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6094D133" w14:textId="77777777"/>
    <w:p w:rsidR="000B21AF" w:rsidP="00D71B67" w14:paraId="482A82BE" w14:textId="3D8FE01F">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21E69E79" w14:textId="312B4EF5">
      <w:pPr>
        <w:jc w:val="center"/>
        <w:rPr>
          <w:b/>
          <w:sz w:val="28"/>
          <w:szCs w:val="28"/>
        </w:rPr>
      </w:pPr>
      <w:r>
        <w:rPr>
          <w:b/>
          <w:sz w:val="28"/>
          <w:szCs w:val="28"/>
        </w:rPr>
        <w:t>F</w:t>
      </w:r>
      <w:r w:rsidR="00AD273F">
        <w:rPr>
          <w:b/>
          <w:sz w:val="28"/>
          <w:szCs w:val="28"/>
        </w:rPr>
        <w:t>orm</w:t>
      </w:r>
      <w:r>
        <w:rPr>
          <w:b/>
          <w:sz w:val="28"/>
          <w:szCs w:val="28"/>
        </w:rPr>
        <w:t xml:space="preserve"> </w:t>
      </w:r>
      <w:r w:rsidR="003D4716">
        <w:rPr>
          <w:b/>
          <w:sz w:val="28"/>
          <w:szCs w:val="28"/>
        </w:rPr>
        <w:t>I-539</w:t>
      </w:r>
      <w:r w:rsidR="00AD273F">
        <w:rPr>
          <w:b/>
          <w:sz w:val="28"/>
          <w:szCs w:val="28"/>
        </w:rPr>
        <w:t xml:space="preserve">, </w:t>
      </w:r>
      <w:r w:rsidR="003D4716">
        <w:rPr>
          <w:b/>
          <w:sz w:val="28"/>
          <w:szCs w:val="28"/>
        </w:rPr>
        <w:t>Instructions for Application to Extend/Change Nonimmigrant Status</w:t>
      </w:r>
    </w:p>
    <w:p w:rsidR="00483DCD" w:rsidP="00D71B67" w14:paraId="275A4D91" w14:textId="6DFF05ED">
      <w:pPr>
        <w:jc w:val="center"/>
        <w:rPr>
          <w:b/>
          <w:sz w:val="28"/>
          <w:szCs w:val="28"/>
        </w:rPr>
      </w:pPr>
      <w:r>
        <w:rPr>
          <w:b/>
          <w:sz w:val="28"/>
          <w:szCs w:val="28"/>
        </w:rPr>
        <w:t>OMB Number: 1615-</w:t>
      </w:r>
      <w:r w:rsidR="003D4716">
        <w:rPr>
          <w:b/>
          <w:sz w:val="28"/>
          <w:szCs w:val="28"/>
        </w:rPr>
        <w:t>0003</w:t>
      </w:r>
    </w:p>
    <w:p w:rsidR="009377EB" w:rsidP="00D71B67" w14:paraId="4E5E83B3" w14:textId="01066FDC">
      <w:pPr>
        <w:jc w:val="center"/>
        <w:rPr>
          <w:b/>
          <w:sz w:val="28"/>
          <w:szCs w:val="28"/>
        </w:rPr>
      </w:pPr>
      <w:r>
        <w:rPr>
          <w:b/>
          <w:sz w:val="28"/>
          <w:szCs w:val="28"/>
        </w:rPr>
        <w:t>07/0</w:t>
      </w:r>
      <w:r w:rsidR="00410421">
        <w:rPr>
          <w:b/>
          <w:sz w:val="28"/>
          <w:szCs w:val="28"/>
        </w:rPr>
        <w:t>8</w:t>
      </w:r>
      <w:r w:rsidR="00B30B35">
        <w:rPr>
          <w:b/>
          <w:sz w:val="28"/>
          <w:szCs w:val="28"/>
        </w:rPr>
        <w:t>/2022</w:t>
      </w:r>
    </w:p>
    <w:p w:rsidR="00483DCD" w:rsidP="0006270C" w14:paraId="1AEF439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34CF27A"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E57B7E" w:rsidP="00637C0D" w14:paraId="53C307F7" w14:textId="663D12F7">
            <w:pPr>
              <w:rPr>
                <w:b/>
                <w:sz w:val="24"/>
                <w:szCs w:val="24"/>
              </w:rPr>
            </w:pPr>
            <w:r w:rsidRPr="00A6192C">
              <w:rPr>
                <w:b/>
                <w:sz w:val="24"/>
                <w:szCs w:val="24"/>
              </w:rPr>
              <w:t>Reason for Revision:</w:t>
            </w:r>
            <w:r w:rsidRPr="00A6192C" w:rsidR="00637C0D">
              <w:rPr>
                <w:b/>
                <w:sz w:val="24"/>
                <w:szCs w:val="24"/>
              </w:rPr>
              <w:t xml:space="preserve"> </w:t>
            </w:r>
            <w:r w:rsidR="004B072F">
              <w:rPr>
                <w:b/>
                <w:sz w:val="24"/>
                <w:szCs w:val="24"/>
              </w:rPr>
              <w:t>FeeRule NPRM</w:t>
            </w:r>
          </w:p>
          <w:p w:rsidR="00637C0D" w:rsidRPr="00A6192C" w:rsidP="00637C0D" w14:paraId="67FFEDD6" w14:textId="49CA0861">
            <w:pPr>
              <w:rPr>
                <w:sz w:val="24"/>
                <w:szCs w:val="24"/>
              </w:rPr>
            </w:pPr>
            <w:r>
              <w:rPr>
                <w:b/>
                <w:sz w:val="24"/>
                <w:szCs w:val="24"/>
              </w:rPr>
              <w:t xml:space="preserve">Project Phase: </w:t>
            </w:r>
            <w:r w:rsidRPr="00A6192C">
              <w:rPr>
                <w:b/>
                <w:sz w:val="24"/>
                <w:szCs w:val="24"/>
              </w:rPr>
              <w:t xml:space="preserve"> </w:t>
            </w:r>
            <w:r w:rsidR="006A1D31">
              <w:rPr>
                <w:b/>
                <w:sz w:val="24"/>
                <w:szCs w:val="24"/>
              </w:rPr>
              <w:t>OMBReview</w:t>
            </w:r>
          </w:p>
          <w:p w:rsidR="00637C0D" w:rsidRPr="00A6192C" w:rsidP="00637C0D" w14:paraId="6054149D" w14:textId="77777777">
            <w:pPr>
              <w:rPr>
                <w:b/>
                <w:sz w:val="24"/>
                <w:szCs w:val="24"/>
              </w:rPr>
            </w:pPr>
          </w:p>
          <w:p w:rsidR="00637C0D" w:rsidRPr="00A6192C" w:rsidP="00637C0D" w14:paraId="14A7BE21" w14:textId="77777777">
            <w:pPr>
              <w:rPr>
                <w:sz w:val="24"/>
                <w:szCs w:val="24"/>
              </w:rPr>
            </w:pPr>
            <w:r w:rsidRPr="00A6192C">
              <w:rPr>
                <w:sz w:val="24"/>
                <w:szCs w:val="24"/>
              </w:rPr>
              <w:t>Legend for Proposed Text:</w:t>
            </w:r>
          </w:p>
          <w:p w:rsidR="00637C0D" w:rsidRPr="00A6192C" w:rsidP="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258084F" w14:textId="77777777">
            <w:pPr>
              <w:rPr>
                <w:b/>
                <w:sz w:val="24"/>
                <w:szCs w:val="24"/>
              </w:rPr>
            </w:pPr>
          </w:p>
          <w:p w:rsidR="006C475E" w:rsidP="006C475E" w14:paraId="3643A3EE" w14:textId="02CBF4AB">
            <w:pPr>
              <w:rPr>
                <w:sz w:val="24"/>
                <w:szCs w:val="24"/>
              </w:rPr>
            </w:pPr>
            <w:r>
              <w:rPr>
                <w:sz w:val="24"/>
                <w:szCs w:val="24"/>
              </w:rPr>
              <w:t xml:space="preserve">Expires </w:t>
            </w:r>
            <w:r w:rsidR="00B30B35">
              <w:rPr>
                <w:sz w:val="24"/>
                <w:szCs w:val="24"/>
              </w:rPr>
              <w:t>12/31/2024</w:t>
            </w:r>
          </w:p>
          <w:p w:rsidR="006C475E" w:rsidRPr="006C475E" w:rsidP="006C475E" w14:paraId="5BF4A438" w14:textId="29B1502A">
            <w:pPr>
              <w:rPr>
                <w:sz w:val="24"/>
                <w:szCs w:val="24"/>
              </w:rPr>
            </w:pPr>
            <w:r>
              <w:rPr>
                <w:sz w:val="24"/>
                <w:szCs w:val="24"/>
              </w:rPr>
              <w:t xml:space="preserve">Edition Date </w:t>
            </w:r>
            <w:r w:rsidR="00B30B35">
              <w:rPr>
                <w:sz w:val="24"/>
                <w:szCs w:val="24"/>
              </w:rPr>
              <w:t>05/31/2022</w:t>
            </w:r>
          </w:p>
        </w:tc>
      </w:tr>
    </w:tbl>
    <w:p w:rsidR="0006270C" w14:paraId="49FF0F02" w14:textId="77777777"/>
    <w:p w:rsidR="0006270C" w14:paraId="58EF8DA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77A013A"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14F1B358" w14:textId="77777777">
            <w:pPr>
              <w:pStyle w:val="Default"/>
              <w:jc w:val="center"/>
              <w:rPr>
                <w:b/>
                <w:color w:val="auto"/>
              </w:rPr>
            </w:pPr>
            <w:r>
              <w:rPr>
                <w:b/>
                <w:color w:val="auto"/>
              </w:rPr>
              <w:t>Proposed Text</w:t>
            </w:r>
          </w:p>
        </w:tc>
      </w:tr>
      <w:tr w14:paraId="1B5984B9" w14:textId="77777777" w:rsidTr="002D6271">
        <w:tblPrEx>
          <w:tblW w:w="10998" w:type="dxa"/>
          <w:tblLayout w:type="fixed"/>
          <w:tblLook w:val="01E0"/>
        </w:tblPrEx>
        <w:tc>
          <w:tcPr>
            <w:tcW w:w="2808" w:type="dxa"/>
          </w:tcPr>
          <w:p w:rsidR="003D4716" w:rsidP="003463DC" w14:paraId="505A6BAD" w14:textId="77777777">
            <w:pPr>
              <w:rPr>
                <w:b/>
                <w:sz w:val="24"/>
                <w:szCs w:val="24"/>
              </w:rPr>
            </w:pPr>
            <w:r>
              <w:rPr>
                <w:b/>
                <w:sz w:val="24"/>
                <w:szCs w:val="24"/>
              </w:rPr>
              <w:t>Pages 1-11,</w:t>
            </w:r>
          </w:p>
          <w:p w:rsidR="003D4716" w:rsidRPr="004B3E2B" w:rsidP="003463DC" w14:paraId="6DDAEF45" w14:textId="6F3E8308">
            <w:pPr>
              <w:rPr>
                <w:b/>
                <w:sz w:val="24"/>
                <w:szCs w:val="24"/>
              </w:rPr>
            </w:pPr>
            <w:r>
              <w:rPr>
                <w:b/>
                <w:sz w:val="24"/>
                <w:szCs w:val="24"/>
              </w:rPr>
              <w:t>Who May File Form I-539?</w:t>
            </w:r>
          </w:p>
        </w:tc>
        <w:tc>
          <w:tcPr>
            <w:tcW w:w="4095" w:type="dxa"/>
          </w:tcPr>
          <w:p w:rsidR="004E717A" w:rsidP="004E717A" w14:paraId="3832FACD" w14:textId="77777777">
            <w:pPr>
              <w:pStyle w:val="NoSpacing"/>
              <w:rPr>
                <w:b/>
                <w:bCs/>
              </w:rPr>
            </w:pPr>
            <w:r>
              <w:rPr>
                <w:b/>
                <w:bCs/>
              </w:rPr>
              <w:t>[Page 1]</w:t>
            </w:r>
          </w:p>
          <w:p w:rsidR="004E717A" w:rsidP="004E717A" w14:paraId="3B6D5482" w14:textId="77777777">
            <w:pPr>
              <w:pStyle w:val="NoSpacing"/>
              <w:rPr>
                <w:b/>
                <w:bCs/>
              </w:rPr>
            </w:pPr>
          </w:p>
          <w:p w:rsidR="004E717A" w:rsidRPr="002F5635" w:rsidP="004E717A" w14:paraId="19FEF0F4" w14:textId="16CC6C8E">
            <w:pPr>
              <w:pStyle w:val="NoSpacing"/>
              <w:rPr>
                <w:b/>
                <w:bCs/>
              </w:rPr>
            </w:pPr>
            <w:r w:rsidRPr="002F5635">
              <w:rPr>
                <w:b/>
                <w:bCs/>
              </w:rPr>
              <w:t>Who May File Form I-539?</w:t>
            </w:r>
          </w:p>
          <w:p w:rsidR="004E717A" w:rsidRPr="006D00E2" w:rsidP="004E717A" w14:paraId="646E8712" w14:textId="77777777">
            <w:pPr>
              <w:pStyle w:val="NoSpacing"/>
            </w:pPr>
          </w:p>
          <w:p w:rsidR="004B072F" w:rsidP="004E717A" w14:paraId="3B857D37" w14:textId="77777777">
            <w:pPr>
              <w:pStyle w:val="NoSpacing"/>
              <w:rPr>
                <w:b/>
                <w:bCs/>
              </w:rPr>
            </w:pPr>
            <w:r>
              <w:rPr>
                <w:b/>
                <w:bCs/>
              </w:rPr>
              <w:t>…</w:t>
            </w:r>
          </w:p>
          <w:p w:rsidR="004B072F" w:rsidP="004E717A" w14:paraId="1C3E6DA8" w14:textId="77777777">
            <w:pPr>
              <w:pStyle w:val="NoSpacing"/>
              <w:rPr>
                <w:b/>
                <w:bCs/>
              </w:rPr>
            </w:pPr>
          </w:p>
          <w:p w:rsidR="004E717A" w:rsidRPr="000F446F" w:rsidP="004E717A" w14:paraId="37D9F4CD" w14:textId="77777777">
            <w:pPr>
              <w:pStyle w:val="NoSpacing"/>
            </w:pPr>
            <w:r>
              <w:rPr>
                <w:b/>
                <w:bCs/>
              </w:rPr>
              <w:t xml:space="preserve">2.  </w:t>
            </w:r>
            <w:r w:rsidRPr="002F5635">
              <w:rPr>
                <w:b/>
                <w:bCs/>
              </w:rPr>
              <w:t>A-3,</w:t>
            </w:r>
            <w:r w:rsidRPr="002F5635">
              <w:rPr>
                <w:b/>
                <w:bCs/>
                <w:spacing w:val="-16"/>
              </w:rPr>
              <w:t xml:space="preserve"> </w:t>
            </w:r>
            <w:r w:rsidRPr="002F5635">
              <w:rPr>
                <w:b/>
                <w:bCs/>
              </w:rPr>
              <w:t>Attendant</w:t>
            </w:r>
            <w:r w:rsidRPr="002F5635">
              <w:rPr>
                <w:b/>
                <w:bCs/>
                <w:spacing w:val="-4"/>
              </w:rPr>
              <w:t xml:space="preserve"> </w:t>
            </w:r>
            <w:r w:rsidRPr="002F5635">
              <w:rPr>
                <w:b/>
                <w:bCs/>
              </w:rPr>
              <w:t>or</w:t>
            </w:r>
            <w:r w:rsidRPr="002F5635">
              <w:rPr>
                <w:b/>
                <w:bCs/>
                <w:spacing w:val="-7"/>
              </w:rPr>
              <w:t xml:space="preserve"> </w:t>
            </w:r>
            <w:r w:rsidRPr="002F5635">
              <w:rPr>
                <w:b/>
                <w:bCs/>
              </w:rPr>
              <w:t>Servant</w:t>
            </w:r>
            <w:r w:rsidRPr="002F5635">
              <w:rPr>
                <w:b/>
                <w:bCs/>
                <w:spacing w:val="-4"/>
              </w:rPr>
              <w:t xml:space="preserve"> </w:t>
            </w:r>
            <w:r w:rsidRPr="002F5635">
              <w:rPr>
                <w:b/>
                <w:bCs/>
              </w:rPr>
              <w:t>of</w:t>
            </w:r>
            <w:r w:rsidRPr="002F5635">
              <w:rPr>
                <w:b/>
                <w:bCs/>
                <w:spacing w:val="-3"/>
              </w:rPr>
              <w:t xml:space="preserve"> </w:t>
            </w:r>
            <w:r w:rsidRPr="002F5635">
              <w:rPr>
                <w:b/>
                <w:bCs/>
              </w:rPr>
              <w:t>an</w:t>
            </w:r>
            <w:r w:rsidRPr="002F5635">
              <w:rPr>
                <w:b/>
                <w:bCs/>
                <w:spacing w:val="-16"/>
              </w:rPr>
              <w:t xml:space="preserve"> </w:t>
            </w:r>
            <w:r w:rsidRPr="002F5635">
              <w:rPr>
                <w:b/>
                <w:bCs/>
              </w:rPr>
              <w:t>A</w:t>
            </w:r>
            <w:r w:rsidRPr="002F5635">
              <w:rPr>
                <w:b/>
                <w:bCs/>
                <w:spacing w:val="-16"/>
              </w:rPr>
              <w:t xml:space="preserve"> </w:t>
            </w:r>
            <w:r w:rsidRPr="002F5635">
              <w:rPr>
                <w:b/>
                <w:bCs/>
              </w:rPr>
              <w:t>Nonimmigrant</w:t>
            </w:r>
            <w:r w:rsidRPr="002F5635">
              <w:rPr>
                <w:b/>
                <w:bCs/>
                <w:spacing w:val="-4"/>
              </w:rPr>
              <w:t xml:space="preserve"> </w:t>
            </w:r>
            <w:r w:rsidRPr="002F5635">
              <w:rPr>
                <w:b/>
                <w:bCs/>
              </w:rPr>
              <w:t>and</w:t>
            </w:r>
            <w:r w:rsidRPr="002F5635">
              <w:rPr>
                <w:b/>
                <w:bCs/>
                <w:spacing w:val="-3"/>
              </w:rPr>
              <w:t xml:space="preserve"> </w:t>
            </w:r>
            <w:r w:rsidRPr="002F5635">
              <w:rPr>
                <w:b/>
                <w:bCs/>
              </w:rPr>
              <w:t>the</w:t>
            </w:r>
            <w:r w:rsidRPr="002F5635">
              <w:rPr>
                <w:b/>
                <w:bCs/>
                <w:spacing w:val="-16"/>
              </w:rPr>
              <w:t xml:space="preserve"> </w:t>
            </w:r>
            <w:r w:rsidRPr="002F5635">
              <w:rPr>
                <w:b/>
                <w:bCs/>
                <w:spacing w:val="-3"/>
              </w:rPr>
              <w:t>A-3’s</w:t>
            </w:r>
            <w:r w:rsidRPr="002F5635">
              <w:rPr>
                <w:b/>
                <w:bCs/>
                <w:spacing w:val="-4"/>
              </w:rPr>
              <w:t xml:space="preserve"> </w:t>
            </w:r>
            <w:r w:rsidRPr="002F5635">
              <w:rPr>
                <w:b/>
                <w:bCs/>
              </w:rPr>
              <w:t>Immediate</w:t>
            </w:r>
            <w:r w:rsidRPr="002F5635">
              <w:rPr>
                <w:b/>
                <w:bCs/>
                <w:spacing w:val="-4"/>
              </w:rPr>
              <w:t xml:space="preserve"> </w:t>
            </w:r>
            <w:r w:rsidRPr="002F5635">
              <w:rPr>
                <w:b/>
                <w:bCs/>
              </w:rPr>
              <w:t>Family</w:t>
            </w:r>
            <w:r w:rsidRPr="002F5635">
              <w:rPr>
                <w:b/>
                <w:bCs/>
                <w:spacing w:val="-3"/>
              </w:rPr>
              <w:t xml:space="preserve"> </w:t>
            </w:r>
            <w:r w:rsidRPr="002F5635">
              <w:rPr>
                <w:b/>
                <w:bCs/>
              </w:rPr>
              <w:t>Members</w:t>
            </w:r>
            <w:r w:rsidRPr="006D00E2">
              <w:t xml:space="preserve"> </w:t>
            </w:r>
          </w:p>
          <w:p w:rsidR="004E717A" w:rsidRPr="000F446F" w:rsidP="004E717A" w14:paraId="3F911FD5" w14:textId="77777777">
            <w:pPr>
              <w:pStyle w:val="NoSpacing"/>
            </w:pPr>
          </w:p>
          <w:p w:rsidR="004E717A" w:rsidP="004E717A" w14:paraId="3D7F1388" w14:textId="77777777">
            <w:pPr>
              <w:pStyle w:val="NoSpacing"/>
            </w:pPr>
            <w:r w:rsidRPr="006D00E2">
              <w:rPr>
                <w:spacing w:val="-8"/>
              </w:rPr>
              <w:t xml:space="preserve">You </w:t>
            </w:r>
            <w:r w:rsidRPr="006D00E2">
              <w:t xml:space="preserve">must submit a </w:t>
            </w:r>
            <w:r w:rsidRPr="006D00E2">
              <w:rPr>
                <w:spacing w:val="-3"/>
              </w:rPr>
              <w:t xml:space="preserve">copy, </w:t>
            </w:r>
            <w:r w:rsidRPr="006D00E2">
              <w:t>front and back, of Form I-94 for each person included in the application. The application must be filed</w:t>
            </w:r>
            <w:r w:rsidRPr="006D00E2">
              <w:rPr>
                <w:spacing w:val="-2"/>
              </w:rPr>
              <w:t xml:space="preserve"> </w:t>
            </w:r>
            <w:r w:rsidRPr="006D00E2">
              <w:t>with:</w:t>
            </w:r>
          </w:p>
          <w:p w:rsidR="004E717A" w:rsidRPr="006D00E2" w:rsidP="004E717A" w14:paraId="4F1D2A7D" w14:textId="77777777">
            <w:pPr>
              <w:pStyle w:val="NoSpacing"/>
            </w:pPr>
          </w:p>
          <w:p w:rsidR="004E717A" w:rsidRPr="006D00E2" w:rsidP="004E717A" w14:paraId="2CF3CE56" w14:textId="77777777">
            <w:pPr>
              <w:pStyle w:val="NoSpacing"/>
            </w:pPr>
            <w:r>
              <w:rPr>
                <w:b/>
                <w:bCs/>
              </w:rPr>
              <w:t xml:space="preserve">A.  </w:t>
            </w:r>
            <w:r w:rsidRPr="006D00E2">
              <w:t>A</w:t>
            </w:r>
            <w:r w:rsidRPr="006D00E2">
              <w:rPr>
                <w:spacing w:val="-14"/>
              </w:rPr>
              <w:t xml:space="preserve"> </w:t>
            </w:r>
            <w:r w:rsidRPr="006D00E2">
              <w:t>copy</w:t>
            </w:r>
            <w:r w:rsidRPr="006D00E2">
              <w:rPr>
                <w:spacing w:val="-1"/>
              </w:rPr>
              <w:t xml:space="preserve"> </w:t>
            </w:r>
            <w:r w:rsidRPr="006D00E2">
              <w:t>of</w:t>
            </w:r>
            <w:r w:rsidRPr="006D00E2">
              <w:rPr>
                <w:spacing w:val="-1"/>
              </w:rPr>
              <w:t xml:space="preserve"> </w:t>
            </w:r>
            <w:r w:rsidRPr="006D00E2">
              <w:t>your</w:t>
            </w:r>
            <w:r w:rsidRPr="006D00E2">
              <w:rPr>
                <w:spacing w:val="-1"/>
              </w:rPr>
              <w:t xml:space="preserve"> </w:t>
            </w:r>
            <w:r w:rsidRPr="006D00E2">
              <w:t>employer’s</w:t>
            </w:r>
            <w:r w:rsidRPr="006D00E2">
              <w:rPr>
                <w:spacing w:val="-2"/>
              </w:rPr>
              <w:t xml:space="preserve"> </w:t>
            </w:r>
            <w:r w:rsidRPr="006D00E2">
              <w:t>Form</w:t>
            </w:r>
            <w:r w:rsidRPr="006D00E2">
              <w:rPr>
                <w:spacing w:val="-2"/>
              </w:rPr>
              <w:t xml:space="preserve"> </w:t>
            </w:r>
            <w:r w:rsidRPr="006D00E2">
              <w:t>I-94</w:t>
            </w:r>
            <w:r w:rsidRPr="006D00E2">
              <w:rPr>
                <w:spacing w:val="-1"/>
              </w:rPr>
              <w:t xml:space="preserve"> </w:t>
            </w:r>
            <w:r w:rsidRPr="006D00E2">
              <w:t>or</w:t>
            </w:r>
            <w:r w:rsidRPr="006D00E2">
              <w:rPr>
                <w:spacing w:val="-1"/>
              </w:rPr>
              <w:t xml:space="preserve"> </w:t>
            </w:r>
            <w:r w:rsidRPr="006D00E2">
              <w:t>approval</w:t>
            </w:r>
            <w:r w:rsidRPr="006D00E2">
              <w:rPr>
                <w:spacing w:val="-1"/>
              </w:rPr>
              <w:t xml:space="preserve"> </w:t>
            </w:r>
            <w:r w:rsidRPr="006D00E2">
              <w:t>notice</w:t>
            </w:r>
            <w:r w:rsidRPr="006D00E2">
              <w:rPr>
                <w:spacing w:val="-1"/>
              </w:rPr>
              <w:t xml:space="preserve"> </w:t>
            </w:r>
            <w:r w:rsidRPr="006D00E2">
              <w:t>demonstrating</w:t>
            </w:r>
            <w:r w:rsidRPr="006D00E2">
              <w:rPr>
                <w:spacing w:val="-14"/>
              </w:rPr>
              <w:t xml:space="preserve"> </w:t>
            </w:r>
            <w:r w:rsidRPr="006D00E2">
              <w:t>A</w:t>
            </w:r>
            <w:r w:rsidRPr="006D00E2">
              <w:rPr>
                <w:spacing w:val="-14"/>
              </w:rPr>
              <w:t xml:space="preserve"> </w:t>
            </w:r>
            <w:r w:rsidRPr="006D00E2">
              <w:t>status;</w:t>
            </w:r>
          </w:p>
          <w:p w:rsidR="004E717A" w:rsidRPr="006D00E2" w:rsidP="004E717A" w14:paraId="203F7350" w14:textId="77777777">
            <w:pPr>
              <w:pStyle w:val="NoSpacing"/>
            </w:pPr>
            <w:r>
              <w:rPr>
                <w:b/>
                <w:bCs/>
              </w:rPr>
              <w:t xml:space="preserve">B.  </w:t>
            </w:r>
            <w:r w:rsidRPr="006D00E2">
              <w:t>An original letter from your employer</w:t>
            </w:r>
            <w:r w:rsidRPr="006D00E2">
              <w:rPr>
                <w:spacing w:val="-2"/>
              </w:rPr>
              <w:t xml:space="preserve"> </w:t>
            </w:r>
            <w:r w:rsidRPr="006D00E2">
              <w:t>stating:</w:t>
            </w:r>
          </w:p>
          <w:p w:rsidR="004E717A" w:rsidRPr="006D00E2" w:rsidP="004E717A" w14:paraId="3D379523" w14:textId="77777777">
            <w:pPr>
              <w:pStyle w:val="NoSpacing"/>
            </w:pPr>
            <w:r>
              <w:rPr>
                <w:b/>
                <w:bCs/>
                <w:spacing w:val="-6"/>
              </w:rPr>
              <w:t xml:space="preserve">(1)  </w:t>
            </w:r>
            <w:r w:rsidRPr="006D00E2">
              <w:rPr>
                <w:spacing w:val="-6"/>
              </w:rPr>
              <w:t>Your</w:t>
            </w:r>
            <w:r w:rsidRPr="006D00E2">
              <w:t xml:space="preserve"> duties;</w:t>
            </w:r>
          </w:p>
          <w:p w:rsidR="004E717A" w:rsidRPr="006D00E2" w:rsidP="004E717A" w14:paraId="186127B9" w14:textId="77777777">
            <w:pPr>
              <w:pStyle w:val="NoSpacing"/>
            </w:pPr>
            <w:r>
              <w:rPr>
                <w:b/>
                <w:bCs/>
              </w:rPr>
              <w:t xml:space="preserve">(2)  </w:t>
            </w:r>
            <w:r w:rsidRPr="006D00E2">
              <w:t>That the employer intends to personally employ you for the entirety of your contract;</w:t>
            </w:r>
            <w:r w:rsidRPr="006D00E2">
              <w:rPr>
                <w:spacing w:val="-1"/>
              </w:rPr>
              <w:t xml:space="preserve"> </w:t>
            </w:r>
            <w:r w:rsidRPr="006D00E2">
              <w:t>and</w:t>
            </w:r>
          </w:p>
          <w:p w:rsidR="004E717A" w:rsidRPr="006D00E2" w:rsidP="004E717A" w14:paraId="623DAD09" w14:textId="77777777">
            <w:pPr>
              <w:pStyle w:val="NoSpacing"/>
            </w:pPr>
            <w:r>
              <w:rPr>
                <w:b/>
                <w:bCs/>
              </w:rPr>
              <w:t xml:space="preserve">(3)  </w:t>
            </w:r>
            <w:r w:rsidRPr="006D00E2">
              <w:t>Arrangements you have made to depart from the United States;</w:t>
            </w:r>
            <w:r w:rsidRPr="006D00E2">
              <w:rPr>
                <w:spacing w:val="-7"/>
              </w:rPr>
              <w:t xml:space="preserve"> </w:t>
            </w:r>
            <w:r w:rsidRPr="006D00E2">
              <w:t>and</w:t>
            </w:r>
          </w:p>
          <w:p w:rsidR="004E717A" w:rsidRPr="000F446F" w:rsidP="004E717A" w14:paraId="73242163" w14:textId="77777777">
            <w:pPr>
              <w:pStyle w:val="NoSpacing"/>
            </w:pPr>
            <w:r>
              <w:rPr>
                <w:b/>
                <w:bCs/>
              </w:rPr>
              <w:t xml:space="preserve">C.  </w:t>
            </w:r>
            <w:r w:rsidRPr="006D00E2">
              <w:t>An original Form I-566, certified by DOS, indicating your employer’s continuing accredited</w:t>
            </w:r>
            <w:r w:rsidRPr="006D00E2">
              <w:rPr>
                <w:spacing w:val="-16"/>
              </w:rPr>
              <w:t xml:space="preserve"> </w:t>
            </w:r>
            <w:r w:rsidRPr="006D00E2">
              <w:t>status.</w:t>
            </w:r>
          </w:p>
          <w:p w:rsidR="004E717A" w:rsidRPr="006D00E2" w:rsidP="004E717A" w14:paraId="4C21BB1D" w14:textId="77777777">
            <w:pPr>
              <w:pStyle w:val="NoSpacing"/>
            </w:pPr>
          </w:p>
          <w:p w:rsidR="004E717A" w:rsidP="004E717A" w14:paraId="451433F5" w14:textId="77777777">
            <w:pPr>
              <w:pStyle w:val="NoSpacing"/>
            </w:pPr>
            <w:r w:rsidRPr="002F5635">
              <w:rPr>
                <w:b/>
                <w:bCs/>
              </w:rPr>
              <w:t>NOTE:</w:t>
            </w:r>
            <w:r w:rsidRPr="006D00E2">
              <w:t xml:space="preserve"> There is no fee required for any A-1, A-2, or A-3 applicant with Form I-539.</w:t>
            </w:r>
          </w:p>
          <w:p w:rsidR="004E717A" w:rsidRPr="006D00E2" w:rsidP="004E717A" w14:paraId="331A117A" w14:textId="77777777">
            <w:pPr>
              <w:pStyle w:val="NoSpacing"/>
            </w:pPr>
          </w:p>
          <w:p w:rsidR="004E717A" w:rsidRPr="002F5635" w:rsidP="004E717A" w14:paraId="0A1D3623" w14:textId="77777777">
            <w:pPr>
              <w:pStyle w:val="NoSpacing"/>
              <w:rPr>
                <w:b/>
                <w:bCs/>
              </w:rPr>
            </w:pPr>
            <w:r>
              <w:rPr>
                <w:b/>
                <w:bCs/>
              </w:rPr>
              <w:t xml:space="preserve">3.  </w:t>
            </w:r>
            <w:r w:rsidRPr="002F5635">
              <w:rPr>
                <w:b/>
                <w:bCs/>
              </w:rPr>
              <w:t>B-1, Visitor for Business, or B-2, Visitor for</w:t>
            </w:r>
            <w:r w:rsidRPr="002F5635">
              <w:rPr>
                <w:b/>
                <w:bCs/>
                <w:spacing w:val="-34"/>
              </w:rPr>
              <w:t xml:space="preserve"> </w:t>
            </w:r>
            <w:r w:rsidRPr="002F5635">
              <w:rPr>
                <w:b/>
                <w:bCs/>
              </w:rPr>
              <w:t>Pleasure</w:t>
            </w:r>
          </w:p>
          <w:p w:rsidR="004E717A" w:rsidRPr="006D00E2" w:rsidP="004E717A" w14:paraId="1DB294C3" w14:textId="77777777">
            <w:pPr>
              <w:pStyle w:val="NoSpacing"/>
            </w:pPr>
          </w:p>
          <w:p w:rsidR="004E717A" w:rsidP="004E717A" w14:paraId="6701D195" w14:textId="77777777">
            <w:pPr>
              <w:pStyle w:val="NoSpacing"/>
            </w:pPr>
            <w:r w:rsidRPr="006D00E2">
              <w:t>If you are filing for an extension/change, you must file your application with the original Form I-94 for each person included in your application. In addition, you must submit a typed or written statement explaining in detail:</w:t>
            </w:r>
          </w:p>
          <w:p w:rsidR="004E717A" w:rsidRPr="006D00E2" w:rsidP="004E717A" w14:paraId="4BD22BAD" w14:textId="77777777">
            <w:pPr>
              <w:pStyle w:val="NoSpacing"/>
            </w:pPr>
          </w:p>
          <w:p w:rsidR="004E717A" w:rsidP="004B072F" w14:paraId="275FCA14" w14:textId="5BB1DF17">
            <w:pPr>
              <w:pStyle w:val="NoSpacing"/>
            </w:pPr>
            <w:r>
              <w:rPr>
                <w:b/>
                <w:bCs/>
              </w:rPr>
              <w:t>…</w:t>
            </w:r>
          </w:p>
          <w:p w:rsidR="004E717A" w:rsidRPr="006D00E2" w:rsidP="004E717A" w14:paraId="20D82CF2" w14:textId="77777777">
            <w:pPr>
              <w:pStyle w:val="NoSpacing"/>
            </w:pPr>
          </w:p>
          <w:p w:rsidR="004E717A" w:rsidRPr="00E55A1C" w:rsidP="004E717A" w14:paraId="204104ED" w14:textId="77777777">
            <w:pPr>
              <w:pStyle w:val="NoSpacing"/>
              <w:rPr>
                <w:b/>
                <w:bCs/>
              </w:rPr>
            </w:pPr>
            <w:r>
              <w:rPr>
                <w:b/>
                <w:bCs/>
              </w:rPr>
              <w:t xml:space="preserve">8.  </w:t>
            </w:r>
            <w:r w:rsidRPr="00E55A1C">
              <w:rPr>
                <w:b/>
                <w:bCs/>
              </w:rPr>
              <w:t>G-5, Attendant or Servant of a G Nonimmigrant and the G-5’s Immediate Family</w:t>
            </w:r>
            <w:r w:rsidRPr="00E55A1C">
              <w:rPr>
                <w:b/>
                <w:bCs/>
                <w:spacing w:val="-34"/>
              </w:rPr>
              <w:t xml:space="preserve"> </w:t>
            </w:r>
            <w:r w:rsidRPr="00E55A1C">
              <w:rPr>
                <w:b/>
                <w:bCs/>
              </w:rPr>
              <w:t>Members</w:t>
            </w:r>
          </w:p>
          <w:p w:rsidR="004E717A" w:rsidRPr="006D00E2" w:rsidP="004E717A" w14:paraId="7966B6BC" w14:textId="77777777">
            <w:pPr>
              <w:pStyle w:val="NoSpacing"/>
            </w:pPr>
          </w:p>
          <w:p w:rsidR="004E717A" w:rsidP="004E717A" w14:paraId="747D44CD" w14:textId="77777777">
            <w:pPr>
              <w:pStyle w:val="NoSpacing"/>
            </w:pPr>
            <w:r w:rsidRPr="006D00E2">
              <w:t>The application must also be filed with:</w:t>
            </w:r>
          </w:p>
          <w:p w:rsidR="004E717A" w:rsidRPr="006D00E2" w:rsidP="004E717A" w14:paraId="04C56C14" w14:textId="77777777">
            <w:pPr>
              <w:pStyle w:val="NoSpacing"/>
            </w:pPr>
          </w:p>
          <w:p w:rsidR="004E717A" w:rsidRPr="006D00E2" w:rsidP="004E717A" w14:paraId="24CFFBA2" w14:textId="77777777">
            <w:pPr>
              <w:pStyle w:val="NoSpacing"/>
            </w:pPr>
            <w:r>
              <w:rPr>
                <w:b/>
                <w:bCs/>
              </w:rPr>
              <w:t xml:space="preserve">A.  </w:t>
            </w:r>
            <w:r w:rsidRPr="006D00E2">
              <w:t>A copy of your employer’s Form I-94 or approval notice demonstrating G</w:t>
            </w:r>
            <w:r w:rsidRPr="006D00E2">
              <w:rPr>
                <w:spacing w:val="-20"/>
              </w:rPr>
              <w:t xml:space="preserve"> </w:t>
            </w:r>
            <w:r w:rsidRPr="006D00E2">
              <w:t>status;</w:t>
            </w:r>
          </w:p>
          <w:p w:rsidR="004E717A" w:rsidRPr="006D00E2" w:rsidP="004E717A" w14:paraId="59F52A73" w14:textId="77777777">
            <w:pPr>
              <w:pStyle w:val="NoSpacing"/>
            </w:pPr>
            <w:r>
              <w:rPr>
                <w:b/>
                <w:bCs/>
              </w:rPr>
              <w:t xml:space="preserve">B.  </w:t>
            </w:r>
            <w:r w:rsidRPr="006D00E2">
              <w:t>An original letter from your employer describing your duties stating that he or she intends to personally employ you and arrangements you have made to depart from the United States;</w:t>
            </w:r>
            <w:r w:rsidRPr="006D00E2">
              <w:rPr>
                <w:spacing w:val="-5"/>
              </w:rPr>
              <w:t xml:space="preserve"> </w:t>
            </w:r>
            <w:r w:rsidRPr="006D00E2">
              <w:t>and</w:t>
            </w:r>
          </w:p>
          <w:p w:rsidR="004E717A" w:rsidRPr="000F446F" w:rsidP="004E717A" w14:paraId="2D6A6B40" w14:textId="77777777">
            <w:pPr>
              <w:pStyle w:val="NoSpacing"/>
            </w:pPr>
            <w:r>
              <w:rPr>
                <w:b/>
                <w:bCs/>
              </w:rPr>
              <w:t xml:space="preserve">C.  </w:t>
            </w:r>
            <w:r w:rsidRPr="006D00E2">
              <w:t>An original Form I-566, certified by the DOS, indicating your employer’s continuing accredited</w:t>
            </w:r>
            <w:r w:rsidRPr="006D00E2">
              <w:rPr>
                <w:spacing w:val="-18"/>
              </w:rPr>
              <w:t xml:space="preserve"> </w:t>
            </w:r>
            <w:r w:rsidRPr="006D00E2">
              <w:t>status.</w:t>
            </w:r>
          </w:p>
          <w:p w:rsidR="004E717A" w:rsidRPr="006D00E2" w:rsidP="004E717A" w14:paraId="66A1382F" w14:textId="77777777">
            <w:pPr>
              <w:pStyle w:val="NoSpacing"/>
            </w:pPr>
          </w:p>
          <w:p w:rsidR="004E717A" w:rsidP="004E717A" w14:paraId="51F55D48" w14:textId="77777777">
            <w:pPr>
              <w:pStyle w:val="NoSpacing"/>
            </w:pPr>
            <w:r w:rsidRPr="00E55A1C">
              <w:rPr>
                <w:b/>
                <w:bCs/>
              </w:rPr>
              <w:t>NOTE:</w:t>
            </w:r>
            <w:r w:rsidRPr="006D00E2">
              <w:t xml:space="preserve"> There is no fee required for any G-1, G-2, G-3, G-4, or G-5 applicant with Form I-539.</w:t>
            </w:r>
          </w:p>
          <w:p w:rsidR="004E717A" w:rsidRPr="006D00E2" w:rsidP="004E717A" w14:paraId="4D0876CF" w14:textId="77777777">
            <w:pPr>
              <w:pStyle w:val="NoSpacing"/>
            </w:pPr>
          </w:p>
          <w:p w:rsidR="004E717A" w:rsidRPr="00E55A1C" w:rsidP="004E717A" w14:paraId="58C2D35E" w14:textId="77777777">
            <w:pPr>
              <w:pStyle w:val="NoSpacing"/>
              <w:rPr>
                <w:b/>
                <w:bCs/>
              </w:rPr>
            </w:pPr>
            <w:r>
              <w:rPr>
                <w:b/>
                <w:bCs/>
              </w:rPr>
              <w:t xml:space="preserve">9.  </w:t>
            </w:r>
            <w:r w:rsidRPr="00E55A1C">
              <w:rPr>
                <w:b/>
                <w:bCs/>
              </w:rPr>
              <w:t xml:space="preserve">Dependents (H-4) of an H, </w:t>
            </w:r>
            <w:r w:rsidRPr="00E55A1C">
              <w:rPr>
                <w:b/>
                <w:bCs/>
                <w:spacing w:val="-3"/>
              </w:rPr>
              <w:t>Temporary</w:t>
            </w:r>
            <w:r w:rsidRPr="00E55A1C">
              <w:rPr>
                <w:b/>
                <w:bCs/>
                <w:spacing w:val="-10"/>
              </w:rPr>
              <w:t xml:space="preserve"> </w:t>
            </w:r>
            <w:r w:rsidRPr="00E55A1C">
              <w:rPr>
                <w:b/>
                <w:bCs/>
                <w:spacing w:val="-3"/>
              </w:rPr>
              <w:t>Worker</w:t>
            </w:r>
          </w:p>
          <w:p w:rsidR="004E717A" w:rsidRPr="006D00E2" w:rsidP="004E717A" w14:paraId="453393C4" w14:textId="77777777">
            <w:pPr>
              <w:pStyle w:val="NoSpacing"/>
            </w:pPr>
          </w:p>
          <w:p w:rsidR="004E717A" w:rsidP="004E717A" w14:paraId="66B89F24" w14:textId="77777777">
            <w:pPr>
              <w:pStyle w:val="NoSpacing"/>
            </w:pPr>
            <w:r w:rsidRPr="006D00E2">
              <w:t>If you are filing for an extension/change of status as the dependent of an employee who is an H temporary worker, you must submit the following with this application:</w:t>
            </w:r>
          </w:p>
          <w:p w:rsidR="004E717A" w:rsidRPr="006D00E2" w:rsidP="004E717A" w14:paraId="53BE1938" w14:textId="77777777">
            <w:pPr>
              <w:pStyle w:val="NoSpacing"/>
            </w:pPr>
          </w:p>
          <w:p w:rsidR="004B072F" w:rsidP="004E717A" w14:paraId="3D20F35C" w14:textId="77777777">
            <w:pPr>
              <w:pStyle w:val="NoSpacing"/>
              <w:rPr>
                <w:b/>
                <w:bCs/>
              </w:rPr>
            </w:pPr>
            <w:r>
              <w:rPr>
                <w:b/>
                <w:bCs/>
              </w:rPr>
              <w:t>…</w:t>
            </w:r>
          </w:p>
          <w:p w:rsidR="003D4716" w:rsidRPr="003D4716" w:rsidP="004B072F" w14:paraId="031A0A34" w14:textId="52F6073A">
            <w:pPr>
              <w:pStyle w:val="NoSpacing"/>
            </w:pPr>
          </w:p>
        </w:tc>
        <w:tc>
          <w:tcPr>
            <w:tcW w:w="4095" w:type="dxa"/>
          </w:tcPr>
          <w:p w:rsidR="004B072F" w:rsidP="004B072F" w14:paraId="4BF6A7D9" w14:textId="77777777">
            <w:pPr>
              <w:pStyle w:val="NoSpacing"/>
              <w:rPr>
                <w:b/>
                <w:bCs/>
              </w:rPr>
            </w:pPr>
            <w:r>
              <w:rPr>
                <w:b/>
                <w:bCs/>
              </w:rPr>
              <w:t>[Page 1]</w:t>
            </w:r>
          </w:p>
          <w:p w:rsidR="004B072F" w:rsidP="004B072F" w14:paraId="10CE5787" w14:textId="77777777">
            <w:pPr>
              <w:pStyle w:val="NoSpacing"/>
              <w:rPr>
                <w:b/>
                <w:bCs/>
              </w:rPr>
            </w:pPr>
          </w:p>
          <w:p w:rsidR="004B072F" w:rsidP="004B072F" w14:paraId="2C3749D6" w14:textId="77777777">
            <w:pPr>
              <w:pStyle w:val="NoSpacing"/>
              <w:rPr>
                <w:b/>
                <w:bCs/>
              </w:rPr>
            </w:pPr>
            <w:r>
              <w:rPr>
                <w:b/>
                <w:bCs/>
              </w:rPr>
              <w:t>Who May File Form I-539?</w:t>
            </w:r>
          </w:p>
          <w:p w:rsidR="004B072F" w:rsidP="004B072F" w14:paraId="2444FA12" w14:textId="77777777">
            <w:pPr>
              <w:pStyle w:val="NoSpacing"/>
              <w:rPr>
                <w:b/>
                <w:bCs/>
              </w:rPr>
            </w:pPr>
          </w:p>
          <w:p w:rsidR="004B072F" w:rsidP="004B072F" w14:paraId="073AAACF" w14:textId="77777777">
            <w:pPr>
              <w:pStyle w:val="NoSpacing"/>
              <w:rPr>
                <w:b/>
                <w:bCs/>
              </w:rPr>
            </w:pPr>
            <w:r>
              <w:rPr>
                <w:b/>
                <w:bCs/>
              </w:rPr>
              <w:t>…</w:t>
            </w:r>
          </w:p>
          <w:p w:rsidR="004B072F" w:rsidP="004B072F" w14:paraId="47606DBF" w14:textId="77777777">
            <w:pPr>
              <w:pStyle w:val="NoSpacing"/>
              <w:rPr>
                <w:b/>
                <w:bCs/>
              </w:rPr>
            </w:pPr>
          </w:p>
          <w:p w:rsidR="004B072F" w:rsidRPr="000F446F" w:rsidP="004B072F" w14:paraId="72BD08F4" w14:textId="70B769BD">
            <w:pPr>
              <w:pStyle w:val="NoSpacing"/>
            </w:pPr>
            <w:r>
              <w:rPr>
                <w:b/>
                <w:bCs/>
              </w:rPr>
              <w:t xml:space="preserve">2.  </w:t>
            </w:r>
            <w:r w:rsidRPr="002F5635">
              <w:rPr>
                <w:b/>
                <w:bCs/>
              </w:rPr>
              <w:t>A-3,</w:t>
            </w:r>
            <w:r w:rsidRPr="002F5635">
              <w:rPr>
                <w:b/>
                <w:bCs/>
                <w:spacing w:val="-16"/>
              </w:rPr>
              <w:t xml:space="preserve"> </w:t>
            </w:r>
            <w:r w:rsidRPr="002F5635">
              <w:rPr>
                <w:b/>
                <w:bCs/>
              </w:rPr>
              <w:t>Attendant</w:t>
            </w:r>
            <w:r w:rsidRPr="002F5635">
              <w:rPr>
                <w:b/>
                <w:bCs/>
                <w:spacing w:val="-4"/>
              </w:rPr>
              <w:t xml:space="preserve"> </w:t>
            </w:r>
            <w:r w:rsidRPr="002F5635">
              <w:rPr>
                <w:b/>
                <w:bCs/>
              </w:rPr>
              <w:t>or</w:t>
            </w:r>
            <w:r w:rsidRPr="002F5635">
              <w:rPr>
                <w:b/>
                <w:bCs/>
                <w:spacing w:val="-7"/>
              </w:rPr>
              <w:t xml:space="preserve"> </w:t>
            </w:r>
            <w:r w:rsidRPr="002F5635">
              <w:rPr>
                <w:b/>
                <w:bCs/>
              </w:rPr>
              <w:t>Servant</w:t>
            </w:r>
            <w:r w:rsidRPr="002F5635">
              <w:rPr>
                <w:b/>
                <w:bCs/>
                <w:spacing w:val="-4"/>
              </w:rPr>
              <w:t xml:space="preserve"> </w:t>
            </w:r>
            <w:r w:rsidRPr="002F5635">
              <w:rPr>
                <w:b/>
                <w:bCs/>
              </w:rPr>
              <w:t>of</w:t>
            </w:r>
            <w:r w:rsidRPr="002F5635">
              <w:rPr>
                <w:b/>
                <w:bCs/>
                <w:spacing w:val="-3"/>
              </w:rPr>
              <w:t xml:space="preserve"> </w:t>
            </w:r>
            <w:r w:rsidRPr="002F5635">
              <w:rPr>
                <w:b/>
                <w:bCs/>
              </w:rPr>
              <w:t>an</w:t>
            </w:r>
            <w:r w:rsidRPr="002F5635">
              <w:rPr>
                <w:b/>
                <w:bCs/>
                <w:spacing w:val="-16"/>
              </w:rPr>
              <w:t xml:space="preserve"> </w:t>
            </w:r>
            <w:r w:rsidRPr="002F5635">
              <w:rPr>
                <w:b/>
                <w:bCs/>
              </w:rPr>
              <w:t>A</w:t>
            </w:r>
            <w:r w:rsidRPr="002F5635">
              <w:rPr>
                <w:b/>
                <w:bCs/>
                <w:spacing w:val="-16"/>
              </w:rPr>
              <w:t xml:space="preserve"> </w:t>
            </w:r>
            <w:r w:rsidRPr="002F5635">
              <w:rPr>
                <w:b/>
                <w:bCs/>
              </w:rPr>
              <w:t>Nonimmigrant</w:t>
            </w:r>
            <w:r w:rsidRPr="002F5635">
              <w:rPr>
                <w:b/>
                <w:bCs/>
                <w:spacing w:val="-4"/>
              </w:rPr>
              <w:t xml:space="preserve"> </w:t>
            </w:r>
            <w:r w:rsidRPr="002F5635">
              <w:rPr>
                <w:b/>
                <w:bCs/>
              </w:rPr>
              <w:t>and</w:t>
            </w:r>
            <w:r w:rsidRPr="002F5635">
              <w:rPr>
                <w:b/>
                <w:bCs/>
                <w:spacing w:val="-3"/>
              </w:rPr>
              <w:t xml:space="preserve"> </w:t>
            </w:r>
            <w:r w:rsidRPr="002F5635">
              <w:rPr>
                <w:b/>
                <w:bCs/>
              </w:rPr>
              <w:t>the</w:t>
            </w:r>
            <w:r w:rsidRPr="002F5635">
              <w:rPr>
                <w:b/>
                <w:bCs/>
                <w:spacing w:val="-16"/>
              </w:rPr>
              <w:t xml:space="preserve"> </w:t>
            </w:r>
            <w:r w:rsidRPr="002F5635">
              <w:rPr>
                <w:b/>
                <w:bCs/>
                <w:spacing w:val="-3"/>
              </w:rPr>
              <w:t>A-3’s</w:t>
            </w:r>
            <w:r w:rsidRPr="002F5635">
              <w:rPr>
                <w:b/>
                <w:bCs/>
                <w:spacing w:val="-4"/>
              </w:rPr>
              <w:t xml:space="preserve"> </w:t>
            </w:r>
            <w:r w:rsidRPr="002F5635">
              <w:rPr>
                <w:b/>
                <w:bCs/>
              </w:rPr>
              <w:t>Immediate</w:t>
            </w:r>
            <w:r w:rsidRPr="002F5635">
              <w:rPr>
                <w:b/>
                <w:bCs/>
                <w:spacing w:val="-4"/>
              </w:rPr>
              <w:t xml:space="preserve"> </w:t>
            </w:r>
            <w:r w:rsidRPr="002F5635">
              <w:rPr>
                <w:b/>
                <w:bCs/>
              </w:rPr>
              <w:t>Family</w:t>
            </w:r>
            <w:r w:rsidRPr="002F5635">
              <w:rPr>
                <w:b/>
                <w:bCs/>
                <w:spacing w:val="-3"/>
              </w:rPr>
              <w:t xml:space="preserve"> </w:t>
            </w:r>
            <w:r w:rsidRPr="002F5635">
              <w:rPr>
                <w:b/>
                <w:bCs/>
              </w:rPr>
              <w:t>Members</w:t>
            </w:r>
            <w:r w:rsidRPr="006D00E2">
              <w:t xml:space="preserve"> </w:t>
            </w:r>
          </w:p>
          <w:p w:rsidR="004B072F" w:rsidRPr="000F446F" w:rsidP="004B072F" w14:paraId="590D78D7" w14:textId="77777777">
            <w:pPr>
              <w:pStyle w:val="NoSpacing"/>
            </w:pPr>
          </w:p>
          <w:p w:rsidR="004B072F" w:rsidP="004B072F" w14:paraId="74E1C836" w14:textId="77777777">
            <w:pPr>
              <w:pStyle w:val="NoSpacing"/>
            </w:pPr>
            <w:r w:rsidRPr="006D00E2">
              <w:rPr>
                <w:spacing w:val="-8"/>
              </w:rPr>
              <w:t xml:space="preserve">You </w:t>
            </w:r>
            <w:r w:rsidRPr="006D00E2">
              <w:t xml:space="preserve">must submit a </w:t>
            </w:r>
            <w:r w:rsidRPr="006D00E2">
              <w:rPr>
                <w:spacing w:val="-3"/>
              </w:rPr>
              <w:t xml:space="preserve">copy, </w:t>
            </w:r>
            <w:r w:rsidRPr="006D00E2">
              <w:t>front and back, of Form I-94 for each person included in the application. The application must be filed</w:t>
            </w:r>
            <w:r w:rsidRPr="006D00E2">
              <w:rPr>
                <w:spacing w:val="-2"/>
              </w:rPr>
              <w:t xml:space="preserve"> </w:t>
            </w:r>
            <w:r w:rsidRPr="006D00E2">
              <w:t>with:</w:t>
            </w:r>
          </w:p>
          <w:p w:rsidR="004B072F" w:rsidRPr="006D00E2" w:rsidP="004B072F" w14:paraId="14CAC657" w14:textId="77777777">
            <w:pPr>
              <w:pStyle w:val="NoSpacing"/>
            </w:pPr>
          </w:p>
          <w:p w:rsidR="004B072F" w:rsidRPr="006D00E2" w:rsidP="004B072F" w14:paraId="4227C1DC" w14:textId="77777777">
            <w:pPr>
              <w:pStyle w:val="NoSpacing"/>
            </w:pPr>
            <w:r>
              <w:rPr>
                <w:b/>
                <w:bCs/>
              </w:rPr>
              <w:t xml:space="preserve">A.  </w:t>
            </w:r>
            <w:r w:rsidRPr="006D00E2">
              <w:t>A</w:t>
            </w:r>
            <w:r w:rsidRPr="006D00E2">
              <w:rPr>
                <w:spacing w:val="-14"/>
              </w:rPr>
              <w:t xml:space="preserve"> </w:t>
            </w:r>
            <w:r w:rsidRPr="006D00E2">
              <w:t>copy</w:t>
            </w:r>
            <w:r w:rsidRPr="006D00E2">
              <w:rPr>
                <w:spacing w:val="-1"/>
              </w:rPr>
              <w:t xml:space="preserve"> </w:t>
            </w:r>
            <w:r w:rsidRPr="006D00E2">
              <w:t>of</w:t>
            </w:r>
            <w:r w:rsidRPr="006D00E2">
              <w:rPr>
                <w:spacing w:val="-1"/>
              </w:rPr>
              <w:t xml:space="preserve"> </w:t>
            </w:r>
            <w:r w:rsidRPr="006D00E2">
              <w:t>your</w:t>
            </w:r>
            <w:r w:rsidRPr="006D00E2">
              <w:rPr>
                <w:spacing w:val="-1"/>
              </w:rPr>
              <w:t xml:space="preserve"> </w:t>
            </w:r>
            <w:r w:rsidRPr="006D00E2">
              <w:t>employer’s</w:t>
            </w:r>
            <w:r w:rsidRPr="006D00E2">
              <w:rPr>
                <w:spacing w:val="-2"/>
              </w:rPr>
              <w:t xml:space="preserve"> </w:t>
            </w:r>
            <w:r w:rsidRPr="006D00E2">
              <w:t>Form</w:t>
            </w:r>
            <w:r w:rsidRPr="006D00E2">
              <w:rPr>
                <w:spacing w:val="-2"/>
              </w:rPr>
              <w:t xml:space="preserve"> </w:t>
            </w:r>
            <w:r w:rsidRPr="006D00E2">
              <w:t>I-94</w:t>
            </w:r>
            <w:r w:rsidRPr="006D00E2">
              <w:rPr>
                <w:spacing w:val="-1"/>
              </w:rPr>
              <w:t xml:space="preserve"> </w:t>
            </w:r>
            <w:r w:rsidRPr="006D00E2">
              <w:t>or</w:t>
            </w:r>
            <w:r w:rsidRPr="006D00E2">
              <w:rPr>
                <w:spacing w:val="-1"/>
              </w:rPr>
              <w:t xml:space="preserve"> </w:t>
            </w:r>
            <w:r w:rsidRPr="006D00E2">
              <w:t>approval</w:t>
            </w:r>
            <w:r w:rsidRPr="006D00E2">
              <w:rPr>
                <w:spacing w:val="-1"/>
              </w:rPr>
              <w:t xml:space="preserve"> </w:t>
            </w:r>
            <w:r w:rsidRPr="006D00E2">
              <w:t>notice</w:t>
            </w:r>
            <w:r w:rsidRPr="006D00E2">
              <w:rPr>
                <w:spacing w:val="-1"/>
              </w:rPr>
              <w:t xml:space="preserve"> </w:t>
            </w:r>
            <w:r w:rsidRPr="006D00E2">
              <w:t>demonstrating</w:t>
            </w:r>
            <w:r w:rsidRPr="006D00E2">
              <w:rPr>
                <w:spacing w:val="-14"/>
              </w:rPr>
              <w:t xml:space="preserve"> </w:t>
            </w:r>
            <w:r w:rsidRPr="006D00E2">
              <w:t>A</w:t>
            </w:r>
            <w:r w:rsidRPr="006D00E2">
              <w:rPr>
                <w:spacing w:val="-14"/>
              </w:rPr>
              <w:t xml:space="preserve"> </w:t>
            </w:r>
            <w:r w:rsidRPr="006D00E2">
              <w:t>status;</w:t>
            </w:r>
          </w:p>
          <w:p w:rsidR="004B072F" w:rsidRPr="006D00E2" w:rsidP="004B072F" w14:paraId="0A44EEFD" w14:textId="77777777">
            <w:pPr>
              <w:pStyle w:val="NoSpacing"/>
            </w:pPr>
            <w:r>
              <w:rPr>
                <w:b/>
                <w:bCs/>
              </w:rPr>
              <w:t xml:space="preserve">B.  </w:t>
            </w:r>
            <w:r w:rsidRPr="006D00E2">
              <w:t>An original letter from your employer</w:t>
            </w:r>
            <w:r w:rsidRPr="006D00E2">
              <w:rPr>
                <w:spacing w:val="-2"/>
              </w:rPr>
              <w:t xml:space="preserve"> </w:t>
            </w:r>
            <w:r w:rsidRPr="006D00E2">
              <w:t>stating:</w:t>
            </w:r>
          </w:p>
          <w:p w:rsidR="004B072F" w:rsidRPr="006D00E2" w:rsidP="004B072F" w14:paraId="11912020" w14:textId="77777777">
            <w:pPr>
              <w:pStyle w:val="NoSpacing"/>
            </w:pPr>
            <w:r>
              <w:rPr>
                <w:b/>
                <w:bCs/>
                <w:spacing w:val="-6"/>
              </w:rPr>
              <w:t xml:space="preserve">(1)  </w:t>
            </w:r>
            <w:r w:rsidRPr="006D00E2">
              <w:rPr>
                <w:spacing w:val="-6"/>
              </w:rPr>
              <w:t>Your</w:t>
            </w:r>
            <w:r w:rsidRPr="006D00E2">
              <w:t xml:space="preserve"> duties;</w:t>
            </w:r>
          </w:p>
          <w:p w:rsidR="004B072F" w:rsidRPr="006D00E2" w:rsidP="004B072F" w14:paraId="078A38A8" w14:textId="77777777">
            <w:pPr>
              <w:pStyle w:val="NoSpacing"/>
            </w:pPr>
            <w:r>
              <w:rPr>
                <w:b/>
                <w:bCs/>
              </w:rPr>
              <w:t xml:space="preserve">(2)  </w:t>
            </w:r>
            <w:r w:rsidRPr="006D00E2">
              <w:t>That the employer intends to personally employ you for the entirety of your contract;</w:t>
            </w:r>
            <w:r w:rsidRPr="006D00E2">
              <w:rPr>
                <w:spacing w:val="-1"/>
              </w:rPr>
              <w:t xml:space="preserve"> </w:t>
            </w:r>
            <w:r w:rsidRPr="006D00E2">
              <w:t>and</w:t>
            </w:r>
          </w:p>
          <w:p w:rsidR="004B072F" w:rsidRPr="006D00E2" w:rsidP="004B072F" w14:paraId="5CAC2E04" w14:textId="77777777">
            <w:pPr>
              <w:pStyle w:val="NoSpacing"/>
            </w:pPr>
            <w:r>
              <w:rPr>
                <w:b/>
                <w:bCs/>
              </w:rPr>
              <w:t xml:space="preserve">(3)  </w:t>
            </w:r>
            <w:r w:rsidRPr="006D00E2">
              <w:t>Arrangements you have made to depart from the United States;</w:t>
            </w:r>
            <w:r w:rsidRPr="006D00E2">
              <w:rPr>
                <w:spacing w:val="-7"/>
              </w:rPr>
              <w:t xml:space="preserve"> </w:t>
            </w:r>
            <w:r w:rsidRPr="006D00E2">
              <w:t>and</w:t>
            </w:r>
          </w:p>
          <w:p w:rsidR="004B072F" w:rsidRPr="0016661F" w:rsidP="004B072F" w14:paraId="546E3701" w14:textId="77777777">
            <w:pPr>
              <w:pStyle w:val="NoSpacing"/>
              <w:rPr>
                <w:color w:val="FF0000"/>
              </w:rPr>
            </w:pPr>
            <w:r>
              <w:rPr>
                <w:b/>
                <w:bCs/>
              </w:rPr>
              <w:t xml:space="preserve">C.  </w:t>
            </w:r>
            <w:r w:rsidRPr="006D00E2">
              <w:t>An original Form I-566, certified by DOS, indicating your employer’s continuing accredited</w:t>
            </w:r>
            <w:r w:rsidRPr="006D00E2">
              <w:rPr>
                <w:spacing w:val="-16"/>
              </w:rPr>
              <w:t xml:space="preserve"> </w:t>
            </w:r>
            <w:r w:rsidRPr="0016661F">
              <w:rPr>
                <w:color w:val="FF0000"/>
              </w:rPr>
              <w:t>status.</w:t>
            </w:r>
          </w:p>
          <w:p w:rsidR="004B072F" w:rsidP="004B072F" w14:paraId="2340FC41" w14:textId="14E7B38D">
            <w:pPr>
              <w:pStyle w:val="NoSpacing"/>
            </w:pPr>
          </w:p>
          <w:p w:rsidR="004B072F" w:rsidP="004B072F" w14:paraId="17DFE225" w14:textId="21F1CAE2">
            <w:pPr>
              <w:pStyle w:val="NoSpacing"/>
            </w:pPr>
            <w:r>
              <w:t>[deleted]</w:t>
            </w:r>
          </w:p>
          <w:p w:rsidR="004B072F" w:rsidP="004B072F" w14:paraId="4EFFC603" w14:textId="455C4F89">
            <w:pPr>
              <w:pStyle w:val="NoSpacing"/>
            </w:pPr>
          </w:p>
          <w:p w:rsidR="004B072F" w:rsidRPr="006D00E2" w:rsidP="004B072F" w14:paraId="01642193" w14:textId="77777777">
            <w:pPr>
              <w:pStyle w:val="NoSpacing"/>
            </w:pPr>
          </w:p>
          <w:p w:rsidR="004B072F" w:rsidRPr="002F5635" w:rsidP="004B072F" w14:paraId="0F1A09C1" w14:textId="77777777">
            <w:pPr>
              <w:pStyle w:val="NoSpacing"/>
              <w:rPr>
                <w:b/>
                <w:bCs/>
              </w:rPr>
            </w:pPr>
            <w:r w:rsidRPr="0016661F">
              <w:rPr>
                <w:b/>
                <w:bCs/>
                <w:color w:val="FF0000"/>
              </w:rPr>
              <w:t>3.</w:t>
            </w:r>
            <w:r>
              <w:rPr>
                <w:b/>
                <w:bCs/>
              </w:rPr>
              <w:t xml:space="preserve">  </w:t>
            </w:r>
            <w:r w:rsidRPr="0016661F">
              <w:rPr>
                <w:b/>
                <w:bCs/>
                <w:color w:val="FF0000"/>
              </w:rPr>
              <w:t xml:space="preserve">B-1, </w:t>
            </w:r>
            <w:r w:rsidRPr="002F5635">
              <w:rPr>
                <w:b/>
                <w:bCs/>
              </w:rPr>
              <w:t>Visitor for Business, or B-2, Visitor for</w:t>
            </w:r>
            <w:r w:rsidRPr="002F5635">
              <w:rPr>
                <w:b/>
                <w:bCs/>
                <w:spacing w:val="-34"/>
              </w:rPr>
              <w:t xml:space="preserve"> </w:t>
            </w:r>
            <w:r w:rsidRPr="002F5635">
              <w:rPr>
                <w:b/>
                <w:bCs/>
              </w:rPr>
              <w:t>Pleasure</w:t>
            </w:r>
          </w:p>
          <w:p w:rsidR="004B072F" w:rsidRPr="006D00E2" w:rsidP="004B072F" w14:paraId="74F4F72B" w14:textId="77777777">
            <w:pPr>
              <w:pStyle w:val="NoSpacing"/>
            </w:pPr>
          </w:p>
          <w:p w:rsidR="004B072F" w:rsidP="004B072F" w14:paraId="74BB2674" w14:textId="5400FF0A">
            <w:pPr>
              <w:pStyle w:val="NoSpacing"/>
            </w:pPr>
            <w:r w:rsidRPr="006D00E2">
              <w:t>If you are filing for an extension/change, you must file your application with the original Form I-94 for each person included in your application. In addition, you must submit a typed or written statement explaining in detail:</w:t>
            </w:r>
          </w:p>
          <w:p w:rsidR="004B072F" w:rsidP="004B072F" w14:paraId="454512A7" w14:textId="05E9595A">
            <w:pPr>
              <w:pStyle w:val="NoSpacing"/>
            </w:pPr>
          </w:p>
          <w:p w:rsidR="004B072F" w:rsidRPr="004B072F" w:rsidP="004B072F" w14:paraId="64158C83" w14:textId="3A222B92">
            <w:pPr>
              <w:pStyle w:val="NoSpacing"/>
              <w:rPr>
                <w:b/>
                <w:bCs/>
              </w:rPr>
            </w:pPr>
            <w:r>
              <w:rPr>
                <w:b/>
                <w:bCs/>
              </w:rPr>
              <w:t>…</w:t>
            </w:r>
          </w:p>
          <w:p w:rsidR="00016C07" w:rsidP="003463DC" w14:paraId="498453E4" w14:textId="77777777"/>
          <w:p w:rsidR="004B072F" w:rsidRPr="00E55A1C" w:rsidP="004B072F" w14:paraId="64785D47" w14:textId="77777777">
            <w:pPr>
              <w:pStyle w:val="NoSpacing"/>
              <w:rPr>
                <w:b/>
                <w:bCs/>
              </w:rPr>
            </w:pPr>
            <w:r>
              <w:rPr>
                <w:b/>
                <w:bCs/>
              </w:rPr>
              <w:t xml:space="preserve">8.  </w:t>
            </w:r>
            <w:r w:rsidRPr="00E55A1C">
              <w:rPr>
                <w:b/>
                <w:bCs/>
              </w:rPr>
              <w:t>G-5, Attendant or Servant of a G Nonimmigrant and the G-5’s Immediate Family</w:t>
            </w:r>
            <w:r w:rsidRPr="00E55A1C">
              <w:rPr>
                <w:b/>
                <w:bCs/>
                <w:spacing w:val="-34"/>
              </w:rPr>
              <w:t xml:space="preserve"> </w:t>
            </w:r>
            <w:r w:rsidRPr="00E55A1C">
              <w:rPr>
                <w:b/>
                <w:bCs/>
              </w:rPr>
              <w:t>Members</w:t>
            </w:r>
          </w:p>
          <w:p w:rsidR="004B072F" w:rsidRPr="006D00E2" w:rsidP="004B072F" w14:paraId="789F55C4" w14:textId="77777777">
            <w:pPr>
              <w:pStyle w:val="NoSpacing"/>
            </w:pPr>
          </w:p>
          <w:p w:rsidR="004B072F" w:rsidP="004B072F" w14:paraId="13AA2C67" w14:textId="77777777">
            <w:pPr>
              <w:pStyle w:val="NoSpacing"/>
            </w:pPr>
            <w:r w:rsidRPr="006D00E2">
              <w:t>The application must also be filed with:</w:t>
            </w:r>
          </w:p>
          <w:p w:rsidR="004B072F" w:rsidRPr="006D00E2" w:rsidP="004B072F" w14:paraId="027629FD" w14:textId="77777777">
            <w:pPr>
              <w:pStyle w:val="NoSpacing"/>
            </w:pPr>
          </w:p>
          <w:p w:rsidR="004B072F" w:rsidRPr="006D00E2" w:rsidP="004B072F" w14:paraId="0A3575BA" w14:textId="77777777">
            <w:pPr>
              <w:pStyle w:val="NoSpacing"/>
            </w:pPr>
            <w:r>
              <w:rPr>
                <w:b/>
                <w:bCs/>
              </w:rPr>
              <w:t xml:space="preserve">A.  </w:t>
            </w:r>
            <w:r w:rsidRPr="006D00E2">
              <w:t>A copy of your employer’s Form I-94 or approval notice demonstrating G</w:t>
            </w:r>
            <w:r w:rsidRPr="006D00E2">
              <w:rPr>
                <w:spacing w:val="-20"/>
              </w:rPr>
              <w:t xml:space="preserve"> </w:t>
            </w:r>
            <w:r w:rsidRPr="006D00E2">
              <w:t>status;</w:t>
            </w:r>
          </w:p>
          <w:p w:rsidR="004B072F" w:rsidRPr="006D00E2" w:rsidP="004B072F" w14:paraId="3FF2177F" w14:textId="77777777">
            <w:pPr>
              <w:pStyle w:val="NoSpacing"/>
            </w:pPr>
            <w:r>
              <w:rPr>
                <w:b/>
                <w:bCs/>
              </w:rPr>
              <w:t xml:space="preserve">B.  </w:t>
            </w:r>
            <w:r w:rsidRPr="006D00E2">
              <w:t>An original letter from your employer describing your duties stating that he or she intends to personally employ you and arrangements you have made to depart from the United States;</w:t>
            </w:r>
            <w:r w:rsidRPr="006D00E2">
              <w:rPr>
                <w:spacing w:val="-5"/>
              </w:rPr>
              <w:t xml:space="preserve"> </w:t>
            </w:r>
            <w:r w:rsidRPr="006D00E2">
              <w:t>and</w:t>
            </w:r>
          </w:p>
          <w:p w:rsidR="004B072F" w:rsidRPr="0016661F" w:rsidP="004B072F" w14:paraId="457C3313" w14:textId="77777777">
            <w:pPr>
              <w:pStyle w:val="NoSpacing"/>
              <w:rPr>
                <w:color w:val="FF0000"/>
              </w:rPr>
            </w:pPr>
            <w:r>
              <w:rPr>
                <w:b/>
                <w:bCs/>
              </w:rPr>
              <w:t xml:space="preserve">C.  </w:t>
            </w:r>
            <w:r w:rsidRPr="006D00E2">
              <w:t>An original Form I-566, certified by the DOS, indicating your employer’s continuing accredited</w:t>
            </w:r>
            <w:r w:rsidRPr="006D00E2">
              <w:rPr>
                <w:spacing w:val="-18"/>
              </w:rPr>
              <w:t xml:space="preserve"> </w:t>
            </w:r>
            <w:r w:rsidRPr="0016661F">
              <w:rPr>
                <w:color w:val="FF0000"/>
              </w:rPr>
              <w:t>status.</w:t>
            </w:r>
          </w:p>
          <w:p w:rsidR="004B072F" w:rsidP="004B072F" w14:paraId="48C0498D" w14:textId="51C86812">
            <w:pPr>
              <w:pStyle w:val="NoSpacing"/>
            </w:pPr>
          </w:p>
          <w:p w:rsidR="004B072F" w:rsidP="004B072F" w14:paraId="104D57E7" w14:textId="1E7677BF">
            <w:pPr>
              <w:pStyle w:val="NoSpacing"/>
            </w:pPr>
            <w:r>
              <w:t>[deleted]</w:t>
            </w:r>
          </w:p>
          <w:p w:rsidR="004B072F" w:rsidP="004B072F" w14:paraId="5223DAE5" w14:textId="44916307">
            <w:pPr>
              <w:pStyle w:val="NoSpacing"/>
            </w:pPr>
          </w:p>
          <w:p w:rsidR="004B072F" w:rsidP="004B072F" w14:paraId="1890DA3D" w14:textId="08110FB5">
            <w:pPr>
              <w:pStyle w:val="NoSpacing"/>
            </w:pPr>
          </w:p>
          <w:p w:rsidR="004B072F" w:rsidRPr="006D00E2" w:rsidP="004B072F" w14:paraId="1194596A" w14:textId="77777777">
            <w:pPr>
              <w:pStyle w:val="NoSpacing"/>
            </w:pPr>
          </w:p>
          <w:p w:rsidR="004B072F" w:rsidRPr="00E55A1C" w:rsidP="004B072F" w14:paraId="13D28469" w14:textId="77777777">
            <w:pPr>
              <w:pStyle w:val="NoSpacing"/>
              <w:rPr>
                <w:b/>
                <w:bCs/>
              </w:rPr>
            </w:pPr>
            <w:r w:rsidRPr="0016661F">
              <w:rPr>
                <w:b/>
                <w:bCs/>
                <w:color w:val="FF0000"/>
              </w:rPr>
              <w:t xml:space="preserve">9.  Dependents </w:t>
            </w:r>
            <w:r w:rsidRPr="00E55A1C">
              <w:rPr>
                <w:b/>
                <w:bCs/>
              </w:rPr>
              <w:t xml:space="preserve">(H-4) of an H, </w:t>
            </w:r>
            <w:r w:rsidRPr="00E55A1C">
              <w:rPr>
                <w:b/>
                <w:bCs/>
                <w:spacing w:val="-3"/>
              </w:rPr>
              <w:t>Temporary</w:t>
            </w:r>
            <w:r w:rsidRPr="00E55A1C">
              <w:rPr>
                <w:b/>
                <w:bCs/>
                <w:spacing w:val="-10"/>
              </w:rPr>
              <w:t xml:space="preserve"> </w:t>
            </w:r>
            <w:r w:rsidRPr="00E55A1C">
              <w:rPr>
                <w:b/>
                <w:bCs/>
                <w:spacing w:val="-3"/>
              </w:rPr>
              <w:t>Worker</w:t>
            </w:r>
          </w:p>
          <w:p w:rsidR="004B072F" w:rsidRPr="006D00E2" w:rsidP="004B072F" w14:paraId="0E2E6FFD" w14:textId="77777777">
            <w:pPr>
              <w:pStyle w:val="NoSpacing"/>
            </w:pPr>
          </w:p>
          <w:p w:rsidR="004B072F" w:rsidP="004B072F" w14:paraId="268AE719" w14:textId="77777777">
            <w:pPr>
              <w:pStyle w:val="NoSpacing"/>
            </w:pPr>
            <w:r w:rsidRPr="006D00E2">
              <w:t>If you are filing for an extension/change of status as the dependent of an employee who is an H temporary worker, you must submit the following with this application:</w:t>
            </w:r>
          </w:p>
          <w:p w:rsidR="004B072F" w:rsidP="003463DC" w14:paraId="4543D412" w14:textId="77777777"/>
          <w:p w:rsidR="004B072F" w:rsidRPr="004B072F" w:rsidP="003463DC" w14:paraId="1906222B" w14:textId="7B513D1C">
            <w:pPr>
              <w:rPr>
                <w:b/>
                <w:bCs/>
              </w:rPr>
            </w:pPr>
            <w:r>
              <w:rPr>
                <w:b/>
                <w:bCs/>
              </w:rPr>
              <w:t>…</w:t>
            </w:r>
          </w:p>
        </w:tc>
      </w:tr>
      <w:tr w14:paraId="0591CD95" w14:textId="77777777" w:rsidTr="002D6271">
        <w:tblPrEx>
          <w:tblW w:w="10998" w:type="dxa"/>
          <w:tblLayout w:type="fixed"/>
          <w:tblLook w:val="01E0"/>
        </w:tblPrEx>
        <w:tc>
          <w:tcPr>
            <w:tcW w:w="2808" w:type="dxa"/>
          </w:tcPr>
          <w:p w:rsidR="00A277E7" w:rsidP="003463DC" w14:paraId="6C7AD6FE" w14:textId="596F84AE">
            <w:pPr>
              <w:rPr>
                <w:b/>
                <w:sz w:val="24"/>
                <w:szCs w:val="24"/>
              </w:rPr>
            </w:pPr>
            <w:r>
              <w:rPr>
                <w:b/>
                <w:sz w:val="24"/>
                <w:szCs w:val="24"/>
              </w:rPr>
              <w:t>Pages 11-14,</w:t>
            </w:r>
          </w:p>
          <w:p w:rsidR="004E717A" w:rsidRPr="004B3E2B" w:rsidP="003463DC" w14:paraId="4D62DB7D" w14:textId="5F380A83">
            <w:pPr>
              <w:rPr>
                <w:b/>
                <w:sz w:val="24"/>
                <w:szCs w:val="24"/>
              </w:rPr>
            </w:pPr>
            <w:r>
              <w:rPr>
                <w:b/>
                <w:sz w:val="24"/>
                <w:szCs w:val="24"/>
              </w:rPr>
              <w:t>General Instructions</w:t>
            </w:r>
          </w:p>
        </w:tc>
        <w:tc>
          <w:tcPr>
            <w:tcW w:w="4095" w:type="dxa"/>
          </w:tcPr>
          <w:p w:rsidR="00A277E7" w:rsidP="003463DC" w14:paraId="54569B26" w14:textId="77777777">
            <w:pPr>
              <w:rPr>
                <w:b/>
                <w:bCs/>
                <w:sz w:val="22"/>
                <w:szCs w:val="22"/>
              </w:rPr>
            </w:pPr>
            <w:r>
              <w:rPr>
                <w:b/>
                <w:bCs/>
                <w:sz w:val="22"/>
                <w:szCs w:val="22"/>
              </w:rPr>
              <w:t>[Page 11]</w:t>
            </w:r>
          </w:p>
          <w:p w:rsidR="004E717A" w:rsidP="003463DC" w14:paraId="01DE1BFE" w14:textId="77777777">
            <w:pPr>
              <w:rPr>
                <w:b/>
                <w:bCs/>
                <w:sz w:val="22"/>
                <w:szCs w:val="22"/>
              </w:rPr>
            </w:pPr>
          </w:p>
          <w:p w:rsidR="004E717A" w:rsidRPr="00126C3D" w:rsidP="004E717A" w14:paraId="2641ECD1" w14:textId="77777777">
            <w:pPr>
              <w:pStyle w:val="NoSpacing"/>
              <w:rPr>
                <w:b/>
                <w:bCs/>
              </w:rPr>
            </w:pPr>
            <w:r w:rsidRPr="00126C3D">
              <w:rPr>
                <w:b/>
                <w:bCs/>
              </w:rPr>
              <w:t>General Instructions</w:t>
            </w:r>
          </w:p>
          <w:p w:rsidR="004E717A" w:rsidRPr="006D00E2" w:rsidP="004E717A" w14:paraId="4A26CD17" w14:textId="77777777">
            <w:pPr>
              <w:pStyle w:val="NoSpacing"/>
            </w:pPr>
          </w:p>
          <w:p w:rsidR="004B072F" w:rsidP="004E717A" w14:paraId="02390A42" w14:textId="77777777">
            <w:pPr>
              <w:pStyle w:val="NoSpacing"/>
              <w:rPr>
                <w:b/>
                <w:bCs/>
              </w:rPr>
            </w:pPr>
            <w:r>
              <w:rPr>
                <w:b/>
                <w:bCs/>
              </w:rPr>
              <w:t>…</w:t>
            </w:r>
          </w:p>
          <w:p w:rsidR="004B072F" w:rsidP="004E717A" w14:paraId="205A8CA0" w14:textId="77777777">
            <w:pPr>
              <w:pStyle w:val="NoSpacing"/>
              <w:rPr>
                <w:b/>
                <w:bCs/>
              </w:rPr>
            </w:pPr>
          </w:p>
          <w:p w:rsidR="004E717A" w:rsidP="004E717A" w14:paraId="54DA33DC" w14:textId="77777777">
            <w:pPr>
              <w:pStyle w:val="NoSpacing"/>
            </w:pPr>
            <w:r w:rsidRPr="00126C3D">
              <w:rPr>
                <w:b/>
                <w:bCs/>
              </w:rPr>
              <w:t>Filing Fee.</w:t>
            </w:r>
            <w:r w:rsidRPr="006D00E2">
              <w:t xml:space="preserve"> Each application must be accompanied by the appropriate filing fee and biometric services fee (if applicable).</w:t>
            </w:r>
            <w:r>
              <w:t xml:space="preserve">  </w:t>
            </w:r>
            <w:r w:rsidRPr="006D00E2">
              <w:t xml:space="preserve">(See the </w:t>
            </w:r>
            <w:r w:rsidRPr="00126C3D">
              <w:rPr>
                <w:b/>
                <w:bCs/>
              </w:rPr>
              <w:t>What Is the Filing Fee</w:t>
            </w:r>
            <w:r w:rsidRPr="006D00E2">
              <w:t xml:space="preserve"> section of these Instructions.)</w:t>
            </w:r>
          </w:p>
          <w:p w:rsidR="004E717A" w:rsidRPr="006D00E2" w:rsidP="004E717A" w14:paraId="520456AA" w14:textId="77777777">
            <w:pPr>
              <w:pStyle w:val="NoSpacing"/>
            </w:pPr>
          </w:p>
          <w:p w:rsidR="007C6AFC" w:rsidP="004E717A" w14:paraId="1C1B76FF" w14:textId="77777777">
            <w:pPr>
              <w:pStyle w:val="NoSpacing"/>
              <w:rPr>
                <w:b/>
                <w:bCs/>
              </w:rPr>
            </w:pPr>
            <w:r>
              <w:rPr>
                <w:b/>
                <w:bCs/>
              </w:rPr>
              <w:t>…</w:t>
            </w:r>
          </w:p>
          <w:p w:rsidR="007C6AFC" w:rsidP="004E717A" w14:paraId="6E30443D" w14:textId="77777777">
            <w:pPr>
              <w:pStyle w:val="NoSpacing"/>
              <w:rPr>
                <w:b/>
                <w:bCs/>
              </w:rPr>
            </w:pPr>
          </w:p>
          <w:p w:rsidR="004E717A" w:rsidRPr="006D00E2" w:rsidP="004E717A" w14:paraId="4A0925EF" w14:textId="77777777">
            <w:pPr>
              <w:pStyle w:val="NoSpacing"/>
            </w:pPr>
            <w:r>
              <w:rPr>
                <w:b/>
                <w:bCs/>
              </w:rPr>
              <w:t>4</w:t>
            </w:r>
            <w:r w:rsidRPr="00126C3D">
              <w:t xml:space="preserve">.  </w:t>
            </w:r>
            <w:r w:rsidRPr="00A12ADE">
              <w:rPr>
                <w:b/>
                <w:bCs/>
              </w:rPr>
              <w:t>Form I-94, Arrival-Departure Record.</w:t>
            </w:r>
            <w:r w:rsidRPr="006D00E2">
              <w:t xml:space="preserve"> If U.S. Customs and Border Protection (CBP) or USCIS issued you a Form I-94, Arrival-Departure Record, provide your most recent I-94 number and date that your authorized period of stay expires or expired (as shown on your Form I-94). The Form I-94 number also is known as the Departure Number on some versions of Form</w:t>
            </w:r>
            <w:r w:rsidRPr="006D00E2">
              <w:rPr>
                <w:spacing w:val="-3"/>
              </w:rPr>
              <w:t xml:space="preserve"> </w:t>
            </w:r>
            <w:r w:rsidRPr="006D00E2">
              <w:t>I-94.</w:t>
            </w:r>
          </w:p>
          <w:p w:rsidR="004E717A" w:rsidP="004E717A" w14:paraId="5C0110DF" w14:textId="77777777">
            <w:pPr>
              <w:pStyle w:val="NoSpacing"/>
            </w:pPr>
            <w:r w:rsidRPr="00126C3D">
              <w:rPr>
                <w:b/>
                <w:bCs/>
              </w:rPr>
              <w:t>NOTE:</w:t>
            </w:r>
            <w:r w:rsidRPr="006D00E2">
              <w:t xml:space="preserve"> If you were admitted to the United States by CBP at an airport or seaport after April 30, 2013, CBP may have issued you an electronic Form I-94 instead of a paper Form I-94. </w:t>
            </w:r>
            <w:r w:rsidRPr="006D00E2">
              <w:rPr>
                <w:spacing w:val="-8"/>
              </w:rPr>
              <w:t xml:space="preserve">You </w:t>
            </w:r>
            <w:r w:rsidRPr="006D00E2">
              <w:t xml:space="preserve">may visit the CBP website at </w:t>
            </w:r>
            <w:hyperlink r:id="rId7">
              <w:r w:rsidRPr="006D00E2">
                <w:rPr>
                  <w:color w:val="0000FF"/>
                  <w:u w:val="thick" w:color="0000FF"/>
                </w:rPr>
                <w:t xml:space="preserve">www.cbp.gov/i94 </w:t>
              </w:r>
              <w:r w:rsidRPr="006D00E2">
                <w:t xml:space="preserve">to </w:t>
              </w:r>
            </w:hyperlink>
            <w:r w:rsidRPr="006D00E2">
              <w:t xml:space="preserve">obtain a paper version of an electronic Form I-94. CBP </w:t>
            </w:r>
            <w:r w:rsidRPr="00126C3D">
              <w:rPr>
                <w:b/>
                <w:bCs/>
              </w:rPr>
              <w:t>does not</w:t>
            </w:r>
            <w:r w:rsidRPr="006D00E2">
              <w:t xml:space="preserve"> charge a fee for this service. Some</w:t>
            </w:r>
            <w:r w:rsidRPr="006D00E2">
              <w:rPr>
                <w:spacing w:val="-3"/>
              </w:rPr>
              <w:t xml:space="preserve"> </w:t>
            </w:r>
            <w:r w:rsidRPr="006D00E2">
              <w:t>travelers</w:t>
            </w:r>
            <w:r w:rsidRPr="006D00E2">
              <w:rPr>
                <w:spacing w:val="-2"/>
              </w:rPr>
              <w:t xml:space="preserve"> </w:t>
            </w:r>
            <w:r w:rsidRPr="006D00E2">
              <w:t>admitted</w:t>
            </w:r>
            <w:r w:rsidRPr="006D00E2">
              <w:rPr>
                <w:spacing w:val="-2"/>
              </w:rPr>
              <w:t xml:space="preserve"> </w:t>
            </w:r>
            <w:r w:rsidRPr="006D00E2">
              <w:t>to</w:t>
            </w:r>
            <w:r w:rsidRPr="006D00E2">
              <w:rPr>
                <w:spacing w:val="-2"/>
              </w:rPr>
              <w:t xml:space="preserve"> </w:t>
            </w:r>
            <w:r w:rsidRPr="006D00E2">
              <w:t>the</w:t>
            </w:r>
            <w:r w:rsidRPr="006D00E2">
              <w:rPr>
                <w:spacing w:val="-2"/>
              </w:rPr>
              <w:t xml:space="preserve"> </w:t>
            </w:r>
            <w:r w:rsidRPr="006D00E2">
              <w:t>United</w:t>
            </w:r>
            <w:r w:rsidRPr="006D00E2">
              <w:rPr>
                <w:spacing w:val="-3"/>
              </w:rPr>
              <w:t xml:space="preserve"> </w:t>
            </w:r>
            <w:r w:rsidRPr="006D00E2">
              <w:t>States</w:t>
            </w:r>
            <w:r w:rsidRPr="006D00E2">
              <w:rPr>
                <w:spacing w:val="-3"/>
              </w:rPr>
              <w:t xml:space="preserve"> </w:t>
            </w:r>
            <w:r w:rsidRPr="006D00E2">
              <w:t>at</w:t>
            </w:r>
            <w:r w:rsidRPr="006D00E2">
              <w:rPr>
                <w:spacing w:val="-2"/>
              </w:rPr>
              <w:t xml:space="preserve"> </w:t>
            </w:r>
            <w:r w:rsidRPr="006D00E2">
              <w:t>a</w:t>
            </w:r>
            <w:r w:rsidRPr="006D00E2">
              <w:rPr>
                <w:spacing w:val="-2"/>
              </w:rPr>
              <w:t xml:space="preserve"> </w:t>
            </w:r>
            <w:r w:rsidRPr="006D00E2">
              <w:t>land</w:t>
            </w:r>
            <w:r w:rsidRPr="006D00E2">
              <w:rPr>
                <w:spacing w:val="-2"/>
              </w:rPr>
              <w:t xml:space="preserve"> </w:t>
            </w:r>
            <w:r w:rsidRPr="006D00E2">
              <w:t>border,</w:t>
            </w:r>
            <w:r w:rsidRPr="006D00E2">
              <w:rPr>
                <w:spacing w:val="-2"/>
              </w:rPr>
              <w:t xml:space="preserve"> </w:t>
            </w:r>
            <w:r w:rsidRPr="006D00E2">
              <w:t>airport,</w:t>
            </w:r>
            <w:r w:rsidRPr="006D00E2">
              <w:rPr>
                <w:spacing w:val="-2"/>
              </w:rPr>
              <w:t xml:space="preserve"> </w:t>
            </w:r>
            <w:r w:rsidRPr="006D00E2">
              <w:t>or</w:t>
            </w:r>
            <w:r w:rsidRPr="006D00E2">
              <w:rPr>
                <w:spacing w:val="-2"/>
              </w:rPr>
              <w:t xml:space="preserve"> </w:t>
            </w:r>
            <w:r w:rsidRPr="006D00E2">
              <w:t>seaport</w:t>
            </w:r>
            <w:r w:rsidRPr="006D00E2">
              <w:rPr>
                <w:spacing w:val="-3"/>
              </w:rPr>
              <w:t xml:space="preserve"> </w:t>
            </w:r>
            <w:r w:rsidRPr="006D00E2">
              <w:t>after</w:t>
            </w:r>
            <w:r w:rsidRPr="006D00E2">
              <w:rPr>
                <w:spacing w:val="-15"/>
              </w:rPr>
              <w:t xml:space="preserve"> </w:t>
            </w:r>
            <w:r w:rsidRPr="006D00E2">
              <w:t>April</w:t>
            </w:r>
            <w:r w:rsidRPr="006D00E2">
              <w:rPr>
                <w:spacing w:val="-3"/>
              </w:rPr>
              <w:t xml:space="preserve"> </w:t>
            </w:r>
            <w:r w:rsidRPr="006D00E2">
              <w:t>30,</w:t>
            </w:r>
            <w:r w:rsidRPr="006D00E2">
              <w:rPr>
                <w:spacing w:val="-2"/>
              </w:rPr>
              <w:t xml:space="preserve"> </w:t>
            </w:r>
            <w:r w:rsidRPr="006D00E2">
              <w:t>2013,</w:t>
            </w:r>
            <w:r w:rsidRPr="006D00E2">
              <w:rPr>
                <w:spacing w:val="-2"/>
              </w:rPr>
              <w:t xml:space="preserve"> </w:t>
            </w:r>
            <w:r w:rsidRPr="006D00E2">
              <w:t>with</w:t>
            </w:r>
            <w:r w:rsidRPr="006D00E2">
              <w:rPr>
                <w:spacing w:val="-3"/>
              </w:rPr>
              <w:t xml:space="preserve"> </w:t>
            </w:r>
            <w:r w:rsidRPr="006D00E2">
              <w:t>a</w:t>
            </w:r>
            <w:r w:rsidRPr="006D00E2">
              <w:rPr>
                <w:spacing w:val="-2"/>
              </w:rPr>
              <w:t xml:space="preserve"> </w:t>
            </w:r>
            <w:r w:rsidRPr="006D00E2">
              <w:t xml:space="preserve">passport or travel document, who were issued a paper Form I-94 by </w:t>
            </w:r>
            <w:r w:rsidRPr="006D00E2">
              <w:rPr>
                <w:spacing w:val="-7"/>
              </w:rPr>
              <w:t xml:space="preserve">CBP, </w:t>
            </w:r>
            <w:r w:rsidRPr="006D00E2">
              <w:t xml:space="preserve">may also be able to obtain a replacement Form I-94 from the CBP website without charge. If you cannot obtain your Form I-94 from the CBP website, you may obtain it by filing Form I-102, Application for Replacement/Initial Nonimmigrant Arrival-Departure Record, with USCIS. USCIS does charge a fee for this service. See the USCIS website at </w:t>
            </w:r>
            <w:hyperlink r:id="rId8">
              <w:r w:rsidRPr="006D00E2">
                <w:rPr>
                  <w:color w:val="0000FF"/>
                  <w:u w:val="thick" w:color="0000FF"/>
                </w:rPr>
                <w:t>www.uscis.gov/I-102</w:t>
              </w:r>
              <w:r w:rsidRPr="006D00E2">
                <w:rPr>
                  <w:color w:val="0000FF"/>
                </w:rPr>
                <w:t xml:space="preserve"> </w:t>
              </w:r>
            </w:hyperlink>
            <w:r w:rsidRPr="006D00E2">
              <w:t>for more</w:t>
            </w:r>
            <w:r w:rsidRPr="006D00E2">
              <w:rPr>
                <w:spacing w:val="13"/>
              </w:rPr>
              <w:t xml:space="preserve"> </w:t>
            </w:r>
            <w:r w:rsidRPr="006D00E2">
              <w:t>information.</w:t>
            </w:r>
          </w:p>
          <w:p w:rsidR="004E717A" w:rsidRPr="006D00E2" w:rsidP="004E717A" w14:paraId="2FF12D0E" w14:textId="77777777">
            <w:pPr>
              <w:pStyle w:val="NoSpacing"/>
            </w:pPr>
          </w:p>
          <w:p w:rsidR="007C6AFC" w:rsidP="004E717A" w14:paraId="3B8C9C35" w14:textId="77777777">
            <w:pPr>
              <w:pStyle w:val="NoSpacing"/>
              <w:rPr>
                <w:b/>
                <w:bCs/>
              </w:rPr>
            </w:pPr>
          </w:p>
          <w:p w:rsidR="007C6AFC" w:rsidP="004E717A" w14:paraId="7C5B4500" w14:textId="77777777">
            <w:pPr>
              <w:pStyle w:val="NoSpacing"/>
              <w:rPr>
                <w:b/>
                <w:bCs/>
              </w:rPr>
            </w:pPr>
          </w:p>
          <w:p w:rsidR="004E717A" w:rsidP="007C6AFC" w14:paraId="69AC793D" w14:textId="77777777">
            <w:pPr>
              <w:pStyle w:val="NoSpacing"/>
              <w:rPr>
                <w:b/>
                <w:bCs/>
              </w:rPr>
            </w:pPr>
            <w:r>
              <w:rPr>
                <w:b/>
                <w:bCs/>
              </w:rPr>
              <w:t>…</w:t>
            </w:r>
          </w:p>
          <w:p w:rsidR="007C6AFC" w:rsidRPr="004E717A" w:rsidP="007C6AFC" w14:paraId="648B296B" w14:textId="3E3DF352">
            <w:pPr>
              <w:pStyle w:val="NoSpacing"/>
              <w:rPr>
                <w:b/>
                <w:bCs/>
              </w:rPr>
            </w:pPr>
          </w:p>
        </w:tc>
        <w:tc>
          <w:tcPr>
            <w:tcW w:w="4095" w:type="dxa"/>
          </w:tcPr>
          <w:p w:rsidR="004B072F" w:rsidP="004B072F" w14:paraId="5A2D076B" w14:textId="77777777">
            <w:pPr>
              <w:rPr>
                <w:b/>
                <w:bCs/>
                <w:sz w:val="22"/>
                <w:szCs w:val="22"/>
              </w:rPr>
            </w:pPr>
            <w:r>
              <w:rPr>
                <w:b/>
                <w:bCs/>
                <w:sz w:val="22"/>
                <w:szCs w:val="22"/>
              </w:rPr>
              <w:t>[Page 11]</w:t>
            </w:r>
          </w:p>
          <w:p w:rsidR="004B072F" w:rsidP="004B072F" w14:paraId="0C8273C8" w14:textId="77777777">
            <w:pPr>
              <w:rPr>
                <w:b/>
                <w:bCs/>
                <w:sz w:val="22"/>
                <w:szCs w:val="22"/>
              </w:rPr>
            </w:pPr>
          </w:p>
          <w:p w:rsidR="004B072F" w:rsidRPr="00126C3D" w:rsidP="004B072F" w14:paraId="03A08651" w14:textId="77777777">
            <w:pPr>
              <w:pStyle w:val="NoSpacing"/>
              <w:rPr>
                <w:b/>
                <w:bCs/>
              </w:rPr>
            </w:pPr>
            <w:r w:rsidRPr="00126C3D">
              <w:rPr>
                <w:b/>
                <w:bCs/>
              </w:rPr>
              <w:t>General Instructions</w:t>
            </w:r>
          </w:p>
          <w:p w:rsidR="004B072F" w:rsidRPr="006D00E2" w:rsidP="004B072F" w14:paraId="404D8FEB" w14:textId="77777777">
            <w:pPr>
              <w:pStyle w:val="NoSpacing"/>
            </w:pPr>
          </w:p>
          <w:p w:rsidR="00A277E7" w:rsidP="004B072F" w14:paraId="79190F3E" w14:textId="77777777">
            <w:r>
              <w:rPr>
                <w:b/>
                <w:bCs/>
              </w:rPr>
              <w:t>…</w:t>
            </w:r>
          </w:p>
          <w:p w:rsidR="004B072F" w:rsidP="004B072F" w14:paraId="079E5314" w14:textId="77777777"/>
          <w:p w:rsidR="004B072F" w:rsidRPr="0016661F" w:rsidP="004B072F" w14:paraId="5FE5DFA9" w14:textId="77777777">
            <w:pPr>
              <w:pStyle w:val="NoSpacing"/>
              <w:rPr>
                <w:color w:val="FF0000"/>
              </w:rPr>
            </w:pPr>
            <w:r>
              <w:rPr>
                <w:b/>
                <w:bCs/>
                <w:color w:val="231F20"/>
              </w:rPr>
              <w:t>Filing Fee.</w:t>
            </w:r>
            <w:r>
              <w:rPr>
                <w:color w:val="231F20"/>
              </w:rPr>
              <w:t xml:space="preserve"> </w:t>
            </w:r>
            <w:r w:rsidRPr="0016661F">
              <w:rPr>
                <w:color w:val="FF0000"/>
              </w:rPr>
              <w:t>See USCIS Form G-1055, Fee Schedule, available at www.uscis.gov/g-1055, for all information on filing fees.</w:t>
            </w:r>
          </w:p>
          <w:p w:rsidR="004B072F" w:rsidP="004B072F" w14:paraId="57F8FAF7" w14:textId="04CAE3DA"/>
          <w:p w:rsidR="007C6AFC" w:rsidP="004B072F" w14:paraId="7693C9C1" w14:textId="1EAFEDB9"/>
          <w:p w:rsidR="007C6AFC" w:rsidP="004B072F" w14:paraId="5E3F8861" w14:textId="1CAC75DC"/>
          <w:p w:rsidR="007C6AFC" w:rsidP="004B072F" w14:paraId="1F322FB2" w14:textId="77777777"/>
          <w:p w:rsidR="004B072F" w:rsidP="004B072F" w14:paraId="4FBC5DE1" w14:textId="77777777">
            <w:r>
              <w:rPr>
                <w:b/>
                <w:bCs/>
              </w:rPr>
              <w:t>…</w:t>
            </w:r>
          </w:p>
          <w:p w:rsidR="004B072F" w:rsidP="004B072F" w14:paraId="7207FE1C" w14:textId="77777777"/>
          <w:p w:rsidR="004B072F" w:rsidRPr="006D00E2" w:rsidP="004B072F" w14:paraId="3C8A3B3C" w14:textId="77777777">
            <w:pPr>
              <w:pStyle w:val="NoSpacing"/>
            </w:pPr>
            <w:r>
              <w:rPr>
                <w:b/>
                <w:bCs/>
              </w:rPr>
              <w:t>4</w:t>
            </w:r>
            <w:r w:rsidRPr="00126C3D">
              <w:t xml:space="preserve">.  </w:t>
            </w:r>
            <w:r w:rsidRPr="00B8180F">
              <w:rPr>
                <w:b/>
                <w:bCs/>
              </w:rPr>
              <w:t>Form I-94, Arrival-Departure Record.</w:t>
            </w:r>
            <w:r w:rsidRPr="006D00E2">
              <w:t xml:space="preserve"> If U.S. Customs and Border Protection (CBP) or USCIS issued you a Form I-94, Arrival-Departure Record, provide your most recent I-94 number and date that your authorized period of stay expires or expired (as shown on your Form I-94). The Form I-94 number also is known as the Departure Number on some versions of Form</w:t>
            </w:r>
            <w:r w:rsidRPr="006D00E2">
              <w:rPr>
                <w:spacing w:val="-3"/>
              </w:rPr>
              <w:t xml:space="preserve"> </w:t>
            </w:r>
            <w:r w:rsidRPr="006D00E2">
              <w:t>I-94.</w:t>
            </w:r>
          </w:p>
          <w:p w:rsidR="004B072F" w:rsidP="004B072F" w14:paraId="1E0F4D3B" w14:textId="77777777">
            <w:pPr>
              <w:pStyle w:val="NoSpacing"/>
            </w:pPr>
            <w:r w:rsidRPr="00126C3D">
              <w:rPr>
                <w:b/>
                <w:bCs/>
              </w:rPr>
              <w:t>NOTE:</w:t>
            </w:r>
            <w:r w:rsidRPr="006D00E2">
              <w:t xml:space="preserve"> If you were admitted to the United States by CBP at an airport or seaport after April 30, 2013, CBP may have issued you an electronic Form I-94 instead of a paper Form I-94. </w:t>
            </w:r>
            <w:r w:rsidRPr="006D00E2">
              <w:rPr>
                <w:spacing w:val="-8"/>
              </w:rPr>
              <w:t xml:space="preserve">You </w:t>
            </w:r>
            <w:r w:rsidRPr="006D00E2">
              <w:t xml:space="preserve">may visit the CBP website at </w:t>
            </w:r>
            <w:hyperlink r:id="rId7">
              <w:r w:rsidRPr="006D00E2">
                <w:rPr>
                  <w:color w:val="0000FF"/>
                  <w:u w:val="thick" w:color="0000FF"/>
                </w:rPr>
                <w:t xml:space="preserve">www.cbp.gov/i94 </w:t>
              </w:r>
              <w:r w:rsidRPr="006D00E2">
                <w:t xml:space="preserve">to </w:t>
              </w:r>
            </w:hyperlink>
            <w:r w:rsidRPr="006D00E2">
              <w:t xml:space="preserve">obtain a paper version of an electronic Form I-94. CBP </w:t>
            </w:r>
            <w:r w:rsidRPr="00126C3D">
              <w:rPr>
                <w:b/>
                <w:bCs/>
              </w:rPr>
              <w:t>does not</w:t>
            </w:r>
            <w:r w:rsidRPr="006D00E2">
              <w:t xml:space="preserve"> charge a fee for this service. Some</w:t>
            </w:r>
            <w:r w:rsidRPr="006D00E2">
              <w:rPr>
                <w:spacing w:val="-3"/>
              </w:rPr>
              <w:t xml:space="preserve"> </w:t>
            </w:r>
            <w:r w:rsidRPr="006D00E2">
              <w:t>travelers</w:t>
            </w:r>
            <w:r w:rsidRPr="006D00E2">
              <w:rPr>
                <w:spacing w:val="-2"/>
              </w:rPr>
              <w:t xml:space="preserve"> </w:t>
            </w:r>
            <w:r w:rsidRPr="006D00E2">
              <w:t>admitted</w:t>
            </w:r>
            <w:r w:rsidRPr="006D00E2">
              <w:rPr>
                <w:spacing w:val="-2"/>
              </w:rPr>
              <w:t xml:space="preserve"> </w:t>
            </w:r>
            <w:r w:rsidRPr="006D00E2">
              <w:t>to</w:t>
            </w:r>
            <w:r w:rsidRPr="006D00E2">
              <w:rPr>
                <w:spacing w:val="-2"/>
              </w:rPr>
              <w:t xml:space="preserve"> </w:t>
            </w:r>
            <w:r w:rsidRPr="006D00E2">
              <w:t>the</w:t>
            </w:r>
            <w:r w:rsidRPr="006D00E2">
              <w:rPr>
                <w:spacing w:val="-2"/>
              </w:rPr>
              <w:t xml:space="preserve"> </w:t>
            </w:r>
            <w:r w:rsidRPr="006D00E2">
              <w:t>United</w:t>
            </w:r>
            <w:r w:rsidRPr="006D00E2">
              <w:rPr>
                <w:spacing w:val="-3"/>
              </w:rPr>
              <w:t xml:space="preserve"> </w:t>
            </w:r>
            <w:r w:rsidRPr="006D00E2">
              <w:t>States</w:t>
            </w:r>
            <w:r w:rsidRPr="006D00E2">
              <w:rPr>
                <w:spacing w:val="-3"/>
              </w:rPr>
              <w:t xml:space="preserve"> </w:t>
            </w:r>
            <w:r w:rsidRPr="006D00E2">
              <w:t>at</w:t>
            </w:r>
            <w:r w:rsidRPr="006D00E2">
              <w:rPr>
                <w:spacing w:val="-2"/>
              </w:rPr>
              <w:t xml:space="preserve"> </w:t>
            </w:r>
            <w:r w:rsidRPr="006D00E2">
              <w:t>a</w:t>
            </w:r>
            <w:r w:rsidRPr="006D00E2">
              <w:rPr>
                <w:spacing w:val="-2"/>
              </w:rPr>
              <w:t xml:space="preserve"> </w:t>
            </w:r>
            <w:r w:rsidRPr="006D00E2">
              <w:t>land</w:t>
            </w:r>
            <w:r w:rsidRPr="006D00E2">
              <w:rPr>
                <w:spacing w:val="-2"/>
              </w:rPr>
              <w:t xml:space="preserve"> </w:t>
            </w:r>
            <w:r w:rsidRPr="006D00E2">
              <w:t>border,</w:t>
            </w:r>
            <w:r w:rsidRPr="006D00E2">
              <w:rPr>
                <w:spacing w:val="-2"/>
              </w:rPr>
              <w:t xml:space="preserve"> </w:t>
            </w:r>
            <w:r w:rsidRPr="006D00E2">
              <w:t>airport,</w:t>
            </w:r>
            <w:r w:rsidRPr="006D00E2">
              <w:rPr>
                <w:spacing w:val="-2"/>
              </w:rPr>
              <w:t xml:space="preserve"> </w:t>
            </w:r>
            <w:r w:rsidRPr="006D00E2">
              <w:t>or</w:t>
            </w:r>
            <w:r w:rsidRPr="006D00E2">
              <w:rPr>
                <w:spacing w:val="-2"/>
              </w:rPr>
              <w:t xml:space="preserve"> </w:t>
            </w:r>
            <w:r w:rsidRPr="006D00E2">
              <w:t>seaport</w:t>
            </w:r>
            <w:r w:rsidRPr="006D00E2">
              <w:rPr>
                <w:spacing w:val="-3"/>
              </w:rPr>
              <w:t xml:space="preserve"> </w:t>
            </w:r>
            <w:r w:rsidRPr="006D00E2">
              <w:t>after</w:t>
            </w:r>
            <w:r w:rsidRPr="006D00E2">
              <w:rPr>
                <w:spacing w:val="-15"/>
              </w:rPr>
              <w:t xml:space="preserve"> </w:t>
            </w:r>
            <w:r w:rsidRPr="006D00E2">
              <w:t>April</w:t>
            </w:r>
            <w:r w:rsidRPr="006D00E2">
              <w:rPr>
                <w:spacing w:val="-3"/>
              </w:rPr>
              <w:t xml:space="preserve"> </w:t>
            </w:r>
            <w:r w:rsidRPr="006D00E2">
              <w:t>30,</w:t>
            </w:r>
            <w:r w:rsidRPr="006D00E2">
              <w:rPr>
                <w:spacing w:val="-2"/>
              </w:rPr>
              <w:t xml:space="preserve"> </w:t>
            </w:r>
            <w:r w:rsidRPr="006D00E2">
              <w:t>2013,</w:t>
            </w:r>
            <w:r w:rsidRPr="006D00E2">
              <w:rPr>
                <w:spacing w:val="-2"/>
              </w:rPr>
              <w:t xml:space="preserve"> </w:t>
            </w:r>
            <w:r w:rsidRPr="006D00E2">
              <w:t>with</w:t>
            </w:r>
            <w:r w:rsidRPr="006D00E2">
              <w:rPr>
                <w:spacing w:val="-3"/>
              </w:rPr>
              <w:t xml:space="preserve"> </w:t>
            </w:r>
            <w:r w:rsidRPr="006D00E2">
              <w:t>a</w:t>
            </w:r>
            <w:r w:rsidRPr="006D00E2">
              <w:rPr>
                <w:spacing w:val="-2"/>
              </w:rPr>
              <w:t xml:space="preserve"> </w:t>
            </w:r>
            <w:r w:rsidRPr="006D00E2">
              <w:t xml:space="preserve">passport or travel document, who were issued a paper Form I-94 by </w:t>
            </w:r>
            <w:r w:rsidRPr="006D00E2">
              <w:rPr>
                <w:spacing w:val="-7"/>
              </w:rPr>
              <w:t xml:space="preserve">CBP, </w:t>
            </w:r>
            <w:r w:rsidRPr="006D00E2">
              <w:t xml:space="preserve">may also be able to obtain a replacement Form I-94 from the CBP website without charge. If you cannot obtain your Form I-94 from the CBP website, you may obtain it by filing Form I-102, Application for Replacement/Initial Nonimmigrant Arrival-Departure Record, with USCIS. </w:t>
            </w:r>
            <w:r w:rsidRPr="0016661F">
              <w:t xml:space="preserve">USCIS does charge a fee for </w:t>
            </w:r>
            <w:r w:rsidRPr="0016661F">
              <w:rPr>
                <w:color w:val="FF0000"/>
              </w:rPr>
              <w:t>Form I-102. See Form G-1055, available at www.uscis.gov/forms, for specific information about the fees applicable to this form.</w:t>
            </w:r>
          </w:p>
          <w:p w:rsidR="004B072F" w:rsidP="004B072F" w14:paraId="12319BEA" w14:textId="77777777"/>
          <w:p w:rsidR="007C6AFC" w:rsidRPr="007C6AFC" w:rsidP="004B072F" w14:paraId="49C0D400" w14:textId="3377DA9E">
            <w:pPr>
              <w:rPr>
                <w:b/>
                <w:bCs/>
              </w:rPr>
            </w:pPr>
            <w:r>
              <w:rPr>
                <w:b/>
                <w:bCs/>
              </w:rPr>
              <w:t>…</w:t>
            </w:r>
          </w:p>
        </w:tc>
      </w:tr>
      <w:tr w14:paraId="59D1E694" w14:textId="77777777" w:rsidTr="002D6271">
        <w:tblPrEx>
          <w:tblW w:w="10998" w:type="dxa"/>
          <w:tblLayout w:type="fixed"/>
          <w:tblLook w:val="01E0"/>
        </w:tblPrEx>
        <w:tc>
          <w:tcPr>
            <w:tcW w:w="2808" w:type="dxa"/>
          </w:tcPr>
          <w:p w:rsidR="007C6AFC" w:rsidP="007C6AFC" w14:paraId="08EEACA4" w14:textId="77777777">
            <w:pPr>
              <w:rPr>
                <w:b/>
                <w:sz w:val="24"/>
                <w:szCs w:val="24"/>
              </w:rPr>
            </w:pPr>
            <w:r>
              <w:rPr>
                <w:b/>
                <w:sz w:val="24"/>
                <w:szCs w:val="24"/>
              </w:rPr>
              <w:t>Page 14,</w:t>
            </w:r>
          </w:p>
          <w:p w:rsidR="007C6AFC" w:rsidP="007C6AFC" w14:paraId="4211EBC0" w14:textId="20B2D135">
            <w:pPr>
              <w:rPr>
                <w:b/>
                <w:sz w:val="24"/>
                <w:szCs w:val="24"/>
              </w:rPr>
            </w:pPr>
            <w:r>
              <w:rPr>
                <w:b/>
                <w:sz w:val="24"/>
                <w:szCs w:val="24"/>
              </w:rPr>
              <w:t>What Evidence Must You Submit?</w:t>
            </w:r>
          </w:p>
        </w:tc>
        <w:tc>
          <w:tcPr>
            <w:tcW w:w="4095" w:type="dxa"/>
          </w:tcPr>
          <w:p w:rsidR="007C6AFC" w:rsidP="007C6AFC" w14:paraId="39EB64AE" w14:textId="77777777">
            <w:pPr>
              <w:rPr>
                <w:b/>
                <w:bCs/>
                <w:sz w:val="22"/>
                <w:szCs w:val="22"/>
              </w:rPr>
            </w:pPr>
            <w:r>
              <w:rPr>
                <w:b/>
                <w:bCs/>
                <w:sz w:val="22"/>
                <w:szCs w:val="22"/>
              </w:rPr>
              <w:t>[Page 14]</w:t>
            </w:r>
          </w:p>
          <w:p w:rsidR="007C6AFC" w:rsidP="007C6AFC" w14:paraId="1BE439F8" w14:textId="77777777">
            <w:pPr>
              <w:rPr>
                <w:b/>
                <w:bCs/>
                <w:sz w:val="22"/>
                <w:szCs w:val="22"/>
              </w:rPr>
            </w:pPr>
          </w:p>
          <w:p w:rsidR="007C6AFC" w:rsidRPr="00126C3D" w:rsidP="007C6AFC" w14:paraId="4A902F15" w14:textId="77777777">
            <w:pPr>
              <w:pStyle w:val="NoSpacing"/>
              <w:rPr>
                <w:b/>
                <w:bCs/>
              </w:rPr>
            </w:pPr>
            <w:r w:rsidRPr="00126C3D">
              <w:rPr>
                <w:b/>
                <w:bCs/>
              </w:rPr>
              <w:t>What Evidence Must You Submit?</w:t>
            </w:r>
          </w:p>
          <w:p w:rsidR="007C6AFC" w:rsidRPr="006D00E2" w:rsidP="007C6AFC" w14:paraId="186B1805" w14:textId="77777777">
            <w:pPr>
              <w:pStyle w:val="NoSpacing"/>
            </w:pPr>
          </w:p>
          <w:p w:rsidR="007C6AFC" w:rsidRPr="006D00E2" w:rsidP="007C6AFC" w14:paraId="5F8524B2" w14:textId="77777777">
            <w:pPr>
              <w:pStyle w:val="NoSpacing"/>
            </w:pPr>
            <w:r w:rsidRPr="006D00E2">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007C6AFC" w:rsidP="007C6AFC" w14:paraId="11DDB94D" w14:textId="77777777">
            <w:pPr>
              <w:pStyle w:val="NoSpacing"/>
            </w:pPr>
          </w:p>
          <w:p w:rsidR="007C6AFC" w:rsidRPr="006D00E2" w:rsidP="007C6AFC" w14:paraId="021A8363" w14:textId="77777777">
            <w:pPr>
              <w:pStyle w:val="NoSpacing"/>
            </w:pPr>
            <w:r w:rsidRPr="00126C3D">
              <w:rPr>
                <w:b/>
                <w:bCs/>
              </w:rPr>
              <w:t>Valid Passport.</w:t>
            </w:r>
            <w:r w:rsidRPr="006D00E2">
              <w:t xml:space="preserve"> If you were required to have a passport to be admitted into the United States, you must maintain the validity of your passport during your nonimmigrant stay. If a required passport is not valid when you file Form I-539, submit </w:t>
            </w:r>
            <w:r w:rsidRPr="006D00E2">
              <w:t>an explanation with your application.</w:t>
            </w:r>
          </w:p>
          <w:p w:rsidR="007C6AFC" w:rsidP="007C6AFC" w14:paraId="448E0974" w14:textId="168232D1">
            <w:pPr>
              <w:rPr>
                <w:b/>
                <w:bCs/>
                <w:sz w:val="22"/>
                <w:szCs w:val="22"/>
              </w:rPr>
            </w:pPr>
          </w:p>
        </w:tc>
        <w:tc>
          <w:tcPr>
            <w:tcW w:w="4095" w:type="dxa"/>
          </w:tcPr>
          <w:p w:rsidR="007C6AFC" w:rsidP="007C6AFC" w14:paraId="506C14C1" w14:textId="77777777">
            <w:pPr>
              <w:rPr>
                <w:b/>
                <w:bCs/>
                <w:sz w:val="22"/>
                <w:szCs w:val="22"/>
              </w:rPr>
            </w:pPr>
            <w:r>
              <w:rPr>
                <w:b/>
                <w:bCs/>
                <w:sz w:val="22"/>
                <w:szCs w:val="22"/>
              </w:rPr>
              <w:t>[Page 14]</w:t>
            </w:r>
          </w:p>
          <w:p w:rsidR="007C6AFC" w:rsidP="007C6AFC" w14:paraId="5D6514F7" w14:textId="77777777">
            <w:pPr>
              <w:rPr>
                <w:b/>
                <w:bCs/>
                <w:sz w:val="22"/>
                <w:szCs w:val="22"/>
              </w:rPr>
            </w:pPr>
          </w:p>
          <w:p w:rsidR="007C6AFC" w:rsidRPr="00126C3D" w:rsidP="007C6AFC" w14:paraId="09E2344E" w14:textId="77777777">
            <w:pPr>
              <w:pStyle w:val="NoSpacing"/>
              <w:rPr>
                <w:b/>
                <w:bCs/>
              </w:rPr>
            </w:pPr>
            <w:r w:rsidRPr="00126C3D">
              <w:rPr>
                <w:b/>
                <w:bCs/>
              </w:rPr>
              <w:t>What Evidence Must You Submit?</w:t>
            </w:r>
          </w:p>
          <w:p w:rsidR="007C6AFC" w:rsidRPr="006D00E2" w:rsidP="007C6AFC" w14:paraId="45FD4F61" w14:textId="77777777">
            <w:pPr>
              <w:pStyle w:val="NoSpacing"/>
            </w:pPr>
          </w:p>
          <w:p w:rsidR="007C6AFC" w:rsidRPr="006D00E2" w:rsidP="007C6AFC" w14:paraId="21DB1B2D" w14:textId="77777777">
            <w:pPr>
              <w:pStyle w:val="NoSpacing"/>
            </w:pPr>
            <w:r w:rsidRPr="006D00E2">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007C6AFC" w:rsidP="007C6AFC" w14:paraId="6DAE4624" w14:textId="77777777">
            <w:pPr>
              <w:pStyle w:val="NoSpacing"/>
            </w:pPr>
          </w:p>
          <w:p w:rsidR="007C6AFC" w:rsidRPr="007C6AFC" w:rsidP="007C6AFC" w14:paraId="51C5C724" w14:textId="77777777">
            <w:pPr>
              <w:pStyle w:val="NoSpacing"/>
              <w:rPr>
                <w:color w:val="FF0000"/>
              </w:rPr>
            </w:pPr>
            <w:r w:rsidRPr="00126C3D">
              <w:rPr>
                <w:b/>
                <w:bCs/>
              </w:rPr>
              <w:t>Valid Passport.</w:t>
            </w:r>
            <w:r w:rsidRPr="006D00E2">
              <w:t xml:space="preserve"> If you were required to have a passport to be admitted into the United States, you must maintain the validity of your passport during your nonimmigrant stay. If a required passport is not valid when you file Form I-539, submit </w:t>
            </w:r>
            <w:r w:rsidRPr="006D00E2">
              <w:t xml:space="preserve">an explanation with your </w:t>
            </w:r>
            <w:r w:rsidRPr="007C6AFC">
              <w:rPr>
                <w:color w:val="FF0000"/>
              </w:rPr>
              <w:t>application.</w:t>
            </w:r>
          </w:p>
          <w:p w:rsidR="007C6AFC" w:rsidRPr="00D85F46" w:rsidP="007C6AFC" w14:paraId="180D85C7" w14:textId="77777777">
            <w:pPr>
              <w:rPr>
                <w:b/>
              </w:rPr>
            </w:pPr>
          </w:p>
        </w:tc>
      </w:tr>
      <w:tr w14:paraId="3D738EFF" w14:textId="77777777" w:rsidTr="002D6271">
        <w:tblPrEx>
          <w:tblW w:w="10998" w:type="dxa"/>
          <w:tblLayout w:type="fixed"/>
          <w:tblLook w:val="01E0"/>
        </w:tblPrEx>
        <w:tc>
          <w:tcPr>
            <w:tcW w:w="2808" w:type="dxa"/>
          </w:tcPr>
          <w:p w:rsidR="004E717A" w:rsidP="003463DC" w14:paraId="2BA42178" w14:textId="77777777">
            <w:pPr>
              <w:rPr>
                <w:b/>
                <w:sz w:val="24"/>
                <w:szCs w:val="24"/>
              </w:rPr>
            </w:pPr>
            <w:r>
              <w:rPr>
                <w:b/>
                <w:sz w:val="24"/>
                <w:szCs w:val="24"/>
              </w:rPr>
              <w:t>Pages 14-15,</w:t>
            </w:r>
          </w:p>
          <w:p w:rsidR="004E717A" w:rsidP="003463DC" w14:paraId="16059F19" w14:textId="6C7F10DC">
            <w:pPr>
              <w:rPr>
                <w:b/>
                <w:sz w:val="24"/>
                <w:szCs w:val="24"/>
              </w:rPr>
            </w:pPr>
            <w:r>
              <w:rPr>
                <w:b/>
                <w:sz w:val="24"/>
                <w:szCs w:val="24"/>
              </w:rPr>
              <w:t>What Is the Filing Fee?</w:t>
            </w:r>
          </w:p>
        </w:tc>
        <w:tc>
          <w:tcPr>
            <w:tcW w:w="4095" w:type="dxa"/>
          </w:tcPr>
          <w:p w:rsidR="004E717A" w:rsidP="003463DC" w14:paraId="1DC57EDB" w14:textId="77777777">
            <w:pPr>
              <w:rPr>
                <w:b/>
                <w:bCs/>
                <w:sz w:val="22"/>
                <w:szCs w:val="22"/>
              </w:rPr>
            </w:pPr>
            <w:r>
              <w:rPr>
                <w:b/>
                <w:bCs/>
                <w:sz w:val="22"/>
                <w:szCs w:val="22"/>
              </w:rPr>
              <w:t>[Page 14]</w:t>
            </w:r>
          </w:p>
          <w:p w:rsidR="004E717A" w:rsidP="003463DC" w14:paraId="7161F0C7" w14:textId="77777777">
            <w:pPr>
              <w:rPr>
                <w:b/>
                <w:bCs/>
                <w:sz w:val="22"/>
                <w:szCs w:val="22"/>
              </w:rPr>
            </w:pPr>
          </w:p>
          <w:p w:rsidR="004E717A" w:rsidRPr="00126C3D" w:rsidP="004E717A" w14:paraId="2E48E493" w14:textId="77777777">
            <w:pPr>
              <w:pStyle w:val="NoSpacing"/>
              <w:rPr>
                <w:b/>
                <w:bCs/>
              </w:rPr>
            </w:pPr>
            <w:r w:rsidRPr="00126C3D">
              <w:rPr>
                <w:b/>
                <w:bCs/>
              </w:rPr>
              <w:t>What Is the Filing Fee?</w:t>
            </w:r>
          </w:p>
          <w:p w:rsidR="004E717A" w:rsidRPr="006D00E2" w:rsidP="004E717A" w14:paraId="3D75977F" w14:textId="77777777">
            <w:pPr>
              <w:pStyle w:val="NoSpacing"/>
            </w:pPr>
          </w:p>
          <w:p w:rsidR="004E717A" w:rsidP="004E717A" w14:paraId="6341B089" w14:textId="2098B385">
            <w:pPr>
              <w:pStyle w:val="NoSpacing"/>
            </w:pPr>
            <w:r w:rsidRPr="006D00E2">
              <w:t xml:space="preserve">The filing fee for Form I-539 is </w:t>
            </w:r>
            <w:r w:rsidRPr="00126C3D">
              <w:rPr>
                <w:b/>
                <w:bCs/>
              </w:rPr>
              <w:t>$370</w:t>
            </w:r>
            <w:r w:rsidRPr="006D00E2">
              <w:t xml:space="preserve">, </w:t>
            </w:r>
            <w:r w:rsidR="00EE6215">
              <w:t>with</w:t>
            </w:r>
            <w:r w:rsidRPr="006D00E2">
              <w:t xml:space="preserve"> certain </w:t>
            </w:r>
            <w:r w:rsidR="00EE6215">
              <w:t>exceptions as noted</w:t>
            </w:r>
            <w:r w:rsidRPr="006D00E2">
              <w:t>.</w:t>
            </w:r>
          </w:p>
          <w:p w:rsidR="004E717A" w:rsidRPr="006D00E2" w:rsidP="004E717A" w14:paraId="6A1E69F5" w14:textId="77777777">
            <w:pPr>
              <w:pStyle w:val="NoSpacing"/>
            </w:pPr>
          </w:p>
          <w:p w:rsidR="004E717A" w:rsidRPr="00DA5BDC" w:rsidP="004E717A" w14:paraId="2BD3D550" w14:textId="11A64C03">
            <w:pPr>
              <w:pStyle w:val="NoSpacing"/>
            </w:pPr>
            <w:r w:rsidRPr="006D00E2">
              <w:t xml:space="preserve">An additional biometrics services fee of </w:t>
            </w:r>
            <w:r w:rsidRPr="00126C3D">
              <w:rPr>
                <w:b/>
                <w:bCs/>
              </w:rPr>
              <w:t>$85</w:t>
            </w:r>
            <w:r w:rsidRPr="006D00E2">
              <w:t xml:space="preserve"> is required for you and for each person included on a Form I-539A, </w:t>
            </w:r>
            <w:r w:rsidR="00EE6215">
              <w:t>with</w:t>
            </w:r>
            <w:r w:rsidRPr="006D00E2">
              <w:t xml:space="preserve"> c</w:t>
            </w:r>
            <w:r w:rsidR="00EE6215">
              <w:t>ertain exceptions as noted</w:t>
            </w:r>
            <w:r w:rsidRPr="006D00E2">
              <w:t>.</w:t>
            </w:r>
            <w:r w:rsidR="00EE6215">
              <w:t xml:space="preserve"> </w:t>
            </w:r>
            <w:r w:rsidRPr="006D00E2">
              <w:t xml:space="preserve"> After you submit Form I-539, USCIS will notify you about when </w:t>
            </w:r>
            <w:r w:rsidRPr="00DA5BDC">
              <w:t>and where to go for biometrics services.</w:t>
            </w:r>
          </w:p>
          <w:p w:rsidR="004E717A" w:rsidRPr="00DA5BDC" w:rsidP="004E717A" w14:paraId="78AB3AD2" w14:textId="33BEBC33">
            <w:pPr>
              <w:pStyle w:val="NoSpacing"/>
            </w:pPr>
          </w:p>
          <w:p w:rsidR="00E10CEC" w:rsidRPr="00E10CEC" w:rsidP="00E10CEC" w14:paraId="0D71167E" w14:textId="77777777">
            <w:pPr>
              <w:widowControl w:val="0"/>
              <w:autoSpaceDE w:val="0"/>
              <w:autoSpaceDN w:val="0"/>
              <w:rPr>
                <w:b/>
                <w:bCs/>
                <w:sz w:val="22"/>
                <w:szCs w:val="22"/>
                <w:lang w:bidi="en-US"/>
              </w:rPr>
            </w:pPr>
            <w:bookmarkStart w:id="0" w:name="_Hlk71712498"/>
            <w:r w:rsidRPr="00E10CEC">
              <w:rPr>
                <w:b/>
                <w:bCs/>
                <w:sz w:val="22"/>
                <w:szCs w:val="22"/>
                <w:lang w:bidi="en-US"/>
              </w:rPr>
              <w:t>Fee Exceptions</w:t>
            </w:r>
          </w:p>
          <w:p w:rsidR="00E10CEC" w:rsidRPr="00E10CEC" w:rsidP="00E10CEC" w14:paraId="46788743" w14:textId="77777777">
            <w:pPr>
              <w:widowControl w:val="0"/>
              <w:autoSpaceDE w:val="0"/>
              <w:autoSpaceDN w:val="0"/>
              <w:rPr>
                <w:sz w:val="22"/>
                <w:szCs w:val="22"/>
                <w:lang w:bidi="en-US"/>
              </w:rPr>
            </w:pPr>
          </w:p>
          <w:p w:rsidR="00E10CEC" w:rsidRPr="00E10CEC" w:rsidP="00E10CEC" w14:paraId="18E9E49E" w14:textId="77777777">
            <w:pPr>
              <w:widowControl w:val="0"/>
              <w:autoSpaceDE w:val="0"/>
              <w:autoSpaceDN w:val="0"/>
              <w:rPr>
                <w:sz w:val="22"/>
                <w:szCs w:val="22"/>
                <w:lang w:bidi="en-US"/>
              </w:rPr>
            </w:pPr>
            <w:r w:rsidRPr="00E10CEC">
              <w:rPr>
                <w:sz w:val="22"/>
                <w:szCs w:val="22"/>
                <w:lang w:bidi="en-US"/>
              </w:rPr>
              <w:t>The following nonimmigrants are not required to submit the biometric services fee for either themselves or any dependents included on Form I-539A:</w:t>
            </w:r>
          </w:p>
          <w:p w:rsidR="00E10CEC" w:rsidRPr="00E10CEC" w:rsidP="00E10CEC" w14:paraId="5FF43B9E" w14:textId="77777777">
            <w:pPr>
              <w:widowControl w:val="0"/>
              <w:autoSpaceDE w:val="0"/>
              <w:autoSpaceDN w:val="0"/>
              <w:rPr>
                <w:sz w:val="22"/>
                <w:szCs w:val="22"/>
                <w:lang w:bidi="en-US"/>
              </w:rPr>
            </w:pPr>
          </w:p>
          <w:p w:rsidR="00E10CEC" w:rsidRPr="00E10CEC" w:rsidP="00E10CEC" w14:paraId="379FFB69" w14:textId="77777777">
            <w:pPr>
              <w:widowControl w:val="0"/>
              <w:autoSpaceDE w:val="0"/>
              <w:autoSpaceDN w:val="0"/>
              <w:rPr>
                <w:sz w:val="22"/>
                <w:szCs w:val="22"/>
                <w:lang w:bidi="en-US"/>
              </w:rPr>
            </w:pPr>
            <w:r w:rsidRPr="00E10CEC">
              <w:rPr>
                <w:b/>
                <w:bCs/>
                <w:sz w:val="22"/>
                <w:szCs w:val="22"/>
                <w:lang w:bidi="en-US"/>
              </w:rPr>
              <w:t>1.</w:t>
            </w:r>
            <w:r w:rsidRPr="00E10CEC">
              <w:rPr>
                <w:sz w:val="22"/>
                <w:szCs w:val="22"/>
                <w:lang w:bidi="en-US"/>
              </w:rPr>
              <w:t xml:space="preserve"> Individuals changing to H-4, L-2, or E nonimmigrant status; and</w:t>
            </w:r>
          </w:p>
          <w:p w:rsidR="00E10CEC" w:rsidRPr="00E10CEC" w:rsidP="00E10CEC" w14:paraId="0F7CAAE9" w14:textId="77777777">
            <w:pPr>
              <w:widowControl w:val="0"/>
              <w:autoSpaceDE w:val="0"/>
              <w:autoSpaceDN w:val="0"/>
              <w:rPr>
                <w:sz w:val="22"/>
                <w:szCs w:val="22"/>
                <w:lang w:bidi="en-US"/>
              </w:rPr>
            </w:pPr>
            <w:r w:rsidRPr="00E10CEC">
              <w:rPr>
                <w:b/>
                <w:bCs/>
                <w:sz w:val="22"/>
                <w:szCs w:val="22"/>
                <w:lang w:bidi="en-US"/>
              </w:rPr>
              <w:t xml:space="preserve">2. </w:t>
            </w:r>
            <w:r w:rsidRPr="00E10CEC">
              <w:rPr>
                <w:sz w:val="22"/>
                <w:szCs w:val="22"/>
                <w:lang w:bidi="en-US"/>
              </w:rPr>
              <w:t>Individuals extending H-4, L-2, or E nonimmigrant status.</w:t>
            </w:r>
          </w:p>
          <w:p w:rsidR="00E10CEC" w:rsidRPr="00E10CEC" w:rsidP="00E10CEC" w14:paraId="3CB5763A" w14:textId="77777777">
            <w:pPr>
              <w:widowControl w:val="0"/>
              <w:autoSpaceDE w:val="0"/>
              <w:autoSpaceDN w:val="0"/>
              <w:rPr>
                <w:sz w:val="22"/>
                <w:szCs w:val="22"/>
                <w:lang w:bidi="en-US"/>
              </w:rPr>
            </w:pPr>
          </w:p>
          <w:p w:rsidR="00EE6215" w:rsidRPr="00DA5BDC" w:rsidP="00E10CEC" w14:paraId="3746B157" w14:textId="70A708D6">
            <w:pPr>
              <w:widowControl w:val="0"/>
              <w:autoSpaceDE w:val="0"/>
              <w:autoSpaceDN w:val="0"/>
              <w:rPr>
                <w:sz w:val="22"/>
                <w:szCs w:val="22"/>
                <w:lang w:bidi="en-US"/>
              </w:rPr>
            </w:pPr>
            <w:r w:rsidRPr="00E10CEC">
              <w:rPr>
                <w:sz w:val="22"/>
                <w:szCs w:val="22"/>
                <w:shd w:val="clear" w:color="auto" w:fill="FFFFFF"/>
                <w:lang w:bidi="en-US"/>
              </w:rPr>
              <w:t>This exception will apply to applications filed through May 17, 2023, subject to extensions as announced on the USCIS website.</w:t>
            </w:r>
            <w:bookmarkEnd w:id="0"/>
            <w:r w:rsidRPr="00DA5BDC">
              <w:br/>
            </w:r>
          </w:p>
          <w:p w:rsidR="004E717A" w:rsidP="004E717A" w14:paraId="5BFC858B" w14:textId="0B92C556">
            <w:pPr>
              <w:pStyle w:val="NoSpacing"/>
            </w:pPr>
            <w:r w:rsidRPr="00DA5BDC">
              <w:t xml:space="preserve">The following nonimmigrants </w:t>
            </w:r>
            <w:r w:rsidRPr="006D00E2">
              <w:t>are not required to submit either the filing fee or the biometric</w:t>
            </w:r>
            <w:r w:rsidR="00E10CEC">
              <w:t xml:space="preserve"> services</w:t>
            </w:r>
            <w:r w:rsidRPr="006D00E2">
              <w:t xml:space="preserve"> fee:</w:t>
            </w:r>
          </w:p>
          <w:p w:rsidR="004E717A" w:rsidRPr="006D00E2" w:rsidP="004E717A" w14:paraId="019C1E0F" w14:textId="77777777">
            <w:pPr>
              <w:pStyle w:val="NoSpacing"/>
            </w:pPr>
          </w:p>
          <w:p w:rsidR="004E717A" w:rsidRPr="006D00E2" w:rsidP="004E717A" w14:paraId="5D39E2E4" w14:textId="77777777">
            <w:pPr>
              <w:pStyle w:val="NoSpacing"/>
            </w:pPr>
            <w:r>
              <w:rPr>
                <w:b/>
                <w:bCs/>
              </w:rPr>
              <w:t xml:space="preserve">1.  </w:t>
            </w:r>
            <w:r w:rsidRPr="006D00E2">
              <w:t>Individuals changing into or out of A-1, A-2, A-3</w:t>
            </w:r>
            <w:r w:rsidRPr="006D00E2">
              <w:rPr>
                <w:spacing w:val="11"/>
              </w:rPr>
              <w:t xml:space="preserve"> </w:t>
            </w:r>
            <w:r w:rsidRPr="006D00E2">
              <w:t>status;</w:t>
            </w:r>
          </w:p>
          <w:p w:rsidR="004E717A" w:rsidRPr="006D00E2" w:rsidP="004E717A" w14:paraId="10C21C93" w14:textId="77777777">
            <w:pPr>
              <w:pStyle w:val="NoSpacing"/>
            </w:pPr>
            <w:r>
              <w:rPr>
                <w:b/>
                <w:bCs/>
              </w:rPr>
              <w:t xml:space="preserve">2.  </w:t>
            </w:r>
            <w:r w:rsidRPr="006D00E2">
              <w:t>Individuals changing into or out of G-1, G-2, G-3, G-4, G-5 status;</w:t>
            </w:r>
            <w:r w:rsidRPr="006D00E2">
              <w:rPr>
                <w:spacing w:val="-10"/>
              </w:rPr>
              <w:t xml:space="preserve"> </w:t>
            </w:r>
            <w:r w:rsidRPr="006D00E2">
              <w:t>and</w:t>
            </w:r>
          </w:p>
          <w:p w:rsidR="004E717A" w:rsidRPr="00A96A5F" w:rsidP="004E717A" w14:paraId="01CEE6E2" w14:textId="77777777">
            <w:pPr>
              <w:pStyle w:val="NoSpacing"/>
            </w:pPr>
            <w:r>
              <w:rPr>
                <w:b/>
                <w:bCs/>
              </w:rPr>
              <w:t xml:space="preserve">3.  </w:t>
            </w:r>
            <w:r w:rsidRPr="006D00E2">
              <w:t xml:space="preserve">Individuals changing into or out of </w:t>
            </w:r>
            <w:r w:rsidRPr="006D00E2">
              <w:rPr>
                <w:spacing w:val="-5"/>
              </w:rPr>
              <w:t xml:space="preserve">NATO-1, NATO-2, NATO-3, NATO-4, NATO-5, </w:t>
            </w:r>
            <w:r w:rsidRPr="006D00E2">
              <w:rPr>
                <w:spacing w:val="-6"/>
              </w:rPr>
              <w:t>NATO-6</w:t>
            </w:r>
            <w:r w:rsidRPr="006D00E2">
              <w:rPr>
                <w:spacing w:val="17"/>
              </w:rPr>
              <w:t xml:space="preserve"> </w:t>
            </w:r>
            <w:r w:rsidRPr="006D00E2">
              <w:t>status.</w:t>
            </w:r>
          </w:p>
          <w:p w:rsidR="004E717A" w:rsidRPr="006D00E2" w:rsidP="004E717A" w14:paraId="797C1768" w14:textId="77777777">
            <w:pPr>
              <w:pStyle w:val="NoSpacing"/>
            </w:pPr>
          </w:p>
          <w:p w:rsidR="004E717A" w:rsidP="004E717A" w14:paraId="289AF08A" w14:textId="77777777">
            <w:pPr>
              <w:pStyle w:val="NoSpacing"/>
            </w:pPr>
            <w:r w:rsidRPr="00126C3D">
              <w:rPr>
                <w:b/>
                <w:bCs/>
              </w:rPr>
              <w:t>NOTE:</w:t>
            </w:r>
            <w:r w:rsidRPr="006D00E2">
              <w:t xml:space="preserve"> The filing fee and biometric services fee are not refundable, regardless of any action USCIS takes on this</w:t>
            </w:r>
            <w:r>
              <w:t xml:space="preserve"> </w:t>
            </w:r>
            <w:r w:rsidRPr="006D00E2">
              <w:t xml:space="preserve">application. </w:t>
            </w:r>
            <w:r w:rsidRPr="00126C3D">
              <w:rPr>
                <w:b/>
                <w:bCs/>
              </w:rPr>
              <w:t>DO NOT MAIL CASH.</w:t>
            </w:r>
            <w:r w:rsidRPr="006D00E2">
              <w:t xml:space="preserve"> You must submit all fees in the exact amounts.</w:t>
            </w:r>
          </w:p>
          <w:p w:rsidR="004E717A" w:rsidRPr="006D00E2" w:rsidP="004E717A" w14:paraId="5B0A9CFF" w14:textId="77777777">
            <w:pPr>
              <w:pStyle w:val="NoSpacing"/>
            </w:pPr>
          </w:p>
          <w:p w:rsidR="004E717A" w:rsidRPr="006D00E2" w:rsidP="004E717A" w14:paraId="4135CBB0" w14:textId="77777777">
            <w:pPr>
              <w:pStyle w:val="NoSpacing"/>
            </w:pPr>
            <w:r w:rsidRPr="00126C3D">
              <w:rPr>
                <w:b/>
                <w:bCs/>
              </w:rPr>
              <w:t>NOTE:</w:t>
            </w:r>
            <w:r w:rsidRPr="006D00E2">
              <w:t xml:space="preserve"> A fee waiver request will be accepted in accordance to 8 CFR 103.7(c)(3)(xviii) for T and U </w:t>
            </w:r>
            <w:r w:rsidRPr="006D00E2">
              <w:t>nonimmigrants.</w:t>
            </w:r>
          </w:p>
          <w:p w:rsidR="004E717A" w:rsidRPr="006D00E2" w:rsidP="004E717A" w14:paraId="47D3EBBD" w14:textId="77777777">
            <w:pPr>
              <w:pStyle w:val="NoSpacing"/>
            </w:pPr>
          </w:p>
          <w:p w:rsidR="004E717A" w:rsidRPr="00126C3D" w:rsidP="004E717A" w14:paraId="28079278" w14:textId="77777777">
            <w:pPr>
              <w:pStyle w:val="NoSpacing"/>
              <w:rPr>
                <w:b/>
                <w:bCs/>
              </w:rPr>
            </w:pPr>
            <w:r w:rsidRPr="00126C3D">
              <w:rPr>
                <w:b/>
                <w:bCs/>
              </w:rPr>
              <w:t>Payments by Checks or Money Orders</w:t>
            </w:r>
          </w:p>
          <w:p w:rsidR="004E717A" w:rsidRPr="006D00E2" w:rsidP="004E717A" w14:paraId="458AD325" w14:textId="77777777">
            <w:pPr>
              <w:pStyle w:val="NoSpacing"/>
            </w:pPr>
          </w:p>
          <w:p w:rsidR="004E717A" w:rsidP="004E717A" w14:paraId="79D30C34" w14:textId="52950776">
            <w:pPr>
              <w:pStyle w:val="NoSpacing"/>
              <w:rPr>
                <w:b/>
                <w:bCs/>
              </w:rPr>
            </w:pPr>
            <w:r w:rsidRPr="00126C3D">
              <w:rPr>
                <w:b/>
                <w:bCs/>
              </w:rPr>
              <w:t>Use the following guidelines when you prepare your checks or money orders for the Form I-539 filing fee and biometric services fee:</w:t>
            </w:r>
          </w:p>
          <w:p w:rsidR="0036540F" w:rsidP="004E717A" w14:paraId="3A4C0B77" w14:textId="1260A6A8">
            <w:pPr>
              <w:pStyle w:val="NoSpacing"/>
              <w:rPr>
                <w:b/>
                <w:bCs/>
              </w:rPr>
            </w:pPr>
          </w:p>
          <w:p w:rsidR="0036540F" w:rsidRPr="00126C3D" w:rsidP="004E717A" w14:paraId="20E62704" w14:textId="436273EE">
            <w:pPr>
              <w:pStyle w:val="NoSpacing"/>
              <w:rPr>
                <w:b/>
                <w:bCs/>
              </w:rPr>
            </w:pPr>
            <w:r w:rsidRPr="001302CA">
              <w:rPr>
                <w:b/>
                <w:bCs/>
              </w:rPr>
              <w:t>[</w:t>
            </w:r>
            <w:r>
              <w:rPr>
                <w:b/>
                <w:bCs/>
              </w:rPr>
              <w:t>P</w:t>
            </w:r>
            <w:r w:rsidRPr="001302CA">
              <w:rPr>
                <w:b/>
                <w:bCs/>
              </w:rPr>
              <w:t>age 15]</w:t>
            </w:r>
          </w:p>
          <w:p w:rsidR="004E717A" w:rsidRPr="006D00E2" w:rsidP="004E717A" w14:paraId="308817F5" w14:textId="77777777">
            <w:pPr>
              <w:pStyle w:val="NoSpacing"/>
            </w:pPr>
          </w:p>
          <w:p w:rsidR="004E717A" w:rsidRPr="004C5FDE" w:rsidP="004E717A" w14:paraId="700BEF96" w14:textId="77777777">
            <w:pPr>
              <w:pStyle w:val="NoSpacing"/>
            </w:pPr>
            <w:r>
              <w:rPr>
                <w:b/>
                <w:bCs/>
              </w:rPr>
              <w:t xml:space="preserve">4.  </w:t>
            </w:r>
            <w:r w:rsidRPr="004C5FDE">
              <w:t>The checks or money orders must be drawn on a bank or other financial institution located in the United States</w:t>
            </w:r>
            <w:r w:rsidRPr="004C5FDE">
              <w:rPr>
                <w:spacing w:val="-24"/>
              </w:rPr>
              <w:t xml:space="preserve"> </w:t>
            </w:r>
            <w:r w:rsidRPr="004C5FDE">
              <w:t>and</w:t>
            </w:r>
            <w:r>
              <w:t xml:space="preserve"> </w:t>
            </w:r>
            <w:r w:rsidRPr="004C5FDE">
              <w:t>must be payable in U.S. currency; and</w:t>
            </w:r>
          </w:p>
          <w:p w:rsidR="004E717A" w:rsidRPr="006D00E2" w:rsidP="004E717A" w14:paraId="14F348AD" w14:textId="77777777">
            <w:pPr>
              <w:pStyle w:val="NoSpacing"/>
            </w:pPr>
            <w:r>
              <w:rPr>
                <w:b/>
                <w:bCs/>
              </w:rPr>
              <w:t xml:space="preserve">5.  </w:t>
            </w:r>
            <w:r w:rsidRPr="006D00E2">
              <w:t xml:space="preserve">Make the checks or money orders payable to </w:t>
            </w:r>
            <w:r w:rsidRPr="001302CA">
              <w:rPr>
                <w:b/>
                <w:bCs/>
              </w:rPr>
              <w:t>U.S. Department of Homeland</w:t>
            </w:r>
            <w:r w:rsidRPr="001302CA">
              <w:rPr>
                <w:b/>
                <w:bCs/>
                <w:spacing w:val="-6"/>
              </w:rPr>
              <w:t xml:space="preserve"> </w:t>
            </w:r>
            <w:r w:rsidRPr="001302CA">
              <w:rPr>
                <w:b/>
                <w:bCs/>
                <w:spacing w:val="-3"/>
              </w:rPr>
              <w:t>Security.</w:t>
            </w:r>
          </w:p>
          <w:p w:rsidR="004E717A" w:rsidP="004E717A" w14:paraId="2260FD5F" w14:textId="3EB816AF">
            <w:pPr>
              <w:pStyle w:val="NoSpacing"/>
            </w:pPr>
            <w:r w:rsidRPr="001302CA">
              <w:rPr>
                <w:b/>
                <w:bCs/>
              </w:rPr>
              <w:t>NOTE:</w:t>
            </w:r>
            <w:r w:rsidRPr="006D00E2">
              <w:t xml:space="preserve"> Spell out U.S. Department of Homeland Security; do not use the initials “USDHS” or “DHS.”</w:t>
            </w:r>
          </w:p>
          <w:p w:rsidR="0036540F" w:rsidP="004E717A" w14:paraId="374AFB3C" w14:textId="77777777">
            <w:pPr>
              <w:pStyle w:val="NoSpacing"/>
            </w:pPr>
          </w:p>
          <w:p w:rsidR="004E717A" w:rsidP="004E717A" w14:paraId="7DE4F7EE" w14:textId="77777777">
            <w:pPr>
              <w:pStyle w:val="NoSpacing"/>
            </w:pPr>
            <w:r w:rsidRPr="001302CA">
              <w:rPr>
                <w:b/>
                <w:bCs/>
              </w:rPr>
              <w:t>Notice to Those Paying by Check.</w:t>
            </w:r>
            <w:r w:rsidRPr="006D00E2">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4E717A" w:rsidRPr="006D00E2" w:rsidP="004E717A" w14:paraId="54085E2B" w14:textId="77777777">
            <w:pPr>
              <w:pStyle w:val="NoSpacing"/>
            </w:pPr>
          </w:p>
          <w:p w:rsidR="004E717A" w:rsidRPr="006D00E2" w:rsidP="004E717A" w14:paraId="6011896F" w14:textId="77777777">
            <w:pPr>
              <w:pStyle w:val="NoSpacing"/>
            </w:pPr>
            <w:r w:rsidRPr="006D00E2">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4E717A" w:rsidRPr="006D00E2" w:rsidP="004E717A" w14:paraId="1BD26428" w14:textId="77777777">
            <w:pPr>
              <w:pStyle w:val="NoSpacing"/>
            </w:pPr>
          </w:p>
          <w:p w:rsidR="004E717A" w:rsidRPr="001302CA" w:rsidP="004E717A" w14:paraId="71591D88" w14:textId="77777777">
            <w:pPr>
              <w:pStyle w:val="NoSpacing"/>
              <w:rPr>
                <w:b/>
                <w:bCs/>
              </w:rPr>
            </w:pPr>
            <w:r w:rsidRPr="001302CA">
              <w:rPr>
                <w:b/>
                <w:bCs/>
              </w:rPr>
              <w:t>Payments by Credit Card</w:t>
            </w:r>
          </w:p>
          <w:p w:rsidR="004E717A" w:rsidRPr="006D00E2" w:rsidP="004E717A" w14:paraId="02CEE3CB" w14:textId="77777777">
            <w:pPr>
              <w:pStyle w:val="NoSpacing"/>
            </w:pPr>
          </w:p>
          <w:p w:rsidR="004E717A" w:rsidRPr="006D00E2" w:rsidP="004E717A" w14:paraId="5605A01D" w14:textId="77777777">
            <w:pPr>
              <w:pStyle w:val="NoSpacing"/>
            </w:pPr>
            <w:r w:rsidRPr="006D00E2">
              <w:t xml:space="preserve">If you are filing your application at a USCIS Lockbox facility, you can pay your filing fee and biometric services fee using a credit card. Please see Form G-1450, Authorization for Credit Card Transactions, at </w:t>
            </w:r>
            <w:hyperlink r:id="rId9">
              <w:r w:rsidRPr="006D00E2">
                <w:rPr>
                  <w:color w:val="0000FF"/>
                  <w:u w:val="thick" w:color="0000FF"/>
                </w:rPr>
                <w:t>www.uscis.gov/G-1450</w:t>
              </w:r>
            </w:hyperlink>
            <w:r w:rsidRPr="006D00E2">
              <w:rPr>
                <w:color w:val="0000FF"/>
              </w:rPr>
              <w:t xml:space="preserve"> </w:t>
            </w:r>
            <w:r w:rsidRPr="006D00E2">
              <w:t>for more information.</w:t>
            </w:r>
          </w:p>
          <w:p w:rsidR="004E717A" w:rsidRPr="006D00E2" w:rsidP="004E717A" w14:paraId="30DC4950" w14:textId="77777777">
            <w:pPr>
              <w:pStyle w:val="NoSpacing"/>
            </w:pPr>
          </w:p>
          <w:p w:rsidR="004E717A" w:rsidRPr="001302CA" w:rsidP="004E717A" w14:paraId="0DF54534" w14:textId="77777777">
            <w:pPr>
              <w:pStyle w:val="NoSpacing"/>
              <w:rPr>
                <w:b/>
                <w:bCs/>
              </w:rPr>
            </w:pPr>
            <w:r w:rsidRPr="001302CA">
              <w:rPr>
                <w:b/>
                <w:bCs/>
              </w:rPr>
              <w:t>How To Check If the Fees Are Correct</w:t>
            </w:r>
          </w:p>
          <w:p w:rsidR="004E717A" w:rsidRPr="006D00E2" w:rsidP="004E717A" w14:paraId="156C85C7" w14:textId="77777777">
            <w:pPr>
              <w:pStyle w:val="NoSpacing"/>
            </w:pPr>
          </w:p>
          <w:p w:rsidR="004E717A" w:rsidP="004E717A" w14:paraId="7F54EB5F" w14:textId="77777777">
            <w:pPr>
              <w:pStyle w:val="NoSpacing"/>
            </w:pPr>
            <w:r w:rsidRPr="006D00E2">
              <w:t>Form I-539’s filing fee and biometric services fee are current as of the edition date in the lower left corner of this page. However, because USCIS fees change periodically, you can verify that the fees are correct by following one of the steps below.</w:t>
            </w:r>
          </w:p>
          <w:p w:rsidR="004E717A" w:rsidRPr="006D00E2" w:rsidP="004E717A" w14:paraId="77D691AC" w14:textId="77777777">
            <w:pPr>
              <w:pStyle w:val="NoSpacing"/>
            </w:pPr>
          </w:p>
          <w:p w:rsidR="004E717A" w:rsidRPr="006D00E2" w:rsidP="004E717A" w14:paraId="7D9F5E8E" w14:textId="77777777">
            <w:pPr>
              <w:pStyle w:val="NoSpacing"/>
            </w:pPr>
            <w:r>
              <w:rPr>
                <w:b/>
                <w:bCs/>
                <w:spacing w:val="-3"/>
              </w:rPr>
              <w:t xml:space="preserve">1.  </w:t>
            </w:r>
            <w:r w:rsidRPr="006D00E2">
              <w:rPr>
                <w:spacing w:val="-3"/>
              </w:rPr>
              <w:t xml:space="preserve">Visit </w:t>
            </w:r>
            <w:r w:rsidRPr="006D00E2">
              <w:t>the USCIS website at</w:t>
            </w:r>
            <w:r w:rsidRPr="006D00E2">
              <w:rPr>
                <w:color w:val="0000FF"/>
              </w:rPr>
              <w:t xml:space="preserve"> </w:t>
            </w:r>
            <w:hyperlink r:id="rId10">
              <w:r w:rsidRPr="006D00E2">
                <w:rPr>
                  <w:color w:val="0000FF"/>
                  <w:u w:val="thick" w:color="0000FF"/>
                </w:rPr>
                <w:t>www.uscis.gov</w:t>
              </w:r>
              <w:r w:rsidRPr="006D00E2">
                <w:t>,</w:t>
              </w:r>
            </w:hyperlink>
            <w:r w:rsidRPr="006D00E2">
              <w:t xml:space="preserve"> select “FORMS</w:t>
            </w:r>
            <w:r w:rsidRPr="006D00E2">
              <w:rPr>
                <w:color w:val="D12229"/>
              </w:rPr>
              <w:t>,</w:t>
            </w:r>
            <w:r w:rsidRPr="006D00E2">
              <w:t>” and check the appropriate fee;</w:t>
            </w:r>
            <w:r w:rsidRPr="006D00E2">
              <w:rPr>
                <w:spacing w:val="-8"/>
              </w:rPr>
              <w:t xml:space="preserve"> </w:t>
            </w:r>
            <w:r w:rsidRPr="006D00E2">
              <w:t>or</w:t>
            </w:r>
          </w:p>
          <w:p w:rsidR="004E717A" w:rsidRPr="006D00E2" w:rsidP="004E717A" w14:paraId="65FB5D27" w14:textId="4EBD7AEB">
            <w:pPr>
              <w:pStyle w:val="NoSpacing"/>
            </w:pPr>
            <w:r>
              <w:rPr>
                <w:b/>
                <w:bCs/>
              </w:rPr>
              <w:t xml:space="preserve">2.  </w:t>
            </w:r>
            <w:r w:rsidRPr="004C5FDE">
              <w:t xml:space="preserve">Call the USCIS </w:t>
            </w:r>
            <w:r w:rsidR="003E7CBC">
              <w:t>Contact</w:t>
            </w:r>
            <w:r w:rsidRPr="004C5FDE">
              <w:t xml:space="preserve"> Center at </w:t>
            </w:r>
            <w:r w:rsidRPr="001302CA">
              <w:rPr>
                <w:b/>
                <w:bCs/>
              </w:rPr>
              <w:t>1-800-375-5283</w:t>
            </w:r>
            <w:r w:rsidRPr="004C5FDE">
              <w:t xml:space="preserve"> and ask for the for fee information. For</w:t>
            </w:r>
            <w:r w:rsidRPr="004C5FDE">
              <w:rPr>
                <w:spacing w:val="-25"/>
              </w:rPr>
              <w:t xml:space="preserve"> </w:t>
            </w:r>
            <w:r w:rsidRPr="004C5FDE">
              <w:t>TTY</w:t>
            </w:r>
            <w:r>
              <w:t xml:space="preserve"> </w:t>
            </w:r>
            <w:r w:rsidRPr="004C5FDE">
              <w:t>(deaf or hard of hearing) call:</w:t>
            </w:r>
            <w:r w:rsidRPr="004C5FDE">
              <w:rPr>
                <w:spacing w:val="52"/>
              </w:rPr>
              <w:t xml:space="preserve"> </w:t>
            </w:r>
            <w:r w:rsidRPr="001302CA">
              <w:rPr>
                <w:b/>
                <w:bCs/>
              </w:rPr>
              <w:t>1-800-767-1833</w:t>
            </w:r>
            <w:r w:rsidRPr="004C5FDE">
              <w:t>.</w:t>
            </w:r>
          </w:p>
          <w:p w:rsidR="004E717A" w:rsidP="003463DC" w14:paraId="70B544D7" w14:textId="3CA06C27">
            <w:pPr>
              <w:rPr>
                <w:b/>
                <w:bCs/>
                <w:sz w:val="22"/>
                <w:szCs w:val="22"/>
              </w:rPr>
            </w:pPr>
          </w:p>
        </w:tc>
        <w:tc>
          <w:tcPr>
            <w:tcW w:w="4095" w:type="dxa"/>
          </w:tcPr>
          <w:p w:rsidR="004E717A" w:rsidRPr="007C6AFC" w:rsidP="003463DC" w14:paraId="1B3454BA" w14:textId="77777777">
            <w:pPr>
              <w:rPr>
                <w:b/>
                <w:sz w:val="22"/>
                <w:szCs w:val="22"/>
              </w:rPr>
            </w:pPr>
          </w:p>
          <w:p w:rsidR="007C6AFC" w:rsidRPr="007C6AFC" w:rsidP="003463DC" w14:paraId="2BD71515" w14:textId="77777777">
            <w:pPr>
              <w:rPr>
                <w:b/>
                <w:sz w:val="22"/>
                <w:szCs w:val="22"/>
              </w:rPr>
            </w:pPr>
          </w:p>
          <w:p w:rsidR="007C6AFC" w:rsidRPr="007C6AFC" w:rsidP="003463DC" w14:paraId="751EE63C" w14:textId="62744AC6">
            <w:pPr>
              <w:rPr>
                <w:b/>
                <w:sz w:val="22"/>
                <w:szCs w:val="22"/>
              </w:rPr>
            </w:pPr>
            <w:r w:rsidRPr="007C6AFC">
              <w:rPr>
                <w:b/>
                <w:sz w:val="22"/>
                <w:szCs w:val="22"/>
              </w:rPr>
              <w:t>[deleted]</w:t>
            </w:r>
          </w:p>
        </w:tc>
      </w:tr>
      <w:tr w14:paraId="4C055483" w14:textId="77777777" w:rsidTr="002D6271">
        <w:tblPrEx>
          <w:tblW w:w="10998" w:type="dxa"/>
          <w:tblLayout w:type="fixed"/>
          <w:tblLook w:val="01E0"/>
        </w:tblPrEx>
        <w:tc>
          <w:tcPr>
            <w:tcW w:w="2808" w:type="dxa"/>
          </w:tcPr>
          <w:p w:rsidR="007C6AFC" w:rsidP="007C6AFC" w14:paraId="2AF04BD5" w14:textId="77777777">
            <w:pPr>
              <w:rPr>
                <w:b/>
                <w:sz w:val="24"/>
                <w:szCs w:val="24"/>
              </w:rPr>
            </w:pPr>
            <w:r>
              <w:rPr>
                <w:b/>
                <w:sz w:val="24"/>
                <w:szCs w:val="24"/>
              </w:rPr>
              <w:t>Page 15,</w:t>
            </w:r>
          </w:p>
          <w:p w:rsidR="007C6AFC" w:rsidP="007C6AFC" w14:paraId="78EE8196" w14:textId="359BD351">
            <w:pPr>
              <w:rPr>
                <w:b/>
                <w:sz w:val="24"/>
                <w:szCs w:val="24"/>
              </w:rPr>
            </w:pPr>
            <w:r>
              <w:rPr>
                <w:b/>
                <w:sz w:val="24"/>
                <w:szCs w:val="24"/>
              </w:rPr>
              <w:t>Where To File?</w:t>
            </w:r>
          </w:p>
        </w:tc>
        <w:tc>
          <w:tcPr>
            <w:tcW w:w="4095" w:type="dxa"/>
          </w:tcPr>
          <w:p w:rsidR="007C6AFC" w:rsidP="007C6AFC" w14:paraId="6399B515" w14:textId="77777777">
            <w:pPr>
              <w:rPr>
                <w:b/>
                <w:bCs/>
                <w:sz w:val="22"/>
                <w:szCs w:val="22"/>
              </w:rPr>
            </w:pPr>
            <w:r>
              <w:rPr>
                <w:b/>
                <w:bCs/>
                <w:sz w:val="22"/>
                <w:szCs w:val="22"/>
              </w:rPr>
              <w:t>[Page 15]</w:t>
            </w:r>
          </w:p>
          <w:p w:rsidR="007C6AFC" w:rsidP="007C6AFC" w14:paraId="09748921" w14:textId="77777777">
            <w:pPr>
              <w:rPr>
                <w:b/>
                <w:bCs/>
                <w:sz w:val="22"/>
                <w:szCs w:val="22"/>
              </w:rPr>
            </w:pPr>
          </w:p>
          <w:p w:rsidR="007C6AFC" w:rsidRPr="001302CA" w:rsidP="007C6AFC" w14:paraId="535F885F" w14:textId="77777777">
            <w:pPr>
              <w:pStyle w:val="NoSpacing"/>
              <w:rPr>
                <w:b/>
                <w:bCs/>
              </w:rPr>
            </w:pPr>
            <w:r w:rsidRPr="001302CA">
              <w:rPr>
                <w:b/>
                <w:bCs/>
              </w:rPr>
              <w:t>Where To File?</w:t>
            </w:r>
          </w:p>
          <w:p w:rsidR="007C6AFC" w:rsidRPr="006D00E2" w:rsidP="007C6AFC" w14:paraId="12FF9475" w14:textId="77777777">
            <w:pPr>
              <w:pStyle w:val="NoSpacing"/>
            </w:pPr>
          </w:p>
          <w:p w:rsidR="007C6AFC" w:rsidRPr="006D00E2" w:rsidP="007C6AFC" w14:paraId="71EF0E37" w14:textId="33D9F6B6">
            <w:pPr>
              <w:pStyle w:val="NoSpacing"/>
            </w:pPr>
            <w:r w:rsidRPr="006D00E2">
              <w:t xml:space="preserve">Please see our website at </w:t>
            </w:r>
            <w:hyperlink r:id="rId11">
              <w:r w:rsidRPr="006D00E2">
                <w:rPr>
                  <w:color w:val="0000FF"/>
                  <w:u w:val="thick" w:color="0000FF"/>
                </w:rPr>
                <w:t>www.uscis.gov/I-539</w:t>
              </w:r>
              <w:r w:rsidRPr="006D00E2">
                <w:rPr>
                  <w:color w:val="0000FF"/>
                </w:rPr>
                <w:t xml:space="preserve"> </w:t>
              </w:r>
            </w:hyperlink>
            <w:r w:rsidRPr="006D00E2">
              <w:t xml:space="preserve">or call our </w:t>
            </w:r>
            <w:r w:rsidR="003E7CBC">
              <w:t xml:space="preserve">USCIS Contact </w:t>
            </w:r>
            <w:r w:rsidRPr="006D00E2">
              <w:t xml:space="preserve">Center at </w:t>
            </w:r>
            <w:r w:rsidRPr="001302CA">
              <w:rPr>
                <w:b/>
                <w:bCs/>
              </w:rPr>
              <w:t xml:space="preserve">1-800-375-5283 </w:t>
            </w:r>
            <w:r w:rsidRPr="006D00E2">
              <w:t>for the</w:t>
            </w:r>
            <w:r>
              <w:t xml:space="preserve"> </w:t>
            </w:r>
            <w:r w:rsidRPr="006D00E2">
              <w:t xml:space="preserve">most current information about where to file this application.  For TTY (deaf or hard of hearing) call: </w:t>
            </w:r>
            <w:r w:rsidRPr="001302CA">
              <w:rPr>
                <w:b/>
                <w:bCs/>
              </w:rPr>
              <w:t>1-800-767-1833</w:t>
            </w:r>
            <w:r w:rsidRPr="006D00E2">
              <w:t>.</w:t>
            </w:r>
          </w:p>
          <w:p w:rsidR="007C6AFC" w:rsidP="007C6AFC" w14:paraId="7B013948" w14:textId="6CD73812">
            <w:pPr>
              <w:pStyle w:val="NoSpacing"/>
            </w:pPr>
          </w:p>
          <w:p w:rsidR="00B30B35" w:rsidRPr="00B30B35" w:rsidP="00B30B35" w14:paraId="5ED79ADC" w14:textId="77777777">
            <w:pPr>
              <w:pStyle w:val="NoSpacing"/>
              <w:rPr>
                <w:b/>
                <w:bCs/>
              </w:rPr>
            </w:pPr>
            <w:r w:rsidRPr="00B30B35">
              <w:rPr>
                <w:b/>
                <w:bCs/>
              </w:rPr>
              <w:t>Premium Processing</w:t>
            </w:r>
          </w:p>
          <w:p w:rsidR="00B30B35" w:rsidRPr="00B30B35" w:rsidP="00B30B35" w14:paraId="105CDBBE" w14:textId="77777777">
            <w:pPr>
              <w:pStyle w:val="NoSpacing"/>
            </w:pPr>
          </w:p>
          <w:p w:rsidR="00B30B35" w:rsidRPr="0093484F" w:rsidP="00B30B35" w14:paraId="5566B820" w14:textId="77777777">
            <w:pPr>
              <w:rPr>
                <w:sz w:val="22"/>
                <w:szCs w:val="22"/>
              </w:rPr>
            </w:pPr>
            <w:bookmarkStart w:id="1" w:name="_Hlk73961264"/>
            <w:r w:rsidRPr="00B30B35">
              <w:rPr>
                <w:sz w:val="22"/>
                <w:szCs w:val="22"/>
              </w:rPr>
              <w:t xml:space="preserve">To determine if your requested classification or category is available for Premium Processing, please visit the USCIS website at </w:t>
            </w:r>
            <w:hyperlink r:id="rId12" w:history="1">
              <w:r w:rsidRPr="0093484F">
                <w:rPr>
                  <w:rStyle w:val="Hyperlink"/>
                  <w:b/>
                  <w:bCs/>
                  <w:sz w:val="22"/>
                  <w:szCs w:val="22"/>
                </w:rPr>
                <w:t>www.uscis.gov/forms/how-do-i-use-premium-processing-service</w:t>
              </w:r>
              <w:r w:rsidRPr="00B30B35">
                <w:rPr>
                  <w:rStyle w:val="Hyperlink"/>
                  <w:color w:val="auto"/>
                  <w:sz w:val="22"/>
                  <w:szCs w:val="22"/>
                  <w:u w:val="none"/>
                </w:rPr>
                <w:t>.</w:t>
              </w:r>
            </w:hyperlink>
            <w:r w:rsidRPr="0093484F">
              <w:rPr>
                <w:color w:val="FF0000"/>
                <w:sz w:val="22"/>
                <w:szCs w:val="22"/>
              </w:rPr>
              <w:t xml:space="preserve">  </w:t>
            </w:r>
            <w:r w:rsidRPr="00B30B35">
              <w:rPr>
                <w:sz w:val="22"/>
                <w:szCs w:val="22"/>
              </w:rPr>
              <w:t xml:space="preserve">If you are requesting Premium Processing Services, you </w:t>
            </w:r>
            <w:r w:rsidRPr="00B30B35">
              <w:rPr>
                <w:b/>
                <w:bCs/>
                <w:sz w:val="22"/>
                <w:szCs w:val="22"/>
              </w:rPr>
              <w:t xml:space="preserve">must </w:t>
            </w:r>
            <w:r w:rsidRPr="00B30B35">
              <w:rPr>
                <w:sz w:val="22"/>
                <w:szCs w:val="22"/>
              </w:rPr>
              <w:t xml:space="preserve">also file </w:t>
            </w:r>
            <w:bookmarkStart w:id="2" w:name="_Hlk74144693"/>
            <w:r w:rsidRPr="00B30B35">
              <w:rPr>
                <w:sz w:val="22"/>
                <w:szCs w:val="22"/>
              </w:rPr>
              <w:t xml:space="preserve">Form I-907, Request for Premium Processing Service, </w:t>
            </w:r>
            <w:bookmarkEnd w:id="2"/>
            <w:r w:rsidRPr="00B30B35">
              <w:rPr>
                <w:sz w:val="22"/>
                <w:szCs w:val="22"/>
              </w:rPr>
              <w:t xml:space="preserve">with the </w:t>
            </w:r>
            <w:bookmarkStart w:id="3" w:name="_Hlk73458119"/>
            <w:r w:rsidRPr="00B30B35">
              <w:rPr>
                <w:sz w:val="22"/>
                <w:szCs w:val="22"/>
              </w:rPr>
              <w:t xml:space="preserve">filing </w:t>
            </w:r>
            <w:bookmarkEnd w:id="3"/>
            <w:r w:rsidRPr="00B30B35">
              <w:rPr>
                <w:sz w:val="22"/>
                <w:szCs w:val="22"/>
              </w:rPr>
              <w:t>fee. </w:t>
            </w:r>
            <w:bookmarkEnd w:id="1"/>
            <w:r w:rsidRPr="00B30B35">
              <w:rPr>
                <w:sz w:val="22"/>
                <w:szCs w:val="22"/>
              </w:rPr>
              <w:t xml:space="preserve">   </w:t>
            </w:r>
          </w:p>
          <w:p w:rsidR="00B30B35" w:rsidP="007C6AFC" w14:paraId="178EF491" w14:textId="6249130D">
            <w:pPr>
              <w:pStyle w:val="NoSpacing"/>
            </w:pPr>
          </w:p>
          <w:p w:rsidR="00B30B35" w:rsidRPr="006D00E2" w:rsidP="007C6AFC" w14:paraId="286CB24A" w14:textId="77777777">
            <w:pPr>
              <w:pStyle w:val="NoSpacing"/>
            </w:pPr>
          </w:p>
          <w:p w:rsidR="007C6AFC" w:rsidRPr="001302CA" w:rsidP="007C6AFC" w14:paraId="78FF6F2C" w14:textId="77777777">
            <w:pPr>
              <w:pStyle w:val="NoSpacing"/>
              <w:rPr>
                <w:b/>
                <w:bCs/>
              </w:rPr>
            </w:pPr>
            <w:r w:rsidRPr="001302CA">
              <w:rPr>
                <w:b/>
                <w:bCs/>
              </w:rPr>
              <w:t>Special Information for Applicants Residing in the Commonwealth of the Northern Mariana Islands (CNMI)</w:t>
            </w:r>
          </w:p>
          <w:p w:rsidR="007C6AFC" w:rsidRPr="006D00E2" w:rsidP="007C6AFC" w14:paraId="7A58DA1A" w14:textId="77777777">
            <w:pPr>
              <w:pStyle w:val="NoSpacing"/>
            </w:pPr>
          </w:p>
          <w:p w:rsidR="007C6AFC" w:rsidRPr="001302CA" w:rsidP="007C6AFC" w14:paraId="3DB3FFAC" w14:textId="77777777">
            <w:pPr>
              <w:pStyle w:val="NoSpacing"/>
              <w:rPr>
                <w:b/>
                <w:bCs/>
              </w:rPr>
            </w:pPr>
            <w:r w:rsidRPr="006D00E2">
              <w:t xml:space="preserve">If the applicant is lawfully present in the CNMI, the applicant may be eligible to apply for a grant of status with this application without having to seek consular processing. The request for the initial grant of status must be accompanied by an additional biometric services fee as described in section 8 CFR 103.7(b)(1) and evidence of the applicant’s lawful presence. The applicant will be required to submit </w:t>
            </w:r>
            <w:r w:rsidRPr="006D00E2">
              <w:t xml:space="preserve">biometric information before the application for a grant of status is approved. Although this is a request for an initial grant of status rather than a change of nonimmigrant status, in </w:t>
            </w:r>
            <w:r w:rsidRPr="001302CA">
              <w:rPr>
                <w:b/>
                <w:bCs/>
              </w:rPr>
              <w:t>Part 2.</w:t>
            </w:r>
            <w:r w:rsidRPr="006D00E2">
              <w:t xml:space="preserve">, the applicant should select </w:t>
            </w:r>
            <w:r w:rsidRPr="001302CA">
              <w:rPr>
                <w:b/>
                <w:bCs/>
              </w:rPr>
              <w:t>Item Number 3.a.</w:t>
            </w:r>
            <w:r w:rsidRPr="006D00E2">
              <w:t xml:space="preserve">, and identify the nonimmigrant status he or she is initially requesting in </w:t>
            </w:r>
            <w:r w:rsidRPr="001302CA">
              <w:rPr>
                <w:b/>
                <w:bCs/>
              </w:rPr>
              <w:t>Item Number 3.c.</w:t>
            </w:r>
          </w:p>
          <w:p w:rsidR="007C6AFC" w:rsidP="007C6AFC" w14:paraId="70EE5033" w14:textId="1AC4C2DE">
            <w:pPr>
              <w:rPr>
                <w:b/>
                <w:bCs/>
                <w:sz w:val="22"/>
                <w:szCs w:val="22"/>
              </w:rPr>
            </w:pPr>
          </w:p>
        </w:tc>
        <w:tc>
          <w:tcPr>
            <w:tcW w:w="4095" w:type="dxa"/>
          </w:tcPr>
          <w:p w:rsidR="007C6AFC" w:rsidP="007C6AFC" w14:paraId="71081FD1" w14:textId="77777777">
            <w:pPr>
              <w:rPr>
                <w:b/>
                <w:bCs/>
                <w:sz w:val="22"/>
                <w:szCs w:val="22"/>
              </w:rPr>
            </w:pPr>
            <w:r>
              <w:rPr>
                <w:b/>
                <w:bCs/>
                <w:sz w:val="22"/>
                <w:szCs w:val="22"/>
              </w:rPr>
              <w:t>[Page 15]</w:t>
            </w:r>
          </w:p>
          <w:p w:rsidR="007C6AFC" w:rsidP="007C6AFC" w14:paraId="5FB98518" w14:textId="77777777">
            <w:pPr>
              <w:rPr>
                <w:b/>
                <w:bCs/>
                <w:sz w:val="22"/>
                <w:szCs w:val="22"/>
              </w:rPr>
            </w:pPr>
          </w:p>
          <w:p w:rsidR="007C6AFC" w:rsidRPr="001302CA" w:rsidP="007C6AFC" w14:paraId="6B33C069" w14:textId="77777777">
            <w:pPr>
              <w:pStyle w:val="NoSpacing"/>
              <w:rPr>
                <w:b/>
                <w:bCs/>
              </w:rPr>
            </w:pPr>
            <w:r w:rsidRPr="007C6AFC">
              <w:rPr>
                <w:b/>
                <w:bCs/>
                <w:color w:val="FF0000"/>
              </w:rPr>
              <w:t>Where</w:t>
            </w:r>
            <w:r w:rsidRPr="001302CA">
              <w:rPr>
                <w:b/>
                <w:bCs/>
              </w:rPr>
              <w:t xml:space="preserve"> To File?</w:t>
            </w:r>
          </w:p>
          <w:p w:rsidR="007C6AFC" w:rsidP="007C6AFC" w14:paraId="0EA8CABA" w14:textId="272A4DB0">
            <w:pPr>
              <w:pStyle w:val="NoSpacing"/>
            </w:pPr>
          </w:p>
          <w:p w:rsidR="007C6AFC" w:rsidRPr="006D00E2" w:rsidP="007C6AFC" w14:paraId="3C0245A6" w14:textId="2ADE1AD3">
            <w:pPr>
              <w:pStyle w:val="NoSpacing"/>
            </w:pPr>
            <w:r w:rsidRPr="006D00E2">
              <w:t xml:space="preserve">Please see our website at </w:t>
            </w:r>
            <w:hyperlink r:id="rId11">
              <w:r w:rsidRPr="006D00E2">
                <w:rPr>
                  <w:color w:val="0000FF"/>
                  <w:u w:val="thick" w:color="0000FF"/>
                </w:rPr>
                <w:t>www.uscis.gov/I-539</w:t>
              </w:r>
              <w:r w:rsidRPr="006D00E2">
                <w:rPr>
                  <w:color w:val="0000FF"/>
                </w:rPr>
                <w:t xml:space="preserve"> </w:t>
              </w:r>
            </w:hyperlink>
            <w:r w:rsidRPr="006D00E2">
              <w:t xml:space="preserve">or call our </w:t>
            </w:r>
            <w:r w:rsidR="003E7CBC">
              <w:t>USCIS Contact</w:t>
            </w:r>
            <w:r w:rsidRPr="006D00E2">
              <w:t xml:space="preserve"> Center at </w:t>
            </w:r>
            <w:r w:rsidRPr="001302CA">
              <w:rPr>
                <w:b/>
                <w:bCs/>
              </w:rPr>
              <w:t xml:space="preserve">1-800-375-5283 </w:t>
            </w:r>
            <w:r w:rsidRPr="006D00E2">
              <w:t>for the</w:t>
            </w:r>
            <w:r>
              <w:t xml:space="preserve"> </w:t>
            </w:r>
            <w:r w:rsidRPr="006D00E2">
              <w:t xml:space="preserve">most current information about where to file this application.  For TTY (deaf or hard of hearing) call: </w:t>
            </w:r>
            <w:r w:rsidRPr="001302CA">
              <w:rPr>
                <w:b/>
                <w:bCs/>
              </w:rPr>
              <w:t>1-800-767-1833</w:t>
            </w:r>
            <w:r w:rsidRPr="006D00E2">
              <w:t>.</w:t>
            </w:r>
          </w:p>
          <w:p w:rsidR="007C6AFC" w:rsidRPr="006D00E2" w:rsidP="007C6AFC" w14:paraId="3E36C8AC" w14:textId="77777777">
            <w:pPr>
              <w:pStyle w:val="NoSpacing"/>
            </w:pPr>
          </w:p>
          <w:p w:rsidR="00B30B35" w:rsidRPr="00B30B35" w:rsidP="007C6AFC" w14:paraId="39064B06" w14:textId="2AD6EF16">
            <w:pPr>
              <w:pStyle w:val="NoSpacing"/>
            </w:pPr>
            <w:r w:rsidRPr="00B30B35">
              <w:t>[no change]</w:t>
            </w:r>
          </w:p>
          <w:p w:rsidR="00B30B35" w:rsidP="007C6AFC" w14:paraId="57BA0D0F" w14:textId="77777777">
            <w:pPr>
              <w:pStyle w:val="NoSpacing"/>
              <w:rPr>
                <w:b/>
                <w:bCs/>
              </w:rPr>
            </w:pPr>
          </w:p>
          <w:p w:rsidR="00B30B35" w:rsidP="007C6AFC" w14:paraId="1F41982D" w14:textId="77777777">
            <w:pPr>
              <w:pStyle w:val="NoSpacing"/>
              <w:rPr>
                <w:b/>
                <w:bCs/>
              </w:rPr>
            </w:pPr>
          </w:p>
          <w:p w:rsidR="00B30B35" w:rsidP="007C6AFC" w14:paraId="34281069" w14:textId="77777777">
            <w:pPr>
              <w:pStyle w:val="NoSpacing"/>
              <w:rPr>
                <w:b/>
                <w:bCs/>
              </w:rPr>
            </w:pPr>
          </w:p>
          <w:p w:rsidR="00B30B35" w:rsidP="007C6AFC" w14:paraId="296D4C6E" w14:textId="77777777">
            <w:pPr>
              <w:pStyle w:val="NoSpacing"/>
              <w:rPr>
                <w:b/>
                <w:bCs/>
              </w:rPr>
            </w:pPr>
          </w:p>
          <w:p w:rsidR="00B30B35" w:rsidP="007C6AFC" w14:paraId="36731D6D" w14:textId="77777777">
            <w:pPr>
              <w:pStyle w:val="NoSpacing"/>
              <w:rPr>
                <w:b/>
                <w:bCs/>
              </w:rPr>
            </w:pPr>
          </w:p>
          <w:p w:rsidR="00B30B35" w:rsidP="007C6AFC" w14:paraId="2A0C2BE5" w14:textId="77777777">
            <w:pPr>
              <w:pStyle w:val="NoSpacing"/>
              <w:rPr>
                <w:b/>
                <w:bCs/>
              </w:rPr>
            </w:pPr>
          </w:p>
          <w:p w:rsidR="00B30B35" w:rsidP="007C6AFC" w14:paraId="0DABFFEE" w14:textId="77777777">
            <w:pPr>
              <w:pStyle w:val="NoSpacing"/>
              <w:rPr>
                <w:b/>
                <w:bCs/>
              </w:rPr>
            </w:pPr>
          </w:p>
          <w:p w:rsidR="00B30B35" w:rsidP="007C6AFC" w14:paraId="221E0604" w14:textId="77777777">
            <w:pPr>
              <w:pStyle w:val="NoSpacing"/>
              <w:rPr>
                <w:b/>
                <w:bCs/>
              </w:rPr>
            </w:pPr>
          </w:p>
          <w:p w:rsidR="00B30B35" w:rsidP="007C6AFC" w14:paraId="59E5A4BF" w14:textId="77777777">
            <w:pPr>
              <w:pStyle w:val="NoSpacing"/>
              <w:rPr>
                <w:b/>
                <w:bCs/>
              </w:rPr>
            </w:pPr>
          </w:p>
          <w:p w:rsidR="00B30B35" w:rsidP="007C6AFC" w14:paraId="200A92E1" w14:textId="77777777">
            <w:pPr>
              <w:pStyle w:val="NoSpacing"/>
              <w:rPr>
                <w:b/>
                <w:bCs/>
              </w:rPr>
            </w:pPr>
          </w:p>
          <w:p w:rsidR="00B30B35" w:rsidP="007C6AFC" w14:paraId="4329CDCF" w14:textId="77777777">
            <w:pPr>
              <w:pStyle w:val="NoSpacing"/>
              <w:rPr>
                <w:b/>
                <w:bCs/>
              </w:rPr>
            </w:pPr>
          </w:p>
          <w:p w:rsidR="00B30B35" w:rsidP="007C6AFC" w14:paraId="061B6224" w14:textId="77777777">
            <w:pPr>
              <w:pStyle w:val="NoSpacing"/>
              <w:rPr>
                <w:b/>
                <w:bCs/>
              </w:rPr>
            </w:pPr>
          </w:p>
          <w:p w:rsidR="00B30B35" w:rsidP="007C6AFC" w14:paraId="3EE59CDD" w14:textId="77777777">
            <w:pPr>
              <w:pStyle w:val="NoSpacing"/>
              <w:rPr>
                <w:b/>
                <w:bCs/>
              </w:rPr>
            </w:pPr>
          </w:p>
          <w:p w:rsidR="007C6AFC" w:rsidRPr="001302CA" w:rsidP="007C6AFC" w14:paraId="56BD4061" w14:textId="6390A3B7">
            <w:pPr>
              <w:pStyle w:val="NoSpacing"/>
              <w:rPr>
                <w:b/>
                <w:bCs/>
              </w:rPr>
            </w:pPr>
            <w:r w:rsidRPr="001302CA">
              <w:rPr>
                <w:b/>
                <w:bCs/>
              </w:rPr>
              <w:t>Special Information for Applicants Residing in the Commonwealth of the Northern Mariana Islands (CNMI)</w:t>
            </w:r>
          </w:p>
          <w:p w:rsidR="007C6AFC" w:rsidRPr="006D00E2" w:rsidP="007C6AFC" w14:paraId="355BB789" w14:textId="77777777">
            <w:pPr>
              <w:pStyle w:val="NoSpacing"/>
            </w:pPr>
          </w:p>
          <w:p w:rsidR="007C6AFC" w:rsidP="007C6AFC" w14:paraId="1A9CC4A2" w14:textId="77777777">
            <w:pPr>
              <w:pStyle w:val="NoSpacing"/>
              <w:rPr>
                <w:b/>
                <w:bCs/>
              </w:rPr>
            </w:pPr>
            <w:r w:rsidRPr="006D00E2">
              <w:t xml:space="preserve">If the applicant is lawfully present in the CNMI, the applicant may be eligible to apply for a grant of status with this application without having to seek consular processing. The request for the initial grant of status must be accompanied </w:t>
            </w:r>
            <w:r w:rsidRPr="0016661F">
              <w:rPr>
                <w:color w:val="FF0000"/>
              </w:rPr>
              <w:t xml:space="preserve">by evidence </w:t>
            </w:r>
            <w:r w:rsidRPr="006D00E2">
              <w:t xml:space="preserve">of the applicant’s lawful presence. The applicant will be required to submit biometric information before the application for a grant of status is approved. </w:t>
            </w:r>
            <w:r w:rsidRPr="006D00E2">
              <w:t xml:space="preserve">Although this is a request for an initial grant of status rather than a change of nonimmigrant status, in </w:t>
            </w:r>
            <w:r w:rsidRPr="001302CA">
              <w:rPr>
                <w:b/>
                <w:bCs/>
              </w:rPr>
              <w:t>Part 2.</w:t>
            </w:r>
            <w:r w:rsidRPr="006D00E2">
              <w:t xml:space="preserve">, the applicant should select </w:t>
            </w:r>
            <w:r w:rsidRPr="001302CA">
              <w:rPr>
                <w:b/>
                <w:bCs/>
              </w:rPr>
              <w:t>Item Number 3.a.</w:t>
            </w:r>
            <w:r w:rsidRPr="006D00E2">
              <w:t xml:space="preserve">, and identify the nonimmigrant status he or she is initially requesting in </w:t>
            </w:r>
            <w:r w:rsidRPr="001302CA">
              <w:rPr>
                <w:b/>
                <w:bCs/>
              </w:rPr>
              <w:t>Item Number 3.c.</w:t>
            </w:r>
          </w:p>
          <w:p w:rsidR="007C6AFC" w:rsidRPr="001302CA" w:rsidP="007C6AFC" w14:paraId="1CF32A03" w14:textId="77777777">
            <w:pPr>
              <w:pStyle w:val="NoSpacing"/>
              <w:rPr>
                <w:b/>
                <w:bCs/>
              </w:rPr>
            </w:pPr>
          </w:p>
          <w:p w:rsidR="007C6AFC" w:rsidRPr="00D85F46" w:rsidP="007C6AFC" w14:paraId="0187A659" w14:textId="77777777">
            <w:pPr>
              <w:rPr>
                <w:b/>
              </w:rPr>
            </w:pPr>
          </w:p>
        </w:tc>
      </w:tr>
      <w:tr w14:paraId="4D8C49C0" w14:textId="77777777" w:rsidTr="002D6271">
        <w:tblPrEx>
          <w:tblW w:w="10998" w:type="dxa"/>
          <w:tblLayout w:type="fixed"/>
          <w:tblLook w:val="01E0"/>
        </w:tblPrEx>
        <w:tc>
          <w:tcPr>
            <w:tcW w:w="2808" w:type="dxa"/>
          </w:tcPr>
          <w:p w:rsidR="007C6AFC" w:rsidP="007C6AFC" w14:paraId="25F873C5" w14:textId="77777777">
            <w:pPr>
              <w:rPr>
                <w:b/>
                <w:sz w:val="24"/>
                <w:szCs w:val="24"/>
              </w:rPr>
            </w:pPr>
            <w:r>
              <w:rPr>
                <w:b/>
                <w:sz w:val="24"/>
                <w:szCs w:val="24"/>
              </w:rPr>
              <w:t>Page 17,</w:t>
            </w:r>
          </w:p>
          <w:p w:rsidR="007C6AFC" w:rsidP="007C6AFC" w14:paraId="7EB7F883" w14:textId="569DA96A">
            <w:pPr>
              <w:rPr>
                <w:b/>
                <w:sz w:val="24"/>
                <w:szCs w:val="24"/>
              </w:rPr>
            </w:pPr>
            <w:r>
              <w:rPr>
                <w:b/>
                <w:sz w:val="24"/>
                <w:szCs w:val="24"/>
              </w:rPr>
              <w:t>Paperwork Reduction Act</w:t>
            </w:r>
          </w:p>
        </w:tc>
        <w:tc>
          <w:tcPr>
            <w:tcW w:w="4095" w:type="dxa"/>
          </w:tcPr>
          <w:p w:rsidR="007C6AFC" w:rsidP="007C6AFC" w14:paraId="1715953E" w14:textId="77777777">
            <w:pPr>
              <w:rPr>
                <w:b/>
                <w:bCs/>
                <w:sz w:val="22"/>
                <w:szCs w:val="22"/>
              </w:rPr>
            </w:pPr>
            <w:r>
              <w:rPr>
                <w:b/>
                <w:bCs/>
                <w:sz w:val="22"/>
                <w:szCs w:val="22"/>
              </w:rPr>
              <w:t>[Page 17]</w:t>
            </w:r>
          </w:p>
          <w:p w:rsidR="007C6AFC" w:rsidP="007C6AFC" w14:paraId="6EB6FFEC" w14:textId="77777777">
            <w:pPr>
              <w:rPr>
                <w:b/>
                <w:bCs/>
                <w:sz w:val="22"/>
                <w:szCs w:val="22"/>
              </w:rPr>
            </w:pPr>
          </w:p>
          <w:p w:rsidR="007C6AFC" w:rsidRPr="001302CA" w:rsidP="007C6AFC" w14:paraId="5205246C" w14:textId="77777777">
            <w:pPr>
              <w:pStyle w:val="NoSpacing"/>
              <w:rPr>
                <w:b/>
                <w:bCs/>
              </w:rPr>
            </w:pPr>
            <w:r w:rsidRPr="001302CA">
              <w:rPr>
                <w:b/>
                <w:bCs/>
              </w:rPr>
              <w:t>Paperwork Reduction Act</w:t>
            </w:r>
          </w:p>
          <w:p w:rsidR="007C6AFC" w:rsidRPr="006D00E2" w:rsidP="007C6AFC" w14:paraId="2A5319DA" w14:textId="77777777">
            <w:pPr>
              <w:pStyle w:val="NoSpacing"/>
            </w:pPr>
          </w:p>
          <w:p w:rsidR="007C6AFC" w:rsidRPr="001302CA" w:rsidP="007C6AFC" w14:paraId="51139922" w14:textId="77777777">
            <w:pPr>
              <w:pStyle w:val="NoSpacing"/>
              <w:rPr>
                <w:b/>
                <w:bCs/>
              </w:rPr>
            </w:pPr>
            <w:r w:rsidRPr="006D00E2">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2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Office of Policy and </w:t>
            </w:r>
            <w:r w:rsidRPr="006D00E2">
              <w:rPr>
                <w:spacing w:val="-3"/>
              </w:rPr>
              <w:t xml:space="preserve">Strategy, </w:t>
            </w:r>
            <w:r w:rsidRPr="006D00E2">
              <w:t xml:space="preserve">Regulatory Coordination Division, </w:t>
            </w:r>
            <w:r>
              <w:t>5900 Capital Gateway Drive, Mail Stop #2140, Camp Springs, MD 20588-0009</w:t>
            </w:r>
            <w:r w:rsidRPr="006D00E2">
              <w:t xml:space="preserve">; OMB No. 1615-0003. </w:t>
            </w:r>
            <w:r w:rsidRPr="001302CA">
              <w:rPr>
                <w:b/>
                <w:bCs/>
              </w:rPr>
              <w:t>Do not mail your completed Form I-539 to this</w:t>
            </w:r>
            <w:r w:rsidRPr="001302CA">
              <w:rPr>
                <w:b/>
                <w:bCs/>
                <w:spacing w:val="-9"/>
              </w:rPr>
              <w:t xml:space="preserve"> </w:t>
            </w:r>
            <w:r w:rsidRPr="001302CA">
              <w:rPr>
                <w:b/>
                <w:bCs/>
              </w:rPr>
              <w:t>address.</w:t>
            </w:r>
          </w:p>
          <w:p w:rsidR="007C6AFC" w:rsidP="007C6AFC" w14:paraId="72C5BA04" w14:textId="320B187B">
            <w:pPr>
              <w:rPr>
                <w:b/>
                <w:bCs/>
                <w:sz w:val="22"/>
                <w:szCs w:val="22"/>
              </w:rPr>
            </w:pPr>
          </w:p>
        </w:tc>
        <w:tc>
          <w:tcPr>
            <w:tcW w:w="4095" w:type="dxa"/>
          </w:tcPr>
          <w:p w:rsidR="007C6AFC" w:rsidP="007C6AFC" w14:paraId="64E724E7" w14:textId="77777777">
            <w:pPr>
              <w:rPr>
                <w:b/>
                <w:bCs/>
                <w:sz w:val="22"/>
                <w:szCs w:val="22"/>
              </w:rPr>
            </w:pPr>
            <w:r>
              <w:rPr>
                <w:b/>
                <w:bCs/>
                <w:sz w:val="22"/>
                <w:szCs w:val="22"/>
              </w:rPr>
              <w:t>[Page 17]</w:t>
            </w:r>
          </w:p>
          <w:p w:rsidR="007C6AFC" w:rsidP="007C6AFC" w14:paraId="127F8EAF" w14:textId="77777777">
            <w:pPr>
              <w:rPr>
                <w:b/>
                <w:bCs/>
                <w:sz w:val="22"/>
                <w:szCs w:val="22"/>
              </w:rPr>
            </w:pPr>
          </w:p>
          <w:p w:rsidR="007C6AFC" w:rsidRPr="001302CA" w:rsidP="007C6AFC" w14:paraId="42917E1B" w14:textId="77777777">
            <w:pPr>
              <w:pStyle w:val="NoSpacing"/>
              <w:rPr>
                <w:b/>
                <w:bCs/>
              </w:rPr>
            </w:pPr>
            <w:r w:rsidRPr="001302CA">
              <w:rPr>
                <w:b/>
                <w:bCs/>
              </w:rPr>
              <w:t>Paperwork Reduction Act</w:t>
            </w:r>
          </w:p>
          <w:p w:rsidR="007C6AFC" w:rsidRPr="006D00E2" w:rsidP="007C6AFC" w14:paraId="629FA3EE" w14:textId="77777777">
            <w:pPr>
              <w:pStyle w:val="NoSpacing"/>
            </w:pPr>
          </w:p>
          <w:p w:rsidR="007C6AFC" w:rsidRPr="001302CA" w:rsidP="007C6AFC" w14:paraId="2160BE4D" w14:textId="269448CE">
            <w:pPr>
              <w:pStyle w:val="NoSpacing"/>
              <w:rPr>
                <w:b/>
                <w:bCs/>
              </w:rPr>
            </w:pPr>
            <w:r w:rsidRPr="006D00E2">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7C6AFC">
              <w:rPr>
                <w:color w:val="FF0000"/>
              </w:rPr>
              <w:t xml:space="preserve">1.817 </w:t>
            </w:r>
            <w:r w:rsidRPr="006D00E2">
              <w:t xml:space="preserve">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Office of Policy and </w:t>
            </w:r>
            <w:r w:rsidRPr="006D00E2">
              <w:rPr>
                <w:spacing w:val="-3"/>
              </w:rPr>
              <w:t xml:space="preserve">Strategy, </w:t>
            </w:r>
            <w:r w:rsidRPr="006D00E2">
              <w:t xml:space="preserve">Regulatory Coordination Division, </w:t>
            </w:r>
            <w:r>
              <w:t>5900 Capital Gateway Drive, Mail Stop #2140, Camp Springs, MD 20588-0009</w:t>
            </w:r>
            <w:r w:rsidRPr="006D00E2">
              <w:t xml:space="preserve">; OMB No. 1615-0003. </w:t>
            </w:r>
            <w:r w:rsidRPr="001302CA">
              <w:rPr>
                <w:b/>
                <w:bCs/>
              </w:rPr>
              <w:t>Do not mail your completed Form I-539 to this</w:t>
            </w:r>
            <w:r w:rsidRPr="001302CA">
              <w:rPr>
                <w:b/>
                <w:bCs/>
                <w:spacing w:val="-9"/>
              </w:rPr>
              <w:t xml:space="preserve"> </w:t>
            </w:r>
            <w:r w:rsidRPr="001302CA">
              <w:rPr>
                <w:b/>
                <w:bCs/>
              </w:rPr>
              <w:t>address.</w:t>
            </w:r>
          </w:p>
          <w:p w:rsidR="007C6AFC" w:rsidRPr="00D85F46" w:rsidP="007C6AFC" w14:paraId="267E122F" w14:textId="77777777">
            <w:pPr>
              <w:rPr>
                <w:b/>
              </w:rPr>
            </w:pPr>
          </w:p>
        </w:tc>
      </w:tr>
    </w:tbl>
    <w:p w:rsidR="0006270C" w:rsidP="000C712C" w14:paraId="45888ED7" w14:textId="77777777"/>
    <w:sectPr w:rsidSect="002D6271">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7A" w:rsidP="0006270C" w14:paraId="3772549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C1C6C"/>
    <w:multiLevelType w:val="hybridMultilevel"/>
    <w:tmpl w:val="C80C207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1013AD"/>
    <w:multiLevelType w:val="hybridMultilevel"/>
    <w:tmpl w:val="0316CB02"/>
    <w:lvl w:ilvl="0">
      <w:start w:val="1"/>
      <w:numFmt w:val="decimal"/>
      <w:lvlText w:val="%1."/>
      <w:lvlJc w:val="left"/>
      <w:pPr>
        <w:ind w:left="460" w:hanging="360"/>
      </w:pPr>
      <w:rPr>
        <w:rFonts w:ascii="Times New Roman" w:eastAsia="Times New Roman" w:hAnsi="Times New Roman" w:cs="Times New Roman" w:hint="default"/>
        <w:b/>
        <w:bCs/>
        <w:color w:val="231F20"/>
        <w:spacing w:val="-25"/>
        <w:w w:val="95"/>
        <w:sz w:val="22"/>
        <w:szCs w:val="22"/>
        <w:lang w:val="en-US" w:eastAsia="en-US" w:bidi="en-US"/>
      </w:rPr>
    </w:lvl>
    <w:lvl w:ilvl="1">
      <w:start w:val="1"/>
      <w:numFmt w:val="upperLetter"/>
      <w:lvlText w:val="%2."/>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2">
      <w:start w:val="1"/>
      <w:numFmt w:val="decimal"/>
      <w:lvlText w:val="(%3)"/>
      <w:lvlJc w:val="left"/>
      <w:pPr>
        <w:ind w:left="1180" w:hanging="360"/>
      </w:pPr>
      <w:rPr>
        <w:rFonts w:ascii="Times New Roman" w:eastAsia="Times New Roman" w:hAnsi="Times New Roman" w:cs="Times New Roman" w:hint="default"/>
        <w:b/>
        <w:bCs/>
        <w:color w:val="231F20"/>
        <w:spacing w:val="-23"/>
        <w:w w:val="100"/>
        <w:sz w:val="22"/>
        <w:szCs w:val="22"/>
        <w:lang w:val="en-US" w:eastAsia="en-US" w:bidi="en-US"/>
      </w:rPr>
    </w:lvl>
    <w:lvl w:ilvl="3">
      <w:start w:val="0"/>
      <w:numFmt w:val="bullet"/>
      <w:lvlText w:val="•"/>
      <w:lvlJc w:val="left"/>
      <w:pPr>
        <w:ind w:left="2410" w:hanging="360"/>
      </w:pPr>
      <w:rPr>
        <w:rFonts w:hint="default"/>
        <w:lang w:val="en-US" w:eastAsia="en-US" w:bidi="en-US"/>
      </w:rPr>
    </w:lvl>
    <w:lvl w:ilvl="4">
      <w:start w:val="0"/>
      <w:numFmt w:val="bullet"/>
      <w:lvlText w:val="•"/>
      <w:lvlJc w:val="left"/>
      <w:pPr>
        <w:ind w:left="3640" w:hanging="360"/>
      </w:pPr>
      <w:rPr>
        <w:rFonts w:hint="default"/>
        <w:lang w:val="en-US" w:eastAsia="en-US" w:bidi="en-US"/>
      </w:rPr>
    </w:lvl>
    <w:lvl w:ilvl="5">
      <w:start w:val="0"/>
      <w:numFmt w:val="bullet"/>
      <w:lvlText w:val="•"/>
      <w:lvlJc w:val="left"/>
      <w:pPr>
        <w:ind w:left="4870" w:hanging="360"/>
      </w:pPr>
      <w:rPr>
        <w:rFonts w:hint="default"/>
        <w:lang w:val="en-US" w:eastAsia="en-US" w:bidi="en-US"/>
      </w:rPr>
    </w:lvl>
    <w:lvl w:ilvl="6">
      <w:start w:val="0"/>
      <w:numFmt w:val="bullet"/>
      <w:lvlText w:val="•"/>
      <w:lvlJc w:val="left"/>
      <w:pPr>
        <w:ind w:left="6100" w:hanging="360"/>
      </w:pPr>
      <w:rPr>
        <w:rFonts w:hint="default"/>
        <w:lang w:val="en-US" w:eastAsia="en-US" w:bidi="en-US"/>
      </w:rPr>
    </w:lvl>
    <w:lvl w:ilvl="7">
      <w:start w:val="0"/>
      <w:numFmt w:val="bullet"/>
      <w:lvlText w:val="•"/>
      <w:lvlJc w:val="left"/>
      <w:pPr>
        <w:ind w:left="7330" w:hanging="360"/>
      </w:pPr>
      <w:rPr>
        <w:rFonts w:hint="default"/>
        <w:lang w:val="en-US" w:eastAsia="en-US" w:bidi="en-US"/>
      </w:rPr>
    </w:lvl>
    <w:lvl w:ilvl="8">
      <w:start w:val="0"/>
      <w:numFmt w:val="bullet"/>
      <w:lvlText w:val="•"/>
      <w:lvlJc w:val="left"/>
      <w:pPr>
        <w:ind w:left="8560" w:hanging="360"/>
      </w:pPr>
      <w:rPr>
        <w:rFonts w:hint="default"/>
        <w:lang w:val="en-US" w:eastAsia="en-US" w:bidi="en-US"/>
      </w:rPr>
    </w:lvl>
  </w:abstractNum>
  <w:abstractNum w:abstractNumId="2">
    <w:nsid w:val="1CEF3AD2"/>
    <w:multiLevelType w:val="hybridMultilevel"/>
    <w:tmpl w:val="99E0B8B2"/>
    <w:lvl w:ilvl="0">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start w:val="0"/>
      <w:numFmt w:val="bullet"/>
      <w:lvlText w:val="•"/>
      <w:lvlJc w:val="left"/>
      <w:pPr>
        <w:ind w:left="1840" w:hanging="360"/>
      </w:pPr>
      <w:rPr>
        <w:rFonts w:hint="default"/>
        <w:lang w:val="en-US" w:eastAsia="en-US" w:bidi="en-US"/>
      </w:rPr>
    </w:lvl>
    <w:lvl w:ilvl="2">
      <w:start w:val="0"/>
      <w:numFmt w:val="bullet"/>
      <w:lvlText w:val="•"/>
      <w:lvlJc w:val="left"/>
      <w:pPr>
        <w:ind w:left="2860" w:hanging="360"/>
      </w:pPr>
      <w:rPr>
        <w:rFonts w:hint="default"/>
        <w:lang w:val="en-US" w:eastAsia="en-US" w:bidi="en-US"/>
      </w:rPr>
    </w:lvl>
    <w:lvl w:ilvl="3">
      <w:start w:val="0"/>
      <w:numFmt w:val="bullet"/>
      <w:lvlText w:val="•"/>
      <w:lvlJc w:val="left"/>
      <w:pPr>
        <w:ind w:left="3880" w:hanging="360"/>
      </w:pPr>
      <w:rPr>
        <w:rFonts w:hint="default"/>
        <w:lang w:val="en-US" w:eastAsia="en-US" w:bidi="en-US"/>
      </w:rPr>
    </w:lvl>
    <w:lvl w:ilvl="4">
      <w:start w:val="0"/>
      <w:numFmt w:val="bullet"/>
      <w:lvlText w:val="•"/>
      <w:lvlJc w:val="left"/>
      <w:pPr>
        <w:ind w:left="4900" w:hanging="360"/>
      </w:pPr>
      <w:rPr>
        <w:rFonts w:hint="default"/>
        <w:lang w:val="en-US" w:eastAsia="en-US" w:bidi="en-US"/>
      </w:rPr>
    </w:lvl>
    <w:lvl w:ilvl="5">
      <w:start w:val="0"/>
      <w:numFmt w:val="bullet"/>
      <w:lvlText w:val="•"/>
      <w:lvlJc w:val="left"/>
      <w:pPr>
        <w:ind w:left="5920" w:hanging="360"/>
      </w:pPr>
      <w:rPr>
        <w:rFonts w:hint="default"/>
        <w:lang w:val="en-US" w:eastAsia="en-US" w:bidi="en-US"/>
      </w:rPr>
    </w:lvl>
    <w:lvl w:ilvl="6">
      <w:start w:val="0"/>
      <w:numFmt w:val="bullet"/>
      <w:lvlText w:val="•"/>
      <w:lvlJc w:val="left"/>
      <w:pPr>
        <w:ind w:left="6940" w:hanging="360"/>
      </w:pPr>
      <w:rPr>
        <w:rFonts w:hint="default"/>
        <w:lang w:val="en-US" w:eastAsia="en-US" w:bidi="en-US"/>
      </w:rPr>
    </w:lvl>
    <w:lvl w:ilvl="7">
      <w:start w:val="0"/>
      <w:numFmt w:val="bullet"/>
      <w:lvlText w:val="•"/>
      <w:lvlJc w:val="left"/>
      <w:pPr>
        <w:ind w:left="7960" w:hanging="360"/>
      </w:pPr>
      <w:rPr>
        <w:rFonts w:hint="default"/>
        <w:lang w:val="en-US" w:eastAsia="en-US" w:bidi="en-US"/>
      </w:rPr>
    </w:lvl>
    <w:lvl w:ilvl="8">
      <w:start w:val="0"/>
      <w:numFmt w:val="bullet"/>
      <w:lvlText w:val="•"/>
      <w:lvlJc w:val="left"/>
      <w:pPr>
        <w:ind w:left="8980" w:hanging="360"/>
      </w:pPr>
      <w:rPr>
        <w:rFonts w:hint="default"/>
        <w:lang w:val="en-US" w:eastAsia="en-US" w:bidi="en-US"/>
      </w:rPr>
    </w:lvl>
  </w:abstractNum>
  <w:abstractNum w:abstractNumId="3">
    <w:nsid w:val="21EB63AF"/>
    <w:multiLevelType w:val="hybridMultilevel"/>
    <w:tmpl w:val="D902C2E8"/>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628" w:hanging="360"/>
      </w:pPr>
      <w:rPr>
        <w:rFonts w:hint="default"/>
        <w:lang w:val="en-US" w:eastAsia="en-US" w:bidi="en-US"/>
      </w:rPr>
    </w:lvl>
    <w:lvl w:ilvl="4">
      <w:start w:val="0"/>
      <w:numFmt w:val="bullet"/>
      <w:lvlText w:val="•"/>
      <w:lvlJc w:val="left"/>
      <w:pPr>
        <w:ind w:left="4684" w:hanging="360"/>
      </w:pPr>
      <w:rPr>
        <w:rFonts w:hint="default"/>
        <w:lang w:val="en-US" w:eastAsia="en-US" w:bidi="en-US"/>
      </w:rPr>
    </w:lvl>
    <w:lvl w:ilvl="5">
      <w:start w:val="0"/>
      <w:numFmt w:val="bullet"/>
      <w:lvlText w:val="•"/>
      <w:lvlJc w:val="left"/>
      <w:pPr>
        <w:ind w:left="5740" w:hanging="360"/>
      </w:pPr>
      <w:rPr>
        <w:rFonts w:hint="default"/>
        <w:lang w:val="en-US" w:eastAsia="en-US" w:bidi="en-US"/>
      </w:rPr>
    </w:lvl>
    <w:lvl w:ilvl="6">
      <w:start w:val="0"/>
      <w:numFmt w:val="bullet"/>
      <w:lvlText w:val="•"/>
      <w:lvlJc w:val="left"/>
      <w:pPr>
        <w:ind w:left="6796" w:hanging="360"/>
      </w:pPr>
      <w:rPr>
        <w:rFonts w:hint="default"/>
        <w:lang w:val="en-US" w:eastAsia="en-US" w:bidi="en-US"/>
      </w:rPr>
    </w:lvl>
    <w:lvl w:ilvl="7">
      <w:start w:val="0"/>
      <w:numFmt w:val="bullet"/>
      <w:lvlText w:val="•"/>
      <w:lvlJc w:val="left"/>
      <w:pPr>
        <w:ind w:left="7852" w:hanging="360"/>
      </w:pPr>
      <w:rPr>
        <w:rFonts w:hint="default"/>
        <w:lang w:val="en-US" w:eastAsia="en-US" w:bidi="en-US"/>
      </w:rPr>
    </w:lvl>
    <w:lvl w:ilvl="8">
      <w:start w:val="0"/>
      <w:numFmt w:val="bullet"/>
      <w:lvlText w:val="•"/>
      <w:lvlJc w:val="left"/>
      <w:pPr>
        <w:ind w:left="8908" w:hanging="360"/>
      </w:pPr>
      <w:rPr>
        <w:rFonts w:hint="default"/>
        <w:lang w:val="en-US" w:eastAsia="en-US" w:bidi="en-US"/>
      </w:rPr>
    </w:lvl>
  </w:abstractNum>
  <w:abstractNum w:abstractNumId="4">
    <w:nsid w:val="24E52E28"/>
    <w:multiLevelType w:val="hybridMultilevel"/>
    <w:tmpl w:val="FBC4586C"/>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628" w:hanging="360"/>
      </w:pPr>
      <w:rPr>
        <w:rFonts w:hint="default"/>
        <w:lang w:val="en-US" w:eastAsia="en-US" w:bidi="en-US"/>
      </w:rPr>
    </w:lvl>
    <w:lvl w:ilvl="4">
      <w:start w:val="0"/>
      <w:numFmt w:val="bullet"/>
      <w:lvlText w:val="•"/>
      <w:lvlJc w:val="left"/>
      <w:pPr>
        <w:ind w:left="4684" w:hanging="360"/>
      </w:pPr>
      <w:rPr>
        <w:rFonts w:hint="default"/>
        <w:lang w:val="en-US" w:eastAsia="en-US" w:bidi="en-US"/>
      </w:rPr>
    </w:lvl>
    <w:lvl w:ilvl="5">
      <w:start w:val="0"/>
      <w:numFmt w:val="bullet"/>
      <w:lvlText w:val="•"/>
      <w:lvlJc w:val="left"/>
      <w:pPr>
        <w:ind w:left="5740" w:hanging="360"/>
      </w:pPr>
      <w:rPr>
        <w:rFonts w:hint="default"/>
        <w:lang w:val="en-US" w:eastAsia="en-US" w:bidi="en-US"/>
      </w:rPr>
    </w:lvl>
    <w:lvl w:ilvl="6">
      <w:start w:val="0"/>
      <w:numFmt w:val="bullet"/>
      <w:lvlText w:val="•"/>
      <w:lvlJc w:val="left"/>
      <w:pPr>
        <w:ind w:left="6796" w:hanging="360"/>
      </w:pPr>
      <w:rPr>
        <w:rFonts w:hint="default"/>
        <w:lang w:val="en-US" w:eastAsia="en-US" w:bidi="en-US"/>
      </w:rPr>
    </w:lvl>
    <w:lvl w:ilvl="7">
      <w:start w:val="0"/>
      <w:numFmt w:val="bullet"/>
      <w:lvlText w:val="•"/>
      <w:lvlJc w:val="left"/>
      <w:pPr>
        <w:ind w:left="7852" w:hanging="360"/>
      </w:pPr>
      <w:rPr>
        <w:rFonts w:hint="default"/>
        <w:lang w:val="en-US" w:eastAsia="en-US" w:bidi="en-US"/>
      </w:rPr>
    </w:lvl>
    <w:lvl w:ilvl="8">
      <w:start w:val="0"/>
      <w:numFmt w:val="bullet"/>
      <w:lvlText w:val="•"/>
      <w:lvlJc w:val="left"/>
      <w:pPr>
        <w:ind w:left="8908" w:hanging="360"/>
      </w:pPr>
      <w:rPr>
        <w:rFonts w:hint="default"/>
        <w:lang w:val="en-US" w:eastAsia="en-US" w:bidi="en-US"/>
      </w:rPr>
    </w:lvl>
  </w:abstractNum>
  <w:abstractNum w:abstractNumId="5">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0D01F3"/>
    <w:multiLevelType w:val="hybridMultilevel"/>
    <w:tmpl w:val="A6CEA60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CC0DC7"/>
    <w:multiLevelType w:val="hybridMultilevel"/>
    <w:tmpl w:val="E92CEF7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2F1D14"/>
    <w:multiLevelType w:val="hybridMultilevel"/>
    <w:tmpl w:val="D0EA3C2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E92EC1"/>
    <w:multiLevelType w:val="hybridMultilevel"/>
    <w:tmpl w:val="F57C47F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35185A"/>
    <w:multiLevelType w:val="hybridMultilevel"/>
    <w:tmpl w:val="C73E2906"/>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628" w:hanging="360"/>
      </w:pPr>
      <w:rPr>
        <w:rFonts w:hint="default"/>
        <w:lang w:val="en-US" w:eastAsia="en-US" w:bidi="en-US"/>
      </w:rPr>
    </w:lvl>
    <w:lvl w:ilvl="4">
      <w:start w:val="0"/>
      <w:numFmt w:val="bullet"/>
      <w:lvlText w:val="•"/>
      <w:lvlJc w:val="left"/>
      <w:pPr>
        <w:ind w:left="4684" w:hanging="360"/>
      </w:pPr>
      <w:rPr>
        <w:rFonts w:hint="default"/>
        <w:lang w:val="en-US" w:eastAsia="en-US" w:bidi="en-US"/>
      </w:rPr>
    </w:lvl>
    <w:lvl w:ilvl="5">
      <w:start w:val="0"/>
      <w:numFmt w:val="bullet"/>
      <w:lvlText w:val="•"/>
      <w:lvlJc w:val="left"/>
      <w:pPr>
        <w:ind w:left="5740" w:hanging="360"/>
      </w:pPr>
      <w:rPr>
        <w:rFonts w:hint="default"/>
        <w:lang w:val="en-US" w:eastAsia="en-US" w:bidi="en-US"/>
      </w:rPr>
    </w:lvl>
    <w:lvl w:ilvl="6">
      <w:start w:val="0"/>
      <w:numFmt w:val="bullet"/>
      <w:lvlText w:val="•"/>
      <w:lvlJc w:val="left"/>
      <w:pPr>
        <w:ind w:left="6796" w:hanging="360"/>
      </w:pPr>
      <w:rPr>
        <w:rFonts w:hint="default"/>
        <w:lang w:val="en-US" w:eastAsia="en-US" w:bidi="en-US"/>
      </w:rPr>
    </w:lvl>
    <w:lvl w:ilvl="7">
      <w:start w:val="0"/>
      <w:numFmt w:val="bullet"/>
      <w:lvlText w:val="•"/>
      <w:lvlJc w:val="left"/>
      <w:pPr>
        <w:ind w:left="7852" w:hanging="360"/>
      </w:pPr>
      <w:rPr>
        <w:rFonts w:hint="default"/>
        <w:lang w:val="en-US" w:eastAsia="en-US" w:bidi="en-US"/>
      </w:rPr>
    </w:lvl>
    <w:lvl w:ilvl="8">
      <w:start w:val="0"/>
      <w:numFmt w:val="bullet"/>
      <w:lvlText w:val="•"/>
      <w:lvlJc w:val="left"/>
      <w:pPr>
        <w:ind w:left="8908" w:hanging="360"/>
      </w:pPr>
      <w:rPr>
        <w:rFonts w:hint="default"/>
        <w:lang w:val="en-US" w:eastAsia="en-US" w:bidi="en-US"/>
      </w:rPr>
    </w:lvl>
  </w:abstractNum>
  <w:abstractNum w:abstractNumId="11">
    <w:nsid w:val="3C5601C9"/>
    <w:multiLevelType w:val="hybridMultilevel"/>
    <w:tmpl w:val="C352BA4A"/>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675FA9"/>
    <w:multiLevelType w:val="hybridMultilevel"/>
    <w:tmpl w:val="3DC6295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E357C3"/>
    <w:multiLevelType w:val="hybridMultilevel"/>
    <w:tmpl w:val="05561A3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5">
    <w:nsid w:val="4B0C46E3"/>
    <w:multiLevelType w:val="hybridMultilevel"/>
    <w:tmpl w:val="572CB2B8"/>
    <w:lvl w:ilvl="0">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start w:val="0"/>
      <w:numFmt w:val="bullet"/>
      <w:lvlText w:val="•"/>
      <w:lvlJc w:val="left"/>
      <w:pPr>
        <w:ind w:left="1840" w:hanging="360"/>
      </w:pPr>
      <w:rPr>
        <w:rFonts w:hint="default"/>
        <w:lang w:val="en-US" w:eastAsia="en-US" w:bidi="en-US"/>
      </w:rPr>
    </w:lvl>
    <w:lvl w:ilvl="2">
      <w:start w:val="0"/>
      <w:numFmt w:val="bullet"/>
      <w:lvlText w:val="•"/>
      <w:lvlJc w:val="left"/>
      <w:pPr>
        <w:ind w:left="2860" w:hanging="360"/>
      </w:pPr>
      <w:rPr>
        <w:rFonts w:hint="default"/>
        <w:lang w:val="en-US" w:eastAsia="en-US" w:bidi="en-US"/>
      </w:rPr>
    </w:lvl>
    <w:lvl w:ilvl="3">
      <w:start w:val="0"/>
      <w:numFmt w:val="bullet"/>
      <w:lvlText w:val="•"/>
      <w:lvlJc w:val="left"/>
      <w:pPr>
        <w:ind w:left="3880" w:hanging="360"/>
      </w:pPr>
      <w:rPr>
        <w:rFonts w:hint="default"/>
        <w:lang w:val="en-US" w:eastAsia="en-US" w:bidi="en-US"/>
      </w:rPr>
    </w:lvl>
    <w:lvl w:ilvl="4">
      <w:start w:val="0"/>
      <w:numFmt w:val="bullet"/>
      <w:lvlText w:val="•"/>
      <w:lvlJc w:val="left"/>
      <w:pPr>
        <w:ind w:left="4900" w:hanging="360"/>
      </w:pPr>
      <w:rPr>
        <w:rFonts w:hint="default"/>
        <w:lang w:val="en-US" w:eastAsia="en-US" w:bidi="en-US"/>
      </w:rPr>
    </w:lvl>
    <w:lvl w:ilvl="5">
      <w:start w:val="0"/>
      <w:numFmt w:val="bullet"/>
      <w:lvlText w:val="•"/>
      <w:lvlJc w:val="left"/>
      <w:pPr>
        <w:ind w:left="5920" w:hanging="360"/>
      </w:pPr>
      <w:rPr>
        <w:rFonts w:hint="default"/>
        <w:lang w:val="en-US" w:eastAsia="en-US" w:bidi="en-US"/>
      </w:rPr>
    </w:lvl>
    <w:lvl w:ilvl="6">
      <w:start w:val="0"/>
      <w:numFmt w:val="bullet"/>
      <w:lvlText w:val="•"/>
      <w:lvlJc w:val="left"/>
      <w:pPr>
        <w:ind w:left="6940" w:hanging="360"/>
      </w:pPr>
      <w:rPr>
        <w:rFonts w:hint="default"/>
        <w:lang w:val="en-US" w:eastAsia="en-US" w:bidi="en-US"/>
      </w:rPr>
    </w:lvl>
    <w:lvl w:ilvl="7">
      <w:start w:val="0"/>
      <w:numFmt w:val="bullet"/>
      <w:lvlText w:val="•"/>
      <w:lvlJc w:val="left"/>
      <w:pPr>
        <w:ind w:left="7960" w:hanging="360"/>
      </w:pPr>
      <w:rPr>
        <w:rFonts w:hint="default"/>
        <w:lang w:val="en-US" w:eastAsia="en-US" w:bidi="en-US"/>
      </w:rPr>
    </w:lvl>
    <w:lvl w:ilvl="8">
      <w:start w:val="0"/>
      <w:numFmt w:val="bullet"/>
      <w:lvlText w:val="•"/>
      <w:lvlJc w:val="left"/>
      <w:pPr>
        <w:ind w:left="8980" w:hanging="360"/>
      </w:pPr>
      <w:rPr>
        <w:rFonts w:hint="default"/>
        <w:lang w:val="en-US" w:eastAsia="en-US" w:bidi="en-US"/>
      </w:rPr>
    </w:lvl>
  </w:abstractNum>
  <w:abstractNum w:abstractNumId="16">
    <w:nsid w:val="4C7E353D"/>
    <w:multiLevelType w:val="hybridMultilevel"/>
    <w:tmpl w:val="AE102D4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6E3C9B"/>
    <w:multiLevelType w:val="hybridMultilevel"/>
    <w:tmpl w:val="80F02068"/>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628" w:hanging="360"/>
      </w:pPr>
      <w:rPr>
        <w:rFonts w:hint="default"/>
        <w:lang w:val="en-US" w:eastAsia="en-US" w:bidi="en-US"/>
      </w:rPr>
    </w:lvl>
    <w:lvl w:ilvl="4">
      <w:start w:val="0"/>
      <w:numFmt w:val="bullet"/>
      <w:lvlText w:val="•"/>
      <w:lvlJc w:val="left"/>
      <w:pPr>
        <w:ind w:left="4684" w:hanging="360"/>
      </w:pPr>
      <w:rPr>
        <w:rFonts w:hint="default"/>
        <w:lang w:val="en-US" w:eastAsia="en-US" w:bidi="en-US"/>
      </w:rPr>
    </w:lvl>
    <w:lvl w:ilvl="5">
      <w:start w:val="0"/>
      <w:numFmt w:val="bullet"/>
      <w:lvlText w:val="•"/>
      <w:lvlJc w:val="left"/>
      <w:pPr>
        <w:ind w:left="5740" w:hanging="360"/>
      </w:pPr>
      <w:rPr>
        <w:rFonts w:hint="default"/>
        <w:lang w:val="en-US" w:eastAsia="en-US" w:bidi="en-US"/>
      </w:rPr>
    </w:lvl>
    <w:lvl w:ilvl="6">
      <w:start w:val="0"/>
      <w:numFmt w:val="bullet"/>
      <w:lvlText w:val="•"/>
      <w:lvlJc w:val="left"/>
      <w:pPr>
        <w:ind w:left="6796" w:hanging="360"/>
      </w:pPr>
      <w:rPr>
        <w:rFonts w:hint="default"/>
        <w:lang w:val="en-US" w:eastAsia="en-US" w:bidi="en-US"/>
      </w:rPr>
    </w:lvl>
    <w:lvl w:ilvl="7">
      <w:start w:val="0"/>
      <w:numFmt w:val="bullet"/>
      <w:lvlText w:val="•"/>
      <w:lvlJc w:val="left"/>
      <w:pPr>
        <w:ind w:left="7852" w:hanging="360"/>
      </w:pPr>
      <w:rPr>
        <w:rFonts w:hint="default"/>
        <w:lang w:val="en-US" w:eastAsia="en-US" w:bidi="en-US"/>
      </w:rPr>
    </w:lvl>
    <w:lvl w:ilvl="8">
      <w:start w:val="0"/>
      <w:numFmt w:val="bullet"/>
      <w:lvlText w:val="•"/>
      <w:lvlJc w:val="left"/>
      <w:pPr>
        <w:ind w:left="8908" w:hanging="360"/>
      </w:pPr>
      <w:rPr>
        <w:rFonts w:hint="default"/>
        <w:lang w:val="en-US" w:eastAsia="en-US" w:bidi="en-US"/>
      </w:rPr>
    </w:lvl>
  </w:abstractNum>
  <w:abstractNum w:abstractNumId="18">
    <w:nsid w:val="56525E76"/>
    <w:multiLevelType w:val="hybridMultilevel"/>
    <w:tmpl w:val="336E5EB6"/>
    <w:lvl w:ilvl="0">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start w:val="0"/>
      <w:numFmt w:val="bullet"/>
      <w:lvlText w:val="•"/>
      <w:lvlJc w:val="left"/>
      <w:pPr>
        <w:ind w:left="1840" w:hanging="360"/>
      </w:pPr>
      <w:rPr>
        <w:rFonts w:hint="default"/>
        <w:lang w:val="en-US" w:eastAsia="en-US" w:bidi="en-US"/>
      </w:rPr>
    </w:lvl>
    <w:lvl w:ilvl="2">
      <w:start w:val="0"/>
      <w:numFmt w:val="bullet"/>
      <w:lvlText w:val="•"/>
      <w:lvlJc w:val="left"/>
      <w:pPr>
        <w:ind w:left="2860" w:hanging="360"/>
      </w:pPr>
      <w:rPr>
        <w:rFonts w:hint="default"/>
        <w:lang w:val="en-US" w:eastAsia="en-US" w:bidi="en-US"/>
      </w:rPr>
    </w:lvl>
    <w:lvl w:ilvl="3">
      <w:start w:val="0"/>
      <w:numFmt w:val="bullet"/>
      <w:lvlText w:val="•"/>
      <w:lvlJc w:val="left"/>
      <w:pPr>
        <w:ind w:left="3880" w:hanging="360"/>
      </w:pPr>
      <w:rPr>
        <w:rFonts w:hint="default"/>
        <w:lang w:val="en-US" w:eastAsia="en-US" w:bidi="en-US"/>
      </w:rPr>
    </w:lvl>
    <w:lvl w:ilvl="4">
      <w:start w:val="0"/>
      <w:numFmt w:val="bullet"/>
      <w:lvlText w:val="•"/>
      <w:lvlJc w:val="left"/>
      <w:pPr>
        <w:ind w:left="4900" w:hanging="360"/>
      </w:pPr>
      <w:rPr>
        <w:rFonts w:hint="default"/>
        <w:lang w:val="en-US" w:eastAsia="en-US" w:bidi="en-US"/>
      </w:rPr>
    </w:lvl>
    <w:lvl w:ilvl="5">
      <w:start w:val="0"/>
      <w:numFmt w:val="bullet"/>
      <w:lvlText w:val="•"/>
      <w:lvlJc w:val="left"/>
      <w:pPr>
        <w:ind w:left="5920" w:hanging="360"/>
      </w:pPr>
      <w:rPr>
        <w:rFonts w:hint="default"/>
        <w:lang w:val="en-US" w:eastAsia="en-US" w:bidi="en-US"/>
      </w:rPr>
    </w:lvl>
    <w:lvl w:ilvl="6">
      <w:start w:val="0"/>
      <w:numFmt w:val="bullet"/>
      <w:lvlText w:val="•"/>
      <w:lvlJc w:val="left"/>
      <w:pPr>
        <w:ind w:left="6940" w:hanging="360"/>
      </w:pPr>
      <w:rPr>
        <w:rFonts w:hint="default"/>
        <w:lang w:val="en-US" w:eastAsia="en-US" w:bidi="en-US"/>
      </w:rPr>
    </w:lvl>
    <w:lvl w:ilvl="7">
      <w:start w:val="0"/>
      <w:numFmt w:val="bullet"/>
      <w:lvlText w:val="•"/>
      <w:lvlJc w:val="left"/>
      <w:pPr>
        <w:ind w:left="7960" w:hanging="360"/>
      </w:pPr>
      <w:rPr>
        <w:rFonts w:hint="default"/>
        <w:lang w:val="en-US" w:eastAsia="en-US" w:bidi="en-US"/>
      </w:rPr>
    </w:lvl>
    <w:lvl w:ilvl="8">
      <w:start w:val="0"/>
      <w:numFmt w:val="bullet"/>
      <w:lvlText w:val="•"/>
      <w:lvlJc w:val="left"/>
      <w:pPr>
        <w:ind w:left="8980" w:hanging="360"/>
      </w:pPr>
      <w:rPr>
        <w:rFonts w:hint="default"/>
        <w:lang w:val="en-US" w:eastAsia="en-US" w:bidi="en-US"/>
      </w:rPr>
    </w:lvl>
  </w:abstractNum>
  <w:abstractNum w:abstractNumId="19">
    <w:nsid w:val="567C214E"/>
    <w:multiLevelType w:val="hybridMultilevel"/>
    <w:tmpl w:val="B0C87A72"/>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628" w:hanging="360"/>
      </w:pPr>
      <w:rPr>
        <w:rFonts w:hint="default"/>
        <w:lang w:val="en-US" w:eastAsia="en-US" w:bidi="en-US"/>
      </w:rPr>
    </w:lvl>
    <w:lvl w:ilvl="4">
      <w:start w:val="0"/>
      <w:numFmt w:val="bullet"/>
      <w:lvlText w:val="•"/>
      <w:lvlJc w:val="left"/>
      <w:pPr>
        <w:ind w:left="4684" w:hanging="360"/>
      </w:pPr>
      <w:rPr>
        <w:rFonts w:hint="default"/>
        <w:lang w:val="en-US" w:eastAsia="en-US" w:bidi="en-US"/>
      </w:rPr>
    </w:lvl>
    <w:lvl w:ilvl="5">
      <w:start w:val="0"/>
      <w:numFmt w:val="bullet"/>
      <w:lvlText w:val="•"/>
      <w:lvlJc w:val="left"/>
      <w:pPr>
        <w:ind w:left="5740" w:hanging="360"/>
      </w:pPr>
      <w:rPr>
        <w:rFonts w:hint="default"/>
        <w:lang w:val="en-US" w:eastAsia="en-US" w:bidi="en-US"/>
      </w:rPr>
    </w:lvl>
    <w:lvl w:ilvl="6">
      <w:start w:val="0"/>
      <w:numFmt w:val="bullet"/>
      <w:lvlText w:val="•"/>
      <w:lvlJc w:val="left"/>
      <w:pPr>
        <w:ind w:left="6796" w:hanging="360"/>
      </w:pPr>
      <w:rPr>
        <w:rFonts w:hint="default"/>
        <w:lang w:val="en-US" w:eastAsia="en-US" w:bidi="en-US"/>
      </w:rPr>
    </w:lvl>
    <w:lvl w:ilvl="7">
      <w:start w:val="0"/>
      <w:numFmt w:val="bullet"/>
      <w:lvlText w:val="•"/>
      <w:lvlJc w:val="left"/>
      <w:pPr>
        <w:ind w:left="7852" w:hanging="360"/>
      </w:pPr>
      <w:rPr>
        <w:rFonts w:hint="default"/>
        <w:lang w:val="en-US" w:eastAsia="en-US" w:bidi="en-US"/>
      </w:rPr>
    </w:lvl>
    <w:lvl w:ilvl="8">
      <w:start w:val="0"/>
      <w:numFmt w:val="bullet"/>
      <w:lvlText w:val="•"/>
      <w:lvlJc w:val="left"/>
      <w:pPr>
        <w:ind w:left="8908" w:hanging="360"/>
      </w:pPr>
      <w:rPr>
        <w:rFonts w:hint="default"/>
        <w:lang w:val="en-US" w:eastAsia="en-US" w:bidi="en-US"/>
      </w:rPr>
    </w:lvl>
  </w:abstractNum>
  <w:abstractNum w:abstractNumId="20">
    <w:nsid w:val="64D753C5"/>
    <w:multiLevelType w:val="hybridMultilevel"/>
    <w:tmpl w:val="EF74B3B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A16653"/>
    <w:multiLevelType w:val="hybridMultilevel"/>
    <w:tmpl w:val="81368F68"/>
    <w:lvl w:ilvl="0">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start w:val="0"/>
      <w:numFmt w:val="bullet"/>
      <w:lvlText w:val="•"/>
      <w:lvlJc w:val="left"/>
      <w:pPr>
        <w:ind w:left="1840" w:hanging="360"/>
      </w:pPr>
      <w:rPr>
        <w:rFonts w:hint="default"/>
        <w:lang w:val="en-US" w:eastAsia="en-US" w:bidi="en-US"/>
      </w:rPr>
    </w:lvl>
    <w:lvl w:ilvl="2">
      <w:start w:val="0"/>
      <w:numFmt w:val="bullet"/>
      <w:lvlText w:val="•"/>
      <w:lvlJc w:val="left"/>
      <w:pPr>
        <w:ind w:left="2860" w:hanging="360"/>
      </w:pPr>
      <w:rPr>
        <w:rFonts w:hint="default"/>
        <w:lang w:val="en-US" w:eastAsia="en-US" w:bidi="en-US"/>
      </w:rPr>
    </w:lvl>
    <w:lvl w:ilvl="3">
      <w:start w:val="0"/>
      <w:numFmt w:val="bullet"/>
      <w:lvlText w:val="•"/>
      <w:lvlJc w:val="left"/>
      <w:pPr>
        <w:ind w:left="3880" w:hanging="360"/>
      </w:pPr>
      <w:rPr>
        <w:rFonts w:hint="default"/>
        <w:lang w:val="en-US" w:eastAsia="en-US" w:bidi="en-US"/>
      </w:rPr>
    </w:lvl>
    <w:lvl w:ilvl="4">
      <w:start w:val="0"/>
      <w:numFmt w:val="bullet"/>
      <w:lvlText w:val="•"/>
      <w:lvlJc w:val="left"/>
      <w:pPr>
        <w:ind w:left="4900" w:hanging="360"/>
      </w:pPr>
      <w:rPr>
        <w:rFonts w:hint="default"/>
        <w:lang w:val="en-US" w:eastAsia="en-US" w:bidi="en-US"/>
      </w:rPr>
    </w:lvl>
    <w:lvl w:ilvl="5">
      <w:start w:val="0"/>
      <w:numFmt w:val="bullet"/>
      <w:lvlText w:val="•"/>
      <w:lvlJc w:val="left"/>
      <w:pPr>
        <w:ind w:left="5920" w:hanging="360"/>
      </w:pPr>
      <w:rPr>
        <w:rFonts w:hint="default"/>
        <w:lang w:val="en-US" w:eastAsia="en-US" w:bidi="en-US"/>
      </w:rPr>
    </w:lvl>
    <w:lvl w:ilvl="6">
      <w:start w:val="0"/>
      <w:numFmt w:val="bullet"/>
      <w:lvlText w:val="•"/>
      <w:lvlJc w:val="left"/>
      <w:pPr>
        <w:ind w:left="6940" w:hanging="360"/>
      </w:pPr>
      <w:rPr>
        <w:rFonts w:hint="default"/>
        <w:lang w:val="en-US" w:eastAsia="en-US" w:bidi="en-US"/>
      </w:rPr>
    </w:lvl>
    <w:lvl w:ilvl="7">
      <w:start w:val="0"/>
      <w:numFmt w:val="bullet"/>
      <w:lvlText w:val="•"/>
      <w:lvlJc w:val="left"/>
      <w:pPr>
        <w:ind w:left="7960" w:hanging="360"/>
      </w:pPr>
      <w:rPr>
        <w:rFonts w:hint="default"/>
        <w:lang w:val="en-US" w:eastAsia="en-US" w:bidi="en-US"/>
      </w:rPr>
    </w:lvl>
    <w:lvl w:ilvl="8">
      <w:start w:val="0"/>
      <w:numFmt w:val="bullet"/>
      <w:lvlText w:val="•"/>
      <w:lvlJc w:val="left"/>
      <w:pPr>
        <w:ind w:left="8980" w:hanging="360"/>
      </w:pPr>
      <w:rPr>
        <w:rFonts w:hint="default"/>
        <w:lang w:val="en-US" w:eastAsia="en-US" w:bidi="en-US"/>
      </w:rPr>
    </w:lvl>
  </w:abstractNum>
  <w:abstractNum w:abstractNumId="22">
    <w:nsid w:val="70775B2C"/>
    <w:multiLevelType w:val="hybridMultilevel"/>
    <w:tmpl w:val="457AC74A"/>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106F40"/>
    <w:multiLevelType w:val="hybridMultilevel"/>
    <w:tmpl w:val="772C6A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723E7D"/>
    <w:multiLevelType w:val="hybridMultilevel"/>
    <w:tmpl w:val="256AD7EC"/>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6" w:hanging="360"/>
      </w:pPr>
      <w:rPr>
        <w:rFonts w:hint="default"/>
        <w:lang w:val="en-US" w:eastAsia="en-US" w:bidi="en-US"/>
      </w:rPr>
    </w:lvl>
    <w:lvl w:ilvl="2">
      <w:start w:val="0"/>
      <w:numFmt w:val="bullet"/>
      <w:lvlText w:val="•"/>
      <w:lvlJc w:val="left"/>
      <w:pPr>
        <w:ind w:left="2572" w:hanging="360"/>
      </w:pPr>
      <w:rPr>
        <w:rFonts w:hint="default"/>
        <w:lang w:val="en-US" w:eastAsia="en-US" w:bidi="en-US"/>
      </w:rPr>
    </w:lvl>
    <w:lvl w:ilvl="3">
      <w:start w:val="0"/>
      <w:numFmt w:val="bullet"/>
      <w:lvlText w:val="•"/>
      <w:lvlJc w:val="left"/>
      <w:pPr>
        <w:ind w:left="3628" w:hanging="360"/>
      </w:pPr>
      <w:rPr>
        <w:rFonts w:hint="default"/>
        <w:lang w:val="en-US" w:eastAsia="en-US" w:bidi="en-US"/>
      </w:rPr>
    </w:lvl>
    <w:lvl w:ilvl="4">
      <w:start w:val="0"/>
      <w:numFmt w:val="bullet"/>
      <w:lvlText w:val="•"/>
      <w:lvlJc w:val="left"/>
      <w:pPr>
        <w:ind w:left="4684" w:hanging="360"/>
      </w:pPr>
      <w:rPr>
        <w:rFonts w:hint="default"/>
        <w:lang w:val="en-US" w:eastAsia="en-US" w:bidi="en-US"/>
      </w:rPr>
    </w:lvl>
    <w:lvl w:ilvl="5">
      <w:start w:val="0"/>
      <w:numFmt w:val="bullet"/>
      <w:lvlText w:val="•"/>
      <w:lvlJc w:val="left"/>
      <w:pPr>
        <w:ind w:left="5740" w:hanging="360"/>
      </w:pPr>
      <w:rPr>
        <w:rFonts w:hint="default"/>
        <w:lang w:val="en-US" w:eastAsia="en-US" w:bidi="en-US"/>
      </w:rPr>
    </w:lvl>
    <w:lvl w:ilvl="6">
      <w:start w:val="0"/>
      <w:numFmt w:val="bullet"/>
      <w:lvlText w:val="•"/>
      <w:lvlJc w:val="left"/>
      <w:pPr>
        <w:ind w:left="6796" w:hanging="360"/>
      </w:pPr>
      <w:rPr>
        <w:rFonts w:hint="default"/>
        <w:lang w:val="en-US" w:eastAsia="en-US" w:bidi="en-US"/>
      </w:rPr>
    </w:lvl>
    <w:lvl w:ilvl="7">
      <w:start w:val="0"/>
      <w:numFmt w:val="bullet"/>
      <w:lvlText w:val="•"/>
      <w:lvlJc w:val="left"/>
      <w:pPr>
        <w:ind w:left="7852" w:hanging="360"/>
      </w:pPr>
      <w:rPr>
        <w:rFonts w:hint="default"/>
        <w:lang w:val="en-US" w:eastAsia="en-US" w:bidi="en-US"/>
      </w:rPr>
    </w:lvl>
    <w:lvl w:ilvl="8">
      <w:start w:val="0"/>
      <w:numFmt w:val="bullet"/>
      <w:lvlText w:val="•"/>
      <w:lvlJc w:val="left"/>
      <w:pPr>
        <w:ind w:left="8908" w:hanging="360"/>
      </w:pPr>
      <w:rPr>
        <w:rFonts w:hint="default"/>
        <w:lang w:val="en-US" w:eastAsia="en-US" w:bidi="en-US"/>
      </w:rPr>
    </w:lvl>
  </w:abstractNum>
  <w:abstractNum w:abstractNumId="25">
    <w:nsid w:val="7E7C3FD9"/>
    <w:multiLevelType w:val="hybridMultilevel"/>
    <w:tmpl w:val="04BE51D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5"/>
  </w:num>
  <w:num w:numId="3">
    <w:abstractNumId w:val="19"/>
  </w:num>
  <w:num w:numId="4">
    <w:abstractNumId w:val="4"/>
  </w:num>
  <w:num w:numId="5">
    <w:abstractNumId w:val="17"/>
  </w:num>
  <w:num w:numId="6">
    <w:abstractNumId w:val="10"/>
  </w:num>
  <w:num w:numId="7">
    <w:abstractNumId w:val="3"/>
  </w:num>
  <w:num w:numId="8">
    <w:abstractNumId w:val="24"/>
  </w:num>
  <w:num w:numId="9">
    <w:abstractNumId w:val="21"/>
  </w:num>
  <w:num w:numId="10">
    <w:abstractNumId w:val="18"/>
  </w:num>
  <w:num w:numId="11">
    <w:abstractNumId w:val="15"/>
  </w:num>
  <w:num w:numId="12">
    <w:abstractNumId w:val="2"/>
  </w:num>
  <w:num w:numId="13">
    <w:abstractNumId w:val="1"/>
  </w:num>
  <w:num w:numId="14">
    <w:abstractNumId w:val="8"/>
  </w:num>
  <w:num w:numId="15">
    <w:abstractNumId w:val="6"/>
  </w:num>
  <w:num w:numId="16">
    <w:abstractNumId w:val="11"/>
  </w:num>
  <w:num w:numId="17">
    <w:abstractNumId w:val="7"/>
  </w:num>
  <w:num w:numId="18">
    <w:abstractNumId w:val="12"/>
  </w:num>
  <w:num w:numId="19">
    <w:abstractNumId w:val="22"/>
  </w:num>
  <w:num w:numId="20">
    <w:abstractNumId w:val="9"/>
  </w:num>
  <w:num w:numId="21">
    <w:abstractNumId w:val="20"/>
  </w:num>
  <w:num w:numId="22">
    <w:abstractNumId w:val="13"/>
  </w:num>
  <w:num w:numId="23">
    <w:abstractNumId w:val="0"/>
  </w:num>
  <w:num w:numId="24">
    <w:abstractNumId w:val="23"/>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46F"/>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C3D"/>
    <w:rsid w:val="00126E08"/>
    <w:rsid w:val="00127B0C"/>
    <w:rsid w:val="001302CA"/>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661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4D4"/>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1F3C"/>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5"/>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40F"/>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716"/>
    <w:rsid w:val="003D5B0C"/>
    <w:rsid w:val="003D6046"/>
    <w:rsid w:val="003D622D"/>
    <w:rsid w:val="003D7B22"/>
    <w:rsid w:val="003D7E7A"/>
    <w:rsid w:val="003E1AB6"/>
    <w:rsid w:val="003E3E2F"/>
    <w:rsid w:val="003E54EB"/>
    <w:rsid w:val="003E5AE4"/>
    <w:rsid w:val="003E6BF6"/>
    <w:rsid w:val="003E7CBC"/>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421"/>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72F"/>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5FDE"/>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717A"/>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1D31"/>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0E2"/>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6AFC"/>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84F"/>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2ADE"/>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4A4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A5F"/>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B35"/>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80F"/>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BDC"/>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CEC"/>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3ADB"/>
    <w:rsid w:val="00E45F72"/>
    <w:rsid w:val="00E47E32"/>
    <w:rsid w:val="00E50A92"/>
    <w:rsid w:val="00E50B40"/>
    <w:rsid w:val="00E50EBA"/>
    <w:rsid w:val="00E52BDD"/>
    <w:rsid w:val="00E54E54"/>
    <w:rsid w:val="00E551EF"/>
    <w:rsid w:val="00E55218"/>
    <w:rsid w:val="00E55A1C"/>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215"/>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paragraph" w:styleId="Heading1">
    <w:name w:val="heading 1"/>
    <w:basedOn w:val="Normal"/>
    <w:link w:val="Heading1Char"/>
    <w:uiPriority w:val="1"/>
    <w:qFormat/>
    <w:rsid w:val="003D4716"/>
    <w:pPr>
      <w:widowControl w:val="0"/>
      <w:autoSpaceDE w:val="0"/>
      <w:autoSpaceDN w:val="0"/>
      <w:spacing w:before="131"/>
      <w:ind w:left="460"/>
      <w:outlineLvl w:val="0"/>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3D4716"/>
    <w:pPr>
      <w:widowControl w:val="0"/>
      <w:autoSpaceDE w:val="0"/>
      <w:autoSpaceDN w:val="0"/>
      <w:spacing w:before="131"/>
      <w:ind w:left="460"/>
    </w:pPr>
    <w:rPr>
      <w:sz w:val="22"/>
      <w:szCs w:val="22"/>
      <w:lang w:bidi="en-US"/>
    </w:rPr>
  </w:style>
  <w:style w:type="character" w:customStyle="1" w:styleId="BodyTextChar">
    <w:name w:val="Body Text Char"/>
    <w:basedOn w:val="DefaultParagraphFont"/>
    <w:link w:val="BodyText"/>
    <w:uiPriority w:val="1"/>
    <w:rsid w:val="003D4716"/>
    <w:rPr>
      <w:sz w:val="22"/>
      <w:szCs w:val="22"/>
      <w:lang w:bidi="en-US"/>
    </w:rPr>
  </w:style>
  <w:style w:type="character" w:customStyle="1" w:styleId="Heading1Char">
    <w:name w:val="Heading 1 Char"/>
    <w:basedOn w:val="DefaultParagraphFont"/>
    <w:link w:val="Heading1"/>
    <w:uiPriority w:val="1"/>
    <w:rsid w:val="003D4716"/>
    <w:rPr>
      <w:b/>
      <w:bCs/>
      <w:sz w:val="22"/>
      <w:szCs w:val="22"/>
      <w:lang w:bidi="en-US"/>
    </w:rPr>
  </w:style>
  <w:style w:type="paragraph" w:customStyle="1" w:styleId="TableParagraph">
    <w:name w:val="Table Paragraph"/>
    <w:basedOn w:val="Normal"/>
    <w:uiPriority w:val="1"/>
    <w:qFormat/>
    <w:rsid w:val="003D4716"/>
    <w:pPr>
      <w:widowControl w:val="0"/>
      <w:autoSpaceDE w:val="0"/>
      <w:autoSpaceDN w:val="0"/>
    </w:pPr>
    <w:rPr>
      <w:sz w:val="22"/>
      <w:szCs w:val="22"/>
      <w:lang w:bidi="en-US"/>
    </w:rPr>
  </w:style>
  <w:style w:type="character" w:customStyle="1" w:styleId="HeaderChar">
    <w:name w:val="Header Char"/>
    <w:basedOn w:val="DefaultParagraphFont"/>
    <w:link w:val="Header"/>
    <w:uiPriority w:val="99"/>
    <w:rsid w:val="003D4716"/>
  </w:style>
  <w:style w:type="character" w:customStyle="1" w:styleId="FooterChar">
    <w:name w:val="Footer Char"/>
    <w:basedOn w:val="DefaultParagraphFont"/>
    <w:link w:val="Footer"/>
    <w:uiPriority w:val="99"/>
    <w:rsid w:val="003D4716"/>
  </w:style>
  <w:style w:type="paragraph" w:styleId="NoSpacing">
    <w:name w:val="No Spacing"/>
    <w:uiPriority w:val="1"/>
    <w:qFormat/>
    <w:rsid w:val="004E717A"/>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 TargetMode="External" /><Relationship Id="rId11" Type="http://schemas.openxmlformats.org/officeDocument/2006/relationships/hyperlink" Target="http://www.uscis.gov/I-539" TargetMode="External" /><Relationship Id="rId12" Type="http://schemas.openxmlformats.org/officeDocument/2006/relationships/hyperlink" Target="http://www.uscis.gov/forms/how-do-i-use-premium-processing-service"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bp.gov/i94to" TargetMode="External" /><Relationship Id="rId8" Type="http://schemas.openxmlformats.org/officeDocument/2006/relationships/hyperlink" Target="http://www.uscis.gov/I-102" TargetMode="External" /><Relationship Id="rId9" Type="http://schemas.openxmlformats.org/officeDocument/2006/relationships/hyperlink" Target="http://www.uscis.gov/G-1450"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795D7-62F6-4067-B8EF-06BF296B4CB0}">
  <ds:schemaRefs/>
</ds:datastoreItem>
</file>

<file path=customXml/itemProps2.xml><?xml version="1.0" encoding="utf-8"?>
<ds:datastoreItem xmlns:ds="http://schemas.openxmlformats.org/officeDocument/2006/customXml" ds:itemID="{DD660152-79A4-4DCF-987D-FBFF6DC006AC}">
  <ds:schemaRefs>
    <ds:schemaRef ds:uri="http://schemas.microsoft.com/office/2006/documentManagement/types"/>
    <ds:schemaRef ds:uri="c8d2ca9d-001e-4180-827d-6b537c74c1ad"/>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elements/1.1/"/>
    <ds:schemaRef ds:uri="9211b48f-2e2b-4ae3-9ada-c9d283244e03"/>
    <ds:schemaRef ds:uri="http://www.w3.org/XML/1998/namespace"/>
    <ds:schemaRef ds:uri="http://purl.org/dc/terms/"/>
  </ds:schemaRefs>
</ds:datastoreItem>
</file>

<file path=customXml/itemProps3.xml><?xml version="1.0" encoding="utf-8"?>
<ds:datastoreItem xmlns:ds="http://schemas.openxmlformats.org/officeDocument/2006/customXml" ds:itemID="{AFC4C6C0-B07E-4D96-AD56-3E255D94F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5</TotalTime>
  <Pages>7</Pages>
  <Words>2687</Words>
  <Characters>14397</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I-539</vt:lpstr>
    </vt:vector>
  </TitlesOfParts>
  <Company>USCIS</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dc:title>
  <dc:creator>Lauver, James L</dc:creator>
  <cp:lastModifiedBy>Lauver, James L (Jim)</cp:lastModifiedBy>
  <cp:revision>3</cp:revision>
  <cp:lastPrinted>2008-09-11T16:49:00Z</cp:lastPrinted>
  <dcterms:created xsi:type="dcterms:W3CDTF">2022-07-07T16:45:00Z</dcterms:created>
  <dcterms:modified xsi:type="dcterms:W3CDTF">2022-07-11T16:35:00Z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f38c9a52-b05c-4419-886a-cab9bf407435</vt:lpwstr>
  </property>
</Properties>
</file>