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6A57" w:rsidP="788E6191" w:rsidRDefault="00F723BC" w14:paraId="7588EDC4" w14:textId="38042E59">
      <w:pPr>
        <w:pStyle w:val="Header1"/>
        <w:rPr>
          <w:rFonts w:ascii="Franklin Gothic Book" w:hAnsi="Franklin Gothic Book" w:eastAsia="Franklin Gothic Book" w:cs="Franklin Gothic Book"/>
        </w:rPr>
      </w:pPr>
      <w:r>
        <w:rPr>
          <w:rFonts w:ascii="Franklin Gothic Book" w:hAnsi="Franklin Gothic Book" w:eastAsia="Franklin Gothic Book" w:cs="Franklin Gothic Book"/>
        </w:rPr>
        <w:t>FY</w:t>
      </w:r>
      <w:r w:rsidR="00D35ADE">
        <w:rPr>
          <w:rFonts w:ascii="Franklin Gothic Book" w:hAnsi="Franklin Gothic Book" w:eastAsia="Franklin Gothic Book" w:cs="Franklin Gothic Book"/>
        </w:rPr>
        <w:t>20</w:t>
      </w:r>
      <w:r>
        <w:rPr>
          <w:rFonts w:ascii="Franklin Gothic Book" w:hAnsi="Franklin Gothic Book" w:eastAsia="Franklin Gothic Book" w:cs="Franklin Gothic Book"/>
        </w:rPr>
        <w:t xml:space="preserve">22 </w:t>
      </w:r>
      <w:r w:rsidR="002D6C53">
        <w:rPr>
          <w:rFonts w:ascii="Franklin Gothic Book" w:hAnsi="Franklin Gothic Book" w:eastAsia="Franklin Gothic Book" w:cs="Franklin Gothic Book"/>
        </w:rPr>
        <w:t>Public Library Survey (PLS) Cognitive Testing Interview Protocol</w:t>
      </w:r>
    </w:p>
    <w:p w:rsidRPr="00961380" w:rsidR="00B71242" w:rsidP="001B20C1" w:rsidRDefault="00961380" w14:paraId="4C521FDA" w14:textId="5F88B260">
      <w:pPr>
        <w:spacing w:after="0" w:line="240" w:lineRule="auto"/>
        <w:textAlignment w:val="baseline"/>
        <w:rPr>
          <w:rFonts w:eastAsia="Times New Roman" w:cstheme="minorHAnsi"/>
          <w:b/>
          <w:sz w:val="26"/>
          <w:szCs w:val="26"/>
        </w:rPr>
      </w:pPr>
      <w:r w:rsidRPr="00961380">
        <w:rPr>
          <w:rFonts w:eastAsia="Times New Roman" w:cstheme="minorHAnsi"/>
          <w:b/>
          <w:sz w:val="26"/>
          <w:szCs w:val="26"/>
        </w:rPr>
        <w:t xml:space="preserve">Appendix </w:t>
      </w:r>
      <w:proofErr w:type="spellStart"/>
      <w:r w:rsidRPr="00961380" w:rsidR="00B71242">
        <w:rPr>
          <w:rFonts w:eastAsia="Times New Roman" w:cstheme="minorHAnsi"/>
          <w:b/>
          <w:sz w:val="26"/>
          <w:szCs w:val="26"/>
        </w:rPr>
        <w:t>A</w:t>
      </w:r>
      <w:proofErr w:type="spellEnd"/>
      <w:r w:rsidRPr="00961380" w:rsidR="000E1C18">
        <w:rPr>
          <w:rFonts w:eastAsia="Times New Roman" w:cstheme="minorHAnsi"/>
          <w:b/>
          <w:sz w:val="26"/>
          <w:szCs w:val="26"/>
        </w:rPr>
        <w:t xml:space="preserve"> Interview Protocol</w:t>
      </w:r>
    </w:p>
    <w:p w:rsidR="000E1C18" w:rsidP="001B20C1" w:rsidRDefault="000E1C18" w14:paraId="1A01087D" w14:textId="77777777">
      <w:pPr>
        <w:spacing w:after="0" w:line="240" w:lineRule="auto"/>
        <w:textAlignment w:val="baseline"/>
        <w:rPr>
          <w:rFonts w:eastAsia="Times New Roman" w:cstheme="minorHAnsi"/>
          <w:b/>
          <w:sz w:val="24"/>
          <w:szCs w:val="24"/>
        </w:rPr>
      </w:pPr>
    </w:p>
    <w:p w:rsidRPr="001B20C1" w:rsidR="001B20C1" w:rsidP="001B20C1" w:rsidRDefault="001B20C1" w14:paraId="5E3A8168" w14:textId="3F2367CE">
      <w:pPr>
        <w:spacing w:after="0" w:line="240" w:lineRule="auto"/>
        <w:textAlignment w:val="baseline"/>
        <w:rPr>
          <w:rFonts w:eastAsia="Times New Roman" w:cstheme="minorHAnsi"/>
          <w:sz w:val="18"/>
          <w:szCs w:val="18"/>
        </w:rPr>
      </w:pPr>
      <w:r w:rsidRPr="001B20C1">
        <w:rPr>
          <w:rFonts w:eastAsia="Times New Roman" w:cstheme="minorHAnsi"/>
          <w:b/>
          <w:sz w:val="24"/>
          <w:szCs w:val="24"/>
        </w:rPr>
        <w:t>Survey Development for Public Libraries Survey</w:t>
      </w:r>
    </w:p>
    <w:p w:rsidRPr="001B20C1" w:rsidR="001B20C1" w:rsidP="001B20C1" w:rsidRDefault="001B20C1" w14:paraId="05834C79" w14:textId="77777777">
      <w:pPr>
        <w:spacing w:after="0" w:line="240" w:lineRule="auto"/>
        <w:textAlignment w:val="baseline"/>
        <w:rPr>
          <w:rFonts w:eastAsia="Times New Roman" w:cstheme="minorHAnsi"/>
          <w:b/>
          <w:sz w:val="24"/>
          <w:szCs w:val="24"/>
        </w:rPr>
      </w:pPr>
      <w:r w:rsidRPr="001B20C1">
        <w:rPr>
          <w:rFonts w:eastAsia="Times New Roman" w:cstheme="minorHAnsi"/>
          <w:b/>
          <w:sz w:val="24"/>
          <w:szCs w:val="24"/>
        </w:rPr>
        <w:t>Elements about Partnerships and Overdue Fines</w:t>
      </w:r>
    </w:p>
    <w:p w:rsidRPr="001B20C1" w:rsidR="001B20C1" w:rsidP="001B20C1" w:rsidRDefault="001B20C1" w14:paraId="191981B2" w14:textId="77777777">
      <w:pPr>
        <w:spacing w:after="0" w:line="240" w:lineRule="auto"/>
        <w:textAlignment w:val="baseline"/>
        <w:rPr>
          <w:rFonts w:eastAsia="Times New Roman" w:cstheme="minorHAnsi"/>
          <w:sz w:val="18"/>
          <w:szCs w:val="18"/>
        </w:rPr>
      </w:pPr>
      <w:r w:rsidRPr="001B20C1">
        <w:rPr>
          <w:rFonts w:eastAsia="Times New Roman" w:cstheme="minorHAnsi"/>
          <w:b/>
          <w:sz w:val="24"/>
          <w:szCs w:val="24"/>
        </w:rPr>
        <w:t>Cognitive Interviewing Protocol</w:t>
      </w:r>
      <w:r w:rsidRPr="001B20C1">
        <w:rPr>
          <w:rFonts w:eastAsia="Times New Roman" w:cstheme="minorHAnsi"/>
          <w:sz w:val="24"/>
          <w:szCs w:val="24"/>
        </w:rPr>
        <w:t> </w:t>
      </w:r>
    </w:p>
    <w:p w:rsidRPr="001B20C1" w:rsidR="001B20C1" w:rsidP="001B20C1" w:rsidRDefault="001B20C1" w14:paraId="029144F0" w14:textId="77777777">
      <w:pPr>
        <w:spacing w:after="0" w:line="240" w:lineRule="auto"/>
        <w:textAlignment w:val="baseline"/>
        <w:rPr>
          <w:rFonts w:eastAsia="Times New Roman" w:cstheme="minorHAnsi"/>
          <w:sz w:val="18"/>
          <w:szCs w:val="18"/>
        </w:rPr>
      </w:pPr>
      <w:r w:rsidRPr="001B20C1">
        <w:rPr>
          <w:rFonts w:eastAsia="Times New Roman" w:cstheme="minorHAnsi"/>
          <w:sz w:val="16"/>
          <w:szCs w:val="16"/>
        </w:rPr>
        <w:t> </w:t>
      </w:r>
    </w:p>
    <w:tbl>
      <w:tblPr>
        <w:tblW w:w="10619" w:type="dxa"/>
        <w:tblBorders>
          <w:top w:val="outset" w:color="auto" w:sz="6" w:space="0"/>
          <w:left w:val="outset" w:color="auto" w:sz="6" w:space="0"/>
          <w:bottom w:val="outset" w:color="auto" w:sz="6" w:space="0"/>
          <w:right w:val="outset" w:color="auto" w:sz="6" w:space="0"/>
        </w:tblBorders>
        <w:tblCellMar>
          <w:top w:w="29" w:type="dxa"/>
          <w:left w:w="72" w:type="dxa"/>
          <w:bottom w:w="29" w:type="dxa"/>
          <w:right w:w="72" w:type="dxa"/>
        </w:tblCellMar>
        <w:tblLook w:val="04A0" w:firstRow="1" w:lastRow="0" w:firstColumn="1" w:lastColumn="0" w:noHBand="0" w:noVBand="1"/>
      </w:tblPr>
      <w:tblGrid>
        <w:gridCol w:w="2240"/>
        <w:gridCol w:w="8379"/>
      </w:tblGrid>
      <w:tr w:rsidRPr="001B20C1" w:rsidR="001B20C1" w:rsidTr="001E1E6A" w14:paraId="46743965" w14:textId="77777777">
        <w:trPr>
          <w:trHeight w:val="324"/>
        </w:trPr>
        <w:tc>
          <w:tcPr>
            <w:tcW w:w="2240" w:type="dxa"/>
            <w:tcBorders>
              <w:top w:val="single" w:color="auto" w:sz="6" w:space="0"/>
              <w:left w:val="single" w:color="auto" w:sz="6" w:space="0"/>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1A0E524D" w14:textId="77777777">
            <w:pPr>
              <w:spacing w:before="20" w:after="20" w:line="240" w:lineRule="auto"/>
              <w:textAlignment w:val="baseline"/>
              <w:rPr>
                <w:rFonts w:eastAsia="Times New Roman" w:cstheme="minorHAnsi"/>
                <w:sz w:val="24"/>
                <w:szCs w:val="24"/>
              </w:rPr>
            </w:pPr>
            <w:r w:rsidRPr="001B20C1">
              <w:rPr>
                <w:rFonts w:eastAsia="Times New Roman" w:cstheme="minorHAnsi"/>
                <w:b/>
              </w:rPr>
              <w:t>Interviewer</w:t>
            </w:r>
            <w:r w:rsidRPr="001B20C1">
              <w:rPr>
                <w:rFonts w:eastAsia="Times New Roman" w:cstheme="minorHAnsi"/>
              </w:rPr>
              <w:t> </w:t>
            </w:r>
          </w:p>
        </w:tc>
        <w:tc>
          <w:tcPr>
            <w:tcW w:w="8379" w:type="dxa"/>
            <w:tcBorders>
              <w:top w:val="single" w:color="auto" w:sz="6" w:space="0"/>
              <w:left w:val="nil"/>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327826C6" w14:textId="77777777">
            <w:pPr>
              <w:spacing w:before="20" w:after="20" w:line="240" w:lineRule="auto"/>
              <w:textAlignment w:val="baseline"/>
              <w:rPr>
                <w:rFonts w:eastAsia="Times New Roman" w:cstheme="minorHAnsi"/>
                <w:sz w:val="24"/>
                <w:szCs w:val="24"/>
              </w:rPr>
            </w:pPr>
            <w:r w:rsidRPr="001B20C1">
              <w:rPr>
                <w:rFonts w:eastAsia="Times New Roman" w:cstheme="minorHAnsi"/>
              </w:rPr>
              <w:t> </w:t>
            </w:r>
          </w:p>
        </w:tc>
      </w:tr>
      <w:tr w:rsidRPr="001B20C1" w:rsidR="001B20C1" w:rsidTr="001E1E6A" w14:paraId="56557F26" w14:textId="77777777">
        <w:trPr>
          <w:trHeight w:val="324"/>
        </w:trPr>
        <w:tc>
          <w:tcPr>
            <w:tcW w:w="2240" w:type="dxa"/>
            <w:tcBorders>
              <w:top w:val="nil"/>
              <w:left w:val="single" w:color="auto" w:sz="6" w:space="0"/>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73CAABC2" w14:textId="77777777">
            <w:pPr>
              <w:spacing w:before="20" w:after="20" w:line="240" w:lineRule="auto"/>
              <w:textAlignment w:val="baseline"/>
              <w:rPr>
                <w:rFonts w:eastAsia="Times New Roman" w:cstheme="minorHAnsi"/>
                <w:sz w:val="24"/>
                <w:szCs w:val="24"/>
              </w:rPr>
            </w:pPr>
            <w:r w:rsidRPr="001B20C1">
              <w:rPr>
                <w:rFonts w:eastAsia="Times New Roman" w:cstheme="minorHAnsi"/>
                <w:b/>
              </w:rPr>
              <w:t>Date </w:t>
            </w:r>
            <w:r w:rsidRPr="001B20C1">
              <w:rPr>
                <w:rFonts w:eastAsia="Times New Roman" w:cstheme="minorHAnsi"/>
              </w:rPr>
              <w:t> </w:t>
            </w:r>
          </w:p>
        </w:tc>
        <w:tc>
          <w:tcPr>
            <w:tcW w:w="8379" w:type="dxa"/>
            <w:tcBorders>
              <w:top w:val="nil"/>
              <w:left w:val="nil"/>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412C2A09" w14:textId="77777777">
            <w:pPr>
              <w:spacing w:before="20" w:after="20" w:line="240" w:lineRule="auto"/>
              <w:textAlignment w:val="baseline"/>
              <w:rPr>
                <w:rFonts w:eastAsia="Times New Roman" w:cstheme="minorHAnsi"/>
                <w:sz w:val="24"/>
                <w:szCs w:val="24"/>
              </w:rPr>
            </w:pPr>
            <w:r w:rsidRPr="001B20C1">
              <w:rPr>
                <w:rFonts w:eastAsia="Times New Roman" w:cstheme="minorHAnsi"/>
              </w:rPr>
              <w:t> </w:t>
            </w:r>
          </w:p>
        </w:tc>
      </w:tr>
      <w:tr w:rsidRPr="001B20C1" w:rsidR="001B20C1" w:rsidTr="001E1E6A" w14:paraId="595C6051" w14:textId="77777777">
        <w:trPr>
          <w:trHeight w:val="324"/>
        </w:trPr>
        <w:tc>
          <w:tcPr>
            <w:tcW w:w="2240" w:type="dxa"/>
            <w:tcBorders>
              <w:top w:val="nil"/>
              <w:left w:val="single" w:color="auto" w:sz="6" w:space="0"/>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28FBB384" w14:textId="77777777">
            <w:pPr>
              <w:spacing w:before="20" w:after="20" w:line="240" w:lineRule="auto"/>
              <w:textAlignment w:val="baseline"/>
              <w:rPr>
                <w:rFonts w:eastAsia="Times New Roman" w:cstheme="minorHAnsi"/>
                <w:sz w:val="24"/>
                <w:szCs w:val="24"/>
              </w:rPr>
            </w:pPr>
            <w:r w:rsidRPr="001B20C1">
              <w:rPr>
                <w:rFonts w:eastAsia="Times New Roman" w:cstheme="minorHAnsi"/>
                <w:b/>
              </w:rPr>
              <w:t>Time (Start to stop) </w:t>
            </w:r>
            <w:r w:rsidRPr="001B20C1">
              <w:rPr>
                <w:rFonts w:eastAsia="Times New Roman" w:cstheme="minorHAnsi"/>
              </w:rPr>
              <w:t> </w:t>
            </w:r>
          </w:p>
        </w:tc>
        <w:tc>
          <w:tcPr>
            <w:tcW w:w="8379" w:type="dxa"/>
            <w:tcBorders>
              <w:top w:val="nil"/>
              <w:left w:val="nil"/>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5B229935" w14:textId="77777777">
            <w:pPr>
              <w:spacing w:before="20" w:after="20" w:line="240" w:lineRule="auto"/>
              <w:textAlignment w:val="baseline"/>
              <w:rPr>
                <w:rFonts w:eastAsia="Times New Roman" w:cstheme="minorHAnsi"/>
                <w:sz w:val="24"/>
                <w:szCs w:val="24"/>
              </w:rPr>
            </w:pPr>
            <w:r w:rsidRPr="001B20C1">
              <w:rPr>
                <w:rFonts w:eastAsia="Times New Roman" w:cstheme="minorHAnsi"/>
              </w:rPr>
              <w:t> </w:t>
            </w:r>
          </w:p>
        </w:tc>
      </w:tr>
      <w:tr w:rsidRPr="001B20C1" w:rsidR="001B20C1" w:rsidTr="001E1E6A" w14:paraId="1DBACCAE" w14:textId="77777777">
        <w:trPr>
          <w:trHeight w:val="324"/>
        </w:trPr>
        <w:tc>
          <w:tcPr>
            <w:tcW w:w="2240" w:type="dxa"/>
            <w:tcBorders>
              <w:top w:val="nil"/>
              <w:left w:val="single" w:color="auto" w:sz="6" w:space="0"/>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47E7EA01" w14:textId="77777777">
            <w:pPr>
              <w:spacing w:before="20" w:after="20" w:line="240" w:lineRule="auto"/>
              <w:textAlignment w:val="baseline"/>
              <w:rPr>
                <w:rFonts w:eastAsia="Times New Roman" w:cstheme="minorHAnsi"/>
                <w:sz w:val="24"/>
                <w:szCs w:val="24"/>
              </w:rPr>
            </w:pPr>
            <w:r w:rsidRPr="001B20C1">
              <w:rPr>
                <w:rFonts w:eastAsia="Times New Roman" w:cstheme="minorHAnsi"/>
                <w:b/>
              </w:rPr>
              <w:t>Interview ID</w:t>
            </w:r>
            <w:r w:rsidRPr="001B20C1">
              <w:rPr>
                <w:rFonts w:eastAsia="Times New Roman" w:cstheme="minorHAnsi"/>
              </w:rPr>
              <w:t> </w:t>
            </w:r>
          </w:p>
        </w:tc>
        <w:tc>
          <w:tcPr>
            <w:tcW w:w="8379" w:type="dxa"/>
            <w:tcBorders>
              <w:top w:val="nil"/>
              <w:left w:val="nil"/>
              <w:bottom w:val="single" w:color="auto" w:sz="6" w:space="0"/>
              <w:right w:val="single" w:color="auto" w:sz="6" w:space="0"/>
            </w:tcBorders>
            <w:shd w:val="clear" w:color="auto" w:fill="auto"/>
            <w:tcMar>
              <w:top w:w="14" w:type="dxa"/>
              <w:bottom w:w="14" w:type="dxa"/>
            </w:tcMar>
            <w:vAlign w:val="center"/>
            <w:hideMark/>
          </w:tcPr>
          <w:p w:rsidRPr="001B20C1" w:rsidR="001B20C1" w:rsidP="001B20C1" w:rsidRDefault="001B20C1" w14:paraId="2708F564" w14:textId="77777777">
            <w:pPr>
              <w:spacing w:before="20" w:after="20" w:line="240" w:lineRule="auto"/>
              <w:textAlignment w:val="baseline"/>
              <w:rPr>
                <w:rFonts w:eastAsia="Times New Roman" w:cstheme="minorHAnsi"/>
                <w:sz w:val="24"/>
                <w:szCs w:val="24"/>
              </w:rPr>
            </w:pPr>
            <w:r w:rsidRPr="001B20C1">
              <w:rPr>
                <w:rFonts w:eastAsia="Times New Roman" w:cstheme="minorHAnsi"/>
              </w:rPr>
              <w:t> </w:t>
            </w:r>
          </w:p>
        </w:tc>
      </w:tr>
    </w:tbl>
    <w:p w:rsidRPr="001B20C1" w:rsidR="001B20C1" w:rsidP="001B20C1" w:rsidRDefault="001B20C1" w14:paraId="224AF067" w14:textId="77777777">
      <w:pPr>
        <w:spacing w:before="200" w:after="120" w:line="240" w:lineRule="auto"/>
        <w:textAlignment w:val="baseline"/>
        <w:rPr>
          <w:rFonts w:eastAsia="Times New Roman" w:cstheme="minorHAnsi"/>
          <w:sz w:val="18"/>
          <w:szCs w:val="18"/>
        </w:rPr>
      </w:pPr>
      <w:r w:rsidRPr="001B20C1">
        <w:rPr>
          <w:rFonts w:eastAsia="Times New Roman" w:cstheme="minorHAnsi"/>
          <w:b/>
        </w:rPr>
        <w:t>Verbal Consent Script</w:t>
      </w:r>
    </w:p>
    <w:p w:rsidRPr="001B20C1" w:rsidR="001B20C1" w:rsidP="001B20C1" w:rsidRDefault="001B20C1" w14:paraId="2FF553F2" w14:textId="364E44B6">
      <w:pPr>
        <w:spacing w:after="160" w:line="240" w:lineRule="auto"/>
        <w:textAlignment w:val="baseline"/>
        <w:rPr>
          <w:rFonts w:eastAsia="Times New Roman" w:cstheme="minorHAnsi"/>
          <w:i/>
          <w:color w:val="000000"/>
          <w:shd w:val="clear" w:color="auto" w:fill="FFFFFF"/>
        </w:rPr>
      </w:pPr>
      <w:r w:rsidRPr="001B20C1">
        <w:rPr>
          <w:rFonts w:eastAsia="Times New Roman" w:cstheme="minorHAnsi"/>
          <w:i/>
        </w:rPr>
        <w:t>Hello, my name is [</w:t>
      </w:r>
      <w:r w:rsidRPr="001B20C1">
        <w:rPr>
          <w:rFonts w:eastAsia="Times New Roman" w:cstheme="minorHAnsi"/>
          <w:b/>
          <w:i/>
          <w:color w:val="0070C0"/>
        </w:rPr>
        <w:t>first and last name],</w:t>
      </w:r>
      <w:r w:rsidRPr="001B20C1">
        <w:rPr>
          <w:rFonts w:eastAsia="Times New Roman" w:cstheme="minorHAnsi"/>
          <w:i/>
        </w:rPr>
        <w:t> and I will be conducting your interview today. I work for the American Institutes for Research, or AIR. </w:t>
      </w:r>
      <w:r w:rsidRPr="001B20C1">
        <w:rPr>
          <w:rFonts w:eastAsia="Times New Roman" w:cstheme="minorHAnsi"/>
          <w:i/>
          <w:color w:val="000000"/>
          <w:shd w:val="clear" w:color="auto" w:fill="FFFFFF"/>
        </w:rPr>
        <w:t xml:space="preserve">The Institute of Museum and Library </w:t>
      </w:r>
      <w:r w:rsidR="002F36C4">
        <w:rPr>
          <w:rFonts w:eastAsia="Times New Roman" w:cstheme="minorHAnsi"/>
          <w:i/>
          <w:color w:val="000000"/>
          <w:shd w:val="clear" w:color="auto" w:fill="FFFFFF"/>
        </w:rPr>
        <w:t>Services</w:t>
      </w:r>
      <w:r w:rsidRPr="001B20C1">
        <w:rPr>
          <w:rFonts w:eastAsia="Times New Roman" w:cstheme="minorHAnsi"/>
          <w:i/>
          <w:color w:val="000000"/>
          <w:shd w:val="clear" w:color="auto" w:fill="FFFFFF"/>
        </w:rPr>
        <w:t>, or IMLS, has asked AIR to help develop potential new national PLS data elements related to two topics: (1) library partnerships and (2) overdue fines.</w:t>
      </w:r>
      <w:r w:rsidRPr="001B20C1">
        <w:rPr>
          <w:rFonts w:eastAsia="Times New Roman" w:cstheme="minorHAnsi"/>
          <w:i/>
          <w:iCs/>
          <w:color w:val="000000"/>
          <w:shd w:val="clear" w:color="auto" w:fill="FFFFFF"/>
        </w:rPr>
        <w:t xml:space="preserve"> The first set of data elements, or questions, ask whether libraries have partnerships with various types of organizations. The second set ask about current overdue fine policies. Early next year, the State Library Administrative Agencies (SLAAs) will vote on whether to add some or </w:t>
      </w:r>
      <w:proofErr w:type="gramStart"/>
      <w:r w:rsidRPr="001B20C1">
        <w:rPr>
          <w:rFonts w:eastAsia="Times New Roman" w:cstheme="minorHAnsi"/>
          <w:i/>
          <w:iCs/>
          <w:color w:val="000000"/>
          <w:shd w:val="clear" w:color="auto" w:fill="FFFFFF"/>
        </w:rPr>
        <w:t>all of</w:t>
      </w:r>
      <w:proofErr w:type="gramEnd"/>
      <w:r w:rsidRPr="001B20C1">
        <w:rPr>
          <w:rFonts w:eastAsia="Times New Roman" w:cstheme="minorHAnsi"/>
          <w:i/>
          <w:iCs/>
          <w:color w:val="000000"/>
          <w:shd w:val="clear" w:color="auto" w:fill="FFFFFF"/>
        </w:rPr>
        <w:t xml:space="preserve"> these elements to the FY 2022 PLS. </w:t>
      </w:r>
    </w:p>
    <w:p w:rsidRPr="001B20C1" w:rsidR="001B20C1" w:rsidP="001B20C1" w:rsidRDefault="001B20C1" w14:paraId="71A22B0D" w14:textId="77777777">
      <w:pPr>
        <w:spacing w:after="160" w:line="240" w:lineRule="auto"/>
        <w:textAlignment w:val="baseline"/>
        <w:rPr>
          <w:rFonts w:eastAsia="Times New Roman" w:cstheme="minorHAnsi"/>
          <w:i/>
          <w:color w:val="000000"/>
          <w:shd w:val="clear" w:color="auto" w:fill="FFFFFF"/>
        </w:rPr>
      </w:pPr>
      <w:r w:rsidRPr="001B20C1">
        <w:rPr>
          <w:rFonts w:eastAsia="Times New Roman" w:cstheme="minorHAnsi"/>
          <w:i/>
          <w:color w:val="000000"/>
          <w:shd w:val="clear" w:color="auto" w:fill="FFFFFF"/>
        </w:rPr>
        <w:t xml:space="preserve">Before submitting some or </w:t>
      </w:r>
      <w:proofErr w:type="gramStart"/>
      <w:r w:rsidRPr="001B20C1">
        <w:rPr>
          <w:rFonts w:eastAsia="Times New Roman" w:cstheme="minorHAnsi"/>
          <w:i/>
          <w:color w:val="000000"/>
          <w:shd w:val="clear" w:color="auto" w:fill="FFFFFF"/>
        </w:rPr>
        <w:t>all of</w:t>
      </w:r>
      <w:proofErr w:type="gramEnd"/>
      <w:r w:rsidRPr="001B20C1">
        <w:rPr>
          <w:rFonts w:eastAsia="Times New Roman" w:cstheme="minorHAnsi"/>
          <w:i/>
          <w:color w:val="000000"/>
          <w:shd w:val="clear" w:color="auto" w:fill="FFFFFF"/>
        </w:rPr>
        <w:t xml:space="preserve"> these elements for SLAA consideration, we want to get feedback on the data element definitions to ensure they make sense and are relevant. We have asked you to participate in this interview because you are a </w:t>
      </w:r>
      <w:r w:rsidRPr="001B20C1">
        <w:rPr>
          <w:rFonts w:eastAsia="Times New Roman" w:cstheme="minorHAnsi"/>
          <w:b/>
          <w:i/>
          <w:color w:val="0070C0"/>
          <w:shd w:val="clear" w:color="auto" w:fill="FFFFFF"/>
        </w:rPr>
        <w:t>[title]</w:t>
      </w:r>
      <w:r w:rsidRPr="001B20C1">
        <w:rPr>
          <w:rFonts w:eastAsia="Times New Roman" w:cstheme="minorHAnsi"/>
          <w:i/>
          <w:color w:val="0070C0"/>
          <w:shd w:val="clear" w:color="auto" w:fill="FFFFFF"/>
        </w:rPr>
        <w:t xml:space="preserve"> </w:t>
      </w:r>
      <w:r w:rsidRPr="001B20C1">
        <w:rPr>
          <w:rFonts w:eastAsia="Times New Roman" w:cstheme="minorHAnsi"/>
          <w:i/>
          <w:color w:val="000000"/>
          <w:shd w:val="clear" w:color="auto" w:fill="FFFFFF"/>
        </w:rPr>
        <w:t>and we value your expertise. We will use your feedback to improve the data elements. </w:t>
      </w:r>
    </w:p>
    <w:p w:rsidRPr="001B20C1" w:rsidR="001B20C1" w:rsidP="001B20C1" w:rsidRDefault="001B20C1" w14:paraId="755A7E24" w14:textId="77777777">
      <w:pPr>
        <w:spacing w:after="160" w:line="240" w:lineRule="auto"/>
        <w:textAlignment w:val="baseline"/>
        <w:rPr>
          <w:rFonts w:eastAsia="Times New Roman" w:cstheme="minorHAnsi"/>
          <w:i/>
          <w:color w:val="000000"/>
          <w:shd w:val="clear" w:color="auto" w:fill="FFFFFF"/>
        </w:rPr>
      </w:pPr>
      <w:r w:rsidRPr="001B20C1">
        <w:rPr>
          <w:rFonts w:eastAsia="Times New Roman" w:cstheme="minorHAnsi"/>
          <w:i/>
          <w:color w:val="000000"/>
          <w:shd w:val="clear" w:color="auto" w:fill="FFFFFF"/>
        </w:rPr>
        <w:t>The way this will work is I will show you a data element definition on the screen and ask you to read out loud. I would then like for you to “think aloud” or talk me through your thoughts as you think about how you would respond to the element. Then I’ll ask you some follow-up questions. Before we begin, I’ll demonstrate how to think aloud, and we’ll do a practice run.</w:t>
      </w:r>
    </w:p>
    <w:p w:rsidRPr="001B20C1" w:rsidR="001B20C1" w:rsidP="001B20C1" w:rsidRDefault="001B20C1" w14:paraId="2BA624FD" w14:textId="73AED6E0">
      <w:pPr>
        <w:spacing w:after="160" w:line="240" w:lineRule="auto"/>
        <w:textAlignment w:val="baseline"/>
        <w:rPr>
          <w:rFonts w:eastAsia="Times New Roman" w:cstheme="minorHAnsi"/>
          <w:i/>
          <w:color w:val="000000"/>
          <w:shd w:val="clear" w:color="auto" w:fill="FFFFFF"/>
        </w:rPr>
      </w:pPr>
      <w:r w:rsidRPr="001B20C1">
        <w:rPr>
          <w:rFonts w:eastAsia="Times New Roman" w:cstheme="minorHAnsi"/>
          <w:i/>
          <w:color w:val="000000"/>
          <w:shd w:val="clear" w:color="auto" w:fill="FFFFFF"/>
        </w:rPr>
        <w:t xml:space="preserve">I completely understand your library may not currently collect some of the information asked about in the draft elements. For the purposes of this interview, there are no right or wrong answers to the elements. I am more interested in </w:t>
      </w:r>
      <w:r w:rsidRPr="001B20C1">
        <w:rPr>
          <w:rFonts w:eastAsia="Times New Roman" w:cstheme="minorHAnsi"/>
          <w:i/>
          <w:color w:val="000000"/>
          <w:u w:val="single"/>
          <w:shd w:val="clear" w:color="auto" w:fill="FFFFFF"/>
        </w:rPr>
        <w:t>how</w:t>
      </w:r>
      <w:r w:rsidRPr="001B20C1">
        <w:rPr>
          <w:rFonts w:eastAsia="Times New Roman" w:cstheme="minorHAnsi"/>
          <w:i/>
          <w:color w:val="000000"/>
          <w:shd w:val="clear" w:color="auto" w:fill="FFFFFF"/>
        </w:rPr>
        <w:t xml:space="preserve"> you would arrive at your answers and whether it is </w:t>
      </w:r>
      <w:r w:rsidRPr="001B20C1">
        <w:rPr>
          <w:rFonts w:eastAsia="Times New Roman" w:cstheme="minorHAnsi"/>
          <w:i/>
          <w:color w:val="000000"/>
          <w:u w:val="single"/>
          <w:shd w:val="clear" w:color="auto" w:fill="FFFFFF"/>
        </w:rPr>
        <w:t>feasible</w:t>
      </w:r>
      <w:r w:rsidRPr="001B20C1">
        <w:rPr>
          <w:rFonts w:eastAsia="Times New Roman" w:cstheme="minorHAnsi"/>
          <w:i/>
          <w:color w:val="000000"/>
          <w:shd w:val="clear" w:color="auto" w:fill="FFFFFF"/>
        </w:rPr>
        <w:t xml:space="preserve"> for you to answer, rather than in the answers you give me.</w:t>
      </w:r>
    </w:p>
    <w:p w:rsidRPr="001B20C1" w:rsidR="001B20C1" w:rsidP="001B20C1" w:rsidRDefault="001B20C1" w14:paraId="1FE5C5C5" w14:textId="77777777">
      <w:pPr>
        <w:spacing w:after="160" w:line="240" w:lineRule="auto"/>
        <w:textAlignment w:val="baseline"/>
        <w:rPr>
          <w:rFonts w:eastAsia="Times New Roman" w:cstheme="minorHAnsi"/>
          <w:i/>
        </w:rPr>
      </w:pPr>
      <w:r w:rsidRPr="001B20C1">
        <w:rPr>
          <w:rFonts w:eastAsia="Times New Roman" w:cstheme="minorHAnsi"/>
          <w:i/>
          <w:color w:val="000000"/>
          <w:shd w:val="clear" w:color="auto" w:fill="FFFFFF"/>
        </w:rPr>
        <w:t>The interview will last one hour. Y</w:t>
      </w:r>
      <w:r w:rsidRPr="001B20C1">
        <w:rPr>
          <w:rFonts w:eastAsia="Times New Roman" w:cstheme="minorHAnsi"/>
          <w:i/>
          <w:color w:val="000000"/>
        </w:rPr>
        <w:t>our participation is completely voluntary. Y</w:t>
      </w:r>
      <w:r w:rsidRPr="001B20C1">
        <w:rPr>
          <w:rFonts w:eastAsia="Times New Roman" w:cstheme="minorHAnsi"/>
          <w:i/>
          <w:color w:val="000000"/>
          <w:shd w:val="clear" w:color="auto" w:fill="FFFFFF"/>
        </w:rPr>
        <w:t>ou can skip any questions that you do not want to answer,</w:t>
      </w:r>
      <w:r w:rsidRPr="001B20C1">
        <w:rPr>
          <w:rFonts w:eastAsia="Times New Roman" w:cstheme="minorHAnsi"/>
          <w:i/>
        </w:rPr>
        <w:t> </w:t>
      </w:r>
      <w:r w:rsidRPr="001B20C1">
        <w:rPr>
          <w:rFonts w:eastAsia="Times New Roman" w:cstheme="minorHAnsi"/>
          <w:i/>
          <w:color w:val="000000"/>
        </w:rPr>
        <w:t xml:space="preserve">and you may stop the interview at any time for any reason. </w:t>
      </w:r>
      <w:r w:rsidRPr="001B20C1">
        <w:rPr>
          <w:rFonts w:eastAsia="Times New Roman" w:cstheme="minorHAnsi"/>
          <w:i/>
          <w:color w:val="000000"/>
          <w:shd w:val="clear" w:color="auto" w:fill="FFFFFF"/>
        </w:rPr>
        <w:t>The feedback you provide will be kept confidential. </w:t>
      </w:r>
      <w:r w:rsidRPr="001B20C1">
        <w:rPr>
          <w:rFonts w:eastAsia="Times New Roman" w:cstheme="minorHAnsi"/>
          <w:i/>
        </w:rPr>
        <w:t xml:space="preserve">Any information that could be linked to you personally, like your name or name of your library, will not be included in our report to IMLS, and your responses will be used for research purposes only. </w:t>
      </w:r>
    </w:p>
    <w:p w:rsidRPr="001B20C1" w:rsidR="001B20C1" w:rsidP="001B20C1" w:rsidRDefault="001B20C1" w14:paraId="4CE0D176" w14:textId="77777777">
      <w:pPr>
        <w:spacing w:after="160" w:line="240" w:lineRule="auto"/>
        <w:textAlignment w:val="baseline"/>
        <w:rPr>
          <w:rFonts w:eastAsia="Times New Roman" w:cstheme="minorHAnsi"/>
          <w:i/>
        </w:rPr>
      </w:pPr>
      <w:r w:rsidRPr="001B20C1">
        <w:rPr>
          <w:rFonts w:eastAsia="Times New Roman" w:cstheme="minorHAnsi"/>
          <w:i/>
        </w:rPr>
        <w:t xml:space="preserve">There are no risks or direct benefits to you for participating. However, you will be helping to shape these data element definitions to ensure that they are relevant to and meet the needs of public library systems across the country, including yours. </w:t>
      </w:r>
    </w:p>
    <w:p w:rsidRPr="001B20C1" w:rsidR="001B20C1" w:rsidP="001B20C1" w:rsidRDefault="001B20C1" w14:paraId="67D06CDD" w14:textId="77777777">
      <w:pPr>
        <w:spacing w:after="160" w:line="240" w:lineRule="auto"/>
        <w:textAlignment w:val="baseline"/>
        <w:rPr>
          <w:rFonts w:eastAsia="Times New Roman" w:cstheme="minorHAnsi"/>
          <w:i/>
          <w:color w:val="000000"/>
          <w:shd w:val="clear" w:color="auto" w:fill="FFFFFF"/>
        </w:rPr>
      </w:pPr>
      <w:r w:rsidRPr="001B20C1">
        <w:rPr>
          <w:rFonts w:cstheme="minorHAnsi"/>
          <w:i/>
          <w:color w:val="000000"/>
        </w:rPr>
        <w:t xml:space="preserve">If you have questions or concerns about this effort, please contact the project director, Evan Nielsen, at </w:t>
      </w:r>
      <w:hyperlink w:history="1" r:id="rId11">
        <w:r w:rsidRPr="001B20C1">
          <w:rPr>
            <w:rFonts w:cstheme="minorHAnsi"/>
            <w:i/>
            <w:color w:val="0563C1"/>
            <w:u w:val="single"/>
          </w:rPr>
          <w:t>enielsen@air.org</w:t>
        </w:r>
      </w:hyperlink>
      <w:r w:rsidRPr="001B20C1">
        <w:rPr>
          <w:rFonts w:cstheme="minorHAnsi"/>
          <w:i/>
          <w:color w:val="000000"/>
        </w:rPr>
        <w:t>.</w:t>
      </w:r>
      <w:r w:rsidRPr="001B20C1">
        <w:rPr>
          <w:rFonts w:eastAsia="Times New Roman" w:cstheme="minorHAnsi"/>
          <w:i/>
          <w:color w:val="000000"/>
          <w:shd w:val="clear" w:color="auto" w:fill="FFFFFF"/>
        </w:rPr>
        <w:t xml:space="preserve"> </w:t>
      </w:r>
    </w:p>
    <w:p w:rsidRPr="001B20C1" w:rsidR="001B20C1" w:rsidP="001B20C1" w:rsidRDefault="001B20C1" w14:paraId="41ED41B0" w14:textId="77777777">
      <w:pPr>
        <w:spacing w:after="160" w:line="240" w:lineRule="auto"/>
        <w:ind w:left="504"/>
        <w:textAlignment w:val="baseline"/>
        <w:rPr>
          <w:rFonts w:eastAsia="Times New Roman" w:cstheme="minorHAnsi"/>
          <w:sz w:val="18"/>
          <w:szCs w:val="18"/>
        </w:rPr>
      </w:pPr>
      <w:r w:rsidRPr="001B20C1">
        <w:rPr>
          <w:rFonts w:eastAsia="Times New Roman" w:cstheme="minorHAnsi"/>
          <w:b/>
          <w:i/>
          <w:color w:val="000000"/>
          <w:shd w:val="clear" w:color="auto" w:fill="FFFFFF"/>
        </w:rPr>
        <w:t>Do you have any questions </w:t>
      </w:r>
      <w:proofErr w:type="gramStart"/>
      <w:r w:rsidRPr="001B20C1">
        <w:rPr>
          <w:rFonts w:eastAsia="Times New Roman" w:cstheme="minorHAnsi"/>
          <w:b/>
          <w:i/>
          <w:color w:val="000000"/>
          <w:shd w:val="clear" w:color="auto" w:fill="FFFFFF"/>
        </w:rPr>
        <w:t>at this time</w:t>
      </w:r>
      <w:proofErr w:type="gramEnd"/>
      <w:r w:rsidRPr="001B20C1">
        <w:rPr>
          <w:rFonts w:eastAsia="Times New Roman" w:cstheme="minorHAnsi"/>
          <w:b/>
          <w:i/>
          <w:color w:val="000000"/>
          <w:shd w:val="clear" w:color="auto" w:fill="FFFFFF"/>
        </w:rPr>
        <w:t>?</w:t>
      </w:r>
      <w:r w:rsidRPr="001B20C1">
        <w:rPr>
          <w:rFonts w:eastAsia="Times New Roman" w:cstheme="minorHAnsi"/>
          <w:color w:val="000000"/>
          <w:shd w:val="clear" w:color="auto" w:fill="FFFFFF"/>
        </w:rPr>
        <w:t> </w:t>
      </w:r>
      <w:r w:rsidRPr="001B20C1">
        <w:rPr>
          <w:rFonts w:eastAsia="Times New Roman" w:cstheme="minorHAnsi"/>
          <w:b/>
          <w:color w:val="0070C0"/>
          <w:shd w:val="clear" w:color="auto" w:fill="FFFFFF"/>
        </w:rPr>
        <w:t>[Answer any questions]</w:t>
      </w:r>
      <w:r w:rsidRPr="001B20C1">
        <w:rPr>
          <w:rFonts w:eastAsia="Times New Roman" w:cstheme="minorHAnsi"/>
          <w:color w:val="0070C0"/>
        </w:rPr>
        <w:t> </w:t>
      </w:r>
    </w:p>
    <w:p w:rsidRPr="001B20C1" w:rsidR="001B20C1" w:rsidP="001B20C1" w:rsidRDefault="001B20C1" w14:paraId="45FDC9E4" w14:textId="77777777">
      <w:pPr>
        <w:spacing w:after="160" w:line="240" w:lineRule="auto"/>
        <w:ind w:left="504"/>
        <w:textAlignment w:val="baseline"/>
        <w:rPr>
          <w:rFonts w:eastAsia="Times New Roman" w:cstheme="minorHAnsi"/>
          <w:sz w:val="18"/>
          <w:szCs w:val="18"/>
        </w:rPr>
      </w:pPr>
      <w:r w:rsidRPr="001B20C1">
        <w:rPr>
          <w:rFonts w:eastAsia="Times New Roman" w:cstheme="minorHAnsi"/>
          <w:b/>
          <w:i/>
          <w:color w:val="000000"/>
          <w:shd w:val="clear" w:color="auto" w:fill="FFFFFF"/>
        </w:rPr>
        <w:t>Do you consent to participate in the interview?</w:t>
      </w:r>
      <w:r w:rsidRPr="001B20C1">
        <w:rPr>
          <w:rFonts w:eastAsia="Times New Roman" w:cstheme="minorHAnsi"/>
          <w:i/>
        </w:rPr>
        <w:t xml:space="preserve">   </w:t>
      </w:r>
      <w:proofErr w:type="gramStart"/>
      <w:r w:rsidRPr="001B20C1">
        <w:rPr>
          <w:rFonts w:ascii="Wingdings" w:hAnsi="Wingdings" w:eastAsia="Wingdings" w:cstheme="minorHAnsi"/>
          <w:b/>
        </w:rPr>
        <w:t>o</w:t>
      </w:r>
      <w:r w:rsidRPr="001B20C1">
        <w:rPr>
          <w:rFonts w:eastAsia="Times New Roman" w:cstheme="minorHAnsi"/>
          <w:b/>
        </w:rPr>
        <w:t xml:space="preserve">  YES</w:t>
      </w:r>
      <w:proofErr w:type="gramEnd"/>
      <w:r w:rsidRPr="001B20C1">
        <w:rPr>
          <w:rFonts w:eastAsia="Times New Roman" w:cstheme="minorHAnsi"/>
          <w:b/>
        </w:rPr>
        <w:t xml:space="preserve">     </w:t>
      </w:r>
      <w:r w:rsidRPr="001B20C1">
        <w:rPr>
          <w:rFonts w:ascii="Wingdings" w:hAnsi="Wingdings" w:eastAsia="Wingdings" w:cstheme="minorHAnsi"/>
          <w:b/>
        </w:rPr>
        <w:t>o</w:t>
      </w:r>
      <w:r w:rsidRPr="001B20C1">
        <w:rPr>
          <w:rFonts w:eastAsia="Times New Roman" w:cstheme="minorHAnsi"/>
          <w:b/>
        </w:rPr>
        <w:t xml:space="preserve">  NO  </w:t>
      </w:r>
      <w:r w:rsidRPr="001B20C1">
        <w:rPr>
          <w:rFonts w:eastAsia="Times New Roman" w:cstheme="minorHAnsi"/>
          <w:b/>
          <w:color w:val="0070C0"/>
        </w:rPr>
        <w:t>[Check box; if participant does not consent, thank them and end call.]</w:t>
      </w:r>
    </w:p>
    <w:p w:rsidR="001B20C1" w:rsidP="001B20C1" w:rsidRDefault="001B20C1" w14:paraId="3436F836" w14:textId="15764AA3">
      <w:pPr>
        <w:spacing w:after="160" w:line="240" w:lineRule="auto"/>
        <w:textAlignment w:val="baseline"/>
        <w:rPr>
          <w:rFonts w:eastAsia="Times New Roman" w:cstheme="minorHAnsi"/>
          <w:i/>
          <w:color w:val="000000"/>
          <w:shd w:val="clear" w:color="auto" w:fill="FFFFFF"/>
        </w:rPr>
      </w:pPr>
      <w:r w:rsidRPr="001B20C1">
        <w:rPr>
          <w:rFonts w:eastAsia="Times New Roman" w:cstheme="minorHAnsi"/>
          <w:i/>
          <w:color w:val="000000"/>
          <w:shd w:val="clear" w:color="auto" w:fill="FFFFFF"/>
        </w:rPr>
        <w:lastRenderedPageBreak/>
        <w:t>Great. To ensure that we capture all the information you provide, we would like to audio record today’s conversion. Y</w:t>
      </w:r>
      <w:r w:rsidRPr="001B20C1">
        <w:rPr>
          <w:rFonts w:eastAsia="Times New Roman" w:cstheme="minorHAnsi"/>
          <w:i/>
        </w:rPr>
        <w:t>ou may also see me taking notes while we are talking.</w:t>
      </w:r>
      <w:r w:rsidRPr="001B20C1">
        <w:rPr>
          <w:rFonts w:cstheme="minorHAnsi"/>
        </w:rPr>
        <w:t xml:space="preserve"> </w:t>
      </w:r>
      <w:r w:rsidRPr="001B20C1">
        <w:rPr>
          <w:rFonts w:eastAsia="Times New Roman" w:cstheme="minorHAnsi"/>
          <w:i/>
          <w:color w:val="000000"/>
          <w:shd w:val="clear" w:color="auto" w:fill="FFFFFF"/>
        </w:rPr>
        <w:t>As a reminder, your information will be kept private, and we will not include your name or your library’s name in any reports. </w:t>
      </w:r>
      <w:r w:rsidRPr="001B20C1">
        <w:rPr>
          <w:rFonts w:eastAsia="Times New Roman" w:cstheme="minorHAnsi"/>
          <w:i/>
        </w:rPr>
        <w:t> </w:t>
      </w:r>
    </w:p>
    <w:p w:rsidRPr="001B20C1" w:rsidR="001B20C1" w:rsidP="001B20C1" w:rsidRDefault="001B20C1" w14:paraId="3CE25F4C" w14:textId="77777777">
      <w:pPr>
        <w:jc w:val="center"/>
        <w:rPr>
          <w:rFonts w:eastAsia="Times New Roman" w:cstheme="minorHAnsi"/>
          <w:sz w:val="18"/>
          <w:szCs w:val="18"/>
        </w:rPr>
      </w:pPr>
    </w:p>
    <w:p w:rsidRPr="001B20C1" w:rsidR="001B20C1" w:rsidP="001B20C1" w:rsidRDefault="001B20C1" w14:paraId="3BDCF4ED" w14:textId="77777777">
      <w:pPr>
        <w:spacing w:after="160" w:line="240" w:lineRule="auto"/>
        <w:ind w:left="504"/>
        <w:textAlignment w:val="baseline"/>
        <w:rPr>
          <w:rFonts w:eastAsia="Times New Roman" w:cstheme="minorHAnsi"/>
          <w:b/>
          <w:color w:val="0070C0"/>
          <w:sz w:val="18"/>
          <w:szCs w:val="18"/>
        </w:rPr>
      </w:pPr>
      <w:r w:rsidRPr="001B20C1">
        <w:rPr>
          <w:rFonts w:eastAsia="Times New Roman" w:cstheme="minorHAnsi"/>
          <w:b/>
          <w:i/>
          <w:color w:val="000000"/>
          <w:shd w:val="clear" w:color="auto" w:fill="FFFFFF"/>
        </w:rPr>
        <w:t>Do I have your permission to begin the recording?</w:t>
      </w:r>
      <w:r w:rsidRPr="001B20C1">
        <w:rPr>
          <w:rFonts w:eastAsia="Times New Roman" w:cstheme="minorHAnsi"/>
          <w:b/>
          <w:color w:val="000000"/>
          <w:shd w:val="clear" w:color="auto" w:fill="FFFFFF"/>
        </w:rPr>
        <w:t xml:space="preserve">   </w:t>
      </w:r>
      <w:proofErr w:type="gramStart"/>
      <w:r w:rsidRPr="001B20C1">
        <w:rPr>
          <w:rFonts w:ascii="Wingdings" w:hAnsi="Wingdings" w:eastAsia="Wingdings" w:cstheme="minorHAnsi"/>
          <w:b/>
        </w:rPr>
        <w:t>o</w:t>
      </w:r>
      <w:r w:rsidRPr="001B20C1">
        <w:rPr>
          <w:rFonts w:eastAsia="Times New Roman" w:cstheme="minorHAnsi"/>
          <w:b/>
        </w:rPr>
        <w:t xml:space="preserve">  YES</w:t>
      </w:r>
      <w:proofErr w:type="gramEnd"/>
      <w:r w:rsidRPr="001B20C1">
        <w:rPr>
          <w:rFonts w:eastAsia="Times New Roman" w:cstheme="minorHAnsi"/>
          <w:b/>
        </w:rPr>
        <w:tab/>
      </w:r>
      <w:r w:rsidRPr="001B20C1">
        <w:rPr>
          <w:rFonts w:ascii="Wingdings" w:hAnsi="Wingdings" w:eastAsia="Wingdings" w:cstheme="minorHAnsi"/>
          <w:b/>
        </w:rPr>
        <w:t>o</w:t>
      </w:r>
      <w:r w:rsidRPr="001B20C1">
        <w:rPr>
          <w:rFonts w:eastAsia="Times New Roman" w:cstheme="minorHAnsi"/>
          <w:b/>
        </w:rPr>
        <w:t xml:space="preserve">  NO  </w:t>
      </w:r>
      <w:r w:rsidRPr="001B20C1">
        <w:rPr>
          <w:rFonts w:eastAsia="Times New Roman" w:cstheme="minorHAnsi"/>
          <w:b/>
          <w:color w:val="0070C0"/>
        </w:rPr>
        <w:t>[Check box; i</w:t>
      </w:r>
      <w:r w:rsidRPr="001B20C1">
        <w:rPr>
          <w:rFonts w:eastAsia="Times New Roman" w:cstheme="minorHAnsi"/>
          <w:b/>
          <w:color w:val="0070C0"/>
          <w:shd w:val="clear" w:color="auto" w:fill="FFFFFF"/>
        </w:rPr>
        <w:t>f participant does not agree to recording, proceed without recording the interview.</w:t>
      </w:r>
      <w:r w:rsidRPr="001B20C1">
        <w:rPr>
          <w:rFonts w:eastAsia="Times New Roman" w:cstheme="minorHAnsi"/>
          <w:b/>
          <w:color w:val="0070C0"/>
        </w:rPr>
        <w:t> Otherwise, BEGIN RECORDING.]</w:t>
      </w:r>
    </w:p>
    <w:p w:rsidRPr="001B20C1" w:rsidR="001B20C1" w:rsidP="001B20C1" w:rsidRDefault="001B20C1" w14:paraId="26AD029D" w14:textId="77777777">
      <w:pPr>
        <w:spacing w:line="240" w:lineRule="auto"/>
        <w:textAlignment w:val="baseline"/>
        <w:rPr>
          <w:rFonts w:eastAsia="Times New Roman" w:cstheme="minorHAnsi"/>
          <w:i/>
        </w:rPr>
      </w:pPr>
      <w:r w:rsidRPr="001B20C1">
        <w:rPr>
          <w:rFonts w:eastAsia="Times New Roman" w:cstheme="minorHAnsi"/>
          <w:i/>
          <w:color w:val="000000"/>
          <w:shd w:val="clear" w:color="auto" w:fill="FFFFFF"/>
        </w:rPr>
        <w:t>Great. Let’s get started.</w:t>
      </w:r>
      <w:r w:rsidRPr="001B20C1">
        <w:rPr>
          <w:rFonts w:eastAsia="Times New Roman" w:cstheme="minorHAnsi"/>
          <w:i/>
        </w:rPr>
        <w:t> </w:t>
      </w:r>
    </w:p>
    <w:p w:rsidRPr="001B20C1" w:rsidR="001B20C1" w:rsidP="001B20C1" w:rsidRDefault="001B20C1" w14:paraId="564A04B2" w14:textId="77777777">
      <w:pPr>
        <w:spacing w:after="120" w:line="240" w:lineRule="auto"/>
        <w:textAlignment w:val="baseline"/>
        <w:rPr>
          <w:rFonts w:eastAsia="Times New Roman" w:cstheme="minorHAnsi"/>
          <w:sz w:val="18"/>
          <w:szCs w:val="18"/>
        </w:rPr>
      </w:pPr>
      <w:r w:rsidRPr="001B20C1">
        <w:rPr>
          <w:rFonts w:eastAsia="Times New Roman" w:cstheme="minorHAnsi"/>
          <w:b/>
          <w:color w:val="000000"/>
          <w:sz w:val="24"/>
          <w:szCs w:val="24"/>
          <w:shd w:val="clear" w:color="auto" w:fill="FFFFFF"/>
        </w:rPr>
        <w:t>Instructions</w:t>
      </w:r>
    </w:p>
    <w:p w:rsidRPr="001B20C1" w:rsidR="001B20C1" w:rsidP="001B20C1" w:rsidRDefault="001B20C1" w14:paraId="70A2FB53" w14:textId="77777777">
      <w:pPr>
        <w:spacing w:after="160" w:line="240" w:lineRule="auto"/>
        <w:textAlignment w:val="baseline"/>
        <w:rPr>
          <w:rFonts w:eastAsia="Times New Roman" w:cstheme="minorHAnsi"/>
          <w:i/>
          <w:sz w:val="18"/>
          <w:szCs w:val="18"/>
        </w:rPr>
      </w:pPr>
      <w:r w:rsidRPr="001B20C1">
        <w:rPr>
          <w:rFonts w:eastAsia="Times New Roman" w:cstheme="minorHAnsi"/>
          <w:i/>
          <w:color w:val="000000"/>
          <w:shd w:val="clear" w:color="auto" w:fill="FFFFFF"/>
        </w:rPr>
        <w:t>I will be showing you one data element at a time on the screen. As I mentioned, I would like for you to read the element and its definition and “think aloud” as you respond. More specifically, I’d like you to say out loud what you are thinking. This will help us determine whether the elements are clear and understandable. </w:t>
      </w:r>
    </w:p>
    <w:p w:rsidRPr="001B20C1" w:rsidR="001B20C1" w:rsidP="001B20C1" w:rsidRDefault="001B20C1" w14:paraId="3790971D" w14:textId="77777777">
      <w:pPr>
        <w:spacing w:after="160" w:line="240" w:lineRule="auto"/>
        <w:textAlignment w:val="baseline"/>
        <w:rPr>
          <w:rFonts w:eastAsia="Times New Roman" w:cstheme="minorHAnsi"/>
          <w:color w:val="0070C0"/>
          <w:sz w:val="18"/>
          <w:szCs w:val="18"/>
        </w:rPr>
      </w:pPr>
      <w:r w:rsidRPr="001B20C1">
        <w:rPr>
          <w:rFonts w:eastAsia="Times New Roman" w:cstheme="minorHAnsi"/>
          <w:i/>
          <w:color w:val="000000"/>
          <w:shd w:val="clear" w:color="auto" w:fill="FFFFFF"/>
        </w:rPr>
        <w:t>Let’s first start with an example where I’ll show you how to think aloud. </w:t>
      </w:r>
      <w:r w:rsidRPr="001B20C1">
        <w:rPr>
          <w:rFonts w:eastAsia="Times New Roman" w:cstheme="minorHAnsi"/>
          <w:b/>
          <w:color w:val="0070C0"/>
          <w:shd w:val="clear" w:color="auto" w:fill="FFFFFF"/>
        </w:rPr>
        <w:t>[Show example question.]</w:t>
      </w:r>
      <w:r w:rsidRPr="001B20C1">
        <w:rPr>
          <w:rFonts w:eastAsia="Times New Roman" w:cstheme="minorHAnsi"/>
          <w:color w:val="0070C0"/>
        </w:rPr>
        <w:t> </w:t>
      </w:r>
    </w:p>
    <w:p w:rsidRPr="001B20C1" w:rsidR="001B20C1" w:rsidP="001B20C1" w:rsidRDefault="001B20C1" w14:paraId="41020608" w14:textId="77777777">
      <w:pPr>
        <w:spacing w:after="160" w:line="240" w:lineRule="auto"/>
        <w:textAlignment w:val="baseline"/>
        <w:rPr>
          <w:rFonts w:eastAsia="Times New Roman" w:cstheme="minorHAnsi"/>
          <w:sz w:val="18"/>
          <w:szCs w:val="18"/>
        </w:rPr>
      </w:pPr>
      <w:r w:rsidRPr="001B20C1">
        <w:rPr>
          <w:rFonts w:eastAsia="Times New Roman" w:cstheme="minorHAnsi"/>
          <w:b/>
          <w:color w:val="000000"/>
        </w:rPr>
        <w:t>QUESTION: How many glasses of water did you have today?</w:t>
      </w:r>
      <w:r w:rsidRPr="001B20C1">
        <w:rPr>
          <w:rFonts w:eastAsia="Times New Roman" w:cstheme="minorHAnsi"/>
        </w:rPr>
        <w:t> </w:t>
      </w:r>
    </w:p>
    <w:p w:rsidRPr="001B20C1" w:rsidR="001B20C1" w:rsidP="001B20C1" w:rsidRDefault="001B20C1" w14:paraId="05AE3A3A" w14:textId="77777777">
      <w:pPr>
        <w:spacing w:after="160" w:line="240" w:lineRule="auto"/>
        <w:textAlignment w:val="baseline"/>
        <w:rPr>
          <w:rFonts w:eastAsia="Times New Roman" w:cstheme="minorHAnsi"/>
          <w:b/>
          <w:bCs/>
          <w:color w:val="0070C0"/>
          <w:sz w:val="18"/>
          <w:szCs w:val="18"/>
        </w:rPr>
      </w:pPr>
      <w:r w:rsidRPr="001B20C1">
        <w:rPr>
          <w:rFonts w:cstheme="minorHAnsi"/>
          <w:b/>
          <w:bCs/>
          <w:color w:val="0070C0"/>
          <w:shd w:val="clear" w:color="auto" w:fill="FFFFFF"/>
        </w:rPr>
        <w:t xml:space="preserve">Model the think aloud process, including reading the question out loud. </w:t>
      </w:r>
    </w:p>
    <w:p w:rsidRPr="001B20C1" w:rsidR="001B20C1" w:rsidP="001B20C1" w:rsidRDefault="001B20C1" w14:paraId="07FC63F8" w14:textId="77777777">
      <w:pPr>
        <w:numPr>
          <w:ilvl w:val="0"/>
          <w:numId w:val="19"/>
        </w:numPr>
        <w:spacing w:after="160" w:line="240" w:lineRule="auto"/>
        <w:textAlignment w:val="baseline"/>
        <w:rPr>
          <w:rFonts w:eastAsia="Times New Roman" w:cstheme="minorHAnsi"/>
          <w:color w:val="0070C0"/>
          <w:sz w:val="18"/>
          <w:szCs w:val="18"/>
        </w:rPr>
      </w:pPr>
      <w:r w:rsidRPr="001B20C1">
        <w:rPr>
          <w:rFonts w:cstheme="minorHAnsi"/>
          <w:color w:val="0070C0"/>
          <w:shd w:val="clear" w:color="auto" w:fill="FFFFFF"/>
        </w:rPr>
        <w:t>Elaborate on what “glass” means to you, what you include as “water” (e.g., coffee, juice, etc.), what time of day you drank them, e.g., “</w:t>
      </w:r>
      <w:r w:rsidRPr="001B20C1">
        <w:rPr>
          <w:rFonts w:cstheme="minorHAnsi"/>
          <w:i/>
          <w:iCs/>
          <w:color w:val="0070C0"/>
          <w:shd w:val="clear" w:color="auto" w:fill="FFFFFF"/>
        </w:rPr>
        <w:t>Glass to me means a cup, and I had 1 cup of coffee this morning, but I would not count coffee as water. Then I drank 2 cups of water before I met up with you and I know it’s 2 cups because I remember going to the kitchen twice to get water today, so in total, I had 3 glasses of water today</w:t>
      </w:r>
      <w:r w:rsidRPr="001B20C1">
        <w:rPr>
          <w:rFonts w:cstheme="minorHAnsi"/>
          <w:color w:val="0070C0"/>
          <w:shd w:val="clear" w:color="auto" w:fill="FFFFFF"/>
        </w:rPr>
        <w:t>.”</w:t>
      </w:r>
      <w:r w:rsidRPr="001B20C1">
        <w:rPr>
          <w:rFonts w:eastAsia="Times New Roman" w:cstheme="minorHAnsi"/>
          <w:color w:val="0070C0"/>
        </w:rPr>
        <w:t> </w:t>
      </w:r>
    </w:p>
    <w:p w:rsidRPr="001B20C1" w:rsidR="001B20C1" w:rsidP="001B20C1" w:rsidRDefault="001B20C1" w14:paraId="7893CA9A" w14:textId="77777777">
      <w:pPr>
        <w:spacing w:after="160" w:line="240" w:lineRule="auto"/>
        <w:textAlignment w:val="baseline"/>
        <w:rPr>
          <w:rFonts w:eastAsia="Times New Roman" w:cstheme="minorHAnsi"/>
          <w:i/>
          <w:iCs/>
          <w:sz w:val="18"/>
          <w:szCs w:val="18"/>
        </w:rPr>
      </w:pPr>
      <w:r w:rsidRPr="001B20C1">
        <w:rPr>
          <w:rFonts w:eastAsia="Times New Roman" w:cstheme="minorHAnsi"/>
          <w:i/>
          <w:iCs/>
          <w:color w:val="000000"/>
          <w:shd w:val="clear" w:color="auto" w:fill="FFFFFF"/>
        </w:rPr>
        <w:t>Now, I’d like for you to try. Please read the question and talk through how you would answer it.</w:t>
      </w:r>
      <w:r w:rsidRPr="001B20C1">
        <w:rPr>
          <w:rFonts w:eastAsia="Times New Roman" w:cstheme="minorHAnsi"/>
          <w:i/>
          <w:iCs/>
        </w:rPr>
        <w:t> </w:t>
      </w:r>
    </w:p>
    <w:p w:rsidRPr="001B20C1" w:rsidR="001B20C1" w:rsidP="001B20C1" w:rsidRDefault="001B20C1" w14:paraId="58D067E9" w14:textId="77777777">
      <w:pPr>
        <w:numPr>
          <w:ilvl w:val="0"/>
          <w:numId w:val="23"/>
        </w:numPr>
        <w:spacing w:after="160" w:line="240" w:lineRule="auto"/>
        <w:contextualSpacing/>
        <w:textAlignment w:val="baseline"/>
        <w:rPr>
          <w:rFonts w:eastAsia="Times New Roman" w:cstheme="minorHAnsi"/>
          <w:i/>
          <w:color w:val="0070C0"/>
          <w:shd w:val="clear" w:color="auto" w:fill="FFFFFF"/>
        </w:rPr>
      </w:pPr>
      <w:r w:rsidRPr="001B20C1">
        <w:rPr>
          <w:rFonts w:cstheme="minorHAnsi"/>
          <w:color w:val="0070C0"/>
          <w:shd w:val="clear" w:color="auto" w:fill="FFFFFF"/>
        </w:rPr>
        <w:t xml:space="preserve">If participant gives you a short answer, ask them to tell you how they reached their answer. What is a “glass”? What do they consider as “water”? </w:t>
      </w:r>
    </w:p>
    <w:p w:rsidRPr="001B20C1" w:rsidR="001B20C1" w:rsidP="001B20C1" w:rsidRDefault="001B20C1" w14:paraId="4E2F3A1F" w14:textId="77777777">
      <w:pPr>
        <w:spacing w:after="160" w:line="240" w:lineRule="auto"/>
        <w:textAlignment w:val="baseline"/>
        <w:rPr>
          <w:rFonts w:eastAsia="Times New Roman" w:cstheme="minorHAnsi"/>
          <w:i/>
          <w:color w:val="000000"/>
          <w:shd w:val="clear" w:color="auto" w:fill="FFFFFF"/>
        </w:rPr>
      </w:pPr>
      <w:r w:rsidRPr="001B20C1">
        <w:rPr>
          <w:rFonts w:eastAsia="Times New Roman" w:cstheme="minorHAnsi"/>
          <w:i/>
          <w:color w:val="000000"/>
          <w:shd w:val="clear" w:color="auto" w:fill="FFFFFF"/>
        </w:rPr>
        <w:t>Great. This is the kind of detail we are looking for. Okay, let’s get started. As a reminder, please read each element and its definition out loud as if you’re taking the survey. Tell us what you are thinking as you read and answer each question.</w:t>
      </w:r>
    </w:p>
    <w:tbl>
      <w:tblPr>
        <w:tblStyle w:val="TableGrid1"/>
        <w:tblW w:w="0" w:type="auto"/>
        <w:tblLook w:val="04A0" w:firstRow="1" w:lastRow="0" w:firstColumn="1" w:lastColumn="0" w:noHBand="0" w:noVBand="1"/>
      </w:tblPr>
      <w:tblGrid>
        <w:gridCol w:w="10358"/>
      </w:tblGrid>
      <w:tr w:rsidRPr="001B20C1" w:rsidR="001B20C1" w:rsidTr="001E1E6A" w14:paraId="45AEF538" w14:textId="77777777">
        <w:trPr>
          <w:trHeight w:val="2472"/>
        </w:trPr>
        <w:tc>
          <w:tcPr>
            <w:tcW w:w="10790" w:type="dxa"/>
            <w:shd w:val="clear" w:color="auto" w:fill="DEEAF6" w:themeFill="accent5" w:themeFillTint="33"/>
            <w:tcMar>
              <w:top w:w="29" w:type="dxa"/>
              <w:left w:w="72" w:type="dxa"/>
              <w:bottom w:w="29" w:type="dxa"/>
              <w:right w:w="72" w:type="dxa"/>
            </w:tcMar>
          </w:tcPr>
          <w:p w:rsidRPr="001B20C1" w:rsidR="001B20C1" w:rsidP="001B20C1" w:rsidRDefault="001B20C1" w14:paraId="04D5A75C" w14:textId="77777777">
            <w:pPr>
              <w:spacing w:after="60"/>
              <w:rPr>
                <w:rFonts w:cstheme="minorHAnsi"/>
                <w:sz w:val="20"/>
                <w:szCs w:val="20"/>
              </w:rPr>
            </w:pPr>
            <w:r w:rsidRPr="001B20C1">
              <w:rPr>
                <w:rFonts w:cstheme="minorHAnsi"/>
                <w:sz w:val="20"/>
                <w:szCs w:val="20"/>
              </w:rPr>
              <w:t>General Probes</w:t>
            </w:r>
          </w:p>
          <w:p w:rsidRPr="001B20C1" w:rsidR="001B20C1" w:rsidP="001B20C1" w:rsidRDefault="001B20C1" w14:paraId="13821DB6" w14:textId="77777777">
            <w:pPr>
              <w:spacing w:before="40" w:after="40"/>
              <w:rPr>
                <w:rFonts w:cstheme="minorHAnsi"/>
              </w:rPr>
            </w:pPr>
            <w:r w:rsidRPr="001B20C1">
              <w:rPr>
                <w:rFonts w:cstheme="minorHAnsi"/>
              </w:rPr>
              <w:t>The following probes may be used in conjunction with the item-specific probes.</w:t>
            </w:r>
          </w:p>
          <w:p w:rsidRPr="001B20C1" w:rsidR="001B20C1" w:rsidP="001B20C1" w:rsidRDefault="001B20C1" w14:paraId="01BA85D2" w14:textId="77777777">
            <w:pPr>
              <w:numPr>
                <w:ilvl w:val="0"/>
                <w:numId w:val="22"/>
              </w:numPr>
              <w:spacing w:before="40" w:after="40"/>
              <w:rPr>
                <w:rFonts w:cstheme="minorHAnsi"/>
              </w:rPr>
            </w:pPr>
            <w:r w:rsidRPr="001B20C1">
              <w:rPr>
                <w:rFonts w:cstheme="minorHAnsi"/>
              </w:rPr>
              <w:t xml:space="preserve">What comes to mind when you hear the word/term </w:t>
            </w:r>
            <w:r w:rsidRPr="001B20C1">
              <w:rPr>
                <w:rFonts w:cstheme="minorHAnsi"/>
                <w:color w:val="0070C0"/>
              </w:rPr>
              <w:t>[state term/phrase]</w:t>
            </w:r>
            <w:r w:rsidRPr="001B20C1">
              <w:rPr>
                <w:rFonts w:cstheme="minorHAnsi"/>
              </w:rPr>
              <w:t>?</w:t>
            </w:r>
          </w:p>
          <w:p w:rsidRPr="001B20C1" w:rsidR="001B20C1" w:rsidP="001B20C1" w:rsidRDefault="001B20C1" w14:paraId="6BAC6D54" w14:textId="77777777">
            <w:pPr>
              <w:numPr>
                <w:ilvl w:val="0"/>
                <w:numId w:val="22"/>
              </w:numPr>
              <w:spacing w:before="40" w:after="40"/>
              <w:rPr>
                <w:rFonts w:cstheme="minorHAnsi"/>
              </w:rPr>
            </w:pPr>
            <w:r w:rsidRPr="001B20C1">
              <w:rPr>
                <w:rFonts w:cstheme="minorHAnsi"/>
              </w:rPr>
              <w:t>How easy or difficult would it be for your library to answer this question?</w:t>
            </w:r>
          </w:p>
          <w:p w:rsidRPr="001B20C1" w:rsidR="001B20C1" w:rsidP="001B20C1" w:rsidRDefault="001B20C1" w14:paraId="50EB1785" w14:textId="77777777">
            <w:pPr>
              <w:numPr>
                <w:ilvl w:val="0"/>
                <w:numId w:val="22"/>
              </w:numPr>
              <w:spacing w:before="40" w:after="40"/>
              <w:rPr>
                <w:rFonts w:cstheme="minorHAnsi"/>
              </w:rPr>
            </w:pPr>
            <w:r w:rsidRPr="001B20C1">
              <w:rPr>
                <w:rFonts w:cstheme="minorHAnsi"/>
              </w:rPr>
              <w:t>In your own words, what is this question asking?</w:t>
            </w:r>
          </w:p>
          <w:p w:rsidRPr="001B20C1" w:rsidR="001B20C1" w:rsidP="001B20C1" w:rsidRDefault="001B20C1" w14:paraId="65F2185D" w14:textId="77777777">
            <w:pPr>
              <w:numPr>
                <w:ilvl w:val="0"/>
                <w:numId w:val="22"/>
              </w:numPr>
              <w:spacing w:before="40" w:after="40"/>
              <w:rPr>
                <w:rFonts w:cstheme="minorHAnsi"/>
              </w:rPr>
            </w:pPr>
            <w:r w:rsidRPr="001B20C1">
              <w:rPr>
                <w:rFonts w:cstheme="minorHAnsi"/>
              </w:rPr>
              <w:t>How did you come up with your answer?</w:t>
            </w:r>
          </w:p>
          <w:p w:rsidRPr="001B20C1" w:rsidR="001B20C1" w:rsidP="001B20C1" w:rsidRDefault="001B20C1" w14:paraId="139D99D4" w14:textId="77777777">
            <w:pPr>
              <w:numPr>
                <w:ilvl w:val="0"/>
                <w:numId w:val="22"/>
              </w:numPr>
              <w:spacing w:before="40" w:after="40"/>
              <w:rPr>
                <w:rFonts w:cstheme="minorHAnsi"/>
              </w:rPr>
            </w:pPr>
            <w:r w:rsidRPr="001B20C1">
              <w:rPr>
                <w:rFonts w:cstheme="minorHAnsi"/>
              </w:rPr>
              <w:t xml:space="preserve">You said </w:t>
            </w:r>
            <w:r w:rsidRPr="001B20C1">
              <w:rPr>
                <w:rFonts w:cstheme="minorHAnsi"/>
                <w:color w:val="0070C0"/>
              </w:rPr>
              <w:t>[answer]</w:t>
            </w:r>
            <w:r w:rsidRPr="001B20C1">
              <w:rPr>
                <w:rFonts w:cstheme="minorHAnsi"/>
              </w:rPr>
              <w:t>. Can you tell me more about that?</w:t>
            </w:r>
          </w:p>
          <w:p w:rsidRPr="001B20C1" w:rsidR="001B20C1" w:rsidP="001B20C1" w:rsidRDefault="001B20C1" w14:paraId="20231F07" w14:textId="77777777">
            <w:pPr>
              <w:numPr>
                <w:ilvl w:val="0"/>
                <w:numId w:val="22"/>
              </w:numPr>
              <w:spacing w:before="40" w:after="40"/>
              <w:rPr>
                <w:rFonts w:cstheme="minorHAnsi"/>
              </w:rPr>
            </w:pPr>
            <w:r w:rsidRPr="001B20C1">
              <w:rPr>
                <w:rFonts w:cstheme="minorHAnsi"/>
              </w:rPr>
              <w:t>Are there any examples you would add or remove from the definition?</w:t>
            </w:r>
          </w:p>
          <w:p w:rsidRPr="001B20C1" w:rsidR="001B20C1" w:rsidP="001B20C1" w:rsidRDefault="001B20C1" w14:paraId="7E6A0E2E" w14:textId="77777777">
            <w:pPr>
              <w:numPr>
                <w:ilvl w:val="0"/>
                <w:numId w:val="22"/>
              </w:numPr>
              <w:spacing w:before="40" w:after="40"/>
              <w:rPr>
                <w:rFonts w:cstheme="minorHAnsi"/>
              </w:rPr>
            </w:pPr>
            <w:r w:rsidRPr="001B20C1">
              <w:rPr>
                <w:rFonts w:cstheme="minorHAnsi"/>
                <w:bCs/>
                <w:color w:val="000000"/>
                <w:shd w:val="clear" w:color="auto" w:fill="DEEAF6" w:themeFill="accent5" w:themeFillTint="33"/>
              </w:rPr>
              <w:t>[If participant seems confused]</w:t>
            </w:r>
            <w:r w:rsidRPr="001B20C1">
              <w:rPr>
                <w:rFonts w:cstheme="minorHAnsi"/>
                <w:color w:val="000000"/>
                <w:shd w:val="clear" w:color="auto" w:fill="DEEAF6" w:themeFill="accent5" w:themeFillTint="33"/>
              </w:rPr>
              <w:t xml:space="preserve"> Did these feel like the right </w:t>
            </w:r>
            <w:r w:rsidRPr="001B20C1">
              <w:rPr>
                <w:rFonts w:cstheme="minorHAnsi"/>
                <w:color w:val="0070C0"/>
                <w:shd w:val="clear" w:color="auto" w:fill="DEEAF6" w:themeFill="accent5" w:themeFillTint="33"/>
              </w:rPr>
              <w:t xml:space="preserve">[partner organizations/response options/etc.] </w:t>
            </w:r>
            <w:r w:rsidRPr="001B20C1">
              <w:rPr>
                <w:rFonts w:cstheme="minorHAnsi"/>
                <w:color w:val="000000"/>
                <w:shd w:val="clear" w:color="auto" w:fill="DEEAF6" w:themeFill="accent5" w:themeFillTint="33"/>
              </w:rPr>
              <w:t>for your library system? </w:t>
            </w:r>
          </w:p>
        </w:tc>
      </w:tr>
    </w:tbl>
    <w:p w:rsidRPr="001B20C1" w:rsidR="001B20C1" w:rsidP="001B20C1" w:rsidRDefault="001B20C1" w14:paraId="64023E95" w14:textId="77777777">
      <w:pPr>
        <w:spacing w:after="120" w:line="240" w:lineRule="auto"/>
        <w:textAlignment w:val="baseline"/>
        <w:rPr>
          <w:rFonts w:eastAsia="Times New Roman" w:cstheme="minorHAnsi"/>
          <w:i/>
          <w:color w:val="000000"/>
          <w:shd w:val="clear" w:color="auto" w:fill="FFFFFF"/>
        </w:rPr>
      </w:pPr>
    </w:p>
    <w:p w:rsidRPr="001B20C1" w:rsidR="001B20C1" w:rsidP="001B20C1" w:rsidRDefault="001B20C1" w14:paraId="4527C0C8" w14:textId="77777777">
      <w:pPr>
        <w:spacing w:after="160"/>
        <w:rPr>
          <w:rFonts w:cstheme="minorHAnsi"/>
          <w:b/>
        </w:rPr>
      </w:pPr>
      <w:r w:rsidRPr="001B20C1">
        <w:rPr>
          <w:rFonts w:cstheme="minorHAnsi"/>
          <w:b/>
        </w:rPr>
        <w:br w:type="page"/>
      </w:r>
    </w:p>
    <w:p w:rsidRPr="001B20C1" w:rsidR="001B20C1" w:rsidP="001B20C1" w:rsidRDefault="001B20C1" w14:paraId="211B8CA7" w14:textId="77777777">
      <w:pPr>
        <w:spacing w:after="240" w:line="240" w:lineRule="auto"/>
        <w:rPr>
          <w:rFonts w:cstheme="minorHAnsi"/>
          <w:b/>
          <w:u w:val="single"/>
        </w:rPr>
      </w:pPr>
      <w:r w:rsidRPr="001B20C1">
        <w:rPr>
          <w:rFonts w:cstheme="minorHAnsi"/>
          <w:b/>
          <w:u w:val="single"/>
        </w:rPr>
        <w:lastRenderedPageBreak/>
        <w:t>PARTNERSHIP DEFINITION</w:t>
      </w:r>
    </w:p>
    <w:p w:rsidRPr="001B20C1" w:rsidR="001B20C1" w:rsidP="001B20C1" w:rsidRDefault="001B20C1" w14:paraId="38EFADE6" w14:textId="77777777">
      <w:pPr>
        <w:spacing w:after="240" w:line="240" w:lineRule="auto"/>
        <w:rPr>
          <w:rFonts w:cstheme="minorHAnsi"/>
          <w:b/>
          <w:i/>
          <w:iCs/>
        </w:rPr>
      </w:pPr>
      <w:r w:rsidRPr="001B20C1">
        <w:rPr>
          <w:rFonts w:cstheme="minorHAnsi"/>
          <w:b/>
          <w:i/>
          <w:iCs/>
        </w:rPr>
        <w:t>This first page includes a definition of “partnership” that helps explain what kind of collaboration and coordination should be included when answering this set of survey questions.</w:t>
      </w:r>
    </w:p>
    <w:p w:rsidRPr="001B20C1" w:rsidR="001B20C1" w:rsidP="001B20C1" w:rsidRDefault="001B20C1" w14:paraId="5DEF121E" w14:textId="77777777">
      <w:pPr>
        <w:spacing w:after="0" w:line="240" w:lineRule="auto"/>
        <w:rPr>
          <w:rFonts w:eastAsia="Times New Roman" w:cstheme="minorHAnsi"/>
          <w:b/>
        </w:rPr>
      </w:pPr>
      <w:r w:rsidRPr="001B20C1">
        <w:rPr>
          <w:rFonts w:eastAsia="Times New Roman" w:cstheme="minorHAnsi"/>
          <w:b/>
        </w:rPr>
        <w:t>Partnership Definition</w:t>
      </w:r>
    </w:p>
    <w:p w:rsidRPr="001B20C1" w:rsidR="001B20C1" w:rsidP="001B20C1" w:rsidRDefault="001B20C1" w14:paraId="3796E044" w14:textId="77777777">
      <w:pPr>
        <w:spacing w:after="0" w:line="240" w:lineRule="auto"/>
        <w:rPr>
          <w:rFonts w:eastAsia="Times New Roman" w:cstheme="minorHAnsi"/>
          <w:b/>
        </w:rPr>
      </w:pPr>
    </w:p>
    <w:p w:rsidRPr="001B20C1" w:rsidR="001B20C1" w:rsidP="001B20C1" w:rsidRDefault="001B20C1" w14:paraId="3226629A" w14:textId="77777777">
      <w:pPr>
        <w:spacing w:after="0" w:line="240" w:lineRule="auto"/>
        <w:rPr>
          <w:rFonts w:eastAsia="Times New Roman" w:cstheme="minorHAnsi"/>
        </w:rPr>
      </w:pPr>
      <w:r w:rsidRPr="001B20C1">
        <w:rPr>
          <w:rFonts w:eastAsia="Times New Roman" w:cstheme="minorHAnsi"/>
        </w:rPr>
        <w:t xml:space="preserve">NOTE: A partnership is a </w:t>
      </w:r>
      <w:r w:rsidRPr="001B20C1" w:rsidDel="00A216B7">
        <w:rPr>
          <w:rFonts w:eastAsia="Times New Roman" w:cstheme="minorHAnsi"/>
        </w:rPr>
        <w:t>formal</w:t>
      </w:r>
      <w:r w:rsidRPr="001B20C1" w:rsidDel="00951C5D">
        <w:rPr>
          <w:rFonts w:eastAsia="Times New Roman" w:cstheme="minorHAnsi"/>
        </w:rPr>
        <w:t xml:space="preserve"> </w:t>
      </w:r>
      <w:r w:rsidRPr="001B20C1">
        <w:rPr>
          <w:rFonts w:eastAsia="Times New Roman" w:cstheme="minorHAnsi"/>
        </w:rPr>
        <w:t xml:space="preserve">arrangement between the library and another organization that enables the two entities to support each other and work together towards shared goals. </w:t>
      </w:r>
    </w:p>
    <w:p w:rsidRPr="001B20C1" w:rsidR="001B20C1" w:rsidP="001B20C1" w:rsidRDefault="001B20C1" w14:paraId="05A175E1" w14:textId="77777777">
      <w:pPr>
        <w:spacing w:after="0" w:line="240" w:lineRule="auto"/>
        <w:rPr>
          <w:rFonts w:eastAsia="Times New Roman" w:cstheme="minorHAnsi"/>
        </w:rPr>
      </w:pPr>
    </w:p>
    <w:p w:rsidRPr="001B20C1" w:rsidR="001B20C1" w:rsidP="001B20C1" w:rsidRDefault="001B20C1" w14:paraId="1E33FA9A" w14:textId="77777777">
      <w:pPr>
        <w:spacing w:after="240" w:line="240" w:lineRule="auto"/>
        <w:rPr>
          <w:rFonts w:eastAsia="Times New Roman" w:cstheme="minorHAnsi"/>
        </w:rPr>
      </w:pPr>
      <w:r w:rsidRPr="001B20C1">
        <w:rPr>
          <w:rFonts w:eastAsia="Times New Roman" w:cstheme="minorHAnsi"/>
        </w:rPr>
        <w:t>Partnerships can involve varied levels of coordination, such as communicating information about each other's programs, services, and/or resources (for example, by distributing promotional materials, giving referrals, setting up displays, or making presentations); providing mutual assistance</w:t>
      </w:r>
      <w:r w:rsidRPr="001B20C1" w:rsidDel="005555E3">
        <w:rPr>
          <w:rFonts w:eastAsia="Times New Roman" w:cstheme="minorHAnsi"/>
        </w:rPr>
        <w:t xml:space="preserve"> </w:t>
      </w:r>
      <w:r w:rsidRPr="001B20C1">
        <w:rPr>
          <w:rFonts w:eastAsia="Times New Roman" w:cstheme="minorHAnsi"/>
        </w:rPr>
        <w:t>(for example, by sponsoring activities, donating incentives, or recruiting volunteers); or working together to jointly develop and deliver programs or services (for example, by sharing staff, resources, and/or costs).</w:t>
      </w:r>
    </w:p>
    <w:tbl>
      <w:tblPr>
        <w:tblStyle w:val="TableGrid1"/>
        <w:tblW w:w="10710" w:type="dxa"/>
        <w:tblInd w:w="85" w:type="dxa"/>
        <w:tblLook w:val="04A0" w:firstRow="1" w:lastRow="0" w:firstColumn="1" w:lastColumn="0" w:noHBand="0" w:noVBand="1"/>
      </w:tblPr>
      <w:tblGrid>
        <w:gridCol w:w="10710"/>
      </w:tblGrid>
      <w:tr w:rsidRPr="001B20C1" w:rsidR="001B20C1" w:rsidTr="001E1E6A" w14:paraId="2AF4E76D" w14:textId="77777777">
        <w:trPr>
          <w:trHeight w:val="458"/>
        </w:trPr>
        <w:tc>
          <w:tcPr>
            <w:tcW w:w="10710" w:type="dxa"/>
            <w:shd w:val="clear" w:color="auto" w:fill="DEEAF6" w:themeFill="accent5" w:themeFillTint="33"/>
          </w:tcPr>
          <w:p w:rsidRPr="001B20C1" w:rsidR="001B20C1" w:rsidP="001B20C1" w:rsidRDefault="001B20C1" w14:paraId="4B21B2D2" w14:textId="77777777">
            <w:pPr>
              <w:numPr>
                <w:ilvl w:val="0"/>
                <w:numId w:val="16"/>
              </w:numPr>
              <w:spacing w:before="40" w:after="120"/>
              <w:rPr>
                <w:rFonts w:cstheme="minorHAnsi"/>
              </w:rPr>
            </w:pPr>
            <w:r w:rsidRPr="001B20C1">
              <w:rPr>
                <w:rFonts w:cstheme="minorHAnsi"/>
              </w:rPr>
              <w:t xml:space="preserve">In your own words, what is a “partnership”? </w:t>
            </w:r>
          </w:p>
          <w:p w:rsidRPr="001B20C1" w:rsidR="001B20C1" w:rsidP="001B20C1" w:rsidRDefault="001B20C1" w14:paraId="66D60A10" w14:textId="77777777">
            <w:pPr>
              <w:numPr>
                <w:ilvl w:val="0"/>
                <w:numId w:val="16"/>
              </w:numPr>
              <w:spacing w:before="40" w:after="120"/>
              <w:rPr>
                <w:rFonts w:cstheme="minorHAnsi"/>
              </w:rPr>
            </w:pPr>
            <w:r w:rsidRPr="001B20C1">
              <w:rPr>
                <w:rFonts w:cstheme="minorHAnsi"/>
              </w:rPr>
              <w:t xml:space="preserve">How about a “formal arrangement”? What are the key elements of a formal arrangement between a library and another organization? </w:t>
            </w:r>
          </w:p>
          <w:p w:rsidRPr="001B20C1" w:rsidR="001B20C1" w:rsidP="001B20C1" w:rsidRDefault="001B20C1" w14:paraId="3C4CF79B" w14:textId="77777777">
            <w:pPr>
              <w:numPr>
                <w:ilvl w:val="0"/>
                <w:numId w:val="16"/>
              </w:numPr>
              <w:spacing w:before="40" w:after="120"/>
              <w:rPr>
                <w:rFonts w:cstheme="minorHAnsi"/>
              </w:rPr>
            </w:pPr>
            <w:r w:rsidRPr="001B20C1">
              <w:rPr>
                <w:rFonts w:cstheme="minorHAnsi"/>
              </w:rPr>
              <w:t xml:space="preserve">Does your library have arrangements that you would consider “informal”? </w:t>
            </w:r>
          </w:p>
          <w:p w:rsidRPr="001B20C1" w:rsidR="001B20C1" w:rsidP="001B20C1" w:rsidRDefault="001B20C1" w14:paraId="6FC3CF72" w14:textId="77777777">
            <w:pPr>
              <w:numPr>
                <w:ilvl w:val="1"/>
                <w:numId w:val="16"/>
              </w:numPr>
              <w:spacing w:before="40" w:after="120"/>
              <w:rPr>
                <w:rFonts w:cstheme="minorHAnsi"/>
              </w:rPr>
            </w:pPr>
            <w:r w:rsidRPr="001B20C1">
              <w:rPr>
                <w:rFonts w:cstheme="minorHAnsi"/>
              </w:rPr>
              <w:t xml:space="preserve">How would you say that an </w:t>
            </w:r>
            <w:r w:rsidRPr="001B20C1">
              <w:rPr>
                <w:rFonts w:cstheme="minorHAnsi"/>
                <w:i/>
              </w:rPr>
              <w:t>informal</w:t>
            </w:r>
            <w:r w:rsidRPr="001B20C1">
              <w:rPr>
                <w:rFonts w:cstheme="minorHAnsi"/>
              </w:rPr>
              <w:t xml:space="preserve"> arrangement differs from a formal arrangement? What does an informal arrangement look like?</w:t>
            </w:r>
          </w:p>
          <w:p w:rsidRPr="001B20C1" w:rsidR="001B20C1" w:rsidP="001B20C1" w:rsidRDefault="001B20C1" w14:paraId="45FA35F6" w14:textId="77777777">
            <w:pPr>
              <w:numPr>
                <w:ilvl w:val="0"/>
                <w:numId w:val="16"/>
              </w:numPr>
              <w:spacing w:before="40" w:after="120"/>
              <w:rPr>
                <w:rFonts w:cstheme="minorHAnsi"/>
              </w:rPr>
            </w:pPr>
            <w:r w:rsidRPr="001B20C1">
              <w:rPr>
                <w:rFonts w:cstheme="minorHAnsi"/>
              </w:rPr>
              <w:t>In the second paragraph of this definition, how well do these examples align with the kinds of coordination your library has with its partner organizations? Are there examples that should be added or removed?</w:t>
            </w:r>
          </w:p>
        </w:tc>
      </w:tr>
    </w:tbl>
    <w:p w:rsidRPr="001B20C1" w:rsidR="001B20C1" w:rsidP="001B20C1" w:rsidRDefault="001B20C1" w14:paraId="105EF7E6" w14:textId="77777777">
      <w:pPr>
        <w:spacing w:after="0" w:line="240" w:lineRule="auto"/>
        <w:rPr>
          <w:rFonts w:cstheme="minorHAnsi"/>
        </w:rPr>
      </w:pPr>
    </w:p>
    <w:p w:rsidRPr="001B20C1" w:rsidR="001B20C1" w:rsidP="001B20C1" w:rsidRDefault="001B20C1" w14:paraId="2658E7FB" w14:textId="77777777">
      <w:pPr>
        <w:keepNext/>
        <w:spacing w:after="120" w:line="240" w:lineRule="auto"/>
        <w:rPr>
          <w:rFonts w:cstheme="minorHAnsi"/>
          <w:b/>
        </w:rPr>
      </w:pPr>
      <w:r w:rsidRPr="001B20C1">
        <w:rPr>
          <w:rFonts w:cstheme="minorHAnsi"/>
          <w:b/>
        </w:rPr>
        <w:t>PARTNERSHIPS WITH VARIOUS TYPES OF ORGANIZATIONS</w:t>
      </w:r>
    </w:p>
    <w:p w:rsidRPr="001B20C1" w:rsidR="001B20C1" w:rsidP="001B20C1" w:rsidRDefault="001B20C1" w14:paraId="3BC84F37" w14:textId="77777777">
      <w:pPr>
        <w:spacing w:after="0" w:line="240" w:lineRule="auto"/>
        <w:rPr>
          <w:rFonts w:eastAsia="Times New Roman" w:cstheme="minorHAnsi"/>
          <w:b/>
          <w:bCs/>
          <w:i/>
          <w:iCs/>
        </w:rPr>
      </w:pPr>
      <w:r w:rsidRPr="001B20C1">
        <w:rPr>
          <w:rFonts w:eastAsia="Times New Roman" w:cstheme="minorHAnsi"/>
          <w:b/>
          <w:bCs/>
          <w:i/>
          <w:iCs/>
        </w:rPr>
        <w:t xml:space="preserve">This next section asks whether your library has partnerships with various types of organizations. </w:t>
      </w:r>
      <w:r w:rsidRPr="001B20C1">
        <w:rPr>
          <w:rFonts w:cstheme="minorHAnsi"/>
          <w:b/>
          <w:i/>
        </w:rPr>
        <w:t>Please read the elements aloud and let me know what you are thinking as you imagine how you would answer them.</w:t>
      </w:r>
    </w:p>
    <w:p w:rsidRPr="001B20C1" w:rsidR="001B20C1" w:rsidP="001B20C1" w:rsidRDefault="001B20C1" w14:paraId="0E93D251" w14:textId="77777777">
      <w:pPr>
        <w:spacing w:after="0" w:line="240" w:lineRule="auto"/>
        <w:rPr>
          <w:rFonts w:eastAsia="Times New Roman" w:cstheme="minorHAnsi"/>
          <w:b/>
          <w:sz w:val="20"/>
          <w:szCs w:val="20"/>
        </w:rPr>
      </w:pPr>
    </w:p>
    <w:p w:rsidRPr="001B20C1" w:rsidR="001B20C1" w:rsidP="001B20C1" w:rsidRDefault="001B20C1" w14:paraId="57F81F07" w14:textId="77777777">
      <w:pPr>
        <w:spacing w:after="60" w:line="240" w:lineRule="auto"/>
        <w:rPr>
          <w:rFonts w:eastAsia="Times New Roman" w:cstheme="minorHAnsi"/>
          <w:b/>
        </w:rPr>
      </w:pPr>
      <w:r w:rsidRPr="001B20C1">
        <w:rPr>
          <w:rFonts w:eastAsia="Times New Roman" w:cstheme="minorHAnsi"/>
          <w:b/>
        </w:rPr>
        <w:t>Partnership with</w:t>
      </w:r>
      <w:r w:rsidRPr="001B20C1">
        <w:rPr>
          <w:rFonts w:eastAsia="Times New Roman" w:cstheme="minorHAnsi"/>
        </w:rPr>
        <w:t xml:space="preserve"> </w:t>
      </w:r>
      <w:r w:rsidRPr="001B20C1">
        <w:rPr>
          <w:rFonts w:eastAsia="Times New Roman" w:cstheme="minorHAnsi"/>
          <w:b/>
        </w:rPr>
        <w:t>State Government Agency</w:t>
      </w:r>
    </w:p>
    <w:p w:rsidRPr="001B20C1" w:rsidR="001B20C1" w:rsidP="001B20C1" w:rsidRDefault="001B20C1" w14:paraId="64CB32D2" w14:textId="77777777">
      <w:pPr>
        <w:spacing w:after="160" w:line="240" w:lineRule="auto"/>
        <w:rPr>
          <w:rFonts w:cstheme="minorHAnsi"/>
        </w:rPr>
      </w:pPr>
      <w:r w:rsidRPr="001B20C1">
        <w:rPr>
          <w:rFonts w:cstheme="minorHAnsi"/>
        </w:rPr>
        <w:t>Did the library have a formal partnership with a state government agency during the reporting period?</w:t>
      </w:r>
    </w:p>
    <w:p w:rsidRPr="001B20C1" w:rsidR="001B20C1" w:rsidP="001B20C1" w:rsidRDefault="001B20C1" w14:paraId="626995FA" w14:textId="77777777">
      <w:pPr>
        <w:spacing w:after="160" w:line="240" w:lineRule="auto"/>
        <w:rPr>
          <w:rFonts w:eastAsia="Times New Roman" w:cstheme="minorHAnsi"/>
        </w:rPr>
      </w:pPr>
      <w:r w:rsidRPr="001B20C1">
        <w:rPr>
          <w:rFonts w:eastAsia="Times New Roman" w:cstheme="minorHAnsi"/>
        </w:rPr>
        <w:t xml:space="preserve">Do not report state funding or participation in partnerships or programs run by the state library administrative agency. </w:t>
      </w:r>
    </w:p>
    <w:p w:rsidRPr="001B20C1" w:rsidR="001B20C1" w:rsidP="001B20C1" w:rsidRDefault="001B20C1" w14:paraId="07AB830C"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59CF1410" w14:textId="77777777">
      <w:pPr>
        <w:numPr>
          <w:ilvl w:val="0"/>
          <w:numId w:val="27"/>
        </w:numPr>
        <w:spacing w:after="360" w:line="240" w:lineRule="auto"/>
        <w:ind w:left="720"/>
        <w:contextualSpacing/>
        <w:rPr>
          <w:rFonts w:eastAsia="Times New Roman" w:cstheme="minorHAnsi"/>
        </w:rPr>
      </w:pPr>
      <w:r w:rsidRPr="001B20C1">
        <w:rPr>
          <w:rFonts w:eastAsia="Times New Roman" w:cstheme="minorHAnsi"/>
        </w:rPr>
        <w:t>No</w:t>
      </w:r>
    </w:p>
    <w:p w:rsidRPr="001B20C1" w:rsidR="001B20C1" w:rsidP="001B20C1" w:rsidRDefault="001B20C1" w14:paraId="78418632" w14:textId="77777777">
      <w:pPr>
        <w:spacing w:after="360" w:line="240" w:lineRule="auto"/>
        <w:ind w:left="216"/>
        <w:contextualSpacing/>
        <w:rPr>
          <w:rFonts w:eastAsia="Times New Roman" w:cstheme="minorHAnsi"/>
          <w:sz w:val="24"/>
          <w:szCs w:val="24"/>
        </w:rPr>
      </w:pPr>
    </w:p>
    <w:tbl>
      <w:tblPr>
        <w:tblStyle w:val="TableGrid1"/>
        <w:tblW w:w="10710" w:type="dxa"/>
        <w:tblInd w:w="-5" w:type="dxa"/>
        <w:tblLook w:val="04A0" w:firstRow="1" w:lastRow="0" w:firstColumn="1" w:lastColumn="0" w:noHBand="0" w:noVBand="1"/>
      </w:tblPr>
      <w:tblGrid>
        <w:gridCol w:w="10710"/>
      </w:tblGrid>
      <w:tr w:rsidRPr="001B20C1" w:rsidR="001B20C1" w:rsidTr="001E1E6A" w14:paraId="23EAAD33" w14:textId="77777777">
        <w:trPr>
          <w:trHeight w:val="70"/>
        </w:trPr>
        <w:tc>
          <w:tcPr>
            <w:tcW w:w="10710" w:type="dxa"/>
            <w:shd w:val="clear" w:color="auto" w:fill="DEEAF6" w:themeFill="accent5" w:themeFillTint="33"/>
          </w:tcPr>
          <w:p w:rsidRPr="001B20C1" w:rsidR="001B20C1" w:rsidP="001B20C1" w:rsidRDefault="001B20C1" w14:paraId="04C62AF2" w14:textId="77777777">
            <w:pPr>
              <w:numPr>
                <w:ilvl w:val="0"/>
                <w:numId w:val="17"/>
              </w:numPr>
              <w:spacing w:after="120"/>
              <w:rPr>
                <w:rFonts w:cstheme="minorHAnsi"/>
              </w:rPr>
            </w:pPr>
            <w:bookmarkStart w:name="_Hlk33030442" w:id="0"/>
            <w:r w:rsidRPr="001B20C1">
              <w:rPr>
                <w:rFonts w:cstheme="minorHAnsi"/>
              </w:rPr>
              <w:t>In your own words, what is a “state government agency”? Do you mind sharing a few examples?</w:t>
            </w:r>
          </w:p>
          <w:p w:rsidRPr="001B20C1" w:rsidR="001B20C1" w:rsidP="001B20C1" w:rsidRDefault="001B20C1" w14:paraId="416A4647" w14:textId="77777777">
            <w:pPr>
              <w:numPr>
                <w:ilvl w:val="0"/>
                <w:numId w:val="17"/>
              </w:numPr>
              <w:spacing w:after="80"/>
              <w:rPr>
                <w:rFonts w:cstheme="minorHAnsi"/>
              </w:rPr>
            </w:pPr>
            <w:r w:rsidRPr="001B20C1">
              <w:rPr>
                <w:rFonts w:cstheme="minorHAnsi"/>
              </w:rPr>
              <w:t xml:space="preserve">Take a moment to imagine that your library received funding from your state library agency for a digital media lab or makerspace. </w:t>
            </w:r>
          </w:p>
          <w:p w:rsidRPr="001B20C1" w:rsidR="001B20C1" w:rsidP="001B20C1" w:rsidRDefault="001B20C1" w14:paraId="2516ECC2" w14:textId="7619FB0C">
            <w:pPr>
              <w:numPr>
                <w:ilvl w:val="1"/>
                <w:numId w:val="17"/>
              </w:numPr>
              <w:spacing w:after="80"/>
              <w:rPr>
                <w:rFonts w:cstheme="minorHAnsi"/>
              </w:rPr>
            </w:pPr>
            <w:r w:rsidRPr="001B20C1">
              <w:rPr>
                <w:rFonts w:cstheme="minorHAnsi"/>
              </w:rPr>
              <w:t>Would you answer this question differently in that situation? Please explain.</w:t>
            </w:r>
          </w:p>
          <w:p w:rsidRPr="001B20C1" w:rsidR="001B20C1" w:rsidP="001B20C1" w:rsidRDefault="001B20C1" w14:paraId="7B859595" w14:textId="77777777">
            <w:pPr>
              <w:numPr>
                <w:ilvl w:val="1"/>
                <w:numId w:val="17"/>
              </w:numPr>
              <w:spacing w:after="120"/>
              <w:rPr>
                <w:rFonts w:cstheme="minorHAnsi"/>
              </w:rPr>
            </w:pPr>
            <w:r w:rsidRPr="001B20C1">
              <w:rPr>
                <w:rFonts w:cstheme="minorHAnsi"/>
              </w:rPr>
              <w:t xml:space="preserve">How would you answer if the state library agency provided materials for summer learning program events? </w:t>
            </w:r>
          </w:p>
          <w:p w:rsidRPr="001B20C1" w:rsidR="001B20C1" w:rsidP="001B20C1" w:rsidRDefault="001B20C1" w14:paraId="4EC85D6E" w14:textId="77777777">
            <w:pPr>
              <w:numPr>
                <w:ilvl w:val="0"/>
                <w:numId w:val="17"/>
              </w:numPr>
              <w:spacing w:after="120"/>
              <w:rPr>
                <w:rFonts w:cstheme="minorHAnsi"/>
              </w:rPr>
            </w:pPr>
            <w:r w:rsidRPr="001B20C1">
              <w:rPr>
                <w:rFonts w:cstheme="minorHAnsi"/>
              </w:rPr>
              <w:t xml:space="preserve">Is there any coordination with a state government agency that your library participates in that you are not sure whether it should count as a formal partnership? </w:t>
            </w:r>
          </w:p>
          <w:p w:rsidRPr="001B20C1" w:rsidR="001B20C1" w:rsidP="001B20C1" w:rsidRDefault="001B20C1" w14:paraId="77B518CD" w14:textId="5DC0DF2A">
            <w:pPr>
              <w:numPr>
                <w:ilvl w:val="0"/>
                <w:numId w:val="17"/>
              </w:numPr>
              <w:spacing w:after="80"/>
              <w:rPr>
                <w:rFonts w:cstheme="minorHAnsi"/>
              </w:rPr>
            </w:pPr>
            <w:r w:rsidRPr="001B20C1">
              <w:rPr>
                <w:rFonts w:cstheme="minorHAnsi"/>
              </w:rPr>
              <w:t xml:space="preserve">[If yes to survey question]: How many partnerships does your library have with state government agencies? </w:t>
            </w:r>
          </w:p>
          <w:p w:rsidRPr="001B20C1" w:rsidR="001B20C1" w:rsidP="001B20C1" w:rsidRDefault="001B20C1" w14:paraId="79857A7D" w14:textId="77777777">
            <w:pPr>
              <w:numPr>
                <w:ilvl w:val="1"/>
                <w:numId w:val="20"/>
              </w:numPr>
              <w:spacing w:before="40" w:after="80"/>
              <w:rPr>
                <w:rFonts w:cstheme="minorHAnsi"/>
                <w:bCs/>
                <w:i/>
                <w:iCs/>
              </w:rPr>
            </w:pPr>
            <w:r w:rsidRPr="001B20C1">
              <w:rPr>
                <w:rFonts w:cstheme="minorHAnsi"/>
              </w:rPr>
              <w:lastRenderedPageBreak/>
              <w:t xml:space="preserve">Can you tell me more about the state government agency with which you partner? </w:t>
            </w:r>
            <w:r w:rsidRPr="001B20C1">
              <w:rPr>
                <w:rFonts w:cstheme="minorHAnsi"/>
                <w:i/>
                <w:iCs/>
              </w:rPr>
              <w:t>Probe names/descriptions.</w:t>
            </w:r>
          </w:p>
          <w:p w:rsidRPr="001B20C1" w:rsidR="001B20C1" w:rsidP="001B20C1" w:rsidRDefault="001B20C1" w14:paraId="10B8FDBB" w14:textId="77777777">
            <w:pPr>
              <w:numPr>
                <w:ilvl w:val="1"/>
                <w:numId w:val="17"/>
              </w:numPr>
              <w:spacing w:after="120"/>
              <w:rPr>
                <w:rFonts w:cstheme="minorHAnsi"/>
              </w:rPr>
            </w:pPr>
            <w:r w:rsidRPr="001B20C1">
              <w:rPr>
                <w:rFonts w:cstheme="minorHAnsi"/>
              </w:rPr>
              <w:t xml:space="preserve">On what types of activities or initiatives do you partner? </w:t>
            </w:r>
          </w:p>
        </w:tc>
      </w:tr>
    </w:tbl>
    <w:p w:rsidRPr="001B20C1" w:rsidR="001B20C1" w:rsidP="001B20C1" w:rsidRDefault="001B20C1" w14:paraId="7D035531" w14:textId="77777777">
      <w:pPr>
        <w:spacing w:before="240" w:after="60" w:line="240" w:lineRule="auto"/>
        <w:rPr>
          <w:rFonts w:eastAsia="Times New Roman" w:cstheme="minorHAnsi"/>
          <w:b/>
        </w:rPr>
      </w:pPr>
      <w:bookmarkStart w:name="_Hlk31710991" w:id="1"/>
      <w:bookmarkEnd w:id="0"/>
      <w:r w:rsidRPr="001B20C1">
        <w:rPr>
          <w:rFonts w:eastAsia="Times New Roman" w:cstheme="minorHAnsi"/>
          <w:b/>
        </w:rPr>
        <w:lastRenderedPageBreak/>
        <w:t>Partnership with</w:t>
      </w:r>
      <w:r w:rsidRPr="001B20C1">
        <w:rPr>
          <w:rFonts w:eastAsia="Times New Roman" w:cstheme="minorHAnsi"/>
        </w:rPr>
        <w:t xml:space="preserve"> </w:t>
      </w:r>
      <w:r w:rsidRPr="001B20C1">
        <w:rPr>
          <w:rFonts w:eastAsia="Times New Roman" w:cstheme="minorHAnsi"/>
          <w:b/>
        </w:rPr>
        <w:t>Local Government Agency</w:t>
      </w:r>
    </w:p>
    <w:p w:rsidRPr="001B20C1" w:rsidR="001B20C1" w:rsidP="001B20C1" w:rsidRDefault="001B20C1" w14:paraId="03E82693" w14:textId="77777777">
      <w:pPr>
        <w:spacing w:after="160" w:line="240" w:lineRule="auto"/>
        <w:rPr>
          <w:rFonts w:cstheme="minorHAnsi"/>
        </w:rPr>
      </w:pPr>
      <w:r w:rsidRPr="001B20C1">
        <w:rPr>
          <w:rFonts w:cstheme="minorHAnsi"/>
        </w:rPr>
        <w:t>Did the library have a formal partnership with a local government agency, other than a public library or school, during the reporting period?</w:t>
      </w:r>
    </w:p>
    <w:p w:rsidRPr="001B20C1" w:rsidR="001B20C1" w:rsidP="001B20C1" w:rsidRDefault="001B20C1" w14:paraId="7C1C8CEC" w14:textId="77777777">
      <w:pPr>
        <w:spacing w:after="160" w:line="240" w:lineRule="auto"/>
        <w:rPr>
          <w:rFonts w:eastAsia="Times New Roman" w:cstheme="minorHAnsi"/>
        </w:rPr>
      </w:pPr>
      <w:r w:rsidRPr="001B20C1">
        <w:rPr>
          <w:rFonts w:eastAsia="Times New Roman" w:cstheme="minorHAnsi"/>
        </w:rPr>
        <w:t>Do not report consortia, cooperatives, or federations with other public libraries. Do not report partnerships with schools or school districts; report them in Partnership with K-12 School or District. Do not report partnerships with Native American tribal governments; report them in Partnership with Tribal Organization.</w:t>
      </w:r>
    </w:p>
    <w:p w:rsidRPr="001B20C1" w:rsidR="001B20C1" w:rsidP="001B20C1" w:rsidRDefault="001B20C1" w14:paraId="6E572A6D"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210378A2" w14:textId="77777777">
      <w:pPr>
        <w:numPr>
          <w:ilvl w:val="0"/>
          <w:numId w:val="27"/>
        </w:numPr>
        <w:spacing w:after="360" w:line="240" w:lineRule="auto"/>
        <w:ind w:left="720"/>
        <w:contextualSpacing/>
        <w:rPr>
          <w:rFonts w:eastAsia="Times New Roman" w:cstheme="minorHAnsi"/>
        </w:rPr>
      </w:pPr>
      <w:r w:rsidRPr="001B20C1">
        <w:rPr>
          <w:rFonts w:eastAsia="Times New Roman" w:cstheme="minorHAnsi"/>
        </w:rPr>
        <w:t>No</w:t>
      </w:r>
    </w:p>
    <w:p w:rsidRPr="001B20C1" w:rsidR="001B20C1" w:rsidP="001B20C1" w:rsidRDefault="001B20C1" w14:paraId="1D379B05" w14:textId="77777777">
      <w:pPr>
        <w:spacing w:after="360" w:line="240" w:lineRule="auto"/>
        <w:ind w:left="720"/>
        <w:contextualSpacing/>
        <w:rPr>
          <w:rFonts w:eastAsia="Times New Roman" w:cstheme="minorHAnsi"/>
          <w:sz w:val="24"/>
          <w:szCs w:val="24"/>
        </w:rPr>
      </w:pPr>
    </w:p>
    <w:tbl>
      <w:tblPr>
        <w:tblStyle w:val="TableGrid1"/>
        <w:tblW w:w="10795" w:type="dxa"/>
        <w:tblLook w:val="04A0" w:firstRow="1" w:lastRow="0" w:firstColumn="1" w:lastColumn="0" w:noHBand="0" w:noVBand="1"/>
      </w:tblPr>
      <w:tblGrid>
        <w:gridCol w:w="10795"/>
      </w:tblGrid>
      <w:tr w:rsidRPr="001B20C1" w:rsidR="001B20C1" w:rsidTr="001E1E6A" w14:paraId="6B7BF491" w14:textId="77777777">
        <w:trPr>
          <w:trHeight w:val="647"/>
        </w:trPr>
        <w:tc>
          <w:tcPr>
            <w:tcW w:w="10795" w:type="dxa"/>
            <w:shd w:val="clear" w:color="auto" w:fill="DEEAF6" w:themeFill="accent5" w:themeFillTint="33"/>
          </w:tcPr>
          <w:p w:rsidRPr="001B20C1" w:rsidR="001B20C1" w:rsidP="001B20C1" w:rsidRDefault="001B20C1" w14:paraId="7942E32F" w14:textId="77777777">
            <w:pPr>
              <w:numPr>
                <w:ilvl w:val="0"/>
                <w:numId w:val="20"/>
              </w:numPr>
              <w:spacing w:after="120"/>
              <w:rPr>
                <w:rFonts w:cstheme="minorHAnsi"/>
              </w:rPr>
            </w:pPr>
            <w:r w:rsidRPr="001B20C1">
              <w:rPr>
                <w:rFonts w:cstheme="minorHAnsi"/>
              </w:rPr>
              <w:t>In your own words, what is a “local government agency”? Do you mind sharing a few examples?</w:t>
            </w:r>
          </w:p>
          <w:p w:rsidRPr="001B20C1" w:rsidR="001B20C1" w:rsidP="001B20C1" w:rsidRDefault="001B20C1" w14:paraId="16127026" w14:textId="77777777">
            <w:pPr>
              <w:numPr>
                <w:ilvl w:val="0"/>
                <w:numId w:val="20"/>
              </w:numPr>
              <w:spacing w:before="40" w:after="120"/>
              <w:rPr>
                <w:rFonts w:cstheme="minorHAnsi"/>
              </w:rPr>
            </w:pPr>
            <w:r w:rsidRPr="001B20C1">
              <w:rPr>
                <w:rFonts w:cstheme="minorHAnsi"/>
              </w:rPr>
              <w:t>Does your library coordinate with any local government agencies that you’re not sure whether to count as a formal partnership? Please explain.</w:t>
            </w:r>
          </w:p>
          <w:p w:rsidRPr="001B20C1" w:rsidR="001B20C1" w:rsidP="001B20C1" w:rsidRDefault="001B20C1" w14:paraId="5C650ED6" w14:textId="77777777">
            <w:pPr>
              <w:numPr>
                <w:ilvl w:val="0"/>
                <w:numId w:val="20"/>
              </w:numPr>
              <w:spacing w:before="40" w:after="120"/>
              <w:rPr>
                <w:rFonts w:cstheme="minorHAnsi"/>
              </w:rPr>
            </w:pPr>
            <w:r w:rsidRPr="001B20C1">
              <w:rPr>
                <w:rFonts w:cstheme="minorHAnsi"/>
              </w:rPr>
              <w:t>[If yes to survey question]: How many partnerships does your library have with local government agencies?</w:t>
            </w:r>
          </w:p>
          <w:p w:rsidRPr="001B20C1" w:rsidR="001B20C1" w:rsidP="001B20C1" w:rsidRDefault="001B20C1" w14:paraId="2BF707F4" w14:textId="77777777">
            <w:pPr>
              <w:numPr>
                <w:ilvl w:val="1"/>
                <w:numId w:val="20"/>
              </w:numPr>
              <w:spacing w:before="40" w:after="120"/>
              <w:rPr>
                <w:rFonts w:cstheme="minorHAnsi"/>
                <w:i/>
              </w:rPr>
            </w:pPr>
            <w:r w:rsidRPr="001B20C1">
              <w:rPr>
                <w:rFonts w:cstheme="minorHAnsi"/>
              </w:rPr>
              <w:t xml:space="preserve">Could you tell me more about the local government agency with which you partner? </w:t>
            </w:r>
            <w:r w:rsidRPr="001B20C1">
              <w:rPr>
                <w:rFonts w:cstheme="minorHAnsi"/>
                <w:i/>
                <w:iCs/>
              </w:rPr>
              <w:t>Probe for names/descriptions.</w:t>
            </w:r>
          </w:p>
          <w:p w:rsidRPr="001B20C1" w:rsidR="001B20C1" w:rsidP="001B20C1" w:rsidRDefault="001B20C1" w14:paraId="3EF8D7CF" w14:textId="77777777">
            <w:pPr>
              <w:numPr>
                <w:ilvl w:val="1"/>
                <w:numId w:val="20"/>
              </w:numPr>
              <w:spacing w:before="40" w:after="120"/>
              <w:rPr>
                <w:rFonts w:cstheme="minorHAnsi"/>
              </w:rPr>
            </w:pPr>
            <w:r w:rsidRPr="001B20C1">
              <w:rPr>
                <w:rFonts w:cstheme="minorHAnsi"/>
              </w:rPr>
              <w:t xml:space="preserve">Can you tell me more about the types of activities or initiatives on which you partner? </w:t>
            </w:r>
          </w:p>
        </w:tc>
      </w:tr>
    </w:tbl>
    <w:p w:rsidRPr="001B20C1" w:rsidR="001B20C1" w:rsidP="001B20C1" w:rsidRDefault="001B20C1" w14:paraId="0D624CC0" w14:textId="77777777">
      <w:pPr>
        <w:pBdr>
          <w:top w:val="nil"/>
          <w:left w:val="nil"/>
          <w:bottom w:val="nil"/>
          <w:right w:val="nil"/>
          <w:between w:val="nil"/>
        </w:pBdr>
        <w:spacing w:after="0" w:line="240" w:lineRule="auto"/>
        <w:contextualSpacing/>
        <w:rPr>
          <w:rFonts w:cstheme="minorHAnsi"/>
          <w:sz w:val="18"/>
          <w:szCs w:val="18"/>
        </w:rPr>
      </w:pPr>
    </w:p>
    <w:bookmarkEnd w:id="1"/>
    <w:p w:rsidRPr="001B20C1" w:rsidR="001B20C1" w:rsidP="001B20C1" w:rsidRDefault="001B20C1" w14:paraId="0F270EC9" w14:textId="77777777">
      <w:pPr>
        <w:spacing w:after="60" w:line="240" w:lineRule="auto"/>
        <w:rPr>
          <w:rFonts w:eastAsia="Times New Roman" w:cstheme="minorHAnsi"/>
          <w:b/>
        </w:rPr>
      </w:pPr>
      <w:r w:rsidRPr="001B20C1">
        <w:rPr>
          <w:rFonts w:eastAsia="Times New Roman" w:cstheme="minorHAnsi"/>
          <w:b/>
        </w:rPr>
        <w:t>Partnership with</w:t>
      </w:r>
      <w:r w:rsidRPr="001B20C1">
        <w:rPr>
          <w:rFonts w:eastAsia="Times New Roman" w:cstheme="minorHAnsi"/>
        </w:rPr>
        <w:t xml:space="preserve"> </w:t>
      </w:r>
      <w:r w:rsidRPr="001B20C1">
        <w:rPr>
          <w:rFonts w:eastAsia="Times New Roman" w:cstheme="minorHAnsi"/>
          <w:b/>
        </w:rPr>
        <w:t>K-12 School or District</w:t>
      </w:r>
    </w:p>
    <w:p w:rsidRPr="001B20C1" w:rsidR="001B20C1" w:rsidP="001B20C1" w:rsidRDefault="001B20C1" w14:paraId="686EEEDD" w14:textId="77777777">
      <w:pPr>
        <w:spacing w:after="160" w:line="240" w:lineRule="auto"/>
        <w:rPr>
          <w:rFonts w:cstheme="minorHAnsi"/>
        </w:rPr>
      </w:pPr>
      <w:r w:rsidRPr="001B20C1">
        <w:rPr>
          <w:rFonts w:cstheme="minorHAnsi"/>
        </w:rPr>
        <w:t>Did the library have a formal partnership with a primary or secondary (K-12) school or district during the reporting period?</w:t>
      </w:r>
    </w:p>
    <w:p w:rsidRPr="001B20C1" w:rsidR="001B20C1" w:rsidP="001B20C1" w:rsidRDefault="001B20C1" w14:paraId="02CE76D2" w14:textId="77777777">
      <w:pPr>
        <w:spacing w:after="160" w:line="240" w:lineRule="auto"/>
        <w:rPr>
          <w:rFonts w:cstheme="minorHAnsi"/>
        </w:rPr>
      </w:pPr>
      <w:r w:rsidRPr="001B20C1">
        <w:rPr>
          <w:rFonts w:cstheme="minorHAnsi"/>
        </w:rPr>
        <w:t>Include partnerships with public and private schools. Do not report partnerships with vocational schools; report them in Partnership with Institution of Higher Education.</w:t>
      </w:r>
    </w:p>
    <w:p w:rsidRPr="001B20C1" w:rsidR="001B20C1" w:rsidP="001B20C1" w:rsidRDefault="001B20C1" w14:paraId="45B1044C"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32FE9F52" w14:textId="77777777">
      <w:pPr>
        <w:numPr>
          <w:ilvl w:val="0"/>
          <w:numId w:val="27"/>
        </w:numPr>
        <w:spacing w:after="360" w:line="240" w:lineRule="auto"/>
        <w:ind w:left="720"/>
        <w:contextualSpacing/>
        <w:rPr>
          <w:rFonts w:eastAsia="Times New Roman" w:cstheme="minorHAnsi"/>
        </w:rPr>
      </w:pPr>
      <w:r w:rsidRPr="001B20C1">
        <w:rPr>
          <w:rFonts w:eastAsia="Times New Roman" w:cstheme="minorHAnsi"/>
        </w:rPr>
        <w:t>No</w:t>
      </w:r>
    </w:p>
    <w:p w:rsidRPr="001B20C1" w:rsidR="001B20C1" w:rsidP="001B20C1" w:rsidRDefault="001B20C1" w14:paraId="6D32D0BF" w14:textId="77777777">
      <w:pPr>
        <w:spacing w:after="360" w:line="240" w:lineRule="auto"/>
        <w:ind w:left="720"/>
        <w:contextualSpacing/>
        <w:rPr>
          <w:rFonts w:eastAsia="Times New Roman" w:cstheme="minorHAnsi"/>
        </w:rPr>
      </w:pPr>
    </w:p>
    <w:tbl>
      <w:tblPr>
        <w:tblStyle w:val="TableGrid1"/>
        <w:tblW w:w="10795" w:type="dxa"/>
        <w:tblLook w:val="04A0" w:firstRow="1" w:lastRow="0" w:firstColumn="1" w:lastColumn="0" w:noHBand="0" w:noVBand="1"/>
      </w:tblPr>
      <w:tblGrid>
        <w:gridCol w:w="10795"/>
      </w:tblGrid>
      <w:tr w:rsidRPr="001B20C1" w:rsidR="001B20C1" w:rsidTr="001E1E6A" w14:paraId="66D4EAF7" w14:textId="77777777">
        <w:trPr>
          <w:trHeight w:val="638"/>
        </w:trPr>
        <w:tc>
          <w:tcPr>
            <w:tcW w:w="10795" w:type="dxa"/>
            <w:shd w:val="clear" w:color="auto" w:fill="DEEAF6" w:themeFill="accent5" w:themeFillTint="33"/>
          </w:tcPr>
          <w:p w:rsidRPr="001B20C1" w:rsidR="001B20C1" w:rsidP="001B20C1" w:rsidRDefault="001B20C1" w14:paraId="517F25EC" w14:textId="77777777">
            <w:pPr>
              <w:numPr>
                <w:ilvl w:val="0"/>
                <w:numId w:val="21"/>
              </w:numPr>
              <w:spacing w:before="40" w:after="120"/>
              <w:rPr>
                <w:rFonts w:cstheme="minorHAnsi"/>
              </w:rPr>
            </w:pPr>
            <w:r w:rsidRPr="001B20C1">
              <w:rPr>
                <w:rFonts w:cstheme="minorHAnsi"/>
              </w:rPr>
              <w:t xml:space="preserve">Take a moment to imagine that your library has a partnership with a charter school. </w:t>
            </w:r>
          </w:p>
          <w:p w:rsidRPr="001B20C1" w:rsidR="001B20C1" w:rsidP="001B20C1" w:rsidRDefault="001B20C1" w14:paraId="15DEB65D" w14:textId="77777777">
            <w:pPr>
              <w:numPr>
                <w:ilvl w:val="1"/>
                <w:numId w:val="21"/>
              </w:numPr>
              <w:spacing w:before="40" w:after="120"/>
              <w:rPr>
                <w:rFonts w:cstheme="minorHAnsi"/>
              </w:rPr>
            </w:pPr>
            <w:r w:rsidRPr="001B20C1">
              <w:rPr>
                <w:rFonts w:cstheme="minorHAnsi"/>
              </w:rPr>
              <w:t xml:space="preserve">Would you report that here? Why or why not? </w:t>
            </w:r>
          </w:p>
          <w:p w:rsidRPr="001B20C1" w:rsidR="001B20C1" w:rsidP="001B20C1" w:rsidRDefault="001B20C1" w14:paraId="1C06C948" w14:textId="77777777">
            <w:pPr>
              <w:numPr>
                <w:ilvl w:val="1"/>
                <w:numId w:val="21"/>
              </w:numPr>
              <w:spacing w:before="40" w:after="120"/>
              <w:rPr>
                <w:rFonts w:cstheme="minorHAnsi"/>
              </w:rPr>
            </w:pPr>
            <w:r w:rsidRPr="001B20C1">
              <w:rPr>
                <w:rFonts w:cstheme="minorHAnsi"/>
              </w:rPr>
              <w:t>What about a private school?</w:t>
            </w:r>
          </w:p>
          <w:p w:rsidRPr="001B20C1" w:rsidR="001B20C1" w:rsidP="001B20C1" w:rsidRDefault="001B20C1" w14:paraId="4B648B2C" w14:textId="77777777">
            <w:pPr>
              <w:numPr>
                <w:ilvl w:val="0"/>
                <w:numId w:val="21"/>
              </w:numPr>
              <w:spacing w:before="40" w:after="120"/>
              <w:rPr>
                <w:rFonts w:cstheme="minorHAnsi"/>
              </w:rPr>
            </w:pPr>
            <w:r w:rsidRPr="001B20C1">
              <w:rPr>
                <w:rFonts w:cstheme="minorHAnsi"/>
              </w:rPr>
              <w:t>Does your library coordinate with a K-12 school or district that you are not sure whether to count as a formal partnership? Please explain.</w:t>
            </w:r>
          </w:p>
          <w:p w:rsidRPr="001B20C1" w:rsidR="001B20C1" w:rsidP="001B20C1" w:rsidRDefault="001B20C1" w14:paraId="6B3C03C7" w14:textId="77777777">
            <w:pPr>
              <w:numPr>
                <w:ilvl w:val="0"/>
                <w:numId w:val="21"/>
              </w:numPr>
              <w:spacing w:before="40" w:after="120"/>
              <w:rPr>
                <w:rFonts w:cstheme="minorHAnsi"/>
                <w:color w:val="2F5496" w:themeColor="accent1" w:themeShade="BF"/>
              </w:rPr>
            </w:pPr>
            <w:r w:rsidRPr="001B20C1">
              <w:rPr>
                <w:rFonts w:cstheme="minorHAnsi"/>
              </w:rPr>
              <w:t xml:space="preserve">[If yes to survey question]: How many partnerships does your library have with K-12 schools or districts? </w:t>
            </w:r>
            <w:r w:rsidRPr="001B20C1">
              <w:rPr>
                <w:rFonts w:cstheme="minorHAnsi"/>
                <w:i/>
                <w:iCs/>
              </w:rPr>
              <w:t>Probe for names/descriptions.</w:t>
            </w:r>
          </w:p>
          <w:p w:rsidRPr="001B20C1" w:rsidR="001B20C1" w:rsidP="001B20C1" w:rsidRDefault="001B20C1" w14:paraId="7869DF9A" w14:textId="77777777">
            <w:pPr>
              <w:numPr>
                <w:ilvl w:val="1"/>
                <w:numId w:val="21"/>
              </w:numPr>
              <w:spacing w:before="40" w:after="120"/>
              <w:rPr>
                <w:rFonts w:cstheme="minorHAnsi"/>
                <w:color w:val="2F5496" w:themeColor="accent1" w:themeShade="BF"/>
              </w:rPr>
            </w:pPr>
            <w:r w:rsidRPr="001B20C1">
              <w:rPr>
                <w:rFonts w:cstheme="minorHAnsi"/>
              </w:rPr>
              <w:t xml:space="preserve">Could you tell me more about the K-12 school or district with which you partner? </w:t>
            </w:r>
          </w:p>
          <w:p w:rsidRPr="001B20C1" w:rsidR="001B20C1" w:rsidP="001B20C1" w:rsidRDefault="001B20C1" w14:paraId="10B40FF5" w14:textId="77777777">
            <w:pPr>
              <w:numPr>
                <w:ilvl w:val="1"/>
                <w:numId w:val="21"/>
              </w:numPr>
              <w:spacing w:before="40" w:after="120"/>
              <w:rPr>
                <w:rFonts w:cstheme="minorHAnsi"/>
                <w:color w:val="2F5496" w:themeColor="accent1" w:themeShade="BF"/>
              </w:rPr>
            </w:pPr>
            <w:r w:rsidRPr="001B20C1">
              <w:rPr>
                <w:rFonts w:cstheme="minorHAnsi"/>
              </w:rPr>
              <w:t xml:space="preserve">On what types of activities or initiatives do you partner? </w:t>
            </w:r>
          </w:p>
        </w:tc>
      </w:tr>
    </w:tbl>
    <w:p w:rsidRPr="001B20C1" w:rsidR="001B20C1" w:rsidP="001B20C1" w:rsidRDefault="001B20C1" w14:paraId="1146F214" w14:textId="77777777">
      <w:pPr>
        <w:pBdr>
          <w:top w:val="nil"/>
          <w:left w:val="nil"/>
          <w:bottom w:val="nil"/>
          <w:right w:val="nil"/>
          <w:between w:val="nil"/>
        </w:pBdr>
        <w:spacing w:after="0" w:line="240" w:lineRule="auto"/>
        <w:rPr>
          <w:rFonts w:cstheme="minorHAnsi"/>
          <w:b/>
          <w:sz w:val="16"/>
          <w:szCs w:val="16"/>
        </w:rPr>
      </w:pPr>
    </w:p>
    <w:p w:rsidRPr="001B20C1" w:rsidR="001B20C1" w:rsidP="001B20C1" w:rsidRDefault="001B20C1" w14:paraId="69C1B5C4" w14:textId="77777777">
      <w:pPr>
        <w:keepNext/>
        <w:spacing w:after="60" w:line="240" w:lineRule="auto"/>
        <w:rPr>
          <w:rFonts w:eastAsia="Times New Roman" w:cstheme="minorHAnsi"/>
          <w:b/>
        </w:rPr>
      </w:pPr>
      <w:r w:rsidRPr="001B20C1">
        <w:rPr>
          <w:rFonts w:eastAsia="Times New Roman" w:cstheme="minorHAnsi"/>
          <w:b/>
        </w:rPr>
        <w:t>Partnership with Institution of Higher Education</w:t>
      </w:r>
    </w:p>
    <w:p w:rsidRPr="001B20C1" w:rsidR="001B20C1" w:rsidP="001B20C1" w:rsidRDefault="001B20C1" w14:paraId="47670B80" w14:textId="77777777">
      <w:pPr>
        <w:spacing w:after="160" w:line="240" w:lineRule="auto"/>
        <w:rPr>
          <w:rFonts w:cstheme="minorHAnsi"/>
        </w:rPr>
      </w:pPr>
      <w:r w:rsidRPr="001B20C1">
        <w:rPr>
          <w:rFonts w:cstheme="minorHAnsi"/>
        </w:rPr>
        <w:t>Did the library have a formal partnership with an institution of higher education during the reporting period?</w:t>
      </w:r>
    </w:p>
    <w:p w:rsidRPr="001B20C1" w:rsidR="001B20C1" w:rsidP="001B20C1" w:rsidRDefault="001B20C1" w14:paraId="57310B89" w14:textId="77777777">
      <w:pPr>
        <w:spacing w:after="160" w:line="240" w:lineRule="auto"/>
        <w:rPr>
          <w:rFonts w:cstheme="minorHAnsi"/>
        </w:rPr>
      </w:pPr>
      <w:r w:rsidRPr="001B20C1">
        <w:rPr>
          <w:rFonts w:cstheme="minorHAnsi"/>
        </w:rPr>
        <w:t>Include partnerships with vocational schools, community colleges, 4-year colleges, and universities.</w:t>
      </w:r>
    </w:p>
    <w:p w:rsidRPr="001B20C1" w:rsidR="001B20C1" w:rsidP="001B20C1" w:rsidRDefault="001B20C1" w14:paraId="0F945F0A"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lastRenderedPageBreak/>
        <w:t xml:space="preserve">Yes </w:t>
      </w:r>
    </w:p>
    <w:p w:rsidRPr="001B20C1" w:rsidR="001B20C1" w:rsidP="001B20C1" w:rsidRDefault="001B20C1" w14:paraId="4A0EB50F" w14:textId="77777777">
      <w:pPr>
        <w:numPr>
          <w:ilvl w:val="0"/>
          <w:numId w:val="27"/>
        </w:numPr>
        <w:spacing w:after="160" w:line="240" w:lineRule="auto"/>
        <w:ind w:left="720"/>
        <w:rPr>
          <w:rFonts w:eastAsia="Times New Roman" w:cstheme="minorHAnsi"/>
        </w:rPr>
      </w:pPr>
      <w:r w:rsidRPr="001B20C1">
        <w:rPr>
          <w:rFonts w:eastAsia="Times New Roman" w:cstheme="minorHAnsi"/>
        </w:rPr>
        <w:t>No</w:t>
      </w:r>
    </w:p>
    <w:tbl>
      <w:tblPr>
        <w:tblStyle w:val="TableGrid1"/>
        <w:tblW w:w="10795" w:type="dxa"/>
        <w:tblLook w:val="04A0" w:firstRow="1" w:lastRow="0" w:firstColumn="1" w:lastColumn="0" w:noHBand="0" w:noVBand="1"/>
      </w:tblPr>
      <w:tblGrid>
        <w:gridCol w:w="10795"/>
      </w:tblGrid>
      <w:tr w:rsidRPr="001B20C1" w:rsidR="001B20C1" w:rsidTr="001E1E6A" w14:paraId="0CA31A53" w14:textId="77777777">
        <w:trPr>
          <w:trHeight w:val="890"/>
        </w:trPr>
        <w:tc>
          <w:tcPr>
            <w:tcW w:w="10795" w:type="dxa"/>
            <w:shd w:val="clear" w:color="auto" w:fill="DEEAF6" w:themeFill="accent5" w:themeFillTint="33"/>
          </w:tcPr>
          <w:p w:rsidRPr="001B20C1" w:rsidR="001B20C1" w:rsidP="001B20C1" w:rsidRDefault="001B20C1" w14:paraId="3144E3A8" w14:textId="77777777">
            <w:pPr>
              <w:numPr>
                <w:ilvl w:val="0"/>
                <w:numId w:val="20"/>
              </w:numPr>
              <w:spacing w:before="40" w:after="120"/>
              <w:rPr>
                <w:rFonts w:cstheme="minorHAnsi"/>
              </w:rPr>
            </w:pPr>
            <w:r w:rsidRPr="001B20C1">
              <w:rPr>
                <w:rFonts w:cstheme="minorHAnsi"/>
              </w:rPr>
              <w:t xml:space="preserve">Take a moment to imagine that your library </w:t>
            </w:r>
            <w:r w:rsidRPr="001B20C1">
              <w:rPr>
                <w:rFonts w:cstheme="minorHAnsi"/>
                <w:bCs/>
              </w:rPr>
              <w:t>partners</w:t>
            </w:r>
            <w:r w:rsidRPr="001B20C1">
              <w:rPr>
                <w:rFonts w:cstheme="minorHAnsi"/>
              </w:rPr>
              <w:t xml:space="preserve"> with a career or technical school with courses for high school students and adults. Would you report that here? Why or why not?</w:t>
            </w:r>
          </w:p>
          <w:p w:rsidRPr="001B20C1" w:rsidR="001B20C1" w:rsidP="001B20C1" w:rsidRDefault="001B20C1" w14:paraId="3ADE6A64" w14:textId="77777777">
            <w:pPr>
              <w:numPr>
                <w:ilvl w:val="0"/>
                <w:numId w:val="20"/>
              </w:numPr>
              <w:spacing w:before="40" w:after="120"/>
              <w:rPr>
                <w:rFonts w:cstheme="minorHAnsi"/>
              </w:rPr>
            </w:pPr>
            <w:r w:rsidRPr="001B20C1">
              <w:rPr>
                <w:rFonts w:cstheme="minorHAnsi"/>
              </w:rPr>
              <w:t>Does your library coordinate with an institution of higher education that you are not sure whether to count as a formal partnership? Please explain.</w:t>
            </w:r>
          </w:p>
          <w:p w:rsidRPr="001B20C1" w:rsidR="001B20C1" w:rsidP="001B20C1" w:rsidRDefault="001B20C1" w14:paraId="01A44750" w14:textId="77777777">
            <w:pPr>
              <w:numPr>
                <w:ilvl w:val="0"/>
                <w:numId w:val="20"/>
              </w:numPr>
              <w:spacing w:before="40" w:after="80"/>
              <w:rPr>
                <w:rFonts w:cstheme="minorHAnsi"/>
              </w:rPr>
            </w:pPr>
            <w:r w:rsidRPr="001B20C1">
              <w:rPr>
                <w:rFonts w:cstheme="minorHAnsi"/>
              </w:rPr>
              <w:t xml:space="preserve">[If yes to survey question]: How many partnerships does your library have with institutions of higher education? </w:t>
            </w:r>
            <w:r w:rsidRPr="001B20C1">
              <w:rPr>
                <w:rFonts w:cstheme="minorHAnsi"/>
                <w:i/>
                <w:iCs/>
              </w:rPr>
              <w:t>Probe for names/descriptions.</w:t>
            </w:r>
          </w:p>
          <w:p w:rsidRPr="001B20C1" w:rsidR="001B20C1" w:rsidP="001B20C1" w:rsidRDefault="001B20C1" w14:paraId="16507865" w14:textId="77777777">
            <w:pPr>
              <w:numPr>
                <w:ilvl w:val="1"/>
                <w:numId w:val="20"/>
              </w:numPr>
              <w:spacing w:before="40" w:after="80"/>
              <w:rPr>
                <w:rFonts w:cstheme="minorHAnsi"/>
              </w:rPr>
            </w:pPr>
            <w:r w:rsidRPr="001B20C1">
              <w:rPr>
                <w:rFonts w:cstheme="minorHAnsi"/>
              </w:rPr>
              <w:t xml:space="preserve">Could you tell me more about the institution of higher education with which you partner? </w:t>
            </w:r>
          </w:p>
          <w:p w:rsidRPr="001B20C1" w:rsidR="001B20C1" w:rsidP="001B20C1" w:rsidRDefault="001B20C1" w14:paraId="2827743D" w14:textId="77777777">
            <w:pPr>
              <w:numPr>
                <w:ilvl w:val="1"/>
                <w:numId w:val="20"/>
              </w:numPr>
              <w:spacing w:before="40" w:after="120"/>
              <w:rPr>
                <w:rFonts w:cstheme="minorHAnsi"/>
              </w:rPr>
            </w:pPr>
            <w:r w:rsidRPr="001B20C1">
              <w:rPr>
                <w:rFonts w:cstheme="minorHAnsi"/>
              </w:rPr>
              <w:t xml:space="preserve">On what types of activities or initiatives do you partner? </w:t>
            </w:r>
          </w:p>
        </w:tc>
      </w:tr>
    </w:tbl>
    <w:p w:rsidRPr="001B20C1" w:rsidR="001B20C1" w:rsidP="001B20C1" w:rsidRDefault="001B20C1" w14:paraId="683588ED" w14:textId="77777777">
      <w:pPr>
        <w:spacing w:after="0" w:line="240" w:lineRule="auto"/>
        <w:rPr>
          <w:rFonts w:eastAsia="Times New Roman" w:cstheme="minorHAnsi"/>
          <w:b/>
          <w:sz w:val="24"/>
          <w:szCs w:val="24"/>
        </w:rPr>
      </w:pPr>
    </w:p>
    <w:p w:rsidRPr="001B20C1" w:rsidR="001B20C1" w:rsidP="001B20C1" w:rsidRDefault="001B20C1" w14:paraId="68D2D914" w14:textId="77777777">
      <w:pPr>
        <w:spacing w:after="60" w:line="240" w:lineRule="auto"/>
        <w:rPr>
          <w:rFonts w:eastAsia="Times New Roman" w:cstheme="minorHAnsi"/>
          <w:b/>
        </w:rPr>
      </w:pPr>
      <w:r w:rsidRPr="001B20C1">
        <w:rPr>
          <w:rFonts w:eastAsia="Times New Roman" w:cstheme="minorHAnsi"/>
          <w:b/>
        </w:rPr>
        <w:t>Partnership with</w:t>
      </w:r>
      <w:r w:rsidRPr="001B20C1">
        <w:rPr>
          <w:rFonts w:eastAsia="Times New Roman" w:cstheme="minorHAnsi"/>
        </w:rPr>
        <w:t xml:space="preserve"> </w:t>
      </w:r>
      <w:r w:rsidRPr="001B20C1">
        <w:rPr>
          <w:rFonts w:eastAsia="Times New Roman" w:cstheme="minorHAnsi"/>
          <w:b/>
        </w:rPr>
        <w:t>Museum or Historical Society</w:t>
      </w:r>
    </w:p>
    <w:p w:rsidRPr="001B20C1" w:rsidR="001B20C1" w:rsidP="001B20C1" w:rsidRDefault="001B20C1" w14:paraId="7BDEC8DA" w14:textId="77777777">
      <w:pPr>
        <w:spacing w:after="160" w:line="240" w:lineRule="auto"/>
        <w:rPr>
          <w:rFonts w:cstheme="minorHAnsi"/>
        </w:rPr>
      </w:pPr>
      <w:r w:rsidRPr="001B20C1">
        <w:rPr>
          <w:rFonts w:cstheme="minorHAnsi"/>
        </w:rPr>
        <w:t>Did the library have a formal partnership with a museum or historical society during the reporting period?</w:t>
      </w:r>
    </w:p>
    <w:p w:rsidRPr="001B20C1" w:rsidR="001B20C1" w:rsidP="001B20C1" w:rsidRDefault="001B20C1" w14:paraId="2CCC4550" w14:textId="77777777">
      <w:pPr>
        <w:spacing w:after="160" w:line="240" w:lineRule="auto"/>
        <w:rPr>
          <w:rFonts w:eastAsia="Times New Roman" w:cstheme="minorHAnsi"/>
        </w:rPr>
      </w:pPr>
      <w:r w:rsidRPr="001B20C1">
        <w:rPr>
          <w:rFonts w:eastAsia="Times New Roman" w:cstheme="minorHAnsi"/>
        </w:rPr>
        <w:t>Do not report partnerships with museums or historical societies that share a facility or budget with the library. Do not report partnerships with museums operated by a local or state government agency; report them in Partnership with Local Government Agency or Partnership with State Government Agency.</w:t>
      </w:r>
    </w:p>
    <w:p w:rsidRPr="001B20C1" w:rsidR="001B20C1" w:rsidP="001B20C1" w:rsidRDefault="001B20C1" w14:paraId="338BDA1E"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173B7263" w14:textId="77777777">
      <w:pPr>
        <w:numPr>
          <w:ilvl w:val="0"/>
          <w:numId w:val="27"/>
        </w:numPr>
        <w:spacing w:after="360" w:line="240" w:lineRule="auto"/>
        <w:ind w:left="720"/>
        <w:contextualSpacing/>
        <w:rPr>
          <w:rFonts w:eastAsia="Times New Roman" w:cstheme="minorHAnsi"/>
          <w:sz w:val="24"/>
          <w:szCs w:val="24"/>
        </w:rPr>
      </w:pPr>
      <w:r w:rsidRPr="001B20C1">
        <w:rPr>
          <w:rFonts w:eastAsia="Times New Roman" w:cstheme="minorHAnsi"/>
        </w:rPr>
        <w:t>No</w:t>
      </w:r>
    </w:p>
    <w:p w:rsidRPr="001B20C1" w:rsidR="001B20C1" w:rsidP="001B20C1" w:rsidRDefault="001B20C1" w14:paraId="5EA0105D" w14:textId="77777777">
      <w:pPr>
        <w:spacing w:after="360" w:line="240" w:lineRule="auto"/>
        <w:ind w:left="720"/>
        <w:contextualSpacing/>
        <w:rPr>
          <w:rFonts w:eastAsia="Times New Roman" w:cstheme="minorHAnsi"/>
          <w:sz w:val="24"/>
          <w:szCs w:val="24"/>
        </w:rPr>
      </w:pPr>
    </w:p>
    <w:tbl>
      <w:tblPr>
        <w:tblStyle w:val="TableGrid1"/>
        <w:tblW w:w="10795" w:type="dxa"/>
        <w:tblLook w:val="04A0" w:firstRow="1" w:lastRow="0" w:firstColumn="1" w:lastColumn="0" w:noHBand="0" w:noVBand="1"/>
      </w:tblPr>
      <w:tblGrid>
        <w:gridCol w:w="10795"/>
      </w:tblGrid>
      <w:tr w:rsidRPr="001B20C1" w:rsidR="001B20C1" w:rsidTr="001E1E6A" w14:paraId="7365B49A" w14:textId="77777777">
        <w:trPr>
          <w:trHeight w:val="1142"/>
        </w:trPr>
        <w:tc>
          <w:tcPr>
            <w:tcW w:w="10795" w:type="dxa"/>
            <w:shd w:val="clear" w:color="auto" w:fill="DEEAF6" w:themeFill="accent5" w:themeFillTint="33"/>
          </w:tcPr>
          <w:p w:rsidRPr="001B20C1" w:rsidR="001B20C1" w:rsidP="001B20C1" w:rsidRDefault="001B20C1" w14:paraId="3DA095CE" w14:textId="77777777">
            <w:pPr>
              <w:numPr>
                <w:ilvl w:val="0"/>
                <w:numId w:val="20"/>
              </w:numPr>
              <w:spacing w:before="40" w:after="120"/>
              <w:rPr>
                <w:rFonts w:cstheme="minorHAnsi"/>
              </w:rPr>
            </w:pPr>
            <w:bookmarkStart w:name="_Hlk74744084" w:id="2"/>
            <w:r w:rsidRPr="001B20C1">
              <w:rPr>
                <w:rFonts w:cstheme="minorHAnsi"/>
              </w:rPr>
              <w:t xml:space="preserve">Imagine there is a museum within your library. Would you report coordination with that museum in this element? Why or why not? </w:t>
            </w:r>
          </w:p>
          <w:p w:rsidRPr="001B20C1" w:rsidR="001B20C1" w:rsidP="001B20C1" w:rsidRDefault="001B20C1" w14:paraId="549FC764" w14:textId="77777777">
            <w:pPr>
              <w:numPr>
                <w:ilvl w:val="1"/>
                <w:numId w:val="20"/>
              </w:numPr>
              <w:spacing w:before="40" w:after="120"/>
              <w:rPr>
                <w:rFonts w:cstheme="minorHAnsi"/>
              </w:rPr>
            </w:pPr>
            <w:r w:rsidRPr="001B20C1">
              <w:rPr>
                <w:rFonts w:cstheme="minorHAnsi"/>
              </w:rPr>
              <w:t>Would it matter whether the museum shares a budget with your library?</w:t>
            </w:r>
          </w:p>
          <w:p w:rsidRPr="001B20C1" w:rsidR="001B20C1" w:rsidP="001B20C1" w:rsidRDefault="001B20C1" w14:paraId="10B13314" w14:textId="77777777">
            <w:pPr>
              <w:numPr>
                <w:ilvl w:val="0"/>
                <w:numId w:val="20"/>
              </w:numPr>
              <w:spacing w:before="40" w:after="120"/>
              <w:rPr>
                <w:rFonts w:cstheme="minorHAnsi"/>
              </w:rPr>
            </w:pPr>
            <w:r w:rsidRPr="001B20C1">
              <w:rPr>
                <w:rFonts w:cstheme="minorHAnsi"/>
              </w:rPr>
              <w:t>Take a moment to imagine that your library has a formal partnership with a children’s museum. Would you report coordination with that museum in this element? Why or why not?</w:t>
            </w:r>
          </w:p>
          <w:p w:rsidRPr="001B20C1" w:rsidR="001B20C1" w:rsidP="001B20C1" w:rsidRDefault="001B20C1" w14:paraId="79014162" w14:textId="77777777">
            <w:pPr>
              <w:numPr>
                <w:ilvl w:val="0"/>
                <w:numId w:val="20"/>
              </w:numPr>
              <w:spacing w:before="40" w:after="120"/>
              <w:rPr>
                <w:rFonts w:cstheme="minorHAnsi"/>
              </w:rPr>
            </w:pPr>
            <w:r w:rsidRPr="001B20C1">
              <w:rPr>
                <w:rFonts w:cstheme="minorHAnsi"/>
              </w:rPr>
              <w:t>Does your library coordinate with a museum or historical society that you are not sure whether to count as a formal partnership?</w:t>
            </w:r>
          </w:p>
          <w:p w:rsidRPr="001B20C1" w:rsidR="001B20C1" w:rsidP="001B20C1" w:rsidRDefault="001B20C1" w14:paraId="40363281" w14:textId="77777777">
            <w:pPr>
              <w:numPr>
                <w:ilvl w:val="0"/>
                <w:numId w:val="20"/>
              </w:numPr>
              <w:spacing w:before="40" w:after="80"/>
              <w:rPr>
                <w:rFonts w:cstheme="minorHAnsi"/>
              </w:rPr>
            </w:pPr>
            <w:r w:rsidRPr="001B20C1">
              <w:rPr>
                <w:rFonts w:cstheme="minorHAnsi"/>
              </w:rPr>
              <w:t>[If yes to survey question]: How many partnerships does your library have with museums or historical societies?</w:t>
            </w:r>
          </w:p>
          <w:p w:rsidRPr="001B20C1" w:rsidR="001B20C1" w:rsidP="001B20C1" w:rsidRDefault="001B20C1" w14:paraId="7A3C59E6" w14:textId="77777777">
            <w:pPr>
              <w:numPr>
                <w:ilvl w:val="1"/>
                <w:numId w:val="20"/>
              </w:numPr>
              <w:spacing w:before="40" w:after="80"/>
              <w:rPr>
                <w:rFonts w:cstheme="minorHAnsi"/>
                <w:i/>
              </w:rPr>
            </w:pPr>
            <w:r w:rsidRPr="001B20C1">
              <w:rPr>
                <w:rFonts w:cstheme="minorHAnsi"/>
              </w:rPr>
              <w:t xml:space="preserve">Could you tell me more about the museum or historical society with which you partner? </w:t>
            </w:r>
            <w:r w:rsidRPr="001B20C1">
              <w:rPr>
                <w:rFonts w:cstheme="minorHAnsi"/>
                <w:i/>
                <w:iCs/>
              </w:rPr>
              <w:t>Probe for names/descriptions.</w:t>
            </w:r>
          </w:p>
          <w:p w:rsidRPr="001B20C1" w:rsidR="001B20C1" w:rsidP="001B20C1" w:rsidRDefault="001B20C1" w14:paraId="7851C0FD" w14:textId="77777777">
            <w:pPr>
              <w:numPr>
                <w:ilvl w:val="1"/>
                <w:numId w:val="20"/>
              </w:numPr>
              <w:spacing w:before="40" w:after="120"/>
              <w:rPr>
                <w:rFonts w:cstheme="minorHAnsi"/>
              </w:rPr>
            </w:pPr>
            <w:r w:rsidRPr="001B20C1">
              <w:rPr>
                <w:rFonts w:cstheme="minorHAnsi"/>
              </w:rPr>
              <w:t xml:space="preserve">What types of activities or initiatives do you partner on? </w:t>
            </w:r>
          </w:p>
        </w:tc>
      </w:tr>
    </w:tbl>
    <w:bookmarkEnd w:id="2"/>
    <w:p w:rsidRPr="001B20C1" w:rsidR="001B20C1" w:rsidP="001B20C1" w:rsidRDefault="001B20C1" w14:paraId="1FCE5A2E" w14:textId="77777777">
      <w:pPr>
        <w:spacing w:before="200" w:after="60" w:line="240" w:lineRule="auto"/>
        <w:rPr>
          <w:rFonts w:eastAsia="Times New Roman" w:cstheme="minorHAnsi"/>
          <w:b/>
        </w:rPr>
      </w:pPr>
      <w:r w:rsidRPr="001B20C1">
        <w:rPr>
          <w:rFonts w:eastAsia="Times New Roman" w:cstheme="minorHAnsi"/>
          <w:b/>
        </w:rPr>
        <w:t>Partnership with</w:t>
      </w:r>
      <w:r w:rsidRPr="001B20C1">
        <w:rPr>
          <w:rFonts w:eastAsia="Times New Roman" w:cstheme="minorHAnsi"/>
        </w:rPr>
        <w:t xml:space="preserve"> </w:t>
      </w:r>
      <w:r w:rsidRPr="001B20C1">
        <w:rPr>
          <w:rFonts w:eastAsia="Times New Roman" w:cstheme="minorHAnsi"/>
          <w:b/>
        </w:rPr>
        <w:t>Non-Profit Organization</w:t>
      </w:r>
    </w:p>
    <w:p w:rsidRPr="001B20C1" w:rsidR="001B20C1" w:rsidP="001B20C1" w:rsidRDefault="001B20C1" w14:paraId="4A664F48" w14:textId="77777777">
      <w:pPr>
        <w:spacing w:after="160" w:line="240" w:lineRule="auto"/>
        <w:rPr>
          <w:rFonts w:cstheme="minorHAnsi"/>
        </w:rPr>
      </w:pPr>
      <w:r w:rsidRPr="001B20C1">
        <w:rPr>
          <w:rFonts w:cstheme="minorHAnsi"/>
        </w:rPr>
        <w:t>Did the library have a formal partnership with a non-profit organization during the reporting period?</w:t>
      </w:r>
    </w:p>
    <w:p w:rsidRPr="001B20C1" w:rsidR="001B20C1" w:rsidP="001B20C1" w:rsidRDefault="001B20C1" w14:paraId="51FC5C50"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596E5D20" w14:textId="77777777">
      <w:pPr>
        <w:numPr>
          <w:ilvl w:val="0"/>
          <w:numId w:val="27"/>
        </w:numPr>
        <w:spacing w:after="360" w:line="240" w:lineRule="auto"/>
        <w:ind w:left="720"/>
        <w:contextualSpacing/>
        <w:rPr>
          <w:rFonts w:eastAsia="Times New Roman" w:cstheme="minorHAnsi"/>
        </w:rPr>
      </w:pPr>
      <w:r w:rsidRPr="001B20C1">
        <w:rPr>
          <w:rFonts w:eastAsia="Times New Roman" w:cstheme="minorHAnsi"/>
        </w:rPr>
        <w:t>No</w:t>
      </w:r>
    </w:p>
    <w:p w:rsidRPr="001B20C1" w:rsidR="001B20C1" w:rsidP="001B20C1" w:rsidRDefault="001B20C1" w14:paraId="79F77C53" w14:textId="77777777">
      <w:pPr>
        <w:spacing w:after="360" w:line="240" w:lineRule="auto"/>
        <w:ind w:left="720"/>
        <w:contextualSpacing/>
        <w:rPr>
          <w:rFonts w:eastAsia="Times New Roman" w:cstheme="minorHAnsi"/>
          <w:sz w:val="24"/>
          <w:szCs w:val="24"/>
        </w:rPr>
      </w:pPr>
    </w:p>
    <w:tbl>
      <w:tblPr>
        <w:tblStyle w:val="TableGrid1"/>
        <w:tblW w:w="10795" w:type="dxa"/>
        <w:tblLook w:val="04A0" w:firstRow="1" w:lastRow="0" w:firstColumn="1" w:lastColumn="0" w:noHBand="0" w:noVBand="1"/>
      </w:tblPr>
      <w:tblGrid>
        <w:gridCol w:w="10795"/>
      </w:tblGrid>
      <w:tr w:rsidRPr="001B20C1" w:rsidR="001B20C1" w:rsidTr="001E1E6A" w14:paraId="4F3035CF" w14:textId="77777777">
        <w:trPr>
          <w:trHeight w:val="1142"/>
        </w:trPr>
        <w:tc>
          <w:tcPr>
            <w:tcW w:w="10795" w:type="dxa"/>
            <w:shd w:val="clear" w:color="auto" w:fill="DEEAF6" w:themeFill="accent5" w:themeFillTint="33"/>
          </w:tcPr>
          <w:p w:rsidRPr="001B20C1" w:rsidR="001B20C1" w:rsidP="001B20C1" w:rsidRDefault="001B20C1" w14:paraId="266964FB" w14:textId="77777777">
            <w:pPr>
              <w:numPr>
                <w:ilvl w:val="0"/>
                <w:numId w:val="20"/>
              </w:numPr>
              <w:spacing w:before="40" w:after="120"/>
              <w:rPr>
                <w:rFonts w:cstheme="minorHAnsi"/>
              </w:rPr>
            </w:pPr>
            <w:r w:rsidRPr="001B20C1">
              <w:rPr>
                <w:rFonts w:cstheme="minorHAnsi"/>
              </w:rPr>
              <w:t xml:space="preserve">Imagine your library </w:t>
            </w:r>
            <w:r w:rsidRPr="001B20C1">
              <w:rPr>
                <w:rFonts w:cstheme="minorHAnsi"/>
                <w:bCs/>
              </w:rPr>
              <w:t>partners</w:t>
            </w:r>
            <w:r w:rsidRPr="001B20C1">
              <w:rPr>
                <w:rFonts w:cstheme="minorHAnsi"/>
              </w:rPr>
              <w:t xml:space="preserve"> with a museum that is run by a non-profit organization. Would you report that here? Why or why not?</w:t>
            </w:r>
          </w:p>
          <w:p w:rsidRPr="001B20C1" w:rsidR="001B20C1" w:rsidP="001B20C1" w:rsidRDefault="001B20C1" w14:paraId="3453A928" w14:textId="77777777">
            <w:pPr>
              <w:numPr>
                <w:ilvl w:val="0"/>
                <w:numId w:val="20"/>
              </w:numPr>
              <w:spacing w:before="40" w:after="120"/>
              <w:rPr>
                <w:rFonts w:cstheme="minorHAnsi"/>
              </w:rPr>
            </w:pPr>
            <w:r w:rsidRPr="001B20C1">
              <w:rPr>
                <w:rFonts w:cstheme="minorHAnsi"/>
              </w:rPr>
              <w:t>Does your library coordinate with a non-profit organization that you are not sure whether to count as a formal partnership?</w:t>
            </w:r>
          </w:p>
          <w:p w:rsidRPr="001B20C1" w:rsidR="001B20C1" w:rsidP="001B20C1" w:rsidRDefault="001B20C1" w14:paraId="088D314F" w14:textId="77777777">
            <w:pPr>
              <w:numPr>
                <w:ilvl w:val="0"/>
                <w:numId w:val="20"/>
              </w:numPr>
              <w:spacing w:before="40" w:after="120"/>
              <w:rPr>
                <w:rFonts w:cstheme="minorHAnsi"/>
              </w:rPr>
            </w:pPr>
            <w:r w:rsidRPr="001B20C1">
              <w:rPr>
                <w:rFonts w:cstheme="minorHAnsi"/>
              </w:rPr>
              <w:t>[If yes to survey question]: How many partnerships does your library have with non-profit organizations?</w:t>
            </w:r>
          </w:p>
          <w:p w:rsidRPr="001B20C1" w:rsidR="001B20C1" w:rsidP="001B20C1" w:rsidRDefault="001B20C1" w14:paraId="2BA96C02" w14:textId="77777777">
            <w:pPr>
              <w:numPr>
                <w:ilvl w:val="1"/>
                <w:numId w:val="20"/>
              </w:numPr>
              <w:spacing w:before="40" w:after="120"/>
              <w:rPr>
                <w:rFonts w:cstheme="minorHAnsi"/>
                <w:bCs/>
                <w:i/>
                <w:iCs/>
              </w:rPr>
            </w:pPr>
            <w:r w:rsidRPr="001B20C1">
              <w:rPr>
                <w:rFonts w:cstheme="minorHAnsi"/>
              </w:rPr>
              <w:lastRenderedPageBreak/>
              <w:t xml:space="preserve">Could you tell me more about the non-profit organization with which you partner? </w:t>
            </w:r>
            <w:r w:rsidRPr="001B20C1">
              <w:rPr>
                <w:rFonts w:cstheme="minorHAnsi"/>
                <w:i/>
                <w:iCs/>
              </w:rPr>
              <w:t>Probe for names/descriptions.</w:t>
            </w:r>
          </w:p>
          <w:p w:rsidRPr="001B20C1" w:rsidR="001B20C1" w:rsidP="001B20C1" w:rsidRDefault="001B20C1" w14:paraId="1DA14712" w14:textId="77777777">
            <w:pPr>
              <w:numPr>
                <w:ilvl w:val="1"/>
                <w:numId w:val="20"/>
              </w:numPr>
              <w:spacing w:before="40" w:after="120"/>
              <w:rPr>
                <w:rFonts w:cstheme="minorHAnsi"/>
              </w:rPr>
            </w:pPr>
            <w:r w:rsidRPr="001B20C1">
              <w:rPr>
                <w:rFonts w:cstheme="minorHAnsi"/>
              </w:rPr>
              <w:t xml:space="preserve">For what types of activities or initiatives do you partner? </w:t>
            </w:r>
          </w:p>
        </w:tc>
      </w:tr>
    </w:tbl>
    <w:p w:rsidRPr="001B20C1" w:rsidR="001B20C1" w:rsidP="001B20C1" w:rsidRDefault="001B20C1" w14:paraId="078D2FDA" w14:textId="77777777">
      <w:pPr>
        <w:spacing w:after="0" w:line="240" w:lineRule="auto"/>
        <w:rPr>
          <w:rFonts w:eastAsia="Times New Roman" w:cstheme="minorHAnsi"/>
          <w:b/>
          <w:sz w:val="24"/>
          <w:szCs w:val="24"/>
        </w:rPr>
      </w:pPr>
    </w:p>
    <w:p w:rsidRPr="001B20C1" w:rsidR="001B20C1" w:rsidP="001B20C1" w:rsidRDefault="001B20C1" w14:paraId="4E717604" w14:textId="77777777">
      <w:pPr>
        <w:keepNext/>
        <w:spacing w:after="60" w:line="240" w:lineRule="auto"/>
        <w:rPr>
          <w:rFonts w:eastAsia="Times New Roman" w:cstheme="minorHAnsi"/>
          <w:b/>
        </w:rPr>
      </w:pPr>
      <w:r w:rsidRPr="001B20C1">
        <w:rPr>
          <w:rFonts w:eastAsia="Times New Roman" w:cstheme="minorHAnsi"/>
          <w:b/>
        </w:rPr>
        <w:t xml:space="preserve">Partnership with For-Profit Organization </w:t>
      </w:r>
    </w:p>
    <w:p w:rsidRPr="001B20C1" w:rsidR="001B20C1" w:rsidP="001B20C1" w:rsidRDefault="001B20C1" w14:paraId="71C95DA7" w14:textId="77777777">
      <w:pPr>
        <w:keepNext/>
        <w:spacing w:after="160" w:line="240" w:lineRule="auto"/>
        <w:rPr>
          <w:rFonts w:cstheme="minorHAnsi"/>
        </w:rPr>
      </w:pPr>
      <w:r w:rsidRPr="001B20C1">
        <w:rPr>
          <w:rFonts w:cstheme="minorHAnsi"/>
        </w:rPr>
        <w:t>Did the library have a formal partnership with a for-profit organization during the reporting period?</w:t>
      </w:r>
    </w:p>
    <w:p w:rsidRPr="001B20C1" w:rsidR="001B20C1" w:rsidP="001B20C1" w:rsidRDefault="001B20C1" w14:paraId="551AC694" w14:textId="77777777">
      <w:pPr>
        <w:spacing w:after="160" w:line="240" w:lineRule="auto"/>
        <w:rPr>
          <w:rFonts w:cstheme="minorHAnsi"/>
        </w:rPr>
      </w:pPr>
      <w:r w:rsidRPr="001B20C1">
        <w:rPr>
          <w:rFonts w:cstheme="minorHAnsi"/>
        </w:rPr>
        <w:t>Do not report sponsorships or donations to the library from for-profit organizations.</w:t>
      </w:r>
    </w:p>
    <w:p w:rsidRPr="001B20C1" w:rsidR="001B20C1" w:rsidP="001B20C1" w:rsidRDefault="001B20C1" w14:paraId="7F40FFCB"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7BA1FB64" w14:textId="77777777">
      <w:pPr>
        <w:numPr>
          <w:ilvl w:val="0"/>
          <w:numId w:val="27"/>
        </w:numPr>
        <w:spacing w:after="360" w:line="240" w:lineRule="auto"/>
        <w:ind w:left="720"/>
        <w:contextualSpacing/>
        <w:rPr>
          <w:rFonts w:eastAsia="Times New Roman" w:cstheme="minorHAnsi"/>
        </w:rPr>
      </w:pPr>
      <w:r w:rsidRPr="001B20C1">
        <w:rPr>
          <w:rFonts w:eastAsia="Times New Roman" w:cstheme="minorHAnsi"/>
        </w:rPr>
        <w:t>No</w:t>
      </w:r>
    </w:p>
    <w:p w:rsidRPr="001B20C1" w:rsidR="001B20C1" w:rsidP="001B20C1" w:rsidRDefault="001B20C1" w14:paraId="103613DB" w14:textId="77777777">
      <w:pPr>
        <w:spacing w:after="360" w:line="240" w:lineRule="auto"/>
        <w:ind w:left="720"/>
        <w:contextualSpacing/>
        <w:rPr>
          <w:rFonts w:eastAsia="Times New Roman" w:cstheme="minorHAnsi"/>
        </w:rPr>
      </w:pPr>
    </w:p>
    <w:tbl>
      <w:tblPr>
        <w:tblStyle w:val="TableGrid1"/>
        <w:tblW w:w="10795" w:type="dxa"/>
        <w:tblLook w:val="04A0" w:firstRow="1" w:lastRow="0" w:firstColumn="1" w:lastColumn="0" w:noHBand="0" w:noVBand="1"/>
      </w:tblPr>
      <w:tblGrid>
        <w:gridCol w:w="10795"/>
      </w:tblGrid>
      <w:tr w:rsidRPr="001B20C1" w:rsidR="001B20C1" w:rsidTr="001E1E6A" w14:paraId="1CECDAB4" w14:textId="77777777">
        <w:trPr>
          <w:trHeight w:val="1142"/>
        </w:trPr>
        <w:tc>
          <w:tcPr>
            <w:tcW w:w="10795" w:type="dxa"/>
            <w:shd w:val="clear" w:color="auto" w:fill="DEEAF6" w:themeFill="accent5" w:themeFillTint="33"/>
          </w:tcPr>
          <w:p w:rsidRPr="001B20C1" w:rsidR="001B20C1" w:rsidP="001B20C1" w:rsidRDefault="001B20C1" w14:paraId="05A47B06" w14:textId="4B3E2600">
            <w:pPr>
              <w:numPr>
                <w:ilvl w:val="0"/>
                <w:numId w:val="20"/>
              </w:numPr>
              <w:spacing w:before="40" w:after="120"/>
              <w:rPr>
                <w:rFonts w:cstheme="minorHAnsi"/>
              </w:rPr>
            </w:pPr>
            <w:r w:rsidRPr="001B20C1">
              <w:rPr>
                <w:rFonts w:cstheme="minorHAnsi"/>
              </w:rPr>
              <w:t>Imagine a business in the area provides prizes or giveaways for the summer learning program. Would you report that coordination in this element? Why or why not?</w:t>
            </w:r>
          </w:p>
          <w:p w:rsidRPr="001B20C1" w:rsidR="001B20C1" w:rsidP="001B20C1" w:rsidRDefault="001B20C1" w14:paraId="12104D14" w14:textId="77777777">
            <w:pPr>
              <w:numPr>
                <w:ilvl w:val="0"/>
                <w:numId w:val="20"/>
              </w:numPr>
              <w:spacing w:before="40" w:after="120"/>
              <w:rPr>
                <w:rFonts w:cstheme="minorHAnsi"/>
              </w:rPr>
            </w:pPr>
            <w:r w:rsidRPr="001B20C1">
              <w:rPr>
                <w:rFonts w:cstheme="minorHAnsi"/>
              </w:rPr>
              <w:t>Does your library coordinate with a for-profit organization that you are not sure whether to count as a formal partnership?</w:t>
            </w:r>
          </w:p>
          <w:p w:rsidRPr="001B20C1" w:rsidR="001B20C1" w:rsidP="001B20C1" w:rsidRDefault="001B20C1" w14:paraId="1669BF13" w14:textId="77777777">
            <w:pPr>
              <w:numPr>
                <w:ilvl w:val="0"/>
                <w:numId w:val="20"/>
              </w:numPr>
              <w:spacing w:before="40" w:after="120"/>
              <w:rPr>
                <w:rFonts w:cstheme="minorHAnsi"/>
              </w:rPr>
            </w:pPr>
            <w:r w:rsidRPr="001B20C1">
              <w:rPr>
                <w:rFonts w:cstheme="minorHAnsi"/>
              </w:rPr>
              <w:t>[If library reports a partnership]: How many partnerships does your library have with for-profit organizations?</w:t>
            </w:r>
          </w:p>
          <w:p w:rsidRPr="001B20C1" w:rsidR="001B20C1" w:rsidP="001B20C1" w:rsidRDefault="001B20C1" w14:paraId="71D40854" w14:textId="77777777">
            <w:pPr>
              <w:numPr>
                <w:ilvl w:val="1"/>
                <w:numId w:val="20"/>
              </w:numPr>
              <w:spacing w:before="40" w:after="120"/>
              <w:rPr>
                <w:rFonts w:cstheme="minorHAnsi"/>
                <w:bCs/>
                <w:i/>
                <w:iCs/>
              </w:rPr>
            </w:pPr>
            <w:r w:rsidRPr="001B20C1">
              <w:rPr>
                <w:rFonts w:cstheme="minorHAnsi"/>
              </w:rPr>
              <w:t xml:space="preserve">Could you tell me more about the for-profit organization with which you partner? </w:t>
            </w:r>
            <w:r w:rsidRPr="001B20C1">
              <w:rPr>
                <w:rFonts w:cstheme="minorHAnsi"/>
                <w:i/>
                <w:iCs/>
              </w:rPr>
              <w:t>Probe for names/descriptions.</w:t>
            </w:r>
          </w:p>
          <w:p w:rsidRPr="001B20C1" w:rsidR="001B20C1" w:rsidP="001B20C1" w:rsidRDefault="001B20C1" w14:paraId="6E5062D8" w14:textId="77777777">
            <w:pPr>
              <w:numPr>
                <w:ilvl w:val="1"/>
                <w:numId w:val="20"/>
              </w:numPr>
              <w:spacing w:before="40" w:after="120"/>
              <w:rPr>
                <w:rFonts w:cstheme="minorHAnsi"/>
              </w:rPr>
            </w:pPr>
            <w:r w:rsidRPr="001B20C1">
              <w:rPr>
                <w:rFonts w:cstheme="minorHAnsi"/>
              </w:rPr>
              <w:t xml:space="preserve">Do you mind sharing more about the types of activities or initiatives on which you partner? </w:t>
            </w:r>
          </w:p>
        </w:tc>
      </w:tr>
    </w:tbl>
    <w:p w:rsidRPr="001B20C1" w:rsidR="001B20C1" w:rsidP="001B20C1" w:rsidRDefault="001B20C1" w14:paraId="458EE3F6" w14:textId="77777777">
      <w:pPr>
        <w:spacing w:before="200" w:after="60" w:line="240" w:lineRule="auto"/>
        <w:rPr>
          <w:rFonts w:eastAsia="Times New Roman" w:cstheme="minorHAnsi"/>
          <w:b/>
        </w:rPr>
      </w:pPr>
      <w:r w:rsidRPr="001B20C1">
        <w:rPr>
          <w:rFonts w:eastAsia="Times New Roman" w:cstheme="minorHAnsi"/>
          <w:b/>
        </w:rPr>
        <w:t>Partnership with</w:t>
      </w:r>
      <w:r w:rsidRPr="001B20C1">
        <w:rPr>
          <w:rFonts w:eastAsia="Times New Roman" w:cstheme="minorHAnsi"/>
        </w:rPr>
        <w:t xml:space="preserve"> </w:t>
      </w:r>
      <w:r w:rsidRPr="001B20C1">
        <w:rPr>
          <w:rFonts w:eastAsia="Times New Roman" w:cstheme="minorHAnsi"/>
          <w:b/>
        </w:rPr>
        <w:t>Tribal Organization</w:t>
      </w:r>
    </w:p>
    <w:p w:rsidRPr="001B20C1" w:rsidR="001B20C1" w:rsidP="001B20C1" w:rsidRDefault="001B20C1" w14:paraId="15CC3387" w14:textId="77777777">
      <w:pPr>
        <w:spacing w:after="160" w:line="240" w:lineRule="auto"/>
        <w:rPr>
          <w:rFonts w:cstheme="minorHAnsi"/>
        </w:rPr>
      </w:pPr>
      <w:r w:rsidRPr="001B20C1">
        <w:rPr>
          <w:rFonts w:cstheme="minorHAnsi"/>
        </w:rPr>
        <w:t>Did the library have a formal partnership with a tribal organization during the reporting period?</w:t>
      </w:r>
    </w:p>
    <w:p w:rsidRPr="001B20C1" w:rsidR="001B20C1" w:rsidP="001B20C1" w:rsidRDefault="001B20C1" w14:paraId="55E18FBE"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495453B9" w14:textId="77777777">
      <w:pPr>
        <w:numPr>
          <w:ilvl w:val="0"/>
          <w:numId w:val="27"/>
        </w:numPr>
        <w:spacing w:after="360" w:line="240" w:lineRule="auto"/>
        <w:ind w:left="720"/>
        <w:contextualSpacing/>
        <w:rPr>
          <w:rFonts w:eastAsia="Times New Roman" w:cstheme="minorHAnsi"/>
        </w:rPr>
      </w:pPr>
      <w:r w:rsidRPr="001B20C1">
        <w:rPr>
          <w:rFonts w:eastAsia="Times New Roman" w:cstheme="minorHAnsi"/>
        </w:rPr>
        <w:t>No</w:t>
      </w:r>
    </w:p>
    <w:p w:rsidRPr="001B20C1" w:rsidR="001B20C1" w:rsidP="001B20C1" w:rsidRDefault="001B20C1" w14:paraId="431CC908" w14:textId="77777777">
      <w:pPr>
        <w:spacing w:after="360" w:line="240" w:lineRule="auto"/>
        <w:ind w:left="720"/>
        <w:contextualSpacing/>
        <w:rPr>
          <w:rFonts w:eastAsia="Times New Roman" w:cstheme="minorHAnsi"/>
          <w:sz w:val="24"/>
          <w:szCs w:val="24"/>
        </w:rPr>
      </w:pPr>
    </w:p>
    <w:tbl>
      <w:tblPr>
        <w:tblStyle w:val="TableGrid1"/>
        <w:tblW w:w="10795" w:type="dxa"/>
        <w:tblLook w:val="04A0" w:firstRow="1" w:lastRow="0" w:firstColumn="1" w:lastColumn="0" w:noHBand="0" w:noVBand="1"/>
      </w:tblPr>
      <w:tblGrid>
        <w:gridCol w:w="10795"/>
      </w:tblGrid>
      <w:tr w:rsidRPr="001B20C1" w:rsidR="001B20C1" w:rsidTr="001E1E6A" w14:paraId="27A14767" w14:textId="77777777">
        <w:trPr>
          <w:trHeight w:val="1142"/>
        </w:trPr>
        <w:tc>
          <w:tcPr>
            <w:tcW w:w="10795" w:type="dxa"/>
            <w:shd w:val="clear" w:color="auto" w:fill="DEEAF6" w:themeFill="accent5" w:themeFillTint="33"/>
          </w:tcPr>
          <w:p w:rsidRPr="001B20C1" w:rsidR="001B20C1" w:rsidP="001B20C1" w:rsidRDefault="001B20C1" w14:paraId="4259162B" w14:textId="77777777">
            <w:pPr>
              <w:numPr>
                <w:ilvl w:val="0"/>
                <w:numId w:val="20"/>
              </w:numPr>
              <w:spacing w:before="40" w:after="120"/>
              <w:rPr>
                <w:rFonts w:cstheme="minorHAnsi"/>
              </w:rPr>
            </w:pPr>
            <w:r w:rsidRPr="001B20C1">
              <w:rPr>
                <w:rFonts w:cstheme="minorHAnsi"/>
              </w:rPr>
              <w:t>Does your library coordinate with a tribal organization that you are not sure whether to count as a formal partnership?</w:t>
            </w:r>
          </w:p>
          <w:p w:rsidRPr="001B20C1" w:rsidR="001B20C1" w:rsidP="001B20C1" w:rsidRDefault="001B20C1" w14:paraId="6EB4366D" w14:textId="77777777">
            <w:pPr>
              <w:numPr>
                <w:ilvl w:val="0"/>
                <w:numId w:val="20"/>
              </w:numPr>
              <w:spacing w:before="40" w:after="120"/>
              <w:rPr>
                <w:rFonts w:cstheme="minorHAnsi"/>
              </w:rPr>
            </w:pPr>
            <w:r w:rsidRPr="001B20C1">
              <w:rPr>
                <w:rFonts w:cstheme="minorHAnsi"/>
              </w:rPr>
              <w:t>[If library reports a partnership]: How many partnerships does your library have with tribal organizations?</w:t>
            </w:r>
          </w:p>
          <w:p w:rsidRPr="001B20C1" w:rsidR="001B20C1" w:rsidP="001B20C1" w:rsidRDefault="001B20C1" w14:paraId="1298E664" w14:textId="77777777">
            <w:pPr>
              <w:numPr>
                <w:ilvl w:val="1"/>
                <w:numId w:val="20"/>
              </w:numPr>
              <w:spacing w:before="40" w:after="120"/>
              <w:rPr>
                <w:rFonts w:cstheme="minorHAnsi"/>
              </w:rPr>
            </w:pPr>
            <w:r w:rsidRPr="001B20C1">
              <w:rPr>
                <w:rFonts w:cstheme="minorHAnsi"/>
              </w:rPr>
              <w:t xml:space="preserve">Could you tell me more about the tribal organization with which you partner? </w:t>
            </w:r>
            <w:r w:rsidRPr="001B20C1">
              <w:rPr>
                <w:rFonts w:cstheme="minorHAnsi"/>
                <w:i/>
                <w:iCs/>
              </w:rPr>
              <w:t>Probe for names/descriptions</w:t>
            </w:r>
            <w:r w:rsidRPr="001B20C1">
              <w:rPr>
                <w:rFonts w:cstheme="minorHAnsi"/>
              </w:rPr>
              <w:t>.</w:t>
            </w:r>
          </w:p>
          <w:p w:rsidRPr="001B20C1" w:rsidR="001B20C1" w:rsidP="001B20C1" w:rsidRDefault="001B20C1" w14:paraId="0ECB484C" w14:textId="77777777">
            <w:pPr>
              <w:numPr>
                <w:ilvl w:val="1"/>
                <w:numId w:val="20"/>
              </w:numPr>
              <w:spacing w:before="40" w:after="120"/>
              <w:rPr>
                <w:rFonts w:cstheme="minorHAnsi"/>
              </w:rPr>
            </w:pPr>
            <w:r w:rsidRPr="001B20C1">
              <w:rPr>
                <w:rFonts w:cstheme="minorHAnsi"/>
              </w:rPr>
              <w:t xml:space="preserve">Do you mind sharing more about the types of activities or initiatives on which you partner? </w:t>
            </w:r>
          </w:p>
        </w:tc>
      </w:tr>
    </w:tbl>
    <w:p w:rsidRPr="001B20C1" w:rsidR="001B20C1" w:rsidP="001B20C1" w:rsidRDefault="001B20C1" w14:paraId="713D124E" w14:textId="77777777">
      <w:pPr>
        <w:spacing w:before="200" w:after="60" w:line="240" w:lineRule="auto"/>
        <w:rPr>
          <w:rFonts w:cstheme="minorHAnsi"/>
          <w:b/>
        </w:rPr>
      </w:pPr>
      <w:r w:rsidRPr="001B20C1">
        <w:rPr>
          <w:rFonts w:cstheme="minorHAnsi"/>
          <w:b/>
        </w:rPr>
        <w:t xml:space="preserve">Partnership with Other Organization </w:t>
      </w:r>
    </w:p>
    <w:p w:rsidRPr="001B20C1" w:rsidR="001B20C1" w:rsidP="001B20C1" w:rsidRDefault="001B20C1" w14:paraId="4EF43D03" w14:textId="77777777">
      <w:pPr>
        <w:spacing w:after="160" w:line="240" w:lineRule="auto"/>
        <w:rPr>
          <w:rFonts w:cstheme="minorHAnsi"/>
        </w:rPr>
      </w:pPr>
      <w:r w:rsidRPr="001B20C1">
        <w:rPr>
          <w:rFonts w:cstheme="minorHAnsi"/>
        </w:rPr>
        <w:t>Did the library have a formal partnership with any other type of organization during the reporting period?</w:t>
      </w:r>
    </w:p>
    <w:p w:rsidRPr="001B20C1" w:rsidR="001B20C1" w:rsidP="001B20C1" w:rsidRDefault="001B20C1" w14:paraId="0AD56D8A" w14:textId="77777777">
      <w:pPr>
        <w:numPr>
          <w:ilvl w:val="0"/>
          <w:numId w:val="27"/>
        </w:numPr>
        <w:spacing w:after="0" w:line="240" w:lineRule="auto"/>
        <w:ind w:left="720"/>
        <w:contextualSpacing/>
        <w:rPr>
          <w:rFonts w:eastAsia="Times New Roman" w:cstheme="minorHAnsi"/>
        </w:rPr>
      </w:pPr>
      <w:r w:rsidRPr="001B20C1">
        <w:rPr>
          <w:rFonts w:eastAsia="Times New Roman" w:cstheme="minorHAnsi"/>
        </w:rPr>
        <w:t xml:space="preserve">Yes </w:t>
      </w:r>
    </w:p>
    <w:p w:rsidRPr="001B20C1" w:rsidR="001B20C1" w:rsidP="001B20C1" w:rsidRDefault="001B20C1" w14:paraId="38D80B9E" w14:textId="77777777">
      <w:pPr>
        <w:numPr>
          <w:ilvl w:val="0"/>
          <w:numId w:val="27"/>
        </w:numPr>
        <w:spacing w:after="360" w:line="240" w:lineRule="auto"/>
        <w:ind w:left="720"/>
        <w:contextualSpacing/>
        <w:rPr>
          <w:rFonts w:eastAsia="Times New Roman" w:cstheme="minorHAnsi"/>
        </w:rPr>
      </w:pPr>
      <w:r w:rsidRPr="001B20C1">
        <w:rPr>
          <w:rFonts w:eastAsia="Times New Roman" w:cstheme="minorHAnsi"/>
        </w:rPr>
        <w:t>No</w:t>
      </w:r>
    </w:p>
    <w:p w:rsidRPr="001B20C1" w:rsidR="001B20C1" w:rsidP="001B20C1" w:rsidRDefault="001B20C1" w14:paraId="534286FC" w14:textId="77777777">
      <w:pPr>
        <w:spacing w:after="360" w:line="240" w:lineRule="auto"/>
        <w:ind w:left="720"/>
        <w:contextualSpacing/>
        <w:rPr>
          <w:rFonts w:eastAsia="Times New Roman" w:cstheme="minorHAnsi"/>
          <w:sz w:val="24"/>
          <w:szCs w:val="24"/>
        </w:rPr>
      </w:pPr>
    </w:p>
    <w:tbl>
      <w:tblPr>
        <w:tblStyle w:val="TableGrid1"/>
        <w:tblW w:w="10795" w:type="dxa"/>
        <w:tblLook w:val="04A0" w:firstRow="1" w:lastRow="0" w:firstColumn="1" w:lastColumn="0" w:noHBand="0" w:noVBand="1"/>
      </w:tblPr>
      <w:tblGrid>
        <w:gridCol w:w="10795"/>
      </w:tblGrid>
      <w:tr w:rsidRPr="001B20C1" w:rsidR="001B20C1" w:rsidTr="001E1E6A" w14:paraId="5B016448" w14:textId="77777777">
        <w:trPr>
          <w:trHeight w:val="1142"/>
        </w:trPr>
        <w:tc>
          <w:tcPr>
            <w:tcW w:w="10795" w:type="dxa"/>
            <w:shd w:val="clear" w:color="auto" w:fill="DEEAF6" w:themeFill="accent5" w:themeFillTint="33"/>
          </w:tcPr>
          <w:p w:rsidRPr="001B20C1" w:rsidR="001B20C1" w:rsidP="001B20C1" w:rsidRDefault="001B20C1" w14:paraId="3A41628A" w14:textId="77777777">
            <w:pPr>
              <w:numPr>
                <w:ilvl w:val="0"/>
                <w:numId w:val="20"/>
              </w:numPr>
              <w:spacing w:before="40" w:after="120"/>
              <w:rPr>
                <w:rFonts w:cstheme="minorHAnsi"/>
              </w:rPr>
            </w:pPr>
            <w:r w:rsidRPr="001B20C1">
              <w:rPr>
                <w:rFonts w:cstheme="minorHAnsi"/>
              </w:rPr>
              <w:t>Does your library coordinate with another organization that you are not sure whether to count as a formal partnership?</w:t>
            </w:r>
          </w:p>
          <w:p w:rsidRPr="001B20C1" w:rsidR="001B20C1" w:rsidP="001B20C1" w:rsidRDefault="001B20C1" w14:paraId="796E1EAC" w14:textId="77777777">
            <w:pPr>
              <w:numPr>
                <w:ilvl w:val="0"/>
                <w:numId w:val="20"/>
              </w:numPr>
              <w:spacing w:before="40" w:after="120"/>
              <w:rPr>
                <w:rFonts w:cstheme="minorHAnsi"/>
              </w:rPr>
            </w:pPr>
            <w:r w:rsidRPr="001B20C1">
              <w:rPr>
                <w:rFonts w:cstheme="minorHAnsi"/>
              </w:rPr>
              <w:t>[If library reports a partnership]: How many partnerships does your library have with other organizations?</w:t>
            </w:r>
          </w:p>
          <w:p w:rsidRPr="001B20C1" w:rsidR="001B20C1" w:rsidP="001B20C1" w:rsidRDefault="001B20C1" w14:paraId="109BA4D3" w14:textId="77777777">
            <w:pPr>
              <w:numPr>
                <w:ilvl w:val="1"/>
                <w:numId w:val="20"/>
              </w:numPr>
              <w:spacing w:before="40" w:after="120"/>
              <w:rPr>
                <w:rFonts w:cstheme="minorHAnsi"/>
              </w:rPr>
            </w:pPr>
            <w:r w:rsidRPr="001B20C1">
              <w:rPr>
                <w:rFonts w:cstheme="minorHAnsi"/>
              </w:rPr>
              <w:t xml:space="preserve">Could you tell me more about the other organization with which you partner? </w:t>
            </w:r>
            <w:r w:rsidRPr="001B20C1">
              <w:rPr>
                <w:rFonts w:cstheme="minorHAnsi"/>
                <w:i/>
                <w:iCs/>
              </w:rPr>
              <w:t>Probe for names/descriptions.</w:t>
            </w:r>
          </w:p>
          <w:p w:rsidRPr="001B20C1" w:rsidR="001B20C1" w:rsidP="001B20C1" w:rsidRDefault="001B20C1" w14:paraId="3E0EDB57" w14:textId="77777777">
            <w:pPr>
              <w:numPr>
                <w:ilvl w:val="1"/>
                <w:numId w:val="20"/>
              </w:numPr>
              <w:spacing w:before="40" w:after="120"/>
              <w:rPr>
                <w:rFonts w:cstheme="minorHAnsi"/>
              </w:rPr>
            </w:pPr>
            <w:r w:rsidRPr="001B20C1">
              <w:rPr>
                <w:rFonts w:cstheme="minorHAnsi"/>
              </w:rPr>
              <w:t xml:space="preserve">Do you mind sharing more about the types of activities or initiatives on which you partner? </w:t>
            </w:r>
          </w:p>
        </w:tc>
      </w:tr>
    </w:tbl>
    <w:p w:rsidRPr="001B20C1" w:rsidR="001B20C1" w:rsidP="001B20C1" w:rsidRDefault="001B20C1" w14:paraId="5F710987" w14:textId="77777777">
      <w:pPr>
        <w:pBdr>
          <w:top w:val="nil"/>
          <w:left w:val="nil"/>
          <w:bottom w:val="nil"/>
          <w:right w:val="nil"/>
          <w:between w:val="nil"/>
        </w:pBdr>
        <w:spacing w:after="120" w:line="240" w:lineRule="auto"/>
        <w:rPr>
          <w:rFonts w:cstheme="minorHAnsi"/>
        </w:rPr>
      </w:pPr>
    </w:p>
    <w:p w:rsidRPr="001B20C1" w:rsidR="001B20C1" w:rsidP="001B20C1" w:rsidRDefault="001B20C1" w14:paraId="0E87650D" w14:textId="77777777">
      <w:pPr>
        <w:spacing w:after="120" w:line="240" w:lineRule="auto"/>
        <w:rPr>
          <w:rFonts w:cstheme="minorHAnsi"/>
          <w:b/>
        </w:rPr>
      </w:pPr>
      <w:r w:rsidRPr="001B20C1">
        <w:rPr>
          <w:rFonts w:cstheme="minorHAnsi"/>
          <w:b/>
        </w:rPr>
        <w:lastRenderedPageBreak/>
        <w:t>PARTNERSHIP OVERALL SECTION PROBES:</w:t>
      </w:r>
    </w:p>
    <w:tbl>
      <w:tblPr>
        <w:tblStyle w:val="TableGrid1"/>
        <w:tblW w:w="10795" w:type="dxa"/>
        <w:tblLook w:val="04A0" w:firstRow="1" w:lastRow="0" w:firstColumn="1" w:lastColumn="0" w:noHBand="0" w:noVBand="1"/>
      </w:tblPr>
      <w:tblGrid>
        <w:gridCol w:w="10795"/>
      </w:tblGrid>
      <w:tr w:rsidRPr="001B20C1" w:rsidR="001B20C1" w:rsidTr="001E1E6A" w14:paraId="75BB3B60" w14:textId="77777777">
        <w:trPr>
          <w:trHeight w:val="1043"/>
        </w:trPr>
        <w:tc>
          <w:tcPr>
            <w:tcW w:w="10795" w:type="dxa"/>
            <w:shd w:val="clear" w:color="auto" w:fill="DEEAF6" w:themeFill="accent5" w:themeFillTint="33"/>
          </w:tcPr>
          <w:p w:rsidRPr="001B20C1" w:rsidR="001B20C1" w:rsidP="001B20C1" w:rsidRDefault="001B20C1" w14:paraId="7B3C5180" w14:textId="77777777">
            <w:pPr>
              <w:numPr>
                <w:ilvl w:val="0"/>
                <w:numId w:val="18"/>
              </w:numPr>
              <w:spacing w:before="40" w:after="120"/>
              <w:rPr>
                <w:rFonts w:cstheme="minorHAnsi"/>
                <w:i/>
              </w:rPr>
            </w:pPr>
            <w:r w:rsidRPr="001B20C1">
              <w:rPr>
                <w:rFonts w:cstheme="minorHAnsi"/>
              </w:rPr>
              <w:t xml:space="preserve">Overall, how </w:t>
            </w:r>
            <w:proofErr w:type="gramStart"/>
            <w:r w:rsidRPr="001B20C1">
              <w:rPr>
                <w:rFonts w:cstheme="minorHAnsi"/>
              </w:rPr>
              <w:t>easy</w:t>
            </w:r>
            <w:proofErr w:type="gramEnd"/>
            <w:r w:rsidRPr="001B20C1">
              <w:rPr>
                <w:rFonts w:cstheme="minorHAnsi"/>
              </w:rPr>
              <w:t xml:space="preserve"> or difficult would the questions in this section be to answer? </w:t>
            </w:r>
          </w:p>
          <w:p w:rsidRPr="001B20C1" w:rsidR="001B20C1" w:rsidP="001B20C1" w:rsidRDefault="001B20C1" w14:paraId="540F9B07" w14:textId="77777777">
            <w:pPr>
              <w:numPr>
                <w:ilvl w:val="0"/>
                <w:numId w:val="18"/>
              </w:numPr>
              <w:spacing w:before="40" w:after="120"/>
              <w:rPr>
                <w:rFonts w:cstheme="minorHAnsi"/>
                <w:i/>
              </w:rPr>
            </w:pPr>
            <w:r w:rsidRPr="001B20C1">
              <w:rPr>
                <w:rFonts w:cstheme="minorHAnsi"/>
              </w:rPr>
              <w:t>Are there any partnerships that your library has that you feel unsure in which of the above categories you would put them? If so: What is making you feel unsure? What kind of organizations are these partners?</w:t>
            </w:r>
          </w:p>
        </w:tc>
      </w:tr>
    </w:tbl>
    <w:p w:rsidR="00F54A74" w:rsidP="001B20C1" w:rsidRDefault="00F54A74" w14:paraId="2F634453" w14:textId="77777777">
      <w:pPr>
        <w:spacing w:after="160"/>
        <w:rPr>
          <w:rFonts w:cstheme="minorHAnsi"/>
          <w:b/>
        </w:rPr>
      </w:pPr>
    </w:p>
    <w:p w:rsidRPr="001B20C1" w:rsidR="001B20C1" w:rsidP="001B20C1" w:rsidRDefault="001B20C1" w14:paraId="3059E839" w14:textId="77777777">
      <w:pPr>
        <w:keepNext/>
        <w:spacing w:after="120" w:line="240" w:lineRule="auto"/>
        <w:rPr>
          <w:rFonts w:cstheme="minorHAnsi"/>
          <w:b/>
        </w:rPr>
      </w:pPr>
      <w:r w:rsidRPr="001B20C1">
        <w:rPr>
          <w:rFonts w:cstheme="minorHAnsi"/>
          <w:b/>
        </w:rPr>
        <w:t>OVERDUE FINES</w:t>
      </w:r>
    </w:p>
    <w:p w:rsidRPr="001B20C1" w:rsidR="001B20C1" w:rsidP="001B20C1" w:rsidRDefault="001B20C1" w14:paraId="042EA67B" w14:textId="77777777">
      <w:pPr>
        <w:spacing w:after="240" w:line="240" w:lineRule="auto"/>
        <w:rPr>
          <w:rFonts w:cstheme="minorHAnsi"/>
          <w:b/>
          <w:i/>
        </w:rPr>
      </w:pPr>
      <w:r w:rsidRPr="001B20C1">
        <w:rPr>
          <w:rFonts w:cstheme="minorHAnsi"/>
          <w:b/>
          <w:i/>
        </w:rPr>
        <w:t>This next set of elements asks about overdue fines. Please read the elements aloud and let me know what you are thinking as you imagine how you would answer them.</w:t>
      </w:r>
    </w:p>
    <w:p w:rsidRPr="001B20C1" w:rsidR="001B20C1" w:rsidP="001B20C1" w:rsidRDefault="001B20C1" w14:paraId="0CB57303" w14:textId="77777777">
      <w:pPr>
        <w:spacing w:after="60" w:line="240" w:lineRule="auto"/>
        <w:ind w:left="360" w:hanging="360"/>
        <w:rPr>
          <w:rFonts w:cstheme="minorHAnsi"/>
          <w:b/>
        </w:rPr>
      </w:pPr>
      <w:bookmarkStart w:name="_Hlk33004136" w:id="3"/>
      <w:r w:rsidRPr="001B20C1">
        <w:rPr>
          <w:rFonts w:cstheme="minorHAnsi"/>
          <w:b/>
        </w:rPr>
        <w:t>Current Overdue Fine Policy</w:t>
      </w:r>
    </w:p>
    <w:p w:rsidRPr="001B20C1" w:rsidR="001B20C1" w:rsidP="001B20C1" w:rsidRDefault="001B20C1" w14:paraId="2809E1A7" w14:textId="77777777">
      <w:pPr>
        <w:spacing w:after="160" w:line="240" w:lineRule="auto"/>
        <w:rPr>
          <w:rFonts w:cstheme="minorHAnsi"/>
        </w:rPr>
      </w:pPr>
      <w:r w:rsidRPr="001B20C1">
        <w:rPr>
          <w:rFonts w:cstheme="minorHAnsi"/>
        </w:rPr>
        <w:t xml:space="preserve">As of the beginning of the reporting period, did the library charge overdue fines to users when they fail to return physical materials on or before the date due? </w:t>
      </w:r>
    </w:p>
    <w:p w:rsidRPr="001B20C1" w:rsidR="001B20C1" w:rsidP="001B20C1" w:rsidRDefault="001B20C1" w14:paraId="1E2299EA" w14:textId="77777777">
      <w:pPr>
        <w:spacing w:after="160" w:line="240" w:lineRule="auto"/>
        <w:rPr>
          <w:rFonts w:cstheme="minorHAnsi"/>
        </w:rPr>
      </w:pPr>
      <w:r w:rsidRPr="001B20C1">
        <w:rPr>
          <w:rFonts w:cstheme="minorHAnsi"/>
        </w:rPr>
        <w:t>NOTE: Overdue fines are monetary penalties that typically increase according to the number of days the materials are overdue. Overdue fines are not replacement costs for lost or damaged materials.</w:t>
      </w:r>
    </w:p>
    <w:p w:rsidRPr="001B20C1" w:rsidR="001B20C1" w:rsidP="001B20C1" w:rsidRDefault="001B20C1" w14:paraId="30775C1B" w14:textId="77777777">
      <w:pPr>
        <w:spacing w:after="160" w:line="240" w:lineRule="auto"/>
        <w:rPr>
          <w:rFonts w:cstheme="minorHAnsi"/>
        </w:rPr>
      </w:pPr>
      <w:r w:rsidRPr="001B20C1">
        <w:rPr>
          <w:rFonts w:cstheme="minorHAnsi"/>
        </w:rPr>
        <w:t>Select one of the following:</w:t>
      </w:r>
    </w:p>
    <w:p w:rsidRPr="001B20C1" w:rsidR="001B20C1" w:rsidP="001B20C1" w:rsidRDefault="001B20C1" w14:paraId="6E155731" w14:textId="77777777">
      <w:pPr>
        <w:numPr>
          <w:ilvl w:val="0"/>
          <w:numId w:val="24"/>
        </w:numPr>
        <w:spacing w:after="0" w:line="240" w:lineRule="auto"/>
        <w:ind w:left="810"/>
        <w:contextualSpacing/>
        <w:rPr>
          <w:rFonts w:cstheme="minorHAnsi"/>
        </w:rPr>
      </w:pPr>
      <w:r w:rsidRPr="001B20C1">
        <w:rPr>
          <w:rFonts w:cstheme="minorHAnsi"/>
        </w:rPr>
        <w:t>Yes, overdue fines were charged to all types of users and for all types of physical materials</w:t>
      </w:r>
    </w:p>
    <w:p w:rsidRPr="001B20C1" w:rsidR="001B20C1" w:rsidP="001B20C1" w:rsidRDefault="001B20C1" w14:paraId="43BED568" w14:textId="77777777">
      <w:pPr>
        <w:numPr>
          <w:ilvl w:val="0"/>
          <w:numId w:val="24"/>
        </w:numPr>
        <w:spacing w:after="0" w:line="240" w:lineRule="auto"/>
        <w:ind w:left="810"/>
        <w:contextualSpacing/>
        <w:rPr>
          <w:rFonts w:cstheme="minorHAnsi"/>
        </w:rPr>
      </w:pPr>
      <w:r w:rsidRPr="001B20C1">
        <w:rPr>
          <w:rFonts w:cstheme="minorHAnsi"/>
        </w:rPr>
        <w:t>Yes, but overdue fines were charged only to some types of users or only for some types of physical materials</w:t>
      </w:r>
    </w:p>
    <w:p w:rsidRPr="001B20C1" w:rsidR="001B20C1" w:rsidP="001B20C1" w:rsidRDefault="001B20C1" w14:paraId="0B0DD21F" w14:textId="77777777">
      <w:pPr>
        <w:numPr>
          <w:ilvl w:val="0"/>
          <w:numId w:val="24"/>
        </w:numPr>
        <w:spacing w:after="0" w:line="240" w:lineRule="auto"/>
        <w:ind w:left="810"/>
        <w:contextualSpacing/>
        <w:rPr>
          <w:rFonts w:cstheme="minorHAnsi"/>
        </w:rPr>
      </w:pPr>
      <w:r w:rsidRPr="001B20C1">
        <w:rPr>
          <w:rFonts w:cstheme="minorHAnsi"/>
        </w:rPr>
        <w:t xml:space="preserve">No, overdue fines were not charged to any types of users or for any types of physical materials </w:t>
      </w:r>
    </w:p>
    <w:p w:rsidRPr="001B20C1" w:rsidR="001B20C1" w:rsidP="001B20C1" w:rsidRDefault="001B20C1" w14:paraId="2C42B2D9" w14:textId="77777777">
      <w:pPr>
        <w:spacing w:after="120" w:line="240" w:lineRule="auto"/>
        <w:ind w:left="504" w:hanging="504"/>
        <w:rPr>
          <w:rFonts w:cstheme="minorHAnsi"/>
          <w:b/>
          <w:color w:val="000000" w:themeColor="text1"/>
        </w:rPr>
      </w:pPr>
    </w:p>
    <w:tbl>
      <w:tblPr>
        <w:tblStyle w:val="TableGrid1"/>
        <w:tblW w:w="0" w:type="auto"/>
        <w:tblLook w:val="04A0" w:firstRow="1" w:lastRow="0" w:firstColumn="1" w:lastColumn="0" w:noHBand="0" w:noVBand="1"/>
      </w:tblPr>
      <w:tblGrid>
        <w:gridCol w:w="10358"/>
      </w:tblGrid>
      <w:tr w:rsidRPr="001B20C1" w:rsidR="001B20C1" w:rsidTr="001E1E6A" w14:paraId="519E59FC" w14:textId="77777777">
        <w:trPr>
          <w:trHeight w:val="782"/>
        </w:trPr>
        <w:tc>
          <w:tcPr>
            <w:tcW w:w="10708" w:type="dxa"/>
            <w:shd w:val="clear" w:color="auto" w:fill="DEEAF6" w:themeFill="accent5" w:themeFillTint="33"/>
          </w:tcPr>
          <w:bookmarkEnd w:id="3"/>
          <w:p w:rsidRPr="001B20C1" w:rsidR="001B20C1" w:rsidP="001B20C1" w:rsidRDefault="001B20C1" w14:paraId="15D40288" w14:textId="77777777">
            <w:pPr>
              <w:numPr>
                <w:ilvl w:val="0"/>
                <w:numId w:val="14"/>
              </w:numPr>
              <w:spacing w:before="40" w:after="120"/>
              <w:rPr>
                <w:rFonts w:cstheme="minorHAnsi"/>
              </w:rPr>
            </w:pPr>
            <w:r w:rsidRPr="001B20C1">
              <w:rPr>
                <w:rFonts w:cstheme="minorHAnsi"/>
              </w:rPr>
              <w:t xml:space="preserve">In your own words, what are “overdue fines”? </w:t>
            </w:r>
          </w:p>
          <w:p w:rsidRPr="001B20C1" w:rsidR="001B20C1" w:rsidP="001B20C1" w:rsidRDefault="001B20C1" w14:paraId="0171CAC4" w14:textId="77777777">
            <w:pPr>
              <w:numPr>
                <w:ilvl w:val="0"/>
                <w:numId w:val="14"/>
              </w:numPr>
              <w:spacing w:before="40" w:after="120"/>
              <w:rPr>
                <w:rFonts w:cstheme="minorHAnsi"/>
              </w:rPr>
            </w:pPr>
            <w:r w:rsidRPr="001B20C1">
              <w:rPr>
                <w:rFonts w:cstheme="minorHAnsi"/>
              </w:rPr>
              <w:t>Does your library charge overdue fines for anything other than physical materials?</w:t>
            </w:r>
          </w:p>
          <w:p w:rsidRPr="001B20C1" w:rsidR="001B20C1" w:rsidP="001B20C1" w:rsidRDefault="001B20C1" w14:paraId="057C6CE4" w14:textId="77777777">
            <w:pPr>
              <w:numPr>
                <w:ilvl w:val="0"/>
                <w:numId w:val="14"/>
              </w:numPr>
              <w:spacing w:before="40" w:after="120"/>
              <w:rPr>
                <w:rFonts w:cstheme="minorHAnsi"/>
              </w:rPr>
            </w:pPr>
            <w:r w:rsidRPr="001B20C1">
              <w:rPr>
                <w:rFonts w:cstheme="minorHAnsi"/>
              </w:rPr>
              <w:t>How do you interpret the difference between the first two response options?</w:t>
            </w:r>
          </w:p>
          <w:p w:rsidRPr="001B20C1" w:rsidR="001B20C1" w:rsidP="001B20C1" w:rsidRDefault="001B20C1" w14:paraId="116A1656" w14:textId="77777777">
            <w:pPr>
              <w:numPr>
                <w:ilvl w:val="0"/>
                <w:numId w:val="14"/>
              </w:numPr>
              <w:spacing w:before="40" w:after="120"/>
              <w:rPr>
                <w:rFonts w:cstheme="minorHAnsi"/>
              </w:rPr>
            </w:pPr>
            <w:r w:rsidRPr="001B20C1">
              <w:rPr>
                <w:rFonts w:cstheme="minorHAnsi"/>
                <w:bCs/>
              </w:rPr>
              <w:t>[</w:t>
            </w:r>
            <w:r w:rsidRPr="001B20C1">
              <w:rPr>
                <w:rFonts w:cstheme="minorHAnsi"/>
              </w:rPr>
              <w:t xml:space="preserve">If </w:t>
            </w:r>
            <w:r w:rsidRPr="001B20C1">
              <w:rPr>
                <w:rFonts w:cstheme="minorHAnsi"/>
                <w:bCs/>
              </w:rPr>
              <w:t>yes</w:t>
            </w:r>
            <w:r w:rsidRPr="001B20C1">
              <w:rPr>
                <w:rFonts w:cstheme="minorHAnsi"/>
              </w:rPr>
              <w:t>, some users/some materials</w:t>
            </w:r>
            <w:r w:rsidRPr="001B20C1">
              <w:rPr>
                <w:rFonts w:cstheme="minorHAnsi"/>
                <w:bCs/>
              </w:rPr>
              <w:t>]</w:t>
            </w:r>
            <w:r w:rsidRPr="001B20C1">
              <w:rPr>
                <w:rFonts w:cstheme="minorHAnsi"/>
              </w:rPr>
              <w:t xml:space="preserve"> To what types of users / for what types of physical materials does your library (not) charge overdue fines? </w:t>
            </w:r>
          </w:p>
          <w:p w:rsidRPr="001B20C1" w:rsidR="001B20C1" w:rsidP="001B20C1" w:rsidRDefault="001B20C1" w14:paraId="2DE7A65C" w14:textId="77777777">
            <w:pPr>
              <w:numPr>
                <w:ilvl w:val="0"/>
                <w:numId w:val="14"/>
              </w:numPr>
              <w:spacing w:before="40" w:after="80"/>
              <w:rPr>
                <w:rFonts w:cstheme="minorHAnsi"/>
              </w:rPr>
            </w:pPr>
            <w:r w:rsidRPr="001B20C1">
              <w:rPr>
                <w:rFonts w:cstheme="minorHAnsi"/>
              </w:rPr>
              <w:t xml:space="preserve">Does your library charge any other types of fines that you are not sure whether to include here? </w:t>
            </w:r>
          </w:p>
          <w:p w:rsidRPr="001B20C1" w:rsidR="001B20C1" w:rsidP="001B20C1" w:rsidRDefault="001B20C1" w14:paraId="2AE5EC13" w14:textId="77777777">
            <w:pPr>
              <w:numPr>
                <w:ilvl w:val="1"/>
                <w:numId w:val="14"/>
              </w:numPr>
              <w:spacing w:before="40" w:after="120"/>
              <w:rPr>
                <w:rFonts w:cstheme="minorHAnsi"/>
              </w:rPr>
            </w:pPr>
            <w:r w:rsidRPr="001B20C1">
              <w:rPr>
                <w:rFonts w:cstheme="minorHAnsi"/>
                <w:bCs/>
              </w:rPr>
              <w:t>[</w:t>
            </w:r>
            <w:r w:rsidRPr="001B20C1">
              <w:rPr>
                <w:rFonts w:cstheme="minorHAnsi"/>
              </w:rPr>
              <w:t xml:space="preserve">If </w:t>
            </w:r>
            <w:r w:rsidRPr="001B20C1">
              <w:rPr>
                <w:rFonts w:cstheme="minorHAnsi"/>
                <w:bCs/>
              </w:rPr>
              <w:t>yes]</w:t>
            </w:r>
            <w:r w:rsidRPr="001B20C1">
              <w:rPr>
                <w:rFonts w:cstheme="minorHAnsi"/>
              </w:rPr>
              <w:t xml:space="preserve"> What is making you feel unsure? Can you tell me more about those fines?</w:t>
            </w:r>
          </w:p>
        </w:tc>
      </w:tr>
    </w:tbl>
    <w:p w:rsidRPr="001B20C1" w:rsidR="001B20C1" w:rsidP="001B20C1" w:rsidRDefault="001B20C1" w14:paraId="42EF0485" w14:textId="77777777">
      <w:pPr>
        <w:spacing w:before="120" w:after="120" w:line="240" w:lineRule="auto"/>
        <w:rPr>
          <w:rFonts w:cstheme="minorHAnsi"/>
          <w:b/>
          <w:i/>
        </w:rPr>
      </w:pPr>
      <w:r w:rsidRPr="001B20C1">
        <w:rPr>
          <w:rFonts w:cstheme="minorHAnsi"/>
          <w:b/>
          <w:i/>
        </w:rPr>
        <w:t>[Ask next item only if library charged overdue fines]</w:t>
      </w:r>
    </w:p>
    <w:p w:rsidRPr="001B20C1" w:rsidR="001B20C1" w:rsidP="001B20C1" w:rsidRDefault="001B20C1" w14:paraId="668D3256" w14:textId="77777777">
      <w:pPr>
        <w:spacing w:after="60" w:line="240" w:lineRule="auto"/>
        <w:ind w:left="360" w:hanging="360"/>
        <w:rPr>
          <w:rFonts w:cstheme="minorHAnsi"/>
          <w:b/>
        </w:rPr>
      </w:pPr>
      <w:r w:rsidRPr="001B20C1">
        <w:rPr>
          <w:rFonts w:cstheme="minorHAnsi"/>
          <w:b/>
        </w:rPr>
        <w:t xml:space="preserve">Overdue Fine Revenue </w:t>
      </w:r>
    </w:p>
    <w:p w:rsidRPr="001B20C1" w:rsidR="001B20C1" w:rsidP="001B20C1" w:rsidRDefault="001B20C1" w14:paraId="51D10D25" w14:textId="77777777">
      <w:pPr>
        <w:spacing w:after="160" w:line="240" w:lineRule="auto"/>
        <w:rPr>
          <w:rFonts w:cstheme="minorHAnsi"/>
        </w:rPr>
      </w:pPr>
      <w:r w:rsidRPr="001B20C1">
        <w:rPr>
          <w:rFonts w:cstheme="minorHAnsi"/>
        </w:rPr>
        <w:t>If the library charged overdue fines, report the total amount of overdue fines collected during the reporting period. Do not count replacement costs collected for lost or damaged materials. This amount is a subset of Other Operating Revenue (data element #303).</w:t>
      </w:r>
    </w:p>
    <w:p w:rsidRPr="001B20C1" w:rsidR="001B20C1" w:rsidP="001B20C1" w:rsidRDefault="001B20C1" w14:paraId="5BF2209A" w14:textId="77777777">
      <w:pPr>
        <w:spacing w:after="0" w:line="240" w:lineRule="auto"/>
        <w:rPr>
          <w:rFonts w:cstheme="minorHAnsi"/>
        </w:rPr>
      </w:pPr>
      <w:r w:rsidRPr="001B20C1">
        <w:rPr>
          <w:rFonts w:cstheme="minorHAnsi"/>
        </w:rPr>
        <w:t>$___________</w:t>
      </w:r>
    </w:p>
    <w:p w:rsidRPr="001B20C1" w:rsidR="001B20C1" w:rsidP="001B20C1" w:rsidRDefault="001B20C1" w14:paraId="72D99DD1" w14:textId="77777777">
      <w:pPr>
        <w:numPr>
          <w:ilvl w:val="0"/>
          <w:numId w:val="25"/>
        </w:numPr>
        <w:spacing w:after="0" w:line="240" w:lineRule="auto"/>
        <w:ind w:left="450"/>
        <w:contextualSpacing/>
        <w:rPr>
          <w:rFonts w:cstheme="minorHAnsi"/>
        </w:rPr>
      </w:pPr>
      <w:r w:rsidRPr="001B20C1">
        <w:rPr>
          <w:rFonts w:cstheme="minorHAnsi"/>
        </w:rPr>
        <w:t>Unknown</w:t>
      </w:r>
    </w:p>
    <w:p w:rsidRPr="001B20C1" w:rsidR="001B20C1" w:rsidP="001B20C1" w:rsidRDefault="001B20C1" w14:paraId="21884E05" w14:textId="77777777">
      <w:pPr>
        <w:spacing w:after="0" w:line="240" w:lineRule="auto"/>
        <w:ind w:left="504" w:hanging="504"/>
        <w:rPr>
          <w:rFonts w:cstheme="minorHAnsi"/>
        </w:rPr>
      </w:pPr>
    </w:p>
    <w:tbl>
      <w:tblPr>
        <w:tblStyle w:val="TableGrid1"/>
        <w:tblW w:w="0" w:type="auto"/>
        <w:tblLook w:val="04A0" w:firstRow="1" w:lastRow="0" w:firstColumn="1" w:lastColumn="0" w:noHBand="0" w:noVBand="1"/>
      </w:tblPr>
      <w:tblGrid>
        <w:gridCol w:w="10358"/>
      </w:tblGrid>
      <w:tr w:rsidRPr="001B20C1" w:rsidR="001B20C1" w:rsidTr="001E1E6A" w14:paraId="61FDC210" w14:textId="77777777">
        <w:trPr>
          <w:trHeight w:val="746"/>
        </w:trPr>
        <w:tc>
          <w:tcPr>
            <w:tcW w:w="10693" w:type="dxa"/>
            <w:shd w:val="clear" w:color="auto" w:fill="DEEAF6" w:themeFill="accent5" w:themeFillTint="33"/>
          </w:tcPr>
          <w:p w:rsidRPr="001B20C1" w:rsidR="001B20C1" w:rsidP="001B20C1" w:rsidRDefault="001B20C1" w14:paraId="0525C94C" w14:textId="77777777">
            <w:pPr>
              <w:numPr>
                <w:ilvl w:val="0"/>
                <w:numId w:val="14"/>
              </w:numPr>
              <w:spacing w:before="40" w:after="120"/>
              <w:rPr>
                <w:rFonts w:cstheme="minorHAnsi"/>
              </w:rPr>
            </w:pPr>
            <w:r w:rsidRPr="001B20C1">
              <w:rPr>
                <w:rFonts w:cstheme="minorHAnsi"/>
              </w:rPr>
              <w:t>How easy or difficult would it be for your library to answer this question?</w:t>
            </w:r>
          </w:p>
          <w:p w:rsidRPr="001B20C1" w:rsidR="001B20C1" w:rsidP="001B20C1" w:rsidRDefault="001B20C1" w14:paraId="15A813EC" w14:textId="77777777">
            <w:pPr>
              <w:numPr>
                <w:ilvl w:val="0"/>
                <w:numId w:val="14"/>
              </w:numPr>
              <w:spacing w:before="40" w:after="120"/>
              <w:rPr>
                <w:rFonts w:cstheme="minorHAnsi"/>
              </w:rPr>
            </w:pPr>
            <w:r w:rsidRPr="001B20C1">
              <w:rPr>
                <w:rFonts w:cstheme="minorHAnsi"/>
              </w:rPr>
              <w:t>Are you able to isolate overdue fines from any other fees (e.g., lost/damaged materials, non-resident users) in your financial records?</w:t>
            </w:r>
          </w:p>
          <w:p w:rsidRPr="001B20C1" w:rsidR="001B20C1" w:rsidP="001B20C1" w:rsidRDefault="001B20C1" w14:paraId="6C10F7C2" w14:textId="77777777">
            <w:pPr>
              <w:numPr>
                <w:ilvl w:val="0"/>
                <w:numId w:val="14"/>
              </w:numPr>
              <w:spacing w:before="40" w:after="120"/>
              <w:rPr>
                <w:rFonts w:cstheme="minorHAnsi"/>
              </w:rPr>
            </w:pPr>
            <w:r w:rsidRPr="001B20C1">
              <w:rPr>
                <w:rFonts w:cstheme="minorHAnsi"/>
              </w:rPr>
              <w:t>Are your fine revenues passed through to another agency’s budget, and thus not typically included in Operating Revenue?</w:t>
            </w:r>
          </w:p>
        </w:tc>
      </w:tr>
    </w:tbl>
    <w:p w:rsidRPr="001B20C1" w:rsidR="001B20C1" w:rsidP="001B20C1" w:rsidRDefault="001B20C1" w14:paraId="5F0AD1ED" w14:textId="77777777">
      <w:pPr>
        <w:spacing w:before="120" w:after="120" w:line="240" w:lineRule="auto"/>
        <w:ind w:left="360" w:hanging="360"/>
        <w:rPr>
          <w:rFonts w:cstheme="minorHAnsi"/>
          <w:b/>
          <w:i/>
        </w:rPr>
      </w:pPr>
      <w:r w:rsidRPr="001B20C1">
        <w:rPr>
          <w:rFonts w:cstheme="minorHAnsi"/>
          <w:b/>
          <w:i/>
        </w:rPr>
        <w:lastRenderedPageBreak/>
        <w:t xml:space="preserve">[Ask next item only if library did </w:t>
      </w:r>
      <w:r w:rsidRPr="001B20C1">
        <w:rPr>
          <w:rFonts w:cstheme="minorHAnsi"/>
          <w:b/>
          <w:u w:val="single"/>
        </w:rPr>
        <w:t>not</w:t>
      </w:r>
      <w:r w:rsidRPr="001B20C1">
        <w:rPr>
          <w:rFonts w:cstheme="minorHAnsi"/>
          <w:b/>
          <w:i/>
        </w:rPr>
        <w:t xml:space="preserve"> charge overdue fines]</w:t>
      </w:r>
    </w:p>
    <w:p w:rsidRPr="001B20C1" w:rsidR="001B20C1" w:rsidP="001B20C1" w:rsidRDefault="001B20C1" w14:paraId="3D246370" w14:textId="77777777">
      <w:pPr>
        <w:spacing w:after="60" w:line="240" w:lineRule="auto"/>
        <w:ind w:left="360" w:hanging="360"/>
        <w:rPr>
          <w:rFonts w:cstheme="minorHAnsi"/>
          <w:b/>
        </w:rPr>
      </w:pPr>
      <w:r w:rsidRPr="001B20C1">
        <w:rPr>
          <w:rFonts w:cstheme="minorHAnsi"/>
          <w:b/>
        </w:rPr>
        <w:t xml:space="preserve">Date of Overdue Fine Policy Change </w:t>
      </w:r>
    </w:p>
    <w:p w:rsidRPr="001B20C1" w:rsidR="001B20C1" w:rsidP="001B20C1" w:rsidRDefault="001B20C1" w14:paraId="3807A092" w14:textId="77777777">
      <w:pPr>
        <w:spacing w:after="160" w:line="240" w:lineRule="auto"/>
        <w:rPr>
          <w:rFonts w:cstheme="minorHAnsi"/>
        </w:rPr>
      </w:pPr>
      <w:r w:rsidRPr="001B20C1">
        <w:rPr>
          <w:rFonts w:cstheme="minorHAnsi"/>
        </w:rPr>
        <w:t>If the library did not charge overdue fines, when was this policy enacted?</w:t>
      </w:r>
    </w:p>
    <w:p w:rsidRPr="001B20C1" w:rsidR="001B20C1" w:rsidP="001B20C1" w:rsidRDefault="001B20C1" w14:paraId="17A7D590" w14:textId="77777777">
      <w:pPr>
        <w:spacing w:after="160" w:line="240" w:lineRule="auto"/>
        <w:rPr>
          <w:rFonts w:cstheme="minorHAnsi"/>
        </w:rPr>
      </w:pPr>
      <w:r w:rsidRPr="001B20C1">
        <w:rPr>
          <w:rFonts w:cstheme="minorHAnsi"/>
        </w:rPr>
        <w:t>_ _ / _ _ _ _ [MM/YYYY]</w:t>
      </w:r>
    </w:p>
    <w:p w:rsidRPr="001B20C1" w:rsidR="001B20C1" w:rsidP="001B20C1" w:rsidRDefault="001B20C1" w14:paraId="1CB8A498" w14:textId="77777777">
      <w:pPr>
        <w:numPr>
          <w:ilvl w:val="0"/>
          <w:numId w:val="26"/>
        </w:numPr>
        <w:spacing w:after="0" w:line="240" w:lineRule="auto"/>
        <w:ind w:left="450"/>
        <w:contextualSpacing/>
        <w:rPr>
          <w:rFonts w:cstheme="minorHAnsi"/>
        </w:rPr>
      </w:pPr>
      <w:r w:rsidRPr="001B20C1">
        <w:rPr>
          <w:rFonts w:cstheme="minorHAnsi"/>
        </w:rPr>
        <w:t>Unknown</w:t>
      </w:r>
    </w:p>
    <w:p w:rsidRPr="001B20C1" w:rsidR="001B20C1" w:rsidP="001B20C1" w:rsidRDefault="001B20C1" w14:paraId="728F264B" w14:textId="77777777">
      <w:pPr>
        <w:numPr>
          <w:ilvl w:val="0"/>
          <w:numId w:val="26"/>
        </w:numPr>
        <w:spacing w:after="120" w:line="240" w:lineRule="auto"/>
        <w:ind w:left="450"/>
        <w:contextualSpacing/>
        <w:rPr>
          <w:rFonts w:cstheme="minorHAnsi"/>
        </w:rPr>
      </w:pPr>
      <w:r w:rsidRPr="001B20C1">
        <w:rPr>
          <w:rFonts w:cstheme="minorHAnsi"/>
        </w:rPr>
        <w:t xml:space="preserve">Not applicable, library has never charged overdue fines </w:t>
      </w:r>
    </w:p>
    <w:p w:rsidRPr="001B20C1" w:rsidR="001B20C1" w:rsidP="001B20C1" w:rsidRDefault="001B20C1" w14:paraId="78BD0B98" w14:textId="77777777">
      <w:pPr>
        <w:spacing w:after="120" w:line="240" w:lineRule="auto"/>
        <w:ind w:left="450"/>
        <w:contextualSpacing/>
        <w:rPr>
          <w:rFonts w:cstheme="minorHAnsi"/>
        </w:rPr>
      </w:pPr>
    </w:p>
    <w:tbl>
      <w:tblPr>
        <w:tblStyle w:val="TableGrid1"/>
        <w:tblW w:w="10795" w:type="dxa"/>
        <w:tblLook w:val="04A0" w:firstRow="1" w:lastRow="0" w:firstColumn="1" w:lastColumn="0" w:noHBand="0" w:noVBand="1"/>
      </w:tblPr>
      <w:tblGrid>
        <w:gridCol w:w="10795"/>
      </w:tblGrid>
      <w:tr w:rsidRPr="001B20C1" w:rsidR="001B20C1" w:rsidTr="001E1E6A" w14:paraId="0EABAFDC" w14:textId="77777777">
        <w:trPr>
          <w:trHeight w:val="404"/>
        </w:trPr>
        <w:tc>
          <w:tcPr>
            <w:tcW w:w="10795" w:type="dxa"/>
            <w:shd w:val="clear" w:color="auto" w:fill="DEEAF6" w:themeFill="accent5" w:themeFillTint="33"/>
          </w:tcPr>
          <w:p w:rsidRPr="001B20C1" w:rsidR="001B20C1" w:rsidP="001B20C1" w:rsidRDefault="001B20C1" w14:paraId="0772CC45" w14:textId="77777777">
            <w:pPr>
              <w:numPr>
                <w:ilvl w:val="0"/>
                <w:numId w:val="15"/>
              </w:numPr>
              <w:spacing w:before="40" w:after="120"/>
              <w:rPr>
                <w:rFonts w:cstheme="minorHAnsi"/>
              </w:rPr>
            </w:pPr>
            <w:r w:rsidRPr="001B20C1">
              <w:rPr>
                <w:rFonts w:cstheme="minorHAnsi"/>
              </w:rPr>
              <w:t>How easy or difficult would it be for your library to answer this question?</w:t>
            </w:r>
          </w:p>
          <w:p w:rsidRPr="001B20C1" w:rsidR="001B20C1" w:rsidP="001B20C1" w:rsidRDefault="001B20C1" w14:paraId="5A1324E4" w14:textId="77777777">
            <w:pPr>
              <w:numPr>
                <w:ilvl w:val="0"/>
                <w:numId w:val="15"/>
              </w:numPr>
              <w:spacing w:before="40" w:after="120"/>
              <w:rPr>
                <w:rFonts w:cstheme="minorHAnsi"/>
              </w:rPr>
            </w:pPr>
            <w:r w:rsidRPr="001B20C1">
              <w:rPr>
                <w:rFonts w:cstheme="minorHAnsi"/>
              </w:rPr>
              <w:t>Did this date align with a new fiscal year?</w:t>
            </w:r>
          </w:p>
          <w:p w:rsidRPr="001B20C1" w:rsidR="001B20C1" w:rsidP="001B20C1" w:rsidRDefault="001B20C1" w14:paraId="2B7B3704" w14:textId="2A449C60">
            <w:pPr>
              <w:numPr>
                <w:ilvl w:val="0"/>
                <w:numId w:val="15"/>
              </w:numPr>
              <w:spacing w:before="40" w:after="120"/>
              <w:rPr>
                <w:rFonts w:cstheme="minorHAnsi"/>
              </w:rPr>
            </w:pPr>
            <w:r w:rsidRPr="001B20C1">
              <w:rPr>
                <w:rFonts w:cstheme="minorHAnsi"/>
              </w:rPr>
              <w:t>Did your library change the overdue fine policy for certain users or material types at different times, or all at once? For example, did overdue fines for children’s accounts or materials phase out before the policy was changed for everyone?</w:t>
            </w:r>
          </w:p>
          <w:p w:rsidRPr="001B20C1" w:rsidR="001B20C1" w:rsidP="001B20C1" w:rsidRDefault="001B20C1" w14:paraId="30FA556B" w14:textId="77777777">
            <w:pPr>
              <w:numPr>
                <w:ilvl w:val="0"/>
                <w:numId w:val="15"/>
              </w:numPr>
              <w:spacing w:before="40" w:after="120"/>
              <w:rPr>
                <w:rFonts w:cstheme="minorHAnsi"/>
              </w:rPr>
            </w:pPr>
            <w:r w:rsidRPr="001B20C1">
              <w:rPr>
                <w:rFonts w:cstheme="minorHAnsi"/>
              </w:rPr>
              <w:t>If library recently (last 3 years or so) set this policy, before the policy changed, would you have been able to isolate overdue fines from any other fees (e.g., lost/damaged materials, non-resident users) in your financial records?</w:t>
            </w:r>
          </w:p>
        </w:tc>
      </w:tr>
    </w:tbl>
    <w:p w:rsidRPr="001B20C1" w:rsidR="001B20C1" w:rsidP="001B20C1" w:rsidRDefault="001B20C1" w14:paraId="6B86310F" w14:textId="77777777">
      <w:pPr>
        <w:spacing w:after="60" w:line="240" w:lineRule="auto"/>
        <w:rPr>
          <w:rFonts w:cstheme="minorHAnsi"/>
          <w:sz w:val="18"/>
          <w:szCs w:val="18"/>
        </w:rPr>
      </w:pPr>
    </w:p>
    <w:p w:rsidRPr="001B20C1" w:rsidR="001B20C1" w:rsidP="001B20C1" w:rsidRDefault="001B20C1" w14:paraId="1614F7C0" w14:textId="77777777">
      <w:pPr>
        <w:spacing w:after="0" w:line="240" w:lineRule="auto"/>
        <w:rPr>
          <w:rFonts w:cstheme="minorHAnsi"/>
        </w:rPr>
      </w:pPr>
    </w:p>
    <w:p w:rsidRPr="001B20C1" w:rsidR="001B20C1" w:rsidP="001B20C1" w:rsidRDefault="001B20C1" w14:paraId="3D71386C" w14:textId="77777777">
      <w:pPr>
        <w:spacing w:after="120" w:line="240" w:lineRule="auto"/>
        <w:rPr>
          <w:rFonts w:cstheme="minorHAnsi"/>
          <w:b/>
        </w:rPr>
      </w:pPr>
      <w:r w:rsidRPr="001B20C1">
        <w:rPr>
          <w:rFonts w:cstheme="minorHAnsi"/>
          <w:b/>
        </w:rPr>
        <w:t>OVERDUE FINES OVERALL SECTION PROBES:</w:t>
      </w:r>
    </w:p>
    <w:tbl>
      <w:tblPr>
        <w:tblStyle w:val="TableGrid1"/>
        <w:tblW w:w="10795" w:type="dxa"/>
        <w:tblLook w:val="04A0" w:firstRow="1" w:lastRow="0" w:firstColumn="1" w:lastColumn="0" w:noHBand="0" w:noVBand="1"/>
      </w:tblPr>
      <w:tblGrid>
        <w:gridCol w:w="10795"/>
      </w:tblGrid>
      <w:tr w:rsidRPr="001B20C1" w:rsidR="001B20C1" w:rsidTr="001E1E6A" w14:paraId="5FF28A4A" w14:textId="77777777">
        <w:trPr>
          <w:trHeight w:val="440"/>
        </w:trPr>
        <w:tc>
          <w:tcPr>
            <w:tcW w:w="10795" w:type="dxa"/>
            <w:shd w:val="clear" w:color="auto" w:fill="DEEAF6" w:themeFill="accent5" w:themeFillTint="33"/>
          </w:tcPr>
          <w:p w:rsidRPr="001B20C1" w:rsidR="001B20C1" w:rsidP="001B20C1" w:rsidRDefault="001B20C1" w14:paraId="3B8E5F80" w14:textId="77777777">
            <w:pPr>
              <w:numPr>
                <w:ilvl w:val="0"/>
                <w:numId w:val="18"/>
              </w:numPr>
              <w:spacing w:before="120" w:after="120"/>
              <w:rPr>
                <w:rFonts w:cstheme="minorHAnsi"/>
                <w:i/>
              </w:rPr>
            </w:pPr>
            <w:r w:rsidRPr="001B20C1">
              <w:rPr>
                <w:rFonts w:cstheme="minorHAnsi"/>
              </w:rPr>
              <w:t>Do you have any other feedback about these overdue fine questions?</w:t>
            </w:r>
          </w:p>
        </w:tc>
      </w:tr>
    </w:tbl>
    <w:p w:rsidRPr="001B20C1" w:rsidR="001B20C1" w:rsidP="001B20C1" w:rsidRDefault="001B20C1" w14:paraId="76B01C16" w14:textId="77777777">
      <w:pPr>
        <w:spacing w:after="0" w:line="240" w:lineRule="auto"/>
        <w:rPr>
          <w:rFonts w:cstheme="minorHAnsi"/>
        </w:rPr>
      </w:pPr>
    </w:p>
    <w:p w:rsidRPr="00B44B46" w:rsidR="006320FF" w:rsidP="009301AB" w:rsidRDefault="006320FF" w14:paraId="33738220" w14:textId="4417F26F">
      <w:pPr>
        <w:pStyle w:val="Heading2"/>
        <w:rPr>
          <w:b w:val="0"/>
          <w:bCs w:val="0"/>
        </w:rPr>
      </w:pPr>
    </w:p>
    <w:sectPr w:rsidRPr="00B44B46" w:rsidR="006320FF" w:rsidSect="001B20C1">
      <w:headerReference w:type="default" r:id="rId12"/>
      <w:footerReference w:type="default" r:id="rId13"/>
      <w:pgSz w:w="12240" w:h="15840"/>
      <w:pgMar w:top="936" w:right="936" w:bottom="936" w:left="93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E4FA6" w14:textId="77777777" w:rsidR="003010FB" w:rsidRDefault="003010FB" w:rsidP="00143610">
      <w:pPr>
        <w:spacing w:after="0" w:line="240" w:lineRule="auto"/>
      </w:pPr>
      <w:r>
        <w:separator/>
      </w:r>
    </w:p>
  </w:endnote>
  <w:endnote w:type="continuationSeparator" w:id="0">
    <w:p w14:paraId="17AE0288" w14:textId="77777777" w:rsidR="003010FB" w:rsidRDefault="003010FB" w:rsidP="00143610">
      <w:pPr>
        <w:spacing w:after="0" w:line="240" w:lineRule="auto"/>
      </w:pPr>
      <w:r>
        <w:continuationSeparator/>
      </w:r>
    </w:p>
  </w:endnote>
  <w:endnote w:type="continuationNotice" w:id="1">
    <w:p w14:paraId="6DFF31DB" w14:textId="77777777" w:rsidR="003010FB" w:rsidRDefault="00301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780512"/>
      <w:docPartObj>
        <w:docPartGallery w:val="Page Numbers (Bottom of Page)"/>
        <w:docPartUnique/>
      </w:docPartObj>
    </w:sdtPr>
    <w:sdtEndPr>
      <w:rPr>
        <w:noProof/>
      </w:rPr>
    </w:sdtEndPr>
    <w:sdtContent>
      <w:p w14:paraId="67BCCAD4" w14:textId="5C532514" w:rsidR="00CD385B" w:rsidRDefault="00CD385B" w:rsidP="004B0AF7">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CD31" w14:textId="77777777" w:rsidR="003010FB" w:rsidRDefault="003010FB" w:rsidP="00143610">
      <w:pPr>
        <w:spacing w:after="0" w:line="240" w:lineRule="auto"/>
      </w:pPr>
      <w:r>
        <w:separator/>
      </w:r>
    </w:p>
  </w:footnote>
  <w:footnote w:type="continuationSeparator" w:id="0">
    <w:p w14:paraId="46BD2520" w14:textId="77777777" w:rsidR="003010FB" w:rsidRDefault="003010FB" w:rsidP="00143610">
      <w:pPr>
        <w:spacing w:after="0" w:line="240" w:lineRule="auto"/>
      </w:pPr>
      <w:r>
        <w:continuationSeparator/>
      </w:r>
    </w:p>
  </w:footnote>
  <w:footnote w:type="continuationNotice" w:id="1">
    <w:p w14:paraId="57B931D5" w14:textId="77777777" w:rsidR="003010FB" w:rsidRDefault="00301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F5E5" w14:textId="77777777" w:rsidR="00F33430" w:rsidRPr="001B20C1" w:rsidRDefault="00F33430" w:rsidP="00A54FD9">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1BC"/>
    <w:multiLevelType w:val="hybridMultilevel"/>
    <w:tmpl w:val="AAEA6940"/>
    <w:lvl w:ilvl="0" w:tplc="EDFC9BA0">
      <w:start w:val="1"/>
      <w:numFmt w:val="bullet"/>
      <w:lvlText w:val=""/>
      <w:lvlJc w:val="left"/>
      <w:pPr>
        <w:ind w:left="216" w:hanging="216"/>
      </w:pPr>
      <w:rPr>
        <w:rFonts w:ascii="Symbol" w:hAnsi="Symbol" w:hint="default"/>
        <w:color w:val="auto"/>
      </w:rPr>
    </w:lvl>
    <w:lvl w:ilvl="1" w:tplc="D8DAA738">
      <w:start w:val="1"/>
      <w:numFmt w:val="bullet"/>
      <w:lvlText w:val="–"/>
      <w:lvlJc w:val="left"/>
      <w:pPr>
        <w:ind w:left="432" w:hanging="216"/>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4458D"/>
    <w:multiLevelType w:val="hybridMultilevel"/>
    <w:tmpl w:val="AB9401A4"/>
    <w:lvl w:ilvl="0" w:tplc="6810C7D6">
      <w:start w:val="1"/>
      <w:numFmt w:val="bullet"/>
      <w:lvlText w:val=""/>
      <w:lvlJc w:val="left"/>
      <w:pPr>
        <w:ind w:left="216" w:hanging="216"/>
      </w:pPr>
      <w:rPr>
        <w:rFonts w:ascii="Symbol" w:hAnsi="Symbol" w:hint="default"/>
      </w:rPr>
    </w:lvl>
    <w:lvl w:ilvl="1" w:tplc="2F96F8C2">
      <w:start w:val="1"/>
      <w:numFmt w:val="bullet"/>
      <w:lvlText w:val="–"/>
      <w:lvlJc w:val="left"/>
      <w:pPr>
        <w:ind w:left="432" w:hanging="216"/>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13302D"/>
    <w:multiLevelType w:val="hybridMultilevel"/>
    <w:tmpl w:val="DEB2D0CE"/>
    <w:lvl w:ilvl="0" w:tplc="79B223F6">
      <w:start w:val="1"/>
      <w:numFmt w:val="bullet"/>
      <w:lvlText w:val=""/>
      <w:lvlJc w:val="left"/>
      <w:pPr>
        <w:ind w:left="1152" w:hanging="360"/>
      </w:pPr>
      <w:rPr>
        <w:rFonts w:ascii="Symbol" w:hAnsi="Symbol" w:hint="default"/>
        <w:sz w:val="18"/>
        <w:szCs w:val="18"/>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097160D5"/>
    <w:multiLevelType w:val="hybridMultilevel"/>
    <w:tmpl w:val="DBC222EC"/>
    <w:lvl w:ilvl="0" w:tplc="8AC62EF6">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E207C4"/>
    <w:multiLevelType w:val="hybridMultilevel"/>
    <w:tmpl w:val="238CFA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A229F8"/>
    <w:multiLevelType w:val="hybridMultilevel"/>
    <w:tmpl w:val="75E8D330"/>
    <w:lvl w:ilvl="0" w:tplc="72209E1C">
      <w:start w:val="1"/>
      <w:numFmt w:val="bullet"/>
      <w:lvlText w:val=""/>
      <w:lvlJc w:val="left"/>
      <w:pPr>
        <w:ind w:left="216" w:hanging="216"/>
      </w:pPr>
      <w:rPr>
        <w:rFonts w:ascii="Symbol" w:hAnsi="Symbol" w:hint="default"/>
      </w:rPr>
    </w:lvl>
    <w:lvl w:ilvl="1" w:tplc="8FC606D4">
      <w:start w:val="1"/>
      <w:numFmt w:val="bullet"/>
      <w:lvlText w:val="–"/>
      <w:lvlJc w:val="left"/>
      <w:pPr>
        <w:ind w:left="432" w:hanging="216"/>
      </w:pPr>
      <w:rPr>
        <w:rFonts w:ascii="Calibri" w:hAnsi="Calibri"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B4E4695"/>
    <w:multiLevelType w:val="hybridMultilevel"/>
    <w:tmpl w:val="F5C672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CA0DBA"/>
    <w:multiLevelType w:val="hybridMultilevel"/>
    <w:tmpl w:val="05FE3FD6"/>
    <w:lvl w:ilvl="0" w:tplc="8718108C">
      <w:start w:val="1"/>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D6F8E"/>
    <w:multiLevelType w:val="hybridMultilevel"/>
    <w:tmpl w:val="E79E29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772DD2"/>
    <w:multiLevelType w:val="hybridMultilevel"/>
    <w:tmpl w:val="86307F80"/>
    <w:lvl w:ilvl="0" w:tplc="2056E39C">
      <w:start w:val="1"/>
      <w:numFmt w:val="bullet"/>
      <w:lvlText w:val=""/>
      <w:lvlJc w:val="left"/>
      <w:pPr>
        <w:ind w:left="216" w:hanging="216"/>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35B65607"/>
    <w:multiLevelType w:val="hybridMultilevel"/>
    <w:tmpl w:val="0174FB3E"/>
    <w:lvl w:ilvl="0" w:tplc="609EE7DC">
      <w:start w:val="1"/>
      <w:numFmt w:val="bullet"/>
      <w:pStyle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82F12"/>
    <w:multiLevelType w:val="hybridMultilevel"/>
    <w:tmpl w:val="364A14F6"/>
    <w:lvl w:ilvl="0" w:tplc="8B1E740A">
      <w:start w:val="1"/>
      <w:numFmt w:val="bullet"/>
      <w:lvlText w:val=""/>
      <w:lvlJc w:val="left"/>
      <w:pPr>
        <w:ind w:left="288" w:hanging="288"/>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E75E68"/>
    <w:multiLevelType w:val="hybridMultilevel"/>
    <w:tmpl w:val="E6CEF484"/>
    <w:lvl w:ilvl="0" w:tplc="038A285A">
      <w:start w:val="1"/>
      <w:numFmt w:val="bullet"/>
      <w:lvlText w:val=""/>
      <w:lvlJc w:val="left"/>
      <w:pPr>
        <w:ind w:left="216" w:hanging="216"/>
      </w:pPr>
      <w:rPr>
        <w:rFonts w:ascii="Symbol" w:hAnsi="Symbol" w:hint="default"/>
      </w:rPr>
    </w:lvl>
    <w:lvl w:ilvl="1" w:tplc="EE942CAA">
      <w:start w:val="1"/>
      <w:numFmt w:val="bullet"/>
      <w:lvlText w:val="–"/>
      <w:lvlJc w:val="left"/>
      <w:pPr>
        <w:ind w:left="432" w:hanging="216"/>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EE60C3"/>
    <w:multiLevelType w:val="hybridMultilevel"/>
    <w:tmpl w:val="AB4E6854"/>
    <w:lvl w:ilvl="0" w:tplc="2140EA96">
      <w:start w:val="1"/>
      <w:numFmt w:val="decimal"/>
      <w:lvlText w:val="%1."/>
      <w:lvlJc w:val="left"/>
      <w:pPr>
        <w:tabs>
          <w:tab w:val="num" w:pos="720"/>
        </w:tabs>
        <w:ind w:left="720" w:hanging="720"/>
      </w:pPr>
    </w:lvl>
    <w:lvl w:ilvl="1" w:tplc="28A25B52">
      <w:start w:val="1"/>
      <w:numFmt w:val="decimal"/>
      <w:lvlText w:val="%2."/>
      <w:lvlJc w:val="left"/>
      <w:pPr>
        <w:tabs>
          <w:tab w:val="num" w:pos="1440"/>
        </w:tabs>
        <w:ind w:left="1440" w:hanging="720"/>
      </w:pPr>
    </w:lvl>
    <w:lvl w:ilvl="2" w:tplc="AA46DE84">
      <w:start w:val="1"/>
      <w:numFmt w:val="decimal"/>
      <w:lvlText w:val="%3."/>
      <w:lvlJc w:val="left"/>
      <w:pPr>
        <w:tabs>
          <w:tab w:val="num" w:pos="2160"/>
        </w:tabs>
        <w:ind w:left="2160" w:hanging="720"/>
      </w:pPr>
    </w:lvl>
    <w:lvl w:ilvl="3" w:tplc="18168CC2">
      <w:start w:val="1"/>
      <w:numFmt w:val="decimal"/>
      <w:lvlText w:val="%4."/>
      <w:lvlJc w:val="left"/>
      <w:pPr>
        <w:tabs>
          <w:tab w:val="num" w:pos="2880"/>
        </w:tabs>
        <w:ind w:left="2880" w:hanging="720"/>
      </w:pPr>
    </w:lvl>
    <w:lvl w:ilvl="4" w:tplc="6958C92A">
      <w:start w:val="1"/>
      <w:numFmt w:val="decimal"/>
      <w:lvlText w:val="%5."/>
      <w:lvlJc w:val="left"/>
      <w:pPr>
        <w:tabs>
          <w:tab w:val="num" w:pos="3600"/>
        </w:tabs>
        <w:ind w:left="3600" w:hanging="720"/>
      </w:pPr>
    </w:lvl>
    <w:lvl w:ilvl="5" w:tplc="DD0E1ABE">
      <w:start w:val="1"/>
      <w:numFmt w:val="decimal"/>
      <w:lvlText w:val="%6."/>
      <w:lvlJc w:val="left"/>
      <w:pPr>
        <w:tabs>
          <w:tab w:val="num" w:pos="4320"/>
        </w:tabs>
        <w:ind w:left="4320" w:hanging="720"/>
      </w:pPr>
    </w:lvl>
    <w:lvl w:ilvl="6" w:tplc="2F02A4A4">
      <w:start w:val="1"/>
      <w:numFmt w:val="decimal"/>
      <w:lvlText w:val="%7."/>
      <w:lvlJc w:val="left"/>
      <w:pPr>
        <w:tabs>
          <w:tab w:val="num" w:pos="5040"/>
        </w:tabs>
        <w:ind w:left="5040" w:hanging="720"/>
      </w:pPr>
    </w:lvl>
    <w:lvl w:ilvl="7" w:tplc="924CF590">
      <w:start w:val="1"/>
      <w:numFmt w:val="decimal"/>
      <w:lvlText w:val="%8."/>
      <w:lvlJc w:val="left"/>
      <w:pPr>
        <w:tabs>
          <w:tab w:val="num" w:pos="5760"/>
        </w:tabs>
        <w:ind w:left="5760" w:hanging="720"/>
      </w:pPr>
    </w:lvl>
    <w:lvl w:ilvl="8" w:tplc="3A1E001E">
      <w:start w:val="1"/>
      <w:numFmt w:val="decimal"/>
      <w:lvlText w:val="%9."/>
      <w:lvlJc w:val="left"/>
      <w:pPr>
        <w:tabs>
          <w:tab w:val="num" w:pos="6480"/>
        </w:tabs>
        <w:ind w:left="6480" w:hanging="720"/>
      </w:pPr>
    </w:lvl>
  </w:abstractNum>
  <w:abstractNum w:abstractNumId="14" w15:restartNumberingAfterBreak="0">
    <w:nsid w:val="4A7B0F84"/>
    <w:multiLevelType w:val="hybridMultilevel"/>
    <w:tmpl w:val="D48A3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E5A35"/>
    <w:multiLevelType w:val="hybridMultilevel"/>
    <w:tmpl w:val="BA1E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D1B4D"/>
    <w:multiLevelType w:val="hybridMultilevel"/>
    <w:tmpl w:val="2C2CE6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6E376E"/>
    <w:multiLevelType w:val="hybridMultilevel"/>
    <w:tmpl w:val="A2087D1A"/>
    <w:lvl w:ilvl="0" w:tplc="EDFC9BA0">
      <w:start w:val="1"/>
      <w:numFmt w:val="bullet"/>
      <w:lvlText w:val=""/>
      <w:lvlJc w:val="left"/>
      <w:pPr>
        <w:ind w:left="216" w:hanging="216"/>
      </w:pPr>
      <w:rPr>
        <w:rFonts w:ascii="Symbol" w:hAnsi="Symbol" w:hint="default"/>
        <w:color w:val="auto"/>
      </w:rPr>
    </w:lvl>
    <w:lvl w:ilvl="1" w:tplc="8FC606D4">
      <w:start w:val="1"/>
      <w:numFmt w:val="bullet"/>
      <w:lvlText w:val="–"/>
      <w:lvlJc w:val="left"/>
      <w:pPr>
        <w:ind w:left="432" w:hanging="216"/>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77C96"/>
    <w:multiLevelType w:val="hybridMultilevel"/>
    <w:tmpl w:val="CFC66B1E"/>
    <w:lvl w:ilvl="0" w:tplc="04090003">
      <w:start w:val="1"/>
      <w:numFmt w:val="bullet"/>
      <w:lvlText w:val="o"/>
      <w:lvlJc w:val="left"/>
      <w:pPr>
        <w:ind w:left="216" w:hanging="216"/>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66B49"/>
    <w:multiLevelType w:val="hybridMultilevel"/>
    <w:tmpl w:val="863E7ECE"/>
    <w:lvl w:ilvl="0" w:tplc="5FF8492C">
      <w:start w:val="1"/>
      <w:numFmt w:val="bullet"/>
      <w:lvlText w:val=""/>
      <w:lvlJc w:val="left"/>
      <w:pPr>
        <w:ind w:left="432" w:hanging="216"/>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441F72"/>
    <w:multiLevelType w:val="hybridMultilevel"/>
    <w:tmpl w:val="42D8CE82"/>
    <w:lvl w:ilvl="0" w:tplc="3FF02A02">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 w15:restartNumberingAfterBreak="0">
    <w:nsid w:val="725D1DD5"/>
    <w:multiLevelType w:val="hybridMultilevel"/>
    <w:tmpl w:val="826C0918"/>
    <w:lvl w:ilvl="0" w:tplc="40265082">
      <w:start w:val="1"/>
      <w:numFmt w:val="bullet"/>
      <w:pStyle w:val="ExhibitBullets"/>
      <w:lvlText w:val=""/>
      <w:lvlJc w:val="left"/>
      <w:pPr>
        <w:ind w:left="360" w:hanging="360"/>
      </w:pPr>
      <w:rPr>
        <w:rFonts w:ascii="Symbol" w:hAnsi="Symbol"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722B7"/>
    <w:multiLevelType w:val="hybridMultilevel"/>
    <w:tmpl w:val="067ADF4E"/>
    <w:lvl w:ilvl="0" w:tplc="0D2CACD0">
      <w:start w:val="1"/>
      <w:numFmt w:val="decimal"/>
      <w:pStyle w:val="Bullet3"/>
      <w:lvlText w:val="%1."/>
      <w:lvlJc w:val="left"/>
      <w:pPr>
        <w:tabs>
          <w:tab w:val="num" w:pos="720"/>
        </w:tabs>
        <w:ind w:left="720" w:hanging="720"/>
      </w:pPr>
    </w:lvl>
    <w:lvl w:ilvl="1" w:tplc="484042BC">
      <w:start w:val="1"/>
      <w:numFmt w:val="decimal"/>
      <w:lvlText w:val="%2."/>
      <w:lvlJc w:val="left"/>
      <w:pPr>
        <w:tabs>
          <w:tab w:val="num" w:pos="1440"/>
        </w:tabs>
        <w:ind w:left="1440" w:hanging="720"/>
      </w:pPr>
    </w:lvl>
    <w:lvl w:ilvl="2" w:tplc="9EFA867E">
      <w:start w:val="1"/>
      <w:numFmt w:val="decimal"/>
      <w:lvlText w:val="%3."/>
      <w:lvlJc w:val="left"/>
      <w:pPr>
        <w:tabs>
          <w:tab w:val="num" w:pos="2160"/>
        </w:tabs>
        <w:ind w:left="2160" w:hanging="720"/>
      </w:pPr>
    </w:lvl>
    <w:lvl w:ilvl="3" w:tplc="F2703C26">
      <w:start w:val="1"/>
      <w:numFmt w:val="decimal"/>
      <w:lvlText w:val="%4."/>
      <w:lvlJc w:val="left"/>
      <w:pPr>
        <w:tabs>
          <w:tab w:val="num" w:pos="2880"/>
        </w:tabs>
        <w:ind w:left="2880" w:hanging="720"/>
      </w:pPr>
    </w:lvl>
    <w:lvl w:ilvl="4" w:tplc="F9BC4E12">
      <w:start w:val="1"/>
      <w:numFmt w:val="decimal"/>
      <w:lvlText w:val="%5."/>
      <w:lvlJc w:val="left"/>
      <w:pPr>
        <w:tabs>
          <w:tab w:val="num" w:pos="3600"/>
        </w:tabs>
        <w:ind w:left="3600" w:hanging="720"/>
      </w:pPr>
    </w:lvl>
    <w:lvl w:ilvl="5" w:tplc="8B22FF38">
      <w:start w:val="1"/>
      <w:numFmt w:val="decimal"/>
      <w:lvlText w:val="%6."/>
      <w:lvlJc w:val="left"/>
      <w:pPr>
        <w:tabs>
          <w:tab w:val="num" w:pos="4320"/>
        </w:tabs>
        <w:ind w:left="4320" w:hanging="720"/>
      </w:pPr>
    </w:lvl>
    <w:lvl w:ilvl="6" w:tplc="C5781624">
      <w:start w:val="1"/>
      <w:numFmt w:val="decimal"/>
      <w:lvlText w:val="%7."/>
      <w:lvlJc w:val="left"/>
      <w:pPr>
        <w:tabs>
          <w:tab w:val="num" w:pos="5040"/>
        </w:tabs>
        <w:ind w:left="5040" w:hanging="720"/>
      </w:pPr>
    </w:lvl>
    <w:lvl w:ilvl="7" w:tplc="CD769DB2">
      <w:start w:val="1"/>
      <w:numFmt w:val="decimal"/>
      <w:lvlText w:val="%8."/>
      <w:lvlJc w:val="left"/>
      <w:pPr>
        <w:tabs>
          <w:tab w:val="num" w:pos="5760"/>
        </w:tabs>
        <w:ind w:left="5760" w:hanging="720"/>
      </w:pPr>
    </w:lvl>
    <w:lvl w:ilvl="8" w:tplc="4754ECB6">
      <w:start w:val="1"/>
      <w:numFmt w:val="decimal"/>
      <w:lvlText w:val="%9."/>
      <w:lvlJc w:val="left"/>
      <w:pPr>
        <w:tabs>
          <w:tab w:val="num" w:pos="6480"/>
        </w:tabs>
        <w:ind w:left="6480" w:hanging="720"/>
      </w:pPr>
    </w:lvl>
  </w:abstractNum>
  <w:abstractNum w:abstractNumId="23" w15:restartNumberingAfterBreak="0">
    <w:nsid w:val="7D305C37"/>
    <w:multiLevelType w:val="hybridMultilevel"/>
    <w:tmpl w:val="D4DA51B4"/>
    <w:lvl w:ilvl="0" w:tplc="56209ABE">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21"/>
  </w:num>
  <w:num w:numId="3">
    <w:abstractNumId w:val="21"/>
  </w:num>
  <w:num w:numId="4">
    <w:abstractNumId w:val="20"/>
  </w:num>
  <w:num w:numId="5">
    <w:abstractNumId w:val="2"/>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22"/>
  </w:num>
  <w:num w:numId="11">
    <w:abstractNumId w:val="7"/>
  </w:num>
  <w:num w:numId="12">
    <w:abstractNumId w:val="15"/>
  </w:num>
  <w:num w:numId="13">
    <w:abstractNumId w:val="14"/>
  </w:num>
  <w:num w:numId="14">
    <w:abstractNumId w:val="1"/>
  </w:num>
  <w:num w:numId="15">
    <w:abstractNumId w:val="3"/>
  </w:num>
  <w:num w:numId="16">
    <w:abstractNumId w:val="5"/>
  </w:num>
  <w:num w:numId="17">
    <w:abstractNumId w:val="12"/>
  </w:num>
  <w:num w:numId="18">
    <w:abstractNumId w:val="9"/>
  </w:num>
  <w:num w:numId="19">
    <w:abstractNumId w:val="11"/>
  </w:num>
  <w:num w:numId="20">
    <w:abstractNumId w:val="0"/>
  </w:num>
  <w:num w:numId="21">
    <w:abstractNumId w:val="17"/>
  </w:num>
  <w:num w:numId="22">
    <w:abstractNumId w:val="19"/>
  </w:num>
  <w:num w:numId="23">
    <w:abstractNumId w:val="16"/>
  </w:num>
  <w:num w:numId="24">
    <w:abstractNumId w:val="6"/>
  </w:num>
  <w:num w:numId="25">
    <w:abstractNumId w:val="8"/>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CC"/>
    <w:rsid w:val="0000031E"/>
    <w:rsid w:val="000029B4"/>
    <w:rsid w:val="000233A5"/>
    <w:rsid w:val="0003389E"/>
    <w:rsid w:val="0004545D"/>
    <w:rsid w:val="0005154F"/>
    <w:rsid w:val="00062DE4"/>
    <w:rsid w:val="000A4670"/>
    <w:rsid w:val="000A7C35"/>
    <w:rsid w:val="000B5236"/>
    <w:rsid w:val="000E0704"/>
    <w:rsid w:val="000E1C18"/>
    <w:rsid w:val="000F2579"/>
    <w:rsid w:val="00103109"/>
    <w:rsid w:val="00142BBB"/>
    <w:rsid w:val="00143610"/>
    <w:rsid w:val="001443B1"/>
    <w:rsid w:val="00164832"/>
    <w:rsid w:val="00174F01"/>
    <w:rsid w:val="00175CF8"/>
    <w:rsid w:val="001848DB"/>
    <w:rsid w:val="00184E82"/>
    <w:rsid w:val="00186BC8"/>
    <w:rsid w:val="001A3068"/>
    <w:rsid w:val="001A4E1F"/>
    <w:rsid w:val="001A7AA9"/>
    <w:rsid w:val="001B20C1"/>
    <w:rsid w:val="001B31ED"/>
    <w:rsid w:val="001E1E6A"/>
    <w:rsid w:val="001F14D5"/>
    <w:rsid w:val="001F6E65"/>
    <w:rsid w:val="00202D2B"/>
    <w:rsid w:val="002262DD"/>
    <w:rsid w:val="002324E6"/>
    <w:rsid w:val="00240BBD"/>
    <w:rsid w:val="00245830"/>
    <w:rsid w:val="00246EB2"/>
    <w:rsid w:val="00250D18"/>
    <w:rsid w:val="00263D5A"/>
    <w:rsid w:val="00267EE2"/>
    <w:rsid w:val="00292291"/>
    <w:rsid w:val="00295C7F"/>
    <w:rsid w:val="002B142D"/>
    <w:rsid w:val="002B4953"/>
    <w:rsid w:val="002C1DA3"/>
    <w:rsid w:val="002D5266"/>
    <w:rsid w:val="002D6C53"/>
    <w:rsid w:val="002E131C"/>
    <w:rsid w:val="002E6186"/>
    <w:rsid w:val="002F36C4"/>
    <w:rsid w:val="003010FB"/>
    <w:rsid w:val="00301EBE"/>
    <w:rsid w:val="00303158"/>
    <w:rsid w:val="0030502E"/>
    <w:rsid w:val="0032178D"/>
    <w:rsid w:val="003278E1"/>
    <w:rsid w:val="00347974"/>
    <w:rsid w:val="00353FDC"/>
    <w:rsid w:val="0035572A"/>
    <w:rsid w:val="00362021"/>
    <w:rsid w:val="00370165"/>
    <w:rsid w:val="00374E43"/>
    <w:rsid w:val="00375202"/>
    <w:rsid w:val="003A24F4"/>
    <w:rsid w:val="003E7EE3"/>
    <w:rsid w:val="00421C72"/>
    <w:rsid w:val="00432A6E"/>
    <w:rsid w:val="00434409"/>
    <w:rsid w:val="004428F3"/>
    <w:rsid w:val="00455B1A"/>
    <w:rsid w:val="00477EF1"/>
    <w:rsid w:val="004A4D79"/>
    <w:rsid w:val="004B0AF7"/>
    <w:rsid w:val="004D46CC"/>
    <w:rsid w:val="004E50A8"/>
    <w:rsid w:val="004E71D2"/>
    <w:rsid w:val="00501255"/>
    <w:rsid w:val="00503E2A"/>
    <w:rsid w:val="00510361"/>
    <w:rsid w:val="005223E8"/>
    <w:rsid w:val="00524AE3"/>
    <w:rsid w:val="00531760"/>
    <w:rsid w:val="0053457C"/>
    <w:rsid w:val="00543609"/>
    <w:rsid w:val="00581D13"/>
    <w:rsid w:val="00590459"/>
    <w:rsid w:val="005A4DC7"/>
    <w:rsid w:val="005A73BA"/>
    <w:rsid w:val="005B2575"/>
    <w:rsid w:val="005C3784"/>
    <w:rsid w:val="005D517C"/>
    <w:rsid w:val="005E2067"/>
    <w:rsid w:val="005E4315"/>
    <w:rsid w:val="005F4715"/>
    <w:rsid w:val="00602F7F"/>
    <w:rsid w:val="0062621F"/>
    <w:rsid w:val="00630B8C"/>
    <w:rsid w:val="006320FF"/>
    <w:rsid w:val="00665718"/>
    <w:rsid w:val="00672BE4"/>
    <w:rsid w:val="006A21E1"/>
    <w:rsid w:val="006A5533"/>
    <w:rsid w:val="006D5E9B"/>
    <w:rsid w:val="00700BF2"/>
    <w:rsid w:val="007074C7"/>
    <w:rsid w:val="00723DA8"/>
    <w:rsid w:val="00736C1B"/>
    <w:rsid w:val="00751B1E"/>
    <w:rsid w:val="00766B68"/>
    <w:rsid w:val="007753A2"/>
    <w:rsid w:val="007B44DC"/>
    <w:rsid w:val="007D1768"/>
    <w:rsid w:val="007D4DE7"/>
    <w:rsid w:val="007F1DA4"/>
    <w:rsid w:val="007F30F7"/>
    <w:rsid w:val="00842822"/>
    <w:rsid w:val="00851888"/>
    <w:rsid w:val="00851E26"/>
    <w:rsid w:val="00862701"/>
    <w:rsid w:val="008A75C2"/>
    <w:rsid w:val="008B2EAD"/>
    <w:rsid w:val="008B7745"/>
    <w:rsid w:val="008C0148"/>
    <w:rsid w:val="008C108D"/>
    <w:rsid w:val="008C10B1"/>
    <w:rsid w:val="008D13FC"/>
    <w:rsid w:val="008D354A"/>
    <w:rsid w:val="008D72E0"/>
    <w:rsid w:val="008E002F"/>
    <w:rsid w:val="008F400C"/>
    <w:rsid w:val="009052F6"/>
    <w:rsid w:val="009074DC"/>
    <w:rsid w:val="00913F86"/>
    <w:rsid w:val="00921477"/>
    <w:rsid w:val="00924C69"/>
    <w:rsid w:val="009301AB"/>
    <w:rsid w:val="009359AF"/>
    <w:rsid w:val="0094446E"/>
    <w:rsid w:val="00950194"/>
    <w:rsid w:val="00961380"/>
    <w:rsid w:val="00963158"/>
    <w:rsid w:val="0096644A"/>
    <w:rsid w:val="0098385F"/>
    <w:rsid w:val="00984578"/>
    <w:rsid w:val="00985389"/>
    <w:rsid w:val="009910BB"/>
    <w:rsid w:val="0099180F"/>
    <w:rsid w:val="00994655"/>
    <w:rsid w:val="009A015A"/>
    <w:rsid w:val="009D7CEA"/>
    <w:rsid w:val="00A019DB"/>
    <w:rsid w:val="00A02539"/>
    <w:rsid w:val="00A123E0"/>
    <w:rsid w:val="00A23162"/>
    <w:rsid w:val="00A309FA"/>
    <w:rsid w:val="00A334C4"/>
    <w:rsid w:val="00A3677A"/>
    <w:rsid w:val="00A426E0"/>
    <w:rsid w:val="00A54FD9"/>
    <w:rsid w:val="00A57B27"/>
    <w:rsid w:val="00A8358F"/>
    <w:rsid w:val="00A86AF5"/>
    <w:rsid w:val="00A87C71"/>
    <w:rsid w:val="00A97C1A"/>
    <w:rsid w:val="00AA5EF3"/>
    <w:rsid w:val="00AC0EEB"/>
    <w:rsid w:val="00AE03B9"/>
    <w:rsid w:val="00AF4141"/>
    <w:rsid w:val="00AF6943"/>
    <w:rsid w:val="00B015EE"/>
    <w:rsid w:val="00B30F77"/>
    <w:rsid w:val="00B44B46"/>
    <w:rsid w:val="00B50065"/>
    <w:rsid w:val="00B50761"/>
    <w:rsid w:val="00B61C84"/>
    <w:rsid w:val="00B71242"/>
    <w:rsid w:val="00B95A47"/>
    <w:rsid w:val="00BB05AA"/>
    <w:rsid w:val="00BC3E51"/>
    <w:rsid w:val="00BD0B95"/>
    <w:rsid w:val="00BE0FC7"/>
    <w:rsid w:val="00BE3C0A"/>
    <w:rsid w:val="00BE4B0A"/>
    <w:rsid w:val="00C06DCC"/>
    <w:rsid w:val="00C1175B"/>
    <w:rsid w:val="00C34F03"/>
    <w:rsid w:val="00C40C00"/>
    <w:rsid w:val="00C55522"/>
    <w:rsid w:val="00C666CB"/>
    <w:rsid w:val="00C719C6"/>
    <w:rsid w:val="00C84B14"/>
    <w:rsid w:val="00C84D7C"/>
    <w:rsid w:val="00C87513"/>
    <w:rsid w:val="00C97060"/>
    <w:rsid w:val="00CA1F37"/>
    <w:rsid w:val="00CD385B"/>
    <w:rsid w:val="00CD3EE2"/>
    <w:rsid w:val="00D22336"/>
    <w:rsid w:val="00D3092D"/>
    <w:rsid w:val="00D32AD4"/>
    <w:rsid w:val="00D35ADE"/>
    <w:rsid w:val="00D6193E"/>
    <w:rsid w:val="00D70DB4"/>
    <w:rsid w:val="00D8440D"/>
    <w:rsid w:val="00D926E5"/>
    <w:rsid w:val="00D934A6"/>
    <w:rsid w:val="00D95274"/>
    <w:rsid w:val="00DA2FD7"/>
    <w:rsid w:val="00DA38C4"/>
    <w:rsid w:val="00DC11DA"/>
    <w:rsid w:val="00DD7B2C"/>
    <w:rsid w:val="00DE4A8F"/>
    <w:rsid w:val="00DE6220"/>
    <w:rsid w:val="00E04DAB"/>
    <w:rsid w:val="00E1086C"/>
    <w:rsid w:val="00E25A85"/>
    <w:rsid w:val="00E3216B"/>
    <w:rsid w:val="00E47582"/>
    <w:rsid w:val="00E82A1E"/>
    <w:rsid w:val="00E87375"/>
    <w:rsid w:val="00EB2F5D"/>
    <w:rsid w:val="00EB5ADB"/>
    <w:rsid w:val="00EB7414"/>
    <w:rsid w:val="00EC285C"/>
    <w:rsid w:val="00EE2B70"/>
    <w:rsid w:val="00EE4994"/>
    <w:rsid w:val="00EF4322"/>
    <w:rsid w:val="00F23776"/>
    <w:rsid w:val="00F33430"/>
    <w:rsid w:val="00F46A57"/>
    <w:rsid w:val="00F54A74"/>
    <w:rsid w:val="00F6549D"/>
    <w:rsid w:val="00F723BC"/>
    <w:rsid w:val="00F84DB0"/>
    <w:rsid w:val="00FB0A73"/>
    <w:rsid w:val="00FB5569"/>
    <w:rsid w:val="00FD5F60"/>
    <w:rsid w:val="00FD5F71"/>
    <w:rsid w:val="00FE6AB4"/>
    <w:rsid w:val="038BC0D8"/>
    <w:rsid w:val="07238ADB"/>
    <w:rsid w:val="28C7E863"/>
    <w:rsid w:val="788E6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0EC40"/>
  <w15:chartTrackingRefBased/>
  <w15:docId w15:val="{6384D1AF-9C43-403A-AE9A-1F5CEF78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AD"/>
    <w:pPr>
      <w:spacing w:after="200"/>
    </w:pPr>
  </w:style>
  <w:style w:type="paragraph" w:styleId="Heading2">
    <w:name w:val="heading 2"/>
    <w:basedOn w:val="Normal"/>
    <w:next w:val="Normal"/>
    <w:link w:val="Heading2Char"/>
    <w:uiPriority w:val="9"/>
    <w:unhideWhenUsed/>
    <w:qFormat/>
    <w:rsid w:val="001A7AA9"/>
    <w:pPr>
      <w:keepNext/>
      <w:keepLines/>
      <w:spacing w:before="280" w:after="120" w:line="240" w:lineRule="auto"/>
      <w:outlineLvl w:val="1"/>
    </w:pPr>
    <w:rPr>
      <w:rFonts w:ascii="Century Gothic" w:eastAsiaTheme="majorEastAsia" w:hAnsi="Century Gothic"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7D4D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8F400C"/>
    <w:pPr>
      <w:numPr>
        <w:numId w:val="1"/>
      </w:numPr>
      <w:spacing w:after="60" w:line="240" w:lineRule="auto"/>
      <w:ind w:left="576" w:hanging="288"/>
    </w:pPr>
    <w:rPr>
      <w:color w:val="000000" w:themeColor="text1"/>
    </w:rPr>
  </w:style>
  <w:style w:type="character" w:customStyle="1" w:styleId="BulletChar">
    <w:name w:val="Bullet Char"/>
    <w:basedOn w:val="DefaultParagraphFont"/>
    <w:link w:val="Bullet"/>
    <w:rsid w:val="008F400C"/>
    <w:rPr>
      <w:color w:val="000000" w:themeColor="text1"/>
    </w:rPr>
  </w:style>
  <w:style w:type="paragraph" w:customStyle="1" w:styleId="Header1">
    <w:name w:val="Header 1"/>
    <w:basedOn w:val="Normal"/>
    <w:link w:val="Header1Char"/>
    <w:qFormat/>
    <w:rsid w:val="008F400C"/>
    <w:pPr>
      <w:spacing w:after="120" w:line="240" w:lineRule="auto"/>
    </w:pPr>
    <w:rPr>
      <w:rFonts w:ascii="Century Gothic" w:hAnsi="Century Gothic"/>
      <w:b/>
      <w:sz w:val="28"/>
    </w:rPr>
  </w:style>
  <w:style w:type="character" w:customStyle="1" w:styleId="Header1Char">
    <w:name w:val="Header 1 Char"/>
    <w:basedOn w:val="DefaultParagraphFont"/>
    <w:link w:val="Header1"/>
    <w:rsid w:val="008F400C"/>
    <w:rPr>
      <w:rFonts w:ascii="Century Gothic" w:hAnsi="Century Gothic"/>
      <w:b/>
      <w:sz w:val="28"/>
    </w:rPr>
  </w:style>
  <w:style w:type="paragraph" w:styleId="NoSpacing">
    <w:name w:val="No Spacing"/>
    <w:uiPriority w:val="1"/>
    <w:qFormat/>
    <w:rsid w:val="008F400C"/>
    <w:pPr>
      <w:spacing w:after="0" w:line="240" w:lineRule="auto"/>
    </w:pPr>
  </w:style>
  <w:style w:type="paragraph" w:customStyle="1" w:styleId="TableHeading">
    <w:name w:val="Table Heading"/>
    <w:basedOn w:val="Header1"/>
    <w:link w:val="TableHeadingChar"/>
    <w:qFormat/>
    <w:rsid w:val="008F400C"/>
    <w:pPr>
      <w:spacing w:after="0"/>
      <w:jc w:val="center"/>
    </w:pPr>
    <w:rPr>
      <w:sz w:val="20"/>
    </w:rPr>
  </w:style>
  <w:style w:type="character" w:customStyle="1" w:styleId="TableHeadingChar">
    <w:name w:val="Table Heading Char"/>
    <w:basedOn w:val="Header1Char"/>
    <w:link w:val="TableHeading"/>
    <w:rsid w:val="008F400C"/>
    <w:rPr>
      <w:rFonts w:ascii="Century Gothic" w:hAnsi="Century Gothic"/>
      <w:b/>
      <w:sz w:val="20"/>
    </w:rPr>
  </w:style>
  <w:style w:type="paragraph" w:customStyle="1" w:styleId="ExhibitBullets">
    <w:name w:val="Exhibit Bullets"/>
    <w:link w:val="ExhibitBulletsChar"/>
    <w:qFormat/>
    <w:rsid w:val="00984578"/>
    <w:pPr>
      <w:numPr>
        <w:numId w:val="2"/>
      </w:numPr>
      <w:spacing w:after="0" w:line="240" w:lineRule="auto"/>
      <w:ind w:left="288" w:hanging="288"/>
    </w:pPr>
    <w:rPr>
      <w:rFonts w:ascii="Century Gothic" w:hAnsi="Century Gothic"/>
      <w:color w:val="000000" w:themeColor="text1"/>
      <w:sz w:val="20"/>
    </w:rPr>
  </w:style>
  <w:style w:type="character" w:customStyle="1" w:styleId="ExhibitBulletsChar">
    <w:name w:val="Exhibit Bullets Char"/>
    <w:basedOn w:val="Header1Char"/>
    <w:link w:val="ExhibitBullets"/>
    <w:rsid w:val="00984578"/>
    <w:rPr>
      <w:rFonts w:ascii="Century Gothic" w:hAnsi="Century Gothic"/>
      <w:b w:val="0"/>
      <w:color w:val="000000" w:themeColor="text1"/>
      <w:sz w:val="20"/>
    </w:rPr>
  </w:style>
  <w:style w:type="paragraph" w:customStyle="1" w:styleId="ExhibitHeader">
    <w:name w:val="Exhibit Header"/>
    <w:basedOn w:val="Normal"/>
    <w:link w:val="ExhibitHeaderChar"/>
    <w:qFormat/>
    <w:rsid w:val="008F400C"/>
    <w:pPr>
      <w:spacing w:after="0" w:line="240" w:lineRule="auto"/>
      <w:jc w:val="center"/>
    </w:pPr>
    <w:rPr>
      <w:rFonts w:ascii="Century Gothic" w:hAnsi="Century Gothic"/>
      <w:b/>
      <w:sz w:val="20"/>
    </w:rPr>
  </w:style>
  <w:style w:type="character" w:customStyle="1" w:styleId="ExhibitHeaderChar">
    <w:name w:val="Exhibit Header Char"/>
    <w:basedOn w:val="DefaultParagraphFont"/>
    <w:link w:val="ExhibitHeader"/>
    <w:rsid w:val="008F400C"/>
    <w:rPr>
      <w:rFonts w:ascii="Century Gothic" w:hAnsi="Century Gothic"/>
      <w:b/>
      <w:sz w:val="20"/>
    </w:rPr>
  </w:style>
  <w:style w:type="paragraph" w:customStyle="1" w:styleId="ExhibitText">
    <w:name w:val="Exhibit Text"/>
    <w:link w:val="ExhibitTextChar"/>
    <w:qFormat/>
    <w:rsid w:val="008F400C"/>
    <w:rPr>
      <w:rFonts w:ascii="Century Gothic" w:hAnsi="Century Gothic"/>
      <w:sz w:val="20"/>
    </w:rPr>
  </w:style>
  <w:style w:type="character" w:customStyle="1" w:styleId="ExhibitTextChar">
    <w:name w:val="Exhibit Text Char"/>
    <w:basedOn w:val="TableHeadingChar"/>
    <w:link w:val="ExhibitText"/>
    <w:rsid w:val="008F400C"/>
    <w:rPr>
      <w:rFonts w:ascii="Century Gothic" w:hAnsi="Century Gothic"/>
      <w:b w:val="0"/>
      <w:sz w:val="20"/>
    </w:rPr>
  </w:style>
  <w:style w:type="paragraph" w:customStyle="1" w:styleId="bullet30">
    <w:name w:val="bullet 3"/>
    <w:basedOn w:val="ExhibitBullets"/>
    <w:link w:val="bullet3Char"/>
    <w:qFormat/>
    <w:rsid w:val="00984578"/>
    <w:pPr>
      <w:numPr>
        <w:numId w:val="0"/>
      </w:numPr>
      <w:spacing w:after="60"/>
    </w:pPr>
    <w:rPr>
      <w:rFonts w:ascii="Calibri" w:hAnsi="Calibri"/>
    </w:rPr>
  </w:style>
  <w:style w:type="character" w:customStyle="1" w:styleId="bullet3Char">
    <w:name w:val="bullet 3 Char"/>
    <w:basedOn w:val="ExhibitBulletsChar"/>
    <w:link w:val="bullet30"/>
    <w:rsid w:val="00531760"/>
    <w:rPr>
      <w:rFonts w:ascii="Calibri" w:hAnsi="Calibri"/>
      <w:b w:val="0"/>
      <w:color w:val="000000" w:themeColor="text1"/>
      <w:sz w:val="20"/>
    </w:rPr>
  </w:style>
  <w:style w:type="paragraph" w:customStyle="1" w:styleId="bullet1">
    <w:name w:val="bullet 1"/>
    <w:basedOn w:val="Bullet"/>
    <w:link w:val="bullet1Char"/>
    <w:qFormat/>
    <w:rsid w:val="00531760"/>
    <w:pPr>
      <w:numPr>
        <w:numId w:val="0"/>
      </w:numPr>
      <w:tabs>
        <w:tab w:val="num" w:pos="720"/>
      </w:tabs>
      <w:ind w:left="216" w:hanging="216"/>
    </w:pPr>
    <w:rPr>
      <w:rFonts w:cstheme="minorHAnsi"/>
      <w:sz w:val="20"/>
      <w:szCs w:val="20"/>
    </w:rPr>
  </w:style>
  <w:style w:type="character" w:customStyle="1" w:styleId="bullet1Char">
    <w:name w:val="bullet 1 Char"/>
    <w:basedOn w:val="BulletChar"/>
    <w:link w:val="bullet1"/>
    <w:rsid w:val="00531760"/>
    <w:rPr>
      <w:rFonts w:cstheme="minorHAnsi"/>
      <w:color w:val="000000" w:themeColor="text1"/>
      <w:sz w:val="20"/>
      <w:szCs w:val="20"/>
    </w:rPr>
  </w:style>
  <w:style w:type="paragraph" w:customStyle="1" w:styleId="Bullet3">
    <w:name w:val="Bullet 3"/>
    <w:basedOn w:val="Normal"/>
    <w:link w:val="Bullet3Char0"/>
    <w:qFormat/>
    <w:rsid w:val="00984578"/>
    <w:pPr>
      <w:numPr>
        <w:numId w:val="10"/>
      </w:numPr>
      <w:spacing w:after="60" w:line="240" w:lineRule="auto"/>
      <w:ind w:left="648" w:hanging="216"/>
    </w:pPr>
    <w:rPr>
      <w:rFonts w:ascii="Century Gothic" w:hAnsi="Century Gothic"/>
      <w:i/>
      <w:sz w:val="20"/>
    </w:rPr>
  </w:style>
  <w:style w:type="character" w:customStyle="1" w:styleId="Bullet3Char0">
    <w:name w:val="Bullet 3 Char"/>
    <w:basedOn w:val="DefaultParagraphFont"/>
    <w:link w:val="Bullet3"/>
    <w:rsid w:val="00984578"/>
    <w:rPr>
      <w:rFonts w:ascii="Century Gothic" w:hAnsi="Century Gothic"/>
      <w:i/>
      <w:sz w:val="20"/>
    </w:rPr>
  </w:style>
  <w:style w:type="table" w:styleId="TableGrid">
    <w:name w:val="Table Grid"/>
    <w:basedOn w:val="TableNormal"/>
    <w:uiPriority w:val="39"/>
    <w:rsid w:val="0062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3610"/>
    <w:rPr>
      <w:color w:val="0563C1" w:themeColor="hyperlink"/>
      <w:u w:val="single"/>
    </w:rPr>
  </w:style>
  <w:style w:type="character" w:styleId="UnresolvedMention">
    <w:name w:val="Unresolved Mention"/>
    <w:basedOn w:val="DefaultParagraphFont"/>
    <w:uiPriority w:val="99"/>
    <w:semiHidden/>
    <w:unhideWhenUsed/>
    <w:rsid w:val="00143610"/>
    <w:rPr>
      <w:color w:val="605E5C"/>
      <w:shd w:val="clear" w:color="auto" w:fill="E1DFDD"/>
    </w:rPr>
  </w:style>
  <w:style w:type="paragraph" w:styleId="FootnoteText">
    <w:name w:val="footnote text"/>
    <w:basedOn w:val="Normal"/>
    <w:link w:val="FootnoteTextChar"/>
    <w:uiPriority w:val="99"/>
    <w:semiHidden/>
    <w:unhideWhenUsed/>
    <w:rsid w:val="001436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610"/>
    <w:rPr>
      <w:sz w:val="20"/>
      <w:szCs w:val="20"/>
    </w:rPr>
  </w:style>
  <w:style w:type="character" w:styleId="FootnoteReference">
    <w:name w:val="footnote reference"/>
    <w:basedOn w:val="DefaultParagraphFont"/>
    <w:uiPriority w:val="99"/>
    <w:semiHidden/>
    <w:unhideWhenUsed/>
    <w:rsid w:val="00143610"/>
    <w:rPr>
      <w:vertAlign w:val="superscript"/>
    </w:rPr>
  </w:style>
  <w:style w:type="character" w:styleId="CommentReference">
    <w:name w:val="annotation reference"/>
    <w:basedOn w:val="DefaultParagraphFont"/>
    <w:uiPriority w:val="99"/>
    <w:semiHidden/>
    <w:unhideWhenUsed/>
    <w:rsid w:val="00EE4994"/>
    <w:rPr>
      <w:sz w:val="16"/>
      <w:szCs w:val="16"/>
    </w:rPr>
  </w:style>
  <w:style w:type="paragraph" w:styleId="CommentText">
    <w:name w:val="annotation text"/>
    <w:basedOn w:val="Normal"/>
    <w:link w:val="CommentTextChar"/>
    <w:uiPriority w:val="99"/>
    <w:unhideWhenUsed/>
    <w:rsid w:val="00EE4994"/>
    <w:pPr>
      <w:spacing w:line="240" w:lineRule="auto"/>
    </w:pPr>
    <w:rPr>
      <w:sz w:val="20"/>
      <w:szCs w:val="20"/>
    </w:rPr>
  </w:style>
  <w:style w:type="character" w:customStyle="1" w:styleId="CommentTextChar">
    <w:name w:val="Comment Text Char"/>
    <w:basedOn w:val="DefaultParagraphFont"/>
    <w:link w:val="CommentText"/>
    <w:uiPriority w:val="99"/>
    <w:rsid w:val="00EE4994"/>
    <w:rPr>
      <w:sz w:val="20"/>
      <w:szCs w:val="20"/>
    </w:rPr>
  </w:style>
  <w:style w:type="paragraph" w:styleId="CommentSubject">
    <w:name w:val="annotation subject"/>
    <w:basedOn w:val="CommentText"/>
    <w:next w:val="CommentText"/>
    <w:link w:val="CommentSubjectChar"/>
    <w:uiPriority w:val="99"/>
    <w:semiHidden/>
    <w:unhideWhenUsed/>
    <w:rsid w:val="00EE4994"/>
    <w:rPr>
      <w:b/>
      <w:bCs/>
    </w:rPr>
  </w:style>
  <w:style w:type="character" w:customStyle="1" w:styleId="CommentSubjectChar">
    <w:name w:val="Comment Subject Char"/>
    <w:basedOn w:val="CommentTextChar"/>
    <w:link w:val="CommentSubject"/>
    <w:uiPriority w:val="99"/>
    <w:semiHidden/>
    <w:rsid w:val="00EE4994"/>
    <w:rPr>
      <w:b/>
      <w:bCs/>
      <w:sz w:val="20"/>
      <w:szCs w:val="20"/>
    </w:rPr>
  </w:style>
  <w:style w:type="character" w:customStyle="1" w:styleId="Heading2Char">
    <w:name w:val="Heading 2 Char"/>
    <w:basedOn w:val="DefaultParagraphFont"/>
    <w:link w:val="Heading2"/>
    <w:uiPriority w:val="9"/>
    <w:rsid w:val="001A7AA9"/>
    <w:rPr>
      <w:rFonts w:ascii="Century Gothic" w:eastAsiaTheme="majorEastAsia" w:hAnsi="Century Gothic" w:cstheme="majorBidi"/>
      <w:b/>
      <w:bCs/>
      <w:color w:val="000000" w:themeColor="text1"/>
      <w:sz w:val="26"/>
      <w:szCs w:val="26"/>
    </w:rPr>
  </w:style>
  <w:style w:type="paragraph" w:styleId="ListParagraph">
    <w:name w:val="List Paragraph"/>
    <w:basedOn w:val="Normal"/>
    <w:uiPriority w:val="34"/>
    <w:qFormat/>
    <w:rsid w:val="007D4DE7"/>
    <w:pPr>
      <w:ind w:left="720"/>
      <w:contextualSpacing/>
    </w:pPr>
  </w:style>
  <w:style w:type="character" w:customStyle="1" w:styleId="Heading4Char">
    <w:name w:val="Heading 4 Char"/>
    <w:basedOn w:val="DefaultParagraphFont"/>
    <w:link w:val="Heading4"/>
    <w:uiPriority w:val="9"/>
    <w:semiHidden/>
    <w:rsid w:val="007D4DE7"/>
    <w:rPr>
      <w:rFonts w:asciiTheme="majorHAnsi" w:eastAsiaTheme="majorEastAsia" w:hAnsiTheme="majorHAnsi" w:cstheme="majorBidi"/>
      <w:i/>
      <w:iCs/>
      <w:color w:val="2F5496" w:themeColor="accent1" w:themeShade="BF"/>
    </w:rPr>
  </w:style>
  <w:style w:type="character" w:customStyle="1" w:styleId="StyleTimesNewRoman">
    <w:name w:val="Style Times New Roman"/>
    <w:basedOn w:val="DefaultParagraphFont"/>
    <w:uiPriority w:val="99"/>
    <w:rsid w:val="007D4DE7"/>
    <w:rPr>
      <w:rFonts w:ascii="Times New Roman" w:hAnsi="Times New Roman" w:cs="Times New Roman"/>
      <w:sz w:val="24"/>
    </w:rPr>
  </w:style>
  <w:style w:type="paragraph" w:customStyle="1" w:styleId="BodyText">
    <w:name w:val="BodyText"/>
    <w:basedOn w:val="Normal"/>
    <w:link w:val="BodyTextChar"/>
    <w:rsid w:val="00455B1A"/>
    <w:pPr>
      <w:spacing w:line="276" w:lineRule="auto"/>
    </w:pPr>
    <w:rPr>
      <w:rFonts w:ascii="Calibri" w:eastAsia="SimSun" w:hAnsi="Calibri" w:cs="Times New Roman"/>
    </w:rPr>
  </w:style>
  <w:style w:type="character" w:customStyle="1" w:styleId="BodyTextChar">
    <w:name w:val="BodyText Char"/>
    <w:link w:val="BodyText"/>
    <w:rsid w:val="00455B1A"/>
    <w:rPr>
      <w:rFonts w:ascii="Calibri" w:eastAsia="SimSun" w:hAnsi="Calibri" w:cs="Times New Roman"/>
    </w:rPr>
  </w:style>
  <w:style w:type="paragraph" w:styleId="Header">
    <w:name w:val="header"/>
    <w:basedOn w:val="Normal"/>
    <w:link w:val="HeaderChar"/>
    <w:uiPriority w:val="99"/>
    <w:unhideWhenUsed/>
    <w:rsid w:val="0047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EF1"/>
  </w:style>
  <w:style w:type="paragraph" w:styleId="Footer">
    <w:name w:val="footer"/>
    <w:basedOn w:val="Normal"/>
    <w:link w:val="FooterChar"/>
    <w:uiPriority w:val="99"/>
    <w:unhideWhenUsed/>
    <w:rsid w:val="0047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EF1"/>
  </w:style>
  <w:style w:type="paragraph" w:styleId="BalloonText">
    <w:name w:val="Balloon Text"/>
    <w:basedOn w:val="Normal"/>
    <w:link w:val="BalloonTextChar"/>
    <w:uiPriority w:val="99"/>
    <w:semiHidden/>
    <w:unhideWhenUsed/>
    <w:rsid w:val="00723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DA8"/>
    <w:rPr>
      <w:rFonts w:ascii="Segoe UI" w:hAnsi="Segoe UI" w:cs="Segoe UI"/>
      <w:sz w:val="18"/>
      <w:szCs w:val="18"/>
    </w:rPr>
  </w:style>
  <w:style w:type="character" w:styleId="Mention">
    <w:name w:val="Mention"/>
    <w:basedOn w:val="DefaultParagraphFont"/>
    <w:uiPriority w:val="99"/>
    <w:unhideWhenUsed/>
    <w:rsid w:val="00E87375"/>
    <w:rPr>
      <w:color w:val="2B579A"/>
      <w:shd w:val="clear" w:color="auto" w:fill="E1DFDD"/>
    </w:rPr>
  </w:style>
  <w:style w:type="table" w:customStyle="1" w:styleId="TableGrid1">
    <w:name w:val="Table Grid1"/>
    <w:basedOn w:val="TableNormal"/>
    <w:next w:val="TableGrid"/>
    <w:uiPriority w:val="39"/>
    <w:rsid w:val="001B2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07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ielsen@air.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1" ma:contentTypeDescription="Create a new document." ma:contentTypeScope="" ma:versionID="f2418e1062e77d5fb7473a12811b4872">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b9631f3e24199a5d854d9d163f105406"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F2F0C-99C7-4CD4-B302-88911ABE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3E185-1CCE-4C3E-8EFC-295AB9B64093}">
  <ds:schemaRefs>
    <ds:schemaRef ds:uri="http://schemas.openxmlformats.org/officeDocument/2006/bibliography"/>
  </ds:schemaRefs>
</ds:datastoreItem>
</file>

<file path=customXml/itemProps3.xml><?xml version="1.0" encoding="utf-8"?>
<ds:datastoreItem xmlns:ds="http://schemas.openxmlformats.org/officeDocument/2006/customXml" ds:itemID="{4ACE444D-8A1E-437C-B7F4-EE3A818FBA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E7494A-EB78-4D12-8360-26085C7975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2809</Words>
  <Characters>16015</Characters>
  <Application>Microsoft Office Word</Application>
  <DocSecurity>0</DocSecurity>
  <Lines>133</Lines>
  <Paragraphs>37</Paragraphs>
  <ScaleCrop>false</ScaleCrop>
  <Company/>
  <LinksUpToDate>false</LinksUpToDate>
  <CharactersWithSpaces>18787</CharactersWithSpaces>
  <SharedDoc>false</SharedDoc>
  <HLinks>
    <vt:vector size="6" baseType="variant">
      <vt:variant>
        <vt:i4>1179680</vt:i4>
      </vt:variant>
      <vt:variant>
        <vt:i4>0</vt:i4>
      </vt:variant>
      <vt:variant>
        <vt:i4>0</vt:i4>
      </vt:variant>
      <vt:variant>
        <vt:i4>5</vt:i4>
      </vt:variant>
      <vt:variant>
        <vt:lpwstr>mailto:enielsen@air.org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Sgro, Gina</dc:creator>
  <cp:keywords/>
  <dc:description/>
  <cp:lastModifiedBy>Kim A. Miller</cp:lastModifiedBy>
  <cp:revision>6</cp:revision>
  <dcterms:created xsi:type="dcterms:W3CDTF">2021-07-06T14:19:00Z</dcterms:created>
  <dcterms:modified xsi:type="dcterms:W3CDTF">2021-07-06T14:22:00Z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0x01010021902E1B956040438F0BD7BF63999C8A</vt:lpwstr>
  </property>
</Properties>
</file>