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F1" w:rsidRDefault="00CA6DF1" w:rsidP="00CA6DF1">
      <w:pPr>
        <w:spacing w:after="0" w:line="240" w:lineRule="auto"/>
      </w:pPr>
      <w:bookmarkStart w:id="0" w:name="_GoBack"/>
      <w:bookmarkEnd w:id="0"/>
      <w:r>
        <w:t>Attachment 10: DFC Data Request</w:t>
      </w:r>
    </w:p>
    <w:p w:rsidR="00CA6DF1" w:rsidRDefault="00CA6DF1" w:rsidP="00CA6DF1">
      <w:pPr>
        <w:spacing w:after="0" w:line="240" w:lineRule="auto"/>
      </w:pPr>
    </w:p>
    <w:p w:rsidR="00CA6DF1" w:rsidRDefault="00CA6DF1" w:rsidP="00CA6DF1">
      <w:pPr>
        <w:spacing w:after="0" w:line="240" w:lineRule="auto"/>
      </w:pPr>
    </w:p>
    <w:p w:rsidR="00CA6DF1" w:rsidRDefault="00CA6DF1" w:rsidP="00CA6DF1">
      <w:pPr>
        <w:spacing w:after="0" w:line="240" w:lineRule="auto"/>
      </w:pPr>
      <w:r w:rsidRPr="00CA6DF1">
        <w:t>Requestors must follow the guidance established by the Freedom of Information Act to request the</w:t>
      </w:r>
      <w:r>
        <w:t xml:space="preserve"> survey</w:t>
      </w:r>
      <w:r w:rsidRPr="00CA6DF1">
        <w:t xml:space="preserve"> data from ONDCP. Considering the vast amount of data collected, the requests must be specific to prevent from overburdening ONDCP and ICF. Data requests may be emailed to the ONDCP FOIA address foia@ond</w:t>
      </w:r>
      <w:r>
        <w:t xml:space="preserve">cp.eop.gov. </w:t>
      </w:r>
    </w:p>
    <w:p w:rsidR="00CA6DF1" w:rsidRDefault="00CA6DF1" w:rsidP="00CA6DF1">
      <w:pPr>
        <w:spacing w:after="0" w:line="240" w:lineRule="auto"/>
      </w:pPr>
    </w:p>
    <w:p w:rsidR="00CA6DF1" w:rsidRDefault="00CA6DF1" w:rsidP="00CA6DF1">
      <w:pPr>
        <w:spacing w:after="0" w:line="240" w:lineRule="auto"/>
      </w:pPr>
      <w:r>
        <w:t>Alternatively, FOIA requests may be mailed to:</w:t>
      </w:r>
    </w:p>
    <w:p w:rsidR="00CA6DF1" w:rsidRDefault="00CA6DF1" w:rsidP="00CA6DF1">
      <w:pPr>
        <w:spacing w:after="0" w:line="240" w:lineRule="auto"/>
      </w:pPr>
    </w:p>
    <w:p w:rsidR="00CA6DF1" w:rsidRDefault="00CA6DF1" w:rsidP="00CA6DF1">
      <w:pPr>
        <w:spacing w:after="0" w:line="240" w:lineRule="auto"/>
      </w:pPr>
      <w:r>
        <w:t>SSDMD/RDS; EOP Office of National Drug Control Policy</w:t>
      </w:r>
    </w:p>
    <w:p w:rsidR="00CA6DF1" w:rsidRDefault="00CA6DF1" w:rsidP="00CA6DF1">
      <w:pPr>
        <w:spacing w:after="0" w:line="240" w:lineRule="auto"/>
      </w:pPr>
      <w:r>
        <w:t>ONDCP FOIA Officer</w:t>
      </w:r>
    </w:p>
    <w:p w:rsidR="00CA6DF1" w:rsidRDefault="00CA6DF1" w:rsidP="00CA6DF1">
      <w:pPr>
        <w:spacing w:after="0" w:line="240" w:lineRule="auto"/>
      </w:pPr>
      <w:r>
        <w:t>Joint Base Anacostia-Bolling (JBAB)</w:t>
      </w:r>
    </w:p>
    <w:p w:rsidR="00CA6DF1" w:rsidRDefault="00CA6DF1" w:rsidP="00CA6DF1">
      <w:pPr>
        <w:spacing w:after="0" w:line="240" w:lineRule="auto"/>
      </w:pPr>
      <w:r>
        <w:t>Bldg. 410/Door 123</w:t>
      </w:r>
    </w:p>
    <w:p w:rsidR="00CA6DF1" w:rsidRDefault="00CA6DF1" w:rsidP="00CA6DF1">
      <w:pPr>
        <w:spacing w:after="0" w:line="240" w:lineRule="auto"/>
      </w:pPr>
      <w:r>
        <w:t>250 Murray Lane, SW</w:t>
      </w:r>
    </w:p>
    <w:p w:rsidR="00C74DE8" w:rsidRPr="00CA6DF1" w:rsidRDefault="00CA6DF1" w:rsidP="00CA6DF1">
      <w:pPr>
        <w:spacing w:after="0" w:line="240" w:lineRule="auto"/>
      </w:pPr>
      <w:r>
        <w:t>Washington, DC 20509</w:t>
      </w:r>
    </w:p>
    <w:sectPr w:rsidR="00C74DE8" w:rsidRPr="00CA6DF1" w:rsidSect="009627DF">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BD3" w:rsidRDefault="007B5BD3">
      <w:pPr>
        <w:spacing w:after="0" w:line="240" w:lineRule="auto"/>
      </w:pPr>
      <w:r>
        <w:separator/>
      </w:r>
    </w:p>
  </w:endnote>
  <w:endnote w:type="continuationSeparator" w:id="0">
    <w:p w:rsidR="007B5BD3" w:rsidRDefault="007B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490547"/>
      <w:docPartObj>
        <w:docPartGallery w:val="Page Numbers (Bottom of Page)"/>
        <w:docPartUnique/>
      </w:docPartObj>
    </w:sdtPr>
    <w:sdtEndPr>
      <w:rPr>
        <w:noProof/>
      </w:rPr>
    </w:sdtEndPr>
    <w:sdtContent>
      <w:p w:rsidR="009627DF" w:rsidRDefault="004F6D1D">
        <w:pPr>
          <w:pStyle w:val="Footer"/>
          <w:jc w:val="right"/>
        </w:pPr>
        <w:r>
          <w:t>A-</w:t>
        </w:r>
        <w:r>
          <w:fldChar w:fldCharType="begin"/>
        </w:r>
        <w:r>
          <w:instrText xml:space="preserve"> PAGE   \* MERGEFORMAT </w:instrText>
        </w:r>
        <w:r>
          <w:fldChar w:fldCharType="separate"/>
        </w:r>
        <w:r w:rsidR="00774388">
          <w:rPr>
            <w:noProof/>
          </w:rPr>
          <w:t>1</w:t>
        </w:r>
        <w:r>
          <w:rPr>
            <w:noProof/>
          </w:rPr>
          <w:fldChar w:fldCharType="end"/>
        </w:r>
      </w:p>
    </w:sdtContent>
  </w:sdt>
  <w:p w:rsidR="009627DF" w:rsidRDefault="004F6D1D">
    <w:pPr>
      <w:pStyle w:val="Footer"/>
    </w:pPr>
    <w:r>
      <w:t xml:space="preserve">Last Updated </w:t>
    </w:r>
    <w:r>
      <w:fldChar w:fldCharType="begin"/>
    </w:r>
    <w:r>
      <w:instrText xml:space="preserve"> DATE \@ "M/d/yyyy" </w:instrText>
    </w:r>
    <w:r>
      <w:fldChar w:fldCharType="separate"/>
    </w:r>
    <w:r w:rsidR="00774388">
      <w:rPr>
        <w:noProof/>
      </w:rPr>
      <w:t>9/27/2019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BD3" w:rsidRDefault="007B5BD3">
      <w:pPr>
        <w:spacing w:after="0" w:line="240" w:lineRule="auto"/>
      </w:pPr>
      <w:r>
        <w:separator/>
      </w:r>
    </w:p>
  </w:footnote>
  <w:footnote w:type="continuationSeparator" w:id="0">
    <w:p w:rsidR="007B5BD3" w:rsidRDefault="007B5B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43FC6"/>
    <w:multiLevelType w:val="hybridMultilevel"/>
    <w:tmpl w:val="285CB86A"/>
    <w:lvl w:ilvl="0" w:tplc="250CBD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4E2"/>
    <w:rsid w:val="001655C5"/>
    <w:rsid w:val="003C2AB4"/>
    <w:rsid w:val="0043459C"/>
    <w:rsid w:val="004F6D1D"/>
    <w:rsid w:val="0059073E"/>
    <w:rsid w:val="005C668C"/>
    <w:rsid w:val="00704C69"/>
    <w:rsid w:val="00774388"/>
    <w:rsid w:val="007B5BD3"/>
    <w:rsid w:val="00AC24E2"/>
    <w:rsid w:val="00C81BB4"/>
    <w:rsid w:val="00CA6DF1"/>
    <w:rsid w:val="00F50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E2"/>
    <w:pPr>
      <w:spacing w:after="200" w:line="276" w:lineRule="auto"/>
    </w:pPr>
  </w:style>
  <w:style w:type="paragraph" w:styleId="Heading1">
    <w:name w:val="heading 1"/>
    <w:basedOn w:val="Normal"/>
    <w:next w:val="Normal"/>
    <w:link w:val="Heading1Char"/>
    <w:uiPriority w:val="9"/>
    <w:qFormat/>
    <w:rsid w:val="00AC24E2"/>
    <w:pPr>
      <w:keepNext/>
      <w:keepLines/>
      <w:spacing w:before="480" w:after="0"/>
      <w:outlineLvl w:val="0"/>
    </w:pPr>
    <w:rPr>
      <w:rFonts w:asciiTheme="majorHAnsi" w:eastAsiaTheme="majorEastAsia" w:hAnsiTheme="majorHAnsi" w:cstheme="majorBidi"/>
      <w:b/>
      <w:bCs/>
      <w:color w:val="3B6D9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4E2"/>
    <w:rPr>
      <w:rFonts w:asciiTheme="majorHAnsi" w:eastAsiaTheme="majorEastAsia" w:hAnsiTheme="majorHAnsi" w:cstheme="majorBidi"/>
      <w:b/>
      <w:bCs/>
      <w:color w:val="3B6D90"/>
      <w:sz w:val="28"/>
      <w:szCs w:val="28"/>
    </w:rPr>
  </w:style>
  <w:style w:type="paragraph" w:styleId="Footer">
    <w:name w:val="footer"/>
    <w:basedOn w:val="Normal"/>
    <w:link w:val="FooterChar"/>
    <w:uiPriority w:val="99"/>
    <w:unhideWhenUsed/>
    <w:rsid w:val="00AC2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4E2"/>
  </w:style>
  <w:style w:type="paragraph" w:styleId="ListParagraph">
    <w:name w:val="List Paragraph"/>
    <w:basedOn w:val="Normal"/>
    <w:uiPriority w:val="34"/>
    <w:qFormat/>
    <w:rsid w:val="00AC24E2"/>
    <w:pPr>
      <w:ind w:left="720"/>
      <w:contextualSpacing/>
    </w:pPr>
  </w:style>
  <w:style w:type="character" w:styleId="Hyperlink">
    <w:name w:val="Hyperlink"/>
    <w:basedOn w:val="DefaultParagraphFont"/>
    <w:uiPriority w:val="99"/>
    <w:unhideWhenUsed/>
    <w:rsid w:val="00AC24E2"/>
    <w:rPr>
      <w:color w:val="0563C1" w:themeColor="hyperlink"/>
      <w:u w:val="single"/>
    </w:rPr>
  </w:style>
  <w:style w:type="table" w:styleId="TableGrid">
    <w:name w:val="Table Grid"/>
    <w:basedOn w:val="TableNormal"/>
    <w:uiPriority w:val="59"/>
    <w:rsid w:val="00AC2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4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3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E2"/>
    <w:pPr>
      <w:spacing w:after="200" w:line="276" w:lineRule="auto"/>
    </w:pPr>
  </w:style>
  <w:style w:type="paragraph" w:styleId="Heading1">
    <w:name w:val="heading 1"/>
    <w:basedOn w:val="Normal"/>
    <w:next w:val="Normal"/>
    <w:link w:val="Heading1Char"/>
    <w:uiPriority w:val="9"/>
    <w:qFormat/>
    <w:rsid w:val="00AC24E2"/>
    <w:pPr>
      <w:keepNext/>
      <w:keepLines/>
      <w:spacing w:before="480" w:after="0"/>
      <w:outlineLvl w:val="0"/>
    </w:pPr>
    <w:rPr>
      <w:rFonts w:asciiTheme="majorHAnsi" w:eastAsiaTheme="majorEastAsia" w:hAnsiTheme="majorHAnsi" w:cstheme="majorBidi"/>
      <w:b/>
      <w:bCs/>
      <w:color w:val="3B6D9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4E2"/>
    <w:rPr>
      <w:rFonts w:asciiTheme="majorHAnsi" w:eastAsiaTheme="majorEastAsia" w:hAnsiTheme="majorHAnsi" w:cstheme="majorBidi"/>
      <w:b/>
      <w:bCs/>
      <w:color w:val="3B6D90"/>
      <w:sz w:val="28"/>
      <w:szCs w:val="28"/>
    </w:rPr>
  </w:style>
  <w:style w:type="paragraph" w:styleId="Footer">
    <w:name w:val="footer"/>
    <w:basedOn w:val="Normal"/>
    <w:link w:val="FooterChar"/>
    <w:uiPriority w:val="99"/>
    <w:unhideWhenUsed/>
    <w:rsid w:val="00AC2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4E2"/>
  </w:style>
  <w:style w:type="paragraph" w:styleId="ListParagraph">
    <w:name w:val="List Paragraph"/>
    <w:basedOn w:val="Normal"/>
    <w:uiPriority w:val="34"/>
    <w:qFormat/>
    <w:rsid w:val="00AC24E2"/>
    <w:pPr>
      <w:ind w:left="720"/>
      <w:contextualSpacing/>
    </w:pPr>
  </w:style>
  <w:style w:type="character" w:styleId="Hyperlink">
    <w:name w:val="Hyperlink"/>
    <w:basedOn w:val="DefaultParagraphFont"/>
    <w:uiPriority w:val="99"/>
    <w:unhideWhenUsed/>
    <w:rsid w:val="00AC24E2"/>
    <w:rPr>
      <w:color w:val="0563C1" w:themeColor="hyperlink"/>
      <w:u w:val="single"/>
    </w:rPr>
  </w:style>
  <w:style w:type="table" w:styleId="TableGrid">
    <w:name w:val="Table Grid"/>
    <w:basedOn w:val="TableNormal"/>
    <w:uiPriority w:val="59"/>
    <w:rsid w:val="00AC2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4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3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7018E225981847A9424ED36A15293A" ma:contentTypeVersion="0" ma:contentTypeDescription="Create a new document." ma:contentTypeScope="" ma:versionID="758a1690f51224acd813bb2bda9d8bf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2535D-D3E6-4ED3-964C-171472A1FB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E26DE3-F173-4E63-ACA1-7FA5500AA108}">
  <ds:schemaRefs>
    <ds:schemaRef ds:uri="http://schemas.microsoft.com/sharepoint/v3/contenttype/forms"/>
  </ds:schemaRefs>
</ds:datastoreItem>
</file>

<file path=customXml/itemProps3.xml><?xml version="1.0" encoding="utf-8"?>
<ds:datastoreItem xmlns:ds="http://schemas.openxmlformats.org/officeDocument/2006/customXml" ds:itemID="{1878612F-BCC3-4848-A3D8-D7F16FEFB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Spinney, Samantha</dc:creator>
  <cp:keywords/>
  <dc:description/>
  <cp:lastModifiedBy>SYSTEM</cp:lastModifiedBy>
  <cp:revision>2</cp:revision>
  <dcterms:created xsi:type="dcterms:W3CDTF">2019-09-27T21:54:00Z</dcterms:created>
  <dcterms:modified xsi:type="dcterms:W3CDTF">2019-09-27T21:54:00Z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0x010100347018E225981847A9424ED36A15293A</vt:lpwstr>
  </property>
</Properties>
</file>