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9F4" w:rsidP="000A10FC" w:rsidRDefault="000A10FC" w14:paraId="1732E383" w14:textId="77777777">
      <w:pPr>
        <w:spacing w:after="0" w:line="240" w:lineRule="auto"/>
        <w:rPr>
          <w:rFonts w:ascii="Times New Roman" w:hAnsi="Times New Roman" w:cs="Times New Roman"/>
          <w:sz w:val="20"/>
          <w:szCs w:val="20"/>
          <w:u w:val="single"/>
        </w:rPr>
      </w:pPr>
      <w:bookmarkStart w:name="_Hlk20828360" w:id="0"/>
      <w:bookmarkStart w:name="_GoBack" w:id="1"/>
      <w:bookmarkEnd w:id="1"/>
      <w:r>
        <w:rPr>
          <w:rFonts w:ascii="Times New Roman" w:hAnsi="Times New Roman" w:cs="Times New Roman"/>
          <w:sz w:val="20"/>
          <w:szCs w:val="20"/>
          <w:u w:val="single"/>
        </w:rPr>
        <w:t xml:space="preserve">Federal </w:t>
      </w:r>
      <w:r w:rsidRPr="000A10FC">
        <w:rPr>
          <w:rFonts w:ascii="Times New Roman" w:hAnsi="Times New Roman" w:cs="Times New Roman"/>
          <w:sz w:val="20"/>
          <w:szCs w:val="20"/>
          <w:u w:val="single"/>
        </w:rPr>
        <w:t>Marketing Order 983</w:t>
      </w:r>
      <w:r>
        <w:rPr>
          <w:rFonts w:ascii="Times New Roman" w:hAnsi="Times New Roman" w:cs="Times New Roman"/>
          <w:sz w:val="20"/>
          <w:szCs w:val="20"/>
          <w:u w:val="single"/>
        </w:rPr>
        <w:t xml:space="preserve"> - </w:t>
      </w:r>
      <w:r w:rsidRPr="000A10FC" w:rsidR="00A649F4">
        <w:rPr>
          <w:rFonts w:ascii="Times New Roman" w:hAnsi="Times New Roman" w:cs="Times New Roman"/>
          <w:sz w:val="20"/>
          <w:szCs w:val="20"/>
          <w:u w:val="single"/>
        </w:rPr>
        <w:t>Administrative Committee for Pistachios</w:t>
      </w:r>
      <w:r w:rsidRPr="000A10FC">
        <w:rPr>
          <w:rFonts w:ascii="Times New Roman" w:hAnsi="Times New Roman" w:cs="Times New Roman"/>
          <w:sz w:val="20"/>
          <w:szCs w:val="20"/>
          <w:u w:val="single"/>
        </w:rPr>
        <w:t xml:space="preserve"> </w:t>
      </w:r>
    </w:p>
    <w:bookmarkEnd w:id="0"/>
    <w:p w:rsidR="000A10FC" w:rsidP="000A10FC" w:rsidRDefault="000A10FC" w14:paraId="164EE7DE" w14:textId="76A6E57C">
      <w:pPr>
        <w:spacing w:after="0" w:line="240" w:lineRule="auto"/>
        <w:rPr>
          <w:rFonts w:ascii="Times New Roman" w:hAnsi="Times New Roman" w:cs="Times New Roman"/>
          <w:sz w:val="20"/>
          <w:szCs w:val="20"/>
          <w:u w:val="single"/>
        </w:rPr>
      </w:pPr>
    </w:p>
    <w:p w:rsidR="00A649F4" w:rsidP="007F6B45" w:rsidRDefault="009D295F" w14:paraId="6C21E9DE" w14:textId="2EE86E67">
      <w:pPr>
        <w:pStyle w:val="Subtitle"/>
        <w:rPr>
          <w:b/>
          <w:bCs/>
        </w:rPr>
      </w:pPr>
      <w:r>
        <w:rPr>
          <w:b/>
          <w:bCs/>
        </w:rPr>
        <w:t>Inter-</w:t>
      </w:r>
      <w:r w:rsidR="007F6B45">
        <w:rPr>
          <w:b/>
          <w:bCs/>
        </w:rPr>
        <w:t xml:space="preserve">Handler </w:t>
      </w:r>
      <w:r>
        <w:rPr>
          <w:b/>
          <w:bCs/>
        </w:rPr>
        <w:t>Transfer Report</w:t>
      </w:r>
    </w:p>
    <w:p w:rsidRPr="00810F98" w:rsidR="007F6B45" w:rsidP="007F6B45" w:rsidRDefault="007F6B45" w14:paraId="0512A075" w14:textId="77777777">
      <w:pPr>
        <w:pStyle w:val="Subtitle"/>
        <w:rPr>
          <w:b/>
          <w:bCs/>
          <w:sz w:val="20"/>
          <w:szCs w:val="20"/>
        </w:rPr>
      </w:pPr>
    </w:p>
    <w:p w:rsidRPr="00DC016B" w:rsidR="00CD1B0E" w:rsidP="00A82733" w:rsidRDefault="009D295F" w14:paraId="1ABFBB29" w14:textId="5703C67E">
      <w:pPr>
        <w:suppressAutoHyphens/>
        <w:spacing w:after="0" w:line="240" w:lineRule="auto"/>
        <w:rPr>
          <w:rFonts w:ascii="Times New Roman" w:hAnsi="Times New Roman" w:cs="Times New Roman"/>
          <w:sz w:val="20"/>
          <w:szCs w:val="20"/>
        </w:rPr>
      </w:pPr>
      <w:r w:rsidRPr="00DC016B">
        <w:rPr>
          <w:rFonts w:ascii="Times New Roman" w:hAnsi="Times New Roman" w:cs="Times New Roman"/>
          <w:sz w:val="20"/>
          <w:szCs w:val="20"/>
        </w:rPr>
        <w:t xml:space="preserve">Handlers transferring pistachios to another handler within the production area shall complete this form for submission to the Administrative Committee for Pistachios (ACP).  The ACP uses </w:t>
      </w:r>
      <w:r w:rsidRPr="00DC016B" w:rsidR="00931880">
        <w:rPr>
          <w:rFonts w:ascii="Times New Roman" w:hAnsi="Times New Roman" w:cs="Times New Roman"/>
          <w:sz w:val="20"/>
          <w:szCs w:val="20"/>
        </w:rPr>
        <w:t>this report</w:t>
      </w:r>
      <w:r w:rsidRPr="00DC016B">
        <w:rPr>
          <w:rFonts w:ascii="Times New Roman" w:hAnsi="Times New Roman" w:cs="Times New Roman"/>
          <w:sz w:val="20"/>
          <w:szCs w:val="20"/>
        </w:rPr>
        <w:t xml:space="preserve"> to track compliance with FMO </w:t>
      </w:r>
      <w:r w:rsidRPr="00DC016B" w:rsidR="00C546EF">
        <w:rPr>
          <w:rFonts w:ascii="Times New Roman" w:hAnsi="Times New Roman" w:cs="Times New Roman"/>
          <w:sz w:val="20"/>
          <w:szCs w:val="20"/>
        </w:rPr>
        <w:t>§983.</w:t>
      </w:r>
      <w:r w:rsidRPr="00DC016B">
        <w:rPr>
          <w:rFonts w:ascii="Times New Roman" w:hAnsi="Times New Roman" w:cs="Times New Roman"/>
          <w:sz w:val="20"/>
          <w:szCs w:val="20"/>
        </w:rPr>
        <w:t>150</w:t>
      </w:r>
      <w:r w:rsidRPr="00DC016B" w:rsidR="00931880">
        <w:rPr>
          <w:rFonts w:ascii="Times New Roman" w:hAnsi="Times New Roman" w:cs="Times New Roman"/>
          <w:sz w:val="20"/>
          <w:szCs w:val="20"/>
        </w:rPr>
        <w:t xml:space="preserve"> (aflatoxin regulations)</w:t>
      </w:r>
      <w:r w:rsidRPr="00DC016B" w:rsidR="00C546EF">
        <w:rPr>
          <w:rFonts w:ascii="Times New Roman" w:hAnsi="Times New Roman" w:cs="Times New Roman"/>
          <w:sz w:val="20"/>
          <w:szCs w:val="20"/>
        </w:rPr>
        <w:t xml:space="preserve"> </w:t>
      </w:r>
      <w:r w:rsidRPr="00DC016B">
        <w:rPr>
          <w:rFonts w:ascii="Times New Roman" w:hAnsi="Times New Roman" w:cs="Times New Roman"/>
          <w:sz w:val="20"/>
          <w:szCs w:val="20"/>
        </w:rPr>
        <w:t xml:space="preserve">and prevent duplication of </w:t>
      </w:r>
      <w:r w:rsidRPr="00DC016B" w:rsidR="00A82733">
        <w:rPr>
          <w:rFonts w:ascii="Times New Roman" w:hAnsi="Times New Roman" w:cs="Times New Roman"/>
          <w:sz w:val="20"/>
          <w:szCs w:val="20"/>
        </w:rPr>
        <w:t>reported shipments</w:t>
      </w:r>
      <w:r w:rsidRPr="00DC016B" w:rsidR="00FA4591">
        <w:rPr>
          <w:rFonts w:ascii="Times New Roman" w:hAnsi="Times New Roman" w:cs="Times New Roman"/>
          <w:sz w:val="20"/>
          <w:szCs w:val="20"/>
        </w:rPr>
        <w:t>.</w:t>
      </w:r>
      <w:r w:rsidRPr="00DC016B" w:rsidR="00931880">
        <w:rPr>
          <w:rFonts w:ascii="Times New Roman" w:hAnsi="Times New Roman" w:cs="Times New Roman"/>
          <w:sz w:val="20"/>
          <w:szCs w:val="20"/>
        </w:rPr>
        <w:t xml:space="preserve">  Inter-handler transfers are also reported by transferring and receiving handlers on line 5 of ACP-7 (Monthly Inventory/Shipment Report).</w:t>
      </w:r>
    </w:p>
    <w:p w:rsidRPr="00DC016B" w:rsidR="008C427B" w:rsidP="00A82733" w:rsidRDefault="00211464" w14:paraId="7593C91F" w14:textId="7162A30D">
      <w:pPr>
        <w:suppressAutoHyphens/>
        <w:spacing w:after="0" w:line="240" w:lineRule="auto"/>
        <w:rPr>
          <w:rFonts w:ascii="Times New Roman" w:hAnsi="Times New Roman" w:cs="Times New Roman"/>
          <w:sz w:val="20"/>
          <w:szCs w:val="20"/>
        </w:rPr>
      </w:pPr>
      <w:r>
        <w:rPr>
          <w:noProof/>
        </w:rPr>
        <mc:AlternateContent>
          <mc:Choice Requires="wps">
            <w:drawing>
              <wp:anchor distT="0" distB="0" distL="114300" distR="114300" simplePos="0" relativeHeight="251657728" behindDoc="1" locked="0" layoutInCell="1" allowOverlap="1" wp14:editId="3460672B" wp14:anchorId="55593778">
                <wp:simplePos x="0" y="0"/>
                <wp:positionH relativeFrom="column">
                  <wp:align>right</wp:align>
                </wp:positionH>
                <wp:positionV relativeFrom="paragraph">
                  <wp:posOffset>104775</wp:posOffset>
                </wp:positionV>
                <wp:extent cx="2689860" cy="1186180"/>
                <wp:effectExtent l="6985" t="9525" r="8255" b="13970"/>
                <wp:wrapTight wrapText="bothSides">
                  <wp:wrapPolygon edited="0">
                    <wp:start x="-76" y="-162"/>
                    <wp:lineTo x="-76" y="21600"/>
                    <wp:lineTo x="21676" y="21600"/>
                    <wp:lineTo x="21676" y="-162"/>
                    <wp:lineTo x="-76" y="-162"/>
                  </wp:wrapPolygon>
                </wp:wrapTigh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186180"/>
                        </a:xfrm>
                        <a:prstGeom prst="rect">
                          <a:avLst/>
                        </a:prstGeom>
                        <a:solidFill>
                          <a:schemeClr val="bg1">
                            <a:lumMod val="85000"/>
                            <a:lumOff val="0"/>
                          </a:schemeClr>
                        </a:solidFill>
                        <a:ln w="9525">
                          <a:solidFill>
                            <a:srgbClr val="000000"/>
                          </a:solidFill>
                          <a:miter lim="800000"/>
                          <a:headEnd/>
                          <a:tailEnd/>
                        </a:ln>
                      </wps:spPr>
                      <wps:txbx>
                        <w:txbxContent>
                          <w:p w:rsidR="00DC016B" w:rsidP="00DC016B" w:rsidRDefault="00DC016B" w14:paraId="489377DC" w14:textId="589B2216">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Submit to:</w:t>
                            </w:r>
                          </w:p>
                          <w:p w:rsidRPr="00E16C73" w:rsidR="00DC016B" w:rsidP="00DC016B" w:rsidRDefault="00DC016B" w14:paraId="5C6A16F3" w14:textId="77777777">
                            <w:pPr>
                              <w:autoSpaceDE w:val="0"/>
                              <w:autoSpaceDN w:val="0"/>
                              <w:adjustRightInd w:val="0"/>
                              <w:spacing w:after="0" w:line="240" w:lineRule="auto"/>
                              <w:rPr>
                                <w:rFonts w:ascii="Times New Roman" w:hAnsi="Times New Roman" w:cs="Times New Roman"/>
                                <w:b/>
                                <w:bCs/>
                              </w:rPr>
                            </w:pPr>
                            <w:r w:rsidRPr="00E16C73">
                              <w:rPr>
                                <w:rFonts w:ascii="Times New Roman" w:hAnsi="Times New Roman" w:cs="Times New Roman"/>
                                <w:b/>
                                <w:bCs/>
                              </w:rPr>
                              <w:t>Administrative Committee for Pistachios</w:t>
                            </w:r>
                          </w:p>
                          <w:p w:rsidR="00DC016B" w:rsidP="00DC016B" w:rsidRDefault="00DC016B" w14:paraId="6CFF54EC" w14:textId="77777777">
                            <w:pPr>
                              <w:spacing w:after="0" w:line="240" w:lineRule="auto"/>
                              <w:rPr>
                                <w:rFonts w:ascii="Times New Roman" w:hAnsi="Times New Roman" w:eastAsia="Times New Roman" w:cs="Times New Roman"/>
                                <w:b/>
                                <w:bCs/>
                                <w:sz w:val="20"/>
                                <w:szCs w:val="20"/>
                              </w:rPr>
                            </w:pPr>
                            <w:r w:rsidRPr="00E453F1">
                              <w:rPr>
                                <w:rFonts w:ascii="Times New Roman" w:hAnsi="Times New Roman" w:eastAsia="Times New Roman" w:cs="Times New Roman"/>
                                <w:b/>
                                <w:bCs/>
                                <w:sz w:val="20"/>
                                <w:szCs w:val="20"/>
                              </w:rPr>
                              <w:t>4938 East Yale Avenue, Suite 102                                                                                             Fresno, California 93727</w:t>
                            </w:r>
                          </w:p>
                          <w:p w:rsidRPr="00222EF8" w:rsidR="00DC016B" w:rsidP="00DC016B" w:rsidRDefault="00DC016B" w14:paraId="677B6F0F" w14:textId="71520E06">
                            <w:pPr>
                              <w:spacing w:after="0" w:line="240" w:lineRule="auto"/>
                            </w:pPr>
                            <w:r w:rsidRPr="00E453F1">
                              <w:rPr>
                                <w:rFonts w:ascii="Times New Roman" w:hAnsi="Times New Roman" w:eastAsia="Times New Roman" w:cs="Times New Roman"/>
                                <w:bCs/>
                                <w:sz w:val="16"/>
                                <w:szCs w:val="16"/>
                              </w:rPr>
                              <w:br/>
                            </w:r>
                            <w:r w:rsidRPr="004A2129">
                              <w:rPr>
                                <w:rFonts w:ascii="Times New Roman" w:hAnsi="Times New Roman" w:eastAsia="Times New Roman" w:cs="Times New Roman"/>
                                <w:bCs/>
                                <w:sz w:val="20"/>
                                <w:szCs w:val="20"/>
                                <w:u w:val="single"/>
                              </w:rPr>
                              <w:t>Phone</w:t>
                            </w:r>
                            <w:r>
                              <w:rPr>
                                <w:rFonts w:ascii="Times New Roman" w:hAnsi="Times New Roman" w:eastAsia="Times New Roman" w:cs="Times New Roman"/>
                                <w:bCs/>
                                <w:sz w:val="20"/>
                                <w:szCs w:val="20"/>
                              </w:rPr>
                              <w:t>: (559) 255-6480</w:t>
                            </w:r>
                            <w:r w:rsidR="004A2129">
                              <w:rPr>
                                <w:rFonts w:ascii="Times New Roman" w:hAnsi="Times New Roman" w:eastAsia="Times New Roman" w:cs="Times New Roman"/>
                                <w:bCs/>
                                <w:sz w:val="20"/>
                                <w:szCs w:val="20"/>
                              </w:rPr>
                              <w:t xml:space="preserve">   </w:t>
                            </w:r>
                            <w:r w:rsidRPr="004A2129">
                              <w:rPr>
                                <w:rFonts w:ascii="Times New Roman" w:hAnsi="Times New Roman" w:eastAsia="Times New Roman" w:cs="Times New Roman"/>
                                <w:bCs/>
                                <w:sz w:val="20"/>
                                <w:szCs w:val="20"/>
                                <w:u w:val="single"/>
                              </w:rPr>
                              <w:t>Fax</w:t>
                            </w:r>
                            <w:r>
                              <w:rPr>
                                <w:rFonts w:ascii="Times New Roman" w:hAnsi="Times New Roman" w:eastAsia="Times New Roman" w:cs="Times New Roman"/>
                                <w:bCs/>
                                <w:sz w:val="20"/>
                                <w:szCs w:val="20"/>
                              </w:rPr>
                              <w:t>: (559) 255-6485</w:t>
                            </w:r>
                            <w:r>
                              <w:rPr>
                                <w:rFonts w:ascii="Times New Roman" w:hAnsi="Times New Roman" w:eastAsia="Times New Roman" w:cs="Times New Roman"/>
                                <w:bCs/>
                                <w:sz w:val="20"/>
                                <w:szCs w:val="20"/>
                              </w:rPr>
                              <w:br/>
                            </w:r>
                            <w:r w:rsidRPr="004A2129">
                              <w:rPr>
                                <w:rFonts w:ascii="Times New Roman" w:hAnsi="Times New Roman" w:eastAsia="Times New Roman" w:cs="Times New Roman"/>
                                <w:bCs/>
                                <w:sz w:val="20"/>
                                <w:szCs w:val="20"/>
                                <w:u w:val="single"/>
                              </w:rPr>
                              <w:t>Email</w:t>
                            </w:r>
                            <w:r w:rsidRPr="00E453F1">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a</w:t>
                            </w:r>
                            <w:r w:rsidRPr="00E453F1">
                              <w:rPr>
                                <w:rFonts w:ascii="Times New Roman" w:hAnsi="Times New Roman" w:eastAsia="Times New Roman" w:cs="Times New Roman"/>
                                <w:bCs/>
                                <w:sz w:val="20"/>
                                <w:szCs w:val="20"/>
                              </w:rPr>
                              <w:t>dmin@acpistachios.org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5593778">
                <v:stroke joinstyle="miter"/>
                <v:path gradientshapeok="t" o:connecttype="rect"/>
              </v:shapetype>
              <v:shape id="Text Box 6" style="position:absolute;margin-left:160.6pt;margin-top:8.25pt;width:211.8pt;height:93.4pt;z-index:-2516587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spid="_x0000_s1026" fill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">
                <v:textbox>
                  <w:txbxContent>
                    <w:p w:rsidR="00DC016B" w:rsidP="00DC016B" w:rsidRDefault="00DC016B" w14:paraId="489377DC" w14:textId="589B2216">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Submit to:</w:t>
                      </w:r>
                    </w:p>
                    <w:p w:rsidRPr="00E16C73" w:rsidR="00DC016B" w:rsidP="00DC016B" w:rsidRDefault="00DC016B" w14:paraId="5C6A16F3" w14:textId="77777777">
                      <w:pPr>
                        <w:autoSpaceDE w:val="0"/>
                        <w:autoSpaceDN w:val="0"/>
                        <w:adjustRightInd w:val="0"/>
                        <w:spacing w:after="0" w:line="240" w:lineRule="auto"/>
                        <w:rPr>
                          <w:rFonts w:ascii="Times New Roman" w:hAnsi="Times New Roman" w:cs="Times New Roman"/>
                          <w:b/>
                          <w:bCs/>
                        </w:rPr>
                      </w:pPr>
                      <w:r w:rsidRPr="00E16C73">
                        <w:rPr>
                          <w:rFonts w:ascii="Times New Roman" w:hAnsi="Times New Roman" w:cs="Times New Roman"/>
                          <w:b/>
                          <w:bCs/>
                        </w:rPr>
                        <w:t>Administrative Committee for Pistachios</w:t>
                      </w:r>
                    </w:p>
                    <w:p w:rsidR="00DC016B" w:rsidP="00DC016B" w:rsidRDefault="00DC016B" w14:paraId="6CFF54EC" w14:textId="77777777">
                      <w:pPr>
                        <w:spacing w:after="0" w:line="240" w:lineRule="auto"/>
                        <w:rPr>
                          <w:rFonts w:ascii="Times New Roman" w:hAnsi="Times New Roman" w:eastAsia="Times New Roman" w:cs="Times New Roman"/>
                          <w:b/>
                          <w:bCs/>
                          <w:sz w:val="20"/>
                          <w:szCs w:val="20"/>
                        </w:rPr>
                      </w:pPr>
                      <w:r w:rsidRPr="00E453F1">
                        <w:rPr>
                          <w:rFonts w:ascii="Times New Roman" w:hAnsi="Times New Roman" w:eastAsia="Times New Roman" w:cs="Times New Roman"/>
                          <w:b/>
                          <w:bCs/>
                          <w:sz w:val="20"/>
                          <w:szCs w:val="20"/>
                        </w:rPr>
                        <w:t>4938 East Yale Avenue, Suite 102                                                                                             Fresno, California 93727</w:t>
                      </w:r>
                    </w:p>
                    <w:p w:rsidRPr="00222EF8" w:rsidR="00DC016B" w:rsidP="00DC016B" w:rsidRDefault="00DC016B" w14:paraId="677B6F0F" w14:textId="71520E06">
                      <w:pPr>
                        <w:spacing w:after="0" w:line="240" w:lineRule="auto"/>
                      </w:pPr>
                      <w:r w:rsidRPr="00E453F1">
                        <w:rPr>
                          <w:rFonts w:ascii="Times New Roman" w:hAnsi="Times New Roman" w:eastAsia="Times New Roman" w:cs="Times New Roman"/>
                          <w:bCs/>
                          <w:sz w:val="16"/>
                          <w:szCs w:val="16"/>
                        </w:rPr>
                        <w:br/>
                      </w:r>
                      <w:r w:rsidRPr="004A2129">
                        <w:rPr>
                          <w:rFonts w:ascii="Times New Roman" w:hAnsi="Times New Roman" w:eastAsia="Times New Roman" w:cs="Times New Roman"/>
                          <w:bCs/>
                          <w:sz w:val="20"/>
                          <w:szCs w:val="20"/>
                          <w:u w:val="single"/>
                        </w:rPr>
                        <w:t>Phone</w:t>
                      </w:r>
                      <w:r>
                        <w:rPr>
                          <w:rFonts w:ascii="Times New Roman" w:hAnsi="Times New Roman" w:eastAsia="Times New Roman" w:cs="Times New Roman"/>
                          <w:bCs/>
                          <w:sz w:val="20"/>
                          <w:szCs w:val="20"/>
                        </w:rPr>
                        <w:t>: (559) 255-6480</w:t>
                      </w:r>
                      <w:r w:rsidR="004A2129">
                        <w:rPr>
                          <w:rFonts w:ascii="Times New Roman" w:hAnsi="Times New Roman" w:eastAsia="Times New Roman" w:cs="Times New Roman"/>
                          <w:bCs/>
                          <w:sz w:val="20"/>
                          <w:szCs w:val="20"/>
                        </w:rPr>
                        <w:t xml:space="preserve">   </w:t>
                      </w:r>
                      <w:r w:rsidRPr="004A2129">
                        <w:rPr>
                          <w:rFonts w:ascii="Times New Roman" w:hAnsi="Times New Roman" w:eastAsia="Times New Roman" w:cs="Times New Roman"/>
                          <w:bCs/>
                          <w:sz w:val="20"/>
                          <w:szCs w:val="20"/>
                          <w:u w:val="single"/>
                        </w:rPr>
                        <w:t>Fax</w:t>
                      </w:r>
                      <w:r>
                        <w:rPr>
                          <w:rFonts w:ascii="Times New Roman" w:hAnsi="Times New Roman" w:eastAsia="Times New Roman" w:cs="Times New Roman"/>
                          <w:bCs/>
                          <w:sz w:val="20"/>
                          <w:szCs w:val="20"/>
                        </w:rPr>
                        <w:t>: (559) 255-6485</w:t>
                      </w:r>
                      <w:r>
                        <w:rPr>
                          <w:rFonts w:ascii="Times New Roman" w:hAnsi="Times New Roman" w:eastAsia="Times New Roman" w:cs="Times New Roman"/>
                          <w:bCs/>
                          <w:sz w:val="20"/>
                          <w:szCs w:val="20"/>
                        </w:rPr>
                        <w:br/>
                      </w:r>
                      <w:r w:rsidRPr="004A2129">
                        <w:rPr>
                          <w:rFonts w:ascii="Times New Roman" w:hAnsi="Times New Roman" w:eastAsia="Times New Roman" w:cs="Times New Roman"/>
                          <w:bCs/>
                          <w:sz w:val="20"/>
                          <w:szCs w:val="20"/>
                          <w:u w:val="single"/>
                        </w:rPr>
                        <w:t>Email</w:t>
                      </w:r>
                      <w:r w:rsidRPr="00E453F1">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a</w:t>
                      </w:r>
                      <w:r w:rsidRPr="00E453F1">
                        <w:rPr>
                          <w:rFonts w:ascii="Times New Roman" w:hAnsi="Times New Roman" w:eastAsia="Times New Roman" w:cs="Times New Roman"/>
                          <w:bCs/>
                          <w:sz w:val="20"/>
                          <w:szCs w:val="20"/>
                        </w:rPr>
                        <w:t>dmin@acpistachios.org</w:t>
                      </w:r>
                    </w:p>
                  </w:txbxContent>
                </v:textbox>
                <w10:wrap type="tight"/>
              </v:shape>
            </w:pict>
          </mc:Fallback>
        </mc:AlternateContent>
      </w:r>
    </w:p>
    <w:p w:rsidRPr="00DC016B" w:rsidR="008C427B" w:rsidP="00C546EF" w:rsidRDefault="008C427B" w14:paraId="724E0ABB" w14:textId="64E15421">
      <w:pPr>
        <w:spacing w:after="0" w:line="240" w:lineRule="auto"/>
        <w:rPr>
          <w:rFonts w:ascii="Times New Roman" w:hAnsi="Times New Roman" w:cs="Times New Roman"/>
          <w:b/>
          <w:bCs/>
          <w:sz w:val="20"/>
          <w:szCs w:val="20"/>
          <w:u w:val="single"/>
        </w:rPr>
      </w:pPr>
      <w:r w:rsidRPr="00DC016B">
        <w:rPr>
          <w:rFonts w:ascii="Times New Roman" w:hAnsi="Times New Roman" w:cs="Times New Roman"/>
          <w:b/>
          <w:bCs/>
          <w:sz w:val="20"/>
          <w:szCs w:val="20"/>
          <w:u w:val="single"/>
        </w:rPr>
        <w:t>Instructions:  Transferring Handler</w:t>
      </w:r>
    </w:p>
    <w:p w:rsidRPr="00DC016B" w:rsidR="008C427B" w:rsidP="00C546EF" w:rsidRDefault="008C427B" w14:paraId="33655333" w14:textId="255660D2">
      <w:pPr>
        <w:spacing w:after="0" w:line="240" w:lineRule="auto"/>
        <w:rPr>
          <w:rFonts w:ascii="Times New Roman" w:hAnsi="Times New Roman" w:cs="Times New Roman"/>
          <w:sz w:val="20"/>
          <w:szCs w:val="20"/>
        </w:rPr>
      </w:pPr>
      <w:r w:rsidRPr="00DC016B">
        <w:rPr>
          <w:rFonts w:ascii="Times New Roman" w:hAnsi="Times New Roman" w:cs="Times New Roman"/>
          <w:sz w:val="20"/>
          <w:szCs w:val="20"/>
        </w:rPr>
        <w:t>Complete this form</w:t>
      </w:r>
      <w:r w:rsidRPr="00DC016B" w:rsidR="003617B0">
        <w:rPr>
          <w:rFonts w:ascii="Times New Roman" w:hAnsi="Times New Roman" w:cs="Times New Roman"/>
          <w:sz w:val="20"/>
          <w:szCs w:val="20"/>
        </w:rPr>
        <w:t xml:space="preserve"> and sign as transferring handler.  Forward the original and a copy to the receiving handler.  Submit a copy to the ACP within 30 days of the transfer.</w:t>
      </w:r>
    </w:p>
    <w:p w:rsidRPr="00DC016B" w:rsidR="003617B0" w:rsidP="00C546EF" w:rsidRDefault="003617B0" w14:paraId="7DCD24A3" w14:textId="420384F0">
      <w:pPr>
        <w:spacing w:after="0" w:line="240" w:lineRule="auto"/>
        <w:rPr>
          <w:rFonts w:ascii="Times New Roman" w:hAnsi="Times New Roman" w:cs="Times New Roman"/>
          <w:sz w:val="20"/>
          <w:szCs w:val="20"/>
        </w:rPr>
      </w:pPr>
    </w:p>
    <w:p w:rsidRPr="00DC016B" w:rsidR="003617B0" w:rsidP="003617B0" w:rsidRDefault="003617B0" w14:paraId="17432ECE" w14:textId="66A66728">
      <w:pPr>
        <w:spacing w:after="0" w:line="240" w:lineRule="auto"/>
        <w:rPr>
          <w:rFonts w:ascii="Times New Roman" w:hAnsi="Times New Roman" w:cs="Times New Roman"/>
          <w:b/>
          <w:bCs/>
          <w:sz w:val="20"/>
          <w:szCs w:val="20"/>
          <w:u w:val="single"/>
        </w:rPr>
      </w:pPr>
      <w:r w:rsidRPr="00DC016B">
        <w:rPr>
          <w:rFonts w:ascii="Times New Roman" w:hAnsi="Times New Roman" w:cs="Times New Roman"/>
          <w:b/>
          <w:bCs/>
          <w:sz w:val="20"/>
          <w:szCs w:val="20"/>
          <w:u w:val="single"/>
        </w:rPr>
        <w:t>Instructions:  Receiving Handler</w:t>
      </w:r>
    </w:p>
    <w:p w:rsidRPr="00DC016B" w:rsidR="003617B0" w:rsidP="00C546EF" w:rsidRDefault="003617B0" w14:paraId="1C0FD19E" w14:textId="1409EB88">
      <w:pPr>
        <w:spacing w:after="0" w:line="240" w:lineRule="auto"/>
        <w:rPr>
          <w:rFonts w:ascii="Times New Roman" w:hAnsi="Times New Roman" w:cs="Times New Roman"/>
          <w:sz w:val="20"/>
          <w:szCs w:val="20"/>
        </w:rPr>
      </w:pPr>
      <w:r w:rsidRPr="00DC016B">
        <w:rPr>
          <w:rFonts w:ascii="Times New Roman" w:hAnsi="Times New Roman" w:cs="Times New Roman"/>
          <w:sz w:val="20"/>
          <w:szCs w:val="20"/>
        </w:rPr>
        <w:t>Sign the original form provided by the transferring handler.  Submit the signed original ACP-</w:t>
      </w:r>
      <w:r w:rsidR="007A0C1C">
        <w:rPr>
          <w:rFonts w:ascii="Times New Roman" w:hAnsi="Times New Roman" w:cs="Times New Roman"/>
          <w:sz w:val="20"/>
          <w:szCs w:val="20"/>
        </w:rPr>
        <w:t>5</w:t>
      </w:r>
      <w:r w:rsidRPr="00DC016B">
        <w:rPr>
          <w:rFonts w:ascii="Times New Roman" w:hAnsi="Times New Roman" w:cs="Times New Roman"/>
          <w:sz w:val="20"/>
          <w:szCs w:val="20"/>
        </w:rPr>
        <w:t xml:space="preserve"> to the ACP within 30 days of the transfer.</w:t>
      </w:r>
    </w:p>
    <w:p w:rsidRPr="00DC016B" w:rsidR="00CD1B0E" w:rsidP="00C546EF" w:rsidRDefault="00CD1B0E" w14:paraId="487BDD8D" w14:textId="77777777">
      <w:pPr>
        <w:spacing w:after="0" w:line="240" w:lineRule="auto"/>
        <w:rPr>
          <w:rFonts w:ascii="Times New Roman" w:hAnsi="Times New Roman" w:cs="Times New Roman"/>
          <w:sz w:val="20"/>
          <w:szCs w:val="20"/>
        </w:rPr>
      </w:pPr>
    </w:p>
    <w:p w:rsidRPr="00DC016B" w:rsidR="00CD1B0E" w:rsidP="00C546EF" w:rsidRDefault="00C546EF" w14:paraId="52EF32E7" w14:textId="4E9CB6EF">
      <w:pPr>
        <w:spacing w:after="0" w:line="240" w:lineRule="auto"/>
        <w:rPr>
          <w:rFonts w:ascii="Times New Roman" w:hAnsi="Times New Roman" w:cs="Times New Roman"/>
          <w:sz w:val="20"/>
          <w:szCs w:val="20"/>
        </w:rPr>
      </w:pPr>
      <w:r w:rsidRPr="00DC016B">
        <w:rPr>
          <w:rFonts w:ascii="Times New Roman" w:hAnsi="Times New Roman" w:cs="Times New Roman"/>
          <w:sz w:val="20"/>
          <w:szCs w:val="20"/>
        </w:rPr>
        <w:t>Handlers</w:t>
      </w:r>
      <w:r w:rsidRPr="00DC016B" w:rsidR="003617B0">
        <w:rPr>
          <w:rFonts w:ascii="Times New Roman" w:hAnsi="Times New Roman" w:cs="Times New Roman"/>
          <w:sz w:val="20"/>
          <w:szCs w:val="20"/>
        </w:rPr>
        <w:t xml:space="preserve"> are</w:t>
      </w:r>
      <w:r w:rsidRPr="00DC016B">
        <w:rPr>
          <w:rFonts w:ascii="Times New Roman" w:hAnsi="Times New Roman" w:cs="Times New Roman"/>
          <w:sz w:val="20"/>
          <w:szCs w:val="20"/>
        </w:rPr>
        <w:t xml:space="preserve"> responsible for keeping </w:t>
      </w:r>
      <w:r w:rsidRPr="00DC016B" w:rsidR="003617B0">
        <w:rPr>
          <w:rFonts w:ascii="Times New Roman" w:hAnsi="Times New Roman" w:cs="Times New Roman"/>
          <w:sz w:val="20"/>
          <w:szCs w:val="20"/>
        </w:rPr>
        <w:t>copies</w:t>
      </w:r>
      <w:r w:rsidRPr="00DC016B">
        <w:rPr>
          <w:rFonts w:ascii="Times New Roman" w:hAnsi="Times New Roman" w:cs="Times New Roman"/>
          <w:sz w:val="20"/>
          <w:szCs w:val="20"/>
        </w:rPr>
        <w:t xml:space="preserve"> of the completed form</w:t>
      </w:r>
      <w:r w:rsidRPr="00DC016B" w:rsidR="003617B0">
        <w:rPr>
          <w:rFonts w:ascii="Times New Roman" w:hAnsi="Times New Roman" w:cs="Times New Roman"/>
          <w:sz w:val="20"/>
          <w:szCs w:val="20"/>
        </w:rPr>
        <w:t>s</w:t>
      </w:r>
      <w:r w:rsidRPr="00DC016B">
        <w:rPr>
          <w:rFonts w:ascii="Times New Roman" w:hAnsi="Times New Roman" w:cs="Times New Roman"/>
          <w:sz w:val="20"/>
          <w:szCs w:val="20"/>
        </w:rPr>
        <w:t xml:space="preserve"> </w:t>
      </w:r>
      <w:r w:rsidRPr="00DC016B" w:rsidR="003617B0">
        <w:rPr>
          <w:rFonts w:ascii="Times New Roman" w:hAnsi="Times New Roman" w:cs="Times New Roman"/>
          <w:sz w:val="20"/>
          <w:szCs w:val="20"/>
        </w:rPr>
        <w:t>for their records.</w:t>
      </w:r>
    </w:p>
    <w:p w:rsidRPr="00DC016B" w:rsidR="00A82733" w:rsidP="00C546EF" w:rsidRDefault="00A82733" w14:paraId="6D22BEC5" w14:textId="178D53E4">
      <w:pPr>
        <w:spacing w:after="0" w:line="240" w:lineRule="auto"/>
        <w:rPr>
          <w:rFonts w:ascii="Times New Roman" w:hAnsi="Times New Roman" w:cs="Times New Roman"/>
          <w:sz w:val="20"/>
          <w:szCs w:val="20"/>
        </w:rPr>
      </w:pPr>
    </w:p>
    <w:p w:rsidRPr="00DC016B" w:rsidR="00810F98" w:rsidP="00C546EF" w:rsidRDefault="000C4F75" w14:paraId="23D7FEB6" w14:textId="6F5F86B1">
      <w:pPr>
        <w:spacing w:after="0" w:line="240" w:lineRule="auto"/>
        <w:rPr>
          <w:rFonts w:ascii="Times New Roman" w:hAnsi="Times New Roman" w:cs="Times New Roman"/>
          <w:sz w:val="20"/>
          <w:szCs w:val="20"/>
        </w:rPr>
      </w:pPr>
      <w:r w:rsidRPr="00DC016B">
        <w:rPr>
          <w:rFonts w:ascii="Times New Roman" w:hAnsi="Times New Roman" w:cs="Times New Roman"/>
          <w:b/>
          <w:bCs/>
          <w:sz w:val="20"/>
          <w:szCs w:val="20"/>
          <w:u w:val="single"/>
        </w:rPr>
        <w:t>Transferring Handler:  r</w:t>
      </w:r>
      <w:r w:rsidRPr="00DC016B" w:rsidR="00810F98">
        <w:rPr>
          <w:rFonts w:ascii="Times New Roman" w:hAnsi="Times New Roman" w:cs="Times New Roman"/>
          <w:b/>
          <w:bCs/>
          <w:sz w:val="20"/>
          <w:szCs w:val="20"/>
          <w:u w:val="single"/>
        </w:rPr>
        <w:t>ecord up to three transfers</w:t>
      </w:r>
      <w:r w:rsidRPr="00DC016B">
        <w:rPr>
          <w:rFonts w:ascii="Times New Roman" w:hAnsi="Times New Roman" w:cs="Times New Roman"/>
          <w:b/>
          <w:bCs/>
          <w:sz w:val="20"/>
          <w:szCs w:val="20"/>
          <w:u w:val="single"/>
        </w:rPr>
        <w:t xml:space="preserve"> to the named receiving handler</w:t>
      </w:r>
      <w:r w:rsidRPr="00DC016B">
        <w:rPr>
          <w:rFonts w:ascii="Times New Roman" w:hAnsi="Times New Roman" w:cs="Times New Roman"/>
          <w:sz w:val="20"/>
          <w:szCs w:val="20"/>
        </w:rPr>
        <w:t>.</w:t>
      </w:r>
    </w:p>
    <w:p w:rsidR="000C4F75" w:rsidP="00C546EF" w:rsidRDefault="000C4F75" w14:paraId="3EBF309B" w14:textId="77777777">
      <w:pPr>
        <w:spacing w:after="0" w:line="240" w:lineRule="auto"/>
        <w:rPr>
          <w:rFonts w:ascii="Times New Roman" w:hAnsi="Times New Roman" w:cs="Times New Roman"/>
          <w:sz w:val="18"/>
          <w:szCs w:val="18"/>
        </w:rPr>
      </w:pPr>
    </w:p>
    <w:tbl>
      <w:tblPr>
        <w:tblW w:w="10170" w:type="dxa"/>
        <w:tblInd w:w="108" w:type="dxa"/>
        <w:tblLook w:val="04A0" w:firstRow="1" w:lastRow="0" w:firstColumn="1" w:lastColumn="0" w:noHBand="0" w:noVBand="1"/>
      </w:tblPr>
      <w:tblGrid>
        <w:gridCol w:w="1350"/>
        <w:gridCol w:w="4050"/>
        <w:gridCol w:w="2160"/>
        <w:gridCol w:w="1530"/>
        <w:gridCol w:w="1080"/>
      </w:tblGrid>
      <w:tr w:rsidRPr="00A82733" w:rsidR="00810F98" w:rsidTr="00810F98" w14:paraId="00A24AD5" w14:textId="77777777">
        <w:trPr>
          <w:trHeight w:val="600"/>
        </w:trPr>
        <w:tc>
          <w:tcPr>
            <w:tcW w:w="1350" w:type="dxa"/>
            <w:tcBorders>
              <w:top w:val="single" w:color="auto" w:sz="4" w:space="0"/>
              <w:left w:val="single" w:color="auto" w:sz="4" w:space="0"/>
              <w:bottom w:val="single" w:color="auto" w:sz="4" w:space="0"/>
              <w:right w:val="single" w:color="auto" w:sz="4" w:space="0"/>
            </w:tcBorders>
          </w:tcPr>
          <w:p w:rsidRPr="00A82733" w:rsidR="00810F98" w:rsidP="00A82733" w:rsidRDefault="00810F98" w14:paraId="1F8693B7" w14:textId="361F7C61">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Date of Transfer</w:t>
            </w:r>
          </w:p>
        </w:tc>
        <w:tc>
          <w:tcPr>
            <w:tcW w:w="4050" w:type="dxa"/>
            <w:tcBorders>
              <w:top w:val="single" w:color="auto" w:sz="4" w:space="0"/>
              <w:left w:val="single" w:color="auto" w:sz="4" w:space="0"/>
              <w:bottom w:val="single" w:color="auto" w:sz="4" w:space="0"/>
              <w:right w:val="single" w:color="auto" w:sz="4" w:space="0"/>
            </w:tcBorders>
            <w:shd w:val="clear" w:color="auto" w:fill="auto"/>
            <w:noWrap/>
            <w:hideMark/>
          </w:tcPr>
          <w:p w:rsidRPr="00A82733" w:rsidR="00810F98" w:rsidP="00A82733" w:rsidRDefault="00810F98" w14:paraId="43E10382" w14:textId="7F168F5B">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Lot Description</w:t>
            </w:r>
          </w:p>
        </w:tc>
        <w:tc>
          <w:tcPr>
            <w:tcW w:w="2160" w:type="dxa"/>
            <w:tcBorders>
              <w:top w:val="single" w:color="auto" w:sz="4" w:space="0"/>
              <w:left w:val="nil"/>
              <w:bottom w:val="single" w:color="auto" w:sz="4" w:space="0"/>
              <w:right w:val="single" w:color="auto" w:sz="4" w:space="0"/>
            </w:tcBorders>
            <w:shd w:val="clear" w:color="auto" w:fill="auto"/>
            <w:noWrap/>
            <w:hideMark/>
          </w:tcPr>
          <w:p w:rsidRPr="00A82733" w:rsidR="00810F98" w:rsidP="00A82733" w:rsidRDefault="00810F98" w14:paraId="2A505E5B" w14:textId="77777777">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Lot ID/Marks</w:t>
            </w:r>
          </w:p>
        </w:tc>
        <w:tc>
          <w:tcPr>
            <w:tcW w:w="1530" w:type="dxa"/>
            <w:tcBorders>
              <w:top w:val="single" w:color="auto" w:sz="4" w:space="0"/>
              <w:left w:val="nil"/>
              <w:bottom w:val="single" w:color="auto" w:sz="4" w:space="0"/>
              <w:right w:val="single" w:color="auto" w:sz="4" w:space="0"/>
            </w:tcBorders>
            <w:shd w:val="clear" w:color="auto" w:fill="auto"/>
            <w:noWrap/>
            <w:hideMark/>
          </w:tcPr>
          <w:p w:rsidRPr="00A82733" w:rsidR="00810F98" w:rsidP="00A82733" w:rsidRDefault="00810F98" w14:paraId="68409183" w14:textId="7D9C2352">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Weight</w:t>
            </w:r>
            <w:r>
              <w:rPr>
                <w:rFonts w:ascii="Times New Roman" w:hAnsi="Times New Roman" w:eastAsia="Times New Roman" w:cs="Times New Roman"/>
                <w:color w:val="000000"/>
                <w:sz w:val="16"/>
                <w:szCs w:val="16"/>
              </w:rPr>
              <w:t xml:space="preserve"> (</w:t>
            </w:r>
            <w:r w:rsidRPr="00A82733">
              <w:rPr>
                <w:rFonts w:ascii="Times New Roman" w:hAnsi="Times New Roman" w:eastAsia="Times New Roman" w:cs="Times New Roman"/>
                <w:color w:val="000000"/>
                <w:sz w:val="16"/>
                <w:szCs w:val="16"/>
              </w:rPr>
              <w:t>Pounds</w:t>
            </w:r>
            <w:r>
              <w:rPr>
                <w:rFonts w:ascii="Times New Roman" w:hAnsi="Times New Roman" w:eastAsia="Times New Roman" w:cs="Times New Roman"/>
                <w:color w:val="000000"/>
                <w:sz w:val="16"/>
                <w:szCs w:val="16"/>
              </w:rPr>
              <w:t>)</w:t>
            </w:r>
          </w:p>
        </w:tc>
        <w:tc>
          <w:tcPr>
            <w:tcW w:w="1080" w:type="dxa"/>
            <w:tcBorders>
              <w:top w:val="single" w:color="auto" w:sz="4" w:space="0"/>
              <w:left w:val="nil"/>
              <w:bottom w:val="single" w:color="auto" w:sz="4" w:space="0"/>
              <w:right w:val="single" w:color="auto" w:sz="4" w:space="0"/>
            </w:tcBorders>
            <w:shd w:val="clear" w:color="auto" w:fill="auto"/>
            <w:noWrap/>
            <w:hideMark/>
          </w:tcPr>
          <w:p w:rsidR="00810F98" w:rsidP="00A82733" w:rsidRDefault="00810F98" w14:paraId="2103B4D0" w14:textId="77777777">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 xml:space="preserve">Inspected </w:t>
            </w:r>
          </w:p>
          <w:p w:rsidRPr="00810F98" w:rsidR="00810F98" w:rsidP="00810F98" w:rsidRDefault="00810F98" w14:paraId="35457972" w14:textId="11671678">
            <w:pPr>
              <w:spacing w:after="0" w:line="240" w:lineRule="auto"/>
              <w:jc w:val="center"/>
              <w:rPr>
                <w:rFonts w:ascii="Times New Roman" w:hAnsi="Times New Roman" w:eastAsia="Times New Roman" w:cs="Times New Roman"/>
                <w:color w:val="000000"/>
                <w:sz w:val="8"/>
                <w:szCs w:val="8"/>
              </w:rPr>
            </w:pPr>
            <w:r>
              <w:rPr>
                <w:rFonts w:ascii="Times New Roman" w:hAnsi="Times New Roman" w:eastAsia="Times New Roman" w:cs="Times New Roman"/>
                <w:color w:val="000000"/>
                <w:sz w:val="16"/>
                <w:szCs w:val="16"/>
              </w:rPr>
              <w:t>(circle)</w:t>
            </w:r>
          </w:p>
          <w:p w:rsidRPr="00A82733" w:rsidR="00810F98" w:rsidP="00810F98" w:rsidRDefault="00810F98" w14:paraId="101B413C" w14:textId="4E66E9D4">
            <w:pPr>
              <w:spacing w:after="0" w:line="240" w:lineRule="auto"/>
              <w:jc w:val="center"/>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Yes</w:t>
            </w:r>
            <w:r>
              <w:rPr>
                <w:rFonts w:ascii="Times New Roman" w:hAnsi="Times New Roman" w:eastAsia="Times New Roman" w:cs="Times New Roman"/>
                <w:color w:val="000000"/>
                <w:sz w:val="16"/>
                <w:szCs w:val="16"/>
              </w:rPr>
              <w:t xml:space="preserve">      N</w:t>
            </w:r>
            <w:r w:rsidRPr="00A82733">
              <w:rPr>
                <w:rFonts w:ascii="Times New Roman" w:hAnsi="Times New Roman" w:eastAsia="Times New Roman" w:cs="Times New Roman"/>
                <w:color w:val="000000"/>
                <w:sz w:val="16"/>
                <w:szCs w:val="16"/>
              </w:rPr>
              <w:t>o</w:t>
            </w:r>
          </w:p>
        </w:tc>
      </w:tr>
      <w:tr w:rsidRPr="00A82733" w:rsidR="00810F98" w:rsidTr="00810F98" w14:paraId="60EFEB2A" w14:textId="77777777">
        <w:trPr>
          <w:trHeight w:val="600"/>
        </w:trPr>
        <w:tc>
          <w:tcPr>
            <w:tcW w:w="1350" w:type="dxa"/>
            <w:tcBorders>
              <w:top w:val="nil"/>
              <w:left w:val="single" w:color="auto" w:sz="4" w:space="0"/>
              <w:bottom w:val="single" w:color="auto" w:sz="4" w:space="0"/>
              <w:right w:val="single" w:color="auto" w:sz="4" w:space="0"/>
            </w:tcBorders>
          </w:tcPr>
          <w:p w:rsidRPr="00A82733" w:rsidR="00810F98" w:rsidP="00A82733" w:rsidRDefault="00810F98" w14:paraId="3915CE11" w14:textId="70F36628">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Date of Transfer</w:t>
            </w:r>
          </w:p>
        </w:tc>
        <w:tc>
          <w:tcPr>
            <w:tcW w:w="4050" w:type="dxa"/>
            <w:tcBorders>
              <w:top w:val="nil"/>
              <w:left w:val="single" w:color="auto" w:sz="4" w:space="0"/>
              <w:bottom w:val="single" w:color="auto" w:sz="4" w:space="0"/>
              <w:right w:val="single" w:color="auto" w:sz="4" w:space="0"/>
            </w:tcBorders>
            <w:shd w:val="clear" w:color="auto" w:fill="auto"/>
            <w:noWrap/>
            <w:hideMark/>
          </w:tcPr>
          <w:p w:rsidRPr="00A82733" w:rsidR="00810F98" w:rsidP="00A82733" w:rsidRDefault="00810F98" w14:paraId="6D1D6B0C" w14:textId="08DD9E7D">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Lot Description</w:t>
            </w:r>
          </w:p>
        </w:tc>
        <w:tc>
          <w:tcPr>
            <w:tcW w:w="2160" w:type="dxa"/>
            <w:tcBorders>
              <w:top w:val="nil"/>
              <w:left w:val="nil"/>
              <w:bottom w:val="single" w:color="auto" w:sz="4" w:space="0"/>
              <w:right w:val="single" w:color="auto" w:sz="4" w:space="0"/>
            </w:tcBorders>
            <w:shd w:val="clear" w:color="auto" w:fill="auto"/>
            <w:noWrap/>
            <w:hideMark/>
          </w:tcPr>
          <w:p w:rsidRPr="00A82733" w:rsidR="00810F98" w:rsidP="00A82733" w:rsidRDefault="00810F98" w14:paraId="1CA0A8DE" w14:textId="77777777">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Lot ID/Marks</w:t>
            </w:r>
          </w:p>
        </w:tc>
        <w:tc>
          <w:tcPr>
            <w:tcW w:w="1530" w:type="dxa"/>
            <w:tcBorders>
              <w:top w:val="nil"/>
              <w:left w:val="nil"/>
              <w:bottom w:val="single" w:color="auto" w:sz="4" w:space="0"/>
              <w:right w:val="single" w:color="auto" w:sz="4" w:space="0"/>
            </w:tcBorders>
            <w:shd w:val="clear" w:color="auto" w:fill="auto"/>
            <w:noWrap/>
            <w:hideMark/>
          </w:tcPr>
          <w:p w:rsidRPr="00A82733" w:rsidR="00810F98" w:rsidP="00A82733" w:rsidRDefault="00810F98" w14:paraId="5A7B1541" w14:textId="0355A8BE">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 xml:space="preserve">Weight </w:t>
            </w:r>
            <w:r>
              <w:rPr>
                <w:rFonts w:ascii="Times New Roman" w:hAnsi="Times New Roman" w:eastAsia="Times New Roman" w:cs="Times New Roman"/>
                <w:color w:val="000000"/>
                <w:sz w:val="16"/>
                <w:szCs w:val="16"/>
              </w:rPr>
              <w:t>(</w:t>
            </w:r>
            <w:r w:rsidRPr="00A82733">
              <w:rPr>
                <w:rFonts w:ascii="Times New Roman" w:hAnsi="Times New Roman" w:eastAsia="Times New Roman" w:cs="Times New Roman"/>
                <w:color w:val="000000"/>
                <w:sz w:val="16"/>
                <w:szCs w:val="16"/>
              </w:rPr>
              <w:t>Pounds</w:t>
            </w:r>
            <w:r>
              <w:rPr>
                <w:rFonts w:ascii="Times New Roman" w:hAnsi="Times New Roman" w:eastAsia="Times New Roman" w:cs="Times New Roman"/>
                <w:color w:val="000000"/>
                <w:sz w:val="16"/>
                <w:szCs w:val="16"/>
              </w:rPr>
              <w:t>)</w:t>
            </w:r>
          </w:p>
        </w:tc>
        <w:tc>
          <w:tcPr>
            <w:tcW w:w="1080" w:type="dxa"/>
            <w:tcBorders>
              <w:top w:val="nil"/>
              <w:left w:val="nil"/>
              <w:bottom w:val="single" w:color="auto" w:sz="4" w:space="0"/>
              <w:right w:val="single" w:color="auto" w:sz="4" w:space="0"/>
            </w:tcBorders>
            <w:shd w:val="clear" w:color="auto" w:fill="auto"/>
            <w:noWrap/>
            <w:hideMark/>
          </w:tcPr>
          <w:p w:rsidR="00810F98" w:rsidP="00810F98" w:rsidRDefault="00810F98" w14:paraId="0D5F30DC" w14:textId="77777777">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 xml:space="preserve">Inspected </w:t>
            </w:r>
          </w:p>
          <w:p w:rsidRPr="00810F98" w:rsidR="00810F98" w:rsidP="00810F98" w:rsidRDefault="00810F98" w14:paraId="17E21B2D" w14:textId="77777777">
            <w:pPr>
              <w:spacing w:after="0" w:line="240" w:lineRule="auto"/>
              <w:jc w:val="center"/>
              <w:rPr>
                <w:rFonts w:ascii="Times New Roman" w:hAnsi="Times New Roman" w:eastAsia="Times New Roman" w:cs="Times New Roman"/>
                <w:color w:val="000000"/>
                <w:sz w:val="8"/>
                <w:szCs w:val="8"/>
              </w:rPr>
            </w:pPr>
            <w:r>
              <w:rPr>
                <w:rFonts w:ascii="Times New Roman" w:hAnsi="Times New Roman" w:eastAsia="Times New Roman" w:cs="Times New Roman"/>
                <w:color w:val="000000"/>
                <w:sz w:val="16"/>
                <w:szCs w:val="16"/>
              </w:rPr>
              <w:t>(circle)</w:t>
            </w:r>
          </w:p>
          <w:p w:rsidRPr="00A82733" w:rsidR="00810F98" w:rsidP="00810F98" w:rsidRDefault="00810F98" w14:paraId="3EEB38D4" w14:textId="58394A1D">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Yes</w:t>
            </w:r>
            <w:r>
              <w:rPr>
                <w:rFonts w:ascii="Times New Roman" w:hAnsi="Times New Roman" w:eastAsia="Times New Roman" w:cs="Times New Roman"/>
                <w:color w:val="000000"/>
                <w:sz w:val="16"/>
                <w:szCs w:val="16"/>
              </w:rPr>
              <w:t xml:space="preserve">      N</w:t>
            </w:r>
            <w:r w:rsidRPr="00A82733">
              <w:rPr>
                <w:rFonts w:ascii="Times New Roman" w:hAnsi="Times New Roman" w:eastAsia="Times New Roman" w:cs="Times New Roman"/>
                <w:color w:val="000000"/>
                <w:sz w:val="16"/>
                <w:szCs w:val="16"/>
              </w:rPr>
              <w:t>o</w:t>
            </w:r>
          </w:p>
        </w:tc>
      </w:tr>
      <w:tr w:rsidRPr="00A82733" w:rsidR="00810F98" w:rsidTr="00810F98" w14:paraId="089BF63E" w14:textId="77777777">
        <w:trPr>
          <w:trHeight w:val="600"/>
        </w:trPr>
        <w:tc>
          <w:tcPr>
            <w:tcW w:w="1350" w:type="dxa"/>
            <w:tcBorders>
              <w:top w:val="nil"/>
              <w:left w:val="single" w:color="auto" w:sz="4" w:space="0"/>
              <w:bottom w:val="single" w:color="auto" w:sz="4" w:space="0"/>
              <w:right w:val="single" w:color="auto" w:sz="4" w:space="0"/>
            </w:tcBorders>
          </w:tcPr>
          <w:p w:rsidRPr="00A82733" w:rsidR="00810F98" w:rsidP="00A82733" w:rsidRDefault="00810F98" w14:paraId="5779A60E" w14:textId="44A31354">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Date of Transfer</w:t>
            </w:r>
          </w:p>
        </w:tc>
        <w:tc>
          <w:tcPr>
            <w:tcW w:w="4050" w:type="dxa"/>
            <w:tcBorders>
              <w:top w:val="nil"/>
              <w:left w:val="single" w:color="auto" w:sz="4" w:space="0"/>
              <w:bottom w:val="single" w:color="auto" w:sz="4" w:space="0"/>
              <w:right w:val="single" w:color="auto" w:sz="4" w:space="0"/>
            </w:tcBorders>
            <w:shd w:val="clear" w:color="auto" w:fill="auto"/>
            <w:noWrap/>
            <w:hideMark/>
          </w:tcPr>
          <w:p w:rsidRPr="00A82733" w:rsidR="00810F98" w:rsidP="00A82733" w:rsidRDefault="00810F98" w14:paraId="6F1D9567" w14:textId="148F45E9">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Lot Description</w:t>
            </w:r>
          </w:p>
        </w:tc>
        <w:tc>
          <w:tcPr>
            <w:tcW w:w="2160" w:type="dxa"/>
            <w:tcBorders>
              <w:top w:val="nil"/>
              <w:left w:val="nil"/>
              <w:bottom w:val="single" w:color="auto" w:sz="4" w:space="0"/>
              <w:right w:val="single" w:color="auto" w:sz="4" w:space="0"/>
            </w:tcBorders>
            <w:shd w:val="clear" w:color="auto" w:fill="auto"/>
            <w:noWrap/>
            <w:hideMark/>
          </w:tcPr>
          <w:p w:rsidRPr="00A82733" w:rsidR="00810F98" w:rsidP="00A82733" w:rsidRDefault="00810F98" w14:paraId="5CF986E1" w14:textId="77777777">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Lot ID/Marks</w:t>
            </w:r>
          </w:p>
        </w:tc>
        <w:tc>
          <w:tcPr>
            <w:tcW w:w="1530" w:type="dxa"/>
            <w:tcBorders>
              <w:top w:val="nil"/>
              <w:left w:val="nil"/>
              <w:bottom w:val="single" w:color="auto" w:sz="4" w:space="0"/>
              <w:right w:val="single" w:color="auto" w:sz="4" w:space="0"/>
            </w:tcBorders>
            <w:shd w:val="clear" w:color="auto" w:fill="auto"/>
            <w:noWrap/>
            <w:hideMark/>
          </w:tcPr>
          <w:p w:rsidRPr="00A82733" w:rsidR="00810F98" w:rsidP="00A82733" w:rsidRDefault="00810F98" w14:paraId="6BB84652" w14:textId="15FED056">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 xml:space="preserve">Weight </w:t>
            </w:r>
            <w:r>
              <w:rPr>
                <w:rFonts w:ascii="Times New Roman" w:hAnsi="Times New Roman" w:eastAsia="Times New Roman" w:cs="Times New Roman"/>
                <w:color w:val="000000"/>
                <w:sz w:val="16"/>
                <w:szCs w:val="16"/>
              </w:rPr>
              <w:t>(</w:t>
            </w:r>
            <w:r w:rsidRPr="00A82733">
              <w:rPr>
                <w:rFonts w:ascii="Times New Roman" w:hAnsi="Times New Roman" w:eastAsia="Times New Roman" w:cs="Times New Roman"/>
                <w:color w:val="000000"/>
                <w:sz w:val="16"/>
                <w:szCs w:val="16"/>
              </w:rPr>
              <w:t>Pounds</w:t>
            </w:r>
            <w:r>
              <w:rPr>
                <w:rFonts w:ascii="Times New Roman" w:hAnsi="Times New Roman" w:eastAsia="Times New Roman" w:cs="Times New Roman"/>
                <w:color w:val="000000"/>
                <w:sz w:val="16"/>
                <w:szCs w:val="16"/>
              </w:rPr>
              <w:t>)</w:t>
            </w:r>
          </w:p>
        </w:tc>
        <w:tc>
          <w:tcPr>
            <w:tcW w:w="1080" w:type="dxa"/>
            <w:tcBorders>
              <w:top w:val="nil"/>
              <w:left w:val="nil"/>
              <w:bottom w:val="single" w:color="auto" w:sz="4" w:space="0"/>
              <w:right w:val="single" w:color="auto" w:sz="4" w:space="0"/>
            </w:tcBorders>
            <w:shd w:val="clear" w:color="auto" w:fill="auto"/>
            <w:noWrap/>
            <w:hideMark/>
          </w:tcPr>
          <w:p w:rsidR="00810F98" w:rsidP="00810F98" w:rsidRDefault="00810F98" w14:paraId="462C83FC" w14:textId="77777777">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 xml:space="preserve">Inspected </w:t>
            </w:r>
          </w:p>
          <w:p w:rsidRPr="00810F98" w:rsidR="00810F98" w:rsidP="00810F98" w:rsidRDefault="00810F98" w14:paraId="34D030DE" w14:textId="77777777">
            <w:pPr>
              <w:spacing w:after="0" w:line="240" w:lineRule="auto"/>
              <w:jc w:val="center"/>
              <w:rPr>
                <w:rFonts w:ascii="Times New Roman" w:hAnsi="Times New Roman" w:eastAsia="Times New Roman" w:cs="Times New Roman"/>
                <w:color w:val="000000"/>
                <w:sz w:val="8"/>
                <w:szCs w:val="8"/>
              </w:rPr>
            </w:pPr>
            <w:r>
              <w:rPr>
                <w:rFonts w:ascii="Times New Roman" w:hAnsi="Times New Roman" w:eastAsia="Times New Roman" w:cs="Times New Roman"/>
                <w:color w:val="000000"/>
                <w:sz w:val="16"/>
                <w:szCs w:val="16"/>
              </w:rPr>
              <w:t>(circle)</w:t>
            </w:r>
          </w:p>
          <w:p w:rsidRPr="00A82733" w:rsidR="00810F98" w:rsidP="00810F98" w:rsidRDefault="00810F98" w14:paraId="176E96CD" w14:textId="31EF71B7">
            <w:pPr>
              <w:spacing w:after="0" w:line="240" w:lineRule="auto"/>
              <w:rPr>
                <w:rFonts w:ascii="Times New Roman" w:hAnsi="Times New Roman" w:eastAsia="Times New Roman" w:cs="Times New Roman"/>
                <w:color w:val="000000"/>
                <w:sz w:val="16"/>
                <w:szCs w:val="16"/>
              </w:rPr>
            </w:pPr>
            <w:r w:rsidRPr="00A82733">
              <w:rPr>
                <w:rFonts w:ascii="Times New Roman" w:hAnsi="Times New Roman" w:eastAsia="Times New Roman" w:cs="Times New Roman"/>
                <w:color w:val="000000"/>
                <w:sz w:val="16"/>
                <w:szCs w:val="16"/>
              </w:rPr>
              <w:t>Yes</w:t>
            </w:r>
            <w:r>
              <w:rPr>
                <w:rFonts w:ascii="Times New Roman" w:hAnsi="Times New Roman" w:eastAsia="Times New Roman" w:cs="Times New Roman"/>
                <w:color w:val="000000"/>
                <w:sz w:val="16"/>
                <w:szCs w:val="16"/>
              </w:rPr>
              <w:t xml:space="preserve">      N</w:t>
            </w:r>
            <w:r w:rsidRPr="00A82733">
              <w:rPr>
                <w:rFonts w:ascii="Times New Roman" w:hAnsi="Times New Roman" w:eastAsia="Times New Roman" w:cs="Times New Roman"/>
                <w:color w:val="000000"/>
                <w:sz w:val="16"/>
                <w:szCs w:val="16"/>
              </w:rPr>
              <w:t>o</w:t>
            </w:r>
          </w:p>
        </w:tc>
      </w:tr>
    </w:tbl>
    <w:p w:rsidR="00A82733" w:rsidP="00C546EF" w:rsidRDefault="00A82733" w14:paraId="60D102EE" w14:textId="1E71C420">
      <w:pPr>
        <w:spacing w:after="0" w:line="240" w:lineRule="auto"/>
        <w:rPr>
          <w:rFonts w:ascii="Times New Roman" w:hAnsi="Times New Roman" w:cs="Times New Roman"/>
          <w:sz w:val="18"/>
          <w:szCs w:val="18"/>
        </w:rPr>
      </w:pPr>
    </w:p>
    <w:p w:rsidR="001F33CC" w:rsidP="00C546EF" w:rsidRDefault="001F33CC" w14:paraId="6EC0D74A" w14:textId="77777777">
      <w:pPr>
        <w:spacing w:after="0" w:line="240" w:lineRule="auto"/>
        <w:rPr>
          <w:rFonts w:ascii="Times New Roman" w:hAnsi="Times New Roman" w:cs="Times New Roman"/>
          <w:sz w:val="18"/>
          <w:szCs w:val="18"/>
        </w:rPr>
      </w:pPr>
    </w:p>
    <w:p w:rsidRPr="002763DD" w:rsidR="002763DD" w:rsidP="00C546EF" w:rsidRDefault="002763DD" w14:paraId="497985D5" w14:textId="77777777">
      <w:pPr>
        <w:spacing w:after="0" w:line="240" w:lineRule="auto"/>
        <w:rPr>
          <w:rFonts w:ascii="Times New Roman" w:hAnsi="Times New Roman" w:cs="Times New Roman"/>
          <w:sz w:val="18"/>
          <w:szCs w:val="18"/>
        </w:rPr>
      </w:pPr>
    </w:p>
    <w:tbl>
      <w:tblPr>
        <w:tblW w:w="10075" w:type="dxa"/>
        <w:tblInd w:w="113" w:type="dxa"/>
        <w:tblLook w:val="04A0" w:firstRow="1" w:lastRow="0" w:firstColumn="1" w:lastColumn="0" w:noHBand="0" w:noVBand="1"/>
      </w:tblPr>
      <w:tblGrid>
        <w:gridCol w:w="4045"/>
        <w:gridCol w:w="3780"/>
        <w:gridCol w:w="2250"/>
      </w:tblGrid>
      <w:tr w:rsidRPr="002763DD" w:rsidR="002763DD" w:rsidTr="00DC016B" w14:paraId="032F6D7D" w14:textId="77777777">
        <w:trPr>
          <w:trHeight w:val="576"/>
        </w:trPr>
        <w:tc>
          <w:tcPr>
            <w:tcW w:w="4045" w:type="dxa"/>
            <w:tcBorders>
              <w:top w:val="single" w:color="auto" w:sz="4" w:space="0"/>
              <w:left w:val="single" w:color="auto" w:sz="4" w:space="0"/>
              <w:bottom w:val="single" w:color="auto" w:sz="4" w:space="0"/>
              <w:right w:val="nil"/>
            </w:tcBorders>
            <w:shd w:val="clear" w:color="auto" w:fill="auto"/>
            <w:noWrap/>
            <w:hideMark/>
          </w:tcPr>
          <w:p w:rsidRPr="002763DD" w:rsidR="002763DD" w:rsidP="002763DD" w:rsidRDefault="002763DD" w14:paraId="3C8C93EE" w14:textId="28B68982">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Transferring Handler</w:t>
            </w:r>
            <w:r w:rsidR="001F33CC">
              <w:rPr>
                <w:rFonts w:ascii="Times New Roman" w:hAnsi="Times New Roman" w:eastAsia="Times New Roman" w:cs="Times New Roman"/>
                <w:color w:val="000000"/>
                <w:sz w:val="16"/>
                <w:szCs w:val="16"/>
              </w:rPr>
              <w:t xml:space="preserve"> Name</w:t>
            </w:r>
          </w:p>
        </w:tc>
        <w:tc>
          <w:tcPr>
            <w:tcW w:w="3780" w:type="dxa"/>
            <w:tcBorders>
              <w:top w:val="single" w:color="auto" w:sz="4" w:space="0"/>
              <w:left w:val="single" w:color="auto" w:sz="4" w:space="0"/>
              <w:bottom w:val="single" w:color="auto" w:sz="4" w:space="0"/>
              <w:right w:val="single" w:color="auto" w:sz="4" w:space="0"/>
            </w:tcBorders>
            <w:shd w:val="clear" w:color="auto" w:fill="auto"/>
            <w:noWrap/>
            <w:hideMark/>
          </w:tcPr>
          <w:p w:rsidRPr="002763DD" w:rsidR="002763DD" w:rsidP="002763DD" w:rsidRDefault="002763DD" w14:paraId="7813E873" w14:textId="69636E94">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 xml:space="preserve">Handler Representative </w:t>
            </w:r>
            <w:r w:rsidR="004A2129">
              <w:rPr>
                <w:rFonts w:ascii="Times New Roman" w:hAnsi="Times New Roman" w:eastAsia="Times New Roman" w:cs="Times New Roman"/>
                <w:color w:val="000000"/>
                <w:sz w:val="16"/>
                <w:szCs w:val="16"/>
              </w:rPr>
              <w:t xml:space="preserve">First and Last </w:t>
            </w:r>
            <w:r w:rsidRPr="002763DD">
              <w:rPr>
                <w:rFonts w:ascii="Times New Roman" w:hAnsi="Times New Roman" w:eastAsia="Times New Roman" w:cs="Times New Roman"/>
                <w:color w:val="000000"/>
                <w:sz w:val="16"/>
                <w:szCs w:val="16"/>
              </w:rPr>
              <w:t>Name</w:t>
            </w:r>
          </w:p>
        </w:tc>
        <w:tc>
          <w:tcPr>
            <w:tcW w:w="2250" w:type="dxa"/>
            <w:tcBorders>
              <w:top w:val="single" w:color="auto" w:sz="4" w:space="0"/>
              <w:left w:val="nil"/>
              <w:bottom w:val="single" w:color="auto" w:sz="4" w:space="0"/>
              <w:right w:val="single" w:color="auto" w:sz="4" w:space="0"/>
            </w:tcBorders>
            <w:shd w:val="clear" w:color="auto" w:fill="auto"/>
            <w:noWrap/>
            <w:hideMark/>
          </w:tcPr>
          <w:p w:rsidRPr="002763DD" w:rsidR="002763DD" w:rsidP="002763DD" w:rsidRDefault="002763DD" w14:paraId="2EC97F8F" w14:textId="77777777">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Title</w:t>
            </w:r>
          </w:p>
        </w:tc>
      </w:tr>
      <w:tr w:rsidRPr="002763DD" w:rsidR="002763DD" w:rsidTr="00DC016B" w14:paraId="6E528544" w14:textId="77777777">
        <w:trPr>
          <w:trHeight w:val="576"/>
        </w:trPr>
        <w:tc>
          <w:tcPr>
            <w:tcW w:w="4045" w:type="dxa"/>
            <w:tcBorders>
              <w:top w:val="single" w:color="auto" w:sz="4" w:space="0"/>
              <w:left w:val="nil"/>
              <w:bottom w:val="nil"/>
              <w:right w:val="nil"/>
            </w:tcBorders>
            <w:shd w:val="clear" w:color="auto" w:fill="auto"/>
            <w:noWrap/>
            <w:hideMark/>
          </w:tcPr>
          <w:p w:rsidRPr="002763DD" w:rsidR="002763DD" w:rsidP="002763DD" w:rsidRDefault="002763DD" w14:paraId="4D881466" w14:textId="77777777">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 </w:t>
            </w:r>
          </w:p>
        </w:tc>
        <w:tc>
          <w:tcPr>
            <w:tcW w:w="3780" w:type="dxa"/>
            <w:tcBorders>
              <w:top w:val="single" w:color="auto" w:sz="4" w:space="0"/>
              <w:left w:val="single" w:color="auto" w:sz="4" w:space="0"/>
              <w:bottom w:val="single" w:color="auto" w:sz="4" w:space="0"/>
              <w:right w:val="single" w:color="auto" w:sz="4" w:space="0"/>
            </w:tcBorders>
            <w:shd w:val="clear" w:color="auto" w:fill="auto"/>
            <w:noWrap/>
            <w:hideMark/>
          </w:tcPr>
          <w:p w:rsidRPr="002763DD" w:rsidR="002763DD" w:rsidP="002763DD" w:rsidRDefault="002763DD" w14:paraId="78836B8A" w14:textId="77777777">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Transferring Handler Signature</w:t>
            </w:r>
          </w:p>
        </w:tc>
        <w:tc>
          <w:tcPr>
            <w:tcW w:w="2250" w:type="dxa"/>
            <w:tcBorders>
              <w:top w:val="nil"/>
              <w:left w:val="nil"/>
              <w:bottom w:val="single" w:color="auto" w:sz="4" w:space="0"/>
              <w:right w:val="single" w:color="auto" w:sz="4" w:space="0"/>
            </w:tcBorders>
            <w:shd w:val="clear" w:color="auto" w:fill="auto"/>
            <w:noWrap/>
            <w:hideMark/>
          </w:tcPr>
          <w:p w:rsidRPr="002763DD" w:rsidR="002763DD" w:rsidP="002763DD" w:rsidRDefault="002763DD" w14:paraId="64C17FD9" w14:textId="77777777">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Signature Date</w:t>
            </w:r>
          </w:p>
        </w:tc>
      </w:tr>
      <w:tr w:rsidRPr="002763DD" w:rsidR="002763DD" w:rsidTr="00DC016B" w14:paraId="2A14757C" w14:textId="77777777">
        <w:trPr>
          <w:trHeight w:val="576"/>
        </w:trPr>
        <w:tc>
          <w:tcPr>
            <w:tcW w:w="4045" w:type="dxa"/>
            <w:tcBorders>
              <w:top w:val="single" w:color="auto" w:sz="4" w:space="0"/>
              <w:left w:val="single" w:color="auto" w:sz="4" w:space="0"/>
              <w:bottom w:val="single" w:color="auto" w:sz="4" w:space="0"/>
              <w:right w:val="nil"/>
            </w:tcBorders>
            <w:shd w:val="clear" w:color="auto" w:fill="auto"/>
            <w:noWrap/>
            <w:hideMark/>
          </w:tcPr>
          <w:p w:rsidRPr="002763DD" w:rsidR="002763DD" w:rsidP="002763DD" w:rsidRDefault="002763DD" w14:paraId="6ECF6EF2" w14:textId="2A9DC744">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Receiving Handler</w:t>
            </w:r>
            <w:r w:rsidR="001F33CC">
              <w:rPr>
                <w:rFonts w:ascii="Times New Roman" w:hAnsi="Times New Roman" w:eastAsia="Times New Roman" w:cs="Times New Roman"/>
                <w:color w:val="000000"/>
                <w:sz w:val="16"/>
                <w:szCs w:val="16"/>
              </w:rPr>
              <w:t xml:space="preserve"> Name</w:t>
            </w:r>
          </w:p>
        </w:tc>
        <w:tc>
          <w:tcPr>
            <w:tcW w:w="3780" w:type="dxa"/>
            <w:tcBorders>
              <w:top w:val="single" w:color="auto" w:sz="4" w:space="0"/>
              <w:left w:val="single" w:color="auto" w:sz="4" w:space="0"/>
              <w:bottom w:val="single" w:color="auto" w:sz="4" w:space="0"/>
              <w:right w:val="single" w:color="auto" w:sz="4" w:space="0"/>
            </w:tcBorders>
            <w:shd w:val="clear" w:color="auto" w:fill="auto"/>
            <w:noWrap/>
            <w:hideMark/>
          </w:tcPr>
          <w:p w:rsidRPr="002763DD" w:rsidR="002763DD" w:rsidP="002763DD" w:rsidRDefault="002763DD" w14:paraId="26E033D3" w14:textId="1BFB05F8">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 xml:space="preserve">Handler Representative </w:t>
            </w:r>
            <w:r w:rsidR="004A2129">
              <w:rPr>
                <w:rFonts w:ascii="Times New Roman" w:hAnsi="Times New Roman" w:eastAsia="Times New Roman" w:cs="Times New Roman"/>
                <w:color w:val="000000"/>
                <w:sz w:val="16"/>
                <w:szCs w:val="16"/>
              </w:rPr>
              <w:t xml:space="preserve">First and Last </w:t>
            </w:r>
            <w:r w:rsidRPr="002763DD">
              <w:rPr>
                <w:rFonts w:ascii="Times New Roman" w:hAnsi="Times New Roman" w:eastAsia="Times New Roman" w:cs="Times New Roman"/>
                <w:color w:val="000000"/>
                <w:sz w:val="16"/>
                <w:szCs w:val="16"/>
              </w:rPr>
              <w:t>Name</w:t>
            </w:r>
          </w:p>
        </w:tc>
        <w:tc>
          <w:tcPr>
            <w:tcW w:w="2250" w:type="dxa"/>
            <w:tcBorders>
              <w:top w:val="nil"/>
              <w:left w:val="nil"/>
              <w:bottom w:val="single" w:color="auto" w:sz="4" w:space="0"/>
              <w:right w:val="single" w:color="auto" w:sz="4" w:space="0"/>
            </w:tcBorders>
            <w:shd w:val="clear" w:color="auto" w:fill="auto"/>
            <w:noWrap/>
            <w:hideMark/>
          </w:tcPr>
          <w:p w:rsidRPr="002763DD" w:rsidR="002763DD" w:rsidP="002763DD" w:rsidRDefault="002763DD" w14:paraId="0230ED83" w14:textId="77777777">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Title</w:t>
            </w:r>
          </w:p>
        </w:tc>
      </w:tr>
      <w:tr w:rsidRPr="002763DD" w:rsidR="002763DD" w:rsidTr="00DC016B" w14:paraId="64922769" w14:textId="77777777">
        <w:trPr>
          <w:trHeight w:val="576"/>
        </w:trPr>
        <w:tc>
          <w:tcPr>
            <w:tcW w:w="4045" w:type="dxa"/>
            <w:tcBorders>
              <w:top w:val="single" w:color="auto" w:sz="4" w:space="0"/>
              <w:left w:val="nil"/>
              <w:bottom w:val="nil"/>
              <w:right w:val="nil"/>
            </w:tcBorders>
            <w:shd w:val="clear" w:color="auto" w:fill="auto"/>
            <w:noWrap/>
            <w:hideMark/>
          </w:tcPr>
          <w:p w:rsidRPr="002763DD" w:rsidR="002763DD" w:rsidP="002763DD" w:rsidRDefault="002763DD" w14:paraId="6DEBE70B" w14:textId="77777777">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 </w:t>
            </w:r>
          </w:p>
        </w:tc>
        <w:tc>
          <w:tcPr>
            <w:tcW w:w="3780" w:type="dxa"/>
            <w:tcBorders>
              <w:top w:val="single" w:color="auto" w:sz="4" w:space="0"/>
              <w:left w:val="single" w:color="auto" w:sz="4" w:space="0"/>
              <w:bottom w:val="single" w:color="auto" w:sz="4" w:space="0"/>
              <w:right w:val="single" w:color="auto" w:sz="4" w:space="0"/>
            </w:tcBorders>
            <w:shd w:val="clear" w:color="auto" w:fill="auto"/>
            <w:noWrap/>
            <w:hideMark/>
          </w:tcPr>
          <w:p w:rsidRPr="002763DD" w:rsidR="002763DD" w:rsidP="002763DD" w:rsidRDefault="002763DD" w14:paraId="0E0B8F67" w14:textId="74B5F2B5">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Receiving Handler Signature</w:t>
            </w:r>
          </w:p>
        </w:tc>
        <w:tc>
          <w:tcPr>
            <w:tcW w:w="2250" w:type="dxa"/>
            <w:tcBorders>
              <w:top w:val="nil"/>
              <w:left w:val="nil"/>
              <w:bottom w:val="single" w:color="auto" w:sz="4" w:space="0"/>
              <w:right w:val="single" w:color="auto" w:sz="4" w:space="0"/>
            </w:tcBorders>
            <w:shd w:val="clear" w:color="auto" w:fill="auto"/>
            <w:noWrap/>
            <w:hideMark/>
          </w:tcPr>
          <w:p w:rsidRPr="002763DD" w:rsidR="002763DD" w:rsidP="002763DD" w:rsidRDefault="002763DD" w14:paraId="6C892660" w14:textId="77777777">
            <w:pPr>
              <w:spacing w:after="0" w:line="240" w:lineRule="auto"/>
              <w:rPr>
                <w:rFonts w:ascii="Times New Roman" w:hAnsi="Times New Roman" w:eastAsia="Times New Roman" w:cs="Times New Roman"/>
                <w:color w:val="000000"/>
                <w:sz w:val="16"/>
                <w:szCs w:val="16"/>
              </w:rPr>
            </w:pPr>
            <w:r w:rsidRPr="002763DD">
              <w:rPr>
                <w:rFonts w:ascii="Times New Roman" w:hAnsi="Times New Roman" w:eastAsia="Times New Roman" w:cs="Times New Roman"/>
                <w:color w:val="000000"/>
                <w:sz w:val="16"/>
                <w:szCs w:val="16"/>
              </w:rPr>
              <w:t>Signature Date</w:t>
            </w:r>
          </w:p>
        </w:tc>
      </w:tr>
    </w:tbl>
    <w:p w:rsidR="00DC016B" w:rsidP="00AA3478" w:rsidRDefault="00DC016B" w14:paraId="4FB485ED" w14:textId="77777777">
      <w:pPr>
        <w:spacing w:after="0" w:line="240" w:lineRule="auto"/>
        <w:rPr>
          <w:rFonts w:ascii="Times New Roman" w:hAnsi="Times New Roman" w:cs="Times New Roman"/>
          <w:sz w:val="16"/>
          <w:szCs w:val="16"/>
        </w:rPr>
      </w:pPr>
      <w:bookmarkStart w:name="_Hlk490035864" w:id="2"/>
      <w:bookmarkStart w:name="_Hlk490034254" w:id="3"/>
    </w:p>
    <w:p w:rsidR="00DC016B" w:rsidP="00AA3478" w:rsidRDefault="00DC016B" w14:paraId="41276BB8" w14:textId="77777777">
      <w:pPr>
        <w:spacing w:after="0" w:line="240" w:lineRule="auto"/>
        <w:rPr>
          <w:rFonts w:ascii="Times New Roman" w:hAnsi="Times New Roman" w:cs="Times New Roman"/>
          <w:sz w:val="16"/>
          <w:szCs w:val="16"/>
        </w:rPr>
      </w:pPr>
    </w:p>
    <w:p w:rsidRPr="00AA3478" w:rsidR="00AA3478" w:rsidP="00AA3478" w:rsidRDefault="00AA3478" w14:paraId="37BAE692" w14:textId="15643340">
      <w:pPr>
        <w:spacing w:after="0" w:line="240" w:lineRule="auto"/>
        <w:rPr>
          <w:rFonts w:ascii="Times New Roman" w:hAnsi="Times New Roman" w:cs="Times New Roman"/>
          <w:sz w:val="16"/>
          <w:szCs w:val="16"/>
        </w:rPr>
      </w:pPr>
      <w:r w:rsidRPr="00AA3478">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0581- 0215.  The time required to complete this information collection is estimated to average 12 minutes per response, including the time for reviewing instructions, searching existing data sources, gathering and maintaining the data needed, and completing and reviewing the collection of information.</w:t>
      </w:r>
    </w:p>
    <w:p w:rsidRPr="00AA3478" w:rsidR="00AA3478" w:rsidP="00AA3478" w:rsidRDefault="00AA3478" w14:paraId="182C3D7E" w14:textId="77777777">
      <w:pPr>
        <w:spacing w:after="0" w:line="240" w:lineRule="auto"/>
        <w:rPr>
          <w:rFonts w:ascii="Times New Roman" w:hAnsi="Times New Roman" w:cs="Times New Roman"/>
          <w:sz w:val="16"/>
          <w:szCs w:val="16"/>
        </w:rPr>
      </w:pPr>
    </w:p>
    <w:p w:rsidRPr="00AA3478" w:rsidR="00AA3478" w:rsidP="00AA3478" w:rsidRDefault="00AA3478" w14:paraId="743FC511" w14:textId="77777777">
      <w:pPr>
        <w:spacing w:after="0" w:line="240" w:lineRule="auto"/>
        <w:rPr>
          <w:rFonts w:ascii="Times New Roman" w:hAnsi="Times New Roman" w:cs="Times New Roman"/>
          <w:sz w:val="16"/>
          <w:szCs w:val="16"/>
        </w:rPr>
      </w:pPr>
      <w:bookmarkStart w:name="_Hlk490032684" w:id="4"/>
      <w:bookmarkEnd w:id="2"/>
      <w:r w:rsidRPr="00AA3478">
        <w:rPr>
          <w:rFonts w:ascii="Times New Roman" w:hAnsi="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AA3478" w:rsidR="00AA3478" w:rsidP="00AA3478" w:rsidRDefault="00AA3478" w14:paraId="4D780327" w14:textId="77777777">
      <w:pPr>
        <w:spacing w:after="0" w:line="240" w:lineRule="auto"/>
        <w:rPr>
          <w:rFonts w:ascii="Times New Roman" w:hAnsi="Times New Roman" w:cs="Times New Roman"/>
          <w:sz w:val="16"/>
          <w:szCs w:val="16"/>
        </w:rPr>
      </w:pPr>
    </w:p>
    <w:p w:rsidR="00AA3478" w:rsidP="000C4F75" w:rsidRDefault="00AA3478" w14:paraId="5F5D596A" w14:textId="7F97FC33">
      <w:pPr>
        <w:spacing w:after="0" w:line="240" w:lineRule="auto"/>
        <w:rPr>
          <w:rFonts w:ascii="Times New Roman" w:hAnsi="Times New Roman" w:cs="Times New Roman"/>
          <w:sz w:val="16"/>
          <w:szCs w:val="16"/>
        </w:rPr>
      </w:pPr>
      <w:r w:rsidRPr="00AA3478">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w:t>
      </w:r>
      <w:r w:rsidR="006A4E94">
        <w:rPr>
          <w:rFonts w:ascii="Times New Roman" w:hAnsi="Times New Roman" w:cs="Times New Roman"/>
          <w:sz w:val="16"/>
          <w:szCs w:val="16"/>
        </w:rPr>
        <w:t xml:space="preserve"> </w:t>
      </w:r>
      <w:r w:rsidRPr="00AA3478">
        <w:rPr>
          <w:rFonts w:ascii="Times New Roman" w:hAnsi="Times New Roman" w:cs="Times New Roman"/>
          <w:sz w:val="16"/>
          <w:szCs w:val="16"/>
        </w:rPr>
        <w:t xml:space="preserve">Additionally, program information may be made available in languages other than English. </w:t>
      </w:r>
      <w:r w:rsidR="006A4E94">
        <w:rPr>
          <w:rFonts w:ascii="Times New Roman" w:hAnsi="Times New Roman" w:cs="Times New Roman"/>
          <w:sz w:val="16"/>
          <w:szCs w:val="16"/>
        </w:rPr>
        <w:t xml:space="preserve"> </w:t>
      </w:r>
      <w:r w:rsidRPr="00AA3478">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AA3478">
        <w:rPr>
          <w:rFonts w:ascii="Times New Roman" w:hAnsi="Times New Roman" w:cs="Times New Roman"/>
          <w:sz w:val="16"/>
          <w:szCs w:val="16"/>
        </w:rPr>
        <w:t>all of</w:t>
      </w:r>
      <w:proofErr w:type="gramEnd"/>
      <w:r w:rsidRPr="00AA3478">
        <w:rPr>
          <w:rFonts w:ascii="Times New Roman" w:hAnsi="Times New Roman" w:cs="Times New Roman"/>
          <w:sz w:val="16"/>
          <w:szCs w:val="16"/>
        </w:rPr>
        <w:t xml:space="preserve"> the information requested in the form. </w:t>
      </w:r>
      <w:r w:rsidR="006A4E94">
        <w:rPr>
          <w:rFonts w:ascii="Times New Roman" w:hAnsi="Times New Roman" w:cs="Times New Roman"/>
          <w:sz w:val="16"/>
          <w:szCs w:val="16"/>
        </w:rPr>
        <w:t xml:space="preserve"> </w:t>
      </w:r>
      <w:r w:rsidRPr="00AA3478">
        <w:rPr>
          <w:rFonts w:ascii="Times New Roman" w:hAnsi="Times New Roman" w:cs="Times New Roman"/>
          <w:sz w:val="16"/>
          <w:szCs w:val="16"/>
        </w:rPr>
        <w:t xml:space="preserve">To request a copy of the complaint form, call (866) 632-9992. </w:t>
      </w:r>
      <w:r w:rsidR="006A4E94">
        <w:rPr>
          <w:rFonts w:ascii="Times New Roman" w:hAnsi="Times New Roman" w:cs="Times New Roman"/>
          <w:sz w:val="16"/>
          <w:szCs w:val="16"/>
        </w:rPr>
        <w:t xml:space="preserve"> </w:t>
      </w:r>
      <w:r w:rsidRPr="00AA3478">
        <w:rPr>
          <w:rFonts w:ascii="Times New Roman" w:hAnsi="Times New Roman" w:cs="Times New Roman"/>
          <w:sz w:val="16"/>
          <w:szCs w:val="16"/>
        </w:rPr>
        <w:t>Submit your completed form or letter to USDA by</w:t>
      </w:r>
      <w:proofErr w:type="gramStart"/>
      <w:r w:rsidRPr="00AA3478">
        <w:rPr>
          <w:rFonts w:ascii="Times New Roman" w:hAnsi="Times New Roman" w:cs="Times New Roman"/>
          <w:sz w:val="16"/>
          <w:szCs w:val="16"/>
        </w:rPr>
        <w:t>:  (</w:t>
      </w:r>
      <w:proofErr w:type="gramEnd"/>
      <w:r w:rsidRPr="00AA3478">
        <w:rPr>
          <w:rFonts w:ascii="Times New Roman" w:hAnsi="Times New Roman" w:cs="Times New Roman"/>
          <w:sz w:val="16"/>
          <w:szCs w:val="16"/>
        </w:rPr>
        <w:t>1) mail: U.S. Department of Agriculture Office of the Assistant Secretary for Civil Rights 1400 Independence Avenue, SW Washington, D.C. 20250-9410;  (2) fax: (202) 690-7442; or (3) email: program.intake@usda.gov.  USDA is an equal opportunity provider, employer, and lender.</w:t>
      </w:r>
      <w:bookmarkEnd w:id="3"/>
      <w:bookmarkEnd w:id="4"/>
    </w:p>
    <w:p w:rsidRPr="004D0476" w:rsidR="004D0476" w:rsidP="004D0476" w:rsidRDefault="004D0476" w14:paraId="6253ECC2" w14:textId="77777777">
      <w:pPr>
        <w:ind w:firstLine="720"/>
        <w:rPr>
          <w:rFonts w:ascii="Times New Roman" w:hAnsi="Times New Roman" w:cs="Times New Roman"/>
          <w:sz w:val="16"/>
          <w:szCs w:val="16"/>
        </w:rPr>
      </w:pPr>
    </w:p>
    <w:sectPr w:rsidRPr="004D0476" w:rsidR="004D0476" w:rsidSect="00F23BB0">
      <w:headerReference w:type="even" r:id="rId7"/>
      <w:headerReference w:type="default" r:id="rId8"/>
      <w:footerReference w:type="even" r:id="rId9"/>
      <w:footerReference w:type="default" r:id="rId10"/>
      <w:headerReference w:type="first" r:id="rId11"/>
      <w:footerReference w:type="first" r:id="rId12"/>
      <w:pgSz w:w="12240" w:h="15840" w:code="1"/>
      <w:pgMar w:top="720" w:right="1008" w:bottom="720" w:left="1008"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479DE" w14:textId="77777777" w:rsidR="00176662" w:rsidRDefault="00176662" w:rsidP="00A649F4">
      <w:pPr>
        <w:spacing w:after="0" w:line="240" w:lineRule="auto"/>
      </w:pPr>
      <w:r>
        <w:separator/>
      </w:r>
    </w:p>
  </w:endnote>
  <w:endnote w:type="continuationSeparator" w:id="0">
    <w:p w14:paraId="2BEAEE65" w14:textId="77777777" w:rsidR="00176662" w:rsidRDefault="00176662" w:rsidP="00A64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618BB" w14:textId="77777777" w:rsidR="002C332B" w:rsidRDefault="002C3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B0FDA" w14:textId="0FBB856B" w:rsidR="00AA3478" w:rsidRPr="00AA3478" w:rsidRDefault="00AA3478">
    <w:pPr>
      <w:pStyle w:val="Footer"/>
      <w:rPr>
        <w:rFonts w:ascii="Times New Roman" w:hAnsi="Times New Roman" w:cs="Times New Roman"/>
      </w:rPr>
    </w:pPr>
    <w:r w:rsidRPr="00AA3478">
      <w:rPr>
        <w:rFonts w:ascii="Times New Roman" w:hAnsi="Times New Roman" w:cs="Times New Roman"/>
        <w:b/>
        <w:sz w:val="18"/>
        <w:szCs w:val="18"/>
      </w:rPr>
      <w:t>ACP-</w:t>
    </w:r>
    <w:r w:rsidR="00414BE9">
      <w:rPr>
        <w:rFonts w:ascii="Times New Roman" w:hAnsi="Times New Roman" w:cs="Times New Roman"/>
        <w:b/>
        <w:sz w:val="18"/>
        <w:szCs w:val="18"/>
      </w:rPr>
      <w:t>5</w:t>
    </w:r>
    <w:r w:rsidRPr="00AA3478">
      <w:rPr>
        <w:rFonts w:ascii="Times New Roman" w:hAnsi="Times New Roman" w:cs="Times New Roman"/>
        <w:b/>
        <w:sz w:val="18"/>
        <w:szCs w:val="18"/>
      </w:rPr>
      <w:t xml:space="preserve"> (</w:t>
    </w:r>
    <w:r w:rsidR="00726E1A">
      <w:rPr>
        <w:rFonts w:ascii="Times New Roman" w:hAnsi="Times New Roman" w:cs="Times New Roman"/>
        <w:b/>
        <w:sz w:val="18"/>
        <w:szCs w:val="18"/>
      </w:rPr>
      <w:t>Exp</w:t>
    </w:r>
    <w:r w:rsidRPr="00AA3478">
      <w:rPr>
        <w:rFonts w:ascii="Times New Roman" w:hAnsi="Times New Roman" w:cs="Times New Roman"/>
        <w:b/>
        <w:sz w:val="18"/>
        <w:szCs w:val="18"/>
      </w:rPr>
      <w:t xml:space="preserve">. </w:t>
    </w:r>
    <w:r w:rsidR="0026480B">
      <w:rPr>
        <w:rFonts w:ascii="Times New Roman" w:hAnsi="Times New Roman" w:cs="Times New Roman"/>
        <w:b/>
        <w:sz w:val="18"/>
        <w:szCs w:val="18"/>
      </w:rPr>
      <w:t>X</w:t>
    </w:r>
    <w:r w:rsidRPr="00AA3478">
      <w:rPr>
        <w:rFonts w:ascii="Times New Roman" w:hAnsi="Times New Roman" w:cs="Times New Roman"/>
        <w:b/>
        <w:sz w:val="18"/>
        <w:szCs w:val="18"/>
      </w:rPr>
      <w:t>/</w:t>
    </w:r>
    <w:r w:rsidR="0026480B">
      <w:rPr>
        <w:rFonts w:ascii="Times New Roman" w:hAnsi="Times New Roman" w:cs="Times New Roman"/>
        <w:b/>
        <w:sz w:val="18"/>
        <w:szCs w:val="18"/>
      </w:rPr>
      <w:t>XXXX</w:t>
    </w:r>
    <w:r w:rsidRPr="00AA3478">
      <w:rPr>
        <w:rFonts w:ascii="Times New Roman" w:hAnsi="Times New Roman" w:cs="Times New Roman"/>
        <w:b/>
        <w:sz w:val="18"/>
        <w:szCs w:val="18"/>
      </w:rPr>
      <w:t>.  Destroy previous editions.)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C6693" w14:textId="77777777" w:rsidR="002C332B" w:rsidRDefault="002C3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5DA0C" w14:textId="77777777" w:rsidR="00176662" w:rsidRDefault="00176662" w:rsidP="00A649F4">
      <w:pPr>
        <w:spacing w:after="0" w:line="240" w:lineRule="auto"/>
      </w:pPr>
      <w:r>
        <w:separator/>
      </w:r>
    </w:p>
  </w:footnote>
  <w:footnote w:type="continuationSeparator" w:id="0">
    <w:p w14:paraId="249022F7" w14:textId="77777777" w:rsidR="00176662" w:rsidRDefault="00176662" w:rsidP="00A64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EA8CD" w14:textId="77777777" w:rsidR="002C332B" w:rsidRDefault="002C3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244EB" w14:textId="77777777" w:rsidR="00A649F4" w:rsidRPr="00F23BB0" w:rsidRDefault="00A649F4" w:rsidP="00A649F4">
    <w:pPr>
      <w:pStyle w:val="Header"/>
      <w:tabs>
        <w:tab w:val="clear" w:pos="9360"/>
        <w:tab w:val="right" w:pos="10224"/>
      </w:tabs>
      <w:rPr>
        <w:rFonts w:ascii="Times New Roman" w:hAnsi="Times New Roman" w:cs="Times New Roman"/>
        <w:sz w:val="18"/>
        <w:szCs w:val="18"/>
      </w:rPr>
    </w:pPr>
    <w:r>
      <w:tab/>
    </w:r>
    <w:r>
      <w:tab/>
    </w:r>
    <w:r w:rsidRPr="00F23BB0">
      <w:rPr>
        <w:rFonts w:ascii="Times New Roman" w:hAnsi="Times New Roman" w:cs="Times New Roman"/>
        <w:sz w:val="18"/>
        <w:szCs w:val="18"/>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1175D" w14:textId="77777777" w:rsidR="002C332B" w:rsidRDefault="002C33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9F4"/>
    <w:rsid w:val="000047FB"/>
    <w:rsid w:val="00011C59"/>
    <w:rsid w:val="00026C3D"/>
    <w:rsid w:val="000A10FC"/>
    <w:rsid w:val="000C4F75"/>
    <w:rsid w:val="00176662"/>
    <w:rsid w:val="001F33CC"/>
    <w:rsid w:val="00211464"/>
    <w:rsid w:val="002253E7"/>
    <w:rsid w:val="0026480B"/>
    <w:rsid w:val="002763DD"/>
    <w:rsid w:val="002C332B"/>
    <w:rsid w:val="002E6FAB"/>
    <w:rsid w:val="00333696"/>
    <w:rsid w:val="003617B0"/>
    <w:rsid w:val="003862DC"/>
    <w:rsid w:val="00404045"/>
    <w:rsid w:val="00414BE9"/>
    <w:rsid w:val="00435EC9"/>
    <w:rsid w:val="00472AEA"/>
    <w:rsid w:val="004A2129"/>
    <w:rsid w:val="004C760E"/>
    <w:rsid w:val="004D0476"/>
    <w:rsid w:val="00616EBD"/>
    <w:rsid w:val="006A4E94"/>
    <w:rsid w:val="006C7CA5"/>
    <w:rsid w:val="00726E1A"/>
    <w:rsid w:val="007A0C1C"/>
    <w:rsid w:val="007F6B45"/>
    <w:rsid w:val="00810F98"/>
    <w:rsid w:val="008C427B"/>
    <w:rsid w:val="00931880"/>
    <w:rsid w:val="00965573"/>
    <w:rsid w:val="009D295F"/>
    <w:rsid w:val="00A649F4"/>
    <w:rsid w:val="00A82733"/>
    <w:rsid w:val="00AA3478"/>
    <w:rsid w:val="00AA55CE"/>
    <w:rsid w:val="00B321F0"/>
    <w:rsid w:val="00BE649E"/>
    <w:rsid w:val="00BF379C"/>
    <w:rsid w:val="00C546EF"/>
    <w:rsid w:val="00C968B7"/>
    <w:rsid w:val="00CD1B0E"/>
    <w:rsid w:val="00CE4B4E"/>
    <w:rsid w:val="00D276DA"/>
    <w:rsid w:val="00DC016B"/>
    <w:rsid w:val="00DC74B2"/>
    <w:rsid w:val="00E80AE4"/>
    <w:rsid w:val="00E90C0F"/>
    <w:rsid w:val="00EA454B"/>
    <w:rsid w:val="00F23BB0"/>
    <w:rsid w:val="00FA4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2C0D29"/>
  <w15:chartTrackingRefBased/>
  <w15:docId w15:val="{3F268F46-6B50-4E77-AB57-EEF5BBE2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9F4"/>
  </w:style>
  <w:style w:type="paragraph" w:styleId="Footer">
    <w:name w:val="footer"/>
    <w:basedOn w:val="Normal"/>
    <w:link w:val="FooterChar"/>
    <w:uiPriority w:val="99"/>
    <w:unhideWhenUsed/>
    <w:rsid w:val="00A64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9F4"/>
  </w:style>
  <w:style w:type="character" w:styleId="Hyperlink">
    <w:name w:val="Hyperlink"/>
    <w:basedOn w:val="DefaultParagraphFont"/>
    <w:uiPriority w:val="99"/>
    <w:unhideWhenUsed/>
    <w:rsid w:val="00435EC9"/>
    <w:rPr>
      <w:color w:val="0000FF" w:themeColor="hyperlink"/>
      <w:u w:val="single"/>
    </w:rPr>
  </w:style>
  <w:style w:type="character" w:styleId="UnresolvedMention">
    <w:name w:val="Unresolved Mention"/>
    <w:basedOn w:val="DefaultParagraphFont"/>
    <w:uiPriority w:val="99"/>
    <w:semiHidden/>
    <w:unhideWhenUsed/>
    <w:rsid w:val="00435EC9"/>
    <w:rPr>
      <w:color w:val="605E5C"/>
      <w:shd w:val="clear" w:color="auto" w:fill="E1DFDD"/>
    </w:rPr>
  </w:style>
  <w:style w:type="paragraph" w:styleId="Subtitle">
    <w:name w:val="Subtitle"/>
    <w:basedOn w:val="Normal"/>
    <w:link w:val="SubtitleChar"/>
    <w:qFormat/>
    <w:rsid w:val="007F6B45"/>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7F6B45"/>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D276DA"/>
    <w:rPr>
      <w:sz w:val="16"/>
      <w:szCs w:val="16"/>
    </w:rPr>
  </w:style>
  <w:style w:type="paragraph" w:styleId="CommentText">
    <w:name w:val="annotation text"/>
    <w:basedOn w:val="Normal"/>
    <w:link w:val="CommentTextChar"/>
    <w:uiPriority w:val="99"/>
    <w:semiHidden/>
    <w:unhideWhenUsed/>
    <w:rsid w:val="00D276DA"/>
    <w:pPr>
      <w:spacing w:line="240" w:lineRule="auto"/>
    </w:pPr>
    <w:rPr>
      <w:sz w:val="20"/>
      <w:szCs w:val="20"/>
    </w:rPr>
  </w:style>
  <w:style w:type="character" w:customStyle="1" w:styleId="CommentTextChar">
    <w:name w:val="Comment Text Char"/>
    <w:basedOn w:val="DefaultParagraphFont"/>
    <w:link w:val="CommentText"/>
    <w:uiPriority w:val="99"/>
    <w:semiHidden/>
    <w:rsid w:val="00D276DA"/>
    <w:rPr>
      <w:sz w:val="20"/>
      <w:szCs w:val="20"/>
    </w:rPr>
  </w:style>
  <w:style w:type="paragraph" w:styleId="CommentSubject">
    <w:name w:val="annotation subject"/>
    <w:basedOn w:val="CommentText"/>
    <w:next w:val="CommentText"/>
    <w:link w:val="CommentSubjectChar"/>
    <w:uiPriority w:val="99"/>
    <w:semiHidden/>
    <w:unhideWhenUsed/>
    <w:rsid w:val="00D276DA"/>
    <w:rPr>
      <w:b/>
      <w:bCs/>
    </w:rPr>
  </w:style>
  <w:style w:type="character" w:customStyle="1" w:styleId="CommentSubjectChar">
    <w:name w:val="Comment Subject Char"/>
    <w:basedOn w:val="CommentTextChar"/>
    <w:link w:val="CommentSubject"/>
    <w:uiPriority w:val="99"/>
    <w:semiHidden/>
    <w:rsid w:val="00D276DA"/>
    <w:rPr>
      <w:b/>
      <w:bCs/>
      <w:sz w:val="20"/>
      <w:szCs w:val="20"/>
    </w:rPr>
  </w:style>
  <w:style w:type="paragraph" w:styleId="BalloonText">
    <w:name w:val="Balloon Text"/>
    <w:basedOn w:val="Normal"/>
    <w:link w:val="BalloonTextChar"/>
    <w:uiPriority w:val="99"/>
    <w:semiHidden/>
    <w:unhideWhenUsed/>
    <w:rsid w:val="00D276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6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206876">
      <w:bodyDiv w:val="1"/>
      <w:marLeft w:val="0"/>
      <w:marRight w:val="0"/>
      <w:marTop w:val="0"/>
      <w:marBottom w:val="0"/>
      <w:divBdr>
        <w:top w:val="none" w:sz="0" w:space="0" w:color="auto"/>
        <w:left w:val="none" w:sz="0" w:space="0" w:color="auto"/>
        <w:bottom w:val="none" w:sz="0" w:space="0" w:color="auto"/>
        <w:right w:val="none" w:sz="0" w:space="0" w:color="auto"/>
      </w:divBdr>
    </w:div>
    <w:div w:id="1460104763">
      <w:bodyDiv w:val="1"/>
      <w:marLeft w:val="0"/>
      <w:marRight w:val="0"/>
      <w:marTop w:val="0"/>
      <w:marBottom w:val="0"/>
      <w:divBdr>
        <w:top w:val="none" w:sz="0" w:space="0" w:color="auto"/>
        <w:left w:val="none" w:sz="0" w:space="0" w:color="auto"/>
        <w:bottom w:val="none" w:sz="0" w:space="0" w:color="auto"/>
        <w:right w:val="none" w:sz="0" w:space="0" w:color="auto"/>
      </w:divBdr>
    </w:div>
    <w:div w:id="1542399023">
      <w:bodyDiv w:val="1"/>
      <w:marLeft w:val="0"/>
      <w:marRight w:val="0"/>
      <w:marTop w:val="0"/>
      <w:marBottom w:val="0"/>
      <w:divBdr>
        <w:top w:val="none" w:sz="0" w:space="0" w:color="auto"/>
        <w:left w:val="none" w:sz="0" w:space="0" w:color="auto"/>
        <w:bottom w:val="none" w:sz="0" w:space="0" w:color="auto"/>
        <w:right w:val="none" w:sz="0" w:space="0" w:color="auto"/>
      </w:divBdr>
    </w:div>
    <w:div w:id="1777481657">
      <w:bodyDiv w:val="1"/>
      <w:marLeft w:val="0"/>
      <w:marRight w:val="0"/>
      <w:marTop w:val="0"/>
      <w:marBottom w:val="0"/>
      <w:divBdr>
        <w:top w:val="none" w:sz="0" w:space="0" w:color="auto"/>
        <w:left w:val="none" w:sz="0" w:space="0" w:color="auto"/>
        <w:bottom w:val="none" w:sz="0" w:space="0" w:color="auto"/>
        <w:right w:val="none" w:sz="0" w:space="0" w:color="auto"/>
      </w:divBdr>
    </w:div>
    <w:div w:id="197128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B2C4-C840-4ADA-9D19-C6987E495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3472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Owens</dc:creator>
  <cp:keywords/>
  <dc:description/>
  <cp:lastModifiedBy>Pish, Marylin - AMS</cp:lastModifiedBy>
  <cp:revision>2</cp:revision>
  <cp:lastPrinted>2020-01-23T20:21:00Z</cp:lastPrinted>
  <dcterms:created xsi:type="dcterms:W3CDTF">2020-01-23T20:22:00Z</dcterms:created>
  <dcterms:modified xsi:type="dcterms:W3CDTF">2020-01-23T20:22:00Z</dcterms:modified>
</cp:coreProperties>
</file>