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04B58" w:rsidRPr="00D279E7" w:rsidP="00504B58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Title: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Beach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Watch</w:t>
      </w:r>
    </w:p>
    <w:p w:rsidR="00504B58" w:rsidRPr="00D279E7" w:rsidP="00504B58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Office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Sponsoring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Conducting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NOS/ONMS/Greater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Farallones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Marine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Sanctuary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4B58" w:rsidRPr="00D279E7" w:rsidP="00504B58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Authority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NMSA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CCSA</w:t>
      </w:r>
    </w:p>
    <w:p w:rsidR="00504B58" w:rsidRPr="00D279E7" w:rsidP="00504B58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Purpose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designed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achieve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priorities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ONMS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Strategic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Plan: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Increase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share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understanding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sanctuary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resources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Conduct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baseline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ecosystem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cultural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resource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assessments,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characterization,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management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actions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prioritize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needs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community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gaps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Promote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expand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partnership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linked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sanctuary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management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needs.</w:t>
      </w:r>
    </w:p>
    <w:p w:rsidR="00504B58" w:rsidRPr="00D279E7" w:rsidP="00504B58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Type(s)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Whom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Collected: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counts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birds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mammals,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well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human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activities,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pollution,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wildlife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entanglements,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assessment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beach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erosion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deposition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beach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wrack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deposition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abundance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distribution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observations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only,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respond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ask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public.</w:t>
      </w:r>
    </w:p>
    <w:p w:rsidR="00504B58" w:rsidRPr="00D279E7" w:rsidP="00504B58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Information: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uses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increase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protection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sanctuary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resources;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share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understanding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sanctuary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resources;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conduct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baseline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ecosystem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cultural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resource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assessments,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characterization,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management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actions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prioritize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needs;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gap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community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science;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promote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expand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partnership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linked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sanctuary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management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needs.</w:t>
      </w:r>
    </w:p>
    <w:p w:rsidR="00504B58" w:rsidRPr="00D279E7" w:rsidP="00504B58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Method(s)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Collection: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Shoreline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survey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copy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entered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database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copy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QA/QC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check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field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database.</w:t>
      </w:r>
    </w:p>
    <w:p w:rsidR="00504B58" w:rsidRPr="00D279E7" w:rsidP="00504B58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Affected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Public: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Individuals,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not-for-profit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institutions</w:t>
      </w:r>
    </w:p>
    <w:p w:rsidR="00504B58" w:rsidRPr="00D279E7" w:rsidP="00504B58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Participants: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160</w:t>
      </w:r>
    </w:p>
    <w:p w:rsidR="00504B58" w:rsidRPr="00D279E7" w:rsidP="00504B58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Responses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Participant: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14.9</w:t>
      </w:r>
    </w:p>
    <w:p w:rsidR="00504B58" w:rsidRPr="00D279E7" w:rsidP="00504B58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Minutes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Response: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64.76</w:t>
      </w:r>
    </w:p>
    <w:p w:rsidR="00504B58" w:rsidRPr="00D279E7" w:rsidP="00504B58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Burden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Hours: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2,565</w:t>
      </w:r>
    </w:p>
    <w:p w:rsidR="00504B58" w:rsidP="00504B58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$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8,000</w:t>
      </w:r>
      <w:r w:rsidR="00321015">
        <w:rPr>
          <w:rFonts w:ascii="Times New Roman" w:eastAsia="Times New Roman" w:hAnsi="Times New Roman" w:cs="Times New Roman"/>
          <w:sz w:val="24"/>
          <w:szCs w:val="24"/>
        </w:rPr>
        <w:t xml:space="preserve">  Equipment</w:t>
      </w:r>
      <w:r w:rsidR="00321015">
        <w:rPr>
          <w:rFonts w:ascii="Times New Roman" w:eastAsia="Times New Roman" w:hAnsi="Times New Roman" w:cs="Times New Roman"/>
          <w:sz w:val="24"/>
          <w:szCs w:val="24"/>
        </w:rPr>
        <w:t xml:space="preserve"> cost is $250/unit and a unit usually lasts 5 years, for a total annual cost of $8,000.</w:t>
      </w:r>
    </w:p>
    <w:p w:rsidR="00321015" w:rsidRPr="00D279E7" w:rsidP="00504B5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160 participants * $250 unit / 5 year lifespan = $8,000/year.</w:t>
      </w:r>
      <w:bookmarkStart w:id="0" w:name="_GoBack"/>
      <w:bookmarkEnd w:id="0"/>
    </w:p>
    <w:p w:rsidR="00504B58" w:rsidRPr="00D279E7" w:rsidP="00504B58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Government: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$167,090</w:t>
      </w:r>
    </w:p>
    <w:p w:rsidR="00504B58" w:rsidRPr="00D279E7" w:rsidP="00504B58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(FTEs)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0.26</w:t>
      </w:r>
    </w:p>
    <w:p w:rsidR="00504B58" w:rsidRPr="00D279E7" w:rsidP="00504B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Recruitment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Retention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Methods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1):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Volunteer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recruitment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occurs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every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2-3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years,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needed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Volunteer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retention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&gt;85%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Volunteers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recruited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partnership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Greater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Farallones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Association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media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outlets,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social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media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Volunteers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monthly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updates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findings,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enrichment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classes,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semiannually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advanced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improve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species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identification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skills.</w:t>
      </w:r>
    </w:p>
    <w:p w:rsidR="00504B58" w:rsidRPr="00D279E7" w:rsidP="00504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Gifts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Payments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9):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planned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gifts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Gifts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volunteer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recognition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ONMS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programs,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plaques,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recognition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buttons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badges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every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10,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20,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years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Funds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gifts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non-NOAA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sources,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grants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Greater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Farallones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Association,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partner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501c3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non-profit.</w:t>
      </w:r>
    </w:p>
    <w:p w:rsidR="00504B58" w:rsidRPr="00D279E7" w:rsidP="00504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4B58" w:rsidRPr="00D279E7" w:rsidP="00504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Multi-Year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Schedules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16):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Volunteers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conducted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surveys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every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weeks,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since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1993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ongoing,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date.</w:t>
      </w:r>
    </w:p>
    <w:p w:rsidR="00504B58" w:rsidRPr="00D279E7" w:rsidP="00504B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B58" w:rsidRPr="00D279E7" w:rsidP="00504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Display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and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Expiration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17):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individuals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sign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participate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</w:p>
    <w:p w:rsidR="00504B58" w:rsidRPr="00D279E7" w:rsidP="00504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4B58" w:rsidRPr="00D279E7" w:rsidP="00504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employ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methods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504B58" w:rsidRPr="00D279E7" w:rsidP="00504B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B58" w:rsidRPr="00D279E7" w:rsidP="00504B58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Pretesting: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require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additional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pretesting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members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504B58" w:rsidRPr="009F7BB2" w:rsidP="00504B58">
      <w:pPr>
        <w:rPr>
          <w:rFonts w:ascii="Times New Roman" w:eastAsia="Times New Roman" w:hAnsi="Times New Roman" w:cs="Times New Roman"/>
          <w:sz w:val="24"/>
          <w:szCs w:val="24"/>
        </w:rPr>
      </w:pPr>
      <w:r w:rsidRPr="009F7BB2">
        <w:rPr>
          <w:rFonts w:ascii="Times New Roman" w:eastAsia="Times New Roman" w:hAnsi="Times New Roman" w:cs="Times New Roman"/>
          <w:b/>
          <w:sz w:val="24"/>
          <w:szCs w:val="24"/>
        </w:rPr>
        <w:t>Supplemental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F7BB2">
        <w:rPr>
          <w:rFonts w:ascii="Times New Roman" w:eastAsia="Times New Roman" w:hAnsi="Times New Roman" w:cs="Times New Roman"/>
          <w:b/>
          <w:sz w:val="24"/>
          <w:szCs w:val="24"/>
        </w:rPr>
        <w:t>Documents</w:t>
      </w:r>
      <w:r w:rsidRPr="009F7BB2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F7BB2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7BB2">
        <w:rPr>
          <w:rFonts w:ascii="Times New Roman" w:eastAsia="Times New Roman" w:hAnsi="Times New Roman" w:cs="Times New Roman"/>
          <w:sz w:val="24"/>
          <w:szCs w:val="24"/>
        </w:rPr>
        <w:t>supplemental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7BB2">
        <w:rPr>
          <w:rFonts w:ascii="Times New Roman" w:eastAsia="Times New Roman" w:hAnsi="Times New Roman" w:cs="Times New Roman"/>
          <w:sz w:val="24"/>
          <w:szCs w:val="24"/>
        </w:rPr>
        <w:t>documents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7BB2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7BB2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7BB2">
        <w:rPr>
          <w:rFonts w:ascii="Times New Roman" w:eastAsia="Times New Roman" w:hAnsi="Times New Roman" w:cs="Times New Roman"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7BB2">
        <w:rPr>
          <w:rFonts w:ascii="Times New Roman" w:eastAsia="Times New Roman" w:hAnsi="Times New Roman" w:cs="Times New Roman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7BB2"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7BB2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7BB2"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7BB2">
        <w:rPr>
          <w:rFonts w:ascii="Times New Roman" w:eastAsia="Times New Roman" w:hAnsi="Times New Roman" w:cs="Times New Roman"/>
          <w:sz w:val="24"/>
          <w:szCs w:val="24"/>
        </w:rPr>
        <w:t>five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7BB2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7BB2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7BB2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7BB2">
        <w:rPr>
          <w:rFonts w:ascii="Times New Roman" w:eastAsia="Times New Roman" w:hAnsi="Times New Roman" w:cs="Times New Roman"/>
          <w:sz w:val="24"/>
          <w:szCs w:val="24"/>
        </w:rPr>
        <w:t>forms:</w:t>
      </w:r>
    </w:p>
    <w:p w:rsidR="00504B58" w:rsidRPr="00DE2A2E" w:rsidP="00504B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2A2E">
        <w:rPr>
          <w:rFonts w:ascii="Times New Roman" w:hAnsi="Times New Roman" w:cs="Times New Roman"/>
          <w:sz w:val="24"/>
          <w:szCs w:val="24"/>
        </w:rPr>
        <w:t>Beach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2A2E">
        <w:rPr>
          <w:rFonts w:ascii="Times New Roman" w:hAnsi="Times New Roman" w:cs="Times New Roman"/>
          <w:sz w:val="24"/>
          <w:szCs w:val="24"/>
        </w:rPr>
        <w:t>Monitoring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2A2E">
        <w:rPr>
          <w:rFonts w:ascii="Times New Roman" w:hAnsi="Times New Roman" w:cs="Times New Roman"/>
          <w:sz w:val="24"/>
          <w:szCs w:val="24"/>
        </w:rPr>
        <w:t>Survey</w:t>
      </w:r>
    </w:p>
    <w:p w:rsidR="00504B58" w:rsidRPr="00DE2A2E" w:rsidP="00504B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2A2E">
        <w:rPr>
          <w:rFonts w:ascii="Times New Roman" w:hAnsi="Times New Roman" w:cs="Times New Roman"/>
          <w:sz w:val="24"/>
          <w:szCs w:val="24"/>
        </w:rPr>
        <w:t>Human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2A2E">
        <w:rPr>
          <w:rFonts w:ascii="Times New Roman" w:hAnsi="Times New Roman" w:cs="Times New Roman"/>
          <w:sz w:val="24"/>
          <w:szCs w:val="24"/>
        </w:rPr>
        <w:t>Activities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2A2E">
        <w:rPr>
          <w:rFonts w:ascii="Times New Roman" w:hAnsi="Times New Roman" w:cs="Times New Roman"/>
          <w:sz w:val="24"/>
          <w:szCs w:val="24"/>
        </w:rPr>
        <w:t>Form—Non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2A2E">
        <w:rPr>
          <w:rFonts w:ascii="Times New Roman" w:hAnsi="Times New Roman" w:cs="Times New Roman"/>
          <w:sz w:val="24"/>
          <w:szCs w:val="24"/>
        </w:rPr>
        <w:t>Boating</w:t>
      </w:r>
    </w:p>
    <w:p w:rsidR="00504B58" w:rsidRPr="00DE2A2E" w:rsidP="00504B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2A2E">
        <w:rPr>
          <w:rFonts w:ascii="Times New Roman" w:hAnsi="Times New Roman" w:cs="Times New Roman"/>
          <w:sz w:val="24"/>
          <w:szCs w:val="24"/>
        </w:rPr>
        <w:t>Live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2A2E">
        <w:rPr>
          <w:rFonts w:ascii="Times New Roman" w:hAnsi="Times New Roman" w:cs="Times New Roman"/>
          <w:sz w:val="24"/>
          <w:szCs w:val="24"/>
        </w:rPr>
        <w:t>Species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2A2E">
        <w:rPr>
          <w:rFonts w:ascii="Times New Roman" w:hAnsi="Times New Roman" w:cs="Times New Roman"/>
          <w:sz w:val="24"/>
          <w:szCs w:val="24"/>
        </w:rPr>
        <w:t>Form</w:t>
      </w:r>
    </w:p>
    <w:p w:rsidR="00504B58" w:rsidRPr="00DE2A2E" w:rsidP="00504B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2A2E">
        <w:rPr>
          <w:rFonts w:ascii="Times New Roman" w:hAnsi="Times New Roman" w:cs="Times New Roman"/>
          <w:sz w:val="24"/>
          <w:szCs w:val="24"/>
        </w:rPr>
        <w:t>Photo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2A2E">
        <w:rPr>
          <w:rFonts w:ascii="Times New Roman" w:hAnsi="Times New Roman" w:cs="Times New Roman"/>
          <w:sz w:val="24"/>
          <w:szCs w:val="24"/>
        </w:rPr>
        <w:t>Documentation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2A2E">
        <w:rPr>
          <w:rFonts w:ascii="Times New Roman" w:hAnsi="Times New Roman" w:cs="Times New Roman"/>
          <w:sz w:val="24"/>
          <w:szCs w:val="24"/>
        </w:rPr>
        <w:t>Log</w:t>
      </w:r>
    </w:p>
    <w:p w:rsidR="00504B58" w:rsidRPr="00DE2A2E" w:rsidP="00504B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2A2E">
        <w:rPr>
          <w:rFonts w:ascii="Times New Roman" w:hAnsi="Times New Roman" w:cs="Times New Roman"/>
          <w:sz w:val="24"/>
          <w:szCs w:val="24"/>
        </w:rPr>
        <w:t>Oil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2A2E">
        <w:rPr>
          <w:rFonts w:ascii="Times New Roman" w:hAnsi="Times New Roman" w:cs="Times New Roman"/>
          <w:sz w:val="24"/>
          <w:szCs w:val="24"/>
        </w:rPr>
        <w:t>Descriptor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2A2E">
        <w:rPr>
          <w:rFonts w:ascii="Times New Roman" w:hAnsi="Times New Roman" w:cs="Times New Roman"/>
          <w:sz w:val="24"/>
          <w:szCs w:val="24"/>
        </w:rPr>
        <w:t>Form</w:t>
      </w:r>
    </w:p>
    <w:p w:rsidR="00504B58" w:rsidRPr="009F7BB2" w:rsidP="00504B58">
      <w:pPr>
        <w:rPr>
          <w:rFonts w:ascii="Times New Roman" w:eastAsia="Times New Roman" w:hAnsi="Times New Roman" w:cs="Times New Roman"/>
          <w:sz w:val="24"/>
          <w:szCs w:val="24"/>
        </w:rPr>
      </w:pPr>
      <w:r w:rsidRPr="009F7BB2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7BB2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7BB2">
        <w:rPr>
          <w:rFonts w:ascii="Times New Roman" w:eastAsia="Times New Roman" w:hAnsi="Times New Roman" w:cs="Times New Roman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7BB2">
        <w:rPr>
          <w:rFonts w:ascii="Times New Roman" w:eastAsia="Times New Roman" w:hAnsi="Times New Roman" w:cs="Times New Roman"/>
          <w:sz w:val="24"/>
          <w:szCs w:val="24"/>
        </w:rPr>
        <w:t>supplemental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7BB2">
        <w:rPr>
          <w:rFonts w:ascii="Times New Roman" w:eastAsia="Times New Roman" w:hAnsi="Times New Roman" w:cs="Times New Roman"/>
          <w:sz w:val="24"/>
          <w:szCs w:val="24"/>
        </w:rPr>
        <w:t>documents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7BB2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7BB2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7BB2">
        <w:rPr>
          <w:rFonts w:ascii="Times New Roman" w:eastAsia="Times New Roman" w:hAnsi="Times New Roman" w:cs="Times New Roman"/>
          <w:sz w:val="24"/>
          <w:szCs w:val="24"/>
        </w:rPr>
        <w:t>recruitment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7BB2">
        <w:rPr>
          <w:rFonts w:ascii="Times New Roman" w:eastAsia="Times New Roman" w:hAnsi="Times New Roman" w:cs="Times New Roman"/>
          <w:sz w:val="24"/>
          <w:szCs w:val="24"/>
        </w:rPr>
        <w:t>flyer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7BB2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7BB2"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7BB2">
        <w:rPr>
          <w:rFonts w:ascii="Times New Roman" w:eastAsia="Times New Roman" w:hAnsi="Times New Roman" w:cs="Times New Roman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7BB2">
        <w:rPr>
          <w:rFonts w:ascii="Times New Roman" w:eastAsia="Times New Roman" w:hAnsi="Times New Roman" w:cs="Times New Roman"/>
          <w:sz w:val="24"/>
          <w:szCs w:val="24"/>
        </w:rPr>
        <w:t>form.</w:t>
      </w:r>
    </w:p>
    <w:p w:rsidR="00504B58" w:rsidRPr="00D279E7" w:rsidP="00504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CERTIFICATION: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certify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504B58" w:rsidRPr="00D279E7" w:rsidP="00504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4B58" w:rsidRPr="00D279E7" w:rsidP="00504B5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504B58" w:rsidRPr="00D279E7" w:rsidP="00504B5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low-burden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504B58" w:rsidRPr="00D279E7" w:rsidP="00504B5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non-controversial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raise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concern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agencies.</w:t>
      </w:r>
    </w:p>
    <w:p w:rsidR="00504B58" w:rsidRPr="00D279E7" w:rsidP="00504B5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influential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,which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determines: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$500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million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novel,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controversial,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precedent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setting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interagency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interest.</w:t>
      </w:r>
    </w:p>
    <w:p w:rsidR="00504B58" w:rsidRPr="00D279E7" w:rsidP="00504B5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complies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1320.8(b)(3).</w:t>
      </w:r>
    </w:p>
    <w:p w:rsidR="00504B58" w:rsidRPr="00D279E7" w:rsidP="00504B5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monitoring,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validate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models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tools,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learning,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enhance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mission.</w:t>
      </w:r>
    </w:p>
    <w:p w:rsidR="00504B58" w:rsidRPr="00D279E7" w:rsidP="00504B5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04B58" w:rsidRPr="00D279E7" w:rsidP="00504B5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Jan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Roletto</w:t>
      </w:r>
    </w:p>
    <w:p w:rsidR="005C0048"/>
    <w:sectPr w:rsidSect="00170983">
      <w:pgSz w:w="12240" w:h="15840"/>
      <w:pgMar w:top="1440" w:right="1440" w:bottom="1440" w:left="1440" w:header="792" w:footer="893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F86481"/>
    <w:multiLevelType w:val="multilevel"/>
    <w:tmpl w:val="DEFC23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276288"/>
    <w:multiLevelType w:val="hybridMultilevel"/>
    <w:tmpl w:val="70F8566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B58"/>
    <w:rsid w:val="00321015"/>
    <w:rsid w:val="00382A6B"/>
    <w:rsid w:val="00504B58"/>
    <w:rsid w:val="005C0048"/>
    <w:rsid w:val="009F7BB2"/>
    <w:rsid w:val="00D279E7"/>
    <w:rsid w:val="00DE2A2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18DAF8"/>
  <w15:chartTrackingRefBased/>
  <w15:docId w15:val="{4B806EF7-811E-4417-99A1-5369EB2D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B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Adrienne.Thomas</cp:lastModifiedBy>
  <cp:revision>3</cp:revision>
  <dcterms:created xsi:type="dcterms:W3CDTF">2023-01-18T18:37:00Z</dcterms:created>
  <dcterms:modified xsi:type="dcterms:W3CDTF">2023-01-24T17:27:00Z</dcterms:modified>
</cp:coreProperties>
</file>