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30835" w:rsidRPr="00D279E7" w:rsidP="00A308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Steller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brand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entanglement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reports</w:t>
      </w:r>
    </w:p>
    <w:p w:rsidR="00A30835" w:rsidRPr="00D279E7" w:rsidP="00A30835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NMFS/Alaska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Region/Protected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Resources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Division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835" w:rsidRPr="00D279E7" w:rsidP="00A30835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CCSA,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MMPA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ESA</w:t>
      </w:r>
    </w:p>
    <w:p w:rsidR="00A30835" w:rsidRPr="00D279E7" w:rsidP="00A30835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Steller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(SSLs):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helps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determine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survival,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movement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patterns,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entanglements,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entanglement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materials,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impacts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SSLs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debris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gear,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assists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conservation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recovery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SSLs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real-time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entanglement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sometime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279E7">
        <w:rPr>
          <w:rFonts w:ascii="Times New Roman" w:hAnsi="Times New Roman" w:cs="Times New Roman"/>
          <w:sz w:val="24"/>
          <w:szCs w:val="24"/>
        </w:rPr>
        <w:t>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respond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life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animal.</w:t>
      </w:r>
    </w:p>
    <w:p w:rsidR="00A30835" w:rsidRPr="00D279E7" w:rsidP="00A30835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SSL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sightings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class,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entangling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material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entangled,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brand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branded,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SSLs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279E7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sighting,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passengers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watching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vessels,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vessels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recreational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environment.</w:t>
      </w:r>
    </w:p>
    <w:p w:rsidR="00A30835" w:rsidRPr="00D279E7" w:rsidP="00A30835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principally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estimating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Steller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survival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entanglements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therefore,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improving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conservation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recovery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SSL.</w:t>
      </w:r>
    </w:p>
    <w:p w:rsidR="00A30835" w:rsidRPr="00D279E7" w:rsidP="00A30835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Paper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(notes)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sen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D279E7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email.</w:t>
      </w:r>
    </w:p>
    <w:p w:rsidR="00A30835" w:rsidRPr="00D279E7" w:rsidP="00A30835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businesses,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federal,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tribal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government</w:t>
      </w:r>
    </w:p>
    <w:p w:rsidR="00A30835" w:rsidRPr="00D279E7" w:rsidP="00A30835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15</w:t>
      </w:r>
    </w:p>
    <w:p w:rsidR="00A30835" w:rsidRPr="00D279E7" w:rsidP="00A30835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</w:t>
      </w:r>
    </w:p>
    <w:p w:rsidR="00A30835" w:rsidRPr="00D279E7" w:rsidP="00A30835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5</w:t>
      </w:r>
    </w:p>
    <w:p w:rsidR="00A30835" w:rsidRPr="00D279E7" w:rsidP="00A30835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</w:t>
      </w:r>
    </w:p>
    <w:p w:rsidR="00A30835" w:rsidRPr="00D279E7" w:rsidP="00A30835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A30835" w:rsidRPr="00D279E7" w:rsidP="00A30835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$1,437</w:t>
      </w:r>
    </w:p>
    <w:p w:rsidR="00A30835" w:rsidRPr="00D279E7" w:rsidP="00A30835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0.01</w:t>
      </w:r>
    </w:p>
    <w:p w:rsidR="00A30835" w:rsidRPr="00D279E7" w:rsidP="00A30835">
      <w:pPr>
        <w:pStyle w:val="NormalWeb"/>
        <w:spacing w:before="0" w:beforeAutospacing="0" w:after="160" w:afterAutospacing="0"/>
        <w:rPr>
          <w:b/>
          <w:bCs/>
          <w:color w:val="000000"/>
        </w:rPr>
      </w:pPr>
      <w:r w:rsidRPr="00D279E7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(SSA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1):</w:t>
      </w:r>
      <w:r>
        <w:rPr>
          <w:b/>
          <w:bCs/>
          <w:color w:val="000000"/>
        </w:rPr>
        <w:t xml:space="preserve">  </w:t>
      </w:r>
    </w:p>
    <w:p w:rsidR="00A30835" w:rsidRPr="00D279E7" w:rsidP="00A30835">
      <w:pPr>
        <w:pStyle w:val="NormalWeb"/>
        <w:spacing w:before="0" w:beforeAutospacing="0" w:after="160" w:afterAutospacing="0"/>
      </w:pPr>
      <w:r w:rsidRPr="00D279E7">
        <w:t>Recruitment:</w:t>
      </w:r>
      <w:r>
        <w:t xml:space="preserve">  </w:t>
      </w:r>
      <w:r w:rsidRPr="00D279E7">
        <w:t>We</w:t>
      </w:r>
      <w:r>
        <w:t xml:space="preserve"> </w:t>
      </w:r>
      <w:r w:rsidRPr="00D279E7">
        <w:t>have</w:t>
      </w:r>
      <w:r>
        <w:t xml:space="preserve"> </w:t>
      </w:r>
      <w:r w:rsidRPr="00D279E7">
        <w:t>annual</w:t>
      </w:r>
      <w:r>
        <w:t xml:space="preserve"> </w:t>
      </w:r>
      <w:r w:rsidRPr="00D279E7">
        <w:t>meetings</w:t>
      </w:r>
      <w:r>
        <w:t xml:space="preserve"> </w:t>
      </w:r>
      <w:r w:rsidRPr="00D279E7">
        <w:t>with</w:t>
      </w:r>
      <w:r>
        <w:t xml:space="preserve"> </w:t>
      </w:r>
      <w:r w:rsidRPr="00D279E7">
        <w:t>several</w:t>
      </w:r>
      <w:r>
        <w:t xml:space="preserve"> </w:t>
      </w:r>
      <w:r w:rsidRPr="00D279E7">
        <w:t>whale</w:t>
      </w:r>
      <w:r>
        <w:t xml:space="preserve"> </w:t>
      </w:r>
      <w:r w:rsidRPr="00D279E7">
        <w:t>watch</w:t>
      </w:r>
      <w:r>
        <w:t xml:space="preserve"> </w:t>
      </w:r>
      <w:r w:rsidRPr="00D279E7">
        <w:t>companies</w:t>
      </w:r>
      <w:r>
        <w:t xml:space="preserve"> </w:t>
      </w:r>
      <w:r w:rsidRPr="00D279E7">
        <w:t>each</w:t>
      </w:r>
      <w:r>
        <w:t xml:space="preserve"> </w:t>
      </w:r>
      <w:r w:rsidRPr="00D279E7">
        <w:t>spring</w:t>
      </w:r>
      <w:r>
        <w:t xml:space="preserve"> </w:t>
      </w:r>
      <w:r w:rsidRPr="00D279E7">
        <w:t>and</w:t>
      </w:r>
      <w:r>
        <w:t xml:space="preserve"> </w:t>
      </w:r>
      <w:r w:rsidRPr="00D279E7">
        <w:t>we</w:t>
      </w:r>
      <w:r>
        <w:t xml:space="preserve"> </w:t>
      </w:r>
      <w:r w:rsidRPr="00D279E7">
        <w:t>ask</w:t>
      </w:r>
      <w:r>
        <w:t xml:space="preserve"> </w:t>
      </w:r>
      <w:r w:rsidRPr="00D279E7">
        <w:t>captains</w:t>
      </w:r>
      <w:r>
        <w:t xml:space="preserve"> </w:t>
      </w:r>
      <w:r w:rsidRPr="00D279E7">
        <w:t>to</w:t>
      </w:r>
      <w:r>
        <w:t xml:space="preserve"> </w:t>
      </w:r>
      <w:r w:rsidRPr="00D279E7">
        <w:t>send</w:t>
      </w:r>
      <w:r>
        <w:t xml:space="preserve"> </w:t>
      </w:r>
      <w:r w:rsidRPr="00D279E7">
        <w:t>us</w:t>
      </w:r>
      <w:r>
        <w:t xml:space="preserve"> </w:t>
      </w:r>
      <w:r w:rsidRPr="00D279E7">
        <w:t>any</w:t>
      </w:r>
      <w:r>
        <w:t xml:space="preserve"> </w:t>
      </w:r>
      <w:r w:rsidRPr="00D279E7">
        <w:t>brand</w:t>
      </w:r>
      <w:r>
        <w:t xml:space="preserve"> </w:t>
      </w:r>
      <w:r w:rsidRPr="00D279E7">
        <w:t>and/or</w:t>
      </w:r>
      <w:r>
        <w:t xml:space="preserve"> </w:t>
      </w:r>
      <w:r w:rsidRPr="00D279E7">
        <w:t>entanglement</w:t>
      </w:r>
      <w:r>
        <w:t xml:space="preserve"> </w:t>
      </w:r>
      <w:r w:rsidRPr="00D279E7">
        <w:t>photos</w:t>
      </w:r>
      <w:r>
        <w:t xml:space="preserve"> </w:t>
      </w:r>
      <w:r w:rsidRPr="00D279E7">
        <w:t>and</w:t>
      </w:r>
      <w:r>
        <w:t xml:space="preserve"> </w:t>
      </w:r>
      <w:r w:rsidRPr="00D279E7">
        <w:t>information</w:t>
      </w:r>
      <w:r>
        <w:t xml:space="preserve">.  </w:t>
      </w:r>
      <w:r w:rsidRPr="00D279E7">
        <w:t>We</w:t>
      </w:r>
      <w:r>
        <w:t xml:space="preserve"> </w:t>
      </w:r>
      <w:r w:rsidRPr="00D279E7">
        <w:t>meet</w:t>
      </w:r>
      <w:r>
        <w:t xml:space="preserve"> </w:t>
      </w:r>
      <w:r w:rsidRPr="00D279E7">
        <w:t>annually</w:t>
      </w:r>
      <w:r>
        <w:t xml:space="preserve"> </w:t>
      </w:r>
      <w:r w:rsidRPr="00D279E7">
        <w:t>with</w:t>
      </w:r>
      <w:r>
        <w:t xml:space="preserve"> the </w:t>
      </w:r>
      <w:r w:rsidRPr="00D279E7">
        <w:t>NOAA</w:t>
      </w:r>
      <w:r>
        <w:t xml:space="preserve"> </w:t>
      </w:r>
      <w:r w:rsidRPr="00D279E7">
        <w:t>Office</w:t>
      </w:r>
      <w:r>
        <w:t xml:space="preserve"> </w:t>
      </w:r>
      <w:r w:rsidRPr="00D279E7">
        <w:t>of</w:t>
      </w:r>
      <w:r>
        <w:t xml:space="preserve"> </w:t>
      </w:r>
      <w:r w:rsidRPr="00D279E7">
        <w:t>Law</w:t>
      </w:r>
      <w:r>
        <w:t xml:space="preserve"> </w:t>
      </w:r>
      <w:r w:rsidRPr="00D279E7">
        <w:t>Enforcement</w:t>
      </w:r>
      <w:r>
        <w:t xml:space="preserve"> </w:t>
      </w:r>
      <w:r w:rsidRPr="00D279E7">
        <w:t>(OLE)</w:t>
      </w:r>
      <w:r>
        <w:t xml:space="preserve"> </w:t>
      </w:r>
      <w:r w:rsidRPr="00D279E7">
        <w:t>and</w:t>
      </w:r>
      <w:r>
        <w:t xml:space="preserve"> </w:t>
      </w:r>
      <w:r w:rsidRPr="00D279E7">
        <w:t>ask</w:t>
      </w:r>
      <w:r>
        <w:t xml:space="preserve"> </w:t>
      </w:r>
      <w:r w:rsidRPr="00D279E7">
        <w:t>them</w:t>
      </w:r>
      <w:r>
        <w:t xml:space="preserve"> </w:t>
      </w:r>
      <w:r w:rsidRPr="00D279E7">
        <w:t>to</w:t>
      </w:r>
      <w:r>
        <w:t xml:space="preserve"> </w:t>
      </w:r>
      <w:r w:rsidRPr="00D279E7">
        <w:t>report</w:t>
      </w:r>
      <w:r>
        <w:t xml:space="preserve"> </w:t>
      </w:r>
      <w:r w:rsidRPr="00D279E7">
        <w:t>sightings</w:t>
      </w:r>
      <w:r>
        <w:t xml:space="preserve">.  </w:t>
      </w:r>
    </w:p>
    <w:p w:rsidR="00A30835" w:rsidRPr="00D279E7" w:rsidP="00A30835">
      <w:pPr>
        <w:pStyle w:val="NormalWeb"/>
        <w:spacing w:before="0" w:beforeAutospacing="0" w:after="160" w:afterAutospacing="0"/>
      </w:pPr>
      <w:r w:rsidRPr="00D279E7">
        <w:t>Retention:</w:t>
      </w:r>
      <w:r>
        <w:t xml:space="preserve">  </w:t>
      </w:r>
      <w:r w:rsidRPr="00D279E7">
        <w:t>When</w:t>
      </w:r>
      <w:r>
        <w:t xml:space="preserve"> </w:t>
      </w:r>
      <w:r w:rsidRPr="00D279E7">
        <w:t>we</w:t>
      </w:r>
      <w:r>
        <w:t xml:space="preserve"> </w:t>
      </w:r>
      <w:r w:rsidRPr="00D279E7">
        <w:t>receive</w:t>
      </w:r>
      <w:r>
        <w:t xml:space="preserve"> </w:t>
      </w:r>
      <w:r w:rsidRPr="00D279E7">
        <w:t>reports,</w:t>
      </w:r>
      <w:r>
        <w:t xml:space="preserve"> </w:t>
      </w:r>
      <w:r w:rsidRPr="00D279E7">
        <w:t>we</w:t>
      </w:r>
      <w:r>
        <w:t xml:space="preserve"> </w:t>
      </w:r>
      <w:r w:rsidRPr="00D279E7">
        <w:t>write</w:t>
      </w:r>
      <w:r>
        <w:t xml:space="preserve"> </w:t>
      </w:r>
      <w:r w:rsidRPr="00D279E7">
        <w:t>the</w:t>
      </w:r>
      <w:r>
        <w:t xml:space="preserve"> </w:t>
      </w:r>
      <w:r w:rsidRPr="00D279E7">
        <w:t>reporter</w:t>
      </w:r>
      <w:r>
        <w:t xml:space="preserve"> </w:t>
      </w:r>
      <w:r w:rsidRPr="00D279E7">
        <w:t>back</w:t>
      </w:r>
      <w:r>
        <w:t xml:space="preserve"> </w:t>
      </w:r>
      <w:r w:rsidRPr="00D279E7">
        <w:t>to</w:t>
      </w:r>
      <w:r>
        <w:t xml:space="preserve"> </w:t>
      </w:r>
      <w:r w:rsidRPr="00D279E7">
        <w:t>thank</w:t>
      </w:r>
      <w:r>
        <w:t xml:space="preserve"> </w:t>
      </w:r>
      <w:r w:rsidRPr="00D279E7">
        <w:t>them,</w:t>
      </w:r>
      <w:r>
        <w:t xml:space="preserve"> </w:t>
      </w:r>
      <w:r w:rsidRPr="00D279E7">
        <w:t>let</w:t>
      </w:r>
      <w:r>
        <w:t xml:space="preserve"> </w:t>
      </w:r>
      <w:r w:rsidRPr="00D279E7">
        <w:t>them</w:t>
      </w:r>
      <w:r>
        <w:t xml:space="preserve"> </w:t>
      </w:r>
      <w:r w:rsidRPr="00D279E7">
        <w:t>know</w:t>
      </w:r>
      <w:r>
        <w:t xml:space="preserve"> </w:t>
      </w:r>
      <w:r w:rsidRPr="00D279E7">
        <w:t>the</w:t>
      </w:r>
      <w:r>
        <w:t xml:space="preserve"> </w:t>
      </w:r>
      <w:r w:rsidRPr="00D279E7">
        <w:t>information</w:t>
      </w:r>
      <w:r>
        <w:t xml:space="preserve"> </w:t>
      </w:r>
      <w:r w:rsidRPr="00D279E7">
        <w:t>about</w:t>
      </w:r>
      <w:r>
        <w:t xml:space="preserve"> </w:t>
      </w:r>
      <w:r w:rsidRPr="00D279E7">
        <w:t>the</w:t>
      </w:r>
      <w:r>
        <w:t xml:space="preserve"> </w:t>
      </w:r>
      <w:r w:rsidRPr="00D279E7">
        <w:t>Steller</w:t>
      </w:r>
      <w:r>
        <w:t xml:space="preserve"> </w:t>
      </w:r>
      <w:r w:rsidRPr="00D279E7">
        <w:t>sea</w:t>
      </w:r>
      <w:r>
        <w:t xml:space="preserve"> </w:t>
      </w:r>
      <w:r w:rsidRPr="00D279E7">
        <w:t>lion</w:t>
      </w:r>
      <w:r>
        <w:t xml:space="preserve"> </w:t>
      </w:r>
      <w:r w:rsidRPr="00D279E7">
        <w:t>they</w:t>
      </w:r>
      <w:r>
        <w:t xml:space="preserve"> </w:t>
      </w:r>
      <w:r w:rsidRPr="00D279E7">
        <w:t>reported</w:t>
      </w:r>
      <w:r>
        <w:t xml:space="preserve"> </w:t>
      </w:r>
      <w:r w:rsidRPr="00D279E7">
        <w:t>(if</w:t>
      </w:r>
      <w:r>
        <w:t xml:space="preserve"> </w:t>
      </w:r>
      <w:r w:rsidRPr="00D279E7">
        <w:t>we</w:t>
      </w:r>
      <w:r>
        <w:t xml:space="preserve"> </w:t>
      </w:r>
      <w:r w:rsidRPr="00D279E7">
        <w:t>have</w:t>
      </w:r>
      <w:r>
        <w:t xml:space="preserve"> </w:t>
      </w:r>
      <w:r w:rsidRPr="00D279E7">
        <w:t>that</w:t>
      </w:r>
      <w:r>
        <w:t xml:space="preserve"> </w:t>
      </w:r>
      <w:r w:rsidRPr="00D279E7">
        <w:t>information</w:t>
      </w:r>
      <w:r>
        <w:t xml:space="preserve"> </w:t>
      </w:r>
      <w:r w:rsidRPr="00D279E7">
        <w:t>available),</w:t>
      </w:r>
      <w:r>
        <w:t xml:space="preserve"> </w:t>
      </w:r>
      <w:r w:rsidRPr="00D279E7">
        <w:t>and</w:t>
      </w:r>
      <w:r>
        <w:t xml:space="preserve"> </w:t>
      </w:r>
      <w:r w:rsidRPr="00D279E7">
        <w:t>ask</w:t>
      </w:r>
      <w:r>
        <w:t xml:space="preserve"> </w:t>
      </w:r>
      <w:r w:rsidRPr="00D279E7">
        <w:t>them</w:t>
      </w:r>
      <w:r>
        <w:t xml:space="preserve"> </w:t>
      </w:r>
      <w:r w:rsidRPr="00D279E7">
        <w:t>to</w:t>
      </w:r>
      <w:r>
        <w:t xml:space="preserve"> </w:t>
      </w:r>
      <w:r w:rsidRPr="00D279E7">
        <w:t>continue</w:t>
      </w:r>
      <w:r>
        <w:t xml:space="preserve"> </w:t>
      </w:r>
      <w:r w:rsidRPr="00D279E7">
        <w:t>to</w:t>
      </w:r>
      <w:r>
        <w:t xml:space="preserve"> </w:t>
      </w:r>
      <w:r w:rsidRPr="00D279E7">
        <w:t>send</w:t>
      </w:r>
      <w:r>
        <w:t xml:space="preserve"> </w:t>
      </w:r>
      <w:r w:rsidRPr="00D279E7">
        <w:t>us</w:t>
      </w:r>
      <w:r>
        <w:t xml:space="preserve"> </w:t>
      </w:r>
      <w:r w:rsidRPr="00D279E7">
        <w:t>reports</w:t>
      </w:r>
      <w:r>
        <w:t xml:space="preserve">.  </w:t>
      </w:r>
      <w:r w:rsidRPr="00D279E7">
        <w:t>We</w:t>
      </w:r>
      <w:r>
        <w:t xml:space="preserve"> </w:t>
      </w:r>
      <w:r w:rsidRPr="00D279E7">
        <w:t>also</w:t>
      </w:r>
      <w:r>
        <w:t xml:space="preserve"> </w:t>
      </w:r>
      <w:r w:rsidRPr="00D279E7">
        <w:t>remind</w:t>
      </w:r>
      <w:r>
        <w:t xml:space="preserve"> </w:t>
      </w:r>
      <w:r w:rsidRPr="00D279E7">
        <w:t>state</w:t>
      </w:r>
      <w:r>
        <w:t xml:space="preserve"> </w:t>
      </w:r>
      <w:r w:rsidRPr="00D279E7">
        <w:t>and</w:t>
      </w:r>
      <w:r>
        <w:t xml:space="preserve"> </w:t>
      </w:r>
      <w:r w:rsidRPr="00D279E7">
        <w:t>federal</w:t>
      </w:r>
      <w:r>
        <w:t xml:space="preserve"> </w:t>
      </w:r>
      <w:r w:rsidRPr="00D279E7">
        <w:t>researchers,</w:t>
      </w:r>
      <w:r>
        <w:t xml:space="preserve"> </w:t>
      </w:r>
      <w:r w:rsidRPr="00D279E7">
        <w:t>OLE,</w:t>
      </w:r>
      <w:r>
        <w:t xml:space="preserve"> </w:t>
      </w:r>
      <w:r w:rsidRPr="00D279E7">
        <w:t>and</w:t>
      </w:r>
      <w:r>
        <w:t xml:space="preserve"> </w:t>
      </w:r>
      <w:r w:rsidRPr="00D279E7">
        <w:t>whale</w:t>
      </w:r>
      <w:r>
        <w:t xml:space="preserve"> </w:t>
      </w:r>
      <w:r w:rsidRPr="00D279E7">
        <w:t>watch</w:t>
      </w:r>
      <w:r>
        <w:t xml:space="preserve"> </w:t>
      </w:r>
      <w:r w:rsidRPr="00D279E7">
        <w:t>captains</w:t>
      </w:r>
      <w:r>
        <w:t xml:space="preserve"> </w:t>
      </w:r>
      <w:r w:rsidRPr="00D279E7">
        <w:t>and</w:t>
      </w:r>
      <w:r>
        <w:t xml:space="preserve"> </w:t>
      </w:r>
      <w:r w:rsidRPr="00D279E7">
        <w:t>crew</w:t>
      </w:r>
      <w:r>
        <w:t xml:space="preserve"> </w:t>
      </w:r>
      <w:r w:rsidRPr="00D279E7">
        <w:t>annually</w:t>
      </w:r>
      <w:r>
        <w:t xml:space="preserve"> </w:t>
      </w:r>
      <w:r w:rsidRPr="00D279E7">
        <w:t>to</w:t>
      </w:r>
      <w:r>
        <w:t xml:space="preserve"> </w:t>
      </w:r>
      <w:r w:rsidRPr="00D279E7">
        <w:t>continue</w:t>
      </w:r>
      <w:r>
        <w:t xml:space="preserve"> </w:t>
      </w:r>
      <w:r w:rsidRPr="00D279E7">
        <w:t>to</w:t>
      </w:r>
      <w:r>
        <w:t xml:space="preserve"> </w:t>
      </w:r>
      <w:r w:rsidRPr="00D279E7">
        <w:t>report.</w:t>
      </w:r>
    </w:p>
    <w:p w:rsidR="00A30835" w:rsidRPr="00D279E7" w:rsidP="00A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A30835" w:rsidRPr="00D279E7" w:rsidP="00A30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835" w:rsidRPr="00D279E7" w:rsidP="00A30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basis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completion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beginning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calendar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(Jan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79E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calendar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(Dec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31).</w:t>
      </w:r>
    </w:p>
    <w:p w:rsidR="00A30835" w:rsidRPr="00D279E7" w:rsidP="00A30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0835" w:rsidRPr="00D279E7" w:rsidP="00A30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A30835" w:rsidRPr="00D279E7" w:rsidP="00A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835" w:rsidRPr="00D279E7" w:rsidP="00A30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30835" w:rsidRPr="00D279E7" w:rsidP="00A3083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0835" w:rsidRPr="00D279E7" w:rsidP="00A30835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30835" w:rsidRPr="00A75F21" w:rsidP="00A30835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re is one </w:t>
      </w:r>
      <w:r w:rsidRPr="00D279E7"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.  It </w:t>
      </w:r>
      <w:r w:rsidRPr="00A75F21">
        <w:rPr>
          <w:rFonts w:ascii="Times New Roman" w:hAnsi="Times New Roman" w:cs="Times New Roman"/>
          <w:sz w:val="24"/>
          <w:szCs w:val="24"/>
        </w:rPr>
        <w:t>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F21">
        <w:rPr>
          <w:rFonts w:ascii="Times New Roman" w:hAnsi="Times New Roman" w:cs="Times New Roman"/>
          <w:sz w:val="24"/>
          <w:szCs w:val="24"/>
        </w:rPr>
        <w:t>promotional/recruitment/educations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F21">
        <w:rPr>
          <w:rFonts w:ascii="Times New Roman" w:hAnsi="Times New Roman" w:cs="Times New Roman"/>
          <w:sz w:val="24"/>
          <w:szCs w:val="24"/>
        </w:rPr>
        <w:t>information,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F21">
        <w:rPr>
          <w:rFonts w:ascii="Times New Roman" w:hAnsi="Times New Roman" w:cs="Times New Roman"/>
          <w:sz w:val="24"/>
          <w:szCs w:val="24"/>
        </w:rPr>
        <w:t>identifies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F2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F21">
        <w:rPr>
          <w:rFonts w:ascii="Times New Roman" w:hAnsi="Times New Roman" w:cs="Times New Roman"/>
          <w:sz w:val="24"/>
          <w:szCs w:val="24"/>
        </w:rPr>
        <w:t>requested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F21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F2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F21">
        <w:rPr>
          <w:rFonts w:ascii="Times New Roman" w:hAnsi="Times New Roman" w:cs="Times New Roman"/>
          <w:sz w:val="24"/>
          <w:szCs w:val="24"/>
        </w:rPr>
        <w:t>explains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F21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F2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F21">
        <w:rPr>
          <w:rFonts w:ascii="Times New Roman" w:hAnsi="Times New Roman" w:cs="Times New Roman"/>
          <w:sz w:val="24"/>
          <w:szCs w:val="24"/>
        </w:rPr>
        <w:t>submit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F2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F21">
        <w:rPr>
          <w:rFonts w:ascii="Times New Roman" w:hAnsi="Times New Roman" w:cs="Times New Roman"/>
          <w:sz w:val="24"/>
          <w:szCs w:val="24"/>
        </w:rPr>
        <w:t>requested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F21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835" w:rsidRPr="00D279E7" w:rsidP="00A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30835" w:rsidRPr="00D279E7" w:rsidP="00A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835" w:rsidRPr="00D279E7" w:rsidP="00A308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30835" w:rsidRPr="00D279E7" w:rsidP="00A308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30835" w:rsidRPr="00D279E7" w:rsidP="00A308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A30835" w:rsidRPr="00D279E7" w:rsidP="00A308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A30835" w:rsidRPr="00D279E7" w:rsidP="00A308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A30835" w:rsidRPr="00D279E7" w:rsidP="00A3083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A30835" w:rsidRPr="00D279E7" w:rsidP="00A308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5450" cy="53942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3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048" w:rsidRPr="00A30835" w:rsidP="00A308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Raum-Suryan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497AC0"/>
    <w:multiLevelType w:val="hybridMultilevel"/>
    <w:tmpl w:val="C97E9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35"/>
    <w:rsid w:val="005C0048"/>
    <w:rsid w:val="00A30835"/>
    <w:rsid w:val="00A75F21"/>
    <w:rsid w:val="00B8412F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1D978D-AFE4-4855-82FA-084DBAB9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2023-01-18T19:09:00Z</dcterms:created>
  <dcterms:modified xsi:type="dcterms:W3CDTF">2023-01-20T18:18:00Z</dcterms:modified>
</cp:coreProperties>
</file>