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F3CF7" w:rsidRPr="00D84976" w:rsidP="003F3CF7" w14:paraId="2476EAA4" w14:textId="207DD421">
      <w:pPr>
        <w:rPr>
          <w:rFonts w:ascii="Times New Roman" w:hAnsi="Times New Roman" w:cs="Times New Roman"/>
          <w:b/>
          <w:sz w:val="24"/>
          <w:szCs w:val="24"/>
        </w:rPr>
      </w:pPr>
      <w:bookmarkStart w:id="0" w:name="_GoBack"/>
      <w:bookmarkEnd w:id="0"/>
      <w:r w:rsidRPr="00F93A7F">
        <w:rPr>
          <w:rFonts w:ascii="Times New Roman" w:hAnsi="Times New Roman" w:cs="Times New Roman"/>
          <w:b/>
          <w:sz w:val="24"/>
          <w:szCs w:val="24"/>
        </w:rPr>
        <w:t xml:space="preserve">CSC PROJECT </w:t>
      </w:r>
      <w:r w:rsidR="00890D26">
        <w:rPr>
          <w:rFonts w:ascii="Times New Roman" w:hAnsi="Times New Roman" w:cs="Times New Roman"/>
          <w:b/>
          <w:sz w:val="24"/>
          <w:szCs w:val="24"/>
        </w:rPr>
        <w:t>51</w:t>
      </w:r>
      <w:r>
        <w:rPr>
          <w:rFonts w:ascii="Times New Roman" w:hAnsi="Times New Roman" w:cs="Times New Roman"/>
          <w:b/>
          <w:sz w:val="24"/>
          <w:szCs w:val="24"/>
        </w:rPr>
        <w:t>:</w:t>
      </w:r>
      <w:r w:rsidRPr="00F93A7F">
        <w:rPr>
          <w:rFonts w:ascii="Times New Roman" w:hAnsi="Times New Roman" w:cs="Times New Roman"/>
          <w:b/>
          <w:sz w:val="24"/>
          <w:szCs w:val="24"/>
        </w:rPr>
        <w:t xml:space="preserve">  </w:t>
      </w:r>
      <w:r w:rsidRPr="00890D26" w:rsidR="00601729">
        <w:rPr>
          <w:rFonts w:ascii="Times New Roman" w:hAnsi="Times New Roman" w:cs="Times New Roman"/>
          <w:b/>
          <w:sz w:val="24"/>
          <w:szCs w:val="24"/>
        </w:rPr>
        <w:t>Sea Turtle Facial Recognition</w:t>
      </w:r>
    </w:p>
    <w:p w:rsidR="003F3CF7" w:rsidRPr="00F93A7F" w:rsidP="003F3CF7" w14:paraId="01145725" w14:textId="77777777">
      <w:pPr>
        <w:rPr>
          <w:rFonts w:ascii="Times New Roman" w:hAnsi="Times New Roman" w:cs="Times New Roman"/>
          <w:sz w:val="24"/>
          <w:szCs w:val="24"/>
        </w:rPr>
      </w:pPr>
      <w:r w:rsidRPr="00F93A7F">
        <w:rPr>
          <w:rFonts w:ascii="Times New Roman" w:hAnsi="Times New Roman" w:cs="Times New Roman"/>
          <w:b/>
          <w:sz w:val="24"/>
          <w:szCs w:val="24"/>
        </w:rPr>
        <w:t xml:space="preserve">Program Office Sponsoring or Conducting this CSC Project:  </w:t>
      </w:r>
      <w:r w:rsidRPr="00F93A7F">
        <w:rPr>
          <w:rFonts w:ascii="Times New Roman" w:hAnsi="Times New Roman" w:cs="Times New Roman"/>
          <w:sz w:val="24"/>
          <w:szCs w:val="24"/>
        </w:rPr>
        <w:t>NMFS/PIFSC</w:t>
      </w:r>
    </w:p>
    <w:p w:rsidR="003F3CF7" w:rsidRPr="00F93A7F" w:rsidP="003F3CF7" w14:paraId="045FD773" w14:textId="77777777">
      <w:pPr>
        <w:rPr>
          <w:rFonts w:ascii="Times New Roman" w:hAnsi="Times New Roman" w:cs="Times New Roman"/>
          <w:sz w:val="24"/>
          <w:szCs w:val="24"/>
        </w:rPr>
      </w:pPr>
      <w:r w:rsidRPr="001D3858">
        <w:rPr>
          <w:rFonts w:ascii="Times New Roman" w:hAnsi="Times New Roman" w:cs="Times New Roman"/>
          <w:b/>
          <w:sz w:val="24"/>
          <w:szCs w:val="24"/>
        </w:rPr>
        <w:t>Authority for the Scientific Activities of this CSC Project:</w:t>
      </w:r>
      <w:r>
        <w:rPr>
          <w:rFonts w:ascii="Times New Roman" w:hAnsi="Times New Roman" w:cs="Times New Roman"/>
          <w:b/>
          <w:sz w:val="24"/>
          <w:szCs w:val="24"/>
        </w:rPr>
        <w:t xml:space="preserve">  </w:t>
      </w:r>
      <w:r w:rsidRPr="00F93A7F">
        <w:rPr>
          <w:rFonts w:ascii="Times New Roman" w:hAnsi="Times New Roman" w:cs="Times New Roman"/>
          <w:sz w:val="24"/>
          <w:szCs w:val="24"/>
        </w:rPr>
        <w:t>CZMA, NEPA and ESA</w:t>
      </w:r>
    </w:p>
    <w:p w:rsidR="003F3CF7" w:rsidRPr="00F93A7F" w:rsidP="003F3CF7" w14:paraId="6BD9024F" w14:textId="77777777">
      <w:pPr>
        <w:rPr>
          <w:rFonts w:ascii="Times New Roman" w:hAnsi="Times New Roman" w:cs="Times New Roman"/>
          <w:sz w:val="24"/>
          <w:szCs w:val="24"/>
        </w:rPr>
      </w:pPr>
      <w:r w:rsidRPr="00F93A7F">
        <w:rPr>
          <w:rFonts w:ascii="Times New Roman" w:hAnsi="Times New Roman" w:cs="Times New Roman"/>
          <w:b/>
          <w:sz w:val="24"/>
          <w:szCs w:val="24"/>
        </w:rPr>
        <w:t xml:space="preserve">Purpose of this CSC Project:  </w:t>
      </w:r>
      <w:r w:rsidRPr="00F93A7F">
        <w:rPr>
          <w:rFonts w:ascii="Times New Roman" w:hAnsi="Times New Roman" w:cs="Times New Roman"/>
          <w:sz w:val="24"/>
          <w:szCs w:val="24"/>
        </w:rPr>
        <w:t>This project provides information NMFS uses in making abundance</w:t>
      </w:r>
      <w:r w:rsidR="00E806D9">
        <w:rPr>
          <w:rFonts w:ascii="Times New Roman" w:hAnsi="Times New Roman" w:cs="Times New Roman"/>
          <w:sz w:val="24"/>
          <w:szCs w:val="24"/>
        </w:rPr>
        <w:t xml:space="preserve"> estimates</w:t>
      </w:r>
      <w:r w:rsidRPr="00F93A7F">
        <w:rPr>
          <w:rFonts w:ascii="Times New Roman" w:hAnsi="Times New Roman" w:cs="Times New Roman"/>
          <w:sz w:val="24"/>
          <w:szCs w:val="24"/>
        </w:rPr>
        <w:t xml:space="preserve"> </w:t>
      </w:r>
      <w:r w:rsidR="00E806D9">
        <w:rPr>
          <w:rFonts w:ascii="Times New Roman" w:hAnsi="Times New Roman" w:cs="Times New Roman"/>
          <w:sz w:val="24"/>
          <w:szCs w:val="24"/>
        </w:rPr>
        <w:t xml:space="preserve">for </w:t>
      </w:r>
      <w:r w:rsidRPr="00F93A7F">
        <w:rPr>
          <w:rFonts w:ascii="Times New Roman" w:hAnsi="Times New Roman" w:cs="Times New Roman"/>
          <w:sz w:val="24"/>
          <w:szCs w:val="24"/>
        </w:rPr>
        <w:t xml:space="preserve">sea turtles </w:t>
      </w:r>
      <w:r w:rsidR="00E806D9">
        <w:rPr>
          <w:rFonts w:ascii="Times New Roman" w:hAnsi="Times New Roman" w:cs="Times New Roman"/>
          <w:sz w:val="24"/>
          <w:szCs w:val="24"/>
        </w:rPr>
        <w:t>in the Pacific Islands Region</w:t>
      </w:r>
    </w:p>
    <w:p w:rsidR="003F3CF7" w:rsidRPr="00F93A7F" w:rsidP="003F3CF7" w14:paraId="7F3A8A7D" w14:textId="77777777">
      <w:pPr>
        <w:rPr>
          <w:rFonts w:ascii="Times New Roman" w:hAnsi="Times New Roman" w:cs="Times New Roman"/>
          <w:sz w:val="24"/>
          <w:szCs w:val="24"/>
        </w:rPr>
      </w:pPr>
      <w:r w:rsidRPr="00F93A7F">
        <w:rPr>
          <w:rFonts w:ascii="Times New Roman" w:hAnsi="Times New Roman" w:cs="Times New Roman"/>
          <w:b/>
          <w:sz w:val="24"/>
          <w:szCs w:val="24"/>
        </w:rPr>
        <w:t xml:space="preserve">Type(s) of Information Collected and From Whom It Is Collected:  </w:t>
      </w:r>
      <w:r w:rsidRPr="00F93A7F">
        <w:rPr>
          <w:rFonts w:ascii="Times New Roman" w:hAnsi="Times New Roman" w:cs="Times New Roman"/>
          <w:sz w:val="24"/>
          <w:szCs w:val="24"/>
        </w:rPr>
        <w:t xml:space="preserve">This project collects turtle sighting information including photos, GPS location, and date/time.  </w:t>
      </w:r>
    </w:p>
    <w:p w:rsidR="003F3CF7" w:rsidRPr="00F93A7F" w:rsidP="003F3CF7" w14:paraId="03DFCCAF" w14:textId="77777777">
      <w:pPr>
        <w:rPr>
          <w:rFonts w:ascii="Times New Roman" w:hAnsi="Times New Roman" w:cs="Times New Roman"/>
          <w:sz w:val="24"/>
          <w:szCs w:val="24"/>
        </w:rPr>
      </w:pPr>
      <w:r w:rsidRPr="00F93A7F">
        <w:rPr>
          <w:rFonts w:ascii="Times New Roman" w:hAnsi="Times New Roman" w:cs="Times New Roman"/>
          <w:b/>
          <w:sz w:val="24"/>
          <w:szCs w:val="24"/>
        </w:rPr>
        <w:t xml:space="preserve">Use of the Information:  </w:t>
      </w:r>
      <w:r w:rsidRPr="00F93A7F">
        <w:rPr>
          <w:rFonts w:ascii="Times New Roman" w:hAnsi="Times New Roman" w:cs="Times New Roman"/>
          <w:sz w:val="24"/>
          <w:szCs w:val="24"/>
        </w:rPr>
        <w:t>NMFS uses this information to inform status assessments and critical habitat designations.</w:t>
      </w:r>
    </w:p>
    <w:p w:rsidR="003F3CF7" w:rsidRPr="00F93A7F" w:rsidP="003F3CF7" w14:paraId="3BBBFF03" w14:textId="77777777">
      <w:pPr>
        <w:rPr>
          <w:rFonts w:ascii="Times New Roman" w:hAnsi="Times New Roman" w:cs="Times New Roman"/>
          <w:sz w:val="24"/>
          <w:szCs w:val="24"/>
        </w:rPr>
      </w:pPr>
      <w:r w:rsidRPr="00F93A7F">
        <w:rPr>
          <w:rFonts w:ascii="Times New Roman" w:hAnsi="Times New Roman" w:cs="Times New Roman"/>
          <w:b/>
          <w:sz w:val="24"/>
          <w:szCs w:val="24"/>
        </w:rPr>
        <w:t xml:space="preserve">Method(s) of Information Collection:  </w:t>
      </w:r>
      <w:r w:rsidRPr="00F93A7F">
        <w:rPr>
          <w:rFonts w:ascii="Times New Roman" w:hAnsi="Times New Roman" w:cs="Times New Roman"/>
          <w:sz w:val="24"/>
          <w:szCs w:val="24"/>
        </w:rPr>
        <w:t>electronically, email</w:t>
      </w:r>
    </w:p>
    <w:p w:rsidR="003F3CF7" w:rsidRPr="00F93A7F" w:rsidP="003F3CF7" w14:paraId="3632DABA" w14:textId="77777777">
      <w:pPr>
        <w:rPr>
          <w:rFonts w:ascii="Times New Roman" w:hAnsi="Times New Roman" w:cs="Times New Roman"/>
          <w:sz w:val="24"/>
          <w:szCs w:val="24"/>
        </w:rPr>
      </w:pPr>
      <w:r w:rsidRPr="00F93A7F">
        <w:rPr>
          <w:rFonts w:ascii="Times New Roman" w:hAnsi="Times New Roman" w:cs="Times New Roman"/>
          <w:b/>
          <w:sz w:val="24"/>
          <w:szCs w:val="24"/>
        </w:rPr>
        <w:t xml:space="preserve">Affected Public:  </w:t>
      </w:r>
      <w:r w:rsidRPr="00F93A7F">
        <w:rPr>
          <w:rFonts w:ascii="Times New Roman" w:hAnsi="Times New Roman" w:cs="Times New Roman"/>
          <w:sz w:val="24"/>
          <w:szCs w:val="24"/>
        </w:rPr>
        <w:t>Individuals or households; Not-for-profit institutions; State, Local, or Tribal government; Federal government</w:t>
      </w:r>
    </w:p>
    <w:p w:rsidR="003F3CF7" w:rsidRPr="00F93A7F" w:rsidP="003F3CF7" w14:paraId="57FDD3BB" w14:textId="77777777">
      <w:pPr>
        <w:rPr>
          <w:rFonts w:ascii="Times New Roman" w:hAnsi="Times New Roman" w:cs="Times New Roman"/>
          <w:sz w:val="24"/>
          <w:szCs w:val="24"/>
        </w:rPr>
      </w:pPr>
      <w:r w:rsidRPr="00F93A7F">
        <w:rPr>
          <w:rFonts w:ascii="Times New Roman" w:hAnsi="Times New Roman" w:cs="Times New Roman"/>
          <w:b/>
          <w:sz w:val="24"/>
          <w:szCs w:val="24"/>
        </w:rPr>
        <w:t xml:space="preserve">Estimated Average Annual Number of Participants:  </w:t>
      </w:r>
      <w:r w:rsidRPr="00F93A7F">
        <w:rPr>
          <w:rFonts w:ascii="Times New Roman" w:hAnsi="Times New Roman" w:cs="Times New Roman"/>
          <w:sz w:val="24"/>
          <w:szCs w:val="24"/>
        </w:rPr>
        <w:t>300</w:t>
      </w:r>
    </w:p>
    <w:p w:rsidR="003F3CF7" w:rsidRPr="00F93A7F" w:rsidP="003F3CF7" w14:paraId="3FB095AF" w14:textId="77777777">
      <w:pPr>
        <w:rPr>
          <w:rFonts w:ascii="Times New Roman" w:hAnsi="Times New Roman" w:cs="Times New Roman"/>
          <w:sz w:val="24"/>
          <w:szCs w:val="24"/>
        </w:rPr>
      </w:pPr>
      <w:r w:rsidRPr="00F93A7F">
        <w:rPr>
          <w:rFonts w:ascii="Times New Roman" w:hAnsi="Times New Roman" w:cs="Times New Roman"/>
          <w:b/>
          <w:sz w:val="24"/>
          <w:szCs w:val="24"/>
        </w:rPr>
        <w:t xml:space="preserve">Estimated Average Annual Number of Responses per Participant:  </w:t>
      </w:r>
      <w:r w:rsidRPr="00F93A7F">
        <w:rPr>
          <w:rFonts w:ascii="Times New Roman" w:hAnsi="Times New Roman" w:cs="Times New Roman"/>
          <w:sz w:val="24"/>
          <w:szCs w:val="24"/>
        </w:rPr>
        <w:t>2</w:t>
      </w:r>
    </w:p>
    <w:p w:rsidR="003F3CF7" w:rsidRPr="00F93A7F" w:rsidP="003F3CF7" w14:paraId="746B31DD" w14:textId="77777777">
      <w:pPr>
        <w:rPr>
          <w:rFonts w:ascii="Times New Roman" w:hAnsi="Times New Roman" w:cs="Times New Roman"/>
          <w:sz w:val="24"/>
          <w:szCs w:val="24"/>
        </w:rPr>
      </w:pPr>
      <w:r w:rsidRPr="00F93A7F">
        <w:rPr>
          <w:rFonts w:ascii="Times New Roman" w:hAnsi="Times New Roman" w:cs="Times New Roman"/>
          <w:b/>
          <w:sz w:val="24"/>
          <w:szCs w:val="24"/>
        </w:rPr>
        <w:t xml:space="preserve">Estimated Average Minutes per Response:  </w:t>
      </w:r>
      <w:r w:rsidRPr="00F93A7F">
        <w:rPr>
          <w:rFonts w:ascii="Times New Roman" w:hAnsi="Times New Roman" w:cs="Times New Roman"/>
          <w:sz w:val="24"/>
          <w:szCs w:val="24"/>
        </w:rPr>
        <w:t>5</w:t>
      </w:r>
    </w:p>
    <w:p w:rsidR="003F3CF7" w:rsidRPr="00F93A7F" w:rsidP="003F3CF7" w14:paraId="4F64DC93" w14:textId="77777777">
      <w:pPr>
        <w:rPr>
          <w:rFonts w:ascii="Times New Roman" w:hAnsi="Times New Roman" w:cs="Times New Roman"/>
          <w:sz w:val="24"/>
          <w:szCs w:val="24"/>
        </w:rPr>
      </w:pPr>
      <w:r w:rsidRPr="00F93A7F">
        <w:rPr>
          <w:rFonts w:ascii="Times New Roman" w:hAnsi="Times New Roman" w:cs="Times New Roman"/>
          <w:b/>
          <w:sz w:val="24"/>
          <w:szCs w:val="24"/>
        </w:rPr>
        <w:t xml:space="preserve">Estimated Average Annual Burden Hours:  </w:t>
      </w:r>
      <w:r w:rsidRPr="00F93A7F">
        <w:rPr>
          <w:rFonts w:ascii="Times New Roman" w:hAnsi="Times New Roman" w:cs="Times New Roman"/>
          <w:sz w:val="24"/>
          <w:szCs w:val="24"/>
        </w:rPr>
        <w:t>50</w:t>
      </w:r>
    </w:p>
    <w:p w:rsidR="003F3CF7" w:rsidRPr="00F93A7F" w:rsidP="003F3CF7" w14:paraId="6B6EE5D1" w14:textId="77777777">
      <w:pPr>
        <w:rPr>
          <w:rFonts w:ascii="Times New Roman" w:hAnsi="Times New Roman" w:cs="Times New Roman"/>
          <w:sz w:val="24"/>
          <w:szCs w:val="24"/>
        </w:rPr>
      </w:pPr>
      <w:r w:rsidRPr="00F93A7F">
        <w:rPr>
          <w:rFonts w:ascii="Times New Roman" w:hAnsi="Times New Roman" w:cs="Times New Roman"/>
          <w:b/>
          <w:sz w:val="24"/>
          <w:szCs w:val="24"/>
        </w:rPr>
        <w:t xml:space="preserve">Estimated Total Annual Cost to Participants in this CSC Project:  </w:t>
      </w:r>
      <w:r w:rsidRPr="00F93A7F">
        <w:rPr>
          <w:rFonts w:ascii="Times New Roman" w:hAnsi="Times New Roman" w:cs="Times New Roman"/>
          <w:sz w:val="24"/>
          <w:szCs w:val="24"/>
        </w:rPr>
        <w:t>$500</w:t>
      </w:r>
    </w:p>
    <w:p w:rsidR="003F3CF7" w:rsidRPr="00F93A7F" w:rsidP="003F3CF7" w14:paraId="18736AC7" w14:textId="77777777">
      <w:pPr>
        <w:rPr>
          <w:rFonts w:ascii="Times New Roman" w:hAnsi="Times New Roman" w:cs="Times New Roman"/>
          <w:sz w:val="24"/>
          <w:szCs w:val="24"/>
        </w:rPr>
      </w:pPr>
      <w:r w:rsidRPr="00F93A7F">
        <w:rPr>
          <w:rFonts w:ascii="Times New Roman" w:hAnsi="Times New Roman" w:cs="Times New Roman"/>
          <w:b/>
          <w:sz w:val="24"/>
          <w:szCs w:val="24"/>
        </w:rPr>
        <w:t xml:space="preserve">Estimated Average Annual Costs to the Federal Government:  </w:t>
      </w:r>
      <w:r w:rsidRPr="00F93A7F">
        <w:rPr>
          <w:rFonts w:ascii="Times New Roman" w:hAnsi="Times New Roman" w:cs="Times New Roman"/>
          <w:sz w:val="24"/>
          <w:szCs w:val="24"/>
        </w:rPr>
        <w:t>$10,000</w:t>
      </w:r>
    </w:p>
    <w:p w:rsidR="003F3CF7" w:rsidRPr="00F93A7F" w:rsidP="003F3CF7" w14:paraId="1ED424D8" w14:textId="77777777">
      <w:pPr>
        <w:rPr>
          <w:rFonts w:ascii="Times New Roman" w:hAnsi="Times New Roman" w:cs="Times New Roman"/>
          <w:sz w:val="24"/>
          <w:szCs w:val="24"/>
        </w:rPr>
      </w:pPr>
      <w:r w:rsidRPr="00F93A7F">
        <w:rPr>
          <w:rFonts w:ascii="Times New Roman" w:hAnsi="Times New Roman" w:cs="Times New Roman"/>
          <w:b/>
          <w:sz w:val="24"/>
          <w:szCs w:val="24"/>
        </w:rPr>
        <w:t>Estimated Average Annual Number of Federal Government Employees (FTEs)</w:t>
      </w:r>
      <w:r w:rsidRPr="00F93A7F">
        <w:rPr>
          <w:rFonts w:ascii="Times New Roman" w:hAnsi="Times New Roman" w:cs="Times New Roman"/>
          <w:sz w:val="24"/>
          <w:szCs w:val="24"/>
        </w:rPr>
        <w:t>:  0.06</w:t>
      </w:r>
    </w:p>
    <w:p w:rsidR="001706A9" w:rsidRPr="00F93A7F" w:rsidP="003F3CF7" w14:paraId="1A1462CE" w14:textId="01058D5D">
      <w:pPr>
        <w:pStyle w:val="NormalWeb"/>
        <w:spacing w:before="0" w:beforeAutospacing="0" w:after="160" w:afterAutospacing="0"/>
      </w:pPr>
      <w:r w:rsidRPr="00F93A7F">
        <w:rPr>
          <w:b/>
          <w:bCs/>
          <w:color w:val="000000"/>
        </w:rPr>
        <w:t xml:space="preserve">Recruitment and Retention Methods for Voluntary Participants (SSA item 1):  </w:t>
      </w:r>
      <w:r w:rsidRPr="00F93A7F">
        <w:t xml:space="preserve">The Marine Turtle Biology and Assessment Program </w:t>
      </w:r>
      <w:r>
        <w:t xml:space="preserve">uses the </w:t>
      </w:r>
      <w:hyperlink r:id="rId4" w:history="1">
        <w:r w:rsidRPr="00E806D9">
          <w:rPr>
            <w:rStyle w:val="Hyperlink"/>
          </w:rPr>
          <w:t>Internet of Turtles</w:t>
        </w:r>
      </w:hyperlink>
      <w:r w:rsidRPr="00F93A7F">
        <w:t xml:space="preserve"> </w:t>
      </w:r>
      <w:r>
        <w:t xml:space="preserve">(by </w:t>
      </w:r>
      <w:r>
        <w:t>WildMe</w:t>
      </w:r>
      <w:r>
        <w:t xml:space="preserve">) to upload PIFSC-collected photos of sea turtles; the public can also upload their own photos of sea turtles in order to identify the turtle via facial recognition software (created by </w:t>
      </w:r>
      <w:r>
        <w:t>WildMe</w:t>
      </w:r>
      <w:r>
        <w:t>). The public finds out about the facial recognition project when visiting the PIFSC website and they then gain access to the Internet of Turtles to upload their photos by emailing someone in the MTBAP.  Generally public inquiries to get involved in the project are obtained through the NMFS PIC Web Info email address (</w:t>
      </w:r>
      <w:hyperlink r:id="rId5" w:history="1">
        <w:r w:rsidRPr="007006D3">
          <w:rPr>
            <w:rStyle w:val="Hyperlink"/>
          </w:rPr>
          <w:t>pifsc.info@noaa.gov</w:t>
        </w:r>
      </w:hyperlink>
      <w:r>
        <w:t>) the stranding response email (</w:t>
      </w:r>
      <w:hyperlink r:id="rId6" w:history="1">
        <w:r w:rsidRPr="007006D3">
          <w:rPr>
            <w:rStyle w:val="Hyperlink"/>
          </w:rPr>
          <w:t>respectwidlife@noaa.gov</w:t>
        </w:r>
      </w:hyperlink>
      <w:r>
        <w:t xml:space="preserve">), or emailing an employee in the MTBAP. </w:t>
      </w:r>
      <w:r w:rsidR="00E806D9">
        <w:t xml:space="preserve"> </w:t>
      </w:r>
    </w:p>
    <w:p w:rsidR="003F3CF7" w:rsidRPr="00F93A7F" w:rsidP="003F3CF7" w14:paraId="5BBE9520" w14:textId="77777777">
      <w:pPr>
        <w:spacing w:after="0" w:line="240" w:lineRule="auto"/>
        <w:rPr>
          <w:rFonts w:ascii="Times New Roman" w:eastAsia="Times New Roman" w:hAnsi="Times New Roman" w:cs="Times New Roman"/>
          <w:sz w:val="24"/>
          <w:szCs w:val="24"/>
        </w:rPr>
      </w:pPr>
      <w:r w:rsidRPr="00F93A7F">
        <w:rPr>
          <w:rFonts w:ascii="Times New Roman" w:eastAsia="Times New Roman" w:hAnsi="Times New Roman" w:cs="Times New Roman"/>
          <w:b/>
          <w:sz w:val="24"/>
          <w:szCs w:val="24"/>
        </w:rPr>
        <w:t xml:space="preserve">Gifts or Payments (SSA Item 9):  </w:t>
      </w:r>
      <w:r w:rsidRPr="00F93A7F">
        <w:rPr>
          <w:rFonts w:ascii="Times New Roman" w:eastAsia="Times New Roman" w:hAnsi="Times New Roman" w:cs="Times New Roman"/>
          <w:sz w:val="24"/>
          <w:szCs w:val="24"/>
        </w:rPr>
        <w:t>We do not plan to provide a gift or payment to the voluntary participants.</w:t>
      </w:r>
    </w:p>
    <w:p w:rsidR="003F3CF7" w:rsidRPr="00F93A7F" w:rsidP="003F3CF7" w14:paraId="396BD91F" w14:textId="77777777">
      <w:pPr>
        <w:spacing w:after="0" w:line="240" w:lineRule="auto"/>
        <w:rPr>
          <w:rFonts w:ascii="Times New Roman" w:eastAsia="Times New Roman" w:hAnsi="Times New Roman" w:cs="Times New Roman"/>
          <w:sz w:val="24"/>
          <w:szCs w:val="24"/>
        </w:rPr>
      </w:pPr>
    </w:p>
    <w:p w:rsidR="003F3CF7" w:rsidRPr="00F93A7F" w:rsidP="003F3CF7" w14:paraId="797554B2" w14:textId="25C4B6D4">
      <w:pPr>
        <w:spacing w:after="0" w:line="240" w:lineRule="auto"/>
        <w:rPr>
          <w:rFonts w:ascii="Times New Roman" w:hAnsi="Times New Roman" w:cs="Times New Roman"/>
          <w:b/>
          <w:sz w:val="24"/>
          <w:szCs w:val="24"/>
        </w:rPr>
      </w:pPr>
      <w:r w:rsidRPr="00F93A7F">
        <w:rPr>
          <w:rFonts w:ascii="Times New Roman" w:hAnsi="Times New Roman" w:cs="Times New Roman"/>
          <w:b/>
          <w:sz w:val="24"/>
          <w:szCs w:val="24"/>
        </w:rPr>
        <w:t xml:space="preserve">Annual and Multi-Year Schedules (SSA Item 16):  </w:t>
      </w:r>
      <w:r w:rsidRPr="00F93A7F">
        <w:rPr>
          <w:rFonts w:ascii="Times New Roman" w:hAnsi="Times New Roman" w:cs="Times New Roman"/>
          <w:sz w:val="24"/>
          <w:szCs w:val="24"/>
        </w:rPr>
        <w:t>Beginning Date:  20</w:t>
      </w:r>
      <w:r w:rsidR="001706A9">
        <w:rPr>
          <w:rFonts w:ascii="Times New Roman" w:hAnsi="Times New Roman" w:cs="Times New Roman"/>
          <w:sz w:val="24"/>
          <w:szCs w:val="24"/>
        </w:rPr>
        <w:t>21</w:t>
      </w:r>
      <w:r w:rsidRPr="00F93A7F">
        <w:rPr>
          <w:rFonts w:ascii="Times New Roman" w:hAnsi="Times New Roman" w:cs="Times New Roman"/>
          <w:sz w:val="24"/>
          <w:szCs w:val="24"/>
        </w:rPr>
        <w:t>; Ending date:  not applic</w:t>
      </w:r>
      <w:r w:rsidR="00E806D9">
        <w:rPr>
          <w:rFonts w:ascii="Times New Roman" w:hAnsi="Times New Roman" w:cs="Times New Roman"/>
          <w:sz w:val="24"/>
          <w:szCs w:val="24"/>
        </w:rPr>
        <w:t xml:space="preserve">able; completion of report(s): potential creation of a </w:t>
      </w:r>
      <w:r w:rsidR="00E806D9">
        <w:rPr>
          <w:rFonts w:ascii="Times New Roman" w:hAnsi="Times New Roman" w:cs="Times New Roman"/>
          <w:sz w:val="24"/>
          <w:szCs w:val="24"/>
        </w:rPr>
        <w:t>NOAAverse</w:t>
      </w:r>
      <w:r w:rsidR="00E806D9">
        <w:rPr>
          <w:rFonts w:ascii="Times New Roman" w:hAnsi="Times New Roman" w:cs="Times New Roman"/>
          <w:sz w:val="24"/>
          <w:szCs w:val="24"/>
        </w:rPr>
        <w:t xml:space="preserve"> website for </w:t>
      </w:r>
      <w:r w:rsidR="00E806D9">
        <w:rPr>
          <w:rFonts w:ascii="Times New Roman" w:hAnsi="Times New Roman" w:cs="Times New Roman"/>
          <w:sz w:val="24"/>
          <w:szCs w:val="24"/>
        </w:rPr>
        <w:t xml:space="preserve">reporting out of data, publication date: </w:t>
      </w:r>
      <w:r w:rsidRPr="00F93A7F">
        <w:rPr>
          <w:rFonts w:ascii="Times New Roman" w:hAnsi="Times New Roman" w:cs="Times New Roman"/>
          <w:sz w:val="24"/>
          <w:szCs w:val="24"/>
        </w:rPr>
        <w:t>annual inclusion of data in project reports that use the data.</w:t>
      </w:r>
    </w:p>
    <w:p w:rsidR="003F3CF7" w:rsidRPr="00F93A7F" w:rsidP="003F3CF7" w14:paraId="253F3A16" w14:textId="77777777">
      <w:pPr>
        <w:spacing w:after="0" w:line="240" w:lineRule="auto"/>
        <w:rPr>
          <w:rFonts w:ascii="Times New Roman" w:hAnsi="Times New Roman" w:cs="Times New Roman"/>
          <w:b/>
          <w:sz w:val="24"/>
          <w:szCs w:val="24"/>
        </w:rPr>
      </w:pPr>
    </w:p>
    <w:p w:rsidR="003F3CF7" w:rsidRPr="00F93A7F" w:rsidP="003F3CF7" w14:paraId="05A41691" w14:textId="77777777">
      <w:pPr>
        <w:spacing w:after="0" w:line="240" w:lineRule="auto"/>
        <w:rPr>
          <w:rFonts w:ascii="Times New Roman" w:hAnsi="Times New Roman" w:cs="Times New Roman"/>
          <w:sz w:val="24"/>
          <w:szCs w:val="24"/>
        </w:rPr>
      </w:pPr>
      <w:r w:rsidRPr="00F93A7F">
        <w:rPr>
          <w:rFonts w:ascii="Times New Roman" w:hAnsi="Times New Roman" w:cs="Times New Roman"/>
          <w:b/>
          <w:sz w:val="24"/>
          <w:szCs w:val="24"/>
        </w:rPr>
        <w:t xml:space="preserve">Display OMB Control No. and Expiration Date (SSA Item 17):  </w:t>
      </w:r>
      <w:r w:rsidRPr="00F93A7F">
        <w:rPr>
          <w:rFonts w:ascii="Times New Roman" w:hAnsi="Times New Roman" w:cs="Times New Roman"/>
          <w:sz w:val="24"/>
          <w:szCs w:val="24"/>
        </w:rPr>
        <w:t>This information will be provided when individuals sign up to participate in this CSC project</w:t>
      </w:r>
      <w:r w:rsidR="00E806D9">
        <w:rPr>
          <w:rFonts w:ascii="Times New Roman" w:hAnsi="Times New Roman" w:cs="Times New Roman"/>
          <w:sz w:val="24"/>
          <w:szCs w:val="24"/>
        </w:rPr>
        <w:t>.</w:t>
      </w:r>
    </w:p>
    <w:p w:rsidR="003F3CF7" w:rsidRPr="00F93A7F" w:rsidP="003F3CF7" w14:paraId="0302717A" w14:textId="77777777">
      <w:pPr>
        <w:spacing w:after="0" w:line="240" w:lineRule="auto"/>
        <w:rPr>
          <w:rFonts w:ascii="Times New Roman" w:hAnsi="Times New Roman" w:cs="Times New Roman"/>
          <w:sz w:val="24"/>
          <w:szCs w:val="24"/>
        </w:rPr>
      </w:pPr>
    </w:p>
    <w:p w:rsidR="003F3CF7" w:rsidRPr="00F93A7F" w:rsidP="003F3CF7" w14:paraId="0FC7FCA9" w14:textId="77777777">
      <w:pPr>
        <w:spacing w:after="0" w:line="240" w:lineRule="auto"/>
        <w:rPr>
          <w:rFonts w:ascii="Times New Roman" w:hAnsi="Times New Roman" w:cs="Times New Roman"/>
          <w:sz w:val="24"/>
          <w:szCs w:val="24"/>
        </w:rPr>
      </w:pPr>
      <w:r w:rsidRPr="00F93A7F">
        <w:rPr>
          <w:rFonts w:ascii="Times New Roman" w:eastAsia="Times New Roman" w:hAnsi="Times New Roman" w:cs="Times New Roman"/>
          <w:b/>
          <w:sz w:val="24"/>
          <w:szCs w:val="24"/>
        </w:rPr>
        <w:t xml:space="preserve">Statistical Methods:  </w:t>
      </w:r>
      <w:r w:rsidRPr="00F93A7F">
        <w:rPr>
          <w:rFonts w:ascii="Times New Roman" w:hAnsi="Times New Roman" w:cs="Times New Roman"/>
          <w:sz w:val="24"/>
          <w:szCs w:val="24"/>
        </w:rPr>
        <w:t xml:space="preserve">This CSC project will not employ statistical methods.  </w:t>
      </w:r>
    </w:p>
    <w:p w:rsidR="003F3CF7" w:rsidRPr="00F93A7F" w:rsidP="003F3CF7" w14:paraId="0634A0BD" w14:textId="77777777">
      <w:pPr>
        <w:spacing w:after="0" w:line="240" w:lineRule="auto"/>
        <w:rPr>
          <w:rFonts w:ascii="Times New Roman" w:hAnsi="Times New Roman" w:cs="Times New Roman"/>
          <w:sz w:val="24"/>
          <w:szCs w:val="24"/>
        </w:rPr>
      </w:pPr>
    </w:p>
    <w:p w:rsidR="003F3CF7" w:rsidRPr="00F93A7F" w:rsidP="003F3CF7" w14:paraId="2C0725C3" w14:textId="77777777">
      <w:pPr>
        <w:rPr>
          <w:rFonts w:ascii="Times New Roman" w:hAnsi="Times New Roman" w:cs="Times New Roman"/>
          <w:sz w:val="24"/>
          <w:szCs w:val="24"/>
        </w:rPr>
      </w:pPr>
      <w:r w:rsidRPr="00F93A7F">
        <w:rPr>
          <w:rFonts w:ascii="Times New Roman" w:eastAsia="Times New Roman" w:hAnsi="Times New Roman" w:cs="Times New Roman"/>
          <w:b/>
          <w:sz w:val="24"/>
          <w:szCs w:val="24"/>
        </w:rPr>
        <w:t xml:space="preserve">Approval for Pretesting:  </w:t>
      </w:r>
      <w:r w:rsidRPr="00F93A7F">
        <w:rPr>
          <w:rFonts w:ascii="Times New Roman" w:hAnsi="Times New Roman" w:cs="Times New Roman"/>
          <w:sz w:val="24"/>
          <w:szCs w:val="24"/>
        </w:rPr>
        <w:t xml:space="preserve">This CSC project will not require additional pretesting with more than nine members of the public.  </w:t>
      </w:r>
    </w:p>
    <w:p w:rsidR="00890D26" w:rsidP="00890D26" w14:paraId="439FF610" w14:textId="265746CB">
      <w:pPr>
        <w:rPr>
          <w:rFonts w:ascii="Times New Roman" w:hAnsi="Times New Roman" w:cs="Times New Roman"/>
          <w:sz w:val="24"/>
          <w:szCs w:val="24"/>
        </w:rPr>
      </w:pPr>
      <w:r w:rsidRPr="00F93A7F">
        <w:rPr>
          <w:rFonts w:ascii="Times New Roman" w:hAnsi="Times New Roman" w:cs="Times New Roman"/>
          <w:b/>
          <w:sz w:val="24"/>
          <w:szCs w:val="24"/>
        </w:rPr>
        <w:t>Supplemental Documents</w:t>
      </w:r>
      <w:r>
        <w:rPr>
          <w:rFonts w:ascii="Times New Roman" w:hAnsi="Times New Roman" w:cs="Times New Roman"/>
          <w:sz w:val="24"/>
          <w:szCs w:val="24"/>
        </w:rPr>
        <w:t xml:space="preserve">:  The </w:t>
      </w:r>
      <w:r w:rsidRPr="00F93A7F">
        <w:rPr>
          <w:rFonts w:ascii="Times New Roman" w:hAnsi="Times New Roman" w:cs="Times New Roman"/>
          <w:sz w:val="24"/>
          <w:szCs w:val="24"/>
        </w:rPr>
        <w:t xml:space="preserve">supplemental document for this CSC project </w:t>
      </w:r>
      <w:r>
        <w:rPr>
          <w:rFonts w:ascii="Times New Roman" w:hAnsi="Times New Roman" w:cs="Times New Roman"/>
          <w:sz w:val="24"/>
          <w:szCs w:val="24"/>
        </w:rPr>
        <w:t>is a file with s</w:t>
      </w:r>
      <w:r w:rsidRPr="00890D26">
        <w:rPr>
          <w:rFonts w:ascii="Times New Roman" w:hAnsi="Times New Roman" w:cs="Times New Roman"/>
          <w:sz w:val="24"/>
          <w:szCs w:val="24"/>
        </w:rPr>
        <w:t xml:space="preserve">creenshots from the data entry app on a </w:t>
      </w:r>
      <w:r w:rsidRPr="00890D26">
        <w:rPr>
          <w:rFonts w:ascii="Times New Roman" w:hAnsi="Times New Roman" w:cs="Times New Roman"/>
          <w:sz w:val="24"/>
          <w:szCs w:val="24"/>
        </w:rPr>
        <w:t>WildMe</w:t>
      </w:r>
      <w:r w:rsidRPr="00890D26">
        <w:rPr>
          <w:rFonts w:ascii="Times New Roman" w:hAnsi="Times New Roman" w:cs="Times New Roman"/>
          <w:sz w:val="24"/>
          <w:szCs w:val="24"/>
        </w:rPr>
        <w:t xml:space="preserve"> website.  </w:t>
      </w:r>
    </w:p>
    <w:p w:rsidR="003F3CF7" w:rsidRPr="00F93A7F" w:rsidP="003F3CF7" w14:paraId="6F3E516D" w14:textId="77777777">
      <w:pPr>
        <w:spacing w:after="0" w:line="240" w:lineRule="auto"/>
        <w:rPr>
          <w:rFonts w:ascii="Times New Roman" w:eastAsia="Times New Roman" w:hAnsi="Times New Roman" w:cs="Times New Roman"/>
          <w:sz w:val="24"/>
          <w:szCs w:val="24"/>
        </w:rPr>
      </w:pPr>
      <w:r w:rsidRPr="00F93A7F">
        <w:rPr>
          <w:rFonts w:ascii="Times New Roman" w:eastAsia="Times New Roman" w:hAnsi="Times New Roman" w:cs="Times New Roman"/>
          <w:b/>
          <w:sz w:val="24"/>
          <w:szCs w:val="24"/>
        </w:rPr>
        <w:t xml:space="preserve">CERTIFICATION:  </w:t>
      </w:r>
      <w:r w:rsidRPr="00F93A7F">
        <w:rPr>
          <w:rFonts w:ascii="Times New Roman" w:eastAsia="Times New Roman" w:hAnsi="Times New Roman" w:cs="Times New Roman"/>
          <w:sz w:val="24"/>
          <w:szCs w:val="24"/>
        </w:rPr>
        <w:t xml:space="preserve">I certify the following are true.  </w:t>
      </w:r>
    </w:p>
    <w:p w:rsidR="003F3CF7" w:rsidRPr="00F93A7F" w:rsidP="003F3CF7" w14:paraId="44C6A8E0" w14:textId="77777777">
      <w:pPr>
        <w:spacing w:after="0" w:line="240" w:lineRule="auto"/>
        <w:rPr>
          <w:rFonts w:ascii="Times New Roman" w:eastAsia="Times New Roman" w:hAnsi="Times New Roman" w:cs="Times New Roman"/>
          <w:sz w:val="24"/>
          <w:szCs w:val="24"/>
        </w:rPr>
      </w:pPr>
    </w:p>
    <w:p w:rsidR="003F3CF7" w:rsidRPr="00F93A7F" w:rsidP="003F3CF7" w14:paraId="144970F8" w14:textId="77777777">
      <w:pPr>
        <w:numPr>
          <w:ilvl w:val="0"/>
          <w:numId w:val="1"/>
        </w:numPr>
        <w:spacing w:after="0" w:line="240" w:lineRule="auto"/>
        <w:contextualSpacing/>
        <w:rPr>
          <w:rFonts w:ascii="Times New Roman" w:eastAsia="Times New Roman" w:hAnsi="Times New Roman" w:cs="Times New Roman"/>
          <w:sz w:val="24"/>
          <w:szCs w:val="24"/>
        </w:rPr>
      </w:pPr>
      <w:r w:rsidRPr="00F93A7F">
        <w:rPr>
          <w:rFonts w:ascii="Times New Roman" w:eastAsia="Times New Roman" w:hAnsi="Times New Roman" w:cs="Times New Roman"/>
          <w:sz w:val="24"/>
          <w:szCs w:val="24"/>
        </w:rPr>
        <w:t xml:space="preserve">The collection is voluntary.  </w:t>
      </w:r>
    </w:p>
    <w:p w:rsidR="003F3CF7" w:rsidRPr="00F93A7F" w:rsidP="003F3CF7" w14:paraId="607F9A88" w14:textId="77777777">
      <w:pPr>
        <w:numPr>
          <w:ilvl w:val="0"/>
          <w:numId w:val="1"/>
        </w:numPr>
        <w:spacing w:after="0" w:line="240" w:lineRule="auto"/>
        <w:contextualSpacing/>
        <w:rPr>
          <w:rFonts w:ascii="Times New Roman" w:eastAsia="Times New Roman" w:hAnsi="Times New Roman" w:cs="Times New Roman"/>
          <w:sz w:val="24"/>
          <w:szCs w:val="24"/>
        </w:rPr>
      </w:pPr>
      <w:r w:rsidRPr="00F93A7F">
        <w:rPr>
          <w:rFonts w:ascii="Times New Roman" w:eastAsia="Times New Roman" w:hAnsi="Times New Roman" w:cs="Times New Roman"/>
          <w:sz w:val="24"/>
          <w:szCs w:val="24"/>
        </w:rPr>
        <w:t xml:space="preserve">The collection is low-burden for respondents and low-cost for the Federal Government.  </w:t>
      </w:r>
    </w:p>
    <w:p w:rsidR="003F3CF7" w:rsidRPr="00F93A7F" w:rsidP="003F3CF7" w14:paraId="1A583557" w14:textId="77777777">
      <w:pPr>
        <w:numPr>
          <w:ilvl w:val="0"/>
          <w:numId w:val="1"/>
        </w:numPr>
        <w:spacing w:after="0" w:line="240" w:lineRule="auto"/>
        <w:contextualSpacing/>
        <w:rPr>
          <w:rFonts w:ascii="Times New Roman" w:eastAsia="Times New Roman" w:hAnsi="Times New Roman" w:cs="Times New Roman"/>
          <w:sz w:val="24"/>
          <w:szCs w:val="24"/>
        </w:rPr>
      </w:pPr>
      <w:r w:rsidRPr="00F93A7F">
        <w:rPr>
          <w:rFonts w:ascii="Times New Roman" w:eastAsia="Times New Roman" w:hAnsi="Times New Roman" w:cs="Times New Roman"/>
          <w:sz w:val="24"/>
          <w:szCs w:val="24"/>
        </w:rPr>
        <w:t xml:space="preserve">The collection is non-controversial and does </w:t>
      </w:r>
      <w:r w:rsidRPr="00F93A7F">
        <w:rPr>
          <w:rFonts w:ascii="Times New Roman" w:eastAsia="Times New Roman" w:hAnsi="Times New Roman" w:cs="Times New Roman"/>
          <w:sz w:val="24"/>
          <w:szCs w:val="24"/>
          <w:u w:val="single"/>
        </w:rPr>
        <w:t>not</w:t>
      </w:r>
      <w:r w:rsidRPr="00F93A7F">
        <w:rPr>
          <w:rFonts w:ascii="Times New Roman" w:eastAsia="Times New Roman" w:hAnsi="Times New Roman" w:cs="Times New Roman"/>
          <w:sz w:val="24"/>
          <w:szCs w:val="24"/>
        </w:rPr>
        <w:t xml:space="preserve"> raise issues of concern to other federal agencies.</w:t>
      </w:r>
    </w:p>
    <w:p w:rsidR="003F3CF7" w:rsidRPr="00F93A7F" w:rsidP="003F3CF7" w14:paraId="45030D97" w14:textId="77777777">
      <w:pPr>
        <w:numPr>
          <w:ilvl w:val="0"/>
          <w:numId w:val="1"/>
        </w:numPr>
        <w:spacing w:after="0" w:line="240" w:lineRule="auto"/>
        <w:rPr>
          <w:rFonts w:ascii="Times New Roman" w:eastAsia="Times New Roman" w:hAnsi="Times New Roman" w:cs="Times New Roman"/>
          <w:sz w:val="24"/>
          <w:szCs w:val="24"/>
        </w:rPr>
      </w:pPr>
      <w:r w:rsidRPr="00F93A7F">
        <w:rPr>
          <w:rFonts w:ascii="Times New Roman" w:eastAsia="Times New Roman" w:hAnsi="Times New Roman" w:cs="Times New Roman"/>
          <w:sz w:val="24"/>
          <w:szCs w:val="24"/>
        </w:rPr>
        <w:t>NOAA designed this project to contribute to research and science, not to collect highly influential scientific information, which is information NOAA or OMB determines:  (</w:t>
      </w:r>
      <w:r w:rsidRPr="00F93A7F">
        <w:rPr>
          <w:rFonts w:ascii="Times New Roman" w:eastAsia="Times New Roman" w:hAnsi="Times New Roman" w:cs="Times New Roman"/>
          <w:sz w:val="24"/>
          <w:szCs w:val="24"/>
        </w:rPr>
        <w:t>i</w:t>
      </w:r>
      <w:r w:rsidRPr="00F93A7F">
        <w:rPr>
          <w:rFonts w:ascii="Times New Roman" w:eastAsia="Times New Roman" w:hAnsi="Times New Roman" w:cs="Times New Roman"/>
          <w:sz w:val="24"/>
          <w:szCs w:val="24"/>
        </w:rPr>
        <w:t>) could have a potential impact of more than $500 million in any year, or (ii) is novel, controversial, or precedent setting or has significant interagency interest.</w:t>
      </w:r>
    </w:p>
    <w:p w:rsidR="003F3CF7" w:rsidRPr="00F93A7F" w:rsidP="003F3CF7" w14:paraId="212D4288" w14:textId="77777777">
      <w:pPr>
        <w:numPr>
          <w:ilvl w:val="0"/>
          <w:numId w:val="1"/>
        </w:numPr>
        <w:spacing w:after="0" w:line="240" w:lineRule="auto"/>
        <w:contextualSpacing/>
        <w:rPr>
          <w:rFonts w:ascii="Times New Roman" w:eastAsia="Times New Roman" w:hAnsi="Times New Roman" w:cs="Times New Roman"/>
          <w:sz w:val="24"/>
          <w:szCs w:val="24"/>
        </w:rPr>
      </w:pPr>
      <w:r w:rsidRPr="00F93A7F">
        <w:rPr>
          <w:rFonts w:ascii="Times New Roman" w:eastAsia="Times New Roman" w:hAnsi="Times New Roman" w:cs="Times New Roman"/>
          <w:sz w:val="24"/>
          <w:szCs w:val="24"/>
        </w:rPr>
        <w:t>The collection complies with 5 CFR 1320.9 and the related provisions of 5 CFR 1320.8(b</w:t>
      </w:r>
      <w:r w:rsidRPr="00F93A7F">
        <w:rPr>
          <w:rFonts w:ascii="Times New Roman" w:eastAsia="Times New Roman" w:hAnsi="Times New Roman" w:cs="Times New Roman"/>
          <w:sz w:val="24"/>
          <w:szCs w:val="24"/>
        </w:rPr>
        <w:t>)(</w:t>
      </w:r>
      <w:r w:rsidRPr="00F93A7F">
        <w:rPr>
          <w:rFonts w:ascii="Times New Roman" w:eastAsia="Times New Roman" w:hAnsi="Times New Roman" w:cs="Times New Roman"/>
          <w:sz w:val="24"/>
          <w:szCs w:val="24"/>
        </w:rPr>
        <w:t>3).</w:t>
      </w:r>
    </w:p>
    <w:p w:rsidR="003F3CF7" w:rsidRPr="00F93A7F" w:rsidP="003F3CF7" w14:paraId="605E2BBA" w14:textId="77777777">
      <w:pPr>
        <w:numPr>
          <w:ilvl w:val="0"/>
          <w:numId w:val="1"/>
        </w:numPr>
        <w:spacing w:after="0" w:line="240" w:lineRule="auto"/>
        <w:contextualSpacing/>
        <w:rPr>
          <w:rFonts w:ascii="Times New Roman" w:eastAsia="Times New Roman" w:hAnsi="Times New Roman" w:cs="Times New Roman"/>
          <w:sz w:val="24"/>
          <w:szCs w:val="24"/>
        </w:rPr>
      </w:pPr>
      <w:r w:rsidRPr="00F93A7F">
        <w:rPr>
          <w:rFonts w:ascii="Times New Roman" w:eastAsia="Times New Roman" w:hAnsi="Times New Roman" w:cs="Times New Roman"/>
          <w:sz w:val="24"/>
          <w:szCs w:val="24"/>
        </w:rPr>
        <w:t>The collection will provide qualitative and quantitative data that help inform scientific research and monitoring, validate models or tools, support STEM learning, and enhance the quantity and quality of data collected to support NOAA’s mission.</w:t>
      </w:r>
    </w:p>
    <w:p w:rsidR="003F3CF7" w:rsidRPr="00F93A7F" w:rsidP="003F3CF7" w14:paraId="17C073FC" w14:textId="77777777">
      <w:pPr>
        <w:spacing w:after="0" w:line="240" w:lineRule="auto"/>
        <w:ind w:left="360"/>
        <w:rPr>
          <w:rFonts w:ascii="Times New Roman" w:eastAsia="Times New Roman" w:hAnsi="Times New Roman" w:cs="Times New Roman"/>
          <w:sz w:val="24"/>
          <w:szCs w:val="24"/>
        </w:rPr>
      </w:pPr>
    </w:p>
    <w:p w:rsidR="001511EB" w:rsidRPr="0070398F" w:rsidP="0070398F" w14:paraId="05AEB415" w14:textId="1478878D">
      <w:pPr>
        <w:spacing w:after="0" w:line="240" w:lineRule="auto"/>
        <w:ind w:left="360"/>
        <w:rPr>
          <w:rFonts w:ascii="Times New Roman" w:eastAsia="Times New Roman" w:hAnsi="Times New Roman" w:cs="Times New Roman"/>
          <w:sz w:val="24"/>
          <w:szCs w:val="24"/>
        </w:rPr>
      </w:pPr>
      <w:r w:rsidRPr="00F93A7F">
        <w:rPr>
          <w:rFonts w:ascii="Times New Roman" w:eastAsia="Times New Roman" w:hAnsi="Times New Roman" w:cs="Times New Roman"/>
          <w:sz w:val="24"/>
          <w:szCs w:val="24"/>
        </w:rPr>
        <w:t>Name:  Camryn D. Allen</w:t>
      </w:r>
    </w:p>
    <w:sectPr w:rsidSect="00960BA2">
      <w:pgSz w:w="11894" w:h="15494"/>
      <w:pgMar w:top="1440" w:right="1440" w:bottom="1440" w:left="1440" w:header="720" w:footer="216"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8DC16C4"/>
    <w:multiLevelType w:val="hybridMultilevel"/>
    <w:tmpl w:val="C97E9E0E"/>
    <w:lvl w:ilvl="0">
      <w:start w:val="1"/>
      <w:numFmt w:val="decimal"/>
      <w:lvlText w:val="%1."/>
      <w:lvlJc w:val="left"/>
      <w:pPr>
        <w:ind w:left="72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3D1804F8"/>
    <w:multiLevelType w:val="hybridMultilevel"/>
    <w:tmpl w:val="A52E588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CF7"/>
    <w:rsid w:val="00003FF5"/>
    <w:rsid w:val="0008460A"/>
    <w:rsid w:val="0009684A"/>
    <w:rsid w:val="000A562E"/>
    <w:rsid w:val="001511EB"/>
    <w:rsid w:val="001706A9"/>
    <w:rsid w:val="00170983"/>
    <w:rsid w:val="001D3858"/>
    <w:rsid w:val="00271582"/>
    <w:rsid w:val="00301D46"/>
    <w:rsid w:val="0037491A"/>
    <w:rsid w:val="003F3CF7"/>
    <w:rsid w:val="00507A70"/>
    <w:rsid w:val="00601729"/>
    <w:rsid w:val="00626ECC"/>
    <w:rsid w:val="007006D3"/>
    <w:rsid w:val="0070398F"/>
    <w:rsid w:val="00742A09"/>
    <w:rsid w:val="007B0B1D"/>
    <w:rsid w:val="00872EE6"/>
    <w:rsid w:val="00890D26"/>
    <w:rsid w:val="00960BA2"/>
    <w:rsid w:val="009952D2"/>
    <w:rsid w:val="009E6C78"/>
    <w:rsid w:val="00AE53D0"/>
    <w:rsid w:val="00BE5367"/>
    <w:rsid w:val="00D84976"/>
    <w:rsid w:val="00DF4232"/>
    <w:rsid w:val="00E1339B"/>
    <w:rsid w:val="00E751C0"/>
    <w:rsid w:val="00E806D9"/>
    <w:rsid w:val="00F06775"/>
    <w:rsid w:val="00F93A7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8E77B5E"/>
  <w15:chartTrackingRefBased/>
  <w15:docId w15:val="{A45C2B77-06B0-4658-84BF-4A2897E36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3C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E1339B"/>
    <w:pPr>
      <w:spacing w:after="0" w:line="240" w:lineRule="auto"/>
    </w:pPr>
    <w:rPr>
      <w:rFonts w:ascii="Times New Roman" w:hAnsi="Times New Roman"/>
      <w:sz w:val="24"/>
    </w:rPr>
  </w:style>
  <w:style w:type="paragraph" w:styleId="ListParagraph">
    <w:name w:val="List Paragraph"/>
    <w:basedOn w:val="Normal"/>
    <w:uiPriority w:val="34"/>
    <w:qFormat/>
    <w:rsid w:val="003F3CF7"/>
    <w:pPr>
      <w:ind w:left="720"/>
      <w:contextualSpacing/>
    </w:pPr>
  </w:style>
  <w:style w:type="paragraph" w:styleId="NormalWeb">
    <w:name w:val="Normal (Web)"/>
    <w:basedOn w:val="Normal"/>
    <w:uiPriority w:val="99"/>
    <w:unhideWhenUsed/>
    <w:rsid w:val="003F3CF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806D9"/>
    <w:rPr>
      <w:color w:val="0563C1" w:themeColor="hyperlink"/>
      <w:u w:val="single"/>
    </w:rPr>
  </w:style>
  <w:style w:type="character" w:styleId="CommentReference">
    <w:name w:val="annotation reference"/>
    <w:basedOn w:val="DefaultParagraphFont"/>
    <w:uiPriority w:val="99"/>
    <w:semiHidden/>
    <w:unhideWhenUsed/>
    <w:rsid w:val="00AE53D0"/>
    <w:rPr>
      <w:sz w:val="16"/>
      <w:szCs w:val="16"/>
    </w:rPr>
  </w:style>
  <w:style w:type="paragraph" w:styleId="CommentText">
    <w:name w:val="annotation text"/>
    <w:basedOn w:val="Normal"/>
    <w:link w:val="CommentTextChar"/>
    <w:uiPriority w:val="99"/>
    <w:semiHidden/>
    <w:unhideWhenUsed/>
    <w:rsid w:val="00AE53D0"/>
    <w:pPr>
      <w:spacing w:line="240" w:lineRule="auto"/>
    </w:pPr>
    <w:rPr>
      <w:sz w:val="20"/>
      <w:szCs w:val="20"/>
    </w:rPr>
  </w:style>
  <w:style w:type="character" w:customStyle="1" w:styleId="CommentTextChar">
    <w:name w:val="Comment Text Char"/>
    <w:basedOn w:val="DefaultParagraphFont"/>
    <w:link w:val="CommentText"/>
    <w:uiPriority w:val="99"/>
    <w:semiHidden/>
    <w:rsid w:val="00AE53D0"/>
    <w:rPr>
      <w:sz w:val="20"/>
      <w:szCs w:val="20"/>
    </w:rPr>
  </w:style>
  <w:style w:type="paragraph" w:styleId="CommentSubject">
    <w:name w:val="annotation subject"/>
    <w:basedOn w:val="CommentText"/>
    <w:next w:val="CommentText"/>
    <w:link w:val="CommentSubjectChar"/>
    <w:uiPriority w:val="99"/>
    <w:semiHidden/>
    <w:unhideWhenUsed/>
    <w:rsid w:val="00AE53D0"/>
    <w:rPr>
      <w:b/>
      <w:bCs/>
    </w:rPr>
  </w:style>
  <w:style w:type="character" w:customStyle="1" w:styleId="CommentSubjectChar">
    <w:name w:val="Comment Subject Char"/>
    <w:basedOn w:val="CommentTextChar"/>
    <w:link w:val="CommentSubject"/>
    <w:uiPriority w:val="99"/>
    <w:semiHidden/>
    <w:rsid w:val="00AE53D0"/>
    <w:rPr>
      <w:b/>
      <w:bCs/>
      <w:sz w:val="20"/>
      <w:szCs w:val="20"/>
    </w:rPr>
  </w:style>
  <w:style w:type="paragraph" w:styleId="Revision">
    <w:name w:val="Revision"/>
    <w:hidden/>
    <w:uiPriority w:val="99"/>
    <w:semiHidden/>
    <w:rsid w:val="00AE53D0"/>
    <w:pPr>
      <w:spacing w:after="0" w:line="240" w:lineRule="auto"/>
    </w:pPr>
  </w:style>
  <w:style w:type="paragraph" w:styleId="BalloonText">
    <w:name w:val="Balloon Text"/>
    <w:basedOn w:val="Normal"/>
    <w:link w:val="BalloonTextChar"/>
    <w:uiPriority w:val="99"/>
    <w:semiHidden/>
    <w:unhideWhenUsed/>
    <w:rsid w:val="00AE53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53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ot.wildbook.org/" TargetMode="External" /><Relationship Id="rId5" Type="http://schemas.openxmlformats.org/officeDocument/2006/relationships/hyperlink" Target="mailto:pifsc.info@noaa.gov" TargetMode="External" /><Relationship Id="rId6" Type="http://schemas.openxmlformats.org/officeDocument/2006/relationships/hyperlink" Target="mailto:respectwidlife@noaa.gov"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601</Words>
  <Characters>3428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Joe.I.Terry</dc:creator>
  <cp:lastModifiedBy>Adrienne.Thomas</cp:lastModifiedBy>
  <cp:revision>2</cp:revision>
  <dcterms:created xsi:type="dcterms:W3CDTF">2023-08-03T15:54:00Z</dcterms:created>
  <dcterms:modified xsi:type="dcterms:W3CDTF">2023-08-03T15:54:00Z</dcterms:modified>
</cp:coreProperties>
</file>