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BD2" w:rsidRDefault="004361F5" w14:paraId="079C3824" w14:textId="77777777">
      <w:pPr>
        <w:rPr>
          <w:b/>
          <w:bCs/>
          <w:sz w:val="20"/>
          <w:szCs w:val="20"/>
          <w:u w:val="single"/>
        </w:rPr>
      </w:pPr>
      <w:r>
        <w:rPr>
          <w:b/>
          <w:bCs/>
          <w:noProof/>
          <w:sz w:val="20"/>
          <w:szCs w:val="20"/>
          <w:u w:val="single"/>
        </w:rPr>
        <w:pict w14:anchorId="5B4C908B">
          <v:shapetype id="_x0000_t202" coordsize="21600,21600" o:spt="202" path="m,l,21600r21600,l21600,xe">
            <v:stroke joinstyle="miter"/>
            <v:path gradientshapeok="t" o:connecttype="rect"/>
          </v:shapetype>
          <v:shape id="_x0000_s1030" style="position:absolute;margin-left:-72.75pt;margin-top:-9pt;width:546.75pt;height:54.75pt;z-index:251654656" fillcolor="#d8d8d8" stroked="f" type="#_x0000_t202">
            <v:shadow opacity=".5" offset="6pt,-6pt"/>
            <v:textbox style="mso-next-textbox:#_x0000_s1030">
              <w:txbxContent>
                <w:p w:rsidRPr="00B17DA3" w:rsidR="00B17DA3" w:rsidP="00646285" w:rsidRDefault="00B17DA3" w14:paraId="291B9A11" w14:textId="77777777">
                  <w:pPr>
                    <w:spacing w:line="240" w:lineRule="auto"/>
                    <w:ind w:left="720"/>
                    <w:rPr>
                      <w:i/>
                      <w:iCs/>
                      <w:sz w:val="20"/>
                      <w:szCs w:val="20"/>
                    </w:rPr>
                  </w:pPr>
                  <w:r w:rsidRPr="00B17DA3">
                    <w:rPr>
                      <w:i/>
                      <w:iCs/>
                      <w:sz w:val="20"/>
                      <w:szCs w:val="20"/>
                    </w:rPr>
                    <w:t xml:space="preserve">This </w:t>
                  </w:r>
                  <w:r w:rsidR="00646285">
                    <w:rPr>
                      <w:i/>
                      <w:iCs/>
                      <w:sz w:val="20"/>
                      <w:szCs w:val="20"/>
                    </w:rPr>
                    <w:t>agreement</w:t>
                  </w:r>
                  <w:r w:rsidRPr="00B17DA3">
                    <w:rPr>
                      <w:i/>
                      <w:iCs/>
                      <w:sz w:val="20"/>
                      <w:szCs w:val="20"/>
                    </w:rPr>
                    <w:t xml:space="preserve"> is intended for review and signature by employees of RTI International and all its subcontractors who have access to information designated as confidential on a </w:t>
                  </w:r>
                  <w:r>
                    <w:rPr>
                      <w:i/>
                      <w:iCs/>
                      <w:sz w:val="20"/>
                      <w:szCs w:val="20"/>
                    </w:rPr>
                    <w:t xml:space="preserve">research </w:t>
                  </w:r>
                  <w:r w:rsidRPr="00B17DA3">
                    <w:rPr>
                      <w:i/>
                      <w:iCs/>
                      <w:sz w:val="20"/>
                      <w:szCs w:val="20"/>
                    </w:rPr>
                    <w:t>study sponsored by SAMHSA/CBHSQ</w:t>
                  </w:r>
                  <w:r w:rsidR="00BC5000">
                    <w:rPr>
                      <w:i/>
                      <w:iCs/>
                      <w:sz w:val="20"/>
                      <w:szCs w:val="20"/>
                    </w:rPr>
                    <w:t xml:space="preserve"> covered under CIPSEA</w:t>
                  </w:r>
                  <w:r w:rsidRPr="00B17DA3">
                    <w:rPr>
                      <w:i/>
                      <w:iCs/>
                      <w:sz w:val="20"/>
                      <w:szCs w:val="20"/>
                    </w:rPr>
                    <w:t>. This agreement must be renewed each year as part of mandated CIPSEA training to maintain access to confidential project information.</w:t>
                  </w:r>
                </w:p>
              </w:txbxContent>
            </v:textbox>
          </v:shape>
        </w:pict>
      </w:r>
    </w:p>
    <w:p w:rsidR="00B17DA3" w:rsidRDefault="00B17DA3" w14:paraId="0F227A99" w14:textId="77777777">
      <w:pPr>
        <w:rPr>
          <w:b/>
          <w:bCs/>
          <w:sz w:val="20"/>
          <w:szCs w:val="20"/>
          <w:u w:val="single"/>
        </w:rPr>
      </w:pPr>
    </w:p>
    <w:p w:rsidRPr="00D96DC0" w:rsidR="008378A1" w:rsidRDefault="003902A1" w14:paraId="38C5F7EE" w14:textId="77777777">
      <w:pPr>
        <w:rPr>
          <w:b/>
          <w:bCs/>
          <w:sz w:val="20"/>
          <w:szCs w:val="20"/>
          <w:u w:val="single"/>
        </w:rPr>
      </w:pPr>
      <w:r w:rsidRPr="00D96DC0">
        <w:rPr>
          <w:b/>
          <w:bCs/>
          <w:sz w:val="20"/>
          <w:szCs w:val="20"/>
          <w:u w:val="single"/>
        </w:rPr>
        <w:t>Assurance</w:t>
      </w:r>
      <w:r w:rsidRPr="00D96DC0" w:rsidR="00EA68DA">
        <w:rPr>
          <w:b/>
          <w:bCs/>
          <w:sz w:val="20"/>
          <w:szCs w:val="20"/>
          <w:u w:val="single"/>
        </w:rPr>
        <w:t>s</w:t>
      </w:r>
      <w:r w:rsidRPr="00D96DC0">
        <w:rPr>
          <w:b/>
          <w:bCs/>
          <w:sz w:val="20"/>
          <w:szCs w:val="20"/>
          <w:u w:val="single"/>
        </w:rPr>
        <w:t xml:space="preserve"> of Confidentiality under CIPSEA</w:t>
      </w:r>
    </w:p>
    <w:p w:rsidRPr="0052268B" w:rsidR="003902A1" w:rsidP="007A420B" w:rsidRDefault="00835AE1" w14:paraId="1DC52FB8" w14:textId="77777777">
      <w:pPr>
        <w:rPr>
          <w:sz w:val="20"/>
          <w:szCs w:val="20"/>
        </w:rPr>
      </w:pPr>
      <w:r>
        <w:rPr>
          <w:sz w:val="20"/>
          <w:szCs w:val="20"/>
        </w:rPr>
        <w:t>For any research study</w:t>
      </w:r>
      <w:r w:rsidRPr="0052268B" w:rsidR="009230A2">
        <w:rPr>
          <w:sz w:val="20"/>
          <w:szCs w:val="20"/>
        </w:rPr>
        <w:t xml:space="preserve"> sponsored by the Substance Abuse and Mental Health Services Administration’s (SAMHSA) Center for Behavioral Health Statistics and Quality (CBHSQ)</w:t>
      </w:r>
      <w:r>
        <w:rPr>
          <w:sz w:val="20"/>
          <w:szCs w:val="20"/>
        </w:rPr>
        <w:t xml:space="preserve"> that is covered </w:t>
      </w:r>
      <w:r w:rsidRPr="0052268B" w:rsidR="009230A2">
        <w:rPr>
          <w:sz w:val="20"/>
          <w:szCs w:val="20"/>
        </w:rPr>
        <w:t xml:space="preserve">under the </w:t>
      </w:r>
      <w:r w:rsidRPr="0052268B" w:rsidR="009230A2">
        <w:rPr>
          <w:b/>
          <w:bCs/>
          <w:sz w:val="20"/>
          <w:szCs w:val="20"/>
        </w:rPr>
        <w:t>Confidential Information Protection and Statistical Efficiency Act (CIPSEA) of 2002</w:t>
      </w:r>
      <w:r w:rsidRPr="007D144B" w:rsidR="007A420B">
        <w:rPr>
          <w:sz w:val="20"/>
          <w:szCs w:val="20"/>
        </w:rPr>
        <w:t>*</w:t>
      </w:r>
      <w:r w:rsidR="007A420B">
        <w:rPr>
          <w:b/>
          <w:bCs/>
          <w:sz w:val="20"/>
          <w:szCs w:val="20"/>
        </w:rPr>
        <w:t xml:space="preserve"> </w:t>
      </w:r>
      <w:r w:rsidRPr="0052268B" w:rsidR="009230A2">
        <w:rPr>
          <w:sz w:val="20"/>
          <w:szCs w:val="20"/>
        </w:rPr>
        <w:t>and Section 501(n) of the Public Health Service Act</w:t>
      </w:r>
      <w:r>
        <w:rPr>
          <w:sz w:val="20"/>
          <w:szCs w:val="20"/>
        </w:rPr>
        <w:t>, all data and associated materials collected and/or utilized on that study are subject to protection by CIPSEA</w:t>
      </w:r>
      <w:r w:rsidRPr="0052268B" w:rsidR="009230A2">
        <w:rPr>
          <w:sz w:val="20"/>
          <w:szCs w:val="20"/>
        </w:rPr>
        <w:t>. CIPSEA ensures the confidentiality of all information provided is protected by Federal Law and stipulat</w:t>
      </w:r>
      <w:r w:rsidR="00CD46EB">
        <w:rPr>
          <w:sz w:val="20"/>
          <w:szCs w:val="20"/>
        </w:rPr>
        <w:t>es</w:t>
      </w:r>
      <w:r w:rsidRPr="0052268B" w:rsidR="009230A2">
        <w:rPr>
          <w:sz w:val="20"/>
          <w:szCs w:val="20"/>
        </w:rPr>
        <w:t xml:space="preserve"> that all information collected shall be used exclusively for statistical purposes. </w:t>
      </w:r>
      <w:r w:rsidR="00050BD2">
        <w:rPr>
          <w:sz w:val="20"/>
          <w:szCs w:val="20"/>
        </w:rPr>
        <w:t xml:space="preserve">All research subjects </w:t>
      </w:r>
      <w:r w:rsidR="00284A3B">
        <w:rPr>
          <w:sz w:val="20"/>
          <w:szCs w:val="20"/>
        </w:rPr>
        <w:t xml:space="preserve">contacted on SAMHSA/CBHSQ’s behalf by RTI International </w:t>
      </w:r>
      <w:r w:rsidR="00050BD2">
        <w:rPr>
          <w:sz w:val="20"/>
          <w:szCs w:val="20"/>
        </w:rPr>
        <w:t xml:space="preserve">are notified of </w:t>
      </w:r>
      <w:r w:rsidR="003E19E4">
        <w:rPr>
          <w:sz w:val="20"/>
          <w:szCs w:val="20"/>
        </w:rPr>
        <w:t>these protections</w:t>
      </w:r>
      <w:r w:rsidR="00050BD2">
        <w:rPr>
          <w:sz w:val="20"/>
          <w:szCs w:val="20"/>
        </w:rPr>
        <w:t xml:space="preserve"> prior to </w:t>
      </w:r>
      <w:r w:rsidR="003E19E4">
        <w:rPr>
          <w:sz w:val="20"/>
          <w:szCs w:val="20"/>
        </w:rPr>
        <w:t>study</w:t>
      </w:r>
      <w:r w:rsidR="00050BD2">
        <w:rPr>
          <w:sz w:val="20"/>
          <w:szCs w:val="20"/>
        </w:rPr>
        <w:t xml:space="preserve"> participation</w:t>
      </w:r>
      <w:r w:rsidR="003E19E4">
        <w:rPr>
          <w:sz w:val="20"/>
          <w:szCs w:val="20"/>
        </w:rPr>
        <w:t>.</w:t>
      </w:r>
      <w:r w:rsidR="00050BD2">
        <w:rPr>
          <w:sz w:val="20"/>
          <w:szCs w:val="20"/>
        </w:rPr>
        <w:t xml:space="preserve"> </w:t>
      </w:r>
    </w:p>
    <w:p w:rsidR="009230A2" w:rsidP="007D144B" w:rsidRDefault="009230A2" w14:paraId="30C4598C" w14:textId="5DFA5E3F">
      <w:pPr>
        <w:rPr>
          <w:sz w:val="20"/>
          <w:szCs w:val="20"/>
        </w:rPr>
      </w:pPr>
      <w:r w:rsidRPr="0052268B">
        <w:rPr>
          <w:sz w:val="20"/>
          <w:szCs w:val="20"/>
        </w:rPr>
        <w:t xml:space="preserve">You have been identified as a person who has access to confidential information on a SAMHSA/CBHSQ-sponsored study </w:t>
      </w:r>
      <w:r w:rsidR="00BC5000">
        <w:rPr>
          <w:sz w:val="20"/>
          <w:szCs w:val="20"/>
        </w:rPr>
        <w:t>covered under CIPSEA</w:t>
      </w:r>
      <w:r w:rsidR="00835AE1">
        <w:rPr>
          <w:sz w:val="20"/>
          <w:szCs w:val="20"/>
        </w:rPr>
        <w:t xml:space="preserve"> </w:t>
      </w:r>
      <w:r w:rsidRPr="00662983" w:rsidR="005D6AB9">
        <w:rPr>
          <w:sz w:val="20"/>
          <w:szCs w:val="20"/>
        </w:rPr>
        <w:t>(</w:t>
      </w:r>
      <w:r w:rsidRPr="00662983" w:rsidR="00F5179B">
        <w:rPr>
          <w:sz w:val="20"/>
          <w:szCs w:val="20"/>
        </w:rPr>
        <w:t>NSDUH</w:t>
      </w:r>
      <w:r w:rsidR="00326991">
        <w:rPr>
          <w:sz w:val="20"/>
          <w:szCs w:val="20"/>
        </w:rPr>
        <w:t>, etc.</w:t>
      </w:r>
      <w:r w:rsidRPr="007D144B" w:rsidR="007D144B">
        <w:rPr>
          <w:sz w:val="20"/>
          <w:szCs w:val="20"/>
        </w:rPr>
        <w:t>**</w:t>
      </w:r>
      <w:r w:rsidR="005D6AB9">
        <w:rPr>
          <w:sz w:val="20"/>
          <w:szCs w:val="20"/>
        </w:rPr>
        <w:t xml:space="preserve">) </w:t>
      </w:r>
      <w:r w:rsidRPr="0052268B">
        <w:rPr>
          <w:sz w:val="20"/>
          <w:szCs w:val="20"/>
        </w:rPr>
        <w:t xml:space="preserve">and therefore have been designated as an </w:t>
      </w:r>
      <w:r w:rsidRPr="0052268B" w:rsidR="0052268B">
        <w:rPr>
          <w:b/>
          <w:bCs/>
          <w:sz w:val="20"/>
          <w:szCs w:val="20"/>
        </w:rPr>
        <w:t>A</w:t>
      </w:r>
      <w:r w:rsidRPr="0052268B">
        <w:rPr>
          <w:b/>
          <w:bCs/>
          <w:sz w:val="20"/>
          <w:szCs w:val="20"/>
        </w:rPr>
        <w:t>gent</w:t>
      </w:r>
      <w:r w:rsidRPr="0052268B">
        <w:rPr>
          <w:sz w:val="20"/>
          <w:szCs w:val="20"/>
        </w:rPr>
        <w:t xml:space="preserve"> </w:t>
      </w:r>
      <w:r w:rsidRPr="00284A3B">
        <w:rPr>
          <w:b/>
          <w:bCs/>
          <w:sz w:val="20"/>
          <w:szCs w:val="20"/>
        </w:rPr>
        <w:t>under CIPSEA</w:t>
      </w:r>
      <w:r w:rsidRPr="0052268B">
        <w:rPr>
          <w:sz w:val="20"/>
          <w:szCs w:val="20"/>
        </w:rPr>
        <w:t xml:space="preserve">. </w:t>
      </w:r>
      <w:r w:rsidRPr="0052268B" w:rsidR="00EA68DA">
        <w:rPr>
          <w:sz w:val="20"/>
          <w:szCs w:val="20"/>
        </w:rPr>
        <w:t xml:space="preserve">This confidential information includes (but is not limited to) all electronic and hard copy documents containing respondent information and data, as well as non-data related records containing information that could identify a location or respondent associated with a </w:t>
      </w:r>
      <w:proofErr w:type="gramStart"/>
      <w:r w:rsidRPr="0052268B" w:rsidR="00EA68DA">
        <w:rPr>
          <w:sz w:val="20"/>
          <w:szCs w:val="20"/>
        </w:rPr>
        <w:t>particular study</w:t>
      </w:r>
      <w:proofErr w:type="gramEnd"/>
      <w:r w:rsidRPr="0052268B" w:rsidR="00EA68DA">
        <w:rPr>
          <w:sz w:val="20"/>
          <w:szCs w:val="20"/>
        </w:rPr>
        <w:t xml:space="preserve">. </w:t>
      </w:r>
    </w:p>
    <w:p w:rsidRPr="00E96306" w:rsidR="00452642" w:rsidP="0052268B" w:rsidRDefault="00452642" w14:paraId="77AC1012" w14:textId="77777777">
      <w:pPr>
        <w:rPr>
          <w:b/>
          <w:bCs/>
          <w:sz w:val="20"/>
          <w:szCs w:val="20"/>
          <w:u w:val="single"/>
        </w:rPr>
      </w:pPr>
      <w:r w:rsidRPr="00E96306">
        <w:rPr>
          <w:b/>
          <w:bCs/>
          <w:sz w:val="20"/>
          <w:szCs w:val="20"/>
          <w:u w:val="single"/>
        </w:rPr>
        <w:t>Protection Agreement under CIPSEA</w:t>
      </w:r>
    </w:p>
    <w:p w:rsidR="009230A2" w:rsidP="00BC5000" w:rsidRDefault="00452642" w14:paraId="1EF175EE" w14:textId="77777777">
      <w:pPr>
        <w:rPr>
          <w:sz w:val="20"/>
          <w:szCs w:val="20"/>
        </w:rPr>
      </w:pPr>
      <w:r>
        <w:rPr>
          <w:sz w:val="20"/>
          <w:szCs w:val="20"/>
        </w:rPr>
        <w:t xml:space="preserve">Per CIPSEA regulations, you agree </w:t>
      </w:r>
      <w:r w:rsidR="00050BD2">
        <w:rPr>
          <w:sz w:val="20"/>
          <w:szCs w:val="20"/>
        </w:rPr>
        <w:t>that any materials that would permit the identification of research subjects are to be treated as confidential</w:t>
      </w:r>
      <w:r w:rsidR="003E19E4">
        <w:rPr>
          <w:sz w:val="20"/>
          <w:szCs w:val="20"/>
        </w:rPr>
        <w:t>, and</w:t>
      </w:r>
      <w:r w:rsidR="00050BD2">
        <w:rPr>
          <w:sz w:val="20"/>
          <w:szCs w:val="20"/>
        </w:rPr>
        <w:t xml:space="preserve"> that you will </w:t>
      </w:r>
      <w:r>
        <w:rPr>
          <w:sz w:val="20"/>
          <w:szCs w:val="20"/>
        </w:rPr>
        <w:t>never share or use</w:t>
      </w:r>
      <w:r w:rsidR="00050BD2">
        <w:rPr>
          <w:sz w:val="20"/>
          <w:szCs w:val="20"/>
        </w:rPr>
        <w:t xml:space="preserve"> that</w:t>
      </w:r>
      <w:r>
        <w:rPr>
          <w:sz w:val="20"/>
          <w:szCs w:val="20"/>
        </w:rPr>
        <w:t xml:space="preserve"> confidential information with anyone else or in a manner other than those authorized by CBHSQ. </w:t>
      </w:r>
      <w:r w:rsidR="00D96DC0">
        <w:rPr>
          <w:sz w:val="20"/>
          <w:szCs w:val="20"/>
        </w:rPr>
        <w:t>This includes never disclosing confidential information with law enforcement officials, officers of the court or your supervisor (if no</w:t>
      </w:r>
      <w:r w:rsidR="00BD7032">
        <w:rPr>
          <w:sz w:val="20"/>
          <w:szCs w:val="20"/>
        </w:rPr>
        <w:t>t also authorized as an Agent).</w:t>
      </w:r>
    </w:p>
    <w:p w:rsidR="00E110A1" w:rsidP="00E110A1" w:rsidRDefault="003E19E4" w14:paraId="3045FAD0" w14:textId="77777777">
      <w:pPr>
        <w:rPr>
          <w:sz w:val="20"/>
          <w:szCs w:val="20"/>
        </w:rPr>
      </w:pPr>
      <w:r>
        <w:rPr>
          <w:sz w:val="20"/>
          <w:szCs w:val="20"/>
        </w:rPr>
        <w:t>T</w:t>
      </w:r>
      <w:r w:rsidR="00BD7032">
        <w:rPr>
          <w:sz w:val="20"/>
          <w:szCs w:val="20"/>
        </w:rPr>
        <w:t xml:space="preserve">o ensure the protection of </w:t>
      </w:r>
      <w:r>
        <w:rPr>
          <w:sz w:val="20"/>
          <w:szCs w:val="20"/>
        </w:rPr>
        <w:t xml:space="preserve">all confidential </w:t>
      </w:r>
      <w:r w:rsidR="00BD7032">
        <w:rPr>
          <w:sz w:val="20"/>
          <w:szCs w:val="20"/>
        </w:rPr>
        <w:t xml:space="preserve">information in </w:t>
      </w:r>
      <w:r>
        <w:rPr>
          <w:sz w:val="20"/>
          <w:szCs w:val="20"/>
        </w:rPr>
        <w:t xml:space="preserve">both </w:t>
      </w:r>
      <w:r w:rsidR="00BD7032">
        <w:rPr>
          <w:sz w:val="20"/>
          <w:szCs w:val="20"/>
        </w:rPr>
        <w:t xml:space="preserve">physical and electronic form, </w:t>
      </w:r>
      <w:r>
        <w:rPr>
          <w:sz w:val="20"/>
          <w:szCs w:val="20"/>
        </w:rPr>
        <w:t xml:space="preserve">as an Agent, </w:t>
      </w:r>
      <w:r w:rsidR="00BD7032">
        <w:rPr>
          <w:sz w:val="20"/>
          <w:szCs w:val="20"/>
        </w:rPr>
        <w:t xml:space="preserve">you </w:t>
      </w:r>
      <w:r w:rsidR="00E110A1">
        <w:rPr>
          <w:sz w:val="20"/>
          <w:szCs w:val="20"/>
        </w:rPr>
        <w:t xml:space="preserve">also </w:t>
      </w:r>
      <w:r w:rsidR="00BD7032">
        <w:rPr>
          <w:sz w:val="20"/>
          <w:szCs w:val="20"/>
        </w:rPr>
        <w:t xml:space="preserve">agree </w:t>
      </w:r>
      <w:r w:rsidR="00E110A1">
        <w:rPr>
          <w:sz w:val="20"/>
          <w:szCs w:val="20"/>
        </w:rPr>
        <w:t>to:</w:t>
      </w:r>
    </w:p>
    <w:p w:rsidR="00E110A1" w:rsidP="00E110A1" w:rsidRDefault="00403777" w14:paraId="07B3BEC1" w14:textId="77777777">
      <w:pPr>
        <w:ind w:left="720"/>
        <w:rPr>
          <w:sz w:val="20"/>
          <w:szCs w:val="20"/>
        </w:rPr>
      </w:pPr>
      <w:r>
        <w:rPr>
          <w:sz w:val="20"/>
          <w:szCs w:val="20"/>
        </w:rPr>
        <w:t>1) keep all confidential information in a space where access is limited only to authorized personnel, whether on a</w:t>
      </w:r>
      <w:r w:rsidR="00E110A1">
        <w:rPr>
          <w:sz w:val="20"/>
          <w:szCs w:val="20"/>
        </w:rPr>
        <w:t xml:space="preserve"> computer or in hard copy form;</w:t>
      </w:r>
    </w:p>
    <w:p w:rsidR="00E110A1" w:rsidP="00E110A1" w:rsidRDefault="00403777" w14:paraId="15A9A6A4" w14:textId="77777777">
      <w:pPr>
        <w:ind w:firstLine="720"/>
        <w:rPr>
          <w:sz w:val="20"/>
          <w:szCs w:val="20"/>
        </w:rPr>
      </w:pPr>
      <w:r>
        <w:rPr>
          <w:sz w:val="20"/>
          <w:szCs w:val="20"/>
        </w:rPr>
        <w:t xml:space="preserve">2) keep all confidential information </w:t>
      </w:r>
      <w:r w:rsidR="003E19E4">
        <w:rPr>
          <w:sz w:val="20"/>
          <w:szCs w:val="20"/>
        </w:rPr>
        <w:t>with</w:t>
      </w:r>
      <w:r>
        <w:rPr>
          <w:sz w:val="20"/>
          <w:szCs w:val="20"/>
        </w:rPr>
        <w:t>in computer memory controlled by pass</w:t>
      </w:r>
      <w:r w:rsidR="00E110A1">
        <w:rPr>
          <w:sz w:val="20"/>
          <w:szCs w:val="20"/>
        </w:rPr>
        <w:t>word protection;</w:t>
      </w:r>
    </w:p>
    <w:p w:rsidR="00E110A1" w:rsidP="00E110A1" w:rsidRDefault="00403777" w14:paraId="286AA1B8" w14:textId="77777777">
      <w:pPr>
        <w:ind w:left="720"/>
        <w:rPr>
          <w:sz w:val="20"/>
          <w:szCs w:val="20"/>
        </w:rPr>
      </w:pPr>
      <w:r>
        <w:rPr>
          <w:sz w:val="20"/>
          <w:szCs w:val="20"/>
        </w:rPr>
        <w:t xml:space="preserve">3) maintain a secure location </w:t>
      </w:r>
      <w:r w:rsidR="00E110A1">
        <w:rPr>
          <w:sz w:val="20"/>
          <w:szCs w:val="20"/>
        </w:rPr>
        <w:t xml:space="preserve">(such as file cabinet or locked drawer) </w:t>
      </w:r>
      <w:r>
        <w:rPr>
          <w:sz w:val="20"/>
          <w:szCs w:val="20"/>
        </w:rPr>
        <w:t xml:space="preserve">for printed materials, diskettes, and </w:t>
      </w:r>
      <w:r w:rsidR="00E110A1">
        <w:rPr>
          <w:sz w:val="20"/>
          <w:szCs w:val="20"/>
        </w:rPr>
        <w:t>data on hard disks of personal computers when not in use;</w:t>
      </w:r>
    </w:p>
    <w:p w:rsidR="00E110A1" w:rsidP="00E110A1" w:rsidRDefault="00E110A1" w14:paraId="1DCAD5E7" w14:textId="77777777">
      <w:pPr>
        <w:ind w:left="720"/>
        <w:rPr>
          <w:sz w:val="20"/>
          <w:szCs w:val="20"/>
        </w:rPr>
      </w:pPr>
      <w:r>
        <w:rPr>
          <w:sz w:val="20"/>
          <w:szCs w:val="20"/>
        </w:rPr>
        <w:t xml:space="preserve">4) never remove confidential information from your approved worksite without prior approval from </w:t>
      </w:r>
      <w:r w:rsidR="00CD46EB">
        <w:rPr>
          <w:sz w:val="20"/>
          <w:szCs w:val="20"/>
        </w:rPr>
        <w:t>CBHSQ</w:t>
      </w:r>
      <w:r>
        <w:rPr>
          <w:sz w:val="20"/>
          <w:szCs w:val="20"/>
        </w:rPr>
        <w:t xml:space="preserve"> and/or RTI International;</w:t>
      </w:r>
    </w:p>
    <w:p w:rsidR="00E110A1" w:rsidP="00BC5000" w:rsidRDefault="00E110A1" w14:paraId="097CD264" w14:textId="77777777">
      <w:pPr>
        <w:ind w:left="720"/>
        <w:rPr>
          <w:sz w:val="20"/>
          <w:szCs w:val="20"/>
        </w:rPr>
      </w:pPr>
      <w:r w:rsidRPr="00E110A1">
        <w:rPr>
          <w:sz w:val="20"/>
          <w:szCs w:val="20"/>
        </w:rPr>
        <w:t xml:space="preserve">5) </w:t>
      </w:r>
      <w:r>
        <w:rPr>
          <w:sz w:val="20"/>
          <w:szCs w:val="20"/>
        </w:rPr>
        <w:t>never</w:t>
      </w:r>
      <w:r w:rsidRPr="00E110A1">
        <w:rPr>
          <w:sz w:val="20"/>
          <w:szCs w:val="20"/>
        </w:rPr>
        <w:t xml:space="preserve"> permit any unauthorized removal of any confidential </w:t>
      </w:r>
      <w:r w:rsidR="00BC5000">
        <w:rPr>
          <w:sz w:val="20"/>
          <w:szCs w:val="20"/>
        </w:rPr>
        <w:t>project</w:t>
      </w:r>
      <w:r w:rsidRPr="00E110A1" w:rsidR="00BC5000">
        <w:rPr>
          <w:sz w:val="20"/>
          <w:szCs w:val="20"/>
        </w:rPr>
        <w:t xml:space="preserve"> </w:t>
      </w:r>
      <w:r w:rsidRPr="00E110A1">
        <w:rPr>
          <w:sz w:val="20"/>
          <w:szCs w:val="20"/>
        </w:rPr>
        <w:t xml:space="preserve">information from the limited access space protected under the provisions of this </w:t>
      </w:r>
      <w:r w:rsidR="003E19E4">
        <w:rPr>
          <w:sz w:val="20"/>
          <w:szCs w:val="20"/>
        </w:rPr>
        <w:t>a</w:t>
      </w:r>
      <w:r w:rsidRPr="00E110A1">
        <w:rPr>
          <w:sz w:val="20"/>
          <w:szCs w:val="20"/>
        </w:rPr>
        <w:t>greement without first notifying and obtaining written approval from RTI</w:t>
      </w:r>
      <w:r>
        <w:rPr>
          <w:sz w:val="20"/>
          <w:szCs w:val="20"/>
        </w:rPr>
        <w:t xml:space="preserve">; </w:t>
      </w:r>
    </w:p>
    <w:p w:rsidR="00E110A1" w:rsidP="00D55051" w:rsidRDefault="00E110A1" w14:paraId="14A00725" w14:textId="5B756C64">
      <w:pPr>
        <w:ind w:left="720"/>
        <w:rPr>
          <w:sz w:val="20"/>
          <w:szCs w:val="20"/>
        </w:rPr>
      </w:pPr>
      <w:r>
        <w:rPr>
          <w:sz w:val="20"/>
          <w:szCs w:val="20"/>
        </w:rPr>
        <w:t xml:space="preserve">6) </w:t>
      </w:r>
      <w:r w:rsidRPr="00E110A1">
        <w:rPr>
          <w:sz w:val="20"/>
          <w:szCs w:val="20"/>
        </w:rPr>
        <w:t xml:space="preserve">notify RTI when you no longer have access to electronic or hard copy files or printed materials containing confidential </w:t>
      </w:r>
      <w:r w:rsidR="00D55051">
        <w:rPr>
          <w:sz w:val="20"/>
          <w:szCs w:val="20"/>
        </w:rPr>
        <w:t>project</w:t>
      </w:r>
      <w:r w:rsidRPr="00E110A1">
        <w:rPr>
          <w:sz w:val="20"/>
          <w:szCs w:val="20"/>
        </w:rPr>
        <w:t xml:space="preserve"> information</w:t>
      </w:r>
      <w:r>
        <w:rPr>
          <w:sz w:val="20"/>
          <w:szCs w:val="20"/>
        </w:rPr>
        <w:t xml:space="preserve">; </w:t>
      </w:r>
    </w:p>
    <w:p w:rsidR="004361F5" w:rsidP="004361F5" w:rsidRDefault="007D144B" w14:paraId="293CE4D1" w14:textId="42E499A3">
      <w:pPr>
        <w:pStyle w:val="FootnoteText"/>
        <w:spacing w:after="0" w:line="240" w:lineRule="auto"/>
        <w:ind w:left="180" w:hanging="180"/>
        <w:rPr>
          <w:sz w:val="16"/>
          <w:szCs w:val="16"/>
        </w:rPr>
      </w:pPr>
      <w:r w:rsidRPr="00E730A1">
        <w:rPr>
          <w:sz w:val="16"/>
          <w:szCs w:val="16"/>
        </w:rPr>
        <w:t xml:space="preserve">*   </w:t>
      </w:r>
      <w:r w:rsidRPr="00E730A1" w:rsidR="007A420B">
        <w:rPr>
          <w:sz w:val="16"/>
          <w:szCs w:val="16"/>
        </w:rPr>
        <w:t xml:space="preserve">Public Law 107-347, Title V; for more info: </w:t>
      </w:r>
      <w:r w:rsidR="004361F5">
        <w:rPr>
          <w:sz w:val="16"/>
          <w:szCs w:val="16"/>
        </w:rPr>
        <w:t xml:space="preserve"> </w:t>
      </w:r>
      <w:hyperlink w:history="1" r:id="rId8">
        <w:r w:rsidRPr="0066707C" w:rsidR="004361F5">
          <w:rPr>
            <w:rStyle w:val="Hyperlink"/>
            <w:sz w:val="16"/>
            <w:szCs w:val="16"/>
          </w:rPr>
          <w:t>https://www.whitehouse.gov/sites/whitehouse.gov/files/omb/federal_register/FR2007/061507_cipsea_guidance.pdf</w:t>
        </w:r>
      </w:hyperlink>
    </w:p>
    <w:p w:rsidRPr="00E730A1" w:rsidR="007A420B" w:rsidP="007D144B" w:rsidRDefault="007D144B" w14:paraId="36846628" w14:textId="2D35F735">
      <w:pPr>
        <w:pStyle w:val="Footer"/>
        <w:spacing w:after="0" w:line="240" w:lineRule="auto"/>
        <w:rPr>
          <w:sz w:val="16"/>
          <w:szCs w:val="16"/>
        </w:rPr>
      </w:pPr>
      <w:r w:rsidRPr="00E730A1">
        <w:rPr>
          <w:sz w:val="16"/>
          <w:szCs w:val="16"/>
        </w:rPr>
        <w:t>**</w:t>
      </w:r>
      <w:r w:rsidRPr="00E730A1" w:rsidR="007A420B">
        <w:rPr>
          <w:sz w:val="16"/>
          <w:szCs w:val="16"/>
        </w:rPr>
        <w:t>National Survey on Drug Use and Health (NSDUH)</w:t>
      </w:r>
      <w:bookmarkStart w:name="_GoBack" w:id="0"/>
      <w:bookmarkEnd w:id="0"/>
    </w:p>
    <w:p w:rsidRPr="007A420B" w:rsidR="007D144B" w:rsidP="007D144B" w:rsidRDefault="007D144B" w14:paraId="104FD0B8" w14:textId="77777777">
      <w:pPr>
        <w:pStyle w:val="Footer"/>
        <w:spacing w:after="0" w:line="240" w:lineRule="auto"/>
        <w:rPr>
          <w:sz w:val="14"/>
          <w:szCs w:val="14"/>
        </w:rPr>
      </w:pPr>
    </w:p>
    <w:p w:rsidR="007A420B" w:rsidP="00D55051" w:rsidRDefault="007A420B" w14:paraId="6106E18F" w14:textId="77777777">
      <w:pPr>
        <w:ind w:firstLine="720"/>
        <w:rPr>
          <w:sz w:val="20"/>
          <w:szCs w:val="20"/>
        </w:rPr>
      </w:pPr>
      <w:r>
        <w:rPr>
          <w:sz w:val="20"/>
          <w:szCs w:val="20"/>
        </w:rPr>
        <w:t>7) w</w:t>
      </w:r>
      <w:r w:rsidRPr="00E110A1">
        <w:rPr>
          <w:sz w:val="20"/>
          <w:szCs w:val="20"/>
        </w:rPr>
        <w:t xml:space="preserve">hen appropriate, return all confidential </w:t>
      </w:r>
      <w:r w:rsidR="00D55051">
        <w:rPr>
          <w:sz w:val="20"/>
          <w:szCs w:val="20"/>
        </w:rPr>
        <w:t xml:space="preserve">project </w:t>
      </w:r>
      <w:r w:rsidRPr="00E110A1">
        <w:rPr>
          <w:sz w:val="20"/>
          <w:szCs w:val="20"/>
        </w:rPr>
        <w:t>information to RTI</w:t>
      </w:r>
      <w:r>
        <w:rPr>
          <w:sz w:val="20"/>
          <w:szCs w:val="20"/>
        </w:rPr>
        <w:t>;</w:t>
      </w:r>
    </w:p>
    <w:p w:rsidR="00E110A1" w:rsidP="003E19E4" w:rsidRDefault="00E110A1" w14:paraId="6008060F" w14:textId="77777777">
      <w:pPr>
        <w:ind w:firstLine="720"/>
        <w:rPr>
          <w:sz w:val="20"/>
          <w:szCs w:val="20"/>
        </w:rPr>
      </w:pPr>
      <w:r>
        <w:rPr>
          <w:sz w:val="20"/>
          <w:szCs w:val="20"/>
        </w:rPr>
        <w:t>8) complete</w:t>
      </w:r>
      <w:r w:rsidRPr="00E110A1">
        <w:rPr>
          <w:sz w:val="20"/>
          <w:szCs w:val="20"/>
        </w:rPr>
        <w:t xml:space="preserve"> annual training on restrictions associated with the use of confidential information</w:t>
      </w:r>
      <w:r w:rsidR="003E19E4">
        <w:rPr>
          <w:sz w:val="20"/>
          <w:szCs w:val="20"/>
        </w:rPr>
        <w:t xml:space="preserve">; </w:t>
      </w:r>
      <w:r w:rsidRPr="00E110A1">
        <w:rPr>
          <w:sz w:val="20"/>
          <w:szCs w:val="20"/>
        </w:rPr>
        <w:t xml:space="preserve"> </w:t>
      </w:r>
    </w:p>
    <w:p w:rsidR="00E110A1" w:rsidP="00E110A1" w:rsidRDefault="00E110A1" w14:paraId="2EDD68DC" w14:textId="77777777">
      <w:pPr>
        <w:ind w:left="720"/>
        <w:rPr>
          <w:color w:val="000000"/>
          <w:sz w:val="20"/>
          <w:szCs w:val="20"/>
        </w:rPr>
      </w:pPr>
      <w:r>
        <w:rPr>
          <w:sz w:val="20"/>
          <w:szCs w:val="20"/>
        </w:rPr>
        <w:t xml:space="preserve">9) </w:t>
      </w:r>
      <w:r w:rsidRPr="00E110A1">
        <w:rPr>
          <w:sz w:val="20"/>
          <w:szCs w:val="20"/>
        </w:rPr>
        <w:t xml:space="preserve"> agree that representatives of CBHSQ have the right to make unannounced and unscheduled inspections of the facilities where you work to evaluate compliance with this </w:t>
      </w:r>
      <w:r>
        <w:rPr>
          <w:sz w:val="20"/>
          <w:szCs w:val="20"/>
        </w:rPr>
        <w:t>agreement;</w:t>
      </w:r>
    </w:p>
    <w:p w:rsidR="00E110A1" w:rsidP="00D55051" w:rsidRDefault="00E110A1" w14:paraId="7F0C799D" w14:textId="77777777">
      <w:pPr>
        <w:ind w:left="720"/>
        <w:rPr>
          <w:sz w:val="20"/>
          <w:szCs w:val="20"/>
        </w:rPr>
      </w:pPr>
      <w:r>
        <w:rPr>
          <w:sz w:val="20"/>
          <w:szCs w:val="20"/>
        </w:rPr>
        <w:t xml:space="preserve">10) </w:t>
      </w:r>
      <w:r w:rsidRPr="00E110A1">
        <w:rPr>
          <w:sz w:val="20"/>
          <w:szCs w:val="20"/>
        </w:rPr>
        <w:t xml:space="preserve">notify RTI </w:t>
      </w:r>
      <w:r w:rsidR="003E19E4">
        <w:rPr>
          <w:sz w:val="20"/>
          <w:szCs w:val="20"/>
        </w:rPr>
        <w:t xml:space="preserve">International </w:t>
      </w:r>
      <w:r w:rsidRPr="00E110A1">
        <w:rPr>
          <w:sz w:val="20"/>
          <w:szCs w:val="20"/>
        </w:rPr>
        <w:t xml:space="preserve">immediately upon receipt of any legal, investigatory, or other demand for disclosure of confidential </w:t>
      </w:r>
      <w:r w:rsidR="00D55051">
        <w:rPr>
          <w:sz w:val="20"/>
          <w:szCs w:val="20"/>
        </w:rPr>
        <w:t xml:space="preserve">project </w:t>
      </w:r>
      <w:r>
        <w:rPr>
          <w:sz w:val="20"/>
          <w:szCs w:val="20"/>
        </w:rPr>
        <w:t xml:space="preserve">information; </w:t>
      </w:r>
    </w:p>
    <w:p w:rsidR="00E110A1" w:rsidP="00D55051" w:rsidRDefault="00E110A1" w14:paraId="1CA276FF" w14:textId="77777777">
      <w:pPr>
        <w:ind w:left="720"/>
        <w:rPr>
          <w:sz w:val="20"/>
          <w:szCs w:val="20"/>
        </w:rPr>
      </w:pPr>
      <w:r>
        <w:rPr>
          <w:sz w:val="20"/>
          <w:szCs w:val="20"/>
        </w:rPr>
        <w:t>11)</w:t>
      </w:r>
      <w:r w:rsidRPr="00E110A1">
        <w:rPr>
          <w:sz w:val="20"/>
          <w:szCs w:val="20"/>
        </w:rPr>
        <w:t xml:space="preserve"> notify RTI </w:t>
      </w:r>
      <w:r w:rsidR="003E19E4">
        <w:rPr>
          <w:sz w:val="20"/>
          <w:szCs w:val="20"/>
        </w:rPr>
        <w:t xml:space="preserve">International </w:t>
      </w:r>
      <w:r w:rsidRPr="00E110A1">
        <w:rPr>
          <w:sz w:val="20"/>
          <w:szCs w:val="20"/>
        </w:rPr>
        <w:t xml:space="preserve">immediately upon discovering any breach or suspected breach of security or any disclosure of confidential </w:t>
      </w:r>
      <w:r w:rsidR="00D55051">
        <w:rPr>
          <w:sz w:val="20"/>
          <w:szCs w:val="20"/>
        </w:rPr>
        <w:t>project</w:t>
      </w:r>
      <w:r w:rsidRPr="00E110A1">
        <w:rPr>
          <w:sz w:val="20"/>
          <w:szCs w:val="20"/>
        </w:rPr>
        <w:t xml:space="preserve"> information to unauthorized parties or agencies.</w:t>
      </w:r>
    </w:p>
    <w:p w:rsidRPr="00E110A1" w:rsidR="00050BD2" w:rsidP="00E110A1" w:rsidRDefault="00050BD2" w14:paraId="1FBBCAF6" w14:textId="77777777">
      <w:pPr>
        <w:ind w:left="720"/>
        <w:rPr>
          <w:sz w:val="20"/>
          <w:szCs w:val="20"/>
        </w:rPr>
      </w:pPr>
      <w:r>
        <w:rPr>
          <w:sz w:val="20"/>
          <w:szCs w:val="20"/>
        </w:rPr>
        <w:t xml:space="preserve">12) and agree that obligations under this agreement will survive the termination of any assignment with SAMHSA/CBHSQ and/or RTI International. </w:t>
      </w:r>
    </w:p>
    <w:p w:rsidRPr="00E96306" w:rsidR="00E110A1" w:rsidP="00E110A1" w:rsidRDefault="00E110A1" w14:paraId="02660D4C" w14:textId="77777777">
      <w:pPr>
        <w:rPr>
          <w:b/>
          <w:bCs/>
          <w:sz w:val="20"/>
          <w:szCs w:val="20"/>
          <w:u w:val="single"/>
        </w:rPr>
      </w:pPr>
      <w:r>
        <w:rPr>
          <w:b/>
          <w:bCs/>
          <w:sz w:val="20"/>
          <w:szCs w:val="20"/>
          <w:u w:val="single"/>
        </w:rPr>
        <w:t>Penalties</w:t>
      </w:r>
      <w:r w:rsidRPr="00E96306">
        <w:rPr>
          <w:b/>
          <w:bCs/>
          <w:sz w:val="20"/>
          <w:szCs w:val="20"/>
          <w:u w:val="single"/>
        </w:rPr>
        <w:t xml:space="preserve"> under CIPSEA</w:t>
      </w:r>
    </w:p>
    <w:p w:rsidRPr="00E110A1" w:rsidR="00E110A1" w:rsidP="00E110A1" w:rsidRDefault="00E110A1" w14:paraId="2018CC7E" w14:textId="77777777">
      <w:pPr>
        <w:spacing w:after="120"/>
        <w:rPr>
          <w:sz w:val="20"/>
          <w:szCs w:val="20"/>
        </w:rPr>
      </w:pPr>
      <w:r w:rsidRPr="00E110A1">
        <w:rPr>
          <w:sz w:val="20"/>
          <w:szCs w:val="20"/>
        </w:rPr>
        <w:t xml:space="preserve">Any violation of the terms and conditions of this </w:t>
      </w:r>
      <w:r>
        <w:rPr>
          <w:sz w:val="20"/>
          <w:szCs w:val="20"/>
        </w:rPr>
        <w:t>a</w:t>
      </w:r>
      <w:r w:rsidR="00B17DA3">
        <w:rPr>
          <w:sz w:val="20"/>
          <w:szCs w:val="20"/>
        </w:rPr>
        <w:t>g</w:t>
      </w:r>
      <w:r w:rsidRPr="00E110A1">
        <w:rPr>
          <w:sz w:val="20"/>
          <w:szCs w:val="20"/>
        </w:rPr>
        <w:t xml:space="preserve">reement may subject you, the Agent, to immediate termination of access to confidential information by RTI </w:t>
      </w:r>
      <w:r w:rsidR="00B17DA3">
        <w:rPr>
          <w:sz w:val="20"/>
          <w:szCs w:val="20"/>
        </w:rPr>
        <w:t xml:space="preserve">International </w:t>
      </w:r>
      <w:r w:rsidRPr="00E110A1">
        <w:rPr>
          <w:sz w:val="20"/>
          <w:szCs w:val="20"/>
        </w:rPr>
        <w:t xml:space="preserve">or </w:t>
      </w:r>
      <w:proofErr w:type="gramStart"/>
      <w:r w:rsidRPr="00E110A1">
        <w:rPr>
          <w:sz w:val="20"/>
          <w:szCs w:val="20"/>
        </w:rPr>
        <w:t>CBHSQ, and</w:t>
      </w:r>
      <w:proofErr w:type="gramEnd"/>
      <w:r w:rsidRPr="00E110A1">
        <w:rPr>
          <w:sz w:val="20"/>
          <w:szCs w:val="20"/>
        </w:rPr>
        <w:t xml:space="preserve"> will require the immediate return of all electronic and hard copy files and materials in your possession. </w:t>
      </w:r>
    </w:p>
    <w:p w:rsidRPr="00E110A1" w:rsidR="00E110A1" w:rsidP="00E110A1" w:rsidRDefault="00E110A1" w14:paraId="7269B3DF" w14:textId="77777777">
      <w:pPr>
        <w:tabs>
          <w:tab w:val="left" w:pos="-1440"/>
        </w:tabs>
        <w:spacing w:after="120"/>
        <w:rPr>
          <w:sz w:val="20"/>
          <w:szCs w:val="20"/>
        </w:rPr>
      </w:pPr>
      <w:r w:rsidRPr="00E110A1">
        <w:rPr>
          <w:sz w:val="20"/>
          <w:szCs w:val="20"/>
        </w:rPr>
        <w:t xml:space="preserve">Any violation of this </w:t>
      </w:r>
      <w:r>
        <w:rPr>
          <w:sz w:val="20"/>
          <w:szCs w:val="20"/>
        </w:rPr>
        <w:t>a</w:t>
      </w:r>
      <w:r w:rsidRPr="00E110A1">
        <w:rPr>
          <w:sz w:val="20"/>
          <w:szCs w:val="20"/>
        </w:rPr>
        <w:t xml:space="preserve">greement may also be a violation of Federal criminal law under </w:t>
      </w:r>
      <w:r w:rsidRPr="00E110A1">
        <w:rPr>
          <w:color w:val="000000"/>
          <w:sz w:val="20"/>
          <w:szCs w:val="20"/>
        </w:rPr>
        <w:t xml:space="preserve">Title V, subtitle A of the E-Government Act of 2002 (P.L. 107-347); and/or Section 501(n) of the Public Health Services Act. Alleged violations under the Title V, subtitle A of the E-Government Act of 2002 are subject to prosecution by the United States Attorney. The penalty for violation of subtitle A of the E-Government Act of 2002 is a </w:t>
      </w:r>
      <w:r w:rsidRPr="00E110A1">
        <w:rPr>
          <w:b/>
          <w:color w:val="000000"/>
          <w:sz w:val="20"/>
          <w:szCs w:val="20"/>
        </w:rPr>
        <w:t>fine of not more than $250,000 and imprisonment for a period of not more than 5 years</w:t>
      </w:r>
      <w:r w:rsidRPr="00E110A1">
        <w:rPr>
          <w:color w:val="000000"/>
          <w:sz w:val="20"/>
          <w:szCs w:val="20"/>
        </w:rPr>
        <w:t xml:space="preserve">. </w:t>
      </w:r>
      <w:r w:rsidRPr="00E110A1">
        <w:rPr>
          <w:sz w:val="20"/>
          <w:szCs w:val="20"/>
        </w:rPr>
        <w:t>In addition to the above, all relevant statutory and regulatory penalties apply.</w:t>
      </w:r>
    </w:p>
    <w:p w:rsidR="00BD7032" w:rsidP="00B17DA3" w:rsidRDefault="00E110A1" w14:paraId="5C266866" w14:textId="77777777">
      <w:pPr>
        <w:rPr>
          <w:sz w:val="20"/>
          <w:szCs w:val="20"/>
        </w:rPr>
      </w:pPr>
      <w:r>
        <w:rPr>
          <w:sz w:val="20"/>
          <w:szCs w:val="20"/>
        </w:rPr>
        <w:t>Y</w:t>
      </w:r>
      <w:r w:rsidR="00BD7032">
        <w:rPr>
          <w:sz w:val="20"/>
          <w:szCs w:val="20"/>
        </w:rPr>
        <w:t xml:space="preserve">our signature </w:t>
      </w:r>
      <w:r w:rsidR="00B17DA3">
        <w:rPr>
          <w:sz w:val="20"/>
          <w:szCs w:val="20"/>
        </w:rPr>
        <w:t xml:space="preserve">(whether in electronic or written form) </w:t>
      </w:r>
      <w:r w:rsidR="00BD7032">
        <w:rPr>
          <w:sz w:val="20"/>
          <w:szCs w:val="20"/>
        </w:rPr>
        <w:t>below affirms your understanding and acknowl</w:t>
      </w:r>
      <w:r w:rsidR="00B17DA3">
        <w:rPr>
          <w:sz w:val="20"/>
          <w:szCs w:val="20"/>
        </w:rPr>
        <w:t xml:space="preserve">edgement of all the regulations, </w:t>
      </w:r>
      <w:r w:rsidR="00BD7032">
        <w:rPr>
          <w:sz w:val="20"/>
          <w:szCs w:val="20"/>
        </w:rPr>
        <w:t xml:space="preserve">requirements </w:t>
      </w:r>
      <w:r w:rsidR="00B17DA3">
        <w:rPr>
          <w:sz w:val="20"/>
          <w:szCs w:val="20"/>
        </w:rPr>
        <w:t xml:space="preserve">and penalties </w:t>
      </w:r>
      <w:r w:rsidR="00BD7032">
        <w:rPr>
          <w:sz w:val="20"/>
          <w:szCs w:val="20"/>
        </w:rPr>
        <w:t xml:space="preserve">associated with CIPSEA as part of your work on this SAMHSA/CBHSQ project for RTI International. </w:t>
      </w:r>
    </w:p>
    <w:p w:rsidR="00B17DA3" w:rsidP="00BD7032" w:rsidRDefault="00B17DA3" w14:paraId="487FEA98" w14:textId="77777777">
      <w:pPr>
        <w:rPr>
          <w:sz w:val="20"/>
          <w:szCs w:val="20"/>
        </w:rPr>
      </w:pPr>
    </w:p>
    <w:p w:rsidR="00B17DA3" w:rsidP="00BD7032" w:rsidRDefault="00B17DA3" w14:paraId="6E57A561" w14:textId="77777777">
      <w:pPr>
        <w:rPr>
          <w:sz w:val="20"/>
          <w:szCs w:val="20"/>
        </w:rPr>
      </w:pPr>
    </w:p>
    <w:p w:rsidR="00B17DA3" w:rsidP="00BD7032" w:rsidRDefault="004361F5" w14:paraId="3370641D" w14:textId="77777777">
      <w:pPr>
        <w:rPr>
          <w:sz w:val="20"/>
          <w:szCs w:val="20"/>
        </w:rPr>
      </w:pPr>
      <w:r>
        <w:rPr>
          <w:noProof/>
          <w:sz w:val="20"/>
          <w:szCs w:val="20"/>
        </w:rPr>
        <w:pict w14:anchorId="235219E9">
          <v:shapetype id="_x0000_t32" coordsize="21600,21600" o:oned="t" filled="f" o:spt="32" path="m,l21600,21600e">
            <v:path fillok="f" arrowok="t" o:connecttype="none"/>
            <o:lock v:ext="edit" shapetype="t"/>
          </v:shapetype>
          <v:shape id="_x0000_s1032" style="position:absolute;margin-left:252.75pt;margin-top:20.95pt;width:230.25pt;height:0;z-index:251656704" o:connectortype="straight" type="#_x0000_t32"/>
        </w:pict>
      </w:r>
      <w:r>
        <w:rPr>
          <w:noProof/>
          <w:sz w:val="20"/>
          <w:szCs w:val="20"/>
        </w:rPr>
        <w:pict w14:anchorId="1FB8CB53">
          <v:shape id="_x0000_s1031" style="position:absolute;margin-left:.75pt;margin-top:20.95pt;width:230.25pt;height:0;z-index:251655680" o:connectortype="straight" type="#_x0000_t32"/>
        </w:pict>
      </w:r>
    </w:p>
    <w:p w:rsidR="00BD7032" w:rsidP="00BD7032" w:rsidRDefault="00BD7032" w14:paraId="79BD7955" w14:textId="77777777">
      <w:pPr>
        <w:rPr>
          <w:sz w:val="20"/>
          <w:szCs w:val="20"/>
        </w:rPr>
      </w:pPr>
      <w:r>
        <w:rPr>
          <w:sz w:val="20"/>
          <w:szCs w:val="20"/>
        </w:rPr>
        <w:t>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B17DA3">
        <w:rPr>
          <w:sz w:val="20"/>
          <w:szCs w:val="20"/>
        </w:rPr>
        <w:tab/>
      </w:r>
      <w:r>
        <w:rPr>
          <w:sz w:val="20"/>
          <w:szCs w:val="20"/>
        </w:rPr>
        <w:t>ID Number</w:t>
      </w:r>
      <w:r w:rsidR="00B17DA3">
        <w:rPr>
          <w:sz w:val="20"/>
          <w:szCs w:val="20"/>
        </w:rPr>
        <w:t xml:space="preserve"> (if applicable, RTI </w:t>
      </w:r>
      <w:r w:rsidR="002B108C">
        <w:rPr>
          <w:sz w:val="20"/>
          <w:szCs w:val="20"/>
        </w:rPr>
        <w:t xml:space="preserve">employees </w:t>
      </w:r>
      <w:r w:rsidR="00B17DA3">
        <w:rPr>
          <w:sz w:val="20"/>
          <w:szCs w:val="20"/>
        </w:rPr>
        <w:t>only)</w:t>
      </w:r>
    </w:p>
    <w:p w:rsidR="00B17DA3" w:rsidP="00BD7032" w:rsidRDefault="00B17DA3" w14:paraId="74E4B90C" w14:textId="77777777">
      <w:pPr>
        <w:rPr>
          <w:sz w:val="20"/>
          <w:szCs w:val="20"/>
        </w:rPr>
      </w:pPr>
    </w:p>
    <w:p w:rsidR="00BD7032" w:rsidP="00B17DA3" w:rsidRDefault="004361F5" w14:paraId="059BF547" w14:textId="77777777">
      <w:pPr>
        <w:rPr>
          <w:sz w:val="20"/>
          <w:szCs w:val="20"/>
        </w:rPr>
      </w:pPr>
      <w:r>
        <w:rPr>
          <w:noProof/>
          <w:sz w:val="20"/>
          <w:szCs w:val="20"/>
        </w:rPr>
        <w:pict w14:anchorId="0F5CF42A">
          <v:shape id="_x0000_s1035" style="position:absolute;margin-left:252.75pt;margin-top:-.15pt;width:230.25pt;height:0;z-index:251659776" o:connectortype="straight" type="#_x0000_t32"/>
        </w:pict>
      </w:r>
      <w:r>
        <w:rPr>
          <w:noProof/>
          <w:sz w:val="20"/>
          <w:szCs w:val="20"/>
        </w:rPr>
        <w:pict w14:anchorId="7C0FADE5">
          <v:shape id="_x0000_s1033" style="position:absolute;margin-left:.75pt;margin-top:-.15pt;width:230.25pt;height:0;z-index:251657728" o:connectortype="straight" type="#_x0000_t32"/>
        </w:pict>
      </w:r>
      <w:r w:rsidR="00BD7032">
        <w:rPr>
          <w:sz w:val="20"/>
          <w:szCs w:val="20"/>
        </w:rPr>
        <w:t>Signature</w:t>
      </w:r>
      <w:r w:rsidR="00BD7032">
        <w:rPr>
          <w:sz w:val="20"/>
          <w:szCs w:val="20"/>
        </w:rPr>
        <w:tab/>
      </w:r>
      <w:r w:rsidR="00BD7032">
        <w:rPr>
          <w:sz w:val="20"/>
          <w:szCs w:val="20"/>
        </w:rPr>
        <w:tab/>
      </w:r>
      <w:r w:rsidR="00BD7032">
        <w:rPr>
          <w:sz w:val="20"/>
          <w:szCs w:val="20"/>
        </w:rPr>
        <w:tab/>
      </w:r>
      <w:r w:rsidR="00BD7032">
        <w:rPr>
          <w:sz w:val="20"/>
          <w:szCs w:val="20"/>
        </w:rPr>
        <w:tab/>
      </w:r>
      <w:r w:rsidR="00BD7032">
        <w:rPr>
          <w:sz w:val="20"/>
          <w:szCs w:val="20"/>
        </w:rPr>
        <w:tab/>
      </w:r>
      <w:r w:rsidR="00B17DA3">
        <w:rPr>
          <w:sz w:val="20"/>
          <w:szCs w:val="20"/>
        </w:rPr>
        <w:tab/>
        <w:t>Company Name</w:t>
      </w:r>
    </w:p>
    <w:p w:rsidR="00B17DA3" w:rsidP="00BD7032" w:rsidRDefault="00B17DA3" w14:paraId="4B1D5845" w14:textId="77777777">
      <w:pPr>
        <w:rPr>
          <w:sz w:val="20"/>
          <w:szCs w:val="20"/>
        </w:rPr>
      </w:pPr>
    </w:p>
    <w:p w:rsidR="00AC79B6" w:rsidP="00BD7032" w:rsidRDefault="004361F5" w14:paraId="3FD020BD" w14:textId="77777777">
      <w:pPr>
        <w:rPr>
          <w:sz w:val="20"/>
          <w:szCs w:val="20"/>
        </w:rPr>
        <w:sectPr w:rsidR="00AC79B6" w:rsidSect="008378A1">
          <w:headerReference w:type="default" r:id="rId9"/>
          <w:footerReference w:type="default" r:id="rId10"/>
          <w:pgSz w:w="12240" w:h="15840"/>
          <w:pgMar w:top="1440" w:right="1440" w:bottom="1440" w:left="1440" w:header="720" w:footer="720" w:gutter="0"/>
          <w:cols w:space="720"/>
          <w:docGrid w:linePitch="360"/>
        </w:sectPr>
      </w:pPr>
      <w:r>
        <w:rPr>
          <w:noProof/>
          <w:sz w:val="20"/>
          <w:szCs w:val="20"/>
        </w:rPr>
        <w:pict w14:anchorId="008F24B4">
          <v:shape id="_x0000_s1036" style="position:absolute;margin-left:252.75pt;margin-top:-.2pt;width:230.25pt;height:0;z-index:251660800" o:connectortype="straight" type="#_x0000_t32"/>
        </w:pict>
      </w:r>
      <w:r>
        <w:rPr>
          <w:noProof/>
          <w:sz w:val="20"/>
          <w:szCs w:val="20"/>
        </w:rPr>
        <w:pict w14:anchorId="0E7FC045">
          <v:shape id="_x0000_s1034" style="position:absolute;margin-left:.75pt;margin-top:-.2pt;width:230.25pt;height:0;z-index:251658752" o:connectortype="straight" type="#_x0000_t32"/>
        </w:pict>
      </w:r>
      <w:r w:rsidR="00B17DA3">
        <w:rPr>
          <w:sz w:val="20"/>
          <w:szCs w:val="20"/>
        </w:rPr>
        <w:t>Date</w:t>
      </w:r>
      <w:r w:rsidR="00B17DA3">
        <w:rPr>
          <w:sz w:val="20"/>
          <w:szCs w:val="20"/>
        </w:rPr>
        <w:tab/>
      </w:r>
      <w:r w:rsidR="00B17DA3">
        <w:rPr>
          <w:sz w:val="20"/>
          <w:szCs w:val="20"/>
        </w:rPr>
        <w:tab/>
      </w:r>
      <w:r w:rsidR="00B17DA3">
        <w:rPr>
          <w:sz w:val="20"/>
          <w:szCs w:val="20"/>
        </w:rPr>
        <w:tab/>
      </w:r>
      <w:r w:rsidR="00B17DA3">
        <w:rPr>
          <w:sz w:val="20"/>
          <w:szCs w:val="20"/>
        </w:rPr>
        <w:tab/>
      </w:r>
      <w:r w:rsidR="00B17DA3">
        <w:rPr>
          <w:sz w:val="20"/>
          <w:szCs w:val="20"/>
        </w:rPr>
        <w:tab/>
      </w:r>
      <w:r w:rsidR="00B17DA3">
        <w:rPr>
          <w:sz w:val="20"/>
          <w:szCs w:val="20"/>
        </w:rPr>
        <w:tab/>
      </w:r>
      <w:r w:rsidR="00B17DA3">
        <w:rPr>
          <w:sz w:val="20"/>
          <w:szCs w:val="20"/>
        </w:rPr>
        <w:tab/>
        <w:t>Job Title</w:t>
      </w:r>
    </w:p>
    <w:tbl>
      <w:tblPr>
        <w:tblW w:w="0" w:type="auto"/>
        <w:tblInd w:w="156" w:type="dxa"/>
        <w:tblLayout w:type="fixed"/>
        <w:tblCellMar>
          <w:left w:w="120" w:type="dxa"/>
          <w:right w:w="120" w:type="dxa"/>
        </w:tblCellMar>
        <w:tblLook w:val="0000" w:firstRow="0" w:lastRow="0" w:firstColumn="0" w:lastColumn="0" w:noHBand="0" w:noVBand="0"/>
      </w:tblPr>
      <w:tblGrid>
        <w:gridCol w:w="4932"/>
        <w:gridCol w:w="5508"/>
      </w:tblGrid>
      <w:tr w:rsidRPr="00AC79B6" w:rsidR="00AC79B6" w:rsidTr="00C859DE" w14:paraId="45BA4E6A" w14:textId="77777777">
        <w:trPr>
          <w:trHeight w:val="1333"/>
        </w:trPr>
        <w:tc>
          <w:tcPr>
            <w:tcW w:w="4932" w:type="dxa"/>
            <w:tcBorders>
              <w:top w:val="single" w:color="000000" w:sz="7" w:space="0"/>
              <w:left w:val="single" w:color="000000" w:sz="7" w:space="0"/>
              <w:bottom w:val="single" w:color="000000" w:sz="7" w:space="0"/>
              <w:right w:val="single" w:color="000000" w:sz="7" w:space="0"/>
            </w:tcBorders>
          </w:tcPr>
          <w:p w:rsidRPr="003C2E76" w:rsidR="00AC79B6" w:rsidP="00AC79B6" w:rsidRDefault="00AC79B6" w14:paraId="2E84CC0D" w14:textId="77777777">
            <w:pPr>
              <w:widowControl w:val="0"/>
              <w:autoSpaceDE w:val="0"/>
              <w:autoSpaceDN w:val="0"/>
              <w:adjustRightInd w:val="0"/>
              <w:spacing w:after="0" w:line="120" w:lineRule="exact"/>
              <w:rPr>
                <w:rFonts w:ascii="Times New Roman" w:hAnsi="Times New Roman" w:eastAsia="Times New Roman" w:cs="Times New Roman"/>
                <w:szCs w:val="24"/>
              </w:rPr>
            </w:pPr>
          </w:p>
          <w:p w:rsidRPr="003C2E76" w:rsidR="00AC79B6" w:rsidP="00AC79B6" w:rsidRDefault="00AC79B6" w14:paraId="3794DCF3" w14:textId="67DD5A40">
            <w:pPr>
              <w:widowControl w:val="0"/>
              <w:autoSpaceDE w:val="0"/>
              <w:autoSpaceDN w:val="0"/>
              <w:adjustRightInd w:val="0"/>
              <w:spacing w:after="0" w:line="240" w:lineRule="auto"/>
              <w:jc w:val="center"/>
              <w:rPr>
                <w:rFonts w:ascii="Times New Roman" w:hAnsi="Times New Roman" w:eastAsia="Times New Roman" w:cs="Times New Roman"/>
                <w:noProof/>
                <w:sz w:val="20"/>
                <w:szCs w:val="24"/>
              </w:rPr>
            </w:pPr>
            <w:r w:rsidRPr="003C2E76" w:rsidDel="00186471">
              <w:rPr>
                <w:rFonts w:ascii="Times New Roman" w:hAnsi="Times New Roman" w:eastAsia="Times New Roman" w:cs="Times New Roman"/>
                <w:noProof/>
                <w:sz w:val="20"/>
                <w:szCs w:val="24"/>
              </w:rPr>
              <w:t xml:space="preserve"> </w:t>
            </w:r>
          </w:p>
          <w:p w:rsidRPr="003C2E76" w:rsidR="00AC79B6" w:rsidP="00BB03C9" w:rsidRDefault="00AC79B6" w14:paraId="64ED2207" w14:textId="77777777">
            <w:pPr>
              <w:widowControl w:val="0"/>
              <w:autoSpaceDE w:val="0"/>
              <w:autoSpaceDN w:val="0"/>
              <w:adjustRightInd w:val="0"/>
              <w:spacing w:before="240" w:after="0" w:line="240" w:lineRule="auto"/>
              <w:jc w:val="center"/>
              <w:rPr>
                <w:rFonts w:ascii="Times New Roman" w:hAnsi="Times New Roman" w:eastAsia="Times New Roman" w:cs="Times New Roman"/>
                <w:szCs w:val="24"/>
              </w:rPr>
            </w:pPr>
            <w:r w:rsidRPr="003C2E76">
              <w:rPr>
                <w:rFonts w:ascii="Times New Roman" w:hAnsi="Times New Roman" w:eastAsia="Times New Roman" w:cs="Times New Roman"/>
                <w:b/>
                <w:i/>
                <w:szCs w:val="24"/>
              </w:rPr>
              <w:t>DATA COLLECTION AGREEMENT</w:t>
            </w:r>
          </w:p>
        </w:tc>
        <w:tc>
          <w:tcPr>
            <w:tcW w:w="5508" w:type="dxa"/>
            <w:tcBorders>
              <w:top w:val="single" w:color="000000" w:sz="7" w:space="0"/>
              <w:left w:val="single" w:color="000000" w:sz="7" w:space="0"/>
              <w:bottom w:val="single" w:color="000000" w:sz="7" w:space="0"/>
              <w:right w:val="single" w:color="000000" w:sz="7" w:space="0"/>
            </w:tcBorders>
          </w:tcPr>
          <w:p w:rsidRPr="00AC79B6" w:rsidR="00AC79B6" w:rsidP="00AC79B6" w:rsidRDefault="00AC79B6" w14:paraId="783F58E1" w14:textId="77777777">
            <w:pPr>
              <w:widowControl w:val="0"/>
              <w:autoSpaceDE w:val="0"/>
              <w:autoSpaceDN w:val="0"/>
              <w:adjustRightInd w:val="0"/>
              <w:spacing w:after="0" w:line="120" w:lineRule="exact"/>
              <w:rPr>
                <w:rFonts w:ascii="Times New Roman" w:hAnsi="Times New Roman" w:eastAsia="Times New Roman" w:cs="Times New Roman"/>
                <w:szCs w:val="24"/>
              </w:rPr>
            </w:pPr>
          </w:p>
          <w:p w:rsidRPr="00AC79B6" w:rsidR="00AC79B6" w:rsidP="00AC79B6" w:rsidRDefault="00AC79B6" w14:paraId="3141B6FC" w14:textId="77777777">
            <w:pPr>
              <w:widowControl w:val="0"/>
              <w:autoSpaceDE w:val="0"/>
              <w:autoSpaceDN w:val="0"/>
              <w:adjustRightInd w:val="0"/>
              <w:spacing w:after="0" w:line="240" w:lineRule="auto"/>
              <w:rPr>
                <w:rFonts w:ascii="Times New Roman" w:hAnsi="Times New Roman" w:eastAsia="Times New Roman" w:cs="Times New Roman"/>
                <w:szCs w:val="24"/>
              </w:rPr>
            </w:pPr>
          </w:p>
          <w:p w:rsidRPr="00AC79B6" w:rsidR="00AC79B6" w:rsidP="00AC79B6" w:rsidRDefault="00AC79B6" w14:paraId="4115B624" w14:textId="77777777">
            <w:pPr>
              <w:widowControl w:val="0"/>
              <w:autoSpaceDE w:val="0"/>
              <w:autoSpaceDN w:val="0"/>
              <w:adjustRightInd w:val="0"/>
              <w:spacing w:after="0" w:line="240" w:lineRule="auto"/>
              <w:rPr>
                <w:rFonts w:ascii="Times New Roman" w:hAnsi="Times New Roman" w:eastAsia="Times New Roman" w:cs="Times New Roman"/>
                <w:szCs w:val="24"/>
              </w:rPr>
            </w:pPr>
            <w:r w:rsidRPr="00AC79B6">
              <w:rPr>
                <w:rFonts w:ascii="Times New Roman" w:hAnsi="Times New Roman" w:eastAsia="Times New Roman" w:cs="Times New Roman"/>
                <w:szCs w:val="24"/>
              </w:rPr>
              <w:t>Project Name:</w:t>
            </w:r>
            <w:r w:rsidRPr="00AC79B6">
              <w:rPr>
                <w:rFonts w:ascii="Times New Roman" w:hAnsi="Times New Roman" w:eastAsia="Times New Roman" w:cs="Times New Roman"/>
                <w:b/>
                <w:szCs w:val="24"/>
              </w:rPr>
              <w:t xml:space="preserve">  </w:t>
            </w:r>
            <w:r w:rsidRPr="00AC79B6">
              <w:rPr>
                <w:rFonts w:ascii="Times New Roman" w:hAnsi="Times New Roman" w:eastAsia="Times New Roman" w:cs="Times New Roman"/>
                <w:b/>
                <w:szCs w:val="24"/>
                <w:u w:val="single"/>
              </w:rPr>
              <w:t xml:space="preserve">     National Survey on Drug     </w:t>
            </w:r>
          </w:p>
          <w:p w:rsidRPr="00AC79B6" w:rsidR="00AC79B6" w:rsidP="00AC79B6" w:rsidRDefault="00AC79B6" w14:paraId="78F95FB0" w14:textId="77777777">
            <w:pPr>
              <w:widowControl w:val="0"/>
              <w:autoSpaceDE w:val="0"/>
              <w:autoSpaceDN w:val="0"/>
              <w:adjustRightInd w:val="0"/>
              <w:spacing w:after="0" w:line="240" w:lineRule="auto"/>
              <w:rPr>
                <w:rFonts w:ascii="Times New Roman" w:hAnsi="Times New Roman" w:eastAsia="Times New Roman" w:cs="Times New Roman"/>
                <w:b/>
                <w:szCs w:val="24"/>
              </w:rPr>
            </w:pPr>
            <w:r w:rsidRPr="00AC79B6">
              <w:rPr>
                <w:rFonts w:ascii="Times New Roman" w:hAnsi="Times New Roman" w:eastAsia="Times New Roman" w:cs="Times New Roman"/>
                <w:b/>
                <w:szCs w:val="24"/>
                <w:u w:val="single"/>
              </w:rPr>
              <w:t xml:space="preserve">                              Use and Health              </w:t>
            </w:r>
            <w:proofErr w:type="gramStart"/>
            <w:r w:rsidRPr="00AC79B6">
              <w:rPr>
                <w:rFonts w:ascii="Times New Roman" w:hAnsi="Times New Roman" w:eastAsia="Times New Roman" w:cs="Times New Roman"/>
                <w:b/>
                <w:szCs w:val="24"/>
                <w:u w:val="single"/>
              </w:rPr>
              <w:t xml:space="preserve">  </w:t>
            </w:r>
            <w:r w:rsidRPr="00AC79B6">
              <w:rPr>
                <w:rFonts w:ascii="Times New Roman" w:hAnsi="Times New Roman" w:eastAsia="Times New Roman" w:cs="Times New Roman"/>
                <w:b/>
                <w:color w:val="FFFFFF"/>
                <w:szCs w:val="24"/>
                <w:u w:val="single"/>
              </w:rPr>
              <w:t>.</w:t>
            </w:r>
            <w:proofErr w:type="gramEnd"/>
            <w:r w:rsidRPr="00AC79B6">
              <w:rPr>
                <w:rFonts w:ascii="Times New Roman" w:hAnsi="Times New Roman" w:eastAsia="Times New Roman" w:cs="Times New Roman"/>
                <w:b/>
                <w:szCs w:val="24"/>
                <w:u w:val="single"/>
              </w:rPr>
              <w:t xml:space="preserve">                     </w:t>
            </w:r>
          </w:p>
          <w:p w:rsidRPr="00AC79B6" w:rsidR="00AC79B6" w:rsidP="00813EFB" w:rsidRDefault="00AC79B6" w14:paraId="11D8D043" w14:textId="0837D7D7">
            <w:pPr>
              <w:widowControl w:val="0"/>
              <w:autoSpaceDE w:val="0"/>
              <w:autoSpaceDN w:val="0"/>
              <w:adjustRightInd w:val="0"/>
              <w:spacing w:after="58" w:line="240" w:lineRule="auto"/>
              <w:rPr>
                <w:rFonts w:ascii="Times New Roman" w:hAnsi="Times New Roman" w:eastAsia="Times New Roman" w:cs="Times New Roman"/>
                <w:szCs w:val="24"/>
              </w:rPr>
            </w:pPr>
            <w:r w:rsidRPr="00AC79B6">
              <w:rPr>
                <w:rFonts w:ascii="Times New Roman" w:hAnsi="Times New Roman" w:eastAsia="Times New Roman" w:cs="Times New Roman"/>
                <w:szCs w:val="24"/>
              </w:rPr>
              <w:t>Project No.:</w:t>
            </w:r>
            <w:r w:rsidRPr="00AC79B6">
              <w:rPr>
                <w:rFonts w:ascii="Times New Roman" w:hAnsi="Times New Roman" w:eastAsia="Times New Roman" w:cs="Times New Roman"/>
                <w:b/>
                <w:szCs w:val="24"/>
              </w:rPr>
              <w:t xml:space="preserve">  </w:t>
            </w:r>
            <w:r w:rsidRPr="00AC79B6">
              <w:rPr>
                <w:rFonts w:ascii="Times New Roman" w:hAnsi="Times New Roman" w:eastAsia="Times New Roman" w:cs="Times New Roman"/>
                <w:b/>
                <w:szCs w:val="24"/>
                <w:u w:val="single"/>
              </w:rPr>
              <w:t xml:space="preserve">         </w:t>
            </w:r>
            <w:r w:rsidR="004361F5">
              <w:rPr>
                <w:rFonts w:ascii="Times New Roman" w:hAnsi="Times New Roman" w:eastAsia="Times New Roman" w:cs="Times New Roman"/>
                <w:b/>
                <w:szCs w:val="24"/>
                <w:u w:val="single"/>
              </w:rPr>
              <w:t>XXXXXXX</w:t>
            </w:r>
            <w:r w:rsidRPr="00AC79B6">
              <w:rPr>
                <w:rFonts w:ascii="Times New Roman" w:hAnsi="Times New Roman" w:eastAsia="Times New Roman" w:cs="Times New Roman"/>
                <w:b/>
                <w:szCs w:val="24"/>
                <w:u w:val="single"/>
              </w:rPr>
              <w:t xml:space="preserve">                            </w:t>
            </w:r>
            <w:proofErr w:type="gramStart"/>
            <w:r w:rsidRPr="00AC79B6">
              <w:rPr>
                <w:rFonts w:ascii="Times New Roman" w:hAnsi="Times New Roman" w:eastAsia="Times New Roman" w:cs="Times New Roman"/>
                <w:b/>
                <w:szCs w:val="24"/>
                <w:u w:val="single"/>
              </w:rPr>
              <w:t xml:space="preserve">  </w:t>
            </w:r>
            <w:r w:rsidRPr="00AC79B6">
              <w:rPr>
                <w:rFonts w:ascii="Times New Roman" w:hAnsi="Times New Roman" w:eastAsia="Times New Roman" w:cs="Times New Roman"/>
                <w:b/>
                <w:color w:val="FFFFFF"/>
                <w:szCs w:val="24"/>
                <w:u w:val="single"/>
              </w:rPr>
              <w:t>.</w:t>
            </w:r>
            <w:proofErr w:type="gramEnd"/>
            <w:r w:rsidRPr="00AC79B6">
              <w:rPr>
                <w:rFonts w:ascii="Times New Roman" w:hAnsi="Times New Roman" w:eastAsia="Times New Roman" w:cs="Times New Roman"/>
                <w:b/>
                <w:szCs w:val="24"/>
                <w:u w:val="single"/>
              </w:rPr>
              <w:t xml:space="preserve">                                  </w:t>
            </w:r>
            <w:r w:rsidRPr="00AC79B6">
              <w:rPr>
                <w:rFonts w:ascii="Times New Roman" w:hAnsi="Times New Roman" w:eastAsia="Times New Roman" w:cs="Times New Roman"/>
                <w:szCs w:val="24"/>
                <w:u w:val="single"/>
              </w:rPr>
              <w:t xml:space="preserve"> </w:t>
            </w:r>
            <w:r w:rsidRPr="00AC79B6">
              <w:rPr>
                <w:rFonts w:ascii="Times New Roman" w:hAnsi="Times New Roman" w:eastAsia="Times New Roman" w:cs="Times New Roman"/>
                <w:b/>
                <w:szCs w:val="24"/>
                <w:u w:val="single"/>
              </w:rPr>
              <w:t xml:space="preserve">                                       </w:t>
            </w:r>
          </w:p>
        </w:tc>
      </w:tr>
      <w:tr w:rsidRPr="00AC79B6" w:rsidR="00AC79B6" w:rsidTr="00C859DE" w14:paraId="457FF4B3" w14:textId="77777777">
        <w:trPr>
          <w:trHeight w:val="11683"/>
        </w:trPr>
        <w:tc>
          <w:tcPr>
            <w:tcW w:w="10440" w:type="dxa"/>
            <w:gridSpan w:val="2"/>
            <w:tcBorders>
              <w:top w:val="single" w:color="000000" w:sz="7" w:space="0"/>
              <w:left w:val="single" w:color="000000" w:sz="7" w:space="0"/>
              <w:bottom w:val="single" w:color="000000" w:sz="7" w:space="0"/>
              <w:right w:val="single" w:color="000000" w:sz="7" w:space="0"/>
            </w:tcBorders>
          </w:tcPr>
          <w:p w:rsidRPr="00AC79B6" w:rsidR="00AC79B6" w:rsidP="00AC79B6" w:rsidRDefault="00AC79B6" w14:paraId="175F1B91" w14:textId="77777777">
            <w:pPr>
              <w:widowControl w:val="0"/>
              <w:autoSpaceDE w:val="0"/>
              <w:autoSpaceDN w:val="0"/>
              <w:adjustRightInd w:val="0"/>
              <w:spacing w:after="0" w:line="120" w:lineRule="exact"/>
              <w:rPr>
                <w:rFonts w:ascii="Times New Roman" w:hAnsi="Times New Roman" w:eastAsia="Times New Roman" w:cs="Times New Roman"/>
                <w:sz w:val="20"/>
                <w:szCs w:val="24"/>
              </w:rPr>
            </w:pPr>
          </w:p>
          <w:p w:rsidRPr="00AC79B6" w:rsidR="00AC79B6" w:rsidP="00AC79B6" w:rsidRDefault="00AC79B6" w14:paraId="36B14219" w14:textId="77777777">
            <w:pPr>
              <w:widowControl w:val="0"/>
              <w:autoSpaceDE w:val="0"/>
              <w:autoSpaceDN w:val="0"/>
              <w:adjustRightInd w:val="0"/>
              <w:spacing w:after="0" w:line="226" w:lineRule="auto"/>
              <w:jc w:val="both"/>
              <w:rPr>
                <w:rFonts w:ascii="Times New Roman" w:hAnsi="Times New Roman" w:eastAsia="Times New Roman" w:cs="Times New Roman"/>
                <w:sz w:val="21"/>
                <w:szCs w:val="24"/>
              </w:rPr>
            </w:pPr>
          </w:p>
          <w:p w:rsidRPr="00AC79B6" w:rsidR="00AC79B6" w:rsidP="00AC79B6" w:rsidRDefault="00AC79B6" w14:paraId="49418A4E" w14:textId="291C2240">
            <w:pPr>
              <w:widowControl w:val="0"/>
              <w:autoSpaceDE w:val="0"/>
              <w:autoSpaceDN w:val="0"/>
              <w:adjustRightInd w:val="0"/>
              <w:spacing w:after="0" w:line="226" w:lineRule="auto"/>
              <w:rPr>
                <w:rFonts w:ascii="Times New Roman" w:hAnsi="Times New Roman" w:eastAsia="Times New Roman" w:cs="Times New Roman"/>
                <w:sz w:val="21"/>
                <w:szCs w:val="24"/>
              </w:rPr>
            </w:pPr>
            <w:r w:rsidRPr="00AC79B6">
              <w:rPr>
                <w:rFonts w:ascii="Times New Roman" w:hAnsi="Times New Roman" w:eastAsia="Times New Roman" w:cs="Times New Roman"/>
                <w:sz w:val="21"/>
                <w:szCs w:val="24"/>
              </w:rPr>
              <w:t xml:space="preserve">I, __________________________________________, an employee of </w:t>
            </w:r>
            <w:r w:rsidR="003C2E76">
              <w:rPr>
                <w:rFonts w:ascii="Times New Roman" w:hAnsi="Times New Roman" w:eastAsia="Times New Roman" w:cs="Times New Roman"/>
                <w:sz w:val="21"/>
                <w:szCs w:val="24"/>
              </w:rPr>
              <w:t>RTI International</w:t>
            </w:r>
            <w:r w:rsidRPr="00AC79B6">
              <w:rPr>
                <w:rFonts w:ascii="Times New Roman" w:hAnsi="Times New Roman" w:eastAsia="Times New Roman" w:cs="Times New Roman"/>
                <w:sz w:val="21"/>
                <w:szCs w:val="24"/>
              </w:rPr>
              <w:t xml:space="preserve">, agree to provide field data collection services for the benefit of RTI in connection with the </w:t>
            </w:r>
            <w:r w:rsidR="00BB03C9">
              <w:rPr>
                <w:rFonts w:ascii="Times New Roman" w:hAnsi="Times New Roman" w:eastAsia="Times New Roman" w:cs="Times New Roman"/>
                <w:sz w:val="21"/>
                <w:szCs w:val="24"/>
              </w:rPr>
              <w:t xml:space="preserve">RTI </w:t>
            </w:r>
            <w:r w:rsidRPr="00AC79B6">
              <w:rPr>
                <w:rFonts w:ascii="Times New Roman" w:hAnsi="Times New Roman" w:eastAsia="Times New Roman" w:cs="Times New Roman"/>
                <w:sz w:val="21"/>
                <w:szCs w:val="24"/>
              </w:rPr>
              <w:t>Project shown above (“the Project”).  Further, I</w:t>
            </w:r>
          </w:p>
          <w:p w:rsidRPr="00AC79B6" w:rsidR="00AC79B6" w:rsidP="00AC79B6" w:rsidRDefault="00AC79B6" w14:paraId="7263A847" w14:textId="77777777">
            <w:pPr>
              <w:widowControl w:val="0"/>
              <w:autoSpaceDE w:val="0"/>
              <w:autoSpaceDN w:val="0"/>
              <w:adjustRightInd w:val="0"/>
              <w:spacing w:after="0" w:line="226" w:lineRule="auto"/>
              <w:rPr>
                <w:rFonts w:ascii="Times New Roman" w:hAnsi="Times New Roman" w:eastAsia="Times New Roman" w:cs="Times New Roman"/>
                <w:sz w:val="21"/>
                <w:szCs w:val="24"/>
              </w:rPr>
            </w:pPr>
          </w:p>
          <w:p w:rsidRPr="00AC79B6" w:rsidR="00AC79B6" w:rsidP="00AC79B6" w:rsidRDefault="00AC79B6" w14:paraId="743B92BE" w14:textId="77777777">
            <w:pPr>
              <w:widowControl w:val="0"/>
              <w:tabs>
                <w:tab w:val="left" w:pos="-912"/>
                <w:tab w:val="left" w:pos="-720"/>
                <w:tab w:val="left" w:pos="0"/>
                <w:tab w:val="left" w:pos="348"/>
                <w:tab w:val="left" w:pos="744"/>
                <w:tab w:val="left" w:pos="2160"/>
              </w:tabs>
              <w:autoSpaceDE w:val="0"/>
              <w:autoSpaceDN w:val="0"/>
              <w:adjustRightInd w:val="0"/>
              <w:spacing w:after="0" w:line="226" w:lineRule="auto"/>
              <w:ind w:left="744" w:hanging="396"/>
              <w:rPr>
                <w:rFonts w:ascii="Times New Roman" w:hAnsi="Times New Roman" w:eastAsia="Times New Roman" w:cs="Times New Roman"/>
                <w:sz w:val="21"/>
                <w:szCs w:val="24"/>
              </w:rPr>
            </w:pPr>
            <w:r w:rsidRPr="00AC79B6">
              <w:rPr>
                <w:rFonts w:ascii="Times New Roman" w:hAnsi="Times New Roman" w:eastAsia="Times New Roman" w:cs="Times New Roman"/>
                <w:sz w:val="21"/>
                <w:szCs w:val="24"/>
              </w:rPr>
              <w:t>1)</w:t>
            </w:r>
            <w:r w:rsidRPr="00AC79B6">
              <w:rPr>
                <w:rFonts w:ascii="Times New Roman" w:hAnsi="Times New Roman" w:eastAsia="Times New Roman" w:cs="Times New Roman"/>
                <w:sz w:val="21"/>
                <w:szCs w:val="24"/>
              </w:rPr>
              <w:tab/>
              <w:t xml:space="preserve">am aware that the research being conducted by RTI is being performed under contractual arrangement with the </w:t>
            </w:r>
            <w:r w:rsidRPr="00AC79B6">
              <w:rPr>
                <w:rFonts w:ascii="Times New Roman" w:hAnsi="Times New Roman" w:eastAsia="Times New Roman" w:cs="Times New Roman"/>
                <w:b/>
                <w:sz w:val="21"/>
                <w:szCs w:val="24"/>
              </w:rPr>
              <w:t xml:space="preserve">Substance Abuse and Mental Health Services Administration </w:t>
            </w:r>
            <w:r w:rsidRPr="00AC79B6">
              <w:rPr>
                <w:rFonts w:ascii="Times New Roman" w:hAnsi="Times New Roman" w:eastAsia="Times New Roman" w:cs="Times New Roman"/>
                <w:sz w:val="21"/>
                <w:szCs w:val="24"/>
              </w:rPr>
              <w:t>(SAMHSA);</w:t>
            </w:r>
          </w:p>
          <w:p w:rsidRPr="00AC79B6" w:rsidR="00AC79B6" w:rsidP="00AC79B6" w:rsidRDefault="00AC79B6" w14:paraId="2C79730B" w14:textId="77777777">
            <w:pPr>
              <w:widowControl w:val="0"/>
              <w:tabs>
                <w:tab w:val="left" w:pos="-912"/>
                <w:tab w:val="left" w:pos="-720"/>
                <w:tab w:val="left" w:pos="0"/>
                <w:tab w:val="left" w:pos="348"/>
                <w:tab w:val="left" w:pos="708"/>
                <w:tab w:val="left" w:pos="744"/>
                <w:tab w:val="left" w:pos="2160"/>
              </w:tabs>
              <w:autoSpaceDE w:val="0"/>
              <w:autoSpaceDN w:val="0"/>
              <w:adjustRightInd w:val="0"/>
              <w:spacing w:after="0" w:line="226" w:lineRule="auto"/>
              <w:rPr>
                <w:rFonts w:ascii="Times New Roman" w:hAnsi="Times New Roman" w:eastAsia="Times New Roman" w:cs="Times New Roman"/>
                <w:sz w:val="21"/>
                <w:szCs w:val="24"/>
              </w:rPr>
            </w:pPr>
          </w:p>
          <w:p w:rsidRPr="00AC79B6" w:rsidR="00AC79B6" w:rsidP="00AC79B6" w:rsidRDefault="00AC79B6" w14:paraId="4A3F35C0" w14:textId="15AC8E7B">
            <w:pPr>
              <w:widowControl w:val="0"/>
              <w:tabs>
                <w:tab w:val="left" w:pos="-912"/>
                <w:tab w:val="left" w:pos="-720"/>
                <w:tab w:val="left" w:pos="0"/>
                <w:tab w:val="left" w:pos="348"/>
                <w:tab w:val="left" w:pos="744"/>
                <w:tab w:val="left" w:pos="2160"/>
              </w:tabs>
              <w:autoSpaceDE w:val="0"/>
              <w:autoSpaceDN w:val="0"/>
              <w:adjustRightInd w:val="0"/>
              <w:spacing w:after="0" w:line="226" w:lineRule="auto"/>
              <w:ind w:left="744" w:hanging="396"/>
              <w:rPr>
                <w:rFonts w:ascii="Times New Roman" w:hAnsi="Times New Roman" w:eastAsia="Times New Roman" w:cs="Times New Roman"/>
                <w:sz w:val="21"/>
                <w:szCs w:val="24"/>
              </w:rPr>
            </w:pPr>
            <w:r w:rsidRPr="00AC79B6">
              <w:rPr>
                <w:rFonts w:ascii="Times New Roman" w:hAnsi="Times New Roman" w:eastAsia="Times New Roman" w:cs="Times New Roman"/>
                <w:sz w:val="21"/>
                <w:szCs w:val="24"/>
              </w:rPr>
              <w:t>2)</w:t>
            </w:r>
            <w:r w:rsidRPr="00AC79B6">
              <w:rPr>
                <w:rFonts w:ascii="Times New Roman" w:hAnsi="Times New Roman" w:eastAsia="Times New Roman" w:cs="Times New Roman"/>
                <w:sz w:val="21"/>
                <w:szCs w:val="24"/>
              </w:rPr>
              <w:tab/>
              <w:t xml:space="preserve">hereby accept all duties and responsibilities of performing specified data collection tasks and will do so </w:t>
            </w:r>
            <w:r w:rsidRPr="00AC79B6">
              <w:rPr>
                <w:rFonts w:ascii="Times New Roman" w:hAnsi="Times New Roman" w:eastAsia="Times New Roman" w:cs="Times New Roman"/>
                <w:b/>
                <w:sz w:val="21"/>
                <w:szCs w:val="24"/>
              </w:rPr>
              <w:t>personally,</w:t>
            </w:r>
            <w:r w:rsidRPr="00AC79B6">
              <w:rPr>
                <w:rFonts w:ascii="Times New Roman" w:hAnsi="Times New Roman" w:eastAsia="Times New Roman" w:cs="Times New Roman"/>
                <w:sz w:val="21"/>
                <w:szCs w:val="24"/>
              </w:rPr>
              <w:t xml:space="preserve"> in accordance with the training and guidelines provided to me. At no time will I engage the services of another person to perform any data collection tasks for me without the prior written approval of my employer (</w:t>
            </w:r>
            <w:r w:rsidR="003C2E76">
              <w:rPr>
                <w:rFonts w:ascii="Times New Roman" w:hAnsi="Times New Roman" w:eastAsia="Times New Roman" w:cs="Times New Roman"/>
                <w:sz w:val="21"/>
                <w:szCs w:val="24"/>
              </w:rPr>
              <w:t>RTI</w:t>
            </w:r>
            <w:r w:rsidRPr="00AC79B6">
              <w:rPr>
                <w:rFonts w:ascii="Times New Roman" w:hAnsi="Times New Roman" w:eastAsia="Times New Roman" w:cs="Times New Roman"/>
                <w:sz w:val="21"/>
                <w:szCs w:val="24"/>
              </w:rPr>
              <w:t>);</w:t>
            </w:r>
          </w:p>
          <w:p w:rsidRPr="00AC79B6" w:rsidR="00AC79B6" w:rsidP="00AC79B6" w:rsidRDefault="00AC79B6" w14:paraId="75FDEEE6" w14:textId="77777777">
            <w:pPr>
              <w:widowControl w:val="0"/>
              <w:tabs>
                <w:tab w:val="left" w:pos="-912"/>
                <w:tab w:val="left" w:pos="-720"/>
                <w:tab w:val="left" w:pos="0"/>
                <w:tab w:val="left" w:pos="348"/>
                <w:tab w:val="left" w:pos="744"/>
                <w:tab w:val="left" w:pos="2160"/>
              </w:tabs>
              <w:autoSpaceDE w:val="0"/>
              <w:autoSpaceDN w:val="0"/>
              <w:adjustRightInd w:val="0"/>
              <w:spacing w:after="0" w:line="226" w:lineRule="auto"/>
              <w:rPr>
                <w:rFonts w:ascii="Times New Roman" w:hAnsi="Times New Roman" w:eastAsia="Times New Roman" w:cs="Times New Roman"/>
                <w:sz w:val="21"/>
                <w:szCs w:val="24"/>
              </w:rPr>
            </w:pPr>
          </w:p>
          <w:p w:rsidRPr="00AC79B6" w:rsidR="00AC79B6" w:rsidP="00AC79B6" w:rsidRDefault="00AC79B6" w14:paraId="29C2D9D4" w14:textId="17E2BF81">
            <w:pPr>
              <w:widowControl w:val="0"/>
              <w:tabs>
                <w:tab w:val="left" w:pos="-912"/>
                <w:tab w:val="left" w:pos="-720"/>
                <w:tab w:val="left" w:pos="0"/>
                <w:tab w:val="left" w:pos="348"/>
                <w:tab w:val="left" w:pos="744"/>
                <w:tab w:val="left" w:pos="2160"/>
              </w:tabs>
              <w:autoSpaceDE w:val="0"/>
              <w:autoSpaceDN w:val="0"/>
              <w:adjustRightInd w:val="0"/>
              <w:spacing w:after="0" w:line="226" w:lineRule="auto"/>
              <w:ind w:left="744" w:hanging="396"/>
              <w:rPr>
                <w:rFonts w:ascii="Times New Roman" w:hAnsi="Times New Roman" w:eastAsia="Times New Roman" w:cs="Times New Roman"/>
                <w:sz w:val="21"/>
                <w:szCs w:val="21"/>
              </w:rPr>
            </w:pPr>
            <w:r w:rsidRPr="00AC79B6">
              <w:rPr>
                <w:rFonts w:ascii="Times New Roman" w:hAnsi="Times New Roman" w:eastAsia="Times New Roman" w:cs="Times New Roman"/>
                <w:sz w:val="21"/>
                <w:szCs w:val="24"/>
              </w:rPr>
              <w:t>3)</w:t>
            </w:r>
            <w:r w:rsidRPr="00AC79B6">
              <w:rPr>
                <w:rFonts w:ascii="Times New Roman" w:hAnsi="Times New Roman" w:eastAsia="Times New Roman" w:cs="Times New Roman"/>
                <w:sz w:val="21"/>
                <w:szCs w:val="24"/>
              </w:rPr>
              <w:tab/>
              <w:t xml:space="preserve">agree to treat as </w:t>
            </w:r>
            <w:r w:rsidRPr="00AC79B6">
              <w:rPr>
                <w:rFonts w:ascii="Times New Roman" w:hAnsi="Times New Roman" w:eastAsia="Times New Roman" w:cs="Times New Roman"/>
                <w:b/>
                <w:sz w:val="21"/>
                <w:szCs w:val="24"/>
              </w:rPr>
              <w:t>confidential</w:t>
            </w:r>
            <w:r w:rsidRPr="00AC79B6">
              <w:rPr>
                <w:rFonts w:ascii="Times New Roman" w:hAnsi="Times New Roman" w:eastAsia="Times New Roman" w:cs="Times New Roman"/>
                <w:sz w:val="21"/>
                <w:szCs w:val="24"/>
              </w:rPr>
              <w:t xml:space="preserve"> all information secured during interviews or obtained in any Project-related way during the period I am working on the Project</w:t>
            </w:r>
            <w:r w:rsidRPr="00AC79B6">
              <w:rPr>
                <w:rFonts w:ascii="Times New Roman" w:hAnsi="Times New Roman" w:eastAsia="Times New Roman" w:cs="Times New Roman"/>
                <w:shadow/>
                <w:sz w:val="21"/>
                <w:szCs w:val="24"/>
              </w:rPr>
              <w:t xml:space="preserve">, </w:t>
            </w:r>
            <w:r w:rsidRPr="00AC79B6">
              <w:rPr>
                <w:rFonts w:ascii="Times New Roman" w:hAnsi="Times New Roman" w:eastAsia="Times New Roman" w:cs="Times New Roman"/>
                <w:sz w:val="21"/>
                <w:szCs w:val="21"/>
              </w:rPr>
              <w:t xml:space="preserve">as required by the Confidential Information Protection and Statistical Efficiency Act of 2002 (CIPSEA), and understand, under Section 513 of this Act, I am subject to criminal felony penalties of imprisonment for not more than five years, or fines of not more than $250,000, or both, for voluntary disclosure of confidential information. Any breach of confidentiality must be reported immediately to the National Field Director. This information will be shared with the SAMHSA Project Officer and </w:t>
            </w:r>
            <w:r w:rsidR="003C2E76">
              <w:rPr>
                <w:rFonts w:ascii="Times New Roman" w:hAnsi="Times New Roman" w:eastAsia="Times New Roman" w:cs="Times New Roman"/>
                <w:sz w:val="21"/>
                <w:szCs w:val="21"/>
              </w:rPr>
              <w:t>RTI</w:t>
            </w:r>
            <w:r w:rsidRPr="00AC79B6">
              <w:rPr>
                <w:rFonts w:ascii="Times New Roman" w:hAnsi="Times New Roman" w:eastAsia="Times New Roman" w:cs="Times New Roman"/>
                <w:sz w:val="21"/>
                <w:szCs w:val="21"/>
              </w:rPr>
              <w:t xml:space="preserve">. I have also completed and fully understand the CIPSEA training provided to me; </w:t>
            </w:r>
          </w:p>
          <w:p w:rsidRPr="00AC79B6" w:rsidR="00AC79B6" w:rsidP="00AC79B6" w:rsidRDefault="00AC79B6" w14:paraId="332B5FA0" w14:textId="77777777">
            <w:pPr>
              <w:widowControl w:val="0"/>
              <w:tabs>
                <w:tab w:val="left" w:pos="-912"/>
                <w:tab w:val="left" w:pos="-720"/>
                <w:tab w:val="left" w:pos="0"/>
                <w:tab w:val="left" w:pos="348"/>
                <w:tab w:val="left" w:pos="744"/>
                <w:tab w:val="left" w:pos="2160"/>
              </w:tabs>
              <w:autoSpaceDE w:val="0"/>
              <w:autoSpaceDN w:val="0"/>
              <w:adjustRightInd w:val="0"/>
              <w:spacing w:after="0" w:line="226" w:lineRule="auto"/>
              <w:ind w:left="744" w:hanging="396"/>
              <w:rPr>
                <w:rFonts w:ascii="Times New Roman" w:hAnsi="Times New Roman" w:eastAsia="Times New Roman" w:cs="Times New Roman"/>
                <w:sz w:val="21"/>
                <w:szCs w:val="21"/>
              </w:rPr>
            </w:pPr>
          </w:p>
          <w:p w:rsidRPr="00AC79B6" w:rsidR="00AC79B6" w:rsidP="00AC79B6" w:rsidRDefault="00AC79B6" w14:paraId="22004D27" w14:textId="77777777">
            <w:pPr>
              <w:widowControl w:val="0"/>
              <w:tabs>
                <w:tab w:val="left" w:pos="-912"/>
                <w:tab w:val="left" w:pos="-720"/>
                <w:tab w:val="left" w:pos="0"/>
                <w:tab w:val="left" w:pos="348"/>
                <w:tab w:val="left" w:pos="744"/>
                <w:tab w:val="left" w:pos="2160"/>
              </w:tabs>
              <w:autoSpaceDE w:val="0"/>
              <w:autoSpaceDN w:val="0"/>
              <w:adjustRightInd w:val="0"/>
              <w:spacing w:after="0" w:line="226" w:lineRule="auto"/>
              <w:ind w:left="744" w:hanging="396"/>
              <w:rPr>
                <w:rFonts w:ascii="Times New Roman" w:hAnsi="Times New Roman" w:eastAsia="Times New Roman" w:cs="Times New Roman"/>
                <w:sz w:val="21"/>
                <w:szCs w:val="24"/>
              </w:rPr>
            </w:pPr>
            <w:r w:rsidRPr="00AC79B6">
              <w:rPr>
                <w:rFonts w:ascii="Times New Roman" w:hAnsi="Times New Roman" w:eastAsia="Times New Roman" w:cs="Times New Roman"/>
                <w:sz w:val="21"/>
                <w:szCs w:val="24"/>
              </w:rPr>
              <w:t xml:space="preserve">4)    agree to treat as </w:t>
            </w:r>
            <w:r w:rsidRPr="00AC79B6">
              <w:rPr>
                <w:rFonts w:ascii="Times New Roman" w:hAnsi="Times New Roman" w:eastAsia="Times New Roman" w:cs="Times New Roman"/>
                <w:b/>
                <w:sz w:val="21"/>
                <w:szCs w:val="24"/>
              </w:rPr>
              <w:t>confidential and proprietary</w:t>
            </w:r>
            <w:r w:rsidRPr="00AC79B6">
              <w:rPr>
                <w:rFonts w:ascii="Times New Roman" w:hAnsi="Times New Roman" w:eastAsia="Times New Roman" w:cs="Times New Roman"/>
                <w:sz w:val="21"/>
                <w:szCs w:val="24"/>
              </w:rPr>
              <w:t xml:space="preserve"> to RTI/SAMHSA </w:t>
            </w:r>
            <w:proofErr w:type="gramStart"/>
            <w:r w:rsidRPr="00AC79B6">
              <w:rPr>
                <w:rFonts w:ascii="Times New Roman" w:hAnsi="Times New Roman" w:eastAsia="Times New Roman" w:cs="Times New Roman"/>
                <w:sz w:val="21"/>
                <w:szCs w:val="24"/>
              </w:rPr>
              <w:t>any and all</w:t>
            </w:r>
            <w:proofErr w:type="gramEnd"/>
            <w:r w:rsidRPr="00AC79B6">
              <w:rPr>
                <w:rFonts w:ascii="Times New Roman" w:hAnsi="Times New Roman" w:eastAsia="Times New Roman" w:cs="Times New Roman"/>
                <w:sz w:val="21"/>
                <w:szCs w:val="24"/>
              </w:rPr>
              <w:t xml:space="preserve"> information provided by the public, whether collected or accessed in electronic or printed form during the course of my service on this Project, including but not limited to all data collection computer software and respondent data, and will protect such items from unauthorized use or disclosure;</w:t>
            </w:r>
          </w:p>
          <w:p w:rsidRPr="00AC79B6" w:rsidR="00AC79B6" w:rsidP="00AC79B6" w:rsidRDefault="00AC79B6" w14:paraId="009C8459" w14:textId="77777777">
            <w:pPr>
              <w:widowControl w:val="0"/>
              <w:tabs>
                <w:tab w:val="left" w:pos="-912"/>
                <w:tab w:val="left" w:pos="-720"/>
                <w:tab w:val="left" w:pos="0"/>
                <w:tab w:val="left" w:pos="348"/>
                <w:tab w:val="left" w:pos="708"/>
                <w:tab w:val="left" w:pos="744"/>
                <w:tab w:val="left" w:pos="2160"/>
              </w:tabs>
              <w:autoSpaceDE w:val="0"/>
              <w:autoSpaceDN w:val="0"/>
              <w:adjustRightInd w:val="0"/>
              <w:spacing w:after="0" w:line="226" w:lineRule="auto"/>
              <w:rPr>
                <w:rFonts w:ascii="Times New Roman" w:hAnsi="Times New Roman" w:eastAsia="Times New Roman" w:cs="Times New Roman"/>
                <w:sz w:val="21"/>
                <w:szCs w:val="24"/>
              </w:rPr>
            </w:pPr>
          </w:p>
          <w:p w:rsidRPr="00AC79B6" w:rsidR="00AC79B6" w:rsidP="00AC79B6" w:rsidRDefault="00AC79B6" w14:paraId="0F8E0022" w14:textId="77777777">
            <w:pPr>
              <w:widowControl w:val="0"/>
              <w:tabs>
                <w:tab w:val="left" w:pos="-912"/>
                <w:tab w:val="left" w:pos="-720"/>
                <w:tab w:val="left" w:pos="0"/>
                <w:tab w:val="left" w:pos="744"/>
                <w:tab w:val="left" w:pos="2160"/>
              </w:tabs>
              <w:autoSpaceDE w:val="0"/>
              <w:autoSpaceDN w:val="0"/>
              <w:adjustRightInd w:val="0"/>
              <w:spacing w:after="0" w:line="226" w:lineRule="auto"/>
              <w:ind w:left="749" w:hanging="403"/>
              <w:rPr>
                <w:rFonts w:ascii="Times New Roman" w:hAnsi="Times New Roman" w:eastAsia="Times New Roman" w:cs="Times New Roman"/>
                <w:sz w:val="21"/>
                <w:szCs w:val="24"/>
              </w:rPr>
            </w:pPr>
            <w:r w:rsidRPr="00AC79B6">
              <w:rPr>
                <w:rFonts w:ascii="Times New Roman" w:hAnsi="Times New Roman" w:eastAsia="Times New Roman" w:cs="Times New Roman"/>
                <w:sz w:val="21"/>
                <w:szCs w:val="24"/>
              </w:rPr>
              <w:t>5)    am aware that the survey instruments completed form the basis from which all analyses will be drawn, and therefore, agree that all work for which I submit invoices will be legitimate, of high quality and performed in compliance with all Project specifications to ensure the scientific integrity of the data;</w:t>
            </w:r>
          </w:p>
          <w:p w:rsidRPr="00AC79B6" w:rsidR="00AC79B6" w:rsidP="00AC79B6" w:rsidRDefault="00AC79B6" w14:paraId="55A7DBDD" w14:textId="77777777">
            <w:pPr>
              <w:widowControl w:val="0"/>
              <w:tabs>
                <w:tab w:val="left" w:pos="-912"/>
                <w:tab w:val="left" w:pos="-720"/>
                <w:tab w:val="left" w:pos="0"/>
                <w:tab w:val="left" w:pos="348"/>
                <w:tab w:val="left" w:pos="708"/>
                <w:tab w:val="left" w:pos="744"/>
                <w:tab w:val="left" w:pos="2160"/>
              </w:tabs>
              <w:autoSpaceDE w:val="0"/>
              <w:autoSpaceDN w:val="0"/>
              <w:adjustRightInd w:val="0"/>
              <w:spacing w:after="0" w:line="226" w:lineRule="auto"/>
              <w:ind w:left="348"/>
              <w:rPr>
                <w:rFonts w:ascii="Times New Roman" w:hAnsi="Times New Roman" w:eastAsia="Times New Roman" w:cs="Times New Roman"/>
                <w:sz w:val="21"/>
                <w:szCs w:val="24"/>
              </w:rPr>
            </w:pPr>
          </w:p>
          <w:p w:rsidRPr="00AC79B6" w:rsidR="00AC79B6" w:rsidP="00AC79B6" w:rsidRDefault="00AC79B6" w14:paraId="23AA8584" w14:textId="77777777">
            <w:pPr>
              <w:widowControl w:val="0"/>
              <w:tabs>
                <w:tab w:val="left" w:pos="-912"/>
                <w:tab w:val="left" w:pos="-720"/>
                <w:tab w:val="left" w:pos="0"/>
                <w:tab w:val="left" w:pos="744"/>
                <w:tab w:val="left" w:pos="2160"/>
              </w:tabs>
              <w:autoSpaceDE w:val="0"/>
              <w:autoSpaceDN w:val="0"/>
              <w:adjustRightInd w:val="0"/>
              <w:spacing w:after="0" w:line="226" w:lineRule="auto"/>
              <w:ind w:left="749" w:hanging="403"/>
              <w:rPr>
                <w:rFonts w:ascii="Times New Roman" w:hAnsi="Times New Roman" w:eastAsia="Times New Roman" w:cs="Times New Roman"/>
                <w:sz w:val="21"/>
                <w:szCs w:val="24"/>
              </w:rPr>
            </w:pPr>
            <w:r w:rsidRPr="00AC79B6">
              <w:rPr>
                <w:rFonts w:ascii="Times New Roman" w:hAnsi="Times New Roman" w:eastAsia="Times New Roman" w:cs="Times New Roman"/>
                <w:sz w:val="21"/>
                <w:szCs w:val="24"/>
              </w:rPr>
              <w:t xml:space="preserve">6)    understand that I am fully and legally responsible for taking all reasonable and appropriate steps to ensure that any computer equipment issued to me for use on this Project is safeguarded against damage, loss, or theft. I also understand that I have a legal obligation to immediately return all equipment </w:t>
            </w:r>
            <w:proofErr w:type="gramStart"/>
            <w:r w:rsidRPr="00AC79B6">
              <w:rPr>
                <w:rFonts w:ascii="Times New Roman" w:hAnsi="Times New Roman" w:eastAsia="Times New Roman" w:cs="Times New Roman"/>
                <w:sz w:val="21"/>
                <w:szCs w:val="24"/>
              </w:rPr>
              <w:t>at the conclusion of</w:t>
            </w:r>
            <w:proofErr w:type="gramEnd"/>
            <w:r w:rsidRPr="00AC79B6">
              <w:rPr>
                <w:rFonts w:ascii="Times New Roman" w:hAnsi="Times New Roman" w:eastAsia="Times New Roman" w:cs="Times New Roman"/>
                <w:sz w:val="21"/>
                <w:szCs w:val="24"/>
              </w:rPr>
              <w:t xml:space="preserve"> my assignment or at the request of my supervisor;</w:t>
            </w:r>
          </w:p>
          <w:p w:rsidRPr="00AC79B6" w:rsidR="00AC79B6" w:rsidP="00AC79B6" w:rsidRDefault="00AC79B6" w14:paraId="5FD0DB0A" w14:textId="77777777">
            <w:pPr>
              <w:widowControl w:val="0"/>
              <w:tabs>
                <w:tab w:val="left" w:pos="-912"/>
                <w:tab w:val="left" w:pos="-720"/>
                <w:tab w:val="left" w:pos="0"/>
                <w:tab w:val="left" w:pos="348"/>
                <w:tab w:val="left" w:pos="708"/>
                <w:tab w:val="left" w:pos="744"/>
                <w:tab w:val="left" w:pos="2160"/>
              </w:tabs>
              <w:autoSpaceDE w:val="0"/>
              <w:autoSpaceDN w:val="0"/>
              <w:adjustRightInd w:val="0"/>
              <w:spacing w:after="0" w:line="226" w:lineRule="auto"/>
              <w:rPr>
                <w:rFonts w:ascii="Times New Roman" w:hAnsi="Times New Roman" w:eastAsia="Times New Roman" w:cs="Times New Roman"/>
                <w:sz w:val="21"/>
                <w:szCs w:val="24"/>
              </w:rPr>
            </w:pPr>
          </w:p>
          <w:p w:rsidRPr="00AC79B6" w:rsidR="00AC79B6" w:rsidP="00AC79B6" w:rsidRDefault="00AC79B6" w14:paraId="6A6FF069" w14:textId="77777777">
            <w:pPr>
              <w:widowControl w:val="0"/>
              <w:tabs>
                <w:tab w:val="left" w:pos="-912"/>
                <w:tab w:val="left" w:pos="-720"/>
                <w:tab w:val="left" w:pos="0"/>
                <w:tab w:val="left" w:pos="744"/>
                <w:tab w:val="left" w:pos="2160"/>
              </w:tabs>
              <w:autoSpaceDE w:val="0"/>
              <w:autoSpaceDN w:val="0"/>
              <w:adjustRightInd w:val="0"/>
              <w:spacing w:after="0" w:line="226" w:lineRule="auto"/>
              <w:ind w:left="749" w:hanging="403"/>
              <w:rPr>
                <w:rFonts w:ascii="Times New Roman" w:hAnsi="Times New Roman" w:eastAsia="Times New Roman" w:cs="Times New Roman"/>
                <w:sz w:val="21"/>
                <w:szCs w:val="24"/>
              </w:rPr>
            </w:pPr>
            <w:r w:rsidRPr="00AC79B6">
              <w:rPr>
                <w:rFonts w:ascii="Times New Roman" w:hAnsi="Times New Roman" w:eastAsia="Times New Roman" w:cs="Times New Roman"/>
                <w:sz w:val="21"/>
                <w:szCs w:val="24"/>
              </w:rPr>
              <w:t xml:space="preserve">7)    fully agree to conduct myself at all times in a manner that will obtain the respect and confidence of all individuals that I encounter as a representative of the Project and I will not betray this confidence by divulging information obtained to anyone other than authorized Project representatives of RTI; </w:t>
            </w:r>
          </w:p>
          <w:p w:rsidRPr="00AC79B6" w:rsidR="00AC79B6" w:rsidP="00AC79B6" w:rsidRDefault="00AC79B6" w14:paraId="6366EDEB" w14:textId="77777777">
            <w:pPr>
              <w:widowControl w:val="0"/>
              <w:tabs>
                <w:tab w:val="left" w:pos="-912"/>
                <w:tab w:val="left" w:pos="-720"/>
                <w:tab w:val="left" w:pos="0"/>
                <w:tab w:val="left" w:pos="348"/>
                <w:tab w:val="left" w:pos="708"/>
                <w:tab w:val="left" w:pos="744"/>
                <w:tab w:val="left" w:pos="2160"/>
              </w:tabs>
              <w:autoSpaceDE w:val="0"/>
              <w:autoSpaceDN w:val="0"/>
              <w:adjustRightInd w:val="0"/>
              <w:spacing w:after="0" w:line="226" w:lineRule="auto"/>
              <w:rPr>
                <w:rFonts w:ascii="Times New Roman" w:hAnsi="Times New Roman" w:eastAsia="Times New Roman" w:cs="Times New Roman"/>
                <w:sz w:val="21"/>
                <w:szCs w:val="24"/>
              </w:rPr>
            </w:pPr>
          </w:p>
          <w:p w:rsidRPr="00AC79B6" w:rsidR="00AC79B6" w:rsidP="00AC79B6" w:rsidRDefault="00AC79B6" w14:paraId="7EC24149" w14:textId="77777777">
            <w:pPr>
              <w:widowControl w:val="0"/>
              <w:tabs>
                <w:tab w:val="left" w:pos="-912"/>
                <w:tab w:val="left" w:pos="-720"/>
                <w:tab w:val="left" w:pos="0"/>
                <w:tab w:val="left" w:pos="744"/>
                <w:tab w:val="left" w:pos="2160"/>
              </w:tabs>
              <w:autoSpaceDE w:val="0"/>
              <w:autoSpaceDN w:val="0"/>
              <w:adjustRightInd w:val="0"/>
              <w:spacing w:after="0" w:line="226" w:lineRule="auto"/>
              <w:ind w:left="749" w:hanging="403"/>
              <w:rPr>
                <w:rFonts w:ascii="Times New Roman" w:hAnsi="Times New Roman" w:eastAsia="Times New Roman" w:cs="Times New Roman"/>
                <w:sz w:val="21"/>
                <w:szCs w:val="24"/>
              </w:rPr>
            </w:pPr>
            <w:r w:rsidRPr="00AC79B6">
              <w:rPr>
                <w:rFonts w:ascii="Times New Roman" w:hAnsi="Times New Roman" w:eastAsia="Times New Roman" w:cs="Times New Roman"/>
                <w:sz w:val="21"/>
                <w:szCs w:val="24"/>
              </w:rPr>
              <w:t xml:space="preserve">8)    understand that evidence of </w:t>
            </w:r>
            <w:r w:rsidRPr="00AC79B6">
              <w:rPr>
                <w:rFonts w:ascii="Times New Roman" w:hAnsi="Times New Roman" w:eastAsia="Times New Roman" w:cs="Times New Roman"/>
                <w:b/>
                <w:bCs/>
                <w:sz w:val="21"/>
                <w:szCs w:val="24"/>
              </w:rPr>
              <w:t>falsification, fabrication or distortion of any data</w:t>
            </w:r>
            <w:r w:rsidRPr="00AC79B6">
              <w:rPr>
                <w:rFonts w:ascii="Times New Roman" w:hAnsi="Times New Roman" w:eastAsia="Times New Roman" w:cs="Times New Roman"/>
                <w:sz w:val="21"/>
                <w:szCs w:val="24"/>
              </w:rPr>
              <w:t xml:space="preserve"> collected for this Project will be reported to RTI's Scientific Integrity Committee, and such acts are grounds for immediately removing me from the Project and can result in my suspension from any government-funded research. Also, if falsification of data is substantiated, I understand a </w:t>
            </w:r>
            <w:r w:rsidRPr="00AC79B6">
              <w:rPr>
                <w:rFonts w:ascii="Times New Roman" w:hAnsi="Times New Roman" w:eastAsia="Times New Roman" w:cs="Times New Roman"/>
                <w:b/>
                <w:bCs/>
                <w:sz w:val="21"/>
                <w:szCs w:val="24"/>
              </w:rPr>
              <w:t>formal fraud complaint</w:t>
            </w:r>
            <w:r w:rsidRPr="00AC79B6">
              <w:rPr>
                <w:rFonts w:ascii="Times New Roman" w:hAnsi="Times New Roman" w:eastAsia="Times New Roman" w:cs="Times New Roman"/>
                <w:sz w:val="21"/>
                <w:szCs w:val="24"/>
              </w:rPr>
              <w:t xml:space="preserve"> will be submitted to the U.S. Department of Health and Human Services’ </w:t>
            </w:r>
            <w:r w:rsidRPr="00AC79B6">
              <w:rPr>
                <w:rFonts w:ascii="Times New Roman" w:hAnsi="Times New Roman" w:eastAsia="Times New Roman" w:cs="Times New Roman"/>
                <w:b/>
                <w:bCs/>
                <w:sz w:val="21"/>
                <w:szCs w:val="24"/>
              </w:rPr>
              <w:t>Office of Inspector General</w:t>
            </w:r>
            <w:r w:rsidRPr="00AC79B6">
              <w:rPr>
                <w:rFonts w:ascii="Times New Roman" w:hAnsi="Times New Roman" w:eastAsia="Times New Roman" w:cs="Times New Roman"/>
                <w:sz w:val="21"/>
                <w:szCs w:val="24"/>
              </w:rPr>
              <w:t xml:space="preserve"> (OIG) and I could be subject to </w:t>
            </w:r>
            <w:r w:rsidRPr="00AC79B6">
              <w:rPr>
                <w:rFonts w:ascii="Times New Roman" w:hAnsi="Times New Roman" w:eastAsia="Times New Roman" w:cs="Times New Roman"/>
                <w:b/>
                <w:bCs/>
                <w:sz w:val="21"/>
                <w:szCs w:val="24"/>
              </w:rPr>
              <w:t>criminal and/or civil prosecution</w:t>
            </w:r>
            <w:r w:rsidRPr="00AC79B6">
              <w:rPr>
                <w:rFonts w:ascii="Times New Roman" w:hAnsi="Times New Roman" w:eastAsia="Times New Roman" w:cs="Times New Roman"/>
                <w:sz w:val="21"/>
                <w:szCs w:val="24"/>
              </w:rPr>
              <w:t xml:space="preserve"> and thereby face imprisonment, financial penalties or both; </w:t>
            </w:r>
          </w:p>
          <w:p w:rsidRPr="00AC79B6" w:rsidR="00AC79B6" w:rsidP="00AC79B6" w:rsidRDefault="00AC79B6" w14:paraId="7D4F8374" w14:textId="77777777">
            <w:pPr>
              <w:widowControl w:val="0"/>
              <w:tabs>
                <w:tab w:val="left" w:pos="-912"/>
                <w:tab w:val="left" w:pos="-720"/>
                <w:tab w:val="left" w:pos="0"/>
                <w:tab w:val="left" w:pos="348"/>
                <w:tab w:val="left" w:pos="708"/>
                <w:tab w:val="left" w:pos="744"/>
                <w:tab w:val="left" w:pos="2160"/>
              </w:tabs>
              <w:autoSpaceDE w:val="0"/>
              <w:autoSpaceDN w:val="0"/>
              <w:adjustRightInd w:val="0"/>
              <w:spacing w:after="0" w:line="226" w:lineRule="auto"/>
              <w:rPr>
                <w:rFonts w:ascii="Times New Roman" w:hAnsi="Times New Roman" w:eastAsia="Times New Roman" w:cs="Times New Roman"/>
                <w:sz w:val="21"/>
                <w:szCs w:val="24"/>
              </w:rPr>
            </w:pPr>
          </w:p>
          <w:p w:rsidRPr="00AC79B6" w:rsidR="00AC79B6" w:rsidP="00AC79B6" w:rsidRDefault="00AC79B6" w14:paraId="6E72F5BE" w14:textId="6358F359">
            <w:pPr>
              <w:widowControl w:val="0"/>
              <w:tabs>
                <w:tab w:val="left" w:pos="-912"/>
                <w:tab w:val="left" w:pos="-720"/>
                <w:tab w:val="left" w:pos="0"/>
                <w:tab w:val="left" w:pos="348"/>
                <w:tab w:val="left" w:pos="744"/>
                <w:tab w:val="left" w:pos="2160"/>
              </w:tabs>
              <w:autoSpaceDE w:val="0"/>
              <w:autoSpaceDN w:val="0"/>
              <w:adjustRightInd w:val="0"/>
              <w:spacing w:after="0" w:line="226" w:lineRule="auto"/>
              <w:ind w:left="749" w:hanging="403"/>
              <w:rPr>
                <w:rFonts w:ascii="Times New Roman" w:hAnsi="Times New Roman" w:eastAsia="Times New Roman" w:cs="Times New Roman"/>
                <w:sz w:val="21"/>
                <w:szCs w:val="24"/>
              </w:rPr>
            </w:pPr>
            <w:r w:rsidRPr="00AC79B6">
              <w:rPr>
                <w:rFonts w:ascii="Times New Roman" w:hAnsi="Times New Roman" w:eastAsia="Times New Roman" w:cs="Times New Roman"/>
                <w:sz w:val="21"/>
                <w:szCs w:val="24"/>
              </w:rPr>
              <w:t>9)</w:t>
            </w:r>
            <w:r w:rsidRPr="00AC79B6">
              <w:rPr>
                <w:rFonts w:ascii="Times New Roman" w:hAnsi="Times New Roman" w:eastAsia="Times New Roman" w:cs="Times New Roman"/>
                <w:sz w:val="21"/>
                <w:szCs w:val="24"/>
              </w:rPr>
              <w:tab/>
              <w:t xml:space="preserve">understand my obligations under this agreement supersede any prior or existing agreements on the same subject matter and will survive the termination of any assignment and/or my employment </w:t>
            </w:r>
            <w:r w:rsidR="003C2E76">
              <w:rPr>
                <w:rFonts w:ascii="Times New Roman" w:hAnsi="Times New Roman" w:eastAsia="Times New Roman" w:cs="Times New Roman"/>
                <w:sz w:val="21"/>
                <w:szCs w:val="24"/>
              </w:rPr>
              <w:t>with RTI</w:t>
            </w:r>
            <w:r w:rsidRPr="00AC79B6">
              <w:rPr>
                <w:rFonts w:ascii="Times New Roman" w:hAnsi="Times New Roman" w:eastAsia="Times New Roman" w:cs="Times New Roman"/>
                <w:sz w:val="21"/>
                <w:szCs w:val="24"/>
              </w:rPr>
              <w:t>.</w:t>
            </w:r>
          </w:p>
          <w:p w:rsidRPr="00AC79B6" w:rsidR="00AC79B6" w:rsidP="00AC79B6" w:rsidRDefault="00AC79B6" w14:paraId="4B4A7CEC" w14:textId="77777777">
            <w:pPr>
              <w:widowControl w:val="0"/>
              <w:tabs>
                <w:tab w:val="left" w:pos="0"/>
                <w:tab w:val="left" w:pos="744"/>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eastAsia="Times New Roman" w:cs="Times New Roman"/>
                <w:szCs w:val="24"/>
              </w:rPr>
            </w:pPr>
          </w:p>
          <w:p w:rsidRPr="00AC79B6" w:rsidR="00AC79B6" w:rsidP="00AC79B6" w:rsidRDefault="00AC79B6" w14:paraId="03A7502A" w14:textId="77777777">
            <w:pPr>
              <w:widowControl w:val="0"/>
              <w:tabs>
                <w:tab w:val="left" w:pos="0"/>
                <w:tab w:val="left" w:pos="744"/>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eastAsia="Times New Roman" w:cs="Times New Roman"/>
                <w:szCs w:val="24"/>
              </w:rPr>
            </w:pPr>
          </w:p>
          <w:p w:rsidRPr="00AC79B6" w:rsidR="00AC79B6" w:rsidP="00AC79B6" w:rsidRDefault="00AC79B6" w14:paraId="44BB1A5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eastAsia="Times New Roman" w:cs="Times New Roman"/>
                <w:szCs w:val="24"/>
              </w:rPr>
            </w:pPr>
            <w:r w:rsidRPr="00AC79B6">
              <w:rPr>
                <w:rFonts w:ascii="Times New Roman" w:hAnsi="Times New Roman" w:eastAsia="Times New Roman" w:cs="Times New Roman"/>
                <w:szCs w:val="24"/>
              </w:rPr>
              <w:t xml:space="preserve">       _________________________________________________________         __________________________        </w:t>
            </w:r>
          </w:p>
          <w:p w:rsidRPr="00AC79B6" w:rsidR="00AC79B6" w:rsidP="00AC79B6" w:rsidRDefault="00AC79B6" w14:paraId="58EE9FE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rPr>
                <w:rFonts w:ascii="Times New Roman" w:hAnsi="Times New Roman" w:eastAsia="Times New Roman" w:cs="Times New Roman"/>
                <w:sz w:val="20"/>
                <w:szCs w:val="20"/>
              </w:rPr>
            </w:pPr>
            <w:r w:rsidRPr="00AC79B6">
              <w:rPr>
                <w:rFonts w:ascii="Times New Roman" w:hAnsi="Times New Roman" w:eastAsia="Times New Roman" w:cs="Times New Roman"/>
                <w:b/>
                <w:sz w:val="20"/>
                <w:szCs w:val="20"/>
              </w:rPr>
              <w:t xml:space="preserve">        Employee Signature                                                                                                     Date</w:t>
            </w:r>
            <w:r w:rsidRPr="00AC79B6">
              <w:rPr>
                <w:rFonts w:ascii="Times New Roman" w:hAnsi="Times New Roman" w:eastAsia="Times New Roman" w:cs="Times New Roman"/>
                <w:sz w:val="20"/>
                <w:szCs w:val="20"/>
              </w:rPr>
              <w:t xml:space="preserve">   </w:t>
            </w:r>
          </w:p>
          <w:p w:rsidRPr="00AC79B6" w:rsidR="00AC79B6" w:rsidP="00AC79B6" w:rsidRDefault="00AC79B6" w14:paraId="557A07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4320"/>
              <w:rPr>
                <w:rFonts w:ascii="Times New Roman" w:hAnsi="Times New Roman" w:eastAsia="Times New Roman" w:cs="Times New Roman"/>
                <w:szCs w:val="24"/>
              </w:rPr>
            </w:pPr>
          </w:p>
        </w:tc>
      </w:tr>
    </w:tbl>
    <w:p w:rsidRPr="00AC79B6" w:rsidR="00AC79B6" w:rsidP="00AC79B6" w:rsidRDefault="00AC79B6" w14:paraId="58DB60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rPr>
          <w:rFonts w:ascii="Times New Roman" w:hAnsi="Times New Roman" w:eastAsia="Times New Roman" w:cs="Times New Roman"/>
          <w:szCs w:val="24"/>
        </w:rPr>
      </w:pPr>
    </w:p>
    <w:p w:rsidRPr="00BD7032" w:rsidR="00B17DA3" w:rsidP="00813EFB" w:rsidRDefault="00B17DA3" w14:paraId="730D2B8C" w14:textId="53BA7934">
      <w:pPr>
        <w:widowControl w:val="0"/>
        <w:tabs>
          <w:tab w:val="right" w:pos="10512"/>
        </w:tabs>
        <w:autoSpaceDE w:val="0"/>
        <w:autoSpaceDN w:val="0"/>
        <w:adjustRightInd w:val="0"/>
        <w:spacing w:after="0" w:line="240" w:lineRule="auto"/>
        <w:rPr>
          <w:sz w:val="20"/>
          <w:szCs w:val="20"/>
        </w:rPr>
      </w:pPr>
    </w:p>
    <w:sectPr w:rsidRPr="00BD7032" w:rsidR="00B17DA3" w:rsidSect="00AC79B6">
      <w:headerReference w:type="default" r:id="rId11"/>
      <w:footerReference w:type="default" r:id="rId12"/>
      <w:endnotePr>
        <w:numFmt w:val="decimal"/>
      </w:endnotePr>
      <w:pgSz w:w="12240" w:h="15840"/>
      <w:pgMar w:top="720" w:right="864" w:bottom="864" w:left="864" w:header="360" w:footer="12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380D" w14:textId="77777777" w:rsidR="00CC1FF0" w:rsidRDefault="00CC1FF0" w:rsidP="003902A1">
      <w:pPr>
        <w:spacing w:after="0" w:line="240" w:lineRule="auto"/>
      </w:pPr>
      <w:r>
        <w:separator/>
      </w:r>
    </w:p>
  </w:endnote>
  <w:endnote w:type="continuationSeparator" w:id="0">
    <w:p w14:paraId="27650E46" w14:textId="77777777" w:rsidR="00CC1FF0" w:rsidRDefault="00CC1FF0" w:rsidP="0039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A470" w14:textId="77777777" w:rsidR="00475845" w:rsidRDefault="004361F5">
    <w:pPr>
      <w:pStyle w:val="Footer"/>
    </w:pPr>
    <w:r>
      <w:rPr>
        <w:b/>
        <w:bCs/>
        <w:noProof/>
        <w:sz w:val="28"/>
        <w:szCs w:val="28"/>
        <w:lang w:eastAsia="zh-TW"/>
      </w:rPr>
      <w:pict w14:anchorId="5817EE3E">
        <v:shapetype id="_x0000_t202" coordsize="21600,21600" o:spt="202" path="m,l,21600r21600,l21600,xe">
          <v:stroke joinstyle="miter"/>
          <v:path gradientshapeok="t" o:connecttype="rect"/>
        </v:shapetype>
        <v:shape id="_x0000_s2049" type="#_x0000_t202" style="position:absolute;margin-left:527.35pt;margin-top:762.65pt;width:71.95pt;height:12.2pt;z-index:251657216;mso-width-percent:1000;mso-position-horizontal-relative:page;mso-position-vertical-relative:page;mso-width-percent:1000;mso-width-relative:right-margin-area;v-text-anchor:middle" o:allowincell="f" fillcolor="white [3212]" stroked="f">
          <v:textbox style="mso-next-textbox:#_x0000_s2049;mso-fit-shape-to-text:t" inset=",0,,0">
            <w:txbxContent>
              <w:p w14:paraId="7EEEAAB5" w14:textId="3E9859E5" w:rsidR="003902A1" w:rsidRPr="00475845" w:rsidRDefault="00B17DA3" w:rsidP="00475845">
                <w:pPr>
                  <w:spacing w:after="0" w:line="240" w:lineRule="auto"/>
                  <w:jc w:val="right"/>
                  <w:rPr>
                    <w:i/>
                    <w:iCs/>
                    <w:color w:val="FFFFFF"/>
                    <w:sz w:val="20"/>
                    <w:szCs w:val="20"/>
                  </w:rPr>
                </w:pPr>
                <w:r w:rsidRPr="00475845">
                  <w:rPr>
                    <w:i/>
                    <w:iCs/>
                    <w:sz w:val="20"/>
                    <w:szCs w:val="20"/>
                  </w:rPr>
                  <w:t xml:space="preserve">v. </w:t>
                </w:r>
                <w:r w:rsidR="004361F5">
                  <w:rPr>
                    <w:i/>
                    <w:iCs/>
                    <w:sz w:val="20"/>
                    <w:szCs w:val="20"/>
                  </w:rPr>
                  <w:t>8</w:t>
                </w:r>
                <w:r w:rsidR="00475845" w:rsidRPr="00475845">
                  <w:rPr>
                    <w:i/>
                    <w:iCs/>
                    <w:sz w:val="20"/>
                    <w:szCs w:val="20"/>
                  </w:rPr>
                  <w:t>.</w:t>
                </w:r>
                <w:r w:rsidRPr="00475845">
                  <w:rPr>
                    <w:i/>
                    <w:iCs/>
                    <w:sz w:val="20"/>
                    <w:szCs w:val="20"/>
                  </w:rPr>
                  <w:t>1</w:t>
                </w:r>
                <w:r w:rsidR="004361F5">
                  <w:rPr>
                    <w:i/>
                    <w:iCs/>
                    <w:sz w:val="20"/>
                    <w:szCs w:val="20"/>
                  </w:rPr>
                  <w:t>8</w:t>
                </w:r>
              </w:p>
            </w:txbxContent>
          </v:textbox>
          <w10:wrap anchorx="page" anchory="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2D7D" w14:textId="77777777" w:rsidR="00AC79B6" w:rsidRDefault="00AC7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707AA" w14:textId="77777777" w:rsidR="00CC1FF0" w:rsidRDefault="00CC1FF0" w:rsidP="003902A1">
      <w:pPr>
        <w:spacing w:after="0" w:line="240" w:lineRule="auto"/>
      </w:pPr>
      <w:r>
        <w:separator/>
      </w:r>
    </w:p>
  </w:footnote>
  <w:footnote w:type="continuationSeparator" w:id="0">
    <w:p w14:paraId="5F15D0F7" w14:textId="77777777" w:rsidR="00CC1FF0" w:rsidRDefault="00CC1FF0" w:rsidP="00390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56F2" w14:textId="77777777" w:rsidR="003902A1" w:rsidRPr="003902A1" w:rsidRDefault="004361F5" w:rsidP="003902A1">
    <w:pPr>
      <w:pStyle w:val="Header"/>
      <w:pBdr>
        <w:bottom w:val="single" w:sz="4" w:space="1" w:color="A5A5A5"/>
      </w:pBdr>
      <w:tabs>
        <w:tab w:val="left" w:pos="2580"/>
        <w:tab w:val="left" w:pos="2985"/>
      </w:tabs>
      <w:spacing w:after="120"/>
      <w:ind w:left="720"/>
      <w:jc w:val="right"/>
      <w:rPr>
        <w:color w:val="808080"/>
      </w:rPr>
    </w:pPr>
    <w:r>
      <w:rPr>
        <w:b/>
        <w:bCs/>
        <w:noProof/>
        <w:sz w:val="28"/>
        <w:szCs w:val="28"/>
        <w:lang w:eastAsia="zh-TW"/>
      </w:rPr>
      <w:pict w14:anchorId="759E61B9">
        <v:shapetype id="_x0000_t202" coordsize="21600,21600" o:spt="202" path="m,l,21600r21600,l21600,xe">
          <v:stroke joinstyle="miter"/>
          <v:path gradientshapeok="t" o:connecttype="rect"/>
        </v:shapetype>
        <v:shape id="_x0000_s2050" type="#_x0000_t202" style="position:absolute;left:0;text-align:left;margin-left:1in;margin-top:22.55pt;width:468pt;height:26.85pt;z-index:251658240;mso-width-percent:1000;mso-position-horizontal-relative:page;mso-position-vertical-relative:page;mso-width-percent:1000;mso-width-relative:margin;v-text-anchor:middle" o:allowincell="f" filled="f" stroked="f">
          <v:textbox style="mso-next-textbox:#_x0000_s2050;mso-fit-shape-to-text:t" inset=",0,,0">
            <w:txbxContent>
              <w:p w14:paraId="3DC5A69B" w14:textId="77777777" w:rsidR="003902A1" w:rsidRDefault="003902A1" w:rsidP="003902A1">
                <w:pPr>
                  <w:spacing w:after="0" w:line="240" w:lineRule="auto"/>
                  <w:jc w:val="right"/>
                </w:pPr>
                <w:r w:rsidRPr="003902A1">
                  <w:rPr>
                    <w:b/>
                    <w:bCs/>
                  </w:rPr>
                  <w:t>CIPSEA Confidentiality Agreement</w:t>
                </w:r>
                <w:r>
                  <w:t>, SAMHSA/CBHSQ</w:t>
                </w:r>
              </w:p>
              <w:p w14:paraId="62956225" w14:textId="77777777" w:rsidR="003902A1" w:rsidRPr="003902A1" w:rsidRDefault="003902A1" w:rsidP="003902A1">
                <w:pPr>
                  <w:spacing w:after="0" w:line="240" w:lineRule="auto"/>
                  <w:jc w:val="right"/>
                  <w:rPr>
                    <w:i/>
                    <w:iCs/>
                  </w:rPr>
                </w:pPr>
                <w:r w:rsidRPr="003902A1">
                  <w:rPr>
                    <w:i/>
                    <w:iCs/>
                  </w:rPr>
                  <w:t>Administered by RTI International</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8DA2" w14:textId="77777777" w:rsidR="00AC79B6" w:rsidRPr="00AC79B6" w:rsidRDefault="00AC79B6" w:rsidP="00AC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C6EAA"/>
    <w:multiLevelType w:val="hybridMultilevel"/>
    <w:tmpl w:val="5B985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colormenu v:ext="edit" shadow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2A1"/>
    <w:rsid w:val="00050BD2"/>
    <w:rsid w:val="00080D28"/>
    <w:rsid w:val="000E6A28"/>
    <w:rsid w:val="00113459"/>
    <w:rsid w:val="00122646"/>
    <w:rsid w:val="001B43B0"/>
    <w:rsid w:val="001C3C63"/>
    <w:rsid w:val="00261935"/>
    <w:rsid w:val="00284A3B"/>
    <w:rsid w:val="002B108C"/>
    <w:rsid w:val="0032277A"/>
    <w:rsid w:val="00326991"/>
    <w:rsid w:val="003902A1"/>
    <w:rsid w:val="003C2E76"/>
    <w:rsid w:val="003C3A2D"/>
    <w:rsid w:val="003E19E4"/>
    <w:rsid w:val="00403777"/>
    <w:rsid w:val="00415F3B"/>
    <w:rsid w:val="004361F5"/>
    <w:rsid w:val="00452642"/>
    <w:rsid w:val="00475845"/>
    <w:rsid w:val="00480214"/>
    <w:rsid w:val="00481546"/>
    <w:rsid w:val="0049034E"/>
    <w:rsid w:val="00494953"/>
    <w:rsid w:val="0052268B"/>
    <w:rsid w:val="005D6AB9"/>
    <w:rsid w:val="00622799"/>
    <w:rsid w:val="006279CB"/>
    <w:rsid w:val="00646285"/>
    <w:rsid w:val="00662983"/>
    <w:rsid w:val="007936D2"/>
    <w:rsid w:val="007A420B"/>
    <w:rsid w:val="007D144B"/>
    <w:rsid w:val="007E5312"/>
    <w:rsid w:val="00813EFB"/>
    <w:rsid w:val="00835AE1"/>
    <w:rsid w:val="008378A1"/>
    <w:rsid w:val="008766EF"/>
    <w:rsid w:val="00891273"/>
    <w:rsid w:val="00894385"/>
    <w:rsid w:val="008C67F3"/>
    <w:rsid w:val="009230A2"/>
    <w:rsid w:val="009722A3"/>
    <w:rsid w:val="00A104EC"/>
    <w:rsid w:val="00A1616E"/>
    <w:rsid w:val="00AB2663"/>
    <w:rsid w:val="00AC79B6"/>
    <w:rsid w:val="00B17DA3"/>
    <w:rsid w:val="00BB03C9"/>
    <w:rsid w:val="00BC5000"/>
    <w:rsid w:val="00BD4A70"/>
    <w:rsid w:val="00BD7032"/>
    <w:rsid w:val="00BD7688"/>
    <w:rsid w:val="00C82D5E"/>
    <w:rsid w:val="00C92EE6"/>
    <w:rsid w:val="00CC1FF0"/>
    <w:rsid w:val="00CD46EB"/>
    <w:rsid w:val="00D55051"/>
    <w:rsid w:val="00D73488"/>
    <w:rsid w:val="00D84C59"/>
    <w:rsid w:val="00D96DC0"/>
    <w:rsid w:val="00E110A1"/>
    <w:rsid w:val="00E535FE"/>
    <w:rsid w:val="00E62E4F"/>
    <w:rsid w:val="00E730A1"/>
    <w:rsid w:val="00E96306"/>
    <w:rsid w:val="00EA68DA"/>
    <w:rsid w:val="00F51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shadowcolor="none"/>
    </o:shapedefaults>
    <o:shapelayout v:ext="edit">
      <o:idmap v:ext="edit" data="1"/>
      <o:rules v:ext="edit">
        <o:r id="V:Rule7" type="connector" idref="#_x0000_s1034"/>
        <o:r id="V:Rule8" type="connector" idref="#_x0000_s1032"/>
        <o:r id="V:Rule9" type="connector" idref="#_x0000_s1035"/>
        <o:r id="V:Rule10" type="connector" idref="#_x0000_s1036"/>
        <o:r id="V:Rule11" type="connector" idref="#_x0000_s1033"/>
        <o:r id="V:Rule12" type="connector" idref="#_x0000_s1031"/>
      </o:rules>
    </o:shapelayout>
  </w:shapeDefaults>
  <w:decimalSymbol w:val="."/>
  <w:listSeparator w:val=","/>
  <w14:docId w14:val="71E67DF4"/>
  <w15:docId w15:val="{286697AC-BA09-4DC1-8DC3-D5145E93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8A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2A1"/>
    <w:pPr>
      <w:tabs>
        <w:tab w:val="center" w:pos="4680"/>
        <w:tab w:val="right" w:pos="9360"/>
      </w:tabs>
    </w:pPr>
  </w:style>
  <w:style w:type="character" w:customStyle="1" w:styleId="HeaderChar">
    <w:name w:val="Header Char"/>
    <w:basedOn w:val="DefaultParagraphFont"/>
    <w:link w:val="Header"/>
    <w:uiPriority w:val="99"/>
    <w:rsid w:val="003902A1"/>
  </w:style>
  <w:style w:type="paragraph" w:styleId="Footer">
    <w:name w:val="footer"/>
    <w:basedOn w:val="Normal"/>
    <w:link w:val="FooterChar"/>
    <w:uiPriority w:val="99"/>
    <w:unhideWhenUsed/>
    <w:rsid w:val="003902A1"/>
    <w:pPr>
      <w:tabs>
        <w:tab w:val="center" w:pos="4680"/>
        <w:tab w:val="right" w:pos="9360"/>
      </w:tabs>
    </w:pPr>
  </w:style>
  <w:style w:type="character" w:customStyle="1" w:styleId="FooterChar">
    <w:name w:val="Footer Char"/>
    <w:basedOn w:val="DefaultParagraphFont"/>
    <w:link w:val="Footer"/>
    <w:uiPriority w:val="99"/>
    <w:rsid w:val="003902A1"/>
  </w:style>
  <w:style w:type="paragraph" w:styleId="BalloonText">
    <w:name w:val="Balloon Text"/>
    <w:basedOn w:val="Normal"/>
    <w:link w:val="BalloonTextChar"/>
    <w:uiPriority w:val="99"/>
    <w:semiHidden/>
    <w:unhideWhenUsed/>
    <w:rsid w:val="0039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2A1"/>
    <w:rPr>
      <w:rFonts w:ascii="Tahoma" w:hAnsi="Tahoma" w:cs="Tahoma"/>
      <w:sz w:val="16"/>
      <w:szCs w:val="16"/>
    </w:rPr>
  </w:style>
  <w:style w:type="paragraph" w:styleId="FootnoteText">
    <w:name w:val="footnote text"/>
    <w:basedOn w:val="Normal"/>
    <w:link w:val="FootnoteTextChar"/>
    <w:uiPriority w:val="99"/>
    <w:semiHidden/>
    <w:unhideWhenUsed/>
    <w:rsid w:val="009230A2"/>
    <w:rPr>
      <w:sz w:val="20"/>
      <w:szCs w:val="20"/>
    </w:rPr>
  </w:style>
  <w:style w:type="character" w:customStyle="1" w:styleId="FootnoteTextChar">
    <w:name w:val="Footnote Text Char"/>
    <w:basedOn w:val="DefaultParagraphFont"/>
    <w:link w:val="FootnoteText"/>
    <w:uiPriority w:val="99"/>
    <w:semiHidden/>
    <w:rsid w:val="009230A2"/>
  </w:style>
  <w:style w:type="character" w:styleId="FootnoteReference">
    <w:name w:val="footnote reference"/>
    <w:basedOn w:val="DefaultParagraphFont"/>
    <w:uiPriority w:val="99"/>
    <w:semiHidden/>
    <w:unhideWhenUsed/>
    <w:rsid w:val="009230A2"/>
    <w:rPr>
      <w:vertAlign w:val="superscript"/>
    </w:rPr>
  </w:style>
  <w:style w:type="character" w:styleId="Hyperlink">
    <w:name w:val="Hyperlink"/>
    <w:basedOn w:val="DefaultParagraphFont"/>
    <w:uiPriority w:val="99"/>
    <w:unhideWhenUsed/>
    <w:rsid w:val="009230A2"/>
    <w:rPr>
      <w:color w:val="0000FF"/>
      <w:u w:val="single"/>
    </w:rPr>
  </w:style>
  <w:style w:type="character" w:styleId="CommentReference">
    <w:name w:val="annotation reference"/>
    <w:basedOn w:val="DefaultParagraphFont"/>
    <w:uiPriority w:val="99"/>
    <w:semiHidden/>
    <w:unhideWhenUsed/>
    <w:rsid w:val="00CD46EB"/>
    <w:rPr>
      <w:sz w:val="16"/>
      <w:szCs w:val="16"/>
    </w:rPr>
  </w:style>
  <w:style w:type="paragraph" w:styleId="CommentText">
    <w:name w:val="annotation text"/>
    <w:basedOn w:val="Normal"/>
    <w:link w:val="CommentTextChar"/>
    <w:uiPriority w:val="99"/>
    <w:semiHidden/>
    <w:unhideWhenUsed/>
    <w:rsid w:val="00CD46EB"/>
    <w:rPr>
      <w:sz w:val="20"/>
      <w:szCs w:val="20"/>
    </w:rPr>
  </w:style>
  <w:style w:type="character" w:customStyle="1" w:styleId="CommentTextChar">
    <w:name w:val="Comment Text Char"/>
    <w:basedOn w:val="DefaultParagraphFont"/>
    <w:link w:val="CommentText"/>
    <w:uiPriority w:val="99"/>
    <w:semiHidden/>
    <w:rsid w:val="00CD46EB"/>
  </w:style>
  <w:style w:type="paragraph" w:styleId="CommentSubject">
    <w:name w:val="annotation subject"/>
    <w:basedOn w:val="CommentText"/>
    <w:next w:val="CommentText"/>
    <w:link w:val="CommentSubjectChar"/>
    <w:uiPriority w:val="99"/>
    <w:semiHidden/>
    <w:unhideWhenUsed/>
    <w:rsid w:val="00CD46EB"/>
    <w:rPr>
      <w:b/>
      <w:bCs/>
    </w:rPr>
  </w:style>
  <w:style w:type="character" w:customStyle="1" w:styleId="CommentSubjectChar">
    <w:name w:val="Comment Subject Char"/>
    <w:basedOn w:val="CommentTextChar"/>
    <w:link w:val="CommentSubject"/>
    <w:uiPriority w:val="99"/>
    <w:semiHidden/>
    <w:rsid w:val="00CD46EB"/>
    <w:rPr>
      <w:b/>
      <w:bCs/>
    </w:rPr>
  </w:style>
  <w:style w:type="paragraph" w:styleId="EndnoteText">
    <w:name w:val="endnote text"/>
    <w:basedOn w:val="Normal"/>
    <w:link w:val="EndnoteTextChar"/>
    <w:uiPriority w:val="99"/>
    <w:semiHidden/>
    <w:unhideWhenUsed/>
    <w:rsid w:val="001226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2646"/>
  </w:style>
  <w:style w:type="character" w:styleId="EndnoteReference">
    <w:name w:val="endnote reference"/>
    <w:basedOn w:val="DefaultParagraphFont"/>
    <w:uiPriority w:val="99"/>
    <w:semiHidden/>
    <w:unhideWhenUsed/>
    <w:rsid w:val="00122646"/>
    <w:rPr>
      <w:vertAlign w:val="superscript"/>
    </w:rPr>
  </w:style>
  <w:style w:type="character" w:styleId="UnresolvedMention">
    <w:name w:val="Unresolved Mention"/>
    <w:basedOn w:val="DefaultParagraphFont"/>
    <w:uiPriority w:val="99"/>
    <w:semiHidden/>
    <w:unhideWhenUsed/>
    <w:rsid w:val="00436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whitehouse.gov/files/omb/federal_register/FR2007/061507_cipsea_guidanc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8698D-D1F5-499A-8860-09B23260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CIPSEA Confidentiality Agreement</vt:lpstr>
    </vt:vector>
  </TitlesOfParts>
  <Company>RTI International</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CIPSEA Confidentiality Agreement</dc:title>
  <dc:subject>Sponsored by Substance Abuse and Mental Health Services Administration (SAMHSA/CBSHQ)</dc:subject>
  <dc:creator>Administered by RTI International</dc:creator>
  <cp:lastModifiedBy>McKamey, Allison</cp:lastModifiedBy>
  <cp:revision>13</cp:revision>
  <cp:lastPrinted>2012-12-17T17:51:00Z</cp:lastPrinted>
  <dcterms:created xsi:type="dcterms:W3CDTF">2014-02-13T02:11:00Z</dcterms:created>
  <dcterms:modified xsi:type="dcterms:W3CDTF">2018-10-29T16:41:00Z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