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9C1" w:rsidP="00C379C1" w:rsidRDefault="00C379C1" w14:paraId="7DED2493" w14:textId="77777777">
      <w:pPr>
        <w:widowControl/>
        <w:rPr>
          <w:rFonts w:ascii="Arial" w:hAnsi="Arial" w:cs="Arial"/>
          <w:sz w:val="22"/>
          <w:szCs w:val="22"/>
        </w:rPr>
      </w:pPr>
    </w:p>
    <w:p w:rsidR="00C379C1" w:rsidP="00C379C1" w:rsidRDefault="00C379C1" w14:paraId="0DA1159D" w14:textId="77777777">
      <w:pPr>
        <w:widowControl/>
        <w:jc w:val="center"/>
        <w:rPr>
          <w:rFonts w:ascii="Arial" w:hAnsi="Arial" w:cs="Arial"/>
          <w:b/>
          <w:bCs/>
          <w:color w:val="000000"/>
          <w:sz w:val="28"/>
          <w:szCs w:val="28"/>
        </w:rPr>
      </w:pPr>
      <w:r>
        <w:rPr>
          <w:rFonts w:ascii="Arial" w:hAnsi="Arial" w:cs="Arial"/>
          <w:b/>
          <w:bCs/>
          <w:color w:val="000000"/>
          <w:sz w:val="28"/>
          <w:szCs w:val="28"/>
        </w:rPr>
        <w:t>PRIVACY ACT NOTICE</w:t>
      </w:r>
    </w:p>
    <w:p w:rsidR="00C379C1" w:rsidP="00C379C1" w:rsidRDefault="00C379C1" w14:paraId="77C6E566" w14:textId="77777777">
      <w:pPr>
        <w:widowControl/>
        <w:jc w:val="center"/>
        <w:rPr>
          <w:rFonts w:ascii="Arial" w:hAnsi="Arial" w:cs="Arial"/>
          <w:b/>
          <w:bCs/>
          <w:color w:val="000000"/>
          <w:sz w:val="24"/>
          <w:szCs w:val="24"/>
        </w:rPr>
      </w:pPr>
    </w:p>
    <w:p w:rsidR="00C379C1" w:rsidP="00C379C1" w:rsidRDefault="00C379C1" w14:paraId="245B7131" w14:textId="270039FF">
      <w:pPr>
        <w:widowControl/>
        <w:jc w:val="both"/>
        <w:rPr>
          <w:rFonts w:ascii="Arial" w:hAnsi="Arial" w:cs="Arial"/>
          <w:color w:val="000000"/>
          <w:sz w:val="24"/>
          <w:szCs w:val="24"/>
        </w:rPr>
      </w:pPr>
      <w:r>
        <w:rPr>
          <w:rFonts w:ascii="Arial" w:hAnsi="Arial" w:cs="Arial"/>
          <w:color w:val="000000"/>
          <w:sz w:val="24"/>
          <w:szCs w:val="24"/>
        </w:rPr>
        <w:t xml:space="preserve">The Privacy Act of 1974, </w:t>
      </w:r>
      <w:r>
        <w:rPr>
          <w:rFonts w:ascii="Arial" w:hAnsi="Arial" w:cs="Arial"/>
          <w:i/>
          <w:color w:val="000000"/>
          <w:sz w:val="24"/>
          <w:szCs w:val="24"/>
        </w:rPr>
        <w:t>as amended</w:t>
      </w:r>
      <w:r>
        <w:rPr>
          <w:rFonts w:ascii="Arial" w:hAnsi="Arial" w:cs="Arial"/>
          <w:color w:val="000000"/>
          <w:sz w:val="24"/>
          <w:szCs w:val="24"/>
        </w:rPr>
        <w:t xml:space="preserve">, 5 U.S.C. </w:t>
      </w:r>
      <w:bookmarkStart w:name="_Hlk519783123" w:id="0"/>
      <w:r>
        <w:rPr>
          <w:rFonts w:ascii="Arial" w:hAnsi="Arial" w:cs="Arial"/>
          <w:color w:val="000000"/>
          <w:sz w:val="24"/>
          <w:szCs w:val="24"/>
        </w:rPr>
        <w:t>§</w:t>
      </w:r>
      <w:bookmarkEnd w:id="0"/>
      <w:r>
        <w:rPr>
          <w:rFonts w:ascii="Arial" w:hAnsi="Arial" w:cs="Arial"/>
          <w:color w:val="000000"/>
          <w:sz w:val="24"/>
          <w:szCs w:val="24"/>
        </w:rPr>
        <w:t xml:space="preserve"> 552a requires PBGC to give you this notice when collecting information from you.  PBGC uses the information </w:t>
      </w:r>
      <w:r w:rsidR="00D42947">
        <w:rPr>
          <w:rFonts w:ascii="Arial" w:hAnsi="Arial" w:cs="Arial"/>
          <w:color w:val="000000"/>
          <w:sz w:val="24"/>
          <w:szCs w:val="24"/>
        </w:rPr>
        <w:t xml:space="preserve">we collect </w:t>
      </w:r>
      <w:r>
        <w:rPr>
          <w:rFonts w:ascii="Arial" w:hAnsi="Arial" w:cs="Arial"/>
          <w:color w:val="000000"/>
          <w:sz w:val="24"/>
          <w:szCs w:val="24"/>
        </w:rPr>
        <w:t xml:space="preserve">to determine whether </w:t>
      </w:r>
      <w:r w:rsidR="0002487F">
        <w:rPr>
          <w:rFonts w:ascii="Arial" w:hAnsi="Arial" w:cs="Arial"/>
          <w:color w:val="000000"/>
          <w:sz w:val="24"/>
          <w:szCs w:val="24"/>
        </w:rPr>
        <w:t>you are entitled to a benefit payment</w:t>
      </w:r>
      <w:r w:rsidR="004B6140">
        <w:rPr>
          <w:rFonts w:ascii="Arial" w:hAnsi="Arial" w:cs="Arial"/>
          <w:color w:val="000000"/>
          <w:sz w:val="24"/>
          <w:szCs w:val="24"/>
        </w:rPr>
        <w:t xml:space="preserve"> from a retirement plan that has terminated</w:t>
      </w:r>
      <w:r w:rsidR="0002487F">
        <w:rPr>
          <w:rFonts w:ascii="Arial" w:hAnsi="Arial" w:cs="Arial"/>
          <w:color w:val="000000"/>
          <w:sz w:val="24"/>
          <w:szCs w:val="24"/>
        </w:rPr>
        <w:t xml:space="preserve">, </w:t>
      </w:r>
      <w:r>
        <w:rPr>
          <w:rFonts w:ascii="Arial" w:hAnsi="Arial" w:cs="Arial"/>
          <w:color w:val="000000"/>
          <w:sz w:val="24"/>
          <w:szCs w:val="24"/>
        </w:rPr>
        <w:t>and</w:t>
      </w:r>
      <w:r w:rsidR="0002487F">
        <w:rPr>
          <w:rFonts w:ascii="Arial" w:hAnsi="Arial" w:cs="Arial"/>
          <w:color w:val="000000"/>
          <w:sz w:val="24"/>
          <w:szCs w:val="24"/>
        </w:rPr>
        <w:t xml:space="preserve"> if so, </w:t>
      </w:r>
      <w:r w:rsidR="006D5C20">
        <w:rPr>
          <w:rFonts w:ascii="Arial" w:hAnsi="Arial" w:cs="Arial"/>
          <w:color w:val="000000"/>
          <w:sz w:val="24"/>
          <w:szCs w:val="24"/>
        </w:rPr>
        <w:t xml:space="preserve">to calculate the amount </w:t>
      </w:r>
      <w:r>
        <w:rPr>
          <w:rFonts w:ascii="Arial" w:hAnsi="Arial" w:cs="Arial"/>
          <w:color w:val="000000"/>
          <w:sz w:val="24"/>
          <w:szCs w:val="24"/>
        </w:rPr>
        <w:t xml:space="preserve">due </w:t>
      </w:r>
      <w:r w:rsidR="00437E0C">
        <w:rPr>
          <w:rFonts w:ascii="Arial" w:hAnsi="Arial" w:cs="Arial"/>
          <w:color w:val="000000"/>
          <w:sz w:val="24"/>
          <w:szCs w:val="24"/>
        </w:rPr>
        <w:t xml:space="preserve">to </w:t>
      </w:r>
      <w:r>
        <w:rPr>
          <w:rFonts w:ascii="Arial" w:hAnsi="Arial" w:cs="Arial"/>
          <w:color w:val="000000"/>
          <w:sz w:val="24"/>
          <w:szCs w:val="24"/>
        </w:rPr>
        <w:t xml:space="preserve">you, and to make appropriate benefit payments.  </w:t>
      </w:r>
      <w:r w:rsidR="006D5C20">
        <w:rPr>
          <w:rFonts w:ascii="Arial" w:hAnsi="Arial" w:cs="Arial"/>
          <w:color w:val="000000"/>
          <w:sz w:val="24"/>
          <w:szCs w:val="24"/>
        </w:rPr>
        <w:t>The information collected here, including your</w:t>
      </w:r>
      <w:r w:rsidR="00595C08">
        <w:rPr>
          <w:rFonts w:ascii="Arial" w:hAnsi="Arial" w:cs="Arial"/>
          <w:color w:val="000000"/>
          <w:sz w:val="24"/>
          <w:szCs w:val="24"/>
        </w:rPr>
        <w:t xml:space="preserve"> name,</w:t>
      </w:r>
      <w:r>
        <w:rPr>
          <w:rFonts w:ascii="Arial" w:hAnsi="Arial" w:cs="Arial"/>
          <w:color w:val="000000"/>
          <w:sz w:val="24"/>
          <w:szCs w:val="24"/>
        </w:rPr>
        <w:t xml:space="preserve"> Social Security Number</w:t>
      </w:r>
      <w:r w:rsidR="006D5C20">
        <w:rPr>
          <w:rFonts w:ascii="Arial" w:hAnsi="Arial" w:cs="Arial"/>
          <w:color w:val="000000"/>
          <w:sz w:val="24"/>
          <w:szCs w:val="24"/>
        </w:rPr>
        <w:t>,</w:t>
      </w:r>
      <w:r>
        <w:rPr>
          <w:rFonts w:ascii="Arial" w:hAnsi="Arial" w:cs="Arial"/>
          <w:color w:val="000000"/>
          <w:sz w:val="24"/>
          <w:szCs w:val="24"/>
        </w:rPr>
        <w:t xml:space="preserve"> </w:t>
      </w:r>
      <w:r w:rsidR="00004ED9">
        <w:rPr>
          <w:rFonts w:ascii="Arial" w:hAnsi="Arial" w:cs="Arial"/>
          <w:color w:val="000000"/>
          <w:sz w:val="24"/>
          <w:szCs w:val="24"/>
        </w:rPr>
        <w:t>date of birth, and</w:t>
      </w:r>
      <w:r w:rsidR="006B2EDC">
        <w:rPr>
          <w:rFonts w:ascii="Arial" w:hAnsi="Arial" w:cs="Arial"/>
          <w:color w:val="000000"/>
          <w:sz w:val="24"/>
          <w:szCs w:val="24"/>
        </w:rPr>
        <w:t>/or</w:t>
      </w:r>
      <w:r w:rsidR="00004ED9">
        <w:rPr>
          <w:rFonts w:ascii="Arial" w:hAnsi="Arial" w:cs="Arial"/>
          <w:color w:val="000000"/>
          <w:sz w:val="24"/>
          <w:szCs w:val="24"/>
        </w:rPr>
        <w:t xml:space="preserve"> other necessary personally identifiable information (PII)</w:t>
      </w:r>
      <w:r w:rsidR="00147A93">
        <w:rPr>
          <w:rFonts w:ascii="Arial" w:hAnsi="Arial" w:cs="Arial"/>
          <w:color w:val="000000"/>
          <w:sz w:val="24"/>
          <w:szCs w:val="24"/>
        </w:rPr>
        <w:t>,</w:t>
      </w:r>
      <w:r w:rsidR="00004ED9">
        <w:rPr>
          <w:rFonts w:ascii="Arial" w:hAnsi="Arial" w:cs="Arial"/>
          <w:color w:val="000000"/>
          <w:sz w:val="24"/>
          <w:szCs w:val="24"/>
        </w:rPr>
        <w:t xml:space="preserve"> </w:t>
      </w:r>
      <w:r>
        <w:rPr>
          <w:rFonts w:ascii="Arial" w:hAnsi="Arial" w:cs="Arial"/>
          <w:color w:val="000000"/>
          <w:sz w:val="24"/>
          <w:szCs w:val="24"/>
        </w:rPr>
        <w:t xml:space="preserve">is used by PBGC to identify your records within PBGC, to report income for tax purposes, and to respond to lawful requests for information about you from other individuals and entities. Your response is voluntary.  However, failure to provide information to PBGC, including your </w:t>
      </w:r>
      <w:r w:rsidR="006B2EDC">
        <w:rPr>
          <w:rFonts w:ascii="Arial" w:hAnsi="Arial" w:cs="Arial"/>
          <w:color w:val="000000"/>
          <w:sz w:val="24"/>
          <w:szCs w:val="24"/>
        </w:rPr>
        <w:t xml:space="preserve">name, </w:t>
      </w:r>
      <w:r>
        <w:rPr>
          <w:rFonts w:ascii="Arial" w:hAnsi="Arial" w:cs="Arial"/>
          <w:color w:val="000000"/>
          <w:sz w:val="24"/>
          <w:szCs w:val="24"/>
        </w:rPr>
        <w:t>Social Security Number,</w:t>
      </w:r>
      <w:r w:rsidR="006B2EDC">
        <w:rPr>
          <w:rFonts w:ascii="Arial" w:hAnsi="Arial" w:cs="Arial"/>
          <w:color w:val="000000"/>
          <w:sz w:val="24"/>
          <w:szCs w:val="24"/>
        </w:rPr>
        <w:t xml:space="preserve"> date of birth, and/or other necessary PII,</w:t>
      </w:r>
      <w:r>
        <w:rPr>
          <w:rFonts w:ascii="Arial" w:hAnsi="Arial" w:cs="Arial"/>
          <w:color w:val="000000"/>
          <w:sz w:val="24"/>
          <w:szCs w:val="24"/>
        </w:rPr>
        <w:t xml:space="preserve"> may delay or prevent PBGC from calculating and paying your benefits. </w:t>
      </w:r>
    </w:p>
    <w:p w:rsidR="00C379C1" w:rsidP="00C379C1" w:rsidRDefault="00C379C1" w14:paraId="63123772" w14:textId="77777777">
      <w:pPr>
        <w:widowControl/>
        <w:jc w:val="both"/>
        <w:rPr>
          <w:rFonts w:ascii="Arial" w:hAnsi="Arial" w:cs="Arial"/>
          <w:color w:val="000000"/>
          <w:sz w:val="24"/>
          <w:szCs w:val="24"/>
        </w:rPr>
      </w:pPr>
    </w:p>
    <w:p w:rsidR="00C379C1" w:rsidP="00C379C1" w:rsidRDefault="00C379C1" w14:paraId="4CE5F7AA" w14:textId="58F04ACE">
      <w:pPr>
        <w:widowControl/>
        <w:jc w:val="both"/>
        <w:rPr>
          <w:rFonts w:ascii="Arial" w:hAnsi="Arial" w:cs="Arial"/>
          <w:color w:val="000000"/>
          <w:sz w:val="24"/>
          <w:szCs w:val="24"/>
        </w:rPr>
      </w:pPr>
      <w:r>
        <w:rPr>
          <w:rFonts w:ascii="Arial" w:hAnsi="Arial" w:cs="Arial"/>
          <w:color w:val="000000"/>
          <w:sz w:val="24"/>
          <w:szCs w:val="24"/>
        </w:rPr>
        <w:t xml:space="preserve">PBGC may release information about you to other individuals and entities when necessary and appropriate under </w:t>
      </w:r>
      <w:r w:rsidR="00D42947">
        <w:rPr>
          <w:rFonts w:ascii="Arial" w:hAnsi="Arial" w:cs="Arial"/>
          <w:color w:val="000000"/>
          <w:sz w:val="24"/>
          <w:szCs w:val="24"/>
        </w:rPr>
        <w:t xml:space="preserve">5 U.S.C. § 552a(b) of the </w:t>
      </w:r>
      <w:r>
        <w:rPr>
          <w:rFonts w:ascii="Arial" w:hAnsi="Arial" w:cs="Arial"/>
          <w:color w:val="000000"/>
          <w:sz w:val="24"/>
          <w:szCs w:val="24"/>
        </w:rPr>
        <w:t xml:space="preserve">Privacy Act, including: to third parties to make benefit payments to you; to a company that was responsible for your plan or to entities related to that company; to a labor organization that represents you; to obtain information from the Federal Aviation Administration relevant to a pilot or former pilot's eligibility for a disability benefit; to obtain your address from other sources when PBGC does not have a current or valid address for you; </w:t>
      </w:r>
      <w:r w:rsidR="00D42947">
        <w:rPr>
          <w:rFonts w:ascii="Arial" w:hAnsi="Arial" w:cs="Arial"/>
          <w:color w:val="000000"/>
          <w:sz w:val="24"/>
          <w:szCs w:val="24"/>
        </w:rPr>
        <w:t xml:space="preserve">to comply with Federal laws requiring disclosure of the information contained in our records; to facilitate statistical research, audit or investigative matters; </w:t>
      </w:r>
      <w:r w:rsidR="00C30E99">
        <w:rPr>
          <w:rFonts w:ascii="Arial" w:hAnsi="Arial" w:cs="Arial"/>
          <w:color w:val="000000"/>
          <w:sz w:val="24"/>
          <w:szCs w:val="24"/>
        </w:rPr>
        <w:t xml:space="preserve">to appropriate agencies </w:t>
      </w:r>
      <w:r w:rsidR="0002487F">
        <w:rPr>
          <w:rFonts w:ascii="Arial" w:hAnsi="Arial" w:cs="Arial"/>
          <w:color w:val="000000"/>
          <w:sz w:val="24"/>
          <w:szCs w:val="24"/>
        </w:rPr>
        <w:t>for the collection of debt</w:t>
      </w:r>
      <w:r w:rsidR="00C50DD8">
        <w:rPr>
          <w:rFonts w:ascii="Arial" w:hAnsi="Arial" w:cs="Arial"/>
          <w:color w:val="000000"/>
          <w:sz w:val="24"/>
          <w:szCs w:val="24"/>
        </w:rPr>
        <w:t xml:space="preserve">; </w:t>
      </w:r>
      <w:r>
        <w:rPr>
          <w:rFonts w:ascii="Arial" w:hAnsi="Arial" w:cs="Arial"/>
          <w:color w:val="000000"/>
          <w:sz w:val="24"/>
          <w:szCs w:val="24"/>
        </w:rPr>
        <w:t>and</w:t>
      </w:r>
      <w:r w:rsidR="00D42947">
        <w:rPr>
          <w:rFonts w:ascii="Arial" w:hAnsi="Arial" w:cs="Arial"/>
          <w:color w:val="000000"/>
          <w:sz w:val="24"/>
          <w:szCs w:val="24"/>
        </w:rPr>
        <w:t>,</w:t>
      </w:r>
      <w:r>
        <w:rPr>
          <w:rFonts w:ascii="Arial" w:hAnsi="Arial" w:cs="Arial"/>
          <w:color w:val="000000"/>
          <w:sz w:val="24"/>
          <w:szCs w:val="24"/>
        </w:rPr>
        <w:t xml:space="preserve"> to a limited extent to your spouse, former spouse, child, or other dependent when such individual may be entitled to benefits from PBGC.   </w:t>
      </w:r>
    </w:p>
    <w:p w:rsidR="00C379C1" w:rsidP="00C379C1" w:rsidRDefault="00C379C1" w14:paraId="2D5B1A23" w14:textId="77777777">
      <w:pPr>
        <w:widowControl/>
        <w:jc w:val="both"/>
        <w:rPr>
          <w:rFonts w:ascii="Arial" w:hAnsi="Arial" w:cs="Arial"/>
          <w:color w:val="000000"/>
          <w:sz w:val="24"/>
          <w:szCs w:val="24"/>
        </w:rPr>
      </w:pPr>
    </w:p>
    <w:p w:rsidR="00C379C1" w:rsidP="00C379C1" w:rsidRDefault="00C379C1" w14:paraId="1B068157" w14:textId="77777777">
      <w:pPr>
        <w:widowControl/>
        <w:jc w:val="both"/>
        <w:rPr>
          <w:rFonts w:ascii="Arial" w:hAnsi="Arial" w:cs="Arial"/>
          <w:color w:val="000000"/>
          <w:sz w:val="24"/>
          <w:szCs w:val="24"/>
        </w:rPr>
      </w:pPr>
      <w:r>
        <w:rPr>
          <w:rFonts w:ascii="Arial" w:hAnsi="Arial" w:cs="Arial"/>
          <w:color w:val="000000"/>
          <w:sz w:val="24"/>
          <w:szCs w:val="24"/>
        </w:rPr>
        <w:t>PBGC may also release information about you to appropriate</w:t>
      </w:r>
      <w:r w:rsidR="00C30E99">
        <w:rPr>
          <w:rFonts w:ascii="Arial" w:hAnsi="Arial" w:cs="Arial"/>
          <w:color w:val="000000"/>
          <w:sz w:val="24"/>
          <w:szCs w:val="24"/>
        </w:rPr>
        <w:t xml:space="preserve"> federal, state, local or tribal</w:t>
      </w:r>
      <w:r>
        <w:rPr>
          <w:rFonts w:ascii="Arial" w:hAnsi="Arial" w:cs="Arial"/>
          <w:color w:val="000000"/>
          <w:sz w:val="24"/>
          <w:szCs w:val="24"/>
        </w:rPr>
        <w:t xml:space="preserve"> law enforcement agencies when PBGC becomes aware of a possible violation of civil or criminal law.  If PBGC, an employee of PBGC, the </w:t>
      </w:r>
      <w:smartTag w:uri="urn:schemas-microsoft-com:office:smarttags" w:element="country-region">
        <w:r>
          <w:rPr>
            <w:rFonts w:ascii="Arial" w:hAnsi="Arial" w:cs="Arial"/>
            <w:color w:val="000000"/>
            <w:sz w:val="24"/>
            <w:szCs w:val="24"/>
          </w:rPr>
          <w:t>United States</w:t>
        </w:r>
      </w:smartTag>
      <w:r>
        <w:rPr>
          <w:rFonts w:ascii="Arial" w:hAnsi="Arial" w:cs="Arial"/>
          <w:color w:val="000000"/>
          <w:sz w:val="24"/>
          <w:szCs w:val="24"/>
        </w:rPr>
        <w:t xml:space="preserve">, or another agency of the </w:t>
      </w:r>
      <w:smartTag w:uri="urn:schemas-microsoft-com:office:smarttags" w:element="country-region">
        <w:smartTag w:uri="urn:schemas-microsoft-com:office:smarttags" w:element="place">
          <w:r>
            <w:rPr>
              <w:rFonts w:ascii="Arial" w:hAnsi="Arial" w:cs="Arial"/>
              <w:color w:val="000000"/>
              <w:sz w:val="24"/>
              <w:szCs w:val="24"/>
            </w:rPr>
            <w:t>United States</w:t>
          </w:r>
        </w:smartTag>
      </w:smartTag>
      <w:r>
        <w:rPr>
          <w:rFonts w:ascii="Arial" w:hAnsi="Arial" w:cs="Arial"/>
          <w:color w:val="000000"/>
          <w:sz w:val="24"/>
          <w:szCs w:val="24"/>
        </w:rPr>
        <w:t xml:space="preserve">, is involved in litigation, PBGC may provide relevant information about you to a court or other adjudicative body or to the Department of Justice when it represents PBGC.  PBGC may also provide information about you to the Office of Management and Budget in connection with review of private relief legislation or to a Congressional office in response to an inquiry that office makes about you at your request. </w:t>
      </w:r>
      <w:r w:rsidRPr="00953EA5" w:rsidR="00953EA5">
        <w:rPr>
          <w:rFonts w:ascii="Arial" w:hAnsi="Arial" w:cs="Arial"/>
          <w:color w:val="000000"/>
          <w:sz w:val="24"/>
          <w:szCs w:val="24"/>
        </w:rPr>
        <w:t xml:space="preserve">This information may also be disclosed for any of the PBGC general routine uses as published in the Federal Register.  </w:t>
      </w:r>
      <w:r>
        <w:rPr>
          <w:rFonts w:ascii="Arial" w:hAnsi="Arial" w:cs="Arial"/>
          <w:color w:val="000000"/>
          <w:sz w:val="24"/>
          <w:szCs w:val="24"/>
        </w:rPr>
        <w:t xml:space="preserve"> </w:t>
      </w:r>
    </w:p>
    <w:p w:rsidR="00C379C1" w:rsidP="00C379C1" w:rsidRDefault="00C379C1" w14:paraId="639CAB2A" w14:textId="77777777">
      <w:pPr>
        <w:widowControl/>
        <w:jc w:val="both"/>
        <w:rPr>
          <w:rFonts w:ascii="Arial" w:hAnsi="Arial" w:cs="Arial"/>
          <w:color w:val="000000"/>
          <w:sz w:val="24"/>
          <w:szCs w:val="24"/>
        </w:rPr>
      </w:pPr>
    </w:p>
    <w:p w:rsidR="00023F1A" w:rsidP="001C32AF" w:rsidRDefault="00C379C1" w14:paraId="55FD94D9" w14:textId="4EBDA076">
      <w:pPr>
        <w:widowControl/>
        <w:jc w:val="both"/>
        <w:rPr>
          <w:rFonts w:ascii="Arial" w:hAnsi="Arial" w:cs="Arial"/>
          <w:color w:val="000000"/>
          <w:sz w:val="24"/>
          <w:szCs w:val="24"/>
        </w:rPr>
      </w:pPr>
      <w:bookmarkStart w:name="_Hlk519783870" w:id="1"/>
      <w:r>
        <w:rPr>
          <w:rFonts w:ascii="Arial" w:hAnsi="Arial" w:cs="Arial"/>
          <w:color w:val="000000"/>
          <w:sz w:val="24"/>
          <w:szCs w:val="24"/>
        </w:rPr>
        <w:t xml:space="preserve">PBGC publishes notices in the Federal Register that describe in more detail when information about you may be made available to others.  A copy of the most recent Federal Register notice may be obtained </w:t>
      </w:r>
      <w:r w:rsidR="000B6995">
        <w:rPr>
          <w:rFonts w:ascii="Arial" w:hAnsi="Arial" w:cs="Arial"/>
          <w:color w:val="000000"/>
          <w:sz w:val="24"/>
          <w:szCs w:val="24"/>
        </w:rPr>
        <w:t xml:space="preserve">online at PBGC.gov/privacy or by calling </w:t>
      </w:r>
      <w:r>
        <w:rPr>
          <w:rFonts w:ascii="Arial" w:hAnsi="Arial" w:cs="Arial"/>
          <w:color w:val="000000"/>
          <w:sz w:val="24"/>
          <w:szCs w:val="24"/>
        </w:rPr>
        <w:t>PBGC's Customer Contact Center</w:t>
      </w:r>
      <w:r w:rsidR="000B6995">
        <w:rPr>
          <w:rFonts w:ascii="Arial" w:hAnsi="Arial" w:cs="Arial"/>
          <w:color w:val="000000"/>
          <w:sz w:val="24"/>
          <w:szCs w:val="24"/>
        </w:rPr>
        <w:t>,</w:t>
      </w:r>
      <w:r>
        <w:rPr>
          <w:rFonts w:ascii="Arial" w:hAnsi="Arial" w:cs="Arial"/>
          <w:color w:val="000000"/>
          <w:sz w:val="24"/>
          <w:szCs w:val="24"/>
        </w:rPr>
        <w:t xml:space="preserve"> 1-800-400-7242.  If you use a </w:t>
      </w:r>
      <w:r>
        <w:rPr>
          <w:rFonts w:ascii="Arial" w:hAnsi="Arial" w:cs="Arial"/>
          <w:b/>
          <w:color w:val="000000"/>
          <w:sz w:val="24"/>
          <w:szCs w:val="24"/>
        </w:rPr>
        <w:t>TTY/ASCII</w:t>
      </w:r>
      <w:r>
        <w:rPr>
          <w:rFonts w:ascii="Arial" w:hAnsi="Arial" w:cs="Arial"/>
          <w:color w:val="000000"/>
          <w:sz w:val="24"/>
          <w:szCs w:val="24"/>
        </w:rPr>
        <w:t xml:space="preserve">, call toll-free 1-800-877-8339 and give the communications assistant PBGC's telephone number.  </w:t>
      </w:r>
      <w:bookmarkEnd w:id="1"/>
      <w:r>
        <w:rPr>
          <w:rFonts w:ascii="Arial" w:hAnsi="Arial" w:cs="Arial"/>
          <w:color w:val="000000"/>
          <w:sz w:val="24"/>
          <w:szCs w:val="24"/>
        </w:rPr>
        <w:t>PBGC's authority to collect information from you, including your Social Security Number, is derived from 29 U.S.C. §§ 1055, 1056(d)(3), 1302, 1321, 1322, 1322a, 1341 and 1350.</w:t>
      </w:r>
    </w:p>
    <w:p w:rsidR="00BA15C9" w:rsidP="001C32AF" w:rsidRDefault="00BA15C9" w14:paraId="21BB1886" w14:textId="77777777">
      <w:pPr>
        <w:widowControl/>
        <w:jc w:val="both"/>
        <w:rPr>
          <w:rFonts w:ascii="Arial" w:hAnsi="Arial" w:cs="Arial"/>
          <w:color w:val="000000"/>
          <w:sz w:val="24"/>
          <w:szCs w:val="24"/>
        </w:rPr>
      </w:pPr>
    </w:p>
    <w:p w:rsidR="00C47631" w:rsidP="001C32AF" w:rsidRDefault="00C47631" w14:paraId="75A0A20C" w14:textId="2E758AB1">
      <w:pPr>
        <w:widowControl/>
        <w:jc w:val="both"/>
        <w:rPr>
          <w:rFonts w:ascii="Arial" w:hAnsi="Arial" w:cs="Arial"/>
          <w:color w:val="000000"/>
          <w:sz w:val="24"/>
          <w:szCs w:val="24"/>
        </w:rPr>
      </w:pPr>
    </w:p>
    <w:p w:rsidRPr="00FD0814" w:rsidR="00C47631" w:rsidP="00C47631" w:rsidRDefault="00C47631" w14:paraId="6F3F535D" w14:textId="22312CA3">
      <w:pPr>
        <w:widowControl/>
        <w:jc w:val="center"/>
        <w:rPr>
          <w:rFonts w:ascii="Arial" w:hAnsi="Arial" w:cs="Arial"/>
          <w:b/>
          <w:color w:val="000000"/>
          <w:sz w:val="28"/>
          <w:szCs w:val="28"/>
        </w:rPr>
      </w:pPr>
      <w:r w:rsidRPr="00FD0814">
        <w:rPr>
          <w:rFonts w:ascii="Arial" w:hAnsi="Arial" w:cs="Arial"/>
          <w:b/>
          <w:color w:val="000000"/>
          <w:sz w:val="28"/>
          <w:szCs w:val="28"/>
        </w:rPr>
        <w:t>PAPERWORK REDUCTION ACT NOTICE</w:t>
      </w:r>
    </w:p>
    <w:p w:rsidRPr="00C47631" w:rsidR="00C47631" w:rsidP="00C47631" w:rsidRDefault="00C47631" w14:paraId="538A3BB6" w14:textId="77777777">
      <w:pPr>
        <w:widowControl/>
        <w:jc w:val="center"/>
        <w:rPr>
          <w:rFonts w:ascii="Arial" w:hAnsi="Arial" w:cs="Arial"/>
          <w:b/>
          <w:color w:val="000000"/>
          <w:sz w:val="24"/>
          <w:szCs w:val="24"/>
        </w:rPr>
      </w:pPr>
    </w:p>
    <w:p w:rsidRPr="00C47631" w:rsidR="00C47631" w:rsidP="00C47631" w:rsidRDefault="66C9FCE6" w14:paraId="6B6DFCD6" w14:textId="77777777">
      <w:pPr>
        <w:widowControl/>
        <w:jc w:val="both"/>
        <w:rPr>
          <w:rFonts w:ascii="Arial" w:hAnsi="Arial" w:cs="Arial"/>
          <w:color w:val="000000"/>
          <w:sz w:val="24"/>
          <w:szCs w:val="24"/>
        </w:rPr>
      </w:pPr>
      <w:r w:rsidRPr="66C9FCE6">
        <w:rPr>
          <w:rFonts w:ascii="Arial" w:hAnsi="Arial" w:cs="Arial"/>
          <w:color w:val="000000" w:themeColor="text1"/>
          <w:sz w:val="24"/>
          <w:szCs w:val="24"/>
        </w:rPr>
        <w:t xml:space="preserve">The Paperwork Reduction Act of 1995, 44 U.S.C. § 3501, et seq., requires PBGC to give you this notice when collecting information from you.  PBGC uses the information we collect, including name, Social Security Number, date of birth, and/or other specific personally identifiable information (PII) necessary, to determine whether you are entitled to a benefit payment from a retirement plan that has terminated, </w:t>
      </w:r>
      <w:r w:rsidRPr="66C9FCE6">
        <w:rPr>
          <w:rFonts w:ascii="Arial" w:hAnsi="Arial" w:cs="Arial"/>
          <w:color w:val="000000" w:themeColor="text1"/>
          <w:sz w:val="24"/>
          <w:szCs w:val="24"/>
        </w:rPr>
        <w:lastRenderedPageBreak/>
        <w:t>and if so, to calculate the amount due to you, and to make appropriate benefit payments. Your response is voluntary.  However, failure to provide information to PBGC, including your name, Social Security Number, date of birth, and/or other necessary PII, may delay or prevent PBGC from determining if you are entitled to a benefit payment, calculating the amount due, and paying the benefit due to you, if so entitled. Certain information provided to PBGC may be disclosable under the Freedom of Information Act, as amended, 5 U.S.C. § 552, and the Privacy Act of 1974, as amended, 5 U.S.C. § 552a.</w:t>
      </w:r>
    </w:p>
    <w:p w:rsidR="66C9FCE6" w:rsidP="66C9FCE6" w:rsidRDefault="66C9FCE6" w14:paraId="06B3CB6B" w14:textId="1726AD3A">
      <w:pPr>
        <w:jc w:val="both"/>
        <w:rPr>
          <w:rFonts w:ascii="Arial" w:hAnsi="Arial" w:cs="Arial"/>
          <w:color w:val="000000" w:themeColor="text1"/>
          <w:sz w:val="24"/>
          <w:szCs w:val="24"/>
        </w:rPr>
      </w:pPr>
    </w:p>
    <w:p w:rsidRPr="00023F1A" w:rsidR="00C47631" w:rsidP="00C47631" w:rsidRDefault="00C47631" w14:paraId="6E56642A" w14:textId="21BA3C40">
      <w:pPr>
        <w:widowControl/>
        <w:jc w:val="both"/>
        <w:rPr>
          <w:rFonts w:ascii="Arial" w:hAnsi="Arial" w:cs="Arial"/>
          <w:color w:val="000000"/>
          <w:sz w:val="24"/>
          <w:szCs w:val="24"/>
        </w:rPr>
      </w:pPr>
      <w:r w:rsidRPr="00C47631">
        <w:rPr>
          <w:rFonts w:ascii="Arial" w:hAnsi="Arial" w:cs="Arial"/>
          <w:color w:val="000000"/>
          <w:sz w:val="24"/>
          <w:szCs w:val="24"/>
        </w:rPr>
        <w:t xml:space="preserve">PBGC estimates that the average burden of complying with the information collection request is </w:t>
      </w:r>
      <w:r w:rsidR="004D5C42">
        <w:rPr>
          <w:rFonts w:ascii="Arial" w:hAnsi="Arial" w:cs="Arial"/>
          <w:color w:val="000000"/>
          <w:sz w:val="24"/>
          <w:szCs w:val="24"/>
        </w:rPr>
        <w:t>21 minutes</w:t>
      </w:r>
      <w:r w:rsidR="00C83DAF">
        <w:rPr>
          <w:rFonts w:ascii="Arial" w:hAnsi="Arial" w:cs="Arial"/>
          <w:color w:val="000000"/>
          <w:sz w:val="24"/>
          <w:szCs w:val="24"/>
        </w:rPr>
        <w:t xml:space="preserve"> (</w:t>
      </w:r>
      <w:r w:rsidR="004D5C42">
        <w:rPr>
          <w:rFonts w:ascii="Arial" w:hAnsi="Arial" w:cs="Arial"/>
          <w:color w:val="000000"/>
          <w:sz w:val="24"/>
          <w:szCs w:val="24"/>
        </w:rPr>
        <w:t xml:space="preserve">which includes </w:t>
      </w:r>
      <w:r w:rsidR="0010026D">
        <w:rPr>
          <w:rFonts w:ascii="Arial" w:hAnsi="Arial" w:cs="Arial"/>
          <w:color w:val="000000"/>
          <w:sz w:val="24"/>
          <w:szCs w:val="24"/>
        </w:rPr>
        <w:t>60 minutes for</w:t>
      </w:r>
      <w:r w:rsidRPr="0010026D" w:rsidR="0010026D">
        <w:rPr>
          <w:rFonts w:ascii="Arial" w:hAnsi="Arial" w:cs="Arial"/>
          <w:color w:val="000000"/>
          <w:sz w:val="24"/>
          <w:szCs w:val="24"/>
        </w:rPr>
        <w:t xml:space="preserve"> benefit application forms</w:t>
      </w:r>
      <w:r w:rsidR="0010026D">
        <w:rPr>
          <w:rFonts w:ascii="Arial" w:hAnsi="Arial" w:cs="Arial"/>
          <w:color w:val="000000"/>
          <w:sz w:val="24"/>
          <w:szCs w:val="24"/>
        </w:rPr>
        <w:t>;</w:t>
      </w:r>
      <w:r w:rsidRPr="0010026D" w:rsidR="0010026D">
        <w:rPr>
          <w:rFonts w:ascii="Arial" w:hAnsi="Arial" w:cs="Arial"/>
          <w:color w:val="000000"/>
          <w:sz w:val="24"/>
          <w:szCs w:val="24"/>
        </w:rPr>
        <w:t xml:space="preserve"> 30 minutes </w:t>
      </w:r>
      <w:r w:rsidR="0010026D">
        <w:rPr>
          <w:rFonts w:ascii="Arial" w:hAnsi="Arial" w:cs="Arial"/>
          <w:color w:val="000000"/>
          <w:sz w:val="24"/>
          <w:szCs w:val="24"/>
        </w:rPr>
        <w:t>f</w:t>
      </w:r>
      <w:r w:rsidRPr="0010026D" w:rsidR="0010026D">
        <w:rPr>
          <w:rFonts w:ascii="Arial" w:hAnsi="Arial" w:cs="Arial"/>
          <w:color w:val="000000"/>
          <w:sz w:val="24"/>
          <w:szCs w:val="24"/>
        </w:rPr>
        <w:t>orms 701,</w:t>
      </w:r>
      <w:r w:rsidR="0010026D">
        <w:rPr>
          <w:rFonts w:ascii="Arial" w:hAnsi="Arial" w:cs="Arial"/>
          <w:color w:val="000000"/>
          <w:sz w:val="24"/>
          <w:szCs w:val="24"/>
        </w:rPr>
        <w:t xml:space="preserve"> </w:t>
      </w:r>
      <w:r w:rsidRPr="0010026D" w:rsidR="0010026D">
        <w:rPr>
          <w:rFonts w:ascii="Arial" w:hAnsi="Arial" w:cs="Arial"/>
          <w:color w:val="000000"/>
          <w:sz w:val="24"/>
          <w:szCs w:val="24"/>
        </w:rPr>
        <w:t xml:space="preserve">700RN, 700RSC, 704, </w:t>
      </w:r>
      <w:r w:rsidR="0010026D">
        <w:rPr>
          <w:rFonts w:ascii="Arial" w:hAnsi="Arial" w:cs="Arial"/>
          <w:color w:val="000000"/>
          <w:sz w:val="24"/>
          <w:szCs w:val="24"/>
        </w:rPr>
        <w:t xml:space="preserve">and </w:t>
      </w:r>
      <w:r w:rsidRPr="0010026D" w:rsidR="0010026D">
        <w:rPr>
          <w:rFonts w:ascii="Arial" w:hAnsi="Arial" w:cs="Arial"/>
          <w:color w:val="000000"/>
          <w:sz w:val="24"/>
          <w:szCs w:val="24"/>
        </w:rPr>
        <w:t>715</w:t>
      </w:r>
      <w:r w:rsidR="0010026D">
        <w:rPr>
          <w:rFonts w:ascii="Arial" w:hAnsi="Arial" w:cs="Arial"/>
          <w:color w:val="000000"/>
          <w:sz w:val="24"/>
          <w:szCs w:val="24"/>
        </w:rPr>
        <w:t>;</w:t>
      </w:r>
      <w:r w:rsidRPr="0010026D" w:rsidR="0010026D">
        <w:rPr>
          <w:rFonts w:ascii="Arial" w:hAnsi="Arial" w:cs="Arial"/>
          <w:color w:val="000000"/>
          <w:sz w:val="24"/>
          <w:szCs w:val="24"/>
        </w:rPr>
        <w:t xml:space="preserve"> and 6 minutes for </w:t>
      </w:r>
      <w:r w:rsidR="0010026D">
        <w:rPr>
          <w:rFonts w:ascii="Arial" w:hAnsi="Arial" w:cs="Arial"/>
          <w:color w:val="000000"/>
          <w:sz w:val="24"/>
          <w:szCs w:val="24"/>
        </w:rPr>
        <w:t>the remaining forms</w:t>
      </w:r>
      <w:r w:rsidR="00C83DAF">
        <w:rPr>
          <w:rFonts w:ascii="Arial" w:hAnsi="Arial" w:cs="Arial"/>
          <w:color w:val="000000"/>
          <w:sz w:val="24"/>
          <w:szCs w:val="24"/>
        </w:rPr>
        <w:t xml:space="preserve">), </w:t>
      </w:r>
      <w:r w:rsidRPr="00C47631">
        <w:rPr>
          <w:rFonts w:ascii="Arial" w:hAnsi="Arial" w:cs="Arial"/>
          <w:color w:val="000000"/>
          <w:sz w:val="24"/>
          <w:szCs w:val="24"/>
        </w:rPr>
        <w:t xml:space="preserve">and an average of $3.50 where notary services are required to complete a form or application.  These are estimates; the actual time and cost will vary depending on the circumstances and type of form or application being made.  If you have any comments concerning the accuracy of this estimate or suggestions for improving this information collection, please send your comments to Pension Benefit Guaranty Corporation, Office of the General Counsel, Regulatory Affairs Division, 1200 K Street, NW, Washington, DC 20005-4026.  This collection of information has been approved by the Office of Management and Budget (OMB) under control number 1212-0055 </w:t>
      </w:r>
      <w:r w:rsidRPr="000E1D57">
        <w:rPr>
          <w:rFonts w:ascii="Arial" w:hAnsi="Arial" w:cs="Arial"/>
          <w:color w:val="000000"/>
          <w:sz w:val="24"/>
          <w:szCs w:val="24"/>
        </w:rPr>
        <w:t>(</w:t>
      </w:r>
      <w:r w:rsidRPr="000B69B2">
        <w:rPr>
          <w:rFonts w:ascii="Arial" w:hAnsi="Arial" w:cs="Arial"/>
          <w:color w:val="000000"/>
          <w:sz w:val="24"/>
          <w:szCs w:val="24"/>
          <w:highlight w:val="yellow"/>
        </w:rPr>
        <w:t xml:space="preserve">expires </w:t>
      </w:r>
      <w:r w:rsidRPr="000B69B2" w:rsidR="009E6F1A">
        <w:rPr>
          <w:rFonts w:ascii="Arial" w:hAnsi="Arial" w:cs="Arial"/>
          <w:color w:val="000000"/>
          <w:sz w:val="24"/>
          <w:szCs w:val="24"/>
          <w:highlight w:val="yellow"/>
        </w:rPr>
        <w:t>xx</w:t>
      </w:r>
      <w:r w:rsidRPr="000B69B2" w:rsidR="000E1D57">
        <w:rPr>
          <w:rFonts w:ascii="Arial" w:hAnsi="Arial" w:cs="Arial"/>
          <w:color w:val="000000"/>
          <w:sz w:val="24"/>
          <w:szCs w:val="24"/>
          <w:highlight w:val="yellow"/>
        </w:rPr>
        <w:t>/</w:t>
      </w:r>
      <w:r w:rsidRPr="000B69B2" w:rsidR="009E6F1A">
        <w:rPr>
          <w:rFonts w:ascii="Arial" w:hAnsi="Arial" w:cs="Arial"/>
          <w:color w:val="000000"/>
          <w:sz w:val="24"/>
          <w:szCs w:val="24"/>
          <w:highlight w:val="yellow"/>
        </w:rPr>
        <w:t>xx</w:t>
      </w:r>
      <w:r w:rsidRPr="000B69B2" w:rsidR="000E1D57">
        <w:rPr>
          <w:rFonts w:ascii="Arial" w:hAnsi="Arial" w:cs="Arial"/>
          <w:color w:val="000000"/>
          <w:sz w:val="24"/>
          <w:szCs w:val="24"/>
          <w:highlight w:val="yellow"/>
        </w:rPr>
        <w:t>/202</w:t>
      </w:r>
      <w:r w:rsidRPr="000B69B2" w:rsidR="009E6F1A">
        <w:rPr>
          <w:rFonts w:ascii="Arial" w:hAnsi="Arial" w:cs="Arial"/>
          <w:color w:val="000000"/>
          <w:sz w:val="24"/>
          <w:szCs w:val="24"/>
          <w:highlight w:val="yellow"/>
        </w:rPr>
        <w:t>4</w:t>
      </w:r>
      <w:r w:rsidRPr="000E1D57">
        <w:rPr>
          <w:rFonts w:ascii="Arial" w:hAnsi="Arial" w:cs="Arial"/>
          <w:color w:val="000000"/>
          <w:sz w:val="24"/>
          <w:szCs w:val="24"/>
        </w:rPr>
        <w:t>)</w:t>
      </w:r>
      <w:r w:rsidRPr="00C47631">
        <w:rPr>
          <w:rFonts w:ascii="Arial" w:hAnsi="Arial" w:cs="Arial"/>
          <w:color w:val="000000"/>
          <w:sz w:val="24"/>
          <w:szCs w:val="24"/>
        </w:rPr>
        <w:t>.  Under the Paperwork Reduction Act, an agency may not conduct or sponsor, and a person is not required to respond to, a collection of information unless it displays a currently valid OMB control number.</w:t>
      </w:r>
    </w:p>
    <w:sectPr w:rsidRPr="00023F1A" w:rsidR="00C47631" w:rsidSect="004E4B67">
      <w:pgSz w:w="12240" w:h="15840"/>
      <w:pgMar w:top="547" w:right="720" w:bottom="144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D59E" w14:textId="77777777" w:rsidR="005C62A5" w:rsidRDefault="005C62A5">
      <w:r>
        <w:separator/>
      </w:r>
    </w:p>
  </w:endnote>
  <w:endnote w:type="continuationSeparator" w:id="0">
    <w:p w14:paraId="4CA036CC" w14:textId="77777777" w:rsidR="005C62A5" w:rsidRDefault="005C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575E" w14:textId="77777777" w:rsidR="005C62A5" w:rsidRDefault="005C62A5">
      <w:r>
        <w:separator/>
      </w:r>
    </w:p>
  </w:footnote>
  <w:footnote w:type="continuationSeparator" w:id="0">
    <w:p w14:paraId="6E909F55" w14:textId="77777777" w:rsidR="005C62A5" w:rsidRDefault="005C6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67"/>
    <w:rsid w:val="00004ED9"/>
    <w:rsid w:val="00016C08"/>
    <w:rsid w:val="00023F1A"/>
    <w:rsid w:val="0002487F"/>
    <w:rsid w:val="0003749D"/>
    <w:rsid w:val="00061939"/>
    <w:rsid w:val="00064441"/>
    <w:rsid w:val="000B6995"/>
    <w:rsid w:val="000B69B2"/>
    <w:rsid w:val="000E1D57"/>
    <w:rsid w:val="000E4204"/>
    <w:rsid w:val="000E4692"/>
    <w:rsid w:val="0010026D"/>
    <w:rsid w:val="00136CC4"/>
    <w:rsid w:val="00147A93"/>
    <w:rsid w:val="00165703"/>
    <w:rsid w:val="001C32AF"/>
    <w:rsid w:val="001F3EB9"/>
    <w:rsid w:val="002313CC"/>
    <w:rsid w:val="002319C2"/>
    <w:rsid w:val="002904A9"/>
    <w:rsid w:val="002F47DE"/>
    <w:rsid w:val="00302AB4"/>
    <w:rsid w:val="003179B3"/>
    <w:rsid w:val="00322F18"/>
    <w:rsid w:val="00340FC5"/>
    <w:rsid w:val="00366185"/>
    <w:rsid w:val="00372AED"/>
    <w:rsid w:val="003A07E0"/>
    <w:rsid w:val="003B0637"/>
    <w:rsid w:val="004277FB"/>
    <w:rsid w:val="00427855"/>
    <w:rsid w:val="004352D7"/>
    <w:rsid w:val="00437E0C"/>
    <w:rsid w:val="0049468E"/>
    <w:rsid w:val="004B0CCB"/>
    <w:rsid w:val="004B6140"/>
    <w:rsid w:val="004C549A"/>
    <w:rsid w:val="004C57E4"/>
    <w:rsid w:val="004D5C42"/>
    <w:rsid w:val="004E4B67"/>
    <w:rsid w:val="005116EE"/>
    <w:rsid w:val="00555EE2"/>
    <w:rsid w:val="00565535"/>
    <w:rsid w:val="00591D62"/>
    <w:rsid w:val="00595C08"/>
    <w:rsid w:val="005A6E52"/>
    <w:rsid w:val="005C62A5"/>
    <w:rsid w:val="00663DD6"/>
    <w:rsid w:val="006B1D00"/>
    <w:rsid w:val="006B2EDC"/>
    <w:rsid w:val="006D4BA1"/>
    <w:rsid w:val="006D5C20"/>
    <w:rsid w:val="00713877"/>
    <w:rsid w:val="007479CC"/>
    <w:rsid w:val="00747AA5"/>
    <w:rsid w:val="00794ACF"/>
    <w:rsid w:val="008129A3"/>
    <w:rsid w:val="00831246"/>
    <w:rsid w:val="008D3A4A"/>
    <w:rsid w:val="008F41A1"/>
    <w:rsid w:val="00902F2A"/>
    <w:rsid w:val="009151D4"/>
    <w:rsid w:val="00916537"/>
    <w:rsid w:val="00953EA5"/>
    <w:rsid w:val="009918CD"/>
    <w:rsid w:val="009E6F1A"/>
    <w:rsid w:val="009F4052"/>
    <w:rsid w:val="00A1528A"/>
    <w:rsid w:val="00A3660F"/>
    <w:rsid w:val="00AB53AB"/>
    <w:rsid w:val="00B62962"/>
    <w:rsid w:val="00B70FC6"/>
    <w:rsid w:val="00B737C4"/>
    <w:rsid w:val="00BA15C9"/>
    <w:rsid w:val="00BC500D"/>
    <w:rsid w:val="00BF0322"/>
    <w:rsid w:val="00BF2D17"/>
    <w:rsid w:val="00C14F83"/>
    <w:rsid w:val="00C209D8"/>
    <w:rsid w:val="00C27557"/>
    <w:rsid w:val="00C30E99"/>
    <w:rsid w:val="00C379C1"/>
    <w:rsid w:val="00C47631"/>
    <w:rsid w:val="00C50DD8"/>
    <w:rsid w:val="00C6168A"/>
    <w:rsid w:val="00C75A8C"/>
    <w:rsid w:val="00C83DAF"/>
    <w:rsid w:val="00CD69B0"/>
    <w:rsid w:val="00D177CB"/>
    <w:rsid w:val="00D42947"/>
    <w:rsid w:val="00D703B1"/>
    <w:rsid w:val="00D87933"/>
    <w:rsid w:val="00E46234"/>
    <w:rsid w:val="00E57471"/>
    <w:rsid w:val="00E64136"/>
    <w:rsid w:val="00EC192D"/>
    <w:rsid w:val="00F610B2"/>
    <w:rsid w:val="00F8367D"/>
    <w:rsid w:val="00FA7C30"/>
    <w:rsid w:val="00FD0814"/>
    <w:rsid w:val="00FD1F22"/>
    <w:rsid w:val="00FF3560"/>
    <w:rsid w:val="66C9F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83BD57F"/>
  <w15:docId w15:val="{25DE35E0-6507-429B-B097-6A7D86E8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B67"/>
    <w:pPr>
      <w:widowControl w:val="0"/>
      <w:autoSpaceDE w:val="0"/>
      <w:autoSpaceDN w:val="0"/>
    </w:pPr>
  </w:style>
  <w:style w:type="paragraph" w:styleId="Heading1">
    <w:name w:val="heading 1"/>
    <w:basedOn w:val="Normal"/>
    <w:next w:val="Normal"/>
    <w:qFormat/>
    <w:rsid w:val="004E4B67"/>
    <w:pPr>
      <w:keepNext/>
      <w:outlineLvl w:val="0"/>
    </w:pPr>
    <w:rPr>
      <w:rFonts w:ascii="Arial" w:hAnsi="Arial" w:cs="Arial"/>
      <w:b/>
      <w:bCs/>
      <w:sz w:val="24"/>
      <w:szCs w:val="24"/>
    </w:rPr>
  </w:style>
  <w:style w:type="paragraph" w:styleId="Heading2">
    <w:name w:val="heading 2"/>
    <w:basedOn w:val="Normal"/>
    <w:next w:val="Normal"/>
    <w:qFormat/>
    <w:rsid w:val="004E4B67"/>
    <w:pPr>
      <w:keepNext/>
      <w:jc w:val="center"/>
      <w:outlineLvl w:val="1"/>
    </w:pPr>
    <w:rPr>
      <w:b/>
      <w:bCs/>
      <w:sz w:val="24"/>
      <w:szCs w:val="24"/>
    </w:rPr>
  </w:style>
  <w:style w:type="paragraph" w:styleId="Heading3">
    <w:name w:val="heading 3"/>
    <w:basedOn w:val="Normal"/>
    <w:next w:val="Normal"/>
    <w:qFormat/>
    <w:rsid w:val="004E4B67"/>
    <w:pPr>
      <w:keepNext/>
      <w:pBdr>
        <w:top w:val="single" w:sz="6" w:space="1" w:color="auto"/>
      </w:pBd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B67"/>
    <w:pPr>
      <w:jc w:val="center"/>
    </w:pPr>
    <w:rPr>
      <w:rFonts w:ascii="Arial" w:hAnsi="Arial" w:cs="Arial"/>
      <w:b/>
      <w:bCs/>
      <w:sz w:val="24"/>
      <w:szCs w:val="24"/>
    </w:rPr>
  </w:style>
  <w:style w:type="paragraph" w:styleId="Subtitle">
    <w:name w:val="Subtitle"/>
    <w:basedOn w:val="Normal"/>
    <w:qFormat/>
    <w:rsid w:val="004E4B67"/>
    <w:pPr>
      <w:jc w:val="center"/>
    </w:pPr>
    <w:rPr>
      <w:b/>
      <w:bCs/>
      <w:sz w:val="24"/>
      <w:szCs w:val="24"/>
    </w:rPr>
  </w:style>
  <w:style w:type="paragraph" w:styleId="Header">
    <w:name w:val="header"/>
    <w:basedOn w:val="Normal"/>
    <w:rsid w:val="004E4B67"/>
    <w:pPr>
      <w:tabs>
        <w:tab w:val="center" w:pos="4320"/>
        <w:tab w:val="right" w:pos="8640"/>
      </w:tabs>
    </w:pPr>
  </w:style>
  <w:style w:type="paragraph" w:styleId="Footer">
    <w:name w:val="footer"/>
    <w:basedOn w:val="Normal"/>
    <w:rsid w:val="004E4B67"/>
    <w:pPr>
      <w:tabs>
        <w:tab w:val="center" w:pos="4320"/>
        <w:tab w:val="right" w:pos="8640"/>
      </w:tabs>
    </w:pPr>
  </w:style>
  <w:style w:type="character" w:styleId="Strong">
    <w:name w:val="Strong"/>
    <w:qFormat/>
    <w:rsid w:val="004E4B67"/>
    <w:rPr>
      <w:b/>
      <w:bCs/>
    </w:rPr>
  </w:style>
  <w:style w:type="character" w:styleId="CommentReference">
    <w:name w:val="annotation reference"/>
    <w:basedOn w:val="DefaultParagraphFont"/>
    <w:rsid w:val="006D5C20"/>
    <w:rPr>
      <w:sz w:val="16"/>
      <w:szCs w:val="16"/>
    </w:rPr>
  </w:style>
  <w:style w:type="paragraph" w:styleId="CommentText">
    <w:name w:val="annotation text"/>
    <w:basedOn w:val="Normal"/>
    <w:link w:val="CommentTextChar"/>
    <w:rsid w:val="006D5C20"/>
  </w:style>
  <w:style w:type="character" w:customStyle="1" w:styleId="CommentTextChar">
    <w:name w:val="Comment Text Char"/>
    <w:basedOn w:val="DefaultParagraphFont"/>
    <w:link w:val="CommentText"/>
    <w:rsid w:val="006D5C20"/>
  </w:style>
  <w:style w:type="paragraph" w:styleId="CommentSubject">
    <w:name w:val="annotation subject"/>
    <w:basedOn w:val="CommentText"/>
    <w:next w:val="CommentText"/>
    <w:link w:val="CommentSubjectChar"/>
    <w:rsid w:val="006D5C20"/>
    <w:rPr>
      <w:b/>
      <w:bCs/>
    </w:rPr>
  </w:style>
  <w:style w:type="character" w:customStyle="1" w:styleId="CommentSubjectChar">
    <w:name w:val="Comment Subject Char"/>
    <w:basedOn w:val="CommentTextChar"/>
    <w:link w:val="CommentSubject"/>
    <w:rsid w:val="006D5C20"/>
    <w:rPr>
      <w:b/>
      <w:bCs/>
    </w:rPr>
  </w:style>
  <w:style w:type="paragraph" w:styleId="Revision">
    <w:name w:val="Revision"/>
    <w:hidden/>
    <w:semiHidden/>
    <w:rsid w:val="006D5C20"/>
  </w:style>
  <w:style w:type="paragraph" w:styleId="BalloonText">
    <w:name w:val="Balloon Text"/>
    <w:basedOn w:val="Normal"/>
    <w:link w:val="BalloonTextChar"/>
    <w:rsid w:val="006D5C20"/>
    <w:rPr>
      <w:rFonts w:ascii="Segoe UI" w:hAnsi="Segoe UI" w:cs="Segoe UI"/>
      <w:sz w:val="18"/>
      <w:szCs w:val="18"/>
    </w:rPr>
  </w:style>
  <w:style w:type="character" w:customStyle="1" w:styleId="BalloonTextChar">
    <w:name w:val="Balloon Text Char"/>
    <w:basedOn w:val="DefaultParagraphFont"/>
    <w:link w:val="BalloonText"/>
    <w:rsid w:val="006D5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BC6AEA68-0D84-4B3D-A908-D57F583C9A9F}">
  <ds:schemaRefs>
    <ds:schemaRef ds:uri="http://schemas.microsoft.com/sharepoint/v3/contenttype/forms"/>
  </ds:schemaRefs>
</ds:datastoreItem>
</file>

<file path=customXml/itemProps2.xml><?xml version="1.0" encoding="utf-8"?>
<ds:datastoreItem xmlns:ds="http://schemas.openxmlformats.org/officeDocument/2006/customXml" ds:itemID="{EE54D06D-454A-4A14-83ED-6DC2C53D159B}">
  <ds:schemaRefs>
    <ds:schemaRef ds:uri="Microsoft.SharePoint.Taxonomy.ContentTypeSync"/>
  </ds:schemaRefs>
</ds:datastoreItem>
</file>

<file path=customXml/itemProps3.xml><?xml version="1.0" encoding="utf-8"?>
<ds:datastoreItem xmlns:ds="http://schemas.openxmlformats.org/officeDocument/2006/customXml" ds:itemID="{37560A86-2D15-452D-9A3C-D7FA22BF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C1887-BCAA-456E-AD54-4C42CC7EB92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2a8a83a-5e27-410c-a1fc-7c5ac4e503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SHORT PRIVACY ACT NOTICE</vt:lpstr>
    </vt:vector>
  </TitlesOfParts>
  <Company>PBGC</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PRIVACY ACT NOTICE</dc:title>
  <dc:subject/>
  <dc:creator>Joseph Whitmore</dc:creator>
  <cp:keywords/>
  <dc:description/>
  <cp:lastModifiedBy>Cibinic Stephanie</cp:lastModifiedBy>
  <cp:revision>2</cp:revision>
  <dcterms:created xsi:type="dcterms:W3CDTF">2021-07-06T22:39:00Z</dcterms:created>
  <dcterms:modified xsi:type="dcterms:W3CDTF">2021-07-06T22:39:00Z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