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75CC" w:rsidR="00373686" w:rsidP="00A775CC" w:rsidRDefault="00A775CC" w14:paraId="67EE7208" w14:textId="2B13F7A7">
      <w:pPr>
        <w:jc w:val="center"/>
        <w:rPr>
          <w:b/>
          <w:u w:val="single"/>
        </w:rPr>
      </w:pPr>
      <w:r w:rsidRPr="00A775CC">
        <w:rPr>
          <w:b/>
          <w:u w:val="single"/>
        </w:rPr>
        <w:t>INSTRUCTIONS</w:t>
      </w:r>
      <w:r w:rsidR="00534E56">
        <w:rPr>
          <w:b/>
          <w:u w:val="single"/>
        </w:rPr>
        <w:t xml:space="preserve"> for Mandatory Collection</w:t>
      </w:r>
    </w:p>
    <w:p w:rsidR="00A775CC" w:rsidRDefault="00A775CC" w14:paraId="41997C71" w14:textId="77777777"/>
    <w:p w:rsidR="00A775CC" w:rsidRDefault="00A775CC" w14:paraId="3847C53B" w14:textId="0C481E02">
      <w:r w:rsidRPr="00A775CC">
        <w:rPr>
          <w:i/>
        </w:rPr>
        <w:t xml:space="preserve">See </w:t>
      </w:r>
      <w:r>
        <w:t>Security Directive Pipeline-2021-02</w:t>
      </w:r>
      <w:r w:rsidR="00534E56">
        <w:t>C</w:t>
      </w:r>
      <w:r>
        <w:t xml:space="preserve">:  Pipeline Cybersecurity Mitigation Actions, Contingency Planning, and Testing.  </w:t>
      </w:r>
    </w:p>
    <w:p w:rsidR="00A775CC" w:rsidRDefault="00A775CC" w14:paraId="34663B88" w14:textId="77777777"/>
    <w:p w:rsidR="00A775CC" w:rsidP="00A775CC" w:rsidRDefault="00A775CC" w14:paraId="510694BD" w14:textId="33282D51">
      <w:r>
        <w:t xml:space="preserve">              The </w:t>
      </w:r>
      <w:r w:rsidR="00534E56">
        <w:t xml:space="preserve">Cybersecurity Implementation Plan </w:t>
      </w:r>
      <w:r>
        <w:t>is section II.</w:t>
      </w:r>
      <w:r w:rsidR="00534E56">
        <w:t>B</w:t>
      </w:r>
      <w:r>
        <w:t>.</w:t>
      </w:r>
    </w:p>
    <w:p w:rsidR="00A775CC" w:rsidP="00A775CC" w:rsidRDefault="00A775CC" w14:paraId="048509AE" w14:textId="402FB5CE">
      <w:r>
        <w:t xml:space="preserve">              The </w:t>
      </w:r>
      <w:r w:rsidR="00534E56">
        <w:t xml:space="preserve">Cybersecurity Incident Response Plan is </w:t>
      </w:r>
      <w:r>
        <w:t xml:space="preserve">section </w:t>
      </w:r>
      <w:r w:rsidR="00256101">
        <w:t>I</w:t>
      </w:r>
      <w:r>
        <w:t>II.</w:t>
      </w:r>
      <w:r w:rsidR="00CD1166">
        <w:t>F</w:t>
      </w:r>
      <w:r>
        <w:t>.</w:t>
      </w:r>
    </w:p>
    <w:p w:rsidR="00534E56" w:rsidP="00A775CC" w:rsidRDefault="00A775CC" w14:paraId="10356CD5" w14:textId="09CB3A0A">
      <w:r>
        <w:t xml:space="preserve">              The </w:t>
      </w:r>
      <w:r w:rsidR="00534E56">
        <w:t xml:space="preserve">Cybersecurity </w:t>
      </w:r>
      <w:r w:rsidR="00CD1166">
        <w:t xml:space="preserve">Assessment </w:t>
      </w:r>
      <w:bookmarkStart w:name="_GoBack" w:id="0"/>
      <w:bookmarkEnd w:id="0"/>
      <w:r w:rsidR="00534E56">
        <w:t xml:space="preserve">Plan is section </w:t>
      </w:r>
      <w:r w:rsidR="00256101">
        <w:t>I</w:t>
      </w:r>
      <w:r w:rsidR="00CD1166">
        <w:t xml:space="preserve">II.G. </w:t>
      </w:r>
    </w:p>
    <w:p w:rsidR="00534E56" w:rsidP="00534E56" w:rsidRDefault="00534E56" w14:paraId="633A9F6C" w14:textId="4AED9791">
      <w:pPr>
        <w:ind w:firstLine="720"/>
      </w:pPr>
      <w:r>
        <w:t xml:space="preserve">The Recordkeeping for Compliance Review is section </w:t>
      </w:r>
      <w:r w:rsidR="00CD1166">
        <w:t>IV.C.</w:t>
      </w:r>
    </w:p>
    <w:p w:rsidR="00A775CC" w:rsidP="00534E56" w:rsidRDefault="00A775CC" w14:paraId="7ED104B7" w14:textId="32C74125">
      <w:pPr>
        <w:ind w:firstLine="720"/>
      </w:pPr>
    </w:p>
    <w:sectPr w:rsidR="00A775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CDFE2" w14:textId="77777777" w:rsidR="00EE03E7" w:rsidRDefault="00EE03E7" w:rsidP="00A775CC">
      <w:pPr>
        <w:spacing w:after="0" w:line="240" w:lineRule="auto"/>
      </w:pPr>
      <w:r>
        <w:separator/>
      </w:r>
    </w:p>
  </w:endnote>
  <w:endnote w:type="continuationSeparator" w:id="0">
    <w:p w14:paraId="6B0439E8" w14:textId="77777777" w:rsidR="00EE03E7" w:rsidRDefault="00EE03E7" w:rsidP="00A7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1B17" w14:textId="66C03937" w:rsidR="00A775CC" w:rsidRPr="005F14A3" w:rsidRDefault="00A775CC" w:rsidP="00A775CC">
    <w:pPr>
      <w:spacing w:line="240" w:lineRule="auto"/>
      <w:rPr>
        <w:rFonts w:ascii="Arial" w:hAnsi="Arial" w:cs="Arial"/>
        <w:sz w:val="16"/>
        <w:szCs w:val="16"/>
      </w:rPr>
    </w:pPr>
    <w:r w:rsidRPr="005F14A3">
      <w:rPr>
        <w:rFonts w:ascii="Arial" w:hAnsi="Arial" w:cs="Arial"/>
        <w:b/>
        <w:sz w:val="16"/>
        <w:szCs w:val="16"/>
      </w:rPr>
      <w:t>Paperwork Reduction Act Burden Statement: </w:t>
    </w:r>
    <w:r w:rsidRPr="005F14A3">
      <w:rPr>
        <w:rFonts w:ascii="Arial" w:hAnsi="Arial" w:cs="Arial"/>
        <w:sz w:val="16"/>
        <w:szCs w:val="16"/>
      </w:rPr>
      <w:t xml:space="preserve"> This is a </w:t>
    </w:r>
    <w:r>
      <w:rPr>
        <w:rFonts w:ascii="Arial" w:hAnsi="Arial" w:cs="Arial"/>
        <w:sz w:val="16"/>
        <w:szCs w:val="16"/>
      </w:rPr>
      <w:t xml:space="preserve">mandatory </w:t>
    </w:r>
    <w:r w:rsidRPr="005F14A3">
      <w:rPr>
        <w:rFonts w:ascii="Arial" w:hAnsi="Arial" w:cs="Arial"/>
        <w:sz w:val="16"/>
        <w:szCs w:val="16"/>
      </w:rPr>
      <w:t xml:space="preserve">collection of information.  TSA estimates that the total average burden per response associated with this collection is approximately </w:t>
    </w:r>
    <w:r w:rsidR="00534E56">
      <w:rPr>
        <w:rFonts w:ascii="Arial" w:hAnsi="Arial" w:cs="Arial"/>
        <w:sz w:val="16"/>
        <w:szCs w:val="16"/>
      </w:rPr>
      <w:t xml:space="preserve">400 </w:t>
    </w:r>
    <w:r>
      <w:rPr>
        <w:rFonts w:ascii="Arial" w:hAnsi="Arial" w:cs="Arial"/>
        <w:sz w:val="16"/>
        <w:szCs w:val="16"/>
      </w:rPr>
      <w:t xml:space="preserve">hours for the </w:t>
    </w:r>
    <w:r w:rsidR="00534E56">
      <w:rPr>
        <w:rFonts w:ascii="Arial" w:hAnsi="Arial" w:cs="Arial"/>
        <w:sz w:val="16"/>
        <w:szCs w:val="16"/>
      </w:rPr>
      <w:t>Cybersecurity Implementation Plan</w:t>
    </w:r>
    <w:r>
      <w:rPr>
        <w:rFonts w:ascii="Arial" w:hAnsi="Arial" w:cs="Arial"/>
        <w:sz w:val="16"/>
        <w:szCs w:val="16"/>
      </w:rPr>
      <w:t xml:space="preserve">, </w:t>
    </w:r>
    <w:r w:rsidR="00534E56">
      <w:rPr>
        <w:rFonts w:ascii="Arial" w:hAnsi="Arial" w:cs="Arial"/>
        <w:sz w:val="16"/>
        <w:szCs w:val="16"/>
      </w:rPr>
      <w:t>80</w:t>
    </w:r>
    <w:r>
      <w:rPr>
        <w:rFonts w:ascii="Arial" w:hAnsi="Arial" w:cs="Arial"/>
        <w:sz w:val="16"/>
        <w:szCs w:val="16"/>
      </w:rPr>
      <w:t xml:space="preserve"> hours for </w:t>
    </w:r>
    <w:r w:rsidR="00534E56" w:rsidRPr="00534E56">
      <w:rPr>
        <w:rFonts w:ascii="Arial" w:hAnsi="Arial" w:cs="Arial"/>
        <w:sz w:val="16"/>
        <w:szCs w:val="16"/>
      </w:rPr>
      <w:t>Cyber</w:t>
    </w:r>
    <w:r w:rsidR="00CD1166">
      <w:rPr>
        <w:rFonts w:ascii="Arial" w:hAnsi="Arial" w:cs="Arial"/>
        <w:sz w:val="16"/>
        <w:szCs w:val="16"/>
      </w:rPr>
      <w:t>security Incident Response Plan, 40</w:t>
    </w:r>
    <w:r>
      <w:rPr>
        <w:rFonts w:ascii="Arial" w:hAnsi="Arial" w:cs="Arial"/>
        <w:sz w:val="16"/>
        <w:szCs w:val="16"/>
      </w:rPr>
      <w:t xml:space="preserve"> hours for the </w:t>
    </w:r>
    <w:r w:rsidR="00534E56" w:rsidRPr="00534E56">
      <w:rPr>
        <w:rFonts w:ascii="Arial" w:hAnsi="Arial" w:cs="Arial"/>
        <w:sz w:val="16"/>
        <w:szCs w:val="16"/>
      </w:rPr>
      <w:t>Assessments and Audits of Cybersecurity Measures</w:t>
    </w:r>
    <w:r w:rsidR="00CD1166">
      <w:rPr>
        <w:rFonts w:ascii="Arial" w:hAnsi="Arial" w:cs="Arial"/>
        <w:sz w:val="16"/>
        <w:szCs w:val="16"/>
      </w:rPr>
      <w:t>, and 80 hours for Compliance Documentation.</w:t>
    </w:r>
    <w:r w:rsidRPr="005F14A3">
      <w:rPr>
        <w:rFonts w:ascii="Arial" w:hAnsi="Arial" w:cs="Arial"/>
        <w:sz w:val="16"/>
        <w:szCs w:val="16"/>
      </w:rPr>
      <w:t xml:space="preserve">  An agency may not conduct or sponsor, and a person is not required to respond to a collection of information unless it displays a valid OMB control number.  The control number assigned to this collection is OMB 1652-0056, which expires on </w:t>
    </w:r>
    <w:r w:rsidR="00534E56">
      <w:rPr>
        <w:rFonts w:ascii="Arial" w:hAnsi="Arial" w:cs="Arial"/>
        <w:sz w:val="16"/>
        <w:szCs w:val="16"/>
      </w:rPr>
      <w:t>xx</w:t>
    </w:r>
    <w:r w:rsidRPr="005F14A3">
      <w:rPr>
        <w:rFonts w:ascii="Arial" w:hAnsi="Arial" w:cs="Arial"/>
        <w:sz w:val="16"/>
        <w:szCs w:val="16"/>
      </w:rPr>
      <w:t>/</w:t>
    </w:r>
    <w:r w:rsidR="00534E56">
      <w:rPr>
        <w:rFonts w:ascii="Arial" w:hAnsi="Arial" w:cs="Arial"/>
        <w:sz w:val="16"/>
        <w:szCs w:val="16"/>
      </w:rPr>
      <w:t>xx</w:t>
    </w:r>
    <w:r w:rsidRPr="005F14A3"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</w:rPr>
      <w:t>2</w:t>
    </w:r>
    <w:r w:rsidRPr="005F14A3">
      <w:rPr>
        <w:rFonts w:ascii="Arial" w:hAnsi="Arial" w:cs="Arial"/>
        <w:sz w:val="16"/>
        <w:szCs w:val="16"/>
      </w:rPr>
      <w:t>.  Send comments regarding this burden estimate or collection to: TSA-11, Attention: PRA 1652-0056 Pipeline CSR, 6565 Springfield Center Drive, Springfield, VA 22150.</w:t>
    </w:r>
  </w:p>
  <w:p w14:paraId="2B9D314D" w14:textId="77777777" w:rsidR="00A775CC" w:rsidRDefault="00A7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EF5E" w14:textId="77777777" w:rsidR="00EE03E7" w:rsidRDefault="00EE03E7" w:rsidP="00A775CC">
      <w:pPr>
        <w:spacing w:after="0" w:line="240" w:lineRule="auto"/>
      </w:pPr>
      <w:r>
        <w:separator/>
      </w:r>
    </w:p>
  </w:footnote>
  <w:footnote w:type="continuationSeparator" w:id="0">
    <w:p w14:paraId="4B08C17B" w14:textId="77777777" w:rsidR="00EE03E7" w:rsidRDefault="00EE03E7" w:rsidP="00A7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B640" w14:textId="77777777" w:rsidR="00A775CC" w:rsidRDefault="00A775CC" w:rsidP="00A775CC">
    <w:pPr>
      <w:pStyle w:val="Header"/>
      <w:jc w:val="right"/>
    </w:pPr>
    <w:r>
      <w:t>OMB control number 1652-0056</w:t>
    </w:r>
  </w:p>
  <w:p w14:paraId="6E9295D4" w14:textId="188B7425" w:rsidR="00A775CC" w:rsidRDefault="00A775CC" w:rsidP="00A775CC">
    <w:pPr>
      <w:pStyle w:val="Header"/>
      <w:jc w:val="right"/>
    </w:pPr>
    <w:r>
      <w:t xml:space="preserve">Exp. </w:t>
    </w:r>
    <w:r w:rsidR="00534E56">
      <w:t>xx</w:t>
    </w:r>
    <w:r>
      <w:t>/</w:t>
    </w:r>
    <w:r w:rsidR="00534E56">
      <w:t>xx</w:t>
    </w:r>
    <w: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C"/>
    <w:rsid w:val="00064D40"/>
    <w:rsid w:val="00193593"/>
    <w:rsid w:val="001E1045"/>
    <w:rsid w:val="00256101"/>
    <w:rsid w:val="0029018B"/>
    <w:rsid w:val="00362FAC"/>
    <w:rsid w:val="0039551E"/>
    <w:rsid w:val="00534E56"/>
    <w:rsid w:val="0065400A"/>
    <w:rsid w:val="00727CEC"/>
    <w:rsid w:val="00A715CD"/>
    <w:rsid w:val="00A775CC"/>
    <w:rsid w:val="00B15CE3"/>
    <w:rsid w:val="00CD1166"/>
    <w:rsid w:val="00D336CE"/>
    <w:rsid w:val="00D406D2"/>
    <w:rsid w:val="00EE03E7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0CE5F"/>
  <w15:chartTrackingRefBased/>
  <w15:docId w15:val="{5DBC9E6C-05FE-40BE-8965-752C4276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CC"/>
  </w:style>
  <w:style w:type="paragraph" w:styleId="Footer">
    <w:name w:val="footer"/>
    <w:basedOn w:val="Normal"/>
    <w:link w:val="FooterChar"/>
    <w:uiPriority w:val="99"/>
    <w:unhideWhenUsed/>
    <w:rsid w:val="00A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CC"/>
  </w:style>
  <w:style w:type="paragraph" w:styleId="Revision">
    <w:name w:val="Revision"/>
    <w:hidden/>
    <w:uiPriority w:val="99"/>
    <w:semiHidden/>
    <w:rsid w:val="00A71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DF3155415B74BB150E31AF22386B2" ma:contentTypeVersion="6" ma:contentTypeDescription="Create a new document." ma:contentTypeScope="" ma:versionID="b124e1915f0675ea0cc3ecf6f14af7f0">
  <xsd:schema xmlns:xsd="http://www.w3.org/2001/XMLSchema" xmlns:xs="http://www.w3.org/2001/XMLSchema" xmlns:p="http://schemas.microsoft.com/office/2006/metadata/properties" xmlns:ns2="dcc26ded-df53-40e4-b0ec-50f0378640d6" xmlns:ns3="d730d446-5895-4f4a-8ef9-d7ce76410560" targetNamespace="http://schemas.microsoft.com/office/2006/metadata/properties" ma:root="true" ma:fieldsID="f21e01c5047495e02c58cc58a0b347fa" ns2:_="" ns3:_="">
    <xsd:import namespace="dcc26ded-df53-40e4-b0ec-50f0378640d6"/>
    <xsd:import namespace="d730d446-5895-4f4a-8ef9-d7ce764105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Request_x0020_Type" minOccurs="0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0d446-5895-4f4a-8ef9-d7ce76410560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22" ma:format="Dropdown" ma:internalName="Col_x002e__x0020_Yr_x002e_">
      <xsd:simpleType>
        <xsd:restriction base="dms:Choice">
          <xsd:enumeration value="FY21"/>
          <xsd:enumeration value="FY22"/>
          <xsd:enumeration value="FY23"/>
        </xsd:restriction>
      </xsd:simpleType>
    </xsd:element>
    <xsd:element name="Request_x0020_Type" ma:index="12" nillable="true" ma:displayName="Request Type" ma:default="EXT" ma:format="Dropdown" ma:internalName="Request_x0020_Type">
      <xsd:simpleType>
        <xsd:restriction base="dms:Choice">
          <xsd:enumeration value="EXT"/>
          <xsd:enumeration value="REV"/>
          <xsd:enumeration value="Gen. IC"/>
          <xsd:enumeration value="ER"/>
          <xsd:enumeration value="83C"/>
          <xsd:enumeration value="NEW"/>
          <xsd:enumeration value="IFR"/>
          <xsd:enumeration value="NPRM"/>
          <xsd:enumeration value="Other"/>
        </xsd:restriction>
      </xsd:simpleType>
    </xsd:element>
    <xsd:element name="Doc_x002e__x0020_Type" ma:index="13" nillable="true" ma:displayName="Doc. Type" ma:default="N/A" ma:format="Dropdown" ma:internalName="Doc_x002e__x0020_Type">
      <xsd:simpleType>
        <xsd:restriction base="dms:Choice">
          <xsd:enumeration value="60DN"/>
          <xsd:enumeration value="30DN"/>
          <xsd:enumeration value="SS Pt. A"/>
          <xsd:enumeration value="SS Pt. B"/>
          <xsd:enumeration value="ER Memo"/>
          <xsd:enumeration value="SS Matrix"/>
          <xsd:enumeration value="FR Pub."/>
          <xsd:enumeration value="Comment"/>
          <xsd:enumeration value="N/A"/>
          <xsd:enumeration value="Instrument"/>
          <xsd:enumeration value="Screenshot(s)"/>
          <xsd:enumeration value="Instruction"/>
          <xsd:enumeration value="Gen. Appl."/>
          <xsd:enumeration value="PTA"/>
          <xsd:enumeration value="OMB NOA"/>
          <xsd:enumeration value="Auth."/>
          <xsd:enumeration value="SORN"/>
          <xsd:enumeration value="PIA"/>
          <xsd:enumeration value="Source"/>
          <xsd:enumeration value="BRI plan"/>
        </xsd:restrict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PP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SCPA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union memberTypes="dms:Text">
          <xsd:simpleType>
            <xsd:restriction base="dms:Choice">
              <xsd:enumeration value="PO Review"/>
              <xsd:enumeration value="EAB Review"/>
              <xsd:enumeration value="CC Review"/>
              <xsd:enumeration value="DocTracker"/>
              <xsd:enumeration value="CC Admin"/>
              <xsd:enumeration value="Legacy"/>
              <xsd:enumeration value="ROCIS"/>
              <xsd:enumeration value="DHS Privacy"/>
              <xsd:enumeration value="TSA Privacy"/>
              <xsd:enumeration value="Fed. Reg."/>
              <xsd:enumeration value="PO/EAB Review"/>
              <xsd:enumeration value="FORMS"/>
              <xsd:enumeration value="SSI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2MNXFYDWMX7Y-1832746947-1255</_dlc_DocId>
    <_dlc_DocIdUrl xmlns="dcc26ded-df53-40e4-b0ec-50f0378640d6">
      <Url>https://office.ishare.tsa.dhs.gov/sites/oit/bmo/pra/_layouts/15/DocIdRedir.aspx?ID=2MNXFYDWMX7Y-1832746947-1255</Url>
      <Description>2MNXFYDWMX7Y-1832746947-1255</Description>
    </_dlc_DocIdUrl>
    <Col_x002e__x0020_Yr_x002e_ xmlns="d730d446-5895-4f4a-8ef9-d7ce76410560">FY21</Col_x002e__x0020_Yr_x002e_>
    <Doc_x002e__x0020_Type xmlns="d730d446-5895-4f4a-8ef9-d7ce76410560">Instruction</Doc_x002e__x0020_Type>
    <Reviewer_x0020_Cmt_x0028_s_x0029_ xmlns="d730d446-5895-4f4a-8ef9-d7ce76410560" xsi:nil="true"/>
    <Prog_x002e__x0020_Office xmlns="d730d446-5895-4f4a-8ef9-d7ce76410560">PPE</Prog_x002e__x0020_Office>
    <Other_x0020_Actions xmlns="d730d446-5895-4f4a-8ef9-d7ce76410560">ROCIS</Other_x0020_Actions>
    <Request_x0020_Type xmlns="d730d446-5895-4f4a-8ef9-d7ce76410560">EXT</Request_x0020_Typ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43F2C0-9C2D-46E9-B4A8-A8C9C35BF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F93A8-794E-4DDE-8970-289792471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d730d446-5895-4f4a-8ef9-d7ce76410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D3772-FA7F-4672-93E0-10DA8F75C431}">
  <ds:schemaRefs>
    <ds:schemaRef ds:uri="http://schemas.microsoft.com/office/2006/metadata/properties"/>
    <ds:schemaRef ds:uri="http://schemas.microsoft.com/office/infopath/2007/PartnerControls"/>
    <ds:schemaRef ds:uri="dcc26ded-df53-40e4-b0ec-50f0378640d6"/>
    <ds:schemaRef ds:uri="d730d446-5895-4f4a-8ef9-d7ce76410560"/>
  </ds:schemaRefs>
</ds:datastoreItem>
</file>

<file path=customXml/itemProps4.xml><?xml version="1.0" encoding="utf-8"?>
<ds:datastoreItem xmlns:ds="http://schemas.openxmlformats.org/officeDocument/2006/customXml" ds:itemID="{1E0EAED0-3DC7-43EE-A910-140B1939F5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Christina</dc:creator>
  <cp:keywords>5000.22</cp:keywords>
  <dc:description/>
  <cp:lastModifiedBy>Walsh, Christina</cp:lastModifiedBy>
  <cp:revision>3</cp:revision>
  <dcterms:created xsi:type="dcterms:W3CDTF">2022-07-12T14:09:00Z</dcterms:created>
  <dcterms:modified xsi:type="dcterms:W3CDTF">2022-07-13T17:59:00Z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0x010100DB9DF3155415B74BB150E31AF22386B2</vt:lpwstr>
  </property>
  <property fmtid="{D5CDD505-2E9C-101B-9397-08002B2CF9AE}" pid="3" name="_dlc_DocIdItemGuid">
    <vt:lpwstr>51bfa872-7339-4b51-a70b-8c1d82a948ce</vt:lpwstr>
  </property>
</Properties>
</file>