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0A58" w14:paraId="19270A64" w14:textId="77777777">
      <w:pPr>
        <w:spacing w:before="73"/>
        <w:ind w:left="7753"/>
        <w:rPr>
          <w:rFonts w:ascii="Arial"/>
          <w:b/>
          <w:sz w:val="16"/>
        </w:rPr>
      </w:pPr>
      <w:r>
        <w:rPr>
          <w:rFonts w:ascii="Arial"/>
          <w:b/>
          <w:sz w:val="16"/>
        </w:rPr>
        <w:t>OMB.</w:t>
      </w:r>
      <w:r>
        <w:rPr>
          <w:rFonts w:ascii="Arial"/>
          <w:b/>
          <w:spacing w:val="-5"/>
          <w:sz w:val="16"/>
        </w:rPr>
        <w:t xml:space="preserve"> </w:t>
      </w:r>
      <w:r>
        <w:rPr>
          <w:rFonts w:ascii="Arial"/>
          <w:b/>
          <w:sz w:val="16"/>
        </w:rPr>
        <w:t>No.:</w:t>
      </w:r>
      <w:r>
        <w:rPr>
          <w:rFonts w:ascii="Arial"/>
          <w:b/>
          <w:spacing w:val="-4"/>
          <w:sz w:val="16"/>
        </w:rPr>
        <w:t xml:space="preserve"> </w:t>
      </w:r>
      <w:r>
        <w:rPr>
          <w:rFonts w:ascii="Arial"/>
          <w:b/>
          <w:sz w:val="16"/>
        </w:rPr>
        <w:t>1660-</w:t>
      </w:r>
      <w:r>
        <w:rPr>
          <w:rFonts w:ascii="Arial"/>
          <w:b/>
          <w:spacing w:val="-4"/>
          <w:sz w:val="16"/>
        </w:rPr>
        <w:t>0017</w:t>
      </w:r>
    </w:p>
    <w:p w:rsidR="00A20A58" w14:paraId="19270A65" w14:textId="5EC3A010">
      <w:pPr>
        <w:spacing w:before="9"/>
        <w:ind w:left="7753"/>
        <w:rPr>
          <w:rFonts w:ascii="Arial"/>
          <w:b/>
          <w:sz w:val="16"/>
        </w:rPr>
      </w:pPr>
      <w:r>
        <w:rPr>
          <w:rFonts w:ascii="Arial"/>
          <w:b/>
          <w:sz w:val="16"/>
        </w:rPr>
        <w:t>Expiration:</w:t>
      </w:r>
      <w:r w:rsidR="00C73622">
        <w:rPr>
          <w:rFonts w:ascii="Arial"/>
          <w:b/>
          <w:sz w:val="16"/>
        </w:rPr>
        <w:t xml:space="preserve"> </w:t>
      </w:r>
      <w:r>
        <w:rPr>
          <w:rFonts w:ascii="Arial"/>
          <w:b/>
          <w:sz w:val="16"/>
        </w:rPr>
        <w:t>March</w:t>
      </w:r>
      <w:r>
        <w:rPr>
          <w:rFonts w:ascii="Arial"/>
          <w:b/>
          <w:spacing w:val="-2"/>
          <w:sz w:val="16"/>
        </w:rPr>
        <w:t xml:space="preserve"> </w:t>
      </w:r>
      <w:r>
        <w:rPr>
          <w:rFonts w:ascii="Arial"/>
          <w:b/>
          <w:sz w:val="16"/>
        </w:rPr>
        <w:t>31,</w:t>
      </w:r>
      <w:r>
        <w:rPr>
          <w:rFonts w:ascii="Arial"/>
          <w:b/>
          <w:spacing w:val="-1"/>
          <w:sz w:val="16"/>
        </w:rPr>
        <w:t xml:space="preserve"> </w:t>
      </w:r>
      <w:r>
        <w:rPr>
          <w:rFonts w:ascii="Arial"/>
          <w:b/>
          <w:spacing w:val="-4"/>
          <w:sz w:val="16"/>
        </w:rPr>
        <w:t>2025</w:t>
      </w:r>
    </w:p>
    <w:p w:rsidR="00A20A58" w14:paraId="19270A66" w14:textId="77777777">
      <w:pPr>
        <w:pStyle w:val="BodyText"/>
        <w:rPr>
          <w:rFonts w:ascii="Arial"/>
          <w:b/>
          <w:sz w:val="20"/>
        </w:rPr>
      </w:pPr>
    </w:p>
    <w:p w:rsidR="00A20A58" w14:paraId="19270A67" w14:textId="77777777">
      <w:pPr>
        <w:pStyle w:val="BodyText"/>
        <w:rPr>
          <w:rFonts w:ascii="Arial"/>
          <w:b/>
          <w:sz w:val="20"/>
        </w:rPr>
      </w:pPr>
    </w:p>
    <w:p w:rsidR="00A20A58" w14:paraId="19270A68" w14:textId="77777777">
      <w:pPr>
        <w:pStyle w:val="Title"/>
        <w:spacing w:before="239"/>
        <w:ind w:left="120"/>
      </w:pPr>
      <w:r>
        <w:rPr>
          <w:color w:val="006499"/>
        </w:rPr>
        <w:t>Equitable</w:t>
      </w:r>
      <w:r>
        <w:rPr>
          <w:color w:val="006499"/>
          <w:spacing w:val="-1"/>
        </w:rPr>
        <w:t xml:space="preserve"> </w:t>
      </w:r>
      <w:r>
        <w:rPr>
          <w:color w:val="006499"/>
        </w:rPr>
        <w:t>COVID-19 Response</w:t>
      </w:r>
      <w:r>
        <w:rPr>
          <w:color w:val="006499"/>
          <w:spacing w:val="-1"/>
        </w:rPr>
        <w:t xml:space="preserve"> </w:t>
      </w:r>
      <w:r>
        <w:rPr>
          <w:color w:val="006499"/>
        </w:rPr>
        <w:t xml:space="preserve">and </w:t>
      </w:r>
      <w:r>
        <w:rPr>
          <w:color w:val="006499"/>
          <w:spacing w:val="-2"/>
        </w:rPr>
        <w:t>Recovery</w:t>
      </w:r>
    </w:p>
    <w:p w:rsidR="00A20A58" w14:paraId="19270A69" w14:textId="77777777">
      <w:pPr>
        <w:pStyle w:val="Heading1"/>
        <w:ind w:left="120" w:firstLine="0"/>
      </w:pPr>
      <w:r>
        <w:t>Recipient</w:t>
      </w:r>
      <w:r>
        <w:rPr>
          <w:spacing w:val="-3"/>
        </w:rPr>
        <w:t xml:space="preserve"> </w:t>
      </w:r>
      <w:r>
        <w:t>and</w:t>
      </w:r>
      <w:r>
        <w:rPr>
          <w:spacing w:val="-3"/>
        </w:rPr>
        <w:t xml:space="preserve"> </w:t>
      </w:r>
      <w:r>
        <w:t>Subrecipient</w:t>
      </w:r>
      <w:r>
        <w:rPr>
          <w:spacing w:val="-4"/>
        </w:rPr>
        <w:t xml:space="preserve"> </w:t>
      </w:r>
      <w:r>
        <w:t>Job</w:t>
      </w:r>
      <w:r>
        <w:rPr>
          <w:spacing w:val="-2"/>
        </w:rPr>
        <w:t xml:space="preserve"> </w:t>
      </w:r>
      <w:r>
        <w:rPr>
          <w:spacing w:val="-5"/>
        </w:rPr>
        <w:t>Aid</w:t>
      </w:r>
    </w:p>
    <w:p w:rsidR="00A20A58" w14:paraId="19270A6A" w14:textId="7ECB5B74">
      <w:pPr>
        <w:pStyle w:val="BodyText"/>
        <w:spacing w:before="11"/>
        <w:rPr>
          <w:sz w:val="26"/>
        </w:rPr>
      </w:pPr>
      <w:r>
        <w:rPr>
          <w:noProof/>
        </w:rPr>
        <mc:AlternateContent>
          <mc:Choice Requires="wps">
            <w:drawing>
              <wp:anchor distT="0" distB="0" distL="0" distR="0" simplePos="0" relativeHeight="251658240" behindDoc="1" locked="0" layoutInCell="1" allowOverlap="1">
                <wp:simplePos x="0" y="0"/>
                <wp:positionH relativeFrom="page">
                  <wp:posOffset>6826250</wp:posOffset>
                </wp:positionH>
                <wp:positionV relativeFrom="paragraph">
                  <wp:posOffset>209550</wp:posOffset>
                </wp:positionV>
                <wp:extent cx="0" cy="10160"/>
                <wp:effectExtent l="0" t="0" r="0" b="0"/>
                <wp:wrapTopAndBottom/>
                <wp:docPr id="30" name="Line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160"/>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5" style="mso-height-percent:0;mso-height-relative:page;mso-position-horizontal-relative:page;mso-width-percent:0;mso-width-relative:page;mso-wrap-distance-bottom:0;mso-wrap-distance-left:0;mso-wrap-distance-right:0;mso-wrap-distance-top:0;mso-wrap-style:square;position:absolute;visibility:visible;z-index:-251657216" from="537.5pt,16.5pt" to="537.5pt,17.3pt" strokecolor="#4470c4" strokeweight="0.5pt">
                <w10:wrap type="topAndBottom"/>
              </v:line>
            </w:pict>
          </mc:Fallback>
        </mc:AlternateContent>
      </w:r>
    </w:p>
    <w:p w:rsidR="00A20A58" w14:paraId="19270A6B" w14:textId="77777777">
      <w:pPr>
        <w:pStyle w:val="BodyText"/>
        <w:spacing w:before="11"/>
        <w:rPr>
          <w:sz w:val="16"/>
        </w:rPr>
      </w:pPr>
    </w:p>
    <w:p w:rsidR="00A20A58" w14:paraId="19270A6C" w14:textId="77777777">
      <w:pPr>
        <w:pStyle w:val="ListParagraph"/>
        <w:numPr>
          <w:ilvl w:val="0"/>
          <w:numId w:val="5"/>
        </w:numPr>
        <w:tabs>
          <w:tab w:val="left" w:pos="480"/>
        </w:tabs>
        <w:spacing w:before="100"/>
        <w:rPr>
          <w:color w:val="003164"/>
          <w:sz w:val="36"/>
        </w:rPr>
      </w:pPr>
      <w:r>
        <w:rPr>
          <w:color w:val="003164"/>
          <w:spacing w:val="-2"/>
          <w:sz w:val="36"/>
        </w:rPr>
        <w:t>Introduction</w:t>
      </w:r>
    </w:p>
    <w:p w:rsidR="00A20A58" w14:paraId="19270A6D" w14:textId="77777777">
      <w:pPr>
        <w:pStyle w:val="BodyText"/>
        <w:spacing w:before="88" w:line="276" w:lineRule="auto"/>
        <w:ind w:left="119" w:right="307"/>
        <w:rPr>
          <w:rFonts w:ascii="Calibri"/>
          <w:i/>
          <w:sz w:val="16"/>
        </w:rPr>
      </w:pPr>
      <w:r>
        <w:t>The</w:t>
      </w:r>
      <w:r>
        <w:rPr>
          <w:spacing w:val="-1"/>
        </w:rPr>
        <w:t xml:space="preserve"> </w:t>
      </w:r>
      <w:r>
        <w:t>Equitable</w:t>
      </w:r>
      <w:r>
        <w:rPr>
          <w:spacing w:val="-2"/>
        </w:rPr>
        <w:t xml:space="preserve"> </w:t>
      </w:r>
      <w:r>
        <w:t>COVID-19</w:t>
      </w:r>
      <w:r>
        <w:rPr>
          <w:spacing w:val="-3"/>
        </w:rPr>
        <w:t xml:space="preserve"> </w:t>
      </w:r>
      <w:r>
        <w:t>Response</w:t>
      </w:r>
      <w:r>
        <w:rPr>
          <w:spacing w:val="-2"/>
        </w:rPr>
        <w:t xml:space="preserve"> </w:t>
      </w:r>
      <w:r>
        <w:t>and</w:t>
      </w:r>
      <w:r>
        <w:rPr>
          <w:spacing w:val="-2"/>
        </w:rPr>
        <w:t xml:space="preserve"> </w:t>
      </w:r>
      <w:r>
        <w:t>Recovery</w:t>
      </w:r>
      <w:r>
        <w:rPr>
          <w:spacing w:val="-2"/>
        </w:rPr>
        <w:t xml:space="preserve"> </w:t>
      </w:r>
      <w:r>
        <w:t>Recipient</w:t>
      </w:r>
      <w:r>
        <w:rPr>
          <w:spacing w:val="-2"/>
        </w:rPr>
        <w:t xml:space="preserve"> </w:t>
      </w:r>
      <w:r>
        <w:t>and</w:t>
      </w:r>
      <w:r>
        <w:rPr>
          <w:spacing w:val="-2"/>
        </w:rPr>
        <w:t xml:space="preserve"> </w:t>
      </w:r>
      <w:r>
        <w:t>Subrecipient</w:t>
      </w:r>
      <w:r>
        <w:rPr>
          <w:spacing w:val="-3"/>
        </w:rPr>
        <w:t xml:space="preserve"> </w:t>
      </w:r>
      <w:r>
        <w:t>Job</w:t>
      </w:r>
      <w:r>
        <w:rPr>
          <w:spacing w:val="-2"/>
        </w:rPr>
        <w:t xml:space="preserve"> </w:t>
      </w:r>
      <w:r>
        <w:t>Aid</w:t>
      </w:r>
      <w:r>
        <w:rPr>
          <w:spacing w:val="-2"/>
        </w:rPr>
        <w:t xml:space="preserve"> </w:t>
      </w:r>
      <w:r>
        <w:t>(Job</w:t>
      </w:r>
      <w:r>
        <w:rPr>
          <w:spacing w:val="-3"/>
        </w:rPr>
        <w:t xml:space="preserve"> </w:t>
      </w:r>
      <w:r>
        <w:t>Aid) provides the steps Recipients and Subrecipients must take to document that pandemic response and recovery efforts</w:t>
      </w:r>
      <w:r>
        <w:rPr>
          <w:spacing w:val="-5"/>
        </w:rPr>
        <w:t xml:space="preserve"> </w:t>
      </w:r>
      <w:r>
        <w:t>are conducted</w:t>
      </w:r>
      <w:r>
        <w:t xml:space="preserve"> in</w:t>
      </w:r>
      <w:r>
        <w:rPr>
          <w:spacing w:val="-1"/>
        </w:rPr>
        <w:t xml:space="preserve"> </w:t>
      </w:r>
      <w:r>
        <w:t>an equitable manner</w:t>
      </w:r>
      <w:r>
        <w:rPr>
          <w:spacing w:val="-3"/>
        </w:rPr>
        <w:t xml:space="preserve"> </w:t>
      </w:r>
      <w:r>
        <w:t>to communities of color and other underserved populations, including sexual orientation and gender identity minority groups, persons with disabilities, those with limited English proficiency, and those living at</w:t>
      </w:r>
      <w:r>
        <w:rPr>
          <w:spacing w:val="40"/>
        </w:rPr>
        <w:t xml:space="preserve"> </w:t>
      </w:r>
      <w:r>
        <w:t>the margins of our economy. The Job Aid includes specific procedures to ensure equitable medical care and vaccine administration consistent with equitable pandemic response and recovery, per FEMA Policy #104-21-0004: Coronavirus (COVID-19) Pandemic Medical Care Eligible</w:t>
      </w:r>
      <w:r>
        <w:rPr>
          <w:spacing w:val="-3"/>
        </w:rPr>
        <w:t xml:space="preserve"> </w:t>
      </w:r>
      <w:r>
        <w:t>for</w:t>
      </w:r>
      <w:r>
        <w:rPr>
          <w:spacing w:val="-3"/>
        </w:rPr>
        <w:t xml:space="preserve"> </w:t>
      </w:r>
      <w:r>
        <w:t>Public</w:t>
      </w:r>
      <w:r>
        <w:rPr>
          <w:spacing w:val="-4"/>
        </w:rPr>
        <w:t xml:space="preserve"> </w:t>
      </w:r>
      <w:r>
        <w:t>Assistance</w:t>
      </w:r>
      <w:r>
        <w:rPr>
          <w:spacing w:val="-4"/>
        </w:rPr>
        <w:t xml:space="preserve"> </w:t>
      </w:r>
      <w:r>
        <w:t>(Interim)</w:t>
      </w:r>
      <w:r>
        <w:rPr>
          <w:spacing w:val="-4"/>
        </w:rPr>
        <w:t xml:space="preserve"> </w:t>
      </w:r>
      <w:r>
        <w:t>(Version</w:t>
      </w:r>
      <w:r>
        <w:rPr>
          <w:spacing w:val="-4"/>
        </w:rPr>
        <w:t xml:space="preserve"> </w:t>
      </w:r>
      <w:r>
        <w:t>2),</w:t>
      </w:r>
      <w:r>
        <w:rPr>
          <w:spacing w:val="-3"/>
        </w:rPr>
        <w:t xml:space="preserve"> </w:t>
      </w:r>
      <w:r>
        <w:t>hereinafter</w:t>
      </w:r>
      <w:r>
        <w:rPr>
          <w:spacing w:val="-4"/>
        </w:rPr>
        <w:t xml:space="preserve"> </w:t>
      </w:r>
      <w:r>
        <w:t>called</w:t>
      </w:r>
      <w:r>
        <w:rPr>
          <w:spacing w:val="-3"/>
        </w:rPr>
        <w:t xml:space="preserve"> </w:t>
      </w:r>
      <w:r>
        <w:t>the</w:t>
      </w:r>
      <w:r>
        <w:rPr>
          <w:spacing w:val="-3"/>
        </w:rPr>
        <w:t xml:space="preserve"> </w:t>
      </w:r>
      <w:r>
        <w:t>Medical</w:t>
      </w:r>
      <w:r>
        <w:rPr>
          <w:spacing w:val="-4"/>
        </w:rPr>
        <w:t xml:space="preserve"> </w:t>
      </w:r>
      <w:r>
        <w:t>Care</w:t>
      </w:r>
      <w:r>
        <w:rPr>
          <w:spacing w:val="-4"/>
        </w:rPr>
        <w:t xml:space="preserve"> </w:t>
      </w:r>
      <w:r>
        <w:t>Policy.</w:t>
      </w:r>
      <w:r>
        <w:rPr>
          <w:rFonts w:ascii="Calibri"/>
          <w:i/>
          <w:position w:val="6"/>
          <w:sz w:val="16"/>
        </w:rPr>
        <w:t>1</w:t>
      </w:r>
    </w:p>
    <w:p w:rsidR="00A20A58" w14:paraId="19270A6E" w14:textId="77777777">
      <w:pPr>
        <w:pStyle w:val="Heading1"/>
        <w:numPr>
          <w:ilvl w:val="0"/>
          <w:numId w:val="5"/>
        </w:numPr>
        <w:tabs>
          <w:tab w:val="left" w:pos="480"/>
        </w:tabs>
        <w:spacing w:before="173"/>
        <w:rPr>
          <w:color w:val="003164"/>
        </w:rPr>
      </w:pPr>
      <w:r>
        <w:rPr>
          <w:color w:val="003164"/>
        </w:rPr>
        <w:t>Equity</w:t>
      </w:r>
      <w:r>
        <w:rPr>
          <w:color w:val="003164"/>
          <w:spacing w:val="-2"/>
        </w:rPr>
        <w:t xml:space="preserve"> </w:t>
      </w:r>
      <w:r>
        <w:rPr>
          <w:color w:val="003164"/>
        </w:rPr>
        <w:t>Considerations</w:t>
      </w:r>
      <w:r>
        <w:rPr>
          <w:color w:val="003164"/>
          <w:spacing w:val="-3"/>
        </w:rPr>
        <w:t xml:space="preserve"> </w:t>
      </w:r>
      <w:r>
        <w:rPr>
          <w:color w:val="003164"/>
        </w:rPr>
        <w:t>for</w:t>
      </w:r>
      <w:r>
        <w:rPr>
          <w:color w:val="003164"/>
          <w:spacing w:val="-2"/>
        </w:rPr>
        <w:t xml:space="preserve"> </w:t>
      </w:r>
      <w:r>
        <w:rPr>
          <w:color w:val="003164"/>
        </w:rPr>
        <w:t>All</w:t>
      </w:r>
      <w:r>
        <w:rPr>
          <w:color w:val="003164"/>
          <w:spacing w:val="-2"/>
        </w:rPr>
        <w:t xml:space="preserve"> </w:t>
      </w:r>
      <w:r>
        <w:rPr>
          <w:color w:val="003164"/>
        </w:rPr>
        <w:t>COVID-19</w:t>
      </w:r>
      <w:r>
        <w:rPr>
          <w:color w:val="003164"/>
          <w:spacing w:val="-2"/>
        </w:rPr>
        <w:t xml:space="preserve"> </w:t>
      </w:r>
      <w:r>
        <w:rPr>
          <w:color w:val="003164"/>
          <w:spacing w:val="-4"/>
        </w:rPr>
        <w:t>Work</w:t>
      </w:r>
    </w:p>
    <w:p w:rsidR="00A20A58" w14:paraId="19270A6F" w14:textId="3374228D">
      <w:pPr>
        <w:pStyle w:val="BodyText"/>
        <w:spacing w:before="87" w:line="276" w:lineRule="auto"/>
        <w:ind w:left="119" w:right="337"/>
      </w:pPr>
      <w:r>
        <w:t>Recipients and Subrecipients must prioritize limited resources to ensure an equitable pandemic</w:t>
      </w:r>
      <w:r>
        <w:rPr>
          <w:spacing w:val="-5"/>
        </w:rPr>
        <w:t xml:space="preserve"> </w:t>
      </w:r>
      <w:r>
        <w:t>response.</w:t>
      </w:r>
      <w:r>
        <w:rPr>
          <w:position w:val="5"/>
          <w:sz w:val="16"/>
        </w:rPr>
        <w:t>2</w:t>
      </w:r>
      <w:r>
        <w:rPr>
          <w:spacing w:val="16"/>
          <w:position w:val="5"/>
          <w:sz w:val="16"/>
        </w:rPr>
        <w:t xml:space="preserve"> </w:t>
      </w:r>
      <w:r>
        <w:t>The</w:t>
      </w:r>
      <w:r>
        <w:rPr>
          <w:spacing w:val="-5"/>
        </w:rPr>
        <w:t xml:space="preserve"> </w:t>
      </w:r>
      <w:r>
        <w:t>following</w:t>
      </w:r>
      <w:r>
        <w:rPr>
          <w:spacing w:val="-4"/>
        </w:rPr>
        <w:t xml:space="preserve"> </w:t>
      </w:r>
      <w:r>
        <w:t>items</w:t>
      </w:r>
      <w:r>
        <w:rPr>
          <w:spacing w:val="-5"/>
        </w:rPr>
        <w:t xml:space="preserve"> </w:t>
      </w:r>
      <w:r>
        <w:t>are</w:t>
      </w:r>
      <w:r>
        <w:rPr>
          <w:spacing w:val="-4"/>
        </w:rPr>
        <w:t xml:space="preserve"> </w:t>
      </w:r>
      <w:r>
        <w:t>elements</w:t>
      </w:r>
      <w:r>
        <w:rPr>
          <w:spacing w:val="-4"/>
        </w:rPr>
        <w:t xml:space="preserve"> </w:t>
      </w:r>
      <w:r>
        <w:t>Recipients</w:t>
      </w:r>
      <w:r>
        <w:rPr>
          <w:spacing w:val="-4"/>
        </w:rPr>
        <w:t xml:space="preserve"> </w:t>
      </w:r>
      <w:r>
        <w:t>and</w:t>
      </w:r>
      <w:r>
        <w:rPr>
          <w:spacing w:val="-4"/>
        </w:rPr>
        <w:t xml:space="preserve"> </w:t>
      </w:r>
      <w:r>
        <w:t>Subrecipients</w:t>
      </w:r>
      <w:r>
        <w:rPr>
          <w:spacing w:val="-7"/>
        </w:rPr>
        <w:t xml:space="preserve"> </w:t>
      </w:r>
      <w:r>
        <w:t xml:space="preserve">may consider </w:t>
      </w:r>
      <w:r w:rsidR="00C73622">
        <w:t>ensuring</w:t>
      </w:r>
      <w:r>
        <w:t xml:space="preserve"> equitable allocation of resources:</w:t>
      </w:r>
    </w:p>
    <w:p w:rsidR="00A20A58" w14:paraId="19270A70" w14:textId="095E573D">
      <w:pPr>
        <w:pStyle w:val="ListParagraph"/>
        <w:numPr>
          <w:ilvl w:val="1"/>
          <w:numId w:val="5"/>
        </w:numPr>
        <w:tabs>
          <w:tab w:val="left" w:pos="839"/>
          <w:tab w:val="left" w:pos="840"/>
        </w:tabs>
        <w:spacing w:before="7" w:line="276" w:lineRule="auto"/>
        <w:ind w:right="410"/>
        <w:rPr>
          <w:sz w:val="24"/>
        </w:rPr>
      </w:pPr>
      <w:r>
        <w:rPr>
          <w:sz w:val="24"/>
        </w:rPr>
        <w:t>Using</w:t>
      </w:r>
      <w:r>
        <w:rPr>
          <w:spacing w:val="-3"/>
          <w:sz w:val="24"/>
        </w:rPr>
        <w:t xml:space="preserve"> </w:t>
      </w:r>
      <w:r>
        <w:rPr>
          <w:sz w:val="24"/>
        </w:rPr>
        <w:t>the</w:t>
      </w:r>
      <w:r>
        <w:rPr>
          <w:spacing w:val="-3"/>
          <w:sz w:val="24"/>
        </w:rPr>
        <w:t xml:space="preserve"> </w:t>
      </w:r>
      <w:r>
        <w:rPr>
          <w:sz w:val="24"/>
        </w:rPr>
        <w:t>Centers</w:t>
      </w:r>
      <w:r>
        <w:rPr>
          <w:spacing w:val="-4"/>
          <w:sz w:val="24"/>
        </w:rPr>
        <w:t xml:space="preserve"> </w:t>
      </w:r>
      <w:r>
        <w:rPr>
          <w:sz w:val="24"/>
        </w:rPr>
        <w:t>for</w:t>
      </w:r>
      <w:r>
        <w:rPr>
          <w:spacing w:val="-3"/>
          <w:sz w:val="24"/>
        </w:rPr>
        <w:t xml:space="preserve"> </w:t>
      </w:r>
      <w:r>
        <w:rPr>
          <w:sz w:val="24"/>
        </w:rPr>
        <w:t>Disease</w:t>
      </w:r>
      <w:r>
        <w:rPr>
          <w:spacing w:val="-3"/>
          <w:sz w:val="24"/>
        </w:rPr>
        <w:t xml:space="preserve"> </w:t>
      </w:r>
      <w:r>
        <w:rPr>
          <w:sz w:val="24"/>
        </w:rPr>
        <w:t>Control</w:t>
      </w:r>
      <w:r>
        <w:rPr>
          <w:spacing w:val="-4"/>
          <w:sz w:val="24"/>
        </w:rPr>
        <w:t xml:space="preserve"> </w:t>
      </w:r>
      <w:r>
        <w:rPr>
          <w:sz w:val="24"/>
        </w:rPr>
        <w:t>and</w:t>
      </w:r>
      <w:r>
        <w:rPr>
          <w:spacing w:val="-3"/>
          <w:sz w:val="24"/>
        </w:rPr>
        <w:t xml:space="preserve"> </w:t>
      </w:r>
      <w:r>
        <w:rPr>
          <w:sz w:val="24"/>
        </w:rPr>
        <w:t>Prevention</w:t>
      </w:r>
      <w:r>
        <w:rPr>
          <w:spacing w:val="-4"/>
          <w:sz w:val="24"/>
        </w:rPr>
        <w:t xml:space="preserve"> </w:t>
      </w:r>
      <w:r>
        <w:rPr>
          <w:sz w:val="24"/>
        </w:rPr>
        <w:t>(CDC)</w:t>
      </w:r>
      <w:r>
        <w:rPr>
          <w:spacing w:val="-4"/>
          <w:sz w:val="24"/>
        </w:rPr>
        <w:t xml:space="preserve"> </w:t>
      </w:r>
      <w:r>
        <w:rPr>
          <w:sz w:val="24"/>
        </w:rPr>
        <w:t>Social</w:t>
      </w:r>
      <w:r>
        <w:rPr>
          <w:spacing w:val="-4"/>
          <w:sz w:val="24"/>
        </w:rPr>
        <w:t xml:space="preserve"> </w:t>
      </w:r>
      <w:r>
        <w:rPr>
          <w:sz w:val="24"/>
        </w:rPr>
        <w:t>Vulnerability</w:t>
      </w:r>
      <w:r>
        <w:rPr>
          <w:spacing w:val="-3"/>
          <w:sz w:val="24"/>
        </w:rPr>
        <w:t xml:space="preserve"> </w:t>
      </w:r>
      <w:r>
        <w:rPr>
          <w:sz w:val="24"/>
        </w:rPr>
        <w:t xml:space="preserve">Index (SVI) or similar value to determine </w:t>
      </w:r>
      <w:r w:rsidR="00C73622">
        <w:rPr>
          <w:sz w:val="24"/>
        </w:rPr>
        <w:t>highest risk</w:t>
      </w:r>
      <w:r>
        <w:rPr>
          <w:sz w:val="24"/>
        </w:rPr>
        <w:t xml:space="preserve"> communities;</w:t>
      </w:r>
    </w:p>
    <w:p w:rsidR="00A20A58" w14:paraId="19270A71" w14:textId="77777777">
      <w:pPr>
        <w:pStyle w:val="ListParagraph"/>
        <w:numPr>
          <w:ilvl w:val="1"/>
          <w:numId w:val="5"/>
        </w:numPr>
        <w:tabs>
          <w:tab w:val="left" w:pos="839"/>
          <w:tab w:val="left" w:pos="840"/>
        </w:tabs>
        <w:spacing w:before="6" w:line="276" w:lineRule="auto"/>
        <w:ind w:right="706"/>
        <w:rPr>
          <w:sz w:val="24"/>
        </w:rPr>
      </w:pPr>
      <w:r>
        <w:rPr>
          <w:sz w:val="24"/>
        </w:rPr>
        <w:t>Considering</w:t>
      </w:r>
      <w:r>
        <w:rPr>
          <w:spacing w:val="-6"/>
          <w:sz w:val="24"/>
        </w:rPr>
        <w:t xml:space="preserve"> </w:t>
      </w:r>
      <w:r>
        <w:rPr>
          <w:sz w:val="24"/>
        </w:rPr>
        <w:t>communities</w:t>
      </w:r>
      <w:r>
        <w:rPr>
          <w:spacing w:val="-4"/>
          <w:sz w:val="24"/>
        </w:rPr>
        <w:t xml:space="preserve"> </w:t>
      </w:r>
      <w:r>
        <w:rPr>
          <w:sz w:val="24"/>
        </w:rPr>
        <w:t>disproportionately</w:t>
      </w:r>
      <w:r>
        <w:rPr>
          <w:spacing w:val="-4"/>
          <w:sz w:val="24"/>
        </w:rPr>
        <w:t xml:space="preserve"> </w:t>
      </w:r>
      <w:r>
        <w:rPr>
          <w:sz w:val="24"/>
        </w:rPr>
        <w:t>affected</w:t>
      </w:r>
      <w:r>
        <w:rPr>
          <w:spacing w:val="-4"/>
          <w:sz w:val="24"/>
        </w:rPr>
        <w:t xml:space="preserve"> </w:t>
      </w:r>
      <w:r>
        <w:rPr>
          <w:sz w:val="24"/>
        </w:rPr>
        <w:t>by</w:t>
      </w:r>
      <w:r>
        <w:rPr>
          <w:spacing w:val="-5"/>
          <w:sz w:val="24"/>
        </w:rPr>
        <w:t xml:space="preserve"> </w:t>
      </w:r>
      <w:r>
        <w:rPr>
          <w:sz w:val="24"/>
        </w:rPr>
        <w:t>the</w:t>
      </w:r>
      <w:r>
        <w:rPr>
          <w:spacing w:val="-4"/>
          <w:sz w:val="24"/>
        </w:rPr>
        <w:t xml:space="preserve"> </w:t>
      </w:r>
      <w:r>
        <w:rPr>
          <w:sz w:val="24"/>
        </w:rPr>
        <w:t>pandemic,</w:t>
      </w:r>
      <w:r>
        <w:rPr>
          <w:spacing w:val="-5"/>
          <w:sz w:val="24"/>
        </w:rPr>
        <w:t xml:space="preserve"> </w:t>
      </w:r>
      <w:r>
        <w:rPr>
          <w:sz w:val="24"/>
        </w:rPr>
        <w:t>in</w:t>
      </w:r>
      <w:r>
        <w:rPr>
          <w:spacing w:val="-5"/>
          <w:sz w:val="24"/>
        </w:rPr>
        <w:t xml:space="preserve"> </w:t>
      </w:r>
      <w:r>
        <w:rPr>
          <w:sz w:val="24"/>
        </w:rPr>
        <w:t>terms</w:t>
      </w:r>
      <w:r>
        <w:rPr>
          <w:spacing w:val="-4"/>
          <w:sz w:val="24"/>
        </w:rPr>
        <w:t xml:space="preserve"> </w:t>
      </w:r>
      <w:r>
        <w:rPr>
          <w:sz w:val="24"/>
        </w:rPr>
        <w:t>of infection rates, hospitalization, and mortality; and</w:t>
      </w:r>
    </w:p>
    <w:p w:rsidR="00A20A58" w14:paraId="19270A72" w14:textId="77777777">
      <w:pPr>
        <w:pStyle w:val="ListParagraph"/>
        <w:numPr>
          <w:ilvl w:val="1"/>
          <w:numId w:val="5"/>
        </w:numPr>
        <w:tabs>
          <w:tab w:val="left" w:pos="839"/>
          <w:tab w:val="left" w:pos="840"/>
        </w:tabs>
        <w:spacing w:before="4" w:line="278" w:lineRule="auto"/>
        <w:ind w:right="304"/>
        <w:rPr>
          <w:sz w:val="24"/>
        </w:rPr>
      </w:pPr>
      <w:r>
        <w:rPr>
          <w:sz w:val="24"/>
        </w:rPr>
        <w:t>Strengthening</w:t>
      </w:r>
      <w:r>
        <w:rPr>
          <w:spacing w:val="-3"/>
          <w:sz w:val="24"/>
        </w:rPr>
        <w:t xml:space="preserve"> </w:t>
      </w:r>
      <w:r>
        <w:rPr>
          <w:sz w:val="24"/>
        </w:rPr>
        <w:t>data</w:t>
      </w:r>
      <w:r>
        <w:rPr>
          <w:spacing w:val="-3"/>
          <w:sz w:val="24"/>
        </w:rPr>
        <w:t xml:space="preserve"> </w:t>
      </w:r>
      <w:r>
        <w:rPr>
          <w:sz w:val="24"/>
        </w:rPr>
        <w:t>collection</w:t>
      </w:r>
      <w:r>
        <w:rPr>
          <w:spacing w:val="-2"/>
          <w:sz w:val="24"/>
        </w:rPr>
        <w:t xml:space="preserve"> </w:t>
      </w:r>
      <w:r>
        <w:rPr>
          <w:sz w:val="24"/>
        </w:rPr>
        <w:t>efforts</w:t>
      </w:r>
      <w:r>
        <w:rPr>
          <w:spacing w:val="-3"/>
          <w:sz w:val="24"/>
        </w:rPr>
        <w:t xml:space="preserve"> </w:t>
      </w:r>
      <w:r>
        <w:rPr>
          <w:sz w:val="24"/>
        </w:rPr>
        <w:t>to</w:t>
      </w:r>
      <w:r>
        <w:rPr>
          <w:spacing w:val="-5"/>
          <w:sz w:val="24"/>
        </w:rPr>
        <w:t xml:space="preserve"> </w:t>
      </w:r>
      <w:r>
        <w:rPr>
          <w:sz w:val="24"/>
        </w:rPr>
        <w:t>substantiate</w:t>
      </w:r>
      <w:r>
        <w:rPr>
          <w:spacing w:val="-3"/>
          <w:sz w:val="24"/>
        </w:rPr>
        <w:t xml:space="preserve"> </w:t>
      </w:r>
      <w:r>
        <w:rPr>
          <w:sz w:val="24"/>
        </w:rPr>
        <w:t>that</w:t>
      </w:r>
      <w:r>
        <w:rPr>
          <w:spacing w:val="-3"/>
          <w:sz w:val="24"/>
        </w:rPr>
        <w:t xml:space="preserve"> </w:t>
      </w:r>
      <w:r>
        <w:rPr>
          <w:sz w:val="24"/>
        </w:rPr>
        <w:t>COVID-19</w:t>
      </w:r>
      <w:r>
        <w:rPr>
          <w:spacing w:val="-1"/>
          <w:sz w:val="24"/>
        </w:rPr>
        <w:t xml:space="preserve"> </w:t>
      </w:r>
      <w:r>
        <w:rPr>
          <w:sz w:val="24"/>
        </w:rPr>
        <w:t>aid</w:t>
      </w:r>
      <w:r>
        <w:rPr>
          <w:spacing w:val="-8"/>
          <w:sz w:val="24"/>
        </w:rPr>
        <w:t xml:space="preserve"> </w:t>
      </w:r>
      <w:r>
        <w:rPr>
          <w:sz w:val="24"/>
        </w:rPr>
        <w:t>is</w:t>
      </w:r>
      <w:r>
        <w:rPr>
          <w:spacing w:val="-4"/>
          <w:sz w:val="24"/>
        </w:rPr>
        <w:t xml:space="preserve"> </w:t>
      </w:r>
      <w:r>
        <w:rPr>
          <w:sz w:val="24"/>
        </w:rPr>
        <w:t>reaching</w:t>
      </w:r>
      <w:r>
        <w:rPr>
          <w:spacing w:val="-5"/>
          <w:sz w:val="24"/>
        </w:rPr>
        <w:t xml:space="preserve"> </w:t>
      </w:r>
      <w:r>
        <w:rPr>
          <w:sz w:val="24"/>
        </w:rPr>
        <w:t>the highest-risk communities and underserved populations.</w:t>
      </w:r>
    </w:p>
    <w:p w:rsidR="00A20A58" w14:paraId="19270A73" w14:textId="77777777">
      <w:pPr>
        <w:pStyle w:val="BodyText"/>
        <w:spacing w:before="195" w:line="276" w:lineRule="auto"/>
        <w:ind w:left="120" w:right="207"/>
      </w:pPr>
      <w:r>
        <w:t>Recipients</w:t>
      </w:r>
      <w:r>
        <w:rPr>
          <w:spacing w:val="-3"/>
        </w:rPr>
        <w:t xml:space="preserve"> </w:t>
      </w:r>
      <w:r>
        <w:t>and</w:t>
      </w:r>
      <w:r>
        <w:rPr>
          <w:spacing w:val="-3"/>
        </w:rPr>
        <w:t xml:space="preserve"> </w:t>
      </w:r>
      <w:r>
        <w:t>Subrecipients</w:t>
      </w:r>
      <w:r>
        <w:rPr>
          <w:spacing w:val="-4"/>
        </w:rPr>
        <w:t xml:space="preserve"> </w:t>
      </w:r>
      <w:r>
        <w:t>are</w:t>
      </w:r>
      <w:r>
        <w:rPr>
          <w:spacing w:val="-3"/>
        </w:rPr>
        <w:t xml:space="preserve"> </w:t>
      </w:r>
      <w:r>
        <w:t>required</w:t>
      </w:r>
      <w:r>
        <w:rPr>
          <w:spacing w:val="-3"/>
        </w:rPr>
        <w:t xml:space="preserve"> </w:t>
      </w:r>
      <w:r>
        <w:t>to</w:t>
      </w:r>
      <w:r>
        <w:rPr>
          <w:spacing w:val="-3"/>
        </w:rPr>
        <w:t xml:space="preserve"> </w:t>
      </w:r>
      <w:r>
        <w:t>comply</w:t>
      </w:r>
      <w:r>
        <w:rPr>
          <w:spacing w:val="-3"/>
        </w:rPr>
        <w:t xml:space="preserve"> </w:t>
      </w:r>
      <w:r>
        <w:t>with</w:t>
      </w:r>
      <w:r>
        <w:rPr>
          <w:spacing w:val="-4"/>
        </w:rPr>
        <w:t xml:space="preserve"> </w:t>
      </w:r>
      <w:r>
        <w:t>applicable</w:t>
      </w:r>
      <w:r>
        <w:rPr>
          <w:spacing w:val="-3"/>
        </w:rPr>
        <w:t xml:space="preserve"> </w:t>
      </w:r>
      <w:r>
        <w:t>provisions</w:t>
      </w:r>
      <w:r>
        <w:rPr>
          <w:spacing w:val="-4"/>
        </w:rPr>
        <w:t xml:space="preserve"> </w:t>
      </w:r>
      <w:r>
        <w:t>of</w:t>
      </w:r>
      <w:r>
        <w:rPr>
          <w:spacing w:val="-3"/>
        </w:rPr>
        <w:t xml:space="preserve"> </w:t>
      </w:r>
      <w:r>
        <w:t>laws</w:t>
      </w:r>
      <w:r>
        <w:rPr>
          <w:spacing w:val="-3"/>
        </w:rPr>
        <w:t xml:space="preserve"> </w:t>
      </w:r>
      <w:r>
        <w:t>and authorities prohibiting discrimination, including but not limited to:</w:t>
      </w:r>
    </w:p>
    <w:p w:rsidR="00A20A58" w14:paraId="19270A74" w14:textId="77777777">
      <w:pPr>
        <w:pStyle w:val="ListParagraph"/>
        <w:numPr>
          <w:ilvl w:val="1"/>
          <w:numId w:val="5"/>
        </w:numPr>
        <w:tabs>
          <w:tab w:val="left" w:pos="839"/>
          <w:tab w:val="left" w:pos="840"/>
        </w:tabs>
        <w:spacing w:before="7" w:line="276" w:lineRule="auto"/>
        <w:ind w:right="551"/>
        <w:rPr>
          <w:sz w:val="24"/>
        </w:rPr>
      </w:pPr>
      <w:r>
        <w:rPr>
          <w:sz w:val="24"/>
        </w:rPr>
        <w:t>Title</w:t>
      </w:r>
      <w:r>
        <w:rPr>
          <w:spacing w:val="-3"/>
          <w:sz w:val="24"/>
        </w:rPr>
        <w:t xml:space="preserve"> </w:t>
      </w:r>
      <w:r>
        <w:rPr>
          <w:sz w:val="24"/>
        </w:rPr>
        <w:t>VI</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Civil</w:t>
      </w:r>
      <w:r>
        <w:rPr>
          <w:spacing w:val="-3"/>
          <w:sz w:val="24"/>
        </w:rPr>
        <w:t xml:space="preserve"> </w:t>
      </w:r>
      <w:r>
        <w:rPr>
          <w:sz w:val="24"/>
        </w:rPr>
        <w:t>Rights</w:t>
      </w:r>
      <w:r>
        <w:rPr>
          <w:spacing w:val="-2"/>
          <w:sz w:val="24"/>
        </w:rPr>
        <w:t xml:space="preserve"> </w:t>
      </w:r>
      <w:r>
        <w:rPr>
          <w:sz w:val="24"/>
        </w:rPr>
        <w:t>Act</w:t>
      </w:r>
      <w:r>
        <w:rPr>
          <w:spacing w:val="-2"/>
          <w:sz w:val="24"/>
        </w:rPr>
        <w:t xml:space="preserve"> </w:t>
      </w:r>
      <w:r>
        <w:rPr>
          <w:sz w:val="24"/>
        </w:rPr>
        <w:t>of</w:t>
      </w:r>
      <w:r>
        <w:rPr>
          <w:spacing w:val="-2"/>
          <w:sz w:val="24"/>
        </w:rPr>
        <w:t xml:space="preserve"> </w:t>
      </w:r>
      <w:r>
        <w:rPr>
          <w:sz w:val="24"/>
        </w:rPr>
        <w:t>1964,</w:t>
      </w:r>
      <w:r>
        <w:rPr>
          <w:spacing w:val="-3"/>
          <w:sz w:val="24"/>
        </w:rPr>
        <w:t xml:space="preserve"> </w:t>
      </w:r>
      <w:r>
        <w:rPr>
          <w:sz w:val="24"/>
        </w:rPr>
        <w:t>which</w:t>
      </w:r>
      <w:r>
        <w:rPr>
          <w:spacing w:val="-3"/>
          <w:sz w:val="24"/>
        </w:rPr>
        <w:t xml:space="preserve"> </w:t>
      </w:r>
      <w:r>
        <w:rPr>
          <w:sz w:val="24"/>
        </w:rPr>
        <w:t>prohibits</w:t>
      </w:r>
      <w:r>
        <w:rPr>
          <w:spacing w:val="-3"/>
          <w:sz w:val="24"/>
        </w:rPr>
        <w:t xml:space="preserve"> </w:t>
      </w:r>
      <w:r>
        <w:rPr>
          <w:sz w:val="24"/>
        </w:rPr>
        <w:t>discrimination</w:t>
      </w:r>
      <w:r>
        <w:rPr>
          <w:spacing w:val="-2"/>
          <w:sz w:val="24"/>
        </w:rPr>
        <w:t xml:space="preserve"> </w:t>
      </w:r>
      <w:r>
        <w:rPr>
          <w:sz w:val="24"/>
        </w:rPr>
        <w:t>based</w:t>
      </w:r>
      <w:r>
        <w:rPr>
          <w:spacing w:val="-3"/>
          <w:sz w:val="24"/>
        </w:rPr>
        <w:t xml:space="preserve"> </w:t>
      </w:r>
      <w:r>
        <w:rPr>
          <w:sz w:val="24"/>
        </w:rPr>
        <w:t>on</w:t>
      </w:r>
      <w:r>
        <w:rPr>
          <w:spacing w:val="-2"/>
          <w:sz w:val="24"/>
        </w:rPr>
        <w:t xml:space="preserve"> </w:t>
      </w:r>
      <w:r>
        <w:rPr>
          <w:sz w:val="24"/>
        </w:rPr>
        <w:t>race, color, or national origin (including limited English proficiency)</w:t>
      </w:r>
    </w:p>
    <w:p w:rsidR="00A20A58" w14:paraId="19270A75" w14:textId="77777777">
      <w:pPr>
        <w:pStyle w:val="ListParagraph"/>
        <w:numPr>
          <w:ilvl w:val="1"/>
          <w:numId w:val="5"/>
        </w:numPr>
        <w:tabs>
          <w:tab w:val="left" w:pos="839"/>
          <w:tab w:val="left" w:pos="840"/>
        </w:tabs>
        <w:spacing w:before="6" w:line="276" w:lineRule="auto"/>
        <w:ind w:right="483"/>
        <w:rPr>
          <w:sz w:val="24"/>
        </w:rPr>
      </w:pPr>
      <w:r>
        <w:rPr>
          <w:sz w:val="24"/>
        </w:rPr>
        <w:t>Sections 308 and 309 of the Stafford Act, which require the impartial and equitable delivery</w:t>
      </w:r>
      <w:r>
        <w:rPr>
          <w:spacing w:val="-3"/>
          <w:sz w:val="24"/>
        </w:rPr>
        <w:t xml:space="preserve"> </w:t>
      </w:r>
      <w:r>
        <w:rPr>
          <w:sz w:val="24"/>
        </w:rPr>
        <w:t>of</w:t>
      </w:r>
      <w:r>
        <w:rPr>
          <w:spacing w:val="-3"/>
          <w:sz w:val="24"/>
        </w:rPr>
        <w:t xml:space="preserve"> </w:t>
      </w:r>
      <w:r>
        <w:rPr>
          <w:sz w:val="24"/>
        </w:rPr>
        <w:t>disasters</w:t>
      </w:r>
      <w:r>
        <w:rPr>
          <w:spacing w:val="-3"/>
          <w:sz w:val="24"/>
        </w:rPr>
        <w:t xml:space="preserve"> </w:t>
      </w:r>
      <w:r>
        <w:rPr>
          <w:sz w:val="24"/>
        </w:rPr>
        <w:t>services</w:t>
      </w:r>
      <w:r>
        <w:rPr>
          <w:spacing w:val="-3"/>
          <w:sz w:val="24"/>
        </w:rPr>
        <w:t xml:space="preserve"> </w:t>
      </w:r>
      <w:r>
        <w:rPr>
          <w:sz w:val="24"/>
        </w:rPr>
        <w:t>and</w:t>
      </w:r>
      <w:r>
        <w:rPr>
          <w:spacing w:val="-3"/>
          <w:sz w:val="24"/>
        </w:rPr>
        <w:t xml:space="preserve"> </w:t>
      </w:r>
      <w:r>
        <w:rPr>
          <w:sz w:val="24"/>
        </w:rPr>
        <w:t>activities,</w:t>
      </w:r>
      <w:r>
        <w:rPr>
          <w:spacing w:val="-3"/>
          <w:sz w:val="24"/>
        </w:rPr>
        <w:t xml:space="preserve"> </w:t>
      </w:r>
      <w:r>
        <w:rPr>
          <w:sz w:val="24"/>
        </w:rPr>
        <w:t>without</w:t>
      </w:r>
      <w:r>
        <w:rPr>
          <w:spacing w:val="-4"/>
          <w:sz w:val="24"/>
        </w:rPr>
        <w:t xml:space="preserve"> </w:t>
      </w:r>
      <w:r>
        <w:rPr>
          <w:sz w:val="24"/>
        </w:rPr>
        <w:t>discrimination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grounds</w:t>
      </w:r>
      <w:r>
        <w:rPr>
          <w:spacing w:val="-4"/>
          <w:sz w:val="24"/>
        </w:rPr>
        <w:t xml:space="preserve"> </w:t>
      </w:r>
      <w:r>
        <w:rPr>
          <w:sz w:val="24"/>
        </w:rPr>
        <w:t>of</w:t>
      </w:r>
    </w:p>
    <w:p w:rsidR="00A20A58" w14:paraId="19270A76" w14:textId="77777777">
      <w:pPr>
        <w:pStyle w:val="BodyText"/>
        <w:rPr>
          <w:sz w:val="20"/>
        </w:rPr>
      </w:pPr>
    </w:p>
    <w:p w:rsidR="00A20A58" w14:paraId="19270A77" w14:textId="77777777">
      <w:pPr>
        <w:pStyle w:val="BodyText"/>
        <w:rPr>
          <w:sz w:val="20"/>
        </w:rPr>
      </w:pPr>
    </w:p>
    <w:p w:rsidR="00A20A58" w14:paraId="19270A78" w14:textId="77777777">
      <w:pPr>
        <w:pStyle w:val="BodyText"/>
        <w:rPr>
          <w:sz w:val="20"/>
        </w:rPr>
      </w:pPr>
    </w:p>
    <w:p w:rsidR="00A20A58" w14:paraId="19270A79" w14:textId="29216CE6">
      <w:pPr>
        <w:pStyle w:val="BodyText"/>
        <w:spacing w:before="3"/>
        <w:rPr>
          <w:sz w:val="15"/>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125730</wp:posOffset>
                </wp:positionV>
                <wp:extent cx="1828800" cy="7620"/>
                <wp:effectExtent l="0" t="0" r="0" b="0"/>
                <wp:wrapTopAndBottom/>
                <wp:docPr id="29"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6" style="width:2in;height:0.6pt;margin-top:9.9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5168" fillcolor="black" stroked="f">
                <w10:wrap type="topAndBottom"/>
              </v:rect>
            </w:pict>
          </mc:Fallback>
        </mc:AlternateContent>
      </w:r>
    </w:p>
    <w:p w:rsidR="00A20A58" w14:paraId="19270A7A" w14:textId="77777777">
      <w:pPr>
        <w:pStyle w:val="BodyText"/>
        <w:spacing w:before="3"/>
        <w:rPr>
          <w:sz w:val="16"/>
        </w:rPr>
      </w:pPr>
    </w:p>
    <w:p w:rsidR="00A20A58" w14:paraId="19270A7B" w14:textId="034574BD">
      <w:pPr>
        <w:spacing w:before="60"/>
        <w:ind w:left="120"/>
        <w:rPr>
          <w:rFonts w:ascii="Calibri"/>
          <w:i/>
          <w:sz w:val="20"/>
        </w:rPr>
      </w:pPr>
      <w:r>
        <w:rPr>
          <w:spacing w:val="-2"/>
          <w:position w:val="2"/>
          <w:sz w:val="13"/>
        </w:rPr>
        <w:t>1</w:t>
      </w:r>
      <w:r>
        <w:rPr>
          <w:spacing w:val="17"/>
          <w:position w:val="2"/>
          <w:sz w:val="13"/>
        </w:rPr>
        <w:t xml:space="preserve"> </w:t>
      </w:r>
      <w:r>
        <w:rPr>
          <w:rFonts w:ascii="Calibri"/>
          <w:i/>
          <w:spacing w:val="-2"/>
          <w:sz w:val="20"/>
        </w:rPr>
        <w:t>FEMA</w:t>
      </w:r>
      <w:r>
        <w:rPr>
          <w:rFonts w:ascii="Calibri"/>
          <w:i/>
          <w:spacing w:val="-9"/>
          <w:sz w:val="20"/>
        </w:rPr>
        <w:t xml:space="preserve"> </w:t>
      </w:r>
      <w:r>
        <w:rPr>
          <w:rFonts w:ascii="Calibri"/>
          <w:i/>
          <w:spacing w:val="-2"/>
          <w:sz w:val="20"/>
        </w:rPr>
        <w:t>Pol</w:t>
      </w:r>
      <w:r>
        <w:rPr>
          <w:rFonts w:ascii="Calibri"/>
          <w:i/>
          <w:spacing w:val="7"/>
          <w:sz w:val="20"/>
        </w:rPr>
        <w:t xml:space="preserve"> </w:t>
      </w:r>
      <w:r>
        <w:rPr>
          <w:rFonts w:ascii="Calibri"/>
          <w:i/>
          <w:spacing w:val="-2"/>
          <w:sz w:val="20"/>
        </w:rPr>
        <w:t>icy</w:t>
      </w:r>
      <w:r>
        <w:rPr>
          <w:rFonts w:ascii="Calibri"/>
          <w:i/>
          <w:spacing w:val="-9"/>
          <w:sz w:val="20"/>
        </w:rPr>
        <w:t xml:space="preserve"> </w:t>
      </w:r>
      <w:r>
        <w:rPr>
          <w:rFonts w:ascii="Calibri"/>
          <w:i/>
          <w:spacing w:val="-2"/>
          <w:sz w:val="20"/>
        </w:rPr>
        <w:t>#104</w:t>
      </w:r>
      <w:r>
        <w:rPr>
          <w:rFonts w:ascii="Calibri"/>
          <w:i/>
          <w:spacing w:val="54"/>
          <w:sz w:val="20"/>
        </w:rPr>
        <w:t xml:space="preserve"> </w:t>
      </w:r>
      <w:r>
        <w:rPr>
          <w:rFonts w:ascii="Calibri"/>
          <w:i/>
          <w:spacing w:val="-2"/>
          <w:sz w:val="20"/>
        </w:rPr>
        <w:t>-21</w:t>
      </w:r>
      <w:r>
        <w:rPr>
          <w:rFonts w:ascii="Calibri"/>
          <w:i/>
          <w:spacing w:val="-7"/>
          <w:sz w:val="20"/>
        </w:rPr>
        <w:t xml:space="preserve"> </w:t>
      </w:r>
      <w:r>
        <w:rPr>
          <w:rFonts w:ascii="Calibri"/>
          <w:i/>
          <w:spacing w:val="-2"/>
          <w:sz w:val="20"/>
        </w:rPr>
        <w:t>-0004:</w:t>
      </w:r>
      <w:r>
        <w:rPr>
          <w:rFonts w:ascii="Calibri"/>
          <w:i/>
          <w:spacing w:val="-9"/>
          <w:sz w:val="20"/>
        </w:rPr>
        <w:t xml:space="preserve"> </w:t>
      </w:r>
      <w:r>
        <w:rPr>
          <w:rFonts w:ascii="Calibri"/>
          <w:i/>
          <w:spacing w:val="-2"/>
          <w:sz w:val="20"/>
        </w:rPr>
        <w:t>Coronavirus</w:t>
      </w:r>
      <w:r>
        <w:rPr>
          <w:rFonts w:ascii="Calibri"/>
          <w:i/>
          <w:spacing w:val="-9"/>
          <w:sz w:val="20"/>
        </w:rPr>
        <w:t xml:space="preserve"> </w:t>
      </w:r>
      <w:r>
        <w:rPr>
          <w:rFonts w:ascii="Calibri"/>
          <w:i/>
          <w:spacing w:val="-2"/>
          <w:sz w:val="20"/>
        </w:rPr>
        <w:t>(COVID-19)</w:t>
      </w:r>
      <w:r>
        <w:rPr>
          <w:rFonts w:ascii="Calibri"/>
          <w:i/>
          <w:spacing w:val="-9"/>
          <w:sz w:val="20"/>
        </w:rPr>
        <w:t xml:space="preserve"> </w:t>
      </w:r>
      <w:r>
        <w:rPr>
          <w:rFonts w:ascii="Calibri"/>
          <w:i/>
          <w:spacing w:val="-2"/>
          <w:sz w:val="20"/>
        </w:rPr>
        <w:t>Pandemic</w:t>
      </w:r>
      <w:r>
        <w:rPr>
          <w:rFonts w:ascii="Calibri"/>
          <w:i/>
          <w:spacing w:val="-8"/>
          <w:sz w:val="20"/>
        </w:rPr>
        <w:t xml:space="preserve"> </w:t>
      </w:r>
      <w:r>
        <w:rPr>
          <w:rFonts w:ascii="Calibri"/>
          <w:i/>
          <w:spacing w:val="-2"/>
          <w:sz w:val="20"/>
        </w:rPr>
        <w:t>Medical</w:t>
      </w:r>
      <w:r>
        <w:rPr>
          <w:rFonts w:ascii="Calibri"/>
          <w:i/>
          <w:spacing w:val="-9"/>
          <w:sz w:val="20"/>
        </w:rPr>
        <w:t xml:space="preserve"> </w:t>
      </w:r>
      <w:r>
        <w:rPr>
          <w:rFonts w:ascii="Calibri"/>
          <w:i/>
          <w:spacing w:val="-2"/>
          <w:sz w:val="20"/>
        </w:rPr>
        <w:t>Care</w:t>
      </w:r>
      <w:r>
        <w:rPr>
          <w:rFonts w:ascii="Calibri"/>
          <w:i/>
          <w:spacing w:val="-9"/>
          <w:sz w:val="20"/>
        </w:rPr>
        <w:t xml:space="preserve"> </w:t>
      </w:r>
      <w:r>
        <w:rPr>
          <w:rFonts w:ascii="Calibri"/>
          <w:i/>
          <w:spacing w:val="-2"/>
          <w:sz w:val="20"/>
        </w:rPr>
        <w:t>Eligible</w:t>
      </w:r>
      <w:r>
        <w:rPr>
          <w:rFonts w:ascii="Calibri"/>
          <w:i/>
          <w:spacing w:val="-8"/>
          <w:sz w:val="20"/>
        </w:rPr>
        <w:t xml:space="preserve"> </w:t>
      </w:r>
      <w:r>
        <w:rPr>
          <w:rFonts w:ascii="Calibri"/>
          <w:i/>
          <w:spacing w:val="-2"/>
          <w:sz w:val="20"/>
        </w:rPr>
        <w:t>for</w:t>
      </w:r>
      <w:r>
        <w:rPr>
          <w:rFonts w:ascii="Calibri"/>
          <w:i/>
          <w:spacing w:val="-9"/>
          <w:sz w:val="20"/>
        </w:rPr>
        <w:t xml:space="preserve"> </w:t>
      </w:r>
      <w:r>
        <w:rPr>
          <w:rFonts w:ascii="Calibri"/>
          <w:i/>
          <w:spacing w:val="-2"/>
          <w:sz w:val="20"/>
        </w:rPr>
        <w:t>Public</w:t>
      </w:r>
      <w:r>
        <w:rPr>
          <w:rFonts w:ascii="Calibri"/>
          <w:i/>
          <w:spacing w:val="-9"/>
          <w:sz w:val="20"/>
        </w:rPr>
        <w:t xml:space="preserve"> </w:t>
      </w:r>
      <w:r>
        <w:rPr>
          <w:rFonts w:ascii="Calibri"/>
          <w:i/>
          <w:spacing w:val="-2"/>
          <w:sz w:val="20"/>
        </w:rPr>
        <w:t>Assistance</w:t>
      </w:r>
    </w:p>
    <w:p w:rsidR="00A20A58" w14:paraId="19270A7C" w14:textId="77777777">
      <w:pPr>
        <w:spacing w:before="4"/>
        <w:ind w:left="120"/>
        <w:rPr>
          <w:sz w:val="20"/>
        </w:rPr>
      </w:pPr>
      <w:r>
        <w:rPr>
          <w:sz w:val="20"/>
        </w:rPr>
        <w:t>(Medical</w:t>
      </w:r>
      <w:r>
        <w:rPr>
          <w:spacing w:val="-6"/>
          <w:sz w:val="20"/>
        </w:rPr>
        <w:t xml:space="preserve"> </w:t>
      </w:r>
      <w:r>
        <w:rPr>
          <w:sz w:val="20"/>
        </w:rPr>
        <w:t>Care</w:t>
      </w:r>
      <w:r>
        <w:rPr>
          <w:spacing w:val="-5"/>
          <w:sz w:val="20"/>
        </w:rPr>
        <w:t xml:space="preserve"> </w:t>
      </w:r>
      <w:r>
        <w:rPr>
          <w:sz w:val="20"/>
        </w:rPr>
        <w:t>Policy)</w:t>
      </w:r>
      <w:r>
        <w:rPr>
          <w:spacing w:val="-4"/>
          <w:sz w:val="20"/>
        </w:rPr>
        <w:t xml:space="preserve"> </w:t>
      </w:r>
      <w:r>
        <w:rPr>
          <w:sz w:val="20"/>
        </w:rPr>
        <w:t>Section</w:t>
      </w:r>
      <w:r>
        <w:rPr>
          <w:spacing w:val="-6"/>
          <w:sz w:val="20"/>
        </w:rPr>
        <w:t xml:space="preserve"> </w:t>
      </w:r>
      <w:r>
        <w:rPr>
          <w:sz w:val="20"/>
        </w:rPr>
        <w:t>C.3.k.,</w:t>
      </w:r>
      <w:r>
        <w:rPr>
          <w:spacing w:val="-4"/>
          <w:sz w:val="20"/>
        </w:rPr>
        <w:t xml:space="preserve"> </w:t>
      </w:r>
      <w:r>
        <w:rPr>
          <w:sz w:val="20"/>
        </w:rPr>
        <w:t>March</w:t>
      </w:r>
      <w:r>
        <w:rPr>
          <w:spacing w:val="-6"/>
          <w:sz w:val="20"/>
        </w:rPr>
        <w:t xml:space="preserve"> </w:t>
      </w:r>
      <w:r>
        <w:rPr>
          <w:spacing w:val="-2"/>
          <w:sz w:val="20"/>
        </w:rPr>
        <w:t>2021.</w:t>
      </w:r>
    </w:p>
    <w:p w:rsidR="00A20A58" w14:paraId="19270A7D" w14:textId="77777777">
      <w:pPr>
        <w:spacing w:before="1"/>
        <w:ind w:left="120"/>
        <w:rPr>
          <w:sz w:val="20"/>
        </w:rPr>
      </w:pPr>
      <w:r>
        <w:rPr>
          <w:position w:val="4"/>
          <w:sz w:val="13"/>
        </w:rPr>
        <w:t>2</w:t>
      </w:r>
      <w:r>
        <w:rPr>
          <w:spacing w:val="11"/>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5"/>
          <w:sz w:val="20"/>
        </w:rPr>
        <w:t xml:space="preserve"> </w:t>
      </w:r>
      <w:r>
        <w:rPr>
          <w:sz w:val="20"/>
        </w:rPr>
        <w:t>Section</w:t>
      </w:r>
      <w:r>
        <w:rPr>
          <w:spacing w:val="-2"/>
          <w:sz w:val="20"/>
        </w:rPr>
        <w:t xml:space="preserve"> B.3.c.</w:t>
      </w:r>
    </w:p>
    <w:p w:rsidR="00A20A58" w14:paraId="19270A7E" w14:textId="77777777">
      <w:pPr>
        <w:rPr>
          <w:sz w:val="20"/>
        </w:rPr>
        <w:sectPr>
          <w:footerReference w:type="default" r:id="rId8"/>
          <w:type w:val="continuous"/>
          <w:pgSz w:w="12240" w:h="15840"/>
          <w:pgMar w:top="460" w:right="1080" w:bottom="1580" w:left="1320" w:header="0" w:footer="1381" w:gutter="0"/>
          <w:pgNumType w:start="1"/>
          <w:cols w:space="720"/>
        </w:sectPr>
      </w:pPr>
    </w:p>
    <w:p w:rsidR="00A20A58" w14:paraId="19270A7F" w14:textId="77777777">
      <w:pPr>
        <w:pStyle w:val="BodyText"/>
        <w:spacing w:after="1"/>
        <w:rPr>
          <w:sz w:val="29"/>
        </w:rPr>
      </w:pPr>
    </w:p>
    <w:p w:rsidR="00A20A58" w14:paraId="19270A80" w14:textId="2FF6BE75">
      <w:pPr>
        <w:pStyle w:val="BodyText"/>
        <w:spacing w:line="20" w:lineRule="exact"/>
        <w:ind w:left="120"/>
        <w:rPr>
          <w:sz w:val="2"/>
        </w:rPr>
      </w:pPr>
      <w:r>
        <w:rPr>
          <w:noProof/>
          <w:sz w:val="2"/>
        </w:rPr>
        <mc:AlternateContent>
          <mc:Choice Requires="wpg">
            <w:drawing>
              <wp:inline distT="0" distB="0" distL="0" distR="0">
                <wp:extent cx="5918200" cy="16510"/>
                <wp:effectExtent l="9525" t="9525" r="6350" b="2540"/>
                <wp:docPr id="27" name="docshapegroup5"/>
                <wp:cNvGraphicFramePr/>
                <a:graphic xmlns:a="http://schemas.openxmlformats.org/drawingml/2006/main">
                  <a:graphicData uri="http://schemas.microsoft.com/office/word/2010/wordprocessingGroup">
                    <wpg:wgp xmlns:wpg="http://schemas.microsoft.com/office/word/2010/wordprocessingGroup">
                      <wpg:cNvGrpSpPr/>
                      <wpg:grpSpPr>
                        <a:xfrm>
                          <a:off x="0" y="0"/>
                          <a:ext cx="5918200" cy="16510"/>
                          <a:chOff x="0" y="0"/>
                          <a:chExt cx="9320" cy="26"/>
                        </a:xfrm>
                      </wpg:grpSpPr>
                      <wps:wsp xmlns:wps="http://schemas.microsoft.com/office/word/2010/wordprocessingShape">
                        <wps:cNvPr id="28" name="Line 24"/>
                        <wps:cNvCnPr>
                          <a:cxnSpLocks noChangeShapeType="1"/>
                        </wps:cNvCnPr>
                        <wps:spPr bwMode="auto">
                          <a:xfrm>
                            <a:off x="9315" y="5"/>
                            <a:ext cx="0" cy="16"/>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 o:spid="_x0000_i1027" style="width:466pt;height:1.3pt;mso-position-horizontal-relative:char;mso-position-vertical-relative:line" coordsize="9320,26">
                <v:line id="Line 24" o:spid="_x0000_s1028" style="mso-wrap-style:square;position:absolute;visibility:visible" from="9315,5" to="9315,21" o:connectortype="straight" strokecolor="#4470c4" strokeweight="0.5pt"/>
                <w10:wrap type="none"/>
                <w10:anchorlock/>
              </v:group>
            </w:pict>
          </mc:Fallback>
        </mc:AlternateContent>
      </w:r>
    </w:p>
    <w:p w:rsidR="00A20A58" w14:paraId="19270A81" w14:textId="77777777">
      <w:pPr>
        <w:pStyle w:val="BodyText"/>
        <w:spacing w:before="120" w:line="273" w:lineRule="auto"/>
        <w:ind w:left="840"/>
        <w:rPr>
          <w:sz w:val="16"/>
        </w:rPr>
      </w:pPr>
      <w:r>
        <w:t>race,</w:t>
      </w:r>
      <w:r>
        <w:rPr>
          <w:spacing w:val="-3"/>
        </w:rPr>
        <w:t xml:space="preserve"> </w:t>
      </w:r>
      <w:r>
        <w:t>color,</w:t>
      </w:r>
      <w:r>
        <w:rPr>
          <w:spacing w:val="-3"/>
        </w:rPr>
        <w:t xml:space="preserve"> </w:t>
      </w:r>
      <w:r>
        <w:t>religion,</w:t>
      </w:r>
      <w:r>
        <w:rPr>
          <w:spacing w:val="-3"/>
        </w:rPr>
        <w:t xml:space="preserve"> </w:t>
      </w:r>
      <w:r>
        <w:t>nationality,</w:t>
      </w:r>
      <w:r>
        <w:rPr>
          <w:spacing w:val="-3"/>
        </w:rPr>
        <w:t xml:space="preserve"> </w:t>
      </w:r>
      <w:r>
        <w:t>sex,</w:t>
      </w:r>
      <w:r>
        <w:rPr>
          <w:spacing w:val="-3"/>
        </w:rPr>
        <w:t xml:space="preserve"> </w:t>
      </w:r>
      <w:r>
        <w:t>age,</w:t>
      </w:r>
      <w:r>
        <w:rPr>
          <w:spacing w:val="-3"/>
        </w:rPr>
        <w:t xml:space="preserve"> </w:t>
      </w:r>
      <w:r>
        <w:t>disability,</w:t>
      </w:r>
      <w:r>
        <w:rPr>
          <w:spacing w:val="-3"/>
        </w:rPr>
        <w:t xml:space="preserve"> </w:t>
      </w:r>
      <w:r>
        <w:t>English</w:t>
      </w:r>
      <w:r>
        <w:rPr>
          <w:spacing w:val="-3"/>
        </w:rPr>
        <w:t xml:space="preserve"> </w:t>
      </w:r>
      <w:r>
        <w:t>proficiency,</w:t>
      </w:r>
      <w:r>
        <w:rPr>
          <w:spacing w:val="-4"/>
        </w:rPr>
        <w:t xml:space="preserve"> </w:t>
      </w:r>
      <w:r>
        <w:t>or</w:t>
      </w:r>
      <w:r>
        <w:rPr>
          <w:spacing w:val="-3"/>
        </w:rPr>
        <w:t xml:space="preserve"> </w:t>
      </w:r>
      <w:r>
        <w:t xml:space="preserve">economic </w:t>
      </w:r>
      <w:r>
        <w:rPr>
          <w:spacing w:val="-2"/>
        </w:rPr>
        <w:t>status</w:t>
      </w:r>
      <w:r>
        <w:rPr>
          <w:spacing w:val="-2"/>
          <w:position w:val="4"/>
          <w:sz w:val="16"/>
        </w:rPr>
        <w:t>3</w:t>
      </w:r>
    </w:p>
    <w:p w:rsidR="00A20A58" w14:paraId="19270A82" w14:textId="77777777">
      <w:pPr>
        <w:pStyle w:val="ListParagraph"/>
        <w:numPr>
          <w:ilvl w:val="1"/>
          <w:numId w:val="5"/>
        </w:numPr>
        <w:tabs>
          <w:tab w:val="left" w:pos="839"/>
          <w:tab w:val="left" w:pos="840"/>
        </w:tabs>
        <w:spacing w:before="10" w:line="276" w:lineRule="auto"/>
        <w:ind w:right="561"/>
        <w:rPr>
          <w:sz w:val="24"/>
        </w:rPr>
      </w:pPr>
      <w:r>
        <w:rPr>
          <w:sz w:val="24"/>
        </w:rPr>
        <w:t>Section</w:t>
      </w:r>
      <w:r>
        <w:rPr>
          <w:spacing w:val="-4"/>
          <w:sz w:val="24"/>
        </w:rPr>
        <w:t xml:space="preserve"> </w:t>
      </w:r>
      <w:r>
        <w:rPr>
          <w:sz w:val="24"/>
        </w:rPr>
        <w:t>504</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Rehabilitation</w:t>
      </w:r>
      <w:r>
        <w:rPr>
          <w:spacing w:val="-3"/>
          <w:sz w:val="24"/>
        </w:rPr>
        <w:t xml:space="preserve"> </w:t>
      </w:r>
      <w:r>
        <w:rPr>
          <w:sz w:val="24"/>
        </w:rPr>
        <w:t>Act of</w:t>
      </w:r>
      <w:r>
        <w:rPr>
          <w:spacing w:val="-3"/>
          <w:sz w:val="24"/>
        </w:rPr>
        <w:t xml:space="preserve"> </w:t>
      </w:r>
      <w:r>
        <w:rPr>
          <w:sz w:val="24"/>
        </w:rPr>
        <w:t>1973,</w:t>
      </w:r>
      <w:r>
        <w:rPr>
          <w:spacing w:val="-4"/>
          <w:sz w:val="24"/>
        </w:rPr>
        <w:t xml:space="preserve"> </w:t>
      </w:r>
      <w:r>
        <w:rPr>
          <w:sz w:val="24"/>
        </w:rPr>
        <w:t>which</w:t>
      </w:r>
      <w:r>
        <w:rPr>
          <w:spacing w:val="-4"/>
          <w:sz w:val="24"/>
        </w:rPr>
        <w:t xml:space="preserve"> </w:t>
      </w:r>
      <w:r>
        <w:rPr>
          <w:sz w:val="24"/>
        </w:rPr>
        <w:t>prohibits</w:t>
      </w:r>
      <w:r>
        <w:rPr>
          <w:spacing w:val="-4"/>
          <w:sz w:val="24"/>
        </w:rPr>
        <w:t xml:space="preserve"> </w:t>
      </w:r>
      <w:r>
        <w:rPr>
          <w:sz w:val="24"/>
        </w:rPr>
        <w:t>discrimination</w:t>
      </w:r>
      <w:r>
        <w:rPr>
          <w:spacing w:val="-3"/>
          <w:sz w:val="24"/>
        </w:rPr>
        <w:t xml:space="preserve"> </w:t>
      </w:r>
      <w:r>
        <w:rPr>
          <w:sz w:val="24"/>
        </w:rPr>
        <w:t>based on disability</w:t>
      </w:r>
    </w:p>
    <w:p w:rsidR="00A20A58" w14:paraId="19270A83" w14:textId="77777777">
      <w:pPr>
        <w:pStyle w:val="ListParagraph"/>
        <w:numPr>
          <w:ilvl w:val="1"/>
          <w:numId w:val="5"/>
        </w:numPr>
        <w:tabs>
          <w:tab w:val="left" w:pos="839"/>
          <w:tab w:val="left" w:pos="840"/>
        </w:tabs>
        <w:spacing w:before="6" w:line="276" w:lineRule="auto"/>
        <w:ind w:right="805"/>
        <w:rPr>
          <w:sz w:val="24"/>
        </w:rPr>
      </w:pPr>
      <w:r>
        <w:rPr>
          <w:sz w:val="24"/>
        </w:rPr>
        <w:t>Title</w:t>
      </w:r>
      <w:r>
        <w:rPr>
          <w:spacing w:val="-4"/>
          <w:sz w:val="24"/>
        </w:rPr>
        <w:t xml:space="preserve"> </w:t>
      </w:r>
      <w:r>
        <w:rPr>
          <w:sz w:val="24"/>
        </w:rPr>
        <w:t>IX</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Education</w:t>
      </w:r>
      <w:r>
        <w:rPr>
          <w:spacing w:val="-3"/>
          <w:sz w:val="24"/>
        </w:rPr>
        <w:t xml:space="preserve"> </w:t>
      </w:r>
      <w:r>
        <w:rPr>
          <w:sz w:val="24"/>
        </w:rPr>
        <w:t>Amendments</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z w:val="24"/>
        </w:rPr>
        <w:t>1972,</w:t>
      </w:r>
      <w:r>
        <w:rPr>
          <w:spacing w:val="-4"/>
          <w:sz w:val="24"/>
        </w:rPr>
        <w:t xml:space="preserve"> </w:t>
      </w:r>
      <w:r>
        <w:rPr>
          <w:sz w:val="24"/>
        </w:rPr>
        <w:t>which</w:t>
      </w:r>
      <w:r>
        <w:rPr>
          <w:spacing w:val="-4"/>
          <w:sz w:val="24"/>
        </w:rPr>
        <w:t xml:space="preserve"> </w:t>
      </w:r>
      <w:r>
        <w:rPr>
          <w:sz w:val="24"/>
        </w:rPr>
        <w:t>prohibits</w:t>
      </w:r>
      <w:r>
        <w:rPr>
          <w:spacing w:val="-4"/>
          <w:sz w:val="24"/>
        </w:rPr>
        <w:t xml:space="preserve"> </w:t>
      </w:r>
      <w:r>
        <w:rPr>
          <w:sz w:val="24"/>
        </w:rPr>
        <w:t>discrimination based on sex in education programs or activities</w:t>
      </w:r>
    </w:p>
    <w:p w:rsidR="00A20A58" w14:paraId="19270A84" w14:textId="77777777">
      <w:pPr>
        <w:pStyle w:val="ListParagraph"/>
        <w:numPr>
          <w:ilvl w:val="1"/>
          <w:numId w:val="5"/>
        </w:numPr>
        <w:tabs>
          <w:tab w:val="left" w:pos="839"/>
          <w:tab w:val="left" w:pos="840"/>
        </w:tabs>
        <w:spacing w:before="8"/>
        <w:rPr>
          <w:sz w:val="24"/>
        </w:rPr>
      </w:pPr>
      <w:r>
        <w:rPr>
          <w:sz w:val="24"/>
        </w:rPr>
        <w:t>Age</w:t>
      </w:r>
      <w:r>
        <w:rPr>
          <w:spacing w:val="-2"/>
          <w:sz w:val="24"/>
        </w:rPr>
        <w:t xml:space="preserve"> </w:t>
      </w:r>
      <w:r>
        <w:rPr>
          <w:sz w:val="24"/>
        </w:rPr>
        <w:t>Discrimination</w:t>
      </w:r>
      <w:r>
        <w:rPr>
          <w:spacing w:val="-2"/>
          <w:sz w:val="24"/>
        </w:rPr>
        <w:t xml:space="preserve"> </w:t>
      </w:r>
      <w:r>
        <w:rPr>
          <w:sz w:val="24"/>
        </w:rPr>
        <w:t>Act</w:t>
      </w:r>
      <w:r>
        <w:rPr>
          <w:spacing w:val="-2"/>
          <w:sz w:val="24"/>
        </w:rPr>
        <w:t xml:space="preserve"> </w:t>
      </w:r>
      <w:r>
        <w:rPr>
          <w:sz w:val="24"/>
        </w:rPr>
        <w:t>of</w:t>
      </w:r>
      <w:r>
        <w:rPr>
          <w:spacing w:val="-2"/>
          <w:sz w:val="24"/>
        </w:rPr>
        <w:t xml:space="preserve"> </w:t>
      </w:r>
      <w:r>
        <w:rPr>
          <w:sz w:val="24"/>
        </w:rPr>
        <w:t>1975,</w:t>
      </w:r>
      <w:r>
        <w:rPr>
          <w:spacing w:val="-3"/>
          <w:sz w:val="24"/>
        </w:rPr>
        <w:t xml:space="preserve"> </w:t>
      </w:r>
      <w:r>
        <w:rPr>
          <w:sz w:val="24"/>
        </w:rPr>
        <w:t>which</w:t>
      </w:r>
      <w:r>
        <w:rPr>
          <w:spacing w:val="-3"/>
          <w:sz w:val="24"/>
        </w:rPr>
        <w:t xml:space="preserve"> </w:t>
      </w:r>
      <w:r>
        <w:rPr>
          <w:sz w:val="24"/>
        </w:rPr>
        <w:t>prohibits</w:t>
      </w:r>
      <w:r>
        <w:rPr>
          <w:spacing w:val="-3"/>
          <w:sz w:val="24"/>
        </w:rPr>
        <w:t xml:space="preserve"> </w:t>
      </w:r>
      <w:r>
        <w:rPr>
          <w:sz w:val="24"/>
        </w:rPr>
        <w:t>discrimination</w:t>
      </w:r>
      <w:r>
        <w:rPr>
          <w:spacing w:val="-2"/>
          <w:sz w:val="24"/>
        </w:rPr>
        <w:t xml:space="preserve"> </w:t>
      </w:r>
      <w:r>
        <w:rPr>
          <w:sz w:val="24"/>
        </w:rPr>
        <w:t>based</w:t>
      </w:r>
      <w:r>
        <w:rPr>
          <w:spacing w:val="-2"/>
          <w:sz w:val="24"/>
        </w:rPr>
        <w:t xml:space="preserve"> </w:t>
      </w:r>
      <w:r>
        <w:rPr>
          <w:sz w:val="24"/>
        </w:rPr>
        <w:t>on</w:t>
      </w:r>
      <w:r>
        <w:rPr>
          <w:spacing w:val="-1"/>
          <w:sz w:val="24"/>
        </w:rPr>
        <w:t xml:space="preserve"> </w:t>
      </w:r>
      <w:r>
        <w:rPr>
          <w:spacing w:val="-5"/>
          <w:sz w:val="24"/>
        </w:rPr>
        <w:t>age</w:t>
      </w:r>
    </w:p>
    <w:p w:rsidR="00A20A58" w14:paraId="19270A85" w14:textId="77777777">
      <w:pPr>
        <w:pStyle w:val="ListParagraph"/>
        <w:numPr>
          <w:ilvl w:val="1"/>
          <w:numId w:val="5"/>
        </w:numPr>
        <w:tabs>
          <w:tab w:val="left" w:pos="839"/>
          <w:tab w:val="left" w:pos="840"/>
        </w:tabs>
        <w:spacing w:before="45" w:line="276" w:lineRule="auto"/>
        <w:ind w:right="701"/>
        <w:rPr>
          <w:sz w:val="24"/>
        </w:rPr>
      </w:pPr>
      <w:r>
        <w:rPr>
          <w:sz w:val="24"/>
        </w:rPr>
        <w:t>U.S.</w:t>
      </w:r>
      <w:r>
        <w:rPr>
          <w:spacing w:val="-3"/>
          <w:sz w:val="24"/>
        </w:rPr>
        <w:t xml:space="preserve"> </w:t>
      </w:r>
      <w:r>
        <w:rPr>
          <w:sz w:val="24"/>
        </w:rPr>
        <w:t>Department</w:t>
      </w:r>
      <w:r>
        <w:rPr>
          <w:spacing w:val="-3"/>
          <w:sz w:val="24"/>
        </w:rPr>
        <w:t xml:space="preserve"> </w:t>
      </w:r>
      <w:r>
        <w:rPr>
          <w:sz w:val="24"/>
        </w:rPr>
        <w:t>of</w:t>
      </w:r>
      <w:r>
        <w:rPr>
          <w:spacing w:val="-3"/>
          <w:sz w:val="24"/>
        </w:rPr>
        <w:t xml:space="preserve"> </w:t>
      </w:r>
      <w:r>
        <w:rPr>
          <w:sz w:val="24"/>
        </w:rPr>
        <w:t>Homeland</w:t>
      </w:r>
      <w:r>
        <w:rPr>
          <w:spacing w:val="-3"/>
          <w:sz w:val="24"/>
        </w:rPr>
        <w:t xml:space="preserve"> </w:t>
      </w:r>
      <w:r>
        <w:rPr>
          <w:sz w:val="24"/>
        </w:rPr>
        <w:t>Security</w:t>
      </w:r>
      <w:r>
        <w:rPr>
          <w:spacing w:val="-4"/>
          <w:sz w:val="24"/>
        </w:rPr>
        <w:t xml:space="preserve"> </w:t>
      </w:r>
      <w:r>
        <w:rPr>
          <w:sz w:val="24"/>
        </w:rPr>
        <w:t>regulation</w:t>
      </w:r>
      <w:r>
        <w:rPr>
          <w:spacing w:val="-3"/>
          <w:sz w:val="24"/>
        </w:rPr>
        <w:t xml:space="preserve"> </w:t>
      </w:r>
      <w:r>
        <w:rPr>
          <w:sz w:val="24"/>
        </w:rPr>
        <w:t>6</w:t>
      </w:r>
      <w:r>
        <w:rPr>
          <w:spacing w:val="-4"/>
          <w:sz w:val="24"/>
        </w:rPr>
        <w:t xml:space="preserve"> </w:t>
      </w:r>
      <w:r>
        <w:rPr>
          <w:sz w:val="24"/>
        </w:rPr>
        <w:t>C.F.R.</w:t>
      </w:r>
      <w:r>
        <w:rPr>
          <w:spacing w:val="-4"/>
          <w:sz w:val="24"/>
        </w:rPr>
        <w:t xml:space="preserve"> </w:t>
      </w:r>
      <w:r>
        <w:rPr>
          <w:sz w:val="24"/>
        </w:rPr>
        <w:t>Part</w:t>
      </w:r>
      <w:r>
        <w:rPr>
          <w:spacing w:val="-4"/>
          <w:sz w:val="24"/>
        </w:rPr>
        <w:t xml:space="preserve"> </w:t>
      </w:r>
      <w:r>
        <w:rPr>
          <w:sz w:val="24"/>
        </w:rPr>
        <w:t>19,</w:t>
      </w:r>
      <w:r>
        <w:rPr>
          <w:spacing w:val="-4"/>
          <w:sz w:val="24"/>
        </w:rPr>
        <w:t xml:space="preserve"> </w:t>
      </w:r>
      <w:r>
        <w:rPr>
          <w:sz w:val="24"/>
        </w:rPr>
        <w:t>which</w:t>
      </w:r>
      <w:r>
        <w:rPr>
          <w:spacing w:val="-4"/>
          <w:sz w:val="24"/>
        </w:rPr>
        <w:t xml:space="preserve"> </w:t>
      </w:r>
      <w:r>
        <w:rPr>
          <w:sz w:val="24"/>
        </w:rPr>
        <w:t>prohibits discrimination based on religion in social service programs</w:t>
      </w:r>
    </w:p>
    <w:p w:rsidR="00A20A58" w14:paraId="19270A86" w14:textId="77777777">
      <w:pPr>
        <w:pStyle w:val="ListParagraph"/>
        <w:numPr>
          <w:ilvl w:val="1"/>
          <w:numId w:val="5"/>
        </w:numPr>
        <w:tabs>
          <w:tab w:val="left" w:pos="839"/>
          <w:tab w:val="left" w:pos="840"/>
        </w:tabs>
        <w:spacing w:before="7" w:line="276" w:lineRule="auto"/>
        <w:ind w:right="587"/>
        <w:rPr>
          <w:sz w:val="24"/>
        </w:rPr>
      </w:pPr>
      <w:r>
        <w:rPr>
          <w:sz w:val="24"/>
        </w:rPr>
        <w:t>2 C.F.R 200 - Uniform Administrative Requirements, Cost Principles, and Audit Requirements</w:t>
      </w:r>
      <w:r>
        <w:rPr>
          <w:spacing w:val="-5"/>
          <w:sz w:val="24"/>
        </w:rPr>
        <w:t xml:space="preserve"> </w:t>
      </w:r>
      <w:r>
        <w:rPr>
          <w:sz w:val="24"/>
        </w:rPr>
        <w:t>for</w:t>
      </w:r>
      <w:r>
        <w:rPr>
          <w:spacing w:val="-2"/>
          <w:sz w:val="24"/>
        </w:rPr>
        <w:t xml:space="preserve"> </w:t>
      </w:r>
      <w:r>
        <w:rPr>
          <w:sz w:val="24"/>
        </w:rPr>
        <w:t>Federal</w:t>
      </w:r>
      <w:r>
        <w:rPr>
          <w:spacing w:val="-5"/>
          <w:sz w:val="24"/>
        </w:rPr>
        <w:t xml:space="preserve"> </w:t>
      </w:r>
      <w:r>
        <w:rPr>
          <w:sz w:val="24"/>
        </w:rPr>
        <w:t>Awards,</w:t>
      </w:r>
      <w:r>
        <w:rPr>
          <w:spacing w:val="-3"/>
          <w:sz w:val="24"/>
        </w:rPr>
        <w:t xml:space="preserve"> </w:t>
      </w:r>
      <w:r>
        <w:rPr>
          <w:sz w:val="24"/>
        </w:rPr>
        <w:t>Subpart</w:t>
      </w:r>
      <w:r>
        <w:rPr>
          <w:spacing w:val="-4"/>
          <w:sz w:val="24"/>
        </w:rPr>
        <w:t xml:space="preserve"> </w:t>
      </w:r>
      <w:r>
        <w:rPr>
          <w:sz w:val="24"/>
        </w:rPr>
        <w:t>D</w:t>
      </w:r>
      <w:r>
        <w:rPr>
          <w:spacing w:val="-1"/>
          <w:sz w:val="24"/>
        </w:rPr>
        <w:t xml:space="preserve"> </w:t>
      </w:r>
      <w:r>
        <w:rPr>
          <w:sz w:val="24"/>
        </w:rPr>
        <w:t>–</w:t>
      </w:r>
      <w:r>
        <w:rPr>
          <w:spacing w:val="-6"/>
          <w:sz w:val="24"/>
        </w:rPr>
        <w:t xml:space="preserve"> </w:t>
      </w:r>
      <w:r>
        <w:rPr>
          <w:sz w:val="24"/>
        </w:rPr>
        <w:t>Post</w:t>
      </w:r>
      <w:r>
        <w:rPr>
          <w:spacing w:val="-4"/>
          <w:sz w:val="24"/>
        </w:rPr>
        <w:t xml:space="preserve"> </w:t>
      </w:r>
      <w:r>
        <w:rPr>
          <w:sz w:val="24"/>
        </w:rPr>
        <w:t>Federal</w:t>
      </w:r>
      <w:r>
        <w:rPr>
          <w:spacing w:val="-3"/>
          <w:sz w:val="24"/>
        </w:rPr>
        <w:t xml:space="preserve"> </w:t>
      </w:r>
      <w:r>
        <w:rPr>
          <w:sz w:val="24"/>
        </w:rPr>
        <w:t>Award</w:t>
      </w:r>
      <w:r>
        <w:rPr>
          <w:spacing w:val="-3"/>
          <w:sz w:val="24"/>
        </w:rPr>
        <w:t xml:space="preserve"> </w:t>
      </w:r>
      <w:r>
        <w:rPr>
          <w:sz w:val="24"/>
        </w:rPr>
        <w:t>Requirements</w:t>
      </w:r>
      <w:r>
        <w:rPr>
          <w:spacing w:val="-7"/>
          <w:sz w:val="24"/>
        </w:rPr>
        <w:t xml:space="preserve"> </w:t>
      </w:r>
      <w:r>
        <w:rPr>
          <w:sz w:val="24"/>
        </w:rPr>
        <w:t>§</w:t>
      </w:r>
    </w:p>
    <w:p w:rsidR="00A20A58" w14:paraId="19270A87" w14:textId="77777777">
      <w:pPr>
        <w:pStyle w:val="BodyText"/>
        <w:spacing w:line="271" w:lineRule="exact"/>
        <w:ind w:left="840"/>
      </w:pPr>
      <w:r>
        <w:t>200.300</w:t>
      </w:r>
      <w:r>
        <w:rPr>
          <w:spacing w:val="-7"/>
        </w:rPr>
        <w:t xml:space="preserve"> </w:t>
      </w:r>
      <w:r>
        <w:t>Statutory</w:t>
      </w:r>
      <w:r>
        <w:rPr>
          <w:spacing w:val="-5"/>
        </w:rPr>
        <w:t xml:space="preserve"> </w:t>
      </w:r>
      <w:r>
        <w:t>and</w:t>
      </w:r>
      <w:r>
        <w:rPr>
          <w:spacing w:val="-4"/>
        </w:rPr>
        <w:t xml:space="preserve"> </w:t>
      </w:r>
      <w:r>
        <w:t>national</w:t>
      </w:r>
      <w:r>
        <w:rPr>
          <w:spacing w:val="-4"/>
        </w:rPr>
        <w:t xml:space="preserve"> </w:t>
      </w:r>
      <w:r>
        <w:t>policy</w:t>
      </w:r>
      <w:r>
        <w:rPr>
          <w:spacing w:val="-4"/>
        </w:rPr>
        <w:t xml:space="preserve"> </w:t>
      </w:r>
      <w:r>
        <w:rPr>
          <w:spacing w:val="-2"/>
        </w:rPr>
        <w:t>requirements.</w:t>
      </w:r>
    </w:p>
    <w:p w:rsidR="00A20A58" w14:paraId="19270A88" w14:textId="77777777">
      <w:pPr>
        <w:pStyle w:val="BodyText"/>
        <w:spacing w:before="2"/>
        <w:rPr>
          <w:sz w:val="21"/>
        </w:rPr>
      </w:pPr>
    </w:p>
    <w:p w:rsidR="00A20A58" w14:paraId="19270A89" w14:textId="77777777">
      <w:pPr>
        <w:pStyle w:val="BodyText"/>
        <w:spacing w:line="276" w:lineRule="auto"/>
        <w:ind w:left="120" w:right="337"/>
      </w:pPr>
      <w:r>
        <w:t>FEMA</w:t>
      </w:r>
      <w:r>
        <w:rPr>
          <w:spacing w:val="-2"/>
        </w:rPr>
        <w:t xml:space="preserve"> </w:t>
      </w:r>
      <w:r>
        <w:t>will</w:t>
      </w:r>
      <w:r>
        <w:rPr>
          <w:spacing w:val="-3"/>
        </w:rPr>
        <w:t xml:space="preserve"> </w:t>
      </w:r>
      <w:r>
        <w:t>monitor</w:t>
      </w:r>
      <w:r>
        <w:rPr>
          <w:spacing w:val="-2"/>
        </w:rPr>
        <w:t xml:space="preserve"> </w:t>
      </w:r>
      <w:r>
        <w:t>compliance</w:t>
      </w:r>
      <w:r>
        <w:rPr>
          <w:spacing w:val="-3"/>
        </w:rPr>
        <w:t xml:space="preserve"> </w:t>
      </w:r>
      <w:r>
        <w:t>for</w:t>
      </w:r>
      <w:r>
        <w:rPr>
          <w:spacing w:val="-2"/>
        </w:rPr>
        <w:t xml:space="preserve"> </w:t>
      </w:r>
      <w:r>
        <w:t>all</w:t>
      </w:r>
      <w:r>
        <w:rPr>
          <w:spacing w:val="-2"/>
        </w:rPr>
        <w:t xml:space="preserve"> </w:t>
      </w:r>
      <w:r>
        <w:t>COVID-19</w:t>
      </w:r>
      <w:r>
        <w:rPr>
          <w:spacing w:val="-3"/>
        </w:rPr>
        <w:t xml:space="preserve"> </w:t>
      </w:r>
      <w:r>
        <w:t>Work</w:t>
      </w:r>
      <w:r>
        <w:rPr>
          <w:spacing w:val="-3"/>
        </w:rPr>
        <w:t xml:space="preserve"> </w:t>
      </w:r>
      <w:r>
        <w:t>in</w:t>
      </w:r>
      <w:r>
        <w:rPr>
          <w:spacing w:val="-2"/>
        </w:rPr>
        <w:t xml:space="preserve"> </w:t>
      </w:r>
      <w:r>
        <w:t>accordance</w:t>
      </w:r>
      <w:r>
        <w:rPr>
          <w:spacing w:val="-2"/>
        </w:rPr>
        <w:t xml:space="preserve"> </w:t>
      </w:r>
      <w:r>
        <w:t>with</w:t>
      </w:r>
      <w:r>
        <w:rPr>
          <w:spacing w:val="-2"/>
        </w:rPr>
        <w:t xml:space="preserve"> </w:t>
      </w:r>
      <w:r>
        <w:t>44</w:t>
      </w:r>
      <w:r>
        <w:rPr>
          <w:spacing w:val="-3"/>
        </w:rPr>
        <w:t xml:space="preserve"> </w:t>
      </w:r>
      <w:r>
        <w:t>C.F.R.</w:t>
      </w:r>
      <w:r>
        <w:rPr>
          <w:spacing w:val="-2"/>
        </w:rPr>
        <w:t xml:space="preserve"> </w:t>
      </w:r>
      <w:r>
        <w:t>Part</w:t>
      </w:r>
      <w:r>
        <w:rPr>
          <w:spacing w:val="-3"/>
        </w:rPr>
        <w:t xml:space="preserve"> </w:t>
      </w:r>
      <w:r>
        <w:t>7.</w:t>
      </w:r>
      <w:r>
        <w:rPr>
          <w:spacing w:val="-3"/>
        </w:rPr>
        <w:t xml:space="preserve"> </w:t>
      </w:r>
      <w:r>
        <w:t>Of note, Recipients and Subrecipients must:</w:t>
      </w:r>
    </w:p>
    <w:p w:rsidR="00A20A58" w14:paraId="19270A8A" w14:textId="77777777">
      <w:pPr>
        <w:pStyle w:val="ListParagraph"/>
        <w:numPr>
          <w:ilvl w:val="1"/>
          <w:numId w:val="5"/>
        </w:numPr>
        <w:tabs>
          <w:tab w:val="left" w:pos="839"/>
          <w:tab w:val="left" w:pos="840"/>
        </w:tabs>
        <w:spacing w:before="7"/>
        <w:rPr>
          <w:sz w:val="24"/>
        </w:rPr>
      </w:pPr>
      <w:r>
        <w:rPr>
          <w:sz w:val="24"/>
        </w:rPr>
        <w:t>Provide</w:t>
      </w:r>
      <w:r>
        <w:rPr>
          <w:spacing w:val="-3"/>
          <w:sz w:val="24"/>
        </w:rPr>
        <w:t xml:space="preserve"> </w:t>
      </w:r>
      <w:r>
        <w:rPr>
          <w:sz w:val="24"/>
        </w:rPr>
        <w:t>assurances</w:t>
      </w:r>
      <w:r>
        <w:rPr>
          <w:spacing w:val="-1"/>
          <w:sz w:val="24"/>
        </w:rPr>
        <w:t xml:space="preserve"> </w:t>
      </w:r>
      <w:r>
        <w:rPr>
          <w:sz w:val="24"/>
        </w:rPr>
        <w:t>of</w:t>
      </w:r>
      <w:r>
        <w:rPr>
          <w:spacing w:val="-1"/>
          <w:sz w:val="24"/>
        </w:rPr>
        <w:t xml:space="preserve"> </w:t>
      </w:r>
      <w:r>
        <w:rPr>
          <w:sz w:val="24"/>
        </w:rPr>
        <w:t>compliance</w:t>
      </w:r>
      <w:r>
        <w:rPr>
          <w:spacing w:val="-4"/>
          <w:sz w:val="24"/>
        </w:rPr>
        <w:t xml:space="preserve"> </w:t>
      </w:r>
      <w:r>
        <w:rPr>
          <w:sz w:val="24"/>
        </w:rPr>
        <w:t>with</w:t>
      </w:r>
      <w:r>
        <w:rPr>
          <w:spacing w:val="-2"/>
          <w:sz w:val="24"/>
        </w:rPr>
        <w:t xml:space="preserve"> </w:t>
      </w:r>
      <w:r>
        <w:rPr>
          <w:sz w:val="24"/>
        </w:rPr>
        <w:t xml:space="preserve">nondiscrimination </w:t>
      </w:r>
      <w:r>
        <w:rPr>
          <w:spacing w:val="-2"/>
          <w:sz w:val="24"/>
        </w:rPr>
        <w:t>requirements;</w:t>
      </w:r>
    </w:p>
    <w:p w:rsidR="00A20A58" w14:paraId="19270A8B" w14:textId="77777777">
      <w:pPr>
        <w:pStyle w:val="ListParagraph"/>
        <w:numPr>
          <w:ilvl w:val="1"/>
          <w:numId w:val="5"/>
        </w:numPr>
        <w:tabs>
          <w:tab w:val="left" w:pos="839"/>
          <w:tab w:val="left" w:pos="840"/>
        </w:tabs>
        <w:rPr>
          <w:sz w:val="24"/>
        </w:rPr>
      </w:pPr>
      <w:r>
        <w:rPr>
          <w:sz w:val="24"/>
        </w:rPr>
        <w:t>Retain</w:t>
      </w:r>
      <w:r>
        <w:rPr>
          <w:spacing w:val="-2"/>
          <w:sz w:val="24"/>
        </w:rPr>
        <w:t xml:space="preserve"> </w:t>
      </w:r>
      <w:r>
        <w:rPr>
          <w:sz w:val="24"/>
        </w:rPr>
        <w:t xml:space="preserve">compliance </w:t>
      </w:r>
      <w:r>
        <w:rPr>
          <w:spacing w:val="-2"/>
          <w:sz w:val="24"/>
        </w:rPr>
        <w:t>information;</w:t>
      </w:r>
    </w:p>
    <w:p w:rsidR="00A20A58" w14:paraId="19270A8C" w14:textId="77777777">
      <w:pPr>
        <w:pStyle w:val="ListParagraph"/>
        <w:numPr>
          <w:ilvl w:val="1"/>
          <w:numId w:val="5"/>
        </w:numPr>
        <w:tabs>
          <w:tab w:val="left" w:pos="839"/>
          <w:tab w:val="left" w:pos="840"/>
        </w:tabs>
        <w:rPr>
          <w:sz w:val="24"/>
        </w:rPr>
      </w:pPr>
      <w:r>
        <w:rPr>
          <w:sz w:val="24"/>
        </w:rPr>
        <w:t>Submit</w:t>
      </w:r>
      <w:r>
        <w:rPr>
          <w:spacing w:val="-2"/>
          <w:sz w:val="24"/>
        </w:rPr>
        <w:t xml:space="preserve"> </w:t>
      </w:r>
      <w:r>
        <w:rPr>
          <w:sz w:val="24"/>
        </w:rPr>
        <w:t>and</w:t>
      </w:r>
      <w:r>
        <w:rPr>
          <w:spacing w:val="-1"/>
          <w:sz w:val="24"/>
        </w:rPr>
        <w:t xml:space="preserve"> </w:t>
      </w:r>
      <w:r>
        <w:rPr>
          <w:sz w:val="24"/>
        </w:rPr>
        <w:t>retain</w:t>
      </w:r>
      <w:r>
        <w:rPr>
          <w:spacing w:val="-1"/>
          <w:sz w:val="24"/>
        </w:rPr>
        <w:t xml:space="preserve"> </w:t>
      </w:r>
      <w:r>
        <w:rPr>
          <w:sz w:val="24"/>
        </w:rPr>
        <w:t>complete,</w:t>
      </w:r>
      <w:r>
        <w:rPr>
          <w:spacing w:val="-1"/>
          <w:sz w:val="24"/>
        </w:rPr>
        <w:t xml:space="preserve"> </w:t>
      </w:r>
      <w:r>
        <w:rPr>
          <w:sz w:val="24"/>
        </w:rPr>
        <w:t>accurate,</w:t>
      </w:r>
      <w:r>
        <w:rPr>
          <w:spacing w:val="-1"/>
          <w:sz w:val="24"/>
        </w:rPr>
        <w:t xml:space="preserve"> </w:t>
      </w:r>
      <w:r>
        <w:rPr>
          <w:sz w:val="24"/>
        </w:rPr>
        <w:t>and</w:t>
      </w:r>
      <w:r>
        <w:rPr>
          <w:spacing w:val="-1"/>
          <w:sz w:val="24"/>
        </w:rPr>
        <w:t xml:space="preserve"> </w:t>
      </w:r>
      <w:r>
        <w:rPr>
          <w:sz w:val="24"/>
        </w:rPr>
        <w:t>timely</w:t>
      </w:r>
      <w:r>
        <w:rPr>
          <w:spacing w:val="-2"/>
          <w:sz w:val="24"/>
        </w:rPr>
        <w:t xml:space="preserve"> </w:t>
      </w:r>
      <w:r>
        <w:rPr>
          <w:sz w:val="24"/>
        </w:rPr>
        <w:t>reports;</w:t>
      </w:r>
      <w:r>
        <w:rPr>
          <w:spacing w:val="-1"/>
          <w:sz w:val="24"/>
        </w:rPr>
        <w:t xml:space="preserve"> </w:t>
      </w:r>
      <w:r>
        <w:rPr>
          <w:spacing w:val="-5"/>
          <w:sz w:val="24"/>
        </w:rPr>
        <w:t>and</w:t>
      </w:r>
    </w:p>
    <w:p w:rsidR="00A20A58" w14:paraId="19270A8D" w14:textId="77777777">
      <w:pPr>
        <w:pStyle w:val="ListParagraph"/>
        <w:numPr>
          <w:ilvl w:val="1"/>
          <w:numId w:val="5"/>
        </w:numPr>
        <w:tabs>
          <w:tab w:val="left" w:pos="839"/>
          <w:tab w:val="left" w:pos="840"/>
        </w:tabs>
        <w:spacing w:before="48"/>
        <w:rPr>
          <w:sz w:val="16"/>
        </w:rPr>
      </w:pPr>
      <w:r>
        <w:rPr>
          <w:sz w:val="24"/>
        </w:rPr>
        <w:t xml:space="preserve">Respond to requests for </w:t>
      </w:r>
      <w:r>
        <w:rPr>
          <w:spacing w:val="-2"/>
          <w:sz w:val="24"/>
        </w:rPr>
        <w:t>information</w:t>
      </w:r>
      <w:r>
        <w:rPr>
          <w:spacing w:val="-2"/>
          <w:position w:val="5"/>
          <w:sz w:val="16"/>
        </w:rPr>
        <w:t>.4</w:t>
      </w:r>
    </w:p>
    <w:p w:rsidR="00A20A58" w14:paraId="19270A8E" w14:textId="77777777">
      <w:pPr>
        <w:pStyle w:val="Heading1"/>
        <w:numPr>
          <w:ilvl w:val="0"/>
          <w:numId w:val="5"/>
        </w:numPr>
        <w:tabs>
          <w:tab w:val="left" w:pos="480"/>
        </w:tabs>
        <w:spacing w:before="195"/>
        <w:rPr>
          <w:rFonts w:ascii="Calibri"/>
          <w:b/>
          <w:color w:val="003164"/>
        </w:rPr>
      </w:pPr>
      <w:r>
        <w:rPr>
          <w:color w:val="003164"/>
        </w:rPr>
        <w:t>Equitable Vaccine Administration</w:t>
      </w:r>
      <w:r>
        <w:rPr>
          <w:color w:val="003164"/>
          <w:spacing w:val="-2"/>
        </w:rPr>
        <w:t xml:space="preserve"> Requirements</w:t>
      </w:r>
    </w:p>
    <w:p w:rsidR="00A20A58" w14:paraId="19270A8F" w14:textId="77777777">
      <w:pPr>
        <w:pStyle w:val="BodyText"/>
        <w:spacing w:before="86" w:line="276" w:lineRule="auto"/>
        <w:ind w:left="120"/>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requirements</w:t>
      </w:r>
      <w:r>
        <w:rPr>
          <w:spacing w:val="-8"/>
        </w:rPr>
        <w:t xml:space="preserve"> </w:t>
      </w:r>
      <w:r>
        <w:t>in</w:t>
      </w:r>
      <w:r>
        <w:rPr>
          <w:spacing w:val="-3"/>
        </w:rPr>
        <w:t xml:space="preserve"> </w:t>
      </w:r>
      <w:r>
        <w:t>Section B,</w:t>
      </w:r>
      <w:r>
        <w:rPr>
          <w:spacing w:val="-3"/>
        </w:rPr>
        <w:t xml:space="preserve"> </w:t>
      </w:r>
      <w:r>
        <w:t>FEMA</w:t>
      </w:r>
      <w:r>
        <w:rPr>
          <w:spacing w:val="-3"/>
        </w:rPr>
        <w:t xml:space="preserve"> </w:t>
      </w:r>
      <w:r>
        <w:t>will</w:t>
      </w:r>
      <w:r>
        <w:rPr>
          <w:spacing w:val="-3"/>
        </w:rPr>
        <w:t xml:space="preserve"> </w:t>
      </w:r>
      <w:r>
        <w:t>take</w:t>
      </w:r>
      <w:r>
        <w:rPr>
          <w:spacing w:val="-3"/>
        </w:rPr>
        <w:t xml:space="preserve"> </w:t>
      </w:r>
      <w:r>
        <w:t>additional steps</w:t>
      </w:r>
      <w:r>
        <w:rPr>
          <w:spacing w:val="-3"/>
        </w:rPr>
        <w:t xml:space="preserve"> </w:t>
      </w:r>
      <w:r>
        <w:t>to</w:t>
      </w:r>
      <w:r>
        <w:rPr>
          <w:spacing w:val="-3"/>
        </w:rPr>
        <w:t xml:space="preserve"> </w:t>
      </w:r>
      <w:r>
        <w:t>ensure compliance for vaccine-related work.</w:t>
      </w:r>
    </w:p>
    <w:p w:rsidR="00A20A58" w14:paraId="19270A90" w14:textId="77777777">
      <w:pPr>
        <w:pStyle w:val="Heading2"/>
        <w:numPr>
          <w:ilvl w:val="0"/>
          <w:numId w:val="4"/>
        </w:numPr>
        <w:tabs>
          <w:tab w:val="left" w:pos="481"/>
        </w:tabs>
        <w:spacing w:before="170"/>
      </w:pPr>
      <w:r>
        <w:rPr>
          <w:color w:val="006499"/>
        </w:rPr>
        <w:t>Vaccine</w:t>
      </w:r>
      <w:r>
        <w:rPr>
          <w:color w:val="006499"/>
          <w:spacing w:val="1"/>
        </w:rPr>
        <w:t xml:space="preserve"> </w:t>
      </w:r>
      <w:r>
        <w:rPr>
          <w:color w:val="006499"/>
        </w:rPr>
        <w:t>Information</w:t>
      </w:r>
      <w:r>
        <w:rPr>
          <w:color w:val="006499"/>
          <w:spacing w:val="1"/>
        </w:rPr>
        <w:t xml:space="preserve"> </w:t>
      </w:r>
      <w:r>
        <w:rPr>
          <w:color w:val="006499"/>
          <w:spacing w:val="-2"/>
        </w:rPr>
        <w:t>Requirements</w:t>
      </w:r>
    </w:p>
    <w:p w:rsidR="00A20A58" w14:paraId="19270A91" w14:textId="77777777">
      <w:pPr>
        <w:pStyle w:val="BodyText"/>
        <w:spacing w:before="59" w:line="276" w:lineRule="auto"/>
        <w:ind w:left="120" w:right="337"/>
      </w:pPr>
      <w:r>
        <w:t>Each</w:t>
      </w:r>
      <w:r>
        <w:rPr>
          <w:spacing w:val="-2"/>
        </w:rPr>
        <w:t xml:space="preserve"> </w:t>
      </w:r>
      <w:r>
        <w:t>Recipient</w:t>
      </w:r>
      <w:r>
        <w:rPr>
          <w:spacing w:val="-3"/>
        </w:rPr>
        <w:t xml:space="preserve"> </w:t>
      </w:r>
      <w:r>
        <w:t>or</w:t>
      </w:r>
      <w:r>
        <w:rPr>
          <w:spacing w:val="-3"/>
        </w:rPr>
        <w:t xml:space="preserve"> </w:t>
      </w:r>
      <w:r>
        <w:t>Subrecipient</w:t>
      </w:r>
      <w:r>
        <w:rPr>
          <w:spacing w:val="-4"/>
        </w:rPr>
        <w:t xml:space="preserve"> </w:t>
      </w:r>
      <w:r>
        <w:t>requesting</w:t>
      </w:r>
      <w:r>
        <w:rPr>
          <w:spacing w:val="-3"/>
        </w:rPr>
        <w:t xml:space="preserve"> </w:t>
      </w:r>
      <w:r>
        <w:t>PA</w:t>
      </w:r>
      <w:r>
        <w:rPr>
          <w:spacing w:val="-4"/>
        </w:rPr>
        <w:t xml:space="preserve"> </w:t>
      </w:r>
      <w:r>
        <w:t>funding</w:t>
      </w:r>
      <w:r>
        <w:rPr>
          <w:spacing w:val="-3"/>
        </w:rPr>
        <w:t xml:space="preserve"> </w:t>
      </w:r>
      <w:r>
        <w:t>for</w:t>
      </w:r>
      <w:r>
        <w:rPr>
          <w:spacing w:val="-3"/>
        </w:rPr>
        <w:t xml:space="preserve"> </w:t>
      </w:r>
      <w:r>
        <w:t>vaccination</w:t>
      </w:r>
      <w:r>
        <w:rPr>
          <w:spacing w:val="-4"/>
        </w:rPr>
        <w:t xml:space="preserve"> </w:t>
      </w:r>
      <w:r>
        <w:t>efforts</w:t>
      </w:r>
      <w:r>
        <w:rPr>
          <w:spacing w:val="-5"/>
        </w:rPr>
        <w:t xml:space="preserve"> </w:t>
      </w:r>
      <w:r>
        <w:t>and</w:t>
      </w:r>
      <w:r>
        <w:rPr>
          <w:spacing w:val="-3"/>
        </w:rPr>
        <w:t xml:space="preserve"> </w:t>
      </w:r>
      <w:r>
        <w:t>associated activities must</w:t>
      </w:r>
      <w:r>
        <w:rPr>
          <w:spacing w:val="-22"/>
        </w:rPr>
        <w:t xml:space="preserve"> </w:t>
      </w:r>
      <w:r>
        <w:t>substantiate how</w:t>
      </w:r>
      <w:r>
        <w:rPr>
          <w:spacing w:val="-1"/>
        </w:rPr>
        <w:t xml:space="preserve"> </w:t>
      </w:r>
      <w:r>
        <w:t xml:space="preserve">equity </w:t>
      </w:r>
      <w:r>
        <w:t>was</w:t>
      </w:r>
      <w:r>
        <w:rPr>
          <w:spacing w:val="-1"/>
        </w:rPr>
        <w:t xml:space="preserve"> </w:t>
      </w:r>
      <w:r>
        <w:t>considered</w:t>
      </w:r>
      <w:r>
        <w:t xml:space="preserve"> as part</w:t>
      </w:r>
      <w:r>
        <w:rPr>
          <w:spacing w:val="-1"/>
        </w:rPr>
        <w:t xml:space="preserve"> </w:t>
      </w:r>
      <w:r>
        <w:t>of its</w:t>
      </w:r>
      <w:r>
        <w:rPr>
          <w:spacing w:val="-1"/>
        </w:rPr>
        <w:t xml:space="preserve"> </w:t>
      </w:r>
      <w:r>
        <w:t>vaccine</w:t>
      </w:r>
      <w:r>
        <w:rPr>
          <w:spacing w:val="-1"/>
        </w:rPr>
        <w:t xml:space="preserve"> </w:t>
      </w:r>
      <w:r>
        <w:t>administration strategy.</w:t>
      </w:r>
      <w:r>
        <w:rPr>
          <w:spacing w:val="-12"/>
        </w:rPr>
        <w:t xml:space="preserve"> </w:t>
      </w:r>
      <w:r>
        <w:rPr>
          <w:position w:val="5"/>
          <w:sz w:val="16"/>
        </w:rPr>
        <w:t>5</w:t>
      </w:r>
      <w:r>
        <w:rPr>
          <w:spacing w:val="32"/>
          <w:position w:val="5"/>
          <w:sz w:val="16"/>
        </w:rPr>
        <w:t xml:space="preserve"> </w:t>
      </w:r>
      <w:r>
        <w:t>Upon submittal of a vaccination-related project application, the respective Recipient or Subrecipient must certify that vaccine-related efforts consider equity and advance supporting highest-risk communities.</w:t>
      </w:r>
    </w:p>
    <w:p w:rsidR="00A20A58" w14:paraId="19270A92" w14:textId="77777777">
      <w:pPr>
        <w:pStyle w:val="BodyText"/>
        <w:rPr>
          <w:sz w:val="20"/>
        </w:rPr>
      </w:pPr>
    </w:p>
    <w:p w:rsidR="00A20A58" w14:paraId="19270A93" w14:textId="77777777">
      <w:pPr>
        <w:pStyle w:val="BodyText"/>
        <w:rPr>
          <w:sz w:val="20"/>
        </w:rPr>
      </w:pPr>
    </w:p>
    <w:p w:rsidR="00A20A58" w14:paraId="19270A94" w14:textId="2AEF6DD5">
      <w:pPr>
        <w:pStyle w:val="BodyText"/>
        <w:spacing w:before="2"/>
        <w:rPr>
          <w:sz w:val="25"/>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196215</wp:posOffset>
                </wp:positionV>
                <wp:extent cx="1828800" cy="7620"/>
                <wp:effectExtent l="0" t="0" r="0" b="0"/>
                <wp:wrapTopAndBottom/>
                <wp:docPr id="26"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29" style="width:2in;height:0.6pt;margin-top:15.4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A20A58" w14:paraId="19270A95" w14:textId="77777777">
      <w:pPr>
        <w:pStyle w:val="BodyText"/>
        <w:spacing w:before="3"/>
        <w:rPr>
          <w:sz w:val="14"/>
        </w:rPr>
      </w:pPr>
    </w:p>
    <w:p w:rsidR="00A20A58" w14:paraId="19270A96" w14:textId="77777777">
      <w:pPr>
        <w:spacing w:before="100"/>
        <w:ind w:left="120"/>
        <w:rPr>
          <w:sz w:val="20"/>
        </w:rPr>
      </w:pPr>
      <w:r>
        <w:rPr>
          <w:position w:val="4"/>
          <w:sz w:val="13"/>
        </w:rPr>
        <w:t>3</w:t>
      </w:r>
      <w:r>
        <w:rPr>
          <w:spacing w:val="12"/>
          <w:position w:val="4"/>
          <w:sz w:val="13"/>
        </w:rPr>
        <w:t xml:space="preserve"> </w:t>
      </w:r>
      <w:r>
        <w:rPr>
          <w:sz w:val="20"/>
        </w:rPr>
        <w:t>Title</w:t>
      </w:r>
      <w:r>
        <w:rPr>
          <w:spacing w:val="-3"/>
          <w:sz w:val="20"/>
        </w:rPr>
        <w:t xml:space="preserve"> </w:t>
      </w:r>
      <w:r>
        <w:rPr>
          <w:sz w:val="20"/>
        </w:rPr>
        <w:t>44</w:t>
      </w:r>
      <w:r>
        <w:rPr>
          <w:spacing w:val="-4"/>
          <w:sz w:val="20"/>
        </w:rPr>
        <w:t xml:space="preserve"> </w:t>
      </w:r>
      <w:r>
        <w:rPr>
          <w:sz w:val="20"/>
        </w:rPr>
        <w:t>Code</w:t>
      </w:r>
      <w:r>
        <w:rPr>
          <w:spacing w:val="-2"/>
          <w:sz w:val="20"/>
        </w:rPr>
        <w:t xml:space="preserve"> </w:t>
      </w:r>
      <w:r>
        <w:rPr>
          <w:sz w:val="20"/>
        </w:rPr>
        <w:t>of</w:t>
      </w:r>
      <w:r>
        <w:rPr>
          <w:spacing w:val="-3"/>
          <w:sz w:val="20"/>
        </w:rPr>
        <w:t xml:space="preserve"> </w:t>
      </w:r>
      <w:r>
        <w:rPr>
          <w:sz w:val="20"/>
        </w:rPr>
        <w:t>Federal</w:t>
      </w:r>
      <w:r>
        <w:rPr>
          <w:spacing w:val="-2"/>
          <w:sz w:val="20"/>
        </w:rPr>
        <w:t xml:space="preserve"> </w:t>
      </w:r>
      <w:r>
        <w:rPr>
          <w:sz w:val="20"/>
        </w:rPr>
        <w:t>Regulations</w:t>
      </w:r>
      <w:r>
        <w:rPr>
          <w:spacing w:val="-3"/>
          <w:sz w:val="20"/>
        </w:rPr>
        <w:t xml:space="preserve"> </w:t>
      </w:r>
      <w:r>
        <w:rPr>
          <w:sz w:val="20"/>
        </w:rPr>
        <w:t>(C.F.R.)</w:t>
      </w:r>
      <w:r>
        <w:rPr>
          <w:spacing w:val="-3"/>
          <w:sz w:val="20"/>
        </w:rPr>
        <w:t xml:space="preserve"> </w:t>
      </w:r>
      <w:r>
        <w:rPr>
          <w:sz w:val="20"/>
        </w:rPr>
        <w:t>§</w:t>
      </w:r>
      <w:r>
        <w:rPr>
          <w:spacing w:val="-3"/>
          <w:sz w:val="20"/>
        </w:rPr>
        <w:t xml:space="preserve"> </w:t>
      </w:r>
      <w:r>
        <w:rPr>
          <w:sz w:val="20"/>
        </w:rPr>
        <w:t>206.11 and</w:t>
      </w:r>
      <w:r>
        <w:rPr>
          <w:spacing w:val="-3"/>
          <w:sz w:val="20"/>
        </w:rPr>
        <w:t xml:space="preserve"> </w:t>
      </w:r>
      <w:r>
        <w:rPr>
          <w:sz w:val="20"/>
        </w:rPr>
        <w:t>Medical</w:t>
      </w:r>
      <w:r>
        <w:rPr>
          <w:spacing w:val="-4"/>
          <w:sz w:val="20"/>
        </w:rPr>
        <w:t xml:space="preserve"> </w:t>
      </w:r>
      <w:r>
        <w:rPr>
          <w:sz w:val="20"/>
        </w:rPr>
        <w:t>Policy</w:t>
      </w:r>
      <w:r>
        <w:rPr>
          <w:spacing w:val="-3"/>
          <w:sz w:val="20"/>
        </w:rPr>
        <w:t xml:space="preserve"> </w:t>
      </w:r>
      <w:r>
        <w:rPr>
          <w:sz w:val="20"/>
        </w:rPr>
        <w:t>Section</w:t>
      </w:r>
      <w:r>
        <w:rPr>
          <w:spacing w:val="-3"/>
          <w:sz w:val="20"/>
        </w:rPr>
        <w:t xml:space="preserve"> </w:t>
      </w:r>
      <w:r>
        <w:rPr>
          <w:spacing w:val="-2"/>
          <w:sz w:val="20"/>
        </w:rPr>
        <w:t>B.3.d.</w:t>
      </w:r>
    </w:p>
    <w:p w:rsidR="00A20A58" w14:paraId="19270A97" w14:textId="77777777">
      <w:pPr>
        <w:spacing w:before="1" w:line="226" w:lineRule="exact"/>
        <w:ind w:left="120"/>
        <w:rPr>
          <w:sz w:val="20"/>
        </w:rPr>
      </w:pPr>
      <w:r>
        <w:rPr>
          <w:position w:val="4"/>
          <w:sz w:val="13"/>
        </w:rPr>
        <w:t>4</w:t>
      </w:r>
      <w:r>
        <w:rPr>
          <w:spacing w:val="14"/>
          <w:position w:val="4"/>
          <w:sz w:val="13"/>
        </w:rPr>
        <w:t xml:space="preserve"> </w:t>
      </w:r>
      <w:r>
        <w:rPr>
          <w:sz w:val="20"/>
        </w:rPr>
        <w:t>44</w:t>
      </w:r>
      <w:r>
        <w:rPr>
          <w:spacing w:val="-3"/>
          <w:sz w:val="20"/>
        </w:rPr>
        <w:t xml:space="preserve"> </w:t>
      </w:r>
      <w:r>
        <w:rPr>
          <w:sz w:val="20"/>
        </w:rPr>
        <w:t>C.F.R.</w:t>
      </w:r>
      <w:r>
        <w:rPr>
          <w:spacing w:val="-1"/>
          <w:sz w:val="20"/>
        </w:rPr>
        <w:t xml:space="preserve"> </w:t>
      </w:r>
      <w:r>
        <w:rPr>
          <w:sz w:val="20"/>
        </w:rPr>
        <w:t>Part</w:t>
      </w:r>
      <w:r>
        <w:rPr>
          <w:spacing w:val="-3"/>
          <w:sz w:val="20"/>
        </w:rPr>
        <w:t xml:space="preserve"> </w:t>
      </w:r>
      <w:r>
        <w:rPr>
          <w:spacing w:val="-5"/>
          <w:sz w:val="20"/>
        </w:rPr>
        <w:t>7.</w:t>
      </w:r>
    </w:p>
    <w:p w:rsidR="00A20A58" w14:paraId="19270A98" w14:textId="77777777">
      <w:pPr>
        <w:spacing w:line="226" w:lineRule="exact"/>
        <w:ind w:left="120"/>
        <w:rPr>
          <w:sz w:val="20"/>
        </w:rPr>
      </w:pPr>
      <w:r>
        <w:rPr>
          <w:position w:val="4"/>
          <w:sz w:val="13"/>
        </w:rPr>
        <w:t>5</w:t>
      </w:r>
      <w:r>
        <w:rPr>
          <w:spacing w:val="12"/>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4"/>
          <w:sz w:val="20"/>
        </w:rPr>
        <w:t xml:space="preserve"> </w:t>
      </w:r>
      <w:r>
        <w:rPr>
          <w:sz w:val="20"/>
        </w:rPr>
        <w:t>Section</w:t>
      </w:r>
      <w:r>
        <w:rPr>
          <w:spacing w:val="-5"/>
          <w:sz w:val="20"/>
        </w:rPr>
        <w:t xml:space="preserve"> </w:t>
      </w:r>
      <w:r>
        <w:rPr>
          <w:spacing w:val="-2"/>
          <w:sz w:val="20"/>
        </w:rPr>
        <w:t>B.3.c</w:t>
      </w:r>
    </w:p>
    <w:p w:rsidR="00A20A58" w14:paraId="19270A99" w14:textId="77777777">
      <w:pPr>
        <w:spacing w:line="226" w:lineRule="exact"/>
        <w:rPr>
          <w:sz w:val="20"/>
        </w:rPr>
        <w:sectPr>
          <w:headerReference w:type="default" r:id="rId9"/>
          <w:footerReference w:type="default" r:id="rId10"/>
          <w:pgSz w:w="12240" w:h="15840"/>
          <w:pgMar w:top="2600" w:right="1080" w:bottom="1480" w:left="1320" w:header="1609" w:footer="1294" w:gutter="0"/>
          <w:cols w:space="720"/>
        </w:sectPr>
      </w:pPr>
    </w:p>
    <w:p w:rsidR="00A20A58" w14:paraId="19270A9A" w14:textId="77777777">
      <w:pPr>
        <w:pStyle w:val="BodyText"/>
        <w:spacing w:after="1"/>
        <w:rPr>
          <w:sz w:val="29"/>
        </w:rPr>
      </w:pPr>
    </w:p>
    <w:p w:rsidR="00A20A58" w14:paraId="19270A9B" w14:textId="5CDDBA78">
      <w:pPr>
        <w:pStyle w:val="BodyText"/>
        <w:spacing w:line="20" w:lineRule="exact"/>
        <w:ind w:left="120"/>
        <w:rPr>
          <w:sz w:val="2"/>
        </w:rPr>
      </w:pPr>
      <w:r>
        <w:rPr>
          <w:noProof/>
          <w:sz w:val="2"/>
        </w:rPr>
        <mc:AlternateContent>
          <mc:Choice Requires="wpg">
            <w:drawing>
              <wp:inline distT="0" distB="0" distL="0" distR="0">
                <wp:extent cx="5918200" cy="16510"/>
                <wp:effectExtent l="9525" t="9525" r="6350" b="2540"/>
                <wp:docPr id="24" name="docshapegroup7"/>
                <wp:cNvGraphicFramePr/>
                <a:graphic xmlns:a="http://schemas.openxmlformats.org/drawingml/2006/main">
                  <a:graphicData uri="http://schemas.microsoft.com/office/word/2010/wordprocessingGroup">
                    <wpg:wgp xmlns:wpg="http://schemas.microsoft.com/office/word/2010/wordprocessingGroup">
                      <wpg:cNvGrpSpPr/>
                      <wpg:grpSpPr>
                        <a:xfrm>
                          <a:off x="0" y="0"/>
                          <a:ext cx="5918200" cy="16510"/>
                          <a:chOff x="0" y="0"/>
                          <a:chExt cx="9320" cy="26"/>
                        </a:xfrm>
                      </wpg:grpSpPr>
                      <wps:wsp xmlns:wps="http://schemas.microsoft.com/office/word/2010/wordprocessingShape">
                        <wps:cNvPr id="25" name="Line 21"/>
                        <wps:cNvCnPr>
                          <a:cxnSpLocks noChangeShapeType="1"/>
                        </wps:cNvCnPr>
                        <wps:spPr bwMode="auto">
                          <a:xfrm>
                            <a:off x="9315" y="5"/>
                            <a:ext cx="0" cy="16"/>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7" o:spid="_x0000_i1030" style="width:466pt;height:1.3pt;mso-position-horizontal-relative:char;mso-position-vertical-relative:line" coordsize="9320,26">
                <v:line id="Line 21" o:spid="_x0000_s1031" style="mso-wrap-style:square;position:absolute;visibility:visible" from="9315,5" to="9315,21" o:connectortype="straight" strokecolor="#4470c4" strokeweight="0.5pt"/>
                <w10:wrap type="none"/>
                <w10:anchorlock/>
              </v:group>
            </w:pict>
          </mc:Fallback>
        </mc:AlternateContent>
      </w:r>
    </w:p>
    <w:p w:rsidR="00A20A58" w14:paraId="19270A9C" w14:textId="404CD2D5">
      <w:pPr>
        <w:pStyle w:val="BodyText"/>
        <w:spacing w:before="120" w:line="276" w:lineRule="auto"/>
        <w:ind w:left="119" w:right="337"/>
      </w:pPr>
      <w:r>
        <w:t>Each Recipient or Subrecipient will submit social vulnerability scores and information to substantiate an equitable vaccine administration strategy, as detailed in Section 5. The equitable vaccination information must address each of the Recipient’s or Subrecipient’s vaccine administration sites.</w:t>
      </w:r>
      <w:r>
        <w:rPr>
          <w:position w:val="4"/>
          <w:sz w:val="16"/>
        </w:rPr>
        <w:t>6</w:t>
      </w:r>
      <w:r>
        <w:rPr>
          <w:spacing w:val="36"/>
          <w:position w:val="4"/>
          <w:sz w:val="16"/>
        </w:rPr>
        <w:t xml:space="preserve"> </w:t>
      </w:r>
      <w:r>
        <w:t>Appendix A: Equitable Vaccine Administration Information Submission Template</w:t>
      </w:r>
      <w:r w:rsidR="00C73622">
        <w:t xml:space="preserve"> </w:t>
      </w:r>
      <w:r>
        <w:t xml:space="preserve">includes a template that may </w:t>
      </w:r>
      <w:r>
        <w:t>be used</w:t>
      </w:r>
      <w:r>
        <w:t xml:space="preserve"> to submit the information (Template). One template may be submitted for </w:t>
      </w:r>
      <w:r>
        <w:t>all of</w:t>
      </w:r>
      <w:r>
        <w:t xml:space="preserve"> a Recipient’s or Subrecipient’s sites, even</w:t>
      </w:r>
      <w:r>
        <w:rPr>
          <w:spacing w:val="-2"/>
        </w:rPr>
        <w:t xml:space="preserve"> </w:t>
      </w:r>
      <w:r>
        <w:t>if</w:t>
      </w:r>
      <w:r>
        <w:rPr>
          <w:spacing w:val="-3"/>
        </w:rPr>
        <w:t xml:space="preserve"> </w:t>
      </w:r>
      <w:r>
        <w:t>the</w:t>
      </w:r>
      <w:r>
        <w:rPr>
          <w:spacing w:val="-3"/>
        </w:rPr>
        <w:t xml:space="preserve"> </w:t>
      </w:r>
      <w:r>
        <w:t>Recipient</w:t>
      </w:r>
      <w:r>
        <w:rPr>
          <w:spacing w:val="-2"/>
        </w:rPr>
        <w:t xml:space="preserve"> </w:t>
      </w:r>
      <w:r>
        <w:t>or</w:t>
      </w:r>
      <w:r>
        <w:rPr>
          <w:spacing w:val="-2"/>
        </w:rPr>
        <w:t xml:space="preserve"> </w:t>
      </w:r>
      <w:r>
        <w:t>Subrecipient</w:t>
      </w:r>
      <w:r>
        <w:rPr>
          <w:spacing w:val="-3"/>
        </w:rPr>
        <w:t xml:space="preserve"> </w:t>
      </w:r>
      <w:r>
        <w:t>has</w:t>
      </w:r>
      <w:r>
        <w:rPr>
          <w:spacing w:val="-3"/>
        </w:rPr>
        <w:t xml:space="preserve"> </w:t>
      </w:r>
      <w:r>
        <w:t>or</w:t>
      </w:r>
      <w:r>
        <w:rPr>
          <w:spacing w:val="-2"/>
        </w:rPr>
        <w:t xml:space="preserve"> </w:t>
      </w:r>
      <w:r>
        <w:t>will</w:t>
      </w:r>
      <w:r>
        <w:rPr>
          <w:spacing w:val="-3"/>
        </w:rPr>
        <w:t xml:space="preserve"> </w:t>
      </w:r>
      <w:r>
        <w:t>submit</w:t>
      </w:r>
      <w:r>
        <w:rPr>
          <w:spacing w:val="-4"/>
        </w:rPr>
        <w:t xml:space="preserve"> </w:t>
      </w:r>
      <w:r>
        <w:t>multiple</w:t>
      </w:r>
      <w:r>
        <w:rPr>
          <w:spacing w:val="-2"/>
        </w:rPr>
        <w:t xml:space="preserve"> </w:t>
      </w:r>
      <w:r>
        <w:t>projects.</w:t>
      </w:r>
      <w:r>
        <w:rPr>
          <w:spacing w:val="-3"/>
        </w:rPr>
        <w:t xml:space="preserve"> </w:t>
      </w:r>
      <w:r>
        <w:t>The</w:t>
      </w:r>
      <w:r>
        <w:rPr>
          <w:spacing w:val="-3"/>
        </w:rPr>
        <w:t xml:space="preserve"> </w:t>
      </w:r>
      <w:r>
        <w:t>Template</w:t>
      </w:r>
      <w:r>
        <w:rPr>
          <w:spacing w:val="-2"/>
        </w:rPr>
        <w:t xml:space="preserve"> </w:t>
      </w:r>
      <w:r>
        <w:t>has three sections:</w:t>
      </w:r>
    </w:p>
    <w:p w:rsidR="00A20A58" w14:paraId="19270A9D" w14:textId="77777777">
      <w:pPr>
        <w:pStyle w:val="ListParagraph"/>
        <w:numPr>
          <w:ilvl w:val="1"/>
          <w:numId w:val="4"/>
        </w:numPr>
        <w:tabs>
          <w:tab w:val="left" w:pos="839"/>
          <w:tab w:val="left" w:pos="840"/>
        </w:tabs>
        <w:spacing w:before="206"/>
        <w:rPr>
          <w:sz w:val="24"/>
        </w:rPr>
      </w:pPr>
      <w:r>
        <w:rPr>
          <w:sz w:val="24"/>
        </w:rPr>
        <w:t>Section</w:t>
      </w:r>
      <w:r>
        <w:rPr>
          <w:spacing w:val="-4"/>
          <w:sz w:val="24"/>
        </w:rPr>
        <w:t xml:space="preserve"> </w:t>
      </w:r>
      <w:r>
        <w:rPr>
          <w:sz w:val="24"/>
        </w:rPr>
        <w:t>1:</w:t>
      </w:r>
      <w:r>
        <w:rPr>
          <w:spacing w:val="-3"/>
          <w:sz w:val="24"/>
        </w:rPr>
        <w:t xml:space="preserve"> </w:t>
      </w:r>
      <w:r>
        <w:rPr>
          <w:sz w:val="24"/>
        </w:rPr>
        <w:t>Recipient/Subrecipient</w:t>
      </w:r>
      <w:r>
        <w:rPr>
          <w:spacing w:val="-2"/>
          <w:sz w:val="24"/>
        </w:rPr>
        <w:t xml:space="preserve"> Information</w:t>
      </w:r>
    </w:p>
    <w:p w:rsidR="00A20A58" w14:paraId="19270A9E" w14:textId="77777777">
      <w:pPr>
        <w:pStyle w:val="ListParagraph"/>
        <w:numPr>
          <w:ilvl w:val="1"/>
          <w:numId w:val="4"/>
        </w:numPr>
        <w:tabs>
          <w:tab w:val="left" w:pos="839"/>
          <w:tab w:val="left" w:pos="840"/>
        </w:tabs>
        <w:rPr>
          <w:sz w:val="24"/>
        </w:rPr>
      </w:pPr>
      <w:r>
        <w:rPr>
          <w:sz w:val="24"/>
        </w:rPr>
        <w:t>Section</w:t>
      </w:r>
      <w:r>
        <w:rPr>
          <w:spacing w:val="-5"/>
          <w:sz w:val="24"/>
        </w:rPr>
        <w:t xml:space="preserve"> </w:t>
      </w:r>
      <w:r>
        <w:rPr>
          <w:sz w:val="24"/>
        </w:rPr>
        <w:t>2:</w:t>
      </w:r>
      <w:r>
        <w:rPr>
          <w:spacing w:val="2"/>
          <w:sz w:val="24"/>
        </w:rPr>
        <w:t xml:space="preserve"> </w:t>
      </w:r>
      <w:r>
        <w:rPr>
          <w:sz w:val="24"/>
        </w:rPr>
        <w:t>Equitable</w:t>
      </w:r>
      <w:r>
        <w:rPr>
          <w:spacing w:val="-2"/>
          <w:sz w:val="24"/>
        </w:rPr>
        <w:t xml:space="preserve"> </w:t>
      </w:r>
      <w:r>
        <w:rPr>
          <w:sz w:val="24"/>
        </w:rPr>
        <w:t>Vaccine</w:t>
      </w:r>
      <w:r>
        <w:rPr>
          <w:spacing w:val="-1"/>
          <w:sz w:val="24"/>
        </w:rPr>
        <w:t xml:space="preserve"> </w:t>
      </w:r>
      <w:r>
        <w:rPr>
          <w:sz w:val="24"/>
        </w:rPr>
        <w:t>Administration</w:t>
      </w:r>
      <w:r>
        <w:rPr>
          <w:spacing w:val="-4"/>
          <w:sz w:val="24"/>
        </w:rPr>
        <w:t xml:space="preserve"> </w:t>
      </w:r>
      <w:r>
        <w:rPr>
          <w:spacing w:val="-2"/>
          <w:sz w:val="24"/>
        </w:rPr>
        <w:t>Strategy</w:t>
      </w:r>
    </w:p>
    <w:p w:rsidR="00A20A58" w14:paraId="19270A9F" w14:textId="77777777">
      <w:pPr>
        <w:pStyle w:val="ListParagraph"/>
        <w:numPr>
          <w:ilvl w:val="1"/>
          <w:numId w:val="4"/>
        </w:numPr>
        <w:tabs>
          <w:tab w:val="left" w:pos="839"/>
          <w:tab w:val="left" w:pos="840"/>
        </w:tabs>
        <w:spacing w:before="48"/>
        <w:rPr>
          <w:sz w:val="24"/>
        </w:rPr>
      </w:pPr>
      <w:r>
        <w:rPr>
          <w:sz w:val="24"/>
        </w:rPr>
        <w:t>Section</w:t>
      </w:r>
      <w:r>
        <w:rPr>
          <w:spacing w:val="-6"/>
          <w:sz w:val="24"/>
        </w:rPr>
        <w:t xml:space="preserve"> </w:t>
      </w:r>
      <w:r>
        <w:rPr>
          <w:sz w:val="24"/>
        </w:rPr>
        <w:t>3:</w:t>
      </w:r>
      <w:r>
        <w:rPr>
          <w:spacing w:val="-6"/>
          <w:sz w:val="24"/>
        </w:rPr>
        <w:t xml:space="preserve"> </w:t>
      </w:r>
      <w:r>
        <w:rPr>
          <w:sz w:val="24"/>
        </w:rPr>
        <w:t>Site-Specific</w:t>
      </w:r>
      <w:r>
        <w:rPr>
          <w:spacing w:val="-5"/>
          <w:sz w:val="24"/>
        </w:rPr>
        <w:t xml:space="preserve"> </w:t>
      </w:r>
      <w:r>
        <w:rPr>
          <w:spacing w:val="-2"/>
          <w:sz w:val="24"/>
        </w:rPr>
        <w:t>Information</w:t>
      </w:r>
    </w:p>
    <w:p w:rsidR="00A20A58" w14:paraId="19270AA0" w14:textId="77777777">
      <w:pPr>
        <w:pStyle w:val="BodyText"/>
        <w:spacing w:before="1"/>
        <w:rPr>
          <w:sz w:val="21"/>
        </w:rPr>
      </w:pPr>
    </w:p>
    <w:p w:rsidR="00A20A58" w14:paraId="19270AA1" w14:textId="77777777">
      <w:pPr>
        <w:pStyle w:val="BodyText"/>
        <w:spacing w:line="276" w:lineRule="auto"/>
        <w:ind w:left="120" w:right="337"/>
      </w:pPr>
      <w:r>
        <w:t>Recipients or Subrecipients may use their own template provided it includes the same level of</w:t>
      </w:r>
      <w:r>
        <w:rPr>
          <w:spacing w:val="-3"/>
        </w:rPr>
        <w:t xml:space="preserve"> </w:t>
      </w:r>
      <w:r>
        <w:t>detail</w:t>
      </w:r>
      <w:r>
        <w:rPr>
          <w:spacing w:val="-3"/>
        </w:rPr>
        <w:t xml:space="preserve"> </w:t>
      </w:r>
      <w:r>
        <w:t>and</w:t>
      </w:r>
      <w:r>
        <w:rPr>
          <w:spacing w:val="-3"/>
        </w:rPr>
        <w:t xml:space="preserve"> </w:t>
      </w:r>
      <w:r>
        <w:t>information.</w:t>
      </w:r>
      <w:r>
        <w:rPr>
          <w:spacing w:val="-4"/>
        </w:rPr>
        <w:t xml:space="preserve"> </w:t>
      </w:r>
      <w:r>
        <w:t>They</w:t>
      </w:r>
      <w:r>
        <w:rPr>
          <w:spacing w:val="-2"/>
        </w:rPr>
        <w:t xml:space="preserve"> </w:t>
      </w:r>
      <w:r>
        <w:t>should</w:t>
      </w:r>
      <w:r>
        <w:rPr>
          <w:spacing w:val="-3"/>
        </w:rPr>
        <w:t xml:space="preserve"> </w:t>
      </w:r>
      <w:r>
        <w:t>upload</w:t>
      </w:r>
      <w:r>
        <w:rPr>
          <w:spacing w:val="-3"/>
        </w:rPr>
        <w:t xml:space="preserve"> </w:t>
      </w:r>
      <w:r>
        <w:t>the</w:t>
      </w:r>
      <w:r>
        <w:rPr>
          <w:spacing w:val="-3"/>
        </w:rPr>
        <w:t xml:space="preserve"> </w:t>
      </w:r>
      <w:r>
        <w:t>information</w:t>
      </w:r>
      <w:r>
        <w:rPr>
          <w:spacing w:val="-4"/>
        </w:rPr>
        <w:t xml:space="preserve"> </w:t>
      </w:r>
      <w:r>
        <w:t>in</w:t>
      </w:r>
      <w:r>
        <w:rPr>
          <w:spacing w:val="-4"/>
        </w:rPr>
        <w:t xml:space="preserve"> </w:t>
      </w:r>
      <w:r>
        <w:t>the</w:t>
      </w:r>
      <w:r>
        <w:rPr>
          <w:spacing w:val="-3"/>
        </w:rPr>
        <w:t xml:space="preserve"> </w:t>
      </w:r>
      <w:r>
        <w:t>Applicant</w:t>
      </w:r>
      <w:r>
        <w:rPr>
          <w:spacing w:val="-3"/>
        </w:rPr>
        <w:t xml:space="preserve"> </w:t>
      </w:r>
      <w:r>
        <w:t>Profile</w:t>
      </w:r>
      <w:r>
        <w:rPr>
          <w:spacing w:val="-4"/>
        </w:rPr>
        <w:t xml:space="preserve"> </w:t>
      </w:r>
      <w:r>
        <w:t>section of FEMA’s Public Assistance (PA) Grants Portal.</w:t>
      </w:r>
    </w:p>
    <w:p w:rsidR="00A20A58" w14:paraId="19270AA2" w14:textId="77777777">
      <w:pPr>
        <w:pStyle w:val="BodyText"/>
        <w:spacing w:before="202" w:line="276" w:lineRule="auto"/>
        <w:ind w:left="119" w:right="249"/>
      </w:pPr>
      <w:r>
        <w:t>Recipients and Subrecipients shall collect race, ethnicity, and disability status data, as outlined in the Medical Care Policy</w:t>
      </w:r>
      <w:r>
        <w:rPr>
          <w:position w:val="4"/>
          <w:sz w:val="16"/>
        </w:rPr>
        <w:t>7</w:t>
      </w:r>
      <w:r>
        <w:rPr>
          <w:spacing w:val="30"/>
          <w:position w:val="4"/>
          <w:sz w:val="16"/>
        </w:rPr>
        <w:t xml:space="preserve"> </w:t>
      </w:r>
      <w:r>
        <w:t xml:space="preserve">to determine whether target populations are </w:t>
      </w:r>
      <w:r>
        <w:t>being reached</w:t>
      </w:r>
      <w:r>
        <w:t xml:space="preserve">. </w:t>
      </w:r>
      <w:r>
        <w:rPr>
          <w:u w:val="single"/>
        </w:rPr>
        <w:t xml:space="preserve">These data should </w:t>
      </w:r>
      <w:r>
        <w:rPr>
          <w:u w:val="single"/>
        </w:rPr>
        <w:t>be collected</w:t>
      </w:r>
      <w:r>
        <w:rPr>
          <w:u w:val="single"/>
        </w:rPr>
        <w:t xml:space="preserve"> and used to identify target populations but should</w:t>
      </w:r>
      <w:r>
        <w:t xml:space="preserve"> </w:t>
      </w:r>
      <w:r>
        <w:rPr>
          <w:u w:val="single"/>
        </w:rPr>
        <w:t>not be submitted to FEMA</w:t>
      </w:r>
      <w:r>
        <w:t xml:space="preserve">. In the case of a complaint, audit or questionable compliance, FEMA may request statistical or summary information based on collected data, such as percent of each type of population. FEMA will </w:t>
      </w:r>
      <w:r>
        <w:rPr>
          <w:u w:val="single"/>
        </w:rPr>
        <w:t>not</w:t>
      </w:r>
      <w:r>
        <w:t xml:space="preserve"> request, and Recipients and Subrecipients should</w:t>
      </w:r>
      <w:r>
        <w:rPr>
          <w:spacing w:val="-4"/>
        </w:rPr>
        <w:t xml:space="preserve"> </w:t>
      </w:r>
      <w:r>
        <w:t>not</w:t>
      </w:r>
      <w:r>
        <w:rPr>
          <w:spacing w:val="-4"/>
        </w:rPr>
        <w:t xml:space="preserve"> </w:t>
      </w:r>
      <w:r>
        <w:t>submit</w:t>
      </w:r>
      <w:r>
        <w:rPr>
          <w:spacing w:val="-4"/>
        </w:rPr>
        <w:t xml:space="preserve"> </w:t>
      </w:r>
      <w:r>
        <w:t>to</w:t>
      </w:r>
      <w:r>
        <w:rPr>
          <w:spacing w:val="-4"/>
        </w:rPr>
        <w:t xml:space="preserve"> </w:t>
      </w:r>
      <w:r>
        <w:t>FEMA,</w:t>
      </w:r>
      <w:r>
        <w:rPr>
          <w:spacing w:val="-4"/>
        </w:rPr>
        <w:t xml:space="preserve"> </w:t>
      </w:r>
      <w:r>
        <w:t>personally</w:t>
      </w:r>
      <w:r>
        <w:rPr>
          <w:spacing w:val="-5"/>
        </w:rPr>
        <w:t xml:space="preserve"> </w:t>
      </w:r>
      <w:r>
        <w:t>identifiable</w:t>
      </w:r>
      <w:r>
        <w:rPr>
          <w:spacing w:val="-5"/>
        </w:rPr>
        <w:t xml:space="preserve"> </w:t>
      </w:r>
      <w:r>
        <w:t>information</w:t>
      </w:r>
      <w:r>
        <w:rPr>
          <w:position w:val="5"/>
          <w:sz w:val="16"/>
        </w:rPr>
        <w:t>8</w:t>
      </w:r>
      <w:r>
        <w:rPr>
          <w:spacing w:val="-2"/>
          <w:position w:val="5"/>
          <w:sz w:val="16"/>
        </w:rPr>
        <w:t xml:space="preserve"> </w:t>
      </w:r>
      <w:r>
        <w:t>to</w:t>
      </w:r>
      <w:r>
        <w:rPr>
          <w:spacing w:val="-4"/>
        </w:rPr>
        <w:t xml:space="preserve"> </w:t>
      </w:r>
      <w:r>
        <w:t>determine</w:t>
      </w:r>
      <w:r>
        <w:rPr>
          <w:spacing w:val="-4"/>
        </w:rPr>
        <w:t xml:space="preserve"> </w:t>
      </w:r>
      <w:r>
        <w:t>compliance</w:t>
      </w:r>
      <w:r>
        <w:rPr>
          <w:spacing w:val="-4"/>
        </w:rPr>
        <w:t xml:space="preserve"> </w:t>
      </w:r>
      <w:r>
        <w:t>with equitable pandemic response requirements.</w:t>
      </w:r>
    </w:p>
    <w:p w:rsidR="00A20A58" w14:paraId="19270AA3" w14:textId="77777777">
      <w:pPr>
        <w:pStyle w:val="Heading2"/>
        <w:numPr>
          <w:ilvl w:val="0"/>
          <w:numId w:val="4"/>
        </w:numPr>
        <w:tabs>
          <w:tab w:val="left" w:pos="481"/>
        </w:tabs>
        <w:spacing w:before="169"/>
      </w:pPr>
      <w:r>
        <w:rPr>
          <w:color w:val="006499"/>
        </w:rPr>
        <w:t>Timeframes</w:t>
      </w:r>
      <w:r>
        <w:rPr>
          <w:color w:val="006499"/>
          <w:spacing w:val="-6"/>
        </w:rPr>
        <w:t xml:space="preserve"> </w:t>
      </w:r>
      <w:r>
        <w:rPr>
          <w:color w:val="006499"/>
        </w:rPr>
        <w:t>to</w:t>
      </w:r>
      <w:r>
        <w:rPr>
          <w:color w:val="006499"/>
          <w:spacing w:val="-5"/>
        </w:rPr>
        <w:t xml:space="preserve"> </w:t>
      </w:r>
      <w:r>
        <w:rPr>
          <w:color w:val="006499"/>
        </w:rPr>
        <w:t>Submit</w:t>
      </w:r>
      <w:r>
        <w:rPr>
          <w:color w:val="006499"/>
          <w:spacing w:val="-5"/>
        </w:rPr>
        <w:t xml:space="preserve"> </w:t>
      </w:r>
      <w:r>
        <w:rPr>
          <w:color w:val="006499"/>
          <w:spacing w:val="-2"/>
        </w:rPr>
        <w:t>Information</w:t>
      </w:r>
    </w:p>
    <w:p w:rsidR="00A20A58" w14:paraId="19270AA4" w14:textId="77777777">
      <w:pPr>
        <w:pStyle w:val="BodyText"/>
        <w:spacing w:before="56" w:line="276" w:lineRule="auto"/>
        <w:ind w:left="119" w:right="337"/>
      </w:pPr>
      <w:r>
        <w:t>When to submit the information to FEMA will vary based on the status of vaccination operations</w:t>
      </w:r>
      <w:r>
        <w:rPr>
          <w:spacing w:val="-3"/>
        </w:rPr>
        <w:t xml:space="preserve"> </w:t>
      </w:r>
      <w:r>
        <w:t>and</w:t>
      </w:r>
      <w:r>
        <w:rPr>
          <w:spacing w:val="-3"/>
        </w:rPr>
        <w:t xml:space="preserve"> </w:t>
      </w:r>
      <w:r>
        <w:t>FEMA</w:t>
      </w:r>
      <w:r>
        <w:rPr>
          <w:spacing w:val="-5"/>
        </w:rPr>
        <w:t xml:space="preserve"> </w:t>
      </w:r>
      <w:r>
        <w:t>funding.</w:t>
      </w:r>
      <w:r>
        <w:rPr>
          <w:spacing w:val="-4"/>
        </w:rPr>
        <w:t xml:space="preserve"> </w:t>
      </w:r>
      <w:r>
        <w:t>Recipients</w:t>
      </w:r>
      <w:r>
        <w:rPr>
          <w:spacing w:val="-3"/>
        </w:rPr>
        <w:t xml:space="preserve"> </w:t>
      </w:r>
      <w:r>
        <w:t>and</w:t>
      </w:r>
      <w:r>
        <w:rPr>
          <w:spacing w:val="-6"/>
        </w:rPr>
        <w:t xml:space="preserve"> </w:t>
      </w:r>
      <w:r>
        <w:t>Subrecipients</w:t>
      </w:r>
      <w:r>
        <w:rPr>
          <w:spacing w:val="-3"/>
        </w:rPr>
        <w:t xml:space="preserve"> </w:t>
      </w:r>
      <w:r>
        <w:t>are</w:t>
      </w:r>
      <w:r>
        <w:rPr>
          <w:spacing w:val="-6"/>
        </w:rPr>
        <w:t xml:space="preserve"> </w:t>
      </w:r>
      <w:r>
        <w:t>grouped</w:t>
      </w:r>
      <w:r>
        <w:rPr>
          <w:spacing w:val="-1"/>
        </w:rPr>
        <w:t xml:space="preserve"> </w:t>
      </w:r>
      <w:r>
        <w:t>as</w:t>
      </w:r>
      <w:r>
        <w:rPr>
          <w:spacing w:val="-3"/>
        </w:rPr>
        <w:t xml:space="preserve"> </w:t>
      </w:r>
      <w:r>
        <w:t>follows</w:t>
      </w:r>
      <w:r>
        <w:rPr>
          <w:spacing w:val="-4"/>
        </w:rPr>
        <w:t xml:space="preserve"> </w:t>
      </w:r>
      <w:r>
        <w:t>to differentiate between which deadlines apply to which Recipients and Subrecipients:</w:t>
      </w:r>
    </w:p>
    <w:p w:rsidR="00A20A58" w14:paraId="19270AA5" w14:textId="77777777">
      <w:pPr>
        <w:pStyle w:val="BodyText"/>
        <w:rPr>
          <w:sz w:val="20"/>
        </w:rPr>
      </w:pPr>
    </w:p>
    <w:p w:rsidR="00A20A58" w14:paraId="19270AA6" w14:textId="7F6A1461">
      <w:pPr>
        <w:pStyle w:val="BodyText"/>
        <w:spacing w:before="9"/>
        <w:rPr>
          <w:sz w:val="23"/>
        </w:rPr>
      </w:pPr>
      <w:r>
        <w:rPr>
          <w:noProof/>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186690</wp:posOffset>
                </wp:positionV>
                <wp:extent cx="1828800" cy="7620"/>
                <wp:effectExtent l="0" t="0" r="0" b="0"/>
                <wp:wrapTopAndBottom/>
                <wp:docPr id="23" name="docshape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 o:spid="_x0000_s1032" style="width:2in;height:0.6pt;margin-top:14.7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1072" fillcolor="black" stroked="f">
                <w10:wrap type="topAndBottom"/>
              </v:rect>
            </w:pict>
          </mc:Fallback>
        </mc:AlternateContent>
      </w:r>
    </w:p>
    <w:p w:rsidR="00A20A58" w14:paraId="19270AA7" w14:textId="77777777">
      <w:pPr>
        <w:pStyle w:val="BodyText"/>
        <w:spacing w:before="5"/>
        <w:rPr>
          <w:sz w:val="14"/>
        </w:rPr>
      </w:pPr>
    </w:p>
    <w:p w:rsidR="00A20A58" w14:paraId="19270AA8" w14:textId="77777777">
      <w:pPr>
        <w:spacing w:before="100"/>
        <w:ind w:left="120"/>
        <w:rPr>
          <w:sz w:val="20"/>
        </w:rPr>
      </w:pPr>
      <w:r>
        <w:rPr>
          <w:position w:val="4"/>
          <w:sz w:val="13"/>
        </w:rPr>
        <w:t>6</w:t>
      </w:r>
      <w:r>
        <w:rPr>
          <w:spacing w:val="12"/>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4"/>
          <w:sz w:val="20"/>
        </w:rPr>
        <w:t xml:space="preserve"> </w:t>
      </w:r>
      <w:r>
        <w:rPr>
          <w:sz w:val="20"/>
        </w:rPr>
        <w:t>Section</w:t>
      </w:r>
      <w:r>
        <w:rPr>
          <w:spacing w:val="-5"/>
          <w:sz w:val="20"/>
        </w:rPr>
        <w:t xml:space="preserve"> </w:t>
      </w:r>
      <w:r>
        <w:rPr>
          <w:spacing w:val="-2"/>
          <w:sz w:val="20"/>
        </w:rPr>
        <w:t>C.3.k.ii.</w:t>
      </w:r>
    </w:p>
    <w:p w:rsidR="00A20A58" w14:paraId="19270AA9" w14:textId="77777777">
      <w:pPr>
        <w:spacing w:before="2" w:line="226" w:lineRule="exact"/>
        <w:ind w:left="120"/>
        <w:rPr>
          <w:sz w:val="20"/>
        </w:rPr>
      </w:pPr>
      <w:r>
        <w:rPr>
          <w:position w:val="4"/>
          <w:sz w:val="13"/>
        </w:rPr>
        <w:t>7</w:t>
      </w:r>
      <w:r>
        <w:rPr>
          <w:spacing w:val="12"/>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4"/>
          <w:sz w:val="20"/>
        </w:rPr>
        <w:t xml:space="preserve"> </w:t>
      </w:r>
      <w:r>
        <w:rPr>
          <w:sz w:val="20"/>
        </w:rPr>
        <w:t>Section</w:t>
      </w:r>
      <w:r>
        <w:rPr>
          <w:spacing w:val="-5"/>
          <w:sz w:val="20"/>
        </w:rPr>
        <w:t xml:space="preserve"> </w:t>
      </w:r>
      <w:r>
        <w:rPr>
          <w:spacing w:val="-2"/>
          <w:sz w:val="20"/>
        </w:rPr>
        <w:t>C.3.k.i.</w:t>
      </w:r>
    </w:p>
    <w:p w:rsidR="00A20A58" w14:paraId="19270AAA" w14:textId="77777777">
      <w:pPr>
        <w:spacing w:line="242" w:lineRule="auto"/>
        <w:ind w:left="119" w:right="337"/>
        <w:rPr>
          <w:sz w:val="20"/>
        </w:rPr>
      </w:pPr>
      <w:r>
        <w:rPr>
          <w:position w:val="4"/>
          <w:sz w:val="13"/>
        </w:rPr>
        <w:t>8</w:t>
      </w:r>
      <w:r>
        <w:rPr>
          <w:spacing w:val="14"/>
          <w:position w:val="4"/>
          <w:sz w:val="13"/>
        </w:rPr>
        <w:t xml:space="preserve"> </w:t>
      </w:r>
      <w:r>
        <w:rPr>
          <w:sz w:val="20"/>
        </w:rPr>
        <w:t>Personally</w:t>
      </w:r>
      <w:r>
        <w:rPr>
          <w:spacing w:val="-4"/>
          <w:sz w:val="20"/>
        </w:rPr>
        <w:t xml:space="preserve"> </w:t>
      </w:r>
      <w:r>
        <w:rPr>
          <w:sz w:val="20"/>
        </w:rPr>
        <w:t>Identifiable</w:t>
      </w:r>
      <w:r>
        <w:rPr>
          <w:spacing w:val="-3"/>
          <w:sz w:val="20"/>
        </w:rPr>
        <w:t xml:space="preserve"> </w:t>
      </w:r>
      <w:r>
        <w:rPr>
          <w:sz w:val="20"/>
        </w:rPr>
        <w:t>Information</w:t>
      </w:r>
      <w:r>
        <w:rPr>
          <w:spacing w:val="-3"/>
          <w:sz w:val="20"/>
        </w:rPr>
        <w:t xml:space="preserve"> </w:t>
      </w:r>
      <w:r>
        <w:rPr>
          <w:sz w:val="20"/>
        </w:rPr>
        <w:t>is</w:t>
      </w:r>
      <w:r>
        <w:rPr>
          <w:spacing w:val="-4"/>
          <w:sz w:val="20"/>
        </w:rPr>
        <w:t xml:space="preserve"> </w:t>
      </w:r>
      <w:r>
        <w:rPr>
          <w:sz w:val="20"/>
        </w:rPr>
        <w:t>defined</w:t>
      </w:r>
      <w:r>
        <w:rPr>
          <w:spacing w:val="-3"/>
          <w:sz w:val="20"/>
        </w:rPr>
        <w:t xml:space="preserve"> </w:t>
      </w:r>
      <w:r>
        <w:rPr>
          <w:sz w:val="20"/>
        </w:rPr>
        <w:t>by</w:t>
      </w:r>
      <w:r>
        <w:rPr>
          <w:spacing w:val="-5"/>
          <w:sz w:val="20"/>
        </w:rPr>
        <w:t xml:space="preserve"> </w:t>
      </w:r>
      <w:r>
        <w:rPr>
          <w:color w:val="1B1B1B"/>
          <w:sz w:val="20"/>
        </w:rPr>
        <w:t>OMB</w:t>
      </w:r>
      <w:r>
        <w:rPr>
          <w:color w:val="1B1B1B"/>
          <w:spacing w:val="-3"/>
          <w:sz w:val="20"/>
        </w:rPr>
        <w:t xml:space="preserve"> </w:t>
      </w:r>
      <w:r>
        <w:rPr>
          <w:color w:val="1B1B1B"/>
          <w:sz w:val="20"/>
        </w:rPr>
        <w:t>Memorandum</w:t>
      </w:r>
      <w:r>
        <w:rPr>
          <w:color w:val="1B1B1B"/>
          <w:spacing w:val="-4"/>
          <w:sz w:val="20"/>
        </w:rPr>
        <w:t xml:space="preserve"> </w:t>
      </w:r>
      <w:r>
        <w:rPr>
          <w:color w:val="1B1B1B"/>
          <w:sz w:val="20"/>
        </w:rPr>
        <w:t>M-07-1616</w:t>
      </w:r>
      <w:r>
        <w:rPr>
          <w:color w:val="1B1B1B"/>
          <w:spacing w:val="-1"/>
          <w:sz w:val="20"/>
        </w:rPr>
        <w:t xml:space="preserve"> </w:t>
      </w:r>
      <w:r>
        <w:rPr>
          <w:color w:val="1B1B1B"/>
          <w:sz w:val="20"/>
        </w:rPr>
        <w:t>and</w:t>
      </w:r>
      <w:r>
        <w:rPr>
          <w:color w:val="1B1B1B"/>
          <w:spacing w:val="-4"/>
          <w:sz w:val="20"/>
        </w:rPr>
        <w:t xml:space="preserve"> </w:t>
      </w:r>
      <w:r>
        <w:rPr>
          <w:color w:val="1B1B1B"/>
          <w:sz w:val="20"/>
        </w:rPr>
        <w:t>refers</w:t>
      </w:r>
      <w:r>
        <w:rPr>
          <w:color w:val="1B1B1B"/>
          <w:spacing w:val="-3"/>
          <w:sz w:val="20"/>
        </w:rPr>
        <w:t xml:space="preserve"> </w:t>
      </w:r>
      <w:r>
        <w:rPr>
          <w:color w:val="1B1B1B"/>
          <w:sz w:val="20"/>
        </w:rPr>
        <w:t>to</w:t>
      </w:r>
      <w:r>
        <w:rPr>
          <w:color w:val="1B1B1B"/>
          <w:spacing w:val="-3"/>
          <w:sz w:val="20"/>
        </w:rPr>
        <w:t xml:space="preserve"> </w:t>
      </w:r>
      <w:r>
        <w:rPr>
          <w:color w:val="1B1B1B"/>
          <w:sz w:val="20"/>
        </w:rPr>
        <w:t>information</w:t>
      </w:r>
      <w:r>
        <w:rPr>
          <w:color w:val="1B1B1B"/>
          <w:spacing w:val="-4"/>
          <w:sz w:val="20"/>
        </w:rPr>
        <w:t xml:space="preserve"> </w:t>
      </w:r>
      <w:r>
        <w:rPr>
          <w:color w:val="1B1B1B"/>
          <w:sz w:val="20"/>
        </w:rPr>
        <w:t>that can be used to distinguish or trace an individual’s identity, either alone or when combined with other personal or identifying information that is linked or linkable to a specific individual.</w:t>
      </w:r>
    </w:p>
    <w:p w:rsidR="00A20A58" w14:paraId="19270AAB" w14:textId="77777777">
      <w:pPr>
        <w:spacing w:line="242" w:lineRule="auto"/>
        <w:rPr>
          <w:sz w:val="20"/>
        </w:rPr>
        <w:sectPr>
          <w:pgSz w:w="12240" w:h="15840"/>
          <w:pgMar w:top="2600" w:right="1080" w:bottom="1580" w:left="1320" w:header="1609" w:footer="1294" w:gutter="0"/>
          <w:cols w:space="720"/>
        </w:sectPr>
      </w:pPr>
    </w:p>
    <w:p w:rsidR="00A20A58" w14:paraId="19270AAC" w14:textId="77777777">
      <w:pPr>
        <w:pStyle w:val="BodyText"/>
        <w:spacing w:after="1"/>
        <w:rPr>
          <w:sz w:val="29"/>
        </w:rPr>
      </w:pPr>
    </w:p>
    <w:p w:rsidR="00A20A58" w14:paraId="19270AAD" w14:textId="270E9604">
      <w:pPr>
        <w:pStyle w:val="BodyText"/>
        <w:spacing w:line="20" w:lineRule="exact"/>
        <w:ind w:left="120"/>
        <w:rPr>
          <w:sz w:val="2"/>
        </w:rPr>
      </w:pPr>
      <w:r>
        <w:rPr>
          <w:noProof/>
          <w:sz w:val="2"/>
        </w:rPr>
        <mc:AlternateContent>
          <mc:Choice Requires="wpg">
            <w:drawing>
              <wp:inline distT="0" distB="0" distL="0" distR="0">
                <wp:extent cx="5918200" cy="16510"/>
                <wp:effectExtent l="9525" t="9525" r="6350" b="2540"/>
                <wp:docPr id="21" name="docshapegroup9"/>
                <wp:cNvGraphicFramePr/>
                <a:graphic xmlns:a="http://schemas.openxmlformats.org/drawingml/2006/main">
                  <a:graphicData uri="http://schemas.microsoft.com/office/word/2010/wordprocessingGroup">
                    <wpg:wgp xmlns:wpg="http://schemas.microsoft.com/office/word/2010/wordprocessingGroup">
                      <wpg:cNvGrpSpPr/>
                      <wpg:grpSpPr>
                        <a:xfrm>
                          <a:off x="0" y="0"/>
                          <a:ext cx="5918200" cy="16510"/>
                          <a:chOff x="0" y="0"/>
                          <a:chExt cx="9320" cy="26"/>
                        </a:xfrm>
                      </wpg:grpSpPr>
                      <wps:wsp xmlns:wps="http://schemas.microsoft.com/office/word/2010/wordprocessingShape">
                        <wps:cNvPr id="22" name="Line 18"/>
                        <wps:cNvCnPr>
                          <a:cxnSpLocks noChangeShapeType="1"/>
                        </wps:cNvCnPr>
                        <wps:spPr bwMode="auto">
                          <a:xfrm>
                            <a:off x="9315" y="5"/>
                            <a:ext cx="0" cy="16"/>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9" o:spid="_x0000_i1033" style="width:466pt;height:1.3pt;mso-position-horizontal-relative:char;mso-position-vertical-relative:line" coordsize="9320,26">
                <v:line id="Line 18" o:spid="_x0000_s1034" style="mso-wrap-style:square;position:absolute;visibility:visible" from="9315,5" to="9315,21" o:connectortype="straight" strokecolor="#4470c4" strokeweight="0.5pt"/>
                <w10:wrap type="none"/>
                <w10:anchorlock/>
              </v:group>
            </w:pict>
          </mc:Fallback>
        </mc:AlternateContent>
      </w:r>
    </w:p>
    <w:p w:rsidR="00A20A58" w14:paraId="19270AAE" w14:textId="77777777">
      <w:pPr>
        <w:pStyle w:val="ListParagraph"/>
        <w:numPr>
          <w:ilvl w:val="1"/>
          <w:numId w:val="4"/>
        </w:numPr>
        <w:tabs>
          <w:tab w:val="left" w:pos="839"/>
          <w:tab w:val="left" w:pos="840"/>
        </w:tabs>
        <w:spacing w:before="127" w:line="273" w:lineRule="auto"/>
        <w:ind w:right="665"/>
        <w:rPr>
          <w:sz w:val="24"/>
        </w:rPr>
      </w:pPr>
      <w:r>
        <w:rPr>
          <w:sz w:val="24"/>
        </w:rPr>
        <w:t>Group</w:t>
      </w:r>
      <w:r>
        <w:rPr>
          <w:spacing w:val="-4"/>
          <w:sz w:val="24"/>
        </w:rPr>
        <w:t xml:space="preserve"> </w:t>
      </w:r>
      <w:r>
        <w:rPr>
          <w:sz w:val="24"/>
        </w:rPr>
        <w:t>1:</w:t>
      </w:r>
      <w:r>
        <w:rPr>
          <w:spacing w:val="-4"/>
          <w:sz w:val="24"/>
        </w:rPr>
        <w:t xml:space="preserve"> </w:t>
      </w:r>
      <w:r>
        <w:rPr>
          <w:sz w:val="24"/>
        </w:rPr>
        <w:t>Recipients</w:t>
      </w:r>
      <w:r>
        <w:rPr>
          <w:spacing w:val="-3"/>
          <w:sz w:val="24"/>
        </w:rPr>
        <w:t xml:space="preserve"> </w:t>
      </w:r>
      <w:r>
        <w:rPr>
          <w:sz w:val="24"/>
        </w:rPr>
        <w:t>or</w:t>
      </w:r>
      <w:r>
        <w:rPr>
          <w:spacing w:val="-3"/>
          <w:sz w:val="24"/>
        </w:rPr>
        <w:t xml:space="preserve"> </w:t>
      </w:r>
      <w:r>
        <w:rPr>
          <w:sz w:val="24"/>
        </w:rPr>
        <w:t>Subrecipients</w:t>
      </w:r>
      <w:r>
        <w:rPr>
          <w:spacing w:val="-4"/>
          <w:sz w:val="24"/>
        </w:rPr>
        <w:t xml:space="preserve"> </w:t>
      </w:r>
      <w:r>
        <w:rPr>
          <w:sz w:val="24"/>
        </w:rPr>
        <w:t>that</w:t>
      </w:r>
      <w:r>
        <w:rPr>
          <w:spacing w:val="-3"/>
          <w:sz w:val="24"/>
        </w:rPr>
        <w:t xml:space="preserve"> </w:t>
      </w:r>
      <w:r>
        <w:rPr>
          <w:sz w:val="24"/>
        </w:rPr>
        <w:t>completed</w:t>
      </w:r>
      <w:r>
        <w:rPr>
          <w:spacing w:val="-3"/>
          <w:sz w:val="24"/>
        </w:rPr>
        <w:t xml:space="preserve"> </w:t>
      </w:r>
      <w:r>
        <w:rPr>
          <w:sz w:val="24"/>
        </w:rPr>
        <w:t>all</w:t>
      </w:r>
      <w:r>
        <w:rPr>
          <w:spacing w:val="-3"/>
          <w:sz w:val="24"/>
        </w:rPr>
        <w:t xml:space="preserve"> </w:t>
      </w:r>
      <w:r>
        <w:rPr>
          <w:sz w:val="24"/>
        </w:rPr>
        <w:t>their</w:t>
      </w:r>
      <w:r>
        <w:rPr>
          <w:spacing w:val="-3"/>
          <w:sz w:val="24"/>
        </w:rPr>
        <w:t xml:space="preserve"> </w:t>
      </w:r>
      <w:r>
        <w:rPr>
          <w:sz w:val="24"/>
        </w:rPr>
        <w:t>vaccination</w:t>
      </w:r>
      <w:r>
        <w:rPr>
          <w:spacing w:val="-4"/>
          <w:sz w:val="24"/>
        </w:rPr>
        <w:t xml:space="preserve"> </w:t>
      </w:r>
      <w:r>
        <w:rPr>
          <w:sz w:val="24"/>
        </w:rPr>
        <w:t>work</w:t>
      </w:r>
      <w:r>
        <w:rPr>
          <w:spacing w:val="-3"/>
          <w:sz w:val="24"/>
        </w:rPr>
        <w:t xml:space="preserve"> </w:t>
      </w:r>
      <w:r>
        <w:rPr>
          <w:sz w:val="24"/>
        </w:rPr>
        <w:t xml:space="preserve">and </w:t>
      </w:r>
      <w:r>
        <w:rPr>
          <w:spacing w:val="-2"/>
          <w:sz w:val="24"/>
        </w:rPr>
        <w:t>that:</w:t>
      </w:r>
    </w:p>
    <w:p w:rsidR="00A20A58" w14:paraId="19270AAF" w14:textId="77777777">
      <w:pPr>
        <w:pStyle w:val="ListParagraph"/>
        <w:numPr>
          <w:ilvl w:val="2"/>
          <w:numId w:val="4"/>
        </w:numPr>
        <w:tabs>
          <w:tab w:val="left" w:pos="1920"/>
        </w:tabs>
        <w:spacing w:before="2" w:line="276" w:lineRule="auto"/>
        <w:ind w:right="306"/>
        <w:rPr>
          <w:sz w:val="24"/>
        </w:rPr>
      </w:pPr>
      <w:r>
        <w:rPr>
          <w:sz w:val="24"/>
        </w:rPr>
        <w:t>FEMA</w:t>
      </w:r>
      <w:r>
        <w:rPr>
          <w:spacing w:val="-2"/>
          <w:sz w:val="24"/>
        </w:rPr>
        <w:t xml:space="preserve"> </w:t>
      </w:r>
      <w:r>
        <w:rPr>
          <w:sz w:val="24"/>
        </w:rPr>
        <w:t>has</w:t>
      </w:r>
      <w:r>
        <w:rPr>
          <w:spacing w:val="-5"/>
          <w:sz w:val="24"/>
        </w:rPr>
        <w:t xml:space="preserve"> </w:t>
      </w:r>
      <w:r>
        <w:rPr>
          <w:sz w:val="24"/>
        </w:rPr>
        <w:t>obligated</w:t>
      </w:r>
      <w:r>
        <w:rPr>
          <w:spacing w:val="-5"/>
          <w:sz w:val="24"/>
        </w:rPr>
        <w:t xml:space="preserve"> </w:t>
      </w:r>
      <w:r>
        <w:rPr>
          <w:sz w:val="24"/>
        </w:rPr>
        <w:t>funding,</w:t>
      </w:r>
      <w:r>
        <w:rPr>
          <w:spacing w:val="-5"/>
          <w:sz w:val="24"/>
        </w:rPr>
        <w:t xml:space="preserve"> </w:t>
      </w:r>
      <w:r>
        <w:rPr>
          <w:sz w:val="24"/>
        </w:rPr>
        <w:t>must</w:t>
      </w:r>
      <w:r>
        <w:rPr>
          <w:spacing w:val="-4"/>
          <w:sz w:val="24"/>
        </w:rPr>
        <w:t xml:space="preserve"> </w:t>
      </w:r>
      <w:r>
        <w:rPr>
          <w:sz w:val="24"/>
        </w:rPr>
        <w:t>submit</w:t>
      </w:r>
      <w:r>
        <w:rPr>
          <w:spacing w:val="-5"/>
          <w:sz w:val="24"/>
        </w:rPr>
        <w:t xml:space="preserve"> </w:t>
      </w:r>
      <w:r>
        <w:rPr>
          <w:sz w:val="24"/>
        </w:rPr>
        <w:t>the</w:t>
      </w:r>
      <w:r>
        <w:rPr>
          <w:spacing w:val="-4"/>
          <w:sz w:val="24"/>
        </w:rPr>
        <w:t xml:space="preserve"> </w:t>
      </w:r>
      <w:r>
        <w:rPr>
          <w:sz w:val="24"/>
        </w:rPr>
        <w:t>information</w:t>
      </w:r>
      <w:r>
        <w:rPr>
          <w:spacing w:val="-5"/>
          <w:sz w:val="24"/>
        </w:rPr>
        <w:t xml:space="preserve"> </w:t>
      </w:r>
      <w:r>
        <w:rPr>
          <w:sz w:val="24"/>
        </w:rPr>
        <w:t>within</w:t>
      </w:r>
      <w:r>
        <w:rPr>
          <w:spacing w:val="-5"/>
          <w:sz w:val="24"/>
        </w:rPr>
        <w:t xml:space="preserve"> </w:t>
      </w:r>
      <w:r>
        <w:rPr>
          <w:sz w:val="24"/>
        </w:rPr>
        <w:t>30</w:t>
      </w:r>
      <w:r>
        <w:rPr>
          <w:spacing w:val="-5"/>
          <w:sz w:val="24"/>
        </w:rPr>
        <w:t xml:space="preserve"> </w:t>
      </w:r>
      <w:r>
        <w:rPr>
          <w:sz w:val="24"/>
        </w:rPr>
        <w:t>days</w:t>
      </w:r>
      <w:r>
        <w:rPr>
          <w:spacing w:val="-4"/>
          <w:sz w:val="24"/>
        </w:rPr>
        <w:t xml:space="preserve"> </w:t>
      </w:r>
      <w:r>
        <w:rPr>
          <w:sz w:val="24"/>
        </w:rPr>
        <w:t>of the issuance of the Medical Care Policy</w:t>
      </w:r>
    </w:p>
    <w:p w:rsidR="00A20A58" w14:paraId="19270AB0" w14:textId="77777777">
      <w:pPr>
        <w:pStyle w:val="ListParagraph"/>
        <w:numPr>
          <w:ilvl w:val="2"/>
          <w:numId w:val="4"/>
        </w:numPr>
        <w:tabs>
          <w:tab w:val="left" w:pos="1920"/>
        </w:tabs>
        <w:spacing w:before="1" w:line="278" w:lineRule="auto"/>
        <w:ind w:right="399"/>
        <w:rPr>
          <w:sz w:val="24"/>
        </w:rPr>
      </w:pPr>
      <w:r>
        <w:rPr>
          <w:sz w:val="24"/>
        </w:rPr>
        <w:t>Have</w:t>
      </w:r>
      <w:r>
        <w:rPr>
          <w:spacing w:val="-3"/>
          <w:sz w:val="24"/>
        </w:rPr>
        <w:t xml:space="preserve"> </w:t>
      </w:r>
      <w:r>
        <w:rPr>
          <w:sz w:val="24"/>
        </w:rPr>
        <w:t>applied</w:t>
      </w:r>
      <w:r>
        <w:rPr>
          <w:spacing w:val="-4"/>
          <w:sz w:val="24"/>
        </w:rPr>
        <w:t xml:space="preserve"> </w:t>
      </w:r>
      <w:r>
        <w:rPr>
          <w:sz w:val="24"/>
        </w:rPr>
        <w:t>for,</w:t>
      </w:r>
      <w:r>
        <w:rPr>
          <w:spacing w:val="-3"/>
          <w:sz w:val="24"/>
        </w:rPr>
        <w:t xml:space="preserve"> </w:t>
      </w:r>
      <w:r>
        <w:rPr>
          <w:sz w:val="24"/>
        </w:rPr>
        <w:t>but</w:t>
      </w:r>
      <w:r>
        <w:rPr>
          <w:spacing w:val="-4"/>
          <w:sz w:val="24"/>
        </w:rPr>
        <w:t xml:space="preserve"> </w:t>
      </w:r>
      <w:r>
        <w:rPr>
          <w:sz w:val="24"/>
        </w:rPr>
        <w:t>FEMA</w:t>
      </w:r>
      <w:r>
        <w:rPr>
          <w:spacing w:val="-2"/>
          <w:sz w:val="24"/>
        </w:rPr>
        <w:t xml:space="preserve"> </w:t>
      </w:r>
      <w:r>
        <w:rPr>
          <w:sz w:val="24"/>
        </w:rPr>
        <w:t>has</w:t>
      </w:r>
      <w:r>
        <w:rPr>
          <w:spacing w:val="-4"/>
          <w:sz w:val="24"/>
        </w:rPr>
        <w:t xml:space="preserve"> </w:t>
      </w:r>
      <w:r>
        <w:rPr>
          <w:sz w:val="24"/>
        </w:rPr>
        <w:t>not</w:t>
      </w:r>
      <w:r>
        <w:rPr>
          <w:spacing w:val="-3"/>
          <w:sz w:val="24"/>
        </w:rPr>
        <w:t xml:space="preserve"> </w:t>
      </w:r>
      <w:r>
        <w:rPr>
          <w:sz w:val="24"/>
        </w:rPr>
        <w:t>yet</w:t>
      </w:r>
      <w:r>
        <w:rPr>
          <w:spacing w:val="-2"/>
          <w:sz w:val="24"/>
        </w:rPr>
        <w:t xml:space="preserve"> </w:t>
      </w:r>
      <w:r>
        <w:rPr>
          <w:sz w:val="24"/>
        </w:rPr>
        <w:t>obligated</w:t>
      </w:r>
      <w:r>
        <w:rPr>
          <w:spacing w:val="-5"/>
          <w:sz w:val="24"/>
        </w:rPr>
        <w:t xml:space="preserve"> </w:t>
      </w:r>
      <w:r>
        <w:rPr>
          <w:sz w:val="24"/>
        </w:rPr>
        <w:t>funding,</w:t>
      </w:r>
      <w:r>
        <w:rPr>
          <w:spacing w:val="-3"/>
          <w:sz w:val="24"/>
        </w:rPr>
        <w:t xml:space="preserve"> </w:t>
      </w:r>
      <w:r>
        <w:rPr>
          <w:sz w:val="24"/>
        </w:rPr>
        <w:t>must</w:t>
      </w:r>
      <w:r>
        <w:rPr>
          <w:spacing w:val="-3"/>
          <w:sz w:val="24"/>
        </w:rPr>
        <w:t xml:space="preserve"> </w:t>
      </w:r>
      <w:r>
        <w:rPr>
          <w:sz w:val="24"/>
        </w:rPr>
        <w:t>submit</w:t>
      </w:r>
      <w:r>
        <w:rPr>
          <w:spacing w:val="-4"/>
          <w:sz w:val="24"/>
        </w:rPr>
        <w:t xml:space="preserve"> </w:t>
      </w:r>
      <w:r>
        <w:rPr>
          <w:sz w:val="24"/>
        </w:rPr>
        <w:t>the information within 30 days of the vaccine-related obligation</w:t>
      </w:r>
    </w:p>
    <w:p w:rsidR="00A20A58" w14:paraId="19270AB1" w14:textId="77777777">
      <w:pPr>
        <w:pStyle w:val="ListParagraph"/>
        <w:numPr>
          <w:ilvl w:val="2"/>
          <w:numId w:val="4"/>
        </w:numPr>
        <w:tabs>
          <w:tab w:val="left" w:pos="1920"/>
        </w:tabs>
        <w:spacing w:before="0" w:line="273" w:lineRule="auto"/>
        <w:ind w:right="574"/>
        <w:rPr>
          <w:sz w:val="24"/>
        </w:rPr>
      </w:pPr>
      <w:r>
        <w:rPr>
          <w:sz w:val="24"/>
        </w:rPr>
        <w:t>Have</w:t>
      </w:r>
      <w:r>
        <w:rPr>
          <w:spacing w:val="-5"/>
          <w:sz w:val="24"/>
        </w:rPr>
        <w:t xml:space="preserve"> </w:t>
      </w:r>
      <w:r>
        <w:rPr>
          <w:sz w:val="24"/>
        </w:rPr>
        <w:t>not</w:t>
      </w:r>
      <w:r>
        <w:rPr>
          <w:spacing w:val="-4"/>
          <w:sz w:val="24"/>
        </w:rPr>
        <w:t xml:space="preserve"> </w:t>
      </w:r>
      <w:r>
        <w:rPr>
          <w:sz w:val="24"/>
        </w:rPr>
        <w:t>yet</w:t>
      </w:r>
      <w:r>
        <w:rPr>
          <w:spacing w:val="-5"/>
          <w:sz w:val="24"/>
        </w:rPr>
        <w:t xml:space="preserve"> </w:t>
      </w:r>
      <w:r>
        <w:rPr>
          <w:sz w:val="24"/>
        </w:rPr>
        <w:t>applied</w:t>
      </w:r>
      <w:r>
        <w:rPr>
          <w:spacing w:val="-4"/>
          <w:sz w:val="24"/>
        </w:rPr>
        <w:t xml:space="preserve"> </w:t>
      </w:r>
      <w:r>
        <w:rPr>
          <w:sz w:val="24"/>
        </w:rPr>
        <w:t>for</w:t>
      </w:r>
      <w:r>
        <w:rPr>
          <w:spacing w:val="-4"/>
          <w:sz w:val="24"/>
        </w:rPr>
        <w:t xml:space="preserve"> </w:t>
      </w:r>
      <w:r>
        <w:rPr>
          <w:sz w:val="24"/>
        </w:rPr>
        <w:t>FEMA</w:t>
      </w:r>
      <w:r>
        <w:rPr>
          <w:spacing w:val="-4"/>
          <w:sz w:val="24"/>
        </w:rPr>
        <w:t xml:space="preserve"> </w:t>
      </w:r>
      <w:r>
        <w:rPr>
          <w:sz w:val="24"/>
        </w:rPr>
        <w:t>funding,</w:t>
      </w:r>
      <w:r>
        <w:rPr>
          <w:spacing w:val="-4"/>
          <w:sz w:val="24"/>
        </w:rPr>
        <w:t xml:space="preserve"> </w:t>
      </w:r>
      <w:r>
        <w:rPr>
          <w:sz w:val="24"/>
        </w:rPr>
        <w:t>must</w:t>
      </w:r>
      <w:r>
        <w:rPr>
          <w:spacing w:val="-4"/>
          <w:sz w:val="24"/>
        </w:rPr>
        <w:t xml:space="preserve"> </w:t>
      </w:r>
      <w:r>
        <w:rPr>
          <w:sz w:val="24"/>
        </w:rPr>
        <w:t>submit</w:t>
      </w:r>
      <w:r>
        <w:rPr>
          <w:spacing w:val="-4"/>
          <w:sz w:val="24"/>
        </w:rPr>
        <w:t xml:space="preserve"> </w:t>
      </w:r>
      <w:r>
        <w:rPr>
          <w:sz w:val="24"/>
        </w:rPr>
        <w:t>the</w:t>
      </w:r>
      <w:r>
        <w:rPr>
          <w:spacing w:val="-4"/>
          <w:sz w:val="24"/>
        </w:rPr>
        <w:t xml:space="preserve"> </w:t>
      </w:r>
      <w:r>
        <w:rPr>
          <w:sz w:val="24"/>
        </w:rPr>
        <w:t>information</w:t>
      </w:r>
      <w:r>
        <w:rPr>
          <w:spacing w:val="-5"/>
          <w:sz w:val="24"/>
        </w:rPr>
        <w:t xml:space="preserve"> </w:t>
      </w:r>
      <w:r>
        <w:rPr>
          <w:sz w:val="24"/>
        </w:rPr>
        <w:t>with their initial request for FEMA vaccination funding</w:t>
      </w:r>
    </w:p>
    <w:p w:rsidR="00A20A58" w14:paraId="19270AB2" w14:textId="77777777">
      <w:pPr>
        <w:pStyle w:val="BodyText"/>
        <w:spacing w:before="201" w:line="276" w:lineRule="auto"/>
        <w:ind w:left="840" w:right="363"/>
      </w:pPr>
      <w:r>
        <w:t>FEMA</w:t>
      </w:r>
      <w:r>
        <w:rPr>
          <w:spacing w:val="-3"/>
        </w:rPr>
        <w:t xml:space="preserve"> </w:t>
      </w:r>
      <w:r>
        <w:t>reviews</w:t>
      </w:r>
      <w:r>
        <w:rPr>
          <w:spacing w:val="-3"/>
        </w:rPr>
        <w:t xml:space="preserve"> </w:t>
      </w:r>
      <w:r>
        <w:t>Group</w:t>
      </w:r>
      <w:r>
        <w:rPr>
          <w:spacing w:val="-3"/>
        </w:rPr>
        <w:t xml:space="preserve"> </w:t>
      </w:r>
      <w:r>
        <w:t>1</w:t>
      </w:r>
      <w:r>
        <w:rPr>
          <w:spacing w:val="-4"/>
        </w:rPr>
        <w:t xml:space="preserve"> </w:t>
      </w:r>
      <w:r>
        <w:t>submissions</w:t>
      </w:r>
      <w:r>
        <w:rPr>
          <w:spacing w:val="-3"/>
        </w:rPr>
        <w:t xml:space="preserve"> </w:t>
      </w:r>
      <w:r>
        <w:t>once</w:t>
      </w:r>
      <w:r>
        <w:rPr>
          <w:spacing w:val="-3"/>
        </w:rPr>
        <w:t xml:space="preserve"> </w:t>
      </w:r>
      <w:r>
        <w:t>for</w:t>
      </w:r>
      <w:r>
        <w:rPr>
          <w:spacing w:val="-3"/>
        </w:rPr>
        <w:t xml:space="preserve"> </w:t>
      </w:r>
      <w:r>
        <w:t>completeness</w:t>
      </w:r>
      <w:r>
        <w:rPr>
          <w:spacing w:val="-3"/>
        </w:rPr>
        <w:t xml:space="preserve"> </w:t>
      </w:r>
      <w:r>
        <w:t>and</w:t>
      </w:r>
      <w:r>
        <w:rPr>
          <w:spacing w:val="-3"/>
        </w:rPr>
        <w:t xml:space="preserve"> </w:t>
      </w:r>
      <w:r>
        <w:t>compliance.</w:t>
      </w:r>
      <w:r>
        <w:rPr>
          <w:spacing w:val="-6"/>
        </w:rPr>
        <w:t xml:space="preserve"> </w:t>
      </w:r>
      <w:r>
        <w:t>As</w:t>
      </w:r>
      <w:r>
        <w:rPr>
          <w:spacing w:val="-3"/>
        </w:rPr>
        <w:t xml:space="preserve"> </w:t>
      </w:r>
      <w:r>
        <w:t>work is complete, there is no overall need from Group 1 to submit ongoing 30-day reporting. FEMA may request additional information as necessary.</w:t>
      </w:r>
    </w:p>
    <w:p w:rsidR="00A20A58" w14:paraId="19270AB3" w14:textId="77777777">
      <w:pPr>
        <w:pStyle w:val="ListParagraph"/>
        <w:numPr>
          <w:ilvl w:val="1"/>
          <w:numId w:val="4"/>
        </w:numPr>
        <w:tabs>
          <w:tab w:val="left" w:pos="839"/>
          <w:tab w:val="left" w:pos="840"/>
        </w:tabs>
        <w:spacing w:before="208" w:line="273" w:lineRule="auto"/>
        <w:ind w:right="1316"/>
        <w:rPr>
          <w:sz w:val="24"/>
        </w:rPr>
      </w:pPr>
      <w:r>
        <w:rPr>
          <w:sz w:val="24"/>
        </w:rPr>
        <w:t>Group</w:t>
      </w:r>
      <w:r>
        <w:rPr>
          <w:spacing w:val="-3"/>
          <w:sz w:val="24"/>
        </w:rPr>
        <w:t xml:space="preserve"> </w:t>
      </w:r>
      <w:r>
        <w:rPr>
          <w:sz w:val="24"/>
        </w:rPr>
        <w:t>2:</w:t>
      </w:r>
      <w:r>
        <w:rPr>
          <w:spacing w:val="-4"/>
          <w:sz w:val="24"/>
        </w:rPr>
        <w:t xml:space="preserve"> </w:t>
      </w:r>
      <w:r>
        <w:rPr>
          <w:sz w:val="24"/>
        </w:rPr>
        <w:t>Recipients</w:t>
      </w:r>
      <w:r>
        <w:rPr>
          <w:spacing w:val="-3"/>
          <w:sz w:val="24"/>
        </w:rPr>
        <w:t xml:space="preserve"> </w:t>
      </w:r>
      <w:r>
        <w:rPr>
          <w:sz w:val="24"/>
        </w:rPr>
        <w:t>or</w:t>
      </w:r>
      <w:r>
        <w:rPr>
          <w:spacing w:val="-3"/>
          <w:sz w:val="24"/>
        </w:rPr>
        <w:t xml:space="preserve"> </w:t>
      </w:r>
      <w:r>
        <w:rPr>
          <w:sz w:val="24"/>
        </w:rPr>
        <w:t>Subrecipients</w:t>
      </w:r>
      <w:r>
        <w:rPr>
          <w:spacing w:val="-4"/>
          <w:sz w:val="24"/>
        </w:rPr>
        <w:t xml:space="preserve"> </w:t>
      </w:r>
      <w:r>
        <w:rPr>
          <w:sz w:val="24"/>
        </w:rPr>
        <w:t>that</w:t>
      </w:r>
      <w:r>
        <w:rPr>
          <w:spacing w:val="-3"/>
          <w:sz w:val="24"/>
        </w:rPr>
        <w:t xml:space="preserve"> </w:t>
      </w:r>
      <w:r>
        <w:rPr>
          <w:sz w:val="24"/>
        </w:rPr>
        <w:t>have</w:t>
      </w:r>
      <w:r>
        <w:rPr>
          <w:spacing w:val="-4"/>
          <w:sz w:val="24"/>
        </w:rPr>
        <w:t xml:space="preserve"> </w:t>
      </w:r>
      <w:r>
        <w:rPr>
          <w:sz w:val="24"/>
        </w:rPr>
        <w:t>not</w:t>
      </w:r>
      <w:r>
        <w:rPr>
          <w:spacing w:val="-3"/>
          <w:sz w:val="24"/>
        </w:rPr>
        <w:t xml:space="preserve"> </w:t>
      </w:r>
      <w:r>
        <w:rPr>
          <w:sz w:val="24"/>
        </w:rPr>
        <w:t>yet</w:t>
      </w:r>
      <w:r>
        <w:rPr>
          <w:spacing w:val="-4"/>
          <w:sz w:val="24"/>
        </w:rPr>
        <w:t xml:space="preserve"> </w:t>
      </w:r>
      <w:r>
        <w:rPr>
          <w:sz w:val="24"/>
        </w:rPr>
        <w:t xml:space="preserve">completed </w:t>
      </w:r>
      <w:r>
        <w:rPr>
          <w:sz w:val="24"/>
        </w:rPr>
        <w:t>all</w:t>
      </w:r>
      <w:r>
        <w:rPr>
          <w:spacing w:val="-3"/>
          <w:sz w:val="24"/>
        </w:rPr>
        <w:t xml:space="preserve"> </w:t>
      </w:r>
      <w:r>
        <w:rPr>
          <w:sz w:val="24"/>
        </w:rPr>
        <w:t>of</w:t>
      </w:r>
      <w:r>
        <w:rPr>
          <w:spacing w:val="-5"/>
          <w:sz w:val="24"/>
        </w:rPr>
        <w:t xml:space="preserve"> </w:t>
      </w:r>
      <w:r>
        <w:rPr>
          <w:sz w:val="24"/>
        </w:rPr>
        <w:t>their vaccination work and that:</w:t>
      </w:r>
    </w:p>
    <w:p w:rsidR="00A20A58" w14:paraId="19270AB4" w14:textId="77777777">
      <w:pPr>
        <w:pStyle w:val="ListParagraph"/>
        <w:numPr>
          <w:ilvl w:val="2"/>
          <w:numId w:val="4"/>
        </w:numPr>
        <w:tabs>
          <w:tab w:val="left" w:pos="1920"/>
        </w:tabs>
        <w:spacing w:before="0" w:line="271" w:lineRule="auto"/>
        <w:ind w:right="302"/>
        <w:rPr>
          <w:rFonts w:ascii="Calibri"/>
          <w:sz w:val="24"/>
        </w:rPr>
      </w:pPr>
      <w:r>
        <w:rPr>
          <w:sz w:val="24"/>
        </w:rPr>
        <w:t>FEMA</w:t>
      </w:r>
      <w:r>
        <w:rPr>
          <w:spacing w:val="-4"/>
          <w:sz w:val="24"/>
        </w:rPr>
        <w:t xml:space="preserve"> </w:t>
      </w:r>
      <w:r>
        <w:rPr>
          <w:sz w:val="24"/>
        </w:rPr>
        <w:t>has</w:t>
      </w:r>
      <w:r>
        <w:rPr>
          <w:spacing w:val="-5"/>
          <w:sz w:val="24"/>
        </w:rPr>
        <w:t xml:space="preserve"> </w:t>
      </w:r>
      <w:r>
        <w:rPr>
          <w:sz w:val="24"/>
        </w:rPr>
        <w:t>obligated</w:t>
      </w:r>
      <w:r>
        <w:rPr>
          <w:spacing w:val="-4"/>
          <w:sz w:val="24"/>
        </w:rPr>
        <w:t xml:space="preserve"> </w:t>
      </w:r>
      <w:r>
        <w:rPr>
          <w:sz w:val="24"/>
        </w:rPr>
        <w:t>funding,</w:t>
      </w:r>
      <w:r>
        <w:rPr>
          <w:spacing w:val="-5"/>
          <w:sz w:val="24"/>
        </w:rPr>
        <w:t xml:space="preserve"> </w:t>
      </w:r>
      <w:r>
        <w:rPr>
          <w:sz w:val="24"/>
        </w:rPr>
        <w:t>must</w:t>
      </w:r>
      <w:r>
        <w:rPr>
          <w:spacing w:val="-5"/>
          <w:sz w:val="24"/>
        </w:rPr>
        <w:t xml:space="preserve"> </w:t>
      </w:r>
      <w:r>
        <w:rPr>
          <w:sz w:val="24"/>
        </w:rPr>
        <w:t>submit</w:t>
      </w:r>
      <w:r>
        <w:rPr>
          <w:spacing w:val="-4"/>
          <w:sz w:val="24"/>
        </w:rPr>
        <w:t xml:space="preserve"> </w:t>
      </w:r>
      <w:r>
        <w:rPr>
          <w:sz w:val="24"/>
        </w:rPr>
        <w:t>the</w:t>
      </w:r>
      <w:r>
        <w:rPr>
          <w:spacing w:val="-4"/>
          <w:sz w:val="24"/>
        </w:rPr>
        <w:t xml:space="preserve"> </w:t>
      </w:r>
      <w:r>
        <w:rPr>
          <w:sz w:val="24"/>
        </w:rPr>
        <w:t>information within</w:t>
      </w:r>
      <w:r>
        <w:rPr>
          <w:spacing w:val="-5"/>
          <w:sz w:val="24"/>
        </w:rPr>
        <w:t xml:space="preserve"> </w:t>
      </w:r>
      <w:r>
        <w:rPr>
          <w:sz w:val="24"/>
        </w:rPr>
        <w:t>30</w:t>
      </w:r>
      <w:r>
        <w:rPr>
          <w:spacing w:val="-5"/>
          <w:sz w:val="24"/>
        </w:rPr>
        <w:t xml:space="preserve"> </w:t>
      </w:r>
      <w:r>
        <w:rPr>
          <w:sz w:val="24"/>
        </w:rPr>
        <w:t>days</w:t>
      </w:r>
      <w:r>
        <w:rPr>
          <w:spacing w:val="-4"/>
          <w:sz w:val="24"/>
        </w:rPr>
        <w:t xml:space="preserve"> </w:t>
      </w:r>
      <w:r>
        <w:rPr>
          <w:sz w:val="24"/>
        </w:rPr>
        <w:t>of the issuance of the Medical Care Policy</w:t>
      </w:r>
    </w:p>
    <w:p w:rsidR="00A20A58" w14:paraId="19270AB5" w14:textId="77777777">
      <w:pPr>
        <w:pStyle w:val="ListParagraph"/>
        <w:numPr>
          <w:ilvl w:val="2"/>
          <w:numId w:val="4"/>
        </w:numPr>
        <w:tabs>
          <w:tab w:val="left" w:pos="1920"/>
        </w:tabs>
        <w:spacing w:before="0" w:line="271" w:lineRule="auto"/>
        <w:ind w:right="398"/>
        <w:rPr>
          <w:rFonts w:ascii="Calibri"/>
          <w:sz w:val="24"/>
        </w:rPr>
      </w:pPr>
      <w:r>
        <w:rPr>
          <w:sz w:val="24"/>
        </w:rPr>
        <w:t>Have</w:t>
      </w:r>
      <w:r>
        <w:rPr>
          <w:spacing w:val="-3"/>
          <w:sz w:val="24"/>
        </w:rPr>
        <w:t xml:space="preserve"> </w:t>
      </w:r>
      <w:r>
        <w:rPr>
          <w:sz w:val="24"/>
        </w:rPr>
        <w:t>applied</w:t>
      </w:r>
      <w:r>
        <w:rPr>
          <w:spacing w:val="-4"/>
          <w:sz w:val="24"/>
        </w:rPr>
        <w:t xml:space="preserve"> </w:t>
      </w:r>
      <w:r>
        <w:rPr>
          <w:sz w:val="24"/>
        </w:rPr>
        <w:t>for,</w:t>
      </w:r>
      <w:r>
        <w:rPr>
          <w:spacing w:val="-3"/>
          <w:sz w:val="24"/>
        </w:rPr>
        <w:t xml:space="preserve"> </w:t>
      </w:r>
      <w:r>
        <w:rPr>
          <w:sz w:val="24"/>
        </w:rPr>
        <w:t>but</w:t>
      </w:r>
      <w:r>
        <w:rPr>
          <w:spacing w:val="-4"/>
          <w:sz w:val="24"/>
        </w:rPr>
        <w:t xml:space="preserve"> </w:t>
      </w:r>
      <w:r>
        <w:rPr>
          <w:sz w:val="24"/>
        </w:rPr>
        <w:t>FEMA</w:t>
      </w:r>
      <w:r>
        <w:rPr>
          <w:spacing w:val="-3"/>
          <w:sz w:val="24"/>
        </w:rPr>
        <w:t xml:space="preserve"> </w:t>
      </w:r>
      <w:r>
        <w:rPr>
          <w:sz w:val="24"/>
        </w:rPr>
        <w:t>has</w:t>
      </w:r>
      <w:r>
        <w:rPr>
          <w:spacing w:val="-4"/>
          <w:sz w:val="24"/>
        </w:rPr>
        <w:t xml:space="preserve"> </w:t>
      </w:r>
      <w:r>
        <w:rPr>
          <w:sz w:val="24"/>
        </w:rPr>
        <w:t>not</w:t>
      </w:r>
      <w:r>
        <w:rPr>
          <w:spacing w:val="-3"/>
          <w:sz w:val="24"/>
        </w:rPr>
        <w:t xml:space="preserve"> </w:t>
      </w:r>
      <w:r>
        <w:rPr>
          <w:sz w:val="24"/>
        </w:rPr>
        <w:t>yet</w:t>
      </w:r>
      <w:r>
        <w:rPr>
          <w:spacing w:val="-4"/>
          <w:sz w:val="24"/>
        </w:rPr>
        <w:t xml:space="preserve"> </w:t>
      </w:r>
      <w:r>
        <w:rPr>
          <w:sz w:val="24"/>
        </w:rPr>
        <w:t>obligated</w:t>
      </w:r>
      <w:r>
        <w:rPr>
          <w:spacing w:val="-3"/>
          <w:sz w:val="24"/>
        </w:rPr>
        <w:t xml:space="preserve"> </w:t>
      </w:r>
      <w:r>
        <w:rPr>
          <w:sz w:val="24"/>
        </w:rPr>
        <w:t>funding,</w:t>
      </w:r>
      <w:r>
        <w:rPr>
          <w:spacing w:val="-3"/>
          <w:sz w:val="24"/>
        </w:rPr>
        <w:t xml:space="preserve"> </w:t>
      </w:r>
      <w:r>
        <w:rPr>
          <w:sz w:val="24"/>
        </w:rPr>
        <w:t>must</w:t>
      </w:r>
      <w:r>
        <w:rPr>
          <w:spacing w:val="-3"/>
          <w:sz w:val="24"/>
        </w:rPr>
        <w:t xml:space="preserve"> </w:t>
      </w:r>
      <w:r>
        <w:rPr>
          <w:sz w:val="24"/>
        </w:rPr>
        <w:t>submit</w:t>
      </w:r>
      <w:r>
        <w:rPr>
          <w:spacing w:val="-3"/>
          <w:sz w:val="24"/>
        </w:rPr>
        <w:t xml:space="preserve"> </w:t>
      </w:r>
      <w:r>
        <w:rPr>
          <w:sz w:val="24"/>
        </w:rPr>
        <w:t>the information within 30 days of the initial vaccine-related obligation</w:t>
      </w:r>
    </w:p>
    <w:p w:rsidR="00A20A58" w14:paraId="19270AB6" w14:textId="77777777">
      <w:pPr>
        <w:pStyle w:val="ListParagraph"/>
        <w:numPr>
          <w:ilvl w:val="2"/>
          <w:numId w:val="4"/>
        </w:numPr>
        <w:tabs>
          <w:tab w:val="left" w:pos="1920"/>
        </w:tabs>
        <w:spacing w:before="0" w:line="273" w:lineRule="auto"/>
        <w:ind w:right="389"/>
        <w:rPr>
          <w:sz w:val="24"/>
        </w:rPr>
      </w:pPr>
      <w:r>
        <w:rPr>
          <w:sz w:val="24"/>
        </w:rPr>
        <w:t>Have</w:t>
      </w:r>
      <w:r>
        <w:rPr>
          <w:spacing w:val="-3"/>
          <w:sz w:val="24"/>
        </w:rPr>
        <w:t xml:space="preserve"> </w:t>
      </w:r>
      <w:r>
        <w:rPr>
          <w:sz w:val="24"/>
        </w:rPr>
        <w:t>not</w:t>
      </w:r>
      <w:r>
        <w:rPr>
          <w:spacing w:val="-4"/>
          <w:sz w:val="24"/>
        </w:rPr>
        <w:t xml:space="preserve"> </w:t>
      </w:r>
      <w:r>
        <w:rPr>
          <w:sz w:val="24"/>
        </w:rPr>
        <w:t>yet</w:t>
      </w:r>
      <w:r>
        <w:rPr>
          <w:spacing w:val="-5"/>
          <w:sz w:val="24"/>
        </w:rPr>
        <w:t xml:space="preserve"> </w:t>
      </w:r>
      <w:r>
        <w:rPr>
          <w:sz w:val="24"/>
        </w:rPr>
        <w:t>applied</w:t>
      </w:r>
      <w:r>
        <w:rPr>
          <w:spacing w:val="-4"/>
          <w:sz w:val="24"/>
        </w:rPr>
        <w:t xml:space="preserve"> </w:t>
      </w:r>
      <w:r>
        <w:rPr>
          <w:sz w:val="24"/>
        </w:rPr>
        <w:t>for</w:t>
      </w:r>
      <w:r>
        <w:rPr>
          <w:spacing w:val="-4"/>
          <w:sz w:val="24"/>
        </w:rPr>
        <w:t xml:space="preserve"> </w:t>
      </w:r>
      <w:r>
        <w:rPr>
          <w:sz w:val="24"/>
        </w:rPr>
        <w:t>FEMA</w:t>
      </w:r>
      <w:r>
        <w:rPr>
          <w:spacing w:val="-4"/>
          <w:sz w:val="24"/>
        </w:rPr>
        <w:t xml:space="preserve"> </w:t>
      </w:r>
      <w:r>
        <w:rPr>
          <w:sz w:val="24"/>
        </w:rPr>
        <w:t>funding,</w:t>
      </w:r>
      <w:r>
        <w:rPr>
          <w:spacing w:val="-4"/>
          <w:sz w:val="24"/>
        </w:rPr>
        <w:t xml:space="preserve"> </w:t>
      </w:r>
      <w:r>
        <w:rPr>
          <w:sz w:val="24"/>
        </w:rPr>
        <w:t>must</w:t>
      </w:r>
      <w:r>
        <w:rPr>
          <w:spacing w:val="-4"/>
          <w:sz w:val="24"/>
        </w:rPr>
        <w:t xml:space="preserve"> </w:t>
      </w:r>
      <w:r>
        <w:rPr>
          <w:sz w:val="24"/>
        </w:rPr>
        <w:t>submit</w:t>
      </w:r>
      <w:r>
        <w:rPr>
          <w:spacing w:val="-4"/>
          <w:sz w:val="24"/>
        </w:rPr>
        <w:t xml:space="preserve"> </w:t>
      </w:r>
      <w:r>
        <w:rPr>
          <w:sz w:val="24"/>
        </w:rPr>
        <w:t>the</w:t>
      </w:r>
      <w:r>
        <w:rPr>
          <w:spacing w:val="-4"/>
          <w:sz w:val="24"/>
        </w:rPr>
        <w:t xml:space="preserve"> </w:t>
      </w:r>
      <w:r>
        <w:rPr>
          <w:sz w:val="24"/>
        </w:rPr>
        <w:t>information</w:t>
      </w:r>
      <w:r>
        <w:rPr>
          <w:spacing w:val="-5"/>
          <w:sz w:val="24"/>
        </w:rPr>
        <w:t xml:space="preserve"> </w:t>
      </w:r>
      <w:r>
        <w:rPr>
          <w:sz w:val="24"/>
        </w:rPr>
        <w:t>within 30 days of the initial vaccine-related obligation</w:t>
      </w:r>
    </w:p>
    <w:p w:rsidR="00A20A58" w14:paraId="19270AB7" w14:textId="77777777">
      <w:pPr>
        <w:pStyle w:val="BodyText"/>
        <w:spacing w:before="6"/>
        <w:rPr>
          <w:sz w:val="27"/>
        </w:rPr>
      </w:pPr>
    </w:p>
    <w:p w:rsidR="00A20A58" w14:paraId="19270AB8" w14:textId="77777777">
      <w:pPr>
        <w:pStyle w:val="BodyText"/>
        <w:spacing w:before="1" w:line="276" w:lineRule="auto"/>
        <w:ind w:left="840" w:right="337"/>
      </w:pPr>
      <w:r>
        <w:t>Group 2 must submit ongoing updates every 30 days until the completion of vaccination</w:t>
      </w:r>
      <w:r>
        <w:rPr>
          <w:spacing w:val="-5"/>
        </w:rPr>
        <w:t xml:space="preserve"> </w:t>
      </w:r>
      <w:r>
        <w:t>work.</w:t>
      </w:r>
      <w:r>
        <w:rPr>
          <w:spacing w:val="-1"/>
        </w:rPr>
        <w:t xml:space="preserve"> </w:t>
      </w:r>
      <w:r>
        <w:t>FEMA</w:t>
      </w:r>
      <w:r>
        <w:rPr>
          <w:spacing w:val="-4"/>
        </w:rPr>
        <w:t xml:space="preserve"> </w:t>
      </w:r>
      <w:r>
        <w:t>reviews</w:t>
      </w:r>
      <w:r>
        <w:rPr>
          <w:spacing w:val="-4"/>
        </w:rPr>
        <w:t xml:space="preserve"> </w:t>
      </w:r>
      <w:r>
        <w:t>Group</w:t>
      </w:r>
      <w:r>
        <w:rPr>
          <w:spacing w:val="-4"/>
        </w:rPr>
        <w:t xml:space="preserve"> </w:t>
      </w:r>
      <w:r>
        <w:t>2’s</w:t>
      </w:r>
      <w:r>
        <w:rPr>
          <w:spacing w:val="-5"/>
        </w:rPr>
        <w:t xml:space="preserve"> </w:t>
      </w:r>
      <w:r>
        <w:t>submissions</w:t>
      </w:r>
      <w:r>
        <w:rPr>
          <w:spacing w:val="-4"/>
        </w:rPr>
        <w:t xml:space="preserve"> </w:t>
      </w:r>
      <w:r>
        <w:t>monthly</w:t>
      </w:r>
      <w:r>
        <w:rPr>
          <w:spacing w:val="-4"/>
        </w:rPr>
        <w:t xml:space="preserve"> </w:t>
      </w:r>
      <w:r>
        <w:t>for</w:t>
      </w:r>
      <w:r>
        <w:rPr>
          <w:spacing w:val="-4"/>
        </w:rPr>
        <w:t xml:space="preserve"> </w:t>
      </w:r>
      <w:r>
        <w:t>completeness, and quarterly for compliance.</w:t>
      </w:r>
    </w:p>
    <w:p w:rsidR="00A20A58" w14:paraId="19270AB9" w14:textId="77777777">
      <w:pPr>
        <w:pStyle w:val="Heading2"/>
        <w:numPr>
          <w:ilvl w:val="0"/>
          <w:numId w:val="4"/>
        </w:numPr>
        <w:tabs>
          <w:tab w:val="left" w:pos="481"/>
        </w:tabs>
        <w:spacing w:before="173"/>
      </w:pPr>
      <w:r>
        <w:rPr>
          <w:color w:val="006499"/>
        </w:rPr>
        <w:t xml:space="preserve">Review </w:t>
      </w:r>
      <w:r>
        <w:rPr>
          <w:color w:val="006499"/>
          <w:spacing w:val="-2"/>
        </w:rPr>
        <w:t>Process</w:t>
      </w:r>
    </w:p>
    <w:p w:rsidR="00A20A58" w14:paraId="19270ABA" w14:textId="77777777">
      <w:pPr>
        <w:pStyle w:val="BodyText"/>
        <w:spacing w:before="55" w:line="266" w:lineRule="auto"/>
        <w:ind w:left="120" w:right="249"/>
        <w:rPr>
          <w:rFonts w:ascii="Arial" w:hAnsi="Arial"/>
          <w:sz w:val="16"/>
        </w:rPr>
      </w:pPr>
      <w:r>
        <w:t>FEMA</w:t>
      </w:r>
      <w:r>
        <w:rPr>
          <w:spacing w:val="-2"/>
        </w:rPr>
        <w:t xml:space="preserve"> </w:t>
      </w:r>
      <w:r>
        <w:t>reviews</w:t>
      </w:r>
      <w:r>
        <w:rPr>
          <w:spacing w:val="-7"/>
        </w:rPr>
        <w:t xml:space="preserve"> </w:t>
      </w:r>
      <w:r>
        <w:t>submissions</w:t>
      </w:r>
      <w:r>
        <w:rPr>
          <w:spacing w:val="-5"/>
        </w:rPr>
        <w:t xml:space="preserve"> </w:t>
      </w:r>
      <w:r>
        <w:t>for</w:t>
      </w:r>
      <w:r>
        <w:rPr>
          <w:spacing w:val="-4"/>
        </w:rPr>
        <w:t xml:space="preserve"> </w:t>
      </w:r>
      <w:r>
        <w:t>completeness</w:t>
      </w:r>
      <w:r>
        <w:rPr>
          <w:spacing w:val="-5"/>
        </w:rPr>
        <w:t xml:space="preserve"> </w:t>
      </w:r>
      <w:r>
        <w:t>and</w:t>
      </w:r>
      <w:r>
        <w:rPr>
          <w:spacing w:val="-3"/>
        </w:rPr>
        <w:t xml:space="preserve"> </w:t>
      </w:r>
      <w:r>
        <w:t>compliance.</w:t>
      </w:r>
      <w:r>
        <w:rPr>
          <w:spacing w:val="-3"/>
        </w:rPr>
        <w:t xml:space="preserve"> </w:t>
      </w:r>
      <w:r>
        <w:t>Failure</w:t>
      </w:r>
      <w:r>
        <w:rPr>
          <w:spacing w:val="-3"/>
        </w:rPr>
        <w:t xml:space="preserve"> </w:t>
      </w:r>
      <w:r>
        <w:t>to</w:t>
      </w:r>
      <w:r>
        <w:rPr>
          <w:spacing w:val="-4"/>
        </w:rPr>
        <w:t xml:space="preserve"> </w:t>
      </w:r>
      <w:r>
        <w:t>comply</w:t>
      </w:r>
      <w:r>
        <w:rPr>
          <w:spacing w:val="-2"/>
        </w:rPr>
        <w:t xml:space="preserve"> </w:t>
      </w:r>
      <w:r>
        <w:t>“could</w:t>
      </w:r>
      <w:r>
        <w:rPr>
          <w:spacing w:val="-3"/>
        </w:rPr>
        <w:t xml:space="preserve"> </w:t>
      </w:r>
      <w:r>
        <w:t>result in funding reductions and/or delays”</w:t>
      </w:r>
      <w:r>
        <w:rPr>
          <w:rFonts w:ascii="Arial" w:hAnsi="Arial"/>
          <w:position w:val="1"/>
        </w:rPr>
        <w:t>.</w:t>
      </w:r>
      <w:r>
        <w:rPr>
          <w:rFonts w:ascii="Arial" w:hAnsi="Arial"/>
          <w:position w:val="7"/>
          <w:sz w:val="16"/>
        </w:rPr>
        <w:t>9</w:t>
      </w:r>
    </w:p>
    <w:p w:rsidR="00A20A58" w14:paraId="19270ABB" w14:textId="77777777">
      <w:pPr>
        <w:pStyle w:val="BodyText"/>
        <w:rPr>
          <w:rFonts w:ascii="Arial"/>
          <w:sz w:val="20"/>
        </w:rPr>
      </w:pPr>
    </w:p>
    <w:p w:rsidR="00A20A58" w14:paraId="19270ABC" w14:textId="77777777">
      <w:pPr>
        <w:pStyle w:val="BodyText"/>
        <w:rPr>
          <w:rFonts w:ascii="Arial"/>
          <w:sz w:val="20"/>
        </w:rPr>
      </w:pPr>
    </w:p>
    <w:p w:rsidR="00A20A58" w14:paraId="19270ABD" w14:textId="77777777">
      <w:pPr>
        <w:pStyle w:val="BodyText"/>
        <w:rPr>
          <w:rFonts w:ascii="Arial"/>
          <w:sz w:val="20"/>
        </w:rPr>
      </w:pPr>
    </w:p>
    <w:p w:rsidR="00A20A58" w14:paraId="19270ABE" w14:textId="77777777">
      <w:pPr>
        <w:pStyle w:val="BodyText"/>
        <w:rPr>
          <w:rFonts w:ascii="Arial"/>
          <w:sz w:val="20"/>
        </w:rPr>
      </w:pPr>
    </w:p>
    <w:p w:rsidR="00A20A58" w14:paraId="19270ABF" w14:textId="77777777">
      <w:pPr>
        <w:pStyle w:val="BodyText"/>
        <w:rPr>
          <w:rFonts w:ascii="Arial"/>
          <w:sz w:val="20"/>
        </w:rPr>
      </w:pPr>
    </w:p>
    <w:p w:rsidR="00A20A58" w14:paraId="19270AC0" w14:textId="77777777">
      <w:pPr>
        <w:pStyle w:val="BodyText"/>
        <w:rPr>
          <w:rFonts w:ascii="Arial"/>
          <w:sz w:val="20"/>
        </w:rPr>
      </w:pPr>
    </w:p>
    <w:p w:rsidR="00A20A58" w14:paraId="19270AC1" w14:textId="5F9AD452">
      <w:pPr>
        <w:pStyle w:val="BodyText"/>
        <w:spacing w:before="2"/>
        <w:rPr>
          <w:rFonts w:ascii="Arial"/>
          <w:sz w:val="20"/>
        </w:rPr>
      </w:pPr>
      <w:r>
        <w:rPr>
          <w:noProof/>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163195</wp:posOffset>
                </wp:positionV>
                <wp:extent cx="1828800" cy="7620"/>
                <wp:effectExtent l="0" t="0" r="0" b="0"/>
                <wp:wrapTopAndBottom/>
                <wp:docPr id="20" name="docshape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 o:spid="_x0000_s1035" style="width:2in;height:0.6pt;margin-top:12.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9024" fillcolor="black" stroked="f">
                <w10:wrap type="topAndBottom"/>
              </v:rect>
            </w:pict>
          </mc:Fallback>
        </mc:AlternateContent>
      </w:r>
    </w:p>
    <w:p w:rsidR="00A20A58" w14:paraId="19270AC2" w14:textId="77777777">
      <w:pPr>
        <w:pStyle w:val="BodyText"/>
        <w:spacing w:before="5"/>
        <w:rPr>
          <w:rFonts w:ascii="Arial"/>
          <w:sz w:val="14"/>
        </w:rPr>
      </w:pPr>
    </w:p>
    <w:p w:rsidR="00A20A58" w14:paraId="19270AC3" w14:textId="77777777">
      <w:pPr>
        <w:spacing w:before="100"/>
        <w:ind w:left="120"/>
        <w:rPr>
          <w:sz w:val="20"/>
        </w:rPr>
      </w:pPr>
      <w:r>
        <w:rPr>
          <w:position w:val="4"/>
          <w:sz w:val="13"/>
        </w:rPr>
        <w:t>9</w:t>
      </w:r>
      <w:r>
        <w:rPr>
          <w:spacing w:val="13"/>
          <w:position w:val="4"/>
          <w:sz w:val="13"/>
        </w:rPr>
        <w:t xml:space="preserve"> </w:t>
      </w:r>
      <w:r>
        <w:rPr>
          <w:sz w:val="20"/>
        </w:rPr>
        <w:t>Medical</w:t>
      </w:r>
      <w:r>
        <w:rPr>
          <w:spacing w:val="-5"/>
          <w:sz w:val="20"/>
        </w:rPr>
        <w:t xml:space="preserve"> </w:t>
      </w:r>
      <w:r>
        <w:rPr>
          <w:sz w:val="20"/>
        </w:rPr>
        <w:t>Care</w:t>
      </w:r>
      <w:r>
        <w:rPr>
          <w:spacing w:val="-4"/>
          <w:sz w:val="20"/>
        </w:rPr>
        <w:t xml:space="preserve"> </w:t>
      </w:r>
      <w:r>
        <w:rPr>
          <w:sz w:val="20"/>
        </w:rPr>
        <w:t>Policy</w:t>
      </w:r>
      <w:r>
        <w:rPr>
          <w:spacing w:val="-4"/>
          <w:sz w:val="20"/>
        </w:rPr>
        <w:t xml:space="preserve"> </w:t>
      </w:r>
      <w:r>
        <w:rPr>
          <w:spacing w:val="-2"/>
          <w:sz w:val="20"/>
        </w:rPr>
        <w:t>B.3.c</w:t>
      </w:r>
    </w:p>
    <w:p w:rsidR="00A20A58" w14:paraId="19270AC4" w14:textId="77777777">
      <w:pPr>
        <w:rPr>
          <w:sz w:val="20"/>
        </w:rPr>
        <w:sectPr>
          <w:pgSz w:w="12240" w:h="15840"/>
          <w:pgMar w:top="2600" w:right="1080" w:bottom="1580" w:left="1320" w:header="1609" w:footer="1294" w:gutter="0"/>
          <w:cols w:space="720"/>
        </w:sectPr>
      </w:pPr>
    </w:p>
    <w:p w:rsidR="00A20A58" w14:paraId="19270AC5" w14:textId="77777777">
      <w:pPr>
        <w:pStyle w:val="BodyText"/>
        <w:spacing w:after="1"/>
        <w:rPr>
          <w:sz w:val="29"/>
        </w:rPr>
      </w:pPr>
    </w:p>
    <w:p w:rsidR="00A20A58" w14:paraId="19270AC6" w14:textId="6520715F">
      <w:pPr>
        <w:pStyle w:val="BodyText"/>
        <w:spacing w:line="20" w:lineRule="exact"/>
        <w:ind w:left="120"/>
        <w:rPr>
          <w:sz w:val="2"/>
        </w:rPr>
      </w:pPr>
      <w:r>
        <w:rPr>
          <w:noProof/>
          <w:sz w:val="2"/>
        </w:rPr>
        <mc:AlternateContent>
          <mc:Choice Requires="wpg">
            <w:drawing>
              <wp:inline distT="0" distB="0" distL="0" distR="0">
                <wp:extent cx="5918200" cy="16510"/>
                <wp:effectExtent l="9525" t="9525" r="6350" b="2540"/>
                <wp:docPr id="18" name="docshapegroup11"/>
                <wp:cNvGraphicFramePr/>
                <a:graphic xmlns:a="http://schemas.openxmlformats.org/drawingml/2006/main">
                  <a:graphicData uri="http://schemas.microsoft.com/office/word/2010/wordprocessingGroup">
                    <wpg:wgp xmlns:wpg="http://schemas.microsoft.com/office/word/2010/wordprocessingGroup">
                      <wpg:cNvGrpSpPr/>
                      <wpg:grpSpPr>
                        <a:xfrm>
                          <a:off x="0" y="0"/>
                          <a:ext cx="5918200" cy="16510"/>
                          <a:chOff x="0" y="0"/>
                          <a:chExt cx="9320" cy="26"/>
                        </a:xfrm>
                      </wpg:grpSpPr>
                      <wps:wsp xmlns:wps="http://schemas.microsoft.com/office/word/2010/wordprocessingShape">
                        <wps:cNvPr id="19" name="Line 15"/>
                        <wps:cNvCnPr>
                          <a:cxnSpLocks noChangeShapeType="1"/>
                        </wps:cNvCnPr>
                        <wps:spPr bwMode="auto">
                          <a:xfrm>
                            <a:off x="9315" y="5"/>
                            <a:ext cx="0" cy="16"/>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1" o:spid="_x0000_i1036" style="width:466pt;height:1.3pt;mso-position-horizontal-relative:char;mso-position-vertical-relative:line" coordsize="9320,26">
                <v:line id="Line 15" o:spid="_x0000_s1037" style="mso-wrap-style:square;position:absolute;visibility:visible" from="9315,5" to="9315,21" o:connectortype="straight" strokecolor="#4470c4" strokeweight="0.5pt"/>
                <w10:wrap type="none"/>
                <w10:anchorlock/>
              </v:group>
            </w:pict>
          </mc:Fallback>
        </mc:AlternateContent>
      </w:r>
    </w:p>
    <w:p w:rsidR="00A20A58" w14:paraId="19270AC7" w14:textId="77777777">
      <w:pPr>
        <w:pStyle w:val="Heading2"/>
        <w:numPr>
          <w:ilvl w:val="0"/>
          <w:numId w:val="4"/>
        </w:numPr>
        <w:tabs>
          <w:tab w:val="left" w:pos="481"/>
        </w:tabs>
      </w:pPr>
      <w:r>
        <w:rPr>
          <w:color w:val="006499"/>
        </w:rPr>
        <w:t>Identifying</w:t>
      </w:r>
      <w:r>
        <w:rPr>
          <w:color w:val="006499"/>
          <w:spacing w:val="-2"/>
        </w:rPr>
        <w:t xml:space="preserve"> </w:t>
      </w:r>
      <w:r>
        <w:rPr>
          <w:color w:val="006499"/>
        </w:rPr>
        <w:t>Target</w:t>
      </w:r>
      <w:r>
        <w:rPr>
          <w:color w:val="006499"/>
          <w:spacing w:val="-3"/>
        </w:rPr>
        <w:t xml:space="preserve"> </w:t>
      </w:r>
      <w:r>
        <w:rPr>
          <w:color w:val="006499"/>
          <w:spacing w:val="-2"/>
        </w:rPr>
        <w:t>Populations</w:t>
      </w:r>
    </w:p>
    <w:p w:rsidR="00A20A58" w14:paraId="19270AC8" w14:textId="77777777">
      <w:pPr>
        <w:pStyle w:val="BodyText"/>
        <w:spacing w:before="57" w:line="273" w:lineRule="auto"/>
        <w:ind w:left="120" w:right="207"/>
      </w:pPr>
      <w:r>
        <w:t>Recipients and Subrecipients shall collect race, ethnicity, and disability status data, as outlined</w:t>
      </w:r>
      <w:r>
        <w:rPr>
          <w:spacing w:val="-3"/>
        </w:rPr>
        <w:t xml:space="preserve"> </w:t>
      </w:r>
      <w:r>
        <w:t>in</w:t>
      </w:r>
      <w:r>
        <w:rPr>
          <w:spacing w:val="-3"/>
        </w:rPr>
        <w:t xml:space="preserve"> </w:t>
      </w:r>
      <w:r>
        <w:t>the</w:t>
      </w:r>
      <w:r>
        <w:rPr>
          <w:spacing w:val="-2"/>
        </w:rPr>
        <w:t xml:space="preserve"> </w:t>
      </w:r>
      <w:r>
        <w:t>Medical</w:t>
      </w:r>
      <w:r>
        <w:rPr>
          <w:spacing w:val="-3"/>
        </w:rPr>
        <w:t xml:space="preserve"> </w:t>
      </w:r>
      <w:r>
        <w:t>Care</w:t>
      </w:r>
      <w:r>
        <w:rPr>
          <w:spacing w:val="-3"/>
        </w:rPr>
        <w:t xml:space="preserve"> </w:t>
      </w:r>
      <w:r>
        <w:t>Policy.</w:t>
      </w:r>
      <w:r>
        <w:rPr>
          <w:position w:val="4"/>
          <w:sz w:val="16"/>
        </w:rPr>
        <w:t>10</w:t>
      </w:r>
      <w:r>
        <w:rPr>
          <w:spacing w:val="75"/>
          <w:position w:val="4"/>
          <w:sz w:val="16"/>
        </w:rPr>
        <w:t xml:space="preserve"> </w:t>
      </w:r>
      <w:r>
        <w:t>The</w:t>
      </w:r>
      <w:r>
        <w:rPr>
          <w:spacing w:val="-2"/>
        </w:rPr>
        <w:t xml:space="preserve"> </w:t>
      </w:r>
      <w:r>
        <w:t>collection</w:t>
      </w:r>
      <w:r>
        <w:rPr>
          <w:spacing w:val="-2"/>
        </w:rPr>
        <w:t xml:space="preserve"> </w:t>
      </w:r>
      <w:r>
        <w:t>of</w:t>
      </w:r>
      <w:r>
        <w:rPr>
          <w:spacing w:val="-2"/>
        </w:rPr>
        <w:t xml:space="preserve"> </w:t>
      </w:r>
      <w:r>
        <w:t>this</w:t>
      </w:r>
      <w:r>
        <w:rPr>
          <w:spacing w:val="-2"/>
        </w:rPr>
        <w:t xml:space="preserve"> </w:t>
      </w:r>
      <w:r>
        <w:t>information</w:t>
      </w:r>
      <w:r>
        <w:rPr>
          <w:spacing w:val="-3"/>
        </w:rPr>
        <w:t xml:space="preserve"> </w:t>
      </w:r>
      <w:r>
        <w:t>should</w:t>
      </w:r>
      <w:r>
        <w:rPr>
          <w:spacing w:val="-2"/>
        </w:rPr>
        <w:t xml:space="preserve"> </w:t>
      </w:r>
      <w:r>
        <w:t>be</w:t>
      </w:r>
      <w:r>
        <w:rPr>
          <w:spacing w:val="-3"/>
        </w:rPr>
        <w:t xml:space="preserve"> </w:t>
      </w:r>
      <w:r>
        <w:t>used</w:t>
      </w:r>
      <w:r>
        <w:rPr>
          <w:spacing w:val="-2"/>
        </w:rPr>
        <w:t xml:space="preserve"> </w:t>
      </w:r>
      <w:r>
        <w:t>to:</w:t>
      </w:r>
    </w:p>
    <w:p w:rsidR="00A20A58" w14:paraId="19270AC9" w14:textId="24C9AD77">
      <w:pPr>
        <w:pStyle w:val="ListParagraph"/>
        <w:numPr>
          <w:ilvl w:val="1"/>
          <w:numId w:val="4"/>
        </w:numPr>
        <w:tabs>
          <w:tab w:val="left" w:pos="839"/>
          <w:tab w:val="left" w:pos="840"/>
        </w:tabs>
        <w:spacing w:before="13"/>
        <w:rPr>
          <w:sz w:val="24"/>
        </w:rPr>
      </w:pPr>
      <w:r>
        <w:rPr>
          <w:sz w:val="24"/>
        </w:rPr>
        <w:t>Identify the</w:t>
      </w:r>
      <w:r>
        <w:rPr>
          <w:spacing w:val="-1"/>
          <w:sz w:val="24"/>
        </w:rPr>
        <w:t xml:space="preserve"> </w:t>
      </w:r>
      <w:r w:rsidR="00C73622">
        <w:rPr>
          <w:sz w:val="24"/>
        </w:rPr>
        <w:t>highest risk</w:t>
      </w:r>
      <w:r>
        <w:rPr>
          <w:sz w:val="24"/>
        </w:rPr>
        <w:t xml:space="preserve"> </w:t>
      </w:r>
      <w:r>
        <w:rPr>
          <w:spacing w:val="-2"/>
          <w:sz w:val="24"/>
        </w:rPr>
        <w:t>communities;</w:t>
      </w:r>
    </w:p>
    <w:p w:rsidR="00A20A58" w14:paraId="19270ACA" w14:textId="77777777">
      <w:pPr>
        <w:pStyle w:val="ListParagraph"/>
        <w:numPr>
          <w:ilvl w:val="1"/>
          <w:numId w:val="4"/>
        </w:numPr>
        <w:tabs>
          <w:tab w:val="left" w:pos="839"/>
          <w:tab w:val="left" w:pos="840"/>
        </w:tabs>
        <w:spacing w:before="45" w:line="276" w:lineRule="auto"/>
        <w:ind w:right="836"/>
        <w:rPr>
          <w:sz w:val="24"/>
        </w:rPr>
      </w:pPr>
      <w:r>
        <w:rPr>
          <w:sz w:val="24"/>
        </w:rPr>
        <w:t>Evaluate</w:t>
      </w:r>
      <w:r>
        <w:rPr>
          <w:spacing w:val="-5"/>
          <w:sz w:val="24"/>
        </w:rPr>
        <w:t xml:space="preserve"> </w:t>
      </w:r>
      <w:r>
        <w:rPr>
          <w:sz w:val="24"/>
        </w:rPr>
        <w:t>whether</w:t>
      </w:r>
      <w:r>
        <w:rPr>
          <w:spacing w:val="-3"/>
          <w:sz w:val="24"/>
        </w:rPr>
        <w:t xml:space="preserve"> </w:t>
      </w:r>
      <w:r>
        <w:rPr>
          <w:sz w:val="24"/>
        </w:rPr>
        <w:t>the</w:t>
      </w:r>
      <w:r>
        <w:rPr>
          <w:spacing w:val="-4"/>
          <w:sz w:val="24"/>
        </w:rPr>
        <w:t xml:space="preserve"> </w:t>
      </w:r>
      <w:r>
        <w:rPr>
          <w:sz w:val="24"/>
        </w:rPr>
        <w:t>highest-risk</w:t>
      </w:r>
      <w:r>
        <w:rPr>
          <w:spacing w:val="-4"/>
          <w:sz w:val="24"/>
        </w:rPr>
        <w:t xml:space="preserve"> </w:t>
      </w:r>
      <w:r>
        <w:rPr>
          <w:sz w:val="24"/>
        </w:rPr>
        <w:t>communities</w:t>
      </w:r>
      <w:r>
        <w:rPr>
          <w:spacing w:val="-4"/>
          <w:sz w:val="24"/>
        </w:rPr>
        <w:t xml:space="preserve"> </w:t>
      </w:r>
      <w:r>
        <w:rPr>
          <w:sz w:val="24"/>
        </w:rPr>
        <w:t>and</w:t>
      </w:r>
      <w:r>
        <w:rPr>
          <w:spacing w:val="-4"/>
          <w:sz w:val="24"/>
        </w:rPr>
        <w:t xml:space="preserve"> </w:t>
      </w:r>
      <w:r>
        <w:rPr>
          <w:sz w:val="24"/>
        </w:rPr>
        <w:t>underserved</w:t>
      </w:r>
      <w:r>
        <w:rPr>
          <w:spacing w:val="-4"/>
          <w:sz w:val="24"/>
        </w:rPr>
        <w:t xml:space="preserve"> </w:t>
      </w:r>
      <w:r>
        <w:rPr>
          <w:sz w:val="24"/>
        </w:rPr>
        <w:t>populations</w:t>
      </w:r>
      <w:r>
        <w:rPr>
          <w:spacing w:val="-7"/>
          <w:sz w:val="24"/>
        </w:rPr>
        <w:t xml:space="preserve"> </w:t>
      </w:r>
      <w:r>
        <w:rPr>
          <w:sz w:val="24"/>
        </w:rPr>
        <w:t>are being reached;</w:t>
      </w:r>
    </w:p>
    <w:p w:rsidR="00A20A58" w14:paraId="19270ACB" w14:textId="77777777">
      <w:pPr>
        <w:pStyle w:val="ListParagraph"/>
        <w:numPr>
          <w:ilvl w:val="1"/>
          <w:numId w:val="4"/>
        </w:numPr>
        <w:tabs>
          <w:tab w:val="left" w:pos="839"/>
          <w:tab w:val="left" w:pos="840"/>
        </w:tabs>
        <w:spacing w:before="8"/>
        <w:rPr>
          <w:sz w:val="24"/>
        </w:rPr>
      </w:pPr>
      <w:r>
        <w:rPr>
          <w:sz w:val="24"/>
        </w:rPr>
        <w:t>Refine</w:t>
      </w:r>
      <w:r>
        <w:rPr>
          <w:spacing w:val="-2"/>
          <w:sz w:val="24"/>
        </w:rPr>
        <w:t xml:space="preserve"> </w:t>
      </w:r>
      <w:r>
        <w:rPr>
          <w:sz w:val="24"/>
        </w:rPr>
        <w:t>or</w:t>
      </w:r>
      <w:r>
        <w:rPr>
          <w:spacing w:val="-2"/>
          <w:sz w:val="24"/>
        </w:rPr>
        <w:t xml:space="preserve"> </w:t>
      </w:r>
      <w:r>
        <w:rPr>
          <w:sz w:val="24"/>
        </w:rPr>
        <w:t>improve</w:t>
      </w:r>
      <w:r>
        <w:rPr>
          <w:spacing w:val="-2"/>
          <w:sz w:val="24"/>
        </w:rPr>
        <w:t xml:space="preserve"> </w:t>
      </w:r>
      <w:r>
        <w:rPr>
          <w:sz w:val="24"/>
        </w:rPr>
        <w:t>the strategy,</w:t>
      </w:r>
      <w:r>
        <w:rPr>
          <w:spacing w:val="-1"/>
          <w:sz w:val="24"/>
        </w:rPr>
        <w:t xml:space="preserve"> </w:t>
      </w:r>
      <w:r>
        <w:rPr>
          <w:sz w:val="24"/>
        </w:rPr>
        <w:t>as</w:t>
      </w:r>
      <w:r>
        <w:rPr>
          <w:spacing w:val="-1"/>
          <w:sz w:val="24"/>
        </w:rPr>
        <w:t xml:space="preserve"> </w:t>
      </w:r>
      <w:r>
        <w:rPr>
          <w:sz w:val="24"/>
        </w:rPr>
        <w:t xml:space="preserve">needed; </w:t>
      </w:r>
      <w:r>
        <w:rPr>
          <w:spacing w:val="-5"/>
          <w:sz w:val="24"/>
        </w:rPr>
        <w:t>and</w:t>
      </w:r>
    </w:p>
    <w:p w:rsidR="00A20A58" w14:paraId="19270ACC" w14:textId="77777777">
      <w:pPr>
        <w:pStyle w:val="ListParagraph"/>
        <w:numPr>
          <w:ilvl w:val="1"/>
          <w:numId w:val="4"/>
        </w:numPr>
        <w:tabs>
          <w:tab w:val="left" w:pos="839"/>
          <w:tab w:val="left" w:pos="840"/>
        </w:tabs>
        <w:rPr>
          <w:sz w:val="24"/>
        </w:rPr>
      </w:pPr>
      <w:r>
        <w:rPr>
          <w:sz w:val="24"/>
        </w:rPr>
        <w:t>Demonstrate</w:t>
      </w:r>
      <w:r>
        <w:rPr>
          <w:spacing w:val="-2"/>
          <w:sz w:val="24"/>
        </w:rPr>
        <w:t xml:space="preserve"> </w:t>
      </w:r>
      <w:r>
        <w:rPr>
          <w:sz w:val="24"/>
        </w:rPr>
        <w:t>compliance</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delivery</w:t>
      </w:r>
      <w:r>
        <w:rPr>
          <w:spacing w:val="-1"/>
          <w:sz w:val="24"/>
        </w:rPr>
        <w:t xml:space="preserve"> </w:t>
      </w:r>
      <w:r>
        <w:rPr>
          <w:sz w:val="24"/>
        </w:rPr>
        <w:t>of</w:t>
      </w:r>
      <w:r>
        <w:rPr>
          <w:spacing w:val="-1"/>
          <w:sz w:val="24"/>
        </w:rPr>
        <w:t xml:space="preserve"> </w:t>
      </w:r>
      <w:r>
        <w:rPr>
          <w:sz w:val="24"/>
        </w:rPr>
        <w:t>COVID-19</w:t>
      </w:r>
      <w:r>
        <w:rPr>
          <w:spacing w:val="-2"/>
          <w:sz w:val="24"/>
        </w:rPr>
        <w:t xml:space="preserve"> </w:t>
      </w:r>
      <w:r>
        <w:rPr>
          <w:sz w:val="24"/>
        </w:rPr>
        <w:t>aid</w:t>
      </w:r>
      <w:r>
        <w:rPr>
          <w:spacing w:val="-1"/>
          <w:sz w:val="24"/>
        </w:rPr>
        <w:t xml:space="preserve"> </w:t>
      </w:r>
      <w:r>
        <w:rPr>
          <w:sz w:val="24"/>
        </w:rPr>
        <w:t>in</w:t>
      </w:r>
      <w:r>
        <w:rPr>
          <w:spacing w:val="-2"/>
          <w:sz w:val="24"/>
        </w:rPr>
        <w:t xml:space="preserve"> </w:t>
      </w:r>
      <w:r>
        <w:rPr>
          <w:sz w:val="24"/>
        </w:rPr>
        <w:t>an</w:t>
      </w:r>
      <w:r>
        <w:rPr>
          <w:spacing w:val="-1"/>
          <w:sz w:val="24"/>
        </w:rPr>
        <w:t xml:space="preserve"> </w:t>
      </w:r>
      <w:r>
        <w:rPr>
          <w:sz w:val="24"/>
        </w:rPr>
        <w:t>equitable</w:t>
      </w:r>
      <w:r>
        <w:rPr>
          <w:spacing w:val="-1"/>
          <w:sz w:val="24"/>
        </w:rPr>
        <w:t xml:space="preserve"> </w:t>
      </w:r>
      <w:r>
        <w:rPr>
          <w:spacing w:val="-2"/>
          <w:sz w:val="24"/>
        </w:rPr>
        <w:t>manner.</w:t>
      </w:r>
    </w:p>
    <w:p w:rsidR="00A20A58" w14:paraId="19270ACD" w14:textId="77777777">
      <w:pPr>
        <w:pStyle w:val="Heading2"/>
        <w:numPr>
          <w:ilvl w:val="0"/>
          <w:numId w:val="4"/>
        </w:numPr>
        <w:tabs>
          <w:tab w:val="left" w:pos="481"/>
        </w:tabs>
        <w:spacing w:before="212"/>
      </w:pPr>
      <w:r>
        <w:rPr>
          <w:color w:val="006499"/>
        </w:rPr>
        <w:t>Vaccine</w:t>
      </w:r>
      <w:r>
        <w:rPr>
          <w:color w:val="006499"/>
          <w:spacing w:val="1"/>
        </w:rPr>
        <w:t xml:space="preserve"> </w:t>
      </w:r>
      <w:r>
        <w:rPr>
          <w:color w:val="006499"/>
        </w:rPr>
        <w:t>Administration</w:t>
      </w:r>
      <w:r>
        <w:rPr>
          <w:color w:val="006499"/>
          <w:spacing w:val="-1"/>
        </w:rPr>
        <w:t xml:space="preserve"> </w:t>
      </w:r>
      <w:r>
        <w:rPr>
          <w:color w:val="006499"/>
          <w:spacing w:val="-2"/>
        </w:rPr>
        <w:t>Information</w:t>
      </w:r>
    </w:p>
    <w:p w:rsidR="00A20A58" w14:paraId="19270ACE" w14:textId="77777777">
      <w:pPr>
        <w:pStyle w:val="BodyText"/>
        <w:spacing w:before="55" w:line="276" w:lineRule="auto"/>
        <w:ind w:left="120" w:right="363"/>
        <w:rPr>
          <w:sz w:val="16"/>
        </w:rPr>
      </w:pPr>
      <w:r>
        <w:t>All</w:t>
      </w:r>
      <w:r>
        <w:rPr>
          <w:spacing w:val="-4"/>
        </w:rPr>
        <w:t xml:space="preserve"> </w:t>
      </w:r>
      <w:r>
        <w:t>Recipients</w:t>
      </w:r>
      <w:r>
        <w:rPr>
          <w:spacing w:val="-6"/>
        </w:rPr>
        <w:t xml:space="preserve"> </w:t>
      </w:r>
      <w:r>
        <w:t>or</w:t>
      </w:r>
      <w:r>
        <w:rPr>
          <w:spacing w:val="-4"/>
        </w:rPr>
        <w:t xml:space="preserve"> </w:t>
      </w:r>
      <w:r>
        <w:t>Subrecipients</w:t>
      </w:r>
      <w:r>
        <w:rPr>
          <w:spacing w:val="-2"/>
        </w:rPr>
        <w:t xml:space="preserve"> </w:t>
      </w:r>
      <w:r>
        <w:t>must</w:t>
      </w:r>
      <w:r>
        <w:rPr>
          <w:spacing w:val="-3"/>
        </w:rPr>
        <w:t xml:space="preserve"> </w:t>
      </w:r>
      <w:r>
        <w:t>submit</w:t>
      </w:r>
      <w:r>
        <w:rPr>
          <w:spacing w:val="-5"/>
        </w:rPr>
        <w:t xml:space="preserve"> </w:t>
      </w:r>
      <w:r>
        <w:t>the</w:t>
      </w:r>
      <w:r>
        <w:rPr>
          <w:spacing w:val="-4"/>
        </w:rPr>
        <w:t xml:space="preserve"> </w:t>
      </w:r>
      <w:r>
        <w:t>following</w:t>
      </w:r>
      <w:r>
        <w:rPr>
          <w:spacing w:val="-4"/>
        </w:rPr>
        <w:t xml:space="preserve"> </w:t>
      </w:r>
      <w:r>
        <w:t>information</w:t>
      </w:r>
      <w:r>
        <w:rPr>
          <w:spacing w:val="-4"/>
        </w:rPr>
        <w:t xml:space="preserve"> </w:t>
      </w:r>
      <w:r>
        <w:t>to</w:t>
      </w:r>
      <w:r>
        <w:rPr>
          <w:spacing w:val="-4"/>
        </w:rPr>
        <w:t xml:space="preserve"> </w:t>
      </w:r>
      <w:r>
        <w:t>FEMA to demonstrate equitable vaccine administration:</w:t>
      </w:r>
      <w:r>
        <w:rPr>
          <w:position w:val="5"/>
          <w:sz w:val="16"/>
        </w:rPr>
        <w:t>11</w:t>
      </w:r>
    </w:p>
    <w:p w:rsidR="00A20A58" w14:paraId="19270ACF" w14:textId="77777777">
      <w:pPr>
        <w:pStyle w:val="ListParagraph"/>
        <w:numPr>
          <w:ilvl w:val="1"/>
          <w:numId w:val="4"/>
        </w:numPr>
        <w:tabs>
          <w:tab w:val="left" w:pos="839"/>
          <w:tab w:val="left" w:pos="840"/>
        </w:tabs>
        <w:spacing w:before="7" w:line="276" w:lineRule="auto"/>
        <w:ind w:right="1167"/>
        <w:rPr>
          <w:sz w:val="24"/>
        </w:rPr>
      </w:pPr>
      <w:r>
        <w:rPr>
          <w:sz w:val="24"/>
        </w:rPr>
        <w:t>The</w:t>
      </w:r>
      <w:r>
        <w:rPr>
          <w:spacing w:val="-2"/>
          <w:sz w:val="24"/>
        </w:rPr>
        <w:t xml:space="preserve"> </w:t>
      </w:r>
      <w:r>
        <w:rPr>
          <w:sz w:val="24"/>
        </w:rPr>
        <w:t>score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CDC’s</w:t>
      </w:r>
      <w:r>
        <w:rPr>
          <w:spacing w:val="-4"/>
          <w:sz w:val="24"/>
        </w:rPr>
        <w:t xml:space="preserve"> </w:t>
      </w:r>
      <w:r>
        <w:rPr>
          <w:sz w:val="24"/>
        </w:rPr>
        <w:t>Social</w:t>
      </w:r>
      <w:r>
        <w:rPr>
          <w:spacing w:val="-4"/>
          <w:sz w:val="24"/>
        </w:rPr>
        <w:t xml:space="preserve"> </w:t>
      </w:r>
      <w:r>
        <w:rPr>
          <w:sz w:val="24"/>
        </w:rPr>
        <w:t>Vulnerability</w:t>
      </w:r>
      <w:r>
        <w:rPr>
          <w:spacing w:val="-3"/>
          <w:sz w:val="24"/>
        </w:rPr>
        <w:t xml:space="preserve"> </w:t>
      </w:r>
      <w:r>
        <w:rPr>
          <w:sz w:val="24"/>
        </w:rPr>
        <w:t>Index</w:t>
      </w:r>
      <w:r>
        <w:rPr>
          <w:spacing w:val="-3"/>
          <w:sz w:val="24"/>
        </w:rPr>
        <w:t xml:space="preserve"> </w:t>
      </w:r>
      <w:r>
        <w:rPr>
          <w:sz w:val="24"/>
        </w:rPr>
        <w:t>or</w:t>
      </w:r>
      <w:r>
        <w:rPr>
          <w:spacing w:val="-3"/>
          <w:sz w:val="24"/>
        </w:rPr>
        <w:t xml:space="preserve"> </w:t>
      </w:r>
      <w:r>
        <w:rPr>
          <w:sz w:val="24"/>
        </w:rPr>
        <w:t>similar</w:t>
      </w:r>
      <w:r>
        <w:rPr>
          <w:spacing w:val="-10"/>
          <w:sz w:val="24"/>
        </w:rPr>
        <w:t xml:space="preserve"> </w:t>
      </w:r>
      <w:r>
        <w:rPr>
          <w:sz w:val="24"/>
        </w:rPr>
        <w:t>social</w:t>
      </w:r>
      <w:r>
        <w:rPr>
          <w:spacing w:val="-3"/>
          <w:sz w:val="24"/>
        </w:rPr>
        <w:t xml:space="preserve"> </w:t>
      </w:r>
      <w:r>
        <w:rPr>
          <w:sz w:val="24"/>
        </w:rPr>
        <w:t>deprivation, disadvantage, or vulnerability composite index;</w:t>
      </w:r>
    </w:p>
    <w:p w:rsidR="00A20A58" w14:paraId="19270AD0" w14:textId="77777777">
      <w:pPr>
        <w:pStyle w:val="ListParagraph"/>
        <w:numPr>
          <w:ilvl w:val="1"/>
          <w:numId w:val="4"/>
        </w:numPr>
        <w:tabs>
          <w:tab w:val="left" w:pos="839"/>
          <w:tab w:val="left" w:pos="840"/>
        </w:tabs>
        <w:spacing w:before="5" w:line="276" w:lineRule="auto"/>
        <w:ind w:right="419"/>
        <w:rPr>
          <w:sz w:val="24"/>
        </w:rPr>
      </w:pP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how</w:t>
      </w:r>
      <w:r>
        <w:rPr>
          <w:spacing w:val="-4"/>
          <w:sz w:val="24"/>
        </w:rPr>
        <w:t xml:space="preserve"> </w:t>
      </w:r>
      <w:r>
        <w:rPr>
          <w:sz w:val="24"/>
        </w:rPr>
        <w:t>the</w:t>
      </w:r>
      <w:r>
        <w:rPr>
          <w:spacing w:val="-3"/>
          <w:sz w:val="24"/>
        </w:rPr>
        <w:t xml:space="preserve"> </w:t>
      </w:r>
      <w:r>
        <w:rPr>
          <w:sz w:val="24"/>
        </w:rPr>
        <w:t>location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site(s)—relative</w:t>
      </w:r>
      <w:r>
        <w:rPr>
          <w:spacing w:val="-3"/>
          <w:sz w:val="24"/>
        </w:rPr>
        <w:t xml:space="preserve"> </w:t>
      </w:r>
      <w:r>
        <w:rPr>
          <w:sz w:val="24"/>
        </w:rPr>
        <w:t>to</w:t>
      </w:r>
      <w:r>
        <w:rPr>
          <w:spacing w:val="-3"/>
          <w:sz w:val="24"/>
        </w:rPr>
        <w:t xml:space="preserve"> </w:t>
      </w:r>
      <w:r>
        <w:rPr>
          <w:sz w:val="24"/>
        </w:rPr>
        <w:t>other</w:t>
      </w:r>
      <w:r>
        <w:rPr>
          <w:spacing w:val="-3"/>
          <w:sz w:val="24"/>
        </w:rPr>
        <w:t xml:space="preserve"> </w:t>
      </w:r>
      <w:r>
        <w:rPr>
          <w:sz w:val="24"/>
        </w:rPr>
        <w:t>candidate</w:t>
      </w:r>
      <w:r>
        <w:rPr>
          <w:spacing w:val="-3"/>
          <w:sz w:val="24"/>
        </w:rPr>
        <w:t xml:space="preserve"> </w:t>
      </w:r>
      <w:r>
        <w:rPr>
          <w:sz w:val="24"/>
        </w:rPr>
        <w:t>locations— best advances FEMA’s focus on supporting the highest-risk communities; and</w:t>
      </w:r>
    </w:p>
    <w:p w:rsidR="00A20A58" w14:paraId="19270AD1" w14:textId="77777777">
      <w:pPr>
        <w:pStyle w:val="ListParagraph"/>
        <w:numPr>
          <w:ilvl w:val="1"/>
          <w:numId w:val="4"/>
        </w:numPr>
        <w:tabs>
          <w:tab w:val="left" w:pos="839"/>
          <w:tab w:val="left" w:pos="840"/>
        </w:tabs>
        <w:spacing w:before="6"/>
        <w:rPr>
          <w:sz w:val="24"/>
        </w:rPr>
      </w:pPr>
      <w:r>
        <w:rPr>
          <w:sz w:val="24"/>
        </w:rPr>
        <w:t>A</w:t>
      </w:r>
      <w:r>
        <w:rPr>
          <w:spacing w:val="-1"/>
          <w:sz w:val="24"/>
        </w:rPr>
        <w:t xml:space="preserve"> </w:t>
      </w:r>
      <w:r>
        <w:rPr>
          <w:sz w:val="24"/>
        </w:rPr>
        <w:t>strategy</w:t>
      </w:r>
      <w:r>
        <w:rPr>
          <w:spacing w:val="-2"/>
          <w:sz w:val="24"/>
        </w:rPr>
        <w:t xml:space="preserve"> </w:t>
      </w:r>
      <w:r>
        <w:rPr>
          <w:sz w:val="24"/>
        </w:rPr>
        <w:t>to</w:t>
      </w:r>
      <w:r>
        <w:rPr>
          <w:spacing w:val="1"/>
          <w:sz w:val="24"/>
        </w:rPr>
        <w:t xml:space="preserve"> </w:t>
      </w:r>
      <w:r>
        <w:rPr>
          <w:sz w:val="24"/>
        </w:rPr>
        <w:t>operationalize</w:t>
      </w:r>
      <w:r>
        <w:rPr>
          <w:spacing w:val="-1"/>
          <w:sz w:val="24"/>
        </w:rPr>
        <w:t xml:space="preserve"> </w:t>
      </w:r>
      <w:r>
        <w:rPr>
          <w:sz w:val="24"/>
        </w:rPr>
        <w:t>equitable</w:t>
      </w:r>
      <w:r>
        <w:rPr>
          <w:spacing w:val="-1"/>
          <w:sz w:val="24"/>
        </w:rPr>
        <w:t xml:space="preserve"> </w:t>
      </w:r>
      <w:r>
        <w:rPr>
          <w:sz w:val="24"/>
        </w:rPr>
        <w:t>access</w:t>
      </w:r>
      <w:r>
        <w:rPr>
          <w:spacing w:val="-6"/>
          <w:sz w:val="24"/>
        </w:rPr>
        <w:t xml:space="preserve"> </w:t>
      </w:r>
      <w:r>
        <w:rPr>
          <w:sz w:val="24"/>
        </w:rPr>
        <w:t>at</w:t>
      </w:r>
      <w:r>
        <w:rPr>
          <w:spacing w:val="-1"/>
          <w:sz w:val="24"/>
        </w:rPr>
        <w:t xml:space="preserve"> </w:t>
      </w:r>
      <w:r>
        <w:rPr>
          <w:sz w:val="24"/>
        </w:rPr>
        <w:t>each</w:t>
      </w:r>
      <w:r>
        <w:rPr>
          <w:spacing w:val="-1"/>
          <w:sz w:val="24"/>
        </w:rPr>
        <w:t xml:space="preserve"> </w:t>
      </w:r>
      <w:r>
        <w:rPr>
          <w:sz w:val="24"/>
        </w:rPr>
        <w:t>site,</w:t>
      </w:r>
      <w:r>
        <w:rPr>
          <w:spacing w:val="-1"/>
          <w:sz w:val="24"/>
        </w:rPr>
        <w:t xml:space="preserve"> </w:t>
      </w:r>
      <w:r>
        <w:rPr>
          <w:sz w:val="24"/>
        </w:rPr>
        <w:t>including</w:t>
      </w:r>
      <w:r>
        <w:rPr>
          <w:spacing w:val="-2"/>
          <w:sz w:val="24"/>
        </w:rPr>
        <w:t xml:space="preserve"> </w:t>
      </w:r>
      <w:r>
        <w:rPr>
          <w:sz w:val="24"/>
        </w:rPr>
        <w:t>but</w:t>
      </w:r>
      <w:r>
        <w:rPr>
          <w:spacing w:val="-2"/>
          <w:sz w:val="24"/>
        </w:rPr>
        <w:t xml:space="preserve"> </w:t>
      </w:r>
      <w:r>
        <w:rPr>
          <w:sz w:val="24"/>
        </w:rPr>
        <w:t>not</w:t>
      </w:r>
      <w:r>
        <w:rPr>
          <w:spacing w:val="-1"/>
          <w:sz w:val="24"/>
        </w:rPr>
        <w:t xml:space="preserve"> </w:t>
      </w:r>
      <w:r>
        <w:rPr>
          <w:sz w:val="24"/>
        </w:rPr>
        <w:t>limited</w:t>
      </w:r>
      <w:r>
        <w:rPr>
          <w:spacing w:val="-1"/>
          <w:sz w:val="24"/>
        </w:rPr>
        <w:t xml:space="preserve"> </w:t>
      </w:r>
      <w:r>
        <w:rPr>
          <w:spacing w:val="-5"/>
          <w:sz w:val="24"/>
        </w:rPr>
        <w:t>to:</w:t>
      </w:r>
    </w:p>
    <w:p w:rsidR="00A20A58" w14:paraId="19270AD2" w14:textId="77777777">
      <w:pPr>
        <w:pStyle w:val="ListParagraph"/>
        <w:numPr>
          <w:ilvl w:val="0"/>
          <w:numId w:val="3"/>
        </w:numPr>
        <w:tabs>
          <w:tab w:val="left" w:pos="1290"/>
          <w:tab w:val="left" w:pos="1291"/>
        </w:tabs>
        <w:spacing w:before="24" w:line="278" w:lineRule="auto"/>
        <w:ind w:right="1227"/>
        <w:rPr>
          <w:sz w:val="24"/>
        </w:rPr>
      </w:pPr>
      <w:r>
        <w:rPr>
          <w:sz w:val="24"/>
        </w:rPr>
        <w:t>A</w:t>
      </w:r>
      <w:r>
        <w:rPr>
          <w:spacing w:val="-3"/>
          <w:sz w:val="24"/>
        </w:rPr>
        <w:t xml:space="preserve"> </w:t>
      </w:r>
      <w:r>
        <w:rPr>
          <w:sz w:val="24"/>
        </w:rPr>
        <w:t>plan</w:t>
      </w:r>
      <w:r>
        <w:rPr>
          <w:spacing w:val="-4"/>
          <w:sz w:val="24"/>
        </w:rPr>
        <w:t xml:space="preserve"> </w:t>
      </w:r>
      <w:r>
        <w:rPr>
          <w:sz w:val="24"/>
        </w:rPr>
        <w:t>for</w:t>
      </w:r>
      <w:r>
        <w:rPr>
          <w:spacing w:val="-3"/>
          <w:sz w:val="24"/>
        </w:rPr>
        <w:t xml:space="preserve"> </w:t>
      </w:r>
      <w:r>
        <w:rPr>
          <w:sz w:val="24"/>
        </w:rPr>
        <w:t>community</w:t>
      </w:r>
      <w:r>
        <w:rPr>
          <w:spacing w:val="-3"/>
          <w:sz w:val="24"/>
        </w:rPr>
        <w:t xml:space="preserve"> </w:t>
      </w:r>
      <w:r>
        <w:rPr>
          <w:sz w:val="24"/>
        </w:rPr>
        <w:t>outreach</w:t>
      </w:r>
      <w:r>
        <w:rPr>
          <w:spacing w:val="-3"/>
          <w:sz w:val="24"/>
        </w:rPr>
        <w:t xml:space="preserve"> </w:t>
      </w:r>
      <w:r>
        <w:rPr>
          <w:sz w:val="24"/>
        </w:rPr>
        <w:t>and</w:t>
      </w:r>
      <w:r>
        <w:rPr>
          <w:spacing w:val="-3"/>
          <w:sz w:val="24"/>
        </w:rPr>
        <w:t xml:space="preserve"> </w:t>
      </w:r>
      <w:r>
        <w:rPr>
          <w:sz w:val="24"/>
        </w:rPr>
        <w:t>engagement,</w:t>
      </w:r>
      <w:r>
        <w:rPr>
          <w:spacing w:val="-3"/>
          <w:sz w:val="24"/>
        </w:rPr>
        <w:t xml:space="preserve"> </w:t>
      </w:r>
      <w:r>
        <w:rPr>
          <w:sz w:val="24"/>
        </w:rPr>
        <w:t>both</w:t>
      </w:r>
      <w:r>
        <w:rPr>
          <w:spacing w:val="-4"/>
          <w:sz w:val="24"/>
        </w:rPr>
        <w:t xml:space="preserve"> </w:t>
      </w:r>
      <w:r>
        <w:rPr>
          <w:sz w:val="24"/>
        </w:rPr>
        <w:t>before</w:t>
      </w:r>
      <w:r>
        <w:rPr>
          <w:spacing w:val="-4"/>
          <w:sz w:val="24"/>
        </w:rPr>
        <w:t xml:space="preserve"> </w:t>
      </w:r>
      <w:r>
        <w:rPr>
          <w:sz w:val="24"/>
        </w:rPr>
        <w:t>and</w:t>
      </w:r>
      <w:r>
        <w:rPr>
          <w:spacing w:val="-3"/>
          <w:sz w:val="24"/>
        </w:rPr>
        <w:t xml:space="preserve"> </w:t>
      </w:r>
      <w:r>
        <w:rPr>
          <w:sz w:val="24"/>
        </w:rPr>
        <w:t xml:space="preserve">during </w:t>
      </w:r>
      <w:r>
        <w:rPr>
          <w:spacing w:val="-2"/>
          <w:sz w:val="24"/>
        </w:rPr>
        <w:t>implementation;</w:t>
      </w:r>
    </w:p>
    <w:p w:rsidR="00A20A58" w14:paraId="19270AD3" w14:textId="77777777">
      <w:pPr>
        <w:pStyle w:val="ListParagraph"/>
        <w:numPr>
          <w:ilvl w:val="0"/>
          <w:numId w:val="3"/>
        </w:numPr>
        <w:tabs>
          <w:tab w:val="left" w:pos="1290"/>
          <w:tab w:val="left" w:pos="1291"/>
        </w:tabs>
        <w:spacing w:before="0" w:line="267" w:lineRule="exact"/>
        <w:ind w:hanging="361"/>
        <w:rPr>
          <w:sz w:val="24"/>
        </w:rPr>
      </w:pPr>
      <w:r>
        <w:rPr>
          <w:sz w:val="24"/>
        </w:rPr>
        <w:t>A</w:t>
      </w:r>
      <w:r>
        <w:rPr>
          <w:spacing w:val="-1"/>
          <w:sz w:val="24"/>
        </w:rPr>
        <w:t xml:space="preserve"> </w:t>
      </w:r>
      <w:r>
        <w:rPr>
          <w:sz w:val="24"/>
        </w:rPr>
        <w:t>registration</w:t>
      </w:r>
      <w:r>
        <w:rPr>
          <w:spacing w:val="-1"/>
          <w:sz w:val="24"/>
        </w:rPr>
        <w:t xml:space="preserve"> </w:t>
      </w:r>
      <w:r>
        <w:rPr>
          <w:sz w:val="24"/>
        </w:rPr>
        <w:t>process</w:t>
      </w:r>
      <w:r>
        <w:rPr>
          <w:spacing w:val="-2"/>
          <w:sz w:val="24"/>
        </w:rPr>
        <w:t xml:space="preserve"> </w:t>
      </w:r>
      <w:r>
        <w:rPr>
          <w:sz w:val="24"/>
        </w:rPr>
        <w:t>that</w:t>
      </w:r>
      <w:r>
        <w:rPr>
          <w:spacing w:val="-1"/>
          <w:sz w:val="24"/>
        </w:rPr>
        <w:t xml:space="preserve"> </w:t>
      </w:r>
      <w:r>
        <w:rPr>
          <w:sz w:val="24"/>
        </w:rPr>
        <w:t>advances</w:t>
      </w:r>
      <w:r>
        <w:rPr>
          <w:spacing w:val="-1"/>
          <w:sz w:val="24"/>
        </w:rPr>
        <w:t xml:space="preserve"> </w:t>
      </w:r>
      <w:r>
        <w:rPr>
          <w:sz w:val="24"/>
        </w:rPr>
        <w:t>equity</w:t>
      </w:r>
      <w:r>
        <w:rPr>
          <w:spacing w:val="-1"/>
          <w:sz w:val="24"/>
        </w:rPr>
        <w:t xml:space="preserve"> </w:t>
      </w:r>
      <w:r>
        <w:rPr>
          <w:sz w:val="24"/>
        </w:rPr>
        <w:t>with</w:t>
      </w:r>
      <w:r>
        <w:rPr>
          <w:spacing w:val="-2"/>
          <w:sz w:val="24"/>
        </w:rPr>
        <w:t xml:space="preserve"> </w:t>
      </w:r>
      <w:r>
        <w:rPr>
          <w:sz w:val="24"/>
        </w:rPr>
        <w:t>a</w:t>
      </w:r>
      <w:r>
        <w:rPr>
          <w:spacing w:val="-1"/>
          <w:sz w:val="24"/>
        </w:rPr>
        <w:t xml:space="preserve"> </w:t>
      </w:r>
      <w:r>
        <w:rPr>
          <w:sz w:val="24"/>
        </w:rPr>
        <w:t>focus</w:t>
      </w:r>
      <w:r>
        <w:rPr>
          <w:spacing w:val="-1"/>
          <w:sz w:val="24"/>
        </w:rPr>
        <w:t xml:space="preserve"> </w:t>
      </w:r>
      <w:r>
        <w:rPr>
          <w:sz w:val="24"/>
        </w:rPr>
        <w:t xml:space="preserve">on </w:t>
      </w:r>
      <w:r>
        <w:rPr>
          <w:spacing w:val="-2"/>
          <w:sz w:val="24"/>
        </w:rPr>
        <w:t>prioritizing</w:t>
      </w:r>
    </w:p>
    <w:p w:rsidR="00A20A58" w14:paraId="19270AD4" w14:textId="77777777">
      <w:pPr>
        <w:pStyle w:val="BodyText"/>
        <w:spacing w:before="41"/>
        <w:ind w:left="1290"/>
      </w:pPr>
      <w:r>
        <w:t xml:space="preserve">minoritized, marginalized, and otherwise disadvantaged </w:t>
      </w:r>
      <w:r>
        <w:rPr>
          <w:spacing w:val="-2"/>
        </w:rPr>
        <w:t>groups;</w:t>
      </w:r>
    </w:p>
    <w:p w:rsidR="00A20A58" w14:paraId="19270AD5" w14:textId="77777777">
      <w:pPr>
        <w:pStyle w:val="ListParagraph"/>
        <w:numPr>
          <w:ilvl w:val="0"/>
          <w:numId w:val="3"/>
        </w:numPr>
        <w:tabs>
          <w:tab w:val="left" w:pos="1290"/>
          <w:tab w:val="left" w:pos="1291"/>
        </w:tabs>
        <w:spacing w:before="26" w:line="276" w:lineRule="auto"/>
        <w:ind w:right="650"/>
        <w:rPr>
          <w:sz w:val="24"/>
        </w:rPr>
      </w:pPr>
      <w:r>
        <w:rPr>
          <w:sz w:val="24"/>
        </w:rPr>
        <w:t>Equitable</w:t>
      </w:r>
      <w:r>
        <w:rPr>
          <w:spacing w:val="-4"/>
          <w:sz w:val="24"/>
        </w:rPr>
        <w:t xml:space="preserve"> </w:t>
      </w:r>
      <w:r>
        <w:rPr>
          <w:sz w:val="24"/>
        </w:rPr>
        <w:t>physical</w:t>
      </w:r>
      <w:r>
        <w:rPr>
          <w:spacing w:val="-2"/>
          <w:sz w:val="24"/>
        </w:rPr>
        <w:t xml:space="preserve"> </w:t>
      </w:r>
      <w:r>
        <w:rPr>
          <w:sz w:val="24"/>
        </w:rPr>
        <w:t>design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site,</w:t>
      </w:r>
      <w:r>
        <w:rPr>
          <w:spacing w:val="-4"/>
          <w:sz w:val="24"/>
        </w:rPr>
        <w:t xml:space="preserve"> </w:t>
      </w:r>
      <w:r>
        <w:rPr>
          <w:sz w:val="24"/>
        </w:rPr>
        <w:t>including</w:t>
      </w:r>
      <w:r>
        <w:rPr>
          <w:spacing w:val="-5"/>
          <w:sz w:val="24"/>
        </w:rPr>
        <w:t xml:space="preserve"> </w:t>
      </w:r>
      <w:r>
        <w:rPr>
          <w:sz w:val="24"/>
        </w:rPr>
        <w:t>transportation</w:t>
      </w:r>
      <w:r>
        <w:rPr>
          <w:spacing w:val="-4"/>
          <w:sz w:val="24"/>
        </w:rPr>
        <w:t xml:space="preserve"> </w:t>
      </w:r>
      <w:r>
        <w:rPr>
          <w:sz w:val="24"/>
        </w:rPr>
        <w:t>and</w:t>
      </w:r>
      <w:r>
        <w:rPr>
          <w:spacing w:val="-4"/>
          <w:sz w:val="24"/>
        </w:rPr>
        <w:t xml:space="preserve"> </w:t>
      </w:r>
      <w:r>
        <w:rPr>
          <w:sz w:val="24"/>
        </w:rPr>
        <w:t>accessibility considerations; and</w:t>
      </w:r>
    </w:p>
    <w:p w:rsidR="00A20A58" w14:paraId="19270AD6" w14:textId="77777777">
      <w:pPr>
        <w:pStyle w:val="ListParagraph"/>
        <w:numPr>
          <w:ilvl w:val="0"/>
          <w:numId w:val="3"/>
        </w:numPr>
        <w:tabs>
          <w:tab w:val="left" w:pos="1290"/>
          <w:tab w:val="left" w:pos="1291"/>
        </w:tabs>
        <w:spacing w:before="0" w:line="272" w:lineRule="exact"/>
        <w:ind w:hanging="361"/>
        <w:rPr>
          <w:sz w:val="24"/>
        </w:rPr>
      </w:pPr>
      <w:r>
        <w:rPr>
          <w:sz w:val="24"/>
        </w:rPr>
        <w:t>A</w:t>
      </w:r>
      <w:r>
        <w:rPr>
          <w:spacing w:val="-2"/>
          <w:sz w:val="24"/>
        </w:rPr>
        <w:t xml:space="preserve"> </w:t>
      </w:r>
      <w:r>
        <w:rPr>
          <w:sz w:val="24"/>
        </w:rPr>
        <w:t>plan</w:t>
      </w:r>
      <w:r>
        <w:rPr>
          <w:spacing w:val="-2"/>
          <w:sz w:val="24"/>
        </w:rPr>
        <w:t xml:space="preserve"> </w:t>
      </w:r>
      <w:r>
        <w:rPr>
          <w:sz w:val="24"/>
        </w:rPr>
        <w:t>for</w:t>
      </w:r>
      <w:r>
        <w:rPr>
          <w:spacing w:val="-1"/>
          <w:sz w:val="24"/>
        </w:rPr>
        <w:t xml:space="preserve"> </w:t>
      </w:r>
      <w:r>
        <w:rPr>
          <w:sz w:val="24"/>
        </w:rPr>
        <w:t>ongoing</w:t>
      </w:r>
      <w:r>
        <w:rPr>
          <w:spacing w:val="-2"/>
          <w:sz w:val="24"/>
        </w:rPr>
        <w:t xml:space="preserve"> </w:t>
      </w:r>
      <w:r>
        <w:rPr>
          <w:sz w:val="24"/>
        </w:rPr>
        <w:t>evaluation</w:t>
      </w:r>
      <w:r>
        <w:rPr>
          <w:spacing w:val="-1"/>
          <w:sz w:val="24"/>
        </w:rPr>
        <w:t xml:space="preserve"> </w:t>
      </w:r>
      <w:r>
        <w:rPr>
          <w:sz w:val="24"/>
        </w:rPr>
        <w:t>and</w:t>
      </w:r>
      <w:r>
        <w:rPr>
          <w:spacing w:val="-1"/>
          <w:sz w:val="24"/>
        </w:rPr>
        <w:t xml:space="preserve"> </w:t>
      </w:r>
      <w:r>
        <w:rPr>
          <w:sz w:val="24"/>
        </w:rPr>
        <w:t>continuous</w:t>
      </w:r>
      <w:r>
        <w:rPr>
          <w:spacing w:val="-2"/>
          <w:sz w:val="24"/>
        </w:rPr>
        <w:t xml:space="preserve"> </w:t>
      </w:r>
      <w:r>
        <w:rPr>
          <w:sz w:val="24"/>
        </w:rPr>
        <w:t>improvement</w:t>
      </w:r>
      <w:r>
        <w:rPr>
          <w:spacing w:val="-2"/>
          <w:sz w:val="24"/>
        </w:rPr>
        <w:t xml:space="preserve"> </w:t>
      </w:r>
      <w:r>
        <w:rPr>
          <w:sz w:val="24"/>
        </w:rPr>
        <w:t>to</w:t>
      </w:r>
      <w:r>
        <w:rPr>
          <w:spacing w:val="-1"/>
          <w:sz w:val="24"/>
        </w:rPr>
        <w:t xml:space="preserve"> </w:t>
      </w:r>
      <w:r>
        <w:rPr>
          <w:sz w:val="24"/>
        </w:rPr>
        <w:t>ensure</w:t>
      </w:r>
      <w:r>
        <w:rPr>
          <w:spacing w:val="-1"/>
          <w:sz w:val="24"/>
        </w:rPr>
        <w:t xml:space="preserve"> </w:t>
      </w:r>
      <w:r>
        <w:rPr>
          <w:spacing w:val="-2"/>
          <w:sz w:val="24"/>
        </w:rPr>
        <w:t>equitable</w:t>
      </w:r>
    </w:p>
    <w:p w:rsidR="00A20A58" w14:paraId="19270AD7" w14:textId="77777777">
      <w:pPr>
        <w:pStyle w:val="BodyText"/>
        <w:spacing w:before="41"/>
        <w:ind w:left="1290"/>
      </w:pPr>
      <w:r>
        <w:rPr>
          <w:spacing w:val="-2"/>
        </w:rPr>
        <w:t>access.</w:t>
      </w:r>
    </w:p>
    <w:p w:rsidR="00A20A58" w14:paraId="19270AD8" w14:textId="77777777">
      <w:pPr>
        <w:pStyle w:val="BodyText"/>
        <w:spacing w:before="3"/>
        <w:rPr>
          <w:sz w:val="21"/>
        </w:rPr>
      </w:pPr>
    </w:p>
    <w:p w:rsidR="00A20A58" w14:paraId="19270AD9" w14:textId="77777777">
      <w:pPr>
        <w:pStyle w:val="BodyText"/>
        <w:spacing w:line="276" w:lineRule="auto"/>
        <w:ind w:left="120" w:right="337"/>
      </w:pPr>
      <w:r>
        <w:t>Additionally,</w:t>
      </w:r>
      <w:r>
        <w:rPr>
          <w:spacing w:val="-3"/>
        </w:rPr>
        <w:t xml:space="preserve"> </w:t>
      </w:r>
      <w:r>
        <w:t>Recipients</w:t>
      </w:r>
      <w:r>
        <w:rPr>
          <w:spacing w:val="-4"/>
        </w:rPr>
        <w:t xml:space="preserve"> </w:t>
      </w:r>
      <w:r>
        <w:t>or</w:t>
      </w:r>
      <w:r>
        <w:rPr>
          <w:spacing w:val="-3"/>
        </w:rPr>
        <w:t xml:space="preserve"> </w:t>
      </w:r>
      <w:r>
        <w:t>Subrecipients</w:t>
      </w:r>
      <w:r>
        <w:rPr>
          <w:spacing w:val="-4"/>
        </w:rPr>
        <w:t xml:space="preserve"> </w:t>
      </w:r>
      <w:r>
        <w:t>in</w:t>
      </w:r>
      <w:r>
        <w:rPr>
          <w:spacing w:val="-4"/>
        </w:rPr>
        <w:t xml:space="preserve"> </w:t>
      </w:r>
      <w:r>
        <w:t>Group</w:t>
      </w:r>
      <w:r>
        <w:rPr>
          <w:spacing w:val="-4"/>
        </w:rPr>
        <w:t xml:space="preserve"> </w:t>
      </w:r>
      <w:r>
        <w:t>2</w:t>
      </w:r>
      <w:r>
        <w:rPr>
          <w:spacing w:val="-4"/>
        </w:rPr>
        <w:t xml:space="preserve"> </w:t>
      </w:r>
      <w:r>
        <w:t>must</w:t>
      </w:r>
      <w:r>
        <w:rPr>
          <w:spacing w:val="-5"/>
        </w:rPr>
        <w:t xml:space="preserve"> </w:t>
      </w:r>
      <w:r>
        <w:t>provide</w:t>
      </w:r>
      <w:r>
        <w:rPr>
          <w:spacing w:val="-4"/>
        </w:rPr>
        <w:t xml:space="preserve"> </w:t>
      </w:r>
      <w:r>
        <w:t>updates</w:t>
      </w:r>
      <w:r>
        <w:rPr>
          <w:spacing w:val="-4"/>
        </w:rPr>
        <w:t xml:space="preserve"> </w:t>
      </w:r>
      <w:r>
        <w:t>to</w:t>
      </w:r>
      <w:r>
        <w:rPr>
          <w:spacing w:val="-3"/>
        </w:rPr>
        <w:t xml:space="preserve"> </w:t>
      </w:r>
      <w:r>
        <w:t>this</w:t>
      </w:r>
      <w:r>
        <w:rPr>
          <w:spacing w:val="-4"/>
        </w:rPr>
        <w:t xml:space="preserve"> </w:t>
      </w:r>
      <w:r>
        <w:t>information to FEMA every 30 days.</w:t>
      </w:r>
    </w:p>
    <w:p w:rsidR="00A20A58" w14:paraId="19270ADA" w14:textId="77777777">
      <w:pPr>
        <w:pStyle w:val="BodyText"/>
        <w:rPr>
          <w:sz w:val="20"/>
        </w:rPr>
      </w:pPr>
    </w:p>
    <w:p w:rsidR="00A20A58" w14:paraId="19270ADB" w14:textId="77777777">
      <w:pPr>
        <w:pStyle w:val="BodyText"/>
        <w:rPr>
          <w:sz w:val="20"/>
        </w:rPr>
      </w:pPr>
    </w:p>
    <w:p w:rsidR="00A20A58" w14:paraId="19270ADC" w14:textId="77777777">
      <w:pPr>
        <w:pStyle w:val="BodyText"/>
        <w:rPr>
          <w:sz w:val="20"/>
        </w:rPr>
      </w:pPr>
    </w:p>
    <w:p w:rsidR="00A20A58" w14:paraId="19270ADD" w14:textId="77777777">
      <w:pPr>
        <w:pStyle w:val="BodyText"/>
        <w:rPr>
          <w:sz w:val="20"/>
        </w:rPr>
      </w:pPr>
    </w:p>
    <w:p w:rsidR="00A20A58" w14:paraId="19270ADE" w14:textId="77777777">
      <w:pPr>
        <w:pStyle w:val="BodyText"/>
        <w:rPr>
          <w:sz w:val="20"/>
        </w:rPr>
      </w:pPr>
    </w:p>
    <w:p w:rsidR="00A20A58" w14:paraId="19270ADF" w14:textId="7CF9CF98">
      <w:pPr>
        <w:pStyle w:val="BodyText"/>
        <w:spacing w:before="11"/>
        <w:rPr>
          <w:sz w:val="25"/>
        </w:rPr>
      </w:pPr>
      <w:r>
        <w:rPr>
          <w:noProof/>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202565</wp:posOffset>
                </wp:positionV>
                <wp:extent cx="1828800" cy="7620"/>
                <wp:effectExtent l="0" t="0" r="0" b="0"/>
                <wp:wrapTopAndBottom/>
                <wp:docPr id="17" name="docshape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 o:spid="_x0000_s1038" style="width:2in;height:0.6pt;margin-top:15.9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6976" fillcolor="black" stroked="f">
                <w10:wrap type="topAndBottom"/>
              </v:rect>
            </w:pict>
          </mc:Fallback>
        </mc:AlternateContent>
      </w:r>
    </w:p>
    <w:p w:rsidR="00A20A58" w14:paraId="19270AE0" w14:textId="77777777">
      <w:pPr>
        <w:pStyle w:val="BodyText"/>
        <w:spacing w:before="5"/>
        <w:rPr>
          <w:sz w:val="14"/>
        </w:rPr>
      </w:pPr>
    </w:p>
    <w:p w:rsidR="00A20A58" w14:paraId="19270AE1" w14:textId="77777777">
      <w:pPr>
        <w:spacing w:before="101"/>
        <w:ind w:left="120"/>
        <w:rPr>
          <w:sz w:val="20"/>
        </w:rPr>
      </w:pPr>
      <w:r>
        <w:rPr>
          <w:position w:val="4"/>
          <w:sz w:val="13"/>
        </w:rPr>
        <w:t>10</w:t>
      </w:r>
      <w:r>
        <w:rPr>
          <w:spacing w:val="12"/>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3"/>
          <w:sz w:val="20"/>
        </w:rPr>
        <w:t xml:space="preserve"> </w:t>
      </w:r>
      <w:r>
        <w:rPr>
          <w:sz w:val="20"/>
        </w:rPr>
        <w:t>Section</w:t>
      </w:r>
      <w:r>
        <w:rPr>
          <w:spacing w:val="-2"/>
          <w:sz w:val="20"/>
        </w:rPr>
        <w:t xml:space="preserve"> C.3.k.i..</w:t>
      </w:r>
    </w:p>
    <w:p w:rsidR="00A20A58" w14:paraId="19270AE2" w14:textId="77777777">
      <w:pPr>
        <w:ind w:left="120"/>
        <w:rPr>
          <w:sz w:val="20"/>
        </w:rPr>
      </w:pPr>
      <w:r>
        <w:rPr>
          <w:position w:val="4"/>
          <w:sz w:val="13"/>
        </w:rPr>
        <w:t>11</w:t>
      </w:r>
      <w:r>
        <w:rPr>
          <w:spacing w:val="12"/>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4"/>
          <w:sz w:val="20"/>
        </w:rPr>
        <w:t xml:space="preserve"> </w:t>
      </w:r>
      <w:r>
        <w:rPr>
          <w:sz w:val="20"/>
        </w:rPr>
        <w:t>Section</w:t>
      </w:r>
      <w:r>
        <w:rPr>
          <w:spacing w:val="-5"/>
          <w:sz w:val="20"/>
        </w:rPr>
        <w:t xml:space="preserve"> </w:t>
      </w:r>
      <w:r>
        <w:rPr>
          <w:spacing w:val="-2"/>
          <w:sz w:val="20"/>
        </w:rPr>
        <w:t>C.3.k.ii.</w:t>
      </w:r>
    </w:p>
    <w:p w:rsidR="00A20A58" w14:paraId="19270AE3" w14:textId="77777777">
      <w:pPr>
        <w:rPr>
          <w:sz w:val="20"/>
        </w:rPr>
        <w:sectPr>
          <w:pgSz w:w="12240" w:h="15840"/>
          <w:pgMar w:top="2600" w:right="1080" w:bottom="1580" w:left="1320" w:header="1609" w:footer="1294" w:gutter="0"/>
          <w:cols w:space="720"/>
        </w:sectPr>
      </w:pPr>
    </w:p>
    <w:p w:rsidR="00A20A58" w14:paraId="19270AE4" w14:textId="77777777">
      <w:pPr>
        <w:pStyle w:val="BodyText"/>
        <w:spacing w:after="1"/>
        <w:rPr>
          <w:sz w:val="29"/>
        </w:rPr>
      </w:pPr>
    </w:p>
    <w:p w:rsidR="00A20A58" w14:paraId="19270AE5" w14:textId="5F372A14">
      <w:pPr>
        <w:pStyle w:val="BodyText"/>
        <w:spacing w:line="20" w:lineRule="exact"/>
        <w:ind w:left="120"/>
        <w:rPr>
          <w:sz w:val="2"/>
        </w:rPr>
      </w:pPr>
      <w:r>
        <w:rPr>
          <w:noProof/>
          <w:sz w:val="2"/>
        </w:rPr>
        <mc:AlternateContent>
          <mc:Choice Requires="wpg">
            <w:drawing>
              <wp:inline distT="0" distB="0" distL="0" distR="0">
                <wp:extent cx="5918200" cy="16510"/>
                <wp:effectExtent l="9525" t="9525" r="6350" b="2540"/>
                <wp:docPr id="15" name="docshapegroup13"/>
                <wp:cNvGraphicFramePr/>
                <a:graphic xmlns:a="http://schemas.openxmlformats.org/drawingml/2006/main">
                  <a:graphicData uri="http://schemas.microsoft.com/office/word/2010/wordprocessingGroup">
                    <wpg:wgp xmlns:wpg="http://schemas.microsoft.com/office/word/2010/wordprocessingGroup">
                      <wpg:cNvGrpSpPr/>
                      <wpg:grpSpPr>
                        <a:xfrm>
                          <a:off x="0" y="0"/>
                          <a:ext cx="5918200" cy="16510"/>
                          <a:chOff x="0" y="0"/>
                          <a:chExt cx="9320" cy="26"/>
                        </a:xfrm>
                      </wpg:grpSpPr>
                      <wps:wsp xmlns:wps="http://schemas.microsoft.com/office/word/2010/wordprocessingShape">
                        <wps:cNvPr id="16" name="Line 12"/>
                        <wps:cNvCnPr>
                          <a:cxnSpLocks noChangeShapeType="1"/>
                        </wps:cNvCnPr>
                        <wps:spPr bwMode="auto">
                          <a:xfrm>
                            <a:off x="9315" y="5"/>
                            <a:ext cx="0" cy="16"/>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3" o:spid="_x0000_i1039" style="width:466pt;height:1.3pt;mso-position-horizontal-relative:char;mso-position-vertical-relative:line" coordsize="9320,26">
                <v:line id="Line 12" o:spid="_x0000_s1040" style="mso-wrap-style:square;position:absolute;visibility:visible" from="9315,5" to="9315,21" o:connectortype="straight" strokecolor="#4470c4" strokeweight="0.5pt"/>
                <w10:wrap type="none"/>
                <w10:anchorlock/>
              </v:group>
            </w:pict>
          </mc:Fallback>
        </mc:AlternateContent>
      </w:r>
    </w:p>
    <w:p w:rsidR="00A20A58" w14:paraId="19270AE6" w14:textId="77777777">
      <w:pPr>
        <w:pStyle w:val="ListParagraph"/>
        <w:numPr>
          <w:ilvl w:val="0"/>
          <w:numId w:val="2"/>
        </w:numPr>
        <w:tabs>
          <w:tab w:val="left" w:pos="480"/>
        </w:tabs>
        <w:spacing w:before="105"/>
        <w:rPr>
          <w:rFonts w:ascii="Calibri"/>
          <w:i/>
          <w:sz w:val="24"/>
        </w:rPr>
      </w:pPr>
      <w:r>
        <w:rPr>
          <w:rFonts w:ascii="Calibri"/>
          <w:i/>
          <w:color w:val="003164"/>
          <w:spacing w:val="-2"/>
          <w:sz w:val="24"/>
        </w:rPr>
        <w:t>Social Vulnerability Scores</w:t>
      </w:r>
    </w:p>
    <w:p w:rsidR="00A20A58" w14:paraId="19270AE7" w14:textId="77777777">
      <w:pPr>
        <w:pStyle w:val="BodyText"/>
        <w:spacing w:before="43" w:line="276" w:lineRule="auto"/>
        <w:ind w:left="120" w:right="249"/>
      </w:pPr>
      <w:r>
        <w:t>Recipients and Subrecipients must provide a score, such as the Centers for Disease Control and Prevention Social Vulnerability Index (CDC SVI) for each proposed site.</w:t>
      </w:r>
      <w:r>
        <w:rPr>
          <w:position w:val="5"/>
          <w:sz w:val="16"/>
        </w:rPr>
        <w:t>12</w:t>
      </w:r>
      <w:r>
        <w:rPr>
          <w:spacing w:val="29"/>
          <w:position w:val="5"/>
          <w:sz w:val="16"/>
        </w:rPr>
        <w:t xml:space="preserve"> </w:t>
      </w:r>
      <w:r>
        <w:t>The CDC SVI specifies that “socially vulnerable populations are especially at risk during public health emergencies because of factors like socioeconomic status, household composition, minority status, or housing type and transportation.” The approach should provide specifics, as appropriate.</w:t>
      </w:r>
      <w:r>
        <w:rPr>
          <w:spacing w:val="-4"/>
        </w:rPr>
        <w:t xml:space="preserve"> </w:t>
      </w:r>
      <w:r>
        <w:t>The</w:t>
      </w:r>
      <w:r>
        <w:rPr>
          <w:spacing w:val="-4"/>
        </w:rPr>
        <w:t xml:space="preserve"> </w:t>
      </w:r>
      <w:r>
        <w:t>Recipients</w:t>
      </w:r>
      <w:r>
        <w:rPr>
          <w:spacing w:val="-3"/>
        </w:rPr>
        <w:t xml:space="preserve"> </w:t>
      </w:r>
      <w:r>
        <w:t>and</w:t>
      </w:r>
      <w:r>
        <w:rPr>
          <w:spacing w:val="-3"/>
        </w:rPr>
        <w:t xml:space="preserve"> </w:t>
      </w:r>
      <w:r>
        <w:t>Subrecipients</w:t>
      </w:r>
      <w:r>
        <w:rPr>
          <w:spacing w:val="-4"/>
        </w:rPr>
        <w:t xml:space="preserve"> </w:t>
      </w:r>
      <w:r>
        <w:t>may</w:t>
      </w:r>
      <w:r>
        <w:rPr>
          <w:spacing w:val="-3"/>
        </w:rPr>
        <w:t xml:space="preserve"> </w:t>
      </w:r>
      <w:r>
        <w:t>choose</w:t>
      </w:r>
      <w:r>
        <w:rPr>
          <w:spacing w:val="-3"/>
        </w:rPr>
        <w:t xml:space="preserve"> </w:t>
      </w:r>
      <w:r>
        <w:t>an</w:t>
      </w:r>
      <w:r>
        <w:rPr>
          <w:spacing w:val="-3"/>
        </w:rPr>
        <w:t xml:space="preserve"> </w:t>
      </w:r>
      <w:r>
        <w:t>alternate</w:t>
      </w:r>
      <w:r>
        <w:rPr>
          <w:spacing w:val="-3"/>
        </w:rPr>
        <w:t xml:space="preserve"> </w:t>
      </w:r>
      <w:r>
        <w:t>score,</w:t>
      </w:r>
      <w:r>
        <w:rPr>
          <w:spacing w:val="-3"/>
        </w:rPr>
        <w:t xml:space="preserve"> </w:t>
      </w:r>
      <w:r>
        <w:t>so</w:t>
      </w:r>
      <w:r>
        <w:rPr>
          <w:spacing w:val="-3"/>
        </w:rPr>
        <w:t xml:space="preserve"> </w:t>
      </w:r>
      <w:r>
        <w:t>long</w:t>
      </w:r>
      <w:r>
        <w:rPr>
          <w:spacing w:val="-3"/>
        </w:rPr>
        <w:t xml:space="preserve"> </w:t>
      </w:r>
      <w:r>
        <w:t>as</w:t>
      </w:r>
      <w:r>
        <w:rPr>
          <w:spacing w:val="-3"/>
        </w:rPr>
        <w:t xml:space="preserve"> </w:t>
      </w:r>
      <w:r>
        <w:t>the score follows the criteria outlined in the Medical Care Policy.</w:t>
      </w:r>
    </w:p>
    <w:p w:rsidR="00A20A58" w14:paraId="19270AE8" w14:textId="77777777">
      <w:pPr>
        <w:pStyle w:val="ListParagraph"/>
        <w:numPr>
          <w:ilvl w:val="0"/>
          <w:numId w:val="2"/>
        </w:numPr>
        <w:tabs>
          <w:tab w:val="left" w:pos="480"/>
        </w:tabs>
        <w:spacing w:before="189"/>
        <w:rPr>
          <w:rFonts w:ascii="Calibri"/>
          <w:i/>
          <w:sz w:val="24"/>
        </w:rPr>
      </w:pPr>
      <w:r>
        <w:rPr>
          <w:rFonts w:ascii="Calibri"/>
          <w:i/>
          <w:color w:val="003164"/>
          <w:sz w:val="24"/>
        </w:rPr>
        <w:t>Outreach</w:t>
      </w:r>
      <w:r>
        <w:rPr>
          <w:rFonts w:ascii="Calibri"/>
          <w:i/>
          <w:color w:val="003164"/>
          <w:spacing w:val="-12"/>
          <w:sz w:val="24"/>
        </w:rPr>
        <w:t xml:space="preserve"> </w:t>
      </w:r>
      <w:r>
        <w:rPr>
          <w:rFonts w:ascii="Calibri"/>
          <w:i/>
          <w:color w:val="003164"/>
          <w:sz w:val="24"/>
        </w:rPr>
        <w:t>and</w:t>
      </w:r>
      <w:r>
        <w:rPr>
          <w:rFonts w:ascii="Calibri"/>
          <w:i/>
          <w:color w:val="003164"/>
          <w:spacing w:val="-12"/>
          <w:sz w:val="24"/>
        </w:rPr>
        <w:t xml:space="preserve"> </w:t>
      </w:r>
      <w:r>
        <w:rPr>
          <w:rFonts w:ascii="Calibri"/>
          <w:i/>
          <w:color w:val="003164"/>
          <w:spacing w:val="-2"/>
          <w:sz w:val="24"/>
        </w:rPr>
        <w:t>Engagement</w:t>
      </w:r>
    </w:p>
    <w:p w:rsidR="00A20A58" w14:paraId="19270AE9" w14:textId="77777777">
      <w:pPr>
        <w:pStyle w:val="BodyText"/>
        <w:spacing w:before="41" w:line="276" w:lineRule="auto"/>
        <w:ind w:left="120"/>
        <w:rPr>
          <w:sz w:val="16"/>
        </w:rPr>
      </w:pPr>
      <w:r>
        <w:t>Recipients</w:t>
      </w:r>
      <w:r>
        <w:rPr>
          <w:spacing w:val="-4"/>
        </w:rPr>
        <w:t xml:space="preserve"> </w:t>
      </w:r>
      <w:r>
        <w:t>and</w:t>
      </w:r>
      <w:r>
        <w:rPr>
          <w:spacing w:val="-4"/>
        </w:rPr>
        <w:t xml:space="preserve"> </w:t>
      </w:r>
      <w:r>
        <w:t>Subrecipients</w:t>
      </w:r>
      <w:r>
        <w:rPr>
          <w:spacing w:val="-5"/>
        </w:rPr>
        <w:t xml:space="preserve"> </w:t>
      </w:r>
      <w:r>
        <w:t>must</w:t>
      </w:r>
      <w:r>
        <w:rPr>
          <w:spacing w:val="-3"/>
        </w:rPr>
        <w:t xml:space="preserve"> </w:t>
      </w:r>
      <w:r>
        <w:t>describe</w:t>
      </w:r>
      <w:r>
        <w:rPr>
          <w:spacing w:val="-4"/>
        </w:rPr>
        <w:t xml:space="preserve"> </w:t>
      </w:r>
      <w:r>
        <w:t>their</w:t>
      </w:r>
      <w:r>
        <w:rPr>
          <w:spacing w:val="-5"/>
        </w:rPr>
        <w:t xml:space="preserve"> </w:t>
      </w:r>
      <w:r>
        <w:t>approach</w:t>
      </w:r>
      <w:r>
        <w:rPr>
          <w:spacing w:val="-4"/>
        </w:rPr>
        <w:t xml:space="preserve"> </w:t>
      </w:r>
      <w:r>
        <w:t>to</w:t>
      </w:r>
      <w:r>
        <w:rPr>
          <w:spacing w:val="-4"/>
        </w:rPr>
        <w:t xml:space="preserve"> </w:t>
      </w:r>
      <w:r>
        <w:t>community</w:t>
      </w:r>
      <w:r>
        <w:rPr>
          <w:spacing w:val="-4"/>
        </w:rPr>
        <w:t xml:space="preserve"> </w:t>
      </w:r>
      <w:r>
        <w:t>outreach</w:t>
      </w:r>
      <w:r>
        <w:rPr>
          <w:spacing w:val="-4"/>
        </w:rPr>
        <w:t xml:space="preserve"> </w:t>
      </w:r>
      <w:r>
        <w:t>and engagement, both before and during implementation.</w:t>
      </w:r>
      <w:r>
        <w:rPr>
          <w:position w:val="5"/>
          <w:sz w:val="16"/>
        </w:rPr>
        <w:t>13</w:t>
      </w:r>
    </w:p>
    <w:p w:rsidR="00A20A58" w14:paraId="19270AEA" w14:textId="77777777">
      <w:pPr>
        <w:pStyle w:val="BodyText"/>
        <w:spacing w:before="199" w:line="276" w:lineRule="auto"/>
        <w:ind w:left="120" w:right="207"/>
        <w:rPr>
          <w:sz w:val="16"/>
        </w:rPr>
      </w:pPr>
      <w:r>
        <w:t>The</w:t>
      </w:r>
      <w:r>
        <w:rPr>
          <w:spacing w:val="-3"/>
        </w:rPr>
        <w:t xml:space="preserve"> </w:t>
      </w:r>
      <w:r>
        <w:rPr>
          <w:color w:val="0561C1"/>
          <w:u w:val="single" w:color="0561C1"/>
        </w:rPr>
        <w:t>CDC</w:t>
      </w:r>
      <w:r>
        <w:rPr>
          <w:color w:val="0561C1"/>
          <w:spacing w:val="-4"/>
          <w:u w:val="single" w:color="0561C1"/>
        </w:rPr>
        <w:t xml:space="preserve"> </w:t>
      </w:r>
      <w:r>
        <w:rPr>
          <w:color w:val="0561C1"/>
          <w:u w:val="single" w:color="0561C1"/>
        </w:rPr>
        <w:t>COVID-19</w:t>
      </w:r>
      <w:r>
        <w:rPr>
          <w:color w:val="0561C1"/>
          <w:spacing w:val="-4"/>
          <w:u w:val="single" w:color="0561C1"/>
        </w:rPr>
        <w:t xml:space="preserve"> </w:t>
      </w:r>
      <w:r>
        <w:rPr>
          <w:color w:val="0561C1"/>
          <w:u w:val="single" w:color="0561C1"/>
        </w:rPr>
        <w:t>Vaccination</w:t>
      </w:r>
      <w:r>
        <w:rPr>
          <w:color w:val="0561C1"/>
          <w:spacing w:val="-3"/>
          <w:u w:val="single" w:color="0561C1"/>
        </w:rPr>
        <w:t xml:space="preserve"> </w:t>
      </w:r>
      <w:r>
        <w:rPr>
          <w:color w:val="0561C1"/>
          <w:u w:val="single" w:color="0561C1"/>
        </w:rPr>
        <w:t>Program</w:t>
      </w:r>
      <w:r>
        <w:rPr>
          <w:color w:val="0561C1"/>
          <w:spacing w:val="-4"/>
          <w:u w:val="single" w:color="0561C1"/>
        </w:rPr>
        <w:t xml:space="preserve"> </w:t>
      </w:r>
      <w:r>
        <w:rPr>
          <w:color w:val="0561C1"/>
          <w:u w:val="single" w:color="0561C1"/>
        </w:rPr>
        <w:t>Interim</w:t>
      </w:r>
      <w:r>
        <w:rPr>
          <w:color w:val="0561C1"/>
          <w:spacing w:val="-3"/>
          <w:u w:val="single" w:color="0561C1"/>
        </w:rPr>
        <w:t xml:space="preserve"> </w:t>
      </w:r>
      <w:r>
        <w:rPr>
          <w:color w:val="0561C1"/>
          <w:u w:val="single" w:color="0561C1"/>
        </w:rPr>
        <w:t>Playbook</w:t>
      </w:r>
      <w:r>
        <w:rPr>
          <w:color w:val="0561C1"/>
          <w:spacing w:val="-4"/>
          <w:u w:val="single" w:color="0561C1"/>
        </w:rPr>
        <w:t xml:space="preserve"> </w:t>
      </w:r>
      <w:r>
        <w:rPr>
          <w:color w:val="0561C1"/>
          <w:u w:val="single" w:color="0561C1"/>
        </w:rPr>
        <w:t>for</w:t>
      </w:r>
      <w:r>
        <w:rPr>
          <w:color w:val="0561C1"/>
          <w:spacing w:val="-3"/>
          <w:u w:val="single" w:color="0561C1"/>
        </w:rPr>
        <w:t xml:space="preserve"> </w:t>
      </w:r>
      <w:r>
        <w:rPr>
          <w:color w:val="0561C1"/>
          <w:u w:val="single" w:color="0561C1"/>
        </w:rPr>
        <w:t>Jurisdiction</w:t>
      </w:r>
      <w:r>
        <w:rPr>
          <w:color w:val="0561C1"/>
          <w:spacing w:val="-7"/>
          <w:u w:val="single" w:color="0561C1"/>
        </w:rPr>
        <w:t xml:space="preserve"> </w:t>
      </w:r>
      <w:r>
        <w:rPr>
          <w:color w:val="0561C1"/>
          <w:u w:val="single" w:color="0561C1"/>
        </w:rPr>
        <w:t>Operations</w:t>
      </w:r>
      <w:r>
        <w:rPr>
          <w:color w:val="0561C1"/>
          <w:spacing w:val="-4"/>
        </w:rPr>
        <w:t xml:space="preserve"> </w:t>
      </w:r>
      <w:r>
        <w:t>Section 12: COVID-19</w:t>
      </w:r>
      <w:r>
        <w:rPr>
          <w:spacing w:val="40"/>
        </w:rPr>
        <w:t xml:space="preserve"> </w:t>
      </w:r>
      <w:r>
        <w:t>Vaccination Program Communication</w:t>
      </w:r>
      <w:r>
        <w:rPr>
          <w:position w:val="5"/>
          <w:sz w:val="16"/>
        </w:rPr>
        <w:t>14</w:t>
      </w:r>
      <w:r>
        <w:rPr>
          <w:spacing w:val="32"/>
          <w:position w:val="5"/>
          <w:sz w:val="16"/>
        </w:rPr>
        <w:t xml:space="preserve"> </w:t>
      </w:r>
      <w:r>
        <w:t>includes a framework for developing communication objectives, targeting audiences, messaging considerations, and communication channels. In addition, the CDC has published “</w:t>
      </w:r>
      <w:r>
        <w:rPr>
          <w:color w:val="0561C1"/>
          <w:u w:val="single" w:color="0561C1"/>
        </w:rPr>
        <w:t>COVID-19 One-Stop Shop</w:t>
      </w:r>
      <w:r>
        <w:rPr>
          <w:color w:val="0561C1"/>
        </w:rPr>
        <w:t xml:space="preserve"> </w:t>
      </w:r>
      <w:r>
        <w:rPr>
          <w:color w:val="0561C1"/>
          <w:u w:val="single" w:color="0561C1"/>
        </w:rPr>
        <w:t>Toolkits</w:t>
      </w:r>
      <w:r>
        <w:t>” that can assist with communication strategies.</w:t>
      </w:r>
      <w:r>
        <w:rPr>
          <w:position w:val="5"/>
          <w:sz w:val="16"/>
        </w:rPr>
        <w:t>15</w:t>
      </w:r>
    </w:p>
    <w:p w:rsidR="00A20A58" w14:paraId="19270AEB" w14:textId="77777777">
      <w:pPr>
        <w:pStyle w:val="BodyText"/>
        <w:spacing w:before="199" w:line="276" w:lineRule="auto"/>
        <w:ind w:left="120" w:right="337"/>
      </w:pPr>
      <w:r>
        <w:t>Communications</w:t>
      </w:r>
      <w:r>
        <w:rPr>
          <w:spacing w:val="-4"/>
        </w:rPr>
        <w:t xml:space="preserve"> </w:t>
      </w:r>
      <w:r>
        <w:t>to</w:t>
      </w:r>
      <w:r>
        <w:rPr>
          <w:spacing w:val="-4"/>
        </w:rPr>
        <w:t xml:space="preserve"> </w:t>
      </w:r>
      <w:r>
        <w:t>disseminate</w:t>
      </w:r>
      <w:r>
        <w:rPr>
          <w:spacing w:val="-4"/>
        </w:rPr>
        <w:t xml:space="preserve"> </w:t>
      </w:r>
      <w:r>
        <w:t>public</w:t>
      </w:r>
      <w:r>
        <w:rPr>
          <w:spacing w:val="-5"/>
        </w:rPr>
        <w:t xml:space="preserve"> </w:t>
      </w:r>
      <w:r>
        <w:t>information</w:t>
      </w:r>
      <w:r>
        <w:rPr>
          <w:spacing w:val="-7"/>
        </w:rPr>
        <w:t xml:space="preserve"> </w:t>
      </w:r>
      <w:r>
        <w:t>should</w:t>
      </w:r>
      <w:r>
        <w:rPr>
          <w:spacing w:val="-6"/>
        </w:rPr>
        <w:t xml:space="preserve"> </w:t>
      </w:r>
      <w:r>
        <w:t>include</w:t>
      </w:r>
      <w:r>
        <w:rPr>
          <w:spacing w:val="-4"/>
        </w:rPr>
        <w:t xml:space="preserve"> </w:t>
      </w:r>
      <w:r>
        <w:t>translation</w:t>
      </w:r>
      <w:r>
        <w:rPr>
          <w:spacing w:val="-4"/>
        </w:rPr>
        <w:t xml:space="preserve"> </w:t>
      </w:r>
      <w:r>
        <w:t>and interpretation services as necessary</w:t>
      </w:r>
      <w:r>
        <w:rPr>
          <w:position w:val="5"/>
          <w:sz w:val="16"/>
        </w:rPr>
        <w:t>16</w:t>
      </w:r>
      <w:r>
        <w:t>.</w:t>
      </w:r>
    </w:p>
    <w:p w:rsidR="00A20A58" w14:paraId="19270AEC" w14:textId="77777777">
      <w:pPr>
        <w:pStyle w:val="BodyText"/>
        <w:spacing w:before="201" w:line="276" w:lineRule="auto"/>
        <w:ind w:left="119"/>
      </w:pPr>
      <w:r>
        <w:t>The</w:t>
      </w:r>
      <w:r>
        <w:rPr>
          <w:spacing w:val="-4"/>
        </w:rPr>
        <w:t xml:space="preserve"> </w:t>
      </w:r>
      <w:r>
        <w:t>following</w:t>
      </w:r>
      <w:r>
        <w:rPr>
          <w:spacing w:val="-3"/>
        </w:rPr>
        <w:t xml:space="preserve"> </w:t>
      </w:r>
      <w:r>
        <w:t>questions</w:t>
      </w:r>
      <w:r>
        <w:rPr>
          <w:spacing w:val="-3"/>
        </w:rPr>
        <w:t xml:space="preserve"> </w:t>
      </w:r>
      <w:r>
        <w:t>are</w:t>
      </w:r>
      <w:r>
        <w:rPr>
          <w:spacing w:val="-3"/>
        </w:rPr>
        <w:t xml:space="preserve"> </w:t>
      </w:r>
      <w:r>
        <w:t>elements</w:t>
      </w:r>
      <w:r>
        <w:rPr>
          <w:spacing w:val="-7"/>
        </w:rPr>
        <w:t xml:space="preserve"> </w:t>
      </w:r>
      <w:r>
        <w:t>Recipients</w:t>
      </w:r>
      <w:r>
        <w:rPr>
          <w:spacing w:val="-3"/>
        </w:rPr>
        <w:t xml:space="preserve"> </w:t>
      </w:r>
      <w:r>
        <w:t>and</w:t>
      </w:r>
      <w:r>
        <w:rPr>
          <w:spacing w:val="-3"/>
        </w:rPr>
        <w:t xml:space="preserve"> </w:t>
      </w:r>
      <w:r>
        <w:t>Subrecipients</w:t>
      </w:r>
      <w:r>
        <w:rPr>
          <w:spacing w:val="-3"/>
        </w:rPr>
        <w:t xml:space="preserve"> </w:t>
      </w:r>
      <w:r>
        <w:t>may</w:t>
      </w:r>
      <w:r>
        <w:rPr>
          <w:spacing w:val="-3"/>
        </w:rPr>
        <w:t xml:space="preserve"> </w:t>
      </w:r>
      <w:r>
        <w:t>consider</w:t>
      </w:r>
      <w:r>
        <w:rPr>
          <w:spacing w:val="-3"/>
        </w:rPr>
        <w:t xml:space="preserve"> </w:t>
      </w:r>
      <w:r>
        <w:t>when describing their approach to community outreach and engagement:</w:t>
      </w:r>
    </w:p>
    <w:p w:rsidR="00A20A58" w14:paraId="19270AED" w14:textId="77777777">
      <w:pPr>
        <w:pStyle w:val="ListParagraph"/>
        <w:numPr>
          <w:ilvl w:val="1"/>
          <w:numId w:val="2"/>
        </w:numPr>
        <w:tabs>
          <w:tab w:val="left" w:pos="839"/>
          <w:tab w:val="left" w:pos="840"/>
        </w:tabs>
        <w:spacing w:before="7" w:line="273" w:lineRule="auto"/>
        <w:ind w:left="839" w:right="992"/>
        <w:rPr>
          <w:sz w:val="24"/>
        </w:rPr>
      </w:pPr>
      <w:r>
        <w:rPr>
          <w:sz w:val="24"/>
        </w:rPr>
        <w:t>How</w:t>
      </w:r>
      <w:r>
        <w:rPr>
          <w:spacing w:val="-3"/>
          <w:sz w:val="24"/>
        </w:rPr>
        <w:t xml:space="preserve"> </w:t>
      </w:r>
      <w:r>
        <w:rPr>
          <w:sz w:val="24"/>
        </w:rPr>
        <w:t>does</w:t>
      </w:r>
      <w:r>
        <w:rPr>
          <w:spacing w:val="-3"/>
          <w:sz w:val="24"/>
        </w:rPr>
        <w:t xml:space="preserve"> </w:t>
      </w:r>
      <w:r>
        <w:rPr>
          <w:sz w:val="24"/>
        </w:rPr>
        <w:t>the</w:t>
      </w:r>
      <w:r>
        <w:rPr>
          <w:spacing w:val="-3"/>
          <w:sz w:val="24"/>
        </w:rPr>
        <w:t xml:space="preserve"> </w:t>
      </w:r>
      <w:r>
        <w:rPr>
          <w:sz w:val="24"/>
        </w:rPr>
        <w:t>outreach</w:t>
      </w:r>
      <w:r>
        <w:rPr>
          <w:spacing w:val="-3"/>
          <w:sz w:val="24"/>
        </w:rPr>
        <w:t xml:space="preserve"> </w:t>
      </w:r>
      <w:r>
        <w:rPr>
          <w:sz w:val="24"/>
        </w:rPr>
        <w:t>and</w:t>
      </w:r>
      <w:r>
        <w:rPr>
          <w:spacing w:val="-3"/>
          <w:sz w:val="24"/>
        </w:rPr>
        <w:t xml:space="preserve"> </w:t>
      </w:r>
      <w:r>
        <w:rPr>
          <w:sz w:val="24"/>
        </w:rPr>
        <w:t>engagement</w:t>
      </w:r>
      <w:r>
        <w:rPr>
          <w:spacing w:val="-3"/>
          <w:sz w:val="24"/>
        </w:rPr>
        <w:t xml:space="preserve"> </w:t>
      </w:r>
      <w:r>
        <w:rPr>
          <w:sz w:val="24"/>
        </w:rPr>
        <w:t>strategy</w:t>
      </w:r>
      <w:r>
        <w:rPr>
          <w:spacing w:val="-3"/>
          <w:sz w:val="24"/>
        </w:rPr>
        <w:t xml:space="preserve"> </w:t>
      </w:r>
      <w:r>
        <w:rPr>
          <w:sz w:val="24"/>
        </w:rPr>
        <w:t>specifically</w:t>
      </w:r>
      <w:r>
        <w:rPr>
          <w:spacing w:val="-3"/>
          <w:sz w:val="24"/>
        </w:rPr>
        <w:t xml:space="preserve"> </w:t>
      </w:r>
      <w:r>
        <w:rPr>
          <w:sz w:val="24"/>
        </w:rPr>
        <w:t>support</w:t>
      </w:r>
      <w:r>
        <w:rPr>
          <w:spacing w:val="-3"/>
          <w:sz w:val="24"/>
        </w:rPr>
        <w:t xml:space="preserve"> </w:t>
      </w:r>
      <w:r>
        <w:rPr>
          <w:sz w:val="24"/>
        </w:rPr>
        <w:t>access</w:t>
      </w:r>
      <w:r>
        <w:rPr>
          <w:spacing w:val="-3"/>
          <w:sz w:val="24"/>
        </w:rPr>
        <w:t xml:space="preserve"> </w:t>
      </w:r>
      <w:r>
        <w:rPr>
          <w:sz w:val="24"/>
        </w:rPr>
        <w:t>to vaccinations for the highest-risk communities and underserved populations?</w:t>
      </w:r>
    </w:p>
    <w:p w:rsidR="00A20A58" w14:paraId="19270AEE" w14:textId="68108179">
      <w:pPr>
        <w:pStyle w:val="ListParagraph"/>
        <w:numPr>
          <w:ilvl w:val="1"/>
          <w:numId w:val="2"/>
        </w:numPr>
        <w:tabs>
          <w:tab w:val="left" w:pos="839"/>
          <w:tab w:val="left" w:pos="840"/>
        </w:tabs>
        <w:spacing w:before="12" w:line="276" w:lineRule="auto"/>
        <w:ind w:right="520"/>
        <w:rPr>
          <w:sz w:val="24"/>
        </w:rPr>
      </w:pPr>
      <w:r>
        <w:rPr>
          <w:sz w:val="24"/>
        </w:rPr>
        <w:t>What</w:t>
      </w:r>
      <w:r>
        <w:rPr>
          <w:spacing w:val="-4"/>
          <w:sz w:val="24"/>
        </w:rPr>
        <w:t xml:space="preserve"> </w:t>
      </w:r>
      <w:r>
        <w:rPr>
          <w:sz w:val="24"/>
        </w:rPr>
        <w:t>outreach</w:t>
      </w:r>
      <w:r>
        <w:rPr>
          <w:spacing w:val="-3"/>
          <w:sz w:val="24"/>
        </w:rPr>
        <w:t xml:space="preserve"> </w:t>
      </w:r>
      <w:r>
        <w:rPr>
          <w:sz w:val="24"/>
        </w:rPr>
        <w:t>and</w:t>
      </w:r>
      <w:r>
        <w:rPr>
          <w:spacing w:val="-3"/>
          <w:sz w:val="24"/>
        </w:rPr>
        <w:t xml:space="preserve"> </w:t>
      </w:r>
      <w:r>
        <w:rPr>
          <w:sz w:val="24"/>
        </w:rPr>
        <w:t>engagement</w:t>
      </w:r>
      <w:r>
        <w:rPr>
          <w:spacing w:val="-3"/>
          <w:sz w:val="24"/>
        </w:rPr>
        <w:t xml:space="preserve"> </w:t>
      </w:r>
      <w:r>
        <w:rPr>
          <w:sz w:val="24"/>
        </w:rPr>
        <w:t>strategies</w:t>
      </w:r>
      <w:r>
        <w:rPr>
          <w:spacing w:val="-3"/>
          <w:sz w:val="24"/>
        </w:rPr>
        <w:t xml:space="preserve"> </w:t>
      </w:r>
      <w:r>
        <w:rPr>
          <w:sz w:val="24"/>
        </w:rPr>
        <w:t>do</w:t>
      </w:r>
      <w:r>
        <w:rPr>
          <w:spacing w:val="-3"/>
          <w:sz w:val="24"/>
        </w:rPr>
        <w:t xml:space="preserve"> </w:t>
      </w:r>
      <w:r>
        <w:rPr>
          <w:sz w:val="24"/>
        </w:rPr>
        <w:t>you</w:t>
      </w:r>
      <w:r>
        <w:rPr>
          <w:spacing w:val="-4"/>
          <w:sz w:val="24"/>
        </w:rPr>
        <w:t xml:space="preserve"> </w:t>
      </w:r>
      <w:r>
        <w:rPr>
          <w:sz w:val="24"/>
        </w:rPr>
        <w:t>intend</w:t>
      </w:r>
      <w:r>
        <w:rPr>
          <w:spacing w:val="-4"/>
          <w:sz w:val="24"/>
        </w:rPr>
        <w:t xml:space="preserve"> </w:t>
      </w:r>
      <w:r>
        <w:rPr>
          <w:sz w:val="24"/>
        </w:rPr>
        <w:t>to</w:t>
      </w:r>
      <w:r>
        <w:rPr>
          <w:spacing w:val="-3"/>
          <w:sz w:val="24"/>
        </w:rPr>
        <w:t xml:space="preserve"> </w:t>
      </w:r>
      <w:r>
        <w:rPr>
          <w:sz w:val="24"/>
        </w:rPr>
        <w:t>utilize</w:t>
      </w:r>
      <w:r>
        <w:rPr>
          <w:spacing w:val="-3"/>
          <w:sz w:val="24"/>
        </w:rPr>
        <w:t xml:space="preserve"> </w:t>
      </w:r>
      <w:r>
        <w:rPr>
          <w:sz w:val="24"/>
        </w:rPr>
        <w:t>to</w:t>
      </w:r>
      <w:r>
        <w:rPr>
          <w:spacing w:val="-3"/>
          <w:sz w:val="24"/>
        </w:rPr>
        <w:t xml:space="preserve"> </w:t>
      </w:r>
      <w:r>
        <w:rPr>
          <w:sz w:val="24"/>
        </w:rPr>
        <w:t>reach</w:t>
      </w:r>
      <w:r>
        <w:rPr>
          <w:spacing w:val="-3"/>
          <w:sz w:val="24"/>
        </w:rPr>
        <w:t xml:space="preserve"> </w:t>
      </w:r>
      <w:r>
        <w:rPr>
          <w:sz w:val="24"/>
        </w:rPr>
        <w:t>high-risk communities and underserved populations (</w:t>
      </w:r>
      <w:r w:rsidR="00C73622">
        <w:rPr>
          <w:sz w:val="24"/>
        </w:rPr>
        <w:t>e.g.,</w:t>
      </w:r>
      <w:r>
        <w:rPr>
          <w:sz w:val="24"/>
        </w:rPr>
        <w:t xml:space="preserve"> leverage community leaders and community-based organizations)?</w:t>
      </w:r>
    </w:p>
    <w:p w:rsidR="00A20A58" w14:paraId="19270AEF" w14:textId="77777777">
      <w:pPr>
        <w:pStyle w:val="BodyText"/>
        <w:rPr>
          <w:sz w:val="20"/>
        </w:rPr>
      </w:pPr>
    </w:p>
    <w:p w:rsidR="00A20A58" w14:paraId="19270AF0" w14:textId="7D756C92">
      <w:pPr>
        <w:pStyle w:val="BodyText"/>
        <w:spacing w:before="1"/>
        <w:rPr>
          <w:sz w:val="13"/>
        </w:rPr>
      </w:pPr>
      <w:r>
        <w:rPr>
          <w:noProof/>
        </w:rPr>
        <mc:AlternateContent>
          <mc:Choice Requires="wps">
            <w:drawing>
              <wp:anchor distT="0" distB="0" distL="0" distR="0" simplePos="0" relativeHeight="251670528" behindDoc="1" locked="0" layoutInCell="1" allowOverlap="1">
                <wp:simplePos x="0" y="0"/>
                <wp:positionH relativeFrom="page">
                  <wp:posOffset>914400</wp:posOffset>
                </wp:positionH>
                <wp:positionV relativeFrom="paragraph">
                  <wp:posOffset>109855</wp:posOffset>
                </wp:positionV>
                <wp:extent cx="1828800" cy="7620"/>
                <wp:effectExtent l="0" t="0" r="0" b="0"/>
                <wp:wrapTopAndBottom/>
                <wp:docPr id="14" name="docshape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 o:spid="_x0000_s1041" style="width:2in;height:0.6pt;margin-top:8.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4928" fillcolor="black" stroked="f">
                <w10:wrap type="topAndBottom"/>
              </v:rect>
            </w:pict>
          </mc:Fallback>
        </mc:AlternateContent>
      </w:r>
    </w:p>
    <w:p w:rsidR="00A20A58" w14:paraId="19270AF1" w14:textId="77777777">
      <w:pPr>
        <w:pStyle w:val="BodyText"/>
        <w:spacing w:before="3"/>
        <w:rPr>
          <w:sz w:val="14"/>
        </w:rPr>
      </w:pPr>
    </w:p>
    <w:p w:rsidR="00A20A58" w14:paraId="19270AF2" w14:textId="77777777">
      <w:pPr>
        <w:spacing w:before="100"/>
        <w:ind w:left="120"/>
        <w:rPr>
          <w:sz w:val="20"/>
        </w:rPr>
      </w:pPr>
      <w:r>
        <w:rPr>
          <w:position w:val="4"/>
          <w:sz w:val="13"/>
        </w:rPr>
        <w:t>12</w:t>
      </w:r>
      <w:r>
        <w:rPr>
          <w:spacing w:val="12"/>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3"/>
          <w:sz w:val="20"/>
        </w:rPr>
        <w:t xml:space="preserve"> </w:t>
      </w:r>
      <w:r>
        <w:rPr>
          <w:sz w:val="20"/>
        </w:rPr>
        <w:t>Section</w:t>
      </w:r>
      <w:r>
        <w:rPr>
          <w:spacing w:val="-2"/>
          <w:sz w:val="20"/>
        </w:rPr>
        <w:t xml:space="preserve"> C.3.k.ii.a.</w:t>
      </w:r>
    </w:p>
    <w:p w:rsidR="00A20A58" w14:paraId="19270AF3" w14:textId="77777777">
      <w:pPr>
        <w:spacing w:before="1" w:line="226" w:lineRule="exact"/>
        <w:ind w:left="120"/>
        <w:rPr>
          <w:sz w:val="20"/>
        </w:rPr>
      </w:pPr>
      <w:r>
        <w:rPr>
          <w:position w:val="4"/>
          <w:sz w:val="13"/>
        </w:rPr>
        <w:t>13</w:t>
      </w:r>
      <w:r>
        <w:rPr>
          <w:spacing w:val="12"/>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5"/>
          <w:sz w:val="20"/>
        </w:rPr>
        <w:t xml:space="preserve"> </w:t>
      </w:r>
      <w:r>
        <w:rPr>
          <w:sz w:val="20"/>
        </w:rPr>
        <w:t>Section</w:t>
      </w:r>
      <w:r>
        <w:rPr>
          <w:spacing w:val="-5"/>
          <w:sz w:val="20"/>
        </w:rPr>
        <w:t xml:space="preserve"> </w:t>
      </w:r>
      <w:r>
        <w:rPr>
          <w:spacing w:val="-2"/>
          <w:sz w:val="20"/>
        </w:rPr>
        <w:t>C.3.k.ii.c.1.</w:t>
      </w:r>
    </w:p>
    <w:p w:rsidR="00A20A58" w14:paraId="19270AF4" w14:textId="77777777">
      <w:pPr>
        <w:ind w:left="120" w:right="207"/>
        <w:rPr>
          <w:sz w:val="20"/>
        </w:rPr>
      </w:pPr>
      <w:r>
        <w:rPr>
          <w:position w:val="4"/>
          <w:sz w:val="13"/>
        </w:rPr>
        <w:t>14</w:t>
      </w:r>
      <w:r>
        <w:rPr>
          <w:spacing w:val="14"/>
          <w:position w:val="4"/>
          <w:sz w:val="13"/>
        </w:rPr>
        <w:t xml:space="preserve"> </w:t>
      </w:r>
      <w:r>
        <w:rPr>
          <w:color w:val="0561C1"/>
          <w:sz w:val="20"/>
          <w:u w:val="single" w:color="0561C1"/>
        </w:rPr>
        <w:t>CDC</w:t>
      </w:r>
      <w:r>
        <w:rPr>
          <w:color w:val="0561C1"/>
          <w:spacing w:val="-4"/>
          <w:sz w:val="20"/>
          <w:u w:val="single" w:color="0561C1"/>
        </w:rPr>
        <w:t xml:space="preserve"> </w:t>
      </w:r>
      <w:r>
        <w:rPr>
          <w:color w:val="0561C1"/>
          <w:sz w:val="20"/>
          <w:u w:val="single" w:color="0561C1"/>
        </w:rPr>
        <w:t>COVID-19</w:t>
      </w:r>
      <w:r>
        <w:rPr>
          <w:color w:val="0561C1"/>
          <w:spacing w:val="-4"/>
          <w:sz w:val="20"/>
          <w:u w:val="single" w:color="0561C1"/>
        </w:rPr>
        <w:t xml:space="preserve"> </w:t>
      </w:r>
      <w:r>
        <w:rPr>
          <w:color w:val="0561C1"/>
          <w:sz w:val="20"/>
          <w:u w:val="single" w:color="0561C1"/>
        </w:rPr>
        <w:t>Vaccination</w:t>
      </w:r>
      <w:r>
        <w:rPr>
          <w:color w:val="0561C1"/>
          <w:spacing w:val="-3"/>
          <w:sz w:val="20"/>
          <w:u w:val="single" w:color="0561C1"/>
        </w:rPr>
        <w:t xml:space="preserve"> </w:t>
      </w:r>
      <w:r>
        <w:rPr>
          <w:color w:val="0561C1"/>
          <w:sz w:val="20"/>
          <w:u w:val="single" w:color="0561C1"/>
        </w:rPr>
        <w:t>Program</w:t>
      </w:r>
      <w:r>
        <w:rPr>
          <w:color w:val="0561C1"/>
          <w:spacing w:val="-4"/>
          <w:sz w:val="20"/>
          <w:u w:val="single" w:color="0561C1"/>
        </w:rPr>
        <w:t xml:space="preserve"> </w:t>
      </w:r>
      <w:r>
        <w:rPr>
          <w:color w:val="0561C1"/>
          <w:sz w:val="20"/>
          <w:u w:val="single" w:color="0561C1"/>
        </w:rPr>
        <w:t>Interim</w:t>
      </w:r>
      <w:r>
        <w:rPr>
          <w:color w:val="0561C1"/>
          <w:spacing w:val="-3"/>
          <w:sz w:val="20"/>
          <w:u w:val="single" w:color="0561C1"/>
        </w:rPr>
        <w:t xml:space="preserve"> </w:t>
      </w:r>
      <w:r>
        <w:rPr>
          <w:color w:val="0561C1"/>
          <w:sz w:val="20"/>
          <w:u w:val="single" w:color="0561C1"/>
        </w:rPr>
        <w:t>Playbook</w:t>
      </w:r>
      <w:r>
        <w:rPr>
          <w:color w:val="0561C1"/>
          <w:spacing w:val="-4"/>
          <w:sz w:val="20"/>
          <w:u w:val="single" w:color="0561C1"/>
        </w:rPr>
        <w:t xml:space="preserve"> </w:t>
      </w:r>
      <w:r>
        <w:rPr>
          <w:color w:val="0561C1"/>
          <w:sz w:val="20"/>
          <w:u w:val="single" w:color="0561C1"/>
        </w:rPr>
        <w:t>for</w:t>
      </w:r>
      <w:r>
        <w:rPr>
          <w:color w:val="0561C1"/>
          <w:spacing w:val="-3"/>
          <w:sz w:val="20"/>
          <w:u w:val="single" w:color="0561C1"/>
        </w:rPr>
        <w:t xml:space="preserve"> </w:t>
      </w:r>
      <w:r>
        <w:rPr>
          <w:color w:val="0561C1"/>
          <w:sz w:val="20"/>
          <w:u w:val="single" w:color="0561C1"/>
        </w:rPr>
        <w:t>Jurisdiction</w:t>
      </w:r>
      <w:r>
        <w:rPr>
          <w:color w:val="0561C1"/>
          <w:spacing w:val="-3"/>
          <w:sz w:val="20"/>
          <w:u w:val="single" w:color="0561C1"/>
        </w:rPr>
        <w:t xml:space="preserve"> </w:t>
      </w:r>
      <w:r>
        <w:rPr>
          <w:color w:val="0561C1"/>
          <w:sz w:val="20"/>
          <w:u w:val="single" w:color="0561C1"/>
        </w:rPr>
        <w:t>Operations</w:t>
      </w:r>
      <w:r>
        <w:rPr>
          <w:color w:val="0561C1"/>
          <w:spacing w:val="-5"/>
          <w:sz w:val="20"/>
          <w:u w:val="single" w:color="0561C1"/>
        </w:rPr>
        <w:t xml:space="preserve"> </w:t>
      </w:r>
      <w:r>
        <w:rPr>
          <w:sz w:val="20"/>
        </w:rPr>
        <w:t>Version</w:t>
      </w:r>
      <w:r>
        <w:rPr>
          <w:spacing w:val="-3"/>
          <w:sz w:val="20"/>
        </w:rPr>
        <w:t xml:space="preserve"> </w:t>
      </w:r>
      <w:r>
        <w:rPr>
          <w:sz w:val="20"/>
        </w:rPr>
        <w:t>2.0, Section</w:t>
      </w:r>
      <w:r>
        <w:rPr>
          <w:spacing w:val="-4"/>
          <w:sz w:val="20"/>
        </w:rPr>
        <w:t xml:space="preserve"> </w:t>
      </w:r>
      <w:r>
        <w:rPr>
          <w:sz w:val="20"/>
        </w:rPr>
        <w:t>12, October 2020.</w:t>
      </w:r>
    </w:p>
    <w:p w:rsidR="00A20A58" w14:paraId="19270AF5" w14:textId="77777777">
      <w:pPr>
        <w:spacing w:line="263" w:lineRule="exact"/>
        <w:ind w:left="120"/>
        <w:rPr>
          <w:sz w:val="20"/>
        </w:rPr>
      </w:pPr>
      <w:r>
        <w:rPr>
          <w:position w:val="4"/>
          <w:sz w:val="13"/>
        </w:rPr>
        <w:t>15</w:t>
      </w:r>
      <w:r>
        <w:rPr>
          <w:spacing w:val="14"/>
          <w:position w:val="4"/>
          <w:sz w:val="13"/>
        </w:rPr>
        <w:t xml:space="preserve"> </w:t>
      </w:r>
      <w:r>
        <w:rPr>
          <w:color w:val="0561C1"/>
          <w:sz w:val="20"/>
          <w:u w:val="single" w:color="0561C1"/>
        </w:rPr>
        <w:t>CDC</w:t>
      </w:r>
      <w:r>
        <w:rPr>
          <w:color w:val="0561C1"/>
          <w:spacing w:val="-4"/>
          <w:sz w:val="20"/>
          <w:u w:val="single" w:color="0561C1"/>
        </w:rPr>
        <w:t xml:space="preserve"> </w:t>
      </w:r>
      <w:r>
        <w:rPr>
          <w:color w:val="0561C1"/>
          <w:sz w:val="20"/>
          <w:u w:val="single" w:color="0561C1"/>
        </w:rPr>
        <w:t>COVID-19</w:t>
      </w:r>
      <w:r>
        <w:rPr>
          <w:color w:val="0561C1"/>
          <w:spacing w:val="-3"/>
          <w:sz w:val="20"/>
          <w:u w:val="single" w:color="0561C1"/>
        </w:rPr>
        <w:t xml:space="preserve"> </w:t>
      </w:r>
      <w:r>
        <w:rPr>
          <w:color w:val="0561C1"/>
          <w:sz w:val="20"/>
          <w:u w:val="single" w:color="0561C1"/>
        </w:rPr>
        <w:t>One-Stop</w:t>
      </w:r>
      <w:r>
        <w:rPr>
          <w:color w:val="0561C1"/>
          <w:spacing w:val="-4"/>
          <w:sz w:val="20"/>
          <w:u w:val="single" w:color="0561C1"/>
        </w:rPr>
        <w:t xml:space="preserve"> </w:t>
      </w:r>
      <w:r>
        <w:rPr>
          <w:color w:val="0561C1"/>
          <w:sz w:val="20"/>
          <w:u w:val="single" w:color="0561C1"/>
        </w:rPr>
        <w:t>Shop</w:t>
      </w:r>
      <w:r>
        <w:rPr>
          <w:color w:val="0561C1"/>
          <w:spacing w:val="-4"/>
          <w:sz w:val="20"/>
          <w:u w:val="single" w:color="0561C1"/>
        </w:rPr>
        <w:t xml:space="preserve"> </w:t>
      </w:r>
      <w:r>
        <w:rPr>
          <w:color w:val="0561C1"/>
          <w:sz w:val="20"/>
          <w:u w:val="single" w:color="0561C1"/>
        </w:rPr>
        <w:t>Toolkits</w:t>
      </w:r>
      <w:r>
        <w:rPr>
          <w:color w:val="0561C1"/>
          <w:position w:val="1"/>
          <w:sz w:val="24"/>
          <w:u w:val="single" w:color="0561C1"/>
        </w:rPr>
        <w:t>,</w:t>
      </w:r>
      <w:r>
        <w:rPr>
          <w:color w:val="0561C1"/>
          <w:spacing w:val="-3"/>
          <w:position w:val="1"/>
          <w:sz w:val="24"/>
          <w:u w:val="single" w:color="0561C1"/>
        </w:rPr>
        <w:t xml:space="preserve"> </w:t>
      </w:r>
      <w:r>
        <w:rPr>
          <w:sz w:val="20"/>
        </w:rPr>
        <w:t>February</w:t>
      </w:r>
      <w:r>
        <w:rPr>
          <w:spacing w:val="-2"/>
          <w:sz w:val="20"/>
        </w:rPr>
        <w:t xml:space="preserve"> </w:t>
      </w:r>
      <w:r>
        <w:rPr>
          <w:spacing w:val="-4"/>
          <w:sz w:val="20"/>
        </w:rPr>
        <w:t>2021</w:t>
      </w:r>
    </w:p>
    <w:p w:rsidR="00A20A58" w14:paraId="19270AF6" w14:textId="77777777">
      <w:pPr>
        <w:spacing w:before="11"/>
        <w:ind w:left="120" w:right="337" w:hanging="1"/>
        <w:rPr>
          <w:sz w:val="20"/>
        </w:rPr>
      </w:pPr>
      <w:r>
        <w:rPr>
          <w:position w:val="4"/>
          <w:sz w:val="13"/>
        </w:rPr>
        <w:t>16</w:t>
      </w:r>
      <w:r>
        <w:rPr>
          <w:spacing w:val="14"/>
          <w:position w:val="4"/>
          <w:sz w:val="13"/>
        </w:rPr>
        <w:t xml:space="preserve"> </w:t>
      </w:r>
      <w:r>
        <w:rPr>
          <w:sz w:val="20"/>
        </w:rPr>
        <w:t>Stafford</w:t>
      </w:r>
      <w:r>
        <w:rPr>
          <w:spacing w:val="-4"/>
          <w:sz w:val="20"/>
        </w:rPr>
        <w:t xml:space="preserve"> </w:t>
      </w:r>
      <w:r>
        <w:rPr>
          <w:sz w:val="20"/>
        </w:rPr>
        <w:t>Act,</w:t>
      </w:r>
      <w:r>
        <w:rPr>
          <w:spacing w:val="-3"/>
          <w:sz w:val="20"/>
        </w:rPr>
        <w:t xml:space="preserve"> </w:t>
      </w:r>
      <w:r>
        <w:rPr>
          <w:sz w:val="20"/>
        </w:rPr>
        <w:t>Section</w:t>
      </w:r>
      <w:r>
        <w:rPr>
          <w:spacing w:val="-4"/>
          <w:sz w:val="20"/>
        </w:rPr>
        <w:t xml:space="preserve"> </w:t>
      </w:r>
      <w:r>
        <w:rPr>
          <w:sz w:val="20"/>
        </w:rPr>
        <w:t>403(a)(3)(F)</w:t>
      </w:r>
      <w:r>
        <w:rPr>
          <w:spacing w:val="-4"/>
          <w:sz w:val="20"/>
        </w:rPr>
        <w:t xml:space="preserve"> </w:t>
      </w:r>
      <w:r>
        <w:rPr>
          <w:sz w:val="20"/>
        </w:rPr>
        <w:t>and</w:t>
      </w:r>
      <w:r>
        <w:rPr>
          <w:spacing w:val="-3"/>
          <w:sz w:val="20"/>
        </w:rPr>
        <w:t xml:space="preserve"> </w:t>
      </w:r>
      <w:r>
        <w:rPr>
          <w:sz w:val="20"/>
        </w:rPr>
        <w:t>(G);</w:t>
      </w:r>
      <w:r>
        <w:rPr>
          <w:spacing w:val="-4"/>
          <w:sz w:val="20"/>
        </w:rPr>
        <w:t xml:space="preserve"> </w:t>
      </w:r>
      <w:r>
        <w:rPr>
          <w:sz w:val="20"/>
        </w:rPr>
        <w:t>and</w:t>
      </w:r>
      <w:r>
        <w:rPr>
          <w:spacing w:val="-3"/>
          <w:sz w:val="20"/>
        </w:rPr>
        <w:t xml:space="preserve"> </w:t>
      </w:r>
      <w:r>
        <w:rPr>
          <w:sz w:val="20"/>
        </w:rPr>
        <w:t>as</w:t>
      </w:r>
      <w:r>
        <w:rPr>
          <w:spacing w:val="-3"/>
          <w:sz w:val="20"/>
        </w:rPr>
        <w:t xml:space="preserve"> </w:t>
      </w:r>
      <w:r>
        <w:rPr>
          <w:sz w:val="20"/>
        </w:rPr>
        <w:t>described</w:t>
      </w:r>
      <w:r>
        <w:rPr>
          <w:spacing w:val="-3"/>
          <w:sz w:val="20"/>
        </w:rPr>
        <w:t xml:space="preserve"> </w:t>
      </w:r>
      <w:r>
        <w:rPr>
          <w:sz w:val="20"/>
        </w:rPr>
        <w:t>at</w:t>
      </w:r>
      <w:r>
        <w:rPr>
          <w:spacing w:val="-3"/>
          <w:sz w:val="20"/>
        </w:rPr>
        <w:t xml:space="preserve"> </w:t>
      </w:r>
      <w:r>
        <w:rPr>
          <w:sz w:val="20"/>
        </w:rPr>
        <w:t>Chapter</w:t>
      </w:r>
      <w:r>
        <w:rPr>
          <w:spacing w:val="-4"/>
          <w:sz w:val="20"/>
        </w:rPr>
        <w:t xml:space="preserve"> </w:t>
      </w:r>
      <w:r>
        <w:rPr>
          <w:sz w:val="20"/>
        </w:rPr>
        <w:t>2:VI.B.</w:t>
      </w:r>
      <w:r>
        <w:rPr>
          <w:spacing w:val="-4"/>
          <w:sz w:val="20"/>
        </w:rPr>
        <w:t xml:space="preserve"> </w:t>
      </w:r>
      <w:r>
        <w:rPr>
          <w:sz w:val="20"/>
        </w:rPr>
        <w:t>Emergency</w:t>
      </w:r>
      <w:r>
        <w:rPr>
          <w:spacing w:val="-3"/>
          <w:sz w:val="20"/>
        </w:rPr>
        <w:t xml:space="preserve"> </w:t>
      </w:r>
      <w:r>
        <w:rPr>
          <w:sz w:val="20"/>
        </w:rPr>
        <w:t>Protective Measures (Category B) at page 58 of the PAPPG (V3.1).</w:t>
      </w:r>
    </w:p>
    <w:p w:rsidR="00A20A58" w14:paraId="19270AF7" w14:textId="77777777">
      <w:pPr>
        <w:rPr>
          <w:sz w:val="20"/>
        </w:rPr>
        <w:sectPr>
          <w:pgSz w:w="12240" w:h="15840"/>
          <w:pgMar w:top="2600" w:right="1080" w:bottom="1580" w:left="1320" w:header="1609" w:footer="1294" w:gutter="0"/>
          <w:cols w:space="720"/>
        </w:sectPr>
      </w:pPr>
    </w:p>
    <w:p w:rsidR="00A20A58" w14:paraId="19270AF8" w14:textId="77777777">
      <w:pPr>
        <w:pStyle w:val="BodyText"/>
        <w:spacing w:after="1"/>
        <w:rPr>
          <w:sz w:val="29"/>
        </w:rPr>
      </w:pPr>
    </w:p>
    <w:p w:rsidR="00A20A58" w14:paraId="19270AF9" w14:textId="220A5C1E">
      <w:pPr>
        <w:pStyle w:val="BodyText"/>
        <w:spacing w:line="20" w:lineRule="exact"/>
        <w:ind w:left="120"/>
        <w:rPr>
          <w:sz w:val="2"/>
        </w:rPr>
      </w:pPr>
      <w:r>
        <w:rPr>
          <w:noProof/>
          <w:sz w:val="2"/>
        </w:rPr>
        <mc:AlternateContent>
          <mc:Choice Requires="wpg">
            <w:drawing>
              <wp:inline distT="0" distB="0" distL="0" distR="0">
                <wp:extent cx="5918200" cy="16510"/>
                <wp:effectExtent l="9525" t="9525" r="6350" b="2540"/>
                <wp:docPr id="12" name="docshapegroup15"/>
                <wp:cNvGraphicFramePr/>
                <a:graphic xmlns:a="http://schemas.openxmlformats.org/drawingml/2006/main">
                  <a:graphicData uri="http://schemas.microsoft.com/office/word/2010/wordprocessingGroup">
                    <wpg:wgp xmlns:wpg="http://schemas.microsoft.com/office/word/2010/wordprocessingGroup">
                      <wpg:cNvGrpSpPr/>
                      <wpg:grpSpPr>
                        <a:xfrm>
                          <a:off x="0" y="0"/>
                          <a:ext cx="5918200" cy="16510"/>
                          <a:chOff x="0" y="0"/>
                          <a:chExt cx="9320" cy="26"/>
                        </a:xfrm>
                      </wpg:grpSpPr>
                      <wps:wsp xmlns:wps="http://schemas.microsoft.com/office/word/2010/wordprocessingShape">
                        <wps:cNvPr id="13" name="Line 9"/>
                        <wps:cNvCnPr>
                          <a:cxnSpLocks noChangeShapeType="1"/>
                        </wps:cNvCnPr>
                        <wps:spPr bwMode="auto">
                          <a:xfrm>
                            <a:off x="9315" y="5"/>
                            <a:ext cx="0" cy="16"/>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5" o:spid="_x0000_i1042" style="width:466pt;height:1.3pt;mso-position-horizontal-relative:char;mso-position-vertical-relative:line" coordsize="9320,26">
                <v:line id="Line 9" o:spid="_x0000_s1043" style="mso-wrap-style:square;position:absolute;visibility:visible" from="9315,5" to="9315,21" o:connectortype="straight" strokecolor="#4470c4" strokeweight="0.5pt"/>
                <w10:wrap type="none"/>
                <w10:anchorlock/>
              </v:group>
            </w:pict>
          </mc:Fallback>
        </mc:AlternateContent>
      </w:r>
    </w:p>
    <w:p w:rsidR="00A20A58" w14:paraId="19270AFA" w14:textId="367E46A1">
      <w:pPr>
        <w:pStyle w:val="ListParagraph"/>
        <w:numPr>
          <w:ilvl w:val="1"/>
          <w:numId w:val="2"/>
        </w:numPr>
        <w:tabs>
          <w:tab w:val="left" w:pos="839"/>
          <w:tab w:val="left" w:pos="840"/>
        </w:tabs>
        <w:spacing w:before="127" w:line="273" w:lineRule="auto"/>
        <w:ind w:right="308"/>
        <w:rPr>
          <w:sz w:val="24"/>
        </w:rPr>
      </w:pPr>
      <w:r>
        <w:rPr>
          <w:sz w:val="24"/>
        </w:rPr>
        <w:t>How are you ensuring your community engagement events are accessible to individuals</w:t>
      </w:r>
      <w:r>
        <w:rPr>
          <w:spacing w:val="-4"/>
          <w:sz w:val="24"/>
        </w:rPr>
        <w:t xml:space="preserve"> </w:t>
      </w:r>
      <w:r>
        <w:rPr>
          <w:sz w:val="24"/>
        </w:rPr>
        <w:t>with</w:t>
      </w:r>
      <w:r>
        <w:rPr>
          <w:spacing w:val="-4"/>
          <w:sz w:val="24"/>
        </w:rPr>
        <w:t xml:space="preserve"> </w:t>
      </w:r>
      <w:r>
        <w:rPr>
          <w:sz w:val="24"/>
        </w:rPr>
        <w:t>disabilities,</w:t>
      </w:r>
      <w:r>
        <w:rPr>
          <w:spacing w:val="-3"/>
          <w:sz w:val="24"/>
        </w:rPr>
        <w:t xml:space="preserve"> </w:t>
      </w:r>
      <w:r w:rsidR="00C73622">
        <w:rPr>
          <w:sz w:val="24"/>
        </w:rPr>
        <w:t>limited</w:t>
      </w:r>
      <w:r>
        <w:rPr>
          <w:spacing w:val="-3"/>
          <w:sz w:val="24"/>
        </w:rPr>
        <w:t xml:space="preserve"> </w:t>
      </w:r>
      <w:r w:rsidR="00C73622">
        <w:rPr>
          <w:sz w:val="24"/>
        </w:rPr>
        <w:t>English</w:t>
      </w:r>
      <w:r>
        <w:rPr>
          <w:spacing w:val="-3"/>
          <w:sz w:val="24"/>
        </w:rPr>
        <w:t xml:space="preserve"> </w:t>
      </w:r>
      <w:r>
        <w:rPr>
          <w:sz w:val="24"/>
        </w:rPr>
        <w:t>proficiency,</w:t>
      </w:r>
      <w:r>
        <w:rPr>
          <w:spacing w:val="-4"/>
          <w:sz w:val="24"/>
        </w:rPr>
        <w:t xml:space="preserve"> </w:t>
      </w:r>
      <w:r>
        <w:rPr>
          <w:sz w:val="24"/>
        </w:rPr>
        <w:t>and</w:t>
      </w:r>
      <w:r>
        <w:rPr>
          <w:spacing w:val="-3"/>
          <w:sz w:val="24"/>
        </w:rPr>
        <w:t xml:space="preserve"> </w:t>
      </w:r>
      <w:r>
        <w:rPr>
          <w:sz w:val="24"/>
        </w:rPr>
        <w:t>those</w:t>
      </w:r>
      <w:r>
        <w:rPr>
          <w:spacing w:val="-3"/>
          <w:sz w:val="24"/>
        </w:rPr>
        <w:t xml:space="preserve"> </w:t>
      </w:r>
      <w:r>
        <w:rPr>
          <w:sz w:val="24"/>
        </w:rPr>
        <w:t>living</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margins of our economy?</w:t>
      </w:r>
    </w:p>
    <w:p w:rsidR="00A20A58" w14:paraId="19270AFB" w14:textId="77777777">
      <w:pPr>
        <w:pStyle w:val="ListParagraph"/>
        <w:numPr>
          <w:ilvl w:val="1"/>
          <w:numId w:val="2"/>
        </w:numPr>
        <w:tabs>
          <w:tab w:val="left" w:pos="839"/>
          <w:tab w:val="left" w:pos="840"/>
        </w:tabs>
        <w:spacing w:before="12" w:line="276" w:lineRule="auto"/>
        <w:ind w:right="1455"/>
        <w:rPr>
          <w:sz w:val="24"/>
        </w:rPr>
      </w:pPr>
      <w:r>
        <w:rPr>
          <w:sz w:val="24"/>
        </w:rPr>
        <w:t>In</w:t>
      </w:r>
      <w:r>
        <w:rPr>
          <w:spacing w:val="-3"/>
          <w:sz w:val="24"/>
        </w:rPr>
        <w:t xml:space="preserve"> </w:t>
      </w:r>
      <w:r>
        <w:rPr>
          <w:sz w:val="24"/>
        </w:rPr>
        <w:t>what</w:t>
      </w:r>
      <w:r>
        <w:rPr>
          <w:spacing w:val="-4"/>
          <w:sz w:val="24"/>
        </w:rPr>
        <w:t xml:space="preserve"> </w:t>
      </w:r>
      <w:r>
        <w:rPr>
          <w:sz w:val="24"/>
        </w:rPr>
        <w:t>ways</w:t>
      </w:r>
      <w:r>
        <w:rPr>
          <w:spacing w:val="-4"/>
          <w:sz w:val="24"/>
        </w:rPr>
        <w:t xml:space="preserve"> </w:t>
      </w:r>
      <w:r>
        <w:rPr>
          <w:sz w:val="24"/>
        </w:rPr>
        <w:t>does</w:t>
      </w:r>
      <w:r>
        <w:rPr>
          <w:spacing w:val="-3"/>
          <w:sz w:val="24"/>
        </w:rPr>
        <w:t xml:space="preserve"> </w:t>
      </w:r>
      <w:r>
        <w:rPr>
          <w:sz w:val="24"/>
        </w:rPr>
        <w:t>the</w:t>
      </w:r>
      <w:r>
        <w:rPr>
          <w:spacing w:val="-3"/>
          <w:sz w:val="24"/>
        </w:rPr>
        <w:t xml:space="preserve"> </w:t>
      </w:r>
      <w:r>
        <w:rPr>
          <w:sz w:val="24"/>
        </w:rPr>
        <w:t>outreach</w:t>
      </w:r>
      <w:r>
        <w:rPr>
          <w:spacing w:val="-3"/>
          <w:sz w:val="24"/>
        </w:rPr>
        <w:t xml:space="preserve"> </w:t>
      </w:r>
      <w:r>
        <w:rPr>
          <w:sz w:val="24"/>
        </w:rPr>
        <w:t>and</w:t>
      </w:r>
      <w:r>
        <w:rPr>
          <w:spacing w:val="-3"/>
          <w:sz w:val="24"/>
        </w:rPr>
        <w:t xml:space="preserve"> </w:t>
      </w:r>
      <w:r>
        <w:rPr>
          <w:sz w:val="24"/>
        </w:rPr>
        <w:t>engagement</w:t>
      </w:r>
      <w:r>
        <w:rPr>
          <w:spacing w:val="-3"/>
          <w:sz w:val="24"/>
        </w:rPr>
        <w:t xml:space="preserve"> </w:t>
      </w:r>
      <w:r>
        <w:rPr>
          <w:sz w:val="24"/>
        </w:rPr>
        <w:t>strategy</w:t>
      </w:r>
      <w:r>
        <w:rPr>
          <w:spacing w:val="-3"/>
          <w:sz w:val="24"/>
        </w:rPr>
        <w:t xml:space="preserve"> </w:t>
      </w:r>
      <w:r>
        <w:rPr>
          <w:sz w:val="24"/>
        </w:rPr>
        <w:t>address</w:t>
      </w:r>
      <w:r>
        <w:rPr>
          <w:spacing w:val="-3"/>
          <w:sz w:val="24"/>
        </w:rPr>
        <w:t xml:space="preserve"> </w:t>
      </w:r>
      <w:r>
        <w:rPr>
          <w:sz w:val="24"/>
        </w:rPr>
        <w:t xml:space="preserve">vaccine </w:t>
      </w:r>
      <w:r>
        <w:rPr>
          <w:spacing w:val="-2"/>
          <w:sz w:val="24"/>
        </w:rPr>
        <w:t>confidence?</w:t>
      </w:r>
    </w:p>
    <w:p w:rsidR="00A20A58" w14:paraId="19270AFC" w14:textId="77777777">
      <w:pPr>
        <w:pStyle w:val="ListParagraph"/>
        <w:numPr>
          <w:ilvl w:val="0"/>
          <w:numId w:val="2"/>
        </w:numPr>
        <w:tabs>
          <w:tab w:val="left" w:pos="479"/>
          <w:tab w:val="left" w:pos="480"/>
        </w:tabs>
        <w:spacing w:before="188"/>
        <w:rPr>
          <w:rFonts w:ascii="Calibri"/>
          <w:i/>
          <w:sz w:val="24"/>
        </w:rPr>
      </w:pPr>
      <w:r>
        <w:rPr>
          <w:rFonts w:ascii="Calibri"/>
          <w:i/>
          <w:color w:val="003164"/>
          <w:spacing w:val="-2"/>
          <w:sz w:val="24"/>
        </w:rPr>
        <w:t>Registration</w:t>
      </w:r>
      <w:r>
        <w:rPr>
          <w:rFonts w:ascii="Calibri"/>
          <w:i/>
          <w:color w:val="003164"/>
          <w:spacing w:val="-11"/>
          <w:sz w:val="24"/>
        </w:rPr>
        <w:t xml:space="preserve"> </w:t>
      </w:r>
      <w:r>
        <w:rPr>
          <w:rFonts w:ascii="Calibri"/>
          <w:i/>
          <w:color w:val="003164"/>
          <w:spacing w:val="-2"/>
          <w:sz w:val="24"/>
        </w:rPr>
        <w:t>Process</w:t>
      </w:r>
    </w:p>
    <w:p w:rsidR="00A20A58" w14:paraId="19270AFD" w14:textId="77777777">
      <w:pPr>
        <w:pStyle w:val="BodyText"/>
        <w:spacing w:before="42" w:line="276" w:lineRule="auto"/>
        <w:ind w:left="120" w:right="300"/>
      </w:pPr>
      <w:r>
        <w:t>Recipients</w:t>
      </w:r>
      <w:r>
        <w:rPr>
          <w:spacing w:val="-3"/>
        </w:rPr>
        <w:t xml:space="preserve"> </w:t>
      </w:r>
      <w:r>
        <w:t>and</w:t>
      </w:r>
      <w:r>
        <w:rPr>
          <w:spacing w:val="-3"/>
        </w:rPr>
        <w:t xml:space="preserve"> </w:t>
      </w:r>
      <w:r>
        <w:t>Subrecipients</w:t>
      </w:r>
      <w:r>
        <w:rPr>
          <w:spacing w:val="-4"/>
        </w:rPr>
        <w:t xml:space="preserve"> </w:t>
      </w:r>
      <w:r>
        <w:t>must</w:t>
      </w:r>
      <w:r>
        <w:rPr>
          <w:spacing w:val="-3"/>
        </w:rPr>
        <w:t xml:space="preserve"> </w:t>
      </w:r>
      <w:r>
        <w:t>provide</w:t>
      </w:r>
      <w:r>
        <w:rPr>
          <w:spacing w:val="-4"/>
        </w:rPr>
        <w:t xml:space="preserve"> </w:t>
      </w:r>
      <w:r>
        <w:t>a</w:t>
      </w:r>
      <w:r>
        <w:rPr>
          <w:spacing w:val="-3"/>
        </w:rPr>
        <w:t xml:space="preserve"> </w:t>
      </w:r>
      <w:r>
        <w:t>registration</w:t>
      </w:r>
      <w:r>
        <w:rPr>
          <w:spacing w:val="-3"/>
        </w:rPr>
        <w:t xml:space="preserve"> </w:t>
      </w:r>
      <w:r>
        <w:t>process</w:t>
      </w:r>
      <w:r>
        <w:rPr>
          <w:spacing w:val="-3"/>
        </w:rPr>
        <w:t xml:space="preserve"> </w:t>
      </w:r>
      <w:r>
        <w:t>that</w:t>
      </w:r>
      <w:r>
        <w:rPr>
          <w:spacing w:val="-3"/>
        </w:rPr>
        <w:t xml:space="preserve"> </w:t>
      </w:r>
      <w:r>
        <w:t>advances</w:t>
      </w:r>
      <w:r>
        <w:rPr>
          <w:spacing w:val="-3"/>
        </w:rPr>
        <w:t xml:space="preserve"> </w:t>
      </w:r>
      <w:r>
        <w:t>equity</w:t>
      </w:r>
      <w:r>
        <w:rPr>
          <w:spacing w:val="-3"/>
        </w:rPr>
        <w:t xml:space="preserve"> </w:t>
      </w:r>
      <w:r>
        <w:t>with</w:t>
      </w:r>
      <w:r>
        <w:rPr>
          <w:spacing w:val="-4"/>
        </w:rPr>
        <w:t xml:space="preserve"> </w:t>
      </w:r>
      <w:r>
        <w:t>a focus on prioritizing minoritized, marginalized, and otherwise disadvantaged groups.</w:t>
      </w:r>
      <w:r>
        <w:rPr>
          <w:position w:val="4"/>
          <w:sz w:val="16"/>
        </w:rPr>
        <w:t>17</w:t>
      </w:r>
      <w:r>
        <w:rPr>
          <w:spacing w:val="34"/>
          <w:position w:val="4"/>
          <w:sz w:val="16"/>
        </w:rPr>
        <w:t xml:space="preserve"> </w:t>
      </w:r>
      <w:r>
        <w:t>The following questions are elements Recipients and Subrecipients may consider when describing their registration process:</w:t>
      </w:r>
    </w:p>
    <w:p w:rsidR="00A20A58" w14:paraId="19270AFE" w14:textId="2568621C">
      <w:pPr>
        <w:pStyle w:val="ListParagraph"/>
        <w:numPr>
          <w:ilvl w:val="1"/>
          <w:numId w:val="2"/>
        </w:numPr>
        <w:tabs>
          <w:tab w:val="left" w:pos="840"/>
        </w:tabs>
        <w:spacing w:before="206" w:line="273" w:lineRule="auto"/>
        <w:ind w:right="978"/>
        <w:jc w:val="both"/>
        <w:rPr>
          <w:sz w:val="24"/>
        </w:rPr>
      </w:pPr>
      <w:r>
        <w:rPr>
          <w:sz w:val="24"/>
        </w:rPr>
        <w:t>How</w:t>
      </w:r>
      <w:r>
        <w:rPr>
          <w:spacing w:val="-1"/>
          <w:sz w:val="24"/>
        </w:rPr>
        <w:t xml:space="preserve"> </w:t>
      </w:r>
      <w:r>
        <w:rPr>
          <w:sz w:val="24"/>
        </w:rPr>
        <w:t>does</w:t>
      </w:r>
      <w:r>
        <w:rPr>
          <w:spacing w:val="-1"/>
          <w:sz w:val="24"/>
        </w:rPr>
        <w:t xml:space="preserve"> </w:t>
      </w:r>
      <w:r>
        <w:rPr>
          <w:sz w:val="24"/>
        </w:rPr>
        <w:t>your</w:t>
      </w:r>
      <w:r>
        <w:rPr>
          <w:spacing w:val="-2"/>
          <w:sz w:val="24"/>
        </w:rPr>
        <w:t xml:space="preserve"> </w:t>
      </w:r>
      <w:r>
        <w:rPr>
          <w:sz w:val="24"/>
        </w:rPr>
        <w:t>vaccine</w:t>
      </w:r>
      <w:r>
        <w:rPr>
          <w:spacing w:val="-2"/>
          <w:sz w:val="24"/>
        </w:rPr>
        <w:t xml:space="preserve"> </w:t>
      </w:r>
      <w:r>
        <w:rPr>
          <w:sz w:val="24"/>
        </w:rPr>
        <w:t>registration</w:t>
      </w:r>
      <w:r>
        <w:rPr>
          <w:spacing w:val="-1"/>
          <w:sz w:val="24"/>
        </w:rPr>
        <w:t xml:space="preserve"> </w:t>
      </w:r>
      <w:r>
        <w:rPr>
          <w:sz w:val="24"/>
        </w:rPr>
        <w:t>process</w:t>
      </w:r>
      <w:r>
        <w:rPr>
          <w:spacing w:val="-2"/>
          <w:sz w:val="24"/>
        </w:rPr>
        <w:t xml:space="preserve"> </w:t>
      </w:r>
      <w:r>
        <w:rPr>
          <w:sz w:val="24"/>
        </w:rPr>
        <w:t>address</w:t>
      </w:r>
      <w:r>
        <w:rPr>
          <w:spacing w:val="-1"/>
          <w:sz w:val="24"/>
        </w:rPr>
        <w:t xml:space="preserve"> </w:t>
      </w:r>
      <w:r>
        <w:rPr>
          <w:sz w:val="24"/>
        </w:rPr>
        <w:t>digital</w:t>
      </w:r>
      <w:r>
        <w:rPr>
          <w:spacing w:val="-1"/>
          <w:sz w:val="24"/>
        </w:rPr>
        <w:t xml:space="preserve"> </w:t>
      </w:r>
      <w:r>
        <w:rPr>
          <w:sz w:val="24"/>
        </w:rPr>
        <w:t>disparity</w:t>
      </w:r>
      <w:r>
        <w:rPr>
          <w:spacing w:val="-6"/>
          <w:sz w:val="24"/>
        </w:rPr>
        <w:t xml:space="preserve"> </w:t>
      </w:r>
      <w:r>
        <w:rPr>
          <w:sz w:val="24"/>
        </w:rPr>
        <w:t>with</w:t>
      </w:r>
      <w:r>
        <w:rPr>
          <w:spacing w:val="-2"/>
          <w:sz w:val="24"/>
        </w:rPr>
        <w:t xml:space="preserve"> </w:t>
      </w:r>
      <w:r>
        <w:rPr>
          <w:sz w:val="24"/>
        </w:rPr>
        <w:t>online registration</w:t>
      </w:r>
      <w:r>
        <w:rPr>
          <w:spacing w:val="-6"/>
          <w:sz w:val="24"/>
        </w:rPr>
        <w:t xml:space="preserve"> </w:t>
      </w:r>
      <w:r>
        <w:rPr>
          <w:sz w:val="24"/>
        </w:rPr>
        <w:t>(</w:t>
      </w:r>
      <w:r w:rsidR="00C73622">
        <w:rPr>
          <w:sz w:val="24"/>
        </w:rPr>
        <w:t>e.g.,</w:t>
      </w:r>
      <w:r>
        <w:rPr>
          <w:spacing w:val="-4"/>
          <w:sz w:val="24"/>
        </w:rPr>
        <w:t xml:space="preserve"> </w:t>
      </w:r>
      <w:r>
        <w:rPr>
          <w:sz w:val="24"/>
        </w:rPr>
        <w:t>internet</w:t>
      </w:r>
      <w:r>
        <w:rPr>
          <w:spacing w:val="-3"/>
          <w:sz w:val="24"/>
        </w:rPr>
        <w:t xml:space="preserve"> </w:t>
      </w:r>
      <w:r>
        <w:rPr>
          <w:sz w:val="24"/>
        </w:rPr>
        <w:t>access,</w:t>
      </w:r>
      <w:r>
        <w:rPr>
          <w:spacing w:val="-3"/>
          <w:sz w:val="24"/>
        </w:rPr>
        <w:t xml:space="preserve"> </w:t>
      </w:r>
      <w:r>
        <w:rPr>
          <w:sz w:val="24"/>
        </w:rPr>
        <w:t>computer</w:t>
      </w:r>
      <w:r>
        <w:rPr>
          <w:spacing w:val="-3"/>
          <w:sz w:val="24"/>
        </w:rPr>
        <w:t xml:space="preserve"> </w:t>
      </w:r>
      <w:r>
        <w:rPr>
          <w:sz w:val="24"/>
        </w:rPr>
        <w:t>access,</w:t>
      </w:r>
      <w:r>
        <w:rPr>
          <w:spacing w:val="-3"/>
          <w:sz w:val="24"/>
        </w:rPr>
        <w:t xml:space="preserve"> </w:t>
      </w:r>
      <w:r>
        <w:rPr>
          <w:sz w:val="24"/>
        </w:rPr>
        <w:t>etc.)</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limiting</w:t>
      </w:r>
      <w:r>
        <w:rPr>
          <w:spacing w:val="-3"/>
          <w:sz w:val="24"/>
        </w:rPr>
        <w:t xml:space="preserve"> </w:t>
      </w:r>
      <w:r>
        <w:rPr>
          <w:sz w:val="24"/>
        </w:rPr>
        <w:t>access factors to registration?</w:t>
      </w:r>
    </w:p>
    <w:p w:rsidR="00A20A58" w14:paraId="19270AFF" w14:textId="30889AEC">
      <w:pPr>
        <w:pStyle w:val="ListParagraph"/>
        <w:numPr>
          <w:ilvl w:val="1"/>
          <w:numId w:val="2"/>
        </w:numPr>
        <w:tabs>
          <w:tab w:val="left" w:pos="839"/>
          <w:tab w:val="left" w:pos="840"/>
        </w:tabs>
        <w:spacing w:before="14" w:line="273" w:lineRule="auto"/>
        <w:ind w:right="1034"/>
        <w:rPr>
          <w:sz w:val="24"/>
        </w:rPr>
      </w:pPr>
      <w:r>
        <w:rPr>
          <w:sz w:val="24"/>
        </w:rPr>
        <w:t>What</w:t>
      </w:r>
      <w:r>
        <w:rPr>
          <w:spacing w:val="-4"/>
          <w:sz w:val="24"/>
        </w:rPr>
        <w:t xml:space="preserve"> </w:t>
      </w:r>
      <w:r>
        <w:rPr>
          <w:sz w:val="24"/>
        </w:rPr>
        <w:t>information</w:t>
      </w:r>
      <w:r>
        <w:rPr>
          <w:spacing w:val="-4"/>
          <w:sz w:val="24"/>
        </w:rPr>
        <w:t xml:space="preserve"> </w:t>
      </w:r>
      <w:r>
        <w:rPr>
          <w:sz w:val="24"/>
        </w:rPr>
        <w:t>or</w:t>
      </w:r>
      <w:r>
        <w:rPr>
          <w:spacing w:val="-3"/>
          <w:sz w:val="24"/>
        </w:rPr>
        <w:t xml:space="preserve"> </w:t>
      </w:r>
      <w:r>
        <w:rPr>
          <w:sz w:val="24"/>
        </w:rPr>
        <w:t>support</w:t>
      </w:r>
      <w:r>
        <w:rPr>
          <w:spacing w:val="-3"/>
          <w:sz w:val="24"/>
        </w:rPr>
        <w:t xml:space="preserve"> </w:t>
      </w:r>
      <w:r>
        <w:rPr>
          <w:sz w:val="24"/>
        </w:rPr>
        <w:t>is</w:t>
      </w:r>
      <w:r>
        <w:rPr>
          <w:spacing w:val="-4"/>
          <w:sz w:val="24"/>
        </w:rPr>
        <w:t xml:space="preserve"> </w:t>
      </w:r>
      <w:r>
        <w:rPr>
          <w:sz w:val="24"/>
        </w:rPr>
        <w:t>provided</w:t>
      </w:r>
      <w:r>
        <w:rPr>
          <w:spacing w:val="-4"/>
          <w:sz w:val="24"/>
        </w:rPr>
        <w:t xml:space="preserve"> </w:t>
      </w:r>
      <w:r>
        <w:rPr>
          <w:sz w:val="24"/>
        </w:rPr>
        <w:t>for</w:t>
      </w:r>
      <w:r>
        <w:rPr>
          <w:spacing w:val="-3"/>
          <w:sz w:val="24"/>
        </w:rPr>
        <w:t xml:space="preserve"> </w:t>
      </w:r>
      <w:r>
        <w:rPr>
          <w:sz w:val="24"/>
        </w:rPr>
        <w:t>registrants</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their</w:t>
      </w:r>
      <w:r>
        <w:rPr>
          <w:spacing w:val="-3"/>
          <w:sz w:val="24"/>
        </w:rPr>
        <w:t xml:space="preserve"> </w:t>
      </w:r>
      <w:r>
        <w:rPr>
          <w:sz w:val="24"/>
        </w:rPr>
        <w:t>scheduled vaccine appointment (</w:t>
      </w:r>
      <w:r w:rsidR="00C73622">
        <w:rPr>
          <w:sz w:val="24"/>
        </w:rPr>
        <w:t>e.g.,</w:t>
      </w:r>
      <w:r>
        <w:rPr>
          <w:sz w:val="24"/>
        </w:rPr>
        <w:t xml:space="preserve"> discussion of rural areas lack of access to public transportation, etc.)?</w:t>
      </w:r>
    </w:p>
    <w:p w:rsidR="00A20A58" w14:paraId="19270B00" w14:textId="77777777">
      <w:pPr>
        <w:pStyle w:val="ListParagraph"/>
        <w:numPr>
          <w:ilvl w:val="1"/>
          <w:numId w:val="2"/>
        </w:numPr>
        <w:tabs>
          <w:tab w:val="left" w:pos="839"/>
          <w:tab w:val="left" w:pos="840"/>
        </w:tabs>
        <w:spacing w:before="13" w:line="276" w:lineRule="auto"/>
        <w:ind w:right="630"/>
        <w:rPr>
          <w:sz w:val="24"/>
        </w:rPr>
      </w:pPr>
      <w:r>
        <w:rPr>
          <w:sz w:val="24"/>
        </w:rPr>
        <w:t>Is</w:t>
      </w:r>
      <w:r>
        <w:rPr>
          <w:spacing w:val="-4"/>
          <w:sz w:val="24"/>
        </w:rPr>
        <w:t xml:space="preserve"> </w:t>
      </w:r>
      <w:r>
        <w:rPr>
          <w:sz w:val="24"/>
        </w:rPr>
        <w:t>your</w:t>
      </w:r>
      <w:r>
        <w:rPr>
          <w:spacing w:val="-4"/>
          <w:sz w:val="24"/>
        </w:rPr>
        <w:t xml:space="preserve"> </w:t>
      </w:r>
      <w:r>
        <w:rPr>
          <w:sz w:val="24"/>
        </w:rPr>
        <w:t>registration</w:t>
      </w:r>
      <w:r>
        <w:rPr>
          <w:spacing w:val="-4"/>
          <w:sz w:val="24"/>
        </w:rPr>
        <w:t xml:space="preserve"> </w:t>
      </w:r>
      <w:r>
        <w:rPr>
          <w:sz w:val="24"/>
        </w:rPr>
        <w:t>system</w:t>
      </w:r>
      <w:r>
        <w:rPr>
          <w:spacing w:val="-4"/>
          <w:sz w:val="24"/>
        </w:rPr>
        <w:t xml:space="preserve"> </w:t>
      </w:r>
      <w:r>
        <w:rPr>
          <w:sz w:val="24"/>
        </w:rPr>
        <w:t>advancing</w:t>
      </w:r>
      <w:r>
        <w:rPr>
          <w:spacing w:val="-4"/>
          <w:sz w:val="24"/>
        </w:rPr>
        <w:t xml:space="preserve"> </w:t>
      </w:r>
      <w:r>
        <w:rPr>
          <w:sz w:val="24"/>
        </w:rPr>
        <w:t>equity</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focus</w:t>
      </w:r>
      <w:r>
        <w:rPr>
          <w:spacing w:val="-4"/>
          <w:sz w:val="24"/>
        </w:rPr>
        <w:t xml:space="preserve"> </w:t>
      </w:r>
      <w:r>
        <w:rPr>
          <w:sz w:val="24"/>
        </w:rPr>
        <w:t>on</w:t>
      </w:r>
      <w:r>
        <w:rPr>
          <w:spacing w:val="-5"/>
          <w:sz w:val="24"/>
        </w:rPr>
        <w:t xml:space="preserve"> </w:t>
      </w:r>
      <w:r>
        <w:rPr>
          <w:sz w:val="24"/>
        </w:rPr>
        <w:t>prioritizing</w:t>
      </w:r>
      <w:r>
        <w:rPr>
          <w:spacing w:val="-4"/>
          <w:sz w:val="24"/>
        </w:rPr>
        <w:t xml:space="preserve"> </w:t>
      </w:r>
      <w:r>
        <w:rPr>
          <w:sz w:val="24"/>
        </w:rPr>
        <w:t>minoritized, marginalized, and otherwise disadvantaged groups?</w:t>
      </w:r>
    </w:p>
    <w:p w:rsidR="00A20A58" w14:paraId="19270B01" w14:textId="77777777">
      <w:pPr>
        <w:pStyle w:val="ListParagraph"/>
        <w:numPr>
          <w:ilvl w:val="0"/>
          <w:numId w:val="2"/>
        </w:numPr>
        <w:tabs>
          <w:tab w:val="left" w:pos="480"/>
        </w:tabs>
        <w:spacing w:before="188"/>
        <w:rPr>
          <w:rFonts w:ascii="Calibri"/>
          <w:i/>
          <w:sz w:val="24"/>
        </w:rPr>
      </w:pPr>
      <w:r>
        <w:rPr>
          <w:rFonts w:ascii="Calibri"/>
          <w:i/>
          <w:color w:val="003164"/>
          <w:sz w:val="24"/>
        </w:rPr>
        <w:t>Vaccine</w:t>
      </w:r>
      <w:r>
        <w:rPr>
          <w:rFonts w:ascii="Calibri"/>
          <w:i/>
          <w:color w:val="003164"/>
          <w:spacing w:val="28"/>
          <w:sz w:val="24"/>
        </w:rPr>
        <w:t xml:space="preserve"> </w:t>
      </w:r>
      <w:r>
        <w:rPr>
          <w:rFonts w:ascii="Calibri"/>
          <w:i/>
          <w:color w:val="003164"/>
          <w:sz w:val="24"/>
        </w:rPr>
        <w:t>Site</w:t>
      </w:r>
      <w:r>
        <w:rPr>
          <w:rFonts w:ascii="Calibri"/>
          <w:i/>
          <w:color w:val="003164"/>
          <w:spacing w:val="51"/>
          <w:sz w:val="24"/>
        </w:rPr>
        <w:t xml:space="preserve"> </w:t>
      </w:r>
      <w:r>
        <w:rPr>
          <w:rFonts w:ascii="Calibri"/>
          <w:i/>
          <w:color w:val="003164"/>
          <w:spacing w:val="-2"/>
          <w:sz w:val="24"/>
        </w:rPr>
        <w:t>Selection</w:t>
      </w:r>
    </w:p>
    <w:p w:rsidR="00A20A58" w14:paraId="19270B02" w14:textId="77777777">
      <w:pPr>
        <w:pStyle w:val="BodyText"/>
        <w:spacing w:before="40" w:line="276" w:lineRule="auto"/>
        <w:ind w:left="120" w:right="337"/>
      </w:pPr>
      <w:r>
        <w:t>Recipients and Subrecipients must submit a description of how the location of each site - relative to other locations – best advances a focus on supporting the highest-risk communities. This may also include a comparison of vaccination rates for demographic groups</w:t>
      </w:r>
      <w:r>
        <w:rPr>
          <w:spacing w:val="-4"/>
        </w:rPr>
        <w:t xml:space="preserve"> </w:t>
      </w:r>
      <w:r>
        <w:t>by</w:t>
      </w:r>
      <w:r>
        <w:rPr>
          <w:spacing w:val="-4"/>
        </w:rPr>
        <w:t xml:space="preserve"> </w:t>
      </w:r>
      <w:r>
        <w:t>geographic</w:t>
      </w:r>
      <w:r>
        <w:rPr>
          <w:spacing w:val="-4"/>
        </w:rPr>
        <w:t xml:space="preserve"> </w:t>
      </w:r>
      <w:r>
        <w:t>area</w:t>
      </w:r>
      <w:r>
        <w:rPr>
          <w:position w:val="5"/>
          <w:sz w:val="16"/>
        </w:rPr>
        <w:t>18</w:t>
      </w:r>
      <w:r>
        <w:rPr>
          <w:spacing w:val="17"/>
          <w:position w:val="5"/>
          <w:sz w:val="16"/>
        </w:rPr>
        <w:t xml:space="preserve"> </w:t>
      </w:r>
      <w:r>
        <w:t>to</w:t>
      </w:r>
      <w:r>
        <w:rPr>
          <w:spacing w:val="-3"/>
        </w:rPr>
        <w:t xml:space="preserve"> </w:t>
      </w:r>
      <w:r>
        <w:t>identify</w:t>
      </w:r>
      <w:r>
        <w:rPr>
          <w:spacing w:val="-4"/>
        </w:rPr>
        <w:t xml:space="preserve"> </w:t>
      </w:r>
      <w:r>
        <w:t>populations</w:t>
      </w:r>
      <w:r>
        <w:rPr>
          <w:spacing w:val="-2"/>
        </w:rPr>
        <w:t xml:space="preserve"> </w:t>
      </w:r>
      <w:r>
        <w:t>likely</w:t>
      </w:r>
      <w:r>
        <w:rPr>
          <w:spacing w:val="-3"/>
        </w:rPr>
        <w:t xml:space="preserve"> </w:t>
      </w:r>
      <w:r>
        <w:t>to</w:t>
      </w:r>
      <w:r>
        <w:rPr>
          <w:spacing w:val="-3"/>
        </w:rPr>
        <w:t xml:space="preserve"> </w:t>
      </w:r>
      <w:r>
        <w:t>have</w:t>
      </w:r>
      <w:r>
        <w:rPr>
          <w:spacing w:val="-4"/>
        </w:rPr>
        <w:t xml:space="preserve"> </w:t>
      </w:r>
      <w:r>
        <w:t>access</w:t>
      </w:r>
      <w:r>
        <w:rPr>
          <w:spacing w:val="-3"/>
        </w:rPr>
        <w:t xml:space="preserve"> </w:t>
      </w:r>
      <w:r>
        <w:t>barriers</w:t>
      </w:r>
      <w:r>
        <w:rPr>
          <w:spacing w:val="-3"/>
        </w:rPr>
        <w:t xml:space="preserve"> </w:t>
      </w:r>
      <w:r>
        <w:t>in</w:t>
      </w:r>
      <w:r>
        <w:rPr>
          <w:spacing w:val="-4"/>
        </w:rPr>
        <w:t xml:space="preserve"> </w:t>
      </w:r>
      <w:r>
        <w:t>receiving a vaccine, such as:</w:t>
      </w:r>
    </w:p>
    <w:p w:rsidR="00A20A58" w14:paraId="19270B03" w14:textId="77777777">
      <w:pPr>
        <w:pStyle w:val="ListParagraph"/>
        <w:numPr>
          <w:ilvl w:val="1"/>
          <w:numId w:val="2"/>
        </w:numPr>
        <w:tabs>
          <w:tab w:val="left" w:pos="839"/>
          <w:tab w:val="left" w:pos="840"/>
        </w:tabs>
        <w:spacing w:before="8"/>
        <w:rPr>
          <w:sz w:val="24"/>
        </w:rPr>
      </w:pPr>
      <w:r>
        <w:rPr>
          <w:sz w:val="24"/>
        </w:rPr>
        <w:t xml:space="preserve">Socioeconomic status </w:t>
      </w:r>
      <w:r>
        <w:rPr>
          <w:spacing w:val="-2"/>
          <w:sz w:val="24"/>
        </w:rPr>
        <w:t>barriers;</w:t>
      </w:r>
    </w:p>
    <w:p w:rsidR="00A20A58" w14:paraId="19270B04" w14:textId="77777777">
      <w:pPr>
        <w:pStyle w:val="ListParagraph"/>
        <w:numPr>
          <w:ilvl w:val="1"/>
          <w:numId w:val="2"/>
        </w:numPr>
        <w:tabs>
          <w:tab w:val="left" w:pos="839"/>
          <w:tab w:val="left" w:pos="840"/>
        </w:tabs>
        <w:spacing w:before="46"/>
        <w:rPr>
          <w:sz w:val="24"/>
        </w:rPr>
      </w:pPr>
      <w:r>
        <w:rPr>
          <w:sz w:val="24"/>
        </w:rPr>
        <w:t>Household</w:t>
      </w:r>
      <w:r>
        <w:rPr>
          <w:spacing w:val="-3"/>
          <w:sz w:val="24"/>
        </w:rPr>
        <w:t xml:space="preserve"> </w:t>
      </w:r>
      <w:r>
        <w:rPr>
          <w:spacing w:val="-2"/>
          <w:sz w:val="24"/>
        </w:rPr>
        <w:t>composition;</w:t>
      </w:r>
    </w:p>
    <w:p w:rsidR="00A20A58" w14:paraId="19270B05" w14:textId="77777777">
      <w:pPr>
        <w:pStyle w:val="ListParagraph"/>
        <w:numPr>
          <w:ilvl w:val="1"/>
          <w:numId w:val="2"/>
        </w:numPr>
        <w:tabs>
          <w:tab w:val="left" w:pos="839"/>
          <w:tab w:val="left" w:pos="840"/>
        </w:tabs>
        <w:rPr>
          <w:sz w:val="24"/>
        </w:rPr>
      </w:pPr>
      <w:r>
        <w:rPr>
          <w:sz w:val="24"/>
        </w:rPr>
        <w:t>Individuals</w:t>
      </w:r>
      <w:r>
        <w:rPr>
          <w:spacing w:val="-4"/>
          <w:sz w:val="24"/>
        </w:rPr>
        <w:t xml:space="preserve"> </w:t>
      </w:r>
      <w:r>
        <w:rPr>
          <w:sz w:val="24"/>
        </w:rPr>
        <w:t>with</w:t>
      </w:r>
      <w:r>
        <w:rPr>
          <w:spacing w:val="-3"/>
          <w:sz w:val="24"/>
        </w:rPr>
        <w:t xml:space="preserve"> </w:t>
      </w:r>
      <w:r>
        <w:rPr>
          <w:sz w:val="24"/>
        </w:rPr>
        <w:t>disabilities</w:t>
      </w:r>
      <w:r>
        <w:rPr>
          <w:spacing w:val="-2"/>
          <w:sz w:val="24"/>
        </w:rPr>
        <w:t xml:space="preserve"> </w:t>
      </w:r>
      <w:r>
        <w:rPr>
          <w:sz w:val="24"/>
        </w:rPr>
        <w:t>who</w:t>
      </w:r>
      <w:r>
        <w:rPr>
          <w:spacing w:val="-3"/>
          <w:sz w:val="24"/>
        </w:rPr>
        <w:t xml:space="preserve"> </w:t>
      </w:r>
      <w:r>
        <w:rPr>
          <w:sz w:val="24"/>
        </w:rPr>
        <w:t>are</w:t>
      </w:r>
      <w:r>
        <w:rPr>
          <w:spacing w:val="-2"/>
          <w:sz w:val="24"/>
        </w:rPr>
        <w:t xml:space="preserve"> </w:t>
      </w:r>
      <w:r>
        <w:rPr>
          <w:sz w:val="24"/>
        </w:rPr>
        <w:t>home</w:t>
      </w:r>
      <w:r>
        <w:rPr>
          <w:spacing w:val="-2"/>
          <w:sz w:val="24"/>
        </w:rPr>
        <w:t xml:space="preserve"> based;</w:t>
      </w:r>
    </w:p>
    <w:p w:rsidR="00A20A58" w14:paraId="19270B06" w14:textId="77777777">
      <w:pPr>
        <w:pStyle w:val="ListParagraph"/>
        <w:numPr>
          <w:ilvl w:val="1"/>
          <w:numId w:val="2"/>
        </w:numPr>
        <w:tabs>
          <w:tab w:val="left" w:pos="839"/>
          <w:tab w:val="left" w:pos="840"/>
        </w:tabs>
        <w:spacing w:before="46"/>
        <w:rPr>
          <w:sz w:val="24"/>
        </w:rPr>
      </w:pPr>
      <w:r>
        <w:rPr>
          <w:sz w:val="24"/>
        </w:rPr>
        <w:t>Minority</w:t>
      </w:r>
      <w:r>
        <w:rPr>
          <w:spacing w:val="-6"/>
          <w:sz w:val="24"/>
        </w:rPr>
        <w:t xml:space="preserve"> </w:t>
      </w:r>
      <w:r>
        <w:rPr>
          <w:sz w:val="24"/>
        </w:rPr>
        <w:t>status</w:t>
      </w:r>
      <w:r>
        <w:rPr>
          <w:spacing w:val="-2"/>
          <w:sz w:val="24"/>
        </w:rPr>
        <w:t xml:space="preserve"> </w:t>
      </w:r>
      <w:r>
        <w:rPr>
          <w:sz w:val="24"/>
        </w:rPr>
        <w:t>and</w:t>
      </w:r>
      <w:r>
        <w:rPr>
          <w:spacing w:val="-2"/>
          <w:sz w:val="24"/>
        </w:rPr>
        <w:t xml:space="preserve"> </w:t>
      </w:r>
      <w:r>
        <w:rPr>
          <w:sz w:val="24"/>
        </w:rPr>
        <w:t>limited</w:t>
      </w:r>
      <w:r>
        <w:rPr>
          <w:spacing w:val="-3"/>
          <w:sz w:val="24"/>
        </w:rPr>
        <w:t xml:space="preserve"> </w:t>
      </w:r>
      <w:r>
        <w:rPr>
          <w:sz w:val="24"/>
        </w:rPr>
        <w:t>English</w:t>
      </w:r>
      <w:r>
        <w:rPr>
          <w:spacing w:val="-2"/>
          <w:sz w:val="24"/>
        </w:rPr>
        <w:t xml:space="preserve"> </w:t>
      </w:r>
      <w:r>
        <w:rPr>
          <w:sz w:val="24"/>
        </w:rPr>
        <w:t>proficiency;</w:t>
      </w:r>
      <w:r>
        <w:rPr>
          <w:spacing w:val="-2"/>
          <w:sz w:val="24"/>
        </w:rPr>
        <w:t xml:space="preserve"> </w:t>
      </w:r>
      <w:r>
        <w:rPr>
          <w:spacing w:val="-5"/>
          <w:sz w:val="24"/>
        </w:rPr>
        <w:t>and</w:t>
      </w:r>
    </w:p>
    <w:p w:rsidR="00A20A58" w14:paraId="19270B07" w14:textId="77777777">
      <w:pPr>
        <w:pStyle w:val="BodyText"/>
        <w:rPr>
          <w:sz w:val="20"/>
        </w:rPr>
      </w:pPr>
    </w:p>
    <w:p w:rsidR="00A20A58" w14:paraId="19270B08" w14:textId="77777777">
      <w:pPr>
        <w:pStyle w:val="BodyText"/>
        <w:rPr>
          <w:sz w:val="20"/>
        </w:rPr>
      </w:pPr>
    </w:p>
    <w:p w:rsidR="00A20A58" w14:paraId="19270B09" w14:textId="77777777">
      <w:pPr>
        <w:pStyle w:val="BodyText"/>
        <w:rPr>
          <w:sz w:val="20"/>
        </w:rPr>
      </w:pPr>
    </w:p>
    <w:p w:rsidR="00A20A58" w14:paraId="19270B0A" w14:textId="704F2743">
      <w:pPr>
        <w:pStyle w:val="BodyText"/>
        <w:rPr>
          <w:sz w:val="20"/>
        </w:rPr>
      </w:pPr>
      <w:r>
        <w:rPr>
          <w:noProof/>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ragraph">
                  <wp:posOffset>159385</wp:posOffset>
                </wp:positionV>
                <wp:extent cx="1828800" cy="7620"/>
                <wp:effectExtent l="0" t="0" r="0" b="0"/>
                <wp:wrapTopAndBottom/>
                <wp:docPr id="11" name="docshape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1044" style="width:2in;height:0.6pt;margin-top:12.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2880" fillcolor="black" stroked="f">
                <w10:wrap type="topAndBottom"/>
              </v:rect>
            </w:pict>
          </mc:Fallback>
        </mc:AlternateContent>
      </w:r>
    </w:p>
    <w:p w:rsidR="00A20A58" w14:paraId="19270B0B" w14:textId="77777777">
      <w:pPr>
        <w:pStyle w:val="BodyText"/>
        <w:spacing w:before="5"/>
        <w:rPr>
          <w:sz w:val="14"/>
        </w:rPr>
      </w:pPr>
    </w:p>
    <w:p w:rsidR="00A20A58" w14:paraId="19270B0C" w14:textId="77777777">
      <w:pPr>
        <w:spacing w:before="100" w:line="226" w:lineRule="exact"/>
        <w:ind w:left="120"/>
        <w:rPr>
          <w:sz w:val="20"/>
        </w:rPr>
      </w:pPr>
      <w:r>
        <w:rPr>
          <w:position w:val="4"/>
          <w:sz w:val="13"/>
        </w:rPr>
        <w:t>17</w:t>
      </w:r>
      <w:r>
        <w:rPr>
          <w:spacing w:val="12"/>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5"/>
          <w:sz w:val="20"/>
        </w:rPr>
        <w:t xml:space="preserve"> </w:t>
      </w:r>
      <w:r>
        <w:rPr>
          <w:sz w:val="20"/>
        </w:rPr>
        <w:t>Section</w:t>
      </w:r>
      <w:r>
        <w:rPr>
          <w:spacing w:val="-5"/>
          <w:sz w:val="20"/>
        </w:rPr>
        <w:t xml:space="preserve"> </w:t>
      </w:r>
      <w:r>
        <w:rPr>
          <w:spacing w:val="-2"/>
          <w:sz w:val="20"/>
        </w:rPr>
        <w:t>C.3.k.ii.c.2.</w:t>
      </w:r>
    </w:p>
    <w:p w:rsidR="00A20A58" w14:paraId="19270B0D" w14:textId="77777777">
      <w:pPr>
        <w:spacing w:line="226" w:lineRule="exact"/>
        <w:ind w:left="120"/>
        <w:rPr>
          <w:sz w:val="20"/>
        </w:rPr>
      </w:pPr>
      <w:r>
        <w:rPr>
          <w:position w:val="4"/>
          <w:sz w:val="13"/>
        </w:rPr>
        <w:t>18</w:t>
      </w:r>
      <w:r>
        <w:rPr>
          <w:spacing w:val="12"/>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5"/>
          <w:sz w:val="20"/>
        </w:rPr>
        <w:t xml:space="preserve"> </w:t>
      </w:r>
      <w:r>
        <w:rPr>
          <w:sz w:val="20"/>
        </w:rPr>
        <w:t>Section</w:t>
      </w:r>
      <w:r>
        <w:rPr>
          <w:spacing w:val="-5"/>
          <w:sz w:val="20"/>
        </w:rPr>
        <w:t xml:space="preserve"> </w:t>
      </w:r>
      <w:r>
        <w:rPr>
          <w:spacing w:val="-2"/>
          <w:sz w:val="20"/>
        </w:rPr>
        <w:t>C.3.k.ii.b.</w:t>
      </w:r>
    </w:p>
    <w:p w:rsidR="00A20A58" w14:paraId="19270B0E" w14:textId="77777777">
      <w:pPr>
        <w:spacing w:line="226" w:lineRule="exact"/>
        <w:rPr>
          <w:sz w:val="20"/>
        </w:rPr>
        <w:sectPr>
          <w:pgSz w:w="12240" w:h="15840"/>
          <w:pgMar w:top="2600" w:right="1080" w:bottom="1480" w:left="1320" w:header="1609" w:footer="1294" w:gutter="0"/>
          <w:cols w:space="720"/>
        </w:sectPr>
      </w:pPr>
    </w:p>
    <w:p w:rsidR="00A20A58" w14:paraId="19270B0F" w14:textId="77777777">
      <w:pPr>
        <w:pStyle w:val="BodyText"/>
        <w:spacing w:after="1"/>
        <w:rPr>
          <w:sz w:val="29"/>
        </w:rPr>
      </w:pPr>
    </w:p>
    <w:p w:rsidR="00A20A58" w14:paraId="19270B10" w14:textId="5C757965">
      <w:pPr>
        <w:pStyle w:val="BodyText"/>
        <w:spacing w:line="20" w:lineRule="exact"/>
        <w:ind w:left="120"/>
        <w:rPr>
          <w:sz w:val="2"/>
        </w:rPr>
      </w:pPr>
      <w:r>
        <w:rPr>
          <w:noProof/>
          <w:sz w:val="2"/>
        </w:rPr>
        <mc:AlternateContent>
          <mc:Choice Requires="wpg">
            <w:drawing>
              <wp:inline distT="0" distB="0" distL="0" distR="0">
                <wp:extent cx="5918200" cy="16510"/>
                <wp:effectExtent l="9525" t="9525" r="6350" b="2540"/>
                <wp:docPr id="9" name="docshapegroup17"/>
                <wp:cNvGraphicFramePr/>
                <a:graphic xmlns:a="http://schemas.openxmlformats.org/drawingml/2006/main">
                  <a:graphicData uri="http://schemas.microsoft.com/office/word/2010/wordprocessingGroup">
                    <wpg:wgp xmlns:wpg="http://schemas.microsoft.com/office/word/2010/wordprocessingGroup">
                      <wpg:cNvGrpSpPr/>
                      <wpg:grpSpPr>
                        <a:xfrm>
                          <a:off x="0" y="0"/>
                          <a:ext cx="5918200" cy="16510"/>
                          <a:chOff x="0" y="0"/>
                          <a:chExt cx="9320" cy="26"/>
                        </a:xfrm>
                      </wpg:grpSpPr>
                      <wps:wsp xmlns:wps="http://schemas.microsoft.com/office/word/2010/wordprocessingShape">
                        <wps:cNvPr id="10" name="Line 6"/>
                        <wps:cNvCnPr>
                          <a:cxnSpLocks noChangeShapeType="1"/>
                        </wps:cNvCnPr>
                        <wps:spPr bwMode="auto">
                          <a:xfrm>
                            <a:off x="9315" y="5"/>
                            <a:ext cx="0" cy="16"/>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7" o:spid="_x0000_i1045" style="width:466pt;height:1.3pt;mso-position-horizontal-relative:char;mso-position-vertical-relative:line" coordsize="9320,26">
                <v:line id="Line 6" o:spid="_x0000_s1046" style="mso-wrap-style:square;position:absolute;visibility:visible" from="9315,5" to="9315,21" o:connectortype="straight" strokecolor="#4470c4" strokeweight="0.5pt"/>
                <w10:wrap type="none"/>
                <w10:anchorlock/>
              </v:group>
            </w:pict>
          </mc:Fallback>
        </mc:AlternateContent>
      </w:r>
    </w:p>
    <w:p w:rsidR="00A20A58" w14:paraId="19270B11" w14:textId="77777777">
      <w:pPr>
        <w:pStyle w:val="ListParagraph"/>
        <w:numPr>
          <w:ilvl w:val="1"/>
          <w:numId w:val="2"/>
        </w:numPr>
        <w:tabs>
          <w:tab w:val="left" w:pos="839"/>
          <w:tab w:val="left" w:pos="840"/>
        </w:tabs>
        <w:spacing w:before="127" w:line="273" w:lineRule="auto"/>
        <w:ind w:left="839" w:right="408"/>
        <w:rPr>
          <w:sz w:val="24"/>
        </w:rPr>
      </w:pPr>
      <w:r>
        <w:rPr>
          <w:sz w:val="24"/>
        </w:rPr>
        <w:t>Housing</w:t>
      </w:r>
      <w:r>
        <w:rPr>
          <w:spacing w:val="-3"/>
          <w:sz w:val="24"/>
        </w:rPr>
        <w:t xml:space="preserve"> </w:t>
      </w:r>
      <w:r>
        <w:rPr>
          <w:sz w:val="24"/>
        </w:rPr>
        <w:t>and</w:t>
      </w:r>
      <w:r>
        <w:rPr>
          <w:spacing w:val="-3"/>
          <w:sz w:val="24"/>
        </w:rPr>
        <w:t xml:space="preserve"> </w:t>
      </w:r>
      <w:r>
        <w:rPr>
          <w:sz w:val="24"/>
        </w:rPr>
        <w:t>transportation</w:t>
      </w:r>
      <w:r>
        <w:rPr>
          <w:spacing w:val="-3"/>
          <w:sz w:val="24"/>
        </w:rPr>
        <w:t xml:space="preserve"> </w:t>
      </w:r>
      <w:r>
        <w:rPr>
          <w:sz w:val="24"/>
        </w:rPr>
        <w:t>barriers,</w:t>
      </w:r>
      <w:r>
        <w:rPr>
          <w:spacing w:val="-4"/>
          <w:sz w:val="24"/>
        </w:rPr>
        <w:t xml:space="preserve"> </w:t>
      </w:r>
      <w:r>
        <w:rPr>
          <w:sz w:val="24"/>
        </w:rPr>
        <w:t>to</w:t>
      </w:r>
      <w:r>
        <w:rPr>
          <w:spacing w:val="-3"/>
          <w:sz w:val="24"/>
        </w:rPr>
        <w:t xml:space="preserve"> </w:t>
      </w:r>
      <w:r>
        <w:rPr>
          <w:sz w:val="24"/>
        </w:rPr>
        <w:t>include</w:t>
      </w:r>
      <w:r>
        <w:rPr>
          <w:spacing w:val="-4"/>
          <w:sz w:val="24"/>
        </w:rPr>
        <w:t xml:space="preserve"> </w:t>
      </w:r>
      <w:r>
        <w:rPr>
          <w:sz w:val="24"/>
        </w:rPr>
        <w:t>crowding</w:t>
      </w:r>
      <w:r>
        <w:rPr>
          <w:spacing w:val="-6"/>
          <w:sz w:val="24"/>
        </w:rPr>
        <w:t xml:space="preserve"> </w:t>
      </w:r>
      <w:r>
        <w:rPr>
          <w:sz w:val="24"/>
        </w:rPr>
        <w:t>or</w:t>
      </w:r>
      <w:r>
        <w:rPr>
          <w:spacing w:val="-3"/>
          <w:sz w:val="24"/>
        </w:rPr>
        <w:t xml:space="preserve"> </w:t>
      </w:r>
      <w:r>
        <w:rPr>
          <w:sz w:val="24"/>
        </w:rPr>
        <w:t>group</w:t>
      </w:r>
      <w:r>
        <w:rPr>
          <w:spacing w:val="-4"/>
          <w:sz w:val="24"/>
        </w:rPr>
        <w:t xml:space="preserve"> </w:t>
      </w:r>
      <w:r>
        <w:rPr>
          <w:sz w:val="24"/>
        </w:rPr>
        <w:t>quarters,</w:t>
      </w:r>
      <w:r>
        <w:rPr>
          <w:spacing w:val="-3"/>
          <w:sz w:val="24"/>
        </w:rPr>
        <w:t xml:space="preserve"> </w:t>
      </w:r>
      <w:r>
        <w:rPr>
          <w:sz w:val="24"/>
        </w:rPr>
        <w:t>access</w:t>
      </w:r>
      <w:r>
        <w:rPr>
          <w:spacing w:val="-3"/>
          <w:sz w:val="24"/>
        </w:rPr>
        <w:t xml:space="preserve"> </w:t>
      </w:r>
      <w:r>
        <w:rPr>
          <w:sz w:val="24"/>
        </w:rPr>
        <w:t>to a vehicle, and mobile homes.</w:t>
      </w:r>
    </w:p>
    <w:p w:rsidR="00A20A58" w14:paraId="19270B12" w14:textId="77777777">
      <w:pPr>
        <w:pStyle w:val="BodyText"/>
        <w:spacing w:before="204"/>
        <w:ind w:left="119"/>
      </w:pPr>
      <w:r>
        <w:t>The</w:t>
      </w:r>
      <w:r>
        <w:rPr>
          <w:spacing w:val="-2"/>
        </w:rPr>
        <w:t xml:space="preserve"> </w:t>
      </w:r>
      <w:r>
        <w:t>following</w:t>
      </w:r>
      <w:r>
        <w:rPr>
          <w:spacing w:val="-5"/>
        </w:rPr>
        <w:t xml:space="preserve"> </w:t>
      </w:r>
      <w:r>
        <w:t>should</w:t>
      </w:r>
      <w:r>
        <w:rPr>
          <w:spacing w:val="-1"/>
        </w:rPr>
        <w:t xml:space="preserve"> </w:t>
      </w:r>
      <w:r>
        <w:t>also</w:t>
      </w:r>
      <w:r>
        <w:rPr>
          <w:spacing w:val="-1"/>
        </w:rPr>
        <w:t xml:space="preserve"> </w:t>
      </w:r>
      <w:r>
        <w:t>be</w:t>
      </w:r>
      <w:r>
        <w:rPr>
          <w:spacing w:val="-2"/>
        </w:rPr>
        <w:t xml:space="preserve"> </w:t>
      </w:r>
      <w:r>
        <w:t>provided</w:t>
      </w:r>
      <w:r>
        <w:rPr>
          <w:spacing w:val="2"/>
        </w:rPr>
        <w:t xml:space="preserve"> </w:t>
      </w:r>
      <w:r>
        <w:t>for</w:t>
      </w:r>
      <w:r>
        <w:rPr>
          <w:spacing w:val="-1"/>
        </w:rPr>
        <w:t xml:space="preserve"> </w:t>
      </w:r>
      <w:r>
        <w:t>each</w:t>
      </w:r>
      <w:r>
        <w:rPr>
          <w:spacing w:val="-1"/>
        </w:rPr>
        <w:t xml:space="preserve"> </w:t>
      </w:r>
      <w:r>
        <w:rPr>
          <w:spacing w:val="-2"/>
        </w:rPr>
        <w:t>site:</w:t>
      </w:r>
    </w:p>
    <w:p w:rsidR="00A20A58" w14:paraId="19270B13" w14:textId="77777777">
      <w:pPr>
        <w:pStyle w:val="ListParagraph"/>
        <w:numPr>
          <w:ilvl w:val="1"/>
          <w:numId w:val="2"/>
        </w:numPr>
        <w:tabs>
          <w:tab w:val="left" w:pos="839"/>
          <w:tab w:val="left" w:pos="840"/>
        </w:tabs>
        <w:ind w:hanging="361"/>
        <w:rPr>
          <w:sz w:val="24"/>
        </w:rPr>
      </w:pPr>
      <w:r>
        <w:rPr>
          <w:sz w:val="24"/>
        </w:rPr>
        <w:t>The</w:t>
      </w:r>
      <w:r>
        <w:rPr>
          <w:spacing w:val="-4"/>
          <w:sz w:val="24"/>
        </w:rPr>
        <w:t xml:space="preserve"> </w:t>
      </w:r>
      <w:r>
        <w:rPr>
          <w:sz w:val="24"/>
        </w:rPr>
        <w:t>location</w:t>
      </w:r>
      <w:r>
        <w:rPr>
          <w:spacing w:val="-2"/>
          <w:sz w:val="24"/>
        </w:rPr>
        <w:t xml:space="preserve"> </w:t>
      </w:r>
      <w:r>
        <w:rPr>
          <w:sz w:val="24"/>
        </w:rPr>
        <w:t>(address</w:t>
      </w:r>
      <w:r>
        <w:rPr>
          <w:spacing w:val="-3"/>
          <w:sz w:val="24"/>
        </w:rPr>
        <w:t xml:space="preserve"> </w:t>
      </w:r>
      <w:r>
        <w:rPr>
          <w:sz w:val="24"/>
        </w:rPr>
        <w:t>or</w:t>
      </w:r>
      <w:r>
        <w:rPr>
          <w:spacing w:val="-2"/>
          <w:sz w:val="24"/>
        </w:rPr>
        <w:t xml:space="preserve"> coordinates);</w:t>
      </w:r>
    </w:p>
    <w:p w:rsidR="00A20A58" w14:paraId="19270B14" w14:textId="77777777">
      <w:pPr>
        <w:pStyle w:val="ListParagraph"/>
        <w:numPr>
          <w:ilvl w:val="1"/>
          <w:numId w:val="2"/>
        </w:numPr>
        <w:tabs>
          <w:tab w:val="left" w:pos="839"/>
          <w:tab w:val="left" w:pos="840"/>
        </w:tabs>
        <w:spacing w:before="45"/>
        <w:ind w:hanging="361"/>
        <w:rPr>
          <w:sz w:val="24"/>
        </w:rPr>
      </w:pPr>
      <w:r>
        <w:rPr>
          <w:sz w:val="24"/>
        </w:rPr>
        <w:t>Vaccine</w:t>
      </w:r>
      <w:r>
        <w:rPr>
          <w:spacing w:val="-3"/>
          <w:sz w:val="24"/>
        </w:rPr>
        <w:t xml:space="preserve"> </w:t>
      </w:r>
      <w:r>
        <w:rPr>
          <w:sz w:val="24"/>
        </w:rPr>
        <w:t>site</w:t>
      </w:r>
      <w:r>
        <w:rPr>
          <w:spacing w:val="-2"/>
          <w:sz w:val="24"/>
        </w:rPr>
        <w:t xml:space="preserve"> </w:t>
      </w:r>
      <w:r>
        <w:rPr>
          <w:sz w:val="24"/>
        </w:rPr>
        <w:t>type,</w:t>
      </w:r>
      <w:r>
        <w:rPr>
          <w:spacing w:val="-2"/>
          <w:sz w:val="24"/>
        </w:rPr>
        <w:t xml:space="preserve"> </w:t>
      </w:r>
      <w:r>
        <w:rPr>
          <w:sz w:val="24"/>
        </w:rPr>
        <w:t>per</w:t>
      </w:r>
      <w:r>
        <w:rPr>
          <w:spacing w:val="-4"/>
          <w:sz w:val="24"/>
        </w:rPr>
        <w:t xml:space="preserve"> </w:t>
      </w:r>
      <w:r>
        <w:rPr>
          <w:sz w:val="24"/>
        </w:rPr>
        <w:t>FEMA’s</w:t>
      </w:r>
      <w:r>
        <w:rPr>
          <w:spacing w:val="-2"/>
          <w:sz w:val="24"/>
        </w:rPr>
        <w:t xml:space="preserve"> </w:t>
      </w:r>
      <w:r>
        <w:rPr>
          <w:color w:val="0000FF"/>
          <w:sz w:val="24"/>
          <w:u w:val="single" w:color="0000FF"/>
        </w:rPr>
        <w:t>Community</w:t>
      </w:r>
      <w:r>
        <w:rPr>
          <w:color w:val="0000FF"/>
          <w:spacing w:val="-3"/>
          <w:sz w:val="24"/>
          <w:u w:val="single" w:color="0000FF"/>
        </w:rPr>
        <w:t xml:space="preserve"> </w:t>
      </w:r>
      <w:r>
        <w:rPr>
          <w:color w:val="0000FF"/>
          <w:sz w:val="24"/>
          <w:u w:val="single" w:color="0000FF"/>
        </w:rPr>
        <w:t>Vaccination</w:t>
      </w:r>
      <w:r>
        <w:rPr>
          <w:color w:val="0000FF"/>
          <w:spacing w:val="-2"/>
          <w:sz w:val="24"/>
          <w:u w:val="single" w:color="0000FF"/>
        </w:rPr>
        <w:t xml:space="preserve"> </w:t>
      </w:r>
      <w:r>
        <w:rPr>
          <w:color w:val="0000FF"/>
          <w:sz w:val="24"/>
          <w:u w:val="single" w:color="0000FF"/>
        </w:rPr>
        <w:t>Centers</w:t>
      </w:r>
      <w:r>
        <w:rPr>
          <w:color w:val="0000FF"/>
          <w:spacing w:val="-3"/>
          <w:sz w:val="24"/>
          <w:u w:val="single" w:color="0000FF"/>
        </w:rPr>
        <w:t xml:space="preserve"> </w:t>
      </w:r>
      <w:r>
        <w:rPr>
          <w:color w:val="0000FF"/>
          <w:spacing w:val="-2"/>
          <w:sz w:val="24"/>
          <w:u w:val="single" w:color="0000FF"/>
        </w:rPr>
        <w:t>Playbook</w:t>
      </w:r>
      <w:r>
        <w:rPr>
          <w:spacing w:val="-2"/>
          <w:sz w:val="24"/>
        </w:rPr>
        <w:t>;</w:t>
      </w:r>
    </w:p>
    <w:p w:rsidR="00A20A58" w14:paraId="19270B15" w14:textId="77777777">
      <w:pPr>
        <w:pStyle w:val="ListParagraph"/>
        <w:numPr>
          <w:ilvl w:val="1"/>
          <w:numId w:val="2"/>
        </w:numPr>
        <w:tabs>
          <w:tab w:val="left" w:pos="839"/>
          <w:tab w:val="left" w:pos="840"/>
        </w:tabs>
        <w:spacing w:before="50"/>
        <w:rPr>
          <w:sz w:val="24"/>
        </w:rPr>
      </w:pPr>
      <w:r>
        <w:rPr>
          <w:sz w:val="24"/>
        </w:rPr>
        <w:t>Site</w:t>
      </w:r>
      <w:r>
        <w:rPr>
          <w:spacing w:val="-8"/>
          <w:sz w:val="24"/>
        </w:rPr>
        <w:t xml:space="preserve"> </w:t>
      </w:r>
      <w:r>
        <w:rPr>
          <w:sz w:val="24"/>
        </w:rPr>
        <w:t>Status</w:t>
      </w:r>
      <w:r>
        <w:rPr>
          <w:spacing w:val="-5"/>
          <w:sz w:val="24"/>
        </w:rPr>
        <w:t xml:space="preserve"> </w:t>
      </w:r>
      <w:r>
        <w:rPr>
          <w:sz w:val="24"/>
        </w:rPr>
        <w:t>(active,</w:t>
      </w:r>
      <w:r>
        <w:rPr>
          <w:spacing w:val="-6"/>
          <w:sz w:val="24"/>
        </w:rPr>
        <w:t xml:space="preserve"> </w:t>
      </w:r>
      <w:r>
        <w:rPr>
          <w:sz w:val="24"/>
        </w:rPr>
        <w:t>planned,</w:t>
      </w:r>
      <w:r>
        <w:rPr>
          <w:spacing w:val="-5"/>
          <w:sz w:val="24"/>
        </w:rPr>
        <w:t xml:space="preserve"> </w:t>
      </w:r>
      <w:r>
        <w:rPr>
          <w:sz w:val="24"/>
        </w:rPr>
        <w:t>or</w:t>
      </w:r>
      <w:r>
        <w:rPr>
          <w:spacing w:val="-4"/>
          <w:sz w:val="24"/>
        </w:rPr>
        <w:t xml:space="preserve"> </w:t>
      </w:r>
      <w:r>
        <w:rPr>
          <w:spacing w:val="-2"/>
          <w:sz w:val="24"/>
        </w:rPr>
        <w:t>closed);</w:t>
      </w:r>
    </w:p>
    <w:p w:rsidR="00A20A58" w14:paraId="19270B16" w14:textId="77777777">
      <w:pPr>
        <w:pStyle w:val="ListParagraph"/>
        <w:numPr>
          <w:ilvl w:val="1"/>
          <w:numId w:val="2"/>
        </w:numPr>
        <w:tabs>
          <w:tab w:val="left" w:pos="839"/>
          <w:tab w:val="left" w:pos="840"/>
        </w:tabs>
        <w:spacing w:before="46"/>
        <w:rPr>
          <w:sz w:val="24"/>
        </w:rPr>
      </w:pPr>
      <w:r>
        <w:rPr>
          <w:sz w:val="24"/>
        </w:rPr>
        <w:t>Site</w:t>
      </w:r>
      <w:r>
        <w:rPr>
          <w:spacing w:val="-6"/>
          <w:sz w:val="24"/>
        </w:rPr>
        <w:t xml:space="preserve"> </w:t>
      </w:r>
      <w:r>
        <w:rPr>
          <w:sz w:val="24"/>
        </w:rPr>
        <w:t>capacity</w:t>
      </w:r>
      <w:r>
        <w:rPr>
          <w:spacing w:val="-5"/>
          <w:sz w:val="24"/>
        </w:rPr>
        <w:t xml:space="preserve"> </w:t>
      </w:r>
      <w:r>
        <w:rPr>
          <w:sz w:val="24"/>
        </w:rPr>
        <w:t>(doses/day);</w:t>
      </w:r>
      <w:r>
        <w:rPr>
          <w:spacing w:val="-5"/>
          <w:sz w:val="24"/>
        </w:rPr>
        <w:t xml:space="preserve"> and</w:t>
      </w:r>
    </w:p>
    <w:p w:rsidR="00A20A58" w14:paraId="19270B17" w14:textId="77777777">
      <w:pPr>
        <w:pStyle w:val="ListParagraph"/>
        <w:numPr>
          <w:ilvl w:val="1"/>
          <w:numId w:val="2"/>
        </w:numPr>
        <w:tabs>
          <w:tab w:val="left" w:pos="839"/>
          <w:tab w:val="left" w:pos="840"/>
        </w:tabs>
        <w:rPr>
          <w:sz w:val="24"/>
        </w:rPr>
      </w:pPr>
      <w:r>
        <w:rPr>
          <w:sz w:val="24"/>
        </w:rPr>
        <w:t>Actual</w:t>
      </w:r>
      <w:r>
        <w:rPr>
          <w:spacing w:val="-4"/>
          <w:sz w:val="24"/>
        </w:rPr>
        <w:t xml:space="preserve"> </w:t>
      </w:r>
      <w:r>
        <w:rPr>
          <w:sz w:val="24"/>
        </w:rPr>
        <w:t>site</w:t>
      </w:r>
      <w:r>
        <w:rPr>
          <w:spacing w:val="-2"/>
          <w:sz w:val="24"/>
        </w:rPr>
        <w:t xml:space="preserve"> </w:t>
      </w:r>
      <w:r>
        <w:rPr>
          <w:sz w:val="24"/>
        </w:rPr>
        <w:t>throughput</w:t>
      </w:r>
      <w:r>
        <w:rPr>
          <w:spacing w:val="-2"/>
          <w:sz w:val="24"/>
        </w:rPr>
        <w:t xml:space="preserve"> </w:t>
      </w:r>
      <w:r>
        <w:rPr>
          <w:sz w:val="24"/>
        </w:rPr>
        <w:t>(doses</w:t>
      </w:r>
      <w:r>
        <w:rPr>
          <w:spacing w:val="-3"/>
          <w:sz w:val="24"/>
        </w:rPr>
        <w:t xml:space="preserve"> </w:t>
      </w:r>
      <w:r>
        <w:rPr>
          <w:sz w:val="24"/>
        </w:rPr>
        <w:t>provided</w:t>
      </w:r>
      <w:r>
        <w:rPr>
          <w:spacing w:val="-2"/>
          <w:sz w:val="24"/>
        </w:rPr>
        <w:t xml:space="preserve"> </w:t>
      </w:r>
      <w:r>
        <w:rPr>
          <w:sz w:val="24"/>
        </w:rPr>
        <w:t>over</w:t>
      </w:r>
      <w:r>
        <w:rPr>
          <w:spacing w:val="-2"/>
          <w:sz w:val="24"/>
        </w:rPr>
        <w:t xml:space="preserve"> </w:t>
      </w:r>
      <w:r>
        <w:rPr>
          <w:sz w:val="24"/>
        </w:rPr>
        <w:t>the</w:t>
      </w:r>
      <w:r>
        <w:rPr>
          <w:spacing w:val="-2"/>
          <w:sz w:val="24"/>
        </w:rPr>
        <w:t xml:space="preserve"> </w:t>
      </w:r>
      <w:r>
        <w:rPr>
          <w:sz w:val="24"/>
        </w:rPr>
        <w:t>past</w:t>
      </w:r>
      <w:r>
        <w:rPr>
          <w:spacing w:val="-3"/>
          <w:sz w:val="24"/>
        </w:rPr>
        <w:t xml:space="preserve"> </w:t>
      </w:r>
      <w:r>
        <w:rPr>
          <w:sz w:val="24"/>
        </w:rPr>
        <w:t>30</w:t>
      </w:r>
      <w:r>
        <w:rPr>
          <w:spacing w:val="-2"/>
          <w:sz w:val="24"/>
        </w:rPr>
        <w:t xml:space="preserve"> days).</w:t>
      </w:r>
    </w:p>
    <w:p w:rsidR="00A20A58" w14:paraId="19270B18" w14:textId="03AC25E8">
      <w:pPr>
        <w:pStyle w:val="ListParagraph"/>
        <w:numPr>
          <w:ilvl w:val="0"/>
          <w:numId w:val="2"/>
        </w:numPr>
        <w:tabs>
          <w:tab w:val="left" w:pos="479"/>
          <w:tab w:val="left" w:pos="480"/>
        </w:tabs>
        <w:spacing w:before="228"/>
        <w:rPr>
          <w:rFonts w:ascii="Calibri"/>
          <w:i/>
          <w:sz w:val="24"/>
        </w:rPr>
      </w:pPr>
      <w:r>
        <w:rPr>
          <w:rFonts w:ascii="Calibri"/>
          <w:i/>
          <w:color w:val="003164"/>
          <w:sz w:val="24"/>
        </w:rPr>
        <w:t>Site</w:t>
      </w:r>
      <w:r>
        <w:rPr>
          <w:rFonts w:ascii="Calibri"/>
          <w:i/>
          <w:color w:val="003164"/>
          <w:spacing w:val="-14"/>
          <w:sz w:val="24"/>
        </w:rPr>
        <w:t xml:space="preserve"> </w:t>
      </w:r>
      <w:r>
        <w:rPr>
          <w:rFonts w:ascii="Calibri"/>
          <w:i/>
          <w:color w:val="003164"/>
          <w:sz w:val="24"/>
        </w:rPr>
        <w:t>Acce</w:t>
      </w:r>
      <w:r>
        <w:rPr>
          <w:rFonts w:ascii="Calibri"/>
          <w:i/>
          <w:color w:val="003164"/>
          <w:spacing w:val="-2"/>
          <w:sz w:val="24"/>
        </w:rPr>
        <w:t>ssibility</w:t>
      </w:r>
    </w:p>
    <w:p w:rsidR="00A20A58" w14:paraId="19270B19" w14:textId="77777777">
      <w:pPr>
        <w:pStyle w:val="BodyText"/>
        <w:spacing w:before="42" w:line="276" w:lineRule="auto"/>
        <w:ind w:left="120" w:right="337"/>
      </w:pPr>
      <w:r>
        <w:t>Recipients and Subrecipients must also ensure that the vaccine site is accessible, as outlined in the FEMA Civil Rights COVID Vaccine Checklist</w:t>
      </w:r>
      <w:r>
        <w:rPr>
          <w:position w:val="4"/>
          <w:sz w:val="16"/>
        </w:rPr>
        <w:t>19</w:t>
      </w:r>
      <w:r>
        <w:rPr>
          <w:spacing w:val="21"/>
          <w:position w:val="4"/>
          <w:sz w:val="16"/>
        </w:rPr>
        <w:t xml:space="preserve"> </w:t>
      </w:r>
      <w:r>
        <w:t>and the Medical Care Policy.</w:t>
      </w:r>
      <w:r>
        <w:rPr>
          <w:position w:val="4"/>
          <w:sz w:val="16"/>
        </w:rPr>
        <w:t>20</w:t>
      </w:r>
      <w:r>
        <w:rPr>
          <w:spacing w:val="40"/>
          <w:position w:val="4"/>
          <w:sz w:val="16"/>
        </w:rPr>
        <w:t xml:space="preserve"> </w:t>
      </w:r>
      <w:r>
        <w:t>Factors</w:t>
      </w:r>
      <w:r>
        <w:rPr>
          <w:spacing w:val="-3"/>
        </w:rPr>
        <w:t xml:space="preserve"> </w:t>
      </w:r>
      <w:r>
        <w:t>of</w:t>
      </w:r>
      <w:r>
        <w:rPr>
          <w:spacing w:val="-3"/>
        </w:rPr>
        <w:t xml:space="preserve"> </w:t>
      </w:r>
      <w:r>
        <w:t>accessibility</w:t>
      </w:r>
      <w:r>
        <w:rPr>
          <w:spacing w:val="-5"/>
        </w:rPr>
        <w:t xml:space="preserve"> </w:t>
      </w:r>
      <w:r>
        <w:t>design</w:t>
      </w:r>
      <w:r>
        <w:rPr>
          <w:spacing w:val="-3"/>
        </w:rPr>
        <w:t xml:space="preserve"> </w:t>
      </w:r>
      <w:r>
        <w:t>include</w:t>
      </w:r>
      <w:r>
        <w:rPr>
          <w:spacing w:val="-3"/>
        </w:rPr>
        <w:t xml:space="preserve"> </w:t>
      </w:r>
      <w:r>
        <w:t>consideration</w:t>
      </w:r>
      <w:r>
        <w:rPr>
          <w:spacing w:val="-3"/>
        </w:rPr>
        <w:t xml:space="preserve"> </w:t>
      </w:r>
      <w:r>
        <w:t>of</w:t>
      </w:r>
      <w:r>
        <w:rPr>
          <w:spacing w:val="-3"/>
        </w:rPr>
        <w:t xml:space="preserve"> </w:t>
      </w:r>
      <w:r>
        <w:t>transportation</w:t>
      </w:r>
      <w:r>
        <w:rPr>
          <w:spacing w:val="-3"/>
        </w:rPr>
        <w:t xml:space="preserve"> </w:t>
      </w:r>
      <w:r>
        <w:t>avenues</w:t>
      </w:r>
      <w:r>
        <w:rPr>
          <w:spacing w:val="-8"/>
        </w:rPr>
        <w:t xml:space="preserve"> </w:t>
      </w:r>
      <w:r>
        <w:t>to</w:t>
      </w:r>
      <w:r>
        <w:rPr>
          <w:spacing w:val="-3"/>
        </w:rPr>
        <w:t xml:space="preserve"> </w:t>
      </w:r>
      <w:r>
        <w:t>and</w:t>
      </w:r>
      <w:r>
        <w:rPr>
          <w:spacing w:val="-3"/>
        </w:rPr>
        <w:t xml:space="preserve"> </w:t>
      </w:r>
      <w:r>
        <w:t xml:space="preserve">from the site and accessibility of the physical design of the site itself. Site accessibility considerations may also include provisions made to use mobile sites or provide transportation to populations with accessibility constraints. The following questions are elements Recipients and Subrecipients may consider in describing their site accessibility </w:t>
      </w:r>
      <w:r>
        <w:rPr>
          <w:spacing w:val="-2"/>
        </w:rPr>
        <w:t>approach:</w:t>
      </w:r>
    </w:p>
    <w:p w:rsidR="00A20A58" w14:paraId="19270B1A" w14:textId="77777777">
      <w:pPr>
        <w:pStyle w:val="ListParagraph"/>
        <w:numPr>
          <w:ilvl w:val="1"/>
          <w:numId w:val="2"/>
        </w:numPr>
        <w:tabs>
          <w:tab w:val="left" w:pos="839"/>
          <w:tab w:val="left" w:pos="840"/>
        </w:tabs>
        <w:spacing w:before="205" w:line="276" w:lineRule="auto"/>
        <w:ind w:right="711"/>
        <w:rPr>
          <w:sz w:val="24"/>
        </w:rPr>
      </w:pPr>
      <w:r>
        <w:rPr>
          <w:sz w:val="24"/>
        </w:rPr>
        <w:t>How</w:t>
      </w:r>
      <w:r>
        <w:rPr>
          <w:spacing w:val="-3"/>
          <w:sz w:val="24"/>
        </w:rPr>
        <w:t xml:space="preserve"> </w:t>
      </w:r>
      <w:r>
        <w:rPr>
          <w:sz w:val="24"/>
        </w:rPr>
        <w:t>are</w:t>
      </w:r>
      <w:r>
        <w:rPr>
          <w:spacing w:val="-3"/>
          <w:sz w:val="24"/>
        </w:rPr>
        <w:t xml:space="preserve"> </w:t>
      </w:r>
      <w:r>
        <w:rPr>
          <w:sz w:val="24"/>
        </w:rPr>
        <w:t>you</w:t>
      </w:r>
      <w:r>
        <w:rPr>
          <w:spacing w:val="-4"/>
          <w:sz w:val="24"/>
        </w:rPr>
        <w:t xml:space="preserve"> </w:t>
      </w:r>
      <w:r>
        <w:rPr>
          <w:sz w:val="24"/>
        </w:rPr>
        <w:t>ensuring</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information</w:t>
      </w:r>
      <w:r>
        <w:rPr>
          <w:spacing w:val="-4"/>
          <w:sz w:val="24"/>
        </w:rPr>
        <w:t xml:space="preserve"> </w:t>
      </w:r>
      <w:r>
        <w:rPr>
          <w:sz w:val="24"/>
        </w:rPr>
        <w:t>at</w:t>
      </w:r>
      <w:r>
        <w:rPr>
          <w:spacing w:val="-3"/>
          <w:sz w:val="24"/>
        </w:rPr>
        <w:t xml:space="preserve"> </w:t>
      </w:r>
      <w:r>
        <w:rPr>
          <w:sz w:val="24"/>
        </w:rPr>
        <w:t>the</w:t>
      </w:r>
      <w:r>
        <w:rPr>
          <w:spacing w:val="-3"/>
          <w:sz w:val="24"/>
        </w:rPr>
        <w:t xml:space="preserve"> </w:t>
      </w:r>
      <w:r>
        <w:rPr>
          <w:sz w:val="24"/>
        </w:rPr>
        <w:t>vaccine</w:t>
      </w:r>
      <w:r>
        <w:rPr>
          <w:spacing w:val="-4"/>
          <w:sz w:val="24"/>
        </w:rPr>
        <w:t xml:space="preserve"> </w:t>
      </w:r>
      <w:r>
        <w:rPr>
          <w:sz w:val="24"/>
        </w:rPr>
        <w:t>site</w:t>
      </w:r>
      <w:r>
        <w:rPr>
          <w:spacing w:val="-3"/>
          <w:sz w:val="24"/>
        </w:rPr>
        <w:t xml:space="preserve"> </w:t>
      </w:r>
      <w:r>
        <w:rPr>
          <w:sz w:val="24"/>
        </w:rPr>
        <w:t>for</w:t>
      </w:r>
      <w:r>
        <w:rPr>
          <w:spacing w:val="-3"/>
          <w:sz w:val="24"/>
        </w:rPr>
        <w:t xml:space="preserve"> </w:t>
      </w:r>
      <w:r>
        <w:rPr>
          <w:sz w:val="24"/>
        </w:rPr>
        <w:t>individuals</w:t>
      </w:r>
      <w:r>
        <w:rPr>
          <w:spacing w:val="-4"/>
          <w:sz w:val="24"/>
        </w:rPr>
        <w:t xml:space="preserve"> </w:t>
      </w:r>
      <w:r>
        <w:rPr>
          <w:sz w:val="24"/>
        </w:rPr>
        <w:t>with disabilities and/or limited English proficiency?</w:t>
      </w:r>
    </w:p>
    <w:p w:rsidR="00A20A58" w14:paraId="19270B1B" w14:textId="77777777">
      <w:pPr>
        <w:pStyle w:val="ListParagraph"/>
        <w:numPr>
          <w:ilvl w:val="1"/>
          <w:numId w:val="2"/>
        </w:numPr>
        <w:tabs>
          <w:tab w:val="left" w:pos="839"/>
          <w:tab w:val="left" w:pos="840"/>
        </w:tabs>
        <w:spacing w:before="6"/>
        <w:rPr>
          <w:sz w:val="24"/>
        </w:rPr>
      </w:pPr>
      <w:r>
        <w:rPr>
          <w:sz w:val="24"/>
        </w:rPr>
        <w:t>What</w:t>
      </w:r>
      <w:r>
        <w:rPr>
          <w:spacing w:val="-3"/>
          <w:sz w:val="24"/>
        </w:rPr>
        <w:t xml:space="preserve"> </w:t>
      </w:r>
      <w:r>
        <w:rPr>
          <w:sz w:val="24"/>
        </w:rPr>
        <w:t>assistive</w:t>
      </w:r>
      <w:r>
        <w:rPr>
          <w:spacing w:val="-2"/>
          <w:sz w:val="24"/>
        </w:rPr>
        <w:t xml:space="preserve"> </w:t>
      </w:r>
      <w:r>
        <w:rPr>
          <w:sz w:val="24"/>
        </w:rPr>
        <w:t>technology</w:t>
      </w:r>
      <w:r>
        <w:rPr>
          <w:spacing w:val="-3"/>
          <w:sz w:val="24"/>
        </w:rPr>
        <w:t xml:space="preserve"> </w:t>
      </w:r>
      <w:r>
        <w:rPr>
          <w:sz w:val="24"/>
        </w:rPr>
        <w:t>is</w:t>
      </w:r>
      <w:r>
        <w:rPr>
          <w:spacing w:val="-2"/>
          <w:sz w:val="24"/>
        </w:rPr>
        <w:t xml:space="preserve"> </w:t>
      </w:r>
      <w:r>
        <w:rPr>
          <w:sz w:val="24"/>
        </w:rPr>
        <w:t>your</w:t>
      </w:r>
      <w:r>
        <w:rPr>
          <w:spacing w:val="-3"/>
          <w:sz w:val="24"/>
        </w:rPr>
        <w:t xml:space="preserve"> </w:t>
      </w:r>
      <w:r>
        <w:rPr>
          <w:sz w:val="24"/>
        </w:rPr>
        <w:t>site</w:t>
      </w:r>
      <w:r>
        <w:rPr>
          <w:spacing w:val="-2"/>
          <w:sz w:val="24"/>
        </w:rPr>
        <w:t xml:space="preserve"> </w:t>
      </w:r>
      <w:r>
        <w:rPr>
          <w:sz w:val="24"/>
        </w:rPr>
        <w:t>utilizing</w:t>
      </w:r>
      <w:r>
        <w:rPr>
          <w:spacing w:val="-3"/>
          <w:sz w:val="24"/>
        </w:rPr>
        <w:t xml:space="preserve"> </w:t>
      </w:r>
      <w:r>
        <w:rPr>
          <w:sz w:val="24"/>
        </w:rPr>
        <w:t>for</w:t>
      </w:r>
      <w:r>
        <w:rPr>
          <w:spacing w:val="-2"/>
          <w:sz w:val="24"/>
        </w:rPr>
        <w:t xml:space="preserve"> </w:t>
      </w:r>
      <w:r>
        <w:rPr>
          <w:sz w:val="24"/>
        </w:rPr>
        <w:t>individuals</w:t>
      </w:r>
      <w:r>
        <w:rPr>
          <w:spacing w:val="-3"/>
          <w:sz w:val="24"/>
        </w:rPr>
        <w:t xml:space="preserve"> </w:t>
      </w:r>
      <w:r>
        <w:rPr>
          <w:sz w:val="24"/>
        </w:rPr>
        <w:t>with</w:t>
      </w:r>
      <w:r>
        <w:rPr>
          <w:spacing w:val="-2"/>
          <w:sz w:val="24"/>
        </w:rPr>
        <w:t xml:space="preserve"> disabilities?</w:t>
      </w:r>
    </w:p>
    <w:p w:rsidR="00A20A58" w14:paraId="19270B1C" w14:textId="7E36E468">
      <w:pPr>
        <w:pStyle w:val="ListParagraph"/>
        <w:numPr>
          <w:ilvl w:val="1"/>
          <w:numId w:val="2"/>
        </w:numPr>
        <w:tabs>
          <w:tab w:val="left" w:pos="839"/>
          <w:tab w:val="left" w:pos="840"/>
        </w:tabs>
        <w:spacing w:line="276" w:lineRule="auto"/>
        <w:ind w:right="272"/>
        <w:rPr>
          <w:sz w:val="24"/>
        </w:rPr>
      </w:pPr>
      <w:r>
        <w:rPr>
          <w:sz w:val="24"/>
        </w:rPr>
        <w:t>How are you ensuring that your site, or a portion thereof, is compliant with Americans with Disabilities Act</w:t>
      </w:r>
      <w:r>
        <w:rPr>
          <w:position w:val="5"/>
          <w:sz w:val="16"/>
        </w:rPr>
        <w:t>21</w:t>
      </w:r>
      <w:r>
        <w:rPr>
          <w:spacing w:val="38"/>
          <w:position w:val="5"/>
          <w:sz w:val="16"/>
        </w:rPr>
        <w:t xml:space="preserve"> </w:t>
      </w:r>
      <w:r>
        <w:rPr>
          <w:sz w:val="24"/>
        </w:rPr>
        <w:t>accessibility requirements and for individuals requiring additional</w:t>
      </w:r>
      <w:r>
        <w:rPr>
          <w:spacing w:val="-4"/>
          <w:sz w:val="24"/>
        </w:rPr>
        <w:t xml:space="preserve"> </w:t>
      </w:r>
      <w:r>
        <w:rPr>
          <w:sz w:val="24"/>
        </w:rPr>
        <w:t>assistance</w:t>
      </w:r>
      <w:r>
        <w:rPr>
          <w:spacing w:val="-4"/>
          <w:sz w:val="24"/>
        </w:rPr>
        <w:t xml:space="preserve"> </w:t>
      </w:r>
      <w:r>
        <w:rPr>
          <w:sz w:val="24"/>
        </w:rPr>
        <w:t>(</w:t>
      </w:r>
      <w:r w:rsidR="00C73622">
        <w:rPr>
          <w:sz w:val="24"/>
        </w:rPr>
        <w:t>e.g.,</w:t>
      </w:r>
      <w:r>
        <w:rPr>
          <w:spacing w:val="-5"/>
          <w:sz w:val="24"/>
        </w:rPr>
        <w:t xml:space="preserve"> </w:t>
      </w:r>
      <w:r>
        <w:rPr>
          <w:sz w:val="24"/>
        </w:rPr>
        <w:t>older</w:t>
      </w:r>
      <w:r>
        <w:rPr>
          <w:spacing w:val="-4"/>
          <w:sz w:val="24"/>
        </w:rPr>
        <w:t xml:space="preserve"> </w:t>
      </w:r>
      <w:r>
        <w:rPr>
          <w:sz w:val="24"/>
        </w:rPr>
        <w:t>individuals</w:t>
      </w:r>
      <w:r>
        <w:rPr>
          <w:spacing w:val="-5"/>
          <w:sz w:val="24"/>
        </w:rPr>
        <w:t xml:space="preserve"> </w:t>
      </w:r>
      <w:r>
        <w:rPr>
          <w:sz w:val="24"/>
        </w:rPr>
        <w:t>and</w:t>
      </w:r>
      <w:r>
        <w:rPr>
          <w:spacing w:val="-4"/>
          <w:sz w:val="24"/>
        </w:rPr>
        <w:t xml:space="preserve"> </w:t>
      </w:r>
      <w:r>
        <w:rPr>
          <w:sz w:val="24"/>
        </w:rPr>
        <w:t>individuals</w:t>
      </w:r>
      <w:r>
        <w:rPr>
          <w:spacing w:val="-5"/>
          <w:sz w:val="24"/>
        </w:rPr>
        <w:t xml:space="preserve"> </w:t>
      </w:r>
      <w:r>
        <w:rPr>
          <w:sz w:val="24"/>
        </w:rPr>
        <w:t>with</w:t>
      </w:r>
      <w:r>
        <w:rPr>
          <w:spacing w:val="-5"/>
          <w:sz w:val="24"/>
        </w:rPr>
        <w:t xml:space="preserve"> </w:t>
      </w:r>
      <w:r>
        <w:rPr>
          <w:sz w:val="24"/>
        </w:rPr>
        <w:t>cognitive</w:t>
      </w:r>
      <w:r>
        <w:rPr>
          <w:spacing w:val="-4"/>
          <w:sz w:val="24"/>
        </w:rPr>
        <w:t xml:space="preserve"> </w:t>
      </w:r>
      <w:r>
        <w:rPr>
          <w:sz w:val="24"/>
        </w:rPr>
        <w:t>disabilities)?</w:t>
      </w:r>
    </w:p>
    <w:p w:rsidR="00A20A58" w14:paraId="19270B1D" w14:textId="77777777">
      <w:pPr>
        <w:pStyle w:val="ListParagraph"/>
        <w:numPr>
          <w:ilvl w:val="1"/>
          <w:numId w:val="2"/>
        </w:numPr>
        <w:tabs>
          <w:tab w:val="left" w:pos="839"/>
          <w:tab w:val="left" w:pos="840"/>
        </w:tabs>
        <w:spacing w:before="6"/>
        <w:rPr>
          <w:sz w:val="24"/>
        </w:rPr>
      </w:pPr>
      <w:r>
        <w:rPr>
          <w:sz w:val="24"/>
        </w:rPr>
        <w:t>How</w:t>
      </w:r>
      <w:r>
        <w:rPr>
          <w:spacing w:val="-2"/>
          <w:sz w:val="24"/>
        </w:rPr>
        <w:t xml:space="preserve"> </w:t>
      </w:r>
      <w:r>
        <w:rPr>
          <w:sz w:val="24"/>
        </w:rPr>
        <w:t>are</w:t>
      </w:r>
      <w:r>
        <w:rPr>
          <w:spacing w:val="-1"/>
          <w:sz w:val="24"/>
        </w:rPr>
        <w:t xml:space="preserve"> </w:t>
      </w:r>
      <w:r>
        <w:rPr>
          <w:sz w:val="24"/>
        </w:rPr>
        <w:t>you</w:t>
      </w:r>
      <w:r>
        <w:rPr>
          <w:spacing w:val="-2"/>
          <w:sz w:val="24"/>
        </w:rPr>
        <w:t xml:space="preserve"> </w:t>
      </w:r>
      <w:r>
        <w:rPr>
          <w:sz w:val="24"/>
        </w:rPr>
        <w:t>ensuring</w:t>
      </w:r>
      <w:r>
        <w:rPr>
          <w:spacing w:val="-1"/>
          <w:sz w:val="24"/>
        </w:rPr>
        <w:t xml:space="preserve"> </w:t>
      </w:r>
      <w:r>
        <w:rPr>
          <w:sz w:val="24"/>
        </w:rPr>
        <w:t>that</w:t>
      </w:r>
      <w:r>
        <w:rPr>
          <w:spacing w:val="-1"/>
          <w:sz w:val="24"/>
        </w:rPr>
        <w:t xml:space="preserve"> </w:t>
      </w:r>
      <w:r>
        <w:rPr>
          <w:sz w:val="24"/>
        </w:rPr>
        <w:t>your</w:t>
      </w:r>
      <w:r>
        <w:rPr>
          <w:spacing w:val="-2"/>
          <w:sz w:val="24"/>
        </w:rPr>
        <w:t xml:space="preserve"> </w:t>
      </w:r>
      <w:r>
        <w:rPr>
          <w:sz w:val="24"/>
        </w:rPr>
        <w:t>site</w:t>
      </w:r>
      <w:r>
        <w:rPr>
          <w:spacing w:val="-1"/>
          <w:sz w:val="24"/>
        </w:rPr>
        <w:t xml:space="preserve"> </w:t>
      </w:r>
      <w:r>
        <w:rPr>
          <w:sz w:val="24"/>
        </w:rPr>
        <w:t>is</w:t>
      </w:r>
      <w:r>
        <w:rPr>
          <w:spacing w:val="-2"/>
          <w:sz w:val="24"/>
        </w:rPr>
        <w:t xml:space="preserve"> </w:t>
      </w:r>
      <w:r>
        <w:rPr>
          <w:sz w:val="24"/>
        </w:rPr>
        <w:t>accessible</w:t>
      </w:r>
      <w:r>
        <w:rPr>
          <w:spacing w:val="-1"/>
          <w:sz w:val="24"/>
        </w:rPr>
        <w:t xml:space="preserve"> </w:t>
      </w:r>
      <w:r>
        <w:rPr>
          <w:sz w:val="24"/>
        </w:rPr>
        <w:t>by</w:t>
      </w:r>
      <w:r>
        <w:rPr>
          <w:spacing w:val="-2"/>
          <w:sz w:val="24"/>
        </w:rPr>
        <w:t xml:space="preserve"> </w:t>
      </w:r>
      <w:r>
        <w:rPr>
          <w:sz w:val="24"/>
        </w:rPr>
        <w:t>public</w:t>
      </w:r>
      <w:r>
        <w:rPr>
          <w:spacing w:val="-2"/>
          <w:sz w:val="24"/>
        </w:rPr>
        <w:t xml:space="preserve"> transportation?</w:t>
      </w:r>
    </w:p>
    <w:p w:rsidR="00A20A58" w14:paraId="19270B1E" w14:textId="77777777">
      <w:pPr>
        <w:pStyle w:val="BodyText"/>
        <w:rPr>
          <w:sz w:val="20"/>
        </w:rPr>
      </w:pPr>
    </w:p>
    <w:p w:rsidR="00A20A58" w14:paraId="19270B1F" w14:textId="77777777">
      <w:pPr>
        <w:pStyle w:val="BodyText"/>
        <w:rPr>
          <w:sz w:val="20"/>
        </w:rPr>
      </w:pPr>
    </w:p>
    <w:p w:rsidR="00A20A58" w14:paraId="19270B20" w14:textId="77777777">
      <w:pPr>
        <w:pStyle w:val="BodyText"/>
        <w:rPr>
          <w:sz w:val="20"/>
        </w:rPr>
      </w:pPr>
    </w:p>
    <w:p w:rsidR="00A20A58" w14:paraId="19270B21" w14:textId="77777777">
      <w:pPr>
        <w:pStyle w:val="BodyText"/>
        <w:rPr>
          <w:sz w:val="20"/>
        </w:rPr>
      </w:pPr>
    </w:p>
    <w:p w:rsidR="00A20A58" w14:paraId="19270B22" w14:textId="77777777">
      <w:pPr>
        <w:pStyle w:val="BodyText"/>
        <w:rPr>
          <w:sz w:val="20"/>
        </w:rPr>
      </w:pPr>
    </w:p>
    <w:p w:rsidR="00A20A58" w14:paraId="19270B23" w14:textId="77777777">
      <w:pPr>
        <w:pStyle w:val="BodyText"/>
        <w:rPr>
          <w:sz w:val="20"/>
        </w:rPr>
      </w:pPr>
    </w:p>
    <w:p w:rsidR="00A20A58" w14:paraId="19270B24" w14:textId="51515BA4">
      <w:pPr>
        <w:pStyle w:val="BodyText"/>
        <w:spacing w:before="8"/>
        <w:rPr>
          <w:sz w:val="11"/>
        </w:rPr>
      </w:pPr>
      <w:r>
        <w:rPr>
          <w:noProof/>
        </w:rPr>
        <mc:AlternateContent>
          <mc:Choice Requires="wps">
            <w:drawing>
              <wp:anchor distT="0" distB="0" distL="0" distR="0" simplePos="0" relativeHeight="251674624" behindDoc="1" locked="0" layoutInCell="1" allowOverlap="1">
                <wp:simplePos x="0" y="0"/>
                <wp:positionH relativeFrom="page">
                  <wp:posOffset>914400</wp:posOffset>
                </wp:positionH>
                <wp:positionV relativeFrom="paragraph">
                  <wp:posOffset>99695</wp:posOffset>
                </wp:positionV>
                <wp:extent cx="1828800" cy="7620"/>
                <wp:effectExtent l="0" t="0" r="0" b="0"/>
                <wp:wrapTopAndBottom/>
                <wp:docPr id="8" name="docshape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 o:spid="_x0000_s1047" style="width:2in;height:0.6pt;margin-top:7.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0832" fillcolor="black" stroked="f">
                <w10:wrap type="topAndBottom"/>
              </v:rect>
            </w:pict>
          </mc:Fallback>
        </mc:AlternateContent>
      </w:r>
    </w:p>
    <w:p w:rsidR="00A20A58" w14:paraId="19270B25" w14:textId="77777777">
      <w:pPr>
        <w:pStyle w:val="BodyText"/>
        <w:spacing w:before="5"/>
        <w:rPr>
          <w:sz w:val="14"/>
        </w:rPr>
      </w:pPr>
    </w:p>
    <w:p w:rsidR="00A20A58" w14:paraId="19270B26" w14:textId="77777777">
      <w:pPr>
        <w:spacing w:before="103" w:line="237" w:lineRule="auto"/>
        <w:ind w:left="120" w:hanging="1"/>
        <w:rPr>
          <w:sz w:val="20"/>
        </w:rPr>
      </w:pPr>
      <w:r>
        <w:rPr>
          <w:position w:val="4"/>
          <w:sz w:val="13"/>
        </w:rPr>
        <w:t>19</w:t>
      </w:r>
      <w:r>
        <w:rPr>
          <w:spacing w:val="15"/>
          <w:position w:val="4"/>
          <w:sz w:val="13"/>
        </w:rPr>
        <w:t xml:space="preserve"> </w:t>
      </w:r>
      <w:r>
        <w:rPr>
          <w:sz w:val="20"/>
        </w:rPr>
        <w:t>FEMA</w:t>
      </w:r>
      <w:r>
        <w:rPr>
          <w:spacing w:val="-2"/>
          <w:sz w:val="20"/>
        </w:rPr>
        <w:t xml:space="preserve"> </w:t>
      </w:r>
      <w:r>
        <w:rPr>
          <w:sz w:val="20"/>
        </w:rPr>
        <w:t>Civil</w:t>
      </w:r>
      <w:r>
        <w:rPr>
          <w:spacing w:val="-3"/>
          <w:sz w:val="20"/>
        </w:rPr>
        <w:t xml:space="preserve"> </w:t>
      </w:r>
      <w:r>
        <w:rPr>
          <w:sz w:val="20"/>
        </w:rPr>
        <w:t>Rights</w:t>
      </w:r>
      <w:r>
        <w:rPr>
          <w:spacing w:val="-2"/>
          <w:sz w:val="20"/>
        </w:rPr>
        <w:t xml:space="preserve"> </w:t>
      </w:r>
      <w:r>
        <w:rPr>
          <w:sz w:val="20"/>
        </w:rPr>
        <w:t>COVID</w:t>
      </w:r>
      <w:r>
        <w:rPr>
          <w:spacing w:val="-3"/>
          <w:sz w:val="20"/>
        </w:rPr>
        <w:t xml:space="preserve"> </w:t>
      </w:r>
      <w:r>
        <w:rPr>
          <w:sz w:val="20"/>
        </w:rPr>
        <w:t>Vaccine</w:t>
      </w:r>
      <w:r>
        <w:rPr>
          <w:spacing w:val="-2"/>
          <w:sz w:val="20"/>
        </w:rPr>
        <w:t xml:space="preserve"> </w:t>
      </w:r>
      <w:r>
        <w:rPr>
          <w:sz w:val="20"/>
        </w:rPr>
        <w:t>Checklist:</w:t>
      </w:r>
      <w:r>
        <w:rPr>
          <w:spacing w:val="-2"/>
          <w:sz w:val="20"/>
        </w:rPr>
        <w:t xml:space="preserve"> </w:t>
      </w:r>
      <w:r>
        <w:rPr>
          <w:sz w:val="20"/>
        </w:rPr>
        <w:t>“Civil</w:t>
      </w:r>
      <w:r>
        <w:rPr>
          <w:spacing w:val="-3"/>
          <w:sz w:val="20"/>
        </w:rPr>
        <w:t xml:space="preserve"> </w:t>
      </w:r>
      <w:r>
        <w:rPr>
          <w:sz w:val="20"/>
        </w:rPr>
        <w:t>Rights</w:t>
      </w:r>
      <w:r>
        <w:rPr>
          <w:spacing w:val="-3"/>
          <w:sz w:val="20"/>
        </w:rPr>
        <w:t xml:space="preserve"> </w:t>
      </w:r>
      <w:r>
        <w:rPr>
          <w:sz w:val="20"/>
        </w:rPr>
        <w:t>Considerations</w:t>
      </w:r>
      <w:r>
        <w:rPr>
          <w:spacing w:val="-3"/>
          <w:sz w:val="20"/>
        </w:rPr>
        <w:t xml:space="preserve"> </w:t>
      </w:r>
      <w:r>
        <w:rPr>
          <w:sz w:val="20"/>
        </w:rPr>
        <w:t>During</w:t>
      </w:r>
      <w:r>
        <w:rPr>
          <w:spacing w:val="-2"/>
          <w:sz w:val="20"/>
        </w:rPr>
        <w:t xml:space="preserve"> </w:t>
      </w:r>
      <w:r>
        <w:rPr>
          <w:sz w:val="20"/>
        </w:rPr>
        <w:t>COVID-19</w:t>
      </w:r>
      <w:r>
        <w:rPr>
          <w:spacing w:val="-3"/>
          <w:sz w:val="20"/>
        </w:rPr>
        <w:t xml:space="preserve"> </w:t>
      </w:r>
      <w:r>
        <w:rPr>
          <w:sz w:val="20"/>
        </w:rPr>
        <w:t>Vaccine</w:t>
      </w:r>
      <w:r>
        <w:rPr>
          <w:spacing w:val="-2"/>
          <w:sz w:val="20"/>
        </w:rPr>
        <w:t xml:space="preserve"> </w:t>
      </w:r>
      <w:r>
        <w:rPr>
          <w:sz w:val="20"/>
        </w:rPr>
        <w:t xml:space="preserve">Distribution Efforts,“ </w:t>
      </w:r>
      <w:r>
        <w:rPr>
          <w:color w:val="0561C1"/>
          <w:sz w:val="20"/>
          <w:u w:val="single" w:color="0561C1"/>
        </w:rPr>
        <w:t>3/21/20 (fema.gov).</w:t>
      </w:r>
    </w:p>
    <w:p w:rsidR="00A20A58" w14:paraId="19270B27" w14:textId="77777777">
      <w:pPr>
        <w:spacing w:before="2"/>
        <w:ind w:left="120"/>
        <w:rPr>
          <w:sz w:val="20"/>
        </w:rPr>
      </w:pPr>
      <w:r>
        <w:rPr>
          <w:position w:val="4"/>
          <w:sz w:val="13"/>
        </w:rPr>
        <w:t>20</w:t>
      </w:r>
      <w:r>
        <w:rPr>
          <w:spacing w:val="13"/>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4"/>
          <w:sz w:val="20"/>
        </w:rPr>
        <w:t xml:space="preserve"> </w:t>
      </w:r>
      <w:r>
        <w:rPr>
          <w:spacing w:val="-2"/>
          <w:sz w:val="20"/>
        </w:rPr>
        <w:t>C.3.k.ii.c.</w:t>
      </w:r>
    </w:p>
    <w:p w:rsidR="00A20A58" w14:paraId="19270B28" w14:textId="1AE573A7">
      <w:pPr>
        <w:spacing w:before="1"/>
        <w:ind w:left="120"/>
        <w:rPr>
          <w:sz w:val="20"/>
        </w:rPr>
      </w:pPr>
      <w:r>
        <w:rPr>
          <w:position w:val="4"/>
          <w:sz w:val="13"/>
        </w:rPr>
        <w:t>21</w:t>
      </w:r>
      <w:r>
        <w:rPr>
          <w:spacing w:val="16"/>
          <w:position w:val="4"/>
          <w:sz w:val="13"/>
        </w:rPr>
        <w:t xml:space="preserve"> </w:t>
      </w:r>
      <w:r>
        <w:rPr>
          <w:color w:val="0561C1"/>
          <w:sz w:val="20"/>
          <w:u w:val="single" w:color="0561C1"/>
        </w:rPr>
        <w:t>Americans</w:t>
      </w:r>
      <w:r>
        <w:rPr>
          <w:color w:val="0561C1"/>
          <w:spacing w:val="-1"/>
          <w:sz w:val="20"/>
          <w:u w:val="single" w:color="0561C1"/>
        </w:rPr>
        <w:t xml:space="preserve"> </w:t>
      </w:r>
      <w:r>
        <w:rPr>
          <w:color w:val="0561C1"/>
          <w:sz w:val="20"/>
          <w:u w:val="single" w:color="0561C1"/>
        </w:rPr>
        <w:t>with</w:t>
      </w:r>
      <w:r>
        <w:rPr>
          <w:color w:val="0561C1"/>
          <w:spacing w:val="-2"/>
          <w:sz w:val="20"/>
          <w:u w:val="single" w:color="0561C1"/>
        </w:rPr>
        <w:t xml:space="preserve"> </w:t>
      </w:r>
      <w:r>
        <w:rPr>
          <w:color w:val="0561C1"/>
          <w:sz w:val="20"/>
          <w:u w:val="single" w:color="0561C1"/>
        </w:rPr>
        <w:t>Disabilities</w:t>
      </w:r>
      <w:r>
        <w:rPr>
          <w:color w:val="0561C1"/>
          <w:spacing w:val="-1"/>
          <w:sz w:val="20"/>
          <w:u w:val="single" w:color="0561C1"/>
        </w:rPr>
        <w:t xml:space="preserve"> </w:t>
      </w:r>
      <w:r>
        <w:rPr>
          <w:color w:val="0561C1"/>
          <w:sz w:val="20"/>
          <w:u w:val="single" w:color="0561C1"/>
        </w:rPr>
        <w:t>Act</w:t>
      </w:r>
      <w:r>
        <w:rPr>
          <w:color w:val="0561C1"/>
          <w:spacing w:val="-1"/>
          <w:sz w:val="20"/>
          <w:u w:val="single" w:color="0561C1"/>
        </w:rPr>
        <w:t xml:space="preserve"> </w:t>
      </w:r>
      <w:r>
        <w:rPr>
          <w:color w:val="0561C1"/>
          <w:sz w:val="20"/>
          <w:u w:val="single" w:color="0561C1"/>
        </w:rPr>
        <w:t>of</w:t>
      </w:r>
      <w:r>
        <w:rPr>
          <w:color w:val="0561C1"/>
          <w:spacing w:val="-1"/>
          <w:sz w:val="20"/>
          <w:u w:val="single" w:color="0561C1"/>
        </w:rPr>
        <w:t xml:space="preserve"> </w:t>
      </w:r>
      <w:r w:rsidR="00C73622">
        <w:rPr>
          <w:color w:val="0561C1"/>
          <w:sz w:val="20"/>
          <w:u w:val="single" w:color="0561C1"/>
        </w:rPr>
        <w:t>1990, AS</w:t>
      </w:r>
      <w:r>
        <w:rPr>
          <w:color w:val="0561C1"/>
          <w:spacing w:val="-2"/>
          <w:sz w:val="20"/>
          <w:u w:val="single" w:color="0561C1"/>
        </w:rPr>
        <w:t xml:space="preserve"> </w:t>
      </w:r>
      <w:r>
        <w:rPr>
          <w:color w:val="0561C1"/>
          <w:sz w:val="20"/>
          <w:u w:val="single" w:color="0561C1"/>
        </w:rPr>
        <w:t>AMENDED</w:t>
      </w:r>
      <w:r>
        <w:rPr>
          <w:color w:val="0561C1"/>
          <w:spacing w:val="-1"/>
          <w:sz w:val="20"/>
          <w:u w:val="single" w:color="0561C1"/>
        </w:rPr>
        <w:t xml:space="preserve"> </w:t>
      </w:r>
      <w:r>
        <w:rPr>
          <w:color w:val="0561C1"/>
          <w:sz w:val="20"/>
          <w:u w:val="single" w:color="0561C1"/>
        </w:rPr>
        <w:t>with</w:t>
      </w:r>
      <w:r>
        <w:rPr>
          <w:color w:val="0561C1"/>
          <w:spacing w:val="-2"/>
          <w:sz w:val="20"/>
          <w:u w:val="single" w:color="0561C1"/>
        </w:rPr>
        <w:t xml:space="preserve"> </w:t>
      </w:r>
      <w:r>
        <w:rPr>
          <w:color w:val="0561C1"/>
          <w:sz w:val="20"/>
          <w:u w:val="single" w:color="0561C1"/>
        </w:rPr>
        <w:t>ADA</w:t>
      </w:r>
      <w:r>
        <w:rPr>
          <w:color w:val="0561C1"/>
          <w:spacing w:val="-1"/>
          <w:sz w:val="20"/>
          <w:u w:val="single" w:color="0561C1"/>
        </w:rPr>
        <w:t xml:space="preserve"> </w:t>
      </w:r>
      <w:r>
        <w:rPr>
          <w:color w:val="0561C1"/>
          <w:sz w:val="20"/>
          <w:u w:val="single" w:color="0561C1"/>
        </w:rPr>
        <w:t>Amendments</w:t>
      </w:r>
      <w:r>
        <w:rPr>
          <w:color w:val="0561C1"/>
          <w:spacing w:val="-1"/>
          <w:sz w:val="20"/>
          <w:u w:val="single" w:color="0561C1"/>
        </w:rPr>
        <w:t xml:space="preserve"> </w:t>
      </w:r>
      <w:r>
        <w:rPr>
          <w:color w:val="0561C1"/>
          <w:sz w:val="20"/>
          <w:u w:val="single" w:color="0561C1"/>
        </w:rPr>
        <w:t>Act</w:t>
      </w:r>
      <w:r>
        <w:rPr>
          <w:color w:val="0561C1"/>
          <w:spacing w:val="-1"/>
          <w:sz w:val="20"/>
          <w:u w:val="single" w:color="0561C1"/>
        </w:rPr>
        <w:t xml:space="preserve"> </w:t>
      </w:r>
      <w:r>
        <w:rPr>
          <w:color w:val="0561C1"/>
          <w:sz w:val="20"/>
          <w:u w:val="single" w:color="0561C1"/>
        </w:rPr>
        <w:t>of</w:t>
      </w:r>
      <w:r>
        <w:rPr>
          <w:color w:val="0561C1"/>
          <w:spacing w:val="-1"/>
          <w:sz w:val="20"/>
          <w:u w:val="single" w:color="0561C1"/>
        </w:rPr>
        <w:t xml:space="preserve"> </w:t>
      </w:r>
      <w:r>
        <w:rPr>
          <w:color w:val="0561C1"/>
          <w:spacing w:val="-2"/>
          <w:sz w:val="20"/>
          <w:u w:val="single" w:color="0561C1"/>
        </w:rPr>
        <w:t>2008.</w:t>
      </w:r>
    </w:p>
    <w:p w:rsidR="00A20A58" w14:paraId="19270B29" w14:textId="77777777">
      <w:pPr>
        <w:rPr>
          <w:sz w:val="20"/>
        </w:rPr>
        <w:sectPr>
          <w:pgSz w:w="12240" w:h="15840"/>
          <w:pgMar w:top="2600" w:right="1080" w:bottom="1580" w:left="1320" w:header="1609" w:footer="1294" w:gutter="0"/>
          <w:cols w:space="720"/>
        </w:sectPr>
      </w:pPr>
    </w:p>
    <w:p w:rsidR="00A20A58" w14:paraId="19270B2A" w14:textId="77777777">
      <w:pPr>
        <w:pStyle w:val="BodyText"/>
        <w:spacing w:after="1"/>
        <w:rPr>
          <w:sz w:val="29"/>
        </w:rPr>
      </w:pPr>
    </w:p>
    <w:p w:rsidR="00A20A58" w14:paraId="19270B2B" w14:textId="0946023B">
      <w:pPr>
        <w:pStyle w:val="BodyText"/>
        <w:spacing w:line="20" w:lineRule="exact"/>
        <w:ind w:left="120"/>
        <w:rPr>
          <w:sz w:val="2"/>
        </w:rPr>
      </w:pPr>
      <w:r>
        <w:rPr>
          <w:noProof/>
          <w:sz w:val="2"/>
        </w:rPr>
        <mc:AlternateContent>
          <mc:Choice Requires="wpg">
            <w:drawing>
              <wp:inline distT="0" distB="0" distL="0" distR="0">
                <wp:extent cx="5918200" cy="16510"/>
                <wp:effectExtent l="9525" t="9525" r="6350" b="2540"/>
                <wp:docPr id="6" name="docshapegroup19"/>
                <wp:cNvGraphicFramePr/>
                <a:graphic xmlns:a="http://schemas.openxmlformats.org/drawingml/2006/main">
                  <a:graphicData uri="http://schemas.microsoft.com/office/word/2010/wordprocessingGroup">
                    <wpg:wgp xmlns:wpg="http://schemas.microsoft.com/office/word/2010/wordprocessingGroup">
                      <wpg:cNvGrpSpPr/>
                      <wpg:grpSpPr>
                        <a:xfrm>
                          <a:off x="0" y="0"/>
                          <a:ext cx="5918200" cy="16510"/>
                          <a:chOff x="0" y="0"/>
                          <a:chExt cx="9320" cy="26"/>
                        </a:xfrm>
                      </wpg:grpSpPr>
                      <wps:wsp xmlns:wps="http://schemas.microsoft.com/office/word/2010/wordprocessingShape">
                        <wps:cNvPr id="7" name="Line 3"/>
                        <wps:cNvCnPr>
                          <a:cxnSpLocks noChangeShapeType="1"/>
                        </wps:cNvCnPr>
                        <wps:spPr bwMode="auto">
                          <a:xfrm>
                            <a:off x="9315" y="5"/>
                            <a:ext cx="0" cy="16"/>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9" o:spid="_x0000_i1048" style="width:466pt;height:1.3pt;mso-position-horizontal-relative:char;mso-position-vertical-relative:line" coordsize="9320,26">
                <v:line id="Line 3" o:spid="_x0000_s1049" style="mso-wrap-style:square;position:absolute;visibility:visible" from="9315,5" to="9315,21" o:connectortype="straight" strokecolor="#4470c4" strokeweight="0.5pt"/>
                <w10:wrap type="none"/>
                <w10:anchorlock/>
              </v:group>
            </w:pict>
          </mc:Fallback>
        </mc:AlternateContent>
      </w:r>
    </w:p>
    <w:p w:rsidR="00A20A58" w14:paraId="19270B2C" w14:textId="77777777">
      <w:pPr>
        <w:pStyle w:val="ListParagraph"/>
        <w:numPr>
          <w:ilvl w:val="0"/>
          <w:numId w:val="2"/>
        </w:numPr>
        <w:tabs>
          <w:tab w:val="left" w:pos="479"/>
          <w:tab w:val="left" w:pos="480"/>
        </w:tabs>
        <w:spacing w:before="107"/>
        <w:rPr>
          <w:rFonts w:ascii="Calibri"/>
          <w:i/>
          <w:sz w:val="24"/>
        </w:rPr>
      </w:pPr>
      <w:r>
        <w:rPr>
          <w:rFonts w:ascii="Calibri"/>
          <w:i/>
          <w:color w:val="003164"/>
          <w:sz w:val="24"/>
        </w:rPr>
        <w:t>Evaluation</w:t>
      </w:r>
      <w:r>
        <w:rPr>
          <w:rFonts w:ascii="Calibri"/>
          <w:i/>
          <w:color w:val="003164"/>
          <w:spacing w:val="47"/>
          <w:sz w:val="24"/>
        </w:rPr>
        <w:t xml:space="preserve"> </w:t>
      </w:r>
      <w:r>
        <w:rPr>
          <w:rFonts w:ascii="Calibri"/>
          <w:i/>
          <w:color w:val="003164"/>
          <w:sz w:val="24"/>
        </w:rPr>
        <w:t>and</w:t>
      </w:r>
      <w:r>
        <w:rPr>
          <w:rFonts w:ascii="Calibri"/>
          <w:i/>
          <w:color w:val="003164"/>
          <w:spacing w:val="-7"/>
          <w:sz w:val="24"/>
        </w:rPr>
        <w:t xml:space="preserve"> </w:t>
      </w:r>
      <w:r>
        <w:rPr>
          <w:rFonts w:ascii="Calibri"/>
          <w:i/>
          <w:color w:val="003164"/>
          <w:sz w:val="24"/>
        </w:rPr>
        <w:t>Continuous</w:t>
      </w:r>
      <w:r>
        <w:rPr>
          <w:rFonts w:ascii="Calibri"/>
          <w:i/>
          <w:color w:val="003164"/>
          <w:spacing w:val="-6"/>
          <w:sz w:val="24"/>
        </w:rPr>
        <w:t xml:space="preserve"> </w:t>
      </w:r>
      <w:r>
        <w:rPr>
          <w:rFonts w:ascii="Calibri"/>
          <w:i/>
          <w:color w:val="003164"/>
          <w:spacing w:val="-2"/>
          <w:sz w:val="24"/>
        </w:rPr>
        <w:t>Improvement</w:t>
      </w:r>
    </w:p>
    <w:p w:rsidR="00A20A58" w14:paraId="19270B2D" w14:textId="77777777">
      <w:pPr>
        <w:pStyle w:val="BodyText"/>
        <w:spacing w:before="41" w:line="276" w:lineRule="auto"/>
        <w:ind w:left="119"/>
      </w:pPr>
      <w:r>
        <w:t>Recipients</w:t>
      </w:r>
      <w:r>
        <w:rPr>
          <w:spacing w:val="-3"/>
        </w:rPr>
        <w:t xml:space="preserve"> </w:t>
      </w:r>
      <w:r>
        <w:t>and</w:t>
      </w:r>
      <w:r>
        <w:rPr>
          <w:spacing w:val="-3"/>
        </w:rPr>
        <w:t xml:space="preserve"> </w:t>
      </w:r>
      <w:r>
        <w:t>Subrecipients</w:t>
      </w:r>
      <w:r>
        <w:rPr>
          <w:spacing w:val="-5"/>
        </w:rPr>
        <w:t xml:space="preserve"> </w:t>
      </w:r>
      <w:r>
        <w:t>should</w:t>
      </w:r>
      <w:r>
        <w:rPr>
          <w:spacing w:val="-4"/>
        </w:rPr>
        <w:t xml:space="preserve"> </w:t>
      </w:r>
      <w:r>
        <w:t>include</w:t>
      </w:r>
      <w:r>
        <w:rPr>
          <w:spacing w:val="-4"/>
        </w:rPr>
        <w:t xml:space="preserve"> </w:t>
      </w:r>
      <w:r>
        <w:t>a</w:t>
      </w:r>
      <w:r>
        <w:rPr>
          <w:spacing w:val="-3"/>
        </w:rPr>
        <w:t xml:space="preserve"> </w:t>
      </w:r>
      <w:r>
        <w:t>discussion</w:t>
      </w:r>
      <w:r>
        <w:rPr>
          <w:spacing w:val="-3"/>
        </w:rPr>
        <w:t xml:space="preserve"> </w:t>
      </w:r>
      <w:r>
        <w:t>of</w:t>
      </w:r>
      <w:r>
        <w:rPr>
          <w:spacing w:val="-3"/>
        </w:rPr>
        <w:t xml:space="preserve"> </w:t>
      </w:r>
      <w:r>
        <w:t>their</w:t>
      </w:r>
      <w:r>
        <w:rPr>
          <w:spacing w:val="-3"/>
        </w:rPr>
        <w:t xml:space="preserve"> </w:t>
      </w:r>
      <w:r>
        <w:t>evaluation</w:t>
      </w:r>
      <w:r>
        <w:rPr>
          <w:spacing w:val="-3"/>
        </w:rPr>
        <w:t xml:space="preserve"> </w:t>
      </w:r>
      <w:r>
        <w:t>methods</w:t>
      </w:r>
      <w:r>
        <w:rPr>
          <w:spacing w:val="-3"/>
        </w:rPr>
        <w:t xml:space="preserve"> </w:t>
      </w:r>
      <w:r>
        <w:t>and approach to continuous improvement related to equitable vaccination efforts.</w:t>
      </w:r>
    </w:p>
    <w:p w:rsidR="00A20A58" w14:paraId="19270B2E" w14:textId="77777777">
      <w:pPr>
        <w:pStyle w:val="BodyText"/>
        <w:spacing w:before="200" w:line="276" w:lineRule="auto"/>
        <w:ind w:left="119"/>
      </w:pPr>
      <w:r>
        <w:t>The</w:t>
      </w:r>
      <w:r>
        <w:rPr>
          <w:spacing w:val="-4"/>
        </w:rPr>
        <w:t xml:space="preserve"> </w:t>
      </w:r>
      <w:r>
        <w:t>following</w:t>
      </w:r>
      <w:r>
        <w:rPr>
          <w:spacing w:val="-4"/>
        </w:rPr>
        <w:t xml:space="preserve"> </w:t>
      </w:r>
      <w:r>
        <w:t>questions</w:t>
      </w:r>
      <w:r>
        <w:rPr>
          <w:spacing w:val="-4"/>
        </w:rPr>
        <w:t xml:space="preserve"> </w:t>
      </w:r>
      <w:r>
        <w:t>are</w:t>
      </w:r>
      <w:r>
        <w:rPr>
          <w:spacing w:val="-4"/>
        </w:rPr>
        <w:t xml:space="preserve"> </w:t>
      </w:r>
      <w:r>
        <w:t>elements</w:t>
      </w:r>
      <w:r>
        <w:rPr>
          <w:spacing w:val="-7"/>
        </w:rPr>
        <w:t xml:space="preserve"> </w:t>
      </w:r>
      <w:r>
        <w:t>Recipients</w:t>
      </w:r>
      <w:r>
        <w:rPr>
          <w:spacing w:val="-4"/>
        </w:rPr>
        <w:t xml:space="preserve"> </w:t>
      </w:r>
      <w:r>
        <w:t>and</w:t>
      </w:r>
      <w:r>
        <w:rPr>
          <w:spacing w:val="-4"/>
        </w:rPr>
        <w:t xml:space="preserve"> </w:t>
      </w:r>
      <w:r>
        <w:t>Subrecipients</w:t>
      </w:r>
      <w:r>
        <w:rPr>
          <w:spacing w:val="-3"/>
        </w:rPr>
        <w:t xml:space="preserve"> </w:t>
      </w:r>
      <w:r>
        <w:t>may</w:t>
      </w:r>
      <w:r>
        <w:rPr>
          <w:spacing w:val="-4"/>
        </w:rPr>
        <w:t xml:space="preserve"> </w:t>
      </w:r>
      <w:r>
        <w:t>consider</w:t>
      </w:r>
      <w:r>
        <w:rPr>
          <w:spacing w:val="-4"/>
        </w:rPr>
        <w:t xml:space="preserve"> </w:t>
      </w:r>
      <w:r>
        <w:t>when describing their plan for evaluation and continuous improvement:</w:t>
      </w:r>
    </w:p>
    <w:p w:rsidR="00A20A58" w14:paraId="19270B2F" w14:textId="77777777">
      <w:pPr>
        <w:pStyle w:val="ListParagraph"/>
        <w:numPr>
          <w:ilvl w:val="1"/>
          <w:numId w:val="2"/>
        </w:numPr>
        <w:tabs>
          <w:tab w:val="left" w:pos="1199"/>
          <w:tab w:val="left" w:pos="1200"/>
        </w:tabs>
        <w:spacing w:before="8"/>
        <w:ind w:left="1200" w:hanging="361"/>
        <w:rPr>
          <w:sz w:val="24"/>
        </w:rPr>
      </w:pPr>
      <w:r>
        <w:rPr>
          <w:sz w:val="24"/>
        </w:rPr>
        <w:t>How</w:t>
      </w:r>
      <w:r>
        <w:rPr>
          <w:spacing w:val="-2"/>
          <w:sz w:val="24"/>
        </w:rPr>
        <w:t xml:space="preserve"> </w:t>
      </w:r>
      <w:r>
        <w:rPr>
          <w:sz w:val="24"/>
        </w:rPr>
        <w:t>are</w:t>
      </w:r>
      <w:r>
        <w:rPr>
          <w:spacing w:val="-1"/>
          <w:sz w:val="24"/>
        </w:rPr>
        <w:t xml:space="preserve"> </w:t>
      </w:r>
      <w:r>
        <w:rPr>
          <w:sz w:val="24"/>
        </w:rPr>
        <w:t>you</w:t>
      </w:r>
      <w:r>
        <w:rPr>
          <w:spacing w:val="-2"/>
          <w:sz w:val="24"/>
        </w:rPr>
        <w:t xml:space="preserve"> </w:t>
      </w:r>
      <w:r>
        <w:rPr>
          <w:sz w:val="24"/>
        </w:rPr>
        <w:t>evaluating</w:t>
      </w:r>
      <w:r>
        <w:rPr>
          <w:spacing w:val="-1"/>
          <w:sz w:val="24"/>
        </w:rPr>
        <w:t xml:space="preserve"> </w:t>
      </w:r>
      <w:r>
        <w:rPr>
          <w:sz w:val="24"/>
        </w:rPr>
        <w:t>your</w:t>
      </w:r>
      <w:r>
        <w:rPr>
          <w:spacing w:val="-3"/>
          <w:sz w:val="24"/>
        </w:rPr>
        <w:t xml:space="preserve"> </w:t>
      </w:r>
      <w:r>
        <w:rPr>
          <w:sz w:val="24"/>
        </w:rPr>
        <w:t>approach</w:t>
      </w:r>
      <w:r>
        <w:rPr>
          <w:spacing w:val="-1"/>
          <w:sz w:val="24"/>
        </w:rPr>
        <w:t xml:space="preserve"> </w:t>
      </w:r>
      <w:r>
        <w:rPr>
          <w:sz w:val="24"/>
        </w:rPr>
        <w:t>to</w:t>
      </w:r>
      <w:r>
        <w:rPr>
          <w:spacing w:val="-1"/>
          <w:sz w:val="24"/>
        </w:rPr>
        <w:t xml:space="preserve"> </w:t>
      </w:r>
      <w:r>
        <w:rPr>
          <w:sz w:val="24"/>
        </w:rPr>
        <w:t>equitable</w:t>
      </w:r>
      <w:r>
        <w:rPr>
          <w:spacing w:val="-1"/>
          <w:sz w:val="24"/>
        </w:rPr>
        <w:t xml:space="preserve"> </w:t>
      </w:r>
      <w:r>
        <w:rPr>
          <w:sz w:val="24"/>
        </w:rPr>
        <w:t>vaccine</w:t>
      </w:r>
      <w:r>
        <w:rPr>
          <w:spacing w:val="-2"/>
          <w:sz w:val="24"/>
        </w:rPr>
        <w:t xml:space="preserve"> administration?</w:t>
      </w:r>
    </w:p>
    <w:p w:rsidR="00A20A58" w14:paraId="19270B30" w14:textId="6F928988">
      <w:pPr>
        <w:pStyle w:val="ListParagraph"/>
        <w:numPr>
          <w:ilvl w:val="1"/>
          <w:numId w:val="2"/>
        </w:numPr>
        <w:tabs>
          <w:tab w:val="left" w:pos="1199"/>
          <w:tab w:val="left" w:pos="1200"/>
        </w:tabs>
        <w:spacing w:line="276" w:lineRule="auto"/>
        <w:ind w:left="1199" w:right="401"/>
        <w:rPr>
          <w:sz w:val="24"/>
        </w:rPr>
      </w:pPr>
      <w:r>
        <w:rPr>
          <w:sz w:val="24"/>
        </w:rPr>
        <w:t xml:space="preserve">What tactical adjustments are you making based on your evaluation? Tactical adjustments may include, but </w:t>
      </w:r>
      <w:r>
        <w:rPr>
          <w:sz w:val="24"/>
        </w:rPr>
        <w:t>are not limited</w:t>
      </w:r>
      <w:r>
        <w:rPr>
          <w:sz w:val="24"/>
        </w:rPr>
        <w:t xml:space="preserve"> to: adjusting the physical design of vaccination</w:t>
      </w:r>
      <w:r>
        <w:rPr>
          <w:spacing w:val="-5"/>
          <w:sz w:val="24"/>
        </w:rPr>
        <w:t xml:space="preserve"> </w:t>
      </w:r>
      <w:r>
        <w:rPr>
          <w:sz w:val="24"/>
        </w:rPr>
        <w:t>sites</w:t>
      </w:r>
      <w:r>
        <w:rPr>
          <w:spacing w:val="-4"/>
          <w:sz w:val="24"/>
        </w:rPr>
        <w:t xml:space="preserve"> </w:t>
      </w:r>
      <w:r>
        <w:rPr>
          <w:sz w:val="24"/>
        </w:rPr>
        <w:t>to</w:t>
      </w:r>
      <w:r>
        <w:rPr>
          <w:spacing w:val="-4"/>
          <w:sz w:val="24"/>
        </w:rPr>
        <w:t xml:space="preserve"> </w:t>
      </w:r>
      <w:r>
        <w:rPr>
          <w:sz w:val="24"/>
        </w:rPr>
        <w:t>promote</w:t>
      </w:r>
      <w:r>
        <w:rPr>
          <w:spacing w:val="-5"/>
          <w:sz w:val="24"/>
        </w:rPr>
        <w:t xml:space="preserve"> </w:t>
      </w:r>
      <w:r w:rsidR="00C73622">
        <w:rPr>
          <w:sz w:val="24"/>
        </w:rPr>
        <w:t>accessible</w:t>
      </w:r>
      <w:r>
        <w:rPr>
          <w:spacing w:val="-4"/>
          <w:sz w:val="24"/>
        </w:rPr>
        <w:t xml:space="preserve"> </w:t>
      </w:r>
      <w:r>
        <w:rPr>
          <w:sz w:val="24"/>
        </w:rPr>
        <w:t>design,</w:t>
      </w:r>
      <w:r>
        <w:rPr>
          <w:spacing w:val="-4"/>
          <w:sz w:val="24"/>
        </w:rPr>
        <w:t xml:space="preserve"> </w:t>
      </w:r>
      <w:r>
        <w:rPr>
          <w:sz w:val="24"/>
        </w:rPr>
        <w:t>increasing</w:t>
      </w:r>
      <w:r>
        <w:rPr>
          <w:spacing w:val="-5"/>
          <w:sz w:val="24"/>
        </w:rPr>
        <w:t xml:space="preserve"> </w:t>
      </w:r>
      <w:r>
        <w:rPr>
          <w:sz w:val="24"/>
        </w:rPr>
        <w:t>transportation</w:t>
      </w:r>
      <w:r>
        <w:rPr>
          <w:spacing w:val="-4"/>
          <w:sz w:val="24"/>
        </w:rPr>
        <w:t xml:space="preserve"> </w:t>
      </w:r>
      <w:r>
        <w:rPr>
          <w:sz w:val="24"/>
        </w:rPr>
        <w:t>options to and from vaccination sites to promote equitable access, adjusting registration processes to advance equity and prioritize highest-risk and underserved communities etc.</w:t>
      </w:r>
    </w:p>
    <w:p w:rsidR="00A20A58" w14:paraId="19270B31" w14:textId="77777777">
      <w:pPr>
        <w:pStyle w:val="ListParagraph"/>
        <w:numPr>
          <w:ilvl w:val="1"/>
          <w:numId w:val="2"/>
        </w:numPr>
        <w:tabs>
          <w:tab w:val="left" w:pos="1199"/>
          <w:tab w:val="left" w:pos="1200"/>
        </w:tabs>
        <w:spacing w:before="4"/>
        <w:ind w:left="1200" w:hanging="361"/>
        <w:rPr>
          <w:sz w:val="24"/>
        </w:rPr>
      </w:pPr>
      <w:r>
        <w:rPr>
          <w:sz w:val="24"/>
        </w:rPr>
        <w:t>What</w:t>
      </w:r>
      <w:r>
        <w:rPr>
          <w:spacing w:val="-5"/>
          <w:sz w:val="24"/>
        </w:rPr>
        <w:t xml:space="preserve"> </w:t>
      </w:r>
      <w:r>
        <w:rPr>
          <w:sz w:val="24"/>
        </w:rPr>
        <w:t>is</w:t>
      </w:r>
      <w:r>
        <w:rPr>
          <w:spacing w:val="-4"/>
          <w:sz w:val="24"/>
        </w:rPr>
        <w:t xml:space="preserve"> </w:t>
      </w:r>
      <w:r>
        <w:rPr>
          <w:sz w:val="24"/>
        </w:rPr>
        <w:t>working</w:t>
      </w:r>
      <w:r>
        <w:rPr>
          <w:spacing w:val="-4"/>
          <w:sz w:val="24"/>
        </w:rPr>
        <w:t xml:space="preserve"> </w:t>
      </w:r>
      <w:r>
        <w:rPr>
          <w:sz w:val="24"/>
        </w:rPr>
        <w:t>well</w:t>
      </w:r>
      <w:r>
        <w:rPr>
          <w:spacing w:val="-4"/>
          <w:sz w:val="24"/>
        </w:rPr>
        <w:t xml:space="preserve"> </w:t>
      </w:r>
      <w:r>
        <w:rPr>
          <w:sz w:val="24"/>
        </w:rPr>
        <w:t>to</w:t>
      </w:r>
      <w:r>
        <w:rPr>
          <w:spacing w:val="-3"/>
          <w:sz w:val="24"/>
        </w:rPr>
        <w:t xml:space="preserve"> </w:t>
      </w:r>
      <w:r>
        <w:rPr>
          <w:sz w:val="24"/>
        </w:rPr>
        <w:t>promote</w:t>
      </w:r>
      <w:r>
        <w:rPr>
          <w:spacing w:val="-4"/>
          <w:sz w:val="24"/>
        </w:rPr>
        <w:t xml:space="preserve"> </w:t>
      </w:r>
      <w:r>
        <w:rPr>
          <w:sz w:val="24"/>
        </w:rPr>
        <w:t>equitable</w:t>
      </w:r>
      <w:r>
        <w:rPr>
          <w:spacing w:val="-3"/>
          <w:sz w:val="24"/>
        </w:rPr>
        <w:t xml:space="preserve"> </w:t>
      </w:r>
      <w:r>
        <w:rPr>
          <w:sz w:val="24"/>
        </w:rPr>
        <w:t>vaccine</w:t>
      </w:r>
      <w:r>
        <w:rPr>
          <w:spacing w:val="-4"/>
          <w:sz w:val="24"/>
        </w:rPr>
        <w:t xml:space="preserve"> </w:t>
      </w:r>
      <w:r>
        <w:rPr>
          <w:spacing w:val="-2"/>
          <w:sz w:val="24"/>
        </w:rPr>
        <w:t>distribution?</w:t>
      </w:r>
    </w:p>
    <w:p w:rsidR="00A20A58" w14:paraId="19270B32" w14:textId="77777777">
      <w:pPr>
        <w:rPr>
          <w:sz w:val="24"/>
        </w:rPr>
        <w:sectPr>
          <w:pgSz w:w="12240" w:h="15840"/>
          <w:pgMar w:top="2600" w:right="1080" w:bottom="1580" w:left="1320" w:header="1609" w:footer="1294" w:gutter="0"/>
          <w:cols w:space="720"/>
        </w:sectPr>
      </w:pPr>
    </w:p>
    <w:p w:rsidR="00A20A58" w14:paraId="19270B33" w14:textId="77777777">
      <w:pPr>
        <w:pStyle w:val="Heading1"/>
        <w:ind w:left="740" w:firstLine="0"/>
      </w:pPr>
      <w:r>
        <w:rPr>
          <w:color w:val="003164"/>
        </w:rPr>
        <w:t>Equitable</w:t>
      </w:r>
      <w:r>
        <w:rPr>
          <w:color w:val="003164"/>
          <w:spacing w:val="-2"/>
        </w:rPr>
        <w:t xml:space="preserve"> </w:t>
      </w:r>
      <w:r>
        <w:rPr>
          <w:color w:val="003164"/>
        </w:rPr>
        <w:t>Vaccine</w:t>
      </w:r>
      <w:r>
        <w:rPr>
          <w:color w:val="003164"/>
          <w:spacing w:val="-2"/>
        </w:rPr>
        <w:t xml:space="preserve"> </w:t>
      </w:r>
      <w:r>
        <w:rPr>
          <w:color w:val="003164"/>
        </w:rPr>
        <w:t>Administration</w:t>
      </w:r>
      <w:r>
        <w:rPr>
          <w:color w:val="003164"/>
          <w:spacing w:val="-2"/>
        </w:rPr>
        <w:t xml:space="preserve"> </w:t>
      </w:r>
      <w:r>
        <w:rPr>
          <w:color w:val="003164"/>
        </w:rPr>
        <w:t>Information</w:t>
      </w:r>
      <w:r>
        <w:rPr>
          <w:color w:val="003164"/>
          <w:spacing w:val="-2"/>
        </w:rPr>
        <w:t xml:space="preserve"> </w:t>
      </w:r>
      <w:r>
        <w:rPr>
          <w:color w:val="003164"/>
        </w:rPr>
        <w:t>Submission</w:t>
      </w:r>
      <w:r>
        <w:rPr>
          <w:color w:val="003164"/>
          <w:spacing w:val="-2"/>
        </w:rPr>
        <w:t xml:space="preserve"> Template</w:t>
      </w:r>
    </w:p>
    <w:p w:rsidR="00A20A58" w14:paraId="19270B34" w14:textId="77777777">
      <w:pPr>
        <w:pStyle w:val="Heading2"/>
        <w:spacing w:before="278"/>
        <w:ind w:left="740" w:firstLine="0"/>
      </w:pPr>
      <w:r>
        <w:rPr>
          <w:color w:val="006499"/>
        </w:rPr>
        <w:t xml:space="preserve">How to Use this </w:t>
      </w:r>
      <w:r>
        <w:rPr>
          <w:color w:val="006499"/>
          <w:spacing w:val="-2"/>
        </w:rPr>
        <w:t>Template</w:t>
      </w:r>
    </w:p>
    <w:p w:rsidR="00A20A58" w14:paraId="19270B35" w14:textId="77777777">
      <w:pPr>
        <w:pStyle w:val="BodyText"/>
        <w:spacing w:before="56" w:line="276" w:lineRule="auto"/>
        <w:ind w:left="740" w:right="812"/>
      </w:pPr>
      <w:r>
        <w:t>Recipients and Subrecipients may use this template for submitting information to FEMA. To submit this information to FEMA, Recipients</w:t>
      </w:r>
      <w:r>
        <w:rPr>
          <w:spacing w:val="-2"/>
        </w:rPr>
        <w:t xml:space="preserve"> </w:t>
      </w:r>
      <w:r>
        <w:t>and</w:t>
      </w:r>
      <w:r>
        <w:rPr>
          <w:spacing w:val="-2"/>
        </w:rPr>
        <w:t xml:space="preserve"> </w:t>
      </w:r>
      <w:r>
        <w:t>Subrecipients</w:t>
      </w:r>
      <w:r>
        <w:rPr>
          <w:spacing w:val="-3"/>
        </w:rPr>
        <w:t xml:space="preserve"> </w:t>
      </w:r>
      <w:r>
        <w:t>upload</w:t>
      </w:r>
      <w:r>
        <w:rPr>
          <w:spacing w:val="-2"/>
        </w:rPr>
        <w:t xml:space="preserve"> </w:t>
      </w:r>
      <w:r>
        <w:t>this</w:t>
      </w:r>
      <w:r>
        <w:rPr>
          <w:spacing w:val="-2"/>
        </w:rPr>
        <w:t xml:space="preserve"> </w:t>
      </w:r>
      <w:r>
        <w:t>template</w:t>
      </w:r>
      <w:r>
        <w:rPr>
          <w:spacing w:val="-2"/>
        </w:rPr>
        <w:t xml:space="preserve"> </w:t>
      </w:r>
      <w:r>
        <w:t>(or</w:t>
      </w:r>
      <w:r>
        <w:rPr>
          <w:spacing w:val="-3"/>
        </w:rPr>
        <w:t xml:space="preserve"> </w:t>
      </w:r>
      <w:r>
        <w:t>their</w:t>
      </w:r>
      <w:r>
        <w:rPr>
          <w:spacing w:val="-2"/>
        </w:rPr>
        <w:t xml:space="preserve"> </w:t>
      </w:r>
      <w:r>
        <w:t>own</w:t>
      </w:r>
      <w:r>
        <w:rPr>
          <w:spacing w:val="-2"/>
        </w:rPr>
        <w:t xml:space="preserve"> </w:t>
      </w:r>
      <w:r>
        <w:t>template</w:t>
      </w:r>
      <w:r>
        <w:rPr>
          <w:spacing w:val="-2"/>
        </w:rPr>
        <w:t xml:space="preserve"> </w:t>
      </w:r>
      <w:r>
        <w:t>or</w:t>
      </w:r>
      <w:r>
        <w:rPr>
          <w:spacing w:val="-2"/>
        </w:rPr>
        <w:t xml:space="preserve"> </w:t>
      </w:r>
      <w:r>
        <w:t>report</w:t>
      </w:r>
      <w:r>
        <w:rPr>
          <w:spacing w:val="-2"/>
        </w:rPr>
        <w:t xml:space="preserve"> </w:t>
      </w:r>
      <w:r>
        <w:t>that</w:t>
      </w:r>
      <w:r>
        <w:rPr>
          <w:spacing w:val="-2"/>
        </w:rPr>
        <w:t xml:space="preserve"> </w:t>
      </w:r>
      <w:r>
        <w:t>contains</w:t>
      </w:r>
      <w:r>
        <w:rPr>
          <w:spacing w:val="-2"/>
        </w:rPr>
        <w:t xml:space="preserve"> </w:t>
      </w:r>
      <w:r>
        <w:t>the</w:t>
      </w:r>
      <w:r>
        <w:rPr>
          <w:spacing w:val="-2"/>
        </w:rPr>
        <w:t xml:space="preserve"> </w:t>
      </w:r>
      <w:r>
        <w:t>same</w:t>
      </w:r>
      <w:r>
        <w:rPr>
          <w:spacing w:val="-2"/>
        </w:rPr>
        <w:t xml:space="preserve"> </w:t>
      </w:r>
      <w:r>
        <w:t>information</w:t>
      </w:r>
      <w:r>
        <w:rPr>
          <w:spacing w:val="-3"/>
        </w:rPr>
        <w:t xml:space="preserve"> </w:t>
      </w:r>
      <w:r>
        <w:t>and</w:t>
      </w:r>
      <w:r>
        <w:rPr>
          <w:spacing w:val="-2"/>
        </w:rPr>
        <w:t xml:space="preserve"> </w:t>
      </w:r>
      <w:r>
        <w:t>level of detail) to the Applicant Profile in Grants Portal.</w:t>
      </w:r>
    </w:p>
    <w:p w:rsidR="00A20A58" w:rsidP="00666788" w14:paraId="19270B38" w14:textId="741D6569">
      <w:pPr>
        <w:ind w:left="720"/>
      </w:pPr>
      <w:r w:rsidRPr="00666788">
        <w:rPr>
          <w:sz w:val="24"/>
          <w:szCs w:val="24"/>
        </w:rPr>
        <w:t xml:space="preserve">Recipients or Subrecipients may use this template to provide the information </w:t>
      </w:r>
      <w:r w:rsidRPr="00666788" w:rsidR="002C6E3B">
        <w:rPr>
          <w:sz w:val="24"/>
          <w:szCs w:val="24"/>
        </w:rPr>
        <w:t xml:space="preserve">quarterly until FEMA has affirmed that their report is acceptable to provide </w:t>
      </w:r>
      <w:r w:rsidRPr="00666788">
        <w:rPr>
          <w:sz w:val="24"/>
          <w:szCs w:val="24"/>
        </w:rPr>
        <w:t>to provide any updates, improvement, or refinements to the strategy, updated status of sites, and to capture any newly established sites</w:t>
      </w:r>
      <w:r w:rsidRPr="00666788" w:rsidR="002C6E3B">
        <w:rPr>
          <w:sz w:val="24"/>
          <w:szCs w:val="24"/>
        </w:rPr>
        <w:t>.</w:t>
      </w:r>
    </w:p>
    <w:p w:rsidR="00A20A58" w14:paraId="19270B39" w14:textId="77777777">
      <w:pPr>
        <w:pStyle w:val="BodyText"/>
        <w:spacing w:before="6"/>
        <w:rPr>
          <w:sz w:val="21"/>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2"/>
        <w:gridCol w:w="3323"/>
        <w:gridCol w:w="4352"/>
        <w:gridCol w:w="5200"/>
      </w:tblGrid>
      <w:tr w14:paraId="19270B3B"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14407" w:type="dxa"/>
            <w:gridSpan w:val="4"/>
            <w:shd w:val="clear" w:color="auto" w:fill="DEEAF6"/>
          </w:tcPr>
          <w:p w:rsidR="00A20A58" w14:paraId="19270B3A" w14:textId="77777777">
            <w:pPr>
              <w:pStyle w:val="TableParagraph"/>
              <w:spacing w:line="303" w:lineRule="exact"/>
              <w:ind w:left="4146" w:right="4146"/>
              <w:jc w:val="center"/>
              <w:rPr>
                <w:sz w:val="32"/>
              </w:rPr>
            </w:pPr>
            <w:r>
              <w:rPr>
                <w:sz w:val="32"/>
              </w:rPr>
              <w:t xml:space="preserve">Equitable Vaccine Administration </w:t>
            </w:r>
            <w:r>
              <w:rPr>
                <w:spacing w:val="-2"/>
                <w:sz w:val="32"/>
              </w:rPr>
              <w:t>Information</w:t>
            </w:r>
          </w:p>
        </w:tc>
      </w:tr>
      <w:tr w14:paraId="19270B3D" w14:textId="77777777">
        <w:tblPrEx>
          <w:tblW w:w="0" w:type="auto"/>
          <w:tblInd w:w="113" w:type="dxa"/>
          <w:tblLayout w:type="fixed"/>
          <w:tblCellMar>
            <w:left w:w="0" w:type="dxa"/>
            <w:right w:w="0" w:type="dxa"/>
          </w:tblCellMar>
          <w:tblLook w:val="01E0"/>
        </w:tblPrEx>
        <w:trPr>
          <w:trHeight w:val="431"/>
        </w:trPr>
        <w:tc>
          <w:tcPr>
            <w:tcW w:w="14407" w:type="dxa"/>
            <w:gridSpan w:val="4"/>
            <w:shd w:val="clear" w:color="auto" w:fill="DEEAF6"/>
          </w:tcPr>
          <w:p w:rsidR="00A20A58" w14:paraId="19270B3C" w14:textId="77777777">
            <w:pPr>
              <w:pStyle w:val="TableParagraph"/>
              <w:spacing w:line="227" w:lineRule="exact"/>
              <w:ind w:left="4146" w:right="4146"/>
              <w:jc w:val="center"/>
              <w:rPr>
                <w:sz w:val="24"/>
              </w:rPr>
            </w:pPr>
            <w:r>
              <w:rPr>
                <w:sz w:val="24"/>
              </w:rPr>
              <w:t>Section</w:t>
            </w:r>
            <w:r>
              <w:rPr>
                <w:spacing w:val="-4"/>
                <w:sz w:val="24"/>
              </w:rPr>
              <w:t xml:space="preserve"> </w:t>
            </w:r>
            <w:r>
              <w:rPr>
                <w:sz w:val="24"/>
              </w:rPr>
              <w:t>1:</w:t>
            </w:r>
            <w:r>
              <w:rPr>
                <w:spacing w:val="1"/>
                <w:sz w:val="24"/>
              </w:rPr>
              <w:t xml:space="preserve"> </w:t>
            </w:r>
            <w:r>
              <w:rPr>
                <w:sz w:val="24"/>
              </w:rPr>
              <w:t>Recipient/Subrecipient</w:t>
            </w:r>
            <w:r>
              <w:rPr>
                <w:spacing w:val="-2"/>
                <w:sz w:val="24"/>
              </w:rPr>
              <w:t xml:space="preserve"> Information</w:t>
            </w:r>
          </w:p>
        </w:tc>
      </w:tr>
      <w:tr w14:paraId="19270B42" w14:textId="77777777">
        <w:tblPrEx>
          <w:tblW w:w="0" w:type="auto"/>
          <w:tblInd w:w="113" w:type="dxa"/>
          <w:tblLayout w:type="fixed"/>
          <w:tblCellMar>
            <w:left w:w="0" w:type="dxa"/>
            <w:right w:w="0" w:type="dxa"/>
          </w:tblCellMar>
          <w:tblLook w:val="01E0"/>
        </w:tblPrEx>
        <w:trPr>
          <w:trHeight w:val="815"/>
        </w:trPr>
        <w:tc>
          <w:tcPr>
            <w:tcW w:w="4855" w:type="dxa"/>
            <w:gridSpan w:val="2"/>
            <w:shd w:val="clear" w:color="auto" w:fill="DEEAF6"/>
          </w:tcPr>
          <w:p w:rsidR="00A20A58" w14:paraId="19270B3E" w14:textId="77777777">
            <w:pPr>
              <w:pStyle w:val="TableParagraph"/>
              <w:spacing w:line="149" w:lineRule="exact"/>
              <w:ind w:left="106"/>
              <w:rPr>
                <w:sz w:val="16"/>
              </w:rPr>
            </w:pPr>
            <w:r>
              <w:rPr>
                <w:sz w:val="16"/>
              </w:rPr>
              <w:t xml:space="preserve">Declaration </w:t>
            </w:r>
            <w:r>
              <w:rPr>
                <w:spacing w:val="-10"/>
                <w:sz w:val="16"/>
              </w:rPr>
              <w:t>#</w:t>
            </w:r>
          </w:p>
        </w:tc>
        <w:tc>
          <w:tcPr>
            <w:tcW w:w="4352" w:type="dxa"/>
            <w:shd w:val="clear" w:color="auto" w:fill="DEEAF6"/>
          </w:tcPr>
          <w:p w:rsidR="00A20A58" w14:paraId="19270B3F" w14:textId="77777777">
            <w:pPr>
              <w:pStyle w:val="TableParagraph"/>
              <w:spacing w:line="152" w:lineRule="exact"/>
              <w:ind w:left="106"/>
              <w:rPr>
                <w:sz w:val="16"/>
              </w:rPr>
            </w:pPr>
            <w:r>
              <w:rPr>
                <w:sz w:val="16"/>
              </w:rPr>
              <w:t xml:space="preserve">Recipient </w:t>
            </w:r>
            <w:r>
              <w:rPr>
                <w:spacing w:val="-4"/>
                <w:sz w:val="16"/>
              </w:rPr>
              <w:t>Name</w:t>
            </w:r>
          </w:p>
          <w:p w:rsidR="00A20A58" w14:paraId="19270B40" w14:textId="77777777">
            <w:pPr>
              <w:pStyle w:val="TableParagraph"/>
              <w:spacing w:before="27"/>
              <w:ind w:left="106"/>
              <w:rPr>
                <w:sz w:val="16"/>
              </w:rPr>
            </w:pPr>
            <w:r>
              <w:rPr>
                <w:spacing w:val="-2"/>
                <w:sz w:val="16"/>
              </w:rPr>
              <w:t>Subrecipient</w:t>
            </w:r>
            <w:r>
              <w:rPr>
                <w:spacing w:val="12"/>
                <w:sz w:val="16"/>
              </w:rPr>
              <w:t xml:space="preserve"> </w:t>
            </w:r>
            <w:r>
              <w:rPr>
                <w:spacing w:val="-4"/>
                <w:sz w:val="16"/>
              </w:rPr>
              <w:t>Name</w:t>
            </w:r>
          </w:p>
        </w:tc>
        <w:tc>
          <w:tcPr>
            <w:tcW w:w="5200" w:type="dxa"/>
            <w:shd w:val="clear" w:color="auto" w:fill="DEEAF6"/>
          </w:tcPr>
          <w:p w:rsidR="00A20A58" w14:paraId="19270B41" w14:textId="77777777">
            <w:pPr>
              <w:pStyle w:val="TableParagraph"/>
              <w:spacing w:line="152" w:lineRule="exact"/>
              <w:ind w:left="105"/>
              <w:rPr>
                <w:sz w:val="16"/>
              </w:rPr>
            </w:pPr>
            <w:r>
              <w:rPr>
                <w:sz w:val="16"/>
              </w:rPr>
              <w:t>FEMA</w:t>
            </w:r>
            <w:r>
              <w:rPr>
                <w:spacing w:val="-1"/>
                <w:sz w:val="16"/>
              </w:rPr>
              <w:t xml:space="preserve"> </w:t>
            </w:r>
            <w:r>
              <w:rPr>
                <w:sz w:val="16"/>
              </w:rPr>
              <w:t>PA</w:t>
            </w:r>
            <w:r>
              <w:rPr>
                <w:spacing w:val="-1"/>
                <w:sz w:val="16"/>
              </w:rPr>
              <w:t xml:space="preserve"> </w:t>
            </w:r>
            <w:r>
              <w:rPr>
                <w:spacing w:val="-4"/>
                <w:sz w:val="16"/>
              </w:rPr>
              <w:t>Code</w:t>
            </w:r>
          </w:p>
        </w:tc>
      </w:tr>
      <w:tr w14:paraId="19270B44" w14:textId="77777777">
        <w:tblPrEx>
          <w:tblW w:w="0" w:type="auto"/>
          <w:tblInd w:w="113" w:type="dxa"/>
          <w:tblLayout w:type="fixed"/>
          <w:tblCellMar>
            <w:left w:w="0" w:type="dxa"/>
            <w:right w:w="0" w:type="dxa"/>
          </w:tblCellMar>
          <w:tblLook w:val="01E0"/>
        </w:tblPrEx>
        <w:trPr>
          <w:trHeight w:val="350"/>
        </w:trPr>
        <w:tc>
          <w:tcPr>
            <w:tcW w:w="14407" w:type="dxa"/>
            <w:gridSpan w:val="4"/>
            <w:shd w:val="clear" w:color="auto" w:fill="DEEAF6"/>
          </w:tcPr>
          <w:p w:rsidR="00A20A58" w14:paraId="19270B43" w14:textId="77777777">
            <w:pPr>
              <w:pStyle w:val="TableParagraph"/>
              <w:spacing w:line="227" w:lineRule="exact"/>
              <w:ind w:left="4146" w:right="4146"/>
              <w:jc w:val="center"/>
              <w:rPr>
                <w:sz w:val="24"/>
              </w:rPr>
            </w:pPr>
            <w:r>
              <w:rPr>
                <w:sz w:val="24"/>
              </w:rPr>
              <w:t>Section</w:t>
            </w:r>
            <w:r>
              <w:rPr>
                <w:spacing w:val="-3"/>
                <w:sz w:val="24"/>
              </w:rPr>
              <w:t xml:space="preserve"> </w:t>
            </w:r>
            <w:r>
              <w:rPr>
                <w:sz w:val="24"/>
              </w:rPr>
              <w:t>2:</w:t>
            </w:r>
            <w:r>
              <w:rPr>
                <w:spacing w:val="2"/>
                <w:sz w:val="24"/>
              </w:rPr>
              <w:t xml:space="preserve"> </w:t>
            </w:r>
            <w:r>
              <w:rPr>
                <w:sz w:val="24"/>
              </w:rPr>
              <w:t>Equitable Vaccine</w:t>
            </w:r>
            <w:r>
              <w:rPr>
                <w:spacing w:val="-1"/>
                <w:sz w:val="24"/>
              </w:rPr>
              <w:t xml:space="preserve"> </w:t>
            </w:r>
            <w:r>
              <w:rPr>
                <w:sz w:val="24"/>
              </w:rPr>
              <w:t>Administration</w:t>
            </w:r>
            <w:r>
              <w:rPr>
                <w:spacing w:val="-5"/>
                <w:sz w:val="24"/>
              </w:rPr>
              <w:t xml:space="preserve"> </w:t>
            </w:r>
            <w:r>
              <w:rPr>
                <w:spacing w:val="-2"/>
                <w:sz w:val="24"/>
              </w:rPr>
              <w:t>Strategy</w:t>
            </w:r>
          </w:p>
        </w:tc>
      </w:tr>
      <w:tr w14:paraId="19270B48" w14:textId="77777777">
        <w:tblPrEx>
          <w:tblW w:w="0" w:type="auto"/>
          <w:tblInd w:w="113" w:type="dxa"/>
          <w:tblLayout w:type="fixed"/>
          <w:tblCellMar>
            <w:left w:w="0" w:type="dxa"/>
            <w:right w:w="0" w:type="dxa"/>
          </w:tblCellMar>
          <w:tblLook w:val="01E0"/>
        </w:tblPrEx>
        <w:trPr>
          <w:trHeight w:val="890"/>
        </w:trPr>
        <w:tc>
          <w:tcPr>
            <w:tcW w:w="1532" w:type="dxa"/>
            <w:shd w:val="clear" w:color="auto" w:fill="DEEAF6"/>
          </w:tcPr>
          <w:p w:rsidR="00A20A58" w14:paraId="19270B45" w14:textId="77777777">
            <w:pPr>
              <w:pStyle w:val="TableParagraph"/>
              <w:spacing w:line="152" w:lineRule="exact"/>
              <w:ind w:left="106"/>
              <w:rPr>
                <w:sz w:val="16"/>
              </w:rPr>
            </w:pPr>
            <w:r>
              <w:rPr>
                <w:sz w:val="16"/>
              </w:rPr>
              <w:t xml:space="preserve">Overview </w:t>
            </w:r>
            <w:r>
              <w:rPr>
                <w:spacing w:val="-5"/>
                <w:sz w:val="16"/>
              </w:rPr>
              <w:t>of</w:t>
            </w:r>
          </w:p>
          <w:p w:rsidR="00A20A58" w14:paraId="19270B46" w14:textId="77777777">
            <w:pPr>
              <w:pStyle w:val="TableParagraph"/>
              <w:spacing w:before="26"/>
              <w:ind w:left="106"/>
              <w:rPr>
                <w:sz w:val="16"/>
              </w:rPr>
            </w:pPr>
            <w:r>
              <w:rPr>
                <w:spacing w:val="-2"/>
                <w:sz w:val="16"/>
              </w:rPr>
              <w:t>Strategy</w:t>
            </w:r>
          </w:p>
        </w:tc>
        <w:tc>
          <w:tcPr>
            <w:tcW w:w="12875" w:type="dxa"/>
            <w:gridSpan w:val="3"/>
          </w:tcPr>
          <w:p w:rsidR="00A20A58" w14:paraId="19270B47" w14:textId="6CC542EB">
            <w:pPr>
              <w:pStyle w:val="TableParagraph"/>
              <w:spacing w:line="149" w:lineRule="exact"/>
              <w:ind w:left="107"/>
              <w:rPr>
                <w:rFonts w:ascii="Calibri"/>
                <w:i/>
                <w:sz w:val="16"/>
              </w:rPr>
            </w:pPr>
            <w:r>
              <w:rPr>
                <w:rFonts w:ascii="Calibri"/>
                <w:i/>
                <w:spacing w:val="-2"/>
                <w:sz w:val="16"/>
              </w:rPr>
              <w:t>Narrative</w:t>
            </w:r>
            <w:r>
              <w:rPr>
                <w:rFonts w:ascii="Calibri"/>
                <w:i/>
                <w:spacing w:val="32"/>
                <w:sz w:val="16"/>
              </w:rPr>
              <w:t xml:space="preserve"> </w:t>
            </w:r>
            <w:r>
              <w:rPr>
                <w:rFonts w:ascii="Calibri"/>
                <w:i/>
                <w:spacing w:val="-2"/>
                <w:sz w:val="16"/>
              </w:rPr>
              <w:t>(If</w:t>
            </w:r>
            <w:r>
              <w:rPr>
                <w:rFonts w:ascii="Calibri"/>
                <w:i/>
                <w:spacing w:val="-4"/>
                <w:sz w:val="16"/>
              </w:rPr>
              <w:t xml:space="preserve"> </w:t>
            </w:r>
            <w:r>
              <w:rPr>
                <w:rFonts w:ascii="Calibri"/>
                <w:i/>
                <w:spacing w:val="-2"/>
                <w:sz w:val="16"/>
              </w:rPr>
              <w:t>this</w:t>
            </w:r>
            <w:r>
              <w:rPr>
                <w:rFonts w:ascii="Calibri"/>
                <w:i/>
                <w:spacing w:val="-4"/>
                <w:sz w:val="16"/>
              </w:rPr>
              <w:t xml:space="preserve"> </w:t>
            </w:r>
            <w:r>
              <w:rPr>
                <w:rFonts w:ascii="Calibri"/>
                <w:i/>
                <w:spacing w:val="-2"/>
                <w:sz w:val="16"/>
              </w:rPr>
              <w:t>is</w:t>
            </w:r>
            <w:r>
              <w:rPr>
                <w:rFonts w:ascii="Calibri"/>
                <w:i/>
                <w:spacing w:val="-5"/>
                <w:sz w:val="16"/>
              </w:rPr>
              <w:t xml:space="preserve"> </w:t>
            </w:r>
            <w:r>
              <w:rPr>
                <w:rFonts w:ascii="Calibri"/>
                <w:i/>
                <w:spacing w:val="-2"/>
                <w:sz w:val="16"/>
              </w:rPr>
              <w:t>a</w:t>
            </w:r>
            <w:r>
              <w:rPr>
                <w:rFonts w:ascii="Calibri"/>
                <w:i/>
                <w:spacing w:val="-4"/>
                <w:sz w:val="16"/>
              </w:rPr>
              <w:t xml:space="preserve"> </w:t>
            </w:r>
            <w:r>
              <w:rPr>
                <w:rFonts w:ascii="Calibri"/>
                <w:i/>
                <w:spacing w:val="-2"/>
                <w:sz w:val="16"/>
              </w:rPr>
              <w:t>subsequent</w:t>
            </w:r>
            <w:r>
              <w:rPr>
                <w:rFonts w:ascii="Calibri"/>
                <w:i/>
                <w:spacing w:val="-5"/>
                <w:sz w:val="16"/>
              </w:rPr>
              <w:t xml:space="preserve"> </w:t>
            </w:r>
            <w:r>
              <w:rPr>
                <w:rFonts w:ascii="Calibri"/>
                <w:i/>
                <w:spacing w:val="-2"/>
                <w:sz w:val="16"/>
              </w:rPr>
              <w:t>submittal,</w:t>
            </w:r>
            <w:r>
              <w:rPr>
                <w:rFonts w:ascii="Calibri"/>
                <w:i/>
                <w:spacing w:val="-5"/>
                <w:sz w:val="16"/>
              </w:rPr>
              <w:t xml:space="preserve"> </w:t>
            </w:r>
            <w:r>
              <w:rPr>
                <w:rFonts w:ascii="Calibri"/>
                <w:i/>
                <w:spacing w:val="-2"/>
                <w:sz w:val="16"/>
              </w:rPr>
              <w:t>please</w:t>
            </w:r>
            <w:r>
              <w:rPr>
                <w:rFonts w:ascii="Calibri"/>
                <w:i/>
                <w:spacing w:val="-4"/>
                <w:sz w:val="16"/>
              </w:rPr>
              <w:t xml:space="preserve"> </w:t>
            </w:r>
            <w:r>
              <w:rPr>
                <w:rFonts w:ascii="Calibri"/>
                <w:i/>
                <w:spacing w:val="-2"/>
                <w:sz w:val="16"/>
              </w:rPr>
              <w:t>define</w:t>
            </w:r>
            <w:r>
              <w:rPr>
                <w:rFonts w:ascii="Calibri"/>
                <w:i/>
                <w:spacing w:val="-5"/>
                <w:sz w:val="16"/>
              </w:rPr>
              <w:t xml:space="preserve"> </w:t>
            </w:r>
            <w:r>
              <w:rPr>
                <w:rFonts w:ascii="Calibri"/>
                <w:i/>
                <w:spacing w:val="-2"/>
                <w:sz w:val="16"/>
              </w:rPr>
              <w:t>any</w:t>
            </w:r>
            <w:r>
              <w:rPr>
                <w:rFonts w:ascii="Calibri"/>
                <w:i/>
                <w:spacing w:val="-4"/>
                <w:sz w:val="16"/>
              </w:rPr>
              <w:t xml:space="preserve"> </w:t>
            </w:r>
            <w:r>
              <w:rPr>
                <w:rFonts w:ascii="Calibri"/>
                <w:i/>
                <w:spacing w:val="-2"/>
                <w:sz w:val="16"/>
              </w:rPr>
              <w:t>refinements/improvements</w:t>
            </w:r>
            <w:r>
              <w:rPr>
                <w:rFonts w:ascii="Calibri"/>
                <w:i/>
                <w:spacing w:val="-4"/>
                <w:sz w:val="16"/>
              </w:rPr>
              <w:t xml:space="preserve"> </w:t>
            </w:r>
            <w:r>
              <w:rPr>
                <w:rFonts w:ascii="Calibri"/>
                <w:i/>
                <w:spacing w:val="-2"/>
                <w:sz w:val="16"/>
              </w:rPr>
              <w:t>derived</w:t>
            </w:r>
            <w:r>
              <w:rPr>
                <w:rFonts w:ascii="Calibri"/>
                <w:i/>
                <w:spacing w:val="-5"/>
                <w:sz w:val="16"/>
              </w:rPr>
              <w:t xml:space="preserve"> </w:t>
            </w:r>
            <w:r>
              <w:rPr>
                <w:rFonts w:ascii="Calibri"/>
                <w:i/>
                <w:spacing w:val="-2"/>
                <w:sz w:val="16"/>
              </w:rPr>
              <w:t>from</w:t>
            </w:r>
            <w:r>
              <w:rPr>
                <w:rFonts w:ascii="Calibri"/>
                <w:i/>
                <w:spacing w:val="-4"/>
                <w:sz w:val="16"/>
              </w:rPr>
              <w:t xml:space="preserve"> </w:t>
            </w:r>
            <w:r>
              <w:rPr>
                <w:rFonts w:ascii="Calibri"/>
                <w:i/>
                <w:spacing w:val="-2"/>
                <w:sz w:val="16"/>
              </w:rPr>
              <w:t>the</w:t>
            </w:r>
            <w:r>
              <w:rPr>
                <w:rFonts w:ascii="Calibri"/>
                <w:i/>
                <w:spacing w:val="-5"/>
                <w:sz w:val="16"/>
              </w:rPr>
              <w:t xml:space="preserve"> </w:t>
            </w:r>
            <w:r>
              <w:rPr>
                <w:rFonts w:ascii="Calibri"/>
                <w:i/>
                <w:spacing w:val="-2"/>
                <w:sz w:val="16"/>
              </w:rPr>
              <w:t>ongoing</w:t>
            </w:r>
            <w:r>
              <w:rPr>
                <w:rFonts w:ascii="Calibri"/>
                <w:i/>
                <w:spacing w:val="-4"/>
                <w:sz w:val="16"/>
              </w:rPr>
              <w:t xml:space="preserve"> </w:t>
            </w:r>
            <w:r>
              <w:rPr>
                <w:rFonts w:ascii="Calibri"/>
                <w:i/>
                <w:spacing w:val="-2"/>
                <w:sz w:val="16"/>
              </w:rPr>
              <w:t>evaluation)</w:t>
            </w:r>
          </w:p>
        </w:tc>
      </w:tr>
      <w:tr w14:paraId="19270B4C" w14:textId="77777777">
        <w:tblPrEx>
          <w:tblW w:w="0" w:type="auto"/>
          <w:tblInd w:w="113" w:type="dxa"/>
          <w:tblLayout w:type="fixed"/>
          <w:tblCellMar>
            <w:left w:w="0" w:type="dxa"/>
            <w:right w:w="0" w:type="dxa"/>
          </w:tblCellMar>
          <w:tblLook w:val="01E0"/>
        </w:tblPrEx>
        <w:trPr>
          <w:trHeight w:val="1070"/>
        </w:trPr>
        <w:tc>
          <w:tcPr>
            <w:tcW w:w="1532" w:type="dxa"/>
            <w:shd w:val="clear" w:color="auto" w:fill="DEEAF6"/>
          </w:tcPr>
          <w:p w:rsidR="00A20A58" w14:paraId="19270B49" w14:textId="77777777">
            <w:pPr>
              <w:pStyle w:val="TableParagraph"/>
              <w:spacing w:line="152" w:lineRule="exact"/>
              <w:ind w:left="106"/>
              <w:rPr>
                <w:sz w:val="16"/>
              </w:rPr>
            </w:pPr>
            <w:r>
              <w:rPr>
                <w:sz w:val="16"/>
              </w:rPr>
              <w:t xml:space="preserve">Outreach </w:t>
            </w:r>
            <w:r>
              <w:rPr>
                <w:spacing w:val="-5"/>
                <w:sz w:val="16"/>
              </w:rPr>
              <w:t>and</w:t>
            </w:r>
          </w:p>
          <w:p w:rsidR="00A20A58" w14:paraId="19270B4A" w14:textId="77777777">
            <w:pPr>
              <w:pStyle w:val="TableParagraph"/>
              <w:spacing w:before="26"/>
              <w:ind w:left="106"/>
              <w:rPr>
                <w:sz w:val="16"/>
              </w:rPr>
            </w:pPr>
            <w:r>
              <w:rPr>
                <w:spacing w:val="-2"/>
                <w:sz w:val="16"/>
              </w:rPr>
              <w:t>Engagement</w:t>
            </w:r>
          </w:p>
        </w:tc>
        <w:tc>
          <w:tcPr>
            <w:tcW w:w="12875" w:type="dxa"/>
            <w:gridSpan w:val="3"/>
          </w:tcPr>
          <w:p w:rsidR="00A20A58" w14:paraId="19270B4B" w14:textId="66A52462">
            <w:pPr>
              <w:pStyle w:val="TableParagraph"/>
              <w:spacing w:line="149" w:lineRule="exact"/>
              <w:ind w:left="107"/>
              <w:rPr>
                <w:rFonts w:ascii="Calibri"/>
                <w:i/>
                <w:sz w:val="16"/>
              </w:rPr>
            </w:pPr>
            <w:r>
              <w:rPr>
                <w:rFonts w:ascii="Calibri"/>
                <w:i/>
                <w:sz w:val="16"/>
              </w:rPr>
              <w:t>Narrative</w:t>
            </w:r>
            <w:r>
              <w:rPr>
                <w:rFonts w:ascii="Calibri"/>
                <w:i/>
                <w:spacing w:val="3"/>
                <w:sz w:val="16"/>
              </w:rPr>
              <w:t xml:space="preserve"> </w:t>
            </w:r>
            <w:r>
              <w:rPr>
                <w:rFonts w:ascii="Calibri"/>
                <w:i/>
                <w:sz w:val="16"/>
              </w:rPr>
              <w:t>(If</w:t>
            </w:r>
            <w:r>
              <w:rPr>
                <w:rFonts w:ascii="Calibri"/>
                <w:i/>
                <w:spacing w:val="-9"/>
                <w:sz w:val="16"/>
              </w:rPr>
              <w:t xml:space="preserve"> </w:t>
            </w:r>
            <w:r>
              <w:rPr>
                <w:rFonts w:ascii="Calibri"/>
                <w:i/>
                <w:sz w:val="16"/>
              </w:rPr>
              <w:t>this</w:t>
            </w:r>
            <w:r>
              <w:rPr>
                <w:rFonts w:ascii="Calibri"/>
                <w:i/>
                <w:spacing w:val="-9"/>
                <w:sz w:val="16"/>
              </w:rPr>
              <w:t xml:space="preserve"> </w:t>
            </w:r>
            <w:r>
              <w:rPr>
                <w:rFonts w:ascii="Calibri"/>
                <w:i/>
                <w:sz w:val="16"/>
              </w:rPr>
              <w:t>is</w:t>
            </w:r>
            <w:r>
              <w:rPr>
                <w:rFonts w:ascii="Calibri"/>
                <w:i/>
                <w:spacing w:val="-9"/>
                <w:sz w:val="16"/>
              </w:rPr>
              <w:t xml:space="preserve"> </w:t>
            </w:r>
            <w:r>
              <w:rPr>
                <w:rFonts w:ascii="Calibri"/>
                <w:i/>
                <w:sz w:val="16"/>
              </w:rPr>
              <w:t>a</w:t>
            </w:r>
            <w:r>
              <w:rPr>
                <w:rFonts w:ascii="Calibri"/>
                <w:i/>
                <w:spacing w:val="-9"/>
                <w:sz w:val="16"/>
              </w:rPr>
              <w:t xml:space="preserve"> </w:t>
            </w:r>
            <w:r>
              <w:rPr>
                <w:rFonts w:ascii="Calibri"/>
                <w:i/>
                <w:sz w:val="16"/>
              </w:rPr>
              <w:t>subsequent</w:t>
            </w:r>
            <w:r>
              <w:rPr>
                <w:rFonts w:ascii="Calibri"/>
                <w:i/>
                <w:spacing w:val="-9"/>
                <w:sz w:val="16"/>
              </w:rPr>
              <w:t xml:space="preserve"> </w:t>
            </w:r>
            <w:r>
              <w:rPr>
                <w:rFonts w:ascii="Calibri"/>
                <w:i/>
                <w:sz w:val="16"/>
              </w:rPr>
              <w:t>submittal,</w:t>
            </w:r>
            <w:r>
              <w:rPr>
                <w:rFonts w:ascii="Calibri"/>
                <w:i/>
                <w:spacing w:val="-9"/>
                <w:sz w:val="16"/>
              </w:rPr>
              <w:t xml:space="preserve"> </w:t>
            </w:r>
            <w:r>
              <w:rPr>
                <w:rFonts w:ascii="Calibri"/>
                <w:i/>
                <w:sz w:val="16"/>
              </w:rPr>
              <w:t>please</w:t>
            </w:r>
            <w:r>
              <w:rPr>
                <w:rFonts w:ascii="Calibri"/>
                <w:i/>
                <w:spacing w:val="-9"/>
                <w:sz w:val="16"/>
              </w:rPr>
              <w:t xml:space="preserve"> </w:t>
            </w:r>
            <w:r>
              <w:rPr>
                <w:rFonts w:ascii="Calibri"/>
                <w:i/>
                <w:sz w:val="16"/>
              </w:rPr>
              <w:t>define</w:t>
            </w:r>
            <w:r>
              <w:rPr>
                <w:rFonts w:ascii="Calibri"/>
                <w:i/>
                <w:spacing w:val="-9"/>
                <w:sz w:val="16"/>
              </w:rPr>
              <w:t xml:space="preserve"> </w:t>
            </w:r>
            <w:r>
              <w:rPr>
                <w:rFonts w:ascii="Calibri"/>
                <w:i/>
                <w:sz w:val="16"/>
              </w:rPr>
              <w:t>any</w:t>
            </w:r>
            <w:r w:rsidR="00C73622">
              <w:rPr>
                <w:rFonts w:ascii="Calibri"/>
                <w:i/>
                <w:sz w:val="16"/>
              </w:rPr>
              <w:t xml:space="preserve"> </w:t>
            </w:r>
            <w:r>
              <w:rPr>
                <w:rFonts w:ascii="Calibri"/>
                <w:i/>
                <w:sz w:val="16"/>
              </w:rPr>
              <w:t>refinements/</w:t>
            </w:r>
            <w:r w:rsidR="00C73622">
              <w:rPr>
                <w:rFonts w:ascii="Calibri"/>
                <w:i/>
                <w:sz w:val="16"/>
              </w:rPr>
              <w:t>improvements</w:t>
            </w:r>
            <w:r w:rsidR="00C73622">
              <w:rPr>
                <w:rFonts w:ascii="Calibri"/>
                <w:i/>
                <w:spacing w:val="35"/>
                <w:sz w:val="16"/>
              </w:rPr>
              <w:t xml:space="preserve"> derived</w:t>
            </w:r>
            <w:r>
              <w:rPr>
                <w:rFonts w:ascii="Calibri"/>
                <w:i/>
                <w:spacing w:val="-8"/>
                <w:sz w:val="16"/>
              </w:rPr>
              <w:t xml:space="preserve"> </w:t>
            </w:r>
            <w:r>
              <w:rPr>
                <w:rFonts w:ascii="Calibri"/>
                <w:i/>
                <w:sz w:val="16"/>
              </w:rPr>
              <w:t>from</w:t>
            </w:r>
            <w:r>
              <w:rPr>
                <w:rFonts w:ascii="Calibri"/>
                <w:i/>
                <w:spacing w:val="39"/>
                <w:sz w:val="16"/>
              </w:rPr>
              <w:t xml:space="preserve"> </w:t>
            </w:r>
            <w:r>
              <w:rPr>
                <w:rFonts w:ascii="Calibri"/>
                <w:i/>
                <w:sz w:val="16"/>
              </w:rPr>
              <w:t>the</w:t>
            </w:r>
            <w:r>
              <w:rPr>
                <w:rFonts w:ascii="Calibri"/>
                <w:i/>
                <w:spacing w:val="9"/>
                <w:sz w:val="16"/>
              </w:rPr>
              <w:t xml:space="preserve"> </w:t>
            </w:r>
            <w:r>
              <w:rPr>
                <w:rFonts w:ascii="Calibri"/>
                <w:i/>
                <w:sz w:val="16"/>
              </w:rPr>
              <w:t>ongoing</w:t>
            </w:r>
            <w:r>
              <w:rPr>
                <w:rFonts w:ascii="Calibri"/>
                <w:i/>
                <w:spacing w:val="-9"/>
                <w:sz w:val="16"/>
              </w:rPr>
              <w:t xml:space="preserve"> </w:t>
            </w:r>
            <w:r w:rsidR="00C73622">
              <w:rPr>
                <w:rFonts w:ascii="Calibri"/>
                <w:i/>
                <w:sz w:val="16"/>
              </w:rPr>
              <w:t>evaluation</w:t>
            </w:r>
            <w:r w:rsidR="00C73622">
              <w:rPr>
                <w:rFonts w:ascii="Calibri"/>
                <w:i/>
                <w:spacing w:val="-12"/>
                <w:sz w:val="16"/>
              </w:rPr>
              <w:t>)</w:t>
            </w:r>
          </w:p>
        </w:tc>
      </w:tr>
      <w:tr w14:paraId="19270B50" w14:textId="77777777">
        <w:tblPrEx>
          <w:tblW w:w="0" w:type="auto"/>
          <w:tblInd w:w="113" w:type="dxa"/>
          <w:tblLayout w:type="fixed"/>
          <w:tblCellMar>
            <w:left w:w="0" w:type="dxa"/>
            <w:right w:w="0" w:type="dxa"/>
          </w:tblCellMar>
          <w:tblLook w:val="01E0"/>
        </w:tblPrEx>
        <w:trPr>
          <w:trHeight w:val="981"/>
        </w:trPr>
        <w:tc>
          <w:tcPr>
            <w:tcW w:w="1532" w:type="dxa"/>
            <w:shd w:val="clear" w:color="auto" w:fill="DEEAF6"/>
          </w:tcPr>
          <w:p w:rsidR="00A20A58" w14:paraId="19270B4D" w14:textId="77777777">
            <w:pPr>
              <w:pStyle w:val="TableParagraph"/>
              <w:spacing w:line="153" w:lineRule="exact"/>
              <w:ind w:left="106"/>
              <w:rPr>
                <w:sz w:val="16"/>
              </w:rPr>
            </w:pPr>
            <w:r>
              <w:rPr>
                <w:spacing w:val="-2"/>
                <w:sz w:val="16"/>
              </w:rPr>
              <w:t>Registration</w:t>
            </w:r>
          </w:p>
          <w:p w:rsidR="00A20A58" w14:paraId="19270B4E" w14:textId="77777777">
            <w:pPr>
              <w:pStyle w:val="TableParagraph"/>
              <w:spacing w:before="24"/>
              <w:ind w:left="106"/>
              <w:rPr>
                <w:sz w:val="16"/>
              </w:rPr>
            </w:pPr>
            <w:r>
              <w:rPr>
                <w:spacing w:val="-2"/>
                <w:sz w:val="16"/>
              </w:rPr>
              <w:t>Process</w:t>
            </w:r>
          </w:p>
        </w:tc>
        <w:tc>
          <w:tcPr>
            <w:tcW w:w="12875" w:type="dxa"/>
            <w:gridSpan w:val="3"/>
          </w:tcPr>
          <w:p w:rsidR="00A20A58" w14:paraId="19270B4F" w14:textId="7157150A">
            <w:pPr>
              <w:pStyle w:val="TableParagraph"/>
              <w:spacing w:line="148" w:lineRule="exact"/>
              <w:ind w:left="107"/>
              <w:rPr>
                <w:rFonts w:ascii="Calibri"/>
                <w:i/>
                <w:sz w:val="16"/>
              </w:rPr>
            </w:pPr>
            <w:r>
              <w:rPr>
                <w:rFonts w:ascii="Calibri"/>
                <w:i/>
                <w:spacing w:val="-2"/>
                <w:sz w:val="16"/>
              </w:rPr>
              <w:t>Narrative</w:t>
            </w:r>
            <w:r>
              <w:rPr>
                <w:rFonts w:ascii="Calibri"/>
                <w:i/>
                <w:spacing w:val="32"/>
                <w:sz w:val="16"/>
              </w:rPr>
              <w:t xml:space="preserve"> </w:t>
            </w:r>
            <w:r>
              <w:rPr>
                <w:rFonts w:ascii="Calibri"/>
                <w:i/>
                <w:spacing w:val="-2"/>
                <w:sz w:val="16"/>
              </w:rPr>
              <w:t>(If</w:t>
            </w:r>
            <w:r>
              <w:rPr>
                <w:rFonts w:ascii="Calibri"/>
                <w:i/>
                <w:spacing w:val="-4"/>
                <w:sz w:val="16"/>
              </w:rPr>
              <w:t xml:space="preserve"> </w:t>
            </w:r>
            <w:r>
              <w:rPr>
                <w:rFonts w:ascii="Calibri"/>
                <w:i/>
                <w:spacing w:val="-2"/>
                <w:sz w:val="16"/>
              </w:rPr>
              <w:t>this</w:t>
            </w:r>
            <w:r>
              <w:rPr>
                <w:rFonts w:ascii="Calibri"/>
                <w:i/>
                <w:spacing w:val="-4"/>
                <w:sz w:val="16"/>
              </w:rPr>
              <w:t xml:space="preserve"> </w:t>
            </w:r>
            <w:r>
              <w:rPr>
                <w:rFonts w:ascii="Calibri"/>
                <w:i/>
                <w:spacing w:val="-2"/>
                <w:sz w:val="16"/>
              </w:rPr>
              <w:t>is</w:t>
            </w:r>
            <w:r>
              <w:rPr>
                <w:rFonts w:ascii="Calibri"/>
                <w:i/>
                <w:spacing w:val="-5"/>
                <w:sz w:val="16"/>
              </w:rPr>
              <w:t xml:space="preserve"> </w:t>
            </w:r>
            <w:r>
              <w:rPr>
                <w:rFonts w:ascii="Calibri"/>
                <w:i/>
                <w:spacing w:val="-2"/>
                <w:sz w:val="16"/>
              </w:rPr>
              <w:t>a</w:t>
            </w:r>
            <w:r>
              <w:rPr>
                <w:rFonts w:ascii="Calibri"/>
                <w:i/>
                <w:spacing w:val="-4"/>
                <w:sz w:val="16"/>
              </w:rPr>
              <w:t xml:space="preserve"> </w:t>
            </w:r>
            <w:r>
              <w:rPr>
                <w:rFonts w:ascii="Calibri"/>
                <w:i/>
                <w:spacing w:val="-2"/>
                <w:sz w:val="16"/>
              </w:rPr>
              <w:t>subsequent</w:t>
            </w:r>
            <w:r>
              <w:rPr>
                <w:rFonts w:ascii="Calibri"/>
                <w:i/>
                <w:spacing w:val="-5"/>
                <w:sz w:val="16"/>
              </w:rPr>
              <w:t xml:space="preserve"> </w:t>
            </w:r>
            <w:r>
              <w:rPr>
                <w:rFonts w:ascii="Calibri"/>
                <w:i/>
                <w:spacing w:val="-2"/>
                <w:sz w:val="16"/>
              </w:rPr>
              <w:t>submittal,</w:t>
            </w:r>
            <w:r>
              <w:rPr>
                <w:rFonts w:ascii="Calibri"/>
                <w:i/>
                <w:spacing w:val="-5"/>
                <w:sz w:val="16"/>
              </w:rPr>
              <w:t xml:space="preserve"> </w:t>
            </w:r>
            <w:r>
              <w:rPr>
                <w:rFonts w:ascii="Calibri"/>
                <w:i/>
                <w:spacing w:val="-2"/>
                <w:sz w:val="16"/>
              </w:rPr>
              <w:t>please</w:t>
            </w:r>
            <w:r>
              <w:rPr>
                <w:rFonts w:ascii="Calibri"/>
                <w:i/>
                <w:spacing w:val="-4"/>
                <w:sz w:val="16"/>
              </w:rPr>
              <w:t xml:space="preserve"> </w:t>
            </w:r>
            <w:r>
              <w:rPr>
                <w:rFonts w:ascii="Calibri"/>
                <w:i/>
                <w:spacing w:val="-2"/>
                <w:sz w:val="16"/>
              </w:rPr>
              <w:t>define</w:t>
            </w:r>
            <w:r>
              <w:rPr>
                <w:rFonts w:ascii="Calibri"/>
                <w:i/>
                <w:spacing w:val="-5"/>
                <w:sz w:val="16"/>
              </w:rPr>
              <w:t xml:space="preserve"> </w:t>
            </w:r>
            <w:r>
              <w:rPr>
                <w:rFonts w:ascii="Calibri"/>
                <w:i/>
                <w:spacing w:val="-2"/>
                <w:sz w:val="16"/>
              </w:rPr>
              <w:t>any</w:t>
            </w:r>
            <w:r>
              <w:rPr>
                <w:rFonts w:ascii="Calibri"/>
                <w:i/>
                <w:spacing w:val="-4"/>
                <w:sz w:val="16"/>
              </w:rPr>
              <w:t xml:space="preserve"> </w:t>
            </w:r>
            <w:r>
              <w:rPr>
                <w:rFonts w:ascii="Calibri"/>
                <w:i/>
                <w:spacing w:val="-2"/>
                <w:sz w:val="16"/>
              </w:rPr>
              <w:t>refinements/improvements</w:t>
            </w:r>
            <w:r>
              <w:rPr>
                <w:rFonts w:ascii="Calibri"/>
                <w:i/>
                <w:spacing w:val="-4"/>
                <w:sz w:val="16"/>
              </w:rPr>
              <w:t xml:space="preserve"> </w:t>
            </w:r>
            <w:r>
              <w:rPr>
                <w:rFonts w:ascii="Calibri"/>
                <w:i/>
                <w:spacing w:val="-2"/>
                <w:sz w:val="16"/>
              </w:rPr>
              <w:t>derived</w:t>
            </w:r>
            <w:r>
              <w:rPr>
                <w:rFonts w:ascii="Calibri"/>
                <w:i/>
                <w:spacing w:val="-5"/>
                <w:sz w:val="16"/>
              </w:rPr>
              <w:t xml:space="preserve"> </w:t>
            </w:r>
            <w:r>
              <w:rPr>
                <w:rFonts w:ascii="Calibri"/>
                <w:i/>
                <w:spacing w:val="-2"/>
                <w:sz w:val="16"/>
              </w:rPr>
              <w:t>from</w:t>
            </w:r>
            <w:r>
              <w:rPr>
                <w:rFonts w:ascii="Calibri"/>
                <w:i/>
                <w:spacing w:val="-4"/>
                <w:sz w:val="16"/>
              </w:rPr>
              <w:t xml:space="preserve"> </w:t>
            </w:r>
            <w:r>
              <w:rPr>
                <w:rFonts w:ascii="Calibri"/>
                <w:i/>
                <w:spacing w:val="-2"/>
                <w:sz w:val="16"/>
              </w:rPr>
              <w:t>the</w:t>
            </w:r>
            <w:r>
              <w:rPr>
                <w:rFonts w:ascii="Calibri"/>
                <w:i/>
                <w:spacing w:val="-5"/>
                <w:sz w:val="16"/>
              </w:rPr>
              <w:t xml:space="preserve"> </w:t>
            </w:r>
            <w:r>
              <w:rPr>
                <w:rFonts w:ascii="Calibri"/>
                <w:i/>
                <w:spacing w:val="-2"/>
                <w:sz w:val="16"/>
              </w:rPr>
              <w:t>ongoing</w:t>
            </w:r>
            <w:r>
              <w:rPr>
                <w:rFonts w:ascii="Calibri"/>
                <w:i/>
                <w:spacing w:val="-4"/>
                <w:sz w:val="16"/>
              </w:rPr>
              <w:t xml:space="preserve"> </w:t>
            </w:r>
            <w:r>
              <w:rPr>
                <w:rFonts w:ascii="Calibri"/>
                <w:i/>
                <w:spacing w:val="-2"/>
                <w:sz w:val="16"/>
              </w:rPr>
              <w:t>evaluation)</w:t>
            </w:r>
          </w:p>
        </w:tc>
      </w:tr>
    </w:tbl>
    <w:p w:rsidR="00A20A58" w14:paraId="19270B51" w14:textId="77777777">
      <w:pPr>
        <w:spacing w:line="148" w:lineRule="exact"/>
        <w:rPr>
          <w:rFonts w:ascii="Calibri"/>
          <w:sz w:val="16"/>
        </w:rPr>
        <w:sectPr>
          <w:headerReference w:type="default" r:id="rId11"/>
          <w:footerReference w:type="default" r:id="rId12"/>
          <w:pgSz w:w="15840" w:h="12240" w:orient="landscape"/>
          <w:pgMar w:top="1280" w:right="520" w:bottom="280" w:left="700" w:header="540" w:footer="0" w:gutter="0"/>
          <w:cols w:space="720"/>
        </w:sectPr>
      </w:pPr>
    </w:p>
    <w:p w:rsidR="00A20A58" w14:paraId="19270B52" w14:textId="77777777">
      <w:pPr>
        <w:pStyle w:val="BodyText"/>
        <w:rPr>
          <w:sz w:val="18"/>
        </w:rPr>
      </w:pPr>
    </w:p>
    <w:p w:rsidR="00A20A58" w14:paraId="19270B53" w14:textId="77777777">
      <w:pPr>
        <w:pStyle w:val="BodyText"/>
        <w:rPr>
          <w:sz w:val="18"/>
        </w:rPr>
      </w:pPr>
    </w:p>
    <w:p w:rsidR="00A20A58" w14:paraId="19270B54" w14:textId="77777777">
      <w:pPr>
        <w:pStyle w:val="BodyText"/>
        <w:rPr>
          <w:sz w:val="18"/>
        </w:rPr>
      </w:pPr>
    </w:p>
    <w:p w:rsidR="00A20A58" w14:paraId="19270B55" w14:textId="77777777">
      <w:pPr>
        <w:spacing w:before="158"/>
        <w:ind w:left="140"/>
        <w:rPr>
          <w:rFonts w:ascii="Arial"/>
          <w:b/>
          <w:sz w:val="16"/>
        </w:rPr>
      </w:pPr>
      <w:r>
        <w:rPr>
          <w:rFonts w:ascii="Arial"/>
          <w:b/>
          <w:sz w:val="16"/>
        </w:rPr>
        <w:t>FEMA Template FT-104-FY-21-</w:t>
      </w:r>
      <w:r>
        <w:rPr>
          <w:rFonts w:ascii="Arial"/>
          <w:b/>
          <w:spacing w:val="-5"/>
          <w:sz w:val="16"/>
        </w:rPr>
        <w:t>100</w:t>
      </w:r>
    </w:p>
    <w:p w:rsidR="00A20A58" w14:paraId="19270B56" w14:textId="77777777">
      <w:pPr>
        <w:pStyle w:val="BodyText"/>
        <w:spacing w:before="32"/>
        <w:ind w:left="140" w:right="5337"/>
        <w:jc w:val="center"/>
      </w:pPr>
      <w:r>
        <w:br w:type="column"/>
      </w:r>
      <w:r>
        <w:rPr>
          <w:color w:val="006499"/>
        </w:rPr>
        <w:t>Equitable</w:t>
      </w:r>
      <w:r>
        <w:rPr>
          <w:color w:val="006499"/>
          <w:spacing w:val="-8"/>
        </w:rPr>
        <w:t xml:space="preserve"> </w:t>
      </w:r>
      <w:r>
        <w:rPr>
          <w:color w:val="006499"/>
        </w:rPr>
        <w:t>Vaccine</w:t>
      </w:r>
      <w:r>
        <w:rPr>
          <w:color w:val="006499"/>
          <w:spacing w:val="-8"/>
        </w:rPr>
        <w:t xml:space="preserve"> </w:t>
      </w:r>
      <w:r>
        <w:rPr>
          <w:color w:val="006499"/>
        </w:rPr>
        <w:t>Administration</w:t>
      </w:r>
      <w:r>
        <w:rPr>
          <w:color w:val="006499"/>
          <w:spacing w:val="-8"/>
        </w:rPr>
        <w:t xml:space="preserve"> </w:t>
      </w:r>
      <w:r>
        <w:rPr>
          <w:color w:val="006499"/>
        </w:rPr>
        <w:t>Job</w:t>
      </w:r>
      <w:r>
        <w:rPr>
          <w:color w:val="006499"/>
          <w:spacing w:val="-8"/>
        </w:rPr>
        <w:t xml:space="preserve"> </w:t>
      </w:r>
      <w:r>
        <w:rPr>
          <w:color w:val="006499"/>
        </w:rPr>
        <w:t xml:space="preserve">Aid </w:t>
      </w:r>
      <w:r>
        <w:t>March 15, 2021</w:t>
      </w:r>
    </w:p>
    <w:p w:rsidR="00A20A58" w14:paraId="19270B57" w14:textId="77777777">
      <w:pPr>
        <w:pStyle w:val="BodyText"/>
        <w:ind w:left="134" w:right="5337"/>
        <w:jc w:val="center"/>
      </w:pPr>
      <w:r>
        <w:t>A-</w:t>
      </w:r>
      <w:r>
        <w:rPr>
          <w:spacing w:val="-10"/>
        </w:rPr>
        <w:t>1</w:t>
      </w:r>
    </w:p>
    <w:p w:rsidR="00A20A58" w14:paraId="19270B58" w14:textId="77777777">
      <w:pPr>
        <w:jc w:val="center"/>
        <w:sectPr>
          <w:type w:val="continuous"/>
          <w:pgSz w:w="15840" w:h="12240" w:orient="landscape"/>
          <w:pgMar w:top="460" w:right="520" w:bottom="1580" w:left="700" w:header="540" w:footer="0" w:gutter="0"/>
          <w:cols w:num="2" w:space="720" w:equalWidth="0">
            <w:col w:w="2752" w:space="2274"/>
            <w:col w:w="9594"/>
          </w:cols>
        </w:sectPr>
      </w:pPr>
    </w:p>
    <w:p w:rsidR="00A20A58" w14:paraId="19270B59" w14:textId="77777777">
      <w:pPr>
        <w:pStyle w:val="BodyText"/>
        <w:spacing w:before="1"/>
        <w:rPr>
          <w:sz w:val="1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2"/>
        <w:gridCol w:w="632"/>
        <w:gridCol w:w="630"/>
        <w:gridCol w:w="812"/>
        <w:gridCol w:w="901"/>
        <w:gridCol w:w="629"/>
        <w:gridCol w:w="1080"/>
        <w:gridCol w:w="595"/>
        <w:gridCol w:w="1121"/>
        <w:gridCol w:w="1121"/>
        <w:gridCol w:w="3169"/>
        <w:gridCol w:w="2187"/>
      </w:tblGrid>
      <w:tr w14:paraId="19270B5D"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21"/>
        </w:trPr>
        <w:tc>
          <w:tcPr>
            <w:tcW w:w="1532" w:type="dxa"/>
            <w:shd w:val="clear" w:color="auto" w:fill="DEEAF6"/>
          </w:tcPr>
          <w:p w:rsidR="00A20A58" w14:paraId="19270B5A" w14:textId="77777777">
            <w:pPr>
              <w:pStyle w:val="TableParagraph"/>
              <w:spacing w:line="153" w:lineRule="exact"/>
              <w:ind w:left="106"/>
              <w:rPr>
                <w:sz w:val="16"/>
              </w:rPr>
            </w:pPr>
            <w:r>
              <w:rPr>
                <w:sz w:val="16"/>
              </w:rPr>
              <w:t>Physical</w:t>
            </w:r>
            <w:r>
              <w:rPr>
                <w:spacing w:val="-8"/>
                <w:sz w:val="16"/>
              </w:rPr>
              <w:t xml:space="preserve"> </w:t>
            </w:r>
            <w:r>
              <w:rPr>
                <w:spacing w:val="-4"/>
                <w:sz w:val="16"/>
              </w:rPr>
              <w:t>Site</w:t>
            </w:r>
          </w:p>
          <w:p w:rsidR="00A20A58" w14:paraId="19270B5B" w14:textId="77777777">
            <w:pPr>
              <w:pStyle w:val="TableParagraph"/>
              <w:spacing w:before="24"/>
              <w:ind w:left="106"/>
              <w:rPr>
                <w:sz w:val="16"/>
              </w:rPr>
            </w:pPr>
            <w:r>
              <w:rPr>
                <w:sz w:val="16"/>
              </w:rPr>
              <w:t xml:space="preserve">Design and </w:t>
            </w:r>
            <w:r>
              <w:rPr>
                <w:spacing w:val="-2"/>
                <w:sz w:val="16"/>
              </w:rPr>
              <w:t>Access</w:t>
            </w:r>
          </w:p>
        </w:tc>
        <w:tc>
          <w:tcPr>
            <w:tcW w:w="12877" w:type="dxa"/>
            <w:gridSpan w:val="11"/>
          </w:tcPr>
          <w:p w:rsidR="00A20A58" w14:paraId="19270B5C" w14:textId="47A4B07D">
            <w:pPr>
              <w:pStyle w:val="TableParagraph"/>
              <w:spacing w:line="148" w:lineRule="exact"/>
              <w:ind w:left="107"/>
              <w:rPr>
                <w:rFonts w:ascii="Calibri"/>
                <w:i/>
                <w:sz w:val="16"/>
              </w:rPr>
            </w:pPr>
            <w:r>
              <w:rPr>
                <w:rFonts w:ascii="Calibri"/>
                <w:i/>
                <w:spacing w:val="-2"/>
                <w:sz w:val="16"/>
              </w:rPr>
              <w:t>Narrative</w:t>
            </w:r>
            <w:r>
              <w:rPr>
                <w:rFonts w:ascii="Calibri"/>
                <w:i/>
                <w:spacing w:val="32"/>
                <w:sz w:val="16"/>
              </w:rPr>
              <w:t xml:space="preserve"> </w:t>
            </w:r>
            <w:r>
              <w:rPr>
                <w:rFonts w:ascii="Calibri"/>
                <w:i/>
                <w:spacing w:val="-2"/>
                <w:sz w:val="16"/>
              </w:rPr>
              <w:t>(If</w:t>
            </w:r>
            <w:r>
              <w:rPr>
                <w:rFonts w:ascii="Calibri"/>
                <w:i/>
                <w:spacing w:val="-4"/>
                <w:sz w:val="16"/>
              </w:rPr>
              <w:t xml:space="preserve"> </w:t>
            </w:r>
            <w:r>
              <w:rPr>
                <w:rFonts w:ascii="Calibri"/>
                <w:i/>
                <w:spacing w:val="-2"/>
                <w:sz w:val="16"/>
              </w:rPr>
              <w:t>this</w:t>
            </w:r>
            <w:r>
              <w:rPr>
                <w:rFonts w:ascii="Calibri"/>
                <w:i/>
                <w:spacing w:val="-4"/>
                <w:sz w:val="16"/>
              </w:rPr>
              <w:t xml:space="preserve"> </w:t>
            </w:r>
            <w:r>
              <w:rPr>
                <w:rFonts w:ascii="Calibri"/>
                <w:i/>
                <w:spacing w:val="-2"/>
                <w:sz w:val="16"/>
              </w:rPr>
              <w:t>is</w:t>
            </w:r>
            <w:r>
              <w:rPr>
                <w:rFonts w:ascii="Calibri"/>
                <w:i/>
                <w:spacing w:val="-5"/>
                <w:sz w:val="16"/>
              </w:rPr>
              <w:t xml:space="preserve"> </w:t>
            </w:r>
            <w:r>
              <w:rPr>
                <w:rFonts w:ascii="Calibri"/>
                <w:i/>
                <w:spacing w:val="-2"/>
                <w:sz w:val="16"/>
              </w:rPr>
              <w:t>a</w:t>
            </w:r>
            <w:r>
              <w:rPr>
                <w:rFonts w:ascii="Calibri"/>
                <w:i/>
                <w:spacing w:val="-4"/>
                <w:sz w:val="16"/>
              </w:rPr>
              <w:t xml:space="preserve"> </w:t>
            </w:r>
            <w:r>
              <w:rPr>
                <w:rFonts w:ascii="Calibri"/>
                <w:i/>
                <w:spacing w:val="-2"/>
                <w:sz w:val="16"/>
              </w:rPr>
              <w:t>subsequent</w:t>
            </w:r>
            <w:r w:rsidR="00197CC6">
              <w:rPr>
                <w:rFonts w:ascii="Calibri"/>
                <w:i/>
                <w:spacing w:val="-5"/>
                <w:sz w:val="16"/>
              </w:rPr>
              <w:t xml:space="preserve"> </w:t>
            </w:r>
            <w:r>
              <w:rPr>
                <w:rFonts w:ascii="Calibri"/>
                <w:i/>
                <w:spacing w:val="-2"/>
                <w:sz w:val="16"/>
              </w:rPr>
              <w:t>submittal,</w:t>
            </w:r>
            <w:r>
              <w:rPr>
                <w:rFonts w:ascii="Calibri"/>
                <w:i/>
                <w:spacing w:val="-5"/>
                <w:sz w:val="16"/>
              </w:rPr>
              <w:t xml:space="preserve"> </w:t>
            </w:r>
            <w:r>
              <w:rPr>
                <w:rFonts w:ascii="Calibri"/>
                <w:i/>
                <w:spacing w:val="-2"/>
                <w:sz w:val="16"/>
              </w:rPr>
              <w:t>please</w:t>
            </w:r>
            <w:r>
              <w:rPr>
                <w:rFonts w:ascii="Calibri"/>
                <w:i/>
                <w:spacing w:val="-4"/>
                <w:sz w:val="16"/>
              </w:rPr>
              <w:t xml:space="preserve"> </w:t>
            </w:r>
            <w:r>
              <w:rPr>
                <w:rFonts w:ascii="Calibri"/>
                <w:i/>
                <w:spacing w:val="-2"/>
                <w:sz w:val="16"/>
              </w:rPr>
              <w:t>define</w:t>
            </w:r>
            <w:r>
              <w:rPr>
                <w:rFonts w:ascii="Calibri"/>
                <w:i/>
                <w:spacing w:val="-5"/>
                <w:sz w:val="16"/>
              </w:rPr>
              <w:t xml:space="preserve"> </w:t>
            </w:r>
            <w:r>
              <w:rPr>
                <w:rFonts w:ascii="Calibri"/>
                <w:i/>
                <w:spacing w:val="-2"/>
                <w:sz w:val="16"/>
              </w:rPr>
              <w:t>any</w:t>
            </w:r>
            <w:r>
              <w:rPr>
                <w:rFonts w:ascii="Calibri"/>
                <w:i/>
                <w:spacing w:val="-4"/>
                <w:sz w:val="16"/>
              </w:rPr>
              <w:t xml:space="preserve"> </w:t>
            </w:r>
            <w:r>
              <w:rPr>
                <w:rFonts w:ascii="Calibri"/>
                <w:i/>
                <w:spacing w:val="-2"/>
                <w:sz w:val="16"/>
              </w:rPr>
              <w:t>refinements/improvements</w:t>
            </w:r>
            <w:r>
              <w:rPr>
                <w:rFonts w:ascii="Calibri"/>
                <w:i/>
                <w:spacing w:val="-4"/>
                <w:sz w:val="16"/>
              </w:rPr>
              <w:t xml:space="preserve"> </w:t>
            </w:r>
            <w:r>
              <w:rPr>
                <w:rFonts w:ascii="Calibri"/>
                <w:i/>
                <w:spacing w:val="-2"/>
                <w:sz w:val="16"/>
              </w:rPr>
              <w:t>derived</w:t>
            </w:r>
            <w:r>
              <w:rPr>
                <w:rFonts w:ascii="Calibri"/>
                <w:i/>
                <w:spacing w:val="-5"/>
                <w:sz w:val="16"/>
              </w:rPr>
              <w:t xml:space="preserve"> </w:t>
            </w:r>
            <w:r>
              <w:rPr>
                <w:rFonts w:ascii="Calibri"/>
                <w:i/>
                <w:spacing w:val="-2"/>
                <w:sz w:val="16"/>
              </w:rPr>
              <w:t>from</w:t>
            </w:r>
            <w:r>
              <w:rPr>
                <w:rFonts w:ascii="Calibri"/>
                <w:i/>
                <w:spacing w:val="-4"/>
                <w:sz w:val="16"/>
              </w:rPr>
              <w:t xml:space="preserve"> </w:t>
            </w:r>
            <w:r>
              <w:rPr>
                <w:rFonts w:ascii="Calibri"/>
                <w:i/>
                <w:spacing w:val="-2"/>
                <w:sz w:val="16"/>
              </w:rPr>
              <w:t>the</w:t>
            </w:r>
            <w:r>
              <w:rPr>
                <w:rFonts w:ascii="Calibri"/>
                <w:i/>
                <w:spacing w:val="-5"/>
                <w:sz w:val="16"/>
              </w:rPr>
              <w:t xml:space="preserve"> </w:t>
            </w:r>
            <w:r>
              <w:rPr>
                <w:rFonts w:ascii="Calibri"/>
                <w:i/>
                <w:spacing w:val="-2"/>
                <w:sz w:val="16"/>
              </w:rPr>
              <w:t>ongoing</w:t>
            </w:r>
            <w:r>
              <w:rPr>
                <w:rFonts w:ascii="Calibri"/>
                <w:i/>
                <w:spacing w:val="-4"/>
                <w:sz w:val="16"/>
              </w:rPr>
              <w:t xml:space="preserve"> </w:t>
            </w:r>
            <w:r>
              <w:rPr>
                <w:rFonts w:ascii="Calibri"/>
                <w:i/>
                <w:spacing w:val="-2"/>
                <w:sz w:val="16"/>
              </w:rPr>
              <w:t>evaluation)</w:t>
            </w:r>
          </w:p>
        </w:tc>
      </w:tr>
      <w:tr w14:paraId="19270B65" w14:textId="77777777">
        <w:tblPrEx>
          <w:tblW w:w="0" w:type="auto"/>
          <w:tblInd w:w="113" w:type="dxa"/>
          <w:tblLayout w:type="fixed"/>
          <w:tblCellMar>
            <w:left w:w="0" w:type="dxa"/>
            <w:right w:w="0" w:type="dxa"/>
          </w:tblCellMar>
          <w:tblLook w:val="01E0"/>
        </w:tblPrEx>
        <w:trPr>
          <w:trHeight w:val="979"/>
        </w:trPr>
        <w:tc>
          <w:tcPr>
            <w:tcW w:w="1532" w:type="dxa"/>
            <w:shd w:val="clear" w:color="auto" w:fill="DEEAF6"/>
          </w:tcPr>
          <w:p w:rsidR="00A20A58" w14:paraId="19270B5E" w14:textId="77777777">
            <w:pPr>
              <w:pStyle w:val="TableParagraph"/>
              <w:spacing w:line="152" w:lineRule="exact"/>
              <w:ind w:left="106"/>
              <w:rPr>
                <w:sz w:val="16"/>
              </w:rPr>
            </w:pPr>
            <w:r>
              <w:rPr>
                <w:sz w:val="16"/>
              </w:rPr>
              <w:t xml:space="preserve">Evaluation </w:t>
            </w:r>
            <w:r>
              <w:rPr>
                <w:spacing w:val="-5"/>
                <w:sz w:val="16"/>
              </w:rPr>
              <w:t>and</w:t>
            </w:r>
          </w:p>
          <w:p w:rsidR="00A20A58" w14:paraId="19270B5F" w14:textId="77777777">
            <w:pPr>
              <w:pStyle w:val="TableParagraph"/>
              <w:spacing w:before="27" w:line="273" w:lineRule="auto"/>
              <w:ind w:left="106" w:right="172"/>
              <w:rPr>
                <w:sz w:val="16"/>
              </w:rPr>
            </w:pPr>
            <w:r>
              <w:rPr>
                <w:spacing w:val="-2"/>
                <w:sz w:val="16"/>
              </w:rPr>
              <w:t>Continuous</w:t>
            </w:r>
            <w:r>
              <w:rPr>
                <w:spacing w:val="40"/>
                <w:sz w:val="16"/>
              </w:rPr>
              <w:t xml:space="preserve"> </w:t>
            </w:r>
            <w:r>
              <w:rPr>
                <w:sz w:val="16"/>
              </w:rPr>
              <w:t>Improvement</w:t>
            </w:r>
            <w:r>
              <w:rPr>
                <w:spacing w:val="-10"/>
                <w:sz w:val="16"/>
              </w:rPr>
              <w:t xml:space="preserve"> </w:t>
            </w:r>
            <w:r>
              <w:rPr>
                <w:sz w:val="16"/>
              </w:rPr>
              <w:t>Plan</w:t>
            </w:r>
          </w:p>
        </w:tc>
        <w:tc>
          <w:tcPr>
            <w:tcW w:w="4684" w:type="dxa"/>
            <w:gridSpan w:val="6"/>
            <w:tcBorders>
              <w:right w:val="nil"/>
            </w:tcBorders>
          </w:tcPr>
          <w:p w:rsidR="00A20A58" w14:paraId="19270B60" w14:textId="2C694BD5">
            <w:pPr>
              <w:pStyle w:val="TableParagraph"/>
              <w:spacing w:line="148" w:lineRule="exact"/>
              <w:ind w:left="107"/>
              <w:rPr>
                <w:rFonts w:ascii="Calibri"/>
                <w:i/>
                <w:sz w:val="16"/>
              </w:rPr>
            </w:pPr>
            <w:r>
              <w:rPr>
                <w:rFonts w:ascii="Calibri"/>
                <w:i/>
                <w:sz w:val="16"/>
              </w:rPr>
              <w:t>Narrative</w:t>
            </w:r>
            <w:r>
              <w:rPr>
                <w:rFonts w:ascii="Calibri"/>
                <w:i/>
                <w:spacing w:val="3"/>
                <w:sz w:val="16"/>
              </w:rPr>
              <w:t xml:space="preserve"> </w:t>
            </w:r>
            <w:r>
              <w:rPr>
                <w:rFonts w:ascii="Calibri"/>
                <w:i/>
                <w:sz w:val="16"/>
              </w:rPr>
              <w:t>(If</w:t>
            </w:r>
            <w:r>
              <w:rPr>
                <w:rFonts w:ascii="Calibri"/>
                <w:i/>
                <w:spacing w:val="-9"/>
                <w:sz w:val="16"/>
              </w:rPr>
              <w:t xml:space="preserve"> </w:t>
            </w:r>
            <w:r>
              <w:rPr>
                <w:rFonts w:ascii="Calibri"/>
                <w:i/>
                <w:sz w:val="16"/>
              </w:rPr>
              <w:t>this</w:t>
            </w:r>
            <w:r>
              <w:rPr>
                <w:rFonts w:ascii="Calibri"/>
                <w:i/>
                <w:spacing w:val="-9"/>
                <w:sz w:val="16"/>
              </w:rPr>
              <w:t xml:space="preserve"> </w:t>
            </w:r>
            <w:r>
              <w:rPr>
                <w:rFonts w:ascii="Calibri"/>
                <w:i/>
                <w:sz w:val="16"/>
              </w:rPr>
              <w:t>is</w:t>
            </w:r>
            <w:r>
              <w:rPr>
                <w:rFonts w:ascii="Calibri"/>
                <w:i/>
                <w:spacing w:val="-9"/>
                <w:sz w:val="16"/>
              </w:rPr>
              <w:t xml:space="preserve"> </w:t>
            </w:r>
            <w:r>
              <w:rPr>
                <w:rFonts w:ascii="Calibri"/>
                <w:i/>
                <w:sz w:val="16"/>
              </w:rPr>
              <w:t>a</w:t>
            </w:r>
            <w:r>
              <w:rPr>
                <w:rFonts w:ascii="Calibri"/>
                <w:i/>
                <w:spacing w:val="-9"/>
                <w:sz w:val="16"/>
              </w:rPr>
              <w:t xml:space="preserve"> </w:t>
            </w:r>
            <w:r>
              <w:rPr>
                <w:rFonts w:ascii="Calibri"/>
                <w:i/>
                <w:sz w:val="16"/>
              </w:rPr>
              <w:t>subsequent</w:t>
            </w:r>
            <w:r>
              <w:rPr>
                <w:rFonts w:ascii="Calibri"/>
                <w:i/>
                <w:spacing w:val="-9"/>
                <w:sz w:val="16"/>
              </w:rPr>
              <w:t xml:space="preserve"> </w:t>
            </w:r>
            <w:r>
              <w:rPr>
                <w:rFonts w:ascii="Calibri"/>
                <w:i/>
                <w:sz w:val="16"/>
              </w:rPr>
              <w:t>submittal,</w:t>
            </w:r>
            <w:r>
              <w:rPr>
                <w:rFonts w:ascii="Calibri"/>
                <w:i/>
                <w:spacing w:val="-9"/>
                <w:sz w:val="16"/>
              </w:rPr>
              <w:t xml:space="preserve"> </w:t>
            </w:r>
            <w:r>
              <w:rPr>
                <w:rFonts w:ascii="Calibri"/>
                <w:i/>
                <w:sz w:val="16"/>
              </w:rPr>
              <w:t>please</w:t>
            </w:r>
            <w:r>
              <w:rPr>
                <w:rFonts w:ascii="Calibri"/>
                <w:i/>
                <w:spacing w:val="-9"/>
                <w:sz w:val="16"/>
              </w:rPr>
              <w:t xml:space="preserve"> </w:t>
            </w:r>
            <w:r>
              <w:rPr>
                <w:rFonts w:ascii="Calibri"/>
                <w:i/>
                <w:sz w:val="16"/>
              </w:rPr>
              <w:t>define</w:t>
            </w:r>
            <w:r>
              <w:rPr>
                <w:rFonts w:ascii="Calibri"/>
                <w:i/>
                <w:spacing w:val="-9"/>
                <w:sz w:val="16"/>
              </w:rPr>
              <w:t xml:space="preserve"> </w:t>
            </w:r>
            <w:r>
              <w:rPr>
                <w:rFonts w:ascii="Calibri"/>
                <w:i/>
                <w:spacing w:val="-5"/>
                <w:sz w:val="16"/>
              </w:rPr>
              <w:t>any</w:t>
            </w:r>
          </w:p>
        </w:tc>
        <w:tc>
          <w:tcPr>
            <w:tcW w:w="1716" w:type="dxa"/>
            <w:gridSpan w:val="2"/>
            <w:tcBorders>
              <w:left w:val="nil"/>
              <w:right w:val="nil"/>
            </w:tcBorders>
          </w:tcPr>
          <w:p w:rsidR="00A20A58" w14:paraId="19270B61" w14:textId="0D5E4521">
            <w:pPr>
              <w:pStyle w:val="TableParagraph"/>
              <w:spacing w:line="148" w:lineRule="exact"/>
              <w:ind w:left="125"/>
              <w:rPr>
                <w:rFonts w:ascii="Calibri"/>
                <w:i/>
                <w:sz w:val="16"/>
              </w:rPr>
            </w:pPr>
            <w:r>
              <w:rPr>
                <w:rFonts w:ascii="Calibri"/>
                <w:i/>
                <w:sz w:val="16"/>
              </w:rPr>
              <w:t>changes</w:t>
            </w:r>
            <w:r>
              <w:rPr>
                <w:rFonts w:ascii="Calibri"/>
                <w:i/>
                <w:spacing w:val="-9"/>
                <w:sz w:val="16"/>
              </w:rPr>
              <w:t xml:space="preserve"> </w:t>
            </w:r>
            <w:r>
              <w:rPr>
                <w:rFonts w:ascii="Calibri"/>
                <w:i/>
                <w:sz w:val="16"/>
              </w:rPr>
              <w:t>to</w:t>
            </w:r>
            <w:r>
              <w:rPr>
                <w:rFonts w:ascii="Calibri"/>
                <w:i/>
                <w:spacing w:val="-9"/>
                <w:sz w:val="16"/>
              </w:rPr>
              <w:t xml:space="preserve"> </w:t>
            </w:r>
            <w:r>
              <w:rPr>
                <w:rFonts w:ascii="Calibri"/>
                <w:i/>
                <w:sz w:val="16"/>
              </w:rPr>
              <w:t>the</w:t>
            </w:r>
            <w:r>
              <w:rPr>
                <w:rFonts w:ascii="Calibri"/>
                <w:i/>
                <w:spacing w:val="-8"/>
                <w:sz w:val="16"/>
              </w:rPr>
              <w:t xml:space="preserve"> </w:t>
            </w:r>
            <w:r w:rsidR="00C73622">
              <w:rPr>
                <w:rFonts w:ascii="Calibri"/>
                <w:i/>
                <w:sz w:val="16"/>
              </w:rPr>
              <w:t>plan</w:t>
            </w:r>
            <w:r w:rsidR="00C73622">
              <w:rPr>
                <w:rFonts w:ascii="Calibri"/>
                <w:i/>
                <w:spacing w:val="47"/>
                <w:sz w:val="16"/>
              </w:rPr>
              <w:t>)</w:t>
            </w:r>
          </w:p>
        </w:tc>
        <w:tc>
          <w:tcPr>
            <w:tcW w:w="1121" w:type="dxa"/>
            <w:tcBorders>
              <w:left w:val="nil"/>
              <w:right w:val="nil"/>
            </w:tcBorders>
          </w:tcPr>
          <w:p w:rsidR="00A20A58" w14:paraId="19270B62" w14:textId="77777777">
            <w:pPr>
              <w:pStyle w:val="TableParagraph"/>
              <w:rPr>
                <w:rFonts w:ascii="Times New Roman"/>
                <w:sz w:val="16"/>
              </w:rPr>
            </w:pPr>
          </w:p>
        </w:tc>
        <w:tc>
          <w:tcPr>
            <w:tcW w:w="3169" w:type="dxa"/>
            <w:tcBorders>
              <w:left w:val="nil"/>
              <w:right w:val="nil"/>
            </w:tcBorders>
          </w:tcPr>
          <w:p w:rsidR="00A20A58" w14:paraId="19270B63" w14:textId="77777777">
            <w:pPr>
              <w:pStyle w:val="TableParagraph"/>
              <w:rPr>
                <w:rFonts w:ascii="Times New Roman"/>
                <w:sz w:val="16"/>
              </w:rPr>
            </w:pPr>
          </w:p>
        </w:tc>
        <w:tc>
          <w:tcPr>
            <w:tcW w:w="2187" w:type="dxa"/>
            <w:tcBorders>
              <w:left w:val="nil"/>
            </w:tcBorders>
          </w:tcPr>
          <w:p w:rsidR="00A20A58" w14:paraId="19270B64" w14:textId="77777777">
            <w:pPr>
              <w:pStyle w:val="TableParagraph"/>
              <w:rPr>
                <w:rFonts w:ascii="Times New Roman"/>
                <w:sz w:val="16"/>
              </w:rPr>
            </w:pPr>
          </w:p>
        </w:tc>
      </w:tr>
      <w:tr w14:paraId="19270B68" w14:textId="77777777">
        <w:tblPrEx>
          <w:tblW w:w="0" w:type="auto"/>
          <w:tblInd w:w="113" w:type="dxa"/>
          <w:tblLayout w:type="fixed"/>
          <w:tblCellMar>
            <w:left w:w="0" w:type="dxa"/>
            <w:right w:w="0" w:type="dxa"/>
          </w:tblCellMar>
          <w:tblLook w:val="01E0"/>
        </w:tblPrEx>
        <w:trPr>
          <w:trHeight w:val="515"/>
        </w:trPr>
        <w:tc>
          <w:tcPr>
            <w:tcW w:w="14409" w:type="dxa"/>
            <w:gridSpan w:val="12"/>
            <w:shd w:val="clear" w:color="auto" w:fill="DEEAF6"/>
          </w:tcPr>
          <w:p w:rsidR="00A20A58" w14:paraId="19270B66" w14:textId="77777777">
            <w:pPr>
              <w:pStyle w:val="TableParagraph"/>
              <w:spacing w:line="225" w:lineRule="exact"/>
              <w:ind w:left="2022" w:right="2023"/>
              <w:jc w:val="center"/>
              <w:rPr>
                <w:sz w:val="24"/>
              </w:rPr>
            </w:pPr>
            <w:r>
              <w:rPr>
                <w:sz w:val="24"/>
              </w:rPr>
              <w:t>Section</w:t>
            </w:r>
            <w:r>
              <w:rPr>
                <w:spacing w:val="-9"/>
                <w:sz w:val="24"/>
              </w:rPr>
              <w:t xml:space="preserve"> </w:t>
            </w:r>
            <w:r>
              <w:rPr>
                <w:sz w:val="24"/>
              </w:rPr>
              <w:t>3:</w:t>
            </w:r>
            <w:r>
              <w:rPr>
                <w:spacing w:val="-3"/>
                <w:sz w:val="24"/>
              </w:rPr>
              <w:t xml:space="preserve"> </w:t>
            </w:r>
            <w:r>
              <w:rPr>
                <w:sz w:val="24"/>
              </w:rPr>
              <w:t>Site--Specific</w:t>
            </w:r>
            <w:r>
              <w:rPr>
                <w:spacing w:val="-3"/>
                <w:sz w:val="24"/>
              </w:rPr>
              <w:t xml:space="preserve"> </w:t>
            </w:r>
            <w:r>
              <w:rPr>
                <w:spacing w:val="-2"/>
                <w:sz w:val="24"/>
              </w:rPr>
              <w:t>Information</w:t>
            </w:r>
          </w:p>
          <w:p w:rsidR="00A20A58" w14:paraId="19270B67" w14:textId="2225E2F7">
            <w:pPr>
              <w:pStyle w:val="TableParagraph"/>
              <w:spacing w:line="243" w:lineRule="exact"/>
              <w:ind w:left="2022" w:right="2023"/>
              <w:jc w:val="center"/>
              <w:rPr>
                <w:rFonts w:ascii="Calibri"/>
                <w:b/>
                <w:sz w:val="20"/>
              </w:rPr>
            </w:pPr>
            <w:r>
              <w:rPr>
                <w:rFonts w:ascii="Calibri"/>
                <w:b/>
                <w:sz w:val="20"/>
              </w:rPr>
              <w:t>(If</w:t>
            </w:r>
            <w:r>
              <w:rPr>
                <w:rFonts w:ascii="Calibri"/>
                <w:b/>
                <w:spacing w:val="-5"/>
                <w:sz w:val="20"/>
              </w:rPr>
              <w:t xml:space="preserve"> </w:t>
            </w:r>
            <w:r>
              <w:rPr>
                <w:rFonts w:ascii="Calibri"/>
                <w:b/>
                <w:sz w:val="20"/>
              </w:rPr>
              <w:t>this</w:t>
            </w:r>
            <w:r>
              <w:rPr>
                <w:rFonts w:ascii="Calibri"/>
                <w:b/>
                <w:spacing w:val="-2"/>
                <w:sz w:val="20"/>
              </w:rPr>
              <w:t xml:space="preserve"> </w:t>
            </w:r>
            <w:r>
              <w:rPr>
                <w:rFonts w:ascii="Calibri"/>
                <w:b/>
                <w:sz w:val="20"/>
              </w:rPr>
              <w:t>is</w:t>
            </w:r>
            <w:r>
              <w:rPr>
                <w:rFonts w:ascii="Calibri"/>
                <w:b/>
                <w:spacing w:val="-2"/>
                <w:sz w:val="20"/>
              </w:rPr>
              <w:t xml:space="preserve"> </w:t>
            </w:r>
            <w:r>
              <w:rPr>
                <w:rFonts w:ascii="Calibri"/>
                <w:b/>
                <w:sz w:val="20"/>
              </w:rPr>
              <w:t>a</w:t>
            </w:r>
            <w:r>
              <w:rPr>
                <w:rFonts w:ascii="Calibri"/>
                <w:b/>
                <w:spacing w:val="-2"/>
                <w:sz w:val="20"/>
              </w:rPr>
              <w:t xml:space="preserve"> </w:t>
            </w:r>
            <w:r>
              <w:rPr>
                <w:rFonts w:ascii="Calibri"/>
                <w:b/>
                <w:sz w:val="20"/>
              </w:rPr>
              <w:t>subsequent</w:t>
            </w:r>
            <w:r>
              <w:rPr>
                <w:rFonts w:ascii="Calibri"/>
                <w:b/>
                <w:spacing w:val="-2"/>
                <w:sz w:val="20"/>
              </w:rPr>
              <w:t xml:space="preserve"> </w:t>
            </w:r>
            <w:r>
              <w:rPr>
                <w:rFonts w:ascii="Calibri"/>
                <w:b/>
                <w:sz w:val="20"/>
              </w:rPr>
              <w:t>submittal,</w:t>
            </w:r>
            <w:r>
              <w:rPr>
                <w:rFonts w:ascii="Calibri"/>
                <w:b/>
                <w:spacing w:val="-2"/>
                <w:sz w:val="20"/>
              </w:rPr>
              <w:t xml:space="preserve"> </w:t>
            </w:r>
            <w:r>
              <w:rPr>
                <w:rFonts w:ascii="Calibri"/>
                <w:b/>
                <w:sz w:val="20"/>
              </w:rPr>
              <w:t>please</w:t>
            </w:r>
            <w:r>
              <w:rPr>
                <w:rFonts w:ascii="Calibri"/>
                <w:b/>
                <w:spacing w:val="-2"/>
                <w:sz w:val="20"/>
              </w:rPr>
              <w:t xml:space="preserve"> </w:t>
            </w:r>
            <w:r>
              <w:rPr>
                <w:rFonts w:ascii="Calibri"/>
                <w:b/>
                <w:sz w:val="20"/>
              </w:rPr>
              <w:t>define</w:t>
            </w:r>
            <w:r>
              <w:rPr>
                <w:rFonts w:ascii="Calibri"/>
                <w:b/>
                <w:spacing w:val="-2"/>
                <w:sz w:val="20"/>
              </w:rPr>
              <w:t xml:space="preserve"> </w:t>
            </w:r>
            <w:r>
              <w:rPr>
                <w:rFonts w:ascii="Calibri"/>
                <w:b/>
                <w:sz w:val="20"/>
              </w:rPr>
              <w:t>any</w:t>
            </w:r>
            <w:r>
              <w:rPr>
                <w:rFonts w:ascii="Calibri"/>
                <w:b/>
                <w:spacing w:val="-2"/>
                <w:sz w:val="20"/>
              </w:rPr>
              <w:t xml:space="preserve"> </w:t>
            </w:r>
            <w:r>
              <w:rPr>
                <w:rFonts w:ascii="Calibri"/>
                <w:b/>
                <w:sz w:val="20"/>
              </w:rPr>
              <w:t>refinements/improvements</w:t>
            </w:r>
            <w:r>
              <w:rPr>
                <w:rFonts w:ascii="Calibri"/>
                <w:b/>
                <w:spacing w:val="-3"/>
                <w:sz w:val="20"/>
              </w:rPr>
              <w:t xml:space="preserve"> </w:t>
            </w:r>
            <w:r>
              <w:rPr>
                <w:rFonts w:ascii="Calibri"/>
                <w:b/>
                <w:sz w:val="20"/>
              </w:rPr>
              <w:t>derived</w:t>
            </w:r>
            <w:r>
              <w:rPr>
                <w:rFonts w:ascii="Calibri"/>
                <w:b/>
                <w:spacing w:val="-2"/>
                <w:sz w:val="20"/>
              </w:rPr>
              <w:t xml:space="preserve"> </w:t>
            </w:r>
            <w:r>
              <w:rPr>
                <w:rFonts w:ascii="Calibri"/>
                <w:b/>
                <w:sz w:val="20"/>
              </w:rPr>
              <w:t>from</w:t>
            </w:r>
            <w:r>
              <w:rPr>
                <w:rFonts w:ascii="Calibri"/>
                <w:b/>
                <w:spacing w:val="-3"/>
                <w:sz w:val="20"/>
              </w:rPr>
              <w:t xml:space="preserve"> </w:t>
            </w:r>
            <w:r>
              <w:rPr>
                <w:rFonts w:ascii="Calibri"/>
                <w:b/>
                <w:sz w:val="20"/>
              </w:rPr>
              <w:t>the</w:t>
            </w:r>
            <w:r>
              <w:rPr>
                <w:rFonts w:ascii="Calibri"/>
                <w:b/>
                <w:spacing w:val="-2"/>
                <w:sz w:val="20"/>
              </w:rPr>
              <w:t xml:space="preserve"> </w:t>
            </w:r>
            <w:r>
              <w:rPr>
                <w:rFonts w:ascii="Calibri"/>
                <w:b/>
                <w:sz w:val="20"/>
              </w:rPr>
              <w:t>ongoing</w:t>
            </w:r>
            <w:r>
              <w:rPr>
                <w:rFonts w:ascii="Calibri"/>
                <w:b/>
                <w:spacing w:val="-1"/>
                <w:sz w:val="20"/>
              </w:rPr>
              <w:t xml:space="preserve"> </w:t>
            </w:r>
            <w:r>
              <w:rPr>
                <w:rFonts w:ascii="Calibri"/>
                <w:b/>
                <w:spacing w:val="-2"/>
                <w:sz w:val="20"/>
              </w:rPr>
              <w:t>evaluation)</w:t>
            </w:r>
          </w:p>
        </w:tc>
      </w:tr>
      <w:tr w14:paraId="19270B7E" w14:textId="77777777">
        <w:tblPrEx>
          <w:tblW w:w="0" w:type="auto"/>
          <w:tblInd w:w="113" w:type="dxa"/>
          <w:tblLayout w:type="fixed"/>
          <w:tblCellMar>
            <w:left w:w="0" w:type="dxa"/>
            <w:right w:w="0" w:type="dxa"/>
          </w:tblCellMar>
          <w:tblLook w:val="01E0"/>
        </w:tblPrEx>
        <w:trPr>
          <w:trHeight w:val="1509"/>
        </w:trPr>
        <w:tc>
          <w:tcPr>
            <w:tcW w:w="1532" w:type="dxa"/>
            <w:shd w:val="clear" w:color="auto" w:fill="DEEAF6"/>
          </w:tcPr>
          <w:p w:rsidR="00A20A58" w14:paraId="19270B69" w14:textId="77777777">
            <w:pPr>
              <w:pStyle w:val="TableParagraph"/>
              <w:spacing w:line="152" w:lineRule="exact"/>
              <w:ind w:left="106"/>
              <w:rPr>
                <w:sz w:val="16"/>
              </w:rPr>
            </w:pPr>
            <w:r>
              <w:rPr>
                <w:sz w:val="16"/>
              </w:rPr>
              <w:t xml:space="preserve">Associated </w:t>
            </w:r>
            <w:r>
              <w:rPr>
                <w:spacing w:val="-4"/>
                <w:sz w:val="16"/>
              </w:rPr>
              <w:t>FEMA</w:t>
            </w:r>
          </w:p>
          <w:p w:rsidR="00A20A58" w14:paraId="19270B6A" w14:textId="77777777">
            <w:pPr>
              <w:pStyle w:val="TableParagraph"/>
              <w:spacing w:before="26"/>
              <w:ind w:left="106"/>
              <w:rPr>
                <w:sz w:val="16"/>
              </w:rPr>
            </w:pPr>
            <w:r>
              <w:rPr>
                <w:sz w:val="16"/>
              </w:rPr>
              <w:t>Project</w:t>
            </w:r>
            <w:r>
              <w:rPr>
                <w:spacing w:val="-3"/>
                <w:sz w:val="16"/>
              </w:rPr>
              <w:t xml:space="preserve"> </w:t>
            </w:r>
            <w:r>
              <w:rPr>
                <w:spacing w:val="-10"/>
                <w:sz w:val="16"/>
              </w:rPr>
              <w:t>#</w:t>
            </w:r>
          </w:p>
        </w:tc>
        <w:tc>
          <w:tcPr>
            <w:tcW w:w="632" w:type="dxa"/>
            <w:shd w:val="clear" w:color="auto" w:fill="DEEAF6"/>
          </w:tcPr>
          <w:p w:rsidR="00A20A58" w14:paraId="19270B6B" w14:textId="77777777">
            <w:pPr>
              <w:pStyle w:val="TableParagraph"/>
              <w:spacing w:line="151" w:lineRule="exact"/>
              <w:ind w:left="107"/>
              <w:rPr>
                <w:sz w:val="16"/>
              </w:rPr>
            </w:pPr>
            <w:r>
              <w:rPr>
                <w:spacing w:val="-4"/>
                <w:sz w:val="16"/>
              </w:rPr>
              <w:t>Site</w:t>
            </w:r>
          </w:p>
        </w:tc>
        <w:tc>
          <w:tcPr>
            <w:tcW w:w="630" w:type="dxa"/>
            <w:shd w:val="clear" w:color="auto" w:fill="DEEAF6"/>
          </w:tcPr>
          <w:p w:rsidR="00A20A58" w14:paraId="19270B6C" w14:textId="77777777">
            <w:pPr>
              <w:pStyle w:val="TableParagraph"/>
              <w:spacing w:line="151" w:lineRule="exact"/>
              <w:ind w:left="102"/>
              <w:rPr>
                <w:sz w:val="16"/>
              </w:rPr>
            </w:pPr>
            <w:r>
              <w:rPr>
                <w:spacing w:val="-4"/>
                <w:sz w:val="16"/>
              </w:rPr>
              <w:t>Name</w:t>
            </w:r>
          </w:p>
        </w:tc>
        <w:tc>
          <w:tcPr>
            <w:tcW w:w="812" w:type="dxa"/>
            <w:shd w:val="clear" w:color="auto" w:fill="DEEAF6"/>
          </w:tcPr>
          <w:p w:rsidR="00A20A58" w14:paraId="19270B6D" w14:textId="77777777">
            <w:pPr>
              <w:pStyle w:val="TableParagraph"/>
              <w:spacing w:line="151" w:lineRule="exact"/>
              <w:ind w:left="105"/>
              <w:rPr>
                <w:sz w:val="16"/>
              </w:rPr>
            </w:pPr>
            <w:r>
              <w:rPr>
                <w:spacing w:val="-2"/>
                <w:sz w:val="16"/>
              </w:rPr>
              <w:t>Location</w:t>
            </w:r>
          </w:p>
        </w:tc>
        <w:tc>
          <w:tcPr>
            <w:tcW w:w="901" w:type="dxa"/>
            <w:shd w:val="clear" w:color="auto" w:fill="DEEAF6"/>
          </w:tcPr>
          <w:p w:rsidR="00A20A58" w14:paraId="19270B6E" w14:textId="77777777">
            <w:pPr>
              <w:pStyle w:val="TableParagraph"/>
              <w:spacing w:line="151" w:lineRule="exact"/>
              <w:ind w:left="100"/>
              <w:rPr>
                <w:sz w:val="16"/>
              </w:rPr>
            </w:pPr>
            <w:r>
              <w:rPr>
                <w:spacing w:val="-2"/>
                <w:sz w:val="16"/>
              </w:rPr>
              <w:t>Status</w:t>
            </w:r>
          </w:p>
        </w:tc>
        <w:tc>
          <w:tcPr>
            <w:tcW w:w="629" w:type="dxa"/>
            <w:shd w:val="clear" w:color="auto" w:fill="DEEAF6"/>
          </w:tcPr>
          <w:p w:rsidR="00A20A58" w14:paraId="19270B6F" w14:textId="77777777">
            <w:pPr>
              <w:pStyle w:val="TableParagraph"/>
              <w:spacing w:line="152" w:lineRule="exact"/>
              <w:ind w:left="101"/>
              <w:rPr>
                <w:sz w:val="16"/>
              </w:rPr>
            </w:pPr>
            <w:r>
              <w:rPr>
                <w:spacing w:val="-2"/>
                <w:sz w:val="16"/>
              </w:rPr>
              <w:t>Index</w:t>
            </w:r>
          </w:p>
          <w:p w:rsidR="00A20A58" w14:paraId="19270B70" w14:textId="77777777">
            <w:pPr>
              <w:pStyle w:val="TableParagraph"/>
              <w:spacing w:before="26"/>
              <w:ind w:left="101"/>
              <w:rPr>
                <w:sz w:val="16"/>
              </w:rPr>
            </w:pPr>
            <w:r>
              <w:rPr>
                <w:spacing w:val="-4"/>
                <w:sz w:val="16"/>
              </w:rPr>
              <w:t>Used</w:t>
            </w:r>
          </w:p>
        </w:tc>
        <w:tc>
          <w:tcPr>
            <w:tcW w:w="1080" w:type="dxa"/>
            <w:shd w:val="clear" w:color="auto" w:fill="DEEAF6"/>
          </w:tcPr>
          <w:p w:rsidR="00A20A58" w14:paraId="19270B71" w14:textId="77777777">
            <w:pPr>
              <w:pStyle w:val="TableParagraph"/>
              <w:spacing w:line="152" w:lineRule="exact"/>
              <w:ind w:left="103"/>
              <w:rPr>
                <w:sz w:val="16"/>
              </w:rPr>
            </w:pPr>
            <w:r>
              <w:rPr>
                <w:spacing w:val="-2"/>
                <w:sz w:val="16"/>
              </w:rPr>
              <w:t>Vulnerability</w:t>
            </w:r>
          </w:p>
          <w:p w:rsidR="00A20A58" w14:paraId="19270B72" w14:textId="77777777">
            <w:pPr>
              <w:pStyle w:val="TableParagraph"/>
              <w:spacing w:before="26"/>
              <w:ind w:left="103"/>
              <w:rPr>
                <w:sz w:val="16"/>
              </w:rPr>
            </w:pPr>
            <w:r>
              <w:rPr>
                <w:spacing w:val="-2"/>
                <w:sz w:val="16"/>
              </w:rPr>
              <w:t>Score</w:t>
            </w:r>
          </w:p>
        </w:tc>
        <w:tc>
          <w:tcPr>
            <w:tcW w:w="595" w:type="dxa"/>
            <w:shd w:val="clear" w:color="auto" w:fill="DEEAF6"/>
          </w:tcPr>
          <w:p w:rsidR="00A20A58" w14:paraId="19270B73" w14:textId="77777777">
            <w:pPr>
              <w:pStyle w:val="TableParagraph"/>
              <w:spacing w:line="152" w:lineRule="exact"/>
              <w:ind w:left="103"/>
              <w:rPr>
                <w:sz w:val="16"/>
              </w:rPr>
            </w:pPr>
            <w:r>
              <w:rPr>
                <w:spacing w:val="-4"/>
                <w:sz w:val="16"/>
              </w:rPr>
              <w:t>Site</w:t>
            </w:r>
          </w:p>
          <w:p w:rsidR="00A20A58" w14:paraId="19270B74" w14:textId="77777777">
            <w:pPr>
              <w:pStyle w:val="TableParagraph"/>
              <w:spacing w:before="26"/>
              <w:ind w:left="103"/>
              <w:rPr>
                <w:sz w:val="16"/>
              </w:rPr>
            </w:pPr>
            <w:r>
              <w:rPr>
                <w:spacing w:val="-4"/>
                <w:sz w:val="16"/>
              </w:rPr>
              <w:t>Type</w:t>
            </w:r>
          </w:p>
        </w:tc>
        <w:tc>
          <w:tcPr>
            <w:tcW w:w="1121" w:type="dxa"/>
            <w:shd w:val="clear" w:color="auto" w:fill="DEEAF6"/>
          </w:tcPr>
          <w:p w:rsidR="00A20A58" w14:paraId="19270B75" w14:textId="77777777">
            <w:pPr>
              <w:pStyle w:val="TableParagraph"/>
              <w:spacing w:line="151" w:lineRule="exact"/>
              <w:ind w:left="104"/>
              <w:rPr>
                <w:sz w:val="16"/>
              </w:rPr>
            </w:pPr>
            <w:r>
              <w:rPr>
                <w:sz w:val="16"/>
              </w:rPr>
              <w:t>Site</w:t>
            </w:r>
            <w:r>
              <w:rPr>
                <w:spacing w:val="-4"/>
                <w:sz w:val="16"/>
              </w:rPr>
              <w:t xml:space="preserve"> </w:t>
            </w:r>
            <w:r>
              <w:rPr>
                <w:spacing w:val="-2"/>
                <w:sz w:val="16"/>
              </w:rPr>
              <w:t>Capacity</w:t>
            </w:r>
          </w:p>
        </w:tc>
        <w:tc>
          <w:tcPr>
            <w:tcW w:w="1121" w:type="dxa"/>
            <w:shd w:val="clear" w:color="auto" w:fill="DEEAF6"/>
          </w:tcPr>
          <w:p w:rsidR="00A20A58" w14:paraId="19270B76" w14:textId="77777777">
            <w:pPr>
              <w:pStyle w:val="TableParagraph"/>
              <w:spacing w:line="151" w:lineRule="exact"/>
              <w:ind w:left="103"/>
              <w:rPr>
                <w:sz w:val="16"/>
              </w:rPr>
            </w:pPr>
            <w:r>
              <w:rPr>
                <w:spacing w:val="-2"/>
                <w:sz w:val="16"/>
              </w:rPr>
              <w:t>Throughput</w:t>
            </w:r>
          </w:p>
        </w:tc>
        <w:tc>
          <w:tcPr>
            <w:tcW w:w="3169" w:type="dxa"/>
            <w:shd w:val="clear" w:color="auto" w:fill="DEEAF6"/>
          </w:tcPr>
          <w:p w:rsidR="00A20A58" w14:paraId="19270B77" w14:textId="77777777">
            <w:pPr>
              <w:pStyle w:val="TableParagraph"/>
              <w:spacing w:line="152" w:lineRule="exact"/>
              <w:ind w:left="102"/>
              <w:rPr>
                <w:sz w:val="16"/>
              </w:rPr>
            </w:pPr>
            <w:r>
              <w:rPr>
                <w:sz w:val="16"/>
              </w:rPr>
              <w:t>Additional site-specific</w:t>
            </w:r>
            <w:r>
              <w:rPr>
                <w:spacing w:val="1"/>
                <w:sz w:val="16"/>
              </w:rPr>
              <w:t xml:space="preserve"> </w:t>
            </w:r>
            <w:r>
              <w:rPr>
                <w:sz w:val="16"/>
              </w:rPr>
              <w:t>details</w:t>
            </w:r>
            <w:r>
              <w:rPr>
                <w:spacing w:val="1"/>
                <w:sz w:val="16"/>
              </w:rPr>
              <w:t xml:space="preserve"> </w:t>
            </w:r>
            <w:r>
              <w:rPr>
                <w:spacing w:val="-2"/>
                <w:sz w:val="16"/>
              </w:rPr>
              <w:t>regarding:</w:t>
            </w:r>
          </w:p>
          <w:p w:rsidR="00A20A58" w14:paraId="19270B78" w14:textId="77777777">
            <w:pPr>
              <w:pStyle w:val="TableParagraph"/>
              <w:numPr>
                <w:ilvl w:val="0"/>
                <w:numId w:val="1"/>
              </w:numPr>
              <w:tabs>
                <w:tab w:val="left" w:pos="822"/>
                <w:tab w:val="left" w:pos="823"/>
              </w:tabs>
              <w:spacing w:before="28"/>
              <w:ind w:hanging="361"/>
              <w:rPr>
                <w:sz w:val="16"/>
              </w:rPr>
            </w:pPr>
            <w:r>
              <w:rPr>
                <w:sz w:val="16"/>
              </w:rPr>
              <w:t xml:space="preserve">Outreach and </w:t>
            </w:r>
            <w:r>
              <w:rPr>
                <w:spacing w:val="-2"/>
                <w:sz w:val="16"/>
              </w:rPr>
              <w:t>Engagement</w:t>
            </w:r>
          </w:p>
          <w:p w:rsidR="00A20A58" w14:paraId="19270B79" w14:textId="77777777">
            <w:pPr>
              <w:pStyle w:val="TableParagraph"/>
              <w:numPr>
                <w:ilvl w:val="0"/>
                <w:numId w:val="1"/>
              </w:numPr>
              <w:tabs>
                <w:tab w:val="left" w:pos="822"/>
                <w:tab w:val="left" w:pos="823"/>
              </w:tabs>
              <w:spacing w:before="28"/>
              <w:ind w:hanging="361"/>
              <w:rPr>
                <w:sz w:val="16"/>
              </w:rPr>
            </w:pPr>
            <w:r>
              <w:rPr>
                <w:sz w:val="16"/>
              </w:rPr>
              <w:t xml:space="preserve">Registration </w:t>
            </w:r>
            <w:r>
              <w:rPr>
                <w:spacing w:val="-2"/>
                <w:sz w:val="16"/>
              </w:rPr>
              <w:t>Process</w:t>
            </w:r>
          </w:p>
          <w:p w:rsidR="00A20A58" w14:paraId="19270B7A" w14:textId="77777777">
            <w:pPr>
              <w:pStyle w:val="TableParagraph"/>
              <w:numPr>
                <w:ilvl w:val="0"/>
                <w:numId w:val="1"/>
              </w:numPr>
              <w:tabs>
                <w:tab w:val="left" w:pos="822"/>
                <w:tab w:val="left" w:pos="823"/>
              </w:tabs>
              <w:spacing w:before="29"/>
              <w:ind w:hanging="361"/>
              <w:rPr>
                <w:sz w:val="16"/>
              </w:rPr>
            </w:pPr>
            <w:r>
              <w:rPr>
                <w:sz w:val="16"/>
              </w:rPr>
              <w:t>Physical</w:t>
            </w:r>
            <w:r>
              <w:rPr>
                <w:spacing w:val="-6"/>
                <w:sz w:val="16"/>
              </w:rPr>
              <w:t xml:space="preserve"> </w:t>
            </w:r>
            <w:r>
              <w:rPr>
                <w:sz w:val="16"/>
              </w:rPr>
              <w:t>Site</w:t>
            </w:r>
            <w:r>
              <w:rPr>
                <w:spacing w:val="-6"/>
                <w:sz w:val="16"/>
              </w:rPr>
              <w:t xml:space="preserve"> </w:t>
            </w:r>
            <w:r>
              <w:rPr>
                <w:spacing w:val="-2"/>
                <w:sz w:val="16"/>
              </w:rPr>
              <w:t>Design</w:t>
            </w:r>
          </w:p>
          <w:p w:rsidR="00A20A58" w14:paraId="19270B7B" w14:textId="77777777">
            <w:pPr>
              <w:pStyle w:val="TableParagraph"/>
              <w:numPr>
                <w:ilvl w:val="0"/>
                <w:numId w:val="1"/>
              </w:numPr>
              <w:tabs>
                <w:tab w:val="left" w:pos="822"/>
                <w:tab w:val="left" w:pos="823"/>
              </w:tabs>
              <w:spacing w:before="28" w:line="273" w:lineRule="auto"/>
              <w:ind w:right="522"/>
              <w:rPr>
                <w:sz w:val="16"/>
              </w:rPr>
            </w:pPr>
            <w:r>
              <w:rPr>
                <w:sz w:val="16"/>
              </w:rPr>
              <w:t>Evaluation</w:t>
            </w:r>
            <w:r>
              <w:rPr>
                <w:spacing w:val="-10"/>
                <w:sz w:val="16"/>
              </w:rPr>
              <w:t xml:space="preserve"> </w:t>
            </w:r>
            <w:r>
              <w:rPr>
                <w:sz w:val="16"/>
              </w:rPr>
              <w:t>and</w:t>
            </w:r>
            <w:r>
              <w:rPr>
                <w:spacing w:val="-10"/>
                <w:sz w:val="16"/>
              </w:rPr>
              <w:t xml:space="preserve"> </w:t>
            </w:r>
            <w:r>
              <w:rPr>
                <w:sz w:val="16"/>
              </w:rPr>
              <w:t>Continuous</w:t>
            </w:r>
            <w:r>
              <w:rPr>
                <w:spacing w:val="40"/>
                <w:sz w:val="16"/>
              </w:rPr>
              <w:t xml:space="preserve"> </w:t>
            </w:r>
            <w:r>
              <w:rPr>
                <w:spacing w:val="-2"/>
                <w:sz w:val="16"/>
              </w:rPr>
              <w:t>Improvement</w:t>
            </w:r>
          </w:p>
        </w:tc>
        <w:tc>
          <w:tcPr>
            <w:tcW w:w="2187" w:type="dxa"/>
            <w:shd w:val="clear" w:color="auto" w:fill="DEEAF6"/>
          </w:tcPr>
          <w:p w:rsidR="00A20A58" w14:paraId="19270B7C" w14:textId="77777777">
            <w:pPr>
              <w:pStyle w:val="TableParagraph"/>
              <w:spacing w:line="152" w:lineRule="exact"/>
              <w:ind w:left="103"/>
              <w:rPr>
                <w:sz w:val="16"/>
              </w:rPr>
            </w:pPr>
            <w:r>
              <w:rPr>
                <w:sz w:val="16"/>
              </w:rPr>
              <w:t xml:space="preserve">Equitable </w:t>
            </w:r>
            <w:r>
              <w:rPr>
                <w:spacing w:val="-2"/>
                <w:sz w:val="16"/>
              </w:rPr>
              <w:t>Selection</w:t>
            </w:r>
          </w:p>
          <w:p w:rsidR="00A20A58" w14:paraId="19270B7D" w14:textId="77777777">
            <w:pPr>
              <w:pStyle w:val="TableParagraph"/>
              <w:spacing w:before="26"/>
              <w:ind w:left="103"/>
              <w:rPr>
                <w:sz w:val="16"/>
              </w:rPr>
            </w:pPr>
            <w:r>
              <w:rPr>
                <w:spacing w:val="-2"/>
                <w:sz w:val="16"/>
              </w:rPr>
              <w:t>Considerations</w:t>
            </w:r>
          </w:p>
        </w:tc>
      </w:tr>
      <w:tr w14:paraId="19270B96" w14:textId="77777777">
        <w:tblPrEx>
          <w:tblW w:w="0" w:type="auto"/>
          <w:tblInd w:w="113" w:type="dxa"/>
          <w:tblLayout w:type="fixed"/>
          <w:tblCellMar>
            <w:left w:w="0" w:type="dxa"/>
            <w:right w:w="0" w:type="dxa"/>
          </w:tblCellMar>
          <w:tblLook w:val="01E0"/>
        </w:tblPrEx>
        <w:trPr>
          <w:trHeight w:val="137"/>
        </w:trPr>
        <w:tc>
          <w:tcPr>
            <w:tcW w:w="1532" w:type="dxa"/>
            <w:tcBorders>
              <w:bottom w:val="nil"/>
            </w:tcBorders>
          </w:tcPr>
          <w:p w:rsidR="00A20A58" w14:paraId="19270B7F" w14:textId="77777777">
            <w:pPr>
              <w:pStyle w:val="TableParagraph"/>
              <w:spacing w:line="117" w:lineRule="exact"/>
              <w:ind w:left="106"/>
              <w:rPr>
                <w:rFonts w:ascii="Calibri"/>
                <w:i/>
                <w:sz w:val="14"/>
              </w:rPr>
            </w:pPr>
            <w:r>
              <w:rPr>
                <w:rFonts w:ascii="Calibri"/>
                <w:i/>
                <w:spacing w:val="-5"/>
                <w:sz w:val="14"/>
              </w:rPr>
              <w:t>ID</w:t>
            </w:r>
          </w:p>
        </w:tc>
        <w:tc>
          <w:tcPr>
            <w:tcW w:w="632" w:type="dxa"/>
            <w:tcBorders>
              <w:bottom w:val="nil"/>
            </w:tcBorders>
          </w:tcPr>
          <w:p w:rsidR="00A20A58" w14:paraId="19270B80" w14:textId="77777777">
            <w:pPr>
              <w:pStyle w:val="TableParagraph"/>
              <w:spacing w:line="117" w:lineRule="exact"/>
              <w:ind w:left="107"/>
              <w:rPr>
                <w:rFonts w:ascii="Calibri"/>
                <w:i/>
                <w:sz w:val="14"/>
              </w:rPr>
            </w:pPr>
            <w:r>
              <w:rPr>
                <w:rFonts w:ascii="Calibri"/>
                <w:i/>
                <w:spacing w:val="-5"/>
                <w:sz w:val="14"/>
              </w:rPr>
              <w:t>ID</w:t>
            </w:r>
          </w:p>
        </w:tc>
        <w:tc>
          <w:tcPr>
            <w:tcW w:w="630" w:type="dxa"/>
            <w:tcBorders>
              <w:bottom w:val="nil"/>
            </w:tcBorders>
          </w:tcPr>
          <w:p w:rsidR="00A20A58" w14:paraId="19270B81" w14:textId="77777777">
            <w:pPr>
              <w:pStyle w:val="TableParagraph"/>
              <w:spacing w:line="117" w:lineRule="exact"/>
              <w:ind w:left="102"/>
              <w:rPr>
                <w:rFonts w:ascii="Calibri"/>
                <w:i/>
                <w:sz w:val="14"/>
              </w:rPr>
            </w:pPr>
            <w:r>
              <w:rPr>
                <w:rFonts w:ascii="Calibri"/>
                <w:i/>
                <w:spacing w:val="-4"/>
                <w:sz w:val="14"/>
              </w:rPr>
              <w:t>Text</w:t>
            </w:r>
          </w:p>
        </w:tc>
        <w:tc>
          <w:tcPr>
            <w:tcW w:w="812" w:type="dxa"/>
            <w:tcBorders>
              <w:bottom w:val="nil"/>
            </w:tcBorders>
          </w:tcPr>
          <w:p w:rsidR="00A20A58" w14:paraId="19270B82" w14:textId="77777777">
            <w:pPr>
              <w:pStyle w:val="TableParagraph"/>
              <w:spacing w:line="117" w:lineRule="exact"/>
              <w:ind w:left="105"/>
              <w:rPr>
                <w:rFonts w:ascii="Calibri"/>
                <w:i/>
                <w:sz w:val="14"/>
              </w:rPr>
            </w:pPr>
            <w:r>
              <w:rPr>
                <w:rFonts w:ascii="Calibri"/>
                <w:i/>
                <w:spacing w:val="-2"/>
                <w:sz w:val="14"/>
              </w:rPr>
              <w:t>Address</w:t>
            </w:r>
          </w:p>
        </w:tc>
        <w:tc>
          <w:tcPr>
            <w:tcW w:w="901" w:type="dxa"/>
            <w:tcBorders>
              <w:bottom w:val="nil"/>
            </w:tcBorders>
          </w:tcPr>
          <w:p w:rsidR="00A20A58" w14:paraId="19270B83" w14:textId="77777777">
            <w:pPr>
              <w:pStyle w:val="TableParagraph"/>
              <w:spacing w:line="117" w:lineRule="exact"/>
              <w:ind w:left="86"/>
              <w:rPr>
                <w:rFonts w:ascii="Calibri" w:hAnsi="Calibri"/>
                <w:i/>
                <w:sz w:val="14"/>
              </w:rPr>
            </w:pPr>
            <w:r>
              <w:rPr>
                <w:rFonts w:ascii="Wingdings" w:hAnsi="Wingdings"/>
                <w:sz w:val="14"/>
              </w:rPr>
              <w:sym w:font="Wingdings" w:char="F06F"/>
            </w:r>
            <w:r>
              <w:rPr>
                <w:rFonts w:ascii="Times New Roman" w:hAnsi="Times New Roman"/>
                <w:spacing w:val="20"/>
                <w:sz w:val="14"/>
              </w:rPr>
              <w:t xml:space="preserve"> </w:t>
            </w:r>
            <w:r>
              <w:rPr>
                <w:rFonts w:ascii="Calibri" w:hAnsi="Calibri"/>
                <w:i/>
                <w:spacing w:val="-2"/>
                <w:position w:val="1"/>
                <w:sz w:val="14"/>
              </w:rPr>
              <w:t>Planned</w:t>
            </w:r>
          </w:p>
        </w:tc>
        <w:tc>
          <w:tcPr>
            <w:tcW w:w="629" w:type="dxa"/>
            <w:tcBorders>
              <w:bottom w:val="nil"/>
            </w:tcBorders>
          </w:tcPr>
          <w:p w:rsidR="00A20A58" w14:paraId="19270B84" w14:textId="77777777">
            <w:pPr>
              <w:pStyle w:val="TableParagraph"/>
              <w:spacing w:line="117" w:lineRule="exact"/>
              <w:ind w:left="101"/>
              <w:rPr>
                <w:rFonts w:ascii="Calibri"/>
                <w:i/>
                <w:sz w:val="14"/>
              </w:rPr>
            </w:pPr>
            <w:r>
              <w:rPr>
                <w:rFonts w:ascii="Calibri"/>
                <w:i/>
                <w:spacing w:val="-4"/>
                <w:w w:val="105"/>
                <w:sz w:val="14"/>
              </w:rPr>
              <w:t>CDC,</w:t>
            </w:r>
          </w:p>
        </w:tc>
        <w:tc>
          <w:tcPr>
            <w:tcW w:w="1080" w:type="dxa"/>
            <w:tcBorders>
              <w:bottom w:val="nil"/>
            </w:tcBorders>
          </w:tcPr>
          <w:p w:rsidR="00A20A58" w14:paraId="19270B85" w14:textId="77777777">
            <w:pPr>
              <w:pStyle w:val="TableParagraph"/>
              <w:spacing w:line="117" w:lineRule="exact"/>
              <w:ind w:left="102"/>
              <w:rPr>
                <w:rFonts w:ascii="Calibri"/>
                <w:i/>
                <w:sz w:val="14"/>
              </w:rPr>
            </w:pPr>
            <w:r>
              <w:rPr>
                <w:rFonts w:ascii="Calibri"/>
                <w:i/>
                <w:spacing w:val="-2"/>
                <w:sz w:val="14"/>
              </w:rPr>
              <w:t>Numeric</w:t>
            </w:r>
          </w:p>
        </w:tc>
        <w:tc>
          <w:tcPr>
            <w:tcW w:w="595" w:type="dxa"/>
            <w:tcBorders>
              <w:bottom w:val="nil"/>
            </w:tcBorders>
          </w:tcPr>
          <w:p w:rsidR="00A20A58" w14:paraId="19270B86" w14:textId="77777777">
            <w:pPr>
              <w:pStyle w:val="TableParagraph"/>
              <w:spacing w:line="117" w:lineRule="exact"/>
              <w:ind w:left="138"/>
              <w:rPr>
                <w:rFonts w:ascii="Calibri"/>
                <w:i/>
                <w:sz w:val="14"/>
              </w:rPr>
            </w:pPr>
            <w:r>
              <w:rPr>
                <w:rFonts w:ascii="Calibri"/>
                <w:i/>
                <w:spacing w:val="-6"/>
                <w:sz w:val="14"/>
              </w:rPr>
              <w:t>I-</w:t>
            </w:r>
            <w:r>
              <w:rPr>
                <w:rFonts w:ascii="Calibri"/>
                <w:i/>
                <w:spacing w:val="-10"/>
                <w:sz w:val="14"/>
              </w:rPr>
              <w:t>V</w:t>
            </w:r>
          </w:p>
        </w:tc>
        <w:tc>
          <w:tcPr>
            <w:tcW w:w="1121" w:type="dxa"/>
            <w:tcBorders>
              <w:bottom w:val="nil"/>
            </w:tcBorders>
          </w:tcPr>
          <w:p w:rsidR="00A20A58" w14:paraId="19270B87" w14:textId="77777777">
            <w:pPr>
              <w:pStyle w:val="TableParagraph"/>
              <w:spacing w:line="117" w:lineRule="exact"/>
              <w:ind w:left="104"/>
              <w:rPr>
                <w:rFonts w:ascii="Calibri"/>
                <w:i/>
                <w:sz w:val="14"/>
              </w:rPr>
            </w:pPr>
            <w:r>
              <w:rPr>
                <w:rFonts w:ascii="Calibri"/>
                <w:i/>
                <w:spacing w:val="-2"/>
                <w:sz w:val="14"/>
              </w:rPr>
              <w:t>Doses/day</w:t>
            </w:r>
          </w:p>
        </w:tc>
        <w:tc>
          <w:tcPr>
            <w:tcW w:w="1121" w:type="dxa"/>
            <w:tcBorders>
              <w:bottom w:val="nil"/>
            </w:tcBorders>
          </w:tcPr>
          <w:p w:rsidR="00A20A58" w14:paraId="19270B88" w14:textId="77777777">
            <w:pPr>
              <w:pStyle w:val="TableParagraph"/>
              <w:spacing w:line="117" w:lineRule="exact"/>
              <w:ind w:left="103"/>
              <w:rPr>
                <w:rFonts w:ascii="Calibri"/>
                <w:i/>
                <w:sz w:val="14"/>
              </w:rPr>
            </w:pPr>
            <w:r>
              <w:rPr>
                <w:rFonts w:ascii="Calibri"/>
                <w:i/>
                <w:spacing w:val="-2"/>
                <w:sz w:val="14"/>
              </w:rPr>
              <w:t>Doses/day</w:t>
            </w:r>
            <w:r>
              <w:rPr>
                <w:rFonts w:ascii="Calibri"/>
                <w:i/>
                <w:spacing w:val="-1"/>
                <w:sz w:val="14"/>
              </w:rPr>
              <w:t xml:space="preserve"> </w:t>
            </w:r>
            <w:r>
              <w:rPr>
                <w:rFonts w:ascii="Calibri"/>
                <w:i/>
                <w:spacing w:val="-5"/>
                <w:sz w:val="14"/>
              </w:rPr>
              <w:t>in</w:t>
            </w:r>
          </w:p>
        </w:tc>
        <w:tc>
          <w:tcPr>
            <w:tcW w:w="3169" w:type="dxa"/>
            <w:tcBorders>
              <w:bottom w:val="nil"/>
            </w:tcBorders>
          </w:tcPr>
          <w:p w:rsidR="00A20A58" w14:paraId="19270B89" w14:textId="77777777">
            <w:pPr>
              <w:pStyle w:val="TableParagraph"/>
              <w:spacing w:line="117" w:lineRule="exact"/>
              <w:ind w:left="102"/>
              <w:rPr>
                <w:rFonts w:ascii="Calibri"/>
                <w:i/>
                <w:sz w:val="14"/>
              </w:rPr>
            </w:pPr>
            <w:r>
              <w:rPr>
                <w:rFonts w:ascii="Calibri"/>
                <w:i/>
                <w:spacing w:val="-2"/>
                <w:sz w:val="14"/>
              </w:rPr>
              <w:t>Narrative</w:t>
            </w:r>
          </w:p>
        </w:tc>
        <w:tc>
          <w:tcPr>
            <w:tcW w:w="2187" w:type="dxa"/>
            <w:vMerge w:val="restart"/>
          </w:tcPr>
          <w:p w:rsidR="00A20A58" w14:paraId="19270B8A" w14:textId="38542F47">
            <w:pPr>
              <w:pStyle w:val="TableParagraph"/>
              <w:spacing w:line="136" w:lineRule="exact"/>
              <w:ind w:left="103"/>
              <w:rPr>
                <w:rFonts w:ascii="Calibri"/>
                <w:i/>
                <w:sz w:val="16"/>
              </w:rPr>
            </w:pPr>
            <w:r>
              <w:rPr>
                <w:rFonts w:ascii="Calibri"/>
                <w:i/>
                <w:sz w:val="16"/>
              </w:rPr>
              <w:t>Select</w:t>
            </w:r>
            <w:r>
              <w:rPr>
                <w:rFonts w:ascii="Calibri"/>
                <w:i/>
                <w:spacing w:val="-10"/>
                <w:sz w:val="16"/>
              </w:rPr>
              <w:t xml:space="preserve"> </w:t>
            </w:r>
            <w:r>
              <w:rPr>
                <w:rFonts w:ascii="Calibri"/>
                <w:i/>
                <w:sz w:val="16"/>
              </w:rPr>
              <w:t>all</w:t>
            </w:r>
            <w:r>
              <w:rPr>
                <w:rFonts w:ascii="Calibri"/>
                <w:i/>
                <w:spacing w:val="-9"/>
                <w:sz w:val="16"/>
              </w:rPr>
              <w:t xml:space="preserve"> </w:t>
            </w:r>
            <w:r>
              <w:rPr>
                <w:rFonts w:ascii="Calibri"/>
                <w:i/>
                <w:sz w:val="16"/>
              </w:rPr>
              <w:t>that</w:t>
            </w:r>
            <w:r>
              <w:rPr>
                <w:rFonts w:ascii="Calibri"/>
                <w:i/>
                <w:spacing w:val="-9"/>
                <w:sz w:val="16"/>
              </w:rPr>
              <w:t xml:space="preserve"> </w:t>
            </w:r>
            <w:r w:rsidR="00C73622">
              <w:rPr>
                <w:rFonts w:ascii="Calibri"/>
                <w:i/>
                <w:sz w:val="16"/>
              </w:rPr>
              <w:t>apply</w:t>
            </w:r>
            <w:r w:rsidR="00C73622">
              <w:rPr>
                <w:rFonts w:ascii="Calibri"/>
                <w:i/>
                <w:spacing w:val="42"/>
                <w:sz w:val="16"/>
              </w:rPr>
              <w:t>:</w:t>
            </w:r>
          </w:p>
          <w:p w:rsidR="00A20A58" w14:paraId="19270B8B" w14:textId="77777777">
            <w:pPr>
              <w:pStyle w:val="TableParagraph"/>
              <w:spacing w:line="260" w:lineRule="exact"/>
              <w:ind w:left="103"/>
              <w:rPr>
                <w:sz w:val="16"/>
              </w:rPr>
            </w:pPr>
            <w:r>
              <w:rPr>
                <w:rFonts w:ascii="MS Gothic" w:hAnsi="MS Gothic"/>
                <w:spacing w:val="-2"/>
                <w:position w:val="3"/>
                <w:sz w:val="21"/>
              </w:rPr>
              <w:t>□</w:t>
            </w:r>
            <w:r>
              <w:rPr>
                <w:spacing w:val="-2"/>
                <w:sz w:val="16"/>
              </w:rPr>
              <w:t>Community</w:t>
            </w:r>
            <w:r>
              <w:rPr>
                <w:spacing w:val="-1"/>
                <w:sz w:val="16"/>
              </w:rPr>
              <w:t xml:space="preserve"> </w:t>
            </w:r>
            <w:r>
              <w:rPr>
                <w:spacing w:val="-2"/>
                <w:sz w:val="16"/>
              </w:rPr>
              <w:t xml:space="preserve">outreach </w:t>
            </w:r>
            <w:r>
              <w:rPr>
                <w:spacing w:val="-5"/>
                <w:sz w:val="16"/>
              </w:rPr>
              <w:t>and</w:t>
            </w:r>
          </w:p>
          <w:p w:rsidR="00A20A58" w14:paraId="19270B8C" w14:textId="77777777">
            <w:pPr>
              <w:pStyle w:val="TableParagraph"/>
              <w:spacing w:before="27" w:line="276" w:lineRule="auto"/>
              <w:ind w:left="283" w:right="55"/>
              <w:rPr>
                <w:sz w:val="16"/>
              </w:rPr>
            </w:pPr>
            <w:r>
              <w:rPr>
                <w:sz w:val="16"/>
              </w:rPr>
              <w:t>engagement</w:t>
            </w:r>
            <w:r>
              <w:rPr>
                <w:spacing w:val="-1"/>
                <w:sz w:val="16"/>
              </w:rPr>
              <w:t xml:space="preserve"> </w:t>
            </w:r>
            <w:r>
              <w:rPr>
                <w:sz w:val="16"/>
              </w:rPr>
              <w:t>was</w:t>
            </w:r>
            <w:r>
              <w:rPr>
                <w:spacing w:val="40"/>
                <w:sz w:val="16"/>
              </w:rPr>
              <w:t xml:space="preserve"> </w:t>
            </w:r>
            <w:r>
              <w:rPr>
                <w:sz w:val="16"/>
              </w:rPr>
              <w:t>conducted</w:t>
            </w:r>
            <w:r>
              <w:rPr>
                <w:spacing w:val="-10"/>
                <w:sz w:val="16"/>
              </w:rPr>
              <w:t xml:space="preserve"> </w:t>
            </w:r>
            <w:r>
              <w:rPr>
                <w:sz w:val="16"/>
              </w:rPr>
              <w:t>for</w:t>
            </w:r>
            <w:r>
              <w:rPr>
                <w:spacing w:val="-10"/>
                <w:sz w:val="16"/>
              </w:rPr>
              <w:t xml:space="preserve"> </w:t>
            </w:r>
            <w:r>
              <w:rPr>
                <w:sz w:val="16"/>
              </w:rPr>
              <w:t>this</w:t>
            </w:r>
            <w:r>
              <w:rPr>
                <w:spacing w:val="-10"/>
                <w:sz w:val="16"/>
              </w:rPr>
              <w:t xml:space="preserve"> </w:t>
            </w:r>
            <w:r>
              <w:rPr>
                <w:sz w:val="16"/>
              </w:rPr>
              <w:t>site.</w:t>
            </w:r>
          </w:p>
          <w:p w:rsidR="00A20A58" w14:paraId="19270B8D" w14:textId="77777777">
            <w:pPr>
              <w:pStyle w:val="TableParagraph"/>
              <w:spacing w:line="203" w:lineRule="exact"/>
              <w:ind w:left="103"/>
              <w:rPr>
                <w:sz w:val="16"/>
              </w:rPr>
            </w:pPr>
            <w:r>
              <w:rPr>
                <w:rFonts w:ascii="MS Gothic" w:hAnsi="MS Gothic"/>
                <w:spacing w:val="-2"/>
                <w:position w:val="3"/>
                <w:sz w:val="21"/>
              </w:rPr>
              <w:t>□</w:t>
            </w:r>
            <w:r>
              <w:rPr>
                <w:spacing w:val="-2"/>
                <w:sz w:val="16"/>
              </w:rPr>
              <w:t>Site</w:t>
            </w:r>
            <w:r>
              <w:rPr>
                <w:spacing w:val="-3"/>
                <w:sz w:val="16"/>
              </w:rPr>
              <w:t xml:space="preserve"> </w:t>
            </w:r>
            <w:r>
              <w:rPr>
                <w:spacing w:val="-2"/>
                <w:sz w:val="16"/>
              </w:rPr>
              <w:t>location is</w:t>
            </w:r>
            <w:r>
              <w:rPr>
                <w:spacing w:val="-3"/>
                <w:sz w:val="16"/>
              </w:rPr>
              <w:t xml:space="preserve"> </w:t>
            </w:r>
            <w:r>
              <w:rPr>
                <w:spacing w:val="-2"/>
                <w:sz w:val="16"/>
              </w:rPr>
              <w:t>accessible.</w:t>
            </w:r>
          </w:p>
          <w:p w:rsidR="00A20A58" w14:paraId="19270B8E" w14:textId="77777777">
            <w:pPr>
              <w:pStyle w:val="TableParagraph"/>
              <w:spacing w:line="260" w:lineRule="exact"/>
              <w:ind w:left="103"/>
              <w:rPr>
                <w:sz w:val="16"/>
              </w:rPr>
            </w:pPr>
            <w:r>
              <w:rPr>
                <w:rFonts w:ascii="MS Gothic" w:hAnsi="MS Gothic"/>
                <w:spacing w:val="-2"/>
                <w:position w:val="3"/>
                <w:sz w:val="21"/>
              </w:rPr>
              <w:t>□</w:t>
            </w:r>
            <w:r>
              <w:rPr>
                <w:spacing w:val="-2"/>
                <w:sz w:val="16"/>
              </w:rPr>
              <w:t>Registration</w:t>
            </w:r>
            <w:r>
              <w:rPr>
                <w:spacing w:val="-6"/>
                <w:sz w:val="16"/>
              </w:rPr>
              <w:t xml:space="preserve"> </w:t>
            </w:r>
            <w:r>
              <w:rPr>
                <w:spacing w:val="-2"/>
                <w:sz w:val="16"/>
              </w:rPr>
              <w:t>process</w:t>
            </w:r>
          </w:p>
          <w:p w:rsidR="00A20A58" w14:paraId="19270B8F" w14:textId="77777777">
            <w:pPr>
              <w:pStyle w:val="TableParagraph"/>
              <w:spacing w:before="27" w:line="276" w:lineRule="auto"/>
              <w:ind w:left="283" w:right="55"/>
              <w:rPr>
                <w:sz w:val="16"/>
              </w:rPr>
            </w:pPr>
            <w:r>
              <w:rPr>
                <w:sz w:val="16"/>
              </w:rPr>
              <w:t>addresses</w:t>
            </w:r>
            <w:r>
              <w:rPr>
                <w:spacing w:val="-10"/>
                <w:sz w:val="16"/>
              </w:rPr>
              <w:t xml:space="preserve"> </w:t>
            </w:r>
            <w:r>
              <w:rPr>
                <w:sz w:val="16"/>
              </w:rPr>
              <w:t>digital</w:t>
            </w:r>
            <w:r>
              <w:rPr>
                <w:spacing w:val="-10"/>
                <w:sz w:val="16"/>
              </w:rPr>
              <w:t xml:space="preserve"> </w:t>
            </w:r>
            <w:r>
              <w:rPr>
                <w:sz w:val="16"/>
              </w:rPr>
              <w:t>disparity</w:t>
            </w:r>
            <w:r>
              <w:rPr>
                <w:spacing w:val="40"/>
                <w:sz w:val="16"/>
              </w:rPr>
              <w:t xml:space="preserve"> </w:t>
            </w:r>
            <w:r>
              <w:rPr>
                <w:sz w:val="16"/>
              </w:rPr>
              <w:t>and/or other limiting</w:t>
            </w:r>
            <w:r>
              <w:rPr>
                <w:spacing w:val="40"/>
                <w:sz w:val="16"/>
              </w:rPr>
              <w:t xml:space="preserve"> </w:t>
            </w:r>
            <w:r>
              <w:rPr>
                <w:sz w:val="16"/>
              </w:rPr>
              <w:t>factors to registration.</w:t>
            </w:r>
          </w:p>
          <w:p w:rsidR="00A20A58" w14:paraId="19270B90" w14:textId="77777777">
            <w:pPr>
              <w:pStyle w:val="TableParagraph"/>
              <w:spacing w:line="218" w:lineRule="exact"/>
              <w:ind w:left="103"/>
              <w:rPr>
                <w:sz w:val="16"/>
              </w:rPr>
            </w:pPr>
            <w:r>
              <w:rPr>
                <w:rFonts w:ascii="MS Gothic" w:hAnsi="MS Gothic"/>
                <w:spacing w:val="-2"/>
                <w:position w:val="3"/>
                <w:sz w:val="21"/>
              </w:rPr>
              <w:t>□</w:t>
            </w:r>
            <w:r>
              <w:rPr>
                <w:spacing w:val="-2"/>
                <w:sz w:val="16"/>
              </w:rPr>
              <w:t>Site collects</w:t>
            </w:r>
            <w:r>
              <w:rPr>
                <w:sz w:val="16"/>
              </w:rPr>
              <w:t xml:space="preserve"> </w:t>
            </w:r>
            <w:r>
              <w:rPr>
                <w:spacing w:val="-2"/>
                <w:sz w:val="16"/>
              </w:rPr>
              <w:t>data</w:t>
            </w:r>
            <w:r>
              <w:rPr>
                <w:sz w:val="16"/>
              </w:rPr>
              <w:t xml:space="preserve"> </w:t>
            </w:r>
            <w:r>
              <w:rPr>
                <w:spacing w:val="-5"/>
                <w:sz w:val="16"/>
              </w:rPr>
              <w:t>on</w:t>
            </w:r>
          </w:p>
          <w:p w:rsidR="00A20A58" w14:paraId="19270B91" w14:textId="77777777">
            <w:pPr>
              <w:pStyle w:val="TableParagraph"/>
              <w:spacing w:before="28" w:line="276" w:lineRule="auto"/>
              <w:ind w:left="283" w:right="150"/>
              <w:jc w:val="both"/>
              <w:rPr>
                <w:sz w:val="16"/>
              </w:rPr>
            </w:pPr>
            <w:r>
              <w:rPr>
                <w:sz w:val="16"/>
              </w:rPr>
              <w:t>demographic</w:t>
            </w:r>
            <w:r>
              <w:rPr>
                <w:spacing w:val="-1"/>
                <w:sz w:val="16"/>
              </w:rPr>
              <w:t xml:space="preserve"> </w:t>
            </w:r>
            <w:r>
              <w:rPr>
                <w:sz w:val="16"/>
              </w:rPr>
              <w:t>information</w:t>
            </w:r>
            <w:r>
              <w:rPr>
                <w:spacing w:val="40"/>
                <w:sz w:val="16"/>
              </w:rPr>
              <w:t xml:space="preserve"> </w:t>
            </w:r>
            <w:r>
              <w:rPr>
                <w:sz w:val="16"/>
              </w:rPr>
              <w:t>as</w:t>
            </w:r>
            <w:r>
              <w:rPr>
                <w:spacing w:val="-10"/>
                <w:sz w:val="16"/>
              </w:rPr>
              <w:t xml:space="preserve"> </w:t>
            </w:r>
            <w:r>
              <w:rPr>
                <w:sz w:val="16"/>
              </w:rPr>
              <w:t>detailed</w:t>
            </w:r>
            <w:r>
              <w:rPr>
                <w:spacing w:val="-9"/>
                <w:sz w:val="16"/>
              </w:rPr>
              <w:t xml:space="preserve"> </w:t>
            </w:r>
            <w:r>
              <w:rPr>
                <w:sz w:val="16"/>
              </w:rPr>
              <w:t>in</w:t>
            </w:r>
            <w:r>
              <w:rPr>
                <w:spacing w:val="-10"/>
                <w:sz w:val="16"/>
              </w:rPr>
              <w:t xml:space="preserve"> </w:t>
            </w:r>
            <w:r>
              <w:rPr>
                <w:sz w:val="16"/>
              </w:rPr>
              <w:t>the</w:t>
            </w:r>
            <w:r>
              <w:rPr>
                <w:spacing w:val="-8"/>
                <w:sz w:val="16"/>
              </w:rPr>
              <w:t xml:space="preserve"> </w:t>
            </w:r>
            <w:r>
              <w:rPr>
                <w:sz w:val="16"/>
              </w:rPr>
              <w:t>Medical</w:t>
            </w:r>
            <w:r>
              <w:rPr>
                <w:spacing w:val="40"/>
                <w:sz w:val="16"/>
              </w:rPr>
              <w:t xml:space="preserve"> </w:t>
            </w:r>
            <w:r>
              <w:rPr>
                <w:sz w:val="16"/>
              </w:rPr>
              <w:t>Care</w:t>
            </w:r>
            <w:r>
              <w:rPr>
                <w:spacing w:val="-3"/>
                <w:sz w:val="16"/>
              </w:rPr>
              <w:t xml:space="preserve"> </w:t>
            </w:r>
            <w:r>
              <w:rPr>
                <w:sz w:val="16"/>
              </w:rPr>
              <w:t>Policy.</w:t>
            </w:r>
          </w:p>
          <w:p w:rsidR="00A20A58" w14:paraId="19270B92" w14:textId="77777777">
            <w:pPr>
              <w:pStyle w:val="TableParagraph"/>
              <w:spacing w:line="219" w:lineRule="exact"/>
              <w:ind w:left="103"/>
              <w:rPr>
                <w:sz w:val="16"/>
              </w:rPr>
            </w:pPr>
            <w:r>
              <w:rPr>
                <w:rFonts w:ascii="MS Gothic" w:hAnsi="MS Gothic"/>
                <w:spacing w:val="-2"/>
                <w:position w:val="3"/>
                <w:sz w:val="21"/>
              </w:rPr>
              <w:t>□</w:t>
            </w:r>
            <w:r>
              <w:rPr>
                <w:spacing w:val="-2"/>
                <w:sz w:val="16"/>
              </w:rPr>
              <w:t>Site</w:t>
            </w:r>
            <w:r>
              <w:rPr>
                <w:spacing w:val="-6"/>
                <w:sz w:val="16"/>
              </w:rPr>
              <w:t xml:space="preserve"> </w:t>
            </w:r>
            <w:r>
              <w:rPr>
                <w:spacing w:val="-2"/>
                <w:sz w:val="16"/>
              </w:rPr>
              <w:t>location</w:t>
            </w:r>
            <w:r>
              <w:rPr>
                <w:spacing w:val="-4"/>
                <w:sz w:val="16"/>
              </w:rPr>
              <w:t xml:space="preserve"> </w:t>
            </w:r>
            <w:r>
              <w:rPr>
                <w:spacing w:val="-2"/>
                <w:sz w:val="16"/>
              </w:rPr>
              <w:t>supports</w:t>
            </w:r>
          </w:p>
          <w:p w:rsidR="00A20A58" w14:paraId="19270B93" w14:textId="77777777">
            <w:pPr>
              <w:pStyle w:val="TableParagraph"/>
              <w:spacing w:before="27" w:line="276" w:lineRule="auto"/>
              <w:ind w:left="283" w:right="193"/>
              <w:rPr>
                <w:sz w:val="16"/>
              </w:rPr>
            </w:pPr>
            <w:r>
              <w:rPr>
                <w:sz w:val="16"/>
              </w:rPr>
              <w:t>highest-risk</w:t>
            </w:r>
            <w:r>
              <w:rPr>
                <w:spacing w:val="-10"/>
                <w:sz w:val="16"/>
              </w:rPr>
              <w:t xml:space="preserve"> </w:t>
            </w:r>
            <w:r>
              <w:rPr>
                <w:sz w:val="16"/>
              </w:rPr>
              <w:t>communities</w:t>
            </w:r>
            <w:r>
              <w:rPr>
                <w:spacing w:val="40"/>
                <w:sz w:val="16"/>
              </w:rPr>
              <w:t xml:space="preserve"> </w:t>
            </w:r>
            <w:r>
              <w:rPr>
                <w:sz w:val="16"/>
              </w:rPr>
              <w:t>and</w:t>
            </w:r>
            <w:r>
              <w:rPr>
                <w:spacing w:val="-1"/>
                <w:sz w:val="16"/>
              </w:rPr>
              <w:t xml:space="preserve"> </w:t>
            </w:r>
            <w:r>
              <w:rPr>
                <w:sz w:val="16"/>
              </w:rPr>
              <w:t>underserved</w:t>
            </w:r>
            <w:r>
              <w:rPr>
                <w:spacing w:val="40"/>
                <w:sz w:val="16"/>
              </w:rPr>
              <w:t xml:space="preserve"> </w:t>
            </w:r>
            <w:r>
              <w:rPr>
                <w:spacing w:val="-2"/>
                <w:sz w:val="16"/>
              </w:rPr>
              <w:t>populations.</w:t>
            </w:r>
          </w:p>
          <w:p w:rsidR="00A20A58" w14:paraId="19270B94" w14:textId="77777777">
            <w:pPr>
              <w:pStyle w:val="TableParagraph"/>
              <w:spacing w:line="218" w:lineRule="exact"/>
              <w:ind w:left="103"/>
              <w:rPr>
                <w:sz w:val="16"/>
              </w:rPr>
            </w:pPr>
            <w:r>
              <w:rPr>
                <w:rFonts w:ascii="MS Gothic" w:hAnsi="MS Gothic"/>
                <w:spacing w:val="-2"/>
                <w:position w:val="3"/>
                <w:sz w:val="21"/>
              </w:rPr>
              <w:t>□</w:t>
            </w:r>
            <w:r>
              <w:rPr>
                <w:spacing w:val="-2"/>
                <w:sz w:val="16"/>
              </w:rPr>
              <w:t>Acted</w:t>
            </w:r>
            <w:r>
              <w:rPr>
                <w:spacing w:val="-1"/>
                <w:sz w:val="16"/>
              </w:rPr>
              <w:t xml:space="preserve"> </w:t>
            </w:r>
            <w:r>
              <w:rPr>
                <w:spacing w:val="-2"/>
                <w:sz w:val="16"/>
              </w:rPr>
              <w:t>on</w:t>
            </w:r>
            <w:r>
              <w:rPr>
                <w:sz w:val="16"/>
              </w:rPr>
              <w:t xml:space="preserve"> </w:t>
            </w:r>
            <w:r>
              <w:rPr>
                <w:spacing w:val="-2"/>
                <w:sz w:val="16"/>
              </w:rPr>
              <w:t>results</w:t>
            </w:r>
            <w:r>
              <w:rPr>
                <w:spacing w:val="-1"/>
                <w:sz w:val="16"/>
              </w:rPr>
              <w:t xml:space="preserve"> </w:t>
            </w:r>
            <w:r>
              <w:rPr>
                <w:spacing w:val="-5"/>
                <w:sz w:val="16"/>
              </w:rPr>
              <w:t>of</w:t>
            </w:r>
          </w:p>
          <w:p w:rsidR="00A20A58" w14:paraId="19270B95" w14:textId="77777777">
            <w:pPr>
              <w:pStyle w:val="TableParagraph"/>
              <w:spacing w:before="28" w:line="276" w:lineRule="auto"/>
              <w:ind w:left="283" w:right="168"/>
              <w:jc w:val="both"/>
              <w:rPr>
                <w:sz w:val="16"/>
              </w:rPr>
            </w:pPr>
            <w:r>
              <w:rPr>
                <w:sz w:val="16"/>
              </w:rPr>
              <w:t>evaluation</w:t>
            </w:r>
            <w:r>
              <w:rPr>
                <w:spacing w:val="-1"/>
                <w:sz w:val="16"/>
              </w:rPr>
              <w:t xml:space="preserve"> </w:t>
            </w:r>
            <w:r>
              <w:rPr>
                <w:sz w:val="16"/>
              </w:rPr>
              <w:t>and</w:t>
            </w:r>
            <w:r>
              <w:rPr>
                <w:spacing w:val="40"/>
                <w:sz w:val="16"/>
              </w:rPr>
              <w:t xml:space="preserve"> </w:t>
            </w:r>
            <w:r>
              <w:rPr>
                <w:sz w:val="16"/>
              </w:rPr>
              <w:t xml:space="preserve">continuous </w:t>
            </w:r>
            <w:r>
              <w:rPr>
                <w:spacing w:val="-2"/>
                <w:sz w:val="16"/>
              </w:rPr>
              <w:t>improvement.</w:t>
            </w:r>
          </w:p>
        </w:tc>
      </w:tr>
      <w:tr w14:paraId="19270BA3" w14:textId="77777777">
        <w:tblPrEx>
          <w:tblW w:w="0" w:type="auto"/>
          <w:tblInd w:w="113" w:type="dxa"/>
          <w:tblLayout w:type="fixed"/>
          <w:tblCellMar>
            <w:left w:w="0" w:type="dxa"/>
            <w:right w:w="0" w:type="dxa"/>
          </w:tblCellMar>
          <w:tblLook w:val="01E0"/>
        </w:tblPrEx>
        <w:trPr>
          <w:trHeight w:val="172"/>
        </w:trPr>
        <w:tc>
          <w:tcPr>
            <w:tcW w:w="1532" w:type="dxa"/>
            <w:tcBorders>
              <w:top w:val="nil"/>
              <w:bottom w:val="nil"/>
            </w:tcBorders>
          </w:tcPr>
          <w:p w:rsidR="00A20A58" w14:paraId="19270B97" w14:textId="77777777">
            <w:pPr>
              <w:pStyle w:val="TableParagraph"/>
              <w:rPr>
                <w:rFonts w:ascii="Times New Roman"/>
                <w:sz w:val="10"/>
              </w:rPr>
            </w:pPr>
          </w:p>
        </w:tc>
        <w:tc>
          <w:tcPr>
            <w:tcW w:w="632" w:type="dxa"/>
            <w:tcBorders>
              <w:top w:val="nil"/>
              <w:bottom w:val="nil"/>
            </w:tcBorders>
          </w:tcPr>
          <w:p w:rsidR="00A20A58" w14:paraId="19270B98" w14:textId="77777777">
            <w:pPr>
              <w:pStyle w:val="TableParagraph"/>
              <w:rPr>
                <w:rFonts w:ascii="Times New Roman"/>
                <w:sz w:val="10"/>
              </w:rPr>
            </w:pPr>
          </w:p>
        </w:tc>
        <w:tc>
          <w:tcPr>
            <w:tcW w:w="630" w:type="dxa"/>
            <w:tcBorders>
              <w:top w:val="nil"/>
              <w:bottom w:val="nil"/>
            </w:tcBorders>
          </w:tcPr>
          <w:p w:rsidR="00A20A58" w14:paraId="19270B99" w14:textId="77777777">
            <w:pPr>
              <w:pStyle w:val="TableParagraph"/>
              <w:rPr>
                <w:rFonts w:ascii="Times New Roman"/>
                <w:sz w:val="10"/>
              </w:rPr>
            </w:pPr>
          </w:p>
        </w:tc>
        <w:tc>
          <w:tcPr>
            <w:tcW w:w="812" w:type="dxa"/>
            <w:tcBorders>
              <w:top w:val="nil"/>
              <w:bottom w:val="nil"/>
            </w:tcBorders>
          </w:tcPr>
          <w:p w:rsidR="00A20A58" w14:paraId="19270B9A" w14:textId="77777777">
            <w:pPr>
              <w:pStyle w:val="TableParagraph"/>
              <w:spacing w:line="153" w:lineRule="exact"/>
              <w:ind w:left="105"/>
              <w:rPr>
                <w:rFonts w:ascii="Calibri"/>
                <w:i/>
                <w:sz w:val="14"/>
              </w:rPr>
            </w:pPr>
            <w:r>
              <w:rPr>
                <w:rFonts w:ascii="Calibri"/>
                <w:i/>
                <w:spacing w:val="-5"/>
                <w:sz w:val="14"/>
              </w:rPr>
              <w:t>GPS</w:t>
            </w:r>
          </w:p>
        </w:tc>
        <w:tc>
          <w:tcPr>
            <w:tcW w:w="901" w:type="dxa"/>
            <w:tcBorders>
              <w:top w:val="nil"/>
              <w:bottom w:val="nil"/>
            </w:tcBorders>
          </w:tcPr>
          <w:p w:rsidR="00A20A58" w14:paraId="19270B9B" w14:textId="77777777">
            <w:pPr>
              <w:pStyle w:val="TableParagraph"/>
              <w:spacing w:line="153" w:lineRule="exact"/>
              <w:ind w:left="86"/>
              <w:rPr>
                <w:rFonts w:ascii="Calibri" w:hAnsi="Calibri"/>
                <w:i/>
                <w:sz w:val="14"/>
              </w:rPr>
            </w:pPr>
            <w:r>
              <w:rPr>
                <w:rFonts w:ascii="Wingdings" w:hAnsi="Wingdings"/>
                <w:sz w:val="14"/>
              </w:rPr>
              <w:sym w:font="Wingdings" w:char="F06F"/>
            </w:r>
            <w:r>
              <w:rPr>
                <w:rFonts w:ascii="Times New Roman" w:hAnsi="Times New Roman"/>
                <w:spacing w:val="20"/>
                <w:sz w:val="14"/>
              </w:rPr>
              <w:t xml:space="preserve"> </w:t>
            </w:r>
            <w:r>
              <w:rPr>
                <w:rFonts w:ascii="Calibri" w:hAnsi="Calibri"/>
                <w:i/>
                <w:spacing w:val="-2"/>
                <w:position w:val="1"/>
                <w:sz w:val="14"/>
              </w:rPr>
              <w:t>Active</w:t>
            </w:r>
          </w:p>
        </w:tc>
        <w:tc>
          <w:tcPr>
            <w:tcW w:w="629" w:type="dxa"/>
            <w:tcBorders>
              <w:top w:val="nil"/>
              <w:bottom w:val="nil"/>
            </w:tcBorders>
          </w:tcPr>
          <w:p w:rsidR="00A20A58" w14:paraId="19270B9C" w14:textId="77777777">
            <w:pPr>
              <w:pStyle w:val="TableParagraph"/>
              <w:spacing w:line="153" w:lineRule="exact"/>
              <w:ind w:left="101"/>
              <w:rPr>
                <w:rFonts w:ascii="Calibri"/>
                <w:i/>
                <w:sz w:val="14"/>
              </w:rPr>
            </w:pPr>
            <w:r>
              <w:rPr>
                <w:rFonts w:ascii="Calibri"/>
                <w:i/>
                <w:spacing w:val="-2"/>
                <w:sz w:val="14"/>
              </w:rPr>
              <w:t>SoVI,</w:t>
            </w:r>
          </w:p>
        </w:tc>
        <w:tc>
          <w:tcPr>
            <w:tcW w:w="1080" w:type="dxa"/>
            <w:tcBorders>
              <w:top w:val="nil"/>
              <w:bottom w:val="nil"/>
            </w:tcBorders>
          </w:tcPr>
          <w:p w:rsidR="00A20A58" w14:paraId="19270B9D" w14:textId="77777777">
            <w:pPr>
              <w:pStyle w:val="TableParagraph"/>
              <w:spacing w:line="153" w:lineRule="exact"/>
              <w:ind w:left="102"/>
              <w:rPr>
                <w:rFonts w:ascii="Calibri"/>
                <w:i/>
                <w:sz w:val="14"/>
              </w:rPr>
            </w:pPr>
            <w:r>
              <w:rPr>
                <w:rFonts w:ascii="Calibri"/>
                <w:i/>
                <w:spacing w:val="-2"/>
                <w:sz w:val="14"/>
              </w:rPr>
              <w:t>Value</w:t>
            </w:r>
          </w:p>
        </w:tc>
        <w:tc>
          <w:tcPr>
            <w:tcW w:w="595" w:type="dxa"/>
            <w:tcBorders>
              <w:top w:val="nil"/>
              <w:bottom w:val="nil"/>
            </w:tcBorders>
          </w:tcPr>
          <w:p w:rsidR="00A20A58" w14:paraId="19270B9E" w14:textId="77777777">
            <w:pPr>
              <w:pStyle w:val="TableParagraph"/>
              <w:rPr>
                <w:rFonts w:ascii="Times New Roman"/>
                <w:sz w:val="10"/>
              </w:rPr>
            </w:pPr>
          </w:p>
        </w:tc>
        <w:tc>
          <w:tcPr>
            <w:tcW w:w="1121" w:type="dxa"/>
            <w:tcBorders>
              <w:top w:val="nil"/>
              <w:bottom w:val="nil"/>
            </w:tcBorders>
          </w:tcPr>
          <w:p w:rsidR="00A20A58" w14:paraId="19270B9F" w14:textId="77777777">
            <w:pPr>
              <w:pStyle w:val="TableParagraph"/>
              <w:spacing w:line="153" w:lineRule="exact"/>
              <w:ind w:left="104"/>
              <w:rPr>
                <w:rFonts w:ascii="Calibri"/>
                <w:i/>
                <w:sz w:val="14"/>
              </w:rPr>
            </w:pPr>
            <w:r>
              <w:rPr>
                <w:rFonts w:ascii="Calibri"/>
                <w:i/>
                <w:spacing w:val="-2"/>
                <w:sz w:val="14"/>
              </w:rPr>
              <w:t>projected</w:t>
            </w:r>
            <w:r>
              <w:rPr>
                <w:rFonts w:ascii="Calibri"/>
                <w:i/>
                <w:sz w:val="14"/>
              </w:rPr>
              <w:t xml:space="preserve"> </w:t>
            </w:r>
            <w:r>
              <w:rPr>
                <w:rFonts w:ascii="Calibri"/>
                <w:i/>
                <w:spacing w:val="-5"/>
                <w:sz w:val="14"/>
              </w:rPr>
              <w:t>for</w:t>
            </w:r>
          </w:p>
        </w:tc>
        <w:tc>
          <w:tcPr>
            <w:tcW w:w="1121" w:type="dxa"/>
            <w:tcBorders>
              <w:top w:val="nil"/>
              <w:bottom w:val="nil"/>
            </w:tcBorders>
          </w:tcPr>
          <w:p w:rsidR="00A20A58" w14:paraId="19270BA0" w14:textId="77777777">
            <w:pPr>
              <w:pStyle w:val="TableParagraph"/>
              <w:spacing w:line="153" w:lineRule="exact"/>
              <w:ind w:left="103"/>
              <w:rPr>
                <w:rFonts w:ascii="Calibri"/>
                <w:i/>
                <w:sz w:val="14"/>
              </w:rPr>
            </w:pPr>
            <w:r>
              <w:rPr>
                <w:rFonts w:ascii="Calibri"/>
                <w:i/>
                <w:spacing w:val="-2"/>
                <w:sz w:val="14"/>
              </w:rPr>
              <w:t>the</w:t>
            </w:r>
            <w:r>
              <w:rPr>
                <w:rFonts w:ascii="Calibri"/>
                <w:i/>
                <w:spacing w:val="-6"/>
                <w:sz w:val="14"/>
              </w:rPr>
              <w:t xml:space="preserve"> </w:t>
            </w:r>
            <w:r>
              <w:rPr>
                <w:rFonts w:ascii="Calibri"/>
                <w:i/>
                <w:spacing w:val="-2"/>
                <w:sz w:val="14"/>
              </w:rPr>
              <w:t>past</w:t>
            </w:r>
            <w:r>
              <w:rPr>
                <w:rFonts w:ascii="Calibri"/>
                <w:i/>
                <w:spacing w:val="-5"/>
                <w:sz w:val="14"/>
              </w:rPr>
              <w:t xml:space="preserve"> 30</w:t>
            </w:r>
          </w:p>
        </w:tc>
        <w:tc>
          <w:tcPr>
            <w:tcW w:w="3169" w:type="dxa"/>
            <w:tcBorders>
              <w:top w:val="nil"/>
              <w:bottom w:val="nil"/>
            </w:tcBorders>
          </w:tcPr>
          <w:p w:rsidR="00A20A58" w14:paraId="19270BA1" w14:textId="77777777">
            <w:pPr>
              <w:pStyle w:val="TableParagraph"/>
              <w:rPr>
                <w:rFonts w:ascii="Times New Roman"/>
                <w:sz w:val="10"/>
              </w:rPr>
            </w:pPr>
          </w:p>
        </w:tc>
        <w:tc>
          <w:tcPr>
            <w:tcW w:w="2187" w:type="dxa"/>
            <w:vMerge/>
            <w:tcBorders>
              <w:top w:val="nil"/>
            </w:tcBorders>
          </w:tcPr>
          <w:p w:rsidR="00A20A58" w14:paraId="19270BA2" w14:textId="77777777">
            <w:pPr>
              <w:rPr>
                <w:sz w:val="2"/>
                <w:szCs w:val="2"/>
              </w:rPr>
            </w:pPr>
          </w:p>
        </w:tc>
      </w:tr>
      <w:tr w14:paraId="19270BB0" w14:textId="77777777">
        <w:tblPrEx>
          <w:tblW w:w="0" w:type="auto"/>
          <w:tblInd w:w="113" w:type="dxa"/>
          <w:tblLayout w:type="fixed"/>
          <w:tblCellMar>
            <w:left w:w="0" w:type="dxa"/>
            <w:right w:w="0" w:type="dxa"/>
          </w:tblCellMar>
          <w:tblLook w:val="01E0"/>
        </w:tblPrEx>
        <w:trPr>
          <w:trHeight w:val="179"/>
        </w:trPr>
        <w:tc>
          <w:tcPr>
            <w:tcW w:w="1532" w:type="dxa"/>
            <w:tcBorders>
              <w:top w:val="nil"/>
              <w:bottom w:val="nil"/>
            </w:tcBorders>
          </w:tcPr>
          <w:p w:rsidR="00A20A58" w14:paraId="19270BA4" w14:textId="77777777">
            <w:pPr>
              <w:pStyle w:val="TableParagraph"/>
              <w:rPr>
                <w:rFonts w:ascii="Times New Roman"/>
                <w:sz w:val="12"/>
              </w:rPr>
            </w:pPr>
          </w:p>
        </w:tc>
        <w:tc>
          <w:tcPr>
            <w:tcW w:w="632" w:type="dxa"/>
            <w:tcBorders>
              <w:top w:val="nil"/>
              <w:bottom w:val="nil"/>
            </w:tcBorders>
          </w:tcPr>
          <w:p w:rsidR="00A20A58" w14:paraId="19270BA5" w14:textId="77777777">
            <w:pPr>
              <w:pStyle w:val="TableParagraph"/>
              <w:rPr>
                <w:rFonts w:ascii="Times New Roman"/>
                <w:sz w:val="12"/>
              </w:rPr>
            </w:pPr>
          </w:p>
        </w:tc>
        <w:tc>
          <w:tcPr>
            <w:tcW w:w="630" w:type="dxa"/>
            <w:tcBorders>
              <w:top w:val="nil"/>
              <w:bottom w:val="nil"/>
            </w:tcBorders>
          </w:tcPr>
          <w:p w:rsidR="00A20A58" w14:paraId="19270BA6" w14:textId="77777777">
            <w:pPr>
              <w:pStyle w:val="TableParagraph"/>
              <w:rPr>
                <w:rFonts w:ascii="Times New Roman"/>
                <w:sz w:val="12"/>
              </w:rPr>
            </w:pPr>
          </w:p>
        </w:tc>
        <w:tc>
          <w:tcPr>
            <w:tcW w:w="812" w:type="dxa"/>
            <w:tcBorders>
              <w:top w:val="nil"/>
              <w:bottom w:val="nil"/>
            </w:tcBorders>
          </w:tcPr>
          <w:p w:rsidR="00A20A58" w14:paraId="19270BA7" w14:textId="77777777">
            <w:pPr>
              <w:pStyle w:val="TableParagraph"/>
              <w:rPr>
                <w:rFonts w:ascii="Times New Roman"/>
                <w:sz w:val="12"/>
              </w:rPr>
            </w:pPr>
          </w:p>
        </w:tc>
        <w:tc>
          <w:tcPr>
            <w:tcW w:w="901" w:type="dxa"/>
            <w:tcBorders>
              <w:top w:val="nil"/>
              <w:bottom w:val="nil"/>
            </w:tcBorders>
          </w:tcPr>
          <w:p w:rsidR="00A20A58" w14:paraId="19270BA8" w14:textId="77777777">
            <w:pPr>
              <w:pStyle w:val="TableParagraph"/>
              <w:spacing w:line="159" w:lineRule="exact"/>
              <w:ind w:left="86"/>
              <w:rPr>
                <w:rFonts w:ascii="Calibri" w:hAnsi="Calibri"/>
                <w:i/>
                <w:sz w:val="14"/>
              </w:rPr>
            </w:pPr>
            <w:r>
              <w:rPr>
                <w:rFonts w:ascii="Wingdings" w:hAnsi="Wingdings"/>
                <w:sz w:val="14"/>
              </w:rPr>
              <w:sym w:font="Wingdings" w:char="F06F"/>
            </w:r>
            <w:r>
              <w:rPr>
                <w:rFonts w:ascii="Times New Roman" w:hAnsi="Times New Roman"/>
                <w:spacing w:val="20"/>
                <w:sz w:val="14"/>
              </w:rPr>
              <w:t xml:space="preserve"> </w:t>
            </w:r>
            <w:r>
              <w:rPr>
                <w:rFonts w:ascii="Calibri" w:hAnsi="Calibri"/>
                <w:i/>
                <w:spacing w:val="-2"/>
                <w:position w:val="1"/>
                <w:sz w:val="14"/>
              </w:rPr>
              <w:t>Closed</w:t>
            </w:r>
          </w:p>
        </w:tc>
        <w:tc>
          <w:tcPr>
            <w:tcW w:w="629" w:type="dxa"/>
            <w:tcBorders>
              <w:top w:val="nil"/>
              <w:bottom w:val="nil"/>
            </w:tcBorders>
          </w:tcPr>
          <w:p w:rsidR="00A20A58" w14:paraId="19270BA9" w14:textId="77777777">
            <w:pPr>
              <w:pStyle w:val="TableParagraph"/>
              <w:spacing w:line="159" w:lineRule="exact"/>
              <w:ind w:left="101"/>
              <w:rPr>
                <w:rFonts w:ascii="Calibri"/>
                <w:i/>
                <w:sz w:val="14"/>
              </w:rPr>
            </w:pPr>
            <w:r>
              <w:rPr>
                <w:rFonts w:ascii="Calibri"/>
                <w:i/>
                <w:spacing w:val="-4"/>
                <w:sz w:val="14"/>
              </w:rPr>
              <w:t>Other</w:t>
            </w:r>
          </w:p>
        </w:tc>
        <w:tc>
          <w:tcPr>
            <w:tcW w:w="1080" w:type="dxa"/>
            <w:tcBorders>
              <w:top w:val="nil"/>
              <w:bottom w:val="nil"/>
            </w:tcBorders>
          </w:tcPr>
          <w:p w:rsidR="00A20A58" w14:paraId="19270BAA" w14:textId="77777777">
            <w:pPr>
              <w:pStyle w:val="TableParagraph"/>
              <w:rPr>
                <w:rFonts w:ascii="Times New Roman"/>
                <w:sz w:val="12"/>
              </w:rPr>
            </w:pPr>
          </w:p>
        </w:tc>
        <w:tc>
          <w:tcPr>
            <w:tcW w:w="595" w:type="dxa"/>
            <w:tcBorders>
              <w:top w:val="nil"/>
              <w:bottom w:val="nil"/>
            </w:tcBorders>
          </w:tcPr>
          <w:p w:rsidR="00A20A58" w14:paraId="19270BAB" w14:textId="77777777">
            <w:pPr>
              <w:pStyle w:val="TableParagraph"/>
              <w:rPr>
                <w:rFonts w:ascii="Times New Roman"/>
                <w:sz w:val="12"/>
              </w:rPr>
            </w:pPr>
          </w:p>
        </w:tc>
        <w:tc>
          <w:tcPr>
            <w:tcW w:w="1121" w:type="dxa"/>
            <w:tcBorders>
              <w:top w:val="nil"/>
              <w:bottom w:val="nil"/>
            </w:tcBorders>
          </w:tcPr>
          <w:p w:rsidR="00A20A58" w14:paraId="19270BAC" w14:textId="77777777">
            <w:pPr>
              <w:pStyle w:val="TableParagraph"/>
              <w:spacing w:line="159" w:lineRule="exact"/>
              <w:ind w:left="104"/>
              <w:rPr>
                <w:rFonts w:ascii="Calibri"/>
                <w:i/>
                <w:sz w:val="14"/>
              </w:rPr>
            </w:pPr>
            <w:r>
              <w:rPr>
                <w:rFonts w:ascii="Calibri"/>
                <w:i/>
                <w:spacing w:val="-2"/>
                <w:sz w:val="14"/>
              </w:rPr>
              <w:t>the</w:t>
            </w:r>
            <w:r>
              <w:rPr>
                <w:rFonts w:ascii="Calibri"/>
                <w:i/>
                <w:spacing w:val="-6"/>
                <w:sz w:val="14"/>
              </w:rPr>
              <w:t xml:space="preserve"> </w:t>
            </w:r>
            <w:r>
              <w:rPr>
                <w:rFonts w:ascii="Calibri"/>
                <w:i/>
                <w:spacing w:val="-2"/>
                <w:sz w:val="14"/>
              </w:rPr>
              <w:t>next</w:t>
            </w:r>
            <w:r>
              <w:rPr>
                <w:rFonts w:ascii="Calibri"/>
                <w:i/>
                <w:spacing w:val="-5"/>
                <w:sz w:val="14"/>
              </w:rPr>
              <w:t xml:space="preserve"> 30</w:t>
            </w:r>
          </w:p>
        </w:tc>
        <w:tc>
          <w:tcPr>
            <w:tcW w:w="1121" w:type="dxa"/>
            <w:tcBorders>
              <w:top w:val="nil"/>
              <w:bottom w:val="nil"/>
            </w:tcBorders>
          </w:tcPr>
          <w:p w:rsidR="00A20A58" w14:paraId="19270BAD" w14:textId="77777777">
            <w:pPr>
              <w:pStyle w:val="TableParagraph"/>
              <w:spacing w:line="159" w:lineRule="exact"/>
              <w:ind w:left="103"/>
              <w:rPr>
                <w:rFonts w:ascii="Calibri"/>
                <w:i/>
                <w:sz w:val="14"/>
              </w:rPr>
            </w:pPr>
            <w:r>
              <w:rPr>
                <w:rFonts w:ascii="Calibri"/>
                <w:i/>
                <w:spacing w:val="-4"/>
                <w:sz w:val="14"/>
              </w:rPr>
              <w:t>days</w:t>
            </w:r>
          </w:p>
        </w:tc>
        <w:tc>
          <w:tcPr>
            <w:tcW w:w="3169" w:type="dxa"/>
            <w:tcBorders>
              <w:top w:val="nil"/>
              <w:bottom w:val="nil"/>
            </w:tcBorders>
          </w:tcPr>
          <w:p w:rsidR="00A20A58" w14:paraId="19270BAE" w14:textId="77777777">
            <w:pPr>
              <w:pStyle w:val="TableParagraph"/>
              <w:rPr>
                <w:rFonts w:ascii="Times New Roman"/>
                <w:sz w:val="12"/>
              </w:rPr>
            </w:pPr>
          </w:p>
        </w:tc>
        <w:tc>
          <w:tcPr>
            <w:tcW w:w="2187" w:type="dxa"/>
            <w:vMerge/>
            <w:tcBorders>
              <w:top w:val="nil"/>
            </w:tcBorders>
          </w:tcPr>
          <w:p w:rsidR="00A20A58" w14:paraId="19270BAF" w14:textId="77777777">
            <w:pPr>
              <w:rPr>
                <w:sz w:val="2"/>
                <w:szCs w:val="2"/>
              </w:rPr>
            </w:pPr>
          </w:p>
        </w:tc>
      </w:tr>
      <w:tr w14:paraId="19270BBD" w14:textId="77777777">
        <w:tblPrEx>
          <w:tblW w:w="0" w:type="auto"/>
          <w:tblInd w:w="113" w:type="dxa"/>
          <w:tblLayout w:type="fixed"/>
          <w:tblCellMar>
            <w:left w:w="0" w:type="dxa"/>
            <w:right w:w="0" w:type="dxa"/>
          </w:tblCellMar>
          <w:tblLook w:val="01E0"/>
        </w:tblPrEx>
        <w:trPr>
          <w:trHeight w:val="3873"/>
        </w:trPr>
        <w:tc>
          <w:tcPr>
            <w:tcW w:w="1532" w:type="dxa"/>
            <w:tcBorders>
              <w:top w:val="nil"/>
            </w:tcBorders>
          </w:tcPr>
          <w:p w:rsidR="00A20A58" w14:paraId="19270BB1" w14:textId="77777777">
            <w:pPr>
              <w:pStyle w:val="TableParagraph"/>
              <w:rPr>
                <w:rFonts w:ascii="Times New Roman"/>
                <w:sz w:val="16"/>
              </w:rPr>
            </w:pPr>
          </w:p>
        </w:tc>
        <w:tc>
          <w:tcPr>
            <w:tcW w:w="632" w:type="dxa"/>
            <w:tcBorders>
              <w:top w:val="nil"/>
            </w:tcBorders>
          </w:tcPr>
          <w:p w:rsidR="00A20A58" w14:paraId="19270BB2" w14:textId="77777777">
            <w:pPr>
              <w:pStyle w:val="TableParagraph"/>
              <w:rPr>
                <w:rFonts w:ascii="Times New Roman"/>
                <w:sz w:val="16"/>
              </w:rPr>
            </w:pPr>
          </w:p>
        </w:tc>
        <w:tc>
          <w:tcPr>
            <w:tcW w:w="630" w:type="dxa"/>
            <w:tcBorders>
              <w:top w:val="nil"/>
            </w:tcBorders>
          </w:tcPr>
          <w:p w:rsidR="00A20A58" w14:paraId="19270BB3" w14:textId="77777777">
            <w:pPr>
              <w:pStyle w:val="TableParagraph"/>
              <w:rPr>
                <w:rFonts w:ascii="Times New Roman"/>
                <w:sz w:val="16"/>
              </w:rPr>
            </w:pPr>
          </w:p>
        </w:tc>
        <w:tc>
          <w:tcPr>
            <w:tcW w:w="812" w:type="dxa"/>
            <w:tcBorders>
              <w:top w:val="nil"/>
            </w:tcBorders>
          </w:tcPr>
          <w:p w:rsidR="00A20A58" w14:paraId="19270BB4" w14:textId="77777777">
            <w:pPr>
              <w:pStyle w:val="TableParagraph"/>
              <w:rPr>
                <w:rFonts w:ascii="Times New Roman"/>
                <w:sz w:val="16"/>
              </w:rPr>
            </w:pPr>
          </w:p>
        </w:tc>
        <w:tc>
          <w:tcPr>
            <w:tcW w:w="901" w:type="dxa"/>
            <w:tcBorders>
              <w:top w:val="nil"/>
            </w:tcBorders>
          </w:tcPr>
          <w:p w:rsidR="00A20A58" w14:paraId="19270BB5" w14:textId="77777777">
            <w:pPr>
              <w:pStyle w:val="TableParagraph"/>
              <w:rPr>
                <w:rFonts w:ascii="Times New Roman"/>
                <w:sz w:val="16"/>
              </w:rPr>
            </w:pPr>
          </w:p>
        </w:tc>
        <w:tc>
          <w:tcPr>
            <w:tcW w:w="629" w:type="dxa"/>
            <w:tcBorders>
              <w:top w:val="nil"/>
            </w:tcBorders>
          </w:tcPr>
          <w:p w:rsidR="00A20A58" w14:paraId="19270BB6" w14:textId="77777777">
            <w:pPr>
              <w:pStyle w:val="TableParagraph"/>
              <w:rPr>
                <w:rFonts w:ascii="Times New Roman"/>
                <w:sz w:val="16"/>
              </w:rPr>
            </w:pPr>
          </w:p>
        </w:tc>
        <w:tc>
          <w:tcPr>
            <w:tcW w:w="1080" w:type="dxa"/>
            <w:tcBorders>
              <w:top w:val="nil"/>
            </w:tcBorders>
          </w:tcPr>
          <w:p w:rsidR="00A20A58" w14:paraId="19270BB7" w14:textId="77777777">
            <w:pPr>
              <w:pStyle w:val="TableParagraph"/>
              <w:rPr>
                <w:rFonts w:ascii="Times New Roman"/>
                <w:sz w:val="16"/>
              </w:rPr>
            </w:pPr>
          </w:p>
        </w:tc>
        <w:tc>
          <w:tcPr>
            <w:tcW w:w="595" w:type="dxa"/>
            <w:tcBorders>
              <w:top w:val="nil"/>
            </w:tcBorders>
          </w:tcPr>
          <w:p w:rsidR="00A20A58" w14:paraId="19270BB8" w14:textId="77777777">
            <w:pPr>
              <w:pStyle w:val="TableParagraph"/>
              <w:rPr>
                <w:rFonts w:ascii="Times New Roman"/>
                <w:sz w:val="16"/>
              </w:rPr>
            </w:pPr>
          </w:p>
        </w:tc>
        <w:tc>
          <w:tcPr>
            <w:tcW w:w="1121" w:type="dxa"/>
            <w:tcBorders>
              <w:top w:val="nil"/>
            </w:tcBorders>
          </w:tcPr>
          <w:p w:rsidR="00A20A58" w14:paraId="19270BB9" w14:textId="77777777">
            <w:pPr>
              <w:pStyle w:val="TableParagraph"/>
              <w:spacing w:line="158" w:lineRule="exact"/>
              <w:ind w:left="104"/>
              <w:rPr>
                <w:rFonts w:ascii="Calibri"/>
                <w:i/>
                <w:sz w:val="14"/>
              </w:rPr>
            </w:pPr>
            <w:r>
              <w:rPr>
                <w:rFonts w:ascii="Calibri"/>
                <w:i/>
                <w:spacing w:val="-4"/>
                <w:sz w:val="14"/>
              </w:rPr>
              <w:t>days</w:t>
            </w:r>
          </w:p>
        </w:tc>
        <w:tc>
          <w:tcPr>
            <w:tcW w:w="1121" w:type="dxa"/>
            <w:tcBorders>
              <w:top w:val="nil"/>
            </w:tcBorders>
          </w:tcPr>
          <w:p w:rsidR="00A20A58" w14:paraId="19270BBA" w14:textId="77777777">
            <w:pPr>
              <w:pStyle w:val="TableParagraph"/>
              <w:rPr>
                <w:rFonts w:ascii="Times New Roman"/>
                <w:sz w:val="16"/>
              </w:rPr>
            </w:pPr>
          </w:p>
        </w:tc>
        <w:tc>
          <w:tcPr>
            <w:tcW w:w="3169" w:type="dxa"/>
            <w:tcBorders>
              <w:top w:val="nil"/>
            </w:tcBorders>
          </w:tcPr>
          <w:p w:rsidR="00A20A58" w14:paraId="19270BBB" w14:textId="77777777">
            <w:pPr>
              <w:pStyle w:val="TableParagraph"/>
              <w:rPr>
                <w:rFonts w:ascii="Times New Roman"/>
                <w:sz w:val="16"/>
              </w:rPr>
            </w:pPr>
          </w:p>
        </w:tc>
        <w:tc>
          <w:tcPr>
            <w:tcW w:w="2187" w:type="dxa"/>
            <w:vMerge/>
            <w:tcBorders>
              <w:top w:val="nil"/>
            </w:tcBorders>
          </w:tcPr>
          <w:p w:rsidR="00A20A58" w14:paraId="19270BBC" w14:textId="77777777">
            <w:pPr>
              <w:rPr>
                <w:sz w:val="2"/>
                <w:szCs w:val="2"/>
              </w:rPr>
            </w:pPr>
          </w:p>
        </w:tc>
      </w:tr>
    </w:tbl>
    <w:p w:rsidR="00A20A58" w14:paraId="19270BBE" w14:textId="77777777">
      <w:pPr>
        <w:pStyle w:val="BodyText"/>
        <w:spacing w:before="7"/>
        <w:rPr>
          <w:sz w:val="12"/>
        </w:rPr>
      </w:pPr>
    </w:p>
    <w:p w:rsidR="00A20A58" w14:paraId="19270BBF" w14:textId="77777777">
      <w:pPr>
        <w:rPr>
          <w:sz w:val="12"/>
        </w:rPr>
        <w:sectPr>
          <w:headerReference w:type="default" r:id="rId13"/>
          <w:footerReference w:type="default" r:id="rId14"/>
          <w:pgSz w:w="15840" w:h="12240" w:orient="landscape"/>
          <w:pgMar w:top="1280" w:right="520" w:bottom="280" w:left="700" w:header="540" w:footer="0" w:gutter="0"/>
          <w:cols w:space="720"/>
        </w:sectPr>
      </w:pPr>
    </w:p>
    <w:p w:rsidR="00A20A58" w14:paraId="19270BC0" w14:textId="77777777">
      <w:pPr>
        <w:pStyle w:val="BodyText"/>
        <w:rPr>
          <w:sz w:val="18"/>
        </w:rPr>
      </w:pPr>
    </w:p>
    <w:p w:rsidR="00A20A58" w14:paraId="19270BC1" w14:textId="77777777">
      <w:pPr>
        <w:pStyle w:val="BodyText"/>
        <w:rPr>
          <w:sz w:val="18"/>
        </w:rPr>
      </w:pPr>
    </w:p>
    <w:p w:rsidR="00A20A58" w14:paraId="19270BC2" w14:textId="77777777">
      <w:pPr>
        <w:pStyle w:val="BodyText"/>
        <w:rPr>
          <w:sz w:val="18"/>
        </w:rPr>
      </w:pPr>
    </w:p>
    <w:p w:rsidR="00A20A58" w14:paraId="19270BC3" w14:textId="77777777">
      <w:pPr>
        <w:pStyle w:val="BodyText"/>
        <w:rPr>
          <w:sz w:val="18"/>
        </w:rPr>
      </w:pPr>
    </w:p>
    <w:p w:rsidR="00A20A58" w14:paraId="19270BC4" w14:textId="77777777">
      <w:pPr>
        <w:ind w:left="129"/>
        <w:rPr>
          <w:rFonts w:ascii="Arial"/>
          <w:b/>
          <w:sz w:val="16"/>
        </w:rPr>
      </w:pPr>
      <w:r>
        <w:rPr>
          <w:rFonts w:ascii="Arial"/>
          <w:b/>
          <w:sz w:val="16"/>
        </w:rPr>
        <w:t>FEMA Template FT-104-FY-21-</w:t>
      </w:r>
      <w:r>
        <w:rPr>
          <w:rFonts w:ascii="Arial"/>
          <w:b/>
          <w:spacing w:val="-5"/>
          <w:sz w:val="16"/>
        </w:rPr>
        <w:t>100</w:t>
      </w:r>
    </w:p>
    <w:p w:rsidR="00A20A58" w14:paraId="19270BC5" w14:textId="77777777">
      <w:pPr>
        <w:pStyle w:val="BodyText"/>
        <w:spacing w:before="101"/>
        <w:ind w:left="130" w:right="5338"/>
        <w:jc w:val="center"/>
      </w:pPr>
      <w:r>
        <w:br w:type="column"/>
      </w:r>
      <w:r>
        <w:rPr>
          <w:color w:val="006499"/>
        </w:rPr>
        <w:t>Equitable</w:t>
      </w:r>
      <w:r>
        <w:rPr>
          <w:color w:val="006499"/>
          <w:spacing w:val="-9"/>
        </w:rPr>
        <w:t xml:space="preserve"> </w:t>
      </w:r>
      <w:r>
        <w:rPr>
          <w:color w:val="006499"/>
        </w:rPr>
        <w:t>Vaccine</w:t>
      </w:r>
      <w:r>
        <w:rPr>
          <w:color w:val="006499"/>
          <w:spacing w:val="-9"/>
        </w:rPr>
        <w:t xml:space="preserve"> </w:t>
      </w:r>
      <w:r>
        <w:rPr>
          <w:color w:val="006499"/>
        </w:rPr>
        <w:t>Administration</w:t>
      </w:r>
      <w:r>
        <w:rPr>
          <w:color w:val="006499"/>
          <w:spacing w:val="-9"/>
        </w:rPr>
        <w:t xml:space="preserve"> </w:t>
      </w:r>
      <w:r>
        <w:rPr>
          <w:color w:val="006499"/>
        </w:rPr>
        <w:t>Job</w:t>
      </w:r>
      <w:r>
        <w:rPr>
          <w:color w:val="006499"/>
          <w:spacing w:val="-9"/>
        </w:rPr>
        <w:t xml:space="preserve"> </w:t>
      </w:r>
      <w:r>
        <w:rPr>
          <w:color w:val="006499"/>
        </w:rPr>
        <w:t xml:space="preserve">Aid </w:t>
      </w:r>
      <w:r>
        <w:t>March 15, 2021</w:t>
      </w:r>
    </w:p>
    <w:p w:rsidR="00A20A58" w14:paraId="19270BC6" w14:textId="77777777">
      <w:pPr>
        <w:pStyle w:val="BodyText"/>
        <w:ind w:left="123" w:right="5338"/>
        <w:jc w:val="center"/>
      </w:pPr>
      <w:r>
        <w:t>A-</w:t>
      </w:r>
      <w:r>
        <w:rPr>
          <w:spacing w:val="-10"/>
        </w:rPr>
        <w:t>2</w:t>
      </w:r>
    </w:p>
    <w:sectPr>
      <w:type w:val="continuous"/>
      <w:pgSz w:w="15840" w:h="12240" w:orient="landscape"/>
      <w:pgMar w:top="460" w:right="520" w:bottom="1580" w:left="700" w:header="540" w:footer="0" w:gutter="0"/>
      <w:cols w:num="2" w:space="720" w:equalWidth="0">
        <w:col w:w="2741" w:space="2297"/>
        <w:col w:w="958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A58" w14:paraId="19270BE0" w14:textId="79A15BA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923925</wp:posOffset>
              </wp:positionH>
              <wp:positionV relativeFrom="page">
                <wp:posOffset>9041765</wp:posOffset>
              </wp:positionV>
              <wp:extent cx="4673600" cy="767080"/>
              <wp:effectExtent l="0" t="0" r="0" b="0"/>
              <wp:wrapNone/>
              <wp:docPr id="5"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73600" cy="7670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0A58" w14:textId="77777777">
                          <w:pPr>
                            <w:pStyle w:val="BodyText"/>
                            <w:spacing w:before="20"/>
                            <w:ind w:left="2083" w:right="19"/>
                            <w:jc w:val="center"/>
                          </w:pPr>
                          <w:r>
                            <w:rPr>
                              <w:color w:val="006499"/>
                            </w:rPr>
                            <w:t>Equitable</w:t>
                          </w:r>
                          <w:r>
                            <w:rPr>
                              <w:color w:val="006499"/>
                              <w:spacing w:val="-3"/>
                            </w:rPr>
                            <w:t xml:space="preserve"> </w:t>
                          </w:r>
                          <w:r>
                            <w:rPr>
                              <w:color w:val="006499"/>
                            </w:rPr>
                            <w:t>COVID-19</w:t>
                          </w:r>
                          <w:r>
                            <w:rPr>
                              <w:color w:val="006499"/>
                              <w:spacing w:val="-7"/>
                            </w:rPr>
                            <w:t xml:space="preserve"> </w:t>
                          </w:r>
                          <w:r>
                            <w:rPr>
                              <w:color w:val="006499"/>
                            </w:rPr>
                            <w:t>Response</w:t>
                          </w:r>
                          <w:r>
                            <w:rPr>
                              <w:color w:val="006499"/>
                              <w:spacing w:val="-11"/>
                            </w:rPr>
                            <w:t xml:space="preserve"> </w:t>
                          </w:r>
                          <w:r>
                            <w:rPr>
                              <w:color w:val="006499"/>
                            </w:rPr>
                            <w:t>and</w:t>
                          </w:r>
                          <w:r>
                            <w:rPr>
                              <w:color w:val="006499"/>
                              <w:spacing w:val="-6"/>
                            </w:rPr>
                            <w:t xml:space="preserve"> </w:t>
                          </w:r>
                          <w:r>
                            <w:rPr>
                              <w:color w:val="006499"/>
                            </w:rPr>
                            <w:t>Recovery</w:t>
                          </w:r>
                          <w:r>
                            <w:rPr>
                              <w:color w:val="006499"/>
                              <w:spacing w:val="-5"/>
                            </w:rPr>
                            <w:t xml:space="preserve"> </w:t>
                          </w:r>
                          <w:r>
                            <w:rPr>
                              <w:color w:val="006499"/>
                            </w:rPr>
                            <w:t>Job</w:t>
                          </w:r>
                          <w:r>
                            <w:rPr>
                              <w:color w:val="006499"/>
                              <w:spacing w:val="-6"/>
                            </w:rPr>
                            <w:t xml:space="preserve"> </w:t>
                          </w:r>
                          <w:r>
                            <w:rPr>
                              <w:color w:val="006499"/>
                            </w:rPr>
                            <w:t xml:space="preserve">Aid </w:t>
                          </w:r>
                          <w:r>
                            <w:t>March 15, 2021</w:t>
                          </w:r>
                        </w:p>
                        <w:p w:rsidR="00A20A58" w14:textId="77777777">
                          <w:pPr>
                            <w:pStyle w:val="BodyText"/>
                            <w:ind w:left="2060"/>
                            <w:jc w:val="center"/>
                          </w:pPr>
                          <w:r>
                            <w:fldChar w:fldCharType="begin"/>
                          </w:r>
                          <w:r>
                            <w:instrText xml:space="preserve"> PAGE </w:instrText>
                          </w:r>
                          <w:r>
                            <w:fldChar w:fldCharType="separate"/>
                          </w:r>
                          <w:r>
                            <w:t>1</w:t>
                          </w:r>
                          <w:r>
                            <w:fldChar w:fldCharType="end"/>
                          </w:r>
                        </w:p>
                        <w:p w:rsidR="00A20A58" w14:textId="77777777">
                          <w:pPr>
                            <w:spacing w:before="167"/>
                            <w:ind w:left="20"/>
                            <w:rPr>
                              <w:rFonts w:ascii="Arial"/>
                              <w:b/>
                              <w:sz w:val="16"/>
                            </w:rPr>
                          </w:pPr>
                          <w:r>
                            <w:rPr>
                              <w:rFonts w:ascii="Arial"/>
                              <w:b/>
                              <w:sz w:val="16"/>
                            </w:rPr>
                            <w:t>FEMA Template FT-104-FY-21-</w:t>
                          </w:r>
                          <w:r>
                            <w:rPr>
                              <w:rFonts w:ascii="Arial"/>
                              <w:b/>
                              <w:spacing w:val="-5"/>
                              <w:sz w:val="16"/>
                            </w:rPr>
                            <w:t>100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368pt;height:60.4pt;margin-top:711.95pt;margin-left:7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20A58" w14:paraId="19270BEC" w14:textId="77777777">
                    <w:pPr>
                      <w:pStyle w:val="BodyText"/>
                      <w:spacing w:before="20"/>
                      <w:ind w:left="2083" w:right="19"/>
                      <w:jc w:val="center"/>
                    </w:pPr>
                    <w:r>
                      <w:rPr>
                        <w:color w:val="006499"/>
                      </w:rPr>
                      <w:t>Equitable</w:t>
                    </w:r>
                    <w:r>
                      <w:rPr>
                        <w:color w:val="006499"/>
                        <w:spacing w:val="-3"/>
                      </w:rPr>
                      <w:t xml:space="preserve"> </w:t>
                    </w:r>
                    <w:r>
                      <w:rPr>
                        <w:color w:val="006499"/>
                      </w:rPr>
                      <w:t>COVID-19</w:t>
                    </w:r>
                    <w:r>
                      <w:rPr>
                        <w:color w:val="006499"/>
                        <w:spacing w:val="-7"/>
                      </w:rPr>
                      <w:t xml:space="preserve"> </w:t>
                    </w:r>
                    <w:r>
                      <w:rPr>
                        <w:color w:val="006499"/>
                      </w:rPr>
                      <w:t>Response</w:t>
                    </w:r>
                    <w:r>
                      <w:rPr>
                        <w:color w:val="006499"/>
                        <w:spacing w:val="-11"/>
                      </w:rPr>
                      <w:t xml:space="preserve"> </w:t>
                    </w:r>
                    <w:r>
                      <w:rPr>
                        <w:color w:val="006499"/>
                      </w:rPr>
                      <w:t>and</w:t>
                    </w:r>
                    <w:r>
                      <w:rPr>
                        <w:color w:val="006499"/>
                        <w:spacing w:val="-6"/>
                      </w:rPr>
                      <w:t xml:space="preserve"> </w:t>
                    </w:r>
                    <w:r>
                      <w:rPr>
                        <w:color w:val="006499"/>
                      </w:rPr>
                      <w:t>Recovery</w:t>
                    </w:r>
                    <w:r>
                      <w:rPr>
                        <w:color w:val="006499"/>
                        <w:spacing w:val="-5"/>
                      </w:rPr>
                      <w:t xml:space="preserve"> </w:t>
                    </w:r>
                    <w:r>
                      <w:rPr>
                        <w:color w:val="006499"/>
                      </w:rPr>
                      <w:t>Job</w:t>
                    </w:r>
                    <w:r>
                      <w:rPr>
                        <w:color w:val="006499"/>
                        <w:spacing w:val="-6"/>
                      </w:rPr>
                      <w:t xml:space="preserve"> </w:t>
                    </w:r>
                    <w:r>
                      <w:rPr>
                        <w:color w:val="006499"/>
                      </w:rPr>
                      <w:t xml:space="preserve">Aid </w:t>
                    </w:r>
                    <w:r>
                      <w:t>March 15, 2021</w:t>
                    </w:r>
                  </w:p>
                  <w:p w:rsidR="00A20A58" w14:paraId="19270BED" w14:textId="77777777">
                    <w:pPr>
                      <w:pStyle w:val="BodyText"/>
                      <w:ind w:left="2060"/>
                      <w:jc w:val="center"/>
                    </w:pPr>
                    <w:r>
                      <w:fldChar w:fldCharType="begin"/>
                    </w:r>
                    <w:r>
                      <w:instrText xml:space="preserve"> PAGE </w:instrText>
                    </w:r>
                    <w:r>
                      <w:fldChar w:fldCharType="separate"/>
                    </w:r>
                    <w:r>
                      <w:t>1</w:t>
                    </w:r>
                    <w:r>
                      <w:fldChar w:fldCharType="end"/>
                    </w:r>
                  </w:p>
                  <w:p w:rsidR="00A20A58" w14:paraId="19270BEE" w14:textId="77777777">
                    <w:pPr>
                      <w:spacing w:before="167"/>
                      <w:ind w:left="20"/>
                      <w:rPr>
                        <w:rFonts w:ascii="Arial"/>
                        <w:b/>
                        <w:sz w:val="16"/>
                      </w:rPr>
                    </w:pPr>
                    <w:r>
                      <w:rPr>
                        <w:rFonts w:ascii="Arial"/>
                        <w:b/>
                        <w:sz w:val="16"/>
                      </w:rPr>
                      <w:t>FEMA Template FT-104-FY-21-</w:t>
                    </w:r>
                    <w:r>
                      <w:rPr>
                        <w:rFonts w:ascii="Arial"/>
                        <w:b/>
                        <w:spacing w:val="-5"/>
                        <w:sz w:val="16"/>
                      </w:rPr>
                      <w:t>100</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A58" w14:paraId="19270BE2" w14:textId="41C6C59A">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923925</wp:posOffset>
              </wp:positionH>
              <wp:positionV relativeFrom="page">
                <wp:posOffset>9041765</wp:posOffset>
              </wp:positionV>
              <wp:extent cx="4673600" cy="781050"/>
              <wp:effectExtent l="0" t="0" r="0" b="0"/>
              <wp:wrapNone/>
              <wp:docPr id="3"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73600" cy="781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0A58" w14:textId="77777777">
                          <w:pPr>
                            <w:pStyle w:val="BodyText"/>
                            <w:spacing w:before="20"/>
                            <w:ind w:left="2083" w:right="19"/>
                            <w:jc w:val="center"/>
                          </w:pPr>
                          <w:r>
                            <w:rPr>
                              <w:color w:val="006499"/>
                            </w:rPr>
                            <w:t>Equitable</w:t>
                          </w:r>
                          <w:r>
                            <w:rPr>
                              <w:color w:val="006499"/>
                              <w:spacing w:val="-3"/>
                            </w:rPr>
                            <w:t xml:space="preserve"> </w:t>
                          </w:r>
                          <w:r>
                            <w:rPr>
                              <w:color w:val="006499"/>
                            </w:rPr>
                            <w:t>COVID-19</w:t>
                          </w:r>
                          <w:r>
                            <w:rPr>
                              <w:color w:val="006499"/>
                              <w:spacing w:val="-7"/>
                            </w:rPr>
                            <w:t xml:space="preserve"> </w:t>
                          </w:r>
                          <w:r>
                            <w:rPr>
                              <w:color w:val="006499"/>
                            </w:rPr>
                            <w:t>Response</w:t>
                          </w:r>
                          <w:r>
                            <w:rPr>
                              <w:color w:val="006499"/>
                              <w:spacing w:val="-11"/>
                            </w:rPr>
                            <w:t xml:space="preserve"> </w:t>
                          </w:r>
                          <w:r>
                            <w:rPr>
                              <w:color w:val="006499"/>
                            </w:rPr>
                            <w:t>and</w:t>
                          </w:r>
                          <w:r>
                            <w:rPr>
                              <w:color w:val="006499"/>
                              <w:spacing w:val="-6"/>
                            </w:rPr>
                            <w:t xml:space="preserve"> </w:t>
                          </w:r>
                          <w:r>
                            <w:rPr>
                              <w:color w:val="006499"/>
                            </w:rPr>
                            <w:t>Recovery</w:t>
                          </w:r>
                          <w:r>
                            <w:rPr>
                              <w:color w:val="006499"/>
                              <w:spacing w:val="-5"/>
                            </w:rPr>
                            <w:t xml:space="preserve"> </w:t>
                          </w:r>
                          <w:r>
                            <w:rPr>
                              <w:color w:val="006499"/>
                            </w:rPr>
                            <w:t>Job</w:t>
                          </w:r>
                          <w:r>
                            <w:rPr>
                              <w:color w:val="006499"/>
                              <w:spacing w:val="-6"/>
                            </w:rPr>
                            <w:t xml:space="preserve"> </w:t>
                          </w:r>
                          <w:r>
                            <w:rPr>
                              <w:color w:val="006499"/>
                            </w:rPr>
                            <w:t xml:space="preserve">Aid </w:t>
                          </w:r>
                          <w:r>
                            <w:t>March 15, 2021</w:t>
                          </w:r>
                        </w:p>
                        <w:p w:rsidR="00A20A58" w14:textId="77777777">
                          <w:pPr>
                            <w:pStyle w:val="BodyText"/>
                            <w:ind w:left="2060"/>
                            <w:jc w:val="center"/>
                          </w:pPr>
                          <w:r>
                            <w:fldChar w:fldCharType="begin"/>
                          </w:r>
                          <w:r>
                            <w:instrText xml:space="preserve"> PAGE </w:instrText>
                          </w:r>
                          <w:r>
                            <w:fldChar w:fldCharType="separate"/>
                          </w:r>
                          <w:r>
                            <w:t>2</w:t>
                          </w:r>
                          <w:r>
                            <w:fldChar w:fldCharType="end"/>
                          </w:r>
                        </w:p>
                        <w:p w:rsidR="00A20A58" w14:textId="77777777">
                          <w:pPr>
                            <w:spacing w:before="189"/>
                            <w:ind w:left="20"/>
                            <w:rPr>
                              <w:rFonts w:ascii="Arial"/>
                              <w:b/>
                              <w:sz w:val="16"/>
                            </w:rPr>
                          </w:pPr>
                          <w:r>
                            <w:rPr>
                              <w:rFonts w:ascii="Arial"/>
                              <w:b/>
                              <w:sz w:val="16"/>
                            </w:rPr>
                            <w:t>FEMA Template FT-104-FY-21-</w:t>
                          </w:r>
                          <w:r>
                            <w:rPr>
                              <w:rFonts w:ascii="Arial"/>
                              <w:b/>
                              <w:spacing w:val="-5"/>
                              <w:sz w:val="16"/>
                            </w:rPr>
                            <w:t>100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2051" type="#_x0000_t202" style="width:368pt;height:61.5pt;margin-top:711.95pt;margin-left:7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A20A58" w14:paraId="19270BF1" w14:textId="77777777">
                    <w:pPr>
                      <w:pStyle w:val="BodyText"/>
                      <w:spacing w:before="20"/>
                      <w:ind w:left="2083" w:right="19"/>
                      <w:jc w:val="center"/>
                    </w:pPr>
                    <w:r>
                      <w:rPr>
                        <w:color w:val="006499"/>
                      </w:rPr>
                      <w:t>Equitable</w:t>
                    </w:r>
                    <w:r>
                      <w:rPr>
                        <w:color w:val="006499"/>
                        <w:spacing w:val="-3"/>
                      </w:rPr>
                      <w:t xml:space="preserve"> </w:t>
                    </w:r>
                    <w:r>
                      <w:rPr>
                        <w:color w:val="006499"/>
                      </w:rPr>
                      <w:t>COVID-19</w:t>
                    </w:r>
                    <w:r>
                      <w:rPr>
                        <w:color w:val="006499"/>
                        <w:spacing w:val="-7"/>
                      </w:rPr>
                      <w:t xml:space="preserve"> </w:t>
                    </w:r>
                    <w:r>
                      <w:rPr>
                        <w:color w:val="006499"/>
                      </w:rPr>
                      <w:t>Response</w:t>
                    </w:r>
                    <w:r>
                      <w:rPr>
                        <w:color w:val="006499"/>
                        <w:spacing w:val="-11"/>
                      </w:rPr>
                      <w:t xml:space="preserve"> </w:t>
                    </w:r>
                    <w:r>
                      <w:rPr>
                        <w:color w:val="006499"/>
                      </w:rPr>
                      <w:t>and</w:t>
                    </w:r>
                    <w:r>
                      <w:rPr>
                        <w:color w:val="006499"/>
                        <w:spacing w:val="-6"/>
                      </w:rPr>
                      <w:t xml:space="preserve"> </w:t>
                    </w:r>
                    <w:r>
                      <w:rPr>
                        <w:color w:val="006499"/>
                      </w:rPr>
                      <w:t>Recovery</w:t>
                    </w:r>
                    <w:r>
                      <w:rPr>
                        <w:color w:val="006499"/>
                        <w:spacing w:val="-5"/>
                      </w:rPr>
                      <w:t xml:space="preserve"> </w:t>
                    </w:r>
                    <w:r>
                      <w:rPr>
                        <w:color w:val="006499"/>
                      </w:rPr>
                      <w:t>Job</w:t>
                    </w:r>
                    <w:r>
                      <w:rPr>
                        <w:color w:val="006499"/>
                        <w:spacing w:val="-6"/>
                      </w:rPr>
                      <w:t xml:space="preserve"> </w:t>
                    </w:r>
                    <w:r>
                      <w:rPr>
                        <w:color w:val="006499"/>
                      </w:rPr>
                      <w:t xml:space="preserve">Aid </w:t>
                    </w:r>
                    <w:r>
                      <w:t>March 15, 2021</w:t>
                    </w:r>
                  </w:p>
                  <w:p w:rsidR="00A20A58" w14:paraId="19270BF2" w14:textId="77777777">
                    <w:pPr>
                      <w:pStyle w:val="BodyText"/>
                      <w:ind w:left="2060"/>
                      <w:jc w:val="center"/>
                    </w:pPr>
                    <w:r>
                      <w:fldChar w:fldCharType="begin"/>
                    </w:r>
                    <w:r>
                      <w:instrText xml:space="preserve"> PAGE </w:instrText>
                    </w:r>
                    <w:r>
                      <w:fldChar w:fldCharType="separate"/>
                    </w:r>
                    <w:r>
                      <w:t>2</w:t>
                    </w:r>
                    <w:r>
                      <w:fldChar w:fldCharType="end"/>
                    </w:r>
                  </w:p>
                  <w:p w:rsidR="00A20A58" w14:paraId="19270BF3" w14:textId="77777777">
                    <w:pPr>
                      <w:spacing w:before="189"/>
                      <w:ind w:left="20"/>
                      <w:rPr>
                        <w:rFonts w:ascii="Arial"/>
                        <w:b/>
                        <w:sz w:val="16"/>
                      </w:rPr>
                    </w:pPr>
                    <w:r>
                      <w:rPr>
                        <w:rFonts w:ascii="Arial"/>
                        <w:b/>
                        <w:sz w:val="16"/>
                      </w:rPr>
                      <w:t>FEMA Template FT-104-FY-21-</w:t>
                    </w:r>
                    <w:r>
                      <w:rPr>
                        <w:rFonts w:ascii="Arial"/>
                        <w:b/>
                        <w:spacing w:val="-5"/>
                        <w:sz w:val="16"/>
                      </w:rPr>
                      <w:t>100</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A58" w14:paraId="19270BE4"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A58" w14:paraId="19270BE6"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A58" w14:paraId="19270BE1" w14:textId="6B1D3D3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1009015</wp:posOffset>
              </wp:positionV>
              <wp:extent cx="5246370" cy="658495"/>
              <wp:effectExtent l="0" t="0" r="0" b="0"/>
              <wp:wrapNone/>
              <wp:docPr id="4"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46370" cy="658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0A58" w14:textId="77777777">
                          <w:pPr>
                            <w:spacing w:before="20"/>
                            <w:ind w:left="20"/>
                            <w:rPr>
                              <w:sz w:val="44"/>
                            </w:rPr>
                          </w:pPr>
                          <w:r>
                            <w:rPr>
                              <w:color w:val="006499"/>
                              <w:sz w:val="44"/>
                            </w:rPr>
                            <w:t>Equitable</w:t>
                          </w:r>
                          <w:r>
                            <w:rPr>
                              <w:color w:val="006499"/>
                              <w:spacing w:val="-1"/>
                              <w:sz w:val="44"/>
                            </w:rPr>
                            <w:t xml:space="preserve"> </w:t>
                          </w:r>
                          <w:r>
                            <w:rPr>
                              <w:color w:val="006499"/>
                              <w:sz w:val="44"/>
                            </w:rPr>
                            <w:t>COVID-19 Response</w:t>
                          </w:r>
                          <w:r>
                            <w:rPr>
                              <w:color w:val="006499"/>
                              <w:spacing w:val="-1"/>
                              <w:sz w:val="44"/>
                            </w:rPr>
                            <w:t xml:space="preserve"> </w:t>
                          </w:r>
                          <w:r>
                            <w:rPr>
                              <w:color w:val="006499"/>
                              <w:sz w:val="44"/>
                            </w:rPr>
                            <w:t xml:space="preserve">and </w:t>
                          </w:r>
                          <w:r>
                            <w:rPr>
                              <w:color w:val="006499"/>
                              <w:spacing w:val="-2"/>
                              <w:sz w:val="44"/>
                            </w:rPr>
                            <w:t>Recovery</w:t>
                          </w:r>
                        </w:p>
                        <w:p w:rsidR="00A20A58" w14:textId="77777777">
                          <w:pPr>
                            <w:spacing w:before="90"/>
                            <w:ind w:left="20"/>
                            <w:rPr>
                              <w:sz w:val="36"/>
                            </w:rPr>
                          </w:pPr>
                          <w:r>
                            <w:rPr>
                              <w:sz w:val="36"/>
                            </w:rPr>
                            <w:t>Recipient</w:t>
                          </w:r>
                          <w:r>
                            <w:rPr>
                              <w:spacing w:val="-3"/>
                              <w:sz w:val="36"/>
                            </w:rPr>
                            <w:t xml:space="preserve"> </w:t>
                          </w:r>
                          <w:r>
                            <w:rPr>
                              <w:sz w:val="36"/>
                            </w:rPr>
                            <w:t>and</w:t>
                          </w:r>
                          <w:r>
                            <w:rPr>
                              <w:spacing w:val="-3"/>
                              <w:sz w:val="36"/>
                            </w:rPr>
                            <w:t xml:space="preserve"> </w:t>
                          </w:r>
                          <w:r>
                            <w:rPr>
                              <w:sz w:val="36"/>
                            </w:rPr>
                            <w:t>Subrecipient</w:t>
                          </w:r>
                          <w:r>
                            <w:rPr>
                              <w:spacing w:val="-4"/>
                              <w:sz w:val="36"/>
                            </w:rPr>
                            <w:t xml:space="preserve"> </w:t>
                          </w:r>
                          <w:r>
                            <w:rPr>
                              <w:sz w:val="36"/>
                            </w:rPr>
                            <w:t>Job</w:t>
                          </w:r>
                          <w:r>
                            <w:rPr>
                              <w:spacing w:val="-2"/>
                              <w:sz w:val="36"/>
                            </w:rPr>
                            <w:t xml:space="preserve"> </w:t>
                          </w:r>
                          <w:r>
                            <w:rPr>
                              <w:spacing w:val="-5"/>
                              <w:sz w:val="36"/>
                            </w:rPr>
                            <w:t>Aid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2050" type="#_x0000_t202" style="width:413.1pt;height:51.85pt;margin-top:79.4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20A58" w14:paraId="19270BEF" w14:textId="77777777">
                    <w:pPr>
                      <w:spacing w:before="20"/>
                      <w:ind w:left="20"/>
                      <w:rPr>
                        <w:sz w:val="44"/>
                      </w:rPr>
                    </w:pPr>
                    <w:r>
                      <w:rPr>
                        <w:color w:val="006499"/>
                        <w:sz w:val="44"/>
                      </w:rPr>
                      <w:t>Equitable</w:t>
                    </w:r>
                    <w:r>
                      <w:rPr>
                        <w:color w:val="006499"/>
                        <w:spacing w:val="-1"/>
                        <w:sz w:val="44"/>
                      </w:rPr>
                      <w:t xml:space="preserve"> </w:t>
                    </w:r>
                    <w:r>
                      <w:rPr>
                        <w:color w:val="006499"/>
                        <w:sz w:val="44"/>
                      </w:rPr>
                      <w:t>COVID-19 Response</w:t>
                    </w:r>
                    <w:r>
                      <w:rPr>
                        <w:color w:val="006499"/>
                        <w:spacing w:val="-1"/>
                        <w:sz w:val="44"/>
                      </w:rPr>
                      <w:t xml:space="preserve"> </w:t>
                    </w:r>
                    <w:r>
                      <w:rPr>
                        <w:color w:val="006499"/>
                        <w:sz w:val="44"/>
                      </w:rPr>
                      <w:t xml:space="preserve">and </w:t>
                    </w:r>
                    <w:r>
                      <w:rPr>
                        <w:color w:val="006499"/>
                        <w:spacing w:val="-2"/>
                        <w:sz w:val="44"/>
                      </w:rPr>
                      <w:t>Recovery</w:t>
                    </w:r>
                  </w:p>
                  <w:p w:rsidR="00A20A58" w14:paraId="19270BF0" w14:textId="77777777">
                    <w:pPr>
                      <w:spacing w:before="90"/>
                      <w:ind w:left="20"/>
                      <w:rPr>
                        <w:sz w:val="36"/>
                      </w:rPr>
                    </w:pPr>
                    <w:r>
                      <w:rPr>
                        <w:sz w:val="36"/>
                      </w:rPr>
                      <w:t>Recipient</w:t>
                    </w:r>
                    <w:r>
                      <w:rPr>
                        <w:spacing w:val="-3"/>
                        <w:sz w:val="36"/>
                      </w:rPr>
                      <w:t xml:space="preserve"> </w:t>
                    </w:r>
                    <w:r>
                      <w:rPr>
                        <w:sz w:val="36"/>
                      </w:rPr>
                      <w:t>and</w:t>
                    </w:r>
                    <w:r>
                      <w:rPr>
                        <w:spacing w:val="-3"/>
                        <w:sz w:val="36"/>
                      </w:rPr>
                      <w:t xml:space="preserve"> </w:t>
                    </w:r>
                    <w:r>
                      <w:rPr>
                        <w:sz w:val="36"/>
                      </w:rPr>
                      <w:t>Subrecipient</w:t>
                    </w:r>
                    <w:r>
                      <w:rPr>
                        <w:spacing w:val="-4"/>
                        <w:sz w:val="36"/>
                      </w:rPr>
                      <w:t xml:space="preserve"> </w:t>
                    </w:r>
                    <w:r>
                      <w:rPr>
                        <w:sz w:val="36"/>
                      </w:rPr>
                      <w:t>Job</w:t>
                    </w:r>
                    <w:r>
                      <w:rPr>
                        <w:spacing w:val="-2"/>
                        <w:sz w:val="36"/>
                      </w:rPr>
                      <w:t xml:space="preserve"> </w:t>
                    </w:r>
                    <w:r>
                      <w:rPr>
                        <w:spacing w:val="-5"/>
                        <w:sz w:val="36"/>
                      </w:rPr>
                      <w:t>Aid</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A58" w14:paraId="19270BE3" w14:textId="5AAD66ED">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6826250</wp:posOffset>
              </wp:positionH>
              <wp:positionV relativeFrom="page">
                <wp:posOffset>456565</wp:posOffset>
              </wp:positionV>
              <wp:extent cx="0" cy="10160"/>
              <wp:effectExtent l="0" t="0" r="0" b="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160"/>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5168" from="537.5pt,35.95pt" to="537.5pt,36.75pt" strokecolor="#4470c4" strokeweight="0.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A58" w14:paraId="19270BE5" w14:textId="3FF9737D">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6826250</wp:posOffset>
              </wp:positionH>
              <wp:positionV relativeFrom="page">
                <wp:posOffset>456565</wp:posOffset>
              </wp:positionV>
              <wp:extent cx="0" cy="10160"/>
              <wp:effectExtent l="0" t="0" r="0" b="0"/>
              <wp:wrapNone/>
              <wp:docPr id="1" name="Lin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160"/>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205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537.5pt,35.95pt" to="537.5pt,36.75pt" strokecolor="#4470c4" strokeweight="0.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61976"/>
    <w:multiLevelType w:val="hybridMultilevel"/>
    <w:tmpl w:val="DF38E67A"/>
    <w:lvl w:ilvl="0">
      <w:start w:val="0"/>
      <w:numFmt w:val="bullet"/>
      <w:lvlText w:val="•"/>
      <w:lvlJc w:val="left"/>
      <w:pPr>
        <w:ind w:left="822" w:hanging="360"/>
      </w:pPr>
      <w:rPr>
        <w:rFonts w:ascii="Arial" w:eastAsia="Arial" w:hAnsi="Arial" w:cs="Arial" w:hint="default"/>
        <w:b w:val="0"/>
        <w:bCs w:val="0"/>
        <w:i w:val="0"/>
        <w:iCs w:val="0"/>
        <w:w w:val="80"/>
        <w:position w:val="1"/>
        <w:sz w:val="16"/>
        <w:szCs w:val="16"/>
        <w:lang w:val="en-US" w:eastAsia="en-US" w:bidi="ar-SA"/>
      </w:rPr>
    </w:lvl>
    <w:lvl w:ilvl="1">
      <w:start w:val="0"/>
      <w:numFmt w:val="bullet"/>
      <w:lvlText w:val="•"/>
      <w:lvlJc w:val="left"/>
      <w:pPr>
        <w:ind w:left="1053" w:hanging="360"/>
      </w:pPr>
      <w:rPr>
        <w:rFonts w:hint="default"/>
        <w:lang w:val="en-US" w:eastAsia="en-US" w:bidi="ar-SA"/>
      </w:rPr>
    </w:lvl>
    <w:lvl w:ilvl="2">
      <w:start w:val="0"/>
      <w:numFmt w:val="bullet"/>
      <w:lvlText w:val="•"/>
      <w:lvlJc w:val="left"/>
      <w:pPr>
        <w:ind w:left="1287" w:hanging="360"/>
      </w:pPr>
      <w:rPr>
        <w:rFonts w:hint="default"/>
        <w:lang w:val="en-US" w:eastAsia="en-US" w:bidi="ar-SA"/>
      </w:rPr>
    </w:lvl>
    <w:lvl w:ilvl="3">
      <w:start w:val="0"/>
      <w:numFmt w:val="bullet"/>
      <w:lvlText w:val="•"/>
      <w:lvlJc w:val="left"/>
      <w:pPr>
        <w:ind w:left="1521" w:hanging="360"/>
      </w:pPr>
      <w:rPr>
        <w:rFonts w:hint="default"/>
        <w:lang w:val="en-US" w:eastAsia="en-US" w:bidi="ar-SA"/>
      </w:rPr>
    </w:lvl>
    <w:lvl w:ilvl="4">
      <w:start w:val="0"/>
      <w:numFmt w:val="bullet"/>
      <w:lvlText w:val="•"/>
      <w:lvlJc w:val="left"/>
      <w:pPr>
        <w:ind w:left="1755" w:hanging="360"/>
      </w:pPr>
      <w:rPr>
        <w:rFonts w:hint="default"/>
        <w:lang w:val="en-US" w:eastAsia="en-US" w:bidi="ar-SA"/>
      </w:rPr>
    </w:lvl>
    <w:lvl w:ilvl="5">
      <w:start w:val="0"/>
      <w:numFmt w:val="bullet"/>
      <w:lvlText w:val="•"/>
      <w:lvlJc w:val="left"/>
      <w:pPr>
        <w:ind w:left="1989" w:hanging="360"/>
      </w:pPr>
      <w:rPr>
        <w:rFonts w:hint="default"/>
        <w:lang w:val="en-US" w:eastAsia="en-US" w:bidi="ar-SA"/>
      </w:rPr>
    </w:lvl>
    <w:lvl w:ilvl="6">
      <w:start w:val="0"/>
      <w:numFmt w:val="bullet"/>
      <w:lvlText w:val="•"/>
      <w:lvlJc w:val="left"/>
      <w:pPr>
        <w:ind w:left="2223" w:hanging="360"/>
      </w:pPr>
      <w:rPr>
        <w:rFonts w:hint="default"/>
        <w:lang w:val="en-US" w:eastAsia="en-US" w:bidi="ar-SA"/>
      </w:rPr>
    </w:lvl>
    <w:lvl w:ilvl="7">
      <w:start w:val="0"/>
      <w:numFmt w:val="bullet"/>
      <w:lvlText w:val="•"/>
      <w:lvlJc w:val="left"/>
      <w:pPr>
        <w:ind w:left="2457" w:hanging="360"/>
      </w:pPr>
      <w:rPr>
        <w:rFonts w:hint="default"/>
        <w:lang w:val="en-US" w:eastAsia="en-US" w:bidi="ar-SA"/>
      </w:rPr>
    </w:lvl>
    <w:lvl w:ilvl="8">
      <w:start w:val="0"/>
      <w:numFmt w:val="bullet"/>
      <w:lvlText w:val="•"/>
      <w:lvlJc w:val="left"/>
      <w:pPr>
        <w:ind w:left="2691" w:hanging="360"/>
      </w:pPr>
      <w:rPr>
        <w:rFonts w:hint="default"/>
        <w:lang w:val="en-US" w:eastAsia="en-US" w:bidi="ar-SA"/>
      </w:rPr>
    </w:lvl>
  </w:abstractNum>
  <w:abstractNum w:abstractNumId="1">
    <w:nsid w:val="18400056"/>
    <w:multiLevelType w:val="hybridMultilevel"/>
    <w:tmpl w:val="2A9894B8"/>
    <w:lvl w:ilvl="0">
      <w:start w:val="0"/>
      <w:numFmt w:val="bullet"/>
      <w:lvlText w:val="o"/>
      <w:lvlJc w:val="left"/>
      <w:pPr>
        <w:ind w:left="1290" w:hanging="360"/>
      </w:pPr>
      <w:rPr>
        <w:rFonts w:ascii="Arial" w:eastAsia="Arial" w:hAnsi="Arial" w:cs="Arial" w:hint="default"/>
        <w:b w:val="0"/>
        <w:bCs w:val="0"/>
        <w:i w:val="0"/>
        <w:iCs w:val="0"/>
        <w:w w:val="98"/>
        <w:position w:val="1"/>
        <w:sz w:val="24"/>
        <w:szCs w:val="24"/>
        <w:lang w:val="en-US" w:eastAsia="en-US" w:bidi="ar-SA"/>
      </w:rPr>
    </w:lvl>
    <w:lvl w:ilvl="1">
      <w:start w:val="0"/>
      <w:numFmt w:val="bullet"/>
      <w:lvlText w:val="•"/>
      <w:lvlJc w:val="left"/>
      <w:pPr>
        <w:ind w:left="2154" w:hanging="360"/>
      </w:pPr>
      <w:rPr>
        <w:rFonts w:hint="default"/>
        <w:lang w:val="en-US" w:eastAsia="en-US" w:bidi="ar-SA"/>
      </w:rPr>
    </w:lvl>
    <w:lvl w:ilvl="2">
      <w:start w:val="0"/>
      <w:numFmt w:val="bullet"/>
      <w:lvlText w:val="•"/>
      <w:lvlJc w:val="left"/>
      <w:pPr>
        <w:ind w:left="3008" w:hanging="360"/>
      </w:pPr>
      <w:rPr>
        <w:rFonts w:hint="default"/>
        <w:lang w:val="en-US" w:eastAsia="en-US" w:bidi="ar-SA"/>
      </w:rPr>
    </w:lvl>
    <w:lvl w:ilvl="3">
      <w:start w:val="0"/>
      <w:numFmt w:val="bullet"/>
      <w:lvlText w:val="•"/>
      <w:lvlJc w:val="left"/>
      <w:pPr>
        <w:ind w:left="3862" w:hanging="360"/>
      </w:pPr>
      <w:rPr>
        <w:rFonts w:hint="default"/>
        <w:lang w:val="en-US" w:eastAsia="en-US" w:bidi="ar-SA"/>
      </w:rPr>
    </w:lvl>
    <w:lvl w:ilvl="4">
      <w:start w:val="0"/>
      <w:numFmt w:val="bullet"/>
      <w:lvlText w:val="•"/>
      <w:lvlJc w:val="left"/>
      <w:pPr>
        <w:ind w:left="4716"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424" w:hanging="360"/>
      </w:pPr>
      <w:rPr>
        <w:rFonts w:hint="default"/>
        <w:lang w:val="en-US" w:eastAsia="en-US" w:bidi="ar-SA"/>
      </w:rPr>
    </w:lvl>
    <w:lvl w:ilvl="7">
      <w:start w:val="0"/>
      <w:numFmt w:val="bullet"/>
      <w:lvlText w:val="•"/>
      <w:lvlJc w:val="left"/>
      <w:pPr>
        <w:ind w:left="7278" w:hanging="360"/>
      </w:pPr>
      <w:rPr>
        <w:rFonts w:hint="default"/>
        <w:lang w:val="en-US" w:eastAsia="en-US" w:bidi="ar-SA"/>
      </w:rPr>
    </w:lvl>
    <w:lvl w:ilvl="8">
      <w:start w:val="0"/>
      <w:numFmt w:val="bullet"/>
      <w:lvlText w:val="•"/>
      <w:lvlJc w:val="left"/>
      <w:pPr>
        <w:ind w:left="8132" w:hanging="360"/>
      </w:pPr>
      <w:rPr>
        <w:rFonts w:hint="default"/>
        <w:lang w:val="en-US" w:eastAsia="en-US" w:bidi="ar-SA"/>
      </w:rPr>
    </w:lvl>
  </w:abstractNum>
  <w:abstractNum w:abstractNumId="2">
    <w:nsid w:val="39E36C80"/>
    <w:multiLevelType w:val="hybridMultilevel"/>
    <w:tmpl w:val="522A6A46"/>
    <w:lvl w:ilvl="0">
      <w:start w:val="1"/>
      <w:numFmt w:val="lowerLetter"/>
      <w:lvlText w:val="%1."/>
      <w:lvlJc w:val="left"/>
      <w:pPr>
        <w:ind w:left="480" w:hanging="360"/>
        <w:jc w:val="left"/>
      </w:pPr>
      <w:rPr>
        <w:rFonts w:ascii="Calibri" w:eastAsia="Calibri" w:hAnsi="Calibri" w:cs="Calibri" w:hint="default"/>
        <w:b w:val="0"/>
        <w:bCs w:val="0"/>
        <w:i/>
        <w:iCs/>
        <w:color w:val="003164"/>
        <w:w w:val="95"/>
        <w:sz w:val="24"/>
        <w:szCs w:val="24"/>
        <w:lang w:val="en-US" w:eastAsia="en-US" w:bidi="ar-SA"/>
      </w:rPr>
    </w:lvl>
    <w:lvl w:ilvl="1">
      <w:start w:val="0"/>
      <w:numFmt w:val="bullet"/>
      <w:lvlText w:val="•"/>
      <w:lvlJc w:val="left"/>
      <w:pPr>
        <w:ind w:left="840" w:hanging="360"/>
      </w:pPr>
      <w:rPr>
        <w:rFonts w:ascii="Arial" w:eastAsia="Arial" w:hAnsi="Arial" w:cs="Arial" w:hint="default"/>
        <w:b w:val="0"/>
        <w:bCs w:val="0"/>
        <w:i w:val="0"/>
        <w:iCs w:val="0"/>
        <w:w w:val="80"/>
        <w:position w:val="1"/>
        <w:sz w:val="24"/>
        <w:szCs w:val="24"/>
        <w:lang w:val="en-US" w:eastAsia="en-US" w:bidi="ar-SA"/>
      </w:rPr>
    </w:lvl>
    <w:lvl w:ilvl="2">
      <w:start w:val="0"/>
      <w:numFmt w:val="bullet"/>
      <w:lvlText w:val="•"/>
      <w:lvlJc w:val="left"/>
      <w:pPr>
        <w:ind w:left="1200" w:hanging="360"/>
      </w:pPr>
      <w:rPr>
        <w:rFonts w:hint="default"/>
        <w:lang w:val="en-US" w:eastAsia="en-US" w:bidi="ar-SA"/>
      </w:rPr>
    </w:lvl>
    <w:lvl w:ilvl="3">
      <w:start w:val="0"/>
      <w:numFmt w:val="bullet"/>
      <w:lvlText w:val="•"/>
      <w:lvlJc w:val="left"/>
      <w:pPr>
        <w:ind w:left="2280" w:hanging="360"/>
      </w:pPr>
      <w:rPr>
        <w:rFonts w:hint="default"/>
        <w:lang w:val="en-US" w:eastAsia="en-US" w:bidi="ar-SA"/>
      </w:rPr>
    </w:lvl>
    <w:lvl w:ilvl="4">
      <w:start w:val="0"/>
      <w:numFmt w:val="bullet"/>
      <w:lvlText w:val="•"/>
      <w:lvlJc w:val="left"/>
      <w:pPr>
        <w:ind w:left="3360" w:hanging="360"/>
      </w:pPr>
      <w:rPr>
        <w:rFonts w:hint="default"/>
        <w:lang w:val="en-US" w:eastAsia="en-US" w:bidi="ar-SA"/>
      </w:rPr>
    </w:lvl>
    <w:lvl w:ilvl="5">
      <w:start w:val="0"/>
      <w:numFmt w:val="bullet"/>
      <w:lvlText w:val="•"/>
      <w:lvlJc w:val="left"/>
      <w:pPr>
        <w:ind w:left="444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600" w:hanging="360"/>
      </w:pPr>
      <w:rPr>
        <w:rFonts w:hint="default"/>
        <w:lang w:val="en-US" w:eastAsia="en-US" w:bidi="ar-SA"/>
      </w:rPr>
    </w:lvl>
    <w:lvl w:ilvl="8">
      <w:start w:val="0"/>
      <w:numFmt w:val="bullet"/>
      <w:lvlText w:val="•"/>
      <w:lvlJc w:val="left"/>
      <w:pPr>
        <w:ind w:left="7680" w:hanging="360"/>
      </w:pPr>
      <w:rPr>
        <w:rFonts w:hint="default"/>
        <w:lang w:val="en-US" w:eastAsia="en-US" w:bidi="ar-SA"/>
      </w:rPr>
    </w:lvl>
  </w:abstractNum>
  <w:abstractNum w:abstractNumId="3">
    <w:nsid w:val="40D868F1"/>
    <w:multiLevelType w:val="hybridMultilevel"/>
    <w:tmpl w:val="72080BE6"/>
    <w:lvl w:ilvl="0">
      <w:start w:val="1"/>
      <w:numFmt w:val="upperLetter"/>
      <w:lvlText w:val="%1."/>
      <w:lvlJc w:val="left"/>
      <w:pPr>
        <w:ind w:left="480" w:hanging="360"/>
        <w:jc w:val="left"/>
      </w:pPr>
      <w:rPr>
        <w:rFonts w:hint="default"/>
        <w:w w:val="100"/>
        <w:lang w:val="en-US" w:eastAsia="en-US" w:bidi="ar-SA"/>
      </w:rPr>
    </w:lvl>
    <w:lvl w:ilvl="1">
      <w:start w:val="0"/>
      <w:numFmt w:val="bullet"/>
      <w:lvlText w:val="•"/>
      <w:lvlJc w:val="left"/>
      <w:pPr>
        <w:ind w:left="840" w:hanging="360"/>
      </w:pPr>
      <w:rPr>
        <w:rFonts w:ascii="Arial" w:eastAsia="Arial" w:hAnsi="Arial" w:cs="Arial" w:hint="default"/>
        <w:b w:val="0"/>
        <w:bCs w:val="0"/>
        <w:i w:val="0"/>
        <w:iCs w:val="0"/>
        <w:w w:val="80"/>
        <w:position w:val="1"/>
        <w:sz w:val="24"/>
        <w:szCs w:val="24"/>
        <w:lang w:val="en-US" w:eastAsia="en-US" w:bidi="ar-SA"/>
      </w:rPr>
    </w:lvl>
    <w:lvl w:ilvl="2">
      <w:start w:val="0"/>
      <w:numFmt w:val="bullet"/>
      <w:lvlText w:val="•"/>
      <w:lvlJc w:val="left"/>
      <w:pPr>
        <w:ind w:left="1840" w:hanging="360"/>
      </w:pPr>
      <w:rPr>
        <w:rFonts w:hint="default"/>
        <w:lang w:val="en-US" w:eastAsia="en-US" w:bidi="ar-SA"/>
      </w:rPr>
    </w:lvl>
    <w:lvl w:ilvl="3">
      <w:start w:val="0"/>
      <w:numFmt w:val="bullet"/>
      <w:lvlText w:val="•"/>
      <w:lvlJc w:val="left"/>
      <w:pPr>
        <w:ind w:left="284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84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40" w:hanging="360"/>
      </w:pPr>
      <w:rPr>
        <w:rFonts w:hint="default"/>
        <w:lang w:val="en-US" w:eastAsia="en-US" w:bidi="ar-SA"/>
      </w:rPr>
    </w:lvl>
  </w:abstractNum>
  <w:abstractNum w:abstractNumId="4">
    <w:nsid w:val="5A4A090A"/>
    <w:multiLevelType w:val="hybridMultilevel"/>
    <w:tmpl w:val="CEF668A0"/>
    <w:lvl w:ilvl="0">
      <w:start w:val="1"/>
      <w:numFmt w:val="decimal"/>
      <w:lvlText w:val="%1."/>
      <w:lvlJc w:val="left"/>
      <w:pPr>
        <w:ind w:left="480" w:hanging="361"/>
        <w:jc w:val="left"/>
      </w:pPr>
      <w:rPr>
        <w:rFonts w:ascii="Calibri" w:eastAsia="Calibri" w:hAnsi="Calibri" w:cs="Calibri" w:hint="default"/>
        <w:b/>
        <w:bCs/>
        <w:i w:val="0"/>
        <w:iCs w:val="0"/>
        <w:color w:val="006499"/>
        <w:w w:val="100"/>
        <w:position w:val="2"/>
        <w:sz w:val="28"/>
        <w:szCs w:val="28"/>
        <w:lang w:val="en-US" w:eastAsia="en-US" w:bidi="ar-SA"/>
      </w:rPr>
    </w:lvl>
    <w:lvl w:ilvl="1">
      <w:start w:val="0"/>
      <w:numFmt w:val="bullet"/>
      <w:lvlText w:val="•"/>
      <w:lvlJc w:val="left"/>
      <w:pPr>
        <w:ind w:left="840" w:hanging="360"/>
      </w:pPr>
      <w:rPr>
        <w:rFonts w:ascii="Arial" w:eastAsia="Arial" w:hAnsi="Arial" w:cs="Arial" w:hint="default"/>
        <w:b w:val="0"/>
        <w:bCs w:val="0"/>
        <w:i w:val="0"/>
        <w:iCs w:val="0"/>
        <w:w w:val="80"/>
        <w:position w:val="1"/>
        <w:sz w:val="24"/>
        <w:szCs w:val="24"/>
        <w:lang w:val="en-US" w:eastAsia="en-US" w:bidi="ar-SA"/>
      </w:rPr>
    </w:lvl>
    <w:lvl w:ilvl="2">
      <w:start w:val="1"/>
      <w:numFmt w:val="lowerLetter"/>
      <w:lvlText w:val="%3)"/>
      <w:lvlJc w:val="left"/>
      <w:pPr>
        <w:ind w:left="1920" w:hanging="360"/>
        <w:jc w:val="left"/>
      </w:pPr>
      <w:rPr>
        <w:rFonts w:hint="default"/>
        <w:w w:val="100"/>
        <w:position w:val="1"/>
        <w:lang w:val="en-US" w:eastAsia="en-US" w:bidi="ar-SA"/>
      </w:rPr>
    </w:lvl>
    <w:lvl w:ilvl="3">
      <w:start w:val="0"/>
      <w:numFmt w:val="bullet"/>
      <w:lvlText w:val="•"/>
      <w:lvlJc w:val="left"/>
      <w:pPr>
        <w:ind w:left="291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89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70" w:hanging="360"/>
      </w:pPr>
      <w:rPr>
        <w:rFonts w:hint="default"/>
        <w:lang w:val="en-US" w:eastAsia="en-US" w:bidi="ar-SA"/>
      </w:rPr>
    </w:lvl>
    <w:lvl w:ilvl="8">
      <w:start w:val="0"/>
      <w:numFmt w:val="bullet"/>
      <w:lvlText w:val="•"/>
      <w:lvlJc w:val="left"/>
      <w:pPr>
        <w:ind w:left="7860" w:hanging="360"/>
      </w:pPr>
      <w:rPr>
        <w:rFonts w:hint="default"/>
        <w:lang w:val="en-US" w:eastAsia="en-US" w:bidi="ar-SA"/>
      </w:rPr>
    </w:lvl>
  </w:abstractNum>
  <w:num w:numId="1" w16cid:durableId="2052535207">
    <w:abstractNumId w:val="0"/>
  </w:num>
  <w:num w:numId="2" w16cid:durableId="128478582">
    <w:abstractNumId w:val="2"/>
  </w:num>
  <w:num w:numId="3" w16cid:durableId="1201741130">
    <w:abstractNumId w:val="1"/>
  </w:num>
  <w:num w:numId="4" w16cid:durableId="1958486818">
    <w:abstractNumId w:val="4"/>
  </w:num>
  <w:num w:numId="5" w16cid:durableId="1966697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58"/>
    <w:rsid w:val="00197CC6"/>
    <w:rsid w:val="001A76B0"/>
    <w:rsid w:val="002C6E3B"/>
    <w:rsid w:val="00666788"/>
    <w:rsid w:val="00714504"/>
    <w:rsid w:val="00A074E0"/>
    <w:rsid w:val="00A20A58"/>
    <w:rsid w:val="00B11D3D"/>
    <w:rsid w:val="00BE6C8E"/>
    <w:rsid w:val="00C73622"/>
    <w:rsid w:val="00F83BA9"/>
    <w:rsid w:val="00F9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270A64"/>
  <w15:docId w15:val="{4D250D5F-C55E-457B-955A-EF85F744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spacing w:before="90"/>
      <w:ind w:left="480" w:hanging="360"/>
      <w:outlineLvl w:val="0"/>
    </w:pPr>
    <w:rPr>
      <w:sz w:val="36"/>
      <w:szCs w:val="36"/>
    </w:rPr>
  </w:style>
  <w:style w:type="paragraph" w:styleId="Heading2">
    <w:name w:val="heading 2"/>
    <w:basedOn w:val="Normal"/>
    <w:uiPriority w:val="9"/>
    <w:unhideWhenUsed/>
    <w:qFormat/>
    <w:pPr>
      <w:spacing w:before="90"/>
      <w:ind w:left="480" w:hanging="361"/>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0"/>
      <w:ind w:left="20"/>
    </w:pPr>
    <w:rPr>
      <w:sz w:val="44"/>
      <w:szCs w:val="44"/>
    </w:rPr>
  </w:style>
  <w:style w:type="paragraph" w:styleId="ListParagraph">
    <w:name w:val="List Paragraph"/>
    <w:basedOn w:val="Normal"/>
    <w:uiPriority w:val="1"/>
    <w:qFormat/>
    <w:pPr>
      <w:spacing w:before="47"/>
      <w:ind w:left="840" w:hanging="360"/>
    </w:pPr>
  </w:style>
  <w:style w:type="paragraph" w:customStyle="1" w:styleId="TableParagraph">
    <w:name w:val="Table Paragraph"/>
    <w:basedOn w:val="Normal"/>
    <w:uiPriority w:val="1"/>
    <w:qFormat/>
  </w:style>
  <w:style w:type="paragraph" w:styleId="Revision">
    <w:name w:val="Revision"/>
    <w:hidden/>
    <w:uiPriority w:val="99"/>
    <w:semiHidden/>
    <w:rsid w:val="00B11D3D"/>
    <w:pPr>
      <w:widowControl/>
      <w:autoSpaceDE/>
      <w:autoSpaceDN/>
    </w:pPr>
    <w:rPr>
      <w:rFonts w:ascii="Franklin Gothic Book" w:eastAsia="Franklin Gothic Book" w:hAnsi="Franklin Gothic Book" w:cs="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header" Target="head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Application xmlns="6ae0d8ec-213c-4149-ad66-840b3e704c3f" xsi:nil="true"/>
    <_dlc_DocId xmlns="b2edcd9b-3d88-40a7-840e-d77e4b99c3c2">PADCMI-1333252337-903</_dlc_DocId>
    <_dlc_DocIdUrl xmlns="b2edcd9b-3d88-40a7-840e-d77e4b99c3c2">
      <Url>https://usfema.sharepoint.com/teams/ORRPADCMI/_layouts/15/DocIdRedir.aspx?ID=PADCMI-1333252337-903</Url>
      <Description>PADCMI-1333252337-903</Description>
    </_dlc_DocIdUrl>
    <SharedWithUsers xmlns="b2edcd9b-3d88-40a7-840e-d77e4b99c3c2">
      <UserInfo>
        <DisplayName>Robinson, Gena</DisplayName>
        <AccountId>54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4C018C042B604EAA2C0203C3D6664B" ma:contentTypeVersion="7" ma:contentTypeDescription="Create a new document." ma:contentTypeScope="" ma:versionID="2e2a4aa573cfd99b256df8f60958a874">
  <xsd:schema xmlns:xsd="http://www.w3.org/2001/XMLSchema" xmlns:xs="http://www.w3.org/2001/XMLSchema" xmlns:p="http://schemas.microsoft.com/office/2006/metadata/properties" xmlns:ns2="b2edcd9b-3d88-40a7-840e-d77e4b99c3c2" xmlns:ns3="6ae0d8ec-213c-4149-ad66-840b3e704c3f" targetNamespace="http://schemas.microsoft.com/office/2006/metadata/properties" ma:root="true" ma:fieldsID="98f98e3bdc53e2fd8fe630a8256750fb" ns2:_="" ns3:_="">
    <xsd:import namespace="b2edcd9b-3d88-40a7-840e-d77e4b99c3c2"/>
    <xsd:import namespace="6ae0d8ec-213c-4149-ad66-840b3e704c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Project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dcd9b-3d88-40a7-840e-d77e4b99c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0d8ec-213c-4149-ad66-840b3e704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ProjectApplication" ma:index="17" nillable="true" ma:displayName="Form Type" ma:format="Dropdown" ma:internalName="ProjectApplication">
      <xsd:simpleType>
        <xsd:restriction base="dms:Choice">
          <xsd:enumeration value="Project Application"/>
          <xsd:enumeration value="Cost Form"/>
          <xsd:enumeration value="Applicant Information"/>
          <xsd:enumeration value="Recipient Information"/>
          <xsd:enumeration value="Correspondence"/>
          <xsd:enumeration value="Dam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155175-4A0E-4ABD-ABD1-B564092B62D3}">
  <ds:schemaRefs>
    <ds:schemaRef ds:uri="http://schemas.microsoft.com/sharepoint/v3/contenttype/forms"/>
  </ds:schemaRefs>
</ds:datastoreItem>
</file>

<file path=customXml/itemProps2.xml><?xml version="1.0" encoding="utf-8"?>
<ds:datastoreItem xmlns:ds="http://schemas.openxmlformats.org/officeDocument/2006/customXml" ds:itemID="{FD9C5C70-0AC9-4201-88E0-69941C5A8040}">
  <ds:schemaRef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ae0d8ec-213c-4149-ad66-840b3e704c3f"/>
    <ds:schemaRef ds:uri="b2edcd9b-3d88-40a7-840e-d77e4b99c3c2"/>
    <ds:schemaRef ds:uri="http://purl.org/dc/dcmitype/"/>
  </ds:schemaRefs>
</ds:datastoreItem>
</file>

<file path=customXml/itemProps3.xml><?xml version="1.0" encoding="utf-8"?>
<ds:datastoreItem xmlns:ds="http://schemas.openxmlformats.org/officeDocument/2006/customXml" ds:itemID="{AA9A65E6-E6ED-4D9A-835F-310D09C78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dcd9b-3d88-40a7-840e-d77e4b99c3c2"/>
    <ds:schemaRef ds:uri="6ae0d8ec-213c-4149-ad66-840b3e704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6D473A-214E-4D6A-B8B7-8C8CE87079C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2897</Words>
  <Characters>16519</Characters>
  <Application>Microsoft Office Word</Application>
  <DocSecurity>0</DocSecurity>
  <Lines>137</Lines>
  <Paragraphs>38</Paragraphs>
  <ScaleCrop>false</ScaleCrop>
  <Company>FEMA</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Gena</dc:creator>
  <cp:lastModifiedBy>Harris, Whitney</cp:lastModifiedBy>
  <cp:revision>2</cp:revision>
  <dcterms:created xsi:type="dcterms:W3CDTF">2023-02-17T15:19:00Z</dcterms:created>
  <dcterms:modified xsi:type="dcterms:W3CDTF">2023-02-17T15:19:00Z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0x010100FD4C018C042B604EAA2C0203C3D6664B</vt:lpwstr>
  </property>
  <property fmtid="{D5CDD505-2E9C-101B-9397-08002B2CF9AE}" pid="3" name="Created">
    <vt:filetime>2022-03-25T00:00:00Z</vt:filetime>
  </property>
  <property fmtid="{D5CDD505-2E9C-101B-9397-08002B2CF9AE}" pid="4" name="Creator">
    <vt:lpwstr>Designer 6.4</vt:lpwstr>
  </property>
  <property fmtid="{D5CDD505-2E9C-101B-9397-08002B2CF9AE}" pid="5" name="LastSaved">
    <vt:filetime>2023-02-14T00:00:00Z</vt:filetime>
  </property>
  <property fmtid="{D5CDD505-2E9C-101B-9397-08002B2CF9AE}" pid="6" name="Producer">
    <vt:lpwstr>Designer 6.4</vt:lpwstr>
  </property>
  <property fmtid="{D5CDD505-2E9C-101B-9397-08002B2CF9AE}" pid="7" name="_dlc_DocIdItemGuid">
    <vt:lpwstr>9380b93e-3a9a-4651-bf02-b81ce7cea8c5</vt:lpwstr>
  </property>
</Properties>
</file>