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9170" w:type="dxa"/>
        <w:tblInd w:w="-275" w:type="dxa"/>
        <w:tblLook w:val="04A0" w:firstRow="1" w:lastRow="0" w:firstColumn="1" w:lastColumn="0" w:noHBand="0" w:noVBand="1"/>
      </w:tblPr>
      <w:tblGrid>
        <w:gridCol w:w="4770"/>
        <w:gridCol w:w="1440"/>
        <w:gridCol w:w="1980"/>
        <w:gridCol w:w="3780"/>
        <w:gridCol w:w="7200"/>
      </w:tblGrid>
      <w:tr w:rsidR="00070EA2" w:rsidTr="1645AC44" w14:paraId="4101C1D7" w14:textId="77777777">
        <w:trPr>
          <w:trHeight w:val="672"/>
          <w:tblHeader/>
        </w:trPr>
        <w:tc>
          <w:tcPr>
            <w:tcW w:w="4770" w:type="dxa"/>
            <w:shd w:val="clear" w:color="auto" w:fill="E7E6E6" w:themeFill="background2"/>
          </w:tcPr>
          <w:p w:rsidRPr="003E66E8" w:rsidR="003139BB" w:rsidRDefault="00EB450B" w14:paraId="1495B117" w14:textId="1D0D37E1">
            <w:pPr>
              <w:rPr>
                <w:rFonts w:ascii="Times New Roman" w:hAnsi="Times New Roman" w:cs="Times New Roman"/>
                <w:b/>
                <w:bCs/>
              </w:rPr>
            </w:pPr>
            <w:r w:rsidRPr="003E66E8">
              <w:rPr>
                <w:rFonts w:ascii="Times New Roman" w:hAnsi="Times New Roman" w:cs="Times New Roman"/>
                <w:b/>
                <w:bCs/>
              </w:rPr>
              <w:t>Comment Summary</w:t>
            </w:r>
            <w:r w:rsidRPr="003E66E8" w:rsidR="003E66E8">
              <w:rPr>
                <w:rFonts w:ascii="Times New Roman" w:hAnsi="Times New Roman" w:cs="Times New Roman"/>
                <w:b/>
                <w:bCs/>
              </w:rPr>
              <w:t xml:space="preserve">/Suggestion for change </w:t>
            </w:r>
          </w:p>
        </w:tc>
        <w:tc>
          <w:tcPr>
            <w:tcW w:w="1440" w:type="dxa"/>
            <w:shd w:val="clear" w:color="auto" w:fill="E7E6E6" w:themeFill="background2"/>
          </w:tcPr>
          <w:p w:rsidRPr="003E66E8" w:rsidR="003139BB" w:rsidRDefault="00EB450B" w14:paraId="4DB7778D" w14:textId="307BB3CB">
            <w:pPr>
              <w:rPr>
                <w:rFonts w:ascii="Times New Roman" w:hAnsi="Times New Roman" w:cs="Times New Roman"/>
                <w:b/>
                <w:bCs/>
              </w:rPr>
            </w:pPr>
            <w:r w:rsidRPr="003E66E8">
              <w:rPr>
                <w:rFonts w:ascii="Times New Roman" w:hAnsi="Times New Roman" w:cs="Times New Roman"/>
                <w:b/>
                <w:bCs/>
              </w:rPr>
              <w:t>Applicable question</w:t>
            </w:r>
            <w:r w:rsidR="004036F6">
              <w:rPr>
                <w:rFonts w:ascii="Times New Roman" w:hAnsi="Times New Roman" w:cs="Times New Roman"/>
                <w:b/>
                <w:bCs/>
              </w:rPr>
              <w:t>(</w:t>
            </w:r>
            <w:r w:rsidRPr="003E66E8">
              <w:rPr>
                <w:rFonts w:ascii="Times New Roman" w:hAnsi="Times New Roman" w:cs="Times New Roman"/>
                <w:b/>
                <w:bCs/>
              </w:rPr>
              <w:t>s</w:t>
            </w:r>
            <w:r w:rsidR="00F56EE0">
              <w:rPr>
                <w:rFonts w:ascii="Times New Roman" w:hAnsi="Times New Roman" w:cs="Times New Roman"/>
                <w:b/>
                <w:bCs/>
              </w:rPr>
              <w:t>)</w:t>
            </w:r>
            <w:r w:rsidRPr="003E66E8">
              <w:rPr>
                <w:rFonts w:ascii="Times New Roman" w:hAnsi="Times New Roman" w:cs="Times New Roman"/>
                <w:b/>
                <w:bCs/>
              </w:rPr>
              <w:t xml:space="preserve"> on EANS Form </w:t>
            </w:r>
            <w:r w:rsidR="00594277">
              <w:rPr>
                <w:rFonts w:ascii="Times New Roman" w:hAnsi="Times New Roman" w:cs="Times New Roman"/>
                <w:b/>
                <w:bCs/>
              </w:rPr>
              <w:t xml:space="preserve">(60-day </w:t>
            </w:r>
            <w:r w:rsidR="00640C53">
              <w:rPr>
                <w:rFonts w:ascii="Times New Roman" w:hAnsi="Times New Roman" w:cs="Times New Roman"/>
                <w:b/>
                <w:bCs/>
              </w:rPr>
              <w:t>notice FRN)</w:t>
            </w:r>
          </w:p>
        </w:tc>
        <w:tc>
          <w:tcPr>
            <w:tcW w:w="1980" w:type="dxa"/>
            <w:shd w:val="clear" w:color="auto" w:fill="E7E6E6" w:themeFill="background2"/>
          </w:tcPr>
          <w:p w:rsidRPr="003E66E8" w:rsidR="003139BB" w:rsidRDefault="00EB450B" w14:paraId="12723EE8" w14:textId="42119E68">
            <w:pPr>
              <w:rPr>
                <w:rFonts w:ascii="Times New Roman" w:hAnsi="Times New Roman" w:cs="Times New Roman"/>
                <w:b/>
                <w:bCs/>
              </w:rPr>
            </w:pPr>
            <w:r w:rsidRPr="003E66E8">
              <w:rPr>
                <w:rFonts w:ascii="Times New Roman" w:hAnsi="Times New Roman" w:cs="Times New Roman"/>
                <w:b/>
                <w:bCs/>
              </w:rPr>
              <w:t xml:space="preserve">Applicable Comments </w:t>
            </w:r>
            <w:r w:rsidR="003E66E8">
              <w:rPr>
                <w:rFonts w:ascii="Times New Roman" w:hAnsi="Times New Roman" w:cs="Times New Roman"/>
                <w:b/>
                <w:bCs/>
              </w:rPr>
              <w:t>ID#</w:t>
            </w:r>
          </w:p>
        </w:tc>
        <w:tc>
          <w:tcPr>
            <w:tcW w:w="3780" w:type="dxa"/>
            <w:shd w:val="clear" w:color="auto" w:fill="E7E6E6" w:themeFill="background2"/>
          </w:tcPr>
          <w:p w:rsidRPr="003E66E8" w:rsidR="003139BB" w:rsidRDefault="00EB450B" w14:paraId="43E40639" w14:textId="230C172D">
            <w:pPr>
              <w:rPr>
                <w:rFonts w:ascii="Times New Roman" w:hAnsi="Times New Roman" w:cs="Times New Roman"/>
                <w:b/>
                <w:bCs/>
              </w:rPr>
            </w:pPr>
            <w:r w:rsidRPr="003E66E8">
              <w:rPr>
                <w:rFonts w:ascii="Times New Roman" w:hAnsi="Times New Roman" w:cs="Times New Roman"/>
                <w:b/>
                <w:bCs/>
              </w:rPr>
              <w:t>Commentor</w:t>
            </w:r>
            <w:r w:rsidR="00070EA2">
              <w:rPr>
                <w:rFonts w:ascii="Times New Roman" w:hAnsi="Times New Roman" w:cs="Times New Roman"/>
                <w:b/>
                <w:bCs/>
              </w:rPr>
              <w:t>(s)</w:t>
            </w:r>
          </w:p>
        </w:tc>
        <w:tc>
          <w:tcPr>
            <w:tcW w:w="7200" w:type="dxa"/>
            <w:shd w:val="clear" w:color="auto" w:fill="E7E6E6" w:themeFill="background2"/>
          </w:tcPr>
          <w:p w:rsidRPr="003E66E8" w:rsidR="003139BB" w:rsidRDefault="00EB450B" w14:paraId="1DCF9E89" w14:textId="7CB3B933">
            <w:pPr>
              <w:rPr>
                <w:rFonts w:ascii="Times New Roman" w:hAnsi="Times New Roman" w:cs="Times New Roman"/>
                <w:b/>
                <w:bCs/>
              </w:rPr>
            </w:pPr>
            <w:r w:rsidRPr="003E66E8">
              <w:rPr>
                <w:rFonts w:ascii="Times New Roman" w:hAnsi="Times New Roman" w:cs="Times New Roman"/>
                <w:b/>
                <w:bCs/>
              </w:rPr>
              <w:t>Proposed ED Response</w:t>
            </w:r>
          </w:p>
        </w:tc>
      </w:tr>
      <w:tr w:rsidR="00070EA2" w:rsidTr="1645AC44" w14:paraId="75C737F8" w14:textId="77777777">
        <w:trPr>
          <w:trHeight w:val="330"/>
          <w:tblHeader/>
        </w:trPr>
        <w:tc>
          <w:tcPr>
            <w:tcW w:w="4770" w:type="dxa"/>
          </w:tcPr>
          <w:p w:rsidRPr="00070EA2" w:rsidR="00070EA2" w:rsidRDefault="00070EA2" w14:paraId="272CE0F7" w14:textId="6B483E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Require</w:t>
            </w:r>
            <w:r w:rsidR="00F140DF">
              <w:rPr>
                <w:rFonts w:ascii="Times New Roman" w:hAnsi="Times New Roman" w:cs="Times New Roman"/>
                <w:sz w:val="20"/>
                <w:szCs w:val="20"/>
              </w:rPr>
              <w:t xml:space="preserve"> SEAs</w:t>
            </w: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 xml:space="preserve"> to report/identify each </w:t>
            </w:r>
            <w:r w:rsidR="00FD3103">
              <w:rPr>
                <w:rFonts w:ascii="Times New Roman" w:hAnsi="Times New Roman" w:cs="Times New Roman"/>
                <w:sz w:val="20"/>
                <w:szCs w:val="20"/>
              </w:rPr>
              <w:t xml:space="preserve">non-public </w:t>
            </w: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school that requested services or assistance under the EANS program</w:t>
            </w:r>
          </w:p>
        </w:tc>
        <w:tc>
          <w:tcPr>
            <w:tcW w:w="1440" w:type="dxa"/>
          </w:tcPr>
          <w:p w:rsidRPr="00070EA2" w:rsidR="00070EA2" w:rsidRDefault="009E00B0" w14:paraId="7FBF333A" w14:textId="61654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Q12</w:t>
            </w:r>
            <w:r w:rsidR="004036F6">
              <w:rPr>
                <w:rFonts w:ascii="Times New Roman" w:hAnsi="Times New Roman" w:cs="Times New Roman"/>
                <w:sz w:val="20"/>
                <w:szCs w:val="20"/>
              </w:rPr>
              <w:t>, Q13</w:t>
            </w:r>
          </w:p>
        </w:tc>
        <w:tc>
          <w:tcPr>
            <w:tcW w:w="1980" w:type="dxa"/>
          </w:tcPr>
          <w:p w:rsidR="00CB293E" w:rsidP="00CB293E" w:rsidRDefault="00CB293E" w14:paraId="61CE191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3E">
              <w:rPr>
                <w:rFonts w:ascii="Times New Roman" w:hAnsi="Times New Roman" w:cs="Times New Roman"/>
                <w:sz w:val="20"/>
                <w:szCs w:val="20"/>
              </w:rPr>
              <w:t>ED-2021-SCC-0103-0008</w:t>
            </w:r>
          </w:p>
          <w:p w:rsidR="00CB293E" w:rsidP="00CB293E" w:rsidRDefault="00CB293E" w14:paraId="1CC0289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3E">
              <w:rPr>
                <w:rFonts w:ascii="Times New Roman" w:hAnsi="Times New Roman" w:cs="Times New Roman"/>
                <w:sz w:val="20"/>
                <w:szCs w:val="20"/>
              </w:rPr>
              <w:t>ED-2021-SCC-0103-0007</w:t>
            </w:r>
          </w:p>
          <w:p w:rsidRPr="00070EA2" w:rsidR="00CB293E" w:rsidP="00CB293E" w:rsidRDefault="00F12EC7" w14:paraId="651D2D8E" w14:textId="35FF4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070EA2" w:rsidR="00070EA2" w:rsidP="00070EA2" w:rsidRDefault="00070EA2" w14:paraId="0615FF5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070EA2" w:rsidR="00070EA2" w:rsidP="00070EA2" w:rsidRDefault="00070EA2" w14:paraId="14F04C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070EA2" w:rsidR="00070EA2" w:rsidP="00070EA2" w:rsidRDefault="00070EA2" w14:paraId="61B093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070EA2" w:rsidR="00070EA2" w:rsidP="00070EA2" w:rsidRDefault="00070EA2" w14:paraId="4E07BA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070EA2" w:rsidR="00070EA2" w:rsidP="00070EA2" w:rsidRDefault="00070EA2" w14:paraId="198EEA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070EA2" w:rsidR="00070EA2" w:rsidP="00070EA2" w:rsidRDefault="00070EA2" w14:paraId="1AB51C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070EA2" w:rsidR="00070EA2" w:rsidP="00070EA2" w:rsidRDefault="00070EA2" w14:paraId="310BCF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070EA2" w:rsidR="00070EA2" w:rsidP="00070EA2" w:rsidRDefault="00070EA2" w14:paraId="2D2A020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070EA2" w:rsidR="00070EA2" w:rsidP="00070EA2" w:rsidRDefault="00070EA2" w14:paraId="3F9D720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070EA2" w:rsidR="00070EA2" w:rsidP="00070EA2" w:rsidRDefault="00070EA2" w14:paraId="162C776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070EA2" w:rsidR="00070EA2" w:rsidP="00070EA2" w:rsidRDefault="00070EA2" w14:paraId="42EE2DE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070EA2" w:rsidR="00070EA2" w:rsidP="00070EA2" w:rsidRDefault="00070EA2" w14:paraId="466384D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070EA2" w:rsidR="00070EA2" w:rsidP="00070EA2" w:rsidRDefault="00070EA2" w14:paraId="72EC97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070EA2" w:rsidR="00070EA2" w:rsidP="00070EA2" w:rsidRDefault="00070EA2" w14:paraId="796FABF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070EA2" w:rsidR="00070EA2" w:rsidP="00070EA2" w:rsidRDefault="00070EA2" w14:paraId="4C2481F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070EA2" w:rsidR="00070EA2" w:rsidP="00070EA2" w:rsidRDefault="00070EA2" w14:paraId="2F9B925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070EA2" w:rsidR="00070EA2" w:rsidP="00070EA2" w:rsidRDefault="00070EA2" w14:paraId="7E4AD0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070EA2" w:rsidR="00070EA2" w:rsidP="00070EA2" w:rsidRDefault="00070EA2" w14:paraId="172418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070EA2" w:rsidR="00070EA2" w:rsidP="00070EA2" w:rsidRDefault="00070EA2" w14:paraId="5ED1387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070EA2" w:rsidR="00070EA2" w:rsidP="00070EA2" w:rsidRDefault="00070EA2" w14:paraId="1B7124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070EA2" w:rsidR="00070EA2" w:rsidP="00070EA2" w:rsidRDefault="00070EA2" w14:paraId="2FCDC0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070EA2" w:rsidR="00070EA2" w:rsidP="00070EA2" w:rsidRDefault="00070EA2" w14:paraId="268D46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="00070EA2" w:rsidP="00070EA2" w:rsidRDefault="00070EA2" w14:paraId="391C682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  <w:p w:rsidRPr="00070EA2" w:rsidR="00CB293E" w:rsidP="00070EA2" w:rsidRDefault="00CB293E" w14:paraId="2B699999" w14:textId="1501E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3E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</w:tc>
        <w:tc>
          <w:tcPr>
            <w:tcW w:w="7200" w:type="dxa"/>
          </w:tcPr>
          <w:p w:rsidRPr="00070EA2" w:rsidR="00070EA2" w:rsidP="00C23351" w:rsidRDefault="005A2FB3" w14:paraId="0D364379" w14:textId="1CF9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1645AC44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r w:rsidRPr="1645AC44" w:rsidR="0005675C">
              <w:rPr>
                <w:rFonts w:ascii="Times New Roman" w:hAnsi="Times New Roman" w:cs="Times New Roman"/>
                <w:sz w:val="20"/>
                <w:szCs w:val="20"/>
              </w:rPr>
              <w:t xml:space="preserve"> c</w:t>
            </w:r>
            <w:r w:rsidRPr="1645AC44" w:rsidR="007F126D">
              <w:rPr>
                <w:rFonts w:ascii="Times New Roman" w:hAnsi="Times New Roman" w:cs="Times New Roman"/>
                <w:sz w:val="20"/>
                <w:szCs w:val="20"/>
              </w:rPr>
              <w:t>hange. The Depar</w:t>
            </w:r>
            <w:r w:rsidRPr="1645AC44">
              <w:rPr>
                <w:rFonts w:ascii="Times New Roman" w:hAnsi="Times New Roman" w:cs="Times New Roman"/>
                <w:sz w:val="20"/>
                <w:szCs w:val="20"/>
              </w:rPr>
              <w:t xml:space="preserve">tment believes </w:t>
            </w:r>
            <w:r w:rsidRPr="1645AC44" w:rsidR="00A73649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Pr="1645AC44" w:rsidR="00402D6B">
              <w:rPr>
                <w:rFonts w:ascii="Times New Roman" w:hAnsi="Times New Roman" w:cs="Times New Roman"/>
                <w:sz w:val="20"/>
                <w:szCs w:val="20"/>
              </w:rPr>
              <w:t>requir</w:t>
            </w:r>
            <w:r w:rsidRPr="1645AC44" w:rsidR="00AF4CE6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1645AC44" w:rsidR="00402D6B">
              <w:rPr>
                <w:rFonts w:ascii="Times New Roman" w:hAnsi="Times New Roman" w:cs="Times New Roman"/>
                <w:sz w:val="20"/>
                <w:szCs w:val="20"/>
              </w:rPr>
              <w:t xml:space="preserve"> State</w:t>
            </w:r>
            <w:r w:rsidRPr="1645AC44" w:rsidR="00AF4CE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1645AC44" w:rsidR="00402D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645AC44" w:rsidR="00AF4CE6">
              <w:rPr>
                <w:rFonts w:ascii="Times New Roman" w:hAnsi="Times New Roman" w:cs="Times New Roman"/>
                <w:sz w:val="20"/>
                <w:szCs w:val="20"/>
              </w:rPr>
              <w:t xml:space="preserve">to provide </w:t>
            </w:r>
            <w:r w:rsidRPr="1645AC44">
              <w:rPr>
                <w:rFonts w:ascii="Times New Roman" w:hAnsi="Times New Roman" w:cs="Times New Roman"/>
                <w:sz w:val="20"/>
                <w:szCs w:val="20"/>
              </w:rPr>
              <w:t>the names of non-public schools</w:t>
            </w:r>
            <w:r w:rsidRPr="1645AC44" w:rsidR="007D220F">
              <w:rPr>
                <w:rFonts w:ascii="Times New Roman" w:hAnsi="Times New Roman" w:cs="Times New Roman"/>
                <w:sz w:val="20"/>
                <w:szCs w:val="20"/>
              </w:rPr>
              <w:t xml:space="preserve"> that were served by the E</w:t>
            </w:r>
            <w:r w:rsidRPr="1645AC44" w:rsidR="0005675C">
              <w:rPr>
                <w:rFonts w:ascii="Times New Roman" w:hAnsi="Times New Roman" w:cs="Times New Roman"/>
                <w:sz w:val="20"/>
                <w:szCs w:val="20"/>
              </w:rPr>
              <w:t>ANS</w:t>
            </w:r>
            <w:r w:rsidRPr="1645A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1645AC44" w:rsidR="00402D6B">
              <w:rPr>
                <w:rFonts w:ascii="Times New Roman" w:hAnsi="Times New Roman" w:cs="Times New Roman"/>
                <w:sz w:val="20"/>
                <w:szCs w:val="20"/>
              </w:rPr>
              <w:t xml:space="preserve">funds </w:t>
            </w:r>
            <w:r w:rsidRPr="1645AC44">
              <w:rPr>
                <w:rFonts w:ascii="Times New Roman" w:hAnsi="Times New Roman" w:cs="Times New Roman"/>
                <w:sz w:val="20"/>
                <w:szCs w:val="20"/>
              </w:rPr>
              <w:t xml:space="preserve">provides important and sufficient transparency to address the concerns raised by the </w:t>
            </w:r>
            <w:r w:rsidRPr="1645AC44" w:rsidR="00CB3138">
              <w:rPr>
                <w:rFonts w:ascii="Times New Roman" w:hAnsi="Times New Roman" w:cs="Times New Roman"/>
                <w:sz w:val="20"/>
                <w:szCs w:val="20"/>
              </w:rPr>
              <w:t>commentors</w:t>
            </w:r>
            <w:r w:rsidRPr="1645A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B0609">
              <w:t xml:space="preserve"> </w:t>
            </w:r>
          </w:p>
        </w:tc>
      </w:tr>
      <w:tr w:rsidR="003139BB" w:rsidTr="1645AC44" w14:paraId="6442E47A" w14:textId="77777777">
        <w:trPr>
          <w:trHeight w:val="330"/>
          <w:tblHeader/>
        </w:trPr>
        <w:tc>
          <w:tcPr>
            <w:tcW w:w="4770" w:type="dxa"/>
          </w:tcPr>
          <w:p w:rsidR="00204F90" w:rsidRDefault="00F140DF" w14:paraId="060C3712" w14:textId="574ED6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Require SEAs to report</w:t>
            </w:r>
            <w:r w:rsidR="003458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5B66">
              <w:rPr>
                <w:rFonts w:ascii="Times New Roman" w:hAnsi="Times New Roman" w:cs="Times New Roman"/>
                <w:sz w:val="20"/>
                <w:szCs w:val="20"/>
              </w:rPr>
              <w:t>for each non-public</w:t>
            </w:r>
            <w:r w:rsidR="00204F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04F90" w:rsidP="00204F90" w:rsidRDefault="00204F90" w14:paraId="6F91B0AB" w14:textId="4A5F132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type(s) of</w:t>
            </w:r>
            <w:r w:rsidRPr="00204F90" w:rsidR="00EB450B">
              <w:rPr>
                <w:rFonts w:ascii="Times New Roman" w:hAnsi="Times New Roman" w:cs="Times New Roman"/>
                <w:sz w:val="20"/>
                <w:szCs w:val="20"/>
              </w:rPr>
              <w:t xml:space="preserve"> services each </w:t>
            </w:r>
            <w:r w:rsidRPr="00204F90" w:rsidR="00964BAA">
              <w:rPr>
                <w:rFonts w:ascii="Times New Roman" w:hAnsi="Times New Roman" w:cs="Times New Roman"/>
                <w:sz w:val="20"/>
                <w:szCs w:val="20"/>
              </w:rPr>
              <w:t>non-public</w:t>
            </w:r>
            <w:r w:rsidRPr="00204F90" w:rsidR="00EB450B">
              <w:rPr>
                <w:rFonts w:ascii="Times New Roman" w:hAnsi="Times New Roman" w:cs="Times New Roman"/>
                <w:sz w:val="20"/>
                <w:szCs w:val="20"/>
              </w:rPr>
              <w:t xml:space="preserve"> school requested</w:t>
            </w:r>
          </w:p>
          <w:p w:rsidR="00FB1670" w:rsidP="00204F90" w:rsidRDefault="00204F90" w14:paraId="03883CF9" w14:textId="44F829A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204F90" w:rsidR="00C618FF">
              <w:rPr>
                <w:rFonts w:ascii="Times New Roman" w:hAnsi="Times New Roman" w:cs="Times New Roman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type(s) of </w:t>
            </w:r>
            <w:r w:rsidRPr="00204F90" w:rsidR="00C618FF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04F90" w:rsidR="00C618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F90" w:rsidR="00EB450B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</w:p>
          <w:p w:rsidRPr="00204F90" w:rsidR="00345898" w:rsidP="00204F90" w:rsidRDefault="00345898" w14:paraId="7F623BEF" w14:textId="18113A5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date(s) when ser</w:t>
            </w:r>
            <w:r w:rsidR="00C95B66">
              <w:rPr>
                <w:rFonts w:ascii="Times New Roman" w:hAnsi="Times New Roman" w:cs="Times New Roman"/>
                <w:sz w:val="20"/>
                <w:szCs w:val="20"/>
              </w:rPr>
              <w:t xml:space="preserve">vices were received </w:t>
            </w:r>
          </w:p>
          <w:p w:rsidR="00FB1670" w:rsidRDefault="00FB1670" w14:paraId="0744932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070EA2" w:rsidR="003139BB" w:rsidRDefault="00FB1670" w14:paraId="7B76274C" w14:textId="7CAA6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 States to report the</w:t>
            </w:r>
            <w:r w:rsidRPr="00FB1670">
              <w:rPr>
                <w:rFonts w:ascii="Times New Roman" w:hAnsi="Times New Roman" w:cs="Times New Roman"/>
                <w:sz w:val="20"/>
                <w:szCs w:val="20"/>
              </w:rPr>
              <w:t xml:space="preserve"> financial amounts of services requested by each non-public school, the amounts of services approved, and the date of each obligation</w:t>
            </w:r>
          </w:p>
        </w:tc>
        <w:tc>
          <w:tcPr>
            <w:tcW w:w="1440" w:type="dxa"/>
          </w:tcPr>
          <w:p w:rsidRPr="00070EA2" w:rsidR="003139BB" w:rsidRDefault="00E64D88" w14:paraId="7ECE98C6" w14:textId="59E04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D88">
              <w:rPr>
                <w:rFonts w:ascii="Times New Roman" w:hAnsi="Times New Roman" w:cs="Times New Roman"/>
                <w:sz w:val="20"/>
                <w:szCs w:val="20"/>
              </w:rPr>
              <w:t>Q12, Q13</w:t>
            </w:r>
          </w:p>
        </w:tc>
        <w:tc>
          <w:tcPr>
            <w:tcW w:w="1980" w:type="dxa"/>
          </w:tcPr>
          <w:p w:rsidRPr="00F12EC7" w:rsidR="00F12EC7" w:rsidP="00F12EC7" w:rsidRDefault="00F12EC7" w14:paraId="28F760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ED-2021-SCC-0103-0008</w:t>
            </w:r>
          </w:p>
          <w:p w:rsidRPr="00F12EC7" w:rsidR="00F12EC7" w:rsidP="00F12EC7" w:rsidRDefault="00F12EC7" w14:paraId="3548EE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ED-2021-SCC-0103-0007</w:t>
            </w:r>
          </w:p>
          <w:p w:rsidRPr="00070EA2" w:rsidR="003139BB" w:rsidP="00F12EC7" w:rsidRDefault="00F12EC7" w14:paraId="56C7E208" w14:textId="49F8B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EA2EAB" w:rsidR="00EA2EAB" w:rsidP="00EA2EAB" w:rsidRDefault="00EA2EAB" w14:paraId="0FF4E9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EA2EAB" w:rsidR="00EA2EAB" w:rsidP="00EA2EAB" w:rsidRDefault="00EA2EAB" w14:paraId="41B44D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EA2EAB" w:rsidR="00EA2EAB" w:rsidP="00EA2EAB" w:rsidRDefault="00EA2EAB" w14:paraId="3D00FF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EA2EAB" w:rsidR="00EA2EAB" w:rsidP="00EA2EAB" w:rsidRDefault="00EA2EAB" w14:paraId="6A494C2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EA2EAB" w:rsidR="00EA2EAB" w:rsidP="00EA2EAB" w:rsidRDefault="00EA2EAB" w14:paraId="18FBCE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EA2EAB" w:rsidR="00EA2EAB" w:rsidP="00EA2EAB" w:rsidRDefault="00EA2EAB" w14:paraId="0F33F6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EA2EAB" w:rsidR="00EA2EAB" w:rsidP="00EA2EAB" w:rsidRDefault="00EA2EAB" w14:paraId="577E7CB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EA2EAB" w:rsidR="00EA2EAB" w:rsidP="00EA2EAB" w:rsidRDefault="00EA2EAB" w14:paraId="2A833DC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EA2EAB" w:rsidR="00EA2EAB" w:rsidP="00EA2EAB" w:rsidRDefault="00EA2EAB" w14:paraId="07E648E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EA2EAB" w:rsidR="00EA2EAB" w:rsidP="00EA2EAB" w:rsidRDefault="00EA2EAB" w14:paraId="2887633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EA2EAB" w:rsidR="00EA2EAB" w:rsidP="00EA2EAB" w:rsidRDefault="00EA2EAB" w14:paraId="6CF60FA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EA2EAB" w:rsidR="00EA2EAB" w:rsidP="00EA2EAB" w:rsidRDefault="00EA2EAB" w14:paraId="36C2FE8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EA2EAB" w:rsidR="00EA2EAB" w:rsidP="00EA2EAB" w:rsidRDefault="00EA2EAB" w14:paraId="71ABC6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EA2EAB" w:rsidR="00EA2EAB" w:rsidP="00EA2EAB" w:rsidRDefault="00EA2EAB" w14:paraId="65EFE7C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EA2EAB" w:rsidR="00EA2EAB" w:rsidP="00EA2EAB" w:rsidRDefault="00EA2EAB" w14:paraId="3F9C91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EA2EAB" w:rsidR="00EA2EAB" w:rsidP="00EA2EAB" w:rsidRDefault="00EA2EAB" w14:paraId="7477159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EA2EAB" w:rsidR="00EA2EAB" w:rsidP="00EA2EAB" w:rsidRDefault="00EA2EAB" w14:paraId="178433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EA2EAB" w:rsidR="00EA2EAB" w:rsidP="00EA2EAB" w:rsidRDefault="00EA2EAB" w14:paraId="45C4E3C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EA2EAB" w:rsidR="00EA2EAB" w:rsidP="00EA2EAB" w:rsidRDefault="00EA2EAB" w14:paraId="2D62C64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EA2EAB" w:rsidR="00EA2EAB" w:rsidP="00EA2EAB" w:rsidRDefault="00EA2EAB" w14:paraId="415E21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EA2EAB" w:rsidR="00EA2EAB" w:rsidP="00EA2EAB" w:rsidRDefault="00EA2EAB" w14:paraId="532EBE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EA2EAB" w:rsidR="00EA2EAB" w:rsidP="00EA2EAB" w:rsidRDefault="00EA2EAB" w14:paraId="433D500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="003139BB" w:rsidP="00EA2EAB" w:rsidRDefault="00EA2EAB" w14:paraId="47DA325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  <w:p w:rsidRPr="00070EA2" w:rsidR="00CB293E" w:rsidP="00EA2EAB" w:rsidRDefault="00CB293E" w14:paraId="4D3741B8" w14:textId="78C18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293E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</w:tc>
        <w:tc>
          <w:tcPr>
            <w:tcW w:w="7200" w:type="dxa"/>
          </w:tcPr>
          <w:p w:rsidRPr="00070EA2" w:rsidR="00390ADC" w:rsidP="00500D66" w:rsidRDefault="00421517" w14:paraId="5BE11080" w14:textId="27BE8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17">
              <w:rPr>
                <w:rFonts w:ascii="Times New Roman" w:hAnsi="Times New Roman" w:cs="Times New Roman"/>
                <w:sz w:val="20"/>
                <w:szCs w:val="20"/>
              </w:rPr>
              <w:t xml:space="preserve">No change. </w:t>
            </w:r>
            <w:r w:rsidRPr="00390ADC" w:rsidR="00390ADC">
              <w:rPr>
                <w:rFonts w:ascii="Times New Roman" w:hAnsi="Times New Roman" w:cs="Times New Roman"/>
                <w:sz w:val="20"/>
                <w:szCs w:val="20"/>
              </w:rPr>
              <w:t xml:space="preserve"> The Department believes that requiring States to provide the names of non-public schools that were served by the EANS funds provides important and sufficient transparency to address the concerns raised by the commentors.</w:t>
            </w:r>
          </w:p>
        </w:tc>
      </w:tr>
      <w:tr w:rsidR="003139BB" w:rsidTr="1645AC44" w14:paraId="65C781C8" w14:textId="77777777">
        <w:trPr>
          <w:trHeight w:val="330"/>
          <w:tblHeader/>
        </w:trPr>
        <w:tc>
          <w:tcPr>
            <w:tcW w:w="4770" w:type="dxa"/>
          </w:tcPr>
          <w:p w:rsidRPr="00070EA2" w:rsidR="003139BB" w:rsidP="003E66E8" w:rsidRDefault="00813E99" w14:paraId="7543FE53" w14:textId="70844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Require </w:t>
            </w:r>
            <w:r w:rsidR="0061104E">
              <w:rPr>
                <w:rFonts w:ascii="Times New Roman" w:hAnsi="Times New Roman" w:cs="Times New Roman"/>
                <w:sz w:val="20"/>
                <w:szCs w:val="20"/>
              </w:rPr>
              <w:t>SEA</w:t>
            </w:r>
            <w:r w:rsidR="00B74EC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104E">
              <w:rPr>
                <w:rFonts w:ascii="Times New Roman" w:hAnsi="Times New Roman" w:cs="Times New Roman"/>
                <w:sz w:val="20"/>
                <w:szCs w:val="20"/>
              </w:rPr>
              <w:t xml:space="preserve"> to report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>additional data</w:t>
            </w:r>
            <w:r w:rsidR="00D06D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340B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59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 xml:space="preserve">total number of students in </w:t>
            </w:r>
            <w:r w:rsidR="0061104E">
              <w:rPr>
                <w:rFonts w:ascii="Times New Roman" w:hAnsi="Times New Roman" w:cs="Times New Roman"/>
                <w:sz w:val="20"/>
                <w:szCs w:val="20"/>
              </w:rPr>
              <w:t xml:space="preserve">each </w:t>
            </w:r>
            <w:r w:rsidR="00DA340B">
              <w:rPr>
                <w:rFonts w:ascii="Times New Roman" w:hAnsi="Times New Roman" w:cs="Times New Roman"/>
                <w:sz w:val="20"/>
                <w:szCs w:val="20"/>
              </w:rPr>
              <w:t xml:space="preserve">non-public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>school and</w:t>
            </w:r>
            <w:r w:rsidR="00DA3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 xml:space="preserve">total number </w:t>
            </w:r>
            <w:r w:rsidR="00E31C0A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 xml:space="preserve"> students from low-income families</w:t>
            </w:r>
            <w:r w:rsidR="00DA3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432">
              <w:rPr>
                <w:rFonts w:ascii="Times New Roman" w:hAnsi="Times New Roman" w:cs="Times New Roman"/>
                <w:sz w:val="20"/>
                <w:szCs w:val="20"/>
              </w:rPr>
              <w:t>at the non-public school</w:t>
            </w:r>
            <w:r w:rsidR="005B059E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="0061104E">
              <w:rPr>
                <w:rFonts w:ascii="Times New Roman" w:hAnsi="Times New Roman" w:cs="Times New Roman"/>
                <w:sz w:val="20"/>
                <w:szCs w:val="20"/>
              </w:rPr>
              <w:t>that received services from EANS.</w:t>
            </w:r>
          </w:p>
        </w:tc>
        <w:tc>
          <w:tcPr>
            <w:tcW w:w="1440" w:type="dxa"/>
          </w:tcPr>
          <w:p w:rsidRPr="00070EA2" w:rsidR="003139BB" w:rsidRDefault="00BA2BDF" w14:paraId="4C80A678" w14:textId="2FBC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DF">
              <w:rPr>
                <w:rFonts w:ascii="Times New Roman" w:hAnsi="Times New Roman" w:cs="Times New Roman"/>
                <w:sz w:val="20"/>
                <w:szCs w:val="20"/>
              </w:rPr>
              <w:t>Q12, Q13</w:t>
            </w:r>
          </w:p>
        </w:tc>
        <w:tc>
          <w:tcPr>
            <w:tcW w:w="1980" w:type="dxa"/>
          </w:tcPr>
          <w:p w:rsidRPr="00F12EC7" w:rsidR="00F12EC7" w:rsidP="00F12EC7" w:rsidRDefault="00F12EC7" w14:paraId="3E4A491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ED-2021-SCC-0103-0008</w:t>
            </w:r>
          </w:p>
          <w:p w:rsidRPr="00F12EC7" w:rsidR="00F12EC7" w:rsidP="00F12EC7" w:rsidRDefault="00F12EC7" w14:paraId="42E2D3D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ED-2021-SCC-0103-0007</w:t>
            </w:r>
          </w:p>
          <w:p w:rsidRPr="00070EA2" w:rsidR="003139BB" w:rsidP="00F12EC7" w:rsidRDefault="00F12EC7" w14:paraId="7E7F2E38" w14:textId="12E4D8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EA2EAB" w:rsidR="00EA2EAB" w:rsidP="00EA2EAB" w:rsidRDefault="00EA2EAB" w14:paraId="4AC5C32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EA2EAB" w:rsidR="00EA2EAB" w:rsidP="00EA2EAB" w:rsidRDefault="00EA2EAB" w14:paraId="1FDBE34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EA2EAB" w:rsidR="00EA2EAB" w:rsidP="00EA2EAB" w:rsidRDefault="00EA2EAB" w14:paraId="51AA81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EA2EAB" w:rsidR="00EA2EAB" w:rsidP="00EA2EAB" w:rsidRDefault="00EA2EAB" w14:paraId="1535A3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EA2EAB" w:rsidR="00EA2EAB" w:rsidP="00EA2EAB" w:rsidRDefault="00EA2EAB" w14:paraId="45C6781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EA2EAB" w:rsidR="00EA2EAB" w:rsidP="00EA2EAB" w:rsidRDefault="00EA2EAB" w14:paraId="69FB0B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EA2EAB" w:rsidR="00EA2EAB" w:rsidP="00EA2EAB" w:rsidRDefault="00EA2EAB" w14:paraId="5EE626C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EA2EAB" w:rsidR="00EA2EAB" w:rsidP="00EA2EAB" w:rsidRDefault="00EA2EAB" w14:paraId="3E6BB3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EA2EAB" w:rsidR="00EA2EAB" w:rsidP="00EA2EAB" w:rsidRDefault="00EA2EAB" w14:paraId="44DCDE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EA2EAB" w:rsidR="00EA2EAB" w:rsidP="00EA2EAB" w:rsidRDefault="00EA2EAB" w14:paraId="685705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EA2EAB" w:rsidR="00EA2EAB" w:rsidP="00EA2EAB" w:rsidRDefault="00EA2EAB" w14:paraId="6D899F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EA2EAB" w:rsidR="00EA2EAB" w:rsidP="00EA2EAB" w:rsidRDefault="00EA2EAB" w14:paraId="53A7511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EA2EAB" w:rsidR="00EA2EAB" w:rsidP="00EA2EAB" w:rsidRDefault="00EA2EAB" w14:paraId="54DE04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EA2EAB" w:rsidR="00EA2EAB" w:rsidP="00EA2EAB" w:rsidRDefault="00EA2EAB" w14:paraId="646F7B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EA2EAB" w:rsidR="00EA2EAB" w:rsidP="00EA2EAB" w:rsidRDefault="00EA2EAB" w14:paraId="23F4AA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EA2EAB" w:rsidR="00EA2EAB" w:rsidP="00EA2EAB" w:rsidRDefault="00EA2EAB" w14:paraId="7C3221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EA2EAB" w:rsidR="00EA2EAB" w:rsidP="00EA2EAB" w:rsidRDefault="00EA2EAB" w14:paraId="2A447C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EA2EAB" w:rsidR="00EA2EAB" w:rsidP="00EA2EAB" w:rsidRDefault="00EA2EAB" w14:paraId="20714F7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EA2EAB" w:rsidR="00EA2EAB" w:rsidP="00EA2EAB" w:rsidRDefault="00EA2EAB" w14:paraId="3602AA6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EA2EAB" w:rsidR="00EA2EAB" w:rsidP="00EA2EAB" w:rsidRDefault="00EA2EAB" w14:paraId="1F4F01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EA2EAB" w:rsidR="00EA2EAB" w:rsidP="00EA2EAB" w:rsidRDefault="00EA2EAB" w14:paraId="34F5FF7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EA2EAB" w:rsidR="00EA2EAB" w:rsidP="00EA2EAB" w:rsidRDefault="00EA2EAB" w14:paraId="5C57899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Pr="00070EA2" w:rsidR="003139BB" w:rsidP="00EA2EAB" w:rsidRDefault="00EA2EAB" w14:paraId="701D185F" w14:textId="254774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</w:tc>
        <w:tc>
          <w:tcPr>
            <w:tcW w:w="7200" w:type="dxa"/>
          </w:tcPr>
          <w:p w:rsidRPr="00070EA2" w:rsidR="00025A9C" w:rsidP="00500D66" w:rsidRDefault="00421517" w14:paraId="273CE26F" w14:textId="5DF434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1517">
              <w:rPr>
                <w:rFonts w:ascii="Times New Roman" w:hAnsi="Times New Roman" w:cs="Times New Roman"/>
                <w:sz w:val="20"/>
                <w:szCs w:val="20"/>
              </w:rPr>
              <w:t>No change.</w:t>
            </w:r>
            <w:r w:rsidR="00500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5A9C" w:rsidR="00025A9C">
              <w:rPr>
                <w:rFonts w:ascii="Times New Roman" w:hAnsi="Times New Roman" w:cs="Times New Roman"/>
                <w:sz w:val="20"/>
                <w:szCs w:val="20"/>
              </w:rPr>
              <w:t>The Department believes that requiring States to provide the names of non-public schools that were served by the EANS funds provides important and sufficient transparency to address the concerns raised by the commentors.</w:t>
            </w:r>
          </w:p>
        </w:tc>
      </w:tr>
      <w:tr w:rsidR="00EB450B" w:rsidTr="1645AC44" w14:paraId="0A6DF743" w14:textId="77777777">
        <w:trPr>
          <w:trHeight w:val="330"/>
          <w:tblHeader/>
        </w:trPr>
        <w:tc>
          <w:tcPr>
            <w:tcW w:w="4770" w:type="dxa"/>
          </w:tcPr>
          <w:p w:rsidRPr="00070EA2" w:rsidR="00EB450B" w:rsidP="008C65D5" w:rsidRDefault="008C65D5" w14:paraId="15FD446B" w14:textId="75B5C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Require SEA to report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 xml:space="preserve"> data on what other federal, state, and local funds has each private school received, including</w:t>
            </w:r>
            <w:r w:rsidR="00BA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 xml:space="preserve">from </w:t>
            </w:r>
            <w:r w:rsidR="00BA2BDF"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>voucher programs, educational saving accounts, or the Paycheck Protection</w:t>
            </w:r>
            <w:r w:rsidR="003D2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>Program (PPP)</w:t>
            </w:r>
          </w:p>
        </w:tc>
        <w:tc>
          <w:tcPr>
            <w:tcW w:w="1440" w:type="dxa"/>
          </w:tcPr>
          <w:p w:rsidRPr="00070EA2" w:rsidR="00EB450B" w:rsidRDefault="00BA2BDF" w14:paraId="303677D7" w14:textId="4A088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BDF">
              <w:rPr>
                <w:rFonts w:ascii="Times New Roman" w:hAnsi="Times New Roman" w:cs="Times New Roman"/>
                <w:sz w:val="20"/>
                <w:szCs w:val="20"/>
              </w:rPr>
              <w:t>Q12, Q13</w:t>
            </w:r>
          </w:p>
        </w:tc>
        <w:tc>
          <w:tcPr>
            <w:tcW w:w="1980" w:type="dxa"/>
          </w:tcPr>
          <w:p w:rsidRPr="00F12EC7" w:rsidR="00F12EC7" w:rsidP="00F12EC7" w:rsidRDefault="00F12EC7" w14:paraId="0128F54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ED-2021-SCC-0103-0008</w:t>
            </w:r>
          </w:p>
          <w:p w:rsidRPr="00F12EC7" w:rsidR="00F12EC7" w:rsidP="00F12EC7" w:rsidRDefault="00F12EC7" w14:paraId="1B55805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ED-2021-SCC-0103-0007</w:t>
            </w:r>
          </w:p>
          <w:p w:rsidRPr="00070EA2" w:rsidR="00EB450B" w:rsidP="00F12EC7" w:rsidRDefault="00F12EC7" w14:paraId="34A04B13" w14:textId="3A28D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EA2EAB" w:rsidR="00EA2EAB" w:rsidP="00EA2EAB" w:rsidRDefault="00EA2EAB" w14:paraId="0EDB2FC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EA2EAB" w:rsidR="00EA2EAB" w:rsidP="00EA2EAB" w:rsidRDefault="00EA2EAB" w14:paraId="09C3A0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EA2EAB" w:rsidR="00EA2EAB" w:rsidP="00EA2EAB" w:rsidRDefault="00EA2EAB" w14:paraId="30F552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EA2EAB" w:rsidR="00EA2EAB" w:rsidP="00EA2EAB" w:rsidRDefault="00EA2EAB" w14:paraId="4E6D72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EA2EAB" w:rsidR="00EA2EAB" w:rsidP="00EA2EAB" w:rsidRDefault="00EA2EAB" w14:paraId="57E07C5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EA2EAB" w:rsidR="00EA2EAB" w:rsidP="00EA2EAB" w:rsidRDefault="00EA2EAB" w14:paraId="5A0E22A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EA2EAB" w:rsidR="00EA2EAB" w:rsidP="00EA2EAB" w:rsidRDefault="00EA2EAB" w14:paraId="6B54BB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EA2EAB" w:rsidR="00EA2EAB" w:rsidP="00EA2EAB" w:rsidRDefault="00EA2EAB" w14:paraId="2CAB403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EA2EAB" w:rsidR="00EA2EAB" w:rsidP="00EA2EAB" w:rsidRDefault="00EA2EAB" w14:paraId="40CABE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EA2EAB" w:rsidR="00EA2EAB" w:rsidP="00EA2EAB" w:rsidRDefault="00EA2EAB" w14:paraId="3D016D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EA2EAB" w:rsidR="00EA2EAB" w:rsidP="00EA2EAB" w:rsidRDefault="00EA2EAB" w14:paraId="7ACB123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EA2EAB" w:rsidR="00EA2EAB" w:rsidP="00EA2EAB" w:rsidRDefault="00EA2EAB" w14:paraId="5B87A43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EA2EAB" w:rsidR="00EA2EAB" w:rsidP="00EA2EAB" w:rsidRDefault="00EA2EAB" w14:paraId="7DB4E8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EA2EAB" w:rsidR="00EA2EAB" w:rsidP="00EA2EAB" w:rsidRDefault="00EA2EAB" w14:paraId="205845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EA2EAB" w:rsidR="00EA2EAB" w:rsidP="00EA2EAB" w:rsidRDefault="00EA2EAB" w14:paraId="7575003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EA2EAB" w:rsidR="00EA2EAB" w:rsidP="00EA2EAB" w:rsidRDefault="00EA2EAB" w14:paraId="2495408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EA2EAB" w:rsidR="00EA2EAB" w:rsidP="00EA2EAB" w:rsidRDefault="00EA2EAB" w14:paraId="0CDA38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EA2EAB" w:rsidR="00EA2EAB" w:rsidP="00EA2EAB" w:rsidRDefault="00EA2EAB" w14:paraId="2ABCAA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EA2EAB" w:rsidR="00EA2EAB" w:rsidP="00EA2EAB" w:rsidRDefault="00EA2EAB" w14:paraId="22EA7FF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EA2EAB" w:rsidR="00EA2EAB" w:rsidP="00EA2EAB" w:rsidRDefault="00EA2EAB" w14:paraId="193ADC6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EA2EAB" w:rsidR="00EA2EAB" w:rsidP="00EA2EAB" w:rsidRDefault="00EA2EAB" w14:paraId="02270AF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EA2EAB" w:rsidR="00EA2EAB" w:rsidP="00EA2EAB" w:rsidRDefault="00EA2EAB" w14:paraId="2EDC05D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Pr="00070EA2" w:rsidR="00EB450B" w:rsidP="00EA2EAB" w:rsidRDefault="00EA2EAB" w14:paraId="046CD4D3" w14:textId="49D7C7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</w:tc>
        <w:tc>
          <w:tcPr>
            <w:tcW w:w="7200" w:type="dxa"/>
          </w:tcPr>
          <w:p w:rsidRPr="00070EA2" w:rsidR="004E2CD9" w:rsidRDefault="004E2CD9" w14:paraId="5E2D499D" w14:textId="5D0DC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390ADC">
              <w:rPr>
                <w:rFonts w:ascii="Times New Roman" w:hAnsi="Times New Roman" w:cs="Times New Roman"/>
                <w:sz w:val="20"/>
                <w:szCs w:val="20"/>
              </w:rPr>
              <w:t xml:space="preserve"> change. The Department believes that requiring States to provide the names of non-public schools that were served by the EANS funds provides important and sufficient transparency to address the concerns raised by the commentors.</w:t>
            </w:r>
          </w:p>
        </w:tc>
      </w:tr>
      <w:tr w:rsidR="00EB450B" w:rsidTr="1645AC44" w14:paraId="73829EF4" w14:textId="77777777">
        <w:trPr>
          <w:trHeight w:val="330"/>
          <w:tblHeader/>
        </w:trPr>
        <w:tc>
          <w:tcPr>
            <w:tcW w:w="4770" w:type="dxa"/>
          </w:tcPr>
          <w:p w:rsidRPr="00070EA2" w:rsidR="00EB450B" w:rsidRDefault="003E66E8" w14:paraId="37B3760B" w14:textId="77061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Ask States to identify schools, if any, are subject to any complaints from the Office for Civil Rights</w:t>
            </w:r>
          </w:p>
        </w:tc>
        <w:tc>
          <w:tcPr>
            <w:tcW w:w="1440" w:type="dxa"/>
          </w:tcPr>
          <w:p w:rsidRPr="00070EA2" w:rsidR="00EB450B" w:rsidRDefault="001B285C" w14:paraId="7AC46061" w14:textId="77252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285C">
              <w:rPr>
                <w:rFonts w:ascii="Times New Roman" w:hAnsi="Times New Roman" w:cs="Times New Roman"/>
                <w:sz w:val="20"/>
                <w:szCs w:val="20"/>
              </w:rPr>
              <w:t>Q12, Q13</w:t>
            </w:r>
          </w:p>
        </w:tc>
        <w:tc>
          <w:tcPr>
            <w:tcW w:w="1980" w:type="dxa"/>
          </w:tcPr>
          <w:p w:rsidRPr="00F12EC7" w:rsidR="00F12EC7" w:rsidP="00F12EC7" w:rsidRDefault="00F12EC7" w14:paraId="2B04B79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ED-2021-SCC-0103-0008</w:t>
            </w:r>
          </w:p>
          <w:p w:rsidRPr="00F12EC7" w:rsidR="00F12EC7" w:rsidP="00F12EC7" w:rsidRDefault="00F12EC7" w14:paraId="6F02CC4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ED-2021-SCC-0103-0007</w:t>
            </w:r>
          </w:p>
          <w:p w:rsidRPr="00070EA2" w:rsidR="00EB450B" w:rsidP="00F12EC7" w:rsidRDefault="00F12EC7" w14:paraId="5AB26804" w14:textId="5964A0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EA2EAB" w:rsidR="00EA2EAB" w:rsidP="00EA2EAB" w:rsidRDefault="00EA2EAB" w14:paraId="336DBDF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EA2EAB" w:rsidR="00EA2EAB" w:rsidP="00EA2EAB" w:rsidRDefault="00EA2EAB" w14:paraId="141E7BB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EA2EAB" w:rsidR="00EA2EAB" w:rsidP="00EA2EAB" w:rsidRDefault="00EA2EAB" w14:paraId="707DB98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EA2EAB" w:rsidR="00EA2EAB" w:rsidP="00EA2EAB" w:rsidRDefault="00EA2EAB" w14:paraId="224469C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EA2EAB" w:rsidR="00EA2EAB" w:rsidP="00EA2EAB" w:rsidRDefault="00EA2EAB" w14:paraId="359A03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EA2EAB" w:rsidR="00EA2EAB" w:rsidP="00EA2EAB" w:rsidRDefault="00EA2EAB" w14:paraId="709779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EA2EAB" w:rsidR="00EA2EAB" w:rsidP="00EA2EAB" w:rsidRDefault="00EA2EAB" w14:paraId="7E0E51E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EA2EAB" w:rsidR="00EA2EAB" w:rsidP="00EA2EAB" w:rsidRDefault="00EA2EAB" w14:paraId="066A162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EA2EAB" w:rsidR="00EA2EAB" w:rsidP="00EA2EAB" w:rsidRDefault="00EA2EAB" w14:paraId="2EE1291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EA2EAB" w:rsidR="00EA2EAB" w:rsidP="00EA2EAB" w:rsidRDefault="00EA2EAB" w14:paraId="0EF23D6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EA2EAB" w:rsidR="00EA2EAB" w:rsidP="00EA2EAB" w:rsidRDefault="00EA2EAB" w14:paraId="7E2AA7C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EA2EAB" w:rsidR="00EA2EAB" w:rsidP="00EA2EAB" w:rsidRDefault="00EA2EAB" w14:paraId="457283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EA2EAB" w:rsidR="00EA2EAB" w:rsidP="00EA2EAB" w:rsidRDefault="00EA2EAB" w14:paraId="552452A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EA2EAB" w:rsidR="00EA2EAB" w:rsidP="00EA2EAB" w:rsidRDefault="00EA2EAB" w14:paraId="6D82B7A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EA2EAB" w:rsidR="00EA2EAB" w:rsidP="00EA2EAB" w:rsidRDefault="00EA2EAB" w14:paraId="4ACCD2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EA2EAB" w:rsidR="00EA2EAB" w:rsidP="00EA2EAB" w:rsidRDefault="00EA2EAB" w14:paraId="2EA2CF6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EA2EAB" w:rsidR="00EA2EAB" w:rsidP="00EA2EAB" w:rsidRDefault="00EA2EAB" w14:paraId="36FA9ED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EA2EAB" w:rsidR="00EA2EAB" w:rsidP="00EA2EAB" w:rsidRDefault="00EA2EAB" w14:paraId="47AC9FC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EA2EAB" w:rsidR="00EA2EAB" w:rsidP="00EA2EAB" w:rsidRDefault="00EA2EAB" w14:paraId="447B8B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EA2EAB" w:rsidR="00EA2EAB" w:rsidP="00EA2EAB" w:rsidRDefault="00EA2EAB" w14:paraId="52AE71B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EA2EAB" w:rsidR="00EA2EAB" w:rsidP="00EA2EAB" w:rsidRDefault="00EA2EAB" w14:paraId="094D4F3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EA2EAB" w:rsidR="00EA2EAB" w:rsidP="00EA2EAB" w:rsidRDefault="00EA2EAB" w14:paraId="75E4299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Pr="00070EA2" w:rsidR="00EB450B" w:rsidP="00EA2EAB" w:rsidRDefault="00EA2EAB" w14:paraId="094D482F" w14:textId="4D1BC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</w:tc>
        <w:tc>
          <w:tcPr>
            <w:tcW w:w="7200" w:type="dxa"/>
          </w:tcPr>
          <w:p w:rsidRPr="00070EA2" w:rsidR="004E2CD9" w:rsidRDefault="004E2CD9" w14:paraId="74D6E7AC" w14:textId="2BC69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390ADC">
              <w:rPr>
                <w:rFonts w:ascii="Times New Roman" w:hAnsi="Times New Roman" w:cs="Times New Roman"/>
                <w:sz w:val="20"/>
                <w:szCs w:val="20"/>
              </w:rPr>
              <w:t xml:space="preserve"> change. The Department believes that requiring States to provide the names of non-public schools that were served by the EANS funds provides important and sufficient transparency to address the concerns raised by the commentors.</w:t>
            </w:r>
          </w:p>
        </w:tc>
      </w:tr>
      <w:tr w:rsidR="003E66E8" w:rsidTr="1645AC44" w14:paraId="0DFF2DCF" w14:textId="77777777">
        <w:trPr>
          <w:trHeight w:val="330"/>
          <w:tblHeader/>
        </w:trPr>
        <w:tc>
          <w:tcPr>
            <w:tcW w:w="4770" w:type="dxa"/>
          </w:tcPr>
          <w:p w:rsidRPr="00070EA2" w:rsidR="003E66E8" w:rsidRDefault="00C8508F" w14:paraId="1EF53E1D" w14:textId="44F410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Require </w:t>
            </w:r>
            <w:r w:rsidR="00604A81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46484">
              <w:rPr>
                <w:rFonts w:ascii="Times New Roman" w:hAnsi="Times New Roman" w:cs="Times New Roman"/>
                <w:sz w:val="20"/>
                <w:szCs w:val="20"/>
              </w:rPr>
              <w:t xml:space="preserve">EAs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 xml:space="preserve"> identify </w:t>
            </w:r>
            <w:r w:rsidR="00725DE7">
              <w:rPr>
                <w:rFonts w:ascii="Times New Roman" w:hAnsi="Times New Roman" w:cs="Times New Roman"/>
                <w:sz w:val="20"/>
                <w:szCs w:val="20"/>
              </w:rPr>
              <w:t xml:space="preserve">whether the non-public school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7E38D0">
              <w:rPr>
                <w:rFonts w:ascii="Times New Roman" w:hAnsi="Times New Roman" w:cs="Times New Roman"/>
                <w:sz w:val="20"/>
                <w:szCs w:val="20"/>
              </w:rPr>
              <w:t xml:space="preserve"> accredi</w:t>
            </w:r>
            <w:r w:rsidR="00604A81">
              <w:rPr>
                <w:rFonts w:ascii="Times New Roman" w:hAnsi="Times New Roman" w:cs="Times New Roman"/>
                <w:sz w:val="20"/>
                <w:szCs w:val="20"/>
              </w:rPr>
              <w:t>ted and report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EA2" w:rsidR="003E66E8">
              <w:rPr>
                <w:rFonts w:ascii="Times New Roman" w:hAnsi="Times New Roman" w:cs="Times New Roman"/>
                <w:sz w:val="20"/>
                <w:szCs w:val="20"/>
              </w:rPr>
              <w:t>the accreditation bod</w:t>
            </w:r>
            <w:r w:rsidR="009F022F">
              <w:rPr>
                <w:rFonts w:ascii="Times New Roman" w:hAnsi="Times New Roman" w:cs="Times New Roman"/>
                <w:sz w:val="20"/>
                <w:szCs w:val="20"/>
              </w:rPr>
              <w:t>y that accredited the non-public school</w:t>
            </w:r>
          </w:p>
        </w:tc>
        <w:tc>
          <w:tcPr>
            <w:tcW w:w="1440" w:type="dxa"/>
          </w:tcPr>
          <w:p w:rsidRPr="00070EA2" w:rsidR="003E66E8" w:rsidRDefault="00EC26BE" w14:paraId="415C8E7D" w14:textId="5EC9F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26BE">
              <w:rPr>
                <w:rFonts w:ascii="Times New Roman" w:hAnsi="Times New Roman" w:cs="Times New Roman"/>
                <w:sz w:val="20"/>
                <w:szCs w:val="20"/>
              </w:rPr>
              <w:t>Q12, Q13</w:t>
            </w:r>
          </w:p>
        </w:tc>
        <w:tc>
          <w:tcPr>
            <w:tcW w:w="1980" w:type="dxa"/>
          </w:tcPr>
          <w:p w:rsidRPr="00F12EC7" w:rsidR="00F12EC7" w:rsidP="00F12EC7" w:rsidRDefault="00F12EC7" w14:paraId="55EEE4A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ED-2021-SCC-0103-0008</w:t>
            </w:r>
          </w:p>
          <w:p w:rsidRPr="00F12EC7" w:rsidR="00F12EC7" w:rsidP="00F12EC7" w:rsidRDefault="00F12EC7" w14:paraId="48C5EE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ED-2021-SCC-0103-0007</w:t>
            </w:r>
          </w:p>
          <w:p w:rsidRPr="00070EA2" w:rsidR="003E66E8" w:rsidP="00F12EC7" w:rsidRDefault="00F12EC7" w14:paraId="16D334D8" w14:textId="6C578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EC7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EA2EAB" w:rsidR="00EA2EAB" w:rsidP="00EA2EAB" w:rsidRDefault="00EA2EAB" w14:paraId="203970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EA2EAB" w:rsidR="00EA2EAB" w:rsidP="00EA2EAB" w:rsidRDefault="00EA2EAB" w14:paraId="56AA03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EA2EAB" w:rsidR="00EA2EAB" w:rsidP="00EA2EAB" w:rsidRDefault="00EA2EAB" w14:paraId="534B9B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EA2EAB" w:rsidR="00EA2EAB" w:rsidP="00EA2EAB" w:rsidRDefault="00EA2EAB" w14:paraId="16A1CA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EA2EAB" w:rsidR="00EA2EAB" w:rsidP="00EA2EAB" w:rsidRDefault="00EA2EAB" w14:paraId="57D4C14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EA2EAB" w:rsidR="00EA2EAB" w:rsidP="00EA2EAB" w:rsidRDefault="00EA2EAB" w14:paraId="1807F12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EA2EAB" w:rsidR="00EA2EAB" w:rsidP="00EA2EAB" w:rsidRDefault="00EA2EAB" w14:paraId="03BC152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EA2EAB" w:rsidR="00EA2EAB" w:rsidP="00EA2EAB" w:rsidRDefault="00EA2EAB" w14:paraId="61844FC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EA2EAB" w:rsidR="00EA2EAB" w:rsidP="00EA2EAB" w:rsidRDefault="00EA2EAB" w14:paraId="2BF5AA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EA2EAB" w:rsidR="00EA2EAB" w:rsidP="00EA2EAB" w:rsidRDefault="00EA2EAB" w14:paraId="0AAC6A2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EA2EAB" w:rsidR="00EA2EAB" w:rsidP="00EA2EAB" w:rsidRDefault="00EA2EAB" w14:paraId="1370F1E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EA2EAB" w:rsidR="00EA2EAB" w:rsidP="00EA2EAB" w:rsidRDefault="00EA2EAB" w14:paraId="6EFDB47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EA2EAB" w:rsidR="00EA2EAB" w:rsidP="00EA2EAB" w:rsidRDefault="00EA2EAB" w14:paraId="160108E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EA2EAB" w:rsidR="00EA2EAB" w:rsidP="00EA2EAB" w:rsidRDefault="00EA2EAB" w14:paraId="40BE7CE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EA2EAB" w:rsidR="00EA2EAB" w:rsidP="00EA2EAB" w:rsidRDefault="00EA2EAB" w14:paraId="66C96EB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EA2EAB" w:rsidR="00EA2EAB" w:rsidP="00EA2EAB" w:rsidRDefault="00EA2EAB" w14:paraId="58AA79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EA2EAB" w:rsidR="00EA2EAB" w:rsidP="00EA2EAB" w:rsidRDefault="00EA2EAB" w14:paraId="1EFB046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EA2EAB" w:rsidR="00EA2EAB" w:rsidP="00EA2EAB" w:rsidRDefault="00EA2EAB" w14:paraId="1EE520C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EA2EAB" w:rsidR="00EA2EAB" w:rsidP="00EA2EAB" w:rsidRDefault="00EA2EAB" w14:paraId="5726B2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EA2EAB" w:rsidR="00EA2EAB" w:rsidP="00EA2EAB" w:rsidRDefault="00EA2EAB" w14:paraId="02AA2E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EA2EAB" w:rsidR="00EA2EAB" w:rsidP="00EA2EAB" w:rsidRDefault="00EA2EAB" w14:paraId="55C68B2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EA2EAB" w:rsidR="00EA2EAB" w:rsidP="00EA2EAB" w:rsidRDefault="00EA2EAB" w14:paraId="3CD5999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Pr="00070EA2" w:rsidR="003E66E8" w:rsidP="00EA2EAB" w:rsidRDefault="00EA2EAB" w14:paraId="3F9EF75E" w14:textId="6972C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</w:tc>
        <w:tc>
          <w:tcPr>
            <w:tcW w:w="7200" w:type="dxa"/>
          </w:tcPr>
          <w:p w:rsidRPr="00070EA2" w:rsidR="004E2CD9" w:rsidRDefault="00500D66" w14:paraId="5084B421" w14:textId="25E11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D66">
              <w:rPr>
                <w:rFonts w:ascii="Times New Roman" w:hAnsi="Times New Roman" w:cs="Times New Roman"/>
                <w:sz w:val="20"/>
                <w:szCs w:val="20"/>
              </w:rPr>
              <w:t>No change. The Department believes that requiring States to provide the names of non-public schools that were served by the EANS funds provides important and sufficient transparency to address the concerns raised by the commentors.</w:t>
            </w:r>
          </w:p>
        </w:tc>
      </w:tr>
      <w:tr w:rsidR="003E66E8" w:rsidTr="1645AC44" w14:paraId="371A5281" w14:textId="77777777">
        <w:trPr>
          <w:trHeight w:val="330"/>
          <w:tblHeader/>
        </w:trPr>
        <w:tc>
          <w:tcPr>
            <w:tcW w:w="4770" w:type="dxa"/>
          </w:tcPr>
          <w:p w:rsidRPr="00070EA2" w:rsidR="003E66E8" w:rsidP="00E56BA3" w:rsidRDefault="003E66E8" w14:paraId="1CD7F98B" w14:textId="1AC97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E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For </w:t>
            </w:r>
            <w:r w:rsidR="00E56BA3">
              <w:rPr>
                <w:rFonts w:ascii="Times New Roman" w:hAnsi="Times New Roman" w:cs="Times New Roman"/>
                <w:sz w:val="20"/>
                <w:szCs w:val="20"/>
              </w:rPr>
              <w:t>the SEAs</w:t>
            </w: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 xml:space="preserve"> where EANS appropriations from either the Coronavirus</w:t>
            </w:r>
            <w:r w:rsidR="00E56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 xml:space="preserve">Response and Relief Supplemental Appropriations (CRRSA) Act or the American Rescue Plan (ARP) Act were not all obligated but remained with the state, </w:t>
            </w:r>
            <w:r w:rsidR="008F6C10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D11B2D"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r w:rsidRPr="00070EA2">
              <w:rPr>
                <w:rFonts w:ascii="Times New Roman" w:hAnsi="Times New Roman" w:cs="Times New Roman"/>
                <w:sz w:val="20"/>
                <w:szCs w:val="20"/>
              </w:rPr>
              <w:t xml:space="preserve">how </w:t>
            </w:r>
            <w:proofErr w:type="gramStart"/>
            <w:r w:rsidRPr="00070EA2">
              <w:rPr>
                <w:rFonts w:ascii="Times New Roman" w:hAnsi="Times New Roman" w:cs="Times New Roman"/>
                <w:sz w:val="20"/>
                <w:szCs w:val="20"/>
              </w:rPr>
              <w:t>were those non-obligated appropriations</w:t>
            </w:r>
            <w:proofErr w:type="gramEnd"/>
            <w:r w:rsidRPr="00070EA2">
              <w:rPr>
                <w:rFonts w:ascii="Times New Roman" w:hAnsi="Times New Roman" w:cs="Times New Roman"/>
                <w:sz w:val="20"/>
                <w:szCs w:val="20"/>
              </w:rPr>
              <w:t xml:space="preserve"> allocated?</w:t>
            </w:r>
          </w:p>
        </w:tc>
        <w:tc>
          <w:tcPr>
            <w:tcW w:w="1440" w:type="dxa"/>
          </w:tcPr>
          <w:p w:rsidRPr="00070EA2" w:rsidR="003E66E8" w:rsidRDefault="003E66E8" w14:paraId="248D02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225E06" w:rsidR="00225E06" w:rsidP="00225E06" w:rsidRDefault="00225E06" w14:paraId="49394A4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06">
              <w:rPr>
                <w:rFonts w:ascii="Times New Roman" w:hAnsi="Times New Roman" w:cs="Times New Roman"/>
                <w:sz w:val="20"/>
                <w:szCs w:val="20"/>
              </w:rPr>
              <w:t>ED-2021-SCC-0103-0008</w:t>
            </w:r>
          </w:p>
          <w:p w:rsidRPr="00225E06" w:rsidR="00225E06" w:rsidP="00225E06" w:rsidRDefault="00225E06" w14:paraId="35E29CA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06">
              <w:rPr>
                <w:rFonts w:ascii="Times New Roman" w:hAnsi="Times New Roman" w:cs="Times New Roman"/>
                <w:sz w:val="20"/>
                <w:szCs w:val="20"/>
              </w:rPr>
              <w:t>ED-2021-SCC-0103-0007</w:t>
            </w:r>
          </w:p>
          <w:p w:rsidRPr="00070EA2" w:rsidR="003E66E8" w:rsidP="00225E06" w:rsidRDefault="00225E06" w14:paraId="50B7A3C8" w14:textId="51A12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E06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EA2EAB" w:rsidR="00EA2EAB" w:rsidP="00EA2EAB" w:rsidRDefault="00EA2EAB" w14:paraId="251D78C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EA2EAB" w:rsidR="00EA2EAB" w:rsidP="00EA2EAB" w:rsidRDefault="00EA2EAB" w14:paraId="76AFC4C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EA2EAB" w:rsidR="00EA2EAB" w:rsidP="00EA2EAB" w:rsidRDefault="00EA2EAB" w14:paraId="501D1FF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EA2EAB" w:rsidR="00EA2EAB" w:rsidP="00EA2EAB" w:rsidRDefault="00EA2EAB" w14:paraId="08605BE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EA2EAB" w:rsidR="00EA2EAB" w:rsidP="00EA2EAB" w:rsidRDefault="00EA2EAB" w14:paraId="73B2EC4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EA2EAB" w:rsidR="00EA2EAB" w:rsidP="00EA2EAB" w:rsidRDefault="00EA2EAB" w14:paraId="321F82E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EA2EAB" w:rsidR="00EA2EAB" w:rsidP="00EA2EAB" w:rsidRDefault="00EA2EAB" w14:paraId="7DEE0F1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EA2EAB" w:rsidR="00EA2EAB" w:rsidP="00EA2EAB" w:rsidRDefault="00EA2EAB" w14:paraId="30C6D00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EA2EAB" w:rsidR="00EA2EAB" w:rsidP="00EA2EAB" w:rsidRDefault="00EA2EAB" w14:paraId="5626BBF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EA2EAB" w:rsidR="00EA2EAB" w:rsidP="00EA2EAB" w:rsidRDefault="00EA2EAB" w14:paraId="2705A10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EA2EAB" w:rsidR="00EA2EAB" w:rsidP="00EA2EAB" w:rsidRDefault="00EA2EAB" w14:paraId="1DFFB9D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EA2EAB" w:rsidR="00EA2EAB" w:rsidP="00EA2EAB" w:rsidRDefault="00EA2EAB" w14:paraId="7689A30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EA2EAB" w:rsidR="00EA2EAB" w:rsidP="00EA2EAB" w:rsidRDefault="00EA2EAB" w14:paraId="194044A6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EA2EAB" w:rsidR="00EA2EAB" w:rsidP="00EA2EAB" w:rsidRDefault="00EA2EAB" w14:paraId="5196469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EA2EAB" w:rsidR="00EA2EAB" w:rsidP="00EA2EAB" w:rsidRDefault="00EA2EAB" w14:paraId="0D1E976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EA2EAB" w:rsidR="00EA2EAB" w:rsidP="00EA2EAB" w:rsidRDefault="00EA2EAB" w14:paraId="69A2F2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EA2EAB" w:rsidR="00EA2EAB" w:rsidP="00EA2EAB" w:rsidRDefault="00EA2EAB" w14:paraId="2B43DF4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EA2EAB" w:rsidR="00EA2EAB" w:rsidP="00EA2EAB" w:rsidRDefault="00EA2EAB" w14:paraId="65D8EB1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EA2EAB" w:rsidR="00EA2EAB" w:rsidP="00EA2EAB" w:rsidRDefault="00EA2EAB" w14:paraId="4DBF1AA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EA2EAB" w:rsidR="00EA2EAB" w:rsidP="00EA2EAB" w:rsidRDefault="00EA2EAB" w14:paraId="376E884E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EA2EAB" w:rsidR="00EA2EAB" w:rsidP="00EA2EAB" w:rsidRDefault="00EA2EAB" w14:paraId="266FFA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EA2EAB" w:rsidR="00EA2EAB" w:rsidP="00EA2EAB" w:rsidRDefault="00EA2EAB" w14:paraId="30D84C7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Pr="00070EA2" w:rsidR="003E66E8" w:rsidP="00EA2EAB" w:rsidRDefault="00EA2EAB" w14:paraId="301318A2" w14:textId="74F9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</w:tc>
        <w:tc>
          <w:tcPr>
            <w:tcW w:w="7200" w:type="dxa"/>
          </w:tcPr>
          <w:p w:rsidRPr="00070EA2" w:rsidR="003E66E8" w:rsidRDefault="141EF72F" w14:paraId="67A4C4AF" w14:textId="1C3B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E579">
              <w:rPr>
                <w:rFonts w:ascii="Times New Roman" w:hAnsi="Times New Roman" w:cs="Times New Roman"/>
                <w:sz w:val="20"/>
                <w:szCs w:val="20"/>
              </w:rPr>
              <w:t>Form Change</w:t>
            </w:r>
            <w:r w:rsidRPr="0060E579" w:rsidR="006B4F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0E579" w:rsidR="000A1327">
              <w:rPr>
                <w:rFonts w:ascii="Times New Roman" w:hAnsi="Times New Roman" w:cs="Times New Roman"/>
                <w:sz w:val="20"/>
                <w:szCs w:val="20"/>
              </w:rPr>
              <w:t xml:space="preserve"> The Department has included </w:t>
            </w:r>
            <w:r w:rsidRPr="0060E579" w:rsidR="005C784E">
              <w:rPr>
                <w:rFonts w:ascii="Times New Roman" w:hAnsi="Times New Roman" w:cs="Times New Roman"/>
                <w:sz w:val="20"/>
                <w:szCs w:val="20"/>
              </w:rPr>
              <w:t>a new section</w:t>
            </w:r>
            <w:r w:rsidRPr="0060E579" w:rsidR="00703690">
              <w:rPr>
                <w:rFonts w:ascii="Times New Roman" w:hAnsi="Times New Roman" w:cs="Times New Roman"/>
                <w:sz w:val="20"/>
                <w:szCs w:val="20"/>
              </w:rPr>
              <w:t xml:space="preserve"> (II)</w:t>
            </w:r>
            <w:r w:rsidRPr="0060E579" w:rsidR="005C7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E579" w:rsidR="4AC92C4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60E579" w:rsidR="005C784E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60E579" w:rsidR="00703690">
              <w:rPr>
                <w:rFonts w:ascii="Times New Roman" w:hAnsi="Times New Roman" w:cs="Times New Roman"/>
                <w:sz w:val="20"/>
                <w:szCs w:val="20"/>
              </w:rPr>
              <w:t>EANS report</w:t>
            </w:r>
            <w:r w:rsidRPr="0060E579" w:rsidR="005C78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E579" w:rsidR="00807A8C">
              <w:rPr>
                <w:rFonts w:ascii="Times New Roman" w:hAnsi="Times New Roman" w:cs="Times New Roman"/>
                <w:sz w:val="20"/>
                <w:szCs w:val="20"/>
              </w:rPr>
              <w:t xml:space="preserve">to </w:t>
            </w:r>
            <w:r w:rsidRPr="0060E579" w:rsidR="00703690">
              <w:rPr>
                <w:rFonts w:ascii="Times New Roman" w:hAnsi="Times New Roman" w:cs="Times New Roman"/>
                <w:sz w:val="20"/>
                <w:szCs w:val="20"/>
              </w:rPr>
              <w:t xml:space="preserve">specifically </w:t>
            </w:r>
            <w:r w:rsidRPr="0060E579" w:rsidR="00807A8C">
              <w:rPr>
                <w:rFonts w:ascii="Times New Roman" w:hAnsi="Times New Roman" w:cs="Times New Roman"/>
                <w:sz w:val="20"/>
                <w:szCs w:val="20"/>
              </w:rPr>
              <w:t xml:space="preserve">collect data </w:t>
            </w:r>
            <w:r w:rsidRPr="0060E579" w:rsidR="00703690">
              <w:rPr>
                <w:rFonts w:ascii="Times New Roman" w:hAnsi="Times New Roman" w:cs="Times New Roman"/>
                <w:sz w:val="20"/>
                <w:szCs w:val="20"/>
              </w:rPr>
              <w:t>from State</w:t>
            </w:r>
            <w:r w:rsidRPr="0060E579" w:rsidR="009A1D20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60E579" w:rsidR="005C784E">
              <w:rPr>
                <w:rFonts w:ascii="Times New Roman" w:hAnsi="Times New Roman" w:cs="Times New Roman"/>
                <w:sz w:val="20"/>
                <w:szCs w:val="20"/>
              </w:rPr>
              <w:t>on unobligated EANS funds returned to the Governor for authorized uses under the GEER II Fund.</w:t>
            </w:r>
          </w:p>
        </w:tc>
      </w:tr>
      <w:tr w:rsidR="003E66E8" w:rsidTr="1645AC44" w14:paraId="5F8A497F" w14:textId="77777777">
        <w:trPr>
          <w:trHeight w:val="330"/>
          <w:tblHeader/>
        </w:trPr>
        <w:tc>
          <w:tcPr>
            <w:tcW w:w="4770" w:type="dxa"/>
          </w:tcPr>
          <w:p w:rsidRPr="00070EA2" w:rsidR="003E66E8" w:rsidP="00566368" w:rsidRDefault="00EA2EAB" w14:paraId="217B3875" w14:textId="59123E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Require </w:t>
            </w:r>
            <w:r w:rsidR="00566368">
              <w:rPr>
                <w:rFonts w:ascii="Times New Roman" w:hAnsi="Times New Roman" w:cs="Times New Roman"/>
                <w:sz w:val="20"/>
                <w:szCs w:val="20"/>
              </w:rPr>
              <w:t>SEA</w:t>
            </w:r>
            <w:r w:rsidR="0074304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report the</w:t>
            </w: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 xml:space="preserve"> hiring and admissions policies of each participating </w:t>
            </w:r>
            <w:r w:rsidR="00566368">
              <w:rPr>
                <w:rFonts w:ascii="Times New Roman" w:hAnsi="Times New Roman" w:cs="Times New Roman"/>
                <w:sz w:val="20"/>
                <w:szCs w:val="20"/>
              </w:rPr>
              <w:t xml:space="preserve">non-public </w:t>
            </w: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school including limiting</w:t>
            </w:r>
            <w:r w:rsidR="00566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admissions or employment based on student, family, or employee religion, sexual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orientation, gender identity, disability, or English fluency, and whether the school</w:t>
            </w:r>
            <w:r w:rsidR="005663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requires students or staff to adhere to codes of conduct or statements of faith</w:t>
            </w:r>
          </w:p>
        </w:tc>
        <w:tc>
          <w:tcPr>
            <w:tcW w:w="1440" w:type="dxa"/>
          </w:tcPr>
          <w:p w:rsidRPr="00070EA2" w:rsidR="003E66E8" w:rsidRDefault="003E66E8" w14:paraId="0F31B7C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Pr="00070EA2" w:rsidR="003E66E8" w:rsidRDefault="003E66E8" w14:paraId="0164D80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Pr="00EA2EAB" w:rsidR="00EA2EAB" w:rsidP="00EA2EAB" w:rsidRDefault="00EA2EAB" w14:paraId="793B7A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AASA, The School Superintendents Association</w:t>
            </w:r>
          </w:p>
          <w:p w:rsidRPr="00EA2EAB" w:rsidR="00EA2EAB" w:rsidP="00EA2EAB" w:rsidRDefault="00EA2EAB" w14:paraId="79D0327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Atheists</w:t>
            </w:r>
          </w:p>
          <w:p w:rsidRPr="00EA2EAB" w:rsidR="00EA2EAB" w:rsidP="00EA2EAB" w:rsidRDefault="00EA2EAB" w14:paraId="432DE71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State, County and Municipal Employees</w:t>
            </w:r>
          </w:p>
          <w:p w:rsidRPr="00EA2EAB" w:rsidR="00EA2EAB" w:rsidP="00EA2EAB" w:rsidRDefault="00EA2EAB" w14:paraId="5308073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Federation of Teachers</w:t>
            </w:r>
          </w:p>
          <w:p w:rsidRPr="00EA2EAB" w:rsidR="00EA2EAB" w:rsidP="00EA2EAB" w:rsidRDefault="00EA2EAB" w14:paraId="7608E3D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 Humanist Association</w:t>
            </w:r>
          </w:p>
          <w:p w:rsidRPr="00EA2EAB" w:rsidR="00EA2EAB" w:rsidP="00EA2EAB" w:rsidRDefault="00EA2EAB" w14:paraId="4E190D9D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Americans United for Separation of Church and State</w:t>
            </w:r>
          </w:p>
          <w:p w:rsidRPr="00EA2EAB" w:rsidR="00EA2EAB" w:rsidP="00EA2EAB" w:rsidRDefault="00EA2EAB" w14:paraId="322C128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Educational Service Agencies</w:t>
            </w:r>
          </w:p>
          <w:p w:rsidRPr="00EA2EAB" w:rsidR="00EA2EAB" w:rsidP="00EA2EAB" w:rsidRDefault="00EA2EAB" w14:paraId="5FCFC4B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Association of School Business Officials International (ASBO)</w:t>
            </w:r>
          </w:p>
          <w:p w:rsidRPr="00EA2EAB" w:rsidR="00EA2EAB" w:rsidP="00EA2EAB" w:rsidRDefault="00EA2EAB" w14:paraId="40BAB47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Baptist Joint Committee for Religious Liberty (BJC)</w:t>
            </w:r>
          </w:p>
          <w:p w:rsidRPr="00EA2EAB" w:rsidR="00EA2EAB" w:rsidP="00EA2EAB" w:rsidRDefault="00EA2EAB" w14:paraId="55AA091A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Center for Inquiry and The Richard Dawkins Foundation for Reason &amp; Science</w:t>
            </w:r>
          </w:p>
          <w:p w:rsidRPr="00EA2EAB" w:rsidR="00EA2EAB" w:rsidP="00EA2EAB" w:rsidRDefault="00EA2EAB" w14:paraId="772C1C68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Clearinghouse on Women's Issues</w:t>
            </w:r>
          </w:p>
          <w:p w:rsidRPr="00EA2EAB" w:rsidR="00EA2EAB" w:rsidP="00EA2EAB" w:rsidRDefault="00EA2EAB" w14:paraId="724ACC8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  <w:p w:rsidRPr="00EA2EAB" w:rsidR="00EA2EAB" w:rsidP="00EA2EAB" w:rsidRDefault="00EA2EAB" w14:paraId="3A95FFF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Feminist Majority Foundation</w:t>
            </w:r>
          </w:p>
          <w:p w:rsidRPr="00EA2EAB" w:rsidR="00EA2EAB" w:rsidP="00EA2EAB" w:rsidRDefault="00EA2EAB" w14:paraId="278A3A65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GLSEN</w:t>
            </w:r>
          </w:p>
          <w:p w:rsidRPr="00EA2EAB" w:rsidR="00EA2EAB" w:rsidP="00EA2EAB" w:rsidRDefault="00EA2EAB" w14:paraId="7CEEF1FB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Interfaith Alliance</w:t>
            </w:r>
          </w:p>
          <w:p w:rsidRPr="00EA2EAB" w:rsidR="00EA2EAB" w:rsidP="00EA2EAB" w:rsidRDefault="00EA2EAB" w14:paraId="75C61A59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Association of Secondary School Principals (NASSP)</w:t>
            </w:r>
          </w:p>
          <w:p w:rsidRPr="00EA2EAB" w:rsidR="00EA2EAB" w:rsidP="00EA2EAB" w:rsidRDefault="00EA2EAB" w14:paraId="4BEDC56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Disability Rights Network (NDRN)</w:t>
            </w:r>
          </w:p>
          <w:p w:rsidRPr="00EA2EAB" w:rsidR="00EA2EAB" w:rsidP="00EA2EAB" w:rsidRDefault="00EA2EAB" w14:paraId="7BBA46F2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Education Association</w:t>
            </w:r>
          </w:p>
          <w:p w:rsidRPr="00EA2EAB" w:rsidR="00EA2EAB" w:rsidP="00EA2EAB" w:rsidRDefault="00EA2EAB" w14:paraId="3440A5E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National School Boards Association</w:t>
            </w:r>
          </w:p>
          <w:p w:rsidRPr="00EA2EAB" w:rsidR="00EA2EAB" w:rsidP="00EA2EAB" w:rsidRDefault="00EA2EAB" w14:paraId="2F296FA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Network for Public Education</w:t>
            </w:r>
          </w:p>
          <w:p w:rsidRPr="00EA2EAB" w:rsidR="00EA2EAB" w:rsidP="00EA2EAB" w:rsidRDefault="00EA2EAB" w14:paraId="63AD204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Public Funds Public Schools</w:t>
            </w:r>
          </w:p>
          <w:p w:rsidRPr="00EA2EAB" w:rsidR="00EA2EAB" w:rsidP="00EA2EAB" w:rsidRDefault="00EA2EAB" w14:paraId="03BB1524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Secular Coalition for America</w:t>
            </w:r>
          </w:p>
          <w:p w:rsidRPr="00070EA2" w:rsidR="003E66E8" w:rsidP="00EA2EAB" w:rsidRDefault="00EA2EAB" w14:paraId="14C0C3B0" w14:textId="3B26A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EAB">
              <w:rPr>
                <w:rFonts w:ascii="Times New Roman" w:hAnsi="Times New Roman" w:cs="Times New Roman"/>
                <w:sz w:val="20"/>
                <w:szCs w:val="20"/>
              </w:rPr>
              <w:t>The Southern Education Foundation</w:t>
            </w:r>
          </w:p>
        </w:tc>
        <w:tc>
          <w:tcPr>
            <w:tcW w:w="7200" w:type="dxa"/>
          </w:tcPr>
          <w:p w:rsidRPr="00070EA2" w:rsidR="003E66E8" w:rsidRDefault="006539BC" w14:paraId="421FF86D" w14:textId="4604D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  <w:r w:rsidRPr="0060E579" w:rsidR="3391E97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60E579" w:rsidR="47E7D532">
              <w:rPr>
                <w:rFonts w:ascii="Times New Roman" w:hAnsi="Times New Roman" w:cs="Times New Roman"/>
                <w:sz w:val="20"/>
                <w:szCs w:val="20"/>
              </w:rPr>
              <w:t>hange</w:t>
            </w:r>
            <w:r w:rsidRPr="0060E579" w:rsidR="00CD02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0274" w:rsidR="00CD02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0D66" w:rsidR="00500D66">
              <w:rPr>
                <w:rFonts w:ascii="Times New Roman" w:hAnsi="Times New Roman" w:cs="Times New Roman"/>
                <w:sz w:val="20"/>
                <w:szCs w:val="20"/>
              </w:rPr>
              <w:t>The Department believes that requiring States to provide the names of non-public schools that were served by the EANS funds provides important and sufficient transparency to address the concerns raised by the commentors.</w:t>
            </w:r>
          </w:p>
        </w:tc>
      </w:tr>
      <w:tr w:rsidR="00FB1670" w:rsidTr="1645AC44" w14:paraId="1D6ACB36" w14:textId="77777777">
        <w:trPr>
          <w:trHeight w:val="330"/>
          <w:tblHeader/>
        </w:trPr>
        <w:tc>
          <w:tcPr>
            <w:tcW w:w="4770" w:type="dxa"/>
          </w:tcPr>
          <w:p w:rsidRPr="00FB1670" w:rsidR="00FB1670" w:rsidRDefault="00CB293E" w14:paraId="6C2CD40E" w14:textId="27FD8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Require</w:t>
            </w:r>
            <w:r w:rsidR="005B4FCC">
              <w:rPr>
                <w:rFonts w:ascii="Times New Roman" w:hAnsi="Times New Roman" w:cs="Times New Roman"/>
                <w:sz w:val="20"/>
                <w:szCs w:val="20"/>
              </w:rPr>
              <w:t xml:space="preserve"> SEAs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report t</w:t>
            </w:r>
            <w:r w:rsidRPr="00CB293E">
              <w:rPr>
                <w:rFonts w:ascii="Times New Roman" w:hAnsi="Times New Roman" w:cs="Times New Roman"/>
                <w:sz w:val="20"/>
                <w:szCs w:val="20"/>
              </w:rPr>
              <w:t>he per pupil equivalent amount of the services approved (calculated based the number of enrolled students) for each non</w:t>
            </w:r>
            <w:r w:rsidR="00AF10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293E">
              <w:rPr>
                <w:rFonts w:ascii="Times New Roman" w:hAnsi="Times New Roman" w:cs="Times New Roman"/>
                <w:sz w:val="20"/>
                <w:szCs w:val="20"/>
              </w:rPr>
              <w:t>public school.</w:t>
            </w:r>
          </w:p>
        </w:tc>
        <w:tc>
          <w:tcPr>
            <w:tcW w:w="1440" w:type="dxa"/>
          </w:tcPr>
          <w:p w:rsidRPr="00070EA2" w:rsidR="00FB1670" w:rsidRDefault="009D75C5" w14:paraId="0ED008C3" w14:textId="025336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75C5">
              <w:rPr>
                <w:rFonts w:ascii="Times New Roman" w:hAnsi="Times New Roman" w:cs="Times New Roman"/>
                <w:sz w:val="20"/>
                <w:szCs w:val="20"/>
              </w:rPr>
              <w:t>Q12, Q13</w:t>
            </w:r>
          </w:p>
        </w:tc>
        <w:tc>
          <w:tcPr>
            <w:tcW w:w="1980" w:type="dxa"/>
          </w:tcPr>
          <w:p w:rsidRPr="00070EA2" w:rsidR="00FB1670" w:rsidRDefault="007A4037" w14:paraId="5DECD510" w14:textId="34B15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037">
              <w:rPr>
                <w:rFonts w:ascii="Times New Roman" w:hAnsi="Times New Roman" w:cs="Times New Roman"/>
                <w:sz w:val="20"/>
                <w:szCs w:val="20"/>
              </w:rPr>
              <w:t>ED-2021-SCC-0103-0006</w:t>
            </w:r>
          </w:p>
        </w:tc>
        <w:tc>
          <w:tcPr>
            <w:tcW w:w="3780" w:type="dxa"/>
          </w:tcPr>
          <w:p w:rsidRPr="00070EA2" w:rsidR="00FB1670" w:rsidRDefault="00B656E1" w14:paraId="61B6B7CD" w14:textId="35473C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56E1">
              <w:rPr>
                <w:rFonts w:ascii="Times New Roman" w:hAnsi="Times New Roman" w:cs="Times New Roman"/>
                <w:sz w:val="20"/>
                <w:szCs w:val="20"/>
              </w:rPr>
              <w:t>Council of the Great City Schools</w:t>
            </w:r>
          </w:p>
        </w:tc>
        <w:tc>
          <w:tcPr>
            <w:tcW w:w="7200" w:type="dxa"/>
          </w:tcPr>
          <w:p w:rsidRPr="00070EA2" w:rsidR="00FB1670" w:rsidRDefault="003C138B" w14:paraId="39B63061" w14:textId="600785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38B">
              <w:rPr>
                <w:rFonts w:ascii="Times New Roman" w:hAnsi="Times New Roman" w:cs="Times New Roman"/>
                <w:sz w:val="20"/>
                <w:szCs w:val="20"/>
              </w:rPr>
              <w:t>No change. The Department believes that requiring States to provide the names of non-public schools that were served by the EANS funds provides important and sufficient transparency to address the concerns raised by the commentors.</w:t>
            </w:r>
            <w:r w:rsidR="002518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56E1" w:rsidTr="1645AC44" w14:paraId="2B88AA4C" w14:textId="77777777">
        <w:trPr>
          <w:trHeight w:val="330"/>
          <w:tblHeader/>
        </w:trPr>
        <w:tc>
          <w:tcPr>
            <w:tcW w:w="4770" w:type="dxa"/>
          </w:tcPr>
          <w:p w:rsidR="00B656E1" w:rsidRDefault="009D75C5" w14:paraId="42C8106E" w14:textId="3E73B2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Make this question optional for SEA</w:t>
            </w:r>
            <w:r w:rsidR="00A538BB">
              <w:rPr>
                <w:rFonts w:ascii="Times New Roman" w:hAnsi="Times New Roman" w:cs="Times New Roman"/>
                <w:sz w:val="20"/>
                <w:szCs w:val="20"/>
              </w:rPr>
              <w:t>s to reports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6128C" w:rsidR="00D6128C">
              <w:rPr>
                <w:rFonts w:ascii="Times New Roman" w:hAnsi="Times New Roman" w:cs="Times New Roman"/>
                <w:sz w:val="20"/>
                <w:szCs w:val="20"/>
              </w:rPr>
              <w:t>States were given flexibility regarding how they prioritized non-public schools this question should be optional or if applicabl</w:t>
            </w:r>
            <w:r w:rsidR="00D6128C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440" w:type="dxa"/>
          </w:tcPr>
          <w:p w:rsidRPr="00070EA2" w:rsidR="00B656E1" w:rsidRDefault="009D75C5" w14:paraId="102B291A" w14:textId="3245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</w:t>
            </w:r>
            <w:r w:rsidR="003C20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Pr="007A4037" w:rsidR="00B656E1" w:rsidRDefault="007E608D" w14:paraId="62D47574" w14:textId="4EF3E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608D">
              <w:rPr>
                <w:rFonts w:ascii="Times New Roman" w:hAnsi="Times New Roman" w:cs="Times New Roman"/>
                <w:sz w:val="20"/>
                <w:szCs w:val="20"/>
              </w:rPr>
              <w:t>ED-2021-SCC-0103-0005</w:t>
            </w:r>
          </w:p>
        </w:tc>
        <w:tc>
          <w:tcPr>
            <w:tcW w:w="3780" w:type="dxa"/>
          </w:tcPr>
          <w:p w:rsidR="00B656E1" w:rsidRDefault="00E30E69" w14:paraId="5B5CF0EC" w14:textId="6E8EAD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E69">
              <w:rPr>
                <w:rFonts w:ascii="Times New Roman" w:hAnsi="Times New Roman" w:cs="Times New Roman"/>
                <w:sz w:val="20"/>
                <w:szCs w:val="20"/>
              </w:rPr>
              <w:t>Delaware Department of Education</w:t>
            </w:r>
          </w:p>
          <w:p w:rsidRPr="00E30E69" w:rsidR="00E30E69" w:rsidP="00E30E69" w:rsidRDefault="00E30E69" w14:paraId="0BAAC706" w14:textId="17C428C6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0" w:type="dxa"/>
          </w:tcPr>
          <w:p w:rsidRPr="00070EA2" w:rsidR="00B656E1" w:rsidP="0087462E" w:rsidRDefault="00524C79" w14:paraId="31A1E987" w14:textId="4CD803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 change.</w:t>
            </w:r>
            <w:r w:rsidR="00874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62E" w:rsidR="0087462E">
              <w:rPr>
                <w:rFonts w:ascii="Times New Roman" w:hAnsi="Times New Roman" w:cs="Times New Roman"/>
                <w:sz w:val="20"/>
                <w:szCs w:val="20"/>
              </w:rPr>
              <w:t>SEA</w:t>
            </w:r>
            <w:r w:rsidR="0087462E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7462E" w:rsidR="0087462E">
              <w:rPr>
                <w:rFonts w:ascii="Times New Roman" w:hAnsi="Times New Roman" w:cs="Times New Roman"/>
                <w:sz w:val="20"/>
                <w:szCs w:val="20"/>
              </w:rPr>
              <w:t xml:space="preserve"> generally ha</w:t>
            </w:r>
            <w:r w:rsidR="0087462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87462E" w:rsidR="0087462E">
              <w:rPr>
                <w:rFonts w:ascii="Times New Roman" w:hAnsi="Times New Roman" w:cs="Times New Roman"/>
                <w:sz w:val="20"/>
                <w:szCs w:val="20"/>
              </w:rPr>
              <w:t xml:space="preserve"> flexibility </w:t>
            </w:r>
            <w:proofErr w:type="gramStart"/>
            <w:r w:rsidRPr="0087462E" w:rsidR="0087462E">
              <w:rPr>
                <w:rFonts w:ascii="Times New Roman" w:hAnsi="Times New Roman" w:cs="Times New Roman"/>
                <w:sz w:val="20"/>
                <w:szCs w:val="20"/>
              </w:rPr>
              <w:t>with regard to</w:t>
            </w:r>
            <w:proofErr w:type="gramEnd"/>
            <w:r w:rsidRPr="0087462E" w:rsidR="0087462E">
              <w:rPr>
                <w:rFonts w:ascii="Times New Roman" w:hAnsi="Times New Roman" w:cs="Times New Roman"/>
                <w:sz w:val="20"/>
                <w:szCs w:val="20"/>
              </w:rPr>
              <w:t xml:space="preserve"> how it prioritizes non-public schools to receive services</w:t>
            </w:r>
            <w:r w:rsidR="00874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62E" w:rsidR="0087462E">
              <w:rPr>
                <w:rFonts w:ascii="Times New Roman" w:hAnsi="Times New Roman" w:cs="Times New Roman"/>
                <w:sz w:val="20"/>
                <w:szCs w:val="20"/>
              </w:rPr>
              <w:t>or assistance under the EANS program; however, the statute requires an SEA to target low-income</w:t>
            </w:r>
            <w:r w:rsidR="00874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62E" w:rsidR="0087462E">
              <w:rPr>
                <w:rFonts w:ascii="Times New Roman" w:hAnsi="Times New Roman" w:cs="Times New Roman"/>
                <w:sz w:val="20"/>
                <w:szCs w:val="20"/>
              </w:rPr>
              <w:t>schools and schools most impacted by COVID-19.</w:t>
            </w:r>
            <w:r w:rsidR="00D96EF6">
              <w:rPr>
                <w:rFonts w:ascii="Times New Roman" w:hAnsi="Times New Roman" w:cs="Times New Roman"/>
                <w:sz w:val="20"/>
                <w:szCs w:val="20"/>
              </w:rPr>
              <w:t xml:space="preserve"> The Department believes </w:t>
            </w:r>
            <w:r w:rsidR="008D2CD6">
              <w:rPr>
                <w:rFonts w:ascii="Times New Roman" w:hAnsi="Times New Roman" w:cs="Times New Roman"/>
                <w:sz w:val="20"/>
                <w:szCs w:val="20"/>
              </w:rPr>
              <w:t xml:space="preserve">that </w:t>
            </w:r>
            <w:r w:rsidR="00D96EF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D2CD6" w:rsidR="00D96EF6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r w:rsidR="00A4544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D2CD6">
              <w:rPr>
                <w:rFonts w:ascii="Times New Roman" w:hAnsi="Times New Roman" w:cs="Times New Roman"/>
                <w:sz w:val="20"/>
                <w:szCs w:val="20"/>
              </w:rPr>
              <w:t xml:space="preserve"> should be transparent </w:t>
            </w:r>
            <w:r w:rsidR="00656C2B">
              <w:rPr>
                <w:rFonts w:ascii="Times New Roman" w:hAnsi="Times New Roman" w:cs="Times New Roman"/>
                <w:sz w:val="20"/>
                <w:szCs w:val="20"/>
              </w:rPr>
              <w:t xml:space="preserve">about the </w:t>
            </w:r>
            <w:r w:rsidRPr="00656C2B" w:rsidR="00656C2B">
              <w:rPr>
                <w:rFonts w:ascii="Times New Roman" w:hAnsi="Times New Roman" w:cs="Times New Roman"/>
                <w:sz w:val="20"/>
                <w:szCs w:val="20"/>
              </w:rPr>
              <w:t>factors consider</w:t>
            </w:r>
            <w:r w:rsidR="006241E5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656C2B" w:rsidR="00656C2B">
              <w:rPr>
                <w:rFonts w:ascii="Times New Roman" w:hAnsi="Times New Roman" w:cs="Times New Roman"/>
                <w:sz w:val="20"/>
                <w:szCs w:val="20"/>
              </w:rPr>
              <w:t xml:space="preserve"> in prioritizing non-public schools to receive services or assistance under the EANS program through the CRRSA Ac</w:t>
            </w:r>
            <w:r w:rsidR="00656C2B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</w:p>
        </w:tc>
      </w:tr>
      <w:tr w:rsidR="00A538BB" w:rsidTr="1645AC44" w14:paraId="691D88EC" w14:textId="77777777">
        <w:trPr>
          <w:trHeight w:val="330"/>
          <w:tblHeader/>
        </w:trPr>
        <w:tc>
          <w:tcPr>
            <w:tcW w:w="4770" w:type="dxa"/>
          </w:tcPr>
          <w:p w:rsidR="00A538BB" w:rsidRDefault="00C741D0" w14:paraId="1A06891F" w14:textId="20F55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4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Since the tables do not include a column for administrative obligations and expenditures the tables will not reflect the full </w:t>
            </w:r>
            <w:proofErr w:type="gramStart"/>
            <w:r w:rsidRPr="00C741D0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gramEnd"/>
            <w:r w:rsidRPr="00C741D0">
              <w:rPr>
                <w:rFonts w:ascii="Times New Roman" w:hAnsi="Times New Roman" w:cs="Times New Roman"/>
                <w:sz w:val="20"/>
                <w:szCs w:val="20"/>
              </w:rPr>
              <w:t xml:space="preserve"> of obligations and expenditures</w:t>
            </w:r>
          </w:p>
        </w:tc>
        <w:tc>
          <w:tcPr>
            <w:tcW w:w="1440" w:type="dxa"/>
          </w:tcPr>
          <w:p w:rsidR="00A538BB" w:rsidRDefault="00C741D0" w14:paraId="07C71AE5" w14:textId="07E056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Q12, Q13</w:t>
            </w:r>
          </w:p>
        </w:tc>
        <w:tc>
          <w:tcPr>
            <w:tcW w:w="1980" w:type="dxa"/>
          </w:tcPr>
          <w:p w:rsidRPr="007E608D" w:rsidR="00A538BB" w:rsidRDefault="008F36FB" w14:paraId="7C5F723E" w14:textId="1DD60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6FB">
              <w:rPr>
                <w:rFonts w:ascii="Times New Roman" w:hAnsi="Times New Roman" w:cs="Times New Roman"/>
                <w:sz w:val="20"/>
                <w:szCs w:val="20"/>
              </w:rPr>
              <w:t>ED-2021-SCC-0103-0005</w:t>
            </w:r>
          </w:p>
        </w:tc>
        <w:tc>
          <w:tcPr>
            <w:tcW w:w="3780" w:type="dxa"/>
          </w:tcPr>
          <w:p w:rsidRPr="00E30E69" w:rsidR="00A538BB" w:rsidRDefault="008F36FB" w14:paraId="74AEB76C" w14:textId="13103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6FB">
              <w:rPr>
                <w:rFonts w:ascii="Times New Roman" w:hAnsi="Times New Roman" w:cs="Times New Roman"/>
                <w:sz w:val="20"/>
                <w:szCs w:val="20"/>
              </w:rPr>
              <w:t>Delaware Department of Education</w:t>
            </w:r>
          </w:p>
        </w:tc>
        <w:tc>
          <w:tcPr>
            <w:tcW w:w="7200" w:type="dxa"/>
          </w:tcPr>
          <w:p w:rsidRPr="00070EA2" w:rsidR="00A538BB" w:rsidP="00500D66" w:rsidRDefault="3BA1E3A4" w14:paraId="6DBF90A9" w14:textId="365ED67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63E5BBDD">
              <w:rPr>
                <w:rFonts w:ascii="Times New Roman" w:hAnsi="Times New Roman" w:cs="Times New Roman"/>
                <w:sz w:val="20"/>
                <w:szCs w:val="20"/>
              </w:rPr>
              <w:t xml:space="preserve">Form change. The Department has included a category for </w:t>
            </w:r>
            <w:r w:rsidRPr="63E5BBDD" w:rsidR="1AF4563D">
              <w:rPr>
                <w:rFonts w:ascii="Times New Roman" w:hAnsi="Times New Roman" w:cs="Times New Roman"/>
                <w:sz w:val="20"/>
                <w:szCs w:val="20"/>
              </w:rPr>
              <w:t>administrative use.</w:t>
            </w:r>
          </w:p>
        </w:tc>
      </w:tr>
      <w:tr w:rsidR="008F36FB" w:rsidTr="1645AC44" w14:paraId="784603C8" w14:textId="77777777">
        <w:trPr>
          <w:trHeight w:val="330"/>
          <w:tblHeader/>
        </w:trPr>
        <w:tc>
          <w:tcPr>
            <w:tcW w:w="4770" w:type="dxa"/>
          </w:tcPr>
          <w:p w:rsidRPr="00C741D0" w:rsidR="008F36FB" w:rsidRDefault="00A23774" w14:paraId="4AC820A6" w14:textId="1B37BC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74">
              <w:rPr>
                <w:rFonts w:ascii="Times New Roman" w:hAnsi="Times New Roman" w:cs="Times New Roman"/>
                <w:sz w:val="20"/>
                <w:szCs w:val="20"/>
              </w:rPr>
              <w:t>Please clarify this question. It is unclear if this is asking for the total number of low-income families in the schools that received CRRSA EANS funding; or the total number of low-income families who received services or assistance from CRRSA EANS funds in the non-public schools.</w:t>
            </w:r>
          </w:p>
        </w:tc>
        <w:tc>
          <w:tcPr>
            <w:tcW w:w="1440" w:type="dxa"/>
          </w:tcPr>
          <w:p w:rsidR="008F36FB" w:rsidRDefault="00A23774" w14:paraId="7A996109" w14:textId="2B92A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Q18</w:t>
            </w:r>
          </w:p>
        </w:tc>
        <w:tc>
          <w:tcPr>
            <w:tcW w:w="1980" w:type="dxa"/>
          </w:tcPr>
          <w:p w:rsidRPr="008F36FB" w:rsidR="008F36FB" w:rsidRDefault="00A23774" w14:paraId="692C8337" w14:textId="598A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74">
              <w:rPr>
                <w:rFonts w:ascii="Times New Roman" w:hAnsi="Times New Roman" w:cs="Times New Roman"/>
                <w:sz w:val="20"/>
                <w:szCs w:val="20"/>
              </w:rPr>
              <w:t>ED-2021-SCC-0103-0005</w:t>
            </w:r>
          </w:p>
        </w:tc>
        <w:tc>
          <w:tcPr>
            <w:tcW w:w="3780" w:type="dxa"/>
          </w:tcPr>
          <w:p w:rsidRPr="008F36FB" w:rsidR="008F36FB" w:rsidRDefault="00A23774" w14:paraId="6BB2B303" w14:textId="7ABE4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3774">
              <w:rPr>
                <w:rFonts w:ascii="Times New Roman" w:hAnsi="Times New Roman" w:cs="Times New Roman"/>
                <w:sz w:val="20"/>
                <w:szCs w:val="20"/>
              </w:rPr>
              <w:t>Delaware Department of Education</w:t>
            </w:r>
          </w:p>
        </w:tc>
        <w:tc>
          <w:tcPr>
            <w:tcW w:w="7200" w:type="dxa"/>
          </w:tcPr>
          <w:p w:rsidRPr="00070EA2" w:rsidR="008F36FB" w:rsidRDefault="068FC37C" w14:paraId="418A78B8" w14:textId="5857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3E5BBDD">
              <w:rPr>
                <w:rFonts w:ascii="Times New Roman" w:hAnsi="Times New Roman" w:cs="Times New Roman"/>
                <w:sz w:val="20"/>
                <w:szCs w:val="20"/>
              </w:rPr>
              <w:t>Form clarification</w:t>
            </w:r>
            <w:r w:rsidRPr="63E5BBDD" w:rsidR="00E235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3582">
              <w:rPr>
                <w:rFonts w:ascii="Times New Roman" w:hAnsi="Times New Roman" w:cs="Times New Roman"/>
                <w:sz w:val="20"/>
                <w:szCs w:val="20"/>
              </w:rPr>
              <w:t xml:space="preserve"> This question ask</w:t>
            </w:r>
            <w:r w:rsidR="00810660">
              <w:rPr>
                <w:rFonts w:ascii="Times New Roman" w:hAnsi="Times New Roman" w:cs="Times New Roman"/>
                <w:sz w:val="20"/>
                <w:szCs w:val="20"/>
              </w:rPr>
              <w:t xml:space="preserve">s SEAs to provide the </w:t>
            </w:r>
            <w:r w:rsidRPr="00810660" w:rsidR="00E23582">
              <w:rPr>
                <w:rFonts w:ascii="Times New Roman" w:hAnsi="Times New Roman" w:cs="Times New Roman"/>
                <w:sz w:val="20"/>
                <w:szCs w:val="20"/>
              </w:rPr>
              <w:t>total number of students (</w:t>
            </w:r>
            <w:r w:rsidR="00C07A04">
              <w:rPr>
                <w:rFonts w:ascii="Times New Roman" w:hAnsi="Times New Roman" w:cs="Times New Roman"/>
                <w:sz w:val="20"/>
                <w:szCs w:val="20"/>
              </w:rPr>
              <w:t>low-</w:t>
            </w:r>
            <w:r w:rsidR="000E11B4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  <w:r w:rsidR="00C07A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660" w:rsidR="00E23582">
              <w:rPr>
                <w:rFonts w:ascii="Times New Roman" w:hAnsi="Times New Roman" w:cs="Times New Roman"/>
                <w:sz w:val="20"/>
                <w:szCs w:val="20"/>
              </w:rPr>
              <w:t>student enrollment) from low-income families enrolled in the non-public schools that received services or assistance under CRRSA EANS fundin</w:t>
            </w:r>
            <w:r w:rsidRPr="00810660" w:rsidR="0081066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2848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3774" w:rsidTr="1645AC44" w14:paraId="73EEC877" w14:textId="77777777">
        <w:trPr>
          <w:trHeight w:val="330"/>
          <w:tblHeader/>
        </w:trPr>
        <w:tc>
          <w:tcPr>
            <w:tcW w:w="4770" w:type="dxa"/>
          </w:tcPr>
          <w:p w:rsidRPr="00A23774" w:rsidR="00A23774" w:rsidRDefault="009400D8" w14:paraId="10A5CD4B" w14:textId="0BA65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D8">
              <w:rPr>
                <w:rFonts w:ascii="Times New Roman" w:hAnsi="Times New Roman" w:cs="Times New Roman"/>
                <w:sz w:val="20"/>
                <w:szCs w:val="20"/>
              </w:rPr>
              <w:t>Please clarify this question. It is unclear if this is asking for the total number of low-income families in the schools that received CRRSA EANS funding; or the total number of low-income families who received services or assistance from CRRSA EANS funds in the non-public schools</w:t>
            </w:r>
          </w:p>
        </w:tc>
        <w:tc>
          <w:tcPr>
            <w:tcW w:w="1440" w:type="dxa"/>
          </w:tcPr>
          <w:p w:rsidR="00A23774" w:rsidRDefault="009400D8" w14:paraId="43C15EEF" w14:textId="5B58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Q24</w:t>
            </w:r>
          </w:p>
        </w:tc>
        <w:tc>
          <w:tcPr>
            <w:tcW w:w="1980" w:type="dxa"/>
          </w:tcPr>
          <w:p w:rsidRPr="00A23774" w:rsidR="00A23774" w:rsidRDefault="009400D8" w14:paraId="6C63C280" w14:textId="21C364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D8">
              <w:rPr>
                <w:rFonts w:ascii="Times New Roman" w:hAnsi="Times New Roman" w:cs="Times New Roman"/>
                <w:sz w:val="20"/>
                <w:szCs w:val="20"/>
              </w:rPr>
              <w:t>ED-2021-SCC-0103-0005</w:t>
            </w:r>
          </w:p>
        </w:tc>
        <w:tc>
          <w:tcPr>
            <w:tcW w:w="3780" w:type="dxa"/>
          </w:tcPr>
          <w:p w:rsidRPr="00A23774" w:rsidR="00A23774" w:rsidRDefault="009400D8" w14:paraId="4A2993DF" w14:textId="4B8DA4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0D8">
              <w:rPr>
                <w:rFonts w:ascii="Times New Roman" w:hAnsi="Times New Roman" w:cs="Times New Roman"/>
                <w:sz w:val="20"/>
                <w:szCs w:val="20"/>
              </w:rPr>
              <w:t>Delaware Department of Education</w:t>
            </w:r>
          </w:p>
        </w:tc>
        <w:tc>
          <w:tcPr>
            <w:tcW w:w="7200" w:type="dxa"/>
          </w:tcPr>
          <w:p w:rsidRPr="00070EA2" w:rsidR="00A23774" w:rsidRDefault="4D469B79" w14:paraId="381AB717" w14:textId="331A8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63E5BBDD">
              <w:rPr>
                <w:rFonts w:ascii="Times New Roman" w:hAnsi="Times New Roman" w:cs="Times New Roman"/>
                <w:sz w:val="20"/>
                <w:szCs w:val="20"/>
              </w:rPr>
              <w:t>Form-clarification</w:t>
            </w:r>
            <w:r w:rsidRPr="63E5BBDD" w:rsidR="000727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2717">
              <w:t xml:space="preserve"> </w:t>
            </w:r>
            <w:r w:rsidRPr="00072717" w:rsidR="00072717">
              <w:rPr>
                <w:rFonts w:ascii="Times New Roman" w:hAnsi="Times New Roman" w:cs="Times New Roman"/>
                <w:sz w:val="20"/>
                <w:szCs w:val="20"/>
              </w:rPr>
              <w:t>This question asks SEAs to provide the total number of students (low-</w:t>
            </w:r>
            <w:r w:rsidR="00FA137F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  <w:r w:rsidRPr="00072717" w:rsidR="00072717">
              <w:rPr>
                <w:rFonts w:ascii="Times New Roman" w:hAnsi="Times New Roman" w:cs="Times New Roman"/>
                <w:sz w:val="20"/>
                <w:szCs w:val="20"/>
              </w:rPr>
              <w:t xml:space="preserve"> student enrollment) from low-income families enrolled in the non-public schools that received services or assistance under</w:t>
            </w:r>
            <w:r w:rsidR="006A5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2717">
              <w:rPr>
                <w:rFonts w:ascii="Times New Roman" w:hAnsi="Times New Roman" w:cs="Times New Roman"/>
                <w:sz w:val="20"/>
                <w:szCs w:val="20"/>
              </w:rPr>
              <w:t>ARP</w:t>
            </w:r>
            <w:r w:rsidRPr="00072717" w:rsidR="00072717">
              <w:rPr>
                <w:rFonts w:ascii="Times New Roman" w:hAnsi="Times New Roman" w:cs="Times New Roman"/>
                <w:sz w:val="20"/>
                <w:szCs w:val="20"/>
              </w:rPr>
              <w:t xml:space="preserve"> EANS funding.</w:t>
            </w:r>
          </w:p>
        </w:tc>
      </w:tr>
    </w:tbl>
    <w:p w:rsidR="00F25596" w:rsidRDefault="00F25596" w14:paraId="7CA5E8CC" w14:textId="77777777"/>
    <w:sectPr w:rsidR="00F25596" w:rsidSect="00EB45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4D48" w14:textId="77777777" w:rsidR="00F34A93" w:rsidRDefault="00F34A93" w:rsidP="00EB450B">
      <w:pPr>
        <w:spacing w:after="0" w:line="240" w:lineRule="auto"/>
      </w:pPr>
      <w:r>
        <w:separator/>
      </w:r>
    </w:p>
  </w:endnote>
  <w:endnote w:type="continuationSeparator" w:id="0">
    <w:p w14:paraId="06BF0637" w14:textId="77777777" w:rsidR="00F34A93" w:rsidRDefault="00F34A93" w:rsidP="00EB450B">
      <w:pPr>
        <w:spacing w:after="0" w:line="240" w:lineRule="auto"/>
      </w:pPr>
      <w:r>
        <w:continuationSeparator/>
      </w:r>
    </w:p>
  </w:endnote>
  <w:endnote w:type="continuationNotice" w:id="1">
    <w:p w14:paraId="5C84AAAE" w14:textId="77777777" w:rsidR="00F34A93" w:rsidRDefault="00F34A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9741" w14:textId="77777777" w:rsidR="005A3DB2" w:rsidRDefault="005A3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1144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AC111B" w14:textId="0410BF7D" w:rsidR="00FA2126" w:rsidRDefault="00FA21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CAAC5" w14:textId="77777777" w:rsidR="00FA2126" w:rsidRDefault="00FA21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DC9" w14:textId="77777777" w:rsidR="005A3DB2" w:rsidRDefault="005A3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53B7" w14:textId="77777777" w:rsidR="00F34A93" w:rsidRDefault="00F34A93" w:rsidP="00EB450B">
      <w:pPr>
        <w:spacing w:after="0" w:line="240" w:lineRule="auto"/>
      </w:pPr>
      <w:r>
        <w:separator/>
      </w:r>
    </w:p>
  </w:footnote>
  <w:footnote w:type="continuationSeparator" w:id="0">
    <w:p w14:paraId="7A89C723" w14:textId="77777777" w:rsidR="00F34A93" w:rsidRDefault="00F34A93" w:rsidP="00EB450B">
      <w:pPr>
        <w:spacing w:after="0" w:line="240" w:lineRule="auto"/>
      </w:pPr>
      <w:r>
        <w:continuationSeparator/>
      </w:r>
    </w:p>
  </w:footnote>
  <w:footnote w:type="continuationNotice" w:id="1">
    <w:p w14:paraId="0CACB317" w14:textId="77777777" w:rsidR="00F34A93" w:rsidRDefault="00F34A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4FCE" w14:textId="77777777" w:rsidR="005A3DB2" w:rsidRDefault="005A3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5342" w14:textId="6005AD8A" w:rsidR="00EB450B" w:rsidRPr="00EB450B" w:rsidRDefault="00EB450B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EB450B">
      <w:rPr>
        <w:rFonts w:ascii="Times New Roman" w:hAnsi="Times New Roman" w:cs="Times New Roman"/>
        <w:b/>
        <w:bCs/>
        <w:sz w:val="24"/>
        <w:szCs w:val="24"/>
      </w:rPr>
      <w:t xml:space="preserve">EANS Annual Data Collection 60-day </w:t>
    </w:r>
    <w:r w:rsidR="000A66D8">
      <w:rPr>
        <w:rFonts w:ascii="Times New Roman" w:hAnsi="Times New Roman" w:cs="Times New Roman"/>
        <w:b/>
        <w:bCs/>
        <w:sz w:val="24"/>
        <w:szCs w:val="24"/>
      </w:rPr>
      <w:t>FRN</w:t>
    </w:r>
    <w:r w:rsidRPr="00EB450B">
      <w:rPr>
        <w:rFonts w:ascii="Times New Roman" w:hAnsi="Times New Roman" w:cs="Times New Roman"/>
        <w:b/>
        <w:bCs/>
        <w:sz w:val="24"/>
        <w:szCs w:val="24"/>
      </w:rPr>
      <w:t xml:space="preserve"> Comment Responses</w:t>
    </w:r>
  </w:p>
  <w:p w14:paraId="1F672205" w14:textId="77777777" w:rsidR="00EB450B" w:rsidRDefault="00EB45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25A1" w14:textId="77777777" w:rsidR="005A3DB2" w:rsidRDefault="005A3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4F6"/>
    <w:multiLevelType w:val="hybridMultilevel"/>
    <w:tmpl w:val="DECA70E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9BB"/>
    <w:rsid w:val="00002524"/>
    <w:rsid w:val="00025A9C"/>
    <w:rsid w:val="000358D2"/>
    <w:rsid w:val="0005675C"/>
    <w:rsid w:val="000643CD"/>
    <w:rsid w:val="00070EA2"/>
    <w:rsid w:val="00072717"/>
    <w:rsid w:val="000816A3"/>
    <w:rsid w:val="000A1327"/>
    <w:rsid w:val="000A66D8"/>
    <w:rsid w:val="000B50C7"/>
    <w:rsid w:val="000E11B4"/>
    <w:rsid w:val="000F3B95"/>
    <w:rsid w:val="000F4E24"/>
    <w:rsid w:val="00117643"/>
    <w:rsid w:val="00157D2D"/>
    <w:rsid w:val="001621A6"/>
    <w:rsid w:val="00164263"/>
    <w:rsid w:val="00174CD7"/>
    <w:rsid w:val="00191A7E"/>
    <w:rsid w:val="001974F3"/>
    <w:rsid w:val="001B285C"/>
    <w:rsid w:val="001D2F2D"/>
    <w:rsid w:val="001E2647"/>
    <w:rsid w:val="00204F90"/>
    <w:rsid w:val="002078B1"/>
    <w:rsid w:val="00220248"/>
    <w:rsid w:val="00221CF1"/>
    <w:rsid w:val="00225E06"/>
    <w:rsid w:val="00236111"/>
    <w:rsid w:val="00245408"/>
    <w:rsid w:val="002518F3"/>
    <w:rsid w:val="00260D78"/>
    <w:rsid w:val="00283D92"/>
    <w:rsid w:val="002848BF"/>
    <w:rsid w:val="00284AC8"/>
    <w:rsid w:val="002A3812"/>
    <w:rsid w:val="003139BB"/>
    <w:rsid w:val="00314A1B"/>
    <w:rsid w:val="00315156"/>
    <w:rsid w:val="00315FCE"/>
    <w:rsid w:val="00345898"/>
    <w:rsid w:val="00351036"/>
    <w:rsid w:val="0035412E"/>
    <w:rsid w:val="00360053"/>
    <w:rsid w:val="003669D2"/>
    <w:rsid w:val="003674C7"/>
    <w:rsid w:val="00390ADC"/>
    <w:rsid w:val="00394C69"/>
    <w:rsid w:val="003A3E71"/>
    <w:rsid w:val="003C138B"/>
    <w:rsid w:val="003C2099"/>
    <w:rsid w:val="003D27C2"/>
    <w:rsid w:val="003D4C6E"/>
    <w:rsid w:val="003E66E8"/>
    <w:rsid w:val="003F57E8"/>
    <w:rsid w:val="00402D6B"/>
    <w:rsid w:val="004036F6"/>
    <w:rsid w:val="00412DDE"/>
    <w:rsid w:val="00421517"/>
    <w:rsid w:val="004A0719"/>
    <w:rsid w:val="004A67AC"/>
    <w:rsid w:val="004B47AD"/>
    <w:rsid w:val="004C3646"/>
    <w:rsid w:val="004D434C"/>
    <w:rsid w:val="004D6B62"/>
    <w:rsid w:val="004E2CD9"/>
    <w:rsid w:val="004F042B"/>
    <w:rsid w:val="004F269D"/>
    <w:rsid w:val="00500D66"/>
    <w:rsid w:val="00506227"/>
    <w:rsid w:val="00524C79"/>
    <w:rsid w:val="00544432"/>
    <w:rsid w:val="00546484"/>
    <w:rsid w:val="005626D9"/>
    <w:rsid w:val="005633BA"/>
    <w:rsid w:val="00566368"/>
    <w:rsid w:val="00585EC9"/>
    <w:rsid w:val="00594277"/>
    <w:rsid w:val="005978A7"/>
    <w:rsid w:val="005A2FB3"/>
    <w:rsid w:val="005A3DB2"/>
    <w:rsid w:val="005B059E"/>
    <w:rsid w:val="005B4FCC"/>
    <w:rsid w:val="005C784E"/>
    <w:rsid w:val="00604A81"/>
    <w:rsid w:val="0060E579"/>
    <w:rsid w:val="00610784"/>
    <w:rsid w:val="0061104E"/>
    <w:rsid w:val="00611059"/>
    <w:rsid w:val="006241E5"/>
    <w:rsid w:val="00636D79"/>
    <w:rsid w:val="00640C53"/>
    <w:rsid w:val="00647EA4"/>
    <w:rsid w:val="0065182A"/>
    <w:rsid w:val="006539BC"/>
    <w:rsid w:val="00655E42"/>
    <w:rsid w:val="00656C2B"/>
    <w:rsid w:val="006829E5"/>
    <w:rsid w:val="00694067"/>
    <w:rsid w:val="006A575B"/>
    <w:rsid w:val="006B4F88"/>
    <w:rsid w:val="006E2506"/>
    <w:rsid w:val="006E7903"/>
    <w:rsid w:val="006F9AEA"/>
    <w:rsid w:val="00703690"/>
    <w:rsid w:val="00725DE7"/>
    <w:rsid w:val="00737614"/>
    <w:rsid w:val="007376CB"/>
    <w:rsid w:val="00743047"/>
    <w:rsid w:val="007454BD"/>
    <w:rsid w:val="00753613"/>
    <w:rsid w:val="00760DF6"/>
    <w:rsid w:val="00767AF1"/>
    <w:rsid w:val="00784280"/>
    <w:rsid w:val="007852FD"/>
    <w:rsid w:val="007947D8"/>
    <w:rsid w:val="00794FE6"/>
    <w:rsid w:val="007A4037"/>
    <w:rsid w:val="007B0B88"/>
    <w:rsid w:val="007D220F"/>
    <w:rsid w:val="007D7822"/>
    <w:rsid w:val="007E38D0"/>
    <w:rsid w:val="007E608D"/>
    <w:rsid w:val="007F0939"/>
    <w:rsid w:val="007F126D"/>
    <w:rsid w:val="007F58D1"/>
    <w:rsid w:val="00807A8C"/>
    <w:rsid w:val="00810660"/>
    <w:rsid w:val="00813E99"/>
    <w:rsid w:val="00855F15"/>
    <w:rsid w:val="0087462E"/>
    <w:rsid w:val="00876EB1"/>
    <w:rsid w:val="008918A4"/>
    <w:rsid w:val="008925B3"/>
    <w:rsid w:val="008C65D5"/>
    <w:rsid w:val="008D2CD6"/>
    <w:rsid w:val="008F222D"/>
    <w:rsid w:val="008F36FB"/>
    <w:rsid w:val="008F6C10"/>
    <w:rsid w:val="0090117B"/>
    <w:rsid w:val="009139A1"/>
    <w:rsid w:val="00915C2C"/>
    <w:rsid w:val="009400D8"/>
    <w:rsid w:val="009538D0"/>
    <w:rsid w:val="00961ECA"/>
    <w:rsid w:val="00964BAA"/>
    <w:rsid w:val="0097149D"/>
    <w:rsid w:val="00981F42"/>
    <w:rsid w:val="00984E37"/>
    <w:rsid w:val="009A1D20"/>
    <w:rsid w:val="009A26ED"/>
    <w:rsid w:val="009B3D2C"/>
    <w:rsid w:val="009D2E6D"/>
    <w:rsid w:val="009D75C5"/>
    <w:rsid w:val="009E00B0"/>
    <w:rsid w:val="009F009E"/>
    <w:rsid w:val="009F022F"/>
    <w:rsid w:val="00A01583"/>
    <w:rsid w:val="00A01EDE"/>
    <w:rsid w:val="00A225E3"/>
    <w:rsid w:val="00A23774"/>
    <w:rsid w:val="00A4544B"/>
    <w:rsid w:val="00A47CF1"/>
    <w:rsid w:val="00A5065F"/>
    <w:rsid w:val="00A5160C"/>
    <w:rsid w:val="00A538BB"/>
    <w:rsid w:val="00A73649"/>
    <w:rsid w:val="00AB0609"/>
    <w:rsid w:val="00AB5CD7"/>
    <w:rsid w:val="00AC3A45"/>
    <w:rsid w:val="00AD31D8"/>
    <w:rsid w:val="00AE0C43"/>
    <w:rsid w:val="00AE37D7"/>
    <w:rsid w:val="00AE4E88"/>
    <w:rsid w:val="00AF1047"/>
    <w:rsid w:val="00AF2C70"/>
    <w:rsid w:val="00AF4CE6"/>
    <w:rsid w:val="00B15C53"/>
    <w:rsid w:val="00B32B10"/>
    <w:rsid w:val="00B656E1"/>
    <w:rsid w:val="00B74ECD"/>
    <w:rsid w:val="00B95B26"/>
    <w:rsid w:val="00BA2BDF"/>
    <w:rsid w:val="00BC03B4"/>
    <w:rsid w:val="00BC7F49"/>
    <w:rsid w:val="00BF5096"/>
    <w:rsid w:val="00C03493"/>
    <w:rsid w:val="00C07A04"/>
    <w:rsid w:val="00C20A73"/>
    <w:rsid w:val="00C23351"/>
    <w:rsid w:val="00C24D6D"/>
    <w:rsid w:val="00C36FF8"/>
    <w:rsid w:val="00C40A3E"/>
    <w:rsid w:val="00C53E6F"/>
    <w:rsid w:val="00C618FF"/>
    <w:rsid w:val="00C678AE"/>
    <w:rsid w:val="00C71C07"/>
    <w:rsid w:val="00C741D0"/>
    <w:rsid w:val="00C8508F"/>
    <w:rsid w:val="00C90BAB"/>
    <w:rsid w:val="00C94248"/>
    <w:rsid w:val="00C95B66"/>
    <w:rsid w:val="00CA1A00"/>
    <w:rsid w:val="00CB2279"/>
    <w:rsid w:val="00CB293E"/>
    <w:rsid w:val="00CB3138"/>
    <w:rsid w:val="00CD0274"/>
    <w:rsid w:val="00CE3AB9"/>
    <w:rsid w:val="00CE44FE"/>
    <w:rsid w:val="00D06D80"/>
    <w:rsid w:val="00D11B2D"/>
    <w:rsid w:val="00D20508"/>
    <w:rsid w:val="00D6058E"/>
    <w:rsid w:val="00D6128C"/>
    <w:rsid w:val="00D62F78"/>
    <w:rsid w:val="00D6677F"/>
    <w:rsid w:val="00D67164"/>
    <w:rsid w:val="00D83F32"/>
    <w:rsid w:val="00D96EF6"/>
    <w:rsid w:val="00DA340B"/>
    <w:rsid w:val="00DA61CE"/>
    <w:rsid w:val="00DF2C5D"/>
    <w:rsid w:val="00E03C1C"/>
    <w:rsid w:val="00E1684C"/>
    <w:rsid w:val="00E232FE"/>
    <w:rsid w:val="00E23582"/>
    <w:rsid w:val="00E248D3"/>
    <w:rsid w:val="00E30E69"/>
    <w:rsid w:val="00E31C0A"/>
    <w:rsid w:val="00E42B99"/>
    <w:rsid w:val="00E549EB"/>
    <w:rsid w:val="00E56BA3"/>
    <w:rsid w:val="00E57F55"/>
    <w:rsid w:val="00E64D88"/>
    <w:rsid w:val="00E66FEE"/>
    <w:rsid w:val="00E671CA"/>
    <w:rsid w:val="00E82123"/>
    <w:rsid w:val="00EA22BC"/>
    <w:rsid w:val="00EA2EAB"/>
    <w:rsid w:val="00EB383F"/>
    <w:rsid w:val="00EB450B"/>
    <w:rsid w:val="00EC26BE"/>
    <w:rsid w:val="00EE01A5"/>
    <w:rsid w:val="00EE056B"/>
    <w:rsid w:val="00EF114E"/>
    <w:rsid w:val="00F01D10"/>
    <w:rsid w:val="00F12621"/>
    <w:rsid w:val="00F12EC7"/>
    <w:rsid w:val="00F140DF"/>
    <w:rsid w:val="00F231D3"/>
    <w:rsid w:val="00F25596"/>
    <w:rsid w:val="00F34A93"/>
    <w:rsid w:val="00F3688A"/>
    <w:rsid w:val="00F56EE0"/>
    <w:rsid w:val="00F7579C"/>
    <w:rsid w:val="00FA137F"/>
    <w:rsid w:val="00FA2126"/>
    <w:rsid w:val="00FB1670"/>
    <w:rsid w:val="00FB1A05"/>
    <w:rsid w:val="00FB63FF"/>
    <w:rsid w:val="00FC0D65"/>
    <w:rsid w:val="00FD3103"/>
    <w:rsid w:val="00FD340C"/>
    <w:rsid w:val="04738578"/>
    <w:rsid w:val="068195EB"/>
    <w:rsid w:val="068FC37C"/>
    <w:rsid w:val="06D41274"/>
    <w:rsid w:val="0841AFA9"/>
    <w:rsid w:val="09E910B7"/>
    <w:rsid w:val="0B86F852"/>
    <w:rsid w:val="0C108426"/>
    <w:rsid w:val="0FDD0194"/>
    <w:rsid w:val="1352728E"/>
    <w:rsid w:val="13EDB11D"/>
    <w:rsid w:val="141EF72F"/>
    <w:rsid w:val="1645AC44"/>
    <w:rsid w:val="17A30FF9"/>
    <w:rsid w:val="17BBF1A5"/>
    <w:rsid w:val="19E9B40A"/>
    <w:rsid w:val="1AF4563D"/>
    <w:rsid w:val="1C123472"/>
    <w:rsid w:val="1C223B42"/>
    <w:rsid w:val="1C7EF13F"/>
    <w:rsid w:val="2014B851"/>
    <w:rsid w:val="20C0E925"/>
    <w:rsid w:val="22236AD1"/>
    <w:rsid w:val="22668FA5"/>
    <w:rsid w:val="22A6658D"/>
    <w:rsid w:val="2336237C"/>
    <w:rsid w:val="23E9CC07"/>
    <w:rsid w:val="24EAEB19"/>
    <w:rsid w:val="27B0CA3B"/>
    <w:rsid w:val="28639235"/>
    <w:rsid w:val="286F3D7F"/>
    <w:rsid w:val="287320DE"/>
    <w:rsid w:val="28840EC3"/>
    <w:rsid w:val="29FF6296"/>
    <w:rsid w:val="2A1B990C"/>
    <w:rsid w:val="2CA8E6B3"/>
    <w:rsid w:val="30DF18D5"/>
    <w:rsid w:val="30EB14E5"/>
    <w:rsid w:val="3391E97C"/>
    <w:rsid w:val="35E2C2E6"/>
    <w:rsid w:val="369602D9"/>
    <w:rsid w:val="37AA5A41"/>
    <w:rsid w:val="38A9A7F7"/>
    <w:rsid w:val="3A7BAACF"/>
    <w:rsid w:val="3BA1E3A4"/>
    <w:rsid w:val="3CB71DF2"/>
    <w:rsid w:val="3D93BBBF"/>
    <w:rsid w:val="3E755843"/>
    <w:rsid w:val="41F43159"/>
    <w:rsid w:val="420957E1"/>
    <w:rsid w:val="42AE485D"/>
    <w:rsid w:val="443C2B87"/>
    <w:rsid w:val="4465C42B"/>
    <w:rsid w:val="448C7B81"/>
    <w:rsid w:val="4497033C"/>
    <w:rsid w:val="454464EC"/>
    <w:rsid w:val="47E7D532"/>
    <w:rsid w:val="483D0120"/>
    <w:rsid w:val="4AC92C48"/>
    <w:rsid w:val="4C2089FD"/>
    <w:rsid w:val="4D469B79"/>
    <w:rsid w:val="4D49850E"/>
    <w:rsid w:val="4EF235B2"/>
    <w:rsid w:val="4F818065"/>
    <w:rsid w:val="4FFAFCBA"/>
    <w:rsid w:val="50B1EA76"/>
    <w:rsid w:val="52DE4D5B"/>
    <w:rsid w:val="536E246F"/>
    <w:rsid w:val="5370BCDC"/>
    <w:rsid w:val="55FDA953"/>
    <w:rsid w:val="57AC022D"/>
    <w:rsid w:val="586A22D9"/>
    <w:rsid w:val="58B80647"/>
    <w:rsid w:val="5CDC99FB"/>
    <w:rsid w:val="61B6924B"/>
    <w:rsid w:val="61CB1170"/>
    <w:rsid w:val="628D4FB9"/>
    <w:rsid w:val="63E5BBDD"/>
    <w:rsid w:val="641DED41"/>
    <w:rsid w:val="65D8876B"/>
    <w:rsid w:val="6674059B"/>
    <w:rsid w:val="6D661A5B"/>
    <w:rsid w:val="6E812982"/>
    <w:rsid w:val="6F283AD1"/>
    <w:rsid w:val="6F5F87A4"/>
    <w:rsid w:val="734D12C1"/>
    <w:rsid w:val="739F4D02"/>
    <w:rsid w:val="73D9C326"/>
    <w:rsid w:val="74391AFF"/>
    <w:rsid w:val="769C0DAB"/>
    <w:rsid w:val="7C0A1C4E"/>
    <w:rsid w:val="7E3CD03D"/>
    <w:rsid w:val="7E4217A5"/>
    <w:rsid w:val="7EC1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94A65"/>
  <w15:chartTrackingRefBased/>
  <w15:docId w15:val="{73AB2A8D-BC9C-4581-B8E6-487C1AF8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50B"/>
  </w:style>
  <w:style w:type="paragraph" w:styleId="Footer">
    <w:name w:val="footer"/>
    <w:basedOn w:val="Normal"/>
    <w:link w:val="FooterChar"/>
    <w:uiPriority w:val="99"/>
    <w:unhideWhenUsed/>
    <w:rsid w:val="00EB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50B"/>
  </w:style>
  <w:style w:type="paragraph" w:styleId="ListParagraph">
    <w:name w:val="List Paragraph"/>
    <w:basedOn w:val="Normal"/>
    <w:uiPriority w:val="34"/>
    <w:qFormat/>
    <w:rsid w:val="00204F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26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F009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F009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B222E705DF647AFC9C675A462835C" ma:contentTypeVersion="10" ma:contentTypeDescription="Create a new document." ma:contentTypeScope="" ma:versionID="d0e92c4e3efd89eb3862458237774557">
  <xsd:schema xmlns:xsd="http://www.w3.org/2001/XMLSchema" xmlns:xs="http://www.w3.org/2001/XMLSchema" xmlns:p="http://schemas.microsoft.com/office/2006/metadata/properties" xmlns:ns2="913fafb8-8ecc-40e4-9d76-36f25eb14c54" xmlns:ns3="ab9b5319-1185-4140-9a26-9cb9df080838" targetNamespace="http://schemas.microsoft.com/office/2006/metadata/properties" ma:root="true" ma:fieldsID="c2ba31ccf12c67a13063956a6cfb814f" ns2:_="" ns3:_="">
    <xsd:import namespace="913fafb8-8ecc-40e4-9d76-36f25eb14c54"/>
    <xsd:import namespace="ab9b5319-1185-4140-9a26-9cb9df080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fafb8-8ecc-40e4-9d76-36f25eb1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b5319-1185-4140-9a26-9cb9df08083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9b5319-1185-4140-9a26-9cb9df080838">
      <UserInfo>
        <DisplayName>Gillette, Lisa</DisplayName>
        <AccountId>204</AccountId>
        <AccountType/>
      </UserInfo>
      <UserInfo>
        <DisplayName>Ramakis, Jessica</DisplayName>
        <AccountId>206</AccountId>
        <AccountType/>
      </UserInfo>
      <UserInfo>
        <DisplayName>Rinz, Juliana</DisplayName>
        <AccountId>89</AccountId>
        <AccountType/>
      </UserInfo>
      <UserInfo>
        <DisplayName>Cardichon, Jessica</DisplayName>
        <AccountId>129</AccountId>
        <AccountType/>
      </UserInfo>
      <UserInfo>
        <DisplayName>Rosenblum, Ian</DisplayName>
        <AccountId>113</AccountId>
        <AccountType/>
      </UserInfo>
      <UserInfo>
        <DisplayName>Rigling, Kay</DisplayName>
        <AccountId>213</AccountId>
        <AccountType/>
      </UserInfo>
      <UserInfo>
        <DisplayName>Anderson, Michael (OGC)</DisplayName>
        <AccountId>217</AccountId>
        <AccountType/>
      </UserInfo>
      <UserInfo>
        <DisplayName>Fortelny, Gregory</DisplayName>
        <AccountId>40</AccountId>
        <AccountType/>
      </UserInfo>
      <UserInfo>
        <DisplayName>Jung, Britt E.</DisplayName>
        <AccountId>45</AccountId>
        <AccountType/>
      </UserInfo>
      <UserInfo>
        <DisplayName>Morrisey, Jenay</DisplayName>
        <AccountId>110</AccountId>
        <AccountType/>
      </UserInfo>
      <UserInfo>
        <DisplayName>Birch, Christopher</DisplayName>
        <AccountId>133</AccountId>
        <AccountType/>
      </UserInfo>
      <UserInfo>
        <DisplayName>Bogart, Joanne</DisplayName>
        <AccountId>18</AccountId>
        <AccountType/>
      </UserInfo>
      <UserInfo>
        <DisplayName>Tabor, Hillary</DisplayName>
        <AccountId>233</AccountId>
        <AccountType/>
      </UserInfo>
      <UserInfo>
        <DisplayName>Madoo, Brent G.</DisplayName>
        <AccountId>11</AccountId>
        <AccountType/>
      </UserInfo>
      <UserInfo>
        <DisplayName>Brake, Andrew</DisplayName>
        <AccountId>143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985AA72-7D38-4168-95B0-5A1B6D822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DB714-BC01-445A-8332-841BA86C22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149B2E-6127-40DF-8D96-AC3CBE1A9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3fafb8-8ecc-40e4-9d76-36f25eb14c54"/>
    <ds:schemaRef ds:uri="ab9b5319-1185-4140-9a26-9cb9df080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E82C0-33EA-4477-A2FF-66C4D5104F84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913fafb8-8ecc-40e4-9d76-36f25eb14c54"/>
    <ds:schemaRef ds:uri="http://schemas.microsoft.com/office/infopath/2007/PartnerControls"/>
    <ds:schemaRef ds:uri="http://schemas.openxmlformats.org/package/2006/metadata/core-properties"/>
    <ds:schemaRef ds:uri="ab9b5319-1185-4140-9a26-9cb9df080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Links>
    <vt:vector size="30" baseType="variant">
      <vt:variant>
        <vt:i4>5439541</vt:i4>
      </vt:variant>
      <vt:variant>
        <vt:i4>12</vt:i4>
      </vt:variant>
      <vt:variant>
        <vt:i4>0</vt:i4>
      </vt:variant>
      <vt:variant>
        <vt:i4>5</vt:i4>
      </vt:variant>
      <vt:variant>
        <vt:lpwstr>mailto:Brent.Madoo@ed.gov</vt:lpwstr>
      </vt:variant>
      <vt:variant>
        <vt:lpwstr/>
      </vt:variant>
      <vt:variant>
        <vt:i4>3735635</vt:i4>
      </vt:variant>
      <vt:variant>
        <vt:i4>9</vt:i4>
      </vt:variant>
      <vt:variant>
        <vt:i4>0</vt:i4>
      </vt:variant>
      <vt:variant>
        <vt:i4>5</vt:i4>
      </vt:variant>
      <vt:variant>
        <vt:lpwstr>mailto:Jenay.Morrisey@ed.gov</vt:lpwstr>
      </vt:variant>
      <vt:variant>
        <vt:lpwstr/>
      </vt:variant>
      <vt:variant>
        <vt:i4>4784250</vt:i4>
      </vt:variant>
      <vt:variant>
        <vt:i4>6</vt:i4>
      </vt:variant>
      <vt:variant>
        <vt:i4>0</vt:i4>
      </vt:variant>
      <vt:variant>
        <vt:i4>5</vt:i4>
      </vt:variant>
      <vt:variant>
        <vt:lpwstr>mailto:Britt.e.Jung@ed.gov</vt:lpwstr>
      </vt:variant>
      <vt:variant>
        <vt:lpwstr/>
      </vt:variant>
      <vt:variant>
        <vt:i4>3735635</vt:i4>
      </vt:variant>
      <vt:variant>
        <vt:i4>3</vt:i4>
      </vt:variant>
      <vt:variant>
        <vt:i4>0</vt:i4>
      </vt:variant>
      <vt:variant>
        <vt:i4>5</vt:i4>
      </vt:variant>
      <vt:variant>
        <vt:lpwstr>mailto:Jenay.Morrisey@ed.gov</vt:lpwstr>
      </vt:variant>
      <vt:variant>
        <vt:lpwstr/>
      </vt:variant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mailto:Britt.e.Jung@ed.gov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Madoo, Brent G.</dc:creator>
  <cp:keywords/>
  <dc:description/>
  <cp:lastModifiedBy>Brake, Andrew</cp:lastModifiedBy>
  <cp:revision>2</cp:revision>
  <dcterms:created xsi:type="dcterms:W3CDTF">2021-10-21T14:53:00Z</dcterms:created>
  <dcterms:modified xsi:type="dcterms:W3CDTF">2021-10-21T14:53:00Z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0x010100CF4B222E705DF647AFC9C675A462835C</vt:lpwstr>
  </property>
</Properties>
</file>