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313C" w:rsidP="0022313C" w14:paraId="405C4D48" w14:textId="59A48BE0">
      <w:pPr>
        <w:pStyle w:val="Heading2"/>
      </w:pPr>
      <w:r w:rsidRPr="001B4DFD">
        <w:t>Live Polling Questions for TH19</w:t>
      </w:r>
      <w:r>
        <w:br/>
      </w:r>
    </w:p>
    <w:p w:rsidR="00B82895" w:rsidRPr="00971CFC" w:rsidP="00B82895" w14:paraId="42060E0E" w14:textId="77777777">
      <w:pPr>
        <w:pStyle w:val="Header"/>
      </w:pPr>
      <w:r w:rsidRPr="00971CFC">
        <w:t xml:space="preserve">Dear </w:t>
      </w:r>
      <w:r w:rsidRPr="00971CFC">
        <w:t>RIC</w:t>
      </w:r>
      <w:r w:rsidRPr="00971CFC">
        <w:t xml:space="preserve"> 2023 attendees:</w:t>
      </w:r>
    </w:p>
    <w:p w:rsidR="001A732D" w:rsidRPr="00971CFC" w:rsidP="001A732D" w14:paraId="23D2CCCD" w14:textId="77777777">
      <w:pPr>
        <w:pStyle w:val="Header"/>
      </w:pPr>
    </w:p>
    <w:p w:rsidR="001A732D" w:rsidP="001A732D" w14:paraId="69079BA7" w14:textId="77777777">
      <w:pPr>
        <w:autoSpaceDE w:val="0"/>
        <w:autoSpaceDN w:val="0"/>
        <w:ind w:left="360"/>
        <w:rPr>
          <w:rFonts w:asciiTheme="minorHAnsi" w:hAnsiTheme="minorHAnsi" w:cstheme="minorHAnsi"/>
        </w:rPr>
      </w:pPr>
      <w:r w:rsidRPr="00971CFC">
        <w:t>Thank you for attending the U.S Nuclear Regulatory Commission’s (NRC’s) 35</w:t>
      </w:r>
      <w:r w:rsidRPr="00971CFC">
        <w:rPr>
          <w:vertAlign w:val="superscript"/>
        </w:rPr>
        <w:t>th</w:t>
      </w:r>
      <w:r w:rsidRPr="00971CFC">
        <w:t xml:space="preserve"> Annual Regulatory Information Conference (RIC). Please find live polling questions for this session below. The estimated burden to respond to this voluntary information collection is less than 1 minute. The information provided will be used to inform the discussion during the session and improve future interactions with industry. </w:t>
      </w:r>
      <w:r w:rsidRPr="00AF4A2D">
        <w:rPr>
          <w:rFonts w:asciiTheme="minorHAnsi" w:hAnsiTheme="minorHAnsi" w:cstheme="minorHAnsi"/>
          <w:color w:val="000000"/>
        </w:rPr>
        <w:t xml:space="preserve">Send comments regarding the burden estimate by e-mail to </w:t>
      </w:r>
      <w:hyperlink r:id="rId4" w:history="1">
        <w:r w:rsidRPr="00AF4A2D">
          <w:rPr>
            <w:rStyle w:val="Hyperlink"/>
            <w:rFonts w:asciiTheme="minorHAnsi" w:hAnsiTheme="minorHAnsi" w:cstheme="minorHAnsi"/>
          </w:rPr>
          <w:t>infocollects.resource@nrc.gov</w:t>
        </w:r>
      </w:hyperlink>
      <w:r>
        <w:rPr>
          <w:rStyle w:val="Hyperlink"/>
          <w:rFonts w:asciiTheme="minorHAnsi" w:hAnsiTheme="minorHAnsi" w:cstheme="minorHAnsi"/>
        </w:rPr>
        <w:t>.</w:t>
      </w:r>
      <w:r w:rsidRPr="00AF4A2D">
        <w:rPr>
          <w:rFonts w:asciiTheme="minorHAnsi" w:hAnsiTheme="minorHAnsi" w:cstheme="minorHAnsi"/>
          <w:color w:val="000000"/>
        </w:rPr>
        <w:t xml:space="preserve">  </w:t>
      </w:r>
      <w:r w:rsidRPr="00AF4A2D">
        <w:rPr>
          <w:rFonts w:asciiTheme="minorHAnsi" w:hAnsiTheme="minorHAnsi" w:cstheme="minorHAnsi"/>
        </w:rPr>
        <w:t>If a means used to impose an information collection does not display a currently valid OMB control number, the NRC may not conduct or sponsor, and a person not required to respond to, the information collection.</w:t>
      </w:r>
    </w:p>
    <w:p w:rsidR="001A732D" w:rsidRPr="00AF4A2D" w:rsidP="001A732D" w14:paraId="63EB44EF" w14:textId="77777777">
      <w:pPr>
        <w:autoSpaceDE w:val="0"/>
        <w:autoSpaceDN w:val="0"/>
        <w:ind w:left="360"/>
        <w:rPr>
          <w:rFonts w:asciiTheme="minorHAnsi" w:hAnsiTheme="minorHAnsi" w:cstheme="minorHAnsi"/>
        </w:rPr>
      </w:pPr>
    </w:p>
    <w:p w:rsidR="001A732D" w:rsidRPr="00971CFC" w:rsidP="001A732D" w14:paraId="53C07AE9" w14:textId="77777777">
      <w:pPr>
        <w:pStyle w:val="Header"/>
      </w:pPr>
      <w:r w:rsidRPr="00971CFC">
        <w:t>Please note, your responses are anonymous, and data will be presented in aggregate form. Again, thank you for your support of the RIC!</w:t>
      </w:r>
    </w:p>
    <w:p w:rsidR="00E74D28" w:rsidRPr="00E74D28" w:rsidP="00E74D28" w14:paraId="3151827F" w14:textId="77777777"/>
    <w:p w:rsidR="0022313C" w:rsidRPr="00E00EF8" w:rsidP="0022313C" w14:paraId="300D8F96" w14:textId="77777777">
      <w:pPr>
        <w:numPr>
          <w:ilvl w:val="0"/>
          <w:numId w:val="1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Who is joining us today for this session? What is your background or affiliation?</w:t>
      </w:r>
    </w:p>
    <w:p w:rsidR="0022313C" w:rsidRPr="00E00EF8" w:rsidP="0022313C" w14:paraId="134A2B76" w14:textId="77777777">
      <w:pPr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Nuclear Regulator</w:t>
      </w:r>
    </w:p>
    <w:p w:rsidR="0022313C" w:rsidRPr="00E00EF8" w:rsidP="0022313C" w14:paraId="1F7209AA" w14:textId="77777777">
      <w:pPr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Operating Reactor Licensee</w:t>
      </w:r>
    </w:p>
    <w:p w:rsidR="0022313C" w:rsidRPr="00E00EF8" w:rsidP="0022313C" w14:paraId="74E97048" w14:textId="77777777">
      <w:pPr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New or advanced reactor Vendor/Applicant</w:t>
      </w:r>
    </w:p>
    <w:p w:rsidR="0022313C" w:rsidRPr="00E00EF8" w:rsidP="0022313C" w14:paraId="3A857CD5" w14:textId="77777777">
      <w:pPr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Non-governmental organization</w:t>
      </w:r>
    </w:p>
    <w:p w:rsidR="0022313C" w:rsidRPr="001B4DFD" w:rsidP="0022313C" w14:paraId="2E12C8D4" w14:textId="77777777">
      <w:pPr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Public</w:t>
      </w:r>
    </w:p>
    <w:p w:rsidR="0022313C" w:rsidP="0022313C" w14:paraId="21AF3181" w14:textId="77777777">
      <w:pPr>
        <w:textAlignment w:val="center"/>
        <w:rPr>
          <w:rFonts w:eastAsia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183"/>
        <w:gridCol w:w="2767"/>
      </w:tblGrid>
      <w:tr w14:paraId="6C806C16" w14:textId="77777777" w:rsidTr="00D56EE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75" w:type="dxa"/>
            <w:shd w:val="clear" w:color="auto" w:fill="000000" w:themeFill="text1"/>
          </w:tcPr>
          <w:p w:rsidR="0022313C" w:rsidRPr="009C620B" w:rsidP="00D56EE1" w14:paraId="590AD616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620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Desktop View</w:t>
            </w:r>
          </w:p>
        </w:tc>
        <w:tc>
          <w:tcPr>
            <w:tcW w:w="6475" w:type="dxa"/>
            <w:shd w:val="clear" w:color="auto" w:fill="000000" w:themeFill="text1"/>
          </w:tcPr>
          <w:p w:rsidR="0022313C" w:rsidRPr="009C620B" w:rsidP="00D56EE1" w14:paraId="0FC3FAF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620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Mobile View</w:t>
            </w:r>
          </w:p>
        </w:tc>
      </w:tr>
      <w:tr w14:paraId="2D35B75B" w14:textId="77777777" w:rsidTr="00D56EE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75" w:type="dxa"/>
          </w:tcPr>
          <w:p w:rsidR="0022313C" w:rsidP="00D56EE1" w14:paraId="15BF8054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noProof/>
              </w:rPr>
              <w:drawing>
                <wp:inline distT="0" distB="0" distL="0" distR="0">
                  <wp:extent cx="6329138" cy="3391786"/>
                  <wp:effectExtent l="0" t="0" r="0" b="0"/>
                  <wp:docPr id="21" name="Picture 2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38" cy="339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22313C" w:rsidP="00D56EE1" w14:paraId="6EAAE590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noProof/>
              </w:rPr>
              <w:drawing>
                <wp:inline distT="0" distB="0" distL="0" distR="0">
                  <wp:extent cx="1559856" cy="3466346"/>
                  <wp:effectExtent l="0" t="0" r="254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856" cy="346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13C" w:rsidRPr="00E00EF8" w:rsidP="0022313C" w14:paraId="00C7E339" w14:textId="77777777">
      <w:pPr>
        <w:textAlignment w:val="center"/>
        <w:rPr>
          <w:rFonts w:eastAsia="Times New Roman"/>
        </w:rPr>
      </w:pPr>
    </w:p>
    <w:p w:rsidR="0022313C" w:rsidP="0022313C" w14:paraId="0F64A7EC" w14:textId="77777777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22313C" w:rsidRPr="00E00EF8" w:rsidP="0022313C" w14:paraId="238AD4A4" w14:textId="77777777">
      <w:pPr>
        <w:pStyle w:val="ListParagraph"/>
        <w:numPr>
          <w:ilvl w:val="0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What active projects are underway in your organization to expand the capability and sustainability of nuclear power (choose one or more</w:t>
      </w:r>
      <w:r w:rsidRPr="00E00EF8">
        <w:rPr>
          <w:rFonts w:eastAsia="Times New Roman"/>
        </w:rPr>
        <w:t>)</w:t>
      </w:r>
      <w:r>
        <w:rPr>
          <w:rFonts w:eastAsia="Times New Roman"/>
        </w:rPr>
        <w:t>?</w:t>
      </w:r>
      <w:r w:rsidRPr="00E00EF8">
        <w:rPr>
          <w:rFonts w:eastAsia="Times New Roman"/>
        </w:rPr>
        <w:t>:</w:t>
      </w:r>
    </w:p>
    <w:p w:rsidR="0022313C" w:rsidRPr="00E00EF8" w:rsidP="0022313C" w14:paraId="200C56A2" w14:textId="77777777">
      <w:pPr>
        <w:pStyle w:val="ListParagraph"/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License Renewal</w:t>
      </w:r>
    </w:p>
    <w:p w:rsidR="0022313C" w:rsidRPr="00E00EF8" w:rsidP="0022313C" w14:paraId="146445C8" w14:textId="77777777">
      <w:pPr>
        <w:pStyle w:val="ListParagraph"/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Power Uprates</w:t>
      </w:r>
    </w:p>
    <w:p w:rsidR="0022313C" w:rsidRPr="00E00EF8" w:rsidP="0022313C" w14:paraId="65D5B8F9" w14:textId="77777777">
      <w:pPr>
        <w:pStyle w:val="ListParagraph"/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Behind-the-Meter customer co-location</w:t>
      </w:r>
    </w:p>
    <w:p w:rsidR="0022313C" w:rsidRPr="00E00EF8" w:rsidP="0022313C" w14:paraId="53260A33" w14:textId="77777777">
      <w:pPr>
        <w:pStyle w:val="ListParagraph"/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>Small Modular Reactor construction</w:t>
      </w:r>
    </w:p>
    <w:p w:rsidR="0022313C" w:rsidRPr="00E00EF8" w:rsidP="0022313C" w14:paraId="756231AC" w14:textId="77777777">
      <w:pPr>
        <w:pStyle w:val="ListParagraph"/>
        <w:numPr>
          <w:ilvl w:val="1"/>
          <w:numId w:val="2"/>
        </w:numPr>
        <w:textAlignment w:val="center"/>
        <w:rPr>
          <w:rFonts w:eastAsia="Times New Roman"/>
        </w:rPr>
      </w:pPr>
      <w:r w:rsidRPr="00E00EF8">
        <w:rPr>
          <w:rFonts w:eastAsia="Times New Roman"/>
        </w:rPr>
        <w:t xml:space="preserve">Alternative energy storage (Batteries, Hydrogen, </w:t>
      </w:r>
      <w:r w:rsidRPr="00E00EF8">
        <w:rPr>
          <w:rFonts w:eastAsia="Times New Roman"/>
        </w:rPr>
        <w:t>eFuels</w:t>
      </w:r>
      <w:r w:rsidRPr="00E00EF8">
        <w:rPr>
          <w:rFonts w:eastAsia="Times New Roman"/>
        </w:rPr>
        <w:t xml:space="preserve"> production, </w:t>
      </w:r>
      <w:r w:rsidRPr="00E00EF8">
        <w:rPr>
          <w:rFonts w:eastAsia="Times New Roman"/>
        </w:rPr>
        <w:t>etc</w:t>
      </w:r>
      <w:r w:rsidRPr="00E00EF8">
        <w:rPr>
          <w:rFonts w:eastAsia="Times New Roman"/>
        </w:rPr>
        <w:t xml:space="preserve"> . . .)</w:t>
      </w:r>
    </w:p>
    <w:p w:rsidR="0022313C" w:rsidP="0022313C" w14:paraId="531889F2" w14:textId="77777777">
      <w:pPr>
        <w:textAlignment w:val="center"/>
        <w:rPr>
          <w:rFonts w:eastAsia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183"/>
        <w:gridCol w:w="2767"/>
      </w:tblGrid>
      <w:tr w14:paraId="649F4D91" w14:textId="77777777" w:rsidTr="00D56EE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75" w:type="dxa"/>
            <w:shd w:val="clear" w:color="auto" w:fill="000000" w:themeFill="text1"/>
          </w:tcPr>
          <w:p w:rsidR="0022313C" w:rsidRPr="009C620B" w:rsidP="00D56EE1" w14:paraId="6F70E97E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620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Desktop View</w:t>
            </w:r>
          </w:p>
        </w:tc>
        <w:tc>
          <w:tcPr>
            <w:tcW w:w="6475" w:type="dxa"/>
            <w:shd w:val="clear" w:color="auto" w:fill="000000" w:themeFill="text1"/>
          </w:tcPr>
          <w:p w:rsidR="0022313C" w:rsidRPr="009C620B" w:rsidP="00D56EE1" w14:paraId="59BA8C25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620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Mobile View</w:t>
            </w:r>
          </w:p>
        </w:tc>
      </w:tr>
      <w:tr w14:paraId="03852344" w14:textId="77777777" w:rsidTr="00D56EE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75" w:type="dxa"/>
          </w:tcPr>
          <w:p w:rsidR="0022313C" w:rsidP="00D56EE1" w14:paraId="4E6FA39E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noProof/>
              </w:rPr>
              <w:drawing>
                <wp:inline distT="0" distB="0" distL="0" distR="0">
                  <wp:extent cx="6329138" cy="3391786"/>
                  <wp:effectExtent l="0" t="0" r="0" b="0"/>
                  <wp:docPr id="23" name="Picture 23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38" cy="339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22313C" w:rsidP="00D56EE1" w14:paraId="2BE4CC7A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noProof/>
              </w:rPr>
              <w:drawing>
                <wp:inline distT="0" distB="0" distL="0" distR="0">
                  <wp:extent cx="1559856" cy="3466346"/>
                  <wp:effectExtent l="0" t="0" r="254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856" cy="346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13C" w:rsidRPr="009242D9" w:rsidP="0022313C" w14:paraId="25A68AFF" w14:textId="77777777">
      <w:pPr>
        <w:textAlignment w:val="center"/>
        <w:rPr>
          <w:rFonts w:eastAsia="Times New Roman"/>
        </w:rPr>
      </w:pPr>
    </w:p>
    <w:p w:rsidR="0022313C" w:rsidP="0022313C" w14:paraId="012F2152" w14:textId="77777777">
      <w:pPr>
        <w:spacing w:after="200" w:line="276" w:lineRule="auto"/>
      </w:pPr>
      <w:r>
        <w:br w:type="page"/>
      </w:r>
    </w:p>
    <w:p w:rsidR="0022313C" w:rsidRPr="00E00EF8" w:rsidP="0022313C" w14:paraId="081E019D" w14:textId="77777777">
      <w:pPr>
        <w:pStyle w:val="ListParagraph"/>
        <w:numPr>
          <w:ilvl w:val="0"/>
          <w:numId w:val="2"/>
        </w:numPr>
        <w:textAlignment w:val="center"/>
        <w:rPr>
          <w:rFonts w:eastAsia="Times New Roman"/>
        </w:rPr>
      </w:pPr>
      <w:r w:rsidRPr="00E00EF8">
        <w:t>There is a lot of excitement about Small Modular Reactors (SMRs) and Advanced Reactors (ARs).  When do you believe the first SMR/ARs will be commercially deployed in North America and/or Europe?</w:t>
      </w:r>
    </w:p>
    <w:p w:rsidR="0022313C" w:rsidRPr="00E00EF8" w:rsidP="0022313C" w14:paraId="023087B5" w14:textId="77777777">
      <w:pPr>
        <w:pStyle w:val="ListParagraph"/>
        <w:numPr>
          <w:ilvl w:val="1"/>
          <w:numId w:val="3"/>
        </w:numPr>
        <w:spacing w:after="160" w:line="259" w:lineRule="auto"/>
      </w:pPr>
      <w:r w:rsidRPr="00E00EF8">
        <w:t>Within 2 years (2023-2025)</w:t>
      </w:r>
    </w:p>
    <w:p w:rsidR="0022313C" w:rsidRPr="00E00EF8" w:rsidP="0022313C" w14:paraId="1AD2D50E" w14:textId="77777777">
      <w:pPr>
        <w:pStyle w:val="ListParagraph"/>
        <w:numPr>
          <w:ilvl w:val="1"/>
          <w:numId w:val="3"/>
        </w:numPr>
        <w:spacing w:after="160" w:line="259" w:lineRule="auto"/>
      </w:pPr>
      <w:r w:rsidRPr="00E00EF8">
        <w:t>Within 7 years (2026-2030)</w:t>
      </w:r>
    </w:p>
    <w:p w:rsidR="0022313C" w:rsidRPr="00E00EF8" w:rsidP="0022313C" w14:paraId="25442EF4" w14:textId="77777777">
      <w:pPr>
        <w:pStyle w:val="ListParagraph"/>
        <w:numPr>
          <w:ilvl w:val="1"/>
          <w:numId w:val="3"/>
        </w:numPr>
        <w:spacing w:after="160" w:line="259" w:lineRule="auto"/>
      </w:pPr>
      <w:r w:rsidRPr="00E00EF8">
        <w:t>Within 10 years (2031-2033)</w:t>
      </w:r>
    </w:p>
    <w:p w:rsidR="0022313C" w:rsidRPr="00E00EF8" w:rsidP="0022313C" w14:paraId="43CA0398" w14:textId="77777777">
      <w:pPr>
        <w:pStyle w:val="ListParagraph"/>
        <w:numPr>
          <w:ilvl w:val="1"/>
          <w:numId w:val="3"/>
        </w:numPr>
        <w:spacing w:after="160" w:line="259" w:lineRule="auto"/>
      </w:pPr>
      <w:r w:rsidRPr="00E00EF8">
        <w:t>After 10 years (2034+)</w:t>
      </w:r>
    </w:p>
    <w:p w:rsidR="0022313C" w:rsidRPr="00E00EF8" w:rsidP="0022313C" w14:paraId="37F8C236" w14:textId="77777777">
      <w:pPr>
        <w:pStyle w:val="ListParagraph"/>
        <w:numPr>
          <w:ilvl w:val="1"/>
          <w:numId w:val="3"/>
        </w:numPr>
        <w:spacing w:after="160" w:line="259" w:lineRule="auto"/>
      </w:pPr>
      <w:r w:rsidRPr="00E00EF8">
        <w:t>Never</w:t>
      </w:r>
    </w:p>
    <w:tbl>
      <w:tblPr>
        <w:tblStyle w:val="TableGrid"/>
        <w:tblW w:w="0" w:type="auto"/>
        <w:jc w:val="center"/>
        <w:tblLook w:val="04A0"/>
      </w:tblPr>
      <w:tblGrid>
        <w:gridCol w:w="10183"/>
        <w:gridCol w:w="2767"/>
      </w:tblGrid>
      <w:tr w14:paraId="5C393450" w14:textId="77777777" w:rsidTr="00D56EE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75" w:type="dxa"/>
            <w:shd w:val="clear" w:color="auto" w:fill="000000" w:themeFill="text1"/>
          </w:tcPr>
          <w:p w:rsidR="0022313C" w:rsidRPr="009C620B" w:rsidP="00D56EE1" w14:paraId="5D3F67A2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620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Desktop View</w:t>
            </w:r>
          </w:p>
        </w:tc>
        <w:tc>
          <w:tcPr>
            <w:tcW w:w="6475" w:type="dxa"/>
            <w:shd w:val="clear" w:color="auto" w:fill="000000" w:themeFill="text1"/>
          </w:tcPr>
          <w:p w:rsidR="0022313C" w:rsidRPr="009C620B" w:rsidP="00D56EE1" w14:paraId="64779FC5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620B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Mobile View</w:t>
            </w:r>
          </w:p>
        </w:tc>
      </w:tr>
      <w:tr w14:paraId="16230818" w14:textId="77777777" w:rsidTr="00D56EE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475" w:type="dxa"/>
          </w:tcPr>
          <w:p w:rsidR="0022313C" w:rsidP="00D56EE1" w14:paraId="1998C28C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noProof/>
              </w:rPr>
              <w:drawing>
                <wp:inline distT="0" distB="0" distL="0" distR="0">
                  <wp:extent cx="6329138" cy="3391786"/>
                  <wp:effectExtent l="0" t="0" r="0" b="0"/>
                  <wp:docPr id="25" name="Picture 25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38" cy="339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22313C" w:rsidP="00D56EE1" w14:paraId="146C3467" w14:textId="77777777">
            <w:pPr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noProof/>
              </w:rPr>
              <w:drawing>
                <wp:inline distT="0" distB="0" distL="0" distR="0">
                  <wp:extent cx="1559856" cy="3466346"/>
                  <wp:effectExtent l="0" t="0" r="254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856" cy="346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13C" w:rsidRPr="004F7BAE" w:rsidP="0022313C" w14:paraId="58FA4ECB" w14:textId="77777777">
      <w:pPr>
        <w:ind w:left="360"/>
        <w:textAlignment w:val="baseline"/>
        <w:rPr>
          <w:rFonts w:eastAsia="Times New Roman" w:asciiTheme="minorHAnsi" w:hAnsiTheme="minorHAnsi" w:cstheme="minorHAnsi"/>
        </w:rPr>
      </w:pPr>
    </w:p>
    <w:p w:rsidR="004553B5" w14:paraId="07FFE47F" w14:textId="77777777"/>
    <w:sectPr w:rsidSect="006A5C29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95A" w:rsidP="000600DB" w14:paraId="57E2BF65" w14:textId="77777777">
    <w:pPr>
      <w:pStyle w:val="Footer"/>
      <w:pBdr>
        <w:top w:val="single" w:sz="4" w:space="1" w:color="auto"/>
      </w:pBdr>
      <w:tabs>
        <w:tab w:val="clear" w:pos="9360"/>
        <w:tab w:val="right" w:pos="12870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4ECA" w:rsidRPr="00971CFC" w:rsidP="00FD4ECA" w14:paraId="0C95833A" w14:textId="77777777">
    <w:pPr>
      <w:pStyle w:val="Header"/>
      <w:rPr>
        <w:b/>
        <w:bCs/>
        <w:u w:val="single"/>
      </w:rPr>
    </w:pPr>
  </w:p>
  <w:p w:rsidR="00FD4ECA" w:rsidRPr="00971CFC" w:rsidP="00FD4ECA" w14:paraId="5ED80B0E" w14:textId="77777777">
    <w:pPr>
      <w:pStyle w:val="Header"/>
      <w:jc w:val="right"/>
    </w:pPr>
    <w:r w:rsidRPr="00971CFC">
      <w:t>OMB Control Number 3150-0217</w:t>
    </w:r>
  </w:p>
  <w:p w:rsidR="00FD4ECA" w:rsidRPr="00971CFC" w:rsidP="00FD4ECA" w14:paraId="212D00C3" w14:textId="77777777">
    <w:pPr>
      <w:pStyle w:val="Header"/>
      <w:jc w:val="right"/>
    </w:pPr>
    <w:r w:rsidRPr="00971CFC">
      <w:t>Expires 2/28/2026</w:t>
    </w:r>
  </w:p>
  <w:p w:rsidR="00D933E7" w:rsidRPr="00971CFC" w:rsidP="00D933E7" w14:paraId="56830929" w14:textId="688F28BC">
    <w:pPr>
      <w:pStyle w:val="Header"/>
      <w:rPr>
        <w:b/>
        <w:bCs/>
        <w:u w:val="single"/>
      </w:rPr>
    </w:pPr>
    <w:r w:rsidRPr="00971CFC">
      <w:rPr>
        <w:b/>
        <w:bCs/>
        <w:u w:val="single"/>
      </w:rPr>
      <w:t xml:space="preserve">LIVE POLLING QUESTIONS – </w:t>
    </w:r>
    <w:r>
      <w:rPr>
        <w:b/>
        <w:bCs/>
        <w:u w:val="single"/>
      </w:rPr>
      <w:t>T</w:t>
    </w:r>
    <w:r w:rsidRPr="00971CFC">
      <w:rPr>
        <w:b/>
        <w:bCs/>
        <w:u w:val="single"/>
      </w:rPr>
      <w:t>H19</w:t>
    </w:r>
  </w:p>
  <w:p w:rsidR="00713451" w:rsidRPr="00D933E7" w:rsidP="00D933E7" w14:paraId="7C035F4E" w14:textId="77777777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512C74"/>
    <w:multiLevelType w:val="multilevel"/>
    <w:tmpl w:val="460A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41F3C"/>
    <w:multiLevelType w:val="multilevel"/>
    <w:tmpl w:val="C522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6177107">
    <w:abstractNumId w:val="0"/>
    <w:lvlOverride w:ilvl="0">
      <w:startOverride w:val="1"/>
    </w:lvlOverride>
  </w:num>
  <w:num w:numId="2">
    <w:abstractNumId w:val="0"/>
    <w:lvlOverride w:ilvl="0"/>
    <w:lvlOverride w:ilvl="1">
      <w:startOverride w:val="1"/>
    </w:lvlOverride>
  </w:num>
  <w:num w:numId="3" w16cid:durableId="203530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3C"/>
    <w:rsid w:val="000600DB"/>
    <w:rsid w:val="001A732D"/>
    <w:rsid w:val="001B4DFD"/>
    <w:rsid w:val="0022313C"/>
    <w:rsid w:val="0029595A"/>
    <w:rsid w:val="004553B5"/>
    <w:rsid w:val="004F7BAE"/>
    <w:rsid w:val="00562C28"/>
    <w:rsid w:val="00713451"/>
    <w:rsid w:val="009242D9"/>
    <w:rsid w:val="00971CFC"/>
    <w:rsid w:val="009C620B"/>
    <w:rsid w:val="00AF4A2D"/>
    <w:rsid w:val="00B82895"/>
    <w:rsid w:val="00C16B83"/>
    <w:rsid w:val="00D56EE1"/>
    <w:rsid w:val="00D85BF8"/>
    <w:rsid w:val="00D933E7"/>
    <w:rsid w:val="00E00EF8"/>
    <w:rsid w:val="00E74D28"/>
    <w:rsid w:val="00FD4E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1B922C"/>
  <w15:chartTrackingRefBased/>
  <w15:docId w15:val="{AA5E183B-243F-4353-A879-0F25F70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13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3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23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3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13C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22313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4D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collects.resource@nrc.gov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Benney</dc:creator>
  <cp:lastModifiedBy>Kristen Benney</cp:lastModifiedBy>
  <cp:revision>2</cp:revision>
  <dcterms:created xsi:type="dcterms:W3CDTF">2023-02-14T22:33:00Z</dcterms:created>
  <dcterms:modified xsi:type="dcterms:W3CDTF">2023-02-14T22:33:00Z</dcterms:modified>
</cp:coreProperties>
</file>