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2653" w14:paraId="0066380F" w14:textId="77777777">
      <w:pPr>
        <w:tabs>
          <w:tab w:val="center" w:pos="4680"/>
          <w:tab w:val="right" w:pos="9360"/>
        </w:tabs>
        <w:rPr>
          <w:rFonts w:ascii="Times New Roman" w:hAnsi="Times New Roman"/>
          <w:b/>
        </w:rPr>
      </w:pPr>
      <w:r>
        <w:tab/>
      </w:r>
      <w:r w:rsidR="00D600A7">
        <w:rPr>
          <w:rFonts w:ascii="Times New Roman" w:hAnsi="Times New Roman"/>
          <w:b/>
        </w:rPr>
        <w:t>20</w:t>
      </w:r>
      <w:r>
        <w:rPr>
          <w:rFonts w:ascii="Times New Roman" w:hAnsi="Times New Roman"/>
          <w:b/>
        </w:rPr>
        <w:t>23</w:t>
      </w:r>
      <w:r w:rsidR="00D600A7">
        <w:rPr>
          <w:rFonts w:ascii="Times New Roman" w:hAnsi="Times New Roman"/>
          <w:b/>
        </w:rPr>
        <w:t xml:space="preserve"> S</w:t>
      </w:r>
      <w:r w:rsidRPr="00004733">
        <w:rPr>
          <w:rFonts w:ascii="Times New Roman" w:hAnsi="Times New Roman"/>
          <w:b/>
        </w:rPr>
        <w:t xml:space="preserve">UPPORTING STATEMENT </w:t>
      </w:r>
    </w:p>
    <w:p w:rsidR="009B2653" w:rsidP="009B2653" w14:paraId="6C813D36" w14:textId="77777777">
      <w:pPr>
        <w:tabs>
          <w:tab w:val="center" w:pos="4680"/>
          <w:tab w:val="right" w:pos="9360"/>
        </w:tabs>
        <w:jc w:val="center"/>
        <w:rPr>
          <w:rFonts w:ascii="Times New Roman" w:hAnsi="Times New Roman"/>
          <w:b/>
        </w:rPr>
      </w:pPr>
      <w:r>
        <w:rPr>
          <w:rFonts w:ascii="Times New Roman" w:hAnsi="Times New Roman"/>
          <w:b/>
        </w:rPr>
        <w:t xml:space="preserve">Build America, Buy America Waiver </w:t>
      </w:r>
      <w:r w:rsidR="008A5E69">
        <w:rPr>
          <w:rFonts w:ascii="Times New Roman" w:hAnsi="Times New Roman"/>
          <w:b/>
        </w:rPr>
        <w:t>Data Collection</w:t>
      </w:r>
    </w:p>
    <w:p w:rsidR="008250DF" w:rsidRPr="00004733" w:rsidP="009B2653" w14:paraId="35162F70" w14:textId="77777777">
      <w:pPr>
        <w:tabs>
          <w:tab w:val="center" w:pos="4680"/>
          <w:tab w:val="right" w:pos="9360"/>
        </w:tabs>
        <w:jc w:val="center"/>
        <w:rPr>
          <w:rFonts w:ascii="Times New Roman" w:hAnsi="Times New Roman"/>
          <w:b/>
        </w:rPr>
      </w:pPr>
      <w:r>
        <w:rPr>
          <w:rFonts w:ascii="Times New Roman" w:hAnsi="Times New Roman"/>
          <w:b/>
        </w:rPr>
        <w:t>Common Forms Package</w:t>
      </w:r>
    </w:p>
    <w:p w:rsidR="008250DF" w:rsidRPr="00004733" w14:paraId="2F26B66D" w14:textId="77777777">
      <w:pPr>
        <w:rPr>
          <w:rFonts w:ascii="Times New Roman" w:hAnsi="Times New Roman"/>
          <w:b/>
        </w:rPr>
      </w:pPr>
    </w:p>
    <w:p w:rsidR="008250DF" w:rsidRPr="00004733" w14:paraId="2D43B58F" w14:textId="3C2940FD">
      <w:pPr>
        <w:tabs>
          <w:tab w:val="center" w:pos="4680"/>
        </w:tabs>
        <w:rPr>
          <w:rFonts w:ascii="Times New Roman" w:hAnsi="Times New Roman"/>
          <w:b/>
        </w:rPr>
      </w:pPr>
      <w:r w:rsidRPr="00004733">
        <w:rPr>
          <w:rFonts w:ascii="Times New Roman" w:hAnsi="Times New Roman"/>
          <w:b/>
        </w:rPr>
        <w:tab/>
        <w:t xml:space="preserve">OMB NO. </w:t>
      </w:r>
      <w:r w:rsidR="009B2653">
        <w:rPr>
          <w:rFonts w:ascii="Times New Roman" w:hAnsi="Times New Roman"/>
          <w:b/>
        </w:rPr>
        <w:t>0505</w:t>
      </w:r>
      <w:r w:rsidRPr="00004733">
        <w:rPr>
          <w:rFonts w:ascii="Times New Roman" w:hAnsi="Times New Roman"/>
          <w:b/>
        </w:rPr>
        <w:t>-</w:t>
      </w:r>
      <w:r w:rsidR="009B2653">
        <w:rPr>
          <w:rFonts w:ascii="Times New Roman" w:hAnsi="Times New Roman"/>
          <w:b/>
        </w:rPr>
        <w:t>XXXX</w:t>
      </w:r>
    </w:p>
    <w:p w:rsidR="008250DF" w:rsidRPr="00004733" w14:paraId="199901BF" w14:textId="77777777">
      <w:pPr>
        <w:rPr>
          <w:rFonts w:ascii="Times New Roman" w:hAnsi="Times New Roman"/>
          <w:b/>
        </w:rPr>
      </w:pPr>
    </w:p>
    <w:p w:rsidR="002B3575" w14:paraId="1DE4CB37" w14:textId="77777777">
      <w:pPr>
        <w:rPr>
          <w:rFonts w:ascii="Times New Roman" w:hAnsi="Times New Roman"/>
        </w:rPr>
      </w:pPr>
      <w:r>
        <w:rPr>
          <w:rFonts w:ascii="Times New Roman" w:hAnsi="Times New Roman"/>
        </w:rPr>
        <w:t>This information collection will be utilized by U.S. Department of Agriculture (</w:t>
      </w:r>
      <w:r w:rsidR="00C06D25">
        <w:rPr>
          <w:rFonts w:ascii="Times New Roman" w:hAnsi="Times New Roman"/>
        </w:rPr>
        <w:t>USDA</w:t>
      </w:r>
      <w:r>
        <w:rPr>
          <w:rFonts w:ascii="Times New Roman" w:hAnsi="Times New Roman"/>
        </w:rPr>
        <w:t xml:space="preserve">) </w:t>
      </w:r>
      <w:r w:rsidR="00231ACC">
        <w:rPr>
          <w:rFonts w:ascii="Times New Roman" w:hAnsi="Times New Roman"/>
        </w:rPr>
        <w:t xml:space="preserve">and governmentwide </w:t>
      </w:r>
      <w:r>
        <w:rPr>
          <w:rFonts w:ascii="Times New Roman" w:hAnsi="Times New Roman"/>
        </w:rPr>
        <w:t>recipients and subrecipients funded under various loan and grant making activities.  We are requesting emergency clearance and a 3-year clearance of this package.</w:t>
      </w:r>
    </w:p>
    <w:p w:rsidR="003528A2" w:rsidRPr="00004733" w14:paraId="6D54B3C0" w14:textId="77777777">
      <w:pPr>
        <w:rPr>
          <w:rFonts w:ascii="Times New Roman" w:hAnsi="Times New Roman"/>
        </w:rPr>
      </w:pPr>
    </w:p>
    <w:p w:rsidR="008250DF" w:rsidRPr="00004733" w14:paraId="6580C47C" w14:textId="77777777">
      <w:pPr>
        <w:rPr>
          <w:rFonts w:ascii="Times New Roman" w:hAnsi="Times New Roman"/>
          <w:b/>
        </w:rPr>
      </w:pPr>
      <w:r w:rsidRPr="00004733">
        <w:rPr>
          <w:rFonts w:ascii="Times New Roman" w:hAnsi="Times New Roman"/>
          <w:b/>
        </w:rPr>
        <w:t xml:space="preserve">A.  </w:t>
      </w:r>
      <w:r w:rsidRPr="00004733">
        <w:rPr>
          <w:rFonts w:ascii="Times New Roman" w:hAnsi="Times New Roman"/>
          <w:b/>
          <w:u w:val="single"/>
        </w:rPr>
        <w:t>Justification</w:t>
      </w:r>
    </w:p>
    <w:p w:rsidR="008250DF" w:rsidRPr="00004733" w14:paraId="17FEAD14" w14:textId="77777777">
      <w:pPr>
        <w:rPr>
          <w:rFonts w:ascii="Times New Roman" w:hAnsi="Times New Roman"/>
          <w:b/>
        </w:rPr>
      </w:pPr>
    </w:p>
    <w:p w:rsidR="008250DF" w:rsidRPr="00004733" w:rsidP="00F573B3" w14:paraId="20429E8D" w14:textId="77777777">
      <w:pPr>
        <w:numPr>
          <w:ilvl w:val="0"/>
          <w:numId w:val="1"/>
        </w:numPr>
        <w:tabs>
          <w:tab w:val="left" w:pos="-1440"/>
          <w:tab w:val="left" w:pos="360"/>
          <w:tab w:val="clear" w:pos="1440"/>
        </w:tabs>
        <w:ind w:left="360" w:hanging="360"/>
        <w:rPr>
          <w:rFonts w:ascii="Times New Roman" w:hAnsi="Times New Roman"/>
          <w:b/>
        </w:rPr>
      </w:pPr>
      <w:r w:rsidRPr="00004733">
        <w:rPr>
          <w:rFonts w:ascii="Times New Roman" w:hAnsi="Times New Roman"/>
          <w:b/>
        </w:rPr>
        <w:t xml:space="preserve">EXPLAIN THE CIRCUMSTANCES THAT MAKE THE COLLECTION OF INFORMATION NECESSARY.  IDENTIFY ANY LEGAL OR ADMINISTRATIVE REQUIREMENTS THAT NECESSITATE THE COLLECTION. </w:t>
      </w:r>
    </w:p>
    <w:p w:rsidR="008250DF" w:rsidRPr="00004733" w14:paraId="36C9493C" w14:textId="77777777">
      <w:pPr>
        <w:tabs>
          <w:tab w:val="left" w:pos="-1440"/>
        </w:tabs>
        <w:ind w:left="780"/>
        <w:rPr>
          <w:rFonts w:ascii="Times New Roman" w:hAnsi="Times New Roman"/>
          <w:b/>
        </w:rPr>
      </w:pPr>
    </w:p>
    <w:p w:rsidR="00F573B3" w:rsidRPr="00F573B3" w:rsidP="00F573B3" w14:paraId="630B5D9C" w14:textId="77777777">
      <w:pPr>
        <w:ind w:left="360"/>
        <w:rPr>
          <w:rFonts w:ascii="Times New Roman" w:hAnsi="Times New Roman"/>
          <w:szCs w:val="24"/>
        </w:rPr>
      </w:pPr>
      <w:r w:rsidRPr="00704A00">
        <w:rPr>
          <w:rFonts w:ascii="Times New Roman" w:hAnsi="Times New Roman"/>
          <w:szCs w:val="24"/>
        </w:rPr>
        <w:t xml:space="preserve">In accordance with section 70914 of </w:t>
      </w:r>
      <w:r w:rsidRPr="00704A00">
        <w:rPr>
          <w:rFonts w:ascii="Times New Roman" w:hAnsi="Times New Roman"/>
          <w:kern w:val="36"/>
          <w:szCs w:val="24"/>
        </w:rPr>
        <w:t xml:space="preserve">the </w:t>
      </w:r>
      <w:hyperlink r:id="rId4" w:history="1">
        <w:r w:rsidRPr="00704A00">
          <w:rPr>
            <w:rStyle w:val="Hyperlink"/>
            <w:rFonts w:ascii="Times New Roman" w:hAnsi="Times New Roman"/>
            <w:kern w:val="36"/>
            <w:szCs w:val="24"/>
          </w:rPr>
          <w:t>Buil</w:t>
        </w:r>
        <w:r w:rsidRPr="00704A00">
          <w:rPr>
            <w:rStyle w:val="Hyperlink"/>
            <w:rFonts w:ascii="Times New Roman" w:hAnsi="Times New Roman"/>
            <w:kern w:val="36"/>
            <w:szCs w:val="24"/>
          </w:rPr>
          <w:t>d</w:t>
        </w:r>
        <w:r w:rsidRPr="00704A00">
          <w:rPr>
            <w:rStyle w:val="Hyperlink"/>
            <w:rFonts w:ascii="Times New Roman" w:hAnsi="Times New Roman"/>
            <w:kern w:val="36"/>
            <w:szCs w:val="24"/>
          </w:rPr>
          <w:t xml:space="preserve"> America Buy America Act (Pub. L. No. 117-58 §§ 70901-70952)</w:t>
        </w:r>
      </w:hyperlink>
      <w:r w:rsidRPr="00704A00">
        <w:rPr>
          <w:rStyle w:val="Hyperlink"/>
          <w:rFonts w:ascii="Times New Roman" w:hAnsi="Times New Roman"/>
          <w:kern w:val="36"/>
          <w:szCs w:val="24"/>
          <w:u w:val="none"/>
        </w:rPr>
        <w:t xml:space="preserve"> </w:t>
      </w:r>
      <w:r w:rsidRPr="00704A00">
        <w:rPr>
          <w:rStyle w:val="Hyperlink"/>
          <w:rFonts w:ascii="Times New Roman" w:hAnsi="Times New Roman"/>
          <w:color w:val="auto"/>
          <w:kern w:val="36"/>
          <w:szCs w:val="24"/>
          <w:u w:val="none"/>
        </w:rPr>
        <w:t>(BABAA)</w:t>
      </w:r>
      <w:r w:rsidRPr="00704A00" w:rsidR="00704A00">
        <w:rPr>
          <w:rStyle w:val="Hyperlink"/>
          <w:rFonts w:ascii="Times New Roman" w:hAnsi="Times New Roman"/>
          <w:color w:val="auto"/>
          <w:kern w:val="36"/>
          <w:szCs w:val="24"/>
          <w:u w:val="none"/>
        </w:rPr>
        <w:t>,</w:t>
      </w:r>
      <w:r w:rsidRPr="00704A00">
        <w:rPr>
          <w:rFonts w:ascii="Times New Roman" w:hAnsi="Times New Roman"/>
          <w:szCs w:val="24"/>
        </w:rPr>
        <w:t xml:space="preserve"> recipients and subrecipients funded under </w:t>
      </w:r>
      <w:r w:rsidRPr="00593599" w:rsidR="00593599">
        <w:rPr>
          <w:rFonts w:ascii="Times New Roman" w:hAnsi="Times New Roman"/>
        </w:rPr>
        <w:t>USDA</w:t>
      </w:r>
      <w:r w:rsidRPr="00704A00" w:rsidR="00704A00">
        <w:rPr>
          <w:rFonts w:ascii="Times New Roman" w:hAnsi="Times New Roman"/>
        </w:rPr>
        <w:t xml:space="preserve"> </w:t>
      </w:r>
      <w:r w:rsidR="00615367">
        <w:rPr>
          <w:rFonts w:ascii="Times New Roman" w:hAnsi="Times New Roman"/>
        </w:rPr>
        <w:t xml:space="preserve">agencies and staff offices </w:t>
      </w:r>
      <w:r w:rsidR="00704A00">
        <w:rPr>
          <w:rFonts w:ascii="Times New Roman" w:hAnsi="Times New Roman"/>
        </w:rPr>
        <w:t xml:space="preserve">Federal financial assistance </w:t>
      </w:r>
      <w:r w:rsidRPr="00F573B3">
        <w:rPr>
          <w:rFonts w:ascii="Times New Roman" w:hAnsi="Times New Roman"/>
          <w:szCs w:val="24"/>
        </w:rPr>
        <w:t xml:space="preserve">programs that allow funds to be used for infrastructure projects (infrastructure </w:t>
      </w:r>
      <w:r w:rsidRPr="0058143A">
        <w:rPr>
          <w:rFonts w:ascii="Times New Roman" w:hAnsi="Times New Roman"/>
          <w:szCs w:val="24"/>
        </w:rPr>
        <w:t>programs), i.e., construction and broadband infrastructure, may not use their funds for these infrastructure projects unless they comply with the following BABAA sourcing requirements:</w:t>
      </w:r>
    </w:p>
    <w:p w:rsidR="00F573B3" w:rsidRPr="00F573B3" w:rsidP="00F573B3" w14:paraId="46130935" w14:textId="77777777">
      <w:pPr>
        <w:ind w:left="180" w:hanging="180"/>
        <w:rPr>
          <w:rFonts w:ascii="Times New Roman" w:hAnsi="Times New Roman"/>
          <w:szCs w:val="24"/>
        </w:rPr>
      </w:pPr>
    </w:p>
    <w:p w:rsidR="00F573B3" w:rsidRPr="0058143A" w:rsidP="00704A00" w14:paraId="6355006E" w14:textId="77777777">
      <w:pPr>
        <w:pStyle w:val="ListParagraph"/>
        <w:numPr>
          <w:ilvl w:val="0"/>
          <w:numId w:val="9"/>
        </w:numPr>
        <w:tabs>
          <w:tab w:val="left" w:pos="1080"/>
        </w:tabs>
        <w:ind w:left="360" w:firstLine="180"/>
        <w:rPr>
          <w:rFonts w:ascii="Times New Roman" w:eastAsia="Calibri" w:hAnsi="Times New Roman"/>
          <w:szCs w:val="24"/>
        </w:rPr>
      </w:pPr>
      <w:r w:rsidRPr="0058143A">
        <w:rPr>
          <w:rFonts w:ascii="Times New Roman" w:eastAsia="Calibri" w:hAnsi="Times New Roman"/>
          <w:szCs w:val="24"/>
        </w:rPr>
        <w:t>All iron and steel used in the project are produced in the United States.</w:t>
      </w:r>
    </w:p>
    <w:p w:rsidR="00F573B3" w:rsidRPr="0058143A" w:rsidP="00704A00" w14:paraId="4EFE756B" w14:textId="77777777">
      <w:pPr>
        <w:pStyle w:val="ListParagraph"/>
        <w:numPr>
          <w:ilvl w:val="0"/>
          <w:numId w:val="9"/>
        </w:numPr>
        <w:tabs>
          <w:tab w:val="left" w:pos="1080"/>
        </w:tabs>
        <w:ind w:left="360" w:firstLine="180"/>
        <w:rPr>
          <w:rFonts w:ascii="Times New Roman" w:eastAsia="Calibri" w:hAnsi="Times New Roman"/>
          <w:szCs w:val="24"/>
        </w:rPr>
      </w:pPr>
      <w:r w:rsidRPr="0058143A">
        <w:rPr>
          <w:rFonts w:ascii="Times New Roman" w:eastAsia="Calibri" w:hAnsi="Times New Roman"/>
          <w:szCs w:val="24"/>
        </w:rPr>
        <w:t>All manufactured products used in the project are produced in the United States.</w:t>
      </w:r>
    </w:p>
    <w:p w:rsidR="00F573B3" w:rsidRPr="00F573B3" w:rsidP="0058143A" w14:paraId="12EB7492" w14:textId="77777777">
      <w:pPr>
        <w:pStyle w:val="ListParagraph"/>
        <w:numPr>
          <w:ilvl w:val="0"/>
          <w:numId w:val="9"/>
        </w:numPr>
        <w:tabs>
          <w:tab w:val="left" w:pos="1080"/>
        </w:tabs>
        <w:ind w:left="180" w:firstLine="360"/>
        <w:rPr>
          <w:rFonts w:ascii="Times New Roman" w:eastAsia="Calibri" w:hAnsi="Times New Roman"/>
          <w:szCs w:val="24"/>
        </w:rPr>
      </w:pPr>
      <w:r w:rsidRPr="00F573B3">
        <w:rPr>
          <w:rFonts w:ascii="Times New Roman" w:eastAsia="Calibri" w:hAnsi="Times New Roman"/>
          <w:szCs w:val="24"/>
        </w:rPr>
        <w:t xml:space="preserve">All construction materials are manufactured in the United States. </w:t>
      </w:r>
    </w:p>
    <w:p w:rsidR="00F573B3" w:rsidRPr="00F573B3" w:rsidP="00F573B3" w14:paraId="6DE3D1B0" w14:textId="77777777">
      <w:pPr>
        <w:pStyle w:val="ListParagraph"/>
        <w:ind w:left="180" w:hanging="180"/>
        <w:rPr>
          <w:rFonts w:ascii="Times New Roman" w:eastAsia="Calibri" w:hAnsi="Times New Roman"/>
          <w:szCs w:val="24"/>
        </w:rPr>
      </w:pPr>
    </w:p>
    <w:p w:rsidR="00F573B3" w:rsidRPr="00F573B3" w:rsidP="0058143A" w14:paraId="57F0462C" w14:textId="77777777">
      <w:pPr>
        <w:pStyle w:val="BodyText"/>
        <w:tabs>
          <w:tab w:val="left" w:pos="1080"/>
        </w:tabs>
        <w:ind w:left="360" w:right="562"/>
        <w:rPr>
          <w:rFonts w:ascii="Times New Roman" w:hAnsi="Times New Roman"/>
          <w:i w:val="0"/>
        </w:rPr>
      </w:pPr>
      <w:r>
        <w:rPr>
          <w:rFonts w:ascii="Times New Roman" w:hAnsi="Times New Roman"/>
          <w:i w:val="0"/>
        </w:rPr>
        <w:t xml:space="preserve">USDA agencies and staff offices </w:t>
      </w:r>
      <w:r w:rsidRPr="00F573B3">
        <w:rPr>
          <w:rFonts w:ascii="Times New Roman" w:hAnsi="Times New Roman"/>
          <w:i w:val="0"/>
        </w:rPr>
        <w:t xml:space="preserve">may, in accordance with sections 70914(b) and (d), 70921(b), </w:t>
      </w:r>
      <w:r w:rsidR="008E3680">
        <w:rPr>
          <w:rFonts w:ascii="Times New Roman" w:hAnsi="Times New Roman"/>
          <w:i w:val="0"/>
        </w:rPr>
        <w:t xml:space="preserve">and </w:t>
      </w:r>
      <w:r w:rsidRPr="00F573B3">
        <w:rPr>
          <w:rFonts w:ascii="Times New Roman" w:hAnsi="Times New Roman"/>
          <w:i w:val="0"/>
        </w:rPr>
        <w:t xml:space="preserve">70935 of BABAA, and the </w:t>
      </w:r>
      <w:r w:rsidRPr="00F573B3">
        <w:rPr>
          <w:rFonts w:ascii="Times New Roman" w:hAnsi="Times New Roman"/>
          <w:i w:val="0"/>
          <w:color w:val="000000"/>
        </w:rPr>
        <w:t xml:space="preserve">Office of Management and Budget Memorandum </w:t>
      </w:r>
      <w:hyperlink r:id="rId5" w:history="1">
        <w:r w:rsidRPr="00F573B3">
          <w:rPr>
            <w:rStyle w:val="Hyperlink"/>
            <w:rFonts w:ascii="Times New Roman" w:hAnsi="Times New Roman"/>
            <w:i w:val="0"/>
          </w:rPr>
          <w:t>M 22-11</w:t>
        </w:r>
      </w:hyperlink>
      <w:r w:rsidRPr="00F573B3">
        <w:rPr>
          <w:rFonts w:ascii="Times New Roman" w:hAnsi="Times New Roman"/>
          <w:i w:val="0"/>
          <w:color w:val="000000"/>
        </w:rPr>
        <w:t xml:space="preserve">, </w:t>
      </w:r>
      <w:r w:rsidRPr="003A055C">
        <w:rPr>
          <w:rFonts w:ascii="Times New Roman" w:hAnsi="Times New Roman"/>
          <w:iCs/>
          <w:color w:val="000000"/>
        </w:rPr>
        <w:t>I</w:t>
      </w:r>
      <w:r w:rsidRPr="003A055C">
        <w:rPr>
          <w:rFonts w:ascii="Times New Roman" w:hAnsi="Times New Roman"/>
          <w:iCs/>
        </w:rPr>
        <w:t>nitial Implementation Guidance on Application of Buy America Preference in Federal Financial Assistance Programs for Infrastructure</w:t>
      </w:r>
      <w:r w:rsidRPr="00F573B3">
        <w:rPr>
          <w:rFonts w:ascii="Times New Roman" w:hAnsi="Times New Roman"/>
          <w:i w:val="0"/>
        </w:rPr>
        <w:t xml:space="preserve">, approve waivers to BABAA sourcing requirements submitted by </w:t>
      </w:r>
      <w:r w:rsidR="00C35357">
        <w:rPr>
          <w:rFonts w:ascii="Times New Roman" w:hAnsi="Times New Roman"/>
          <w:i w:val="0"/>
        </w:rPr>
        <w:t xml:space="preserve">recipients and subrecipients </w:t>
      </w:r>
      <w:r w:rsidRPr="00F573B3">
        <w:rPr>
          <w:rFonts w:ascii="Times New Roman" w:hAnsi="Times New Roman"/>
          <w:i w:val="0"/>
        </w:rPr>
        <w:t xml:space="preserve">under </w:t>
      </w:r>
      <w:r w:rsidR="00C35357">
        <w:rPr>
          <w:rFonts w:ascii="Times New Roman" w:hAnsi="Times New Roman"/>
          <w:i w:val="0"/>
        </w:rPr>
        <w:t xml:space="preserve">a Federal financial assistance </w:t>
      </w:r>
      <w:r w:rsidRPr="00F573B3">
        <w:rPr>
          <w:rFonts w:ascii="Times New Roman" w:hAnsi="Times New Roman"/>
          <w:i w:val="0"/>
        </w:rPr>
        <w:t xml:space="preserve">program it has identified as </w:t>
      </w:r>
      <w:r w:rsidR="00C35357">
        <w:rPr>
          <w:rFonts w:ascii="Times New Roman" w:hAnsi="Times New Roman"/>
          <w:i w:val="0"/>
        </w:rPr>
        <w:t xml:space="preserve">an </w:t>
      </w:r>
      <w:r w:rsidRPr="00F573B3">
        <w:rPr>
          <w:rFonts w:ascii="Times New Roman" w:hAnsi="Times New Roman"/>
          <w:i w:val="0"/>
        </w:rPr>
        <w:t xml:space="preserve">infrastructure </w:t>
      </w:r>
      <w:r w:rsidR="00C35357">
        <w:rPr>
          <w:rFonts w:ascii="Times New Roman" w:hAnsi="Times New Roman"/>
          <w:i w:val="0"/>
        </w:rPr>
        <w:t xml:space="preserve">project, regardless of whether infrastructure is the primary purpose of the award.  </w:t>
      </w:r>
      <w:r>
        <w:rPr>
          <w:rFonts w:ascii="Times New Roman" w:hAnsi="Times New Roman"/>
          <w:i w:val="0"/>
        </w:rPr>
        <w:t xml:space="preserve">USDA agencies and staff offices </w:t>
      </w:r>
      <w:r w:rsidRPr="00F573B3">
        <w:rPr>
          <w:rFonts w:ascii="Times New Roman" w:hAnsi="Times New Roman"/>
          <w:i w:val="0"/>
        </w:rPr>
        <w:t xml:space="preserve">may approve, subject to notice and comment requirements and the </w:t>
      </w:r>
      <w:r w:rsidR="00EC6AFC">
        <w:rPr>
          <w:rFonts w:ascii="Times New Roman" w:hAnsi="Times New Roman"/>
          <w:i w:val="0"/>
        </w:rPr>
        <w:t>OMB</w:t>
      </w:r>
      <w:r w:rsidRPr="00F573B3">
        <w:rPr>
          <w:rFonts w:ascii="Times New Roman" w:hAnsi="Times New Roman"/>
          <w:i w:val="0"/>
        </w:rPr>
        <w:t xml:space="preserve"> Made in America Office (MIAO) review, the types of waivers listed below when the following</w:t>
      </w:r>
      <w:r w:rsidRPr="00F573B3">
        <w:rPr>
          <w:rFonts w:ascii="Times New Roman" w:hAnsi="Times New Roman"/>
          <w:i w:val="0"/>
          <w:spacing w:val="1"/>
        </w:rPr>
        <w:t xml:space="preserve"> </w:t>
      </w:r>
      <w:r w:rsidRPr="00F573B3">
        <w:rPr>
          <w:rFonts w:ascii="Times New Roman" w:hAnsi="Times New Roman"/>
          <w:i w:val="0"/>
        </w:rPr>
        <w:t>conditions</w:t>
      </w:r>
      <w:r w:rsidRPr="00F573B3">
        <w:rPr>
          <w:rFonts w:ascii="Times New Roman" w:hAnsi="Times New Roman"/>
          <w:i w:val="0"/>
          <w:spacing w:val="-1"/>
        </w:rPr>
        <w:t xml:space="preserve"> </w:t>
      </w:r>
      <w:r w:rsidRPr="00F573B3">
        <w:rPr>
          <w:rFonts w:ascii="Times New Roman" w:hAnsi="Times New Roman"/>
          <w:i w:val="0"/>
        </w:rPr>
        <w:t>are met:</w:t>
      </w:r>
    </w:p>
    <w:p w:rsidR="00F573B3" w:rsidRPr="00F573B3" w:rsidP="00F573B3" w14:paraId="37C0DBEE" w14:textId="77777777">
      <w:pPr>
        <w:pStyle w:val="BodyText"/>
        <w:ind w:left="180" w:hanging="180"/>
        <w:rPr>
          <w:rFonts w:ascii="Times New Roman" w:hAnsi="Times New Roman"/>
        </w:rPr>
      </w:pPr>
    </w:p>
    <w:p w:rsidR="00BB6BFB" w:rsidRPr="00BB6BFB" w:rsidP="00BB6BFB" w14:paraId="7CC1FA0C" w14:textId="77777777">
      <w:pPr>
        <w:pStyle w:val="indent-1"/>
        <w:numPr>
          <w:ilvl w:val="0"/>
          <w:numId w:val="10"/>
        </w:numPr>
        <w:spacing w:before="0" w:beforeAutospacing="0" w:after="0" w:afterAutospacing="0"/>
        <w:ind w:left="360" w:firstLine="0"/>
      </w:pPr>
      <w:r w:rsidRPr="00BB6BFB">
        <w:t xml:space="preserve">Public Interest Waiver - Applying the BABAA sourcing requirement would be </w:t>
      </w:r>
    </w:p>
    <w:p w:rsidR="00F573B3" w:rsidRPr="00BB6BFB" w:rsidP="00BB6BFB" w14:paraId="38A28E3A" w14:textId="77777777">
      <w:pPr>
        <w:pStyle w:val="indent-1"/>
        <w:spacing w:before="0" w:beforeAutospacing="0" w:after="0" w:afterAutospacing="0"/>
        <w:ind w:left="630" w:firstLine="90"/>
      </w:pPr>
      <w:r w:rsidRPr="00BB6BFB">
        <w:t xml:space="preserve">inconsistent with the public interest. </w:t>
      </w:r>
    </w:p>
    <w:p w:rsidR="00BB6BFB" w:rsidRPr="00BB6BFB" w:rsidP="00BB6BFB" w14:paraId="4F372840" w14:textId="77777777">
      <w:pPr>
        <w:pStyle w:val="indent-1"/>
        <w:numPr>
          <w:ilvl w:val="0"/>
          <w:numId w:val="10"/>
        </w:numPr>
        <w:spacing w:before="0" w:beforeAutospacing="0" w:after="0" w:afterAutospacing="0"/>
        <w:ind w:left="180" w:firstLine="180"/>
      </w:pPr>
      <w:r w:rsidRPr="00BB6BFB">
        <w:t xml:space="preserve">Non-availability Waiver - The types of iron, steel, manufactured products, or construction </w:t>
      </w:r>
    </w:p>
    <w:p w:rsidR="00F573B3" w:rsidRPr="00BB6BFB" w:rsidP="00BB6BFB" w14:paraId="12100FA5" w14:textId="77777777">
      <w:pPr>
        <w:pStyle w:val="indent-1"/>
        <w:spacing w:before="0" w:beforeAutospacing="0" w:after="0" w:afterAutospacing="0"/>
        <w:ind w:left="720"/>
      </w:pPr>
      <w:r w:rsidRPr="00BB6BFB">
        <w:t>materials are not produced in the United States in sufficient and reasonably available quantities or of a satisfactory quality.</w:t>
      </w:r>
    </w:p>
    <w:p w:rsidR="00BB6BFB" w:rsidRPr="00BB6BFB" w:rsidP="00BB6BFB" w14:paraId="0D34F21B" w14:textId="77777777">
      <w:pPr>
        <w:pStyle w:val="indent-1"/>
        <w:numPr>
          <w:ilvl w:val="0"/>
          <w:numId w:val="10"/>
        </w:numPr>
        <w:spacing w:before="0" w:beforeAutospacing="0" w:after="0" w:afterAutospacing="0"/>
        <w:ind w:left="180" w:firstLine="180"/>
      </w:pPr>
      <w:r w:rsidRPr="00BB6BFB">
        <w:t xml:space="preserve">Unreasonable Cost Waiver - The inclusion of iron, steel, manufactured products, or </w:t>
      </w:r>
    </w:p>
    <w:p w:rsidR="00F573B3" w:rsidRPr="00BB6BFB" w:rsidP="00BB6BFB" w14:paraId="43389C06" w14:textId="77777777">
      <w:pPr>
        <w:pStyle w:val="indent-1"/>
        <w:spacing w:before="0" w:beforeAutospacing="0" w:after="0" w:afterAutospacing="0"/>
        <w:ind w:left="720"/>
      </w:pPr>
      <w:r w:rsidRPr="00BB6BFB">
        <w:t>construction materials produced in the United States will increase the cost of the overall project by more than 25 percent.</w:t>
      </w:r>
    </w:p>
    <w:p w:rsidR="00F573B3" w:rsidRPr="00F573B3" w:rsidP="00F573B3" w14:paraId="6DC65E14" w14:textId="77777777">
      <w:pPr>
        <w:pStyle w:val="NormalWeb"/>
        <w:spacing w:before="0" w:beforeAutospacing="0" w:after="0" w:afterAutospacing="0"/>
        <w:ind w:left="180" w:hanging="180"/>
      </w:pPr>
    </w:p>
    <w:p w:rsidR="00F573B3" w:rsidRPr="00F573B3" w:rsidP="00E10073" w14:paraId="6E14258A" w14:textId="77777777">
      <w:pPr>
        <w:spacing w:before="20" w:after="160" w:line="259" w:lineRule="auto"/>
        <w:ind w:left="360"/>
        <w:rPr>
          <w:rFonts w:ascii="Times New Roman" w:hAnsi="Times New Roman"/>
          <w:szCs w:val="24"/>
        </w:rPr>
      </w:pPr>
      <w:r w:rsidRPr="00F573B3">
        <w:rPr>
          <w:rFonts w:ascii="Times New Roman" w:eastAsia="Calibri" w:hAnsi="Times New Roman"/>
          <w:szCs w:val="24"/>
        </w:rPr>
        <w:t>This is a new information collection</w:t>
      </w:r>
      <w:r w:rsidR="001C536B">
        <w:rPr>
          <w:rFonts w:ascii="Times New Roman" w:eastAsia="Calibri" w:hAnsi="Times New Roman"/>
          <w:szCs w:val="24"/>
        </w:rPr>
        <w:t>,</w:t>
      </w:r>
      <w:r w:rsidRPr="00F573B3">
        <w:rPr>
          <w:rFonts w:ascii="Times New Roman" w:eastAsia="Calibri" w:hAnsi="Times New Roman"/>
          <w:szCs w:val="24"/>
        </w:rPr>
        <w:t xml:space="preserve"> and it includes the following two documents: 1) the </w:t>
      </w:r>
      <w:r w:rsidRPr="00F573B3">
        <w:rPr>
          <w:rStyle w:val="normaltextrun"/>
          <w:rFonts w:ascii="Times New Roman" w:hAnsi="Times New Roman"/>
          <w:color w:val="000000"/>
          <w:shd w:val="clear" w:color="auto" w:fill="FFFFFF"/>
        </w:rPr>
        <w:t xml:space="preserve">Build America, Buy America (BABA) Waiver </w:t>
      </w:r>
      <w:r w:rsidR="00F43FD1">
        <w:rPr>
          <w:rStyle w:val="normaltextrun"/>
          <w:rFonts w:ascii="Times New Roman" w:hAnsi="Times New Roman"/>
          <w:color w:val="000000"/>
          <w:shd w:val="clear" w:color="auto" w:fill="FFFFFF"/>
        </w:rPr>
        <w:t>Request Data Collection</w:t>
      </w:r>
      <w:r w:rsidRPr="00F573B3">
        <w:rPr>
          <w:rFonts w:ascii="Times New Roman" w:hAnsi="Times New Roman"/>
          <w:szCs w:val="24"/>
        </w:rPr>
        <w:t xml:space="preserve">; and 2) </w:t>
      </w:r>
      <w:r w:rsidRPr="008C27F6">
        <w:rPr>
          <w:rFonts w:ascii="Times New Roman" w:hAnsi="Times New Roman"/>
          <w:szCs w:val="24"/>
        </w:rPr>
        <w:t>a document listing the BABA Waiver Request data elements.</w:t>
      </w:r>
      <w:r w:rsidRPr="00F573B3">
        <w:rPr>
          <w:rFonts w:ascii="Times New Roman" w:hAnsi="Times New Roman"/>
          <w:szCs w:val="24"/>
        </w:rPr>
        <w:t xml:space="preserve">     </w:t>
      </w:r>
    </w:p>
    <w:p w:rsidR="00F573B3" w:rsidRPr="00004733" w:rsidP="00EC4426" w14:paraId="15F11E24" w14:textId="77777777">
      <w:pPr>
        <w:ind w:left="180" w:firstLine="180"/>
        <w:rPr>
          <w:b/>
          <w:i/>
        </w:rPr>
      </w:pPr>
      <w:r w:rsidRPr="00F573B3">
        <w:rPr>
          <w:rFonts w:ascii="Times New Roman" w:hAnsi="Times New Roman"/>
          <w:szCs w:val="24"/>
        </w:rPr>
        <w:t>This new information collection is submitted for emergency processing and clearance.</w:t>
      </w:r>
    </w:p>
    <w:p w:rsidR="008250DF" w:rsidRPr="00004733" w14:paraId="5E1DFA0F" w14:textId="77777777">
      <w:pPr>
        <w:rPr>
          <w:rFonts w:ascii="Times New Roman" w:hAnsi="Times New Roman"/>
          <w:b/>
        </w:rPr>
      </w:pPr>
    </w:p>
    <w:p w:rsidR="00B355F3" w:rsidP="00B355F3" w14:paraId="3F0EE705" w14:textId="77777777">
      <w:pPr>
        <w:tabs>
          <w:tab w:val="left" w:pos="-1440"/>
          <w:tab w:val="left" w:pos="180"/>
          <w:tab w:val="left" w:pos="360"/>
        </w:tabs>
        <w:ind w:left="1440" w:hanging="1440"/>
        <w:rPr>
          <w:rFonts w:ascii="Times New Roman" w:hAnsi="Times New Roman"/>
          <w:b/>
        </w:rPr>
      </w:pPr>
      <w:r w:rsidRPr="00004733">
        <w:rPr>
          <w:rFonts w:ascii="Times New Roman" w:hAnsi="Times New Roman"/>
          <w:b/>
        </w:rPr>
        <w:t xml:space="preserve"> 2.</w:t>
      </w:r>
      <w:r w:rsidRPr="00004733">
        <w:rPr>
          <w:rFonts w:ascii="Times New Roman" w:hAnsi="Times New Roman"/>
          <w:b/>
        </w:rPr>
        <w:tab/>
        <w:t xml:space="preserve">INDICATE HOW, BY WHOM, AND FOR WHAT PURPOSE THE INFORMATION </w:t>
      </w:r>
    </w:p>
    <w:p w:rsidR="008250DF" w:rsidRPr="00004733" w:rsidP="00B355F3" w14:paraId="39C16EED" w14:textId="77777777">
      <w:pPr>
        <w:tabs>
          <w:tab w:val="left" w:pos="-1440"/>
          <w:tab w:val="left" w:pos="180"/>
          <w:tab w:val="left" w:pos="360"/>
        </w:tabs>
        <w:ind w:left="360"/>
        <w:rPr>
          <w:rFonts w:ascii="Times New Roman" w:hAnsi="Times New Roman"/>
          <w:b/>
        </w:rPr>
      </w:pPr>
      <w:r w:rsidRPr="00004733">
        <w:rPr>
          <w:rFonts w:ascii="Times New Roman" w:hAnsi="Times New Roman"/>
          <w:b/>
        </w:rPr>
        <w:t>IS TO BE USED.  EXCEPT FOR A NEW COLLECTION, INDICATE THE ACTUAL USE THE AGENCY HAS MADE OF THE INFORMATION RECEIVED FROM THE CURRENT COLLECTION.</w:t>
      </w:r>
    </w:p>
    <w:p w:rsidR="008250DF" w:rsidRPr="00004733" w14:paraId="4CC95835" w14:textId="77777777">
      <w:pPr>
        <w:rPr>
          <w:rFonts w:ascii="Times New Roman" w:hAnsi="Times New Roman"/>
          <w:b/>
        </w:rPr>
      </w:pPr>
    </w:p>
    <w:p w:rsidR="00300D5F" w:rsidP="00300D5F" w14:paraId="6349C87C" w14:textId="77777777">
      <w:pPr>
        <w:pStyle w:val="paragraph"/>
        <w:spacing w:before="0" w:beforeAutospacing="0" w:after="0" w:afterAutospacing="0"/>
        <w:ind w:left="360"/>
        <w:textAlignment w:val="baseline"/>
        <w:rPr>
          <w:color w:val="000000"/>
        </w:rPr>
      </w:pPr>
      <w:r>
        <w:t xml:space="preserve">The information submitted by recipients and subrecipients </w:t>
      </w:r>
      <w:r w:rsidR="00EC4426">
        <w:t xml:space="preserve">using the </w:t>
      </w:r>
      <w:r>
        <w:t xml:space="preserve">BABA Waiver Request </w:t>
      </w:r>
      <w:r w:rsidR="008A5E69">
        <w:t>Data Collection</w:t>
      </w:r>
      <w:r w:rsidR="00464925">
        <w:t xml:space="preserve"> </w:t>
      </w:r>
      <w:r>
        <w:t xml:space="preserve">will be used by </w:t>
      </w:r>
      <w:r w:rsidR="00593599">
        <w:t xml:space="preserve">USDA </w:t>
      </w:r>
      <w:r w:rsidR="00EC4426">
        <w:t xml:space="preserve">agencies and staff offices </w:t>
      </w:r>
      <w:r>
        <w:t xml:space="preserve">to determine if waiver requests are consistent with policy prior to issuing its approval or disapproval.  </w:t>
      </w:r>
      <w:r>
        <w:t xml:space="preserve">This is a new </w:t>
      </w:r>
      <w:r w:rsidR="008A5E69">
        <w:t>information collection</w:t>
      </w:r>
      <w:r>
        <w:t xml:space="preserve">, so USDA cannot indicate how the information was used in the past.  There is no current collection to reference. </w:t>
      </w:r>
    </w:p>
    <w:p w:rsidR="008250DF" w:rsidRPr="00004733" w14:paraId="209D3815" w14:textId="77777777">
      <w:pPr>
        <w:rPr>
          <w:rFonts w:ascii="Times New Roman" w:hAnsi="Times New Roman"/>
          <w:b/>
          <w:i/>
        </w:rPr>
      </w:pPr>
    </w:p>
    <w:p w:rsidR="008250DF" w:rsidP="002A5B94" w14:paraId="4A7D3AD8" w14:textId="77777777">
      <w:pPr>
        <w:numPr>
          <w:ilvl w:val="0"/>
          <w:numId w:val="5"/>
        </w:numPr>
        <w:tabs>
          <w:tab w:val="left" w:pos="-1440"/>
          <w:tab w:val="left" w:pos="360"/>
          <w:tab w:val="clear" w:pos="1140"/>
        </w:tabs>
        <w:ind w:left="360" w:hanging="270"/>
        <w:rPr>
          <w:rFonts w:ascii="Times New Roman" w:hAnsi="Times New Roman"/>
          <w:b/>
        </w:rPr>
      </w:pPr>
      <w:r w:rsidRPr="00004733">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2A5B94" w:rsidP="002A5B94" w14:paraId="414759AB" w14:textId="77777777">
      <w:pPr>
        <w:tabs>
          <w:tab w:val="left" w:pos="-1440"/>
          <w:tab w:val="left" w:pos="360"/>
        </w:tabs>
        <w:rPr>
          <w:rFonts w:ascii="Times New Roman" w:hAnsi="Times New Roman"/>
          <w:b/>
        </w:rPr>
      </w:pPr>
    </w:p>
    <w:p w:rsidR="00945374" w:rsidRPr="008228F6" w:rsidP="002A5B94" w14:paraId="6947CFDB" w14:textId="77777777">
      <w:pPr>
        <w:tabs>
          <w:tab w:val="left" w:pos="-720"/>
        </w:tabs>
        <w:suppressAutoHyphens/>
        <w:ind w:left="360"/>
        <w:rPr>
          <w:rFonts w:ascii="Times New Roman" w:hAnsi="Times New Roman"/>
          <w:szCs w:val="24"/>
        </w:rPr>
      </w:pPr>
      <w:r w:rsidRPr="008228F6">
        <w:rPr>
          <w:rFonts w:ascii="Times New Roman" w:hAnsi="Times New Roman"/>
          <w:szCs w:val="24"/>
        </w:rPr>
        <w:t xml:space="preserve">The information will be collected by accessing the </w:t>
      </w:r>
      <w:r w:rsidR="008A5E69">
        <w:rPr>
          <w:rFonts w:ascii="Times New Roman" w:hAnsi="Times New Roman"/>
          <w:szCs w:val="24"/>
        </w:rPr>
        <w:t xml:space="preserve">data collection </w:t>
      </w:r>
      <w:r w:rsidRPr="008228F6">
        <w:rPr>
          <w:rFonts w:ascii="Times New Roman" w:hAnsi="Times New Roman"/>
          <w:szCs w:val="24"/>
        </w:rPr>
        <w:t xml:space="preserve">electronically submitted by recipients and subrecipients.  </w:t>
      </w:r>
    </w:p>
    <w:p w:rsidR="00945374" w:rsidRPr="008228F6" w:rsidP="002A5B94" w14:paraId="02FE037E" w14:textId="77777777">
      <w:pPr>
        <w:tabs>
          <w:tab w:val="left" w:pos="-720"/>
        </w:tabs>
        <w:suppressAutoHyphens/>
        <w:ind w:left="360"/>
        <w:rPr>
          <w:rFonts w:ascii="Times New Roman" w:hAnsi="Times New Roman"/>
          <w:szCs w:val="24"/>
        </w:rPr>
      </w:pPr>
    </w:p>
    <w:p w:rsidR="008250DF" w:rsidP="008228F6" w14:paraId="65D8A0B5" w14:textId="77777777">
      <w:pPr>
        <w:tabs>
          <w:tab w:val="left" w:pos="-720"/>
        </w:tabs>
        <w:suppressAutoHyphens/>
        <w:ind w:left="360"/>
        <w:rPr>
          <w:rFonts w:ascii="Times New Roman" w:eastAsia="Calibri" w:hAnsi="Times New Roman"/>
          <w:snapToGrid/>
          <w:szCs w:val="24"/>
        </w:rPr>
      </w:pPr>
      <w:r w:rsidRPr="008228F6">
        <w:rPr>
          <w:rFonts w:ascii="Times New Roman" w:hAnsi="Times New Roman"/>
          <w:szCs w:val="24"/>
        </w:rPr>
        <w:t>BABA</w:t>
      </w:r>
      <w:r w:rsidR="00E53CC9">
        <w:rPr>
          <w:rFonts w:ascii="Times New Roman" w:hAnsi="Times New Roman"/>
          <w:szCs w:val="24"/>
        </w:rPr>
        <w:t xml:space="preserve"> </w:t>
      </w:r>
      <w:r w:rsidRPr="008228F6">
        <w:rPr>
          <w:rFonts w:ascii="Times New Roman" w:hAnsi="Times New Roman"/>
          <w:szCs w:val="24"/>
        </w:rPr>
        <w:t xml:space="preserve">Waiver Request </w:t>
      </w:r>
      <w:r w:rsidR="008A5E69">
        <w:rPr>
          <w:rFonts w:ascii="Times New Roman" w:hAnsi="Times New Roman"/>
          <w:szCs w:val="24"/>
        </w:rPr>
        <w:t xml:space="preserve">Data Collection </w:t>
      </w:r>
      <w:r w:rsidRPr="008228F6">
        <w:rPr>
          <w:rFonts w:ascii="Times New Roman" w:hAnsi="Times New Roman"/>
          <w:szCs w:val="24"/>
        </w:rPr>
        <w:t xml:space="preserve">and supporting documentation will be submitted via email to </w:t>
      </w:r>
      <w:r w:rsidRPr="008228F6" w:rsidR="00556449">
        <w:rPr>
          <w:rFonts w:ascii="Times New Roman" w:hAnsi="Times New Roman"/>
          <w:szCs w:val="24"/>
        </w:rPr>
        <w:t xml:space="preserve">the USDA awarding agency point of contact.  </w:t>
      </w:r>
      <w:r w:rsidRPr="008228F6" w:rsidR="008228F6">
        <w:rPr>
          <w:rFonts w:ascii="Times New Roman" w:hAnsi="Times New Roman"/>
          <w:szCs w:val="24"/>
        </w:rPr>
        <w:t xml:space="preserve">The information for each recipient and subrecipient is unique and, therefore, cannot take significant advantage of this technology.  The </w:t>
      </w:r>
      <w:r w:rsidR="008A5E69">
        <w:rPr>
          <w:rFonts w:ascii="Times New Roman" w:hAnsi="Times New Roman"/>
          <w:szCs w:val="24"/>
        </w:rPr>
        <w:t>BABA W</w:t>
      </w:r>
      <w:r w:rsidRPr="008228F6" w:rsidR="008228F6">
        <w:rPr>
          <w:rFonts w:ascii="Times New Roman" w:hAnsi="Times New Roman"/>
          <w:szCs w:val="24"/>
        </w:rPr>
        <w:t xml:space="preserve">aiver </w:t>
      </w:r>
      <w:r w:rsidR="008A5E69">
        <w:rPr>
          <w:rFonts w:ascii="Times New Roman" w:hAnsi="Times New Roman"/>
          <w:szCs w:val="24"/>
        </w:rPr>
        <w:t xml:space="preserve">Request Data Collection </w:t>
      </w:r>
      <w:r w:rsidRPr="008228F6" w:rsidR="008228F6">
        <w:rPr>
          <w:rFonts w:ascii="Times New Roman" w:hAnsi="Times New Roman"/>
          <w:szCs w:val="24"/>
        </w:rPr>
        <w:t xml:space="preserve">will be provided to the recipient and subrecipient to submit a waiver request from Build America, Buy America requirements as explained </w:t>
      </w:r>
      <w:r w:rsidRPr="008228F6" w:rsidR="008228F6">
        <w:rPr>
          <w:rFonts w:ascii="Times New Roman" w:eastAsia="Calibri" w:hAnsi="Times New Roman"/>
          <w:snapToGrid/>
          <w:szCs w:val="24"/>
        </w:rPr>
        <w:t xml:space="preserve">in the </w:t>
      </w:r>
      <w:hyperlink r:id="rId6" w:history="1">
        <w:r w:rsidRPr="008228F6" w:rsidR="008228F6">
          <w:rPr>
            <w:rFonts w:ascii="Times New Roman" w:eastAsia="Calibri" w:hAnsi="Times New Roman"/>
            <w:snapToGrid/>
            <w:color w:val="0563C1"/>
            <w:szCs w:val="24"/>
            <w:u w:val="single"/>
          </w:rPr>
          <w:t>Office of Management and Budget Memorandum 22-11</w:t>
        </w:r>
      </w:hyperlink>
      <w:r w:rsidRPr="008228F6" w:rsidR="008228F6">
        <w:rPr>
          <w:rFonts w:ascii="Times New Roman" w:eastAsia="Calibri" w:hAnsi="Times New Roman"/>
          <w:snapToGrid/>
          <w:szCs w:val="24"/>
        </w:rPr>
        <w:t xml:space="preserve"> and required by the </w:t>
      </w:r>
      <w:hyperlink r:id="rId7" w:history="1">
        <w:r w:rsidRPr="008228F6" w:rsidR="008228F6">
          <w:rPr>
            <w:rFonts w:ascii="Times New Roman" w:eastAsia="Calibri" w:hAnsi="Times New Roman"/>
            <w:snapToGrid/>
            <w:color w:val="0563C1"/>
            <w:szCs w:val="24"/>
            <w:u w:val="single"/>
          </w:rPr>
          <w:t>Infrastructure, Investments and Jobs Act</w:t>
        </w:r>
      </w:hyperlink>
      <w:r w:rsidRPr="008228F6" w:rsidR="008228F6">
        <w:rPr>
          <w:rFonts w:ascii="Times New Roman" w:eastAsia="Calibri" w:hAnsi="Times New Roman"/>
          <w:snapToGrid/>
          <w:szCs w:val="24"/>
        </w:rPr>
        <w:t xml:space="preserve"> (IIJA) sections 70901 through 70952.  </w:t>
      </w:r>
    </w:p>
    <w:p w:rsidR="00990297" w:rsidP="008228F6" w14:paraId="429A38D7" w14:textId="77777777">
      <w:pPr>
        <w:tabs>
          <w:tab w:val="left" w:pos="-720"/>
        </w:tabs>
        <w:suppressAutoHyphens/>
        <w:ind w:left="360"/>
        <w:rPr>
          <w:rFonts w:ascii="Times New Roman" w:hAnsi="Times New Roman"/>
          <w:b/>
          <w:szCs w:val="24"/>
        </w:rPr>
      </w:pPr>
    </w:p>
    <w:p w:rsidR="00990297" w:rsidRPr="00B108CC" w:rsidP="00990297" w14:paraId="31836EF7" w14:textId="77777777">
      <w:pPr>
        <w:tabs>
          <w:tab w:val="left" w:pos="-720"/>
        </w:tabs>
        <w:suppressAutoHyphens/>
        <w:ind w:left="360"/>
        <w:rPr>
          <w:rStyle w:val="normaltextrun"/>
          <w:rFonts w:ascii="Times New Roman" w:hAnsi="Times New Roman"/>
          <w:shd w:val="clear" w:color="auto" w:fill="FFFFFF"/>
        </w:rPr>
      </w:pPr>
      <w:r>
        <w:rPr>
          <w:rStyle w:val="normaltextrun"/>
          <w:rFonts w:ascii="Times New Roman" w:hAnsi="Times New Roman"/>
          <w:shd w:val="clear" w:color="auto" w:fill="FFFFFF"/>
        </w:rPr>
        <w:t>The</w:t>
      </w:r>
      <w:r w:rsidRPr="00B108CC">
        <w:rPr>
          <w:rStyle w:val="normaltextrun"/>
          <w:rFonts w:ascii="Times New Roman" w:hAnsi="Times New Roman"/>
          <w:shd w:val="clear" w:color="auto" w:fill="FFFFFF"/>
        </w:rPr>
        <w:t xml:space="preserve"> General Services Administration</w:t>
      </w:r>
      <w:r>
        <w:rPr>
          <w:rStyle w:val="normaltextrun"/>
          <w:rFonts w:ascii="Times New Roman" w:hAnsi="Times New Roman"/>
          <w:shd w:val="clear" w:color="auto" w:fill="FFFFFF"/>
        </w:rPr>
        <w:t xml:space="preserve"> (GSA)</w:t>
      </w:r>
      <w:r w:rsidRPr="00B108CC">
        <w:rPr>
          <w:rStyle w:val="normaltextrun"/>
          <w:rFonts w:ascii="Times New Roman" w:hAnsi="Times New Roman"/>
          <w:shd w:val="clear" w:color="auto" w:fill="FFFFFF"/>
        </w:rPr>
        <w:t xml:space="preserve">, in accordance with BABAA, is currently working with Federal agencies and OMB to develop a web based BABAA electronic data submission system that </w:t>
      </w:r>
      <w:r w:rsidR="00593599">
        <w:rPr>
          <w:rStyle w:val="normaltextrun"/>
          <w:rFonts w:ascii="Times New Roman" w:hAnsi="Times New Roman"/>
          <w:shd w:val="clear" w:color="auto" w:fill="FFFFFF"/>
        </w:rPr>
        <w:t xml:space="preserve">USDA </w:t>
      </w:r>
      <w:r w:rsidRPr="00B108CC">
        <w:rPr>
          <w:rStyle w:val="normaltextrun"/>
          <w:rFonts w:ascii="Times New Roman" w:hAnsi="Times New Roman"/>
          <w:shd w:val="clear" w:color="auto" w:fill="FFFFFF"/>
        </w:rPr>
        <w:t>anticipates participating in when that system goes li</w:t>
      </w:r>
      <w:r>
        <w:rPr>
          <w:rStyle w:val="normaltextrun"/>
          <w:rFonts w:ascii="Times New Roman" w:hAnsi="Times New Roman"/>
          <w:shd w:val="clear" w:color="auto" w:fill="FFFFFF"/>
        </w:rPr>
        <w:t>v</w:t>
      </w:r>
      <w:r w:rsidRPr="00B108CC">
        <w:rPr>
          <w:rStyle w:val="normaltextrun"/>
          <w:rFonts w:ascii="Times New Roman" w:hAnsi="Times New Roman"/>
          <w:shd w:val="clear" w:color="auto" w:fill="FFFFFF"/>
        </w:rPr>
        <w:t xml:space="preserve">e.  GSA has recently begun work on this endeavor and a completion date has not yet been identified.  </w:t>
      </w:r>
    </w:p>
    <w:p w:rsidR="008250DF" w:rsidRPr="00004733" w14:paraId="1A44D1EC" w14:textId="77777777">
      <w:pPr>
        <w:tabs>
          <w:tab w:val="left" w:pos="-1440"/>
        </w:tabs>
        <w:ind w:left="780"/>
        <w:rPr>
          <w:rFonts w:ascii="Times New Roman" w:hAnsi="Times New Roman"/>
          <w:b/>
          <w:i/>
        </w:rPr>
      </w:pPr>
    </w:p>
    <w:p w:rsidR="008250DF" w:rsidP="006255A8" w14:paraId="5D361C8E" w14:textId="77777777">
      <w:pPr>
        <w:numPr>
          <w:ilvl w:val="0"/>
          <w:numId w:val="5"/>
        </w:numPr>
        <w:tabs>
          <w:tab w:val="left" w:pos="-1440"/>
          <w:tab w:val="left" w:pos="360"/>
          <w:tab w:val="left" w:pos="450"/>
          <w:tab w:val="clear" w:pos="1140"/>
        </w:tabs>
        <w:ind w:left="360" w:hanging="270"/>
        <w:rPr>
          <w:rFonts w:ascii="Times New Roman" w:hAnsi="Times New Roman"/>
          <w:b/>
        </w:rPr>
      </w:pPr>
      <w:r w:rsidRPr="00004733">
        <w:rPr>
          <w:rFonts w:ascii="Times New Roman" w:hAnsi="Times New Roman"/>
          <w:b/>
        </w:rPr>
        <w:t>DESCRIBE EFFORTS TO IDENTIFY DUPLICATION.  SHOW SPECIFICALLY WHY ANY SIMILAR INFORMATION ALREADY AVAILABLE CANNOT BE USED OR MODIFIED FOR USE FOR THE PURPOSE(S) DESCRIBED IN ITEM 2 ABOVE.</w:t>
      </w:r>
    </w:p>
    <w:p w:rsidR="00990297" w:rsidRPr="00004733" w:rsidP="00990297" w14:paraId="7FF25AE9" w14:textId="77777777">
      <w:pPr>
        <w:tabs>
          <w:tab w:val="left" w:pos="-1440"/>
        </w:tabs>
        <w:ind w:left="720" w:hanging="450"/>
        <w:rPr>
          <w:rFonts w:ascii="Times New Roman" w:hAnsi="Times New Roman"/>
          <w:b/>
        </w:rPr>
      </w:pPr>
    </w:p>
    <w:p w:rsidR="00615367" w:rsidRPr="00BB6BFB" w:rsidP="00E53CC9" w14:paraId="0F9688FE" w14:textId="77777777">
      <w:pPr>
        <w:pStyle w:val="BodyText"/>
        <w:ind w:left="360" w:right="562"/>
      </w:pPr>
      <w:r w:rsidRPr="006255A8">
        <w:rPr>
          <w:rFonts w:ascii="Times New Roman" w:hAnsi="Times New Roman"/>
          <w:bCs/>
          <w:i w:val="0"/>
          <w:iCs/>
        </w:rPr>
        <w:t xml:space="preserve">As mentioned in Item 1 above, </w:t>
      </w:r>
      <w:r w:rsidRPr="00F573B3" w:rsidR="00E53CC9">
        <w:rPr>
          <w:rFonts w:ascii="Times New Roman" w:hAnsi="Times New Roman"/>
          <w:i w:val="0"/>
        </w:rPr>
        <w:t xml:space="preserve">in accordance with sections 70914(b) and (d), 70921(b), </w:t>
      </w:r>
      <w:r w:rsidR="00E53CC9">
        <w:rPr>
          <w:rFonts w:ascii="Times New Roman" w:hAnsi="Times New Roman"/>
          <w:i w:val="0"/>
        </w:rPr>
        <w:t xml:space="preserve">and </w:t>
      </w:r>
      <w:r w:rsidRPr="00F573B3" w:rsidR="00E53CC9">
        <w:rPr>
          <w:rFonts w:ascii="Times New Roman" w:hAnsi="Times New Roman"/>
          <w:i w:val="0"/>
        </w:rPr>
        <w:t xml:space="preserve">70935 of BABAA, and the </w:t>
      </w:r>
      <w:r w:rsidRPr="00F573B3" w:rsidR="00E53CC9">
        <w:rPr>
          <w:rFonts w:ascii="Times New Roman" w:hAnsi="Times New Roman"/>
          <w:i w:val="0"/>
          <w:color w:val="000000"/>
        </w:rPr>
        <w:t xml:space="preserve">Office of Management and Budget Memorandum </w:t>
      </w:r>
      <w:hyperlink r:id="rId5" w:history="1">
        <w:r w:rsidRPr="00F573B3" w:rsidR="00E53CC9">
          <w:rPr>
            <w:rStyle w:val="Hyperlink"/>
            <w:rFonts w:ascii="Times New Roman" w:hAnsi="Times New Roman"/>
            <w:i w:val="0"/>
          </w:rPr>
          <w:t>M 22-11</w:t>
        </w:r>
      </w:hyperlink>
      <w:r w:rsidR="00E53CC9">
        <w:rPr>
          <w:rStyle w:val="Hyperlink"/>
          <w:rFonts w:ascii="Times New Roman" w:hAnsi="Times New Roman"/>
          <w:i w:val="0"/>
        </w:rPr>
        <w:t>,</w:t>
      </w:r>
      <w:r w:rsidRPr="00E53CC9" w:rsidR="00E53CC9">
        <w:rPr>
          <w:rStyle w:val="Hyperlink"/>
          <w:rFonts w:ascii="Times New Roman" w:hAnsi="Times New Roman"/>
          <w:i w:val="0"/>
          <w:u w:val="none"/>
        </w:rPr>
        <w:t xml:space="preserve"> </w:t>
      </w:r>
      <w:r w:rsidR="00593599">
        <w:rPr>
          <w:rFonts w:ascii="Times New Roman" w:hAnsi="Times New Roman"/>
          <w:bCs/>
          <w:i w:val="0"/>
          <w:iCs/>
        </w:rPr>
        <w:t xml:space="preserve">USDA </w:t>
      </w:r>
      <w:r>
        <w:rPr>
          <w:rFonts w:ascii="Times New Roman" w:hAnsi="Times New Roman"/>
          <w:i w:val="0"/>
        </w:rPr>
        <w:t xml:space="preserve">agencies and staff offices </w:t>
      </w:r>
      <w:r w:rsidRPr="00F573B3">
        <w:rPr>
          <w:rFonts w:ascii="Times New Roman" w:hAnsi="Times New Roman"/>
          <w:i w:val="0"/>
        </w:rPr>
        <w:t xml:space="preserve">may approve, subject to notice and comment requirements and the </w:t>
      </w:r>
      <w:r>
        <w:rPr>
          <w:rFonts w:ascii="Times New Roman" w:hAnsi="Times New Roman"/>
          <w:i w:val="0"/>
        </w:rPr>
        <w:t>OMB</w:t>
      </w:r>
      <w:r w:rsidRPr="00F573B3">
        <w:rPr>
          <w:rFonts w:ascii="Times New Roman" w:hAnsi="Times New Roman"/>
          <w:i w:val="0"/>
        </w:rPr>
        <w:t xml:space="preserve"> Made in America Office (MIAO) review, </w:t>
      </w:r>
      <w:r w:rsidR="00E53CC9">
        <w:rPr>
          <w:rFonts w:ascii="Times New Roman" w:hAnsi="Times New Roman"/>
          <w:i w:val="0"/>
        </w:rPr>
        <w:t xml:space="preserve">a public interest waiver, nonavailability waiver, or an unreasonable waiver.  The information submitted within the </w:t>
      </w:r>
      <w:r w:rsidR="005C1028">
        <w:rPr>
          <w:rFonts w:ascii="Times New Roman" w:hAnsi="Times New Roman"/>
          <w:i w:val="0"/>
        </w:rPr>
        <w:t xml:space="preserve">BABA </w:t>
      </w:r>
      <w:r w:rsidR="008A5E69">
        <w:rPr>
          <w:rFonts w:ascii="Times New Roman" w:hAnsi="Times New Roman"/>
          <w:i w:val="0"/>
        </w:rPr>
        <w:t>W</w:t>
      </w:r>
      <w:r w:rsidR="005C1028">
        <w:rPr>
          <w:rFonts w:ascii="Times New Roman" w:hAnsi="Times New Roman"/>
          <w:i w:val="0"/>
        </w:rPr>
        <w:t xml:space="preserve">aiver </w:t>
      </w:r>
      <w:r w:rsidR="008A5E69">
        <w:rPr>
          <w:rFonts w:ascii="Times New Roman" w:hAnsi="Times New Roman"/>
          <w:i w:val="0"/>
        </w:rPr>
        <w:t xml:space="preserve">Request Data Collection </w:t>
      </w:r>
      <w:r w:rsidR="005C1028">
        <w:rPr>
          <w:rFonts w:ascii="Times New Roman" w:hAnsi="Times New Roman"/>
          <w:i w:val="0"/>
        </w:rPr>
        <w:t>is not a</w:t>
      </w:r>
      <w:r w:rsidR="00E30CF7">
        <w:rPr>
          <w:rFonts w:ascii="Times New Roman" w:hAnsi="Times New Roman"/>
          <w:i w:val="0"/>
        </w:rPr>
        <w:t>t</w:t>
      </w:r>
      <w:r w:rsidR="005C1028">
        <w:rPr>
          <w:rFonts w:ascii="Times New Roman" w:hAnsi="Times New Roman"/>
          <w:i w:val="0"/>
        </w:rPr>
        <w:t xml:space="preserve"> present collected in other </w:t>
      </w:r>
      <w:r w:rsidR="00593599">
        <w:rPr>
          <w:rFonts w:ascii="Times New Roman" w:hAnsi="Times New Roman"/>
          <w:i w:val="0"/>
        </w:rPr>
        <w:t xml:space="preserve">USDA </w:t>
      </w:r>
      <w:r w:rsidR="005C1028">
        <w:rPr>
          <w:rFonts w:ascii="Times New Roman" w:hAnsi="Times New Roman"/>
          <w:i w:val="0"/>
        </w:rPr>
        <w:t xml:space="preserve">information collections; thus, duplicate data submission will not occur </w:t>
      </w:r>
      <w:r w:rsidR="005C1028">
        <w:rPr>
          <w:rFonts w:ascii="Times New Roman" w:hAnsi="Times New Roman"/>
          <w:i w:val="0"/>
        </w:rPr>
        <w:t>as a result of</w:t>
      </w:r>
      <w:r w:rsidR="005C1028">
        <w:rPr>
          <w:rFonts w:ascii="Times New Roman" w:hAnsi="Times New Roman"/>
          <w:i w:val="0"/>
        </w:rPr>
        <w:t xml:space="preserve"> </w:t>
      </w:r>
      <w:r w:rsidR="00593599">
        <w:rPr>
          <w:rFonts w:ascii="Times New Roman" w:hAnsi="Times New Roman"/>
          <w:i w:val="0"/>
        </w:rPr>
        <w:t xml:space="preserve">USDA </w:t>
      </w:r>
      <w:r w:rsidR="005C1028">
        <w:rPr>
          <w:rFonts w:ascii="Times New Roman" w:hAnsi="Times New Roman"/>
          <w:i w:val="0"/>
        </w:rPr>
        <w:t>implementing this information collection.</w:t>
      </w:r>
    </w:p>
    <w:p w:rsidR="008250DF" w:rsidRPr="00004733" w14:paraId="1D1244ED" w14:textId="77777777">
      <w:pPr>
        <w:rPr>
          <w:rFonts w:ascii="Times New Roman" w:hAnsi="Times New Roman"/>
          <w:b/>
        </w:rPr>
      </w:pPr>
    </w:p>
    <w:p w:rsidR="008250DF" w:rsidRPr="00C93626" w:rsidP="000D221E" w14:paraId="60EB0AF7" w14:textId="77777777">
      <w:pPr>
        <w:tabs>
          <w:tab w:val="left" w:pos="-1440"/>
          <w:tab w:val="left" w:pos="360"/>
          <w:tab w:val="left" w:pos="630"/>
        </w:tabs>
        <w:ind w:left="360" w:hanging="360"/>
        <w:rPr>
          <w:rFonts w:ascii="Times New Roman" w:hAnsi="Times New Roman"/>
          <w:b/>
        </w:rPr>
      </w:pPr>
      <w:r w:rsidRPr="00004733">
        <w:rPr>
          <w:rFonts w:ascii="Times New Roman" w:hAnsi="Times New Roman"/>
          <w:b/>
        </w:rPr>
        <w:t xml:space="preserve"> </w:t>
      </w:r>
      <w:r w:rsidRPr="00C93626">
        <w:rPr>
          <w:rFonts w:ascii="Times New Roman" w:hAnsi="Times New Roman"/>
          <w:b/>
        </w:rPr>
        <w:t>5.</w:t>
      </w:r>
      <w:r w:rsidRPr="00C93626">
        <w:rPr>
          <w:rFonts w:ascii="Times New Roman" w:hAnsi="Times New Roman"/>
          <w:b/>
        </w:rPr>
        <w:tab/>
        <w:t>IF THE COLLECTION OF INFORMATION IMPACTS SMALL BUSINESSES OR OTHER SMALL ENTITIES (ITEM 5 OF THE OMB FORM 83-1), DESCRIBE THE METHODS USED TO MINIMIZE BURDEN.</w:t>
      </w:r>
    </w:p>
    <w:p w:rsidR="008250DF" w:rsidRPr="00C93626" w14:paraId="3410A1E3" w14:textId="77777777">
      <w:pPr>
        <w:rPr>
          <w:rFonts w:ascii="Times New Roman" w:hAnsi="Times New Roman"/>
          <w:b/>
        </w:rPr>
      </w:pPr>
    </w:p>
    <w:p w:rsidR="008250DF" w:rsidP="00C93626" w14:paraId="7D1F5A7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imes New Roman" w:hAnsi="Times New Roman"/>
          <w:iCs/>
        </w:rPr>
      </w:pPr>
      <w:r w:rsidRPr="00593599">
        <w:rPr>
          <w:rFonts w:ascii="Times New Roman" w:hAnsi="Times New Roman"/>
          <w:iCs/>
        </w:rPr>
        <w:tab/>
      </w:r>
      <w:r w:rsidRPr="00593599" w:rsidR="00593599">
        <w:rPr>
          <w:rFonts w:ascii="Times New Roman" w:hAnsi="Times New Roman"/>
          <w:iCs/>
        </w:rPr>
        <w:t xml:space="preserve">USDA </w:t>
      </w:r>
      <w:r w:rsidRPr="00593599">
        <w:rPr>
          <w:rFonts w:ascii="Times New Roman" w:hAnsi="Times New Roman"/>
          <w:iCs/>
        </w:rPr>
        <w:t>does</w:t>
      </w:r>
      <w:r w:rsidRPr="00C93626">
        <w:rPr>
          <w:rFonts w:ascii="Times New Roman" w:hAnsi="Times New Roman"/>
          <w:iCs/>
        </w:rPr>
        <w:t xml:space="preserve"> not believe that this information collection will adversely impact small businesses or other small entities.  </w:t>
      </w:r>
    </w:p>
    <w:p w:rsidR="00C93626" w:rsidRPr="00C93626" w14:paraId="36DEF26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Cs/>
        </w:rPr>
      </w:pPr>
    </w:p>
    <w:p w:rsidR="008250DF" w:rsidRPr="00C93626" w:rsidP="00C93626" w14:paraId="22074665" w14:textId="77777777">
      <w:pPr>
        <w:tabs>
          <w:tab w:val="left" w:pos="-1440"/>
        </w:tabs>
        <w:ind w:left="360" w:hanging="360"/>
        <w:rPr>
          <w:rFonts w:ascii="Times New Roman" w:hAnsi="Times New Roman"/>
          <w:b/>
        </w:rPr>
      </w:pPr>
      <w:r w:rsidRPr="00C93626">
        <w:rPr>
          <w:rFonts w:ascii="Times New Roman" w:hAnsi="Times New Roman"/>
          <w:b/>
        </w:rPr>
        <w:t xml:space="preserve"> 6.</w:t>
      </w:r>
      <w:r w:rsidRPr="00C93626" w:rsidR="00C93626">
        <w:rPr>
          <w:rFonts w:ascii="Times New Roman" w:hAnsi="Times New Roman"/>
          <w:b/>
        </w:rPr>
        <w:t xml:space="preserve">  </w:t>
      </w:r>
      <w:r w:rsidRPr="00C93626">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C93626" w:rsidRPr="004576DF" w:rsidP="00C93626" w14:paraId="0C2461C4" w14:textId="77777777">
      <w:pPr>
        <w:tabs>
          <w:tab w:val="left" w:pos="-1440"/>
        </w:tabs>
        <w:ind w:left="360" w:hanging="360"/>
        <w:rPr>
          <w:rFonts w:ascii="Times New Roman" w:hAnsi="Times New Roman"/>
          <w:b/>
          <w:highlight w:val="yellow"/>
        </w:rPr>
      </w:pPr>
    </w:p>
    <w:p w:rsidR="00C93626" w:rsidP="00C93626" w14:paraId="6AC76435" w14:textId="77777777">
      <w:pPr>
        <w:tabs>
          <w:tab w:val="left" w:pos="-720"/>
        </w:tabs>
        <w:suppressAutoHyphens/>
        <w:ind w:left="360"/>
        <w:rPr>
          <w:rStyle w:val="normaltextrun"/>
          <w:rFonts w:ascii="Times New Roman" w:hAnsi="Times New Roman"/>
          <w:color w:val="000000"/>
        </w:rPr>
      </w:pPr>
      <w:r>
        <w:rPr>
          <w:rFonts w:ascii="Times New Roman" w:hAnsi="Times New Roman"/>
          <w:iCs/>
        </w:rPr>
        <w:t xml:space="preserve">USDA agencies and staff offices </w:t>
      </w:r>
      <w:r w:rsidRPr="007C7F4F">
        <w:rPr>
          <w:rFonts w:ascii="Times New Roman" w:hAnsi="Times New Roman"/>
          <w:iCs/>
        </w:rPr>
        <w:t xml:space="preserve">may, in accordance with sections 70914(b) and (d), 70921(b), </w:t>
      </w:r>
      <w:r>
        <w:rPr>
          <w:rFonts w:ascii="Times New Roman" w:hAnsi="Times New Roman"/>
          <w:iCs/>
        </w:rPr>
        <w:t xml:space="preserve">and </w:t>
      </w:r>
      <w:r w:rsidRPr="007C7F4F">
        <w:rPr>
          <w:rFonts w:ascii="Times New Roman" w:hAnsi="Times New Roman"/>
          <w:iCs/>
        </w:rPr>
        <w:t>70935</w:t>
      </w:r>
      <w:r>
        <w:rPr>
          <w:rFonts w:ascii="Times New Roman" w:hAnsi="Times New Roman"/>
          <w:iCs/>
        </w:rPr>
        <w:t xml:space="preserve"> </w:t>
      </w:r>
      <w:r w:rsidRPr="007C7F4F">
        <w:rPr>
          <w:rFonts w:ascii="Times New Roman" w:hAnsi="Times New Roman"/>
          <w:iCs/>
        </w:rPr>
        <w:t>of BABAA,</w:t>
      </w:r>
      <w:r w:rsidRPr="007C7F4F">
        <w:rPr>
          <w:rFonts w:ascii="Times New Roman" w:hAnsi="Times New Roman"/>
        </w:rPr>
        <w:t xml:space="preserve"> </w:t>
      </w:r>
      <w:r w:rsidRPr="007C7F4F">
        <w:rPr>
          <w:rFonts w:ascii="Times New Roman" w:hAnsi="Times New Roman"/>
          <w:iCs/>
        </w:rPr>
        <w:t xml:space="preserve">approve waivers to </w:t>
      </w:r>
      <w:r w:rsidRPr="007C7F4F">
        <w:rPr>
          <w:rFonts w:ascii="Times New Roman" w:hAnsi="Times New Roman"/>
        </w:rPr>
        <w:t xml:space="preserve">BABAA sourcing </w:t>
      </w:r>
      <w:r w:rsidRPr="007C7F4F">
        <w:rPr>
          <w:rFonts w:ascii="Times New Roman" w:hAnsi="Times New Roman"/>
          <w:iCs/>
        </w:rPr>
        <w:t xml:space="preserve">requirements submitted by </w:t>
      </w:r>
      <w:r>
        <w:rPr>
          <w:rFonts w:ascii="Times New Roman" w:hAnsi="Times New Roman"/>
          <w:iCs/>
        </w:rPr>
        <w:t xml:space="preserve">recipients and subrecipients </w:t>
      </w:r>
      <w:r w:rsidRPr="007C7F4F">
        <w:rPr>
          <w:rFonts w:ascii="Times New Roman" w:hAnsi="Times New Roman"/>
          <w:iCs/>
        </w:rPr>
        <w:t>under programs it has identified as infrastructure programs</w:t>
      </w:r>
      <w:r w:rsidR="00C67B48">
        <w:rPr>
          <w:rFonts w:ascii="Times New Roman" w:hAnsi="Times New Roman"/>
          <w:iCs/>
        </w:rPr>
        <w:t xml:space="preserve">, regardless of whether infrastructure is the primary purpose of the award.  </w:t>
      </w:r>
      <w:r w:rsidRPr="007C7F4F">
        <w:rPr>
          <w:rFonts w:ascii="Times New Roman" w:hAnsi="Times New Roman"/>
          <w:szCs w:val="24"/>
        </w:rPr>
        <w:t xml:space="preserve">If </w:t>
      </w:r>
      <w:r>
        <w:rPr>
          <w:rFonts w:ascii="Times New Roman" w:hAnsi="Times New Roman"/>
          <w:szCs w:val="24"/>
        </w:rPr>
        <w:t xml:space="preserve">USDA agencies and staff offices are </w:t>
      </w:r>
      <w:r w:rsidRPr="007C7F4F">
        <w:rPr>
          <w:rFonts w:ascii="Times New Roman" w:hAnsi="Times New Roman"/>
          <w:szCs w:val="24"/>
        </w:rPr>
        <w:t>not permitted to implement this information collection, it will not be able to comply with the waiver authority established in BABAA.  This will impede infrastructure</w:t>
      </w:r>
      <w:r w:rsidRPr="007C7F4F">
        <w:rPr>
          <w:rStyle w:val="normaltextrun"/>
          <w:rFonts w:ascii="Times New Roman" w:hAnsi="Times New Roman"/>
          <w:color w:val="000000"/>
        </w:rPr>
        <w:t xml:space="preserve"> projects that should be granted waivers from moving forward</w:t>
      </w:r>
      <w:r>
        <w:rPr>
          <w:rStyle w:val="normaltextrun"/>
          <w:rFonts w:ascii="Times New Roman" w:hAnsi="Times New Roman"/>
          <w:color w:val="000000"/>
        </w:rPr>
        <w:t>, thus, resulting</w:t>
      </w:r>
      <w:r w:rsidRPr="007C7F4F">
        <w:rPr>
          <w:rStyle w:val="normaltextrun"/>
          <w:rFonts w:ascii="Times New Roman" w:hAnsi="Times New Roman"/>
          <w:color w:val="000000"/>
        </w:rPr>
        <w:t xml:space="preserve"> in delays to critically important projects.  </w:t>
      </w:r>
    </w:p>
    <w:p w:rsidR="00593599" w:rsidRPr="007C7F4F" w:rsidP="00C93626" w14:paraId="7E5C3472" w14:textId="77777777">
      <w:pPr>
        <w:tabs>
          <w:tab w:val="left" w:pos="-720"/>
        </w:tabs>
        <w:suppressAutoHyphens/>
        <w:ind w:left="360"/>
        <w:rPr>
          <w:rFonts w:ascii="Times New Roman" w:hAnsi="Times New Roman"/>
          <w:szCs w:val="24"/>
        </w:rPr>
      </w:pPr>
    </w:p>
    <w:p w:rsidR="008250DF" w:rsidRPr="005A2446" w:rsidP="0083506A" w14:paraId="3254E889" w14:textId="77777777">
      <w:pPr>
        <w:tabs>
          <w:tab w:val="left" w:pos="-1440"/>
        </w:tabs>
        <w:ind w:left="360" w:hanging="360"/>
        <w:rPr>
          <w:rFonts w:ascii="Times New Roman" w:hAnsi="Times New Roman"/>
          <w:b/>
        </w:rPr>
      </w:pPr>
      <w:r w:rsidRPr="005A2446">
        <w:rPr>
          <w:rFonts w:ascii="Times New Roman" w:hAnsi="Times New Roman"/>
          <w:b/>
        </w:rPr>
        <w:t xml:space="preserve"> 7.</w:t>
      </w:r>
      <w:r w:rsidRPr="005A2446" w:rsidR="0083506A">
        <w:rPr>
          <w:rFonts w:ascii="Times New Roman" w:hAnsi="Times New Roman"/>
          <w:b/>
        </w:rPr>
        <w:t xml:space="preserve">  </w:t>
      </w:r>
      <w:r w:rsidRPr="005A2446">
        <w:rPr>
          <w:rFonts w:ascii="Times New Roman" w:hAnsi="Times New Roman"/>
          <w:b/>
        </w:rPr>
        <w:t>E</w:t>
      </w:r>
      <w:r w:rsidRPr="005A2446" w:rsidR="0083506A">
        <w:rPr>
          <w:rFonts w:ascii="Times New Roman" w:hAnsi="Times New Roman"/>
          <w:b/>
        </w:rPr>
        <w:t xml:space="preserve">xplain any special circumstances that would cause an information collection </w:t>
      </w:r>
      <w:r w:rsidRPr="005A2446" w:rsidR="00173784">
        <w:rPr>
          <w:rFonts w:ascii="Times New Roman" w:hAnsi="Times New Roman"/>
          <w:b/>
        </w:rPr>
        <w:t xml:space="preserve">to be conducted in a manner:  </w:t>
      </w:r>
      <w:r w:rsidRPr="005A2446">
        <w:rPr>
          <w:rFonts w:ascii="Times New Roman" w:hAnsi="Times New Roman"/>
          <w:b/>
        </w:rPr>
        <w:t xml:space="preserve">  </w:t>
      </w:r>
    </w:p>
    <w:p w:rsidR="008250DF" w:rsidRPr="005A2446" w14:paraId="7E6991A1" w14:textId="77777777">
      <w:pPr>
        <w:rPr>
          <w:rFonts w:ascii="Times New Roman" w:hAnsi="Times New Roman"/>
          <w:b/>
        </w:rPr>
      </w:pPr>
    </w:p>
    <w:p w:rsidR="008250DF" w:rsidRPr="005A2446" w:rsidP="00214330" w14:paraId="3304C0BB" w14:textId="77777777">
      <w:pPr>
        <w:tabs>
          <w:tab w:val="left" w:pos="-1440"/>
        </w:tabs>
        <w:ind w:left="720" w:hanging="360"/>
        <w:rPr>
          <w:rFonts w:ascii="Times New Roman" w:hAnsi="Times New Roman"/>
          <w:b/>
        </w:rPr>
      </w:pPr>
      <w:r w:rsidRPr="005A2446">
        <w:rPr>
          <w:rFonts w:ascii="Times New Roman" w:hAnsi="Times New Roman"/>
          <w:b/>
        </w:rPr>
        <w:t>-</w:t>
      </w:r>
      <w:r w:rsidRPr="005A2446">
        <w:rPr>
          <w:rFonts w:ascii="Times New Roman" w:hAnsi="Times New Roman"/>
          <w:b/>
        </w:rPr>
        <w:tab/>
      </w:r>
      <w:r w:rsidRPr="005A2446" w:rsidR="00173784">
        <w:rPr>
          <w:rFonts w:ascii="Times New Roman" w:hAnsi="Times New Roman"/>
          <w:b/>
        </w:rPr>
        <w:t xml:space="preserve">requiring respondents to report information to the agency more often than </w:t>
      </w:r>
      <w:r w:rsidRPr="005A2446" w:rsidR="00173784">
        <w:rPr>
          <w:rFonts w:ascii="Times New Roman" w:hAnsi="Times New Roman"/>
          <w:b/>
        </w:rPr>
        <w:t>quarterly;</w:t>
      </w:r>
      <w:r w:rsidRPr="005A2446" w:rsidR="00173784">
        <w:rPr>
          <w:rFonts w:ascii="Times New Roman" w:hAnsi="Times New Roman"/>
          <w:b/>
        </w:rPr>
        <w:t xml:space="preserve"> </w:t>
      </w:r>
    </w:p>
    <w:p w:rsidR="008250DF" w:rsidRPr="005A2446" w:rsidP="00214330" w14:paraId="5862877F" w14:textId="77777777">
      <w:pPr>
        <w:tabs>
          <w:tab w:val="left" w:pos="-1440"/>
        </w:tabs>
        <w:ind w:left="720" w:hanging="360"/>
        <w:rPr>
          <w:rFonts w:ascii="Times New Roman" w:hAnsi="Times New Roman"/>
          <w:b/>
        </w:rPr>
      </w:pPr>
      <w:r w:rsidRPr="005A2446">
        <w:rPr>
          <w:rFonts w:ascii="Times New Roman" w:hAnsi="Times New Roman"/>
          <w:b/>
        </w:rPr>
        <w:t>-</w:t>
      </w:r>
      <w:r w:rsidRPr="005A2446">
        <w:rPr>
          <w:rFonts w:ascii="Times New Roman" w:hAnsi="Times New Roman"/>
          <w:b/>
        </w:rPr>
        <w:tab/>
      </w:r>
      <w:r w:rsidRPr="005A2446" w:rsidR="00173784">
        <w:rPr>
          <w:rFonts w:ascii="Times New Roman" w:hAnsi="Times New Roman"/>
          <w:b/>
        </w:rPr>
        <w:t xml:space="preserve">requiring respondents to prepare a written response to a collection of information in fewer than 30 days after receipt of </w:t>
      </w:r>
      <w:r w:rsidRPr="005A2446" w:rsidR="00173784">
        <w:rPr>
          <w:rFonts w:ascii="Times New Roman" w:hAnsi="Times New Roman"/>
          <w:b/>
        </w:rPr>
        <w:t>it;</w:t>
      </w:r>
    </w:p>
    <w:p w:rsidR="00173784" w:rsidRPr="005A2446" w:rsidP="00214330" w14:paraId="56F4EA81" w14:textId="77777777">
      <w:pPr>
        <w:tabs>
          <w:tab w:val="left" w:pos="-1440"/>
        </w:tabs>
        <w:ind w:left="720" w:hanging="360"/>
        <w:rPr>
          <w:rFonts w:ascii="Times New Roman" w:hAnsi="Times New Roman"/>
          <w:b/>
        </w:rPr>
      </w:pPr>
      <w:r w:rsidRPr="005A2446">
        <w:rPr>
          <w:rFonts w:ascii="Times New Roman" w:hAnsi="Times New Roman"/>
          <w:b/>
        </w:rPr>
        <w:t>-</w:t>
      </w:r>
      <w:r w:rsidRPr="005A2446">
        <w:rPr>
          <w:rFonts w:ascii="Times New Roman" w:hAnsi="Times New Roman"/>
          <w:b/>
        </w:rPr>
        <w:tab/>
      </w:r>
      <w:r w:rsidRPr="005A2446">
        <w:rPr>
          <w:rFonts w:ascii="Times New Roman" w:hAnsi="Times New Roman"/>
          <w:b/>
        </w:rPr>
        <w:t xml:space="preserve">requiring respondents to submit more than an original and two copies of any </w:t>
      </w:r>
      <w:r w:rsidRPr="005A2446">
        <w:rPr>
          <w:rFonts w:ascii="Times New Roman" w:hAnsi="Times New Roman"/>
          <w:b/>
        </w:rPr>
        <w:t>document;</w:t>
      </w:r>
      <w:r w:rsidRPr="005A2446">
        <w:rPr>
          <w:rFonts w:ascii="Times New Roman" w:hAnsi="Times New Roman"/>
          <w:b/>
        </w:rPr>
        <w:t xml:space="preserve"> </w:t>
      </w:r>
    </w:p>
    <w:p w:rsidR="0083506A" w:rsidRPr="004576DF" w:rsidP="00214330" w14:paraId="0CD528C3" w14:textId="77777777">
      <w:pPr>
        <w:tabs>
          <w:tab w:val="left" w:pos="-1440"/>
        </w:tabs>
        <w:ind w:left="720" w:hanging="360"/>
        <w:rPr>
          <w:rFonts w:ascii="Times New Roman" w:hAnsi="Times New Roman"/>
          <w:b/>
          <w:highlight w:val="yellow"/>
        </w:rPr>
      </w:pPr>
      <w:r w:rsidRPr="005A2446">
        <w:rPr>
          <w:rFonts w:ascii="Times New Roman" w:hAnsi="Times New Roman"/>
          <w:b/>
        </w:rPr>
        <w:t>-</w:t>
      </w:r>
      <w:r w:rsidRPr="005A2446">
        <w:rPr>
          <w:rFonts w:ascii="Times New Roman" w:hAnsi="Times New Roman"/>
          <w:b/>
        </w:rPr>
        <w:tab/>
      </w:r>
      <w:r w:rsidRPr="005A2446" w:rsidR="005A2446">
        <w:rPr>
          <w:rFonts w:ascii="Times New Roman" w:hAnsi="Times New Roman"/>
          <w:b/>
        </w:rPr>
        <w:t xml:space="preserve">requiring respondents to retain records, other than health, medical, government </w:t>
      </w:r>
      <w:r w:rsidRPr="005A2446" w:rsidR="005A2446">
        <w:rPr>
          <w:rFonts w:ascii="Times New Roman" w:hAnsi="Times New Roman"/>
          <w:b/>
        </w:rPr>
        <w:t xml:space="preserve">contract, grant-in-aid, or tax records for more than 3 </w:t>
      </w:r>
      <w:r w:rsidRPr="005A2446" w:rsidR="005A2446">
        <w:rPr>
          <w:rFonts w:ascii="Times New Roman" w:hAnsi="Times New Roman"/>
          <w:b/>
        </w:rPr>
        <w:t>years</w:t>
      </w:r>
      <w:r w:rsidRPr="005A2446">
        <w:rPr>
          <w:rFonts w:ascii="Times New Roman" w:hAnsi="Times New Roman"/>
          <w:b/>
        </w:rPr>
        <w:t>;</w:t>
      </w:r>
      <w:r w:rsidRPr="005A2446">
        <w:rPr>
          <w:rFonts w:ascii="Times New Roman" w:hAnsi="Times New Roman"/>
          <w:b/>
        </w:rPr>
        <w:t xml:space="preserve"> </w:t>
      </w:r>
    </w:p>
    <w:p w:rsidR="008250DF" w:rsidRPr="005A2446" w:rsidP="00214330" w14:paraId="688988C5" w14:textId="77777777">
      <w:pPr>
        <w:tabs>
          <w:tab w:val="left" w:pos="-1440"/>
        </w:tabs>
        <w:ind w:left="720" w:hanging="360"/>
        <w:rPr>
          <w:rFonts w:ascii="Times New Roman" w:hAnsi="Times New Roman"/>
          <w:b/>
        </w:rPr>
      </w:pPr>
      <w:r w:rsidRPr="005A2446">
        <w:rPr>
          <w:rFonts w:ascii="Times New Roman" w:hAnsi="Times New Roman"/>
          <w:b/>
        </w:rPr>
        <w:t>-</w:t>
      </w:r>
      <w:r w:rsidRPr="005A2446">
        <w:rPr>
          <w:rFonts w:ascii="Times New Roman" w:hAnsi="Times New Roman"/>
          <w:b/>
        </w:rPr>
        <w:tab/>
      </w:r>
      <w:r w:rsidRPr="005A2446" w:rsidR="005A2446">
        <w:rPr>
          <w:rFonts w:ascii="Times New Roman" w:hAnsi="Times New Roman"/>
          <w:b/>
        </w:rPr>
        <w:t xml:space="preserve">in connection with a statistical survey, that is not designed to produce valid and reliable results that can be generalized to the universe of </w:t>
      </w:r>
      <w:r w:rsidRPr="005A2446" w:rsidR="005A2446">
        <w:rPr>
          <w:rFonts w:ascii="Times New Roman" w:hAnsi="Times New Roman"/>
          <w:b/>
        </w:rPr>
        <w:t>study</w:t>
      </w:r>
      <w:r w:rsidRPr="005A2446">
        <w:rPr>
          <w:rFonts w:ascii="Times New Roman" w:hAnsi="Times New Roman"/>
          <w:b/>
        </w:rPr>
        <w:t>;</w:t>
      </w:r>
    </w:p>
    <w:p w:rsidR="008250DF" w:rsidRPr="005A2446" w:rsidP="00214330" w14:paraId="7F50D5CA" w14:textId="77777777">
      <w:pPr>
        <w:tabs>
          <w:tab w:val="left" w:pos="-1440"/>
        </w:tabs>
        <w:ind w:left="720" w:hanging="360"/>
        <w:rPr>
          <w:rFonts w:ascii="Times New Roman" w:hAnsi="Times New Roman"/>
          <w:b/>
        </w:rPr>
      </w:pPr>
      <w:r w:rsidRPr="005A2446">
        <w:rPr>
          <w:rFonts w:ascii="Times New Roman" w:hAnsi="Times New Roman"/>
          <w:b/>
        </w:rPr>
        <w:t>-</w:t>
      </w:r>
      <w:r w:rsidRPr="005A2446">
        <w:rPr>
          <w:rFonts w:ascii="Times New Roman" w:hAnsi="Times New Roman"/>
          <w:b/>
        </w:rPr>
        <w:tab/>
      </w:r>
      <w:r w:rsidRPr="005A2446" w:rsidR="005A2446">
        <w:rPr>
          <w:rFonts w:ascii="Times New Roman" w:hAnsi="Times New Roman"/>
          <w:b/>
        </w:rPr>
        <w:t xml:space="preserve">requiring the use of a statistical data classification that has not been reviewed and approved by </w:t>
      </w:r>
      <w:r w:rsidRPr="005A2446" w:rsidR="005A2446">
        <w:rPr>
          <w:rFonts w:ascii="Times New Roman" w:hAnsi="Times New Roman"/>
          <w:b/>
        </w:rPr>
        <w:t>OMB</w:t>
      </w:r>
      <w:r w:rsidRPr="005A2446">
        <w:rPr>
          <w:rFonts w:ascii="Times New Roman" w:hAnsi="Times New Roman"/>
          <w:b/>
        </w:rPr>
        <w:t>;</w:t>
      </w:r>
    </w:p>
    <w:p w:rsidR="005A2446" w:rsidRPr="005A2446" w:rsidP="005A2446" w14:paraId="5B26999F" w14:textId="77777777">
      <w:pPr>
        <w:numPr>
          <w:ilvl w:val="0"/>
          <w:numId w:val="6"/>
        </w:numPr>
        <w:tabs>
          <w:tab w:val="left" w:pos="-1440"/>
          <w:tab w:val="num" w:pos="720"/>
          <w:tab w:val="clear" w:pos="2880"/>
        </w:tabs>
        <w:ind w:left="720" w:hanging="360"/>
        <w:rPr>
          <w:rFonts w:ascii="Times New Roman" w:hAnsi="Times New Roman"/>
          <w:b/>
        </w:rPr>
      </w:pPr>
      <w:r w:rsidRPr="005A2446">
        <w:rPr>
          <w:rFonts w:ascii="Times New Roman" w:hAnsi="Times New Roman"/>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A2446" w:rsidP="005A2446" w14:paraId="72E050AF" w14:textId="77777777">
      <w:pPr>
        <w:numPr>
          <w:ilvl w:val="0"/>
          <w:numId w:val="6"/>
        </w:numPr>
        <w:tabs>
          <w:tab w:val="left" w:pos="-1440"/>
          <w:tab w:val="clear" w:pos="2880"/>
        </w:tabs>
        <w:ind w:left="720" w:hanging="360"/>
        <w:rPr>
          <w:rFonts w:ascii="Times New Roman" w:hAnsi="Times New Roman"/>
          <w:b/>
        </w:rPr>
      </w:pPr>
      <w:r w:rsidRPr="005A2446">
        <w:rPr>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rsidR="005A2446" w:rsidP="005A2446" w14:paraId="2284474E" w14:textId="77777777">
      <w:pPr>
        <w:pStyle w:val="ListParagraph"/>
        <w:rPr>
          <w:rFonts w:ascii="Times New Roman" w:hAnsi="Times New Roman"/>
          <w:b/>
        </w:rPr>
      </w:pPr>
    </w:p>
    <w:p w:rsidR="00C33950" w:rsidP="00C33950" w14:paraId="47B04D62" w14:textId="77777777">
      <w:pPr>
        <w:tabs>
          <w:tab w:val="left" w:pos="-1440"/>
        </w:tabs>
        <w:ind w:left="360"/>
        <w:rPr>
          <w:rFonts w:ascii="Times New Roman" w:hAnsi="Times New Roman"/>
          <w:bCs/>
        </w:rPr>
      </w:pPr>
      <w:r w:rsidRPr="0013772B">
        <w:rPr>
          <w:rFonts w:ascii="Times New Roman" w:hAnsi="Times New Roman"/>
          <w:bCs/>
        </w:rPr>
        <w:t>There are no special circumstances.  The collection of information is conducted in a manner consistent with the provisions found in 5 CFR § 1320.</w:t>
      </w:r>
    </w:p>
    <w:p w:rsidR="00C33950" w:rsidP="00C33950" w14:paraId="51957E78" w14:textId="77777777">
      <w:pPr>
        <w:tabs>
          <w:tab w:val="left" w:pos="-1440"/>
        </w:tabs>
        <w:ind w:left="360"/>
        <w:rPr>
          <w:rFonts w:ascii="Times New Roman" w:hAnsi="Times New Roman"/>
          <w:bCs/>
        </w:rPr>
      </w:pPr>
    </w:p>
    <w:p w:rsidR="008250DF" w:rsidP="00C33950" w14:paraId="6F21A193" w14:textId="77777777">
      <w:pPr>
        <w:tabs>
          <w:tab w:val="left" w:pos="-1440"/>
          <w:tab w:val="left" w:pos="360"/>
        </w:tabs>
        <w:ind w:left="360" w:hanging="270"/>
        <w:rPr>
          <w:rFonts w:ascii="Times New Roman" w:hAnsi="Times New Roman"/>
          <w:b/>
        </w:rPr>
      </w:pPr>
      <w:r w:rsidRPr="00C33950">
        <w:rPr>
          <w:rFonts w:ascii="Times New Roman" w:hAnsi="Times New Roman"/>
          <w:b/>
        </w:rPr>
        <w:t>8.</w:t>
      </w:r>
      <w:r w:rsidRPr="00C33950">
        <w:rPr>
          <w:rFonts w:ascii="Times New Roman" w:hAnsi="Times New Roman"/>
          <w:b/>
        </w:rPr>
        <w:tab/>
      </w:r>
      <w:r w:rsidRPr="00C33950">
        <w:rPr>
          <w:rFonts w:ascii="Times New Roman" w:hAnsi="Times New Roman"/>
          <w:b/>
        </w:rPr>
        <w:t xml:space="preserve">IF APPLICABLE, PROVIDE A COPY AND </w:t>
      </w:r>
      <w:r w:rsidRPr="00C33950">
        <w:rPr>
          <w:rFonts w:ascii="Times New Roman" w:hAnsi="Times New Roman"/>
          <w:b/>
        </w:rPr>
        <w:t xml:space="preserve">IDENTIFY THE </w:t>
      </w:r>
      <w:r w:rsidRPr="00C33950">
        <w:rPr>
          <w:rFonts w:ascii="Times New Roman" w:hAnsi="Times New Roman"/>
          <w:b/>
        </w:rPr>
        <w:t>DATE AND PAGE NUMBER OF PUBLICATION IN THE FEDERAL REGISTER OF THE AGENCY'S NOTICE, REQUIRED BY 5 CFR 1320.8(d), SOLICITING COMMENTS ON THE       INFORMATION COLLECTION PRIOR TO SUBMISSION TO OMB</w:t>
      </w:r>
      <w:r w:rsidR="00C33950">
        <w:rPr>
          <w:rFonts w:ascii="Times New Roman" w:hAnsi="Times New Roman"/>
          <w:b/>
        </w:rPr>
        <w:t xml:space="preserve">.  SUMMARIZE </w:t>
      </w:r>
      <w:r w:rsidRPr="00C33950">
        <w:rPr>
          <w:rFonts w:ascii="Times New Roman" w:hAnsi="Times New Roman"/>
          <w:b/>
        </w:rPr>
        <w:t xml:space="preserve">PUBLIC COMMENTS RECEIVED IN RESPONSE TO </w:t>
      </w:r>
      <w:r w:rsidRPr="00C33950">
        <w:rPr>
          <w:rFonts w:ascii="Times New Roman" w:hAnsi="Times New Roman"/>
          <w:b/>
        </w:rPr>
        <w:t>THAT  NOTICE</w:t>
      </w:r>
      <w:r w:rsidRPr="00C33950">
        <w:rPr>
          <w:rFonts w:ascii="Times New Roman" w:hAnsi="Times New Roman"/>
          <w:b/>
        </w:rPr>
        <w:t xml:space="preserve"> AND DESCRIBE ACTIONS TAKEN BY THE AGENCY IN  RESPONSE TO THESE</w:t>
      </w:r>
      <w:r w:rsidRPr="00C33950" w:rsidR="00C33950">
        <w:rPr>
          <w:rFonts w:ascii="Times New Roman" w:hAnsi="Times New Roman"/>
          <w:b/>
        </w:rPr>
        <w:t xml:space="preserve"> </w:t>
      </w:r>
      <w:r w:rsidRPr="00C33950">
        <w:rPr>
          <w:rFonts w:ascii="Times New Roman" w:hAnsi="Times New Roman"/>
          <w:b/>
        </w:rPr>
        <w:t xml:space="preserve">COMMENTS.  SPECIFICALLY ADDRESS COMMENTS                          RECEIVED ON COST AND </w:t>
      </w:r>
      <w:r w:rsidRPr="00C33950">
        <w:rPr>
          <w:rFonts w:ascii="Times New Roman" w:hAnsi="Times New Roman"/>
          <w:b/>
        </w:rPr>
        <w:t>HOUR  BURDEN</w:t>
      </w:r>
      <w:r w:rsidRPr="00C33950">
        <w:rPr>
          <w:rFonts w:ascii="Times New Roman" w:hAnsi="Times New Roman"/>
          <w:b/>
        </w:rPr>
        <w:t xml:space="preserve">.  </w:t>
      </w:r>
    </w:p>
    <w:p w:rsidR="00C33950" w:rsidP="00C33950" w14:paraId="78407863" w14:textId="77777777">
      <w:pPr>
        <w:tabs>
          <w:tab w:val="left" w:pos="-1440"/>
          <w:tab w:val="left" w:pos="360"/>
        </w:tabs>
        <w:ind w:left="360" w:hanging="270"/>
        <w:rPr>
          <w:rFonts w:ascii="Times New Roman" w:hAnsi="Times New Roman"/>
          <w:b/>
        </w:rPr>
      </w:pPr>
    </w:p>
    <w:p w:rsidR="00C33950" w:rsidP="00C33950" w14:paraId="5C57750F" w14:textId="77777777">
      <w:pPr>
        <w:tabs>
          <w:tab w:val="left" w:pos="-1440"/>
          <w:tab w:val="left" w:pos="360"/>
        </w:tabs>
        <w:ind w:left="360" w:hanging="270"/>
        <w:rPr>
          <w:rFonts w:ascii="Times New Roman" w:hAnsi="Times New Roman"/>
          <w:bCs/>
        </w:rPr>
      </w:pPr>
      <w:r>
        <w:rPr>
          <w:rFonts w:ascii="Times New Roman" w:hAnsi="Times New Roman"/>
          <w:b/>
        </w:rPr>
        <w:tab/>
      </w:r>
      <w:r w:rsidRPr="00A378C7" w:rsidR="00A378C7">
        <w:rPr>
          <w:rFonts w:ascii="Times New Roman" w:hAnsi="Times New Roman"/>
          <w:bCs/>
        </w:rPr>
        <w:t>This is a new information collection package request</w:t>
      </w:r>
      <w:r w:rsidR="008C27F6">
        <w:rPr>
          <w:rFonts w:ascii="Times New Roman" w:hAnsi="Times New Roman"/>
          <w:bCs/>
        </w:rPr>
        <w:t xml:space="preserve">.  </w:t>
      </w:r>
      <w:r w:rsidR="00593599">
        <w:rPr>
          <w:rFonts w:ascii="Times New Roman" w:hAnsi="Times New Roman"/>
          <w:bCs/>
        </w:rPr>
        <w:t xml:space="preserve">USDA </w:t>
      </w:r>
      <w:r w:rsidR="0007464C">
        <w:rPr>
          <w:rFonts w:ascii="Times New Roman" w:hAnsi="Times New Roman"/>
          <w:bCs/>
        </w:rPr>
        <w:t xml:space="preserve">is requesting </w:t>
      </w:r>
      <w:r w:rsidRPr="00A378C7">
        <w:rPr>
          <w:rFonts w:ascii="Times New Roman" w:hAnsi="Times New Roman"/>
          <w:bCs/>
        </w:rPr>
        <w:t xml:space="preserve">an emergency clearance of the BABA Waiver Request </w:t>
      </w:r>
      <w:r w:rsidR="008A5E69">
        <w:rPr>
          <w:rFonts w:ascii="Times New Roman" w:hAnsi="Times New Roman"/>
          <w:bCs/>
        </w:rPr>
        <w:t xml:space="preserve">Data Collection </w:t>
      </w:r>
      <w:r w:rsidRPr="00A378C7">
        <w:rPr>
          <w:rFonts w:ascii="Times New Roman" w:hAnsi="Times New Roman"/>
          <w:bCs/>
        </w:rPr>
        <w:t xml:space="preserve">from OMB by </w:t>
      </w:r>
      <w:r w:rsidR="00231ACC">
        <w:rPr>
          <w:rFonts w:ascii="Times New Roman" w:hAnsi="Times New Roman"/>
          <w:bCs/>
        </w:rPr>
        <w:t xml:space="preserve">January 31, </w:t>
      </w:r>
      <w:r w:rsidRPr="00E30CF7">
        <w:rPr>
          <w:rFonts w:ascii="Times New Roman" w:hAnsi="Times New Roman"/>
          <w:bCs/>
        </w:rPr>
        <w:t>202</w:t>
      </w:r>
      <w:r w:rsidR="00231ACC">
        <w:rPr>
          <w:rFonts w:ascii="Times New Roman" w:hAnsi="Times New Roman"/>
          <w:bCs/>
        </w:rPr>
        <w:t>3</w:t>
      </w:r>
      <w:r w:rsidRPr="00A378C7">
        <w:rPr>
          <w:rFonts w:ascii="Times New Roman" w:hAnsi="Times New Roman"/>
          <w:bCs/>
        </w:rPr>
        <w:t xml:space="preserve">.  </w:t>
      </w:r>
      <w:r w:rsidR="0007464C">
        <w:rPr>
          <w:rFonts w:ascii="Times New Roman" w:hAnsi="Times New Roman"/>
          <w:bCs/>
        </w:rPr>
        <w:t xml:space="preserve">USDA </w:t>
      </w:r>
      <w:r w:rsidRPr="00A378C7" w:rsidR="0007464C">
        <w:rPr>
          <w:rFonts w:ascii="Times New Roman" w:hAnsi="Times New Roman"/>
          <w:bCs/>
        </w:rPr>
        <w:t xml:space="preserve">has not solicited comments. </w:t>
      </w:r>
      <w:r w:rsidR="00593599">
        <w:rPr>
          <w:rFonts w:ascii="Times New Roman" w:hAnsi="Times New Roman"/>
          <w:bCs/>
        </w:rPr>
        <w:t xml:space="preserve">USDA </w:t>
      </w:r>
      <w:r w:rsidRPr="00A378C7">
        <w:rPr>
          <w:rFonts w:ascii="Times New Roman" w:hAnsi="Times New Roman"/>
          <w:bCs/>
        </w:rPr>
        <w:t>will solicit 60 days of</w:t>
      </w:r>
      <w:r w:rsidRPr="00C33950">
        <w:rPr>
          <w:rFonts w:ascii="Times New Roman" w:hAnsi="Times New Roman"/>
          <w:bCs/>
        </w:rPr>
        <w:t xml:space="preserve"> public comment for the regular information collection as required by 5 CFR 1320.8(d).</w:t>
      </w:r>
    </w:p>
    <w:p w:rsidR="005733F0" w:rsidP="00C33950" w14:paraId="2232AD79" w14:textId="77777777">
      <w:pPr>
        <w:tabs>
          <w:tab w:val="left" w:pos="-1440"/>
          <w:tab w:val="left" w:pos="360"/>
        </w:tabs>
        <w:ind w:left="360" w:hanging="270"/>
        <w:rPr>
          <w:rFonts w:ascii="Times New Roman" w:hAnsi="Times New Roman"/>
          <w:bCs/>
        </w:rPr>
      </w:pPr>
    </w:p>
    <w:p w:rsidR="005733F0" w:rsidP="00B01E25" w14:paraId="0D35B973" w14:textId="77777777">
      <w:pPr>
        <w:ind w:left="360" w:right="428"/>
        <w:rPr>
          <w:rFonts w:ascii="Times New Roman" w:hAnsi="Times New Roman"/>
          <w:bCs/>
        </w:rPr>
      </w:pPr>
      <w:r w:rsidRPr="00B01E25">
        <w:rPr>
          <w:rFonts w:ascii="Times New Roman" w:hAnsi="Times New Roman"/>
          <w:color w:val="282828"/>
        </w:rPr>
        <w:t>At this time</w:t>
      </w:r>
      <w:r w:rsidRPr="00B01E25">
        <w:rPr>
          <w:rFonts w:ascii="Times New Roman" w:hAnsi="Times New Roman"/>
          <w:color w:val="282828"/>
        </w:rPr>
        <w:t>, USDA does not know the number of responses from USDA recipients and subrecipients across USDA financial assistance programs.</w:t>
      </w:r>
      <w:r>
        <w:rPr>
          <w:rFonts w:ascii="Times New Roman" w:hAnsi="Times New Roman"/>
          <w:color w:val="282828"/>
        </w:rPr>
        <w:t xml:space="preserve">  </w:t>
      </w:r>
      <w:r>
        <w:rPr>
          <w:rFonts w:ascii="Times New Roman" w:hAnsi="Times New Roman"/>
          <w:bCs/>
        </w:rPr>
        <w:t xml:space="preserve">In the </w:t>
      </w:r>
      <w:r w:rsidR="00E30CF7">
        <w:rPr>
          <w:rFonts w:ascii="Times New Roman" w:hAnsi="Times New Roman"/>
          <w:bCs/>
        </w:rPr>
        <w:t>60-day</w:t>
      </w:r>
      <w:r>
        <w:rPr>
          <w:rFonts w:ascii="Times New Roman" w:hAnsi="Times New Roman"/>
          <w:bCs/>
        </w:rPr>
        <w:t xml:space="preserve"> Federal Register Notice, </w:t>
      </w:r>
      <w:r w:rsidR="00593599">
        <w:rPr>
          <w:rFonts w:ascii="Times New Roman" w:hAnsi="Times New Roman"/>
          <w:bCs/>
        </w:rPr>
        <w:t>USDA w</w:t>
      </w:r>
      <w:r>
        <w:rPr>
          <w:rFonts w:ascii="Times New Roman" w:hAnsi="Times New Roman"/>
          <w:bCs/>
        </w:rPr>
        <w:t xml:space="preserve">ill account for the </w:t>
      </w:r>
      <w:r w:rsidR="008A5E69">
        <w:rPr>
          <w:rFonts w:ascii="Times New Roman" w:hAnsi="Times New Roman"/>
          <w:bCs/>
        </w:rPr>
        <w:t xml:space="preserve">data collection </w:t>
      </w:r>
      <w:r>
        <w:rPr>
          <w:rFonts w:ascii="Times New Roman" w:hAnsi="Times New Roman"/>
          <w:bCs/>
        </w:rPr>
        <w:t>to have 1 respondent and a 6-hour place holder</w:t>
      </w:r>
      <w:r w:rsidR="00E30CF7">
        <w:rPr>
          <w:rFonts w:ascii="Times New Roman" w:hAnsi="Times New Roman"/>
          <w:bCs/>
        </w:rPr>
        <w:t xml:space="preserve"> </w:t>
      </w:r>
      <w:r w:rsidR="00E30CF7">
        <w:rPr>
          <w:rFonts w:ascii="Times New Roman" w:hAnsi="Times New Roman"/>
          <w:bCs/>
        </w:rPr>
        <w:t>for the amount of</w:t>
      </w:r>
      <w:r w:rsidR="00E30CF7">
        <w:rPr>
          <w:rFonts w:ascii="Times New Roman" w:hAnsi="Times New Roman"/>
          <w:bCs/>
        </w:rPr>
        <w:t xml:space="preserve"> time it takes to complete the </w:t>
      </w:r>
      <w:r w:rsidR="008A5E69">
        <w:rPr>
          <w:rFonts w:ascii="Times New Roman" w:hAnsi="Times New Roman"/>
          <w:bCs/>
        </w:rPr>
        <w:t>data collection</w:t>
      </w:r>
      <w:r>
        <w:rPr>
          <w:rFonts w:ascii="Times New Roman" w:hAnsi="Times New Roman"/>
          <w:bCs/>
        </w:rPr>
        <w:t xml:space="preserve">.  The actual burden hours will be calculated when </w:t>
      </w:r>
      <w:r w:rsidR="00231ACC">
        <w:rPr>
          <w:rFonts w:ascii="Times New Roman" w:hAnsi="Times New Roman"/>
          <w:bCs/>
        </w:rPr>
        <w:t xml:space="preserve">USDA </w:t>
      </w:r>
      <w:r>
        <w:rPr>
          <w:rFonts w:ascii="Times New Roman" w:hAnsi="Times New Roman"/>
          <w:bCs/>
        </w:rPr>
        <w:t xml:space="preserve">agencies and staff offices </w:t>
      </w:r>
      <w:r w:rsidR="00231ACC">
        <w:rPr>
          <w:rFonts w:ascii="Times New Roman" w:hAnsi="Times New Roman"/>
          <w:bCs/>
        </w:rPr>
        <w:t xml:space="preserve">and governmentwide agencies </w:t>
      </w:r>
      <w:r>
        <w:rPr>
          <w:rFonts w:ascii="Times New Roman" w:hAnsi="Times New Roman"/>
          <w:bCs/>
        </w:rPr>
        <w:t xml:space="preserve">that utilize this </w:t>
      </w:r>
      <w:r w:rsidR="008A5E69">
        <w:rPr>
          <w:rFonts w:ascii="Times New Roman" w:hAnsi="Times New Roman"/>
          <w:bCs/>
        </w:rPr>
        <w:t xml:space="preserve">data collection </w:t>
      </w:r>
      <w:r>
        <w:rPr>
          <w:rFonts w:ascii="Times New Roman" w:hAnsi="Times New Roman"/>
          <w:bCs/>
        </w:rPr>
        <w:t xml:space="preserve">account for the burden of the </w:t>
      </w:r>
      <w:r w:rsidR="008A5E69">
        <w:rPr>
          <w:rFonts w:ascii="Times New Roman" w:hAnsi="Times New Roman"/>
          <w:bCs/>
        </w:rPr>
        <w:t xml:space="preserve">data collection </w:t>
      </w:r>
      <w:r>
        <w:rPr>
          <w:rFonts w:ascii="Times New Roman" w:hAnsi="Times New Roman"/>
          <w:bCs/>
        </w:rPr>
        <w:t xml:space="preserve">in their individual information collection package request for common forms submission. </w:t>
      </w:r>
    </w:p>
    <w:p w:rsidR="00A378C7" w:rsidRPr="00C33950" w:rsidP="00C33950" w14:paraId="611836FC" w14:textId="77777777">
      <w:pPr>
        <w:tabs>
          <w:tab w:val="left" w:pos="-1440"/>
          <w:tab w:val="left" w:pos="360"/>
        </w:tabs>
        <w:ind w:left="360" w:hanging="270"/>
        <w:rPr>
          <w:rFonts w:ascii="Times New Roman" w:hAnsi="Times New Roman"/>
          <w:bCs/>
        </w:rPr>
      </w:pPr>
    </w:p>
    <w:p w:rsidR="008250DF" w:rsidRPr="000F614A" w:rsidP="000F614A" w14:paraId="790242F3" w14:textId="77777777">
      <w:pPr>
        <w:tabs>
          <w:tab w:val="left" w:pos="-1440"/>
          <w:tab w:val="left" w:pos="450"/>
        </w:tabs>
        <w:ind w:left="450" w:hanging="360"/>
        <w:rPr>
          <w:rFonts w:ascii="Times New Roman" w:hAnsi="Times New Roman"/>
          <w:b/>
        </w:rPr>
      </w:pPr>
      <w:r w:rsidRPr="000F614A">
        <w:rPr>
          <w:rFonts w:ascii="Times New Roman" w:hAnsi="Times New Roman"/>
          <w:b/>
        </w:rPr>
        <w:t xml:space="preserve"> 9.</w:t>
      </w:r>
      <w:r w:rsidRPr="000F614A">
        <w:rPr>
          <w:rFonts w:ascii="Times New Roman" w:hAnsi="Times New Roman"/>
          <w:b/>
        </w:rPr>
        <w:tab/>
        <w:t xml:space="preserve">EXPLAIN ANY DECISION TO PROVIDE ANY PAYMENT OR GIFT TO RESPONDENTS, OTHER THAN REMUNERATION OF CONTRACTORS OR GRANTEES.  </w:t>
      </w:r>
    </w:p>
    <w:p w:rsidR="008250DF" w:rsidRPr="000F614A" w14:paraId="66CF6993" w14:textId="77777777">
      <w:pPr>
        <w:rPr>
          <w:rFonts w:ascii="Times New Roman" w:hAnsi="Times New Roman"/>
          <w:b/>
        </w:rPr>
      </w:pPr>
    </w:p>
    <w:p w:rsidR="008250DF" w:rsidRPr="000F614A" w:rsidP="000F614A" w14:paraId="3E120BA3" w14:textId="77777777">
      <w:pPr>
        <w:pStyle w:val="BodyTextIndent3"/>
        <w:tabs>
          <w:tab w:val="clear" w:pos="1444"/>
          <w:tab w:val="left" w:pos="1620"/>
        </w:tabs>
        <w:ind w:left="810" w:hanging="360"/>
        <w:rPr>
          <w:rFonts w:ascii="Times New Roman" w:hAnsi="Times New Roman"/>
          <w:i w:val="0"/>
          <w:iCs/>
        </w:rPr>
      </w:pPr>
      <w:r w:rsidRPr="000F614A">
        <w:rPr>
          <w:rFonts w:ascii="Times New Roman" w:hAnsi="Times New Roman"/>
          <w:i w:val="0"/>
          <w:iCs/>
        </w:rPr>
        <w:t>No payments or gifts are provided to respondents.</w:t>
      </w:r>
    </w:p>
    <w:p w:rsidR="008250DF" w:rsidRPr="004576DF" w14:paraId="555540E2" w14:textId="77777777">
      <w:pPr>
        <w:pStyle w:val="BodyTextIndent3"/>
        <w:rPr>
          <w:rFonts w:ascii="Times New Roman" w:hAnsi="Times New Roman"/>
          <w:highlight w:val="yellow"/>
        </w:rPr>
      </w:pPr>
    </w:p>
    <w:p w:rsidR="008250DF" w:rsidP="000F614A" w14:paraId="42A701AE" w14:textId="77777777">
      <w:pPr>
        <w:tabs>
          <w:tab w:val="left" w:pos="-1440"/>
        </w:tabs>
        <w:ind w:left="450" w:hanging="360"/>
        <w:rPr>
          <w:rFonts w:ascii="Times New Roman" w:hAnsi="Times New Roman"/>
          <w:b/>
        </w:rPr>
      </w:pPr>
      <w:r w:rsidRPr="000F614A">
        <w:rPr>
          <w:rFonts w:ascii="Times New Roman" w:hAnsi="Times New Roman"/>
          <w:b/>
        </w:rPr>
        <w:t>10.</w:t>
      </w:r>
      <w:r w:rsidRPr="000F614A" w:rsidR="000F614A">
        <w:rPr>
          <w:rFonts w:ascii="Times New Roman" w:hAnsi="Times New Roman"/>
          <w:b/>
        </w:rPr>
        <w:t xml:space="preserve"> </w:t>
      </w:r>
      <w:r w:rsidRPr="000F614A">
        <w:rPr>
          <w:rFonts w:ascii="Times New Roman" w:hAnsi="Times New Roman"/>
          <w:b/>
        </w:rPr>
        <w:t>DESCRIBE ANY ASSURANCE OF CONFIDENTIALITY PROVIDED TO RESPONDENTS AND THE BASIS FOR THE ASSURANCE IN STATUTE, REGULATION, OR AGENCY POLICY.</w:t>
      </w:r>
    </w:p>
    <w:p w:rsidR="000F614A" w:rsidP="000F614A" w14:paraId="1BF8596A" w14:textId="77777777">
      <w:pPr>
        <w:tabs>
          <w:tab w:val="left" w:pos="-1440"/>
        </w:tabs>
        <w:ind w:left="450" w:hanging="360"/>
        <w:rPr>
          <w:rFonts w:ascii="Times New Roman" w:hAnsi="Times New Roman"/>
          <w:b/>
        </w:rPr>
      </w:pPr>
    </w:p>
    <w:p w:rsidR="000F614A" w:rsidRPr="000F614A" w:rsidP="003366C8" w14:paraId="218AEBE3" w14:textId="77777777">
      <w:pPr>
        <w:tabs>
          <w:tab w:val="left" w:pos="-1440"/>
        </w:tabs>
        <w:ind w:left="450"/>
        <w:rPr>
          <w:rFonts w:ascii="Times New Roman" w:hAnsi="Times New Roman"/>
          <w:b/>
        </w:rPr>
      </w:pPr>
      <w:r w:rsidRPr="000F614A">
        <w:rPr>
          <w:rFonts w:ascii="Times New Roman" w:hAnsi="Times New Roman"/>
          <w:bCs/>
        </w:rPr>
        <w:t xml:space="preserve">No additional assurance of confidentiality is provided with this information collection. </w:t>
      </w:r>
      <w:r w:rsidR="00E30CF7">
        <w:rPr>
          <w:rFonts w:ascii="Times New Roman" w:hAnsi="Times New Roman"/>
          <w:bCs/>
        </w:rPr>
        <w:t>No</w:t>
      </w:r>
      <w:r w:rsidRPr="000F614A">
        <w:rPr>
          <w:rFonts w:ascii="Times New Roman" w:hAnsi="Times New Roman"/>
          <w:bCs/>
        </w:rPr>
        <w:t xml:space="preserve"> information obtained in this information collection shall be disclosed except in accordance with the Privacy Act of 1974 (5 USC §522a).</w:t>
      </w:r>
      <w:r w:rsidR="003366C8">
        <w:rPr>
          <w:rFonts w:ascii="Times New Roman" w:hAnsi="Times New Roman"/>
          <w:bCs/>
        </w:rPr>
        <w:t xml:space="preserve">  Requests for information must be made under the Freedom of Information Act and will be processed in the usual procedure to protect the confidentiality of any person.</w:t>
      </w:r>
      <w:r w:rsidRPr="000F614A">
        <w:rPr>
          <w:rFonts w:ascii="Times New Roman" w:hAnsi="Times New Roman"/>
          <w:bCs/>
        </w:rPr>
        <w:t xml:space="preserve">    </w:t>
      </w:r>
    </w:p>
    <w:p w:rsidR="008250DF" w:rsidRPr="004576DF" w14:paraId="698815AA" w14:textId="77777777">
      <w:pPr>
        <w:rPr>
          <w:rFonts w:ascii="Times New Roman" w:hAnsi="Times New Roman"/>
          <w:b/>
          <w:i/>
          <w:highlight w:val="yellow"/>
        </w:rPr>
      </w:pPr>
    </w:p>
    <w:p w:rsidR="008250DF" w:rsidP="003366C8" w14:paraId="24B40F6C" w14:textId="77777777">
      <w:pPr>
        <w:tabs>
          <w:tab w:val="left" w:pos="-1440"/>
          <w:tab w:val="left" w:pos="450"/>
        </w:tabs>
        <w:ind w:left="450" w:hanging="360"/>
        <w:rPr>
          <w:rFonts w:ascii="Times New Roman" w:hAnsi="Times New Roman"/>
          <w:b/>
        </w:rPr>
      </w:pPr>
      <w:r w:rsidRPr="003366C8">
        <w:rPr>
          <w:rFonts w:ascii="Times New Roman" w:hAnsi="Times New Roman"/>
          <w:b/>
        </w:rPr>
        <w:t>11.</w:t>
      </w:r>
      <w:r w:rsidRPr="003366C8">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366C8" w:rsidP="003366C8" w14:paraId="2AC074F5" w14:textId="77777777">
      <w:pPr>
        <w:tabs>
          <w:tab w:val="left" w:pos="-1440"/>
          <w:tab w:val="left" w:pos="450"/>
        </w:tabs>
        <w:ind w:left="450" w:hanging="360"/>
        <w:rPr>
          <w:rFonts w:ascii="Times New Roman" w:hAnsi="Times New Roman"/>
          <w:b/>
        </w:rPr>
      </w:pPr>
    </w:p>
    <w:p w:rsidR="003366C8" w:rsidRPr="003366C8" w:rsidP="003366C8" w14:paraId="3453A2DC" w14:textId="77777777">
      <w:pPr>
        <w:tabs>
          <w:tab w:val="left" w:pos="-1440"/>
          <w:tab w:val="left" w:pos="450"/>
        </w:tabs>
        <w:ind w:left="450" w:hanging="360"/>
        <w:rPr>
          <w:rFonts w:ascii="Times New Roman" w:hAnsi="Times New Roman"/>
          <w:bCs/>
        </w:rPr>
      </w:pPr>
      <w:r>
        <w:rPr>
          <w:rFonts w:ascii="Times New Roman" w:hAnsi="Times New Roman"/>
          <w:b/>
        </w:rPr>
        <w:tab/>
      </w:r>
      <w:r w:rsidRPr="003366C8">
        <w:rPr>
          <w:rFonts w:ascii="Times New Roman" w:hAnsi="Times New Roman"/>
          <w:bCs/>
        </w:rPr>
        <w:t xml:space="preserve">Questions of sensitive nature </w:t>
      </w:r>
      <w:r>
        <w:rPr>
          <w:rFonts w:ascii="Times New Roman" w:hAnsi="Times New Roman"/>
          <w:bCs/>
        </w:rPr>
        <w:t xml:space="preserve">including any of those identified in item 11. </w:t>
      </w:r>
      <w:r w:rsidRPr="003366C8">
        <w:rPr>
          <w:rFonts w:ascii="Times New Roman" w:hAnsi="Times New Roman"/>
          <w:bCs/>
        </w:rPr>
        <w:t xml:space="preserve">are not found in this information collection. </w:t>
      </w:r>
    </w:p>
    <w:p w:rsidR="008250DF" w:rsidRPr="004576DF" w14:paraId="079BB32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highlight w:val="yellow"/>
        </w:rPr>
      </w:pPr>
    </w:p>
    <w:p w:rsidR="008250DF" w:rsidP="00B60D33" w14:paraId="7B35BCB5" w14:textId="77777777">
      <w:pPr>
        <w:tabs>
          <w:tab w:val="left" w:pos="0"/>
          <w:tab w:val="left" w:pos="361"/>
          <w:tab w:val="left" w:pos="54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hanging="1170"/>
        <w:rPr>
          <w:rFonts w:ascii="Times New Roman" w:hAnsi="Times New Roman"/>
          <w:b/>
        </w:rPr>
      </w:pPr>
      <w:r w:rsidRPr="00B60D33">
        <w:rPr>
          <w:rFonts w:ascii="Times New Roman" w:hAnsi="Times New Roman"/>
          <w:b/>
        </w:rPr>
        <w:tab/>
        <w:t>12.</w:t>
      </w:r>
      <w:r w:rsidRPr="00B60D33">
        <w:rPr>
          <w:rFonts w:ascii="Times New Roman" w:hAnsi="Times New Roman"/>
          <w:b/>
        </w:rPr>
        <w:tab/>
      </w:r>
      <w:r w:rsidRPr="00B60D33">
        <w:rPr>
          <w:rFonts w:ascii="Times New Roman" w:hAnsi="Times New Roman"/>
          <w:b/>
        </w:rPr>
        <w:tab/>
        <w:t xml:space="preserve">PROVIDE ESTIMATES OF THE HOUR BURDEN OF THE COLLECTION OF INFORMATION.  </w:t>
      </w:r>
    </w:p>
    <w:p w:rsidR="00B60D33" w:rsidP="00B60D33" w14:paraId="57955327" w14:textId="77777777">
      <w:pPr>
        <w:tabs>
          <w:tab w:val="left" w:pos="0"/>
          <w:tab w:val="left" w:pos="361"/>
          <w:tab w:val="left" w:pos="54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hanging="1170"/>
        <w:rPr>
          <w:rFonts w:ascii="Times New Roman" w:hAnsi="Times New Roman"/>
          <w:b/>
        </w:rPr>
      </w:pPr>
    </w:p>
    <w:p w:rsidR="00B60D33" w:rsidP="00B60D33" w14:paraId="16A3F27C" w14:textId="77777777">
      <w:pPr>
        <w:tabs>
          <w:tab w:val="left" w:pos="0"/>
          <w:tab w:val="left" w:pos="361"/>
          <w:tab w:val="left" w:pos="54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hanging="1170"/>
        <w:rPr>
          <w:rFonts w:ascii="Times New Roman" w:hAnsi="Times New Roman"/>
          <w:bCs/>
        </w:rPr>
      </w:pPr>
      <w:r>
        <w:rPr>
          <w:rFonts w:ascii="Times New Roman" w:hAnsi="Times New Roman"/>
          <w:b/>
        </w:rPr>
        <w:tab/>
      </w:r>
      <w:r>
        <w:rPr>
          <w:rFonts w:ascii="Times New Roman" w:hAnsi="Times New Roman"/>
          <w:b/>
        </w:rPr>
        <w:tab/>
      </w:r>
      <w:r>
        <w:rPr>
          <w:rFonts w:ascii="Times New Roman" w:hAnsi="Times New Roman"/>
          <w:b/>
        </w:rPr>
        <w:tab/>
      </w:r>
      <w:r w:rsidRPr="00B01E25" w:rsidR="00B01E25">
        <w:rPr>
          <w:rFonts w:ascii="Times New Roman" w:hAnsi="Times New Roman"/>
          <w:color w:val="282828"/>
        </w:rPr>
        <w:t>At this time</w:t>
      </w:r>
      <w:r w:rsidRPr="00B01E25" w:rsidR="00B01E25">
        <w:rPr>
          <w:rFonts w:ascii="Times New Roman" w:hAnsi="Times New Roman"/>
          <w:color w:val="282828"/>
        </w:rPr>
        <w:t>, USDA does not know the number of responses from USDA recipients and subrecipients across USDA financial assistance programs.</w:t>
      </w:r>
      <w:r w:rsidR="00B01E25">
        <w:rPr>
          <w:rFonts w:ascii="Times New Roman" w:hAnsi="Times New Roman"/>
          <w:color w:val="282828"/>
        </w:rPr>
        <w:t xml:space="preserve">  </w:t>
      </w:r>
      <w:r w:rsidRPr="00B60D33">
        <w:rPr>
          <w:rFonts w:ascii="Times New Roman" w:hAnsi="Times New Roman"/>
          <w:bCs/>
        </w:rPr>
        <w:t xml:space="preserve">As discussed in item 8, the burden for the </w:t>
      </w:r>
      <w:r w:rsidR="008A5E69">
        <w:rPr>
          <w:rFonts w:ascii="Times New Roman" w:hAnsi="Times New Roman"/>
          <w:bCs/>
        </w:rPr>
        <w:t>data collection</w:t>
      </w:r>
      <w:r w:rsidR="00464925">
        <w:rPr>
          <w:rFonts w:ascii="Times New Roman" w:hAnsi="Times New Roman"/>
          <w:bCs/>
        </w:rPr>
        <w:t xml:space="preserve"> </w:t>
      </w:r>
      <w:r w:rsidRPr="00B60D33">
        <w:rPr>
          <w:rFonts w:ascii="Times New Roman" w:hAnsi="Times New Roman"/>
          <w:bCs/>
        </w:rPr>
        <w:t xml:space="preserve">will be accounted for within the individual USDA agency and staff office information collection packages using this </w:t>
      </w:r>
      <w:r w:rsidR="008A5E69">
        <w:rPr>
          <w:rFonts w:ascii="Times New Roman" w:hAnsi="Times New Roman"/>
          <w:bCs/>
        </w:rPr>
        <w:t>data collection</w:t>
      </w:r>
      <w:r w:rsidRPr="00B60D33">
        <w:rPr>
          <w:rFonts w:ascii="Times New Roman" w:hAnsi="Times New Roman"/>
          <w:bCs/>
        </w:rPr>
        <w:t xml:space="preserve">.  </w:t>
      </w:r>
      <w:r w:rsidR="00593599">
        <w:rPr>
          <w:rFonts w:ascii="Times New Roman" w:hAnsi="Times New Roman"/>
          <w:bCs/>
        </w:rPr>
        <w:t xml:space="preserve">USDA </w:t>
      </w:r>
      <w:r w:rsidR="00EC5B66">
        <w:rPr>
          <w:rFonts w:ascii="Times New Roman" w:hAnsi="Times New Roman"/>
          <w:bCs/>
        </w:rPr>
        <w:t xml:space="preserve">is requesting approval for </w:t>
      </w:r>
      <w:r w:rsidR="00593599">
        <w:rPr>
          <w:rFonts w:ascii="Times New Roman" w:hAnsi="Times New Roman"/>
          <w:bCs/>
        </w:rPr>
        <w:t>1 r</w:t>
      </w:r>
      <w:r w:rsidR="00EC5B66">
        <w:rPr>
          <w:rFonts w:ascii="Times New Roman" w:hAnsi="Times New Roman"/>
          <w:bCs/>
        </w:rPr>
        <w:t xml:space="preserve">espondent and a 6-hour place holder.  </w:t>
      </w:r>
      <w:r>
        <w:rPr>
          <w:rFonts w:ascii="Times New Roman" w:hAnsi="Times New Roman"/>
          <w:bCs/>
        </w:rPr>
        <w:t xml:space="preserve">The time per </w:t>
      </w:r>
      <w:r w:rsidR="00D2641C">
        <w:rPr>
          <w:rFonts w:ascii="Times New Roman" w:hAnsi="Times New Roman"/>
          <w:bCs/>
        </w:rPr>
        <w:t xml:space="preserve">data collection </w:t>
      </w:r>
      <w:r>
        <w:rPr>
          <w:rFonts w:ascii="Times New Roman" w:hAnsi="Times New Roman"/>
          <w:bCs/>
        </w:rPr>
        <w:t xml:space="preserve">includes the time for reviewing instructions, searching data sources, </w:t>
      </w:r>
      <w:r>
        <w:rPr>
          <w:rFonts w:ascii="Times New Roman" w:hAnsi="Times New Roman"/>
          <w:bCs/>
        </w:rPr>
        <w:t>gathering</w:t>
      </w:r>
      <w:r>
        <w:rPr>
          <w:rFonts w:ascii="Times New Roman" w:hAnsi="Times New Roman"/>
          <w:bCs/>
        </w:rPr>
        <w:t xml:space="preserve"> and maintaining the data needed, and completing and reviewing the collection of information.</w:t>
      </w:r>
    </w:p>
    <w:p w:rsidR="0086474B" w:rsidP="00B60D33" w14:paraId="2A9A476E" w14:textId="77777777">
      <w:pPr>
        <w:tabs>
          <w:tab w:val="left" w:pos="0"/>
          <w:tab w:val="left" w:pos="361"/>
          <w:tab w:val="left" w:pos="54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hanging="1170"/>
        <w:rPr>
          <w:rFonts w:ascii="Times New Roman" w:hAnsi="Times New Roman"/>
          <w:bCs/>
        </w:rPr>
      </w:pPr>
    </w:p>
    <w:p w:rsidR="0086474B" w:rsidP="0086474B" w14:paraId="7BB30C44" w14:textId="77777777">
      <w:pPr>
        <w:tabs>
          <w:tab w:val="left" w:pos="0"/>
          <w:tab w:val="left" w:pos="54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hanging="1170"/>
        <w:rPr>
          <w:rFonts w:ascii="Times New Roman" w:hAnsi="Times New Roman"/>
          <w:bCs/>
        </w:rPr>
      </w:pPr>
      <w:r>
        <w:rPr>
          <w:rFonts w:ascii="Times New Roman" w:hAnsi="Times New Roman"/>
          <w:bCs/>
        </w:rPr>
        <w:tab/>
      </w:r>
      <w:r>
        <w:rPr>
          <w:rFonts w:ascii="Times New Roman" w:hAnsi="Times New Roman"/>
          <w:bCs/>
        </w:rPr>
        <w:tab/>
        <w:t xml:space="preserve">The respondents to this information collection are recipients and subrecipients of USDA programs from </w:t>
      </w:r>
      <w:r w:rsidR="00593599">
        <w:rPr>
          <w:rFonts w:ascii="Times New Roman" w:hAnsi="Times New Roman"/>
          <w:bCs/>
        </w:rPr>
        <w:t>agencies and staff offices</w:t>
      </w:r>
      <w:r>
        <w:rPr>
          <w:rFonts w:ascii="Times New Roman" w:hAnsi="Times New Roman"/>
          <w:bCs/>
        </w:rPr>
        <w:t xml:space="preserve">.  The estimated annual costs to respondents cover a wide range of professions including, but not limited to applicants/borrowers, </w:t>
      </w:r>
      <w:r w:rsidR="00C55165">
        <w:rPr>
          <w:rFonts w:ascii="Times New Roman" w:hAnsi="Times New Roman"/>
          <w:bCs/>
        </w:rPr>
        <w:t xml:space="preserve">constructors, </w:t>
      </w:r>
      <w:r>
        <w:rPr>
          <w:rFonts w:ascii="Times New Roman" w:hAnsi="Times New Roman"/>
          <w:bCs/>
        </w:rPr>
        <w:t xml:space="preserve">contractors, </w:t>
      </w:r>
      <w:r w:rsidR="00C55165">
        <w:rPr>
          <w:rFonts w:ascii="Times New Roman" w:hAnsi="Times New Roman"/>
          <w:bCs/>
        </w:rPr>
        <w:t>project engineer/architect, recipients, subcontractors, and subrecipients.</w:t>
      </w:r>
      <w:r w:rsidR="00121C02">
        <w:rPr>
          <w:rFonts w:ascii="Times New Roman" w:hAnsi="Times New Roman"/>
          <w:bCs/>
        </w:rPr>
        <w:t xml:space="preserve"> USDA</w:t>
      </w:r>
      <w:r w:rsidR="00593599">
        <w:rPr>
          <w:rFonts w:ascii="Times New Roman" w:hAnsi="Times New Roman"/>
          <w:bCs/>
        </w:rPr>
        <w:t xml:space="preserve"> </w:t>
      </w:r>
      <w:r w:rsidR="00C55165">
        <w:rPr>
          <w:rFonts w:ascii="Times New Roman" w:hAnsi="Times New Roman"/>
          <w:bCs/>
        </w:rPr>
        <w:t>used an estimated hourly wage of $</w:t>
      </w:r>
      <w:r w:rsidR="00C857D2">
        <w:rPr>
          <w:rFonts w:ascii="Times New Roman" w:hAnsi="Times New Roman"/>
          <w:bCs/>
        </w:rPr>
        <w:t>36.38</w:t>
      </w:r>
      <w:r w:rsidR="00C55165">
        <w:rPr>
          <w:rFonts w:ascii="Times New Roman" w:hAnsi="Times New Roman"/>
          <w:bCs/>
        </w:rPr>
        <w:t xml:space="preserve">/hour </w:t>
      </w:r>
      <w:r w:rsidR="00121C02">
        <w:rPr>
          <w:rFonts w:ascii="Times New Roman" w:hAnsi="Times New Roman"/>
          <w:bCs/>
        </w:rPr>
        <w:t xml:space="preserve">per respondent </w:t>
      </w:r>
      <w:r w:rsidR="00C55165">
        <w:rPr>
          <w:rFonts w:ascii="Times New Roman" w:hAnsi="Times New Roman"/>
          <w:bCs/>
        </w:rPr>
        <w:t xml:space="preserve">(including benefits as a percentage of total compensation for private trades of 29.9 percent) from </w:t>
      </w:r>
      <w:r w:rsidRPr="00121C02" w:rsidR="00C55165">
        <w:rPr>
          <w:rFonts w:ascii="Times New Roman" w:hAnsi="Times New Roman"/>
          <w:bCs/>
        </w:rPr>
        <w:t>the “all occupations category”, U.S. Department of Labor mean hourly rates in the United States in May 202</w:t>
      </w:r>
      <w:r w:rsidRPr="00121C02" w:rsidR="00C857D2">
        <w:rPr>
          <w:rFonts w:ascii="Times New Roman" w:hAnsi="Times New Roman"/>
          <w:bCs/>
        </w:rPr>
        <w:t>1</w:t>
      </w:r>
      <w:r w:rsidRPr="00121C02" w:rsidR="00C55165">
        <w:rPr>
          <w:rFonts w:ascii="Times New Roman" w:hAnsi="Times New Roman"/>
          <w:bCs/>
        </w:rPr>
        <w:t xml:space="preserve"> (</w:t>
      </w:r>
      <w:hyperlink r:id="rId8" w:history="1">
        <w:r w:rsidRPr="00121C02" w:rsidR="00C55165">
          <w:rPr>
            <w:rStyle w:val="Hyperlink"/>
            <w:rFonts w:ascii="Times New Roman" w:hAnsi="Times New Roman"/>
            <w:bCs/>
          </w:rPr>
          <w:t>https://www.</w:t>
        </w:r>
        <w:r w:rsidRPr="00121C02" w:rsidR="00C55165">
          <w:rPr>
            <w:rStyle w:val="Hyperlink"/>
            <w:rFonts w:ascii="Times New Roman" w:hAnsi="Times New Roman"/>
            <w:bCs/>
          </w:rPr>
          <w:t>b</w:t>
        </w:r>
        <w:r w:rsidRPr="00121C02" w:rsidR="00C55165">
          <w:rPr>
            <w:rStyle w:val="Hyperlink"/>
            <w:rFonts w:ascii="Times New Roman" w:hAnsi="Times New Roman"/>
            <w:bCs/>
          </w:rPr>
          <w:t>ls.go</w:t>
        </w:r>
        <w:r w:rsidRPr="00121C02" w:rsidR="00C55165">
          <w:rPr>
            <w:rStyle w:val="Hyperlink"/>
            <w:rFonts w:ascii="Times New Roman" w:hAnsi="Times New Roman"/>
            <w:bCs/>
          </w:rPr>
          <w:t>v</w:t>
        </w:r>
        <w:r w:rsidRPr="00121C02" w:rsidR="00C55165">
          <w:rPr>
            <w:rStyle w:val="Hyperlink"/>
            <w:rFonts w:ascii="Times New Roman" w:hAnsi="Times New Roman"/>
            <w:bCs/>
          </w:rPr>
          <w:t>/oes/current</w:t>
        </w:r>
        <w:r w:rsidRPr="00121C02" w:rsidR="00C55165">
          <w:rPr>
            <w:rStyle w:val="Hyperlink"/>
            <w:rFonts w:ascii="Times New Roman" w:hAnsi="Times New Roman"/>
            <w:bCs/>
          </w:rPr>
          <w:t>/</w:t>
        </w:r>
        <w:r w:rsidRPr="00121C02" w:rsidR="00C55165">
          <w:rPr>
            <w:rStyle w:val="Hyperlink"/>
            <w:rFonts w:ascii="Times New Roman" w:hAnsi="Times New Roman"/>
            <w:bCs/>
          </w:rPr>
          <w:t>oes_nat.htm</w:t>
        </w:r>
      </w:hyperlink>
      <w:r w:rsidRPr="00121C02" w:rsidR="00C55165">
        <w:rPr>
          <w:rFonts w:ascii="Times New Roman" w:hAnsi="Times New Roman"/>
          <w:bCs/>
        </w:rPr>
        <w:t>).</w:t>
      </w:r>
    </w:p>
    <w:p w:rsidR="00C55165" w:rsidP="0086474B" w14:paraId="1EEA8D95" w14:textId="77777777">
      <w:pPr>
        <w:tabs>
          <w:tab w:val="left" w:pos="0"/>
          <w:tab w:val="left" w:pos="54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hanging="1170"/>
        <w:rPr>
          <w:rFonts w:ascii="Times New Roman" w:hAnsi="Times New Roman"/>
          <w:bCs/>
        </w:rPr>
      </w:pPr>
    </w:p>
    <w:p w:rsidR="008250DF" w:rsidRPr="00E731B3" w:rsidP="00E731B3" w14:paraId="274650CA" w14:textId="77777777">
      <w:pPr>
        <w:tabs>
          <w:tab w:val="left" w:pos="0"/>
          <w:tab w:val="left" w:pos="361"/>
          <w:tab w:val="left" w:pos="540"/>
          <w:tab w:val="left" w:pos="630"/>
          <w:tab w:val="left" w:pos="2889"/>
          <w:tab w:val="left" w:pos="3250"/>
          <w:tab w:val="left" w:pos="3612"/>
          <w:tab w:val="left" w:pos="3973"/>
          <w:tab w:val="left" w:pos="4334"/>
          <w:tab w:val="left" w:pos="4695"/>
          <w:tab w:val="left" w:pos="5056"/>
          <w:tab w:val="left" w:pos="5418"/>
          <w:tab w:val="left" w:pos="5779"/>
          <w:tab w:val="left" w:pos="6140"/>
        </w:tabs>
        <w:ind w:left="540" w:hanging="540"/>
        <w:rPr>
          <w:rFonts w:ascii="Times New Roman" w:hAnsi="Times New Roman"/>
          <w:b/>
        </w:rPr>
      </w:pPr>
      <w:r w:rsidRPr="00E731B3">
        <w:rPr>
          <w:rFonts w:ascii="Times New Roman" w:hAnsi="Times New Roman"/>
          <w:b/>
        </w:rPr>
        <w:t>13.</w:t>
      </w:r>
      <w:r w:rsidRPr="00E731B3">
        <w:rPr>
          <w:rFonts w:ascii="Times New Roman" w:hAnsi="Times New Roman"/>
          <w:b/>
        </w:rPr>
        <w:tab/>
      </w:r>
      <w:r w:rsidRPr="00E731B3">
        <w:rPr>
          <w:rFonts w:ascii="Times New Roman" w:hAnsi="Times New Roman"/>
          <w:b/>
        </w:rPr>
        <w:tab/>
        <w:t>PROVIDE AN ESTIMATE OF THE TOTAL ANNUAL COST BURDEN</w:t>
      </w:r>
      <w:r w:rsidRPr="00E731B3" w:rsidR="00E731B3">
        <w:rPr>
          <w:rFonts w:ascii="Times New Roman" w:hAnsi="Times New Roman"/>
          <w:b/>
        </w:rPr>
        <w:t xml:space="preserve"> </w:t>
      </w:r>
      <w:r w:rsidRPr="00E731B3">
        <w:rPr>
          <w:rFonts w:ascii="Times New Roman" w:hAnsi="Times New Roman"/>
          <w:b/>
        </w:rPr>
        <w:t xml:space="preserve">TO </w:t>
      </w:r>
      <w:r w:rsidRPr="00E731B3">
        <w:rPr>
          <w:rFonts w:ascii="Times New Roman" w:hAnsi="Times New Roman"/>
          <w:b/>
        </w:rPr>
        <w:t xml:space="preserve">RESPONDENTS OR RECORDKEEPERS RESULTING FROM THE             COLLECTION OF INFORMATION.  (DO NOT INCLUDE THE COST OF ANY HOUR BURDEN SHOWN IN ITEMS 12 AND 14).  </w:t>
      </w:r>
    </w:p>
    <w:p w:rsidR="008250DF" w:rsidRPr="00E731B3" w14:paraId="4F96300C" w14:textId="77777777">
      <w:pPr>
        <w:rPr>
          <w:rFonts w:ascii="Times New Roman" w:hAnsi="Times New Roman"/>
          <w:b/>
        </w:rPr>
      </w:pPr>
    </w:p>
    <w:p w:rsidR="008250DF" w:rsidRPr="00E731B3" w:rsidP="00E731B3" w14:paraId="4FBE0DF5" w14:textId="77777777">
      <w:pPr>
        <w:tabs>
          <w:tab w:val="left" w:pos="0"/>
          <w:tab w:val="left" w:pos="361"/>
          <w:tab w:val="left" w:pos="722"/>
          <w:tab w:val="left" w:pos="1083"/>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rPr>
          <w:rFonts w:ascii="Times New Roman" w:hAnsi="Times New Roman"/>
          <w:iCs/>
        </w:rPr>
      </w:pPr>
      <w:r w:rsidRPr="00E731B3">
        <w:rPr>
          <w:rFonts w:ascii="Times New Roman" w:hAnsi="Times New Roman"/>
          <w:iCs/>
        </w:rPr>
        <w:t>There are no capital/start-up or ongoing operation/maintenance costs associated with this information collection.</w:t>
      </w:r>
    </w:p>
    <w:p w:rsidR="008250DF" w:rsidRPr="004576DF" w14:paraId="492A426D" w14:textId="77777777">
      <w:pPr>
        <w:rPr>
          <w:rFonts w:ascii="Times New Roman" w:hAnsi="Times New Roman"/>
          <w:b/>
          <w:highlight w:val="yellow"/>
        </w:rPr>
      </w:pPr>
    </w:p>
    <w:p w:rsidR="008250DF" w:rsidRPr="00E731B3" w:rsidP="00E731B3" w14:paraId="754321F1" w14:textId="77777777">
      <w:pPr>
        <w:tabs>
          <w:tab w:val="left" w:pos="-1440"/>
        </w:tabs>
        <w:ind w:left="540" w:hanging="540"/>
        <w:rPr>
          <w:rFonts w:ascii="Times New Roman" w:hAnsi="Times New Roman"/>
          <w:b/>
        </w:rPr>
      </w:pPr>
      <w:r w:rsidRPr="00E731B3">
        <w:rPr>
          <w:rFonts w:ascii="Times New Roman" w:hAnsi="Times New Roman"/>
          <w:b/>
        </w:rPr>
        <w:t>14.</w:t>
      </w:r>
      <w:r w:rsidRPr="00E731B3" w:rsidR="00E731B3">
        <w:rPr>
          <w:rFonts w:ascii="Times New Roman" w:hAnsi="Times New Roman"/>
          <w:b/>
        </w:rPr>
        <w:t xml:space="preserve">    </w:t>
      </w:r>
      <w:r w:rsidRPr="00E731B3">
        <w:rPr>
          <w:rFonts w:ascii="Times New Roman" w:hAnsi="Times New Roman"/>
          <w:b/>
        </w:rPr>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8250DF" w:rsidRPr="004576DF" w14:paraId="2B7A0C4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highlight w:val="yellow"/>
        </w:rPr>
      </w:pPr>
    </w:p>
    <w:p w:rsidR="008250DF" w:rsidRPr="00E731B3" w:rsidP="00E731B3" w14:paraId="043668E6" w14:textId="77777777">
      <w:pPr>
        <w:tabs>
          <w:tab w:val="left" w:pos="540"/>
        </w:tabs>
        <w:ind w:left="540" w:hanging="540"/>
        <w:rPr>
          <w:rFonts w:ascii="Times New Roman" w:hAnsi="Times New Roman"/>
          <w:bCs/>
        </w:rPr>
      </w:pPr>
      <w:r w:rsidRPr="00E731B3">
        <w:rPr>
          <w:rFonts w:ascii="Times New Roman" w:hAnsi="Times New Roman"/>
          <w:b/>
        </w:rPr>
        <w:tab/>
      </w:r>
      <w:r w:rsidRPr="00E731B3">
        <w:rPr>
          <w:rFonts w:ascii="Times New Roman" w:hAnsi="Times New Roman"/>
          <w:bCs/>
        </w:rPr>
        <w:t xml:space="preserve">Government costs will be covered under information collections by each program using this </w:t>
      </w:r>
      <w:r w:rsidR="00D2641C">
        <w:rPr>
          <w:rFonts w:ascii="Times New Roman" w:hAnsi="Times New Roman"/>
          <w:bCs/>
        </w:rPr>
        <w:t>data collection</w:t>
      </w:r>
      <w:r>
        <w:rPr>
          <w:rFonts w:ascii="Times New Roman" w:hAnsi="Times New Roman"/>
          <w:bCs/>
        </w:rPr>
        <w:t>.</w:t>
      </w:r>
      <w:r w:rsidRPr="00E731B3">
        <w:rPr>
          <w:rFonts w:ascii="Times New Roman" w:hAnsi="Times New Roman"/>
          <w:bCs/>
        </w:rPr>
        <w:tab/>
      </w:r>
    </w:p>
    <w:p w:rsidR="00E731B3" w:rsidRPr="004576DF" w:rsidP="00E731B3" w14:paraId="3662F641" w14:textId="77777777">
      <w:pPr>
        <w:tabs>
          <w:tab w:val="left" w:pos="540"/>
        </w:tabs>
        <w:ind w:left="540" w:hanging="540"/>
        <w:rPr>
          <w:rFonts w:ascii="Times New Roman" w:hAnsi="Times New Roman"/>
          <w:b/>
          <w:highlight w:val="yellow"/>
        </w:rPr>
      </w:pPr>
    </w:p>
    <w:p w:rsidR="008250DF" w:rsidRPr="00E731B3" w:rsidP="00E731B3" w14:paraId="0D8DE605" w14:textId="77777777">
      <w:pPr>
        <w:numPr>
          <w:ilvl w:val="0"/>
          <w:numId w:val="8"/>
        </w:numPr>
        <w:tabs>
          <w:tab w:val="left" w:pos="-1440"/>
          <w:tab w:val="left" w:pos="540"/>
          <w:tab w:val="clear" w:pos="1440"/>
        </w:tabs>
        <w:ind w:left="540" w:hanging="540"/>
        <w:rPr>
          <w:rFonts w:ascii="Times New Roman" w:hAnsi="Times New Roman"/>
          <w:b/>
        </w:rPr>
      </w:pPr>
      <w:r w:rsidRPr="00E731B3">
        <w:rPr>
          <w:rFonts w:ascii="Times New Roman" w:hAnsi="Times New Roman"/>
          <w:b/>
        </w:rPr>
        <w:t xml:space="preserve">EXPLAIN THE REASON FOR ANY PROGRAM CHANGES OR ADJUSTMENTS REPORTED IN ITEMS 13 OR 14 OF THE OMB FORM 83-1.  </w:t>
      </w:r>
    </w:p>
    <w:p w:rsidR="008250DF" w:rsidRPr="004576DF" w14:paraId="17BE0F75" w14:textId="77777777">
      <w:pPr>
        <w:tabs>
          <w:tab w:val="left" w:pos="-1440"/>
        </w:tabs>
        <w:ind w:left="720"/>
        <w:rPr>
          <w:rFonts w:ascii="Times New Roman" w:hAnsi="Times New Roman"/>
          <w:b/>
          <w:highlight w:val="yellow"/>
        </w:rPr>
      </w:pPr>
    </w:p>
    <w:p w:rsidR="008250DF" w:rsidRPr="00526B21" w:rsidP="00526B21" w14:paraId="7163B379" w14:textId="77777777">
      <w:pPr>
        <w:ind w:left="540"/>
        <w:rPr>
          <w:rFonts w:ascii="Times New Roman" w:hAnsi="Times New Roman"/>
          <w:bCs/>
        </w:rPr>
      </w:pPr>
      <w:r w:rsidRPr="00526B21">
        <w:rPr>
          <w:rFonts w:ascii="Times New Roman" w:hAnsi="Times New Roman"/>
          <w:bCs/>
        </w:rPr>
        <w:t xml:space="preserve">This is a new information collection.  The burden estimate for this collection is solely attributed to the fact that the </w:t>
      </w:r>
      <w:r w:rsidR="00D2641C">
        <w:rPr>
          <w:rFonts w:ascii="Times New Roman" w:hAnsi="Times New Roman"/>
          <w:bCs/>
        </w:rPr>
        <w:t xml:space="preserve">data collection </w:t>
      </w:r>
      <w:r w:rsidRPr="00526B21">
        <w:rPr>
          <w:rFonts w:ascii="Times New Roman" w:hAnsi="Times New Roman"/>
          <w:bCs/>
        </w:rPr>
        <w:t xml:space="preserve">will be used throughout </w:t>
      </w:r>
      <w:r w:rsidR="00C06D25">
        <w:rPr>
          <w:rFonts w:ascii="Times New Roman" w:hAnsi="Times New Roman"/>
          <w:bCs/>
        </w:rPr>
        <w:t>USDA</w:t>
      </w:r>
      <w:r w:rsidRPr="00526B21">
        <w:rPr>
          <w:rFonts w:ascii="Times New Roman" w:hAnsi="Times New Roman"/>
          <w:bCs/>
        </w:rPr>
        <w:t>.</w:t>
      </w:r>
    </w:p>
    <w:p w:rsidR="00526B21" w:rsidRPr="004576DF" w:rsidP="00526B21" w14:paraId="18E91D19" w14:textId="77777777">
      <w:pPr>
        <w:ind w:left="540"/>
        <w:rPr>
          <w:rFonts w:ascii="Times New Roman" w:hAnsi="Times New Roman"/>
          <w:b/>
          <w:highlight w:val="yellow"/>
        </w:rPr>
      </w:pPr>
    </w:p>
    <w:p w:rsidR="00526B21" w:rsidP="00526B21" w14:paraId="420E108A" w14:textId="77777777">
      <w:pPr>
        <w:tabs>
          <w:tab w:val="left" w:pos="-1440"/>
          <w:tab w:val="left" w:pos="540"/>
        </w:tabs>
        <w:ind w:left="540" w:hanging="540"/>
        <w:rPr>
          <w:rFonts w:ascii="Times New Roman" w:hAnsi="Times New Roman"/>
          <w:b/>
        </w:rPr>
      </w:pPr>
      <w:r w:rsidRPr="00526B21">
        <w:rPr>
          <w:rFonts w:ascii="Times New Roman" w:hAnsi="Times New Roman"/>
          <w:b/>
        </w:rPr>
        <w:t>16.</w:t>
      </w:r>
      <w:r w:rsidRPr="00526B21">
        <w:rPr>
          <w:rFonts w:ascii="Times New Roman" w:hAnsi="Times New Roman"/>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8250DF" w:rsidRPr="00526B21" w:rsidP="00526B21" w14:paraId="309D4A69" w14:textId="77777777">
      <w:pPr>
        <w:tabs>
          <w:tab w:val="left" w:pos="-1440"/>
          <w:tab w:val="left" w:pos="540"/>
        </w:tabs>
        <w:ind w:left="540" w:hanging="540"/>
        <w:rPr>
          <w:rFonts w:ascii="Times New Roman" w:hAnsi="Times New Roman"/>
          <w:b/>
        </w:rPr>
      </w:pPr>
      <w:r w:rsidRPr="00526B21">
        <w:rPr>
          <w:rFonts w:ascii="Times New Roman" w:hAnsi="Times New Roman"/>
          <w:b/>
        </w:rPr>
        <w:t xml:space="preserve"> </w:t>
      </w:r>
    </w:p>
    <w:p w:rsidR="00526B21" w:rsidRPr="00D2641C" w:rsidP="00526B21" w14:paraId="1D3C748A" w14:textId="77777777">
      <w:pPr>
        <w:tabs>
          <w:tab w:val="left" w:pos="540"/>
        </w:tabs>
        <w:rPr>
          <w:rFonts w:ascii="Times New Roman" w:hAnsi="Times New Roman"/>
          <w:bCs/>
        </w:rPr>
      </w:pPr>
      <w:r w:rsidRPr="00526B21">
        <w:rPr>
          <w:rFonts w:ascii="Times New Roman" w:hAnsi="Times New Roman"/>
          <w:b/>
        </w:rPr>
        <w:tab/>
      </w:r>
      <w:r w:rsidRPr="00D2641C">
        <w:rPr>
          <w:rFonts w:ascii="Times New Roman" w:hAnsi="Times New Roman"/>
          <w:bCs/>
        </w:rPr>
        <w:t xml:space="preserve">The results of this information collection will not be published, so no plans will be </w:t>
      </w:r>
    </w:p>
    <w:p w:rsidR="008250DF" w:rsidRPr="00D2641C" w:rsidP="00526B21" w14:paraId="334F962B" w14:textId="77777777">
      <w:pPr>
        <w:tabs>
          <w:tab w:val="left" w:pos="540"/>
        </w:tabs>
        <w:ind w:firstLine="540"/>
        <w:rPr>
          <w:rFonts w:ascii="Times New Roman" w:hAnsi="Times New Roman"/>
          <w:bCs/>
        </w:rPr>
      </w:pPr>
      <w:r w:rsidRPr="00D2641C">
        <w:rPr>
          <w:rFonts w:ascii="Times New Roman" w:hAnsi="Times New Roman"/>
          <w:bCs/>
        </w:rPr>
        <w:t>implemented.</w:t>
      </w:r>
    </w:p>
    <w:p w:rsidR="008250DF" w:rsidRPr="00526B21" w14:paraId="0F40C6C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b/>
          <w:i/>
        </w:rPr>
      </w:pPr>
    </w:p>
    <w:p w:rsidR="008250DF" w:rsidRPr="00526B21" w:rsidP="00526B21" w14:paraId="43160A32" w14:textId="77777777">
      <w:pPr>
        <w:tabs>
          <w:tab w:val="left" w:pos="-1440"/>
          <w:tab w:val="left" w:pos="540"/>
        </w:tabs>
        <w:ind w:left="540" w:hanging="540"/>
        <w:rPr>
          <w:rFonts w:ascii="Times New Roman" w:hAnsi="Times New Roman"/>
          <w:b/>
        </w:rPr>
      </w:pPr>
      <w:r w:rsidRPr="00526B21">
        <w:rPr>
          <w:rFonts w:ascii="Times New Roman" w:hAnsi="Times New Roman"/>
          <w:b/>
        </w:rPr>
        <w:t>17.</w:t>
      </w:r>
      <w:r w:rsidRPr="00526B21">
        <w:rPr>
          <w:rFonts w:ascii="Times New Roman" w:hAnsi="Times New Roman"/>
          <w:b/>
        </w:rPr>
        <w:tab/>
        <w:t xml:space="preserve">IF SEEKING APPROVAL TO NOT DISPLAY THE EXPIRATION DATE FOR OMB APPROVAL OF THE INFORMATION COLLECTION, EXPLAIN THE REASONS THAT DISPLAY WOULD BE INAPPROPRIATE.  </w:t>
      </w:r>
    </w:p>
    <w:p w:rsidR="008250DF" w:rsidRPr="004576DF" w14:paraId="3F91F475" w14:textId="77777777">
      <w:pPr>
        <w:rPr>
          <w:rFonts w:ascii="Times New Roman" w:hAnsi="Times New Roman"/>
          <w:b/>
          <w:highlight w:val="yellow"/>
        </w:rPr>
      </w:pPr>
    </w:p>
    <w:p w:rsidR="008250DF" w:rsidRPr="00526B21" w:rsidP="00526B21" w14:paraId="5D5C139B" w14:textId="77777777">
      <w:pPr>
        <w:ind w:left="540"/>
        <w:rPr>
          <w:rFonts w:ascii="Times New Roman" w:hAnsi="Times New Roman"/>
          <w:bCs/>
        </w:rPr>
      </w:pPr>
      <w:r w:rsidRPr="00526B21">
        <w:rPr>
          <w:rFonts w:ascii="Times New Roman" w:hAnsi="Times New Roman"/>
          <w:bCs/>
        </w:rPr>
        <w:t xml:space="preserve">USDA plans to display </w:t>
      </w:r>
      <w:r>
        <w:rPr>
          <w:rFonts w:ascii="Times New Roman" w:hAnsi="Times New Roman"/>
          <w:bCs/>
        </w:rPr>
        <w:t xml:space="preserve">the new </w:t>
      </w:r>
      <w:r w:rsidRPr="00526B21">
        <w:rPr>
          <w:rFonts w:ascii="Times New Roman" w:hAnsi="Times New Roman"/>
          <w:bCs/>
        </w:rPr>
        <w:t xml:space="preserve">OMB control number and expiration date for the information collection on the </w:t>
      </w:r>
      <w:r w:rsidR="00D2641C">
        <w:rPr>
          <w:rFonts w:ascii="Times New Roman" w:hAnsi="Times New Roman"/>
          <w:bCs/>
        </w:rPr>
        <w:t>data collection</w:t>
      </w:r>
      <w:r w:rsidR="00464925">
        <w:rPr>
          <w:rFonts w:ascii="Times New Roman" w:hAnsi="Times New Roman"/>
          <w:bCs/>
        </w:rPr>
        <w:t xml:space="preserve"> </w:t>
      </w:r>
      <w:r w:rsidRPr="00526B21">
        <w:rPr>
          <w:rFonts w:ascii="Times New Roman" w:hAnsi="Times New Roman"/>
          <w:bCs/>
        </w:rPr>
        <w:t>after approval.</w:t>
      </w:r>
    </w:p>
    <w:p w:rsidR="008250DF" w:rsidRPr="00526B21" w14:paraId="3068F8C0" w14:textId="77777777">
      <w:pPr>
        <w:rPr>
          <w:rFonts w:ascii="Times New Roman" w:hAnsi="Times New Roman"/>
          <w:bCs/>
          <w:highlight w:val="yellow"/>
        </w:rPr>
      </w:pPr>
    </w:p>
    <w:p w:rsidR="008250DF" w:rsidP="00526B21" w14:paraId="461BB69D" w14:textId="77777777">
      <w:pPr>
        <w:tabs>
          <w:tab w:val="left" w:pos="-1440"/>
          <w:tab w:val="left" w:pos="540"/>
        </w:tabs>
        <w:ind w:left="540" w:hanging="540"/>
        <w:rPr>
          <w:rFonts w:ascii="Times New Roman" w:hAnsi="Times New Roman"/>
          <w:b/>
        </w:rPr>
      </w:pPr>
      <w:r w:rsidRPr="00526B21">
        <w:rPr>
          <w:rFonts w:ascii="Times New Roman" w:hAnsi="Times New Roman"/>
          <w:b/>
        </w:rPr>
        <w:t>18.</w:t>
      </w:r>
      <w:r w:rsidRPr="00526B21">
        <w:rPr>
          <w:rFonts w:ascii="Times New Roman" w:hAnsi="Times New Roman"/>
          <w:b/>
        </w:rPr>
        <w:tab/>
        <w:t xml:space="preserve">EXPLAIN EACH EXCEPTION TO THE CERTIFICATION STATEMENT IDENTIFIED IN ITEM 19, "CERTIFICATION FOR PAPERWORK REDUCTION </w:t>
      </w:r>
      <w:r w:rsidRPr="00526B21">
        <w:rPr>
          <w:rFonts w:ascii="Times New Roman" w:hAnsi="Times New Roman"/>
          <w:b/>
        </w:rPr>
        <w:t xml:space="preserve">ACT SUBMISSIONS," OF OMB FORM 83-1. </w:t>
      </w:r>
    </w:p>
    <w:p w:rsidR="00526B21" w:rsidP="00526B21" w14:paraId="30398F36" w14:textId="77777777">
      <w:pPr>
        <w:tabs>
          <w:tab w:val="left" w:pos="-1440"/>
          <w:tab w:val="left" w:pos="540"/>
        </w:tabs>
        <w:ind w:left="540" w:hanging="540"/>
        <w:rPr>
          <w:rFonts w:ascii="Times New Roman" w:hAnsi="Times New Roman"/>
          <w:b/>
        </w:rPr>
      </w:pPr>
    </w:p>
    <w:p w:rsidR="008250DF" w:rsidP="00464925" w14:paraId="2B37CCDB" w14:textId="77777777">
      <w:pPr>
        <w:tabs>
          <w:tab w:val="left" w:pos="-1440"/>
          <w:tab w:val="left" w:pos="540"/>
        </w:tabs>
        <w:ind w:left="540" w:hanging="540"/>
        <w:rPr>
          <w:b/>
        </w:rPr>
      </w:pPr>
      <w:r>
        <w:rPr>
          <w:rFonts w:ascii="Times New Roman" w:hAnsi="Times New Roman"/>
          <w:b/>
        </w:rPr>
        <w:tab/>
      </w:r>
      <w:r w:rsidRPr="00E92486" w:rsidR="00E92486">
        <w:rPr>
          <w:rFonts w:ascii="Times New Roman" w:hAnsi="Times New Roman"/>
          <w:bCs/>
        </w:rPr>
        <w:t xml:space="preserve">USDA </w:t>
      </w:r>
      <w:r w:rsidRPr="00E92486">
        <w:rPr>
          <w:rFonts w:ascii="Times New Roman" w:hAnsi="Times New Roman"/>
          <w:bCs/>
        </w:rPr>
        <w:t>is able to</w:t>
      </w:r>
      <w:r w:rsidRPr="00E92486">
        <w:rPr>
          <w:rFonts w:ascii="Times New Roman" w:hAnsi="Times New Roman"/>
          <w:bCs/>
        </w:rPr>
        <w:t xml:space="preserve"> certify compliance with all provisions under Item 19 of OMB Form 83-I.</w:t>
      </w:r>
    </w:p>
    <w:p w:rsidR="008250DF" w14:paraId="16BAB6EB" w14:textId="77777777">
      <w:pPr>
        <w:rPr>
          <w:b/>
        </w:rPr>
      </w:pPr>
    </w:p>
    <w:p w:rsidR="008250DF" w14:paraId="1408022E" w14:textId="77777777"/>
    <w:sectPr>
      <w:footerReference w:type="default" r:id="rId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3D3E" w14:paraId="615AAB3A" w14:textId="77777777">
    <w:pPr>
      <w:spacing w:line="240" w:lineRule="exact"/>
    </w:pPr>
  </w:p>
  <w:p w:rsidR="00F13D3E" w14:paraId="6E67B572" w14:textId="77777777">
    <w:pPr>
      <w:framePr w:w="9361" w:wrap="notBeside" w:vAnchor="text" w:hAnchor="text" w:x="1" w:y="1"/>
      <w:jc w:val="center"/>
    </w:pPr>
    <w:r>
      <w:fldChar w:fldCharType="begin"/>
    </w:r>
    <w:r>
      <w:instrText xml:space="preserve">PAGE </w:instrText>
    </w:r>
    <w:r>
      <w:fldChar w:fldCharType="separate"/>
    </w:r>
    <w:r w:rsidR="00AF0551">
      <w:rPr>
        <w:noProof/>
      </w:rPr>
      <w:t>1</w:t>
    </w:r>
    <w:r>
      <w:fldChar w:fldCharType="end"/>
    </w:r>
  </w:p>
  <w:p w:rsidR="00F13D3E" w14:paraId="1BA8CD67"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5">
    <w:nsid w:val="314D1685"/>
    <w:multiLevelType w:val="hybridMultilevel"/>
    <w:tmpl w:val="E14EE86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7">
    <w:nsid w:val="5D0020DC"/>
    <w:multiLevelType w:val="hybridMultilevel"/>
    <w:tmpl w:val="B5589122"/>
    <w:lvl w:ilvl="0">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16cid:durableId="1623540491">
    <w:abstractNumId w:val="3"/>
  </w:num>
  <w:num w:numId="2" w16cid:durableId="83133797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55363344">
    <w:abstractNumId w:val="0"/>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1126972670">
    <w:abstractNumId w:val="0"/>
    <w:lvlOverride w:ilvl="0">
      <w:lvl w:ilvl="0">
        <w:start w:val="0"/>
        <w:numFmt w:val="bullet"/>
        <w:lvlText w:val=""/>
        <w:legacy w:legacy="1" w:legacySpace="0" w:legacyIndent="361"/>
        <w:lvlJc w:val="left"/>
        <w:pPr>
          <w:ind w:left="722" w:hanging="361"/>
        </w:pPr>
        <w:rPr>
          <w:rFonts w:ascii="WP TypographicSymbols" w:hAnsi="WP TypographicSymbols" w:hint="default"/>
        </w:rPr>
      </w:lvl>
    </w:lvlOverride>
  </w:num>
  <w:num w:numId="5" w16cid:durableId="666589309">
    <w:abstractNumId w:val="4"/>
  </w:num>
  <w:num w:numId="6" w16cid:durableId="225141119">
    <w:abstractNumId w:val="6"/>
  </w:num>
  <w:num w:numId="7" w16cid:durableId="377171770">
    <w:abstractNumId w:val="8"/>
  </w:num>
  <w:num w:numId="8" w16cid:durableId="2144224845">
    <w:abstractNumId w:val="2"/>
  </w:num>
  <w:num w:numId="9" w16cid:durableId="783618558">
    <w:abstractNumId w:val="7"/>
  </w:num>
  <w:num w:numId="10" w16cid:durableId="2119446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B9"/>
    <w:rsid w:val="000025B9"/>
    <w:rsid w:val="00004733"/>
    <w:rsid w:val="000048C6"/>
    <w:rsid w:val="00027F5D"/>
    <w:rsid w:val="00032946"/>
    <w:rsid w:val="00071475"/>
    <w:rsid w:val="0007464C"/>
    <w:rsid w:val="000A6E7A"/>
    <w:rsid w:val="000B4E3B"/>
    <w:rsid w:val="000D221E"/>
    <w:rsid w:val="000F614A"/>
    <w:rsid w:val="001160E2"/>
    <w:rsid w:val="00121C02"/>
    <w:rsid w:val="001337FD"/>
    <w:rsid w:val="0013772B"/>
    <w:rsid w:val="00144C75"/>
    <w:rsid w:val="00173784"/>
    <w:rsid w:val="0017663D"/>
    <w:rsid w:val="001C536B"/>
    <w:rsid w:val="001C7275"/>
    <w:rsid w:val="001E386C"/>
    <w:rsid w:val="001E799A"/>
    <w:rsid w:val="00214330"/>
    <w:rsid w:val="00230933"/>
    <w:rsid w:val="00231ACC"/>
    <w:rsid w:val="0023482A"/>
    <w:rsid w:val="00274076"/>
    <w:rsid w:val="002852DF"/>
    <w:rsid w:val="002A5B94"/>
    <w:rsid w:val="002B3575"/>
    <w:rsid w:val="002D0EC4"/>
    <w:rsid w:val="002E161A"/>
    <w:rsid w:val="00300D5F"/>
    <w:rsid w:val="00302259"/>
    <w:rsid w:val="003366C8"/>
    <w:rsid w:val="003528A2"/>
    <w:rsid w:val="003A055C"/>
    <w:rsid w:val="003B7307"/>
    <w:rsid w:val="003D6C3E"/>
    <w:rsid w:val="004512E9"/>
    <w:rsid w:val="00454DD2"/>
    <w:rsid w:val="0045538A"/>
    <w:rsid w:val="004576DF"/>
    <w:rsid w:val="00464925"/>
    <w:rsid w:val="00480EC6"/>
    <w:rsid w:val="00484FAF"/>
    <w:rsid w:val="004A6DB1"/>
    <w:rsid w:val="004C615B"/>
    <w:rsid w:val="004F45F2"/>
    <w:rsid w:val="004F7E5C"/>
    <w:rsid w:val="00507E38"/>
    <w:rsid w:val="00514795"/>
    <w:rsid w:val="005214C6"/>
    <w:rsid w:val="00522E2B"/>
    <w:rsid w:val="00526B21"/>
    <w:rsid w:val="00556449"/>
    <w:rsid w:val="005733F0"/>
    <w:rsid w:val="0058143A"/>
    <w:rsid w:val="00593599"/>
    <w:rsid w:val="005A2446"/>
    <w:rsid w:val="005C1028"/>
    <w:rsid w:val="005F0F5B"/>
    <w:rsid w:val="005F68C4"/>
    <w:rsid w:val="0060598F"/>
    <w:rsid w:val="00615367"/>
    <w:rsid w:val="00623E35"/>
    <w:rsid w:val="006255A8"/>
    <w:rsid w:val="006639E9"/>
    <w:rsid w:val="00663C90"/>
    <w:rsid w:val="00695B01"/>
    <w:rsid w:val="00695DF6"/>
    <w:rsid w:val="006F4EA7"/>
    <w:rsid w:val="00701E13"/>
    <w:rsid w:val="00704A00"/>
    <w:rsid w:val="0071084B"/>
    <w:rsid w:val="00744392"/>
    <w:rsid w:val="0076251D"/>
    <w:rsid w:val="00774F7C"/>
    <w:rsid w:val="00781726"/>
    <w:rsid w:val="007C7F4F"/>
    <w:rsid w:val="008166EA"/>
    <w:rsid w:val="008228F6"/>
    <w:rsid w:val="008250DF"/>
    <w:rsid w:val="0083506A"/>
    <w:rsid w:val="00860B01"/>
    <w:rsid w:val="0086474B"/>
    <w:rsid w:val="008A5E69"/>
    <w:rsid w:val="008C27F6"/>
    <w:rsid w:val="008D4C15"/>
    <w:rsid w:val="008E3680"/>
    <w:rsid w:val="00922388"/>
    <w:rsid w:val="00945374"/>
    <w:rsid w:val="00990297"/>
    <w:rsid w:val="009B2653"/>
    <w:rsid w:val="009D0F47"/>
    <w:rsid w:val="009F2674"/>
    <w:rsid w:val="00A212A0"/>
    <w:rsid w:val="00A326AE"/>
    <w:rsid w:val="00A378C7"/>
    <w:rsid w:val="00A450EA"/>
    <w:rsid w:val="00A46AFB"/>
    <w:rsid w:val="00AB1182"/>
    <w:rsid w:val="00AF0551"/>
    <w:rsid w:val="00B01E25"/>
    <w:rsid w:val="00B108CC"/>
    <w:rsid w:val="00B355F3"/>
    <w:rsid w:val="00B60D33"/>
    <w:rsid w:val="00BB41D9"/>
    <w:rsid w:val="00BB6BFB"/>
    <w:rsid w:val="00BD083B"/>
    <w:rsid w:val="00BD3EF8"/>
    <w:rsid w:val="00BF542E"/>
    <w:rsid w:val="00C06D25"/>
    <w:rsid w:val="00C1428D"/>
    <w:rsid w:val="00C33950"/>
    <w:rsid w:val="00C35357"/>
    <w:rsid w:val="00C37BF2"/>
    <w:rsid w:val="00C55165"/>
    <w:rsid w:val="00C67B48"/>
    <w:rsid w:val="00C8100D"/>
    <w:rsid w:val="00C857D2"/>
    <w:rsid w:val="00C93626"/>
    <w:rsid w:val="00CF0C68"/>
    <w:rsid w:val="00D2641C"/>
    <w:rsid w:val="00D332B1"/>
    <w:rsid w:val="00D600A7"/>
    <w:rsid w:val="00D86612"/>
    <w:rsid w:val="00DD52EC"/>
    <w:rsid w:val="00E10073"/>
    <w:rsid w:val="00E1675D"/>
    <w:rsid w:val="00E24200"/>
    <w:rsid w:val="00E30CF7"/>
    <w:rsid w:val="00E42134"/>
    <w:rsid w:val="00E53CC9"/>
    <w:rsid w:val="00E731B3"/>
    <w:rsid w:val="00E92486"/>
    <w:rsid w:val="00EC4426"/>
    <w:rsid w:val="00EC5B66"/>
    <w:rsid w:val="00EC6AFC"/>
    <w:rsid w:val="00EE129C"/>
    <w:rsid w:val="00EE75C1"/>
    <w:rsid w:val="00F13D3E"/>
    <w:rsid w:val="00F43FD1"/>
    <w:rsid w:val="00F573B3"/>
    <w:rsid w:val="00FA2C2D"/>
    <w:rsid w:val="00FF58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FD9D60"/>
  <w15:chartTrackingRefBased/>
  <w15:docId w15:val="{B0FFF461-A81E-4373-B629-CCC43D5A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uiPriority w:val="99"/>
    <w:rsid w:val="002E161A"/>
    <w:rPr>
      <w:color w:val="0000FF"/>
      <w:u w:val="single"/>
    </w:rPr>
  </w:style>
  <w:style w:type="paragraph" w:styleId="BalloonText">
    <w:name w:val="Balloon Text"/>
    <w:basedOn w:val="Normal"/>
    <w:link w:val="BalloonTextChar"/>
    <w:rsid w:val="004F7E5C"/>
    <w:rPr>
      <w:rFonts w:ascii="Segoe UI" w:hAnsi="Segoe UI" w:cs="Segoe UI"/>
      <w:sz w:val="18"/>
      <w:szCs w:val="18"/>
    </w:rPr>
  </w:style>
  <w:style w:type="character" w:customStyle="1" w:styleId="BalloonTextChar">
    <w:name w:val="Balloon Text Char"/>
    <w:link w:val="BalloonText"/>
    <w:rsid w:val="004F7E5C"/>
    <w:rPr>
      <w:rFonts w:ascii="Segoe UI" w:hAnsi="Segoe UI" w:cs="Segoe UI"/>
      <w:snapToGrid w:val="0"/>
      <w:sz w:val="18"/>
      <w:szCs w:val="18"/>
    </w:rPr>
  </w:style>
  <w:style w:type="character" w:styleId="CommentReference">
    <w:name w:val="annotation reference"/>
    <w:rsid w:val="003B7307"/>
    <w:rPr>
      <w:sz w:val="16"/>
      <w:szCs w:val="16"/>
    </w:rPr>
  </w:style>
  <w:style w:type="paragraph" w:styleId="CommentText">
    <w:name w:val="annotation text"/>
    <w:basedOn w:val="Normal"/>
    <w:link w:val="CommentTextChar"/>
    <w:rsid w:val="003B7307"/>
    <w:rPr>
      <w:sz w:val="20"/>
    </w:rPr>
  </w:style>
  <w:style w:type="character" w:customStyle="1" w:styleId="CommentTextChar">
    <w:name w:val="Comment Text Char"/>
    <w:link w:val="CommentText"/>
    <w:rsid w:val="003B7307"/>
    <w:rPr>
      <w:rFonts w:ascii="Courier" w:hAnsi="Courier"/>
      <w:snapToGrid w:val="0"/>
    </w:rPr>
  </w:style>
  <w:style w:type="paragraph" w:styleId="CommentSubject">
    <w:name w:val="annotation subject"/>
    <w:basedOn w:val="CommentText"/>
    <w:next w:val="CommentText"/>
    <w:link w:val="CommentSubjectChar"/>
    <w:rsid w:val="003B7307"/>
    <w:rPr>
      <w:b/>
      <w:bCs/>
    </w:rPr>
  </w:style>
  <w:style w:type="character" w:customStyle="1" w:styleId="CommentSubjectChar">
    <w:name w:val="Comment Subject Char"/>
    <w:link w:val="CommentSubject"/>
    <w:rsid w:val="003B7307"/>
    <w:rPr>
      <w:rFonts w:ascii="Courier" w:hAnsi="Courier"/>
      <w:b/>
      <w:bCs/>
      <w:snapToGrid w:val="0"/>
    </w:rPr>
  </w:style>
  <w:style w:type="paragraph" w:styleId="ListParagraph">
    <w:name w:val="List Paragraph"/>
    <w:basedOn w:val="Normal"/>
    <w:uiPriority w:val="34"/>
    <w:qFormat/>
    <w:rsid w:val="00F573B3"/>
    <w:pPr>
      <w:widowControl/>
      <w:ind w:left="720"/>
      <w:contextualSpacing/>
    </w:pPr>
    <w:rPr>
      <w:snapToGrid/>
    </w:rPr>
  </w:style>
  <w:style w:type="paragraph" w:styleId="NormalWeb">
    <w:name w:val="Normal (Web)"/>
    <w:basedOn w:val="Normal"/>
    <w:uiPriority w:val="99"/>
    <w:unhideWhenUsed/>
    <w:rsid w:val="00F573B3"/>
    <w:pPr>
      <w:widowControl/>
      <w:spacing w:before="100" w:beforeAutospacing="1" w:after="100" w:afterAutospacing="1"/>
    </w:pPr>
    <w:rPr>
      <w:rFonts w:ascii="Times New Roman" w:hAnsi="Times New Roman"/>
      <w:snapToGrid/>
      <w:szCs w:val="24"/>
    </w:rPr>
  </w:style>
  <w:style w:type="paragraph" w:customStyle="1" w:styleId="indent-1">
    <w:name w:val="indent-1"/>
    <w:basedOn w:val="Normal"/>
    <w:rsid w:val="00F573B3"/>
    <w:pPr>
      <w:widowControl/>
      <w:spacing w:before="100" w:beforeAutospacing="1" w:after="100" w:afterAutospacing="1"/>
    </w:pPr>
    <w:rPr>
      <w:rFonts w:ascii="Times New Roman" w:hAnsi="Times New Roman"/>
      <w:snapToGrid/>
      <w:szCs w:val="24"/>
    </w:rPr>
  </w:style>
  <w:style w:type="character" w:customStyle="1" w:styleId="normaltextrun">
    <w:name w:val="normaltextrun"/>
    <w:basedOn w:val="DefaultParagraphFont"/>
    <w:rsid w:val="00F573B3"/>
  </w:style>
  <w:style w:type="character" w:styleId="FollowedHyperlink">
    <w:name w:val="FollowedHyperlink"/>
    <w:rsid w:val="00704A00"/>
    <w:rPr>
      <w:color w:val="954F72"/>
      <w:u w:val="single"/>
    </w:rPr>
  </w:style>
  <w:style w:type="character" w:styleId="UnresolvedMention">
    <w:name w:val="Unresolved Mention"/>
    <w:uiPriority w:val="99"/>
    <w:semiHidden/>
    <w:unhideWhenUsed/>
    <w:rsid w:val="00704A00"/>
    <w:rPr>
      <w:color w:val="605E5C"/>
      <w:shd w:val="clear" w:color="auto" w:fill="E1DFDD"/>
    </w:rPr>
  </w:style>
  <w:style w:type="paragraph" w:customStyle="1" w:styleId="paragraph">
    <w:name w:val="paragraph"/>
    <w:basedOn w:val="Normal"/>
    <w:rsid w:val="00A450EA"/>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gress.gov/117/plaws/publ58/PLAW-117publ58.pdf" TargetMode="External" /><Relationship Id="rId5" Type="http://schemas.openxmlformats.org/officeDocument/2006/relationships/hyperlink" Target="https://www.whitehouse.gov/wp-content/uploads/2022/04/M-22-11.pdf" TargetMode="External" /><Relationship Id="rId6" Type="http://schemas.openxmlformats.org/officeDocument/2006/relationships/hyperlink" Target="https://gcc02.safelinks.protection.outlook.com/?url=https%3A%2F%2Fwww.whitehouse.gov%2Fwp-content%2Fuploads%2F2022%2F04%2FM-22-11.pdf&amp;data=05%7C01%7C%7C592b3b66c2f547f90a9808da4a4ed4bc%7Ced5b36e701ee4ebc867ee03cfa0d4697%7C0%7C0%7C637903999683337881%7CUnknown%7CTWFpbGZsb3d8eyJWIjoiMC4wLjAwMDAiLCJQIjoiV2luMzIiLCJBTiI6Ik1haWwiLCJXVCI6Mn0%3D%7C3000%7C%7C%7C&amp;sdata=w88OvjF1Vn3cvPXskRjd6UhBbpomfMZmtmDkJr08ya0%3D&amp;reserved=0" TargetMode="External" /><Relationship Id="rId7" Type="http://schemas.openxmlformats.org/officeDocument/2006/relationships/hyperlink" Target="https://www.govinfo.gov/app/details/PLAW-117publ58/summary"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Harrell, Levi - OCIO-CIO, Washington, DC</cp:lastModifiedBy>
  <cp:revision>2</cp:revision>
  <cp:lastPrinted>2000-02-18T13:39:00Z</cp:lastPrinted>
  <dcterms:created xsi:type="dcterms:W3CDTF">2023-01-24T22:26:00Z</dcterms:created>
  <dcterms:modified xsi:type="dcterms:W3CDTF">2023-01-24T22:26:00Z</dcterms:modified>
</cp:coreProperties>
</file>