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5BFC505" w14:textId="77777777" w:rsidTr="00942DC6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BB1" w:rsidRPr="00892BEA" w:rsidP="00942DC6" w14:paraId="4D871879" w14:textId="17727D82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C876DF"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C876DF">
              <w:rPr>
                <w:rFonts w:ascii="Arial" w:hAnsi="Arial" w:cs="Arial"/>
                <w:sz w:val="14"/>
                <w:szCs w:val="14"/>
              </w:rPr>
              <w:t>??????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3BB1" w:rsidRPr="00892BEA" w:rsidP="00942DC6" w14:paraId="52C2C9AD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4EED0674" w14:textId="77777777" w:rsidTr="00942DC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BB1" w:rsidP="00942DC6" w14:paraId="78F61C1E" w14:textId="472756E8">
            <w:pPr>
              <w:rPr>
                <w:rFonts w:ascii="Arial" w:hAnsi="Arial" w:cs="Arial"/>
                <w:b/>
                <w:color w:val="FF0000"/>
              </w:rPr>
            </w:pPr>
            <w:r w:rsidRPr="00BA3BB1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57200"/>
                  <wp:effectExtent l="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BB1" w:rsidP="00942DC6" w14:paraId="14A199CC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BA3BB1" w:rsidP="00942DC6" w14:paraId="1695D3FF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BA3BB1" w:rsidRPr="00892BEA" w:rsidP="00942DC6" w14:paraId="0CF2898C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BB1" w:rsidRPr="00892BEA" w:rsidP="00942DC6" w14:paraId="4F938445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CARD</w:t>
            </w:r>
          </w:p>
          <w:p w:rsidR="00BA3BB1" w:rsidRPr="00892BEA" w:rsidP="00942DC6" w14:paraId="69461EAF" w14:textId="463CC288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WALNUT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OBJECTIVE MEASUREMENT SURVEY</w:t>
            </w:r>
          </w:p>
          <w:bookmarkEnd w:id="1"/>
          <w:p w:rsidR="00BA3BB1" w:rsidRPr="00892BEA" w:rsidP="00942DC6" w14:paraId="421414B0" w14:textId="77777777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BB1" w:rsidP="00942DC6" w14:paraId="176A7A1C" w14:textId="286B75C7">
            <w:pPr>
              <w:jc w:val="center"/>
              <w:rPr>
                <w:rFonts w:ascii="Arial" w:hAnsi="Arial" w:cs="Arial"/>
              </w:rPr>
            </w:pPr>
            <w:r w:rsidRPr="00BA3BB1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BB1" w:rsidP="00942DC6" w14:paraId="6ADB334D" w14:textId="77777777">
            <w:pPr>
              <w:jc w:val="center"/>
              <w:rPr>
                <w:rFonts w:ascii="Arial" w:hAnsi="Arial" w:cs="Arial"/>
              </w:rPr>
            </w:pPr>
          </w:p>
          <w:p w:rsidR="00BA3BB1" w:rsidP="00942DC6" w14:paraId="764BF479" w14:textId="59BEDC29">
            <w:pPr>
              <w:jc w:val="center"/>
              <w:rPr>
                <w:rFonts w:ascii="Arial" w:hAnsi="Arial" w:cs="Arial"/>
              </w:rPr>
            </w:pPr>
            <w:r w:rsidRPr="00BA3BB1">
              <w:rPr>
                <w:b/>
                <w:noProof/>
                <w:sz w:val="16"/>
              </w:rPr>
              <w:drawing>
                <wp:inline distT="0" distB="0" distL="0" distR="0">
                  <wp:extent cx="581025" cy="371475"/>
                  <wp:effectExtent l="0" t="0" r="0" b="0"/>
                  <wp:docPr id="1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BB1" w:rsidRPr="00892BEA" w:rsidP="00942DC6" w14:paraId="5AEECE8D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BB1" w:rsidRPr="00892BEA" w:rsidP="00942DC6" w14:paraId="1676D62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BA3BB1" w:rsidRPr="00892BEA" w:rsidP="00942DC6" w14:paraId="68029BB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BA3BB1" w:rsidP="00942DC6" w14:paraId="471BA30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BA3BB1" w:rsidP="00942DC6" w14:paraId="0A491EB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3BB1" w:rsidRPr="00892BEA" w:rsidP="00942DC6" w14:paraId="322BA1D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932557" w14:paraId="471B0C04" w14:textId="77777777">
      <w:pPr>
        <w:rPr>
          <w:rFonts w:ascii="Arial" w:hAnsi="Arial" w:cs="Arial"/>
          <w:sz w:val="17"/>
          <w:szCs w:val="17"/>
        </w:rPr>
      </w:pPr>
    </w:p>
    <w:p w:rsidR="00932557" w14:paraId="73A8C0AE" w14:textId="77777777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19"/>
        <w:gridCol w:w="628"/>
        <w:gridCol w:w="1000"/>
        <w:gridCol w:w="1108"/>
        <w:gridCol w:w="1107"/>
        <w:gridCol w:w="1107"/>
        <w:gridCol w:w="1117"/>
        <w:gridCol w:w="998"/>
        <w:gridCol w:w="1016"/>
        <w:gridCol w:w="900"/>
        <w:gridCol w:w="900"/>
      </w:tblGrid>
      <w:tr w14:paraId="776C9B32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 w:val="restart"/>
            <w:vAlign w:val="center"/>
          </w:tcPr>
          <w:p w:rsidR="00932557" w14:paraId="2BF4BB23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Code</w:t>
            </w:r>
          </w:p>
        </w:tc>
        <w:tc>
          <w:tcPr>
            <w:tcW w:w="627" w:type="dxa"/>
            <w:vMerge w:val="restart"/>
            <w:vAlign w:val="center"/>
          </w:tcPr>
          <w:p w:rsidR="00932557" w14:paraId="66BC0527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999" w:type="dxa"/>
            <w:gridSpan w:val="5"/>
            <w:vAlign w:val="center"/>
          </w:tcPr>
          <w:p w:rsidR="00932557" w14:paraId="561EA865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 IDENTIFICATION CODE</w:t>
            </w:r>
          </w:p>
        </w:tc>
        <w:tc>
          <w:tcPr>
            <w:tcW w:w="998" w:type="dxa"/>
            <w:vMerge w:val="restart"/>
            <w:vAlign w:val="center"/>
          </w:tcPr>
          <w:p w:rsidR="00932557" w14:paraId="712F14DD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Tree</w:t>
            </w:r>
          </w:p>
          <w:p w:rsidR="00932557" w14:paraId="36404AE3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016" w:type="dxa"/>
            <w:vMerge w:val="restart"/>
            <w:vAlign w:val="center"/>
          </w:tcPr>
          <w:p w:rsidR="00932557" w14:paraId="5B85AFD1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Sizer</w:t>
            </w:r>
          </w:p>
          <w:p w:rsidR="00932557" w14:paraId="32B6DE7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</w:t>
            </w:r>
          </w:p>
          <w:p w:rsidR="00932557" w14:paraId="2C81202C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(XXXXXX)</w:t>
            </w:r>
          </w:p>
        </w:tc>
        <w:tc>
          <w:tcPr>
            <w:tcW w:w="900" w:type="dxa"/>
            <w:gridSpan w:val="2"/>
            <w:vAlign w:val="center"/>
          </w:tcPr>
          <w:p w:rsidR="00932557" w14:paraId="70BC0083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14:paraId="03F09AC7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32557" w14:paraId="1C8AC5E0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932557" w14:paraId="12D5EDD5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932557" w14:paraId="3411B47C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2645C40D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5D7EF9BE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Parcel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6B3FD1C0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932557" w14:paraId="0A5EA9E4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932557" w14:paraId="6CA83C1C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932557" w14:paraId="0D16E56D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32557" w14:paraId="426C45C3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Sampled</w:t>
            </w:r>
          </w:p>
          <w:p w:rsidR="00932557" w14:paraId="4EBD2866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(MM DD)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32557" w14:paraId="49C3B3BC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Sized</w:t>
            </w:r>
          </w:p>
          <w:p w:rsidR="00932557" w14:paraId="73D3159A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(MM DD)</w:t>
            </w:r>
          </w:p>
        </w:tc>
      </w:tr>
      <w:tr w14:paraId="4E120D87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932557" w14:paraId="406E7213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932557" w14:paraId="681B1C11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932557" w14:paraId="731097DB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5E9EAB09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0814697D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121FA57F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932557" w14:paraId="631CBEBE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932557" w14:paraId="60CE7569" w14:textId="23FFB2ED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932557" w14:paraId="6B7B16AE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bottom w:w="43" w:type="dxa"/>
            </w:tcMar>
            <w:vAlign w:val="center"/>
          </w:tcPr>
          <w:p w:rsidR="00932557" w14:paraId="6C2213BC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_ _  _ _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bottom w:w="43" w:type="dxa"/>
            </w:tcMar>
            <w:vAlign w:val="center"/>
          </w:tcPr>
          <w:p w:rsidR="00932557" w14:paraId="725BFD51" w14:textId="77777777">
            <w:pPr>
              <w:spacing w:before="93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 _  _ _</w:t>
            </w:r>
          </w:p>
        </w:tc>
      </w:tr>
      <w:tr w14:paraId="36DACE15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259DCCAF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31C22AD8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00F26F13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6F9BCDC4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4731DC4E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5EDD6457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6E5F4CCC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59121D3A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26F8224C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18488A7D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31F59ED3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</w:tr>
      <w:tr w14:paraId="0C9C185D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932557" w14:paraId="0320D5C6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Nuts Received</w:t>
            </w: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32557" w14:paraId="1DB5ADC0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932557" w14:paraId="5DD767A8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 Count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vAlign w:val="center"/>
          </w:tcPr>
          <w:p w:rsidR="00932557" w14:paraId="2BB07EC2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In-Hull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vAlign w:val="center"/>
          </w:tcPr>
          <w:p w:rsidR="00932557" w14:paraId="2CFBB371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In-Shell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vAlign w:val="center"/>
          </w:tcPr>
          <w:p w:rsidR="00932557" w14:paraId="4F1FBD28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Nuts</w:t>
            </w:r>
          </w:p>
          <w:p w:rsidR="00932557" w14:paraId="0FA88FD6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Sized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</w:tcBorders>
            <w:shd w:val="pct5" w:color="000000" w:fill="FFFFFF"/>
            <w:vAlign w:val="center"/>
          </w:tcPr>
          <w:p w:rsidR="00932557" w14:paraId="50A2B239" w14:textId="77777777">
            <w:pPr>
              <w:spacing w:before="9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Time End:</w:t>
            </w:r>
          </w:p>
        </w:tc>
      </w:tr>
      <w:tr w14:paraId="55D87438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/>
          </w:tcPr>
          <w:p w:rsidR="00932557" w14:paraId="5B5F7197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</w:tcPr>
          <w:p w:rsidR="00932557" w14:paraId="77958478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32557" w14:paraId="3E07EEE6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1107" w:type="dxa"/>
            <w:vAlign w:val="center"/>
          </w:tcPr>
          <w:p w:rsidR="00932557" w14:paraId="5164B868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1107" w:type="dxa"/>
            <w:vAlign w:val="center"/>
          </w:tcPr>
          <w:p w:rsidR="00932557" w14:paraId="2003593B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1117" w:type="dxa"/>
            <w:vAlign w:val="center"/>
          </w:tcPr>
          <w:p w:rsidR="00932557" w14:paraId="3B82F20B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998" w:type="dxa"/>
            <w:vMerge/>
          </w:tcPr>
          <w:p w:rsidR="00932557" w14:paraId="298C6005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shd w:val="pct5" w:color="000000" w:fill="FFFFFF"/>
            <w:vAlign w:val="center"/>
          </w:tcPr>
          <w:p w:rsidR="00932557" w14:paraId="094C795C" w14:textId="77777777">
            <w:pPr>
              <w:spacing w:before="9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Time Start:</w:t>
            </w:r>
          </w:p>
        </w:tc>
      </w:tr>
      <w:tr w14:paraId="7B6E44B7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Align w:val="center"/>
          </w:tcPr>
          <w:p w:rsidR="00932557" w14:paraId="6BEF7237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932557" w14:paraId="5BFD9B12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32557" w14:paraId="2B32DB61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32557" w14:paraId="5916E9E9" w14:textId="77777777">
            <w:pPr>
              <w:spacing w:before="9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7" w:type="dxa"/>
            <w:vAlign w:val="center"/>
          </w:tcPr>
          <w:p w:rsidR="00932557" w14:paraId="5F186908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32557" w14:paraId="46824C7F" w14:textId="77777777">
            <w:pPr>
              <w:spacing w:before="9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998" w:type="dxa"/>
            <w:vAlign w:val="center"/>
          </w:tcPr>
          <w:p w:rsidR="00932557" w14:paraId="0FBD6FE4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932557" w14:paraId="717A49CD" w14:textId="77777777">
            <w:pPr>
              <w:spacing w:before="9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Minutes:</w:t>
            </w:r>
          </w:p>
        </w:tc>
      </w:tr>
    </w:tbl>
    <w:p w:rsidR="00932557" w14:paraId="504F1B70" w14:textId="77777777">
      <w:pPr>
        <w:rPr>
          <w:rFonts w:ascii="Arial" w:hAnsi="Arial" w:cs="Arial"/>
          <w:sz w:val="18"/>
          <w:szCs w:val="18"/>
        </w:rPr>
      </w:pPr>
    </w:p>
    <w:p w:rsidR="00932557" w14:paraId="05DC7461" w14:textId="77777777">
      <w:pPr>
        <w:rPr>
          <w:rFonts w:ascii="Arial" w:hAnsi="Arial" w:cs="Arial"/>
          <w:sz w:val="18"/>
          <w:szCs w:val="18"/>
        </w:rPr>
      </w:pPr>
    </w:p>
    <w:p w:rsidR="00932557" w14:paraId="756954CC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CODES FOR GRADE - </w:t>
      </w:r>
      <w:r>
        <w:rPr>
          <w:rFonts w:ascii="Arial" w:hAnsi="Arial" w:cs="Arial"/>
          <w:b/>
          <w:bCs/>
          <w:sz w:val="18"/>
          <w:szCs w:val="18"/>
          <w:u w:val="single"/>
        </w:rPr>
        <w:t>USE ONLY ONE</w:t>
      </w:r>
      <w:r>
        <w:rPr>
          <w:rFonts w:ascii="Arial" w:hAnsi="Arial" w:cs="Arial"/>
          <w:sz w:val="18"/>
          <w:szCs w:val="18"/>
          <w:u w:val="single"/>
        </w:rPr>
        <w:t xml:space="preserve"> PER NUT</w:t>
      </w:r>
      <w:r>
        <w:rPr>
          <w:rFonts w:ascii="Arial" w:hAnsi="Arial" w:cs="Arial"/>
          <w:sz w:val="18"/>
          <w:szCs w:val="18"/>
        </w:rPr>
        <w:t>:      1 = Sound      2 = Sunburn      3 = Insect Damage      4 = Blight      5 = Other</w:t>
      </w:r>
    </w:p>
    <w:p w:rsidR="00932557" w14:paraId="64E712B7" w14:textId="77777777">
      <w:pPr>
        <w:rPr>
          <w:rFonts w:ascii="Arial" w:hAnsi="Arial" w:cs="Arial"/>
          <w:sz w:val="18"/>
          <w:szCs w:val="18"/>
        </w:rPr>
      </w:pPr>
    </w:p>
    <w:p w:rsidR="00932557" w14:paraId="0FC5D305" w14:textId="77777777">
      <w:pPr>
        <w:rPr>
          <w:rFonts w:ascii="Arial" w:hAnsi="Arial" w:cs="Arial"/>
          <w:sz w:val="18"/>
          <w:szCs w:val="18"/>
        </w:rPr>
      </w:pPr>
    </w:p>
    <w:p w:rsidR="00932557" w14:paraId="333D26CE" w14:textId="7777777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MEASUREMENTS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2160"/>
        <w:gridCol w:w="2160"/>
        <w:gridCol w:w="2160"/>
        <w:gridCol w:w="2160"/>
        <w:gridCol w:w="2160"/>
      </w:tblGrid>
      <w:tr w14:paraId="6982A8ED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  <w:vMerge w:val="restart"/>
            <w:vAlign w:val="center"/>
          </w:tcPr>
          <w:p w:rsidR="00932557" w14:paraId="4C068B52" w14:textId="77777777">
            <w:pPr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 Number</w:t>
            </w:r>
          </w:p>
        </w:tc>
        <w:tc>
          <w:tcPr>
            <w:tcW w:w="8640" w:type="dxa"/>
            <w:gridSpan w:val="4"/>
          </w:tcPr>
          <w:p w:rsidR="00932557" w14:paraId="321BA481" w14:textId="77777777">
            <w:pPr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IN-SHELL</w:t>
            </w:r>
          </w:p>
        </w:tc>
      </w:tr>
      <w:tr w14:paraId="5BF6688D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  <w:vMerge/>
          </w:tcPr>
          <w:p w:rsidR="00932557" w14:paraId="5497718D" w14:textId="77777777">
            <w:pPr>
              <w:spacing w:before="10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932557" w14:paraId="50EC05D0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Width (mm)</w:t>
            </w:r>
          </w:p>
          <w:p w:rsidR="00932557" w14:paraId="09A7E35E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(XX.X)</w:t>
            </w:r>
          </w:p>
        </w:tc>
        <w:tc>
          <w:tcPr>
            <w:tcW w:w="2160" w:type="dxa"/>
          </w:tcPr>
          <w:p w:rsidR="00932557" w14:paraId="08CA48B8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Width (mm)</w:t>
            </w:r>
          </w:p>
          <w:p w:rsidR="00932557" w14:paraId="53547DD4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(XX.X)</w:t>
            </w:r>
          </w:p>
        </w:tc>
        <w:tc>
          <w:tcPr>
            <w:tcW w:w="2160" w:type="dxa"/>
          </w:tcPr>
          <w:p w:rsidR="00932557" w14:paraId="6B6C16B0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(mm)</w:t>
            </w:r>
          </w:p>
          <w:p w:rsidR="00932557" w14:paraId="2CAF54A0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(XX.X)</w:t>
            </w:r>
          </w:p>
        </w:tc>
        <w:tc>
          <w:tcPr>
            <w:tcW w:w="2160" w:type="dxa"/>
          </w:tcPr>
          <w:p w:rsidR="00932557" w14:paraId="5D4E4D2C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Grade</w:t>
            </w:r>
          </w:p>
          <w:p w:rsidR="00932557" w14:paraId="1FF38307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(X)</w:t>
            </w:r>
          </w:p>
        </w:tc>
      </w:tr>
      <w:tr w14:paraId="00263BE2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1715CE3B" w14:textId="77777777">
            <w:pPr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160" w:type="dxa"/>
          </w:tcPr>
          <w:p w:rsidR="00932557" w14:paraId="3A955B37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ED9262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3B99392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03158BF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C639920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55D3EBD3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160" w:type="dxa"/>
          </w:tcPr>
          <w:p w:rsidR="00932557" w14:paraId="3E0AD1A3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40191FD3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EE6B1A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33B136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049D673B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73F64A7F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160" w:type="dxa"/>
          </w:tcPr>
          <w:p w:rsidR="00932557" w14:paraId="4A94DD3A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4BF7D3E9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7D89635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AB3F3D1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1CAE59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258DEECB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160" w:type="dxa"/>
          </w:tcPr>
          <w:p w:rsidR="00932557" w14:paraId="510EA99A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3A8D5A3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BCA4DE3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7B1AE4DD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41AECEF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6FD70D66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160" w:type="dxa"/>
          </w:tcPr>
          <w:p w:rsidR="00932557" w14:paraId="2829F4B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C9D273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3F5EE39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CC0F61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72886867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6A45B8B5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60" w:type="dxa"/>
          </w:tcPr>
          <w:p w:rsidR="00932557" w14:paraId="0FCBEAB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CF77A9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D25E697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20C078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3F8E2AE3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761A2C61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160" w:type="dxa"/>
          </w:tcPr>
          <w:p w:rsidR="00932557" w14:paraId="652573E8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8DC700F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BC3D50D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2D1394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42CD5A3F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4C1009C0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60" w:type="dxa"/>
          </w:tcPr>
          <w:p w:rsidR="00932557" w14:paraId="1E52E8F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DBEFF0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34A8017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C20D66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20B28C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5B0C0B69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60" w:type="dxa"/>
          </w:tcPr>
          <w:p w:rsidR="00932557" w14:paraId="781EA3E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4A825F7C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695E30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3F343CB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380B03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112744E4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0" w:type="dxa"/>
          </w:tcPr>
          <w:p w:rsidR="00932557" w14:paraId="2A8A8AF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2001D8AF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1E278D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842534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</w:tbl>
    <w:p w:rsidR="00932557" w14:paraId="0AF52964" w14:textId="77777777">
      <w:pPr>
        <w:rPr>
          <w:rFonts w:ascii="Arial" w:hAnsi="Arial" w:cs="Arial"/>
          <w:sz w:val="18"/>
          <w:szCs w:val="18"/>
        </w:rPr>
      </w:pPr>
    </w:p>
    <w:p w:rsidR="00932557" w14:paraId="7A419B05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 Remember to use the sizing random number table in determining which 10 walnuts to measure.</w:t>
      </w:r>
    </w:p>
    <w:p w:rsidR="00932557" w14:paraId="41E509C6" w14:textId="77777777">
      <w:pPr>
        <w:rPr>
          <w:rFonts w:ascii="Arial" w:hAnsi="Arial" w:cs="Arial"/>
          <w:sz w:val="18"/>
          <w:szCs w:val="18"/>
        </w:rPr>
      </w:pPr>
    </w:p>
    <w:p w:rsidR="00932557" w14:paraId="0AB4CD9F" w14:textId="77777777">
      <w:pPr>
        <w:rPr>
          <w:rFonts w:ascii="Arial" w:hAnsi="Arial" w:cs="Arial"/>
          <w:sz w:val="18"/>
          <w:szCs w:val="18"/>
        </w:rPr>
      </w:pPr>
    </w:p>
    <w:p w:rsidR="00932557" w14:paraId="5540F453" w14:textId="4B455B93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19050" t="22225" r="19050" b="25400"/>
                <wp:wrapNone/>
                <wp:docPr id="2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from="0,9pt" to="0,9pt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740410</wp:posOffset>
                </wp:positionH>
                <wp:positionV relativeFrom="paragraph">
                  <wp:posOffset>114300</wp:posOffset>
                </wp:positionV>
                <wp:extent cx="6117590" cy="0"/>
                <wp:effectExtent l="6985" t="12700" r="9525" b="6350"/>
                <wp:wrapNone/>
                <wp:docPr id="1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75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1312" from="58.3pt,9pt" to="540pt,9pt" o:allowincell="f" strokecolor="#020000" strokeweight="0.96pt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COMMENTS:  </w:t>
      </w:r>
    </w:p>
    <w:p w:rsidR="00932557" w14:paraId="37E9EA65" w14:textId="0188C489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0320" r="19050" b="27305"/>
                <wp:wrapNone/>
                <wp:docPr id="1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3360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p w:rsidR="00932557" w14:paraId="23D20128" w14:textId="77777777">
      <w:pPr>
        <w:rPr>
          <w:rFonts w:ascii="Arial" w:hAnsi="Arial" w:cs="Arial"/>
          <w:sz w:val="18"/>
          <w:szCs w:val="18"/>
        </w:rPr>
      </w:pPr>
    </w:p>
    <w:p w:rsidR="00932557" w14:paraId="4A83148D" w14:textId="4134E408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19685" r="19050" b="18415"/>
                <wp:wrapNone/>
                <wp:docPr id="1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8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5408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p w:rsidR="00932557" w14:paraId="21B847D5" w14:textId="77777777">
      <w:pPr>
        <w:rPr>
          <w:rFonts w:ascii="Arial" w:hAnsi="Arial" w:cs="Arial"/>
          <w:sz w:val="18"/>
          <w:szCs w:val="18"/>
        </w:rPr>
      </w:pPr>
    </w:p>
    <w:p w:rsidR="00932557" w14:paraId="35A86B5B" w14:textId="3513A5C5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19050" r="19050" b="19050"/>
                <wp:wrapNone/>
                <wp:docPr id="14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9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7456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858000" cy="0"/>
                <wp:effectExtent l="9525" t="15240" r="9525" b="13335"/>
                <wp:wrapNone/>
                <wp:docPr id="13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30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9504" from="0,0.45pt" to="540pt,0.45pt" o:allowincell="f" strokecolor="#020000" strokeweight="0.96pt">
                <w10:wrap anchorx="margin"/>
              </v:line>
            </w:pict>
          </mc:Fallback>
        </mc:AlternateContent>
      </w:r>
    </w:p>
    <w:p w:rsidR="00932557" w14:paraId="192B45A6" w14:textId="77777777">
      <w:pPr>
        <w:rPr>
          <w:rFonts w:ascii="Arial" w:hAnsi="Arial" w:cs="Arial"/>
          <w:sz w:val="18"/>
          <w:szCs w:val="18"/>
        </w:rPr>
      </w:pPr>
    </w:p>
    <w:p w:rsidR="00932557" w14:paraId="2C1B9EA3" w14:textId="77777777">
      <w:pPr>
        <w:rPr>
          <w:rFonts w:ascii="Arial" w:hAnsi="Arial" w:cs="Arial"/>
          <w:sz w:val="18"/>
          <w:szCs w:val="18"/>
        </w:rPr>
      </w:pPr>
    </w:p>
    <w:p w:rsidR="00932557" w14:paraId="3AA1A8EF" w14:textId="014F99EC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6035" r="19050" b="21590"/>
                <wp:wrapNone/>
                <wp:docPr id="1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31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1552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6858000" cy="0"/>
                <wp:effectExtent l="9525" t="15240" r="9525" b="13335"/>
                <wp:wrapNone/>
                <wp:docPr id="1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32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3600" from="0,1.4pt" to="540pt,1.4pt" o:allowincell="f" strokecolor="#020000" strokeweight="0.96pt">
                <w10:wrap anchorx="margin"/>
              </v:line>
            </w:pict>
          </mc:Fallback>
        </mc:AlternateContent>
      </w:r>
    </w:p>
    <w:p w:rsidR="00932557" w14:paraId="66DAAADE" w14:textId="77777777">
      <w:pPr>
        <w:rPr>
          <w:rFonts w:ascii="Arial" w:hAnsi="Arial" w:cs="Arial"/>
          <w:sz w:val="18"/>
          <w:szCs w:val="18"/>
        </w:rPr>
      </w:pPr>
    </w:p>
    <w:p w:rsidR="00932557" w14:paraId="6DDA02E1" w14:textId="77777777">
      <w:pPr>
        <w:rPr>
          <w:rFonts w:ascii="Arial" w:hAnsi="Arial" w:cs="Arial"/>
          <w:sz w:val="18"/>
          <w:szCs w:val="18"/>
        </w:rPr>
      </w:pPr>
    </w:p>
    <w:p w:rsidR="00932557" w14:paraId="5FAD51B8" w14:textId="53F030A1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3495" r="19050" b="24130"/>
                <wp:wrapNone/>
                <wp:docPr id="1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33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5648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858000" cy="0"/>
                <wp:effectExtent l="9525" t="10160" r="9525" b="8890"/>
                <wp:wrapNone/>
                <wp:docPr id="9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34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7696" from="0,0.45pt" to="540pt,0.45pt" o:allowincell="f" strokecolor="#020000" strokeweight="0.96pt">
                <w10:wrap anchorx="margin"/>
              </v:line>
            </w:pict>
          </mc:Fallback>
        </mc:AlternateContent>
      </w:r>
    </w:p>
    <w:p w:rsidR="00932557" w14:paraId="1724F3E9" w14:textId="77777777">
      <w:pPr>
        <w:rPr>
          <w:rFonts w:ascii="Arial" w:hAnsi="Arial" w:cs="Arial"/>
          <w:sz w:val="18"/>
          <w:szCs w:val="18"/>
        </w:rPr>
      </w:pPr>
    </w:p>
    <w:p w:rsidR="00932557" w14:paraId="7FADF2FA" w14:textId="77777777">
      <w:pPr>
        <w:rPr>
          <w:rFonts w:ascii="Arial" w:hAnsi="Arial" w:cs="Arial"/>
          <w:sz w:val="18"/>
          <w:szCs w:val="18"/>
        </w:rPr>
      </w:pPr>
    </w:p>
    <w:p w:rsidR="00932557" w14:paraId="4F4F7002" w14:textId="130A9EA8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0955" r="19050" b="26670"/>
                <wp:wrapNone/>
                <wp:docPr id="8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35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9744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6858000" cy="0"/>
                <wp:effectExtent l="9525" t="10160" r="9525" b="8890"/>
                <wp:wrapNone/>
                <wp:docPr id="7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36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81792" from="0,1.4pt" to="540pt,1.4pt" o:allowincell="f" strokecolor="#020000" strokeweight="0.96pt">
                <w10:wrap anchorx="margin"/>
              </v:line>
            </w:pict>
          </mc:Fallback>
        </mc:AlternateContent>
      </w:r>
    </w:p>
    <w:p w:rsidR="00932557" w14:paraId="3588DB10" w14:textId="77777777">
      <w:pPr>
        <w:rPr>
          <w:rFonts w:ascii="Arial" w:hAnsi="Arial" w:cs="Arial"/>
          <w:sz w:val="18"/>
          <w:szCs w:val="18"/>
        </w:rPr>
      </w:pPr>
    </w:p>
    <w:p w:rsidR="00932557" w14:paraId="5E48C296" w14:textId="77777777">
      <w:pPr>
        <w:rPr>
          <w:rFonts w:ascii="Arial" w:hAnsi="Arial" w:cs="Arial"/>
          <w:sz w:val="18"/>
          <w:szCs w:val="18"/>
        </w:rPr>
      </w:pPr>
    </w:p>
    <w:p w:rsidR="00932557" w14:paraId="285DE32A" w14:textId="3820E1CC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18415" r="19050" b="19685"/>
                <wp:wrapNone/>
                <wp:docPr id="6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37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83840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858000" cy="0"/>
                <wp:effectExtent l="9525" t="14605" r="9525" b="13970"/>
                <wp:wrapNone/>
                <wp:docPr id="4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38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85888" from="0,0.45pt" to="540pt,0.45pt" o:allowincell="f" strokecolor="#020000" strokeweight="0.96pt">
                <w10:wrap anchorx="margin"/>
              </v:line>
            </w:pict>
          </mc:Fallback>
        </mc:AlternateContent>
      </w:r>
    </w:p>
    <w:sectPr>
      <w:pgSz w:w="12240" w:h="15840"/>
      <w:pgMar w:top="864" w:right="720" w:bottom="720" w:left="72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B7"/>
    <w:rsid w:val="000C426D"/>
    <w:rsid w:val="00380DAC"/>
    <w:rsid w:val="00483C0A"/>
    <w:rsid w:val="005608DD"/>
    <w:rsid w:val="005C2533"/>
    <w:rsid w:val="00630B26"/>
    <w:rsid w:val="0078090B"/>
    <w:rsid w:val="007D0EB7"/>
    <w:rsid w:val="007D5703"/>
    <w:rsid w:val="00892BEA"/>
    <w:rsid w:val="00932557"/>
    <w:rsid w:val="00942DC6"/>
    <w:rsid w:val="00BA3BB1"/>
    <w:rsid w:val="00C55C73"/>
    <w:rsid w:val="00C876DF"/>
    <w:rsid w:val="00DD160A"/>
    <w:rsid w:val="00DE1549"/>
    <w:rsid w:val="00DE4032"/>
    <w:rsid w:val="00E44A78"/>
    <w:rsid w:val="00EC1D5A"/>
    <w:rsid w:val="00F076F6"/>
    <w:rsid w:val="00FC2E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1C2C1A"/>
  <w15:chartTrackingRefBased/>
  <w15:docId w15:val="{62B08044-46B8-4C31-A980-90585BE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views">
    <w:name w:val="Reviews"/>
    <w:basedOn w:val="TableGrid"/>
    <w:rPr>
      <w:rFonts w:ascii="Arial" w:hAnsi="Arial"/>
      <w:sz w:val="15"/>
    </w:rPr>
    <w:tblPr>
      <w:tblBorders>
        <w:insideH w:val="none" w:sz="0" w:space="0" w:color="auto"/>
        <w:insideV w:val="none" w:sz="0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BC959-217B-49AE-B747-7467FB5F8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3DABA-3062-4A56-8FDF-96617FC465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A10EBD-021F-42EC-861B-25F169684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E37C6-34B9-4C6A-A956-2FB8902480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EB82CF-FA4C-43D7-A0A8-0E7D0B2E089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C8E8D5-3573-4A67-9F90-5D4F308262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Seq</vt:lpstr>
    </vt:vector>
  </TitlesOfParts>
  <Company>USDA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</dc:title>
  <dc:creator>Taylho</dc:creator>
  <cp:lastModifiedBy>Hopper, Richard - REE-NASS</cp:lastModifiedBy>
  <cp:revision>3</cp:revision>
  <cp:lastPrinted>2014-08-05T14:26:00Z</cp:lastPrinted>
  <dcterms:created xsi:type="dcterms:W3CDTF">2023-01-03T15:54:00Z</dcterms:created>
  <dcterms:modified xsi:type="dcterms:W3CDTF">2023-01-03T15:55:00Z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FNVPY7D4E5RX-1091044225-278</vt:lpwstr>
  </property>
  <property fmtid="{D5CDD505-2E9C-101B-9397-08002B2CF9AE}" pid="3" name="_dlc_DocIdItemGuid">
    <vt:lpwstr>da44c6a4-766c-45d3-ac95-25bce493d992</vt:lpwstr>
  </property>
  <property fmtid="{D5CDD505-2E9C-101B-9397-08002B2CF9AE}" pid="4" name="_dlc_DocIdUrl">
    <vt:lpwstr>https://usdagcc.sharepoint.com/sites/NASSportal/MD/SSDMB/OMB/Intranet_OMB/_layouts/15/DocIdRedir.aspx?ID=FNVPY7D4E5RX-1091044225-278, FNVPY7D4E5RX-1091044225-278</vt:lpwstr>
  </property>
</Properties>
</file>