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5027" w14:paraId="384DA04A" w14:textId="77777777">
      <w:pPr>
        <w:spacing w:before="65"/>
        <w:ind w:left="2325" w:right="2686"/>
        <w:jc w:val="center"/>
        <w:rPr>
          <w:b/>
          <w:sz w:val="20"/>
        </w:rPr>
      </w:pPr>
      <w:r>
        <w:rPr>
          <w:b/>
          <w:color w:val="231F20"/>
          <w:sz w:val="20"/>
        </w:rPr>
        <w:t>UNITED</w:t>
      </w:r>
      <w:r>
        <w:rPr>
          <w:b/>
          <w:color w:val="231F20"/>
          <w:spacing w:val="-9"/>
          <w:sz w:val="20"/>
        </w:rPr>
        <w:t xml:space="preserve"> </w:t>
      </w:r>
      <w:r>
        <w:rPr>
          <w:b/>
          <w:color w:val="231F20"/>
          <w:sz w:val="20"/>
        </w:rPr>
        <w:t>STATES</w:t>
      </w:r>
      <w:r>
        <w:rPr>
          <w:b/>
          <w:color w:val="231F20"/>
          <w:spacing w:val="-10"/>
          <w:sz w:val="20"/>
        </w:rPr>
        <w:t xml:space="preserve"> </w:t>
      </w:r>
      <w:r>
        <w:rPr>
          <w:b/>
          <w:color w:val="231F20"/>
          <w:sz w:val="20"/>
        </w:rPr>
        <w:t>DEPARTMENT</w:t>
      </w:r>
      <w:r>
        <w:rPr>
          <w:b/>
          <w:color w:val="231F20"/>
          <w:spacing w:val="-10"/>
          <w:sz w:val="20"/>
        </w:rPr>
        <w:t xml:space="preserve"> </w:t>
      </w:r>
      <w:r>
        <w:rPr>
          <w:b/>
          <w:color w:val="231F20"/>
          <w:sz w:val="20"/>
        </w:rPr>
        <w:t>OF</w:t>
      </w:r>
      <w:r>
        <w:rPr>
          <w:b/>
          <w:color w:val="231F20"/>
          <w:spacing w:val="-9"/>
          <w:sz w:val="20"/>
        </w:rPr>
        <w:t xml:space="preserve"> </w:t>
      </w:r>
      <w:r>
        <w:rPr>
          <w:b/>
          <w:color w:val="231F20"/>
          <w:sz w:val="20"/>
        </w:rPr>
        <w:t>AGRICULTURE AGRICULTURAL MARKETING SERVICE SPECIALTY CROPS PROGRAM</w:t>
      </w:r>
    </w:p>
    <w:p w:rsidR="00675027" w14:paraId="150B19B7" w14:textId="77777777">
      <w:pPr>
        <w:pStyle w:val="BodyText"/>
        <w:spacing w:before="9"/>
        <w:rPr>
          <w:b/>
          <w:sz w:val="19"/>
        </w:rPr>
      </w:pPr>
    </w:p>
    <w:p w:rsidR="00675027" w14:paraId="65E64B5C" w14:textId="77777777">
      <w:pPr>
        <w:pStyle w:val="Heading1"/>
        <w:ind w:left="1154" w:right="1514"/>
        <w:jc w:val="center"/>
      </w:pPr>
      <w:r>
        <w:rPr>
          <w:color w:val="231F20"/>
        </w:rPr>
        <w:t>Background/Acceptance</w:t>
      </w:r>
      <w:r>
        <w:rPr>
          <w:color w:val="231F20"/>
          <w:spacing w:val="-6"/>
        </w:rPr>
        <w:t xml:space="preserve"> </w:t>
      </w:r>
      <w:r>
        <w:rPr>
          <w:color w:val="231F20"/>
        </w:rPr>
        <w:t>Statement</w:t>
      </w:r>
      <w:r>
        <w:rPr>
          <w:color w:val="231F20"/>
          <w:spacing w:val="-3"/>
        </w:rPr>
        <w:t xml:space="preserve"> </w:t>
      </w:r>
      <w:r>
        <w:rPr>
          <w:color w:val="231F20"/>
        </w:rPr>
        <w:t>for</w:t>
      </w:r>
      <w:r>
        <w:rPr>
          <w:color w:val="231F20"/>
          <w:spacing w:val="-4"/>
        </w:rPr>
        <w:t xml:space="preserve"> </w:t>
      </w:r>
      <w:r>
        <w:rPr>
          <w:color w:val="231F20"/>
        </w:rPr>
        <w:t>Public</w:t>
      </w:r>
      <w:r>
        <w:rPr>
          <w:color w:val="231F20"/>
          <w:spacing w:val="-2"/>
        </w:rPr>
        <w:t xml:space="preserve"> </w:t>
      </w:r>
      <w:r>
        <w:rPr>
          <w:color w:val="231F20"/>
        </w:rPr>
        <w:t>Members</w:t>
      </w:r>
      <w:r>
        <w:rPr>
          <w:color w:val="231F20"/>
          <w:spacing w:val="-4"/>
        </w:rPr>
        <w:t xml:space="preserve"> </w:t>
      </w:r>
      <w:r>
        <w:rPr>
          <w:color w:val="231F20"/>
        </w:rPr>
        <w:t>and</w:t>
      </w:r>
      <w:r>
        <w:rPr>
          <w:color w:val="231F20"/>
          <w:spacing w:val="-3"/>
        </w:rPr>
        <w:t xml:space="preserve"> </w:t>
      </w:r>
      <w:r>
        <w:rPr>
          <w:color w:val="231F20"/>
          <w:spacing w:val="-2"/>
        </w:rPr>
        <w:t>Alternates</w:t>
      </w:r>
    </w:p>
    <w:p w:rsidR="00675027" w14:paraId="4EE5E602" w14:textId="77777777">
      <w:pPr>
        <w:pStyle w:val="Heading2"/>
        <w:ind w:left="2610" w:right="2974"/>
      </w:pPr>
      <w:r>
        <w:rPr>
          <w:color w:val="231F20"/>
        </w:rPr>
        <w:t>CONFIDENTIAL</w:t>
      </w:r>
      <w:r>
        <w:rPr>
          <w:color w:val="231F20"/>
          <w:spacing w:val="-12"/>
        </w:rPr>
        <w:t xml:space="preserve"> </w:t>
      </w:r>
      <w:r>
        <w:rPr>
          <w:color w:val="231F20"/>
        </w:rPr>
        <w:t>BACKGROUND</w:t>
      </w:r>
      <w:r>
        <w:rPr>
          <w:color w:val="231F20"/>
          <w:spacing w:val="-13"/>
        </w:rPr>
        <w:t xml:space="preserve"> </w:t>
      </w:r>
      <w:r>
        <w:rPr>
          <w:color w:val="231F20"/>
          <w:spacing w:val="-2"/>
        </w:rPr>
        <w:t>STATEMENT</w:t>
      </w:r>
    </w:p>
    <w:p w:rsidR="00675027" w14:paraId="64B5AF8B" w14:textId="77777777">
      <w:pPr>
        <w:pStyle w:val="BodyText"/>
        <w:spacing w:before="1"/>
        <w:rPr>
          <w:b/>
          <w:sz w:val="27"/>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5040"/>
        <w:gridCol w:w="175"/>
        <w:gridCol w:w="4505"/>
      </w:tblGrid>
      <w:tr w14:paraId="05550CDA" w14:textId="77777777">
        <w:tblPrEx>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1379"/>
        </w:trPr>
        <w:tc>
          <w:tcPr>
            <w:tcW w:w="9720" w:type="dxa"/>
            <w:gridSpan w:val="3"/>
          </w:tcPr>
          <w:p w:rsidR="00675027" w14:paraId="291C5904" w14:textId="77777777">
            <w:pPr>
              <w:pStyle w:val="TableParagraph"/>
              <w:ind w:right="97"/>
              <w:rPr>
                <w:b/>
                <w:sz w:val="20"/>
              </w:rPr>
            </w:pPr>
            <w:r>
              <w:rPr>
                <w:b/>
                <w:color w:val="231F20"/>
                <w:sz w:val="20"/>
              </w:rPr>
              <w:t>The following information will be used by the Secretary of</w:t>
            </w:r>
            <w:r>
              <w:rPr>
                <w:b/>
                <w:color w:val="231F20"/>
                <w:spacing w:val="-1"/>
                <w:sz w:val="20"/>
              </w:rPr>
              <w:t xml:space="preserve"> </w:t>
            </w:r>
            <w:r>
              <w:rPr>
                <w:b/>
                <w:color w:val="231F20"/>
                <w:sz w:val="20"/>
              </w:rPr>
              <w:t>Agriculture in selecting a representative to serve on the American Pecan Council.</w:t>
            </w:r>
            <w:r>
              <w:rPr>
                <w:b/>
                <w:color w:val="231F20"/>
                <w:spacing w:val="40"/>
                <w:sz w:val="20"/>
              </w:rPr>
              <w:t xml:space="preserve"> </w:t>
            </w:r>
            <w:r>
              <w:rPr>
                <w:b/>
                <w:color w:val="231F20"/>
                <w:sz w:val="20"/>
              </w:rPr>
              <w:t>The American Pecan Council administers Federal Marketing Order No. 986, which regulates the handling of pecans grow</w:t>
            </w:r>
            <w:r>
              <w:rPr>
                <w:b/>
                <w:color w:val="231F20"/>
                <w:sz w:val="20"/>
              </w:rPr>
              <w:t>n in Alabama, Arkansas, Arizona, California, Florida, Georgia, Kansas,</w:t>
            </w:r>
            <w:r>
              <w:rPr>
                <w:b/>
                <w:color w:val="231F20"/>
                <w:spacing w:val="-3"/>
                <w:sz w:val="20"/>
              </w:rPr>
              <w:t xml:space="preserve"> </w:t>
            </w:r>
            <w:r>
              <w:rPr>
                <w:b/>
                <w:color w:val="231F20"/>
                <w:sz w:val="20"/>
              </w:rPr>
              <w:t>Louisiana,</w:t>
            </w:r>
            <w:r>
              <w:rPr>
                <w:b/>
                <w:color w:val="231F20"/>
                <w:spacing w:val="-3"/>
                <w:sz w:val="20"/>
              </w:rPr>
              <w:t xml:space="preserve"> </w:t>
            </w:r>
            <w:r>
              <w:rPr>
                <w:b/>
                <w:color w:val="231F20"/>
                <w:sz w:val="20"/>
              </w:rPr>
              <w:t>Missouri,</w:t>
            </w:r>
            <w:r>
              <w:rPr>
                <w:b/>
                <w:color w:val="231F20"/>
                <w:spacing w:val="-3"/>
                <w:sz w:val="20"/>
              </w:rPr>
              <w:t xml:space="preserve"> </w:t>
            </w:r>
            <w:r>
              <w:rPr>
                <w:b/>
                <w:color w:val="231F20"/>
                <w:sz w:val="20"/>
              </w:rPr>
              <w:t>Mississippi,</w:t>
            </w:r>
            <w:r>
              <w:rPr>
                <w:b/>
                <w:color w:val="231F20"/>
                <w:spacing w:val="-3"/>
                <w:sz w:val="20"/>
              </w:rPr>
              <w:t xml:space="preserve"> </w:t>
            </w:r>
            <w:r>
              <w:rPr>
                <w:b/>
                <w:color w:val="231F20"/>
                <w:sz w:val="20"/>
              </w:rPr>
              <w:t>North</w:t>
            </w:r>
            <w:r>
              <w:rPr>
                <w:b/>
                <w:color w:val="231F20"/>
                <w:spacing w:val="-4"/>
                <w:sz w:val="20"/>
              </w:rPr>
              <w:t xml:space="preserve"> </w:t>
            </w:r>
            <w:r>
              <w:rPr>
                <w:b/>
                <w:color w:val="231F20"/>
                <w:sz w:val="20"/>
              </w:rPr>
              <w:t>Carolina,</w:t>
            </w:r>
            <w:r>
              <w:rPr>
                <w:b/>
                <w:color w:val="231F20"/>
                <w:spacing w:val="-3"/>
                <w:sz w:val="20"/>
              </w:rPr>
              <w:t xml:space="preserve"> </w:t>
            </w:r>
            <w:r>
              <w:rPr>
                <w:b/>
                <w:color w:val="231F20"/>
                <w:sz w:val="20"/>
              </w:rPr>
              <w:t>New</w:t>
            </w:r>
            <w:r>
              <w:rPr>
                <w:b/>
                <w:color w:val="231F20"/>
                <w:spacing w:val="-4"/>
                <w:sz w:val="20"/>
              </w:rPr>
              <w:t xml:space="preserve"> </w:t>
            </w:r>
            <w:r>
              <w:rPr>
                <w:b/>
                <w:color w:val="231F20"/>
                <w:sz w:val="20"/>
              </w:rPr>
              <w:t>Mexico,</w:t>
            </w:r>
            <w:r>
              <w:rPr>
                <w:b/>
                <w:color w:val="231F20"/>
                <w:spacing w:val="-3"/>
                <w:sz w:val="20"/>
              </w:rPr>
              <w:t xml:space="preserve"> </w:t>
            </w:r>
            <w:r>
              <w:rPr>
                <w:b/>
                <w:color w:val="231F20"/>
                <w:sz w:val="20"/>
              </w:rPr>
              <w:t>Oklahoma,</w:t>
            </w:r>
            <w:r>
              <w:rPr>
                <w:b/>
                <w:color w:val="231F20"/>
                <w:spacing w:val="-6"/>
                <w:sz w:val="20"/>
              </w:rPr>
              <w:t xml:space="preserve"> </w:t>
            </w:r>
            <w:r>
              <w:rPr>
                <w:b/>
                <w:color w:val="231F20"/>
                <w:sz w:val="20"/>
              </w:rPr>
              <w:t>South</w:t>
            </w:r>
            <w:r>
              <w:rPr>
                <w:b/>
                <w:color w:val="231F20"/>
                <w:spacing w:val="-5"/>
                <w:sz w:val="20"/>
              </w:rPr>
              <w:t xml:space="preserve"> </w:t>
            </w:r>
            <w:r>
              <w:rPr>
                <w:b/>
                <w:color w:val="231F20"/>
                <w:sz w:val="20"/>
              </w:rPr>
              <w:t>Carolina,</w:t>
            </w:r>
            <w:r>
              <w:rPr>
                <w:b/>
                <w:color w:val="231F20"/>
                <w:spacing w:val="-3"/>
                <w:sz w:val="20"/>
              </w:rPr>
              <w:t xml:space="preserve"> </w:t>
            </w:r>
            <w:r>
              <w:rPr>
                <w:b/>
                <w:color w:val="231F20"/>
                <w:sz w:val="20"/>
              </w:rPr>
              <w:t>and</w:t>
            </w:r>
            <w:r>
              <w:rPr>
                <w:b/>
                <w:color w:val="231F20"/>
                <w:spacing w:val="-5"/>
                <w:sz w:val="20"/>
              </w:rPr>
              <w:t xml:space="preserve"> </w:t>
            </w:r>
            <w:r>
              <w:rPr>
                <w:b/>
                <w:color w:val="231F20"/>
                <w:sz w:val="20"/>
              </w:rPr>
              <w:t>Texas.</w:t>
            </w:r>
          </w:p>
          <w:p w:rsidR="00675027" w14:paraId="3F8FA90C" w14:textId="77777777">
            <w:pPr>
              <w:pStyle w:val="TableParagraph"/>
              <w:spacing w:line="230" w:lineRule="exact"/>
              <w:ind w:right="97"/>
              <w:rPr>
                <w:i/>
                <w:sz w:val="20"/>
              </w:rPr>
            </w:pPr>
            <w:r>
              <w:rPr>
                <w:i/>
                <w:color w:val="231F20"/>
                <w:sz w:val="20"/>
              </w:rPr>
              <w:t>Please</w:t>
            </w:r>
            <w:r>
              <w:rPr>
                <w:i/>
                <w:color w:val="231F20"/>
                <w:spacing w:val="-3"/>
                <w:sz w:val="20"/>
              </w:rPr>
              <w:t xml:space="preserve"> </w:t>
            </w:r>
            <w:r>
              <w:rPr>
                <w:i/>
                <w:color w:val="231F20"/>
                <w:sz w:val="20"/>
              </w:rPr>
              <w:t>provide</w:t>
            </w:r>
            <w:r>
              <w:rPr>
                <w:i/>
                <w:color w:val="231F20"/>
                <w:spacing w:val="-2"/>
                <w:sz w:val="20"/>
              </w:rPr>
              <w:t xml:space="preserve"> </w:t>
            </w:r>
            <w:r>
              <w:rPr>
                <w:i/>
                <w:color w:val="231F20"/>
                <w:sz w:val="20"/>
              </w:rPr>
              <w:t>information</w:t>
            </w:r>
            <w:r>
              <w:rPr>
                <w:i/>
                <w:color w:val="231F20"/>
                <w:spacing w:val="-5"/>
                <w:sz w:val="20"/>
              </w:rPr>
              <w:t xml:space="preserve"> </w:t>
            </w:r>
            <w:r>
              <w:rPr>
                <w:i/>
                <w:color w:val="231F20"/>
                <w:sz w:val="20"/>
              </w:rPr>
              <w:t>applicable</w:t>
            </w:r>
            <w:r>
              <w:rPr>
                <w:i/>
                <w:color w:val="231F20"/>
                <w:spacing w:val="-2"/>
                <w:sz w:val="20"/>
              </w:rPr>
              <w:t xml:space="preserve"> </w:t>
            </w:r>
            <w:r>
              <w:rPr>
                <w:i/>
                <w:color w:val="231F20"/>
                <w:sz w:val="20"/>
              </w:rPr>
              <w:t>to</w:t>
            </w:r>
            <w:r>
              <w:rPr>
                <w:i/>
                <w:color w:val="231F20"/>
                <w:spacing w:val="-2"/>
                <w:sz w:val="20"/>
              </w:rPr>
              <w:t xml:space="preserve"> </w:t>
            </w:r>
            <w:r>
              <w:rPr>
                <w:i/>
                <w:color w:val="231F20"/>
                <w:sz w:val="20"/>
              </w:rPr>
              <w:t>the</w:t>
            </w:r>
            <w:r>
              <w:rPr>
                <w:i/>
                <w:color w:val="231F20"/>
                <w:spacing w:val="-4"/>
                <w:sz w:val="20"/>
              </w:rPr>
              <w:t xml:space="preserve"> </w:t>
            </w:r>
            <w:r>
              <w:rPr>
                <w:i/>
                <w:color w:val="231F20"/>
                <w:sz w:val="20"/>
              </w:rPr>
              <w:t>position</w:t>
            </w:r>
            <w:r>
              <w:rPr>
                <w:i/>
                <w:color w:val="231F20"/>
                <w:spacing w:val="-2"/>
                <w:sz w:val="20"/>
              </w:rPr>
              <w:t xml:space="preserve"> </w:t>
            </w:r>
            <w:r>
              <w:rPr>
                <w:i/>
                <w:color w:val="231F20"/>
                <w:sz w:val="20"/>
              </w:rPr>
              <w:t>to</w:t>
            </w:r>
            <w:r>
              <w:rPr>
                <w:i/>
                <w:color w:val="231F20"/>
                <w:spacing w:val="-2"/>
                <w:sz w:val="20"/>
              </w:rPr>
              <w:t xml:space="preserve"> </w:t>
            </w:r>
            <w:r>
              <w:rPr>
                <w:i/>
                <w:color w:val="231F20"/>
                <w:sz w:val="20"/>
              </w:rPr>
              <w:t>which</w:t>
            </w:r>
            <w:r>
              <w:rPr>
                <w:i/>
                <w:color w:val="231F20"/>
                <w:spacing w:val="-2"/>
                <w:sz w:val="20"/>
              </w:rPr>
              <w:t xml:space="preserve"> </w:t>
            </w:r>
            <w:r>
              <w:rPr>
                <w:i/>
                <w:color w:val="231F20"/>
                <w:sz w:val="20"/>
              </w:rPr>
              <w:t>nominated.</w:t>
            </w:r>
            <w:r>
              <w:rPr>
                <w:i/>
                <w:color w:val="231F20"/>
                <w:spacing w:val="-2"/>
                <w:sz w:val="20"/>
              </w:rPr>
              <w:t xml:space="preserve"> </w:t>
            </w:r>
            <w:r>
              <w:rPr>
                <w:i/>
                <w:color w:val="231F20"/>
                <w:sz w:val="20"/>
              </w:rPr>
              <w:t>This</w:t>
            </w:r>
            <w:r>
              <w:rPr>
                <w:i/>
                <w:color w:val="231F20"/>
                <w:spacing w:val="-4"/>
                <w:sz w:val="20"/>
              </w:rPr>
              <w:t xml:space="preserve"> </w:t>
            </w:r>
            <w:r>
              <w:rPr>
                <w:i/>
                <w:color w:val="231F20"/>
                <w:sz w:val="20"/>
              </w:rPr>
              <w:t>information</w:t>
            </w:r>
            <w:r>
              <w:rPr>
                <w:i/>
                <w:color w:val="231F20"/>
                <w:spacing w:val="-2"/>
                <w:sz w:val="20"/>
              </w:rPr>
              <w:t xml:space="preserve"> </w:t>
            </w:r>
            <w:r>
              <w:rPr>
                <w:i/>
                <w:color w:val="231F20"/>
                <w:sz w:val="20"/>
              </w:rPr>
              <w:t>is</w:t>
            </w:r>
            <w:r>
              <w:rPr>
                <w:i/>
                <w:color w:val="231F20"/>
                <w:spacing w:val="-4"/>
                <w:sz w:val="20"/>
              </w:rPr>
              <w:t xml:space="preserve"> </w:t>
            </w:r>
            <w:r>
              <w:rPr>
                <w:i/>
                <w:color w:val="231F20"/>
                <w:sz w:val="20"/>
              </w:rPr>
              <w:t>required</w:t>
            </w:r>
            <w:r>
              <w:rPr>
                <w:i/>
                <w:color w:val="231F20"/>
                <w:spacing w:val="-2"/>
                <w:sz w:val="20"/>
              </w:rPr>
              <w:t xml:space="preserve"> </w:t>
            </w:r>
            <w:r>
              <w:rPr>
                <w:i/>
                <w:color w:val="231F20"/>
                <w:sz w:val="20"/>
              </w:rPr>
              <w:t>to</w:t>
            </w:r>
            <w:r>
              <w:rPr>
                <w:i/>
                <w:color w:val="231F20"/>
                <w:spacing w:val="-2"/>
                <w:sz w:val="20"/>
              </w:rPr>
              <w:t xml:space="preserve"> </w:t>
            </w:r>
            <w:r>
              <w:rPr>
                <w:i/>
                <w:color w:val="231F20"/>
                <w:sz w:val="20"/>
              </w:rPr>
              <w:t>determine the nominee’s eligibility and willingness to serve and will be treated confidentially</w:t>
            </w:r>
          </w:p>
        </w:tc>
      </w:tr>
      <w:tr w14:paraId="538213A0" w14:textId="77777777">
        <w:tblPrEx>
          <w:tblW w:w="0" w:type="auto"/>
          <w:tblInd w:w="130" w:type="dxa"/>
          <w:tblLayout w:type="fixed"/>
          <w:tblCellMar>
            <w:left w:w="0" w:type="dxa"/>
            <w:right w:w="0" w:type="dxa"/>
          </w:tblCellMar>
          <w:tblLook w:val="01E0"/>
        </w:tblPrEx>
        <w:trPr>
          <w:trHeight w:val="875"/>
        </w:trPr>
        <w:tc>
          <w:tcPr>
            <w:tcW w:w="5215" w:type="dxa"/>
            <w:gridSpan w:val="2"/>
          </w:tcPr>
          <w:p w:rsidR="00675027" w14:paraId="2ADAB25B" w14:textId="77777777">
            <w:pPr>
              <w:pStyle w:val="TableParagraph"/>
              <w:rPr>
                <w:sz w:val="20"/>
              </w:rPr>
            </w:pPr>
            <w:r>
              <w:rPr>
                <w:color w:val="231F20"/>
                <w:spacing w:val="-2"/>
                <w:sz w:val="20"/>
              </w:rPr>
              <w:t>POSITION:</w:t>
            </w:r>
          </w:p>
          <w:p w:rsidR="00675027" w14:paraId="22F91883" w14:textId="77777777">
            <w:pPr>
              <w:pStyle w:val="TableParagraph"/>
              <w:numPr>
                <w:ilvl w:val="0"/>
                <w:numId w:val="1"/>
              </w:numPr>
              <w:tabs>
                <w:tab w:val="left" w:pos="327"/>
              </w:tabs>
              <w:spacing w:line="322" w:lineRule="exact"/>
              <w:ind w:hanging="220"/>
              <w:rPr>
                <w:sz w:val="20"/>
              </w:rPr>
            </w:pPr>
            <w:r>
              <w:rPr>
                <w:color w:val="231F20"/>
                <w:spacing w:val="-2"/>
                <w:sz w:val="20"/>
              </w:rPr>
              <w:t>MEMBER</w:t>
            </w:r>
          </w:p>
          <w:p w:rsidR="00675027" w14:paraId="492E300F" w14:textId="77777777">
            <w:pPr>
              <w:pStyle w:val="TableParagraph"/>
              <w:numPr>
                <w:ilvl w:val="0"/>
                <w:numId w:val="1"/>
              </w:numPr>
              <w:tabs>
                <w:tab w:val="left" w:pos="346"/>
              </w:tabs>
              <w:spacing w:line="303" w:lineRule="exact"/>
              <w:ind w:left="345" w:hanging="239"/>
              <w:rPr>
                <w:sz w:val="20"/>
              </w:rPr>
            </w:pPr>
            <w:r>
              <w:rPr>
                <w:color w:val="231F20"/>
                <w:sz w:val="20"/>
              </w:rPr>
              <w:t>ALTERNATE</w:t>
            </w:r>
            <w:r>
              <w:rPr>
                <w:color w:val="231F20"/>
                <w:spacing w:val="-10"/>
                <w:sz w:val="20"/>
              </w:rPr>
              <w:t xml:space="preserve"> </w:t>
            </w:r>
            <w:r>
              <w:rPr>
                <w:color w:val="231F20"/>
                <w:spacing w:val="-2"/>
                <w:sz w:val="20"/>
              </w:rPr>
              <w:t>MEMBER</w:t>
            </w:r>
          </w:p>
        </w:tc>
        <w:tc>
          <w:tcPr>
            <w:tcW w:w="4505" w:type="dxa"/>
          </w:tcPr>
          <w:p w:rsidR="00675027" w14:paraId="0BF67A75" w14:textId="77777777">
            <w:pPr>
              <w:pStyle w:val="TableParagraph"/>
              <w:ind w:left="0"/>
              <w:rPr>
                <w:b/>
                <w:sz w:val="20"/>
              </w:rPr>
            </w:pPr>
          </w:p>
          <w:p w:rsidR="00675027" w14:paraId="09C4872A" w14:textId="77777777">
            <w:pPr>
              <w:pStyle w:val="TableParagraph"/>
              <w:tabs>
                <w:tab w:val="left" w:pos="3116"/>
              </w:tabs>
              <w:ind w:left="108"/>
              <w:rPr>
                <w:sz w:val="20"/>
              </w:rPr>
            </w:pPr>
            <w:r>
              <w:rPr>
                <w:color w:val="231F20"/>
                <w:sz w:val="20"/>
              </w:rPr>
              <w:t>TERM OF</w:t>
            </w:r>
            <w:r>
              <w:rPr>
                <w:color w:val="231F20"/>
                <w:spacing w:val="-1"/>
                <w:sz w:val="20"/>
              </w:rPr>
              <w:t xml:space="preserve"> </w:t>
            </w:r>
            <w:r>
              <w:rPr>
                <w:color w:val="231F20"/>
                <w:sz w:val="20"/>
              </w:rPr>
              <w:t xml:space="preserve">OFFICE: </w:t>
            </w:r>
            <w:r>
              <w:rPr>
                <w:color w:val="231F20"/>
                <w:sz w:val="20"/>
                <w:u w:val="single" w:color="221E1F"/>
              </w:rPr>
              <w:tab/>
            </w:r>
          </w:p>
        </w:tc>
      </w:tr>
      <w:tr w14:paraId="189FA70A" w14:textId="77777777">
        <w:tblPrEx>
          <w:tblW w:w="0" w:type="auto"/>
          <w:tblInd w:w="130" w:type="dxa"/>
          <w:tblLayout w:type="fixed"/>
          <w:tblCellMar>
            <w:left w:w="0" w:type="dxa"/>
            <w:right w:w="0" w:type="dxa"/>
          </w:tblCellMar>
          <w:tblLook w:val="01E0"/>
        </w:tblPrEx>
        <w:trPr>
          <w:trHeight w:val="911"/>
        </w:trPr>
        <w:tc>
          <w:tcPr>
            <w:tcW w:w="5215" w:type="dxa"/>
            <w:gridSpan w:val="2"/>
          </w:tcPr>
          <w:p w:rsidR="00675027" w14:paraId="4037B1E6" w14:textId="77777777">
            <w:pPr>
              <w:pStyle w:val="TableParagraph"/>
              <w:rPr>
                <w:sz w:val="18"/>
              </w:rPr>
            </w:pPr>
            <w:r>
              <w:rPr>
                <w:color w:val="231F20"/>
                <w:sz w:val="20"/>
              </w:rPr>
              <w:t>NAME:</w:t>
            </w:r>
            <w:r>
              <w:rPr>
                <w:color w:val="231F20"/>
                <w:spacing w:val="-3"/>
                <w:sz w:val="20"/>
              </w:rPr>
              <w:t xml:space="preserve"> </w:t>
            </w:r>
            <w:r>
              <w:rPr>
                <w:color w:val="231F20"/>
                <w:sz w:val="18"/>
              </w:rPr>
              <w:t>(</w:t>
            </w:r>
            <w:r>
              <w:rPr>
                <w:i/>
                <w:color w:val="231F20"/>
                <w:sz w:val="18"/>
              </w:rPr>
              <w:t>as</w:t>
            </w:r>
            <w:r>
              <w:rPr>
                <w:i/>
                <w:color w:val="231F20"/>
                <w:spacing w:val="-3"/>
                <w:sz w:val="18"/>
              </w:rPr>
              <w:t xml:space="preserve"> </w:t>
            </w:r>
            <w:r>
              <w:rPr>
                <w:i/>
                <w:color w:val="231F20"/>
                <w:sz w:val="18"/>
              </w:rPr>
              <w:t>you</w:t>
            </w:r>
            <w:r>
              <w:rPr>
                <w:i/>
                <w:color w:val="231F20"/>
                <w:spacing w:val="-1"/>
                <w:sz w:val="18"/>
              </w:rPr>
              <w:t xml:space="preserve"> </w:t>
            </w:r>
            <w:r>
              <w:rPr>
                <w:i/>
                <w:color w:val="231F20"/>
                <w:sz w:val="18"/>
              </w:rPr>
              <w:t>would</w:t>
            </w:r>
            <w:r>
              <w:rPr>
                <w:i/>
                <w:color w:val="231F20"/>
                <w:spacing w:val="-2"/>
                <w:sz w:val="18"/>
              </w:rPr>
              <w:t xml:space="preserve"> </w:t>
            </w:r>
            <w:r>
              <w:rPr>
                <w:i/>
                <w:color w:val="231F20"/>
                <w:sz w:val="18"/>
              </w:rPr>
              <w:t>like</w:t>
            </w:r>
            <w:r>
              <w:rPr>
                <w:i/>
                <w:color w:val="231F20"/>
                <w:spacing w:val="-3"/>
                <w:sz w:val="18"/>
              </w:rPr>
              <w:t xml:space="preserve"> </w:t>
            </w:r>
            <w:r>
              <w:rPr>
                <w:i/>
                <w:color w:val="231F20"/>
                <w:sz w:val="18"/>
              </w:rPr>
              <w:t>it</w:t>
            </w:r>
            <w:r>
              <w:rPr>
                <w:i/>
                <w:color w:val="231F20"/>
                <w:spacing w:val="-5"/>
                <w:sz w:val="18"/>
              </w:rPr>
              <w:t xml:space="preserve"> </w:t>
            </w:r>
            <w:r>
              <w:rPr>
                <w:i/>
                <w:color w:val="231F20"/>
                <w:sz w:val="18"/>
              </w:rPr>
              <w:t>to</w:t>
            </w:r>
            <w:r>
              <w:rPr>
                <w:i/>
                <w:color w:val="231F20"/>
                <w:spacing w:val="-3"/>
                <w:sz w:val="18"/>
              </w:rPr>
              <w:t xml:space="preserve"> </w:t>
            </w:r>
            <w:r>
              <w:rPr>
                <w:i/>
                <w:color w:val="231F20"/>
                <w:sz w:val="18"/>
              </w:rPr>
              <w:t>appear</w:t>
            </w:r>
            <w:r>
              <w:rPr>
                <w:i/>
                <w:color w:val="231F20"/>
                <w:spacing w:val="-3"/>
                <w:sz w:val="18"/>
              </w:rPr>
              <w:t xml:space="preserve"> </w:t>
            </w:r>
            <w:r>
              <w:rPr>
                <w:i/>
                <w:color w:val="231F20"/>
                <w:sz w:val="18"/>
              </w:rPr>
              <w:t>on</w:t>
            </w:r>
            <w:r>
              <w:rPr>
                <w:i/>
                <w:color w:val="231F20"/>
                <w:spacing w:val="-1"/>
                <w:sz w:val="18"/>
              </w:rPr>
              <w:t xml:space="preserve"> </w:t>
            </w:r>
            <w:r>
              <w:rPr>
                <w:i/>
                <w:color w:val="231F20"/>
                <w:sz w:val="18"/>
              </w:rPr>
              <w:t>official</w:t>
            </w:r>
            <w:r>
              <w:rPr>
                <w:i/>
                <w:color w:val="231F20"/>
                <w:spacing w:val="-2"/>
                <w:sz w:val="18"/>
              </w:rPr>
              <w:t xml:space="preserve"> correspondence</w:t>
            </w:r>
            <w:r>
              <w:rPr>
                <w:color w:val="231F20"/>
                <w:spacing w:val="-2"/>
                <w:sz w:val="18"/>
              </w:rPr>
              <w:t>)</w:t>
            </w:r>
          </w:p>
        </w:tc>
        <w:tc>
          <w:tcPr>
            <w:tcW w:w="4505" w:type="dxa"/>
          </w:tcPr>
          <w:p w:rsidR="00675027" w14:paraId="33B0970D" w14:textId="77777777">
            <w:pPr>
              <w:pStyle w:val="TableParagraph"/>
              <w:ind w:left="108"/>
              <w:rPr>
                <w:sz w:val="20"/>
              </w:rPr>
            </w:pPr>
            <w:r>
              <w:rPr>
                <w:color w:val="231F20"/>
                <w:sz w:val="20"/>
              </w:rPr>
              <w:t>EMAIL</w:t>
            </w:r>
            <w:r>
              <w:rPr>
                <w:color w:val="231F20"/>
                <w:spacing w:val="-7"/>
                <w:sz w:val="20"/>
              </w:rPr>
              <w:t xml:space="preserve"> </w:t>
            </w:r>
            <w:r>
              <w:rPr>
                <w:color w:val="231F20"/>
                <w:spacing w:val="-2"/>
                <w:sz w:val="20"/>
              </w:rPr>
              <w:t>ADDRESS:</w:t>
            </w:r>
          </w:p>
        </w:tc>
      </w:tr>
      <w:tr w14:paraId="5A6787B3" w14:textId="77777777">
        <w:tblPrEx>
          <w:tblW w:w="0" w:type="auto"/>
          <w:tblInd w:w="130" w:type="dxa"/>
          <w:tblLayout w:type="fixed"/>
          <w:tblCellMar>
            <w:left w:w="0" w:type="dxa"/>
            <w:right w:w="0" w:type="dxa"/>
          </w:tblCellMar>
          <w:tblLook w:val="01E0"/>
        </w:tblPrEx>
        <w:trPr>
          <w:trHeight w:val="1451"/>
        </w:trPr>
        <w:tc>
          <w:tcPr>
            <w:tcW w:w="9720" w:type="dxa"/>
            <w:gridSpan w:val="3"/>
          </w:tcPr>
          <w:p w:rsidR="00675027" w14:paraId="3FD7F1E4" w14:textId="77777777">
            <w:pPr>
              <w:pStyle w:val="TableParagraph"/>
              <w:rPr>
                <w:sz w:val="18"/>
              </w:rPr>
            </w:pPr>
            <w:r>
              <w:rPr>
                <w:color w:val="231F20"/>
                <w:sz w:val="20"/>
              </w:rPr>
              <w:t>ADDRESS:</w:t>
            </w:r>
            <w:r>
              <w:rPr>
                <w:color w:val="231F20"/>
                <w:spacing w:val="-4"/>
                <w:sz w:val="20"/>
              </w:rPr>
              <w:t xml:space="preserve"> </w:t>
            </w:r>
            <w:r>
              <w:rPr>
                <w:color w:val="231F20"/>
                <w:sz w:val="18"/>
              </w:rPr>
              <w:t>(</w:t>
            </w:r>
            <w:r>
              <w:rPr>
                <w:i/>
                <w:color w:val="231F20"/>
                <w:sz w:val="18"/>
              </w:rPr>
              <w:t>Street,</w:t>
            </w:r>
            <w:r>
              <w:rPr>
                <w:i/>
                <w:color w:val="231F20"/>
                <w:spacing w:val="-2"/>
                <w:sz w:val="18"/>
              </w:rPr>
              <w:t xml:space="preserve"> </w:t>
            </w:r>
            <w:r>
              <w:rPr>
                <w:i/>
                <w:color w:val="231F20"/>
                <w:sz w:val="18"/>
              </w:rPr>
              <w:t>City,</w:t>
            </w:r>
            <w:r>
              <w:rPr>
                <w:i/>
                <w:color w:val="231F20"/>
                <w:spacing w:val="-2"/>
                <w:sz w:val="18"/>
              </w:rPr>
              <w:t xml:space="preserve"> </w:t>
            </w:r>
            <w:r>
              <w:rPr>
                <w:i/>
                <w:color w:val="231F20"/>
                <w:sz w:val="18"/>
              </w:rPr>
              <w:t>County,</w:t>
            </w:r>
            <w:r>
              <w:rPr>
                <w:i/>
                <w:color w:val="231F20"/>
                <w:spacing w:val="-2"/>
                <w:sz w:val="18"/>
              </w:rPr>
              <w:t xml:space="preserve"> </w:t>
            </w:r>
            <w:r>
              <w:rPr>
                <w:i/>
                <w:color w:val="231F20"/>
                <w:sz w:val="18"/>
              </w:rPr>
              <w:t>State</w:t>
            </w:r>
            <w:r>
              <w:rPr>
                <w:i/>
                <w:color w:val="231F20"/>
                <w:spacing w:val="-4"/>
                <w:sz w:val="18"/>
              </w:rPr>
              <w:t xml:space="preserve"> </w:t>
            </w:r>
            <w:r>
              <w:rPr>
                <w:i/>
                <w:color w:val="231F20"/>
                <w:sz w:val="18"/>
              </w:rPr>
              <w:t>and</w:t>
            </w:r>
            <w:r>
              <w:rPr>
                <w:i/>
                <w:color w:val="231F20"/>
                <w:spacing w:val="-4"/>
                <w:sz w:val="18"/>
              </w:rPr>
              <w:t xml:space="preserve"> </w:t>
            </w:r>
            <w:r>
              <w:rPr>
                <w:i/>
                <w:color w:val="231F20"/>
                <w:sz w:val="18"/>
              </w:rPr>
              <w:t>Zip</w:t>
            </w:r>
            <w:r>
              <w:rPr>
                <w:i/>
                <w:color w:val="231F20"/>
                <w:spacing w:val="-2"/>
                <w:sz w:val="18"/>
              </w:rPr>
              <w:t xml:space="preserve"> </w:t>
            </w:r>
            <w:r>
              <w:rPr>
                <w:i/>
                <w:color w:val="231F20"/>
                <w:spacing w:val="-4"/>
                <w:sz w:val="18"/>
              </w:rPr>
              <w:t>Code</w:t>
            </w:r>
            <w:r>
              <w:rPr>
                <w:color w:val="231F20"/>
                <w:spacing w:val="-4"/>
                <w:sz w:val="18"/>
              </w:rPr>
              <w:t>)</w:t>
            </w:r>
          </w:p>
        </w:tc>
      </w:tr>
      <w:tr w14:paraId="614C00F8" w14:textId="77777777">
        <w:tblPrEx>
          <w:tblW w:w="0" w:type="auto"/>
          <w:tblInd w:w="130" w:type="dxa"/>
          <w:tblLayout w:type="fixed"/>
          <w:tblCellMar>
            <w:left w:w="0" w:type="dxa"/>
            <w:right w:w="0" w:type="dxa"/>
          </w:tblCellMar>
          <w:tblLook w:val="01E0"/>
        </w:tblPrEx>
        <w:trPr>
          <w:trHeight w:val="796"/>
        </w:trPr>
        <w:tc>
          <w:tcPr>
            <w:tcW w:w="5040" w:type="dxa"/>
          </w:tcPr>
          <w:p w:rsidR="00675027" w14:paraId="50CDCFFE" w14:textId="77777777">
            <w:pPr>
              <w:pStyle w:val="TableParagraph"/>
              <w:rPr>
                <w:i/>
                <w:sz w:val="18"/>
              </w:rPr>
            </w:pPr>
            <w:r>
              <w:rPr>
                <w:color w:val="231F20"/>
                <w:sz w:val="20"/>
              </w:rPr>
              <w:t>TELEPHONE</w:t>
            </w:r>
            <w:r>
              <w:rPr>
                <w:color w:val="231F20"/>
                <w:spacing w:val="-5"/>
                <w:sz w:val="20"/>
              </w:rPr>
              <w:t xml:space="preserve"> </w:t>
            </w:r>
            <w:r>
              <w:rPr>
                <w:color w:val="231F20"/>
                <w:sz w:val="20"/>
              </w:rPr>
              <w:t>NUMBER:</w:t>
            </w:r>
            <w:r>
              <w:rPr>
                <w:color w:val="231F20"/>
                <w:spacing w:val="-6"/>
                <w:sz w:val="20"/>
              </w:rPr>
              <w:t xml:space="preserve"> </w:t>
            </w:r>
            <w:r>
              <w:rPr>
                <w:i/>
                <w:color w:val="231F20"/>
                <w:sz w:val="18"/>
              </w:rPr>
              <w:t>(Include</w:t>
            </w:r>
            <w:r>
              <w:rPr>
                <w:i/>
                <w:color w:val="231F20"/>
                <w:spacing w:val="-5"/>
                <w:sz w:val="18"/>
              </w:rPr>
              <w:t xml:space="preserve"> </w:t>
            </w:r>
            <w:r>
              <w:rPr>
                <w:i/>
                <w:color w:val="231F20"/>
                <w:sz w:val="18"/>
              </w:rPr>
              <w:t>area</w:t>
            </w:r>
            <w:r>
              <w:rPr>
                <w:i/>
                <w:color w:val="231F20"/>
                <w:spacing w:val="-5"/>
                <w:sz w:val="18"/>
              </w:rPr>
              <w:t xml:space="preserve"> </w:t>
            </w:r>
            <w:r>
              <w:rPr>
                <w:i/>
                <w:color w:val="231F20"/>
                <w:spacing w:val="-4"/>
                <w:sz w:val="18"/>
              </w:rPr>
              <w:t>code)</w:t>
            </w:r>
          </w:p>
        </w:tc>
        <w:tc>
          <w:tcPr>
            <w:tcW w:w="4680" w:type="dxa"/>
            <w:gridSpan w:val="2"/>
          </w:tcPr>
          <w:p w:rsidR="00675027" w14:paraId="02B127AE" w14:textId="77777777">
            <w:pPr>
              <w:pStyle w:val="TableParagraph"/>
              <w:rPr>
                <w:i/>
                <w:sz w:val="18"/>
              </w:rPr>
            </w:pPr>
            <w:r>
              <w:rPr>
                <w:color w:val="231F20"/>
                <w:sz w:val="20"/>
              </w:rPr>
              <w:t>FAX</w:t>
            </w:r>
            <w:r>
              <w:rPr>
                <w:color w:val="231F20"/>
                <w:spacing w:val="-3"/>
                <w:sz w:val="20"/>
              </w:rPr>
              <w:t xml:space="preserve"> </w:t>
            </w:r>
            <w:r>
              <w:rPr>
                <w:color w:val="231F20"/>
                <w:sz w:val="20"/>
              </w:rPr>
              <w:t>NUMBER:</w:t>
            </w:r>
            <w:r>
              <w:rPr>
                <w:color w:val="231F20"/>
                <w:spacing w:val="-3"/>
                <w:sz w:val="20"/>
              </w:rPr>
              <w:t xml:space="preserve"> </w:t>
            </w:r>
            <w:r>
              <w:rPr>
                <w:i/>
                <w:color w:val="231F20"/>
                <w:sz w:val="18"/>
              </w:rPr>
              <w:t>(Include</w:t>
            </w:r>
            <w:r>
              <w:rPr>
                <w:i/>
                <w:color w:val="231F20"/>
                <w:spacing w:val="-4"/>
                <w:sz w:val="18"/>
              </w:rPr>
              <w:t xml:space="preserve"> </w:t>
            </w:r>
            <w:r>
              <w:rPr>
                <w:i/>
                <w:color w:val="231F20"/>
                <w:sz w:val="18"/>
              </w:rPr>
              <w:t>area</w:t>
            </w:r>
            <w:r>
              <w:rPr>
                <w:i/>
                <w:color w:val="231F20"/>
                <w:spacing w:val="-4"/>
                <w:sz w:val="18"/>
              </w:rPr>
              <w:t xml:space="preserve"> code)</w:t>
            </w:r>
          </w:p>
        </w:tc>
      </w:tr>
      <w:tr w14:paraId="29CCD5B3" w14:textId="77777777">
        <w:tblPrEx>
          <w:tblW w:w="0" w:type="auto"/>
          <w:tblInd w:w="130" w:type="dxa"/>
          <w:tblLayout w:type="fixed"/>
          <w:tblCellMar>
            <w:left w:w="0" w:type="dxa"/>
            <w:right w:w="0" w:type="dxa"/>
          </w:tblCellMar>
          <w:tblLook w:val="01E0"/>
        </w:tblPrEx>
        <w:trPr>
          <w:trHeight w:val="551"/>
        </w:trPr>
        <w:tc>
          <w:tcPr>
            <w:tcW w:w="9720" w:type="dxa"/>
            <w:gridSpan w:val="3"/>
          </w:tcPr>
          <w:p w:rsidR="00675027" w14:paraId="3BCE243B" w14:textId="77777777">
            <w:pPr>
              <w:pStyle w:val="TableParagraph"/>
              <w:rPr>
                <w:sz w:val="20"/>
              </w:rPr>
            </w:pPr>
            <w:r>
              <w:rPr>
                <w:color w:val="231F20"/>
                <w:sz w:val="20"/>
              </w:rPr>
              <w:t>Are</w:t>
            </w:r>
            <w:r>
              <w:rPr>
                <w:color w:val="231F20"/>
                <w:spacing w:val="-6"/>
                <w:sz w:val="20"/>
              </w:rPr>
              <w:t xml:space="preserve"> </w:t>
            </w:r>
            <w:r>
              <w:rPr>
                <w:color w:val="231F20"/>
                <w:sz w:val="20"/>
              </w:rPr>
              <w:t>you</w:t>
            </w:r>
            <w:r>
              <w:rPr>
                <w:color w:val="231F20"/>
                <w:spacing w:val="-9"/>
                <w:sz w:val="20"/>
              </w:rPr>
              <w:t xml:space="preserve"> </w:t>
            </w:r>
            <w:r>
              <w:rPr>
                <w:color w:val="231F20"/>
                <w:sz w:val="20"/>
              </w:rPr>
              <w:t>or</w:t>
            </w:r>
            <w:r>
              <w:rPr>
                <w:color w:val="231F20"/>
                <w:spacing w:val="-6"/>
                <w:sz w:val="20"/>
              </w:rPr>
              <w:t xml:space="preserve"> </w:t>
            </w:r>
            <w:r>
              <w:rPr>
                <w:color w:val="231F20"/>
                <w:sz w:val="20"/>
              </w:rPr>
              <w:t>any</w:t>
            </w:r>
            <w:r>
              <w:rPr>
                <w:color w:val="231F20"/>
                <w:spacing w:val="-6"/>
                <w:sz w:val="20"/>
              </w:rPr>
              <w:t xml:space="preserve"> </w:t>
            </w:r>
            <w:r>
              <w:rPr>
                <w:color w:val="231F20"/>
                <w:sz w:val="20"/>
              </w:rPr>
              <w:t>member</w:t>
            </w:r>
            <w:r>
              <w:rPr>
                <w:color w:val="231F20"/>
                <w:spacing w:val="-6"/>
                <w:sz w:val="20"/>
              </w:rPr>
              <w:t xml:space="preserve"> </w:t>
            </w:r>
            <w:r>
              <w:rPr>
                <w:color w:val="231F20"/>
                <w:sz w:val="20"/>
              </w:rPr>
              <w:t>of</w:t>
            </w:r>
            <w:r>
              <w:rPr>
                <w:color w:val="231F20"/>
                <w:spacing w:val="-6"/>
                <w:sz w:val="20"/>
              </w:rPr>
              <w:t xml:space="preserve"> </w:t>
            </w:r>
            <w:r>
              <w:rPr>
                <w:color w:val="231F20"/>
                <w:sz w:val="20"/>
              </w:rPr>
              <w:t>your</w:t>
            </w:r>
            <w:r>
              <w:rPr>
                <w:color w:val="231F20"/>
                <w:spacing w:val="-6"/>
                <w:sz w:val="20"/>
              </w:rPr>
              <w:t xml:space="preserve"> </w:t>
            </w:r>
            <w:r>
              <w:rPr>
                <w:color w:val="231F20"/>
                <w:sz w:val="20"/>
              </w:rPr>
              <w:t>immediate</w:t>
            </w:r>
            <w:r>
              <w:rPr>
                <w:color w:val="231F20"/>
                <w:spacing w:val="-6"/>
                <w:sz w:val="20"/>
              </w:rPr>
              <w:t xml:space="preserve"> </w:t>
            </w:r>
            <w:r>
              <w:rPr>
                <w:color w:val="231F20"/>
                <w:sz w:val="20"/>
              </w:rPr>
              <w:t>family</w:t>
            </w:r>
            <w:r>
              <w:rPr>
                <w:color w:val="231F20"/>
                <w:spacing w:val="-6"/>
                <w:sz w:val="20"/>
              </w:rPr>
              <w:t xml:space="preserve"> </w:t>
            </w:r>
            <w:r>
              <w:rPr>
                <w:color w:val="231F20"/>
                <w:sz w:val="20"/>
              </w:rPr>
              <w:t>directly</w:t>
            </w:r>
            <w:r>
              <w:rPr>
                <w:color w:val="231F20"/>
                <w:spacing w:val="-6"/>
                <w:sz w:val="20"/>
              </w:rPr>
              <w:t xml:space="preserve"> </w:t>
            </w:r>
            <w:r>
              <w:rPr>
                <w:color w:val="231F20"/>
                <w:sz w:val="20"/>
              </w:rPr>
              <w:t>associated</w:t>
            </w:r>
            <w:r>
              <w:rPr>
                <w:color w:val="231F20"/>
                <w:spacing w:val="-5"/>
                <w:sz w:val="20"/>
              </w:rPr>
              <w:t xml:space="preserve"> </w:t>
            </w:r>
            <w:r>
              <w:rPr>
                <w:color w:val="231F20"/>
                <w:sz w:val="20"/>
              </w:rPr>
              <w:t>with</w:t>
            </w:r>
            <w:r>
              <w:rPr>
                <w:color w:val="231F20"/>
                <w:spacing w:val="-6"/>
                <w:sz w:val="20"/>
              </w:rPr>
              <w:t xml:space="preserve"> </w:t>
            </w:r>
            <w:r>
              <w:rPr>
                <w:color w:val="231F20"/>
                <w:sz w:val="20"/>
              </w:rPr>
              <w:t>the</w:t>
            </w:r>
            <w:r>
              <w:rPr>
                <w:color w:val="231F20"/>
                <w:spacing w:val="-6"/>
                <w:sz w:val="20"/>
              </w:rPr>
              <w:t xml:space="preserve"> </w:t>
            </w:r>
            <w:r>
              <w:rPr>
                <w:color w:val="231F20"/>
                <w:sz w:val="20"/>
              </w:rPr>
              <w:t>pecan</w:t>
            </w:r>
            <w:r>
              <w:rPr>
                <w:color w:val="231F20"/>
                <w:spacing w:val="-6"/>
                <w:sz w:val="20"/>
              </w:rPr>
              <w:t xml:space="preserve"> </w:t>
            </w:r>
            <w:r>
              <w:rPr>
                <w:color w:val="231F20"/>
                <w:sz w:val="20"/>
              </w:rPr>
              <w:t>industry,</w:t>
            </w:r>
            <w:r>
              <w:rPr>
                <w:color w:val="231F20"/>
                <w:spacing w:val="-6"/>
                <w:sz w:val="20"/>
              </w:rPr>
              <w:t xml:space="preserve"> </w:t>
            </w:r>
            <w:r>
              <w:rPr>
                <w:color w:val="231F20"/>
                <w:sz w:val="20"/>
              </w:rPr>
              <w:t>financially</w:t>
            </w:r>
            <w:r>
              <w:rPr>
                <w:color w:val="231F20"/>
                <w:spacing w:val="-6"/>
                <w:sz w:val="20"/>
              </w:rPr>
              <w:t xml:space="preserve"> </w:t>
            </w:r>
            <w:r>
              <w:rPr>
                <w:color w:val="231F20"/>
                <w:spacing w:val="-5"/>
                <w:sz w:val="20"/>
              </w:rPr>
              <w:t>or</w:t>
            </w:r>
          </w:p>
          <w:p w:rsidR="00675027" w14:paraId="6E50B8C2" w14:textId="77777777">
            <w:pPr>
              <w:pStyle w:val="TableParagraph"/>
              <w:spacing w:line="301" w:lineRule="exact"/>
              <w:rPr>
                <w:sz w:val="24"/>
              </w:rPr>
            </w:pPr>
            <w:r>
              <w:rPr>
                <w:color w:val="231F20"/>
                <w:sz w:val="20"/>
              </w:rPr>
              <w:t>otherwise?</w:t>
            </w:r>
            <w:r>
              <w:rPr>
                <w:color w:val="231F20"/>
                <w:spacing w:val="72"/>
                <w:w w:val="150"/>
                <w:sz w:val="20"/>
              </w:rPr>
              <w:t xml:space="preserve"> </w:t>
            </w:r>
            <w:r>
              <w:rPr>
                <w:color w:val="231F20"/>
                <w:sz w:val="28"/>
              </w:rPr>
              <w:t>□</w:t>
            </w:r>
            <w:r>
              <w:rPr>
                <w:color w:val="231F20"/>
                <w:spacing w:val="-3"/>
                <w:sz w:val="28"/>
              </w:rPr>
              <w:t xml:space="preserve"> </w:t>
            </w:r>
            <w:r>
              <w:rPr>
                <w:color w:val="231F20"/>
                <w:sz w:val="24"/>
              </w:rPr>
              <w:t>YES</w:t>
            </w:r>
            <w:r>
              <w:rPr>
                <w:color w:val="231F20"/>
                <w:spacing w:val="28"/>
                <w:sz w:val="24"/>
              </w:rPr>
              <w:t xml:space="preserve">  </w:t>
            </w:r>
            <w:r>
              <w:rPr>
                <w:color w:val="231F20"/>
                <w:sz w:val="28"/>
              </w:rPr>
              <w:t>□</w:t>
            </w:r>
            <w:r>
              <w:rPr>
                <w:color w:val="231F20"/>
                <w:spacing w:val="45"/>
                <w:sz w:val="28"/>
              </w:rPr>
              <w:t xml:space="preserve"> </w:t>
            </w:r>
            <w:r>
              <w:rPr>
                <w:color w:val="231F20"/>
                <w:spacing w:val="-5"/>
                <w:sz w:val="24"/>
              </w:rPr>
              <w:t>NO</w:t>
            </w:r>
          </w:p>
        </w:tc>
      </w:tr>
      <w:tr w14:paraId="51CC53FA" w14:textId="77777777">
        <w:tblPrEx>
          <w:tblW w:w="0" w:type="auto"/>
          <w:tblInd w:w="130" w:type="dxa"/>
          <w:tblLayout w:type="fixed"/>
          <w:tblCellMar>
            <w:left w:w="0" w:type="dxa"/>
            <w:right w:w="0" w:type="dxa"/>
          </w:tblCellMar>
          <w:tblLook w:val="01E0"/>
        </w:tblPrEx>
        <w:trPr>
          <w:trHeight w:val="1389"/>
        </w:trPr>
        <w:tc>
          <w:tcPr>
            <w:tcW w:w="9720" w:type="dxa"/>
            <w:gridSpan w:val="3"/>
          </w:tcPr>
          <w:p w:rsidR="00675027" w14:paraId="322F0B2C" w14:textId="77777777">
            <w:pPr>
              <w:pStyle w:val="TableParagraph"/>
              <w:rPr>
                <w:sz w:val="20"/>
              </w:rPr>
            </w:pPr>
            <w:r>
              <w:rPr>
                <w:color w:val="231F20"/>
                <w:sz w:val="20"/>
              </w:rPr>
              <w:t>If</w:t>
            </w:r>
            <w:r>
              <w:rPr>
                <w:color w:val="231F20"/>
                <w:spacing w:val="-3"/>
                <w:sz w:val="20"/>
              </w:rPr>
              <w:t xml:space="preserve"> </w:t>
            </w:r>
            <w:r>
              <w:rPr>
                <w:color w:val="231F20"/>
                <w:sz w:val="20"/>
              </w:rPr>
              <w:t>so,</w:t>
            </w:r>
            <w:r>
              <w:rPr>
                <w:color w:val="231F20"/>
                <w:spacing w:val="-2"/>
                <w:sz w:val="20"/>
              </w:rPr>
              <w:t xml:space="preserve"> </w:t>
            </w:r>
            <w:r>
              <w:rPr>
                <w:color w:val="231F20"/>
                <w:sz w:val="20"/>
              </w:rPr>
              <w:t>please</w:t>
            </w:r>
            <w:r>
              <w:rPr>
                <w:color w:val="231F20"/>
                <w:spacing w:val="-2"/>
                <w:sz w:val="20"/>
              </w:rPr>
              <w:t xml:space="preserve"> explain.</w:t>
            </w:r>
          </w:p>
        </w:tc>
      </w:tr>
      <w:tr w14:paraId="732CA9A2" w14:textId="77777777">
        <w:tblPrEx>
          <w:tblW w:w="0" w:type="auto"/>
          <w:tblInd w:w="130" w:type="dxa"/>
          <w:tblLayout w:type="fixed"/>
          <w:tblCellMar>
            <w:left w:w="0" w:type="dxa"/>
            <w:right w:w="0" w:type="dxa"/>
          </w:tblCellMar>
          <w:tblLook w:val="01E0"/>
        </w:tblPrEx>
        <w:trPr>
          <w:trHeight w:val="1713"/>
        </w:trPr>
        <w:tc>
          <w:tcPr>
            <w:tcW w:w="9720" w:type="dxa"/>
            <w:gridSpan w:val="3"/>
          </w:tcPr>
          <w:p w:rsidR="00675027" w14:paraId="26BE721E" w14:textId="77777777">
            <w:pPr>
              <w:pStyle w:val="TableParagraph"/>
              <w:rPr>
                <w:sz w:val="20"/>
              </w:rPr>
            </w:pPr>
            <w:r>
              <w:rPr>
                <w:color w:val="231F20"/>
                <w:sz w:val="20"/>
              </w:rPr>
              <w:t>Occupation:</w:t>
            </w:r>
            <w:r>
              <w:rPr>
                <w:color w:val="231F20"/>
                <w:spacing w:val="-10"/>
                <w:sz w:val="20"/>
              </w:rPr>
              <w:t xml:space="preserve"> </w:t>
            </w:r>
            <w:r>
              <w:rPr>
                <w:color w:val="231F20"/>
                <w:sz w:val="20"/>
              </w:rPr>
              <w:t>(including</w:t>
            </w:r>
            <w:r>
              <w:rPr>
                <w:color w:val="231F20"/>
                <w:spacing w:val="-10"/>
                <w:sz w:val="20"/>
              </w:rPr>
              <w:t xml:space="preserve"> </w:t>
            </w:r>
            <w:r>
              <w:rPr>
                <w:color w:val="231F20"/>
                <w:sz w:val="20"/>
              </w:rPr>
              <w:t>Employer's</w:t>
            </w:r>
            <w:r>
              <w:rPr>
                <w:color w:val="231F20"/>
                <w:spacing w:val="-10"/>
                <w:sz w:val="20"/>
              </w:rPr>
              <w:t xml:space="preserve"> </w:t>
            </w:r>
            <w:r>
              <w:rPr>
                <w:color w:val="231F20"/>
                <w:sz w:val="20"/>
              </w:rPr>
              <w:t>Name</w:t>
            </w:r>
            <w:r>
              <w:rPr>
                <w:color w:val="231F20"/>
                <w:spacing w:val="-9"/>
                <w:sz w:val="20"/>
              </w:rPr>
              <w:t xml:space="preserve"> </w:t>
            </w:r>
            <w:r>
              <w:rPr>
                <w:color w:val="231F20"/>
                <w:sz w:val="20"/>
              </w:rPr>
              <w:t>&amp;</w:t>
            </w:r>
            <w:r>
              <w:rPr>
                <w:color w:val="231F20"/>
                <w:spacing w:val="-8"/>
                <w:sz w:val="20"/>
              </w:rPr>
              <w:t xml:space="preserve"> </w:t>
            </w:r>
            <w:r>
              <w:rPr>
                <w:color w:val="231F20"/>
                <w:spacing w:val="-2"/>
                <w:sz w:val="20"/>
              </w:rPr>
              <w:t>Address):</w:t>
            </w:r>
          </w:p>
        </w:tc>
      </w:tr>
      <w:tr w14:paraId="7D9D6AF8" w14:textId="77777777">
        <w:tblPrEx>
          <w:tblW w:w="0" w:type="auto"/>
          <w:tblInd w:w="130" w:type="dxa"/>
          <w:tblLayout w:type="fixed"/>
          <w:tblCellMar>
            <w:left w:w="0" w:type="dxa"/>
            <w:right w:w="0" w:type="dxa"/>
          </w:tblCellMar>
          <w:tblLook w:val="01E0"/>
        </w:tblPrEx>
        <w:trPr>
          <w:trHeight w:val="2073"/>
        </w:trPr>
        <w:tc>
          <w:tcPr>
            <w:tcW w:w="9720" w:type="dxa"/>
            <w:gridSpan w:val="3"/>
          </w:tcPr>
          <w:p w:rsidR="00675027" w14:paraId="1374A9A9" w14:textId="77777777">
            <w:pPr>
              <w:pStyle w:val="TableParagraph"/>
              <w:rPr>
                <w:sz w:val="20"/>
              </w:rPr>
            </w:pPr>
            <w:r>
              <w:rPr>
                <w:color w:val="231F20"/>
                <w:sz w:val="20"/>
              </w:rPr>
              <w:t>Briefly</w:t>
            </w:r>
            <w:r>
              <w:rPr>
                <w:color w:val="231F20"/>
                <w:spacing w:val="-5"/>
                <w:sz w:val="20"/>
              </w:rPr>
              <w:t xml:space="preserve"> </w:t>
            </w:r>
            <w:r>
              <w:rPr>
                <w:color w:val="231F20"/>
                <w:sz w:val="20"/>
              </w:rPr>
              <w:t>state</w:t>
            </w:r>
            <w:r>
              <w:rPr>
                <w:color w:val="231F20"/>
                <w:spacing w:val="-4"/>
                <w:sz w:val="20"/>
              </w:rPr>
              <w:t xml:space="preserve"> </w:t>
            </w:r>
            <w:r>
              <w:rPr>
                <w:color w:val="231F20"/>
                <w:sz w:val="20"/>
              </w:rPr>
              <w:t>your</w:t>
            </w:r>
            <w:r>
              <w:rPr>
                <w:color w:val="231F20"/>
                <w:spacing w:val="-4"/>
                <w:sz w:val="20"/>
              </w:rPr>
              <w:t xml:space="preserve"> </w:t>
            </w:r>
            <w:r>
              <w:rPr>
                <w:color w:val="231F20"/>
                <w:spacing w:val="-2"/>
                <w:sz w:val="20"/>
              </w:rPr>
              <w:t>qualifications.</w:t>
            </w:r>
          </w:p>
        </w:tc>
      </w:tr>
    </w:tbl>
    <w:p w:rsidR="00675027" w14:paraId="1B1D9D3D" w14:textId="77777777">
      <w:pPr>
        <w:pStyle w:val="BodyText"/>
        <w:spacing w:before="2"/>
        <w:rPr>
          <w:b/>
          <w:sz w:val="20"/>
        </w:rPr>
      </w:pPr>
    </w:p>
    <w:p w:rsidR="00675027" w14:paraId="5A25EB6D" w14:textId="77777777">
      <w:pPr>
        <w:ind w:left="119" w:right="438"/>
      </w:pPr>
      <w:r>
        <w:rPr>
          <w:color w:val="231F20"/>
          <w:sz w:val="20"/>
        </w:rPr>
        <w:t>NOTE:</w:t>
      </w:r>
      <w:r>
        <w:rPr>
          <w:color w:val="231F20"/>
          <w:spacing w:val="40"/>
          <w:sz w:val="20"/>
        </w:rPr>
        <w:t xml:space="preserve"> </w:t>
      </w:r>
      <w:r>
        <w:rPr>
          <w:color w:val="231F20"/>
        </w:rPr>
        <w:t>I</w:t>
      </w:r>
      <w:r>
        <w:rPr>
          <w:color w:val="231F20"/>
          <w:spacing w:val="-3"/>
        </w:rPr>
        <w:t xml:space="preserve"> </w:t>
      </w:r>
      <w:r>
        <w:rPr>
          <w:color w:val="231F20"/>
        </w:rPr>
        <w:t>am</w:t>
      </w:r>
      <w:r>
        <w:rPr>
          <w:color w:val="231F20"/>
          <w:spacing w:val="-1"/>
        </w:rPr>
        <w:t xml:space="preserve"> </w:t>
      </w:r>
      <w:r>
        <w:rPr>
          <w:color w:val="231F20"/>
        </w:rPr>
        <w:t>aware</w:t>
      </w:r>
      <w:r>
        <w:rPr>
          <w:color w:val="231F20"/>
          <w:spacing w:val="-1"/>
        </w:rPr>
        <w:t xml:space="preserve"> </w:t>
      </w:r>
      <w:r>
        <w:rPr>
          <w:color w:val="231F20"/>
        </w:rPr>
        <w:t>that</w:t>
      </w:r>
      <w:r>
        <w:rPr>
          <w:color w:val="231F20"/>
          <w:spacing w:val="-3"/>
        </w:rPr>
        <w:t xml:space="preserve"> </w:t>
      </w:r>
      <w:r>
        <w:rPr>
          <w:color w:val="231F20"/>
        </w:rPr>
        <w:t>the</w:t>
      </w:r>
      <w:r>
        <w:rPr>
          <w:color w:val="231F20"/>
          <w:spacing w:val="-3"/>
        </w:rPr>
        <w:t xml:space="preserve"> </w:t>
      </w:r>
      <w:r>
        <w:rPr>
          <w:color w:val="231F20"/>
        </w:rPr>
        <w:t>public</w:t>
      </w:r>
      <w:r>
        <w:rPr>
          <w:color w:val="231F20"/>
          <w:spacing w:val="-3"/>
        </w:rPr>
        <w:t xml:space="preserve"> </w:t>
      </w:r>
      <w:r>
        <w:rPr>
          <w:color w:val="231F20"/>
        </w:rPr>
        <w:t>member and</w:t>
      </w:r>
      <w:r>
        <w:rPr>
          <w:color w:val="231F20"/>
          <w:spacing w:val="-3"/>
        </w:rPr>
        <w:t xml:space="preserve"> </w:t>
      </w:r>
      <w:r>
        <w:rPr>
          <w:color w:val="231F20"/>
        </w:rPr>
        <w:t>alternate</w:t>
      </w:r>
      <w:r>
        <w:rPr>
          <w:color w:val="231F20"/>
          <w:spacing w:val="-1"/>
        </w:rPr>
        <w:t xml:space="preserve"> </w:t>
      </w:r>
      <w:r>
        <w:rPr>
          <w:color w:val="231F20"/>
        </w:rPr>
        <w:t>positions</w:t>
      </w:r>
      <w:r>
        <w:rPr>
          <w:color w:val="231F20"/>
          <w:spacing w:val="-3"/>
        </w:rPr>
        <w:t xml:space="preserve"> </w:t>
      </w:r>
      <w:r>
        <w:rPr>
          <w:color w:val="231F20"/>
        </w:rPr>
        <w:t>are</w:t>
      </w:r>
      <w:r>
        <w:rPr>
          <w:color w:val="231F20"/>
          <w:spacing w:val="-3"/>
        </w:rPr>
        <w:t xml:space="preserve"> </w:t>
      </w:r>
      <w:r>
        <w:rPr>
          <w:color w:val="231F20"/>
        </w:rPr>
        <w:t>non-salaried.</w:t>
      </w:r>
      <w:r>
        <w:rPr>
          <w:color w:val="231F20"/>
          <w:spacing w:val="40"/>
        </w:rPr>
        <w:t xml:space="preserve"> </w:t>
      </w:r>
      <w:r>
        <w:rPr>
          <w:color w:val="231F20"/>
        </w:rPr>
        <w:t>I</w:t>
      </w:r>
      <w:r>
        <w:rPr>
          <w:color w:val="231F20"/>
          <w:spacing w:val="-3"/>
        </w:rPr>
        <w:t xml:space="preserve"> </w:t>
      </w:r>
      <w:r>
        <w:rPr>
          <w:color w:val="231F20"/>
        </w:rPr>
        <w:t>am</w:t>
      </w:r>
      <w:r>
        <w:rPr>
          <w:color w:val="231F20"/>
          <w:spacing w:val="-1"/>
        </w:rPr>
        <w:t xml:space="preserve"> </w:t>
      </w:r>
      <w:r>
        <w:rPr>
          <w:color w:val="231F20"/>
        </w:rPr>
        <w:t>aware</w:t>
      </w:r>
      <w:r>
        <w:rPr>
          <w:color w:val="231F20"/>
          <w:spacing w:val="-3"/>
        </w:rPr>
        <w:t xml:space="preserve"> </w:t>
      </w:r>
      <w:r>
        <w:rPr>
          <w:color w:val="231F20"/>
        </w:rPr>
        <w:t>that these positions may require travel.</w:t>
      </w:r>
      <w:r>
        <w:rPr>
          <w:color w:val="231F20"/>
          <w:spacing w:val="40"/>
        </w:rPr>
        <w:t xml:space="preserve"> </w:t>
      </w:r>
      <w:r>
        <w:rPr>
          <w:color w:val="231F20"/>
        </w:rPr>
        <w:t>(Authorized travel expenses are reimbursable.)</w:t>
      </w:r>
    </w:p>
    <w:p w:rsidR="00675027" w14:paraId="7BC58C43" w14:textId="77777777">
      <w:pPr>
        <w:sectPr>
          <w:headerReference w:type="default" r:id="rId4"/>
          <w:footerReference w:type="default" r:id="rId5"/>
          <w:type w:val="continuous"/>
          <w:pgSz w:w="12240" w:h="15840"/>
          <w:pgMar w:top="820" w:right="960" w:bottom="760" w:left="1320" w:header="586" w:footer="575" w:gutter="0"/>
          <w:pgNumType w:start="1"/>
          <w:cols w:space="720"/>
        </w:sectPr>
      </w:pPr>
    </w:p>
    <w:p w:rsidR="00675027" w14:paraId="64A2D41C" w14:textId="77777777">
      <w:pPr>
        <w:pStyle w:val="BodyText"/>
        <w:spacing w:before="9"/>
        <w:rPr>
          <w:sz w:val="17"/>
        </w:rPr>
      </w:pPr>
    </w:p>
    <w:p w:rsidR="00675027" w14:paraId="55B0140E" w14:textId="77777777">
      <w:pPr>
        <w:spacing w:before="91"/>
        <w:ind w:left="119" w:right="498"/>
        <w:rPr>
          <w:sz w:val="20"/>
        </w:rPr>
      </w:pPr>
      <w:r>
        <w:rPr>
          <w:color w:val="231F20"/>
          <w:sz w:val="20"/>
        </w:rPr>
        <w:t>Members, in their official capacities, are prohibited from taking any action specifically designed to influence legislation, including any attempt to influence public opinion concerning legislation. Members may n</w:t>
      </w:r>
      <w:r>
        <w:rPr>
          <w:color w:val="231F20"/>
          <w:sz w:val="20"/>
        </w:rPr>
        <w:t>ot</w:t>
      </w:r>
      <w:r>
        <w:rPr>
          <w:color w:val="231F20"/>
          <w:spacing w:val="40"/>
          <w:sz w:val="20"/>
        </w:rPr>
        <w:t xml:space="preserve"> </w:t>
      </w:r>
      <w:r>
        <w:rPr>
          <w:color w:val="231F20"/>
          <w:sz w:val="20"/>
        </w:rPr>
        <w:t>communicate with any official of a State or Federal legislative body for the purpose of attempting to influence legislation.</w:t>
      </w:r>
      <w:r>
        <w:rPr>
          <w:color w:val="231F20"/>
          <w:spacing w:val="40"/>
          <w:sz w:val="20"/>
        </w:rPr>
        <w:t xml:space="preserve"> </w:t>
      </w:r>
      <w:r>
        <w:rPr>
          <w:color w:val="231F20"/>
          <w:sz w:val="20"/>
        </w:rPr>
        <w:t>Members are also prohibited from attempting to influence State or Federal government actions or policies or those of foreign governments, except as specifically authorized under the marketing order or expressly approved by the Secretary. Members are specif</w:t>
      </w:r>
      <w:r>
        <w:rPr>
          <w:color w:val="231F20"/>
          <w:sz w:val="20"/>
        </w:rPr>
        <w:t>ically precluded from authorizing the expenditure of marketing order funds</w:t>
      </w:r>
      <w:r>
        <w:rPr>
          <w:color w:val="231F20"/>
          <w:spacing w:val="-4"/>
          <w:sz w:val="20"/>
        </w:rPr>
        <w:t xml:space="preserve"> </w:t>
      </w:r>
      <w:r>
        <w:rPr>
          <w:color w:val="231F20"/>
          <w:sz w:val="20"/>
        </w:rPr>
        <w:t>for</w:t>
      </w:r>
      <w:r>
        <w:rPr>
          <w:color w:val="231F20"/>
          <w:spacing w:val="-2"/>
          <w:sz w:val="20"/>
        </w:rPr>
        <w:t xml:space="preserve"> </w:t>
      </w:r>
      <w:r>
        <w:rPr>
          <w:color w:val="231F20"/>
          <w:sz w:val="20"/>
        </w:rPr>
        <w:t>the</w:t>
      </w:r>
      <w:r>
        <w:rPr>
          <w:color w:val="231F20"/>
          <w:spacing w:val="-5"/>
          <w:sz w:val="20"/>
        </w:rPr>
        <w:t xml:space="preserve"> </w:t>
      </w:r>
      <w:r>
        <w:rPr>
          <w:color w:val="231F20"/>
          <w:sz w:val="20"/>
        </w:rPr>
        <w:t>purpose</w:t>
      </w:r>
      <w:r>
        <w:rPr>
          <w:color w:val="231F20"/>
          <w:spacing w:val="-2"/>
          <w:sz w:val="20"/>
        </w:rPr>
        <w:t xml:space="preserve"> </w:t>
      </w:r>
      <w:r>
        <w:rPr>
          <w:color w:val="231F20"/>
          <w:sz w:val="20"/>
        </w:rPr>
        <w:t>of</w:t>
      </w:r>
      <w:r>
        <w:rPr>
          <w:color w:val="231F20"/>
          <w:spacing w:val="-2"/>
          <w:sz w:val="20"/>
        </w:rPr>
        <w:t xml:space="preserve"> </w:t>
      </w:r>
      <w:r>
        <w:rPr>
          <w:color w:val="231F20"/>
          <w:sz w:val="20"/>
        </w:rPr>
        <w:t>attempting</w:t>
      </w:r>
      <w:r>
        <w:rPr>
          <w:color w:val="231F20"/>
          <w:spacing w:val="-2"/>
          <w:sz w:val="20"/>
        </w:rPr>
        <w:t xml:space="preserve"> </w:t>
      </w:r>
      <w:r>
        <w:rPr>
          <w:color w:val="231F20"/>
          <w:sz w:val="20"/>
        </w:rPr>
        <w:t>to</w:t>
      </w:r>
      <w:r>
        <w:rPr>
          <w:color w:val="231F20"/>
          <w:spacing w:val="-2"/>
          <w:sz w:val="20"/>
        </w:rPr>
        <w:t xml:space="preserve"> </w:t>
      </w:r>
      <w:r>
        <w:rPr>
          <w:color w:val="231F20"/>
          <w:sz w:val="20"/>
        </w:rPr>
        <w:t>influence</w:t>
      </w:r>
      <w:r>
        <w:rPr>
          <w:color w:val="231F20"/>
          <w:spacing w:val="-2"/>
          <w:sz w:val="20"/>
        </w:rPr>
        <w:t xml:space="preserve"> </w:t>
      </w:r>
      <w:r>
        <w:rPr>
          <w:color w:val="231F20"/>
          <w:sz w:val="20"/>
        </w:rPr>
        <w:t>legislation</w:t>
      </w:r>
      <w:r>
        <w:rPr>
          <w:color w:val="231F20"/>
          <w:spacing w:val="-5"/>
          <w:sz w:val="20"/>
        </w:rPr>
        <w:t xml:space="preserve"> </w:t>
      </w:r>
      <w:r>
        <w:rPr>
          <w:color w:val="231F20"/>
          <w:sz w:val="20"/>
        </w:rPr>
        <w:t>or</w:t>
      </w:r>
      <w:r>
        <w:rPr>
          <w:color w:val="231F20"/>
          <w:spacing w:val="-2"/>
          <w:sz w:val="20"/>
        </w:rPr>
        <w:t xml:space="preserve"> </w:t>
      </w:r>
      <w:r>
        <w:rPr>
          <w:color w:val="231F20"/>
          <w:sz w:val="20"/>
        </w:rPr>
        <w:t>government</w:t>
      </w:r>
      <w:r>
        <w:rPr>
          <w:color w:val="231F20"/>
          <w:spacing w:val="-3"/>
          <w:sz w:val="20"/>
        </w:rPr>
        <w:t xml:space="preserve"> </w:t>
      </w:r>
      <w:r>
        <w:rPr>
          <w:color w:val="231F20"/>
          <w:sz w:val="20"/>
        </w:rPr>
        <w:t>actions.</w:t>
      </w:r>
      <w:r>
        <w:rPr>
          <w:color w:val="231F20"/>
          <w:spacing w:val="40"/>
          <w:sz w:val="20"/>
        </w:rPr>
        <w:t xml:space="preserve"> </w:t>
      </w:r>
      <w:r>
        <w:rPr>
          <w:color w:val="231F20"/>
          <w:sz w:val="20"/>
        </w:rPr>
        <w:t>These</w:t>
      </w:r>
      <w:r>
        <w:rPr>
          <w:color w:val="231F20"/>
          <w:spacing w:val="-2"/>
          <w:sz w:val="20"/>
        </w:rPr>
        <w:t xml:space="preserve"> </w:t>
      </w:r>
      <w:r>
        <w:rPr>
          <w:color w:val="231F20"/>
          <w:sz w:val="20"/>
        </w:rPr>
        <w:t>same</w:t>
      </w:r>
      <w:r>
        <w:rPr>
          <w:color w:val="231F20"/>
          <w:spacing w:val="-2"/>
          <w:sz w:val="20"/>
        </w:rPr>
        <w:t xml:space="preserve"> </w:t>
      </w:r>
      <w:r>
        <w:rPr>
          <w:color w:val="231F20"/>
          <w:sz w:val="20"/>
        </w:rPr>
        <w:t>prohibitions</w:t>
      </w:r>
      <w:r>
        <w:rPr>
          <w:color w:val="231F20"/>
          <w:spacing w:val="-4"/>
          <w:sz w:val="20"/>
        </w:rPr>
        <w:t xml:space="preserve"> </w:t>
      </w:r>
      <w:r>
        <w:rPr>
          <w:color w:val="231F20"/>
          <w:sz w:val="20"/>
        </w:rPr>
        <w:t>apply</w:t>
      </w:r>
      <w:r>
        <w:rPr>
          <w:color w:val="231F20"/>
          <w:spacing w:val="-2"/>
          <w:sz w:val="20"/>
        </w:rPr>
        <w:t xml:space="preserve"> </w:t>
      </w:r>
      <w:r>
        <w:rPr>
          <w:color w:val="231F20"/>
          <w:sz w:val="20"/>
        </w:rPr>
        <w:t>to managers, staff, and contractors, except that committee managers may c</w:t>
      </w:r>
      <w:r>
        <w:rPr>
          <w:color w:val="231F20"/>
          <w:sz w:val="20"/>
        </w:rPr>
        <w:t>onsult with the Department of Agriculture (USDA) employees during the pendency of informal rulemaking actions.</w:t>
      </w:r>
    </w:p>
    <w:p w:rsidR="00675027" w14:paraId="5EFE4DC7" w14:textId="77777777">
      <w:pPr>
        <w:pStyle w:val="BodyText"/>
        <w:rPr>
          <w:sz w:val="20"/>
        </w:rPr>
      </w:pPr>
    </w:p>
    <w:p w:rsidR="00675027" w14:paraId="5CFAAC53" w14:textId="77777777">
      <w:pPr>
        <w:ind w:left="119" w:right="542"/>
        <w:rPr>
          <w:sz w:val="20"/>
        </w:rPr>
      </w:pPr>
      <w:r>
        <w:rPr>
          <w:color w:val="231F20"/>
          <w:sz w:val="20"/>
        </w:rPr>
        <w:t xml:space="preserve">If marketing order member, subcommittee members or employees are sued individually or jointly for errors in judgment, </w:t>
      </w:r>
      <w:r>
        <w:rPr>
          <w:color w:val="231F20"/>
          <w:sz w:val="20"/>
        </w:rPr>
        <w:t>mistakes</w:t>
      </w:r>
      <w:r>
        <w:rPr>
          <w:color w:val="231F20"/>
          <w:sz w:val="20"/>
        </w:rPr>
        <w:t xml:space="preserve"> or other acts eit</w:t>
      </w:r>
      <w:r>
        <w:rPr>
          <w:color w:val="231F20"/>
          <w:sz w:val="20"/>
        </w:rPr>
        <w:t>her of omission or commission (except for acts of dishonesty, willful misconduct,</w:t>
      </w:r>
      <w:r>
        <w:rPr>
          <w:color w:val="231F20"/>
          <w:spacing w:val="-1"/>
          <w:sz w:val="20"/>
        </w:rPr>
        <w:t xml:space="preserve"> </w:t>
      </w:r>
      <w:r>
        <w:rPr>
          <w:color w:val="231F20"/>
          <w:sz w:val="20"/>
        </w:rPr>
        <w:t>or</w:t>
      </w:r>
      <w:r>
        <w:rPr>
          <w:color w:val="231F20"/>
          <w:spacing w:val="-1"/>
          <w:sz w:val="20"/>
        </w:rPr>
        <w:t xml:space="preserve"> </w:t>
      </w:r>
      <w:r>
        <w:rPr>
          <w:color w:val="231F20"/>
          <w:sz w:val="20"/>
        </w:rPr>
        <w:t>gross</w:t>
      </w:r>
      <w:r>
        <w:rPr>
          <w:color w:val="231F20"/>
          <w:spacing w:val="-3"/>
          <w:sz w:val="20"/>
        </w:rPr>
        <w:t xml:space="preserve"> </w:t>
      </w:r>
      <w:r>
        <w:rPr>
          <w:color w:val="231F20"/>
          <w:sz w:val="20"/>
        </w:rPr>
        <w:t>negligence)</w:t>
      </w:r>
      <w:r>
        <w:rPr>
          <w:color w:val="231F20"/>
          <w:spacing w:val="-1"/>
          <w:sz w:val="20"/>
        </w:rPr>
        <w:t xml:space="preserve"> </w:t>
      </w:r>
      <w:r>
        <w:rPr>
          <w:color w:val="231F20"/>
          <w:sz w:val="20"/>
        </w:rPr>
        <w:t>in</w:t>
      </w:r>
      <w:r>
        <w:rPr>
          <w:color w:val="231F20"/>
          <w:spacing w:val="-1"/>
          <w:sz w:val="20"/>
        </w:rPr>
        <w:t xml:space="preserve"> </w:t>
      </w:r>
      <w:r>
        <w:rPr>
          <w:color w:val="231F20"/>
          <w:sz w:val="20"/>
        </w:rPr>
        <w:t>the</w:t>
      </w:r>
      <w:r>
        <w:rPr>
          <w:color w:val="231F20"/>
          <w:spacing w:val="-1"/>
          <w:sz w:val="20"/>
        </w:rPr>
        <w:t xml:space="preserve"> </w:t>
      </w:r>
      <w:r>
        <w:rPr>
          <w:color w:val="231F20"/>
          <w:sz w:val="20"/>
        </w:rPr>
        <w:t>conduct</w:t>
      </w:r>
      <w:r>
        <w:rPr>
          <w:color w:val="231F20"/>
          <w:spacing w:val="-5"/>
          <w:sz w:val="20"/>
        </w:rPr>
        <w:t xml:space="preserve"> </w:t>
      </w:r>
      <w:r>
        <w:rPr>
          <w:color w:val="231F20"/>
          <w:sz w:val="20"/>
        </w:rPr>
        <w:t>of</w:t>
      </w:r>
      <w:r>
        <w:rPr>
          <w:color w:val="231F20"/>
          <w:spacing w:val="-1"/>
          <w:sz w:val="20"/>
        </w:rPr>
        <w:t xml:space="preserve"> </w:t>
      </w:r>
      <w:r>
        <w:rPr>
          <w:color w:val="231F20"/>
          <w:sz w:val="20"/>
        </w:rPr>
        <w:t>their</w:t>
      </w:r>
      <w:r>
        <w:rPr>
          <w:color w:val="231F20"/>
          <w:spacing w:val="-4"/>
          <w:sz w:val="20"/>
        </w:rPr>
        <w:t xml:space="preserve"> </w:t>
      </w:r>
      <w:r>
        <w:rPr>
          <w:color w:val="231F20"/>
          <w:sz w:val="20"/>
        </w:rPr>
        <w:t>duties</w:t>
      </w:r>
      <w:r>
        <w:rPr>
          <w:color w:val="231F20"/>
          <w:spacing w:val="-3"/>
          <w:sz w:val="20"/>
        </w:rPr>
        <w:t xml:space="preserve"> </w:t>
      </w:r>
      <w:r>
        <w:rPr>
          <w:color w:val="231F20"/>
          <w:sz w:val="20"/>
        </w:rPr>
        <w:t>under</w:t>
      </w:r>
      <w:r>
        <w:rPr>
          <w:color w:val="231F20"/>
          <w:spacing w:val="-1"/>
          <w:sz w:val="20"/>
        </w:rPr>
        <w:t xml:space="preserve"> </w:t>
      </w:r>
      <w:r>
        <w:rPr>
          <w:color w:val="231F20"/>
          <w:sz w:val="20"/>
        </w:rPr>
        <w:t>the</w:t>
      </w:r>
      <w:r>
        <w:rPr>
          <w:color w:val="231F20"/>
          <w:spacing w:val="-4"/>
          <w:sz w:val="20"/>
        </w:rPr>
        <w:t xml:space="preserve"> </w:t>
      </w:r>
      <w:r>
        <w:rPr>
          <w:color w:val="231F20"/>
          <w:sz w:val="20"/>
        </w:rPr>
        <w:t>marketing</w:t>
      </w:r>
      <w:r>
        <w:rPr>
          <w:color w:val="231F20"/>
          <w:spacing w:val="-1"/>
          <w:sz w:val="20"/>
        </w:rPr>
        <w:t xml:space="preserve"> </w:t>
      </w:r>
      <w:r>
        <w:rPr>
          <w:color w:val="231F20"/>
          <w:sz w:val="20"/>
        </w:rPr>
        <w:t>agreement</w:t>
      </w:r>
      <w:r>
        <w:rPr>
          <w:color w:val="231F20"/>
          <w:spacing w:val="-2"/>
          <w:sz w:val="20"/>
        </w:rPr>
        <w:t xml:space="preserve"> </w:t>
      </w:r>
      <w:r>
        <w:rPr>
          <w:color w:val="231F20"/>
          <w:sz w:val="20"/>
        </w:rPr>
        <w:t>or</w:t>
      </w:r>
      <w:r>
        <w:rPr>
          <w:color w:val="231F20"/>
          <w:spacing w:val="-4"/>
          <w:sz w:val="20"/>
        </w:rPr>
        <w:t xml:space="preserve"> </w:t>
      </w:r>
      <w:r>
        <w:rPr>
          <w:color w:val="231F20"/>
          <w:sz w:val="20"/>
        </w:rPr>
        <w:t>order,</w:t>
      </w:r>
      <w:r>
        <w:rPr>
          <w:color w:val="231F20"/>
          <w:spacing w:val="-1"/>
          <w:sz w:val="20"/>
        </w:rPr>
        <w:t xml:space="preserve"> </w:t>
      </w:r>
      <w:r>
        <w:rPr>
          <w:color w:val="231F20"/>
          <w:sz w:val="20"/>
        </w:rPr>
        <w:t>they</w:t>
      </w:r>
      <w:r>
        <w:rPr>
          <w:color w:val="231F20"/>
          <w:spacing w:val="-4"/>
          <w:sz w:val="20"/>
        </w:rPr>
        <w:t xml:space="preserve"> </w:t>
      </w:r>
      <w:r>
        <w:rPr>
          <w:color w:val="231F20"/>
          <w:sz w:val="20"/>
        </w:rPr>
        <w:t>may</w:t>
      </w:r>
      <w:r>
        <w:rPr>
          <w:color w:val="231F20"/>
          <w:spacing w:val="-1"/>
          <w:sz w:val="20"/>
        </w:rPr>
        <w:t xml:space="preserve"> </w:t>
      </w:r>
      <w:r>
        <w:rPr>
          <w:color w:val="231F20"/>
          <w:sz w:val="20"/>
        </w:rPr>
        <w:t>be authorized legal defense by the Department of Justice (DOJ). Alternati</w:t>
      </w:r>
      <w:r>
        <w:rPr>
          <w:color w:val="231F20"/>
          <w:sz w:val="20"/>
        </w:rPr>
        <w:t>vely, legal defense may be provided through private counsel, if recommended by USDA and approved by DOJ.</w:t>
      </w:r>
      <w:r>
        <w:rPr>
          <w:color w:val="231F20"/>
          <w:spacing w:val="40"/>
          <w:sz w:val="20"/>
        </w:rPr>
        <w:t xml:space="preserve"> </w:t>
      </w:r>
      <w:r>
        <w:rPr>
          <w:color w:val="231F20"/>
          <w:sz w:val="20"/>
        </w:rPr>
        <w:t>USDA and DOJ enjoy an excellent working relationship with respect to providing legal representation for members and employees, either by DOJ or through authorized private counsel.</w:t>
      </w:r>
      <w:r>
        <w:rPr>
          <w:color w:val="231F20"/>
          <w:spacing w:val="40"/>
          <w:sz w:val="20"/>
        </w:rPr>
        <w:t xml:space="preserve"> </w:t>
      </w:r>
      <w:r>
        <w:rPr>
          <w:color w:val="231F20"/>
          <w:sz w:val="20"/>
        </w:rPr>
        <w:t>USDA is committed to comprehensive legal defense policy for all committee me</w:t>
      </w:r>
      <w:r>
        <w:rPr>
          <w:color w:val="231F20"/>
          <w:sz w:val="20"/>
        </w:rPr>
        <w:t>mbers and employees acting within the scope of their authorized duties and responsibilities.</w:t>
      </w:r>
    </w:p>
    <w:p w:rsidR="00675027" w14:paraId="17B1CE9C" w14:textId="77777777">
      <w:pPr>
        <w:pStyle w:val="BodyText"/>
        <w:rPr>
          <w:sz w:val="22"/>
        </w:rPr>
      </w:pPr>
    </w:p>
    <w:p w:rsidR="00675027" w14:paraId="1B500413" w14:textId="77777777">
      <w:pPr>
        <w:pStyle w:val="BodyText"/>
        <w:spacing w:before="9"/>
        <w:rPr>
          <w:sz w:val="17"/>
        </w:rPr>
      </w:pPr>
    </w:p>
    <w:p w:rsidR="00675027" w14:paraId="67B918BA" w14:textId="77777777">
      <w:pPr>
        <w:pStyle w:val="Heading1"/>
      </w:pPr>
      <w:r>
        <w:rPr>
          <w:color w:val="231F20"/>
        </w:rPr>
        <w:t>Acceptance Statement: If selected, I accept the appointment and agree to serve during the period for which I am appointed and until my successor has been selecte</w:t>
      </w:r>
      <w:r>
        <w:rPr>
          <w:color w:val="231F20"/>
        </w:rPr>
        <w:t>d and qualified. I also</w:t>
      </w:r>
      <w:r>
        <w:rPr>
          <w:color w:val="231F20"/>
          <w:spacing w:val="-3"/>
        </w:rPr>
        <w:t xml:space="preserve"> </w:t>
      </w:r>
      <w:r>
        <w:rPr>
          <w:color w:val="231F20"/>
        </w:rPr>
        <w:t>agree</w:t>
      </w:r>
      <w:r>
        <w:rPr>
          <w:color w:val="231F20"/>
          <w:spacing w:val="-3"/>
        </w:rPr>
        <w:t xml:space="preserve"> </w:t>
      </w:r>
      <w:r>
        <w:rPr>
          <w:color w:val="231F20"/>
        </w:rPr>
        <w:t>that</w:t>
      </w:r>
      <w:r>
        <w:rPr>
          <w:color w:val="231F20"/>
          <w:spacing w:val="-3"/>
        </w:rPr>
        <w:t xml:space="preserve"> </w:t>
      </w:r>
      <w:r>
        <w:rPr>
          <w:color w:val="231F20"/>
        </w:rPr>
        <w:t>I</w:t>
      </w:r>
      <w:r>
        <w:rPr>
          <w:color w:val="231F20"/>
          <w:spacing w:val="-3"/>
        </w:rPr>
        <w:t xml:space="preserve"> </w:t>
      </w:r>
      <w:r>
        <w:rPr>
          <w:color w:val="231F20"/>
        </w:rPr>
        <w:t>will</w:t>
      </w:r>
      <w:r>
        <w:rPr>
          <w:color w:val="231F20"/>
          <w:spacing w:val="-3"/>
        </w:rPr>
        <w:t xml:space="preserve"> </w:t>
      </w:r>
      <w:r>
        <w:rPr>
          <w:color w:val="231F20"/>
        </w:rPr>
        <w:t>carry</w:t>
      </w:r>
      <w:r>
        <w:rPr>
          <w:color w:val="231F20"/>
          <w:spacing w:val="-3"/>
        </w:rPr>
        <w:t xml:space="preserve"> </w:t>
      </w:r>
      <w:r>
        <w:rPr>
          <w:color w:val="231F20"/>
        </w:rPr>
        <w:t>out</w:t>
      </w:r>
      <w:r>
        <w:rPr>
          <w:color w:val="231F20"/>
          <w:spacing w:val="-3"/>
        </w:rPr>
        <w:t xml:space="preserve"> </w:t>
      </w:r>
      <w:r>
        <w:rPr>
          <w:color w:val="231F20"/>
        </w:rPr>
        <w:t>assigned</w:t>
      </w:r>
      <w:r>
        <w:rPr>
          <w:color w:val="231F20"/>
          <w:spacing w:val="-2"/>
        </w:rPr>
        <w:t xml:space="preserve"> </w:t>
      </w:r>
      <w:r>
        <w:rPr>
          <w:color w:val="231F20"/>
        </w:rPr>
        <w:t>duties</w:t>
      </w:r>
      <w:r>
        <w:rPr>
          <w:color w:val="231F20"/>
          <w:spacing w:val="-2"/>
        </w:rPr>
        <w:t xml:space="preserve"> </w:t>
      </w:r>
      <w:r>
        <w:rPr>
          <w:color w:val="231F20"/>
        </w:rPr>
        <w:t>in</w:t>
      </w:r>
      <w:r>
        <w:rPr>
          <w:color w:val="231F20"/>
          <w:spacing w:val="-2"/>
        </w:rPr>
        <w:t xml:space="preserve"> </w:t>
      </w:r>
      <w:r>
        <w:rPr>
          <w:color w:val="231F20"/>
        </w:rPr>
        <w:t>administering</w:t>
      </w:r>
      <w:r>
        <w:rPr>
          <w:color w:val="231F20"/>
          <w:spacing w:val="-2"/>
        </w:rPr>
        <w:t xml:space="preserve"> </w:t>
      </w:r>
      <w:r>
        <w:rPr>
          <w:color w:val="231F20"/>
        </w:rPr>
        <w:t>the</w:t>
      </w:r>
      <w:r>
        <w:rPr>
          <w:color w:val="231F20"/>
          <w:spacing w:val="-2"/>
        </w:rPr>
        <w:t xml:space="preserve"> </w:t>
      </w:r>
      <w:r>
        <w:rPr>
          <w:color w:val="231F20"/>
        </w:rPr>
        <w:t>terms</w:t>
      </w:r>
      <w:r>
        <w:rPr>
          <w:color w:val="231F20"/>
          <w:spacing w:val="-3"/>
        </w:rPr>
        <w:t xml:space="preserve"> </w:t>
      </w:r>
      <w:r>
        <w:rPr>
          <w:color w:val="231F20"/>
        </w:rPr>
        <w:t>and</w:t>
      </w:r>
      <w:r>
        <w:rPr>
          <w:color w:val="231F20"/>
          <w:spacing w:val="-3"/>
        </w:rPr>
        <w:t xml:space="preserve"> </w:t>
      </w:r>
      <w:r>
        <w:rPr>
          <w:color w:val="231F20"/>
        </w:rPr>
        <w:t>provisions</w:t>
      </w:r>
      <w:r>
        <w:rPr>
          <w:color w:val="231F20"/>
          <w:spacing w:val="-3"/>
        </w:rPr>
        <w:t xml:space="preserve"> </w:t>
      </w:r>
      <w:r>
        <w:rPr>
          <w:color w:val="231F20"/>
        </w:rPr>
        <w:t>of the marketing order to the best of my ability. When acting in my official capacity as a representative, I shall engage in only those activities</w:t>
      </w:r>
      <w:r>
        <w:rPr>
          <w:color w:val="231F20"/>
        </w:rPr>
        <w:t xml:space="preserve"> that are authorized under the marketing order.</w:t>
      </w:r>
    </w:p>
    <w:p w:rsidR="00675027" w14:paraId="42F690E1" w14:textId="77777777">
      <w:pPr>
        <w:tabs>
          <w:tab w:val="left" w:pos="4563"/>
        </w:tabs>
        <w:spacing w:before="232"/>
        <w:ind w:left="120"/>
        <w:rPr>
          <w:sz w:val="20"/>
        </w:rPr>
      </w:pPr>
      <w:r>
        <w:rPr>
          <w:color w:val="231F20"/>
          <w:sz w:val="20"/>
        </w:rPr>
        <w:t>Name (print):</w:t>
      </w:r>
      <w:r>
        <w:rPr>
          <w:color w:val="231F20"/>
          <w:spacing w:val="-2"/>
          <w:sz w:val="20"/>
        </w:rPr>
        <w:t xml:space="preserve"> </w:t>
      </w:r>
      <w:r>
        <w:rPr>
          <w:color w:val="231F20"/>
          <w:sz w:val="20"/>
          <w:u w:val="single" w:color="221E1F"/>
        </w:rPr>
        <w:tab/>
      </w:r>
    </w:p>
    <w:p w:rsidR="00675027" w14:paraId="0820E481" w14:textId="77777777">
      <w:pPr>
        <w:pStyle w:val="BodyText"/>
        <w:spacing w:before="2"/>
        <w:rPr>
          <w:sz w:val="12"/>
        </w:rPr>
      </w:pPr>
    </w:p>
    <w:p w:rsidR="00675027" w14:paraId="70EAD764" w14:textId="77777777">
      <w:pPr>
        <w:tabs>
          <w:tab w:val="left" w:pos="4594"/>
          <w:tab w:val="left" w:pos="5160"/>
          <w:tab w:val="left" w:pos="7346"/>
        </w:tabs>
        <w:spacing w:before="91"/>
        <w:ind w:left="120"/>
        <w:rPr>
          <w:sz w:val="20"/>
        </w:rPr>
      </w:pPr>
      <w:r>
        <w:rPr>
          <w:color w:val="231F20"/>
          <w:sz w:val="20"/>
        </w:rPr>
        <w:t xml:space="preserve">Signature: </w:t>
      </w:r>
      <w:r>
        <w:rPr>
          <w:color w:val="231F20"/>
          <w:sz w:val="20"/>
          <w:u w:val="single" w:color="221E1F"/>
        </w:rPr>
        <w:tab/>
      </w:r>
      <w:r>
        <w:rPr>
          <w:color w:val="231F20"/>
          <w:sz w:val="20"/>
        </w:rPr>
        <w:tab/>
        <w:t xml:space="preserve">Date: </w:t>
      </w:r>
      <w:r>
        <w:rPr>
          <w:color w:val="231F20"/>
          <w:sz w:val="20"/>
          <w:u w:val="single" w:color="221E1F"/>
        </w:rPr>
        <w:tab/>
      </w:r>
    </w:p>
    <w:p w:rsidR="00675027" w14:paraId="7C560FCF" w14:textId="77777777">
      <w:pPr>
        <w:pStyle w:val="BodyText"/>
        <w:rPr>
          <w:sz w:val="20"/>
        </w:rPr>
      </w:pPr>
    </w:p>
    <w:p w:rsidR="00675027" w14:paraId="0CA97B67" w14:textId="77777777">
      <w:pPr>
        <w:pStyle w:val="BodyText"/>
        <w:spacing w:before="9"/>
        <w:rPr>
          <w:sz w:val="19"/>
        </w:rPr>
      </w:pPr>
    </w:p>
    <w:p w:rsidR="00675027" w14:paraId="5CEFD3FE" w14:textId="77777777">
      <w:pPr>
        <w:pStyle w:val="BodyText"/>
        <w:ind w:left="119" w:right="542"/>
      </w:pPr>
      <w:r>
        <w:rPr>
          <w:color w:val="231F20"/>
        </w:rPr>
        <w:t>According to the Paperwork Reduction Act of 1995, an agency may not conduct or sponsor, and a person is not required to respond to</w:t>
      </w:r>
      <w:r>
        <w:rPr>
          <w:color w:val="231F20"/>
          <w:spacing w:val="-1"/>
        </w:rPr>
        <w:t xml:space="preserve"> </w:t>
      </w:r>
      <w:r>
        <w:rPr>
          <w:color w:val="231F20"/>
        </w:rPr>
        <w:t>a</w:t>
      </w:r>
      <w:r>
        <w:rPr>
          <w:color w:val="231F20"/>
          <w:spacing w:val="-1"/>
        </w:rPr>
        <w:t xml:space="preserve"> </w:t>
      </w:r>
      <w:r>
        <w:rPr>
          <w:color w:val="231F20"/>
        </w:rPr>
        <w:t>collection</w:t>
      </w:r>
      <w:r>
        <w:rPr>
          <w:color w:val="231F20"/>
          <w:spacing w:val="-2"/>
        </w:rPr>
        <w:t xml:space="preserve"> </w:t>
      </w:r>
      <w:r>
        <w:rPr>
          <w:color w:val="231F20"/>
        </w:rPr>
        <w:t>of information</w:t>
      </w:r>
      <w:r>
        <w:rPr>
          <w:color w:val="231F20"/>
          <w:spacing w:val="-1"/>
        </w:rPr>
        <w:t xml:space="preserve"> </w:t>
      </w:r>
      <w:r>
        <w:rPr>
          <w:color w:val="231F20"/>
        </w:rPr>
        <w:t>unless it</w:t>
      </w:r>
      <w:r>
        <w:rPr>
          <w:color w:val="231F20"/>
        </w:rPr>
        <w:t xml:space="preserve"> displays a</w:t>
      </w:r>
      <w:r>
        <w:rPr>
          <w:color w:val="231F20"/>
          <w:spacing w:val="-3"/>
        </w:rPr>
        <w:t xml:space="preserve"> </w:t>
      </w:r>
      <w:r>
        <w:rPr>
          <w:color w:val="231F20"/>
        </w:rPr>
        <w:t>valid OMB control</w:t>
      </w:r>
      <w:r>
        <w:rPr>
          <w:color w:val="231F20"/>
          <w:spacing w:val="-1"/>
        </w:rPr>
        <w:t xml:space="preserve"> </w:t>
      </w:r>
      <w:r>
        <w:rPr>
          <w:color w:val="231F20"/>
        </w:rPr>
        <w:t>number.</w:t>
      </w:r>
      <w:r>
        <w:rPr>
          <w:color w:val="231F20"/>
          <w:spacing w:val="40"/>
        </w:rPr>
        <w:t xml:space="preserve"> </w:t>
      </w:r>
      <w:r>
        <w:rPr>
          <w:color w:val="231F20"/>
        </w:rPr>
        <w:t>The</w:t>
      </w:r>
      <w:r>
        <w:rPr>
          <w:color w:val="231F20"/>
          <w:spacing w:val="-3"/>
        </w:rPr>
        <w:t xml:space="preserve"> </w:t>
      </w:r>
      <w:r>
        <w:rPr>
          <w:color w:val="231F20"/>
        </w:rPr>
        <w:t>valid</w:t>
      </w:r>
      <w:r>
        <w:rPr>
          <w:color w:val="231F20"/>
          <w:spacing w:val="-1"/>
        </w:rPr>
        <w:t xml:space="preserve"> </w:t>
      </w:r>
      <w:r>
        <w:rPr>
          <w:color w:val="231F20"/>
        </w:rPr>
        <w:t>OMB control</w:t>
      </w:r>
      <w:r>
        <w:rPr>
          <w:color w:val="231F20"/>
          <w:spacing w:val="-1"/>
        </w:rPr>
        <w:t xml:space="preserve"> </w:t>
      </w:r>
      <w:r>
        <w:rPr>
          <w:color w:val="231F20"/>
        </w:rPr>
        <w:t>number for this information</w:t>
      </w:r>
      <w:r>
        <w:rPr>
          <w:color w:val="231F20"/>
          <w:spacing w:val="-1"/>
        </w:rPr>
        <w:t xml:space="preserve"> </w:t>
      </w:r>
      <w:r>
        <w:rPr>
          <w:color w:val="231F20"/>
        </w:rPr>
        <w:t>collection</w:t>
      </w:r>
      <w:r>
        <w:rPr>
          <w:color w:val="231F20"/>
          <w:spacing w:val="-3"/>
        </w:rPr>
        <w:t xml:space="preserve"> </w:t>
      </w:r>
      <w:r>
        <w:rPr>
          <w:color w:val="231F20"/>
        </w:rPr>
        <w:t>is</w:t>
      </w:r>
      <w:r>
        <w:rPr>
          <w:color w:val="231F20"/>
          <w:spacing w:val="-1"/>
        </w:rPr>
        <w:t xml:space="preserve"> </w:t>
      </w:r>
      <w:r>
        <w:rPr>
          <w:color w:val="231F20"/>
        </w:rPr>
        <w:t>OMB</w:t>
      </w:r>
      <w:r>
        <w:rPr>
          <w:color w:val="231F20"/>
          <w:spacing w:val="-4"/>
        </w:rPr>
        <w:t xml:space="preserve"> </w:t>
      </w:r>
      <w:r>
        <w:rPr>
          <w:color w:val="231F20"/>
        </w:rPr>
        <w:t>0581-0177.</w:t>
      </w:r>
      <w:r>
        <w:rPr>
          <w:color w:val="231F20"/>
          <w:spacing w:val="40"/>
        </w:rPr>
        <w:t xml:space="preserve"> </w:t>
      </w:r>
      <w:r>
        <w:rPr>
          <w:color w:val="231F20"/>
        </w:rPr>
        <w:t>The</w:t>
      </w:r>
      <w:r>
        <w:rPr>
          <w:color w:val="231F20"/>
          <w:spacing w:val="-5"/>
        </w:rPr>
        <w:t xml:space="preserve"> </w:t>
      </w:r>
      <w:r>
        <w:rPr>
          <w:color w:val="231F20"/>
        </w:rPr>
        <w:t>time</w:t>
      </w:r>
      <w:r>
        <w:rPr>
          <w:color w:val="231F20"/>
          <w:spacing w:val="-3"/>
        </w:rPr>
        <w:t xml:space="preserve"> </w:t>
      </w:r>
      <w:r>
        <w:rPr>
          <w:color w:val="231F20"/>
        </w:rPr>
        <w:t>required</w:t>
      </w:r>
      <w:r>
        <w:rPr>
          <w:color w:val="231F20"/>
          <w:spacing w:val="-3"/>
        </w:rPr>
        <w:t xml:space="preserve"> </w:t>
      </w:r>
      <w:r>
        <w:rPr>
          <w:color w:val="231F20"/>
        </w:rPr>
        <w:t>to</w:t>
      </w:r>
      <w:r>
        <w:rPr>
          <w:color w:val="231F20"/>
          <w:spacing w:val="-3"/>
        </w:rPr>
        <w:t xml:space="preserve"> </w:t>
      </w:r>
      <w:r>
        <w:rPr>
          <w:color w:val="231F20"/>
        </w:rPr>
        <w:t>complete</w:t>
      </w:r>
      <w:r>
        <w:rPr>
          <w:color w:val="231F20"/>
          <w:spacing w:val="-3"/>
        </w:rPr>
        <w:t xml:space="preserve"> </w:t>
      </w:r>
      <w:r>
        <w:rPr>
          <w:color w:val="231F20"/>
        </w:rPr>
        <w:t>this</w:t>
      </w:r>
      <w:r>
        <w:rPr>
          <w:color w:val="231F20"/>
          <w:spacing w:val="-1"/>
        </w:rPr>
        <w:t xml:space="preserve"> </w:t>
      </w:r>
      <w:r>
        <w:rPr>
          <w:color w:val="231F20"/>
        </w:rPr>
        <w:t>information</w:t>
      </w:r>
      <w:r>
        <w:rPr>
          <w:color w:val="231F20"/>
          <w:spacing w:val="-1"/>
        </w:rPr>
        <w:t xml:space="preserve"> </w:t>
      </w:r>
      <w:r>
        <w:rPr>
          <w:color w:val="231F20"/>
        </w:rPr>
        <w:t>collection</w:t>
      </w:r>
      <w:r>
        <w:rPr>
          <w:color w:val="231F20"/>
          <w:spacing w:val="-3"/>
        </w:rPr>
        <w:t xml:space="preserve"> </w:t>
      </w:r>
      <w:r>
        <w:rPr>
          <w:color w:val="231F20"/>
        </w:rPr>
        <w:t>is</w:t>
      </w:r>
      <w:r>
        <w:rPr>
          <w:color w:val="231F20"/>
          <w:spacing w:val="-1"/>
        </w:rPr>
        <w:t xml:space="preserve"> </w:t>
      </w:r>
      <w:r>
        <w:rPr>
          <w:color w:val="231F20"/>
        </w:rPr>
        <w:t>estimated</w:t>
      </w:r>
      <w:r>
        <w:rPr>
          <w:color w:val="231F20"/>
          <w:spacing w:val="-1"/>
        </w:rPr>
        <w:t xml:space="preserve"> </w:t>
      </w:r>
      <w:r>
        <w:rPr>
          <w:color w:val="231F20"/>
        </w:rPr>
        <w:t>to</w:t>
      </w:r>
      <w:r>
        <w:rPr>
          <w:color w:val="231F20"/>
          <w:spacing w:val="-1"/>
        </w:rPr>
        <w:t xml:space="preserve"> </w:t>
      </w:r>
      <w:r>
        <w:rPr>
          <w:color w:val="231F20"/>
        </w:rPr>
        <w:t>average</w:t>
      </w:r>
      <w:r>
        <w:rPr>
          <w:color w:val="231F20"/>
          <w:spacing w:val="-5"/>
        </w:rPr>
        <w:t xml:space="preserve"> </w:t>
      </w:r>
      <w:r>
        <w:rPr>
          <w:color w:val="231F20"/>
        </w:rPr>
        <w:t>5 minutes</w:t>
      </w:r>
      <w:r>
        <w:rPr>
          <w:color w:val="231F20"/>
          <w:spacing w:val="-2"/>
        </w:rPr>
        <w:t xml:space="preserve"> </w:t>
      </w:r>
      <w:r>
        <w:rPr>
          <w:color w:val="231F20"/>
        </w:rPr>
        <w:t>per</w:t>
      </w:r>
      <w:r>
        <w:rPr>
          <w:color w:val="231F20"/>
          <w:spacing w:val="-1"/>
        </w:rPr>
        <w:t xml:space="preserve"> </w:t>
      </w:r>
      <w:r>
        <w:rPr>
          <w:color w:val="231F20"/>
        </w:rPr>
        <w:t>response,</w:t>
      </w:r>
      <w:r>
        <w:rPr>
          <w:color w:val="231F20"/>
          <w:spacing w:val="-1"/>
        </w:rPr>
        <w:t xml:space="preserve"> </w:t>
      </w:r>
      <w:r>
        <w:rPr>
          <w:color w:val="231F20"/>
        </w:rPr>
        <w:t>including</w:t>
      </w:r>
      <w:r>
        <w:rPr>
          <w:color w:val="231F20"/>
          <w:spacing w:val="-1"/>
        </w:rPr>
        <w:t xml:space="preserve"> </w:t>
      </w:r>
      <w:r>
        <w:rPr>
          <w:color w:val="231F20"/>
        </w:rPr>
        <w:t>the</w:t>
      </w:r>
      <w:r>
        <w:rPr>
          <w:color w:val="231F20"/>
          <w:spacing w:val="-3"/>
        </w:rPr>
        <w:t xml:space="preserve"> </w:t>
      </w:r>
      <w:r>
        <w:rPr>
          <w:color w:val="231F20"/>
        </w:rPr>
        <w:t>time</w:t>
      </w:r>
      <w:r>
        <w:rPr>
          <w:color w:val="231F20"/>
          <w:spacing w:val="-3"/>
        </w:rPr>
        <w:t xml:space="preserve"> </w:t>
      </w:r>
      <w:r>
        <w:rPr>
          <w:color w:val="231F20"/>
        </w:rPr>
        <w:t>for</w:t>
      </w:r>
      <w:r>
        <w:rPr>
          <w:color w:val="231F20"/>
          <w:spacing w:val="-1"/>
        </w:rPr>
        <w:t xml:space="preserve"> </w:t>
      </w:r>
      <w:r>
        <w:rPr>
          <w:color w:val="231F20"/>
        </w:rPr>
        <w:t>reviewing</w:t>
      </w:r>
      <w:r>
        <w:rPr>
          <w:color w:val="231F20"/>
          <w:spacing w:val="-3"/>
        </w:rPr>
        <w:t xml:space="preserve"> </w:t>
      </w:r>
      <w:r>
        <w:rPr>
          <w:color w:val="231F20"/>
        </w:rPr>
        <w:t>instructions,</w:t>
      </w:r>
      <w:r>
        <w:rPr>
          <w:color w:val="231F20"/>
          <w:spacing w:val="-1"/>
        </w:rPr>
        <w:t xml:space="preserve"> </w:t>
      </w:r>
      <w:r>
        <w:rPr>
          <w:color w:val="231F20"/>
        </w:rPr>
        <w:t>searching</w:t>
      </w:r>
      <w:r>
        <w:rPr>
          <w:color w:val="231F20"/>
          <w:spacing w:val="-1"/>
        </w:rPr>
        <w:t xml:space="preserve"> </w:t>
      </w:r>
      <w:r>
        <w:rPr>
          <w:color w:val="231F20"/>
        </w:rPr>
        <w:t>existing</w:t>
      </w:r>
      <w:r>
        <w:rPr>
          <w:color w:val="231F20"/>
          <w:spacing w:val="-3"/>
        </w:rPr>
        <w:t xml:space="preserve"> </w:t>
      </w:r>
      <w:r>
        <w:rPr>
          <w:color w:val="231F20"/>
        </w:rPr>
        <w:t>data</w:t>
      </w:r>
      <w:r>
        <w:rPr>
          <w:color w:val="231F20"/>
          <w:spacing w:val="-3"/>
        </w:rPr>
        <w:t xml:space="preserve"> </w:t>
      </w:r>
      <w:r>
        <w:rPr>
          <w:color w:val="231F20"/>
        </w:rPr>
        <w:t>sources,</w:t>
      </w:r>
      <w:r>
        <w:rPr>
          <w:color w:val="231F20"/>
          <w:spacing w:val="-4"/>
        </w:rPr>
        <w:t xml:space="preserve"> </w:t>
      </w:r>
      <w:r>
        <w:rPr>
          <w:color w:val="231F20"/>
        </w:rPr>
        <w:t>gathering</w:t>
      </w:r>
      <w:r>
        <w:rPr>
          <w:color w:val="231F20"/>
          <w:spacing w:val="-1"/>
        </w:rPr>
        <w:t xml:space="preserve"> </w:t>
      </w:r>
      <w:r>
        <w:rPr>
          <w:color w:val="231F20"/>
        </w:rPr>
        <w:t>and</w:t>
      </w:r>
      <w:r>
        <w:rPr>
          <w:color w:val="231F20"/>
          <w:spacing w:val="-1"/>
        </w:rPr>
        <w:t xml:space="preserve"> </w:t>
      </w:r>
      <w:r>
        <w:rPr>
          <w:color w:val="231F20"/>
        </w:rPr>
        <w:t>maintaining the data needed, and completing and reviewing the collection of information.</w:t>
      </w:r>
    </w:p>
    <w:p w:rsidR="00675027" w14:paraId="77A48C3D" w14:textId="77777777">
      <w:pPr>
        <w:pStyle w:val="BodyText"/>
        <w:spacing w:before="2"/>
      </w:pPr>
    </w:p>
    <w:p w:rsidR="00675027" w14:paraId="7EA4FF9C" w14:textId="77777777">
      <w:pPr>
        <w:pStyle w:val="BodyText"/>
        <w:ind w:left="119" w:right="438"/>
      </w:pPr>
      <w:r>
        <w:rPr>
          <w:color w:val="231F20"/>
        </w:rPr>
        <w:t>In</w:t>
      </w:r>
      <w:r>
        <w:rPr>
          <w:color w:val="231F20"/>
          <w:spacing w:val="-1"/>
        </w:rPr>
        <w:t xml:space="preserve"> </w:t>
      </w:r>
      <w:r>
        <w:rPr>
          <w:color w:val="231F20"/>
        </w:rPr>
        <w:t>accordance</w:t>
      </w:r>
      <w:r>
        <w:rPr>
          <w:color w:val="231F20"/>
          <w:spacing w:val="-2"/>
        </w:rPr>
        <w:t xml:space="preserve"> </w:t>
      </w:r>
      <w:r>
        <w:rPr>
          <w:color w:val="231F20"/>
        </w:rPr>
        <w:t>with</w:t>
      </w:r>
      <w:r>
        <w:rPr>
          <w:color w:val="231F20"/>
          <w:spacing w:val="-3"/>
        </w:rPr>
        <w:t xml:space="preserve"> </w:t>
      </w:r>
      <w:r>
        <w:rPr>
          <w:color w:val="231F20"/>
        </w:rPr>
        <w:t>Federal</w:t>
      </w:r>
      <w:r>
        <w:rPr>
          <w:color w:val="231F20"/>
          <w:spacing w:val="-2"/>
        </w:rPr>
        <w:t xml:space="preserve"> </w:t>
      </w:r>
      <w:r>
        <w:rPr>
          <w:color w:val="231F20"/>
        </w:rPr>
        <w:t>civil</w:t>
      </w:r>
      <w:r>
        <w:rPr>
          <w:color w:val="231F20"/>
          <w:spacing w:val="-2"/>
        </w:rPr>
        <w:t xml:space="preserve"> </w:t>
      </w:r>
      <w:r>
        <w:rPr>
          <w:color w:val="231F20"/>
        </w:rPr>
        <w:t>rights</w:t>
      </w:r>
      <w:r>
        <w:rPr>
          <w:color w:val="231F20"/>
          <w:spacing w:val="-5"/>
        </w:rPr>
        <w:t xml:space="preserve"> </w:t>
      </w:r>
      <w:r>
        <w:rPr>
          <w:color w:val="231F20"/>
        </w:rPr>
        <w:t>law</w:t>
      </w:r>
      <w:r>
        <w:rPr>
          <w:color w:val="231F20"/>
          <w:spacing w:val="-3"/>
        </w:rPr>
        <w:t xml:space="preserve"> </w:t>
      </w:r>
      <w:r>
        <w:rPr>
          <w:color w:val="231F20"/>
        </w:rPr>
        <w:t>and</w:t>
      </w:r>
      <w:r>
        <w:rPr>
          <w:color w:val="231F20"/>
          <w:spacing w:val="-1"/>
        </w:rPr>
        <w:t xml:space="preserve"> </w:t>
      </w:r>
      <w:r>
        <w:rPr>
          <w:color w:val="231F20"/>
        </w:rPr>
        <w:t>U.S.</w:t>
      </w:r>
      <w:r>
        <w:rPr>
          <w:color w:val="231F20"/>
          <w:spacing w:val="-1"/>
        </w:rPr>
        <w:t xml:space="preserve"> </w:t>
      </w:r>
      <w:r>
        <w:rPr>
          <w:color w:val="231F20"/>
        </w:rPr>
        <w:t>Department</w:t>
      </w:r>
      <w:r>
        <w:rPr>
          <w:color w:val="231F20"/>
          <w:spacing w:val="-4"/>
        </w:rPr>
        <w:t xml:space="preserve"> </w:t>
      </w:r>
      <w:r>
        <w:rPr>
          <w:color w:val="231F20"/>
        </w:rPr>
        <w:t>of</w:t>
      </w:r>
      <w:r>
        <w:rPr>
          <w:color w:val="231F20"/>
          <w:spacing w:val="-4"/>
        </w:rPr>
        <w:t xml:space="preserve"> </w:t>
      </w:r>
      <w:r>
        <w:rPr>
          <w:color w:val="231F20"/>
        </w:rPr>
        <w:t>Agriculture</w:t>
      </w:r>
      <w:r>
        <w:rPr>
          <w:color w:val="231F20"/>
          <w:spacing w:val="-2"/>
        </w:rPr>
        <w:t xml:space="preserve"> </w:t>
      </w:r>
      <w:r>
        <w:rPr>
          <w:color w:val="231F20"/>
        </w:rPr>
        <w:t>(USDA)</w:t>
      </w:r>
      <w:r>
        <w:rPr>
          <w:color w:val="231F20"/>
          <w:spacing w:val="-3"/>
        </w:rPr>
        <w:t xml:space="preserve"> </w:t>
      </w:r>
      <w:r>
        <w:rPr>
          <w:color w:val="231F20"/>
        </w:rPr>
        <w:t>civil</w:t>
      </w:r>
      <w:r>
        <w:rPr>
          <w:color w:val="231F20"/>
          <w:spacing w:val="-2"/>
        </w:rPr>
        <w:t xml:space="preserve"> </w:t>
      </w:r>
      <w:r>
        <w:rPr>
          <w:color w:val="231F20"/>
        </w:rPr>
        <w:t>rights</w:t>
      </w:r>
      <w:r>
        <w:rPr>
          <w:color w:val="231F20"/>
          <w:spacing w:val="-3"/>
        </w:rPr>
        <w:t xml:space="preserve"> </w:t>
      </w:r>
      <w:r>
        <w:rPr>
          <w:color w:val="231F20"/>
        </w:rPr>
        <w:t>regulations</w:t>
      </w:r>
      <w:r>
        <w:rPr>
          <w:color w:val="231F20"/>
          <w:spacing w:val="-3"/>
        </w:rPr>
        <w:t xml:space="preserve"> </w:t>
      </w:r>
      <w:r>
        <w:rPr>
          <w:color w:val="231F20"/>
        </w:rPr>
        <w:t>and</w:t>
      </w:r>
      <w:r>
        <w:rPr>
          <w:color w:val="231F20"/>
          <w:spacing w:val="-1"/>
        </w:rPr>
        <w:t xml:space="preserve"> </w:t>
      </w:r>
      <w:r>
        <w:rPr>
          <w:color w:val="231F20"/>
        </w:rPr>
        <w:t>policies,</w:t>
      </w:r>
      <w:r>
        <w:rPr>
          <w:color w:val="231F20"/>
          <w:spacing w:val="-1"/>
        </w:rPr>
        <w:t xml:space="preserve"> </w:t>
      </w:r>
      <w:r>
        <w:rPr>
          <w:color w:val="231F20"/>
        </w:rPr>
        <w:t>the USDA, its Agencies, offices, and employees, and institutions participating in or administering USDA programs are prohibited from discriminating based on race, color, national origin, religion, sex, gender identity</w:t>
      </w:r>
      <w:r>
        <w:rPr>
          <w:color w:val="231F20"/>
        </w:rPr>
        <w:t xml:space="preserve"> (including gender expression), sexual orientation, disability, age, marital status, family/parental status, income derived from a public assistance program, political beliefs, or reprisal or retaliation for prior civil rights activity, in any program or a</w:t>
      </w:r>
      <w:r>
        <w:rPr>
          <w:color w:val="231F20"/>
        </w:rPr>
        <w:t>ctivity conducted or funded by USDA (not all bases apply to all programs). Remedies and complaint filing deadlines vary by program or incident.</w:t>
      </w:r>
    </w:p>
    <w:p w:rsidR="00675027" w14:paraId="1AEF02D4" w14:textId="77777777">
      <w:pPr>
        <w:pStyle w:val="BodyText"/>
        <w:spacing w:before="10"/>
        <w:rPr>
          <w:sz w:val="17"/>
        </w:rPr>
      </w:pPr>
    </w:p>
    <w:p w:rsidR="00675027" w14:paraId="5E4C3BEE" w14:textId="77777777">
      <w:pPr>
        <w:pStyle w:val="BodyText"/>
        <w:ind w:left="119" w:right="437"/>
      </w:pPr>
      <w:r>
        <w:rPr>
          <w:color w:val="231F20"/>
        </w:rPr>
        <w:t>Persons with disabilities who require alternative means of communication for program information (e.g., Braille, large print, audiotape,</w:t>
      </w:r>
      <w:r>
        <w:rPr>
          <w:color w:val="231F20"/>
          <w:spacing w:val="-2"/>
        </w:rPr>
        <w:t xml:space="preserve"> </w:t>
      </w:r>
      <w:r>
        <w:rPr>
          <w:color w:val="231F20"/>
        </w:rPr>
        <w:t>American</w:t>
      </w:r>
      <w:r>
        <w:rPr>
          <w:color w:val="231F20"/>
          <w:spacing w:val="-2"/>
        </w:rPr>
        <w:t xml:space="preserve"> </w:t>
      </w:r>
      <w:r>
        <w:rPr>
          <w:color w:val="231F20"/>
        </w:rPr>
        <w:t>Sign</w:t>
      </w:r>
      <w:r>
        <w:rPr>
          <w:color w:val="231F20"/>
          <w:spacing w:val="-2"/>
        </w:rPr>
        <w:t xml:space="preserve"> </w:t>
      </w:r>
      <w:r>
        <w:rPr>
          <w:color w:val="231F20"/>
        </w:rPr>
        <w:t>Language,</w:t>
      </w:r>
      <w:r>
        <w:rPr>
          <w:color w:val="231F20"/>
          <w:spacing w:val="-2"/>
        </w:rPr>
        <w:t xml:space="preserve"> </w:t>
      </w:r>
      <w:r>
        <w:rPr>
          <w:color w:val="231F20"/>
        </w:rPr>
        <w:t>etc.)</w:t>
      </w:r>
      <w:r>
        <w:rPr>
          <w:color w:val="231F20"/>
          <w:spacing w:val="-4"/>
        </w:rPr>
        <w:t xml:space="preserve"> </w:t>
      </w:r>
      <w:r>
        <w:rPr>
          <w:color w:val="231F20"/>
        </w:rPr>
        <w:t>should</w:t>
      </w:r>
      <w:r>
        <w:rPr>
          <w:color w:val="231F20"/>
          <w:spacing w:val="-4"/>
        </w:rPr>
        <w:t xml:space="preserve"> </w:t>
      </w:r>
      <w:r>
        <w:rPr>
          <w:color w:val="231F20"/>
        </w:rPr>
        <w:t>contact</w:t>
      </w:r>
      <w:r>
        <w:rPr>
          <w:color w:val="231F20"/>
          <w:spacing w:val="-3"/>
        </w:rPr>
        <w:t xml:space="preserve"> </w:t>
      </w:r>
      <w:r>
        <w:rPr>
          <w:color w:val="231F20"/>
        </w:rPr>
        <w:t>the</w:t>
      </w:r>
      <w:r>
        <w:rPr>
          <w:color w:val="231F20"/>
          <w:spacing w:val="-4"/>
        </w:rPr>
        <w:t xml:space="preserve"> </w:t>
      </w:r>
      <w:r>
        <w:rPr>
          <w:color w:val="231F20"/>
        </w:rPr>
        <w:t>responsible</w:t>
      </w:r>
      <w:r>
        <w:rPr>
          <w:color w:val="231F20"/>
          <w:spacing w:val="-4"/>
        </w:rPr>
        <w:t xml:space="preserve"> </w:t>
      </w:r>
      <w:r>
        <w:rPr>
          <w:color w:val="231F20"/>
        </w:rPr>
        <w:t>Agency</w:t>
      </w:r>
      <w:r>
        <w:rPr>
          <w:color w:val="231F20"/>
          <w:spacing w:val="-4"/>
        </w:rPr>
        <w:t xml:space="preserve"> </w:t>
      </w:r>
      <w:r>
        <w:rPr>
          <w:color w:val="231F20"/>
        </w:rPr>
        <w:t>or</w:t>
      </w:r>
      <w:r>
        <w:rPr>
          <w:color w:val="231F20"/>
          <w:spacing w:val="-3"/>
        </w:rPr>
        <w:t xml:space="preserve"> </w:t>
      </w:r>
      <w:r>
        <w:rPr>
          <w:color w:val="231F20"/>
        </w:rPr>
        <w:t>USDA’s</w:t>
      </w:r>
      <w:r>
        <w:rPr>
          <w:color w:val="231F20"/>
          <w:spacing w:val="-4"/>
        </w:rPr>
        <w:t xml:space="preserve"> </w:t>
      </w:r>
      <w:r>
        <w:rPr>
          <w:color w:val="231F20"/>
        </w:rPr>
        <w:t>TARGET</w:t>
      </w:r>
      <w:r>
        <w:rPr>
          <w:color w:val="231F20"/>
          <w:spacing w:val="-2"/>
        </w:rPr>
        <w:t xml:space="preserve"> </w:t>
      </w:r>
      <w:r>
        <w:rPr>
          <w:color w:val="231F20"/>
        </w:rPr>
        <w:t>Center</w:t>
      </w:r>
      <w:r>
        <w:rPr>
          <w:color w:val="231F20"/>
          <w:spacing w:val="-4"/>
        </w:rPr>
        <w:t xml:space="preserve"> </w:t>
      </w:r>
      <w:r>
        <w:rPr>
          <w:color w:val="231F20"/>
        </w:rPr>
        <w:t>at</w:t>
      </w:r>
      <w:r>
        <w:rPr>
          <w:color w:val="231F20"/>
          <w:spacing w:val="-3"/>
        </w:rPr>
        <w:t xml:space="preserve"> </w:t>
      </w:r>
      <w:r>
        <w:rPr>
          <w:color w:val="231F20"/>
        </w:rPr>
        <w:t>(202)</w:t>
      </w:r>
      <w:r>
        <w:rPr>
          <w:color w:val="231F20"/>
          <w:spacing w:val="-4"/>
        </w:rPr>
        <w:t xml:space="preserve"> </w:t>
      </w:r>
      <w:r>
        <w:rPr>
          <w:color w:val="231F20"/>
        </w:rPr>
        <w:t>720-2600 (voice</w:t>
      </w:r>
      <w:r>
        <w:rPr>
          <w:color w:val="231F20"/>
          <w:spacing w:val="-1"/>
        </w:rPr>
        <w:t xml:space="preserve"> </w:t>
      </w:r>
      <w:r>
        <w:rPr>
          <w:color w:val="231F20"/>
        </w:rPr>
        <w:t>an</w:t>
      </w:r>
      <w:r>
        <w:rPr>
          <w:color w:val="231F20"/>
        </w:rPr>
        <w:t>d TTY)</w:t>
      </w:r>
      <w:r>
        <w:rPr>
          <w:color w:val="231F20"/>
          <w:spacing w:val="-2"/>
        </w:rPr>
        <w:t xml:space="preserve"> </w:t>
      </w:r>
      <w:r>
        <w:rPr>
          <w:color w:val="231F20"/>
        </w:rPr>
        <w:t>or contact USDA through the</w:t>
      </w:r>
      <w:r>
        <w:rPr>
          <w:color w:val="231F20"/>
          <w:spacing w:val="-1"/>
        </w:rPr>
        <w:t xml:space="preserve"> </w:t>
      </w:r>
      <w:r>
        <w:rPr>
          <w:color w:val="231F20"/>
        </w:rPr>
        <w:t>Federal Relay</w:t>
      </w:r>
      <w:r>
        <w:rPr>
          <w:color w:val="231F20"/>
          <w:spacing w:val="-1"/>
        </w:rPr>
        <w:t xml:space="preserve"> </w:t>
      </w:r>
      <w:r>
        <w:rPr>
          <w:color w:val="231F20"/>
        </w:rPr>
        <w:t>Service</w:t>
      </w:r>
      <w:r>
        <w:rPr>
          <w:color w:val="231F20"/>
          <w:spacing w:val="-1"/>
        </w:rPr>
        <w:t xml:space="preserve"> </w:t>
      </w:r>
      <w:r>
        <w:rPr>
          <w:color w:val="231F20"/>
        </w:rPr>
        <w:t>at (800)</w:t>
      </w:r>
      <w:r>
        <w:rPr>
          <w:color w:val="231F20"/>
          <w:spacing w:val="-2"/>
        </w:rPr>
        <w:t xml:space="preserve"> </w:t>
      </w:r>
      <w:r>
        <w:rPr>
          <w:color w:val="231F20"/>
        </w:rPr>
        <w:t>877-8339.</w:t>
      </w:r>
      <w:r>
        <w:rPr>
          <w:color w:val="231F20"/>
          <w:spacing w:val="-2"/>
        </w:rPr>
        <w:t xml:space="preserve"> </w:t>
      </w:r>
      <w:r>
        <w:rPr>
          <w:color w:val="231F20"/>
        </w:rPr>
        <w:t>Additionally,</w:t>
      </w:r>
      <w:r>
        <w:rPr>
          <w:color w:val="231F20"/>
          <w:spacing w:val="-1"/>
        </w:rPr>
        <w:t xml:space="preserve"> </w:t>
      </w:r>
      <w:r>
        <w:rPr>
          <w:color w:val="231F20"/>
        </w:rPr>
        <w:t>program</w:t>
      </w:r>
      <w:r>
        <w:rPr>
          <w:color w:val="231F20"/>
          <w:spacing w:val="-1"/>
        </w:rPr>
        <w:t xml:space="preserve"> </w:t>
      </w:r>
      <w:r>
        <w:rPr>
          <w:color w:val="231F20"/>
        </w:rPr>
        <w:t>information may be made available in languages other than English.</w:t>
      </w:r>
    </w:p>
    <w:p w:rsidR="00675027" w14:paraId="2DA40D27" w14:textId="77777777">
      <w:pPr>
        <w:pStyle w:val="BodyText"/>
        <w:spacing w:before="1"/>
        <w:ind w:left="119" w:right="437"/>
      </w:pPr>
      <w:r>
        <w:rPr>
          <w:color w:val="231F20"/>
        </w:rPr>
        <w:t xml:space="preserve">To file a program discrimination complaint, complete the USDA Program Discrimination Complaint Form, AD-3027, found online at </w:t>
      </w:r>
      <w:hyperlink r:id="rId6">
        <w:r>
          <w:rPr>
            <w:color w:val="231F20"/>
          </w:rPr>
          <w:t>http://www.ascr.usda.gov/complaint_filing_cust.html</w:t>
        </w:r>
      </w:hyperlink>
      <w:r>
        <w:rPr>
          <w:color w:val="231F20"/>
        </w:rPr>
        <w:t xml:space="preserve"> and at </w:t>
      </w:r>
      <w:r>
        <w:rPr>
          <w:color w:val="231F20"/>
        </w:rPr>
        <w:t>any USDA office or write a letter addressed to USDA and provide in the letter all of the information requested in the form. To request a copy of the complaint form, call (866) 632-9992. Submit</w:t>
      </w:r>
      <w:r>
        <w:rPr>
          <w:color w:val="231F20"/>
          <w:spacing w:val="-4"/>
        </w:rPr>
        <w:t xml:space="preserve"> </w:t>
      </w:r>
      <w:r>
        <w:rPr>
          <w:color w:val="231F20"/>
        </w:rPr>
        <w:t>your</w:t>
      </w:r>
      <w:r>
        <w:rPr>
          <w:color w:val="231F20"/>
          <w:spacing w:val="-2"/>
        </w:rPr>
        <w:t xml:space="preserve"> </w:t>
      </w:r>
      <w:r>
        <w:rPr>
          <w:color w:val="231F20"/>
        </w:rPr>
        <w:t>completed</w:t>
      </w:r>
      <w:r>
        <w:rPr>
          <w:color w:val="231F20"/>
          <w:spacing w:val="-1"/>
        </w:rPr>
        <w:t xml:space="preserve"> </w:t>
      </w:r>
      <w:r>
        <w:rPr>
          <w:color w:val="231F20"/>
        </w:rPr>
        <w:t>form</w:t>
      </w:r>
      <w:r>
        <w:rPr>
          <w:color w:val="231F20"/>
          <w:spacing w:val="-3"/>
        </w:rPr>
        <w:t xml:space="preserve"> </w:t>
      </w:r>
      <w:r>
        <w:rPr>
          <w:color w:val="231F20"/>
        </w:rPr>
        <w:t>or</w:t>
      </w:r>
      <w:r>
        <w:rPr>
          <w:color w:val="231F20"/>
          <w:spacing w:val="-2"/>
        </w:rPr>
        <w:t xml:space="preserve"> </w:t>
      </w:r>
      <w:r>
        <w:rPr>
          <w:color w:val="231F20"/>
        </w:rPr>
        <w:t>letter</w:t>
      </w:r>
      <w:r>
        <w:rPr>
          <w:color w:val="231F20"/>
          <w:spacing w:val="-2"/>
        </w:rPr>
        <w:t xml:space="preserve"> </w:t>
      </w:r>
      <w:r>
        <w:rPr>
          <w:color w:val="231F20"/>
        </w:rPr>
        <w:t>to</w:t>
      </w:r>
      <w:r>
        <w:rPr>
          <w:color w:val="231F20"/>
          <w:spacing w:val="-1"/>
        </w:rPr>
        <w:t xml:space="preserve"> </w:t>
      </w:r>
      <w:r>
        <w:rPr>
          <w:color w:val="231F20"/>
        </w:rPr>
        <w:t>USDA</w:t>
      </w:r>
      <w:r>
        <w:rPr>
          <w:color w:val="231F20"/>
          <w:spacing w:val="-5"/>
        </w:rPr>
        <w:t xml:space="preserve"> </w:t>
      </w:r>
      <w:r>
        <w:rPr>
          <w:color w:val="231F20"/>
        </w:rPr>
        <w:t>by:</w:t>
      </w:r>
      <w:r>
        <w:rPr>
          <w:color w:val="231F20"/>
          <w:spacing w:val="-4"/>
        </w:rPr>
        <w:t xml:space="preserve"> </w:t>
      </w:r>
      <w:r>
        <w:rPr>
          <w:color w:val="231F20"/>
        </w:rPr>
        <w:t>(1)</w:t>
      </w:r>
      <w:r>
        <w:rPr>
          <w:color w:val="231F20"/>
          <w:spacing w:val="-2"/>
        </w:rPr>
        <w:t xml:space="preserve"> </w:t>
      </w:r>
      <w:r>
        <w:rPr>
          <w:color w:val="231F20"/>
        </w:rPr>
        <w:t>mail:</w:t>
      </w:r>
      <w:r>
        <w:rPr>
          <w:color w:val="231F20"/>
          <w:spacing w:val="-4"/>
        </w:rPr>
        <w:t xml:space="preserve"> </w:t>
      </w:r>
      <w:r>
        <w:rPr>
          <w:color w:val="231F20"/>
        </w:rPr>
        <w:t>U.S.</w:t>
      </w:r>
      <w:r>
        <w:rPr>
          <w:color w:val="231F20"/>
          <w:spacing w:val="-1"/>
        </w:rPr>
        <w:t xml:space="preserve"> </w:t>
      </w:r>
      <w:r>
        <w:rPr>
          <w:color w:val="231F20"/>
        </w:rPr>
        <w:t>Depart</w:t>
      </w:r>
      <w:r>
        <w:rPr>
          <w:color w:val="231F20"/>
        </w:rPr>
        <w:t>ment</w:t>
      </w:r>
      <w:r>
        <w:rPr>
          <w:color w:val="231F20"/>
          <w:spacing w:val="-1"/>
        </w:rPr>
        <w:t xml:space="preserve"> </w:t>
      </w:r>
      <w:r>
        <w:rPr>
          <w:color w:val="231F20"/>
        </w:rPr>
        <w:t>of</w:t>
      </w:r>
      <w:r>
        <w:rPr>
          <w:color w:val="231F20"/>
          <w:spacing w:val="-2"/>
        </w:rPr>
        <w:t xml:space="preserve"> </w:t>
      </w:r>
      <w:r>
        <w:rPr>
          <w:color w:val="231F20"/>
        </w:rPr>
        <w:t>Agriculture</w:t>
      </w:r>
      <w:r>
        <w:rPr>
          <w:color w:val="231F20"/>
          <w:spacing w:val="-3"/>
        </w:rPr>
        <w:t xml:space="preserve"> </w:t>
      </w:r>
      <w:r>
        <w:rPr>
          <w:color w:val="231F20"/>
        </w:rPr>
        <w:t>Office</w:t>
      </w:r>
      <w:r>
        <w:rPr>
          <w:color w:val="231F20"/>
          <w:spacing w:val="-3"/>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Assistant</w:t>
      </w:r>
      <w:r>
        <w:rPr>
          <w:color w:val="231F20"/>
          <w:spacing w:val="-1"/>
        </w:rPr>
        <w:t xml:space="preserve"> </w:t>
      </w:r>
      <w:r>
        <w:rPr>
          <w:color w:val="231F20"/>
        </w:rPr>
        <w:t>Secretary</w:t>
      </w:r>
      <w:r>
        <w:rPr>
          <w:color w:val="231F20"/>
          <w:spacing w:val="-1"/>
        </w:rPr>
        <w:t xml:space="preserve"> </w:t>
      </w:r>
      <w:r>
        <w:rPr>
          <w:color w:val="231F20"/>
        </w:rPr>
        <w:t xml:space="preserve">for Civil Rights 1400 Independence Avenue, SW Washington, D.C. 20250-9410; (2) fax: (202) 690-7442; or (3) email: </w:t>
      </w:r>
      <w:hyperlink r:id="rId7">
        <w:r>
          <w:rPr>
            <w:color w:val="2764B0"/>
            <w:u w:val="single" w:color="2764B0"/>
          </w:rPr>
          <w:t>program.intake@usda.gov</w:t>
        </w:r>
        <w:r>
          <w:rPr>
            <w:color w:val="231F20"/>
          </w:rPr>
          <w:t>.</w:t>
        </w:r>
      </w:hyperlink>
      <w:r>
        <w:rPr>
          <w:color w:val="231F20"/>
          <w:spacing w:val="40"/>
        </w:rPr>
        <w:t xml:space="preserve"> </w:t>
      </w:r>
      <w:r>
        <w:rPr>
          <w:color w:val="231F20"/>
        </w:rPr>
        <w:t>USDA is an eq</w:t>
      </w:r>
      <w:r>
        <w:rPr>
          <w:color w:val="231F20"/>
        </w:rPr>
        <w:t>ual opportunity provider, employer, and lender.</w:t>
      </w:r>
    </w:p>
    <w:sectPr>
      <w:pgSz w:w="12240" w:h="15840"/>
      <w:pgMar w:top="820" w:right="960" w:bottom="760" w:left="1320" w:header="586" w:footer="5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5027" w14:paraId="78ADE92F"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4" o:spid="_x0000_s2052" type="#_x0000_t202" style="width:186.85pt;height:12pt;margin-top:752.25pt;margin-left:71pt;mso-position-horizontal-relative:page;mso-position-vertical-relative:page;position:absolute;z-index:-251658240" filled="f" stroked="f">
          <v:textbox inset="0,0,0,0">
            <w:txbxContent>
              <w:p w:rsidR="00675027" w14:paraId="4151F4CA" w14:textId="61E60363">
                <w:pPr>
                  <w:spacing w:before="12"/>
                  <w:ind w:left="20"/>
                  <w:rPr>
                    <w:b/>
                    <w:sz w:val="18"/>
                  </w:rPr>
                </w:pPr>
                <w:r>
                  <w:rPr>
                    <w:b/>
                    <w:color w:val="231F20"/>
                    <w:sz w:val="18"/>
                  </w:rPr>
                  <w:t>SC-8</w:t>
                </w:r>
                <w:r>
                  <w:rPr>
                    <w:b/>
                    <w:color w:val="231F20"/>
                    <w:spacing w:val="1"/>
                    <w:sz w:val="18"/>
                  </w:rPr>
                  <w:t xml:space="preserve"> </w:t>
                </w:r>
                <w:r>
                  <w:rPr>
                    <w:b/>
                    <w:color w:val="231F20"/>
                    <w:sz w:val="18"/>
                  </w:rPr>
                  <w:t>(Exp.</w:t>
                </w:r>
                <w:r>
                  <w:rPr>
                    <w:b/>
                    <w:color w:val="231F20"/>
                    <w:spacing w:val="-1"/>
                    <w:sz w:val="18"/>
                  </w:rPr>
                  <w:t xml:space="preserve"> </w:t>
                </w:r>
                <w:r>
                  <w:rPr>
                    <w:b/>
                    <w:color w:val="231F20"/>
                    <w:sz w:val="18"/>
                  </w:rPr>
                  <w:t>XXXX</w:t>
                </w:r>
                <w:r>
                  <w:rPr>
                    <w:b/>
                    <w:color w:val="231F20"/>
                    <w:sz w:val="18"/>
                  </w:rPr>
                  <w:t>.</w:t>
                </w:r>
                <w:r>
                  <w:rPr>
                    <w:b/>
                    <w:color w:val="231F20"/>
                    <w:spacing w:val="46"/>
                    <w:sz w:val="18"/>
                  </w:rPr>
                  <w:t xml:space="preserve"> </w:t>
                </w:r>
                <w:r>
                  <w:rPr>
                    <w:b/>
                    <w:color w:val="231F20"/>
                    <w:sz w:val="18"/>
                  </w:rPr>
                  <w:t>Destroy</w:t>
                </w:r>
                <w:r>
                  <w:rPr>
                    <w:b/>
                    <w:color w:val="231F20"/>
                    <w:spacing w:val="-1"/>
                    <w:sz w:val="18"/>
                  </w:rPr>
                  <w:t xml:space="preserve"> </w:t>
                </w:r>
                <w:r>
                  <w:rPr>
                    <w:b/>
                    <w:color w:val="231F20"/>
                    <w:sz w:val="18"/>
                  </w:rPr>
                  <w:t xml:space="preserve">previous </w:t>
                </w:r>
                <w:r>
                  <w:rPr>
                    <w:b/>
                    <w:color w:val="231F20"/>
                    <w:spacing w:val="-2"/>
                    <w:sz w:val="18"/>
                  </w:rPr>
                  <w:t>editions.)</w:t>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5027" w14:paraId="3959E196" w14:textId="77777777">
    <w:pPr>
      <w:pStyle w:val="BodyText"/>
      <w:spacing w:line="14" w:lineRule="auto"/>
      <w:rPr>
        <w:sz w:val="20"/>
      </w:rPr>
    </w:pPr>
    <w:r>
      <w:pict>
        <v:rect id="docshape1" o:spid="_x0000_s2049" style="width:470.9pt;height:0.5pt;margin-top:41.3pt;margin-left:70.55pt;mso-position-horizontal-relative:page;mso-position-vertical-relative:page;position:absolute;z-index:-251658240" fillcolor="#231f20" stroked="f"/>
      </w:pict>
    </w:r>
    <w:r>
      <w:pict>
        <v:shapetype id="_x0000_t202" coordsize="21600,21600" o:spt="202" path="m,l,21600r21600,l21600,xe">
          <v:stroke joinstyle="miter"/>
          <v:path gradientshapeok="t" o:connecttype="rect"/>
        </v:shapetype>
        <v:shape id="docshape2" o:spid="_x0000_s2050" type="#_x0000_t202" style="width:339.8pt;height:13.05pt;margin-top:28.3pt;margin-left:71pt;mso-position-horizontal-relative:page;mso-position-vertical-relative:page;position:absolute;z-index:-251657216" filled="f" stroked="f">
          <v:textbox inset="0,0,0,0">
            <w:txbxContent>
              <w:p w:rsidR="00675027" w14:paraId="00601D15" w14:textId="77777777">
                <w:pPr>
                  <w:spacing w:before="10"/>
                  <w:ind w:left="20"/>
                  <w:rPr>
                    <w:b/>
                    <w:sz w:val="20"/>
                  </w:rPr>
                </w:pPr>
                <w:r>
                  <w:rPr>
                    <w:b/>
                    <w:color w:val="231F20"/>
                    <w:sz w:val="20"/>
                  </w:rPr>
                  <w:t>REPRODUCE</w:t>
                </w:r>
                <w:r>
                  <w:rPr>
                    <w:b/>
                    <w:color w:val="231F20"/>
                    <w:spacing w:val="-7"/>
                    <w:sz w:val="20"/>
                  </w:rPr>
                  <w:t xml:space="preserve"> </w:t>
                </w:r>
                <w:r>
                  <w:rPr>
                    <w:b/>
                    <w:color w:val="231F20"/>
                    <w:sz w:val="20"/>
                  </w:rPr>
                  <w:t>LOCALLY.</w:t>
                </w:r>
                <w:r>
                  <w:rPr>
                    <w:b/>
                    <w:color w:val="231F20"/>
                    <w:spacing w:val="40"/>
                    <w:sz w:val="20"/>
                  </w:rPr>
                  <w:t xml:space="preserve"> </w:t>
                </w:r>
                <w:r>
                  <w:rPr>
                    <w:b/>
                    <w:i/>
                    <w:color w:val="231F20"/>
                    <w:sz w:val="20"/>
                  </w:rPr>
                  <w:t>Include</w:t>
                </w:r>
                <w:r>
                  <w:rPr>
                    <w:b/>
                    <w:i/>
                    <w:color w:val="231F20"/>
                    <w:spacing w:val="-5"/>
                    <w:sz w:val="20"/>
                  </w:rPr>
                  <w:t xml:space="preserve"> </w:t>
                </w:r>
                <w:r>
                  <w:rPr>
                    <w:b/>
                    <w:i/>
                    <w:color w:val="231F20"/>
                    <w:sz w:val="20"/>
                  </w:rPr>
                  <w:t>form</w:t>
                </w:r>
                <w:r>
                  <w:rPr>
                    <w:b/>
                    <w:i/>
                    <w:color w:val="231F20"/>
                    <w:spacing w:val="-5"/>
                    <w:sz w:val="20"/>
                  </w:rPr>
                  <w:t xml:space="preserve"> </w:t>
                </w:r>
                <w:r>
                  <w:rPr>
                    <w:b/>
                    <w:i/>
                    <w:color w:val="231F20"/>
                    <w:sz w:val="20"/>
                  </w:rPr>
                  <w:t>number</w:t>
                </w:r>
                <w:r>
                  <w:rPr>
                    <w:b/>
                    <w:i/>
                    <w:color w:val="231F20"/>
                    <w:spacing w:val="-6"/>
                    <w:sz w:val="20"/>
                  </w:rPr>
                  <w:t xml:space="preserve"> </w:t>
                </w:r>
                <w:r>
                  <w:rPr>
                    <w:b/>
                    <w:i/>
                    <w:color w:val="231F20"/>
                    <w:sz w:val="20"/>
                  </w:rPr>
                  <w:t>and</w:t>
                </w:r>
                <w:r>
                  <w:rPr>
                    <w:b/>
                    <w:i/>
                    <w:color w:val="231F20"/>
                    <w:spacing w:val="-5"/>
                    <w:sz w:val="20"/>
                  </w:rPr>
                  <w:t xml:space="preserve"> </w:t>
                </w:r>
                <w:r>
                  <w:rPr>
                    <w:b/>
                    <w:i/>
                    <w:color w:val="231F20"/>
                    <w:sz w:val="20"/>
                  </w:rPr>
                  <w:t>date</w:t>
                </w:r>
                <w:r>
                  <w:rPr>
                    <w:b/>
                    <w:i/>
                    <w:color w:val="231F20"/>
                    <w:spacing w:val="-5"/>
                    <w:sz w:val="20"/>
                  </w:rPr>
                  <w:t xml:space="preserve"> </w:t>
                </w:r>
                <w:r>
                  <w:rPr>
                    <w:b/>
                    <w:i/>
                    <w:color w:val="231F20"/>
                    <w:sz w:val="20"/>
                  </w:rPr>
                  <w:t>on</w:t>
                </w:r>
                <w:r>
                  <w:rPr>
                    <w:b/>
                    <w:i/>
                    <w:color w:val="231F20"/>
                    <w:spacing w:val="-5"/>
                    <w:sz w:val="20"/>
                  </w:rPr>
                  <w:t xml:space="preserve"> </w:t>
                </w:r>
                <w:r>
                  <w:rPr>
                    <w:b/>
                    <w:i/>
                    <w:color w:val="231F20"/>
                    <w:sz w:val="20"/>
                  </w:rPr>
                  <w:t>all</w:t>
                </w:r>
                <w:r>
                  <w:rPr>
                    <w:b/>
                    <w:i/>
                    <w:color w:val="231F20"/>
                    <w:spacing w:val="-6"/>
                    <w:sz w:val="20"/>
                  </w:rPr>
                  <w:t xml:space="preserve"> </w:t>
                </w:r>
                <w:r>
                  <w:rPr>
                    <w:b/>
                    <w:i/>
                    <w:color w:val="231F20"/>
                    <w:spacing w:val="-2"/>
                    <w:sz w:val="20"/>
                  </w:rPr>
                  <w:t>reproductions</w:t>
                </w:r>
                <w:r>
                  <w:rPr>
                    <w:b/>
                    <w:color w:val="231F20"/>
                    <w:spacing w:val="-2"/>
                    <w:sz w:val="20"/>
                  </w:rPr>
                  <w:t>.</w:t>
                </w:r>
              </w:p>
            </w:txbxContent>
          </v:textbox>
        </v:shape>
      </w:pict>
    </w:r>
    <w:r>
      <w:pict>
        <v:shape id="docshape3" o:spid="_x0000_s2051" type="#_x0000_t202" style="width:88.9pt;height:13.05pt;margin-top:28.3pt;margin-left:452.15pt;mso-position-horizontal-relative:page;mso-position-vertical-relative:page;position:absolute;z-index:-251656192" filled="f" stroked="f">
          <v:textbox inset="0,0,0,0">
            <w:txbxContent>
              <w:p w:rsidR="00675027" w14:paraId="2FD1217F" w14:textId="77777777">
                <w:pPr>
                  <w:spacing w:before="10"/>
                  <w:ind w:left="20"/>
                  <w:rPr>
                    <w:b/>
                    <w:sz w:val="20"/>
                  </w:rPr>
                </w:pPr>
                <w:r>
                  <w:rPr>
                    <w:b/>
                    <w:color w:val="231F20"/>
                    <w:sz w:val="20"/>
                  </w:rPr>
                  <w:t>OMB</w:t>
                </w:r>
                <w:r>
                  <w:rPr>
                    <w:b/>
                    <w:color w:val="231F20"/>
                    <w:spacing w:val="-9"/>
                    <w:sz w:val="20"/>
                  </w:rPr>
                  <w:t xml:space="preserve"> </w:t>
                </w:r>
                <w:r>
                  <w:rPr>
                    <w:b/>
                    <w:color w:val="231F20"/>
                    <w:sz w:val="20"/>
                  </w:rPr>
                  <w:t>No.</w:t>
                </w:r>
                <w:r>
                  <w:rPr>
                    <w:b/>
                    <w:color w:val="231F20"/>
                    <w:spacing w:val="-6"/>
                    <w:sz w:val="20"/>
                  </w:rPr>
                  <w:t xml:space="preserve"> </w:t>
                </w:r>
                <w:r>
                  <w:rPr>
                    <w:b/>
                    <w:color w:val="231F20"/>
                    <w:sz w:val="20"/>
                  </w:rPr>
                  <w:t>0581-</w:t>
                </w:r>
                <w:r>
                  <w:rPr>
                    <w:b/>
                    <w:color w:val="231F20"/>
                    <w:spacing w:val="-4"/>
                    <w:sz w:val="20"/>
                  </w:rPr>
                  <w:t>0177</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ACB418B"/>
    <w:multiLevelType w:val="hybridMultilevel"/>
    <w:tmpl w:val="65B8C91C"/>
    <w:lvl w:ilvl="0">
      <w:start w:val="0"/>
      <w:numFmt w:val="bullet"/>
      <w:lvlText w:val="□"/>
      <w:lvlJc w:val="left"/>
      <w:pPr>
        <w:ind w:left="326" w:hanging="219"/>
      </w:pPr>
      <w:rPr>
        <w:rFonts w:ascii="Times New Roman" w:eastAsia="Times New Roman" w:hAnsi="Times New Roman" w:cs="Times New Roman" w:hint="default"/>
        <w:b w:val="0"/>
        <w:bCs w:val="0"/>
        <w:i w:val="0"/>
        <w:iCs w:val="0"/>
        <w:color w:val="231F20"/>
        <w:w w:val="100"/>
        <w:sz w:val="28"/>
        <w:szCs w:val="28"/>
        <w:lang w:val="en-US" w:eastAsia="en-US" w:bidi="ar-SA"/>
      </w:rPr>
    </w:lvl>
    <w:lvl w:ilvl="1">
      <w:start w:val="0"/>
      <w:numFmt w:val="bullet"/>
      <w:lvlText w:val="•"/>
      <w:lvlJc w:val="left"/>
      <w:pPr>
        <w:ind w:left="808" w:hanging="219"/>
      </w:pPr>
      <w:rPr>
        <w:rFonts w:hint="default"/>
        <w:lang w:val="en-US" w:eastAsia="en-US" w:bidi="ar-SA"/>
      </w:rPr>
    </w:lvl>
    <w:lvl w:ilvl="2">
      <w:start w:val="0"/>
      <w:numFmt w:val="bullet"/>
      <w:lvlText w:val="•"/>
      <w:lvlJc w:val="left"/>
      <w:pPr>
        <w:ind w:left="1297" w:hanging="219"/>
      </w:pPr>
      <w:rPr>
        <w:rFonts w:hint="default"/>
        <w:lang w:val="en-US" w:eastAsia="en-US" w:bidi="ar-SA"/>
      </w:rPr>
    </w:lvl>
    <w:lvl w:ilvl="3">
      <w:start w:val="0"/>
      <w:numFmt w:val="bullet"/>
      <w:lvlText w:val="•"/>
      <w:lvlJc w:val="left"/>
      <w:pPr>
        <w:ind w:left="1785" w:hanging="219"/>
      </w:pPr>
      <w:rPr>
        <w:rFonts w:hint="default"/>
        <w:lang w:val="en-US" w:eastAsia="en-US" w:bidi="ar-SA"/>
      </w:rPr>
    </w:lvl>
    <w:lvl w:ilvl="4">
      <w:start w:val="0"/>
      <w:numFmt w:val="bullet"/>
      <w:lvlText w:val="•"/>
      <w:lvlJc w:val="left"/>
      <w:pPr>
        <w:ind w:left="2274" w:hanging="219"/>
      </w:pPr>
      <w:rPr>
        <w:rFonts w:hint="default"/>
        <w:lang w:val="en-US" w:eastAsia="en-US" w:bidi="ar-SA"/>
      </w:rPr>
    </w:lvl>
    <w:lvl w:ilvl="5">
      <w:start w:val="0"/>
      <w:numFmt w:val="bullet"/>
      <w:lvlText w:val="•"/>
      <w:lvlJc w:val="left"/>
      <w:pPr>
        <w:ind w:left="2762" w:hanging="219"/>
      </w:pPr>
      <w:rPr>
        <w:rFonts w:hint="default"/>
        <w:lang w:val="en-US" w:eastAsia="en-US" w:bidi="ar-SA"/>
      </w:rPr>
    </w:lvl>
    <w:lvl w:ilvl="6">
      <w:start w:val="0"/>
      <w:numFmt w:val="bullet"/>
      <w:lvlText w:val="•"/>
      <w:lvlJc w:val="left"/>
      <w:pPr>
        <w:ind w:left="3251" w:hanging="219"/>
      </w:pPr>
      <w:rPr>
        <w:rFonts w:hint="default"/>
        <w:lang w:val="en-US" w:eastAsia="en-US" w:bidi="ar-SA"/>
      </w:rPr>
    </w:lvl>
    <w:lvl w:ilvl="7">
      <w:start w:val="0"/>
      <w:numFmt w:val="bullet"/>
      <w:lvlText w:val="•"/>
      <w:lvlJc w:val="left"/>
      <w:pPr>
        <w:ind w:left="3739" w:hanging="219"/>
      </w:pPr>
      <w:rPr>
        <w:rFonts w:hint="default"/>
        <w:lang w:val="en-US" w:eastAsia="en-US" w:bidi="ar-SA"/>
      </w:rPr>
    </w:lvl>
    <w:lvl w:ilvl="8">
      <w:start w:val="0"/>
      <w:numFmt w:val="bullet"/>
      <w:lvlText w:val="•"/>
      <w:lvlJc w:val="left"/>
      <w:pPr>
        <w:ind w:left="4228" w:hanging="21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027"/>
    <w:rsid w:val="001D4E0D"/>
    <w:rsid w:val="006750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C9E131"/>
  <w15:docId w15:val="{8300FB46-E66B-4BE8-93EE-2B127179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right="542"/>
      <w:outlineLvl w:val="0"/>
    </w:pPr>
    <w:rPr>
      <w:b/>
      <w:bCs/>
      <w:sz w:val="24"/>
      <w:szCs w:val="24"/>
    </w:rPr>
  </w:style>
  <w:style w:type="paragraph" w:styleId="Heading2">
    <w:name w:val="heading 2"/>
    <w:basedOn w:val="Normal"/>
    <w:uiPriority w:val="9"/>
    <w:unhideWhenUsed/>
    <w:qFormat/>
    <w:pPr>
      <w:spacing w:before="2"/>
      <w:ind w:left="20"/>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D4E0D"/>
    <w:pPr>
      <w:tabs>
        <w:tab w:val="center" w:pos="4680"/>
        <w:tab w:val="right" w:pos="9360"/>
      </w:tabs>
    </w:pPr>
  </w:style>
  <w:style w:type="character" w:customStyle="1" w:styleId="HeaderChar">
    <w:name w:val="Header Char"/>
    <w:basedOn w:val="DefaultParagraphFont"/>
    <w:link w:val="Header"/>
    <w:uiPriority w:val="99"/>
    <w:rsid w:val="001D4E0D"/>
    <w:rPr>
      <w:rFonts w:ascii="Times New Roman" w:eastAsia="Times New Roman" w:hAnsi="Times New Roman" w:cs="Times New Roman"/>
    </w:rPr>
  </w:style>
  <w:style w:type="paragraph" w:styleId="Footer">
    <w:name w:val="footer"/>
    <w:basedOn w:val="Normal"/>
    <w:link w:val="FooterChar"/>
    <w:uiPriority w:val="99"/>
    <w:unhideWhenUsed/>
    <w:rsid w:val="001D4E0D"/>
    <w:pPr>
      <w:tabs>
        <w:tab w:val="center" w:pos="4680"/>
        <w:tab w:val="right" w:pos="9360"/>
      </w:tabs>
    </w:pPr>
  </w:style>
  <w:style w:type="character" w:customStyle="1" w:styleId="FooterChar">
    <w:name w:val="Footer Char"/>
    <w:basedOn w:val="DefaultParagraphFont"/>
    <w:link w:val="Footer"/>
    <w:uiPriority w:val="99"/>
    <w:rsid w:val="001D4E0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http://www.ascr.usda.gov/complaint_filing_cust.html" TargetMode="External" /><Relationship Id="rId7" Type="http://schemas.openxmlformats.org/officeDocument/2006/relationships/hyperlink" Target="mailto:program.intake@usd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5439</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Packets - Council BOD 3-23-2022 - Final.pdf</dc:title>
  <dc:creator>Byron Gossett</dc:creator>
  <cp:lastModifiedBy>Pavone, Matthew - AMS</cp:lastModifiedBy>
  <cp:revision>2</cp:revision>
  <dcterms:created xsi:type="dcterms:W3CDTF">2022-10-19T15:40:00Z</dcterms:created>
  <dcterms:modified xsi:type="dcterms:W3CDTF">2022-10-19T17:15:00Z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Acrobat PDFMaker 21 for Word</vt:lpwstr>
  </property>
  <property fmtid="{D5CDD505-2E9C-101B-9397-08002B2CF9AE}" pid="4" name="LastSaved">
    <vt:filetime>2022-10-19T00:00:00Z</vt:filetime>
  </property>
  <property fmtid="{D5CDD505-2E9C-101B-9397-08002B2CF9AE}" pid="5" name="Producer">
    <vt:lpwstr>Acrobat Distiller 21.0 (Windows)</vt:lpwstr>
  </property>
</Properties>
</file>