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ook w:val="04A0"/>
      </w:tblPr>
      <w:tblGrid>
        <w:gridCol w:w="5022"/>
        <w:gridCol w:w="2917"/>
        <w:gridCol w:w="1411"/>
      </w:tblGrid>
      <w:tr w:rsidTr="00AF6FFF">
        <w:tblPrEx>
          <w:tblW w:w="0" w:type="auto"/>
          <w:tblLook w:val="04A0"/>
        </w:tblPrEx>
        <w:trPr>
          <w:trHeight w:val="1520"/>
        </w:trPr>
        <w:tc>
          <w:tcPr>
            <w:tcW w:w="5148" w:type="dxa"/>
            <w:shd w:val="clear" w:color="auto" w:fill="FFFFFF" w:themeFill="background1"/>
            <w:vAlign w:val="center"/>
          </w:tcPr>
          <w:p w:rsidR="002611E3" w:rsidRPr="002611E3" w:rsidP="00956EAC">
            <w:pPr>
              <w:jc w:val="center"/>
              <w:rPr>
                <w:rFonts w:ascii="Times New Roman" w:hAnsi="Times New Roman" w:cs="Times New Roman"/>
                <w:b/>
                <w:noProof/>
                <w:sz w:val="28"/>
                <w:szCs w:val="28"/>
              </w:rPr>
            </w:pPr>
            <w:bookmarkStart w:id="0" w:name="_GoBack"/>
            <w:bookmarkEnd w:id="0"/>
            <w:r w:rsidRPr="002611E3">
              <w:rPr>
                <w:rFonts w:ascii="Times New Roman" w:hAnsi="Times New Roman" w:cs="Times New Roman"/>
                <w:b/>
                <w:noProof/>
                <w:sz w:val="28"/>
                <w:szCs w:val="28"/>
              </w:rPr>
              <w:t>COST RECOVERY FEE OR OBSERVER FEE</w:t>
            </w:r>
          </w:p>
          <w:p w:rsidR="002611E3" w:rsidRPr="002611E3" w:rsidP="00956EAC">
            <w:pPr>
              <w:jc w:val="center"/>
              <w:rPr>
                <w:rFonts w:ascii="Times New Roman" w:hAnsi="Times New Roman" w:cs="Times New Roman"/>
                <w:sz w:val="28"/>
                <w:szCs w:val="28"/>
              </w:rPr>
            </w:pPr>
            <w:r w:rsidRPr="002611E3">
              <w:rPr>
                <w:rFonts w:ascii="Times New Roman" w:hAnsi="Times New Roman" w:cs="Times New Roman"/>
                <w:b/>
                <w:noProof/>
                <w:sz w:val="28"/>
                <w:szCs w:val="28"/>
              </w:rPr>
              <w:t>APPEAL</w:t>
            </w:r>
          </w:p>
        </w:tc>
        <w:tc>
          <w:tcPr>
            <w:tcW w:w="2970" w:type="dxa"/>
            <w:tcBorders>
              <w:right w:val="nil"/>
            </w:tcBorders>
            <w:vAlign w:val="center"/>
          </w:tcPr>
          <w:p w:rsidR="002611E3" w:rsidRPr="00610AEF" w:rsidP="00984A06">
            <w:pPr>
              <w:spacing w:before="60"/>
              <w:rPr>
                <w:rFonts w:ascii="Times New Roman" w:hAnsi="Times New Roman" w:cs="Times New Roman"/>
                <w:sz w:val="18"/>
                <w:szCs w:val="18"/>
              </w:rPr>
            </w:pPr>
            <w:r w:rsidRPr="00610AEF">
              <w:rPr>
                <w:rFonts w:ascii="Times New Roman" w:hAnsi="Times New Roman" w:cs="Times New Roman"/>
                <w:sz w:val="18"/>
                <w:szCs w:val="18"/>
              </w:rPr>
              <w:t xml:space="preserve">U.S. </w:t>
            </w:r>
            <w:r w:rsidRPr="00610AEF">
              <w:rPr>
                <w:rFonts w:ascii="Times New Roman" w:hAnsi="Times New Roman" w:cs="Times New Roman"/>
                <w:sz w:val="18"/>
                <w:szCs w:val="18"/>
              </w:rPr>
              <w:t>Dept</w:t>
            </w:r>
            <w:r w:rsidRPr="00610AEF">
              <w:rPr>
                <w:rFonts w:ascii="Times New Roman" w:hAnsi="Times New Roman" w:cs="Times New Roman"/>
                <w:sz w:val="18"/>
                <w:szCs w:val="18"/>
              </w:rPr>
              <w:t xml:space="preserve"> of Commerce/NOAA</w:t>
            </w:r>
          </w:p>
          <w:p w:rsidR="002611E3" w:rsidRPr="00610AEF" w:rsidP="00984A06">
            <w:pPr>
              <w:rPr>
                <w:rFonts w:ascii="Times New Roman" w:hAnsi="Times New Roman" w:cs="Times New Roman"/>
                <w:sz w:val="18"/>
                <w:szCs w:val="18"/>
              </w:rPr>
            </w:pPr>
            <w:r w:rsidRPr="00610AEF">
              <w:rPr>
                <w:rFonts w:ascii="Times New Roman" w:hAnsi="Times New Roman" w:cs="Times New Roman"/>
                <w:sz w:val="18"/>
                <w:szCs w:val="18"/>
              </w:rPr>
              <w:t>National Marine Fisheries Service</w:t>
            </w:r>
          </w:p>
          <w:p w:rsidR="002611E3" w:rsidRPr="00610AEF" w:rsidP="00984A06">
            <w:pPr>
              <w:rPr>
                <w:rFonts w:ascii="Times New Roman" w:hAnsi="Times New Roman" w:cs="Times New Roman"/>
                <w:sz w:val="18"/>
                <w:szCs w:val="18"/>
              </w:rPr>
            </w:pPr>
            <w:r w:rsidRPr="00610AEF">
              <w:rPr>
                <w:rFonts w:ascii="Times New Roman" w:hAnsi="Times New Roman" w:cs="Times New Roman"/>
                <w:sz w:val="18"/>
                <w:szCs w:val="18"/>
              </w:rPr>
              <w:t>Restricted Access Management</w:t>
            </w:r>
          </w:p>
          <w:p w:rsidR="002611E3" w:rsidRPr="00610AEF" w:rsidP="00984A06">
            <w:pPr>
              <w:rPr>
                <w:rFonts w:ascii="Times New Roman" w:hAnsi="Times New Roman" w:cs="Times New Roman"/>
                <w:sz w:val="18"/>
                <w:szCs w:val="18"/>
              </w:rPr>
            </w:pPr>
            <w:r w:rsidRPr="00610AEF">
              <w:rPr>
                <w:rFonts w:ascii="Times New Roman" w:hAnsi="Times New Roman" w:cs="Times New Roman"/>
                <w:sz w:val="18"/>
                <w:szCs w:val="18"/>
              </w:rPr>
              <w:t>P.O. Box 21668</w:t>
            </w:r>
          </w:p>
          <w:p w:rsidR="002611E3" w:rsidRPr="00610AEF" w:rsidP="00984A06">
            <w:pPr>
              <w:rPr>
                <w:rFonts w:ascii="Times New Roman" w:hAnsi="Times New Roman" w:cs="Times New Roman"/>
                <w:sz w:val="18"/>
                <w:szCs w:val="18"/>
              </w:rPr>
            </w:pPr>
            <w:r w:rsidRPr="00610AEF">
              <w:rPr>
                <w:rFonts w:ascii="Times New Roman" w:hAnsi="Times New Roman" w:cs="Times New Roman"/>
                <w:sz w:val="18"/>
                <w:szCs w:val="18"/>
              </w:rPr>
              <w:t>Juneau, Alaska 99802-1668</w:t>
            </w:r>
          </w:p>
          <w:p w:rsidR="002611E3" w:rsidRPr="00610AEF" w:rsidP="00984A06">
            <w:pPr>
              <w:rPr>
                <w:rFonts w:ascii="Times New Roman" w:hAnsi="Times New Roman" w:cs="Times New Roman"/>
                <w:sz w:val="18"/>
                <w:szCs w:val="18"/>
              </w:rPr>
            </w:pPr>
            <w:r w:rsidRPr="00610AEF">
              <w:rPr>
                <w:rFonts w:ascii="Times New Roman" w:hAnsi="Times New Roman" w:cs="Times New Roman"/>
                <w:sz w:val="18"/>
                <w:szCs w:val="18"/>
              </w:rPr>
              <w:t>Telephone: 1-800-304-4846</w:t>
            </w:r>
          </w:p>
          <w:p w:rsidR="002611E3" w:rsidP="00984A06">
            <w:pPr>
              <w:rPr>
                <w:rFonts w:ascii="Times New Roman" w:hAnsi="Times New Roman" w:cs="Times New Roman"/>
              </w:rPr>
            </w:pPr>
            <w:r w:rsidRPr="00610AEF">
              <w:rPr>
                <w:rFonts w:ascii="Times New Roman" w:hAnsi="Times New Roman" w:cs="Times New Roman"/>
                <w:sz w:val="18"/>
                <w:szCs w:val="18"/>
              </w:rPr>
              <w:t>FAX: 907-586-7354</w:t>
            </w:r>
          </w:p>
        </w:tc>
        <w:tc>
          <w:tcPr>
            <w:tcW w:w="1458" w:type="dxa"/>
            <w:tcBorders>
              <w:left w:val="nil"/>
            </w:tcBorders>
            <w:vAlign w:val="center"/>
          </w:tcPr>
          <w:p w:rsidR="002611E3" w:rsidP="00610AEF">
            <w:pPr>
              <w:jc w:val="center"/>
              <w:rPr>
                <w:rFonts w:ascii="Times New Roman" w:hAnsi="Times New Roman" w:cs="Times New Roman"/>
              </w:rPr>
            </w:pPr>
            <w:r w:rsidRPr="0008238B">
              <w:rPr>
                <w:noProof/>
                <w:sz w:val="16"/>
                <w:szCs w:val="19"/>
              </w:rPr>
              <w:drawing>
                <wp:anchor distT="0" distB="0" distL="114300" distR="114300" simplePos="0" relativeHeight="251659264" behindDoc="0" locked="0" layoutInCell="1" allowOverlap="1">
                  <wp:simplePos x="0" y="0"/>
                  <wp:positionH relativeFrom="column">
                    <wp:posOffset>-31115</wp:posOffset>
                  </wp:positionH>
                  <wp:positionV relativeFrom="paragraph">
                    <wp:posOffset>-8255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home.nmfs.noaa.gov/ocioweb/webguide/cdprint/images/logo-noaa.gif"/>
                          <pic:cNvPicPr>
                            <a:picLocks noChangeAspect="1" noChangeArrowheads="1"/>
                          </pic:cNvPicPr>
                        </pic:nvPicPr>
                        <pic:blipFill>
                          <a:blip xmlns:r="http://schemas.openxmlformats.org/officeDocument/2006/relationships" r:embed="rId4" r:link="rId5"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7573FB" w:rsidP="00B53B22">
      <w:pPr>
        <w:spacing w:after="0" w:line="240" w:lineRule="auto"/>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-762000</wp:posOffset>
            </wp:positionH>
            <wp:positionV relativeFrom="paragraph">
              <wp:posOffset>-2689860</wp:posOffset>
            </wp:positionV>
            <wp:extent cx="914400" cy="89154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6">
                      <a:extLst>
                        <a:ext xmlns:a="http://schemas.openxmlformats.org/drawingml/2006/main" uri="{BEBA8EAE-BF5A-486C-A8C5-ECC9F3942E4B}">
                          <a14:imgProps xmlns:a14="http://schemas.microsoft.com/office/drawing/2010/main">
                            <a14:imgLayer xmlns:r="http://schemas.openxmlformats.org/officeDocument/2006/relationships" r:embed="rId7">
                              <a14:imgEffect>
                                <a14:backgroundRemoval b="90000" l="10000" r="90000" t="1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1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976A8" w:rsidRPr="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The Cost Recovery Program provides for appeal on decisions made by NMFS through the National Appeals Office (NAO, formerly known as the Office of Administrative Appeals [OAA]).  Any person whose interest is directly and adversely affected by an initial administrative determination (IAD) may file a written appeal.  If an applicant appeals an IAD, the appeal must be filed not later than 60 days after the date the determination is issued.</w:t>
      </w:r>
    </w:p>
    <w:p w:rsidR="001976A8" w:rsidP="001976A8">
      <w:pPr>
        <w:spacing w:after="0" w:line="240" w:lineRule="auto"/>
        <w:rPr>
          <w:rFonts w:ascii="Times New Roman" w:hAnsi="Times New Roman" w:cs="Times New Roman"/>
          <w:sz w:val="24"/>
          <w:szCs w:val="24"/>
        </w:rPr>
      </w:pPr>
    </w:p>
    <w:p w:rsidR="001976A8" w:rsidRPr="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Any representative who receives an IAD for incomplete payment of a cost recovery fee or observer fee may appeal under the appeals procedures set out in 15 CFR part 906.</w:t>
      </w:r>
    </w:p>
    <w:p w:rsidR="001976A8" w:rsidRPr="001976A8" w:rsidP="001976A8">
      <w:pPr>
        <w:spacing w:after="0" w:line="240" w:lineRule="auto"/>
        <w:rPr>
          <w:rFonts w:ascii="Times New Roman" w:hAnsi="Times New Roman" w:cs="Times New Roman"/>
          <w:sz w:val="24"/>
          <w:szCs w:val="24"/>
        </w:rPr>
      </w:pPr>
    </w:p>
    <w:p w:rsidR="001976A8" w:rsidRPr="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Instructions for submitting an appeal are provided at  </w:t>
      </w:r>
    </w:p>
    <w:p w:rsidR="001976A8" w:rsidRPr="001976A8" w:rsidP="001976A8">
      <w:pPr>
        <w:spacing w:after="0" w:line="240" w:lineRule="auto"/>
        <w:rPr>
          <w:rFonts w:ascii="Times New Roman" w:hAnsi="Times New Roman" w:cs="Times New Roman"/>
          <w:sz w:val="24"/>
          <w:szCs w:val="24"/>
        </w:rPr>
      </w:pPr>
      <w:hyperlink r:id="rId8" w:history="1">
        <w:r w:rsidRPr="003556A5" w:rsidR="00D748DC">
          <w:rPr>
            <w:rStyle w:val="Hyperlink"/>
            <w:rFonts w:ascii="Times New Roman" w:hAnsi="Times New Roman" w:cs="Times New Roman"/>
            <w:sz w:val="24"/>
            <w:szCs w:val="24"/>
          </w:rPr>
          <w:t>http://www.alaskafisheries.noaa.gov/appeals/default.htm</w:t>
        </w:r>
      </w:hyperlink>
      <w:r w:rsidRPr="001976A8">
        <w:rPr>
          <w:rFonts w:ascii="Times New Roman" w:hAnsi="Times New Roman" w:cs="Times New Roman"/>
          <w:sz w:val="24"/>
          <w:szCs w:val="24"/>
        </w:rPr>
        <w:t>.  Appeals must be in writing and must be submitted</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p>
    <w:p w:rsidR="001976A8" w:rsidRPr="001976A8" w:rsidP="00D748DC">
      <w:pPr>
        <w:tabs>
          <w:tab w:val="left" w:pos="360"/>
          <w:tab w:val="left" w:pos="720"/>
          <w:tab w:val="left" w:pos="1080"/>
          <w:tab w:val="left" w:pos="144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1976A8">
        <w:rPr>
          <w:rFonts w:ascii="Times New Roman" w:hAnsi="Times New Roman" w:cs="Times New Roman"/>
          <w:sz w:val="24"/>
          <w:szCs w:val="24"/>
        </w:rPr>
        <w:t>By</w:t>
      </w:r>
      <w:r w:rsidRPr="001976A8">
        <w:rPr>
          <w:rFonts w:ascii="Times New Roman" w:hAnsi="Times New Roman" w:cs="Times New Roman"/>
          <w:sz w:val="24"/>
          <w:szCs w:val="24"/>
        </w:rPr>
        <w:t xml:space="preserve"> mail to</w:t>
      </w:r>
      <w:r>
        <w:rPr>
          <w:rFonts w:ascii="Times New Roman" w:hAnsi="Times New Roman" w:cs="Times New Roman"/>
          <w:sz w:val="24"/>
          <w:szCs w:val="24"/>
        </w:rPr>
        <w:tab/>
      </w:r>
      <w:r w:rsidRPr="001976A8">
        <w:rPr>
          <w:rFonts w:ascii="Times New Roman" w:hAnsi="Times New Roman" w:cs="Times New Roman"/>
          <w:sz w:val="24"/>
          <w:szCs w:val="24"/>
        </w:rPr>
        <w:t>National Marine Fisheries Service</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Office of Administrative Appeals (OAA)</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t>P. O. Box 21668</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Juneau, AK 99802-1668</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p>
    <w:p w:rsidR="001976A8" w:rsidRPr="001976A8" w:rsidP="00D748DC">
      <w:pPr>
        <w:tabs>
          <w:tab w:val="left" w:pos="360"/>
          <w:tab w:val="left" w:pos="720"/>
          <w:tab w:val="left" w:pos="1080"/>
          <w:tab w:val="left" w:pos="144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1976A8">
        <w:rPr>
          <w:rFonts w:ascii="Times New Roman" w:hAnsi="Times New Roman" w:cs="Times New Roman"/>
          <w:sz w:val="24"/>
          <w:szCs w:val="24"/>
        </w:rPr>
        <w:t>Or</w:t>
      </w:r>
      <w:r w:rsidRPr="001976A8">
        <w:rPr>
          <w:rFonts w:ascii="Times New Roman" w:hAnsi="Times New Roman" w:cs="Times New Roman"/>
          <w:sz w:val="24"/>
          <w:szCs w:val="24"/>
        </w:rPr>
        <w:t xml:space="preserve"> by courier to</w:t>
      </w:r>
      <w:r w:rsidRPr="001976A8">
        <w:rPr>
          <w:rFonts w:ascii="Times New Roman" w:hAnsi="Times New Roman" w:cs="Times New Roman"/>
          <w:sz w:val="24"/>
          <w:szCs w:val="24"/>
        </w:rPr>
        <w:tab/>
        <w:t>National Marine Fisheries Service</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Attention: Appeals (OAA)</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709 West 9th St., Room 453</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Juneau, AK 99801</w:t>
      </w:r>
    </w:p>
    <w:p w:rsidR="001976A8" w:rsidRPr="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p>
    <w:p w:rsidR="00D748DC"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Applicants must timely submit a full written statement in support of the appeal, including a concise statement of the reasons the IAD has a direct and adverse effect on the applicant and should be reversed or modified. </w:t>
      </w:r>
    </w:p>
    <w:p w:rsidR="00D748DC" w:rsidP="001976A8">
      <w:pPr>
        <w:spacing w:after="0" w:line="240" w:lineRule="auto"/>
        <w:rPr>
          <w:rFonts w:ascii="Times New Roman" w:hAnsi="Times New Roman" w:cs="Times New Roman"/>
          <w:sz w:val="24"/>
          <w:szCs w:val="24"/>
        </w:rPr>
      </w:pPr>
    </w:p>
    <w:p w:rsidR="002611E3"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w:t>
      </w:r>
    </w:p>
    <w:p w:rsidR="002611E3" w:rsidP="001976A8">
      <w:pPr>
        <w:spacing w:after="0" w:line="240" w:lineRule="auto"/>
        <w:rPr>
          <w:rFonts w:ascii="Times New Roman" w:hAnsi="Times New Roman" w:cs="Times New Roman"/>
          <w:sz w:val="24"/>
          <w:szCs w:val="24"/>
        </w:rPr>
      </w:pPr>
    </w:p>
    <w:p w:rsidR="001976A8" w:rsidRPr="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The appellate officer will limit his/her review to the issues stated in the appeal; all issues not set out in the appeal will be waived.  The appellate officer will review the applicant’s appeal and request for hearing.  An appellate officer’s decision takes effect 30 days after it is issued and, upon taking effect, is the final agency action for purposes of judicial review.</w:t>
      </w:r>
    </w:p>
    <w:p w:rsidR="001976A8" w:rsidRPr="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w:t>
      </w:r>
    </w:p>
    <w:p w:rsidR="002611E3">
      <w:pPr>
        <w:rPr>
          <w:rFonts w:ascii="Times New Roman" w:hAnsi="Times New Roman" w:cs="Times New Roman"/>
          <w:sz w:val="24"/>
          <w:szCs w:val="24"/>
        </w:rPr>
      </w:pPr>
      <w:r>
        <w:rPr>
          <w:rFonts w:ascii="Times New Roman" w:hAnsi="Times New Roman" w:cs="Times New Roman"/>
          <w:sz w:val="24"/>
          <w:szCs w:val="24"/>
        </w:rPr>
        <w:br w:type="page"/>
      </w:r>
    </w:p>
    <w:p w:rsidR="00437EED" w:rsidP="00A4104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437EED" w:rsidRPr="00437EED" w:rsidP="00A4104E">
      <w:pPr>
        <w:spacing w:after="0" w:line="240" w:lineRule="auto"/>
        <w:rPr>
          <w:rFonts w:ascii="Times New Roman" w:hAnsi="Times New Roman" w:cs="Times New Roman"/>
          <w:sz w:val="24"/>
          <w:szCs w:val="24"/>
        </w:rPr>
      </w:pPr>
    </w:p>
    <w:p w:rsidR="007573FB" w:rsidRPr="007573FB" w:rsidP="007573FB">
      <w:pPr>
        <w:spacing w:after="0" w:line="240" w:lineRule="auto"/>
        <w:jc w:val="center"/>
        <w:rPr>
          <w:rFonts w:ascii="Times New Roman" w:hAnsi="Times New Roman" w:cs="Times New Roman"/>
          <w:b/>
          <w:i/>
          <w:sz w:val="20"/>
          <w:szCs w:val="20"/>
        </w:rPr>
      </w:pPr>
      <w:r w:rsidRPr="007573FB">
        <w:rPr>
          <w:rFonts w:ascii="Times New Roman" w:hAnsi="Times New Roman" w:cs="Times New Roman"/>
          <w:b/>
          <w:i/>
          <w:sz w:val="20"/>
          <w:szCs w:val="20"/>
        </w:rPr>
        <w:t>PUBLIC REPORTING BURDEN STATEMENT</w:t>
      </w:r>
    </w:p>
    <w:p w:rsidR="007573FB" w:rsidP="007573FB">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Public reporting burden for this collection of information is estimated to average 4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NMFS Alaska Region, P.O. Box 21668, Juneau, AK 99802-1668.</w:t>
      </w:r>
    </w:p>
    <w:p w:rsidR="007573FB" w:rsidRPr="007573FB" w:rsidP="007573FB">
      <w:pPr>
        <w:spacing w:after="0" w:line="240" w:lineRule="auto"/>
        <w:rPr>
          <w:rFonts w:ascii="Times New Roman" w:hAnsi="Times New Roman" w:cs="Times New Roman"/>
          <w:sz w:val="20"/>
          <w:szCs w:val="20"/>
        </w:rPr>
      </w:pPr>
    </w:p>
    <w:p w:rsidR="007573FB" w:rsidRPr="007573FB" w:rsidP="007573FB">
      <w:pPr>
        <w:spacing w:after="0" w:line="240" w:lineRule="auto"/>
        <w:jc w:val="center"/>
        <w:rPr>
          <w:rFonts w:ascii="Times New Roman" w:hAnsi="Times New Roman" w:cs="Times New Roman"/>
          <w:b/>
          <w:i/>
          <w:sz w:val="20"/>
          <w:szCs w:val="20"/>
        </w:rPr>
      </w:pPr>
      <w:r w:rsidRPr="007573FB">
        <w:rPr>
          <w:rFonts w:ascii="Times New Roman" w:hAnsi="Times New Roman" w:cs="Times New Roman"/>
          <w:b/>
          <w:i/>
          <w:sz w:val="20"/>
          <w:szCs w:val="20"/>
        </w:rPr>
        <w:t>ADDITIONAL INFORMATION</w:t>
      </w:r>
    </w:p>
    <w:p w:rsidR="006A5B55" w:rsidP="005B7A26">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 xml:space="preserve">Before completing this form please note the following: 1) </w:t>
      </w:r>
      <w:r w:rsidR="00AE0815">
        <w:rPr>
          <w:rFonts w:ascii="Times New Roman" w:hAnsi="Times New Roman" w:cs="Times New Roman"/>
          <w:sz w:val="20"/>
          <w:szCs w:val="20"/>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Pr="007573FB">
        <w:rPr>
          <w:rFonts w:ascii="Times New Roman" w:hAnsi="Times New Roman" w:cs="Times New Roman"/>
          <w:sz w:val="20"/>
          <w:szCs w:val="20"/>
        </w:rPr>
        <w:t xml:space="preserve">2) This information is </w:t>
      </w:r>
      <w:r w:rsidR="00AE0815">
        <w:rPr>
          <w:rFonts w:ascii="Times New Roman" w:hAnsi="Times New Roman" w:cs="Times New Roman"/>
          <w:sz w:val="20"/>
          <w:szCs w:val="20"/>
        </w:rPr>
        <w:t xml:space="preserve">mandatory and is required to </w:t>
      </w:r>
      <w:r w:rsidR="008307A7">
        <w:rPr>
          <w:rFonts w:ascii="Times New Roman" w:hAnsi="Times New Roman" w:cs="Times New Roman"/>
          <w:sz w:val="20"/>
          <w:szCs w:val="20"/>
        </w:rPr>
        <w:t>manage</w:t>
      </w:r>
      <w:r w:rsidR="00AE0815">
        <w:rPr>
          <w:rFonts w:ascii="Times New Roman" w:hAnsi="Times New Roman" w:cs="Times New Roman"/>
          <w:sz w:val="20"/>
          <w:szCs w:val="20"/>
        </w:rPr>
        <w:t xml:space="preserve"> commercial fishing effort under 50 CFR part 679 and part 680 and under section 402(a)</w:t>
      </w:r>
      <w:r w:rsidR="005B7A26">
        <w:rPr>
          <w:rFonts w:ascii="Times New Roman" w:hAnsi="Times New Roman" w:cs="Times New Roman"/>
          <w:sz w:val="20"/>
          <w:szCs w:val="20"/>
        </w:rPr>
        <w:t xml:space="preserve"> of the </w:t>
      </w:r>
      <w:r w:rsidRPr="00AA4BD9" w:rsidR="00AA4BD9">
        <w:rPr>
          <w:rFonts w:ascii="Times New Roman" w:hAnsi="Times New Roman" w:cs="Times New Roman"/>
          <w:sz w:val="20"/>
          <w:szCs w:val="20"/>
        </w:rPr>
        <w:t>Magnuson-Stevens Fishery Conservation and Management Act</w:t>
      </w:r>
      <w:r w:rsidR="005B7A26">
        <w:rPr>
          <w:rFonts w:ascii="Times New Roman" w:hAnsi="Times New Roman" w:cs="Times New Roman"/>
          <w:sz w:val="20"/>
          <w:szCs w:val="20"/>
        </w:rPr>
        <w:t xml:space="preserve"> (</w:t>
      </w:r>
      <w:r w:rsidRPr="00AA4BD9" w:rsidR="00AA4BD9">
        <w:rPr>
          <w:rFonts w:ascii="Times New Roman" w:hAnsi="Times New Roman" w:cs="Times New Roman"/>
          <w:sz w:val="20"/>
          <w:szCs w:val="20"/>
        </w:rPr>
        <w:t>16 U.S.C. 1801</w:t>
      </w:r>
      <w:r w:rsidR="00AA4BD9">
        <w:rPr>
          <w:rFonts w:ascii="Times New Roman" w:hAnsi="Times New Roman" w:cs="Times New Roman"/>
          <w:sz w:val="20"/>
          <w:szCs w:val="20"/>
        </w:rPr>
        <w:t xml:space="preserve"> et seq.</w:t>
      </w:r>
      <w:r w:rsidR="005B7A26">
        <w:rPr>
          <w:rFonts w:ascii="Times New Roman" w:hAnsi="Times New Roman" w:cs="Times New Roman"/>
          <w:sz w:val="20"/>
          <w:szCs w:val="20"/>
        </w:rPr>
        <w:t xml:space="preserve">)  (Magnuson-Stevens Act) </w:t>
      </w:r>
      <w:r w:rsidR="00AA4BD9">
        <w:rPr>
          <w:rFonts w:ascii="Times New Roman" w:hAnsi="Times New Roman" w:cs="Times New Roman"/>
          <w:sz w:val="20"/>
          <w:szCs w:val="20"/>
        </w:rPr>
        <w:t xml:space="preserve">and </w:t>
      </w:r>
      <w:r w:rsidRPr="007573FB">
        <w:rPr>
          <w:rFonts w:ascii="Times New Roman" w:hAnsi="Times New Roman" w:cs="Times New Roman"/>
          <w:sz w:val="20"/>
          <w:szCs w:val="20"/>
        </w:rPr>
        <w:t xml:space="preserve">North Pacific Halibut Act of 1982; </w:t>
      </w:r>
      <w:r w:rsidR="005B7A26">
        <w:rPr>
          <w:rFonts w:ascii="Times New Roman" w:hAnsi="Times New Roman" w:cs="Times New Roman"/>
          <w:sz w:val="20"/>
          <w:szCs w:val="20"/>
        </w:rPr>
        <w:t>3) Responses to this information request are confidential under section 402(b) of the Magnuson-</w:t>
      </w:r>
      <w:r w:rsidR="005B7A26">
        <w:rPr>
          <w:rFonts w:ascii="Times New Roman" w:hAnsi="Times New Roman" w:cs="Times New Roman"/>
          <w:sz w:val="20"/>
          <w:szCs w:val="20"/>
        </w:rPr>
        <w:t>Stevnes</w:t>
      </w:r>
      <w:r w:rsidR="005B7A26">
        <w:rPr>
          <w:rFonts w:ascii="Times New Roman" w:hAnsi="Times New Roman" w:cs="Times New Roman"/>
          <w:sz w:val="20"/>
          <w:szCs w:val="20"/>
        </w:rPr>
        <w:t xml:space="preserve"> Act as amended in 2006.  It is also confidential under NOAA Administrative Order 216-100, which sets forth procedures to protect confidentiality of fishery statistics.</w:t>
      </w:r>
    </w:p>
    <w:p w:rsidR="009C6743" w:rsidRPr="007573FB" w:rsidP="007573FB">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sectPr w:rsidSect="006F3E9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FB"/>
    <w:rsid w:val="00000A2B"/>
    <w:rsid w:val="001976A8"/>
    <w:rsid w:val="002611E3"/>
    <w:rsid w:val="003556A5"/>
    <w:rsid w:val="0039770C"/>
    <w:rsid w:val="003E2AF5"/>
    <w:rsid w:val="00437EED"/>
    <w:rsid w:val="00492765"/>
    <w:rsid w:val="0057799C"/>
    <w:rsid w:val="005B7A26"/>
    <w:rsid w:val="00610AEF"/>
    <w:rsid w:val="00610DAE"/>
    <w:rsid w:val="006A5B55"/>
    <w:rsid w:val="006F3E9A"/>
    <w:rsid w:val="007573FB"/>
    <w:rsid w:val="00816019"/>
    <w:rsid w:val="008307A7"/>
    <w:rsid w:val="00876EAE"/>
    <w:rsid w:val="00956EAC"/>
    <w:rsid w:val="00984954"/>
    <w:rsid w:val="00984A06"/>
    <w:rsid w:val="009B0017"/>
    <w:rsid w:val="009C6743"/>
    <w:rsid w:val="00A13712"/>
    <w:rsid w:val="00A154E8"/>
    <w:rsid w:val="00A259B9"/>
    <w:rsid w:val="00A4104E"/>
    <w:rsid w:val="00A53B8B"/>
    <w:rsid w:val="00AA4BD9"/>
    <w:rsid w:val="00AE0815"/>
    <w:rsid w:val="00B53B22"/>
    <w:rsid w:val="00D748DC"/>
    <w:rsid w:val="00F94B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EC37AA4-F0A0-4D5D-B1F1-DC356121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B"/>
    <w:rPr>
      <w:rFonts w:ascii="Tahoma" w:hAnsi="Tahoma" w:cs="Tahoma"/>
      <w:sz w:val="16"/>
      <w:szCs w:val="16"/>
    </w:rPr>
  </w:style>
  <w:style w:type="character" w:styleId="Hyperlink">
    <w:name w:val="Hyperlink"/>
    <w:basedOn w:val="DefaultParagraphFont"/>
    <w:uiPriority w:val="99"/>
    <w:unhideWhenUsed/>
    <w:rsid w:val="00437E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home.nmfs.noaa.gov/ocioweb/webguide/cdprint/images/logo-noaa.gif" TargetMode="External" /><Relationship Id="rId6" Type="http://schemas.openxmlformats.org/officeDocument/2006/relationships/image" Target="media/image2.png" /><Relationship Id="rId7" Type="http://schemas.openxmlformats.org/officeDocument/2006/relationships/image" Target="media/image3.tif" /><Relationship Id="rId8" Type="http://schemas.openxmlformats.org/officeDocument/2006/relationships/hyperlink" Target="http://www.alaskafisheries.noaa.gov/appeals/defaul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Janet.Peery</cp:lastModifiedBy>
  <cp:revision>2</cp:revision>
  <dcterms:created xsi:type="dcterms:W3CDTF">2023-01-19T16:16:00Z</dcterms:created>
  <dcterms:modified xsi:type="dcterms:W3CDTF">2023-01-19T16:16:00Z</dcterms:modified>
</cp:coreProperties>
</file>