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94D78" w:rsidRDefault="00716D2D" w14:paraId="45BA56D3" w14:textId="52C2B9FF">
      <w:r w:rsidRPr="00716D2D">
        <w:rPr>
          <w:b/>
          <w:bCs/>
        </w:rPr>
        <w:t>SUBJECT LINE:</w:t>
      </w:r>
      <w:r>
        <w:t xml:space="preserve"> </w:t>
      </w:r>
      <w:r w:rsidR="005E7848">
        <w:t xml:space="preserve">Feedback Requested for </w:t>
      </w:r>
      <w:r w:rsidRPr="005E7848" w:rsidR="005E7848">
        <w:t>NCI-Sponsored Cancer Health Economics Research Collaborative Meeting</w:t>
      </w:r>
    </w:p>
    <w:p w:rsidR="00716D2D" w:rsidRDefault="00716D2D" w14:paraId="789142CA" w14:textId="77BC255B"/>
    <w:tbl>
      <w:tblPr>
        <w:tblW w:w="9015" w:type="dxa"/>
        <w:jc w:val="center"/>
        <w:shd w:val="clear" w:color="auto" w:fill="FFFFFF"/>
        <w:tblCellMar>
          <w:left w:w="0" w:type="dxa"/>
          <w:right w:w="0" w:type="dxa"/>
        </w:tblCellMar>
        <w:tblLook w:val="04A0" w:firstRow="1" w:lastRow="0" w:firstColumn="1" w:lastColumn="0" w:noHBand="0" w:noVBand="1"/>
      </w:tblPr>
      <w:tblGrid>
        <w:gridCol w:w="9015"/>
      </w:tblGrid>
      <w:tr w:rsidR="00716D2D" w:rsidTr="00716D2D" w14:paraId="23F7D805" w14:textId="77777777">
        <w:trPr>
          <w:jc w:val="center"/>
        </w:trPr>
        <w:tc>
          <w:tcPr>
            <w:tcW w:w="0" w:type="auto"/>
            <w:shd w:val="clear" w:color="auto" w:fill="FFFFFF"/>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716D2D" w14:paraId="41FE9D3D" w14:textId="77777777">
              <w:trPr>
                <w:trHeight w:val="780"/>
                <w:jc w:val="center"/>
              </w:trPr>
              <w:tc>
                <w:tcPr>
                  <w:tcW w:w="0" w:type="auto"/>
                  <w:shd w:val="clear" w:color="auto" w:fill="FFFFFF"/>
                  <w:vAlign w:val="center"/>
                  <w:hideMark/>
                </w:tcPr>
                <w:p w:rsidR="00716D2D" w:rsidRDefault="00716D2D" w14:paraId="77959EEB" w14:textId="1A5C2A02">
                  <w:pPr>
                    <w:spacing w:line="252" w:lineRule="auto"/>
                    <w:rPr>
                      <w:sz w:val="24"/>
                      <w:szCs w:val="24"/>
                    </w:rPr>
                  </w:pPr>
                  <w:r>
                    <w:rPr>
                      <w:noProof/>
                      <w:color w:val="005580"/>
                      <w:sz w:val="21"/>
                      <w:szCs w:val="21"/>
                    </w:rPr>
                    <w:drawing>
                      <wp:inline distT="0" distB="0" distL="0" distR="0" wp14:anchorId="05E01789" wp14:editId="20D8059D">
                        <wp:extent cx="5715000" cy="504825"/>
                        <wp:effectExtent l="0" t="0" r="0" b="9525"/>
                        <wp:docPr id="4" name="Picture 4" descr="National Cancer Institutes">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Cancer Institutes">
                                  <a:hlinkClick r:id="rId8"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504825"/>
                                </a:xfrm>
                                <a:prstGeom prst="rect">
                                  <a:avLst/>
                                </a:prstGeom>
                                <a:noFill/>
                                <a:ln>
                                  <a:noFill/>
                                </a:ln>
                              </pic:spPr>
                            </pic:pic>
                          </a:graphicData>
                        </a:graphic>
                      </wp:inline>
                    </w:drawing>
                  </w:r>
                </w:p>
              </w:tc>
            </w:tr>
          </w:tbl>
          <w:p w:rsidR="00716D2D" w:rsidRDefault="00716D2D" w14:paraId="5FE309B2" w14:textId="77777777">
            <w:pPr>
              <w:jc w:val="center"/>
              <w:rPr>
                <w:rFonts w:ascii="Times New Roman" w:hAnsi="Times New Roman" w:eastAsia="Times New Roman" w:cs="Times New Roman"/>
                <w:sz w:val="20"/>
                <w:szCs w:val="20"/>
              </w:rPr>
            </w:pPr>
          </w:p>
        </w:tc>
      </w:tr>
      <w:tr w:rsidR="00716D2D" w:rsidTr="00716D2D" w14:paraId="3AEDAE2A" w14:textId="77777777">
        <w:trPr>
          <w:jc w:val="center"/>
        </w:trPr>
        <w:tc>
          <w:tcPr>
            <w:tcW w:w="0" w:type="auto"/>
            <w:shd w:val="clear" w:color="auto" w:fill="FFFFFF"/>
            <w:tcMar>
              <w:top w:w="300" w:type="dxa"/>
              <w:left w:w="300" w:type="dxa"/>
              <w:bottom w:w="300" w:type="dxa"/>
              <w:right w:w="300" w:type="dxa"/>
            </w:tcMar>
            <w:vAlign w:val="center"/>
          </w:tcPr>
          <w:p w:rsidR="00D766F4" w:rsidP="00CE0452" w:rsidRDefault="005E7848" w14:paraId="2FF897E7" w14:textId="6AB2954A">
            <w:pPr>
              <w:shd w:val="clear" w:color="auto" w:fill="FFFFFF"/>
              <w:spacing w:after="0" w:line="240" w:lineRule="auto"/>
              <w:jc w:val="center"/>
              <w:rPr>
                <w:b/>
                <w:bCs/>
                <w:color w:val="000000"/>
                <w:sz w:val="32"/>
                <w:szCs w:val="32"/>
                <w:shd w:val="clear" w:color="auto" w:fill="FFFFFF"/>
              </w:rPr>
            </w:pPr>
            <w:r>
              <w:rPr>
                <w:b/>
                <w:bCs/>
                <w:color w:val="000000"/>
                <w:sz w:val="32"/>
                <w:szCs w:val="32"/>
                <w:shd w:val="clear" w:color="auto" w:fill="FFFFFF"/>
              </w:rPr>
              <w:t xml:space="preserve">Interest in Participating in an NCI-Sponsored </w:t>
            </w:r>
            <w:r w:rsidRPr="005E7848">
              <w:rPr>
                <w:b/>
                <w:bCs/>
                <w:color w:val="000000"/>
                <w:sz w:val="32"/>
                <w:szCs w:val="32"/>
                <w:shd w:val="clear" w:color="auto" w:fill="FFFFFF"/>
              </w:rPr>
              <w:t>Cancer Health Economics Research Collaborative Meeting</w:t>
            </w:r>
          </w:p>
          <w:p w:rsidR="00D766F4" w:rsidP="00CE0452" w:rsidRDefault="00D766F4" w14:paraId="3F587107" w14:textId="77777777">
            <w:pPr>
              <w:shd w:val="clear" w:color="auto" w:fill="FFFFFF"/>
              <w:spacing w:after="0" w:line="240" w:lineRule="auto"/>
              <w:jc w:val="center"/>
            </w:pPr>
          </w:p>
          <w:p w:rsidRPr="00D90C44" w:rsidR="00D90C44" w:rsidP="00D90C44" w:rsidRDefault="00D90C44" w14:paraId="780EBDF1" w14:textId="751928DB">
            <w:pPr>
              <w:spacing w:after="0" w:line="240" w:lineRule="auto"/>
              <w:jc w:val="both"/>
              <w:rPr>
                <w:color w:val="212529"/>
                <w:sz w:val="24"/>
                <w:szCs w:val="24"/>
                <w:shd w:val="clear" w:color="auto" w:fill="FFFFFF"/>
              </w:rPr>
            </w:pPr>
            <w:r w:rsidRPr="00D90C44">
              <w:rPr>
                <w:color w:val="212529"/>
                <w:sz w:val="24"/>
                <w:szCs w:val="24"/>
                <w:shd w:val="clear" w:color="auto" w:fill="FFFFFF"/>
              </w:rPr>
              <w:t xml:space="preserve">NCI is considering holding a one-day meeting with representatives of other federal agencies and non-profit organizations interested in cancer health economics research. The goal of this meeting is to identify areas for potential collaboration (across the entire cancer control continuum, from prevention through survivorship) and develop plans to implement the collaborative activities identified. </w:t>
            </w:r>
          </w:p>
          <w:p w:rsidRPr="00D90C44" w:rsidR="00D90C44" w:rsidP="00D90C44" w:rsidRDefault="00D90C44" w14:paraId="6899B6A4" w14:textId="77777777">
            <w:pPr>
              <w:spacing w:after="0" w:line="240" w:lineRule="auto"/>
              <w:jc w:val="both"/>
              <w:rPr>
                <w:color w:val="212529"/>
                <w:sz w:val="24"/>
                <w:szCs w:val="24"/>
                <w:shd w:val="clear" w:color="auto" w:fill="FFFFFF"/>
              </w:rPr>
            </w:pPr>
          </w:p>
          <w:p w:rsidR="00D90C44" w:rsidP="00D90C44" w:rsidRDefault="00D90C44" w14:paraId="1FBC31FB" w14:textId="77777777">
            <w:pPr>
              <w:spacing w:after="0" w:line="240" w:lineRule="auto"/>
              <w:rPr>
                <w:color w:val="212529"/>
                <w:sz w:val="24"/>
                <w:szCs w:val="24"/>
                <w:shd w:val="clear" w:color="auto" w:fill="FFFFFF"/>
              </w:rPr>
            </w:pPr>
            <w:r w:rsidRPr="00D90C44">
              <w:rPr>
                <w:color w:val="212529"/>
                <w:sz w:val="24"/>
                <w:szCs w:val="24"/>
                <w:shd w:val="clear" w:color="auto" w:fill="FFFFFF"/>
              </w:rPr>
              <w:t xml:space="preserve">The goal of this survey is to assess interest in participating in this one-day meeting and identify topics of greatest interest for the meeting. </w:t>
            </w:r>
          </w:p>
          <w:p w:rsidR="00D90C44" w:rsidP="00D90C44" w:rsidRDefault="00D90C44" w14:paraId="2683E25C" w14:textId="77777777">
            <w:pPr>
              <w:spacing w:after="0" w:line="240" w:lineRule="auto"/>
              <w:rPr>
                <w:color w:val="212529"/>
                <w:sz w:val="24"/>
                <w:szCs w:val="24"/>
                <w:shd w:val="clear" w:color="auto" w:fill="FFFFFF"/>
              </w:rPr>
            </w:pPr>
          </w:p>
          <w:p w:rsidR="00D90C44" w:rsidP="00D90C44" w:rsidRDefault="00D90C44" w14:paraId="0F66C2A9" w14:textId="77777777">
            <w:pPr>
              <w:shd w:val="clear" w:color="auto" w:fill="FFFFFF"/>
              <w:spacing w:after="0" w:line="240" w:lineRule="auto"/>
              <w:jc w:val="center"/>
              <w:rPr>
                <w:rStyle w:val="Hyperlink"/>
                <w:rFonts w:ascii="Calibri" w:hAnsi="Calibri" w:cs="Calibri"/>
                <w:color w:val="4472C4" w:themeColor="accent1"/>
                <w:sz w:val="27"/>
                <w:szCs w:val="27"/>
              </w:rPr>
            </w:pPr>
            <w:commentRangeStart w:id="0"/>
            <w:r>
              <w:rPr>
                <w:b/>
                <w:bCs/>
              </w:rPr>
              <w:t>TAKE SURVEY</w:t>
            </w:r>
            <w:commentRangeEnd w:id="0"/>
            <w:r>
              <w:rPr>
                <w:rStyle w:val="CommentReference"/>
              </w:rPr>
              <w:commentReference w:id="0"/>
            </w:r>
          </w:p>
          <w:p w:rsidR="00D90C44" w:rsidP="00D90C44" w:rsidRDefault="00D90C44" w14:paraId="5FEEBA89" w14:textId="77777777">
            <w:pPr>
              <w:spacing w:after="0" w:line="240" w:lineRule="auto"/>
              <w:rPr>
                <w:color w:val="212529"/>
                <w:sz w:val="24"/>
                <w:szCs w:val="24"/>
                <w:shd w:val="clear" w:color="auto" w:fill="FFFFFF"/>
              </w:rPr>
            </w:pPr>
          </w:p>
          <w:p w:rsidRPr="00CE0452" w:rsidR="00D766F4" w:rsidP="00D90C44" w:rsidRDefault="00D90C44" w14:paraId="1CB3BEDA" w14:textId="6477110E">
            <w:pPr>
              <w:spacing w:after="0" w:line="240" w:lineRule="auto"/>
              <w:rPr>
                <w:color w:val="212529"/>
                <w:sz w:val="24"/>
                <w:szCs w:val="24"/>
                <w:shd w:val="clear" w:color="auto" w:fill="FFFFFF"/>
              </w:rPr>
            </w:pPr>
            <w:r w:rsidRPr="00D90C44">
              <w:rPr>
                <w:color w:val="212529"/>
                <w:sz w:val="24"/>
                <w:szCs w:val="24"/>
                <w:shd w:val="clear" w:color="auto" w:fill="FFFFFF"/>
              </w:rPr>
              <w:t>Please feel free to share this survey with others in your organization and provide responses that summarize interest among the relevant individuals. Please do not share this survey with individuals outside of your organization; we are interested in information from your organization specifically.</w:t>
            </w:r>
          </w:p>
          <w:p w:rsidR="00716D2D" w:rsidP="00716D2D" w:rsidRDefault="00716D2D" w14:paraId="01ABE7F1" w14:textId="3BD4ADE2">
            <w:pPr>
              <w:spacing w:after="0" w:line="240" w:lineRule="auto"/>
              <w:jc w:val="center"/>
              <w:rPr>
                <w:rFonts w:ascii="Arial" w:hAnsi="Arial" w:cs="Arial"/>
              </w:rPr>
            </w:pPr>
            <w:r>
              <w:rPr>
                <w:noProof/>
                <w:color w:val="000000"/>
              </w:rPr>
              <w:drawing>
                <wp:inline distT="0" distB="0" distL="0" distR="0" wp14:anchorId="1AFD4A64" wp14:editId="01981401">
                  <wp:extent cx="523875" cy="523875"/>
                  <wp:effectExtent l="0" t="0" r="0" b="0"/>
                  <wp:docPr id="2" name="Picture 2" descr="A silhouette of a person&#10;&#10;Description automatically generated with low confidenc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ilhouette of a person&#10;&#10;Description automatically generated with low confidence">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Pr>
                <w:rFonts w:ascii="Arial" w:hAnsi="Arial" w:cs="Arial"/>
                <w:noProof/>
                <w:color w:val="000000"/>
              </w:rPr>
              <w:drawing>
                <wp:inline distT="0" distB="0" distL="0" distR="0" wp14:anchorId="021B97A7" wp14:editId="35214A7A">
                  <wp:extent cx="523875" cy="523875"/>
                  <wp:effectExtent l="0" t="0" r="0" b="0"/>
                  <wp:docPr id="1" name="Picture 1" descr="Icon&#10;&#10;Description automatically generated">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r>
      <w:tr w:rsidR="00716D2D" w:rsidTr="00716D2D" w14:paraId="03A6FA96" w14:textId="77777777">
        <w:trPr>
          <w:trHeight w:val="1200"/>
          <w:jc w:val="center"/>
        </w:trPr>
        <w:tc>
          <w:tcPr>
            <w:tcW w:w="9015" w:type="dxa"/>
            <w:shd w:val="clear" w:color="auto" w:fill="2C4C73"/>
            <w:vAlign w:val="center"/>
            <w:hideMark/>
          </w:tcPr>
          <w:tbl>
            <w:tblPr>
              <w:tblW w:w="9000" w:type="dxa"/>
              <w:jc w:val="center"/>
              <w:shd w:val="clear" w:color="auto" w:fill="2C4C73"/>
              <w:tblCellMar>
                <w:left w:w="0" w:type="dxa"/>
                <w:right w:w="0" w:type="dxa"/>
              </w:tblCellMar>
              <w:tblLook w:val="04A0" w:firstRow="1" w:lastRow="0" w:firstColumn="1" w:lastColumn="0" w:noHBand="0" w:noVBand="1"/>
            </w:tblPr>
            <w:tblGrid>
              <w:gridCol w:w="9000"/>
            </w:tblGrid>
            <w:tr w:rsidR="00716D2D" w14:paraId="59A4EA99" w14:textId="77777777">
              <w:trPr>
                <w:trHeight w:val="1200"/>
                <w:jc w:val="center"/>
              </w:trPr>
              <w:tc>
                <w:tcPr>
                  <w:tcW w:w="9000" w:type="dxa"/>
                  <w:shd w:val="clear" w:color="auto" w:fill="2C4C73"/>
                  <w:tcMar>
                    <w:top w:w="225" w:type="dxa"/>
                    <w:left w:w="0" w:type="dxa"/>
                    <w:bottom w:w="0" w:type="dxa"/>
                    <w:right w:w="0" w:type="dxa"/>
                  </w:tcMar>
                  <w:hideMark/>
                </w:tcPr>
                <w:p w:rsidR="00716D2D" w:rsidRDefault="002E5980" w14:paraId="4B3F6224" w14:textId="3F7276E8">
                  <w:pPr>
                    <w:spacing w:line="360" w:lineRule="atLeast"/>
                    <w:jc w:val="center"/>
                    <w:rPr>
                      <w:rFonts w:ascii="Arial" w:hAnsi="Arial" w:cs="Arial"/>
                      <w:color w:val="FFFFFF"/>
                      <w:sz w:val="21"/>
                      <w:szCs w:val="21"/>
                    </w:rPr>
                  </w:pPr>
                  <w:hyperlink w:tgtFrame="_blank" w:history="1" r:id="rId18">
                    <w:r w:rsidR="00716D2D">
                      <w:rPr>
                        <w:rStyle w:val="Hyperlink"/>
                        <w:rFonts w:ascii="Arial" w:hAnsi="Arial" w:cs="Arial"/>
                        <w:color w:val="FFFFFF"/>
                        <w:sz w:val="21"/>
                        <w:szCs w:val="21"/>
                      </w:rPr>
                      <w:t>U.S. Department of Health and Human Services</w:t>
                    </w:r>
                  </w:hyperlink>
                  <w:r w:rsidR="00716D2D">
                    <w:rPr>
                      <w:rFonts w:ascii="Arial" w:hAnsi="Arial" w:cs="Arial"/>
                      <w:color w:val="FFFFFF"/>
                      <w:sz w:val="21"/>
                      <w:szCs w:val="21"/>
                    </w:rPr>
                    <w:t>   |   </w:t>
                  </w:r>
                  <w:hyperlink w:tgtFrame="_blank" w:history="1" r:id="rId19">
                    <w:r w:rsidR="00716D2D">
                      <w:rPr>
                        <w:rStyle w:val="Hyperlink"/>
                        <w:rFonts w:ascii="Arial" w:hAnsi="Arial" w:cs="Arial"/>
                        <w:color w:val="FFFFFF"/>
                        <w:sz w:val="21"/>
                        <w:szCs w:val="21"/>
                      </w:rPr>
                      <w:t>National Institutes of Health</w:t>
                    </w:r>
                  </w:hyperlink>
                  <w:r w:rsidR="00716D2D">
                    <w:rPr>
                      <w:rFonts w:ascii="Arial" w:hAnsi="Arial" w:cs="Arial"/>
                      <w:color w:val="FFFFFF"/>
                      <w:sz w:val="21"/>
                      <w:szCs w:val="21"/>
                    </w:rPr>
                    <w:br/>
                  </w:r>
                  <w:hyperlink w:tgtFrame="_blank" w:history="1" r:id="rId20">
                    <w:r w:rsidR="00716D2D">
                      <w:rPr>
                        <w:rStyle w:val="Hyperlink"/>
                        <w:rFonts w:ascii="Arial" w:hAnsi="Arial" w:cs="Arial"/>
                        <w:color w:val="FFFFFF"/>
                        <w:sz w:val="21"/>
                        <w:szCs w:val="21"/>
                      </w:rPr>
                      <w:t>National Cancer Institute</w:t>
                    </w:r>
                  </w:hyperlink>
                  <w:r w:rsidR="00716D2D">
                    <w:rPr>
                      <w:rFonts w:ascii="Arial" w:hAnsi="Arial" w:cs="Arial"/>
                      <w:color w:val="FFFFFF"/>
                      <w:sz w:val="21"/>
                      <w:szCs w:val="21"/>
                    </w:rPr>
                    <w:t>   |   </w:t>
                  </w:r>
                  <w:hyperlink w:tgtFrame="_blank" w:history="1" r:id="rId21">
                    <w:r w:rsidR="00716D2D">
                      <w:rPr>
                        <w:rStyle w:val="Hyperlink"/>
                        <w:rFonts w:ascii="Arial" w:hAnsi="Arial" w:cs="Arial"/>
                        <w:color w:val="FFFFFF"/>
                        <w:sz w:val="21"/>
                        <w:szCs w:val="21"/>
                      </w:rPr>
                      <w:t>USA.gov</w:t>
                    </w:r>
                  </w:hyperlink>
                </w:p>
              </w:tc>
            </w:tr>
          </w:tbl>
          <w:p w:rsidR="00716D2D" w:rsidRDefault="00716D2D" w14:paraId="26C8E286" w14:textId="77777777">
            <w:pPr>
              <w:jc w:val="center"/>
              <w:rPr>
                <w:rFonts w:ascii="Times New Roman" w:hAnsi="Times New Roman" w:eastAsia="Times New Roman" w:cs="Times New Roman"/>
                <w:sz w:val="20"/>
                <w:szCs w:val="20"/>
              </w:rPr>
            </w:pPr>
          </w:p>
        </w:tc>
      </w:tr>
    </w:tbl>
    <w:p w:rsidR="00716D2D" w:rsidRDefault="00716D2D" w14:paraId="07F21C82" w14:textId="77777777"/>
    <w:sectPr w:rsidR="00716D2D" w:rsidSect="00716D2D">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chaefer, Jennifer" w:date="2022-07-29T10:46:00Z" w:initials="SJ">
    <w:p w14:paraId="74468F2E" w14:textId="77777777" w:rsidR="00D90C44" w:rsidRDefault="00D90C44" w:rsidP="00D90C44">
      <w:pPr>
        <w:pStyle w:val="CommentText"/>
      </w:pPr>
      <w:r>
        <w:rPr>
          <w:rStyle w:val="CommentReference"/>
        </w:rPr>
        <w:annotationRef/>
      </w:r>
      <w:r>
        <w:t>Insert survey link once approved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468F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E3939" w16cex:dateUtc="2022-07-29T14: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468F2E" w16cid:durableId="268E393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F0277E"/>
    <w:multiLevelType w:val="hybridMultilevel"/>
    <w:tmpl w:val="7DEAE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chaefer, Jennifer">
    <w15:presenceInfo w15:providerId="AD" w15:userId="S::38631@icf.com::7df964df-2e52-4f57-a6da-78e1e75f4f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D2D"/>
    <w:rsid w:val="00056A9F"/>
    <w:rsid w:val="001A2FA1"/>
    <w:rsid w:val="00286201"/>
    <w:rsid w:val="002E5980"/>
    <w:rsid w:val="005E7848"/>
    <w:rsid w:val="00676FE9"/>
    <w:rsid w:val="00716D2D"/>
    <w:rsid w:val="00762386"/>
    <w:rsid w:val="007F30AD"/>
    <w:rsid w:val="00CE0452"/>
    <w:rsid w:val="00D766F4"/>
    <w:rsid w:val="00D90C44"/>
    <w:rsid w:val="00D94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AB281"/>
  <w15:chartTrackingRefBased/>
  <w15:docId w15:val="{BFE283F1-A4F1-4544-A246-0B39AB012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16D2D"/>
    <w:rPr>
      <w:color w:val="0563C1"/>
      <w:u w:val="single"/>
    </w:rPr>
  </w:style>
  <w:style w:type="character" w:styleId="CommentReference">
    <w:name w:val="annotation reference"/>
    <w:basedOn w:val="DefaultParagraphFont"/>
    <w:uiPriority w:val="99"/>
    <w:semiHidden/>
    <w:unhideWhenUsed/>
    <w:rsid w:val="001A2FA1"/>
    <w:rPr>
      <w:sz w:val="16"/>
      <w:szCs w:val="16"/>
    </w:rPr>
  </w:style>
  <w:style w:type="paragraph" w:styleId="CommentText">
    <w:name w:val="annotation text"/>
    <w:basedOn w:val="Normal"/>
    <w:link w:val="CommentTextChar"/>
    <w:uiPriority w:val="99"/>
    <w:unhideWhenUsed/>
    <w:rsid w:val="001A2FA1"/>
    <w:pPr>
      <w:spacing w:line="240" w:lineRule="auto"/>
    </w:pPr>
    <w:rPr>
      <w:sz w:val="20"/>
      <w:szCs w:val="20"/>
    </w:rPr>
  </w:style>
  <w:style w:type="character" w:customStyle="1" w:styleId="CommentTextChar">
    <w:name w:val="Comment Text Char"/>
    <w:basedOn w:val="DefaultParagraphFont"/>
    <w:link w:val="CommentText"/>
    <w:uiPriority w:val="99"/>
    <w:rsid w:val="001A2FA1"/>
    <w:rPr>
      <w:sz w:val="20"/>
      <w:szCs w:val="20"/>
    </w:rPr>
  </w:style>
  <w:style w:type="paragraph" w:styleId="CommentSubject">
    <w:name w:val="annotation subject"/>
    <w:basedOn w:val="CommentText"/>
    <w:next w:val="CommentText"/>
    <w:link w:val="CommentSubjectChar"/>
    <w:uiPriority w:val="99"/>
    <w:semiHidden/>
    <w:unhideWhenUsed/>
    <w:rsid w:val="001A2FA1"/>
    <w:rPr>
      <w:b/>
      <w:bCs/>
    </w:rPr>
  </w:style>
  <w:style w:type="character" w:customStyle="1" w:styleId="CommentSubjectChar">
    <w:name w:val="Comment Subject Char"/>
    <w:basedOn w:val="CommentTextChar"/>
    <w:link w:val="CommentSubject"/>
    <w:uiPriority w:val="99"/>
    <w:semiHidden/>
    <w:rsid w:val="001A2FA1"/>
    <w:rPr>
      <w:b/>
      <w:bCs/>
      <w:sz w:val="20"/>
      <w:szCs w:val="20"/>
    </w:rPr>
  </w:style>
  <w:style w:type="paragraph" w:styleId="ListParagraph">
    <w:name w:val="List Paragraph"/>
    <w:basedOn w:val="Normal"/>
    <w:uiPriority w:val="34"/>
    <w:qFormat/>
    <w:rsid w:val="00CE04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53413">
      <w:bodyDiv w:val="1"/>
      <w:marLeft w:val="0"/>
      <w:marRight w:val="0"/>
      <w:marTop w:val="0"/>
      <w:marBottom w:val="0"/>
      <w:divBdr>
        <w:top w:val="none" w:sz="0" w:space="0" w:color="auto"/>
        <w:left w:val="none" w:sz="0" w:space="0" w:color="auto"/>
        <w:bottom w:val="none" w:sz="0" w:space="0" w:color="auto"/>
        <w:right w:val="none" w:sz="0" w:space="0" w:color="auto"/>
      </w:divBdr>
    </w:div>
    <w:div w:id="920144079">
      <w:bodyDiv w:val="1"/>
      <w:marLeft w:val="0"/>
      <w:marRight w:val="0"/>
      <w:marTop w:val="0"/>
      <w:marBottom w:val="0"/>
      <w:divBdr>
        <w:top w:val="none" w:sz="0" w:space="0" w:color="auto"/>
        <w:left w:val="none" w:sz="0" w:space="0" w:color="auto"/>
        <w:bottom w:val="none" w:sz="0" w:space="0" w:color="auto"/>
        <w:right w:val="none" w:sz="0" w:space="0" w:color="auto"/>
      </w:divBdr>
    </w:div>
    <w:div w:id="1292977659">
      <w:bodyDiv w:val="1"/>
      <w:marLeft w:val="0"/>
      <w:marRight w:val="0"/>
      <w:marTop w:val="0"/>
      <w:marBottom w:val="0"/>
      <w:divBdr>
        <w:top w:val="none" w:sz="0" w:space="0" w:color="auto"/>
        <w:left w:val="none" w:sz="0" w:space="0" w:color="auto"/>
        <w:bottom w:val="none" w:sz="0" w:space="0" w:color="auto"/>
        <w:right w:val="none" w:sz="0" w:space="0" w:color="auto"/>
      </w:divBdr>
    </w:div>
    <w:div w:id="1607083012">
      <w:bodyDiv w:val="1"/>
      <w:marLeft w:val="0"/>
      <w:marRight w:val="0"/>
      <w:marTop w:val="0"/>
      <w:marBottom w:val="0"/>
      <w:divBdr>
        <w:top w:val="none" w:sz="0" w:space="0" w:color="auto"/>
        <w:left w:val="none" w:sz="0" w:space="0" w:color="auto"/>
        <w:bottom w:val="none" w:sz="0" w:space="0" w:color="auto"/>
        <w:right w:val="none" w:sz="0" w:space="0" w:color="auto"/>
      </w:divBdr>
    </w:div>
    <w:div w:id="180245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ncer.gov/" TargetMode="External"/><Relationship Id="rId13" Type="http://schemas.microsoft.com/office/2018/08/relationships/commentsExtensible" Target="commentsExtensible.xml"/><Relationship Id="rId18" Type="http://schemas.openxmlformats.org/officeDocument/2006/relationships/hyperlink" Target="http://www.hhs.gov/" TargetMode="External"/><Relationship Id="rId3" Type="http://schemas.openxmlformats.org/officeDocument/2006/relationships/customXml" Target="../customXml/item3.xml"/><Relationship Id="rId21" Type="http://schemas.openxmlformats.org/officeDocument/2006/relationships/hyperlink" Target="https://www.usa.gov/" TargetMode="Externa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mailto:ISC3@icf.com" TargetMode="External"/><Relationship Id="rId20" Type="http://schemas.openxmlformats.org/officeDocument/2006/relationships/hyperlink" Target="http://www.cancer.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2.png"/><Relationship Id="rId23" Type="http://schemas.microsoft.com/office/2011/relationships/people" Target="people.xml"/><Relationship Id="rId10" Type="http://schemas.openxmlformats.org/officeDocument/2006/relationships/comments" Target="comments.xml"/><Relationship Id="rId19" Type="http://schemas.openxmlformats.org/officeDocument/2006/relationships/hyperlink" Target="http://www.nih.gov/" TargetMode="Externa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hyperlink" Target="https://twitter.com/nci_implsci"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86F9EC67FC73488F2014447800613C" ma:contentTypeVersion="16" ma:contentTypeDescription="Create a new document." ma:contentTypeScope="" ma:versionID="13ad32e745daa5a3ec309136685fd704">
  <xsd:schema xmlns:xsd="http://www.w3.org/2001/XMLSchema" xmlns:xs="http://www.w3.org/2001/XMLSchema" xmlns:p="http://schemas.microsoft.com/office/2006/metadata/properties" xmlns:ns2="d8819a46-511d-48b4-ab39-18c123fe7210" xmlns:ns3="28142dab-315d-485c-9ada-a8db01b6a913" xmlns:ns4="fa6a9aea-fb0f-4ddd-aff8-712634b7d5fe" targetNamespace="http://schemas.microsoft.com/office/2006/metadata/properties" ma:root="true" ma:fieldsID="1e551075055fb82f1a6b0443dd18289c" ns2:_="" ns3:_="" ns4:_="">
    <xsd:import namespace="d8819a46-511d-48b4-ab39-18c123fe7210"/>
    <xsd:import namespace="28142dab-315d-485c-9ada-a8db01b6a913"/>
    <xsd:import namespace="fa6a9aea-fb0f-4ddd-aff8-712634b7d5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19a46-511d-48b4-ab39-18c123fe7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8142dab-315d-485c-9ada-a8db01b6a91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2276581-aa3c-4ab5-9966-70b384038c4e}" ma:internalName="TaxCatchAll" ma:showField="CatchAllData" ma:web="28142dab-315d-485c-9ada-a8db01b6a9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8142dab-315d-485c-9ada-a8db01b6a913">
      <UserInfo>
        <DisplayName/>
        <AccountId xsi:nil="true"/>
        <AccountType/>
      </UserInfo>
    </SharedWithUsers>
    <MediaLengthInSeconds xmlns="d8819a46-511d-48b4-ab39-18c123fe7210" xsi:nil="true"/>
    <TaxCatchAll xmlns="fa6a9aea-fb0f-4ddd-aff8-712634b7d5fe" xsi:nil="true"/>
    <lcf76f155ced4ddcb4097134ff3c332f xmlns="d8819a46-511d-48b4-ab39-18c123fe72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5E0FFD-CE84-4C53-9F7C-54CF0A5CA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19a46-511d-48b4-ab39-18c123fe7210"/>
    <ds:schemaRef ds:uri="28142dab-315d-485c-9ada-a8db01b6a913"/>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55FD0B-E0F1-45A2-A72C-764BA426D3F2}">
  <ds:schemaRefs>
    <ds:schemaRef ds:uri="http://schemas.microsoft.com/sharepoint/v3/contenttype/forms"/>
  </ds:schemaRefs>
</ds:datastoreItem>
</file>

<file path=customXml/itemProps3.xml><?xml version="1.0" encoding="utf-8"?>
<ds:datastoreItem xmlns:ds="http://schemas.openxmlformats.org/officeDocument/2006/customXml" ds:itemID="{05912BE4-937D-40A4-9C3F-5F13716C6513}">
  <ds:schemaRefs>
    <ds:schemaRef ds:uri="http://schemas.microsoft.com/office/2006/metadata/properties"/>
    <ds:schemaRef ds:uri="http://schemas.microsoft.com/office/infopath/2007/PartnerControls"/>
    <ds:schemaRef ds:uri="28142dab-315d-485c-9ada-a8db01b6a913"/>
    <ds:schemaRef ds:uri="d8819a46-511d-48b4-ab39-18c123fe7210"/>
    <ds:schemaRef ds:uri="fa6a9aea-fb0f-4ddd-aff8-712634b7d5f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1190</Characters>
  <Application>Microsoft Office Word</Application>
  <DocSecurity>0</DocSecurity>
  <Lines>9</Lines>
  <Paragraphs>2</Paragraphs>
  <ScaleCrop>false</ScaleCrop>
  <Company>ICF</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Schaefer, Jennifer</dc:creator>
  <cp:keywords/>
  <dc:description/>
  <cp:lastModifiedBy>Abdelmouti, Tawanda (NIH/OD) [E]</cp:lastModifiedBy>
  <cp:revision>2</cp:revision>
  <dcterms:created xsi:type="dcterms:W3CDTF">2022-08-10T14:15:00Z</dcterms:created>
  <dcterms:modified xsi:type="dcterms:W3CDTF">2022-08-10T14:15:00Z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0x0101006886F9EC67FC73488F2014447800613C</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