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oel="http://schemas.microsoft.com/office/2019/extls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608A" w:rsidP="00F06866" w:rsidRDefault="00EE37F5" w14:paraId="200A4861" w14:textId="6B867D52">
      <w:pPr>
        <w:pStyle w:val="Heading2"/>
        <w:tabs>
          <w:tab w:val="left" w:pos="900"/>
        </w:tabs>
        <w:ind w:right="-180"/>
        <w:rPr>
          <w:sz w:val="28"/>
        </w:rPr>
      </w:pPr>
      <w:r>
        <w:rPr>
          <w:sz w:val="28"/>
        </w:rPr>
        <w:tab/>
        <w:t>`</w:t>
      </w:r>
      <w:r w:rsidR="00F06866">
        <w:rPr>
          <w:sz w:val="28"/>
        </w:rPr>
        <w:t xml:space="preserve">Request for Approval under the </w:t>
      </w:r>
      <w:r w:rsidRPr="00F06866" w:rsidR="00F06866">
        <w:rPr>
          <w:sz w:val="28"/>
        </w:rPr>
        <w:t xml:space="preserve">“Generic Clearance </w:t>
      </w:r>
      <w:r w:rsidR="003B5350">
        <w:rPr>
          <w:sz w:val="28"/>
        </w:rPr>
        <w:t>for NIH Citizen Science and Crowdsourcing Projects</w:t>
      </w:r>
      <w:r w:rsidRPr="00F06866" w:rsidR="00F06866">
        <w:rPr>
          <w:sz w:val="28"/>
        </w:rPr>
        <w:t>”</w:t>
      </w:r>
      <w:r w:rsidR="00F06866">
        <w:rPr>
          <w:sz w:val="28"/>
        </w:rPr>
        <w:t xml:space="preserve"> </w:t>
      </w:r>
    </w:p>
    <w:p w:rsidR="005E714A" w:rsidP="00F06866" w:rsidRDefault="00F06866" w14:paraId="45876AC8" w14:textId="3E53B97E">
      <w:pPr>
        <w:pStyle w:val="Heading2"/>
        <w:tabs>
          <w:tab w:val="left" w:pos="900"/>
        </w:tabs>
        <w:ind w:right="-180"/>
      </w:pPr>
      <w:r>
        <w:rPr>
          <w:sz w:val="28"/>
        </w:rPr>
        <w:t>(</w:t>
      </w:r>
      <w:r w:rsidR="00686301">
        <w:t>OMB#</w:t>
      </w:r>
      <w:r w:rsidRPr="00686301">
        <w:t xml:space="preserve">: </w:t>
      </w:r>
      <w:r w:rsidR="002B1498">
        <w:t>0925-0766</w:t>
      </w:r>
      <w:r w:rsidR="00686301">
        <w:t xml:space="preserve"> Exp</w:t>
      </w:r>
      <w:r w:rsidR="00A50F89">
        <w:t>., d</w:t>
      </w:r>
      <w:r w:rsidR="00887320">
        <w:t>ate:</w:t>
      </w:r>
      <w:r w:rsidR="00A50F89">
        <w:t xml:space="preserve"> </w:t>
      </w:r>
      <w:r w:rsidR="002B1498">
        <w:t>04/2023</w:t>
      </w:r>
      <w:r>
        <w:rPr>
          <w:sz w:val="28"/>
        </w:rPr>
        <w:t>)</w:t>
      </w:r>
    </w:p>
    <w:p w:rsidRPr="00BD4ADD" w:rsidR="00E50293" w:rsidP="00434E33" w:rsidRDefault="005A7C5D" w14:paraId="771867AD" w14:textId="4A84D06D">
      <w:pPr>
        <w:rPr>
          <w:b/>
          <w:sz w:val="22"/>
          <w:szCs w:val="22"/>
        </w:rPr>
      </w:pPr>
      <w:r>
        <w:rPr>
          <w:b/>
          <w:noProof/>
        </w:rPr>
        <mc:AlternateContent>
          <mc:Choice Requires="wps">
            <w:drawing>
              <wp:anchor distT="0" distB="0" distL="114300" distR="114300" simplePos="0" relativeHeight="251657216" behindDoc="0" locked="0" layoutInCell="0" allowOverlap="1" wp14:editId="0CF1E945" wp14:anchorId="70BAE59F">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61F66196">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D339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Pr="00BD4ADD" w:rsidR="00BD4ADD">
        <w:rPr>
          <w:color w:val="000000"/>
        </w:rPr>
        <w:t>Surveys to Support Assessment of Research Centers in Minority Institutions (RCMI) Program</w:t>
      </w:r>
      <w:r w:rsidR="006D2065">
        <w:rPr>
          <w:color w:val="000000"/>
        </w:rPr>
        <w:t xml:space="preserve"> (NIMHD)</w:t>
      </w:r>
    </w:p>
    <w:p w:rsidR="005E714A" w:rsidRDefault="005E714A" w14:paraId="7E4E3CB3" w14:textId="77777777"/>
    <w:p w:rsidRPr="00BD4ADD" w:rsidR="00C8488C" w:rsidP="00BD4ADD" w:rsidRDefault="00F15956" w14:paraId="715CFA04" w14:textId="5679C677">
      <w:pPr>
        <w:rPr>
          <w:bCs/>
        </w:rPr>
      </w:pPr>
      <w:r>
        <w:rPr>
          <w:b/>
        </w:rPr>
        <w:t>PURPOSE</w:t>
      </w:r>
      <w:r w:rsidRPr="009239AA">
        <w:rPr>
          <w:b/>
        </w:rPr>
        <w:t>:</w:t>
      </w:r>
      <w:r w:rsidRPr="009239AA" w:rsidR="00C14CC4">
        <w:rPr>
          <w:b/>
        </w:rPr>
        <w:t xml:space="preserve">  </w:t>
      </w:r>
      <w:r w:rsidRPr="00BD4ADD" w:rsidR="00BD4ADD">
        <w:rPr>
          <w:bCs/>
        </w:rPr>
        <w:t xml:space="preserve">The purpose of this information collection is to gather input and feedback from RCMI program stakeholders on different aspects of </w:t>
      </w:r>
      <w:r w:rsidR="008A34C9">
        <w:rPr>
          <w:bCs/>
        </w:rPr>
        <w:t xml:space="preserve">the </w:t>
      </w:r>
      <w:r w:rsidRPr="00BD4ADD" w:rsidR="00BD4ADD">
        <w:rPr>
          <w:bCs/>
        </w:rPr>
        <w:t xml:space="preserve">program. The survey will capture the experiences of different stakeholder groups </w:t>
      </w:r>
      <w:r w:rsidR="008A34C9">
        <w:rPr>
          <w:bCs/>
        </w:rPr>
        <w:t xml:space="preserve">involved with the RCMI program </w:t>
      </w:r>
      <w:r w:rsidRPr="00BD4ADD" w:rsidR="00BD4ADD">
        <w:rPr>
          <w:bCs/>
        </w:rPr>
        <w:t xml:space="preserve">and </w:t>
      </w:r>
      <w:r w:rsidR="008A34C9">
        <w:rPr>
          <w:bCs/>
        </w:rPr>
        <w:t xml:space="preserve">highlight any </w:t>
      </w:r>
      <w:r w:rsidRPr="00BD4ADD" w:rsidR="00BD4ADD">
        <w:rPr>
          <w:bCs/>
        </w:rPr>
        <w:t xml:space="preserve">challenges with implementing RCMI program activities. It will also capture observations about outcomes and progress achieved from a broad pool of program participants. The data captured will contribute to informing future </w:t>
      </w:r>
      <w:r w:rsidR="008A34C9">
        <w:rPr>
          <w:bCs/>
        </w:rPr>
        <w:t xml:space="preserve">NIMHD decisions and actions to make </w:t>
      </w:r>
      <w:r w:rsidRPr="00BD4ADD" w:rsidR="00BD4ADD">
        <w:rPr>
          <w:bCs/>
        </w:rPr>
        <w:t>programmatic improvements</w:t>
      </w:r>
      <w:r w:rsidR="002C418A">
        <w:rPr>
          <w:bCs/>
        </w:rPr>
        <w:t xml:space="preserve"> to the RCMI program</w:t>
      </w:r>
      <w:r w:rsidRPr="00BD4ADD" w:rsidR="00BD4ADD">
        <w:rPr>
          <w:bCs/>
        </w:rPr>
        <w:t xml:space="preserve">. The survey instruments are designed to utilize skip patterns to reduce respondent burden for groups with limited interaction with the RCMI program, or for stakeholders who are not currently </w:t>
      </w:r>
      <w:r w:rsidR="008A34C9">
        <w:rPr>
          <w:bCs/>
        </w:rPr>
        <w:t>involved with the</w:t>
      </w:r>
      <w:r w:rsidRPr="00BD4ADD" w:rsidR="00BD4ADD">
        <w:rPr>
          <w:bCs/>
        </w:rPr>
        <w:t xml:space="preserve"> RCMI</w:t>
      </w:r>
      <w:r w:rsidR="008A34C9">
        <w:rPr>
          <w:bCs/>
        </w:rPr>
        <w:t xml:space="preserve"> program</w:t>
      </w:r>
      <w:r w:rsidRPr="00BD4ADD" w:rsidR="00BD4ADD">
        <w:rPr>
          <w:bCs/>
        </w:rPr>
        <w:t>.</w:t>
      </w:r>
    </w:p>
    <w:p w:rsidR="00C8488C" w:rsidP="00434E33" w:rsidRDefault="00C8488C" w14:paraId="16F056AE" w14:textId="77777777">
      <w:pPr>
        <w:pStyle w:val="Header"/>
        <w:tabs>
          <w:tab w:val="clear" w:pos="4320"/>
          <w:tab w:val="clear" w:pos="8640"/>
        </w:tabs>
        <w:rPr>
          <w:b/>
        </w:rPr>
      </w:pPr>
    </w:p>
    <w:p w:rsidRPr="008A34C9" w:rsidR="008A34C9" w:rsidP="008A34C9" w:rsidRDefault="00434E33" w14:paraId="6BE85568" w14:textId="77777777">
      <w:pPr>
        <w:rPr>
          <w:snapToGrid w:val="0"/>
        </w:rPr>
      </w:pPr>
      <w:r w:rsidRPr="00434E33">
        <w:rPr>
          <w:b/>
        </w:rPr>
        <w:t>DESCRIPTION OF RESPONDENTS</w:t>
      </w:r>
      <w:r>
        <w:t xml:space="preserve">: </w:t>
      </w:r>
      <w:r w:rsidRPr="008A34C9" w:rsidR="008A34C9">
        <w:rPr>
          <w:snapToGrid w:val="0"/>
        </w:rPr>
        <w:t>Participants in the survey will include RCMI Center Principal Investigators (PIs), Multiple Principal Investigators (MPIs), Core Directors, Institutional Leaders, Faculty Investigators (Current and Former), Early-stage Investigators (ESIs), Community Advisory Board (CAB) Members, and Members of Scientific Advisory Committees (SACs).</w:t>
      </w:r>
    </w:p>
    <w:p w:rsidR="00E26329" w:rsidRDefault="00E26329" w14:paraId="38C22350" w14:textId="77777777">
      <w:pPr>
        <w:rPr>
          <w:b/>
        </w:rPr>
      </w:pPr>
    </w:p>
    <w:p w:rsidR="00E26329" w:rsidRDefault="00E26329" w14:paraId="0AD177E0" w14:textId="77777777">
      <w:pPr>
        <w:rPr>
          <w:b/>
        </w:rPr>
      </w:pPr>
    </w:p>
    <w:p w:rsidRPr="00F06866" w:rsidR="00F06866" w:rsidRDefault="00F06866" w14:paraId="20F08E9D" w14:textId="77777777">
      <w:pPr>
        <w:rPr>
          <w:b/>
        </w:rPr>
      </w:pPr>
      <w:r>
        <w:rPr>
          <w:b/>
        </w:rPr>
        <w:t>TYPE OF COLLECTION:</w:t>
      </w:r>
      <w:r w:rsidRPr="00F06866">
        <w:t xml:space="preserve"> (Check one)</w:t>
      </w:r>
    </w:p>
    <w:p w:rsidRPr="00434E33" w:rsidR="00441434" w:rsidP="0096108F" w:rsidRDefault="00441434" w14:paraId="479BE664" w14:textId="77777777">
      <w:pPr>
        <w:pStyle w:val="BodyTextIndent"/>
        <w:tabs>
          <w:tab w:val="left" w:pos="360"/>
        </w:tabs>
        <w:ind w:left="0"/>
        <w:rPr>
          <w:bCs/>
          <w:sz w:val="16"/>
          <w:szCs w:val="16"/>
        </w:rPr>
      </w:pPr>
    </w:p>
    <w:p w:rsidRPr="00F06866" w:rsidR="00F06866" w:rsidP="0096108F" w:rsidRDefault="0096108F" w14:paraId="42E25D80"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DB608A">
        <w:rPr>
          <w:bCs/>
          <w:sz w:val="24"/>
        </w:rPr>
        <w:t>Data Catalogue</w:t>
      </w:r>
      <w:r w:rsidRPr="00F06866">
        <w:rPr>
          <w:bCs/>
          <w:sz w:val="24"/>
        </w:rPr>
        <w:tab/>
        <w:t xml:space="preserve"> </w:t>
      </w:r>
      <w:r w:rsidR="00DB608A">
        <w:rPr>
          <w:bCs/>
          <w:sz w:val="24"/>
        </w:rPr>
        <w:tab/>
      </w:r>
      <w:r w:rsidR="00DB608A">
        <w:rPr>
          <w:bCs/>
          <w:sz w:val="24"/>
        </w:rPr>
        <w:tab/>
      </w:r>
      <w:r w:rsidR="00DB608A">
        <w:rPr>
          <w:bCs/>
          <w:sz w:val="24"/>
        </w:rPr>
        <w:tab/>
      </w:r>
      <w:r w:rsidR="00DB608A">
        <w:rPr>
          <w:bCs/>
          <w:sz w:val="24"/>
        </w:rPr>
        <w:tab/>
        <w:t>[ ] Repository of Tools and Best Practices</w:t>
      </w:r>
    </w:p>
    <w:p w:rsidR="0096108F" w:rsidP="0096108F" w:rsidRDefault="0096108F" w14:paraId="0129C2CF" w14:textId="31574F14">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DB608A">
        <w:rPr>
          <w:bCs/>
          <w:sz w:val="24"/>
        </w:rPr>
        <w:t>Recommendations of scientific reviewers</w:t>
      </w:r>
      <w:r w:rsidR="00DB608A">
        <w:rPr>
          <w:bCs/>
          <w:sz w:val="24"/>
        </w:rPr>
        <w:tab/>
      </w:r>
      <w:r w:rsidR="00A47E3C">
        <w:rPr>
          <w:bCs/>
          <w:sz w:val="24"/>
        </w:rPr>
        <w:t xml:space="preserve">            </w:t>
      </w:r>
      <w:r w:rsidR="00DB608A">
        <w:rPr>
          <w:bCs/>
          <w:sz w:val="24"/>
        </w:rPr>
        <w:t>[ ] Resources</w:t>
      </w:r>
    </w:p>
    <w:p w:rsidR="00404A82" w:rsidP="0096108F" w:rsidRDefault="00935ADA" w14:paraId="4CFCE5BF" w14:textId="6F43C4F0">
      <w:pPr>
        <w:pStyle w:val="BodyTextIndent"/>
        <w:tabs>
          <w:tab w:val="left" w:pos="360"/>
        </w:tabs>
        <w:ind w:left="0"/>
        <w:rPr>
          <w:bCs/>
          <w:sz w:val="24"/>
          <w:u w:val="single"/>
        </w:rPr>
      </w:pPr>
      <w:proofErr w:type="gramStart"/>
      <w:r>
        <w:rPr>
          <w:bCs/>
          <w:sz w:val="24"/>
        </w:rPr>
        <w:t>[</w:t>
      </w:r>
      <w:r w:rsidR="006D5F47">
        <w:rPr>
          <w:bCs/>
          <w:sz w:val="24"/>
        </w:rPr>
        <w:t xml:space="preserve"> ]</w:t>
      </w:r>
      <w:proofErr w:type="gramEnd"/>
      <w:r w:rsidR="006D5F47">
        <w:rPr>
          <w:bCs/>
          <w:sz w:val="24"/>
        </w:rPr>
        <w:t xml:space="preserve"> </w:t>
      </w:r>
      <w:r w:rsidR="00DB608A">
        <w:rPr>
          <w:bCs/>
          <w:sz w:val="24"/>
        </w:rPr>
        <w:t>Call for Nominations</w:t>
      </w:r>
      <w:r>
        <w:rPr>
          <w:bCs/>
          <w:sz w:val="24"/>
        </w:rPr>
        <w:tab/>
      </w:r>
      <w:r>
        <w:rPr>
          <w:bCs/>
          <w:sz w:val="24"/>
        </w:rPr>
        <w:tab/>
      </w:r>
      <w:r>
        <w:rPr>
          <w:bCs/>
          <w:sz w:val="24"/>
        </w:rPr>
        <w:tab/>
      </w:r>
      <w:r>
        <w:rPr>
          <w:bCs/>
          <w:sz w:val="24"/>
        </w:rPr>
        <w:tab/>
      </w:r>
      <w:r w:rsidRPr="00F06866" w:rsidR="00F06866">
        <w:rPr>
          <w:bCs/>
          <w:sz w:val="24"/>
        </w:rPr>
        <w:t>[</w:t>
      </w:r>
      <w:r w:rsidR="00BD4ADD">
        <w:rPr>
          <w:bCs/>
          <w:sz w:val="24"/>
        </w:rPr>
        <w:t>X</w:t>
      </w:r>
      <w:r w:rsidRPr="00F06866" w:rsidR="00F06866">
        <w:rPr>
          <w:bCs/>
          <w:sz w:val="24"/>
        </w:rPr>
        <w:t>]</w:t>
      </w:r>
      <w:r w:rsidR="00F06866">
        <w:rPr>
          <w:bCs/>
          <w:sz w:val="24"/>
        </w:rPr>
        <w:t xml:space="preserve"> Other:</w:t>
      </w:r>
      <w:r w:rsidRPr="00F06866" w:rsidR="00F06866">
        <w:rPr>
          <w:bCs/>
          <w:sz w:val="24"/>
          <w:u w:val="single"/>
        </w:rPr>
        <w:t xml:space="preserve"> </w:t>
      </w:r>
      <w:r w:rsidR="00982AB8">
        <w:rPr>
          <w:bCs/>
          <w:sz w:val="24"/>
          <w:u w:val="single"/>
        </w:rPr>
        <w:t xml:space="preserve">Stakeholder Experience with and </w:t>
      </w:r>
      <w:r w:rsidR="00404A82">
        <w:rPr>
          <w:bCs/>
          <w:sz w:val="24"/>
          <w:u w:val="single"/>
        </w:rPr>
        <w:t xml:space="preserve">   </w:t>
      </w:r>
    </w:p>
    <w:p w:rsidRPr="00F06866" w:rsidR="00F06866" w:rsidP="0096108F" w:rsidRDefault="00404A82" w14:paraId="3A23215E" w14:textId="5C98B9C4">
      <w:pPr>
        <w:pStyle w:val="BodyTextIndent"/>
        <w:tabs>
          <w:tab w:val="left" w:pos="360"/>
        </w:tabs>
        <w:ind w:left="0"/>
        <w:rPr>
          <w:bCs/>
          <w:sz w:val="24"/>
        </w:rPr>
      </w:pPr>
      <w:r w:rsidRPr="00404A82">
        <w:rPr>
          <w:bCs/>
          <w:sz w:val="24"/>
        </w:rPr>
        <w:t xml:space="preserve">                                                                                                     </w:t>
      </w:r>
      <w:r>
        <w:rPr>
          <w:bCs/>
          <w:sz w:val="24"/>
        </w:rPr>
        <w:t xml:space="preserve"> </w:t>
      </w:r>
      <w:r w:rsidR="00982AB8">
        <w:rPr>
          <w:bCs/>
          <w:sz w:val="24"/>
          <w:u w:val="single"/>
        </w:rPr>
        <w:t>Perception of the RCMI Program</w:t>
      </w:r>
    </w:p>
    <w:p w:rsidR="00434E33" w:rsidRDefault="00434E33" w14:paraId="70C3E664" w14:textId="77777777">
      <w:pPr>
        <w:pStyle w:val="Header"/>
        <w:tabs>
          <w:tab w:val="clear" w:pos="4320"/>
          <w:tab w:val="clear" w:pos="8640"/>
        </w:tabs>
      </w:pPr>
    </w:p>
    <w:p w:rsidR="00CA2650" w:rsidRDefault="00441434" w14:paraId="266A8E6E" w14:textId="77777777">
      <w:pPr>
        <w:rPr>
          <w:b/>
        </w:rPr>
      </w:pPr>
      <w:r>
        <w:rPr>
          <w:b/>
        </w:rPr>
        <w:t>C</w:t>
      </w:r>
      <w:r w:rsidR="009C13B9">
        <w:rPr>
          <w:b/>
        </w:rPr>
        <w:t>ERTIFICATION:</w:t>
      </w:r>
    </w:p>
    <w:p w:rsidR="00441434" w:rsidRDefault="00441434" w14:paraId="60E6CE6D" w14:textId="77777777">
      <w:pPr>
        <w:rPr>
          <w:sz w:val="16"/>
          <w:szCs w:val="16"/>
        </w:rPr>
      </w:pPr>
    </w:p>
    <w:p w:rsidRPr="009C13B9" w:rsidR="008101A5" w:rsidP="008101A5" w:rsidRDefault="008101A5" w14:paraId="118A1BD8" w14:textId="77777777">
      <w:r>
        <w:t xml:space="preserve">I certify the following to be true: </w:t>
      </w:r>
    </w:p>
    <w:p w:rsidR="008101A5" w:rsidP="008101A5" w:rsidRDefault="008101A5" w14:paraId="7A5AE4B0" w14:textId="77777777">
      <w:pPr>
        <w:pStyle w:val="ListParagraph"/>
        <w:numPr>
          <w:ilvl w:val="0"/>
          <w:numId w:val="14"/>
        </w:numPr>
      </w:pPr>
      <w:r>
        <w:t>The collection is voluntary.</w:t>
      </w:r>
      <w:r w:rsidRPr="00C14CC4">
        <w:t xml:space="preserve"> </w:t>
      </w:r>
    </w:p>
    <w:p w:rsidR="008101A5" w:rsidP="008101A5" w:rsidRDefault="008101A5" w14:paraId="0C042F20" w14:textId="151B3BAA">
      <w:pPr>
        <w:pStyle w:val="ListParagraph"/>
        <w:numPr>
          <w:ilvl w:val="0"/>
          <w:numId w:val="14"/>
        </w:numPr>
      </w:pPr>
      <w:r>
        <w:t>The</w:t>
      </w:r>
      <w:r w:rsidRPr="00C14CC4">
        <w:t xml:space="preserve"> collection </w:t>
      </w:r>
      <w:r>
        <w:t xml:space="preserve">is </w:t>
      </w:r>
      <w:r w:rsidRPr="00C14CC4" w:rsidR="008A34C9">
        <w:t>low burden</w:t>
      </w:r>
      <w:r w:rsidRPr="00C14CC4">
        <w:t xml:space="preserve"> for respondents and low-cost for the Federal Government</w:t>
      </w:r>
      <w:r>
        <w:t>.</w:t>
      </w:r>
    </w:p>
    <w:p w:rsidR="008101A5" w:rsidP="008101A5" w:rsidRDefault="008101A5" w14:paraId="1790836B" w14:textId="7EA2C074">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p>
    <w:p w:rsidR="008101A5" w:rsidP="008101A5" w:rsidRDefault="008101A5" w14:paraId="27B162B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5B24FE5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53F279A" w14:textId="77777777"/>
    <w:p w:rsidR="009C13B9" w:rsidP="009C13B9" w:rsidRDefault="00BD4ADD" w14:paraId="52DF1569" w14:textId="56FE3DA2">
      <w:r>
        <w:t>Name: Michael</w:t>
      </w:r>
      <w:r w:rsidRPr="00BD4ADD">
        <w:t xml:space="preserve"> Banyas</w:t>
      </w:r>
    </w:p>
    <w:p w:rsidR="009C13B9" w:rsidP="009C13B9" w:rsidRDefault="009C13B9" w14:paraId="53454E83" w14:textId="77777777">
      <w:pPr>
        <w:pStyle w:val="ListParagraph"/>
        <w:ind w:left="360"/>
      </w:pPr>
    </w:p>
    <w:p w:rsidR="009C13B9" w:rsidP="009C13B9" w:rsidRDefault="009C13B9" w14:paraId="24E1CA9D" w14:textId="77777777">
      <w:r>
        <w:t>To assist review, please provide answers to the following question:</w:t>
      </w:r>
    </w:p>
    <w:p w:rsidR="009C13B9" w:rsidP="009C13B9" w:rsidRDefault="009C13B9" w14:paraId="0526A668" w14:textId="77777777">
      <w:pPr>
        <w:pStyle w:val="ListParagraph"/>
        <w:ind w:left="360"/>
      </w:pPr>
    </w:p>
    <w:p w:rsidRPr="00C86E91" w:rsidR="009C13B9" w:rsidP="00C86E91" w:rsidRDefault="00C86E91" w14:paraId="36CA8E31" w14:textId="77777777">
      <w:pPr>
        <w:rPr>
          <w:b/>
        </w:rPr>
      </w:pPr>
      <w:r w:rsidRPr="00C86E91">
        <w:rPr>
          <w:b/>
        </w:rPr>
        <w:t>Personally Identifiable Information:</w:t>
      </w:r>
    </w:p>
    <w:p w:rsidR="00C86E91" w:rsidP="00C86E91" w:rsidRDefault="009C13B9" w14:paraId="13BDC04D" w14:textId="117FAAF0">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BD4ADD">
        <w:t>X</w:t>
      </w:r>
      <w:r w:rsidR="009239AA">
        <w:t xml:space="preserve">]  No </w:t>
      </w:r>
    </w:p>
    <w:p w:rsidR="00C86E91" w:rsidP="00C86E91" w:rsidRDefault="009C13B9" w14:paraId="7186FCEC" w14:textId="77777777">
      <w:pPr>
        <w:pStyle w:val="ListParagraph"/>
        <w:numPr>
          <w:ilvl w:val="0"/>
          <w:numId w:val="18"/>
        </w:numPr>
      </w:pPr>
      <w:r>
        <w:lastRenderedPageBreak/>
        <w:t xml:space="preserve">If </w:t>
      </w:r>
      <w:proofErr w:type="gramStart"/>
      <w:r w:rsidR="009239AA">
        <w:t>Yes</w:t>
      </w:r>
      <w:proofErr w:type="gramEnd"/>
      <w:r w:rsidR="009239AA">
        <w:t>,</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62A1D75A" w14:textId="0ABCF130">
      <w:pPr>
        <w:pStyle w:val="ListParagraph"/>
        <w:numPr>
          <w:ilvl w:val="0"/>
          <w:numId w:val="18"/>
        </w:numPr>
      </w:pPr>
      <w:r>
        <w:t xml:space="preserve">If Applicable, has a System or Records Notice been published?  </w:t>
      </w:r>
      <w:proofErr w:type="gramStart"/>
      <w:r>
        <w:t>[  ]</w:t>
      </w:r>
      <w:proofErr w:type="gramEnd"/>
      <w:r>
        <w:t xml:space="preserve"> Yes  [</w:t>
      </w:r>
      <w:r w:rsidR="00BD4ADD">
        <w:t>X</w:t>
      </w:r>
      <w:r>
        <w:t>] No</w:t>
      </w:r>
    </w:p>
    <w:p w:rsidR="00633F74" w:rsidP="00633F74" w:rsidRDefault="00633F74" w14:paraId="75CF8E01" w14:textId="77777777">
      <w:pPr>
        <w:pStyle w:val="ListParagraph"/>
        <w:ind w:left="360"/>
      </w:pPr>
    </w:p>
    <w:p w:rsidRPr="00C86E91" w:rsidR="00C86E91" w:rsidP="00C86E91" w:rsidRDefault="00CB1078" w14:paraId="3687B54C" w14:textId="77777777">
      <w:pPr>
        <w:pStyle w:val="ListParagraph"/>
        <w:ind w:left="0"/>
        <w:rPr>
          <w:b/>
        </w:rPr>
      </w:pPr>
      <w:r>
        <w:rPr>
          <w:b/>
        </w:rPr>
        <w:t>Gifts or Payments</w:t>
      </w:r>
      <w:r w:rsidR="00C86E91">
        <w:rPr>
          <w:b/>
        </w:rPr>
        <w:t>:</w:t>
      </w:r>
    </w:p>
    <w:p w:rsidR="00C86E91" w:rsidP="00C86E91" w:rsidRDefault="00C86E91" w14:paraId="0F43050C" w14:textId="23790DCC">
      <w:r>
        <w:t xml:space="preserve">Is an incentive (e.g., money or reimbursement of expenses, token of appreciation) provided to participants?  </w:t>
      </w:r>
      <w:proofErr w:type="gramStart"/>
      <w:r>
        <w:t>[  ]</w:t>
      </w:r>
      <w:proofErr w:type="gramEnd"/>
      <w:r>
        <w:t xml:space="preserve"> Yes [</w:t>
      </w:r>
      <w:r w:rsidR="00BD4ADD">
        <w:t>X</w:t>
      </w:r>
      <w:r>
        <w:t xml:space="preserve">] No  </w:t>
      </w:r>
    </w:p>
    <w:p w:rsidR="004D6E14" w:rsidRDefault="004D6E14" w14:paraId="19254812" w14:textId="77777777">
      <w:pPr>
        <w:rPr>
          <w:b/>
        </w:rPr>
      </w:pPr>
    </w:p>
    <w:p w:rsidR="00F24CFC" w:rsidRDefault="00F24CFC" w14:paraId="464AA28C" w14:textId="77777777">
      <w:pPr>
        <w:rPr>
          <w:b/>
        </w:rPr>
      </w:pPr>
    </w:p>
    <w:p w:rsidRPr="00BC676D" w:rsidR="005E714A" w:rsidP="00C86E91" w:rsidRDefault="003668D6" w14:paraId="384A9DB1"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2190580F" w14:textId="77777777">
      <w:pPr>
        <w:keepNext/>
        <w:keepLines/>
        <w:rPr>
          <w:b/>
        </w:rPr>
      </w:pPr>
    </w:p>
    <w:tbl>
      <w:tblPr>
        <w:tblW w:w="987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27"/>
        <w:gridCol w:w="1890"/>
        <w:gridCol w:w="2430"/>
        <w:gridCol w:w="1710"/>
        <w:gridCol w:w="1620"/>
      </w:tblGrid>
      <w:tr w:rsidR="003668D6" w:rsidTr="453F9AE6" w14:paraId="43D8EEDC" w14:textId="77777777">
        <w:trPr>
          <w:trHeight w:val="274"/>
        </w:trPr>
        <w:tc>
          <w:tcPr>
            <w:tcW w:w="2227" w:type="dxa"/>
          </w:tcPr>
          <w:p w:rsidRPr="002D26E2" w:rsidR="003668D6" w:rsidP="00C8488C" w:rsidRDefault="003668D6" w14:paraId="398EF93D" w14:textId="77777777">
            <w:pPr>
              <w:rPr>
                <w:b/>
              </w:rPr>
            </w:pPr>
            <w:r w:rsidRPr="002D26E2">
              <w:rPr>
                <w:b/>
              </w:rPr>
              <w:t xml:space="preserve">Category of Respondent </w:t>
            </w:r>
          </w:p>
        </w:tc>
        <w:tc>
          <w:tcPr>
            <w:tcW w:w="1890" w:type="dxa"/>
          </w:tcPr>
          <w:p w:rsidRPr="002D26E2" w:rsidR="003668D6" w:rsidP="00843796" w:rsidRDefault="003668D6" w14:paraId="3CFC5F12" w14:textId="77777777">
            <w:pPr>
              <w:rPr>
                <w:b/>
              </w:rPr>
            </w:pPr>
            <w:r w:rsidRPr="002D26E2">
              <w:rPr>
                <w:b/>
              </w:rPr>
              <w:t>No. of Respondents</w:t>
            </w:r>
          </w:p>
        </w:tc>
        <w:tc>
          <w:tcPr>
            <w:tcW w:w="2430" w:type="dxa"/>
          </w:tcPr>
          <w:p w:rsidRPr="002D26E2" w:rsidR="003668D6" w:rsidP="00843796" w:rsidRDefault="003668D6" w14:paraId="38D7FB13" w14:textId="77777777">
            <w:pPr>
              <w:rPr>
                <w:b/>
              </w:rPr>
            </w:pPr>
            <w:r>
              <w:rPr>
                <w:b/>
              </w:rPr>
              <w:t xml:space="preserve">No. of Responses per Respondent </w:t>
            </w:r>
          </w:p>
        </w:tc>
        <w:tc>
          <w:tcPr>
            <w:tcW w:w="1710" w:type="dxa"/>
          </w:tcPr>
          <w:p w:rsidR="003668D6" w:rsidP="00843796" w:rsidRDefault="003668D6" w14:paraId="50C7D0F5" w14:textId="77777777">
            <w:pPr>
              <w:rPr>
                <w:b/>
              </w:rPr>
            </w:pPr>
            <w:r>
              <w:rPr>
                <w:b/>
              </w:rPr>
              <w:t xml:space="preserve">Time per </w:t>
            </w:r>
          </w:p>
          <w:p w:rsidR="003668D6" w:rsidP="00843796" w:rsidRDefault="003668D6" w14:paraId="1CA824AB" w14:textId="77777777">
            <w:pPr>
              <w:rPr>
                <w:b/>
              </w:rPr>
            </w:pPr>
            <w:r>
              <w:rPr>
                <w:b/>
              </w:rPr>
              <w:t xml:space="preserve">Response </w:t>
            </w:r>
          </w:p>
          <w:p w:rsidRPr="002D26E2" w:rsidR="003668D6" w:rsidP="00843796" w:rsidRDefault="003668D6" w14:paraId="7993698B" w14:textId="1A61AA71">
            <w:pPr>
              <w:rPr>
                <w:b/>
              </w:rPr>
            </w:pPr>
            <w:r>
              <w:rPr>
                <w:b/>
              </w:rPr>
              <w:t>(</w:t>
            </w:r>
            <w:r w:rsidR="008A34C9">
              <w:rPr>
                <w:b/>
              </w:rPr>
              <w:t>In</w:t>
            </w:r>
            <w:r>
              <w:rPr>
                <w:b/>
              </w:rPr>
              <w:t xml:space="preserve"> hours) </w:t>
            </w:r>
          </w:p>
        </w:tc>
        <w:tc>
          <w:tcPr>
            <w:tcW w:w="1620" w:type="dxa"/>
          </w:tcPr>
          <w:p w:rsidR="003668D6" w:rsidP="00843796" w:rsidRDefault="003668D6" w14:paraId="2744E6E5" w14:textId="77777777">
            <w:pPr>
              <w:rPr>
                <w:b/>
              </w:rPr>
            </w:pPr>
            <w:r>
              <w:rPr>
                <w:b/>
              </w:rPr>
              <w:t xml:space="preserve">Total </w:t>
            </w:r>
            <w:r w:rsidRPr="002D26E2">
              <w:rPr>
                <w:b/>
              </w:rPr>
              <w:t>Burden</w:t>
            </w:r>
          </w:p>
          <w:p w:rsidRPr="002D26E2" w:rsidR="003668D6" w:rsidP="00843796" w:rsidRDefault="003668D6" w14:paraId="195A9A2A" w14:textId="77777777">
            <w:pPr>
              <w:rPr>
                <w:b/>
              </w:rPr>
            </w:pPr>
            <w:r>
              <w:rPr>
                <w:b/>
              </w:rPr>
              <w:t xml:space="preserve">Hours </w:t>
            </w:r>
          </w:p>
        </w:tc>
      </w:tr>
      <w:tr w:rsidR="008A34C9" w:rsidTr="453F9AE6" w14:paraId="6C4086BE" w14:textId="77777777">
        <w:trPr>
          <w:trHeight w:val="260"/>
        </w:trPr>
        <w:tc>
          <w:tcPr>
            <w:tcW w:w="2227" w:type="dxa"/>
          </w:tcPr>
          <w:p w:rsidR="008A34C9" w:rsidP="008A34C9" w:rsidRDefault="008A34C9" w14:paraId="74505133" w14:textId="4FF4F427">
            <w:r>
              <w:t>RCMI Leadership Survey</w:t>
            </w:r>
          </w:p>
        </w:tc>
        <w:tc>
          <w:tcPr>
            <w:tcW w:w="1890" w:type="dxa"/>
          </w:tcPr>
          <w:p w:rsidR="008A34C9" w:rsidP="008A34C9" w:rsidRDefault="008A34C9" w14:paraId="48480537" w14:textId="16207018">
            <w:r>
              <w:t>300</w:t>
            </w:r>
          </w:p>
        </w:tc>
        <w:tc>
          <w:tcPr>
            <w:tcW w:w="2430" w:type="dxa"/>
          </w:tcPr>
          <w:p w:rsidR="008A34C9" w:rsidP="008A34C9" w:rsidRDefault="008A34C9" w14:paraId="0DFCFA35" w14:textId="75790329">
            <w:r w:rsidRPr="00BF6D46">
              <w:t>1</w:t>
            </w:r>
          </w:p>
        </w:tc>
        <w:tc>
          <w:tcPr>
            <w:tcW w:w="1710" w:type="dxa"/>
          </w:tcPr>
          <w:p w:rsidR="008A34C9" w:rsidP="008A34C9" w:rsidRDefault="008A34C9" w14:paraId="3D1773F5" w14:textId="3E7B2FCF">
            <w:r w:rsidRPr="00BF6D46">
              <w:t>20/60</w:t>
            </w:r>
          </w:p>
        </w:tc>
        <w:tc>
          <w:tcPr>
            <w:tcW w:w="1620" w:type="dxa"/>
          </w:tcPr>
          <w:p w:rsidR="008A34C9" w:rsidP="008A34C9" w:rsidRDefault="008A34C9" w14:paraId="47C85A64" w14:textId="16E5F20B">
            <w:r w:rsidRPr="00C577F5">
              <w:t>100</w:t>
            </w:r>
          </w:p>
        </w:tc>
      </w:tr>
      <w:tr w:rsidR="008A34C9" w:rsidTr="453F9AE6" w14:paraId="26AD5DEC" w14:textId="77777777">
        <w:trPr>
          <w:trHeight w:val="260"/>
        </w:trPr>
        <w:tc>
          <w:tcPr>
            <w:tcW w:w="2227" w:type="dxa"/>
          </w:tcPr>
          <w:p w:rsidR="008A34C9" w:rsidP="008A34C9" w:rsidRDefault="008A34C9" w14:paraId="19F0F6EA" w14:textId="207A8967">
            <w:r>
              <w:t>Faculty Survey</w:t>
            </w:r>
          </w:p>
        </w:tc>
        <w:tc>
          <w:tcPr>
            <w:tcW w:w="1890" w:type="dxa"/>
          </w:tcPr>
          <w:p w:rsidR="008A34C9" w:rsidP="008A34C9" w:rsidRDefault="008A34C9" w14:paraId="4C3D210F" w14:textId="0E833B4F">
            <w:r>
              <w:t>425</w:t>
            </w:r>
          </w:p>
        </w:tc>
        <w:tc>
          <w:tcPr>
            <w:tcW w:w="2430" w:type="dxa"/>
          </w:tcPr>
          <w:p w:rsidR="008A34C9" w:rsidP="008A34C9" w:rsidRDefault="008A34C9" w14:paraId="602A232D" w14:textId="5B86F8B9">
            <w:r>
              <w:t>1</w:t>
            </w:r>
          </w:p>
        </w:tc>
        <w:tc>
          <w:tcPr>
            <w:tcW w:w="1710" w:type="dxa"/>
          </w:tcPr>
          <w:p w:rsidR="008A34C9" w:rsidP="008A34C9" w:rsidRDefault="008A34C9" w14:paraId="4B94504F" w14:textId="6400C5CB">
            <w:r w:rsidRPr="00E1576B">
              <w:rPr>
                <w:rStyle w:val="normaltextrun"/>
                <w:color w:val="000000"/>
                <w:shd w:val="clear" w:color="auto" w:fill="FFFFFF"/>
              </w:rPr>
              <w:t>20/60</w:t>
            </w:r>
          </w:p>
        </w:tc>
        <w:tc>
          <w:tcPr>
            <w:tcW w:w="1620" w:type="dxa"/>
          </w:tcPr>
          <w:p w:rsidR="008A34C9" w:rsidP="008A34C9" w:rsidRDefault="008A34C9" w14:paraId="13D9D42C" w14:textId="0CB0EEDE">
            <w:r w:rsidRPr="00C577F5">
              <w:t>142</w:t>
            </w:r>
          </w:p>
        </w:tc>
      </w:tr>
      <w:tr w:rsidR="008A34C9" w:rsidTr="453F9AE6" w14:paraId="715DBB4C" w14:textId="77777777">
        <w:trPr>
          <w:trHeight w:val="260"/>
        </w:trPr>
        <w:tc>
          <w:tcPr>
            <w:tcW w:w="2227" w:type="dxa"/>
          </w:tcPr>
          <w:p w:rsidR="008A34C9" w:rsidP="008A34C9" w:rsidRDefault="008A34C9" w14:paraId="28B8F93D" w14:textId="4A8CFD9F">
            <w:r w:rsidRPr="00B30E8F">
              <w:t>Institutional Leaders Survey</w:t>
            </w:r>
          </w:p>
        </w:tc>
        <w:tc>
          <w:tcPr>
            <w:tcW w:w="1890" w:type="dxa"/>
          </w:tcPr>
          <w:p w:rsidR="008A34C9" w:rsidP="008A34C9" w:rsidRDefault="008A34C9" w14:paraId="5B3E685C" w14:textId="7AC86042">
            <w:r>
              <w:t>63</w:t>
            </w:r>
          </w:p>
        </w:tc>
        <w:tc>
          <w:tcPr>
            <w:tcW w:w="2430" w:type="dxa"/>
          </w:tcPr>
          <w:p w:rsidR="008A34C9" w:rsidP="008A34C9" w:rsidRDefault="008A34C9" w14:paraId="04366B0A" w14:textId="7421CB38">
            <w:r w:rsidRPr="00BF6D46">
              <w:t>1</w:t>
            </w:r>
          </w:p>
        </w:tc>
        <w:tc>
          <w:tcPr>
            <w:tcW w:w="1710" w:type="dxa"/>
          </w:tcPr>
          <w:p w:rsidR="008A34C9" w:rsidP="008A34C9" w:rsidRDefault="008A34C9" w14:paraId="36B51B67" w14:textId="4F7E1E4D">
            <w:r>
              <w:rPr>
                <w:rStyle w:val="normaltextrun"/>
                <w:color w:val="000000"/>
                <w:shd w:val="clear" w:color="auto" w:fill="FFFFFF"/>
              </w:rPr>
              <w:t>15</w:t>
            </w:r>
            <w:r w:rsidRPr="00E1576B">
              <w:rPr>
                <w:rStyle w:val="normaltextrun"/>
                <w:color w:val="000000"/>
                <w:shd w:val="clear" w:color="auto" w:fill="FFFFFF"/>
              </w:rPr>
              <w:t>/60</w:t>
            </w:r>
          </w:p>
        </w:tc>
        <w:tc>
          <w:tcPr>
            <w:tcW w:w="1620" w:type="dxa"/>
          </w:tcPr>
          <w:p w:rsidR="008A34C9" w:rsidP="008A34C9" w:rsidRDefault="008A34C9" w14:paraId="5CE8FDCE" w14:textId="345D4CA9">
            <w:r w:rsidRPr="00C577F5">
              <w:t>16</w:t>
            </w:r>
          </w:p>
        </w:tc>
      </w:tr>
      <w:tr w:rsidR="008A34C9" w:rsidTr="453F9AE6" w14:paraId="2C5C0F3E" w14:textId="77777777">
        <w:trPr>
          <w:trHeight w:val="260"/>
        </w:trPr>
        <w:tc>
          <w:tcPr>
            <w:tcW w:w="2227" w:type="dxa"/>
          </w:tcPr>
          <w:p w:rsidR="008A34C9" w:rsidP="008A34C9" w:rsidRDefault="008A34C9" w14:paraId="20BF5E9C" w14:textId="1DEAA896">
            <w:r w:rsidRPr="00F216DC">
              <w:t>Community Advisory Board Member Surve</w:t>
            </w:r>
            <w:r>
              <w:t>y</w:t>
            </w:r>
          </w:p>
        </w:tc>
        <w:tc>
          <w:tcPr>
            <w:tcW w:w="1890" w:type="dxa"/>
          </w:tcPr>
          <w:p w:rsidR="008A34C9" w:rsidP="008A34C9" w:rsidRDefault="008A34C9" w14:paraId="689D5139" w14:textId="7A52BD51">
            <w:r>
              <w:t>63</w:t>
            </w:r>
          </w:p>
        </w:tc>
        <w:tc>
          <w:tcPr>
            <w:tcW w:w="2430" w:type="dxa"/>
          </w:tcPr>
          <w:p w:rsidR="008A34C9" w:rsidP="008A34C9" w:rsidRDefault="008A34C9" w14:paraId="7641EDA4" w14:textId="5335C908">
            <w:r>
              <w:t>1</w:t>
            </w:r>
          </w:p>
        </w:tc>
        <w:tc>
          <w:tcPr>
            <w:tcW w:w="1710" w:type="dxa"/>
          </w:tcPr>
          <w:p w:rsidR="008A34C9" w:rsidP="008A34C9" w:rsidRDefault="008A34C9" w14:paraId="5A46A908" w14:textId="516E1471">
            <w:r>
              <w:rPr>
                <w:rStyle w:val="normaltextrun"/>
                <w:color w:val="000000"/>
                <w:shd w:val="clear" w:color="auto" w:fill="FFFFFF"/>
              </w:rPr>
              <w:t>15</w:t>
            </w:r>
            <w:r w:rsidRPr="00E1576B">
              <w:rPr>
                <w:rStyle w:val="normaltextrun"/>
                <w:color w:val="000000"/>
                <w:shd w:val="clear" w:color="auto" w:fill="FFFFFF"/>
              </w:rPr>
              <w:t>/60</w:t>
            </w:r>
          </w:p>
        </w:tc>
        <w:tc>
          <w:tcPr>
            <w:tcW w:w="1620" w:type="dxa"/>
          </w:tcPr>
          <w:p w:rsidR="008A34C9" w:rsidP="008A34C9" w:rsidRDefault="008A34C9" w14:paraId="63CF8CDE" w14:textId="07131968">
            <w:r w:rsidRPr="00C577F5">
              <w:t>16</w:t>
            </w:r>
          </w:p>
        </w:tc>
      </w:tr>
      <w:tr w:rsidR="008A34C9" w:rsidTr="453F9AE6" w14:paraId="6258B669" w14:textId="77777777">
        <w:trPr>
          <w:trHeight w:val="260"/>
        </w:trPr>
        <w:tc>
          <w:tcPr>
            <w:tcW w:w="2227" w:type="dxa"/>
          </w:tcPr>
          <w:p w:rsidR="008A34C9" w:rsidP="008A34C9" w:rsidRDefault="008A34C9" w14:paraId="489655DF" w14:textId="6FA8A319">
            <w:r>
              <w:t>Scientific Advisory Committee Members Survey</w:t>
            </w:r>
          </w:p>
        </w:tc>
        <w:tc>
          <w:tcPr>
            <w:tcW w:w="1890" w:type="dxa"/>
          </w:tcPr>
          <w:p w:rsidR="008A34C9" w:rsidP="008A34C9" w:rsidRDefault="008A34C9" w14:paraId="4A691C09" w14:textId="02C262E8">
            <w:r>
              <w:t>126</w:t>
            </w:r>
          </w:p>
        </w:tc>
        <w:tc>
          <w:tcPr>
            <w:tcW w:w="2430" w:type="dxa"/>
          </w:tcPr>
          <w:p w:rsidR="008A34C9" w:rsidP="008A34C9" w:rsidRDefault="008A34C9" w14:paraId="3D655ECF" w14:textId="765913A1">
            <w:r>
              <w:t>1</w:t>
            </w:r>
          </w:p>
        </w:tc>
        <w:tc>
          <w:tcPr>
            <w:tcW w:w="1710" w:type="dxa"/>
          </w:tcPr>
          <w:p w:rsidR="008A34C9" w:rsidP="008A34C9" w:rsidRDefault="008A34C9" w14:paraId="74F3075C" w14:textId="5252EDEB">
            <w:r>
              <w:rPr>
                <w:rStyle w:val="normaltextrun"/>
                <w:color w:val="000000"/>
                <w:shd w:val="clear" w:color="auto" w:fill="FFFFFF"/>
              </w:rPr>
              <w:t>15</w:t>
            </w:r>
            <w:r w:rsidRPr="00E1576B">
              <w:rPr>
                <w:rStyle w:val="normaltextrun"/>
                <w:color w:val="000000"/>
                <w:shd w:val="clear" w:color="auto" w:fill="FFFFFF"/>
              </w:rPr>
              <w:t>/60</w:t>
            </w:r>
          </w:p>
        </w:tc>
        <w:tc>
          <w:tcPr>
            <w:tcW w:w="1620" w:type="dxa"/>
          </w:tcPr>
          <w:p w:rsidR="008A34C9" w:rsidP="008A34C9" w:rsidRDefault="008A34C9" w14:paraId="2A6E3E4C" w14:textId="527E2677">
            <w:r w:rsidRPr="00C577F5">
              <w:t>32</w:t>
            </w:r>
          </w:p>
        </w:tc>
      </w:tr>
      <w:tr w:rsidR="008A34C9" w:rsidTr="453F9AE6" w14:paraId="40D619CD" w14:textId="77777777">
        <w:trPr>
          <w:trHeight w:val="289"/>
        </w:trPr>
        <w:tc>
          <w:tcPr>
            <w:tcW w:w="2227" w:type="dxa"/>
          </w:tcPr>
          <w:p w:rsidRPr="002D26E2" w:rsidR="008A34C9" w:rsidP="008A34C9" w:rsidRDefault="008A34C9" w14:paraId="4881398D" w14:textId="77777777">
            <w:pPr>
              <w:rPr>
                <w:b/>
              </w:rPr>
            </w:pPr>
            <w:r w:rsidRPr="002D26E2">
              <w:rPr>
                <w:b/>
              </w:rPr>
              <w:t>Totals</w:t>
            </w:r>
          </w:p>
        </w:tc>
        <w:tc>
          <w:tcPr>
            <w:tcW w:w="1890" w:type="dxa"/>
          </w:tcPr>
          <w:p w:rsidRPr="002D26E2" w:rsidR="008A34C9" w:rsidP="008A34C9" w:rsidRDefault="008A34C9" w14:paraId="2089A7BF" w14:textId="77777777">
            <w:pPr>
              <w:rPr>
                <w:b/>
              </w:rPr>
            </w:pPr>
          </w:p>
        </w:tc>
        <w:tc>
          <w:tcPr>
            <w:tcW w:w="2430" w:type="dxa"/>
          </w:tcPr>
          <w:p w:rsidR="008A34C9" w:rsidP="008A34C9" w:rsidRDefault="008A34C9" w14:paraId="5BF515D7" w14:textId="4C9671C1">
            <w:r>
              <w:rPr>
                <w:b/>
              </w:rPr>
              <w:t>977</w:t>
            </w:r>
          </w:p>
        </w:tc>
        <w:tc>
          <w:tcPr>
            <w:tcW w:w="1710" w:type="dxa"/>
          </w:tcPr>
          <w:p w:rsidR="008A34C9" w:rsidP="008A34C9" w:rsidRDefault="008A34C9" w14:paraId="6453AF92" w14:textId="77777777"/>
        </w:tc>
        <w:tc>
          <w:tcPr>
            <w:tcW w:w="1620" w:type="dxa"/>
          </w:tcPr>
          <w:p w:rsidRPr="002D26E2" w:rsidR="008A34C9" w:rsidP="008A34C9" w:rsidRDefault="008A34C9" w14:paraId="79836567" w14:textId="4296E0BD">
            <w:pPr>
              <w:rPr>
                <w:b/>
              </w:rPr>
            </w:pPr>
            <w:r>
              <w:rPr>
                <w:b/>
              </w:rPr>
              <w:t>306</w:t>
            </w:r>
          </w:p>
        </w:tc>
      </w:tr>
    </w:tbl>
    <w:p w:rsidR="00F3170F" w:rsidP="00F3170F" w:rsidRDefault="00F3170F" w14:paraId="70A8B133" w14:textId="05B3AD76"/>
    <w:p w:rsidRPr="006C107B" w:rsidR="006C107B" w:rsidP="00F3170F" w:rsidRDefault="006C107B" w14:paraId="59122B4F" w14:textId="245E59CB">
      <w:pPr>
        <w:rPr>
          <w:b/>
          <w:bCs/>
        </w:rPr>
      </w:pPr>
      <w:r w:rsidRPr="006C107B">
        <w:rPr>
          <w:b/>
          <w:bCs/>
        </w:rPr>
        <w:t>COST TO RESPONDENT</w:t>
      </w:r>
    </w:p>
    <w:p w:rsidRPr="009A036B" w:rsidR="009A036B" w:rsidP="009A036B" w:rsidRDefault="009A036B" w14:paraId="12A2E8AB"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8A34C9" w:rsidTr="002B5666" w14:paraId="58F0493E" w14:textId="77777777">
        <w:trPr>
          <w:trHeight w:val="274"/>
        </w:trPr>
        <w:tc>
          <w:tcPr>
            <w:tcW w:w="2790" w:type="dxa"/>
          </w:tcPr>
          <w:p w:rsidRPr="009A036B" w:rsidR="008A34C9" w:rsidP="002B5666" w:rsidRDefault="008A34C9" w14:paraId="487083D7" w14:textId="77777777">
            <w:pPr>
              <w:rPr>
                <w:b/>
              </w:rPr>
            </w:pPr>
            <w:r w:rsidRPr="00CA2010">
              <w:rPr>
                <w:b/>
              </w:rPr>
              <w:t>Category of Respondent</w:t>
            </w:r>
          </w:p>
          <w:p w:rsidRPr="009A036B" w:rsidR="008A34C9" w:rsidP="002B5666" w:rsidRDefault="008A34C9" w14:paraId="1F7EAD98" w14:textId="77777777">
            <w:pPr>
              <w:rPr>
                <w:b/>
              </w:rPr>
            </w:pPr>
          </w:p>
        </w:tc>
        <w:tc>
          <w:tcPr>
            <w:tcW w:w="2250" w:type="dxa"/>
          </w:tcPr>
          <w:p w:rsidRPr="00CA2010" w:rsidR="008A34C9" w:rsidP="002B5666" w:rsidRDefault="008A34C9" w14:paraId="59D65591" w14:textId="77777777">
            <w:pPr>
              <w:rPr>
                <w:b/>
              </w:rPr>
            </w:pPr>
            <w:r w:rsidRPr="00CA2010">
              <w:rPr>
                <w:b/>
              </w:rPr>
              <w:t>Total Burden</w:t>
            </w:r>
          </w:p>
          <w:p w:rsidRPr="009A036B" w:rsidR="008A34C9" w:rsidP="002B5666" w:rsidRDefault="008A34C9" w14:paraId="0E9D821B" w14:textId="77777777">
            <w:pPr>
              <w:rPr>
                <w:b/>
              </w:rPr>
            </w:pPr>
            <w:r w:rsidRPr="00CA2010">
              <w:rPr>
                <w:b/>
              </w:rPr>
              <w:t>Hours</w:t>
            </w:r>
          </w:p>
        </w:tc>
        <w:tc>
          <w:tcPr>
            <w:tcW w:w="2520" w:type="dxa"/>
          </w:tcPr>
          <w:p w:rsidRPr="009A036B" w:rsidR="008A34C9" w:rsidP="002B5666" w:rsidRDefault="008A34C9" w14:paraId="4B9504E6" w14:textId="77777777">
            <w:pPr>
              <w:rPr>
                <w:b/>
              </w:rPr>
            </w:pPr>
            <w:r>
              <w:rPr>
                <w:b/>
              </w:rPr>
              <w:t>Hourly Wage Rate*</w:t>
            </w:r>
          </w:p>
        </w:tc>
        <w:tc>
          <w:tcPr>
            <w:tcW w:w="1620" w:type="dxa"/>
          </w:tcPr>
          <w:p w:rsidRPr="009A036B" w:rsidR="008A34C9" w:rsidP="002B5666" w:rsidRDefault="008A34C9" w14:paraId="2EE9C326" w14:textId="77777777">
            <w:pPr>
              <w:rPr>
                <w:b/>
              </w:rPr>
            </w:pPr>
            <w:r>
              <w:rPr>
                <w:b/>
              </w:rPr>
              <w:t>Total Burden Cost</w:t>
            </w:r>
            <w:r w:rsidRPr="009A036B">
              <w:rPr>
                <w:b/>
              </w:rPr>
              <w:t xml:space="preserve"> </w:t>
            </w:r>
          </w:p>
        </w:tc>
      </w:tr>
      <w:tr w:rsidRPr="009A036B" w:rsidR="008A34C9" w:rsidTr="002B5666" w14:paraId="4E16BA58" w14:textId="77777777">
        <w:trPr>
          <w:trHeight w:val="260"/>
        </w:trPr>
        <w:tc>
          <w:tcPr>
            <w:tcW w:w="2790" w:type="dxa"/>
          </w:tcPr>
          <w:p w:rsidRPr="00D93D17" w:rsidR="008A34C9" w:rsidP="002B5666" w:rsidRDefault="008A34C9" w14:paraId="1536B175" w14:textId="40EAEA00">
            <w:r w:rsidRPr="00F2261F">
              <w:t xml:space="preserve">Life, Physical, and Social Science Occupations </w:t>
            </w:r>
            <w:r>
              <w:t>(RCMI Leadership</w:t>
            </w:r>
            <w:r w:rsidRPr="00D93D17">
              <w:t xml:space="preserve"> Survey</w:t>
            </w:r>
            <w:r>
              <w:t xml:space="preserve">, Faculty Survey, </w:t>
            </w:r>
            <w:r w:rsidRPr="00D93D17">
              <w:t>Institutional Leaders Survey</w:t>
            </w:r>
            <w:r>
              <w:t xml:space="preserve">, </w:t>
            </w:r>
            <w:r w:rsidRPr="00881559">
              <w:t xml:space="preserve">Scientific </w:t>
            </w:r>
            <w:r w:rsidR="001F0C16">
              <w:t>Advisory Committee</w:t>
            </w:r>
            <w:r w:rsidR="00272100">
              <w:t xml:space="preserve"> Members</w:t>
            </w:r>
            <w:r w:rsidRPr="00881559">
              <w:t xml:space="preserve"> Survey</w:t>
            </w:r>
            <w:r>
              <w:t>)</w:t>
            </w:r>
          </w:p>
        </w:tc>
        <w:tc>
          <w:tcPr>
            <w:tcW w:w="2250" w:type="dxa"/>
          </w:tcPr>
          <w:p w:rsidRPr="009A036B" w:rsidR="008A34C9" w:rsidP="002B5666" w:rsidRDefault="008A34C9" w14:paraId="6E42987D" w14:textId="77777777">
            <w:r>
              <w:t>290</w:t>
            </w:r>
          </w:p>
        </w:tc>
        <w:tc>
          <w:tcPr>
            <w:tcW w:w="2520" w:type="dxa"/>
          </w:tcPr>
          <w:p w:rsidRPr="009A036B" w:rsidR="008A34C9" w:rsidP="002B5666" w:rsidRDefault="008A34C9" w14:paraId="0BE0DC17" w14:textId="77777777">
            <w:r>
              <w:rPr>
                <w:rStyle w:val="normaltextrun"/>
                <w:color w:val="000000"/>
                <w:shd w:val="clear" w:color="auto" w:fill="FFFFFF"/>
              </w:rPr>
              <w:t>$</w:t>
            </w:r>
            <w:r w:rsidRPr="00E64B45">
              <w:rPr>
                <w:rStyle w:val="normaltextrun"/>
                <w:color w:val="000000"/>
                <w:shd w:val="clear" w:color="auto" w:fill="FFFFFF"/>
              </w:rPr>
              <w:t>38.81</w:t>
            </w:r>
            <w:r>
              <w:rPr>
                <w:rStyle w:val="normaltextrun"/>
                <w:color w:val="000000"/>
                <w:sz w:val="19"/>
                <w:szCs w:val="19"/>
                <w:shd w:val="clear" w:color="auto" w:fill="FFFFFF"/>
                <w:vertAlign w:val="superscript"/>
              </w:rPr>
              <w:t>b</w:t>
            </w:r>
            <w:r>
              <w:rPr>
                <w:rStyle w:val="eop"/>
                <w:color w:val="000000"/>
                <w:sz w:val="19"/>
                <w:szCs w:val="19"/>
                <w:shd w:val="clear" w:color="auto" w:fill="FFFFFF"/>
              </w:rPr>
              <w:t> </w:t>
            </w:r>
          </w:p>
        </w:tc>
        <w:tc>
          <w:tcPr>
            <w:tcW w:w="1620" w:type="dxa"/>
          </w:tcPr>
          <w:p w:rsidRPr="009A036B" w:rsidR="008A34C9" w:rsidP="002B5666" w:rsidRDefault="008A34C9" w14:paraId="4C680864" w14:textId="77777777">
            <w:r w:rsidRPr="00137C51">
              <w:t>$</w:t>
            </w:r>
            <w:r w:rsidRPr="001A3898">
              <w:t>11</w:t>
            </w:r>
            <w:r>
              <w:t>,</w:t>
            </w:r>
            <w:r w:rsidRPr="001A3898">
              <w:t>254.9</w:t>
            </w:r>
          </w:p>
        </w:tc>
      </w:tr>
      <w:tr w:rsidRPr="009A036B" w:rsidR="008A34C9" w:rsidTr="002B5666" w14:paraId="1BEC4296" w14:textId="77777777">
        <w:trPr>
          <w:trHeight w:val="260"/>
        </w:trPr>
        <w:tc>
          <w:tcPr>
            <w:tcW w:w="2790" w:type="dxa"/>
          </w:tcPr>
          <w:p w:rsidRPr="00D93D17" w:rsidR="008A34C9" w:rsidP="002B5666" w:rsidRDefault="008A34C9" w14:paraId="58F7AFE3" w14:textId="77777777">
            <w:r w:rsidRPr="00EB4E16">
              <w:t xml:space="preserve">All Occupations </w:t>
            </w:r>
            <w:r>
              <w:t>(</w:t>
            </w:r>
            <w:r w:rsidRPr="00D93D17">
              <w:t xml:space="preserve">CAB </w:t>
            </w:r>
            <w:r>
              <w:t>M</w:t>
            </w:r>
            <w:r w:rsidRPr="00D93D17">
              <w:t>embers Survey</w:t>
            </w:r>
            <w:r>
              <w:t>)</w:t>
            </w:r>
          </w:p>
        </w:tc>
        <w:tc>
          <w:tcPr>
            <w:tcW w:w="2250" w:type="dxa"/>
          </w:tcPr>
          <w:p w:rsidRPr="009A036B" w:rsidR="008A34C9" w:rsidP="002B5666" w:rsidRDefault="008A34C9" w14:paraId="31238337" w14:textId="77777777">
            <w:r>
              <w:t>16</w:t>
            </w:r>
          </w:p>
        </w:tc>
        <w:tc>
          <w:tcPr>
            <w:tcW w:w="2520" w:type="dxa"/>
          </w:tcPr>
          <w:p w:rsidRPr="009A036B" w:rsidR="008A34C9" w:rsidP="002B5666" w:rsidRDefault="008A34C9" w14:paraId="3A6D9019" w14:textId="77777777">
            <w:r>
              <w:rPr>
                <w:rStyle w:val="normaltextrun"/>
                <w:color w:val="000000"/>
                <w:shd w:val="clear" w:color="auto" w:fill="FFFFFF"/>
              </w:rPr>
              <w:t>$28.01</w:t>
            </w:r>
            <w:r>
              <w:rPr>
                <w:rStyle w:val="normaltextrun"/>
                <w:color w:val="000000"/>
                <w:sz w:val="19"/>
                <w:szCs w:val="19"/>
                <w:shd w:val="clear" w:color="auto" w:fill="FFFFFF"/>
                <w:vertAlign w:val="superscript"/>
              </w:rPr>
              <w:t>a  </w:t>
            </w:r>
            <w:r>
              <w:rPr>
                <w:rStyle w:val="eop"/>
                <w:color w:val="000000"/>
                <w:sz w:val="19"/>
                <w:szCs w:val="19"/>
                <w:shd w:val="clear" w:color="auto" w:fill="FFFFFF"/>
              </w:rPr>
              <w:t> </w:t>
            </w:r>
          </w:p>
        </w:tc>
        <w:tc>
          <w:tcPr>
            <w:tcW w:w="1620" w:type="dxa"/>
          </w:tcPr>
          <w:p w:rsidRPr="009A036B" w:rsidR="008A34C9" w:rsidP="002B5666" w:rsidRDefault="008A34C9" w14:paraId="183DF4FD" w14:textId="77777777">
            <w:r w:rsidRPr="00137C51">
              <w:t>$</w:t>
            </w:r>
            <w:r w:rsidRPr="009A00DD">
              <w:t>448.16</w:t>
            </w:r>
          </w:p>
        </w:tc>
      </w:tr>
      <w:tr w:rsidRPr="009A036B" w:rsidR="008A34C9" w:rsidTr="002B5666" w14:paraId="51C76029" w14:textId="77777777">
        <w:trPr>
          <w:trHeight w:val="289"/>
        </w:trPr>
        <w:tc>
          <w:tcPr>
            <w:tcW w:w="2790" w:type="dxa"/>
          </w:tcPr>
          <w:p w:rsidRPr="00D93D17" w:rsidR="008A34C9" w:rsidP="002B5666" w:rsidRDefault="008A34C9" w14:paraId="51C34291" w14:textId="77777777">
            <w:pPr>
              <w:rPr>
                <w:b/>
              </w:rPr>
            </w:pPr>
            <w:r w:rsidRPr="00D93D17">
              <w:rPr>
                <w:b/>
              </w:rPr>
              <w:t>Totals</w:t>
            </w:r>
          </w:p>
        </w:tc>
        <w:tc>
          <w:tcPr>
            <w:tcW w:w="2250" w:type="dxa"/>
          </w:tcPr>
          <w:p w:rsidRPr="00670EE8" w:rsidR="008A34C9" w:rsidP="002B5666" w:rsidRDefault="008A34C9" w14:paraId="4ADD98DB" w14:textId="77777777">
            <w:pPr>
              <w:rPr>
                <w:b/>
                <w:bCs/>
                <w:highlight w:val="yellow"/>
              </w:rPr>
            </w:pPr>
            <w:r>
              <w:rPr>
                <w:b/>
                <w:bCs/>
              </w:rPr>
              <w:t>306</w:t>
            </w:r>
          </w:p>
        </w:tc>
        <w:tc>
          <w:tcPr>
            <w:tcW w:w="2520" w:type="dxa"/>
          </w:tcPr>
          <w:p w:rsidRPr="0035362E" w:rsidR="008A34C9" w:rsidP="002B5666" w:rsidRDefault="008A34C9" w14:paraId="323DDDC7" w14:textId="77777777">
            <w:pPr>
              <w:rPr>
                <w:highlight w:val="yellow"/>
              </w:rPr>
            </w:pPr>
          </w:p>
        </w:tc>
        <w:tc>
          <w:tcPr>
            <w:tcW w:w="1620" w:type="dxa"/>
          </w:tcPr>
          <w:p w:rsidRPr="00D93D17" w:rsidR="008A34C9" w:rsidP="002B5666" w:rsidRDefault="008A34C9" w14:paraId="0A71FB6E" w14:textId="77777777">
            <w:pPr>
              <w:rPr>
                <w:b/>
                <w:bCs/>
              </w:rPr>
            </w:pPr>
            <w:r w:rsidRPr="00D93D17">
              <w:rPr>
                <w:b/>
                <w:bCs/>
              </w:rPr>
              <w:t>$</w:t>
            </w:r>
            <w:r w:rsidRPr="001A3898">
              <w:rPr>
                <w:b/>
                <w:bCs/>
              </w:rPr>
              <w:t>11</w:t>
            </w:r>
            <w:r>
              <w:rPr>
                <w:b/>
                <w:bCs/>
              </w:rPr>
              <w:t>,</w:t>
            </w:r>
            <w:r w:rsidRPr="001A3898">
              <w:rPr>
                <w:b/>
                <w:bCs/>
              </w:rPr>
              <w:t>703.06</w:t>
            </w:r>
          </w:p>
        </w:tc>
      </w:tr>
    </w:tbl>
    <w:p w:rsidR="008A34C9" w:rsidP="008A34C9" w:rsidRDefault="008A34C9" w14:paraId="02159650" w14:textId="77777777">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normaltextrun"/>
          <w:sz w:val="18"/>
          <w:szCs w:val="18"/>
        </w:rPr>
        <w:t>Averaged mean hourly wage rate for respondents based on BLS National Occupational Employment and Wage Estimates for All Occupations (</w:t>
      </w:r>
      <w:hyperlink w:tgtFrame="_blank" w:history="1" w:anchor="00-0000)a" r:id="rId11">
        <w:r>
          <w:rPr>
            <w:rStyle w:val="normaltextrun"/>
            <w:color w:val="0000FF"/>
            <w:sz w:val="18"/>
            <w:szCs w:val="18"/>
          </w:rPr>
          <w:t>https://www.bls.gov/oes/current/oes_nat.htm#00-0000)a</w:t>
        </w:r>
      </w:hyperlink>
      <w:r>
        <w:rPr>
          <w:rStyle w:val="normaltextrun"/>
          <w:sz w:val="18"/>
          <w:szCs w:val="18"/>
        </w:rPr>
        <w:t xml:space="preserve">; Biological Scientists (occupation code 19-0000 Life, Physical, and Social Science Occupations: </w:t>
      </w:r>
      <w:hyperlink w:tgtFrame="_blank" w:history="1" w:anchor="29-0000)b" r:id="rId12">
        <w:r>
          <w:rPr>
            <w:rStyle w:val="normaltextrun"/>
            <w:color w:val="000000"/>
            <w:sz w:val="18"/>
            <w:szCs w:val="18"/>
            <w:shd w:val="clear" w:color="auto" w:fill="E1E3E6"/>
          </w:rPr>
          <w:t>https://www.bls.gov/oes/current/oes_nat.htm#29-0000)b</w:t>
        </w:r>
      </w:hyperlink>
      <w:r>
        <w:rPr>
          <w:rStyle w:val="eop"/>
          <w:sz w:val="18"/>
          <w:szCs w:val="18"/>
        </w:rPr>
        <w:t> </w:t>
      </w:r>
    </w:p>
    <w:p w:rsidR="008A34C9" w:rsidP="008A34C9" w:rsidRDefault="008A34C9" w14:paraId="1134288C" w14:textId="14715E11">
      <w:pPr>
        <w:pStyle w:val="paragraph"/>
        <w:spacing w:before="0" w:beforeAutospacing="0" w:after="0" w:afterAutospacing="0"/>
        <w:textAlignment w:val="baseline"/>
        <w:rPr>
          <w:rStyle w:val="eop"/>
        </w:rPr>
      </w:pPr>
      <w:r>
        <w:rPr>
          <w:rStyle w:val="eop"/>
        </w:rPr>
        <w:t> </w:t>
      </w:r>
    </w:p>
    <w:p w:rsidR="00804782" w:rsidP="008A34C9" w:rsidRDefault="00804782" w14:paraId="5C326460" w14:textId="77777777">
      <w:pPr>
        <w:pStyle w:val="paragraph"/>
        <w:spacing w:before="0" w:beforeAutospacing="0" w:after="0" w:afterAutospacing="0"/>
        <w:textAlignment w:val="baseline"/>
        <w:rPr>
          <w:rFonts w:ascii="Segoe UI" w:hAnsi="Segoe UI" w:cs="Segoe UI"/>
          <w:sz w:val="18"/>
          <w:szCs w:val="18"/>
        </w:rPr>
      </w:pPr>
    </w:p>
    <w:p w:rsidR="009A036B" w:rsidP="00F3170F" w:rsidRDefault="009A036B" w14:paraId="7F3DCA9C" w14:textId="17D2A6D8"/>
    <w:p w:rsidR="008A34C9" w:rsidP="008A34C9" w:rsidRDefault="008A34C9" w14:paraId="41E84BF8" w14:textId="77777777">
      <w:pPr>
        <w:rPr>
          <w:highlight w:val="yellow"/>
        </w:rPr>
      </w:pPr>
      <w:r w:rsidRPr="005B1523">
        <w:rPr>
          <w:b/>
        </w:rPr>
        <w:lastRenderedPageBreak/>
        <w:t xml:space="preserve">FEDERAL COST:  </w:t>
      </w:r>
      <w:r w:rsidRPr="005B1523">
        <w:t xml:space="preserve">The estimated annual cost to the Federal government is </w:t>
      </w:r>
      <w:r>
        <w:t>$</w:t>
      </w:r>
      <w:r w:rsidRPr="00707445">
        <w:rPr>
          <w:rStyle w:val="normaltextrun"/>
        </w:rPr>
        <w:t>148,704.93.</w:t>
      </w:r>
    </w:p>
    <w:p w:rsidRPr="009A036B" w:rsidR="008A34C9" w:rsidP="008A34C9" w:rsidRDefault="008A34C9" w14:paraId="07B7402A" w14:textId="77777777">
      <w:pPr>
        <w:rPr>
          <w:b/>
          <w:highlight w:val="yellow"/>
        </w:rPr>
      </w:pPr>
      <w:r w:rsidRPr="00BF6D46">
        <w:rPr>
          <w:b/>
          <w:highlight w:val="yellow"/>
        </w:rPr>
        <w:t xml:space="preserve">                         </w:t>
      </w:r>
    </w:p>
    <w:tbl>
      <w:tblPr>
        <w:tblW w:w="937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55"/>
        <w:gridCol w:w="1429"/>
        <w:gridCol w:w="1242"/>
        <w:gridCol w:w="1313"/>
        <w:gridCol w:w="1342"/>
        <w:gridCol w:w="1395"/>
      </w:tblGrid>
      <w:tr w:rsidR="008A34C9" w:rsidTr="002B5666" w14:paraId="07B5B81C" w14:textId="77777777">
        <w:trPr>
          <w:trHeight w:val="900"/>
        </w:trPr>
        <w:tc>
          <w:tcPr>
            <w:tcW w:w="2681" w:type="dxa"/>
            <w:tcBorders>
              <w:top w:val="single" w:color="auto" w:sz="6" w:space="0"/>
              <w:left w:val="single" w:color="auto" w:sz="6" w:space="0"/>
              <w:bottom w:val="single" w:color="auto" w:sz="6" w:space="0"/>
              <w:right w:val="single" w:color="auto" w:sz="6" w:space="0"/>
            </w:tcBorders>
            <w:shd w:val="clear" w:color="auto" w:fill="auto"/>
            <w:vAlign w:val="bottom"/>
            <w:hideMark/>
          </w:tcPr>
          <w:p w:rsidR="008A34C9" w:rsidP="002B5666" w:rsidRDefault="008A34C9" w14:paraId="1C254149" w14:textId="77777777">
            <w:pPr>
              <w:pStyle w:val="paragraph"/>
              <w:spacing w:before="0" w:beforeAutospacing="0" w:after="0" w:afterAutospacing="0"/>
              <w:textAlignment w:val="baseline"/>
              <w:rPr>
                <w:rFonts w:ascii="Segoe UI" w:hAnsi="Segoe UI" w:cs="Segoe UI"/>
                <w:sz w:val="18"/>
                <w:szCs w:val="18"/>
              </w:rPr>
            </w:pPr>
            <w:r>
              <w:rPr>
                <w:rStyle w:val="normaltextrun"/>
                <w:i/>
                <w:iCs/>
              </w:rPr>
              <w:t> </w:t>
            </w:r>
            <w:r>
              <w:rPr>
                <w:rStyle w:val="normaltextrun"/>
                <w:b/>
                <w:bCs/>
              </w:rPr>
              <w:t>Staff</w:t>
            </w:r>
            <w:r>
              <w:rPr>
                <w:rStyle w:val="eop"/>
              </w:rPr>
              <w:t> </w:t>
            </w:r>
          </w:p>
        </w:tc>
        <w:tc>
          <w:tcPr>
            <w:tcW w:w="1433" w:type="dxa"/>
            <w:tcBorders>
              <w:top w:val="single" w:color="auto" w:sz="6" w:space="0"/>
              <w:left w:val="nil"/>
              <w:bottom w:val="single" w:color="auto" w:sz="6" w:space="0"/>
              <w:right w:val="single" w:color="auto" w:sz="6" w:space="0"/>
            </w:tcBorders>
            <w:shd w:val="clear" w:color="auto" w:fill="auto"/>
            <w:vAlign w:val="bottom"/>
            <w:hideMark/>
          </w:tcPr>
          <w:p w:rsidR="008A34C9" w:rsidP="002B5666" w:rsidRDefault="008A34C9" w14:paraId="5C463F9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8A34C9" w:rsidP="002B5666" w:rsidRDefault="008A34C9" w14:paraId="0E01AAC5" w14:textId="77777777">
            <w:pPr>
              <w:pStyle w:val="paragraph"/>
              <w:spacing w:before="0" w:beforeAutospacing="0" w:after="0" w:afterAutospacing="0"/>
              <w:textAlignment w:val="baseline"/>
              <w:rPr>
                <w:rFonts w:ascii="Segoe UI" w:hAnsi="Segoe UI" w:cs="Segoe UI"/>
                <w:sz w:val="18"/>
                <w:szCs w:val="18"/>
              </w:rPr>
            </w:pPr>
            <w:r>
              <w:rPr>
                <w:rStyle w:val="normaltextrun"/>
                <w:b/>
                <w:bCs/>
              </w:rPr>
              <w:t>Grade/Step</w:t>
            </w:r>
            <w:r>
              <w:rPr>
                <w:rStyle w:val="eop"/>
              </w:rPr>
              <w:t> </w:t>
            </w:r>
          </w:p>
        </w:tc>
        <w:tc>
          <w:tcPr>
            <w:tcW w:w="1250" w:type="dxa"/>
            <w:tcBorders>
              <w:top w:val="single" w:color="auto" w:sz="6" w:space="0"/>
              <w:left w:val="nil"/>
              <w:bottom w:val="single" w:color="auto" w:sz="6" w:space="0"/>
              <w:right w:val="single" w:color="auto" w:sz="6" w:space="0"/>
            </w:tcBorders>
            <w:shd w:val="clear" w:color="auto" w:fill="auto"/>
            <w:vAlign w:val="bottom"/>
            <w:hideMark/>
          </w:tcPr>
          <w:p w:rsidR="008A34C9" w:rsidP="002B5666" w:rsidRDefault="008A34C9" w14:paraId="7100FC2A" w14:textId="77777777">
            <w:pPr>
              <w:pStyle w:val="paragraph"/>
              <w:spacing w:before="0" w:beforeAutospacing="0" w:after="0" w:afterAutospacing="0"/>
              <w:textAlignment w:val="baseline"/>
              <w:rPr>
                <w:rFonts w:ascii="Segoe UI" w:hAnsi="Segoe UI" w:cs="Segoe UI"/>
                <w:sz w:val="18"/>
                <w:szCs w:val="18"/>
              </w:rPr>
            </w:pPr>
            <w:r>
              <w:rPr>
                <w:rStyle w:val="normaltextrun"/>
                <w:b/>
                <w:bCs/>
              </w:rPr>
              <w:t>Salary*</w:t>
            </w:r>
            <w:r>
              <w:rPr>
                <w:rStyle w:val="eop"/>
              </w:rPr>
              <w:t> </w:t>
            </w:r>
          </w:p>
        </w:tc>
        <w:tc>
          <w:tcPr>
            <w:tcW w:w="1326" w:type="dxa"/>
            <w:tcBorders>
              <w:top w:val="single" w:color="auto" w:sz="6" w:space="0"/>
              <w:left w:val="nil"/>
              <w:bottom w:val="single" w:color="auto" w:sz="6" w:space="0"/>
              <w:right w:val="single" w:color="auto" w:sz="6" w:space="0"/>
            </w:tcBorders>
            <w:shd w:val="clear" w:color="auto" w:fill="auto"/>
            <w:vAlign w:val="bottom"/>
            <w:hideMark/>
          </w:tcPr>
          <w:p w:rsidR="008A34C9" w:rsidP="002B5666" w:rsidRDefault="008A34C9" w14:paraId="4DD6C4BA" w14:textId="77777777">
            <w:pPr>
              <w:pStyle w:val="paragraph"/>
              <w:spacing w:before="0" w:beforeAutospacing="0" w:after="0" w:afterAutospacing="0"/>
              <w:textAlignment w:val="baseline"/>
              <w:rPr>
                <w:rFonts w:ascii="Segoe UI" w:hAnsi="Segoe UI" w:cs="Segoe UI"/>
                <w:sz w:val="18"/>
                <w:szCs w:val="18"/>
              </w:rPr>
            </w:pPr>
            <w:r>
              <w:rPr>
                <w:rStyle w:val="normaltextrun"/>
                <w:b/>
                <w:bCs/>
              </w:rPr>
              <w:t xml:space="preserve">% </w:t>
            </w:r>
            <w:proofErr w:type="gramStart"/>
            <w:r>
              <w:rPr>
                <w:rStyle w:val="normaltextrun"/>
                <w:b/>
                <w:bCs/>
              </w:rPr>
              <w:t>of</w:t>
            </w:r>
            <w:proofErr w:type="gramEnd"/>
            <w:r>
              <w:rPr>
                <w:rStyle w:val="normaltextrun"/>
                <w:b/>
                <w:bCs/>
              </w:rPr>
              <w:t xml:space="preserve"> Effort</w:t>
            </w:r>
            <w:r>
              <w:rPr>
                <w:rStyle w:val="eop"/>
              </w:rPr>
              <w:t> </w:t>
            </w:r>
          </w:p>
        </w:tc>
        <w:tc>
          <w:tcPr>
            <w:tcW w:w="1345" w:type="dxa"/>
            <w:tcBorders>
              <w:top w:val="single" w:color="auto" w:sz="6" w:space="0"/>
              <w:left w:val="nil"/>
              <w:bottom w:val="single" w:color="auto" w:sz="6" w:space="0"/>
              <w:right w:val="single" w:color="auto" w:sz="6" w:space="0"/>
            </w:tcBorders>
            <w:shd w:val="clear" w:color="auto" w:fill="auto"/>
            <w:hideMark/>
          </w:tcPr>
          <w:p w:rsidR="008A34C9" w:rsidP="002B5666" w:rsidRDefault="008A34C9" w14:paraId="4345FBF2" w14:textId="77777777">
            <w:pPr>
              <w:pStyle w:val="paragraph"/>
              <w:spacing w:before="0" w:beforeAutospacing="0" w:after="0" w:afterAutospacing="0"/>
              <w:textAlignment w:val="baseline"/>
              <w:rPr>
                <w:rFonts w:ascii="Segoe UI" w:hAnsi="Segoe UI" w:cs="Segoe UI"/>
                <w:sz w:val="18"/>
                <w:szCs w:val="18"/>
              </w:rPr>
            </w:pPr>
            <w:r>
              <w:rPr>
                <w:rStyle w:val="normaltextrun"/>
                <w:b/>
                <w:bCs/>
              </w:rPr>
              <w:t>Fringe (if applicable)</w:t>
            </w:r>
            <w:r>
              <w:rPr>
                <w:rStyle w:val="eop"/>
              </w:rPr>
              <w:t> </w:t>
            </w:r>
          </w:p>
        </w:tc>
        <w:tc>
          <w:tcPr>
            <w:tcW w:w="1341" w:type="dxa"/>
            <w:tcBorders>
              <w:top w:val="single" w:color="auto" w:sz="6" w:space="0"/>
              <w:left w:val="nil"/>
              <w:bottom w:val="single" w:color="auto" w:sz="6" w:space="0"/>
              <w:right w:val="single" w:color="auto" w:sz="6" w:space="0"/>
            </w:tcBorders>
            <w:shd w:val="clear" w:color="auto" w:fill="auto"/>
            <w:hideMark/>
          </w:tcPr>
          <w:p w:rsidR="008A34C9" w:rsidP="002B5666" w:rsidRDefault="008A34C9" w14:paraId="6EDF4DBA" w14:textId="77777777">
            <w:pPr>
              <w:pStyle w:val="paragraph"/>
              <w:spacing w:before="0" w:beforeAutospacing="0" w:after="0" w:afterAutospacing="0"/>
              <w:textAlignment w:val="baseline"/>
              <w:rPr>
                <w:rFonts w:ascii="Segoe UI" w:hAnsi="Segoe UI" w:cs="Segoe UI"/>
                <w:sz w:val="18"/>
                <w:szCs w:val="18"/>
              </w:rPr>
            </w:pPr>
            <w:r>
              <w:rPr>
                <w:rStyle w:val="normaltextrun"/>
                <w:b/>
                <w:bCs/>
              </w:rPr>
              <w:t>Total Cost to Gov’t</w:t>
            </w:r>
            <w:r>
              <w:rPr>
                <w:rStyle w:val="eop"/>
              </w:rPr>
              <w:t> </w:t>
            </w:r>
          </w:p>
        </w:tc>
      </w:tr>
      <w:tr w:rsidR="008A34C9" w:rsidTr="002B5666" w14:paraId="5A6E9D88"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6164AE10" w14:textId="77777777">
            <w:pPr>
              <w:pStyle w:val="paragraph"/>
              <w:spacing w:before="0" w:beforeAutospacing="0" w:after="0" w:afterAutospacing="0"/>
              <w:textAlignment w:val="baseline"/>
              <w:rPr>
                <w:rFonts w:ascii="Segoe UI" w:hAnsi="Segoe UI" w:cs="Segoe UI"/>
                <w:sz w:val="18"/>
                <w:szCs w:val="18"/>
              </w:rPr>
            </w:pPr>
            <w:r>
              <w:rPr>
                <w:rStyle w:val="normaltextrun"/>
                <w:b/>
                <w:bCs/>
              </w:rPr>
              <w:t>Federal Oversight</w:t>
            </w:r>
            <w:r>
              <w:rPr>
                <w:rStyle w:val="eop"/>
              </w:rPr>
              <w:t> </w:t>
            </w:r>
          </w:p>
        </w:tc>
        <w:tc>
          <w:tcPr>
            <w:tcW w:w="1433" w:type="dxa"/>
            <w:tcBorders>
              <w:top w:val="nil"/>
              <w:left w:val="nil"/>
              <w:bottom w:val="single" w:color="auto" w:sz="6" w:space="0"/>
              <w:right w:val="single" w:color="auto" w:sz="6" w:space="0"/>
            </w:tcBorders>
            <w:shd w:val="clear" w:color="auto" w:fill="auto"/>
            <w:hideMark/>
          </w:tcPr>
          <w:p w:rsidR="008A34C9" w:rsidP="002B5666" w:rsidRDefault="008A34C9" w14:paraId="6E7675E0"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auto"/>
            <w:vAlign w:val="bottom"/>
            <w:hideMark/>
          </w:tcPr>
          <w:p w:rsidR="008A34C9" w:rsidP="002B5666" w:rsidRDefault="008A34C9" w14:paraId="5194F8F3"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auto"/>
            <w:vAlign w:val="bottom"/>
            <w:hideMark/>
          </w:tcPr>
          <w:p w:rsidR="008A34C9" w:rsidP="002B5666" w:rsidRDefault="008A34C9" w14:paraId="5B1F75BE"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BFBFBF"/>
            <w:hideMark/>
          </w:tcPr>
          <w:p w:rsidR="008A34C9" w:rsidP="002B5666" w:rsidRDefault="008A34C9" w14:paraId="60F4D057"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008A34C9" w:rsidP="002B5666" w:rsidRDefault="008A34C9" w14:paraId="2AE97D09" w14:textId="77777777">
            <w:pPr>
              <w:pStyle w:val="paragraph"/>
              <w:spacing w:before="0" w:beforeAutospacing="0" w:after="0" w:afterAutospacing="0"/>
              <w:textAlignment w:val="baseline"/>
              <w:rPr>
                <w:rFonts w:ascii="Segoe UI" w:hAnsi="Segoe UI" w:cs="Segoe UI"/>
                <w:sz w:val="18"/>
                <w:szCs w:val="18"/>
              </w:rPr>
            </w:pPr>
            <w:r>
              <w:rPr>
                <w:rStyle w:val="eop"/>
              </w:rPr>
              <w:t> </w:t>
            </w:r>
          </w:p>
        </w:tc>
      </w:tr>
      <w:tr w:rsidR="008A34C9" w:rsidTr="002B5666" w14:paraId="0359753F"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609E4D63" w14:textId="77777777">
            <w:pPr>
              <w:pStyle w:val="paragraph"/>
              <w:spacing w:before="0" w:beforeAutospacing="0" w:after="0" w:afterAutospacing="0"/>
              <w:textAlignment w:val="baseline"/>
              <w:rPr>
                <w:rFonts w:ascii="Segoe UI" w:hAnsi="Segoe UI" w:cs="Segoe UI"/>
                <w:sz w:val="18"/>
                <w:szCs w:val="18"/>
              </w:rPr>
            </w:pPr>
            <w:r>
              <w:rPr>
                <w:rStyle w:val="normaltextrun"/>
              </w:rPr>
              <w:t> Health Scientist Administrator</w:t>
            </w:r>
            <w:r>
              <w:rPr>
                <w:rStyle w:val="eop"/>
              </w:rPr>
              <w:t> </w:t>
            </w:r>
          </w:p>
        </w:tc>
        <w:tc>
          <w:tcPr>
            <w:tcW w:w="1433" w:type="dxa"/>
            <w:tcBorders>
              <w:top w:val="nil"/>
              <w:left w:val="nil"/>
              <w:bottom w:val="single" w:color="auto" w:sz="6" w:space="0"/>
              <w:right w:val="single" w:color="auto" w:sz="6" w:space="0"/>
            </w:tcBorders>
            <w:shd w:val="clear" w:color="auto" w:fill="auto"/>
            <w:vAlign w:val="center"/>
            <w:hideMark/>
          </w:tcPr>
          <w:p w:rsidR="008A34C9" w:rsidP="002B5666" w:rsidRDefault="008A34C9" w14:paraId="340BA6C8" w14:textId="77777777">
            <w:pPr>
              <w:pStyle w:val="paragraph"/>
              <w:spacing w:before="0" w:beforeAutospacing="0" w:after="0" w:afterAutospacing="0"/>
              <w:jc w:val="center"/>
              <w:textAlignment w:val="baseline"/>
              <w:rPr>
                <w:rFonts w:ascii="Segoe UI" w:hAnsi="Segoe UI" w:cs="Segoe UI"/>
                <w:sz w:val="18"/>
                <w:szCs w:val="18"/>
              </w:rPr>
            </w:pPr>
            <w:r>
              <w:rPr>
                <w:rStyle w:val="normaltextrun"/>
              </w:rPr>
              <w:t>14/1</w:t>
            </w:r>
            <w:r>
              <w:rPr>
                <w:rStyle w:val="eop"/>
              </w:rPr>
              <w:t> </w:t>
            </w:r>
          </w:p>
        </w:tc>
        <w:tc>
          <w:tcPr>
            <w:tcW w:w="1250" w:type="dxa"/>
            <w:tcBorders>
              <w:top w:val="nil"/>
              <w:left w:val="nil"/>
              <w:bottom w:val="single" w:color="auto" w:sz="6" w:space="0"/>
              <w:right w:val="single" w:color="auto" w:sz="6" w:space="0"/>
            </w:tcBorders>
            <w:shd w:val="clear" w:color="auto" w:fill="auto"/>
            <w:vAlign w:val="center"/>
            <w:hideMark/>
          </w:tcPr>
          <w:p w:rsidR="008A34C9" w:rsidP="002B5666" w:rsidRDefault="008A34C9" w14:paraId="3E0A1C00" w14:textId="77777777">
            <w:pPr>
              <w:pStyle w:val="paragraph"/>
              <w:spacing w:before="0" w:beforeAutospacing="0" w:after="0" w:afterAutospacing="0"/>
              <w:jc w:val="center"/>
              <w:textAlignment w:val="baseline"/>
              <w:rPr>
                <w:rFonts w:ascii="Segoe UI" w:hAnsi="Segoe UI" w:cs="Segoe UI"/>
                <w:sz w:val="18"/>
                <w:szCs w:val="18"/>
              </w:rPr>
            </w:pPr>
            <w:r>
              <w:rPr>
                <w:rStyle w:val="normaltextrun"/>
              </w:rPr>
              <w:t>$</w:t>
            </w:r>
            <w:r>
              <w:t xml:space="preserve"> </w:t>
            </w:r>
            <w:r w:rsidRPr="001A3898">
              <w:rPr>
                <w:rStyle w:val="normaltextrun"/>
              </w:rPr>
              <w:t>126,233</w:t>
            </w:r>
          </w:p>
        </w:tc>
        <w:tc>
          <w:tcPr>
            <w:tcW w:w="1326" w:type="dxa"/>
            <w:tcBorders>
              <w:top w:val="nil"/>
              <w:left w:val="nil"/>
              <w:bottom w:val="single" w:color="auto" w:sz="6" w:space="0"/>
              <w:right w:val="single" w:color="auto" w:sz="6" w:space="0"/>
            </w:tcBorders>
            <w:shd w:val="clear" w:color="auto" w:fill="auto"/>
            <w:vAlign w:val="center"/>
            <w:hideMark/>
          </w:tcPr>
          <w:p w:rsidR="008A34C9" w:rsidP="002B5666" w:rsidRDefault="008A34C9" w14:paraId="24E10192" w14:textId="77777777">
            <w:pPr>
              <w:pStyle w:val="paragraph"/>
              <w:spacing w:before="0" w:beforeAutospacing="0" w:after="0" w:afterAutospacing="0"/>
              <w:jc w:val="center"/>
              <w:textAlignment w:val="baseline"/>
              <w:rPr>
                <w:rFonts w:ascii="Segoe UI" w:hAnsi="Segoe UI" w:cs="Segoe UI"/>
                <w:sz w:val="18"/>
                <w:szCs w:val="18"/>
              </w:rPr>
            </w:pPr>
            <w:r>
              <w:rPr>
                <w:rStyle w:val="normaltextrun"/>
              </w:rPr>
              <w:t>5%</w:t>
            </w:r>
            <w:r>
              <w:rPr>
                <w:rStyle w:val="eop"/>
              </w:rPr>
              <w:t> </w:t>
            </w:r>
          </w:p>
        </w:tc>
        <w:tc>
          <w:tcPr>
            <w:tcW w:w="1345" w:type="dxa"/>
            <w:tcBorders>
              <w:top w:val="nil"/>
              <w:left w:val="nil"/>
              <w:bottom w:val="single" w:color="auto" w:sz="6" w:space="0"/>
              <w:right w:val="single" w:color="auto" w:sz="6" w:space="0"/>
            </w:tcBorders>
            <w:shd w:val="clear" w:color="auto" w:fill="BFBFBF"/>
            <w:vAlign w:val="center"/>
            <w:hideMark/>
          </w:tcPr>
          <w:p w:rsidR="008A34C9" w:rsidP="002B5666" w:rsidRDefault="008A34C9" w14:paraId="67060226"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vAlign w:val="center"/>
            <w:hideMark/>
          </w:tcPr>
          <w:p w:rsidR="008A34C9" w:rsidP="002B5666" w:rsidRDefault="008A34C9" w14:paraId="6C8D49EA" w14:textId="77777777">
            <w:pPr>
              <w:pStyle w:val="paragraph"/>
              <w:spacing w:before="0" w:beforeAutospacing="0" w:after="0" w:afterAutospacing="0"/>
              <w:jc w:val="center"/>
              <w:textAlignment w:val="baseline"/>
              <w:rPr>
                <w:rFonts w:ascii="Segoe UI" w:hAnsi="Segoe UI" w:cs="Segoe UI"/>
                <w:sz w:val="18"/>
                <w:szCs w:val="18"/>
              </w:rPr>
            </w:pPr>
            <w:r>
              <w:rPr>
                <w:rStyle w:val="normaltextrun"/>
              </w:rPr>
              <w:t>$6,065.80</w:t>
            </w:r>
            <w:r>
              <w:rPr>
                <w:rStyle w:val="eop"/>
              </w:rPr>
              <w:t> </w:t>
            </w:r>
          </w:p>
        </w:tc>
      </w:tr>
      <w:tr w:rsidR="008A34C9" w:rsidTr="002B5666" w14:paraId="7ECA93B1"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19F3A045"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433" w:type="dxa"/>
            <w:tcBorders>
              <w:top w:val="nil"/>
              <w:left w:val="nil"/>
              <w:bottom w:val="single" w:color="auto" w:sz="6" w:space="0"/>
              <w:right w:val="single" w:color="auto" w:sz="6" w:space="0"/>
            </w:tcBorders>
            <w:shd w:val="clear" w:color="auto" w:fill="auto"/>
            <w:vAlign w:val="center"/>
            <w:hideMark/>
          </w:tcPr>
          <w:p w:rsidR="008A34C9" w:rsidP="002B5666" w:rsidRDefault="008A34C9" w14:paraId="32583B41"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auto"/>
            <w:vAlign w:val="center"/>
            <w:hideMark/>
          </w:tcPr>
          <w:p w:rsidR="008A34C9" w:rsidP="002B5666" w:rsidRDefault="008A34C9" w14:paraId="7DE5EB53"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auto"/>
            <w:vAlign w:val="center"/>
            <w:hideMark/>
          </w:tcPr>
          <w:p w:rsidR="008A34C9" w:rsidP="002B5666" w:rsidRDefault="008A34C9" w14:paraId="7881D0A0"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BFBFBF"/>
            <w:vAlign w:val="center"/>
            <w:hideMark/>
          </w:tcPr>
          <w:p w:rsidR="008A34C9" w:rsidP="002B5666" w:rsidRDefault="008A34C9" w14:paraId="272D8589"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vAlign w:val="center"/>
            <w:hideMark/>
          </w:tcPr>
          <w:p w:rsidR="008A34C9" w:rsidP="002B5666" w:rsidRDefault="008A34C9" w14:paraId="1868928B"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tc>
      </w:tr>
      <w:tr w:rsidR="008A34C9" w:rsidTr="002B5666" w14:paraId="27E8CA0C"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3C90EC28"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433" w:type="dxa"/>
            <w:tcBorders>
              <w:top w:val="nil"/>
              <w:left w:val="nil"/>
              <w:bottom w:val="single" w:color="auto" w:sz="6" w:space="0"/>
              <w:right w:val="single" w:color="auto" w:sz="6" w:space="0"/>
            </w:tcBorders>
            <w:shd w:val="clear" w:color="auto" w:fill="auto"/>
            <w:hideMark/>
          </w:tcPr>
          <w:p w:rsidR="008A34C9" w:rsidP="002B5666" w:rsidRDefault="008A34C9" w14:paraId="1EC081F1"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auto"/>
            <w:vAlign w:val="bottom"/>
            <w:hideMark/>
          </w:tcPr>
          <w:p w:rsidR="008A34C9" w:rsidP="002B5666" w:rsidRDefault="008A34C9" w14:paraId="5A45B1FF"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auto"/>
            <w:vAlign w:val="bottom"/>
            <w:hideMark/>
          </w:tcPr>
          <w:p w:rsidR="008A34C9" w:rsidP="002B5666" w:rsidRDefault="008A34C9" w14:paraId="3ECA6D5C"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BFBFBF"/>
            <w:hideMark/>
          </w:tcPr>
          <w:p w:rsidR="008A34C9" w:rsidP="002B5666" w:rsidRDefault="008A34C9" w14:paraId="76D24792"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008A34C9" w:rsidP="002B5666" w:rsidRDefault="008A34C9" w14:paraId="7C10B47B" w14:textId="77777777">
            <w:pPr>
              <w:pStyle w:val="paragraph"/>
              <w:spacing w:before="0" w:beforeAutospacing="0" w:after="0" w:afterAutospacing="0"/>
              <w:textAlignment w:val="baseline"/>
              <w:rPr>
                <w:rFonts w:ascii="Segoe UI" w:hAnsi="Segoe UI" w:cs="Segoe UI"/>
                <w:sz w:val="18"/>
                <w:szCs w:val="18"/>
              </w:rPr>
            </w:pPr>
            <w:r>
              <w:rPr>
                <w:rStyle w:val="eop"/>
              </w:rPr>
              <w:t> </w:t>
            </w:r>
          </w:p>
        </w:tc>
      </w:tr>
      <w:tr w:rsidR="008A34C9" w:rsidTr="002B5666" w14:paraId="0F939B59"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289BEF79" w14:textId="77777777">
            <w:pPr>
              <w:pStyle w:val="paragraph"/>
              <w:spacing w:before="0" w:beforeAutospacing="0" w:after="0" w:afterAutospacing="0"/>
              <w:textAlignment w:val="baseline"/>
              <w:rPr>
                <w:rFonts w:ascii="Segoe UI" w:hAnsi="Segoe UI" w:cs="Segoe UI"/>
                <w:sz w:val="18"/>
                <w:szCs w:val="18"/>
              </w:rPr>
            </w:pPr>
            <w:r>
              <w:rPr>
                <w:rStyle w:val="normaltextrun"/>
                <w:b/>
                <w:bCs/>
              </w:rPr>
              <w:t>Contractor Cost</w:t>
            </w:r>
            <w:r>
              <w:rPr>
                <w:rStyle w:val="eop"/>
              </w:rPr>
              <w:t> </w:t>
            </w:r>
          </w:p>
        </w:tc>
        <w:tc>
          <w:tcPr>
            <w:tcW w:w="1433" w:type="dxa"/>
            <w:tcBorders>
              <w:top w:val="nil"/>
              <w:left w:val="nil"/>
              <w:bottom w:val="single" w:color="auto" w:sz="6" w:space="0"/>
              <w:right w:val="single" w:color="auto" w:sz="6" w:space="0"/>
            </w:tcBorders>
            <w:shd w:val="clear" w:color="auto" w:fill="BFBFBF"/>
            <w:hideMark/>
          </w:tcPr>
          <w:p w:rsidR="008A34C9" w:rsidP="002B5666" w:rsidRDefault="008A34C9" w14:paraId="013EC8E2"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auto"/>
            <w:vAlign w:val="bottom"/>
            <w:hideMark/>
          </w:tcPr>
          <w:p w:rsidR="008A34C9" w:rsidP="002B5666" w:rsidRDefault="008A34C9" w14:paraId="60AD23FF"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auto"/>
            <w:vAlign w:val="bottom"/>
            <w:hideMark/>
          </w:tcPr>
          <w:p w:rsidR="008A34C9" w:rsidP="002B5666" w:rsidRDefault="008A34C9" w14:paraId="6D4AD9AF"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auto"/>
            <w:hideMark/>
          </w:tcPr>
          <w:p w:rsidR="008A34C9" w:rsidP="002B5666" w:rsidRDefault="008A34C9" w14:paraId="6B8DF107"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Pr="00D93D17" w:rsidR="008A34C9" w:rsidP="002B5666" w:rsidRDefault="008A34C9" w14:paraId="3F648D75" w14:textId="77777777">
            <w:pPr>
              <w:pStyle w:val="paragraph"/>
              <w:spacing w:before="0" w:beforeAutospacing="0" w:after="0" w:afterAutospacing="0"/>
              <w:textAlignment w:val="baseline"/>
              <w:rPr>
                <w:rFonts w:ascii="Segoe UI" w:hAnsi="Segoe UI" w:cs="Segoe UI"/>
                <w:sz w:val="18"/>
                <w:szCs w:val="18"/>
              </w:rPr>
            </w:pPr>
            <w:r w:rsidRPr="00D93D17">
              <w:rPr>
                <w:rStyle w:val="normaltextrun"/>
              </w:rPr>
              <w:t>   $</w:t>
            </w:r>
            <w:r>
              <w:rPr>
                <w:rStyle w:val="normaltextrun"/>
              </w:rPr>
              <w:t>142,639.13</w:t>
            </w:r>
          </w:p>
        </w:tc>
      </w:tr>
      <w:tr w:rsidR="008A34C9" w:rsidTr="002B5666" w14:paraId="71FC139F"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2CBB50A4"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433" w:type="dxa"/>
            <w:tcBorders>
              <w:top w:val="nil"/>
              <w:left w:val="nil"/>
              <w:bottom w:val="single" w:color="auto" w:sz="6" w:space="0"/>
              <w:right w:val="single" w:color="auto" w:sz="6" w:space="0"/>
            </w:tcBorders>
            <w:shd w:val="clear" w:color="auto" w:fill="auto"/>
            <w:hideMark/>
          </w:tcPr>
          <w:p w:rsidR="008A34C9" w:rsidP="002B5666" w:rsidRDefault="008A34C9" w14:paraId="29117CF8"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auto"/>
            <w:vAlign w:val="bottom"/>
            <w:hideMark/>
          </w:tcPr>
          <w:p w:rsidR="008A34C9" w:rsidP="002B5666" w:rsidRDefault="008A34C9" w14:paraId="1EF40452"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auto"/>
            <w:vAlign w:val="bottom"/>
            <w:hideMark/>
          </w:tcPr>
          <w:p w:rsidR="008A34C9" w:rsidP="002B5666" w:rsidRDefault="008A34C9" w14:paraId="1256898B"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auto"/>
            <w:hideMark/>
          </w:tcPr>
          <w:p w:rsidR="008A34C9" w:rsidP="002B5666" w:rsidRDefault="008A34C9" w14:paraId="1CE7657A"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008A34C9" w:rsidP="002B5666" w:rsidRDefault="008A34C9" w14:paraId="742CB3D6" w14:textId="77777777">
            <w:pPr>
              <w:pStyle w:val="paragraph"/>
              <w:spacing w:before="0" w:beforeAutospacing="0" w:after="0" w:afterAutospacing="0"/>
              <w:textAlignment w:val="baseline"/>
              <w:rPr>
                <w:rFonts w:ascii="Segoe UI" w:hAnsi="Segoe UI" w:cs="Segoe UI"/>
                <w:sz w:val="18"/>
                <w:szCs w:val="18"/>
              </w:rPr>
            </w:pPr>
            <w:r>
              <w:rPr>
                <w:rStyle w:val="eop"/>
              </w:rPr>
              <w:t> </w:t>
            </w:r>
          </w:p>
        </w:tc>
      </w:tr>
      <w:tr w:rsidR="008A34C9" w:rsidTr="002B5666" w14:paraId="39BC97F3"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6E89B6C4" w14:textId="77777777">
            <w:pPr>
              <w:pStyle w:val="paragraph"/>
              <w:spacing w:before="0" w:beforeAutospacing="0" w:after="0" w:afterAutospacing="0"/>
              <w:textAlignment w:val="baseline"/>
              <w:rPr>
                <w:rFonts w:ascii="Segoe UI" w:hAnsi="Segoe UI" w:cs="Segoe UI"/>
                <w:sz w:val="18"/>
                <w:szCs w:val="18"/>
              </w:rPr>
            </w:pPr>
            <w:r>
              <w:rPr>
                <w:rStyle w:val="normaltextrun"/>
              </w:rPr>
              <w:t>Travel</w:t>
            </w:r>
            <w:r>
              <w:rPr>
                <w:rStyle w:val="eop"/>
              </w:rPr>
              <w:t> </w:t>
            </w:r>
          </w:p>
        </w:tc>
        <w:tc>
          <w:tcPr>
            <w:tcW w:w="1433" w:type="dxa"/>
            <w:tcBorders>
              <w:top w:val="nil"/>
              <w:left w:val="nil"/>
              <w:bottom w:val="single" w:color="auto" w:sz="6" w:space="0"/>
              <w:right w:val="single" w:color="auto" w:sz="6" w:space="0"/>
            </w:tcBorders>
            <w:shd w:val="clear" w:color="auto" w:fill="BFBFBF"/>
            <w:hideMark/>
          </w:tcPr>
          <w:p w:rsidR="008A34C9" w:rsidP="002B5666" w:rsidRDefault="008A34C9" w14:paraId="34356EB8"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BFBFBF"/>
            <w:vAlign w:val="bottom"/>
            <w:hideMark/>
          </w:tcPr>
          <w:p w:rsidR="008A34C9" w:rsidP="002B5666" w:rsidRDefault="008A34C9" w14:paraId="00E569E1"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BFBFBF"/>
            <w:vAlign w:val="bottom"/>
            <w:hideMark/>
          </w:tcPr>
          <w:p w:rsidR="008A34C9" w:rsidP="002B5666" w:rsidRDefault="008A34C9" w14:paraId="7C1B98D4"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BFBFBF"/>
            <w:hideMark/>
          </w:tcPr>
          <w:p w:rsidR="008A34C9" w:rsidP="002B5666" w:rsidRDefault="008A34C9" w14:paraId="49C2F0C8"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008A34C9" w:rsidP="002B5666" w:rsidRDefault="008A34C9" w14:paraId="569C0019" w14:textId="77777777">
            <w:pPr>
              <w:pStyle w:val="paragraph"/>
              <w:spacing w:before="0" w:beforeAutospacing="0" w:after="0" w:afterAutospacing="0"/>
              <w:textAlignment w:val="baseline"/>
              <w:rPr>
                <w:rFonts w:ascii="Segoe UI" w:hAnsi="Segoe UI" w:cs="Segoe UI"/>
                <w:sz w:val="18"/>
                <w:szCs w:val="18"/>
              </w:rPr>
            </w:pPr>
            <w:r>
              <w:rPr>
                <w:rStyle w:val="eop"/>
              </w:rPr>
              <w:t> </w:t>
            </w:r>
          </w:p>
        </w:tc>
      </w:tr>
      <w:tr w:rsidR="008A34C9" w:rsidTr="002B5666" w14:paraId="7A3ED831"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131E0917" w14:textId="77777777">
            <w:pPr>
              <w:pStyle w:val="paragraph"/>
              <w:spacing w:before="0" w:beforeAutospacing="0" w:after="0" w:afterAutospacing="0"/>
              <w:textAlignment w:val="baseline"/>
              <w:rPr>
                <w:rFonts w:ascii="Segoe UI" w:hAnsi="Segoe UI" w:cs="Segoe UI"/>
                <w:sz w:val="18"/>
                <w:szCs w:val="18"/>
              </w:rPr>
            </w:pPr>
            <w:r>
              <w:rPr>
                <w:rStyle w:val="normaltextrun"/>
              </w:rPr>
              <w:t>Other Cost</w:t>
            </w:r>
            <w:r>
              <w:rPr>
                <w:rStyle w:val="eop"/>
              </w:rPr>
              <w:t> </w:t>
            </w:r>
          </w:p>
        </w:tc>
        <w:tc>
          <w:tcPr>
            <w:tcW w:w="1433" w:type="dxa"/>
            <w:tcBorders>
              <w:top w:val="nil"/>
              <w:left w:val="nil"/>
              <w:bottom w:val="single" w:color="auto" w:sz="6" w:space="0"/>
              <w:right w:val="single" w:color="auto" w:sz="6" w:space="0"/>
            </w:tcBorders>
            <w:shd w:val="clear" w:color="auto" w:fill="BFBFBF"/>
            <w:hideMark/>
          </w:tcPr>
          <w:p w:rsidR="008A34C9" w:rsidP="002B5666" w:rsidRDefault="008A34C9" w14:paraId="024F7999"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BFBFBF"/>
            <w:vAlign w:val="bottom"/>
            <w:hideMark/>
          </w:tcPr>
          <w:p w:rsidR="008A34C9" w:rsidP="002B5666" w:rsidRDefault="008A34C9" w14:paraId="3DF88593"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BFBFBF"/>
            <w:vAlign w:val="bottom"/>
            <w:hideMark/>
          </w:tcPr>
          <w:p w:rsidR="008A34C9" w:rsidP="002B5666" w:rsidRDefault="008A34C9" w14:paraId="02292B94"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BFBFBF"/>
            <w:hideMark/>
          </w:tcPr>
          <w:p w:rsidR="008A34C9" w:rsidP="002B5666" w:rsidRDefault="008A34C9" w14:paraId="007988B6"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008A34C9" w:rsidP="002B5666" w:rsidRDefault="008A34C9" w14:paraId="517E6D95" w14:textId="77777777">
            <w:pPr>
              <w:pStyle w:val="paragraph"/>
              <w:spacing w:before="0" w:beforeAutospacing="0" w:after="0" w:afterAutospacing="0"/>
              <w:textAlignment w:val="baseline"/>
              <w:rPr>
                <w:rFonts w:ascii="Segoe UI" w:hAnsi="Segoe UI" w:cs="Segoe UI"/>
                <w:sz w:val="18"/>
                <w:szCs w:val="18"/>
              </w:rPr>
            </w:pPr>
            <w:r>
              <w:rPr>
                <w:rStyle w:val="eop"/>
              </w:rPr>
              <w:t> </w:t>
            </w:r>
          </w:p>
        </w:tc>
      </w:tr>
      <w:tr w:rsidR="008A34C9" w:rsidTr="002B5666" w14:paraId="58135A64"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57F8D28D"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433" w:type="dxa"/>
            <w:tcBorders>
              <w:top w:val="nil"/>
              <w:left w:val="nil"/>
              <w:bottom w:val="single" w:color="auto" w:sz="6" w:space="0"/>
              <w:right w:val="single" w:color="auto" w:sz="6" w:space="0"/>
            </w:tcBorders>
            <w:shd w:val="clear" w:color="auto" w:fill="BFBFBF"/>
            <w:hideMark/>
          </w:tcPr>
          <w:p w:rsidR="008A34C9" w:rsidP="002B5666" w:rsidRDefault="008A34C9" w14:paraId="7FB243B6"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BFBFBF"/>
            <w:vAlign w:val="bottom"/>
            <w:hideMark/>
          </w:tcPr>
          <w:p w:rsidR="008A34C9" w:rsidP="002B5666" w:rsidRDefault="008A34C9" w14:paraId="74DC8ACF"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BFBFBF"/>
            <w:vAlign w:val="bottom"/>
            <w:hideMark/>
          </w:tcPr>
          <w:p w:rsidR="008A34C9" w:rsidP="002B5666" w:rsidRDefault="008A34C9" w14:paraId="4BC62467"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BFBFBF"/>
            <w:hideMark/>
          </w:tcPr>
          <w:p w:rsidR="008A34C9" w:rsidP="002B5666" w:rsidRDefault="008A34C9" w14:paraId="0B6F7157"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008A34C9" w:rsidP="002B5666" w:rsidRDefault="008A34C9" w14:paraId="4D5BDBFD" w14:textId="77777777">
            <w:pPr>
              <w:pStyle w:val="paragraph"/>
              <w:spacing w:before="0" w:beforeAutospacing="0" w:after="0" w:afterAutospacing="0"/>
              <w:textAlignment w:val="baseline"/>
              <w:rPr>
                <w:rFonts w:ascii="Segoe UI" w:hAnsi="Segoe UI" w:cs="Segoe UI"/>
                <w:sz w:val="18"/>
                <w:szCs w:val="18"/>
              </w:rPr>
            </w:pPr>
            <w:r>
              <w:rPr>
                <w:rStyle w:val="eop"/>
              </w:rPr>
              <w:t> </w:t>
            </w:r>
          </w:p>
        </w:tc>
      </w:tr>
      <w:tr w:rsidR="008A34C9" w:rsidTr="002B5666" w14:paraId="18EEF4AF" w14:textId="77777777">
        <w:trPr>
          <w:trHeight w:val="300"/>
        </w:trPr>
        <w:tc>
          <w:tcPr>
            <w:tcW w:w="2681" w:type="dxa"/>
            <w:tcBorders>
              <w:top w:val="nil"/>
              <w:left w:val="single" w:color="auto" w:sz="6" w:space="0"/>
              <w:bottom w:val="single" w:color="auto" w:sz="6" w:space="0"/>
              <w:right w:val="single" w:color="auto" w:sz="6" w:space="0"/>
            </w:tcBorders>
            <w:shd w:val="clear" w:color="auto" w:fill="auto"/>
            <w:vAlign w:val="bottom"/>
            <w:hideMark/>
          </w:tcPr>
          <w:p w:rsidR="008A34C9" w:rsidP="002B5666" w:rsidRDefault="008A34C9" w14:paraId="797F943A" w14:textId="77777777">
            <w:pPr>
              <w:pStyle w:val="paragraph"/>
              <w:spacing w:before="0" w:beforeAutospacing="0" w:after="0" w:afterAutospacing="0"/>
              <w:textAlignment w:val="baseline"/>
              <w:rPr>
                <w:rFonts w:ascii="Segoe UI" w:hAnsi="Segoe UI" w:cs="Segoe UI"/>
                <w:sz w:val="18"/>
                <w:szCs w:val="18"/>
              </w:rPr>
            </w:pPr>
            <w:r>
              <w:rPr>
                <w:rStyle w:val="normaltextrun"/>
                <w:b/>
                <w:bCs/>
              </w:rPr>
              <w:t>Total</w:t>
            </w:r>
            <w:r>
              <w:rPr>
                <w:rStyle w:val="eop"/>
              </w:rPr>
              <w:t> </w:t>
            </w:r>
          </w:p>
        </w:tc>
        <w:tc>
          <w:tcPr>
            <w:tcW w:w="1433" w:type="dxa"/>
            <w:tcBorders>
              <w:top w:val="nil"/>
              <w:left w:val="nil"/>
              <w:bottom w:val="single" w:color="auto" w:sz="6" w:space="0"/>
              <w:right w:val="single" w:color="auto" w:sz="6" w:space="0"/>
            </w:tcBorders>
            <w:shd w:val="clear" w:color="auto" w:fill="A6A6A6"/>
            <w:hideMark/>
          </w:tcPr>
          <w:p w:rsidR="008A34C9" w:rsidP="002B5666" w:rsidRDefault="008A34C9" w14:paraId="2E667679"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250" w:type="dxa"/>
            <w:tcBorders>
              <w:top w:val="nil"/>
              <w:left w:val="nil"/>
              <w:bottom w:val="single" w:color="auto" w:sz="6" w:space="0"/>
              <w:right w:val="single" w:color="auto" w:sz="6" w:space="0"/>
            </w:tcBorders>
            <w:shd w:val="clear" w:color="auto" w:fill="A6A6A6"/>
            <w:vAlign w:val="bottom"/>
            <w:hideMark/>
          </w:tcPr>
          <w:p w:rsidR="008A34C9" w:rsidP="002B5666" w:rsidRDefault="008A34C9" w14:paraId="2BDBCE1C"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26" w:type="dxa"/>
            <w:tcBorders>
              <w:top w:val="nil"/>
              <w:left w:val="nil"/>
              <w:bottom w:val="single" w:color="auto" w:sz="6" w:space="0"/>
              <w:right w:val="single" w:color="auto" w:sz="6" w:space="0"/>
            </w:tcBorders>
            <w:shd w:val="clear" w:color="auto" w:fill="A6A6A6"/>
            <w:vAlign w:val="bottom"/>
            <w:hideMark/>
          </w:tcPr>
          <w:p w:rsidR="008A34C9" w:rsidP="002B5666" w:rsidRDefault="008A34C9" w14:paraId="2A7ECCF5"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5" w:type="dxa"/>
            <w:tcBorders>
              <w:top w:val="nil"/>
              <w:left w:val="nil"/>
              <w:bottom w:val="single" w:color="auto" w:sz="6" w:space="0"/>
              <w:right w:val="single" w:color="auto" w:sz="6" w:space="0"/>
            </w:tcBorders>
            <w:shd w:val="clear" w:color="auto" w:fill="A6A6A6"/>
            <w:hideMark/>
          </w:tcPr>
          <w:p w:rsidR="008A34C9" w:rsidP="002B5666" w:rsidRDefault="008A34C9" w14:paraId="5D89A31A" w14:textId="77777777">
            <w:pPr>
              <w:pStyle w:val="paragraph"/>
              <w:spacing w:before="0" w:beforeAutospacing="0" w:after="0" w:afterAutospacing="0"/>
              <w:textAlignment w:val="baseline"/>
              <w:rPr>
                <w:rFonts w:ascii="Segoe UI" w:hAnsi="Segoe UI" w:cs="Segoe UI"/>
                <w:sz w:val="18"/>
                <w:szCs w:val="18"/>
              </w:rPr>
            </w:pPr>
            <w:r>
              <w:rPr>
                <w:rStyle w:val="eop"/>
              </w:rPr>
              <w:t> </w:t>
            </w:r>
          </w:p>
        </w:tc>
        <w:tc>
          <w:tcPr>
            <w:tcW w:w="1341" w:type="dxa"/>
            <w:tcBorders>
              <w:top w:val="nil"/>
              <w:left w:val="nil"/>
              <w:bottom w:val="single" w:color="auto" w:sz="6" w:space="0"/>
              <w:right w:val="single" w:color="auto" w:sz="6" w:space="0"/>
            </w:tcBorders>
            <w:shd w:val="clear" w:color="auto" w:fill="auto"/>
            <w:hideMark/>
          </w:tcPr>
          <w:p w:rsidR="008A34C9" w:rsidP="002B5666" w:rsidRDefault="008A34C9" w14:paraId="0442FCF5" w14:textId="77777777">
            <w:pPr>
              <w:pStyle w:val="paragraph"/>
              <w:spacing w:before="0" w:beforeAutospacing="0" w:after="0" w:afterAutospacing="0"/>
              <w:jc w:val="center"/>
              <w:textAlignment w:val="baseline"/>
              <w:rPr>
                <w:rFonts w:ascii="Segoe UI" w:hAnsi="Segoe UI" w:cs="Segoe UI"/>
                <w:b/>
                <w:bCs/>
                <w:sz w:val="18"/>
                <w:szCs w:val="18"/>
              </w:rPr>
            </w:pPr>
            <w:r w:rsidRPr="3F65CF69">
              <w:rPr>
                <w:rStyle w:val="normaltextrun"/>
                <w:b/>
                <w:bCs/>
              </w:rPr>
              <w:t>$</w:t>
            </w:r>
            <w:r>
              <w:rPr>
                <w:rStyle w:val="normaltextrun"/>
                <w:b/>
                <w:bCs/>
              </w:rPr>
              <w:t>148,704.93</w:t>
            </w:r>
          </w:p>
        </w:tc>
      </w:tr>
    </w:tbl>
    <w:p w:rsidR="008A34C9" w:rsidP="00F3170F" w:rsidRDefault="008A34C9" w14:paraId="075779CC" w14:textId="222DA176">
      <w:r>
        <w:t>*</w:t>
      </w:r>
      <w:proofErr w:type="gramStart"/>
      <w:r w:rsidRPr="009747F4">
        <w:rPr>
          <w:sz w:val="18"/>
          <w:szCs w:val="18"/>
        </w:rPr>
        <w:t>the</w:t>
      </w:r>
      <w:proofErr w:type="gramEnd"/>
      <w:r>
        <w:t xml:space="preserve"> </w:t>
      </w:r>
      <w:r w:rsidRPr="009747F4">
        <w:rPr>
          <w:sz w:val="18"/>
          <w:szCs w:val="18"/>
        </w:rPr>
        <w:t>Salary in table above is cited from</w:t>
      </w:r>
      <w:r>
        <w:t xml:space="preserve"> </w:t>
      </w:r>
      <w:hyperlink w:history="1" r:id="rId13">
        <w:r w:rsidRPr="00882581">
          <w:rPr>
            <w:rStyle w:val="Hyperlink"/>
            <w:sz w:val="18"/>
            <w:szCs w:val="18"/>
          </w:rPr>
          <w:t>https://www.opm.gov/policy-data-oversight/pay-leave/salaries-wages/salary-tables/pdf/2022/DCB.pdf</w:t>
        </w:r>
      </w:hyperlink>
    </w:p>
    <w:p w:rsidR="009A036B" w:rsidRDefault="009A036B" w14:paraId="498195CC" w14:textId="77777777">
      <w:pPr>
        <w:rPr>
          <w:b/>
        </w:rPr>
      </w:pPr>
    </w:p>
    <w:p w:rsidR="00ED6492" w:rsidRDefault="00ED6492" w14:paraId="0B5C9F16" w14:textId="77777777">
      <w:pPr>
        <w:rPr>
          <w:b/>
          <w:bCs/>
          <w:u w:val="single"/>
        </w:rPr>
      </w:pPr>
    </w:p>
    <w:p w:rsidR="0069403B" w:rsidP="00F06866" w:rsidRDefault="00ED6492" w14:paraId="7B4FB8A6"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C6BB835" w14:textId="77777777">
      <w:pPr>
        <w:rPr>
          <w:b/>
        </w:rPr>
      </w:pPr>
    </w:p>
    <w:p w:rsidR="00F06866" w:rsidP="00F06866" w:rsidRDefault="00636621" w14:paraId="0B86A57F" w14:textId="77777777">
      <w:pPr>
        <w:rPr>
          <w:b/>
        </w:rPr>
      </w:pPr>
      <w:r>
        <w:rPr>
          <w:b/>
        </w:rPr>
        <w:t>The</w:t>
      </w:r>
      <w:r w:rsidR="0069403B">
        <w:rPr>
          <w:b/>
        </w:rPr>
        <w:t xml:space="preserve"> select</w:t>
      </w:r>
      <w:r>
        <w:rPr>
          <w:b/>
        </w:rPr>
        <w:t>ion of your targeted respondents</w:t>
      </w:r>
    </w:p>
    <w:p w:rsidR="0069403B" w:rsidP="0069403B" w:rsidRDefault="0069403B" w14:paraId="47879D41" w14:textId="730555D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BD4ADD">
        <w:t>X</w:t>
      </w:r>
      <w:r>
        <w:t>] Yes</w:t>
      </w:r>
      <w:r>
        <w:tab/>
      </w:r>
      <w:proofErr w:type="gramStart"/>
      <w:r>
        <w:t>[ ]</w:t>
      </w:r>
      <w:proofErr w:type="gramEnd"/>
      <w:r>
        <w:t xml:space="preserve"> No</w:t>
      </w:r>
    </w:p>
    <w:p w:rsidR="00636621" w:rsidP="00636621" w:rsidRDefault="00636621" w14:paraId="38A88F38" w14:textId="77777777">
      <w:pPr>
        <w:pStyle w:val="ListParagraph"/>
      </w:pPr>
    </w:p>
    <w:p w:rsidR="00636621" w:rsidP="001B0AAA" w:rsidRDefault="00636621" w14:paraId="358B318F"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37F9091A" w14:textId="77777777">
      <w:pPr>
        <w:pStyle w:val="ListParagraph"/>
      </w:pPr>
    </w:p>
    <w:p w:rsidRPr="00BD4ADD" w:rsidR="00BD4ADD" w:rsidP="00BD4ADD" w:rsidRDefault="00BD4ADD" w14:paraId="6AEFE967" w14:textId="77777777">
      <w:pPr>
        <w:spacing w:before="100" w:beforeAutospacing="1" w:after="100" w:afterAutospacing="1"/>
        <w:rPr>
          <w:color w:val="000000"/>
        </w:rPr>
      </w:pPr>
      <w:r w:rsidRPr="00BD4ADD">
        <w:rPr>
          <w:color w:val="000000"/>
        </w:rPr>
        <w:t xml:space="preserve">The target population for survey participation and the sampling strategy for each stakeholder group is described in Table 1. All members of most stakeholder groups will be invited to participate in the survey, </w:t>
      </w:r>
      <w:proofErr w:type="gramStart"/>
      <w:r w:rsidRPr="00BD4ADD">
        <w:rPr>
          <w:color w:val="000000"/>
        </w:rPr>
        <w:t>with the exception of</w:t>
      </w:r>
      <w:proofErr w:type="gramEnd"/>
      <w:r w:rsidRPr="00BD4ADD">
        <w:rPr>
          <w:color w:val="000000"/>
        </w:rPr>
        <w:t xml:space="preserve"> Institutional leaders at RCMI Centers, former RCMI faculty, and CAB members. Survey invitations will be extended to a proportion of these three stakeholder groups to reduce the burden of participation for individuals who are more distantly connected to the RCMI program.</w:t>
      </w:r>
    </w:p>
    <w:p w:rsidR="00BD4ADD" w:rsidP="00BD4ADD" w:rsidRDefault="00BD4ADD" w14:paraId="18C62FFA" w14:textId="299AA620">
      <w:pPr>
        <w:spacing w:before="100" w:beforeAutospacing="1" w:after="100" w:afterAutospacing="1"/>
        <w:rPr>
          <w:color w:val="000000"/>
        </w:rPr>
      </w:pPr>
      <w:r w:rsidRPr="00BD4ADD">
        <w:rPr>
          <w:color w:val="000000"/>
        </w:rPr>
        <w:t xml:space="preserve">To identify all former RCMI Leadership and Faculty/Junior Investigators, all names, roles/titles, and contact information of RCMI personnel who have been involved with each RCMI center from 2012 to 2020 were extracted from </w:t>
      </w:r>
      <w:r w:rsidR="002C418A">
        <w:rPr>
          <w:color w:val="000000"/>
        </w:rPr>
        <w:t>NIH databases (research performance progress reports (RPPR) and key personnel lists)</w:t>
      </w:r>
      <w:r w:rsidRPr="00BD4ADD">
        <w:rPr>
          <w:color w:val="000000"/>
        </w:rPr>
        <w:t xml:space="preserve">. To identify current RCMI Leadership and Faculty/Junior Investigators, all names, roles/titles, and contact information were extracted from key personnel lists from the 2022 </w:t>
      </w:r>
      <w:r w:rsidR="002C418A">
        <w:rPr>
          <w:color w:val="000000"/>
        </w:rPr>
        <w:t>RPPR and key personnel lists</w:t>
      </w:r>
      <w:r w:rsidRPr="00BD4ADD">
        <w:rPr>
          <w:color w:val="000000"/>
        </w:rPr>
        <w:t xml:space="preserve">. Personnel were categorized </w:t>
      </w:r>
      <w:r w:rsidR="002C418A">
        <w:rPr>
          <w:color w:val="000000"/>
        </w:rPr>
        <w:t>as</w:t>
      </w:r>
      <w:r w:rsidRPr="00BD4ADD">
        <w:rPr>
          <w:color w:val="000000"/>
        </w:rPr>
        <w:t xml:space="preserve"> one of the following stakeholder groups based on their reported role/title: RCMI leadership (including PIs, </w:t>
      </w:r>
      <w:r w:rsidRPr="00BD4ADD">
        <w:rPr>
          <w:color w:val="000000"/>
        </w:rPr>
        <w:lastRenderedPageBreak/>
        <w:t xml:space="preserve">Co-PIs, and Core Directors), RCMI Faculty &amp; Junior Investigators, or Committee Members. The RCMI Centers’ leadership </w:t>
      </w:r>
      <w:r w:rsidR="002C418A">
        <w:rPr>
          <w:color w:val="000000"/>
        </w:rPr>
        <w:t xml:space="preserve">(PIs) </w:t>
      </w:r>
      <w:r w:rsidRPr="00BD4ADD">
        <w:rPr>
          <w:color w:val="000000"/>
        </w:rPr>
        <w:t xml:space="preserve">will also be asked to select 3 institutional leaders from a list of names Ripple Effect identified from public sources to be invited to participate in the survey. RCMI Center Leadership </w:t>
      </w:r>
      <w:r w:rsidR="002C418A">
        <w:rPr>
          <w:color w:val="000000"/>
        </w:rPr>
        <w:t xml:space="preserve">(PIs) </w:t>
      </w:r>
      <w:r w:rsidRPr="00BD4ADD">
        <w:rPr>
          <w:color w:val="000000"/>
        </w:rPr>
        <w:t xml:space="preserve">will also be asked to nominate or identify </w:t>
      </w:r>
      <w:r w:rsidR="002C418A">
        <w:rPr>
          <w:color w:val="000000"/>
        </w:rPr>
        <w:t>up to</w:t>
      </w:r>
      <w:r w:rsidRPr="00BD4ADD">
        <w:rPr>
          <w:color w:val="000000"/>
        </w:rPr>
        <w:t xml:space="preserve"> 6 Scientific Committee</w:t>
      </w:r>
      <w:r w:rsidR="002C418A">
        <w:rPr>
          <w:color w:val="000000"/>
        </w:rPr>
        <w:t xml:space="preserve"> m</w:t>
      </w:r>
      <w:r w:rsidRPr="00BD4ADD">
        <w:rPr>
          <w:color w:val="000000"/>
        </w:rPr>
        <w:t xml:space="preserve">embers to be invited to participate in the surveys. Ripple Effect will distribute the survey link to participants via email after the initial </w:t>
      </w:r>
      <w:r w:rsidR="002C418A">
        <w:rPr>
          <w:color w:val="000000"/>
        </w:rPr>
        <w:t>pre-</w:t>
      </w:r>
      <w:r w:rsidRPr="00BD4ADD">
        <w:rPr>
          <w:color w:val="000000"/>
        </w:rPr>
        <w:t>notification and invitation is extended by NIMHD.</w:t>
      </w:r>
    </w:p>
    <w:p w:rsidRPr="00713C46" w:rsidR="00BD4ADD" w:rsidP="00BD4ADD" w:rsidRDefault="00BD4ADD" w14:paraId="66988317" w14:textId="77777777">
      <w:pPr>
        <w:pStyle w:val="Caption"/>
        <w:keepNext/>
        <w:rPr>
          <w:sz w:val="24"/>
          <w:szCs w:val="24"/>
        </w:rPr>
      </w:pPr>
      <w:bookmarkStart w:name="_Ref101962146" w:id="0"/>
      <w:r w:rsidRPr="00713C46">
        <w:rPr>
          <w:sz w:val="24"/>
          <w:szCs w:val="24"/>
        </w:rPr>
        <w:t xml:space="preserve">Table </w:t>
      </w:r>
      <w:r w:rsidRPr="00713C46">
        <w:rPr>
          <w:sz w:val="24"/>
          <w:szCs w:val="24"/>
        </w:rPr>
        <w:fldChar w:fldCharType="begin"/>
      </w:r>
      <w:r w:rsidRPr="00713C46">
        <w:rPr>
          <w:sz w:val="24"/>
          <w:szCs w:val="24"/>
        </w:rPr>
        <w:instrText xml:space="preserve"> SEQ Table \* ARABIC </w:instrText>
      </w:r>
      <w:r w:rsidRPr="00713C46">
        <w:rPr>
          <w:sz w:val="24"/>
          <w:szCs w:val="24"/>
        </w:rPr>
        <w:fldChar w:fldCharType="separate"/>
      </w:r>
      <w:r w:rsidRPr="00713C46">
        <w:rPr>
          <w:noProof/>
          <w:sz w:val="24"/>
          <w:szCs w:val="24"/>
        </w:rPr>
        <w:t>1</w:t>
      </w:r>
      <w:r w:rsidRPr="00713C46">
        <w:rPr>
          <w:sz w:val="24"/>
          <w:szCs w:val="24"/>
        </w:rPr>
        <w:fldChar w:fldCharType="end"/>
      </w:r>
      <w:bookmarkEnd w:id="0"/>
      <w:r w:rsidRPr="00713C46">
        <w:rPr>
          <w:sz w:val="24"/>
          <w:szCs w:val="24"/>
        </w:rPr>
        <w:t>: Sampling Strategy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08"/>
        <w:gridCol w:w="4608"/>
      </w:tblGrid>
      <w:tr w:rsidR="008A34C9" w:rsidTr="002B5666" w14:paraId="67F23D6F" w14:textId="77777777">
        <w:trPr>
          <w:trHeight w:val="431"/>
        </w:trPr>
        <w:tc>
          <w:tcPr>
            <w:tcW w:w="4608" w:type="dxa"/>
            <w:shd w:val="clear" w:color="auto" w:fill="D0CECE" w:themeFill="background2" w:themeFillShade="E6"/>
          </w:tcPr>
          <w:p w:rsidRPr="009B6E9A" w:rsidR="008A34C9" w:rsidP="002B5666" w:rsidRDefault="008A34C9" w14:paraId="4B6DF3AC" w14:textId="77777777">
            <w:pPr>
              <w:rPr>
                <w:b/>
                <w:bCs/>
              </w:rPr>
            </w:pPr>
            <w:r w:rsidRPr="009B6E9A">
              <w:rPr>
                <w:b/>
                <w:bCs/>
              </w:rPr>
              <w:t>Stakeholder Group</w:t>
            </w:r>
          </w:p>
        </w:tc>
        <w:tc>
          <w:tcPr>
            <w:tcW w:w="4608" w:type="dxa"/>
            <w:shd w:val="clear" w:color="auto" w:fill="D0CECE" w:themeFill="background2" w:themeFillShade="E6"/>
          </w:tcPr>
          <w:p w:rsidRPr="009B6E9A" w:rsidR="008A34C9" w:rsidP="002B5666" w:rsidRDefault="008A34C9" w14:paraId="5429F03D" w14:textId="77777777">
            <w:pPr>
              <w:rPr>
                <w:b/>
                <w:bCs/>
              </w:rPr>
            </w:pPr>
            <w:r w:rsidRPr="009B6E9A">
              <w:rPr>
                <w:b/>
                <w:bCs/>
              </w:rPr>
              <w:t xml:space="preserve">Sampling Strategy </w:t>
            </w:r>
          </w:p>
        </w:tc>
      </w:tr>
      <w:tr w:rsidR="008A34C9" w:rsidTr="002B5666" w14:paraId="2340AB5F" w14:textId="77777777">
        <w:tc>
          <w:tcPr>
            <w:tcW w:w="4608" w:type="dxa"/>
            <w:shd w:val="clear" w:color="auto" w:fill="auto"/>
          </w:tcPr>
          <w:p w:rsidR="008A34C9" w:rsidP="002B5666" w:rsidRDefault="008A34C9" w14:paraId="532BAD08" w14:textId="77777777">
            <w:r>
              <w:t>RCMI Leadership (PIs, MPIs, and Core Directors)</w:t>
            </w:r>
          </w:p>
        </w:tc>
        <w:tc>
          <w:tcPr>
            <w:tcW w:w="4608" w:type="dxa"/>
            <w:shd w:val="clear" w:color="auto" w:fill="auto"/>
          </w:tcPr>
          <w:p w:rsidR="008A34C9" w:rsidP="002B5666" w:rsidRDefault="008A34C9" w14:paraId="4D99E05A" w14:textId="77777777">
            <w:r w:rsidRPr="00982AB8">
              <w:rPr>
                <w:u w:val="single"/>
              </w:rPr>
              <w:t>All</w:t>
            </w:r>
            <w:r>
              <w:t xml:space="preserve"> current and former PIs, MPIs, and Core Directors at currently funded (active awards) RCMI Centers will be invited to participate in the survey. </w:t>
            </w:r>
          </w:p>
        </w:tc>
      </w:tr>
      <w:tr w:rsidR="008A34C9" w:rsidTr="002B5666" w14:paraId="4B0B596A" w14:textId="77777777">
        <w:tc>
          <w:tcPr>
            <w:tcW w:w="4608" w:type="dxa"/>
            <w:shd w:val="clear" w:color="auto" w:fill="auto"/>
          </w:tcPr>
          <w:p w:rsidR="008A34C9" w:rsidP="002B5666" w:rsidRDefault="008A34C9" w14:paraId="02FB2AB7" w14:textId="77777777">
            <w:r>
              <w:t>RCMI Faculty</w:t>
            </w:r>
          </w:p>
          <w:p w:rsidR="008A34C9" w:rsidP="002B5666" w:rsidRDefault="008A34C9" w14:paraId="78A261BA" w14:textId="77777777">
            <w:pPr>
              <w:ind w:left="288"/>
            </w:pPr>
            <w:r>
              <w:t>RCMI Current Junior Investigators</w:t>
            </w:r>
          </w:p>
          <w:p w:rsidR="008A34C9" w:rsidP="002B5666" w:rsidRDefault="008A34C9" w14:paraId="088C2612" w14:textId="77777777">
            <w:pPr>
              <w:ind w:left="288"/>
            </w:pPr>
          </w:p>
          <w:p w:rsidR="008A34C9" w:rsidP="002B5666" w:rsidRDefault="008A34C9" w14:paraId="039D3092" w14:textId="77777777">
            <w:pPr>
              <w:ind w:left="288"/>
            </w:pPr>
          </w:p>
          <w:p w:rsidR="008A34C9" w:rsidP="002B5666" w:rsidRDefault="008A34C9" w14:paraId="405D1513" w14:textId="77777777">
            <w:pPr>
              <w:ind w:left="288"/>
            </w:pPr>
          </w:p>
          <w:p w:rsidR="008A34C9" w:rsidP="002B5666" w:rsidRDefault="008A34C9" w14:paraId="4DFE510B" w14:textId="77777777">
            <w:pPr>
              <w:ind w:left="288"/>
            </w:pPr>
            <w:r>
              <w:t xml:space="preserve">RCMI Current Faculty </w:t>
            </w:r>
          </w:p>
          <w:p w:rsidR="008A34C9" w:rsidP="002B5666" w:rsidRDefault="008A34C9" w14:paraId="3077F65A" w14:textId="77777777">
            <w:pPr>
              <w:ind w:left="288"/>
            </w:pPr>
          </w:p>
          <w:p w:rsidR="008A34C9" w:rsidP="002B5666" w:rsidRDefault="008A34C9" w14:paraId="0532AEFE" w14:textId="77777777">
            <w:pPr>
              <w:ind w:left="288"/>
            </w:pPr>
          </w:p>
          <w:p w:rsidR="008A34C9" w:rsidP="002B5666" w:rsidRDefault="008A34C9" w14:paraId="04700704" w14:textId="77777777">
            <w:pPr>
              <w:ind w:left="288"/>
            </w:pPr>
            <w:r>
              <w:t xml:space="preserve">RCMI Former Faculty </w:t>
            </w:r>
          </w:p>
        </w:tc>
        <w:tc>
          <w:tcPr>
            <w:tcW w:w="4608" w:type="dxa"/>
            <w:shd w:val="clear" w:color="auto" w:fill="auto"/>
          </w:tcPr>
          <w:p w:rsidRPr="00A73B17" w:rsidR="008A34C9" w:rsidP="002B5666" w:rsidRDefault="008A34C9" w14:paraId="58C9D588" w14:textId="77777777"/>
          <w:p w:rsidR="008A34C9" w:rsidP="008A34C9" w:rsidRDefault="008A34C9" w14:paraId="52119B45" w14:textId="77777777">
            <w:pPr>
              <w:numPr>
                <w:ilvl w:val="0"/>
                <w:numId w:val="19"/>
              </w:numPr>
              <w:ind w:left="162" w:hanging="180"/>
            </w:pPr>
            <w:r w:rsidRPr="00982AB8">
              <w:rPr>
                <w:u w:val="single"/>
              </w:rPr>
              <w:t>All</w:t>
            </w:r>
            <w:r w:rsidRPr="00A73B17">
              <w:t xml:space="preserve"> </w:t>
            </w:r>
            <w:r>
              <w:t>Junior Investigators</w:t>
            </w:r>
            <w:r w:rsidRPr="00A73B17">
              <w:t xml:space="preserve"> at currently funded RCMI Centers will be invited to participate in the survey.</w:t>
            </w:r>
          </w:p>
          <w:p w:rsidRPr="00A73B17" w:rsidR="008A34C9" w:rsidP="002B5666" w:rsidRDefault="008A34C9" w14:paraId="087E903E" w14:textId="77777777">
            <w:pPr>
              <w:ind w:left="162"/>
            </w:pPr>
          </w:p>
          <w:p w:rsidR="008A34C9" w:rsidP="008A34C9" w:rsidRDefault="008A34C9" w14:paraId="7A705CC2" w14:textId="64B8D18B">
            <w:pPr>
              <w:numPr>
                <w:ilvl w:val="0"/>
                <w:numId w:val="19"/>
              </w:numPr>
              <w:ind w:left="162" w:hanging="180"/>
            </w:pPr>
            <w:r w:rsidRPr="00982AB8">
              <w:rPr>
                <w:u w:val="single"/>
              </w:rPr>
              <w:t>All</w:t>
            </w:r>
            <w:r w:rsidRPr="00A73B17">
              <w:t xml:space="preserve"> </w:t>
            </w:r>
            <w:r>
              <w:t>current faculty (</w:t>
            </w:r>
            <w:r w:rsidR="002C418A">
              <w:t>i.e.,</w:t>
            </w:r>
            <w:r>
              <w:t xml:space="preserve"> </w:t>
            </w:r>
            <w:r w:rsidRPr="00A73B17">
              <w:t xml:space="preserve">leaders of and participants in </w:t>
            </w:r>
            <w:r>
              <w:t xml:space="preserve">current RCMI </w:t>
            </w:r>
            <w:r w:rsidRPr="00A73B17">
              <w:t>core research projects</w:t>
            </w:r>
            <w:r>
              <w:t>) will be invited to participate</w:t>
            </w:r>
            <w:r w:rsidRPr="00A73B17">
              <w:t>.</w:t>
            </w:r>
          </w:p>
          <w:p w:rsidRPr="00A73B17" w:rsidR="008A34C9" w:rsidP="002B5666" w:rsidRDefault="008A34C9" w14:paraId="43A36E32" w14:textId="77777777"/>
          <w:p w:rsidRPr="00A73B17" w:rsidR="008A34C9" w:rsidP="008A34C9" w:rsidRDefault="008A34C9" w14:paraId="6FC74768" w14:textId="77777777">
            <w:pPr>
              <w:numPr>
                <w:ilvl w:val="0"/>
                <w:numId w:val="19"/>
              </w:numPr>
              <w:ind w:left="162" w:hanging="180"/>
            </w:pPr>
            <w:r w:rsidRPr="00982AB8">
              <w:rPr>
                <w:u w:val="single"/>
              </w:rPr>
              <w:t>85</w:t>
            </w:r>
            <w:r>
              <w:t xml:space="preserve"> f</w:t>
            </w:r>
            <w:r w:rsidRPr="00A73B17">
              <w:t xml:space="preserve">ormer RCMI </w:t>
            </w:r>
            <w:r>
              <w:t>f</w:t>
            </w:r>
            <w:r w:rsidRPr="00A73B17">
              <w:t xml:space="preserve">aculty members will be </w:t>
            </w:r>
            <w:r>
              <w:t>randomly sampled</w:t>
            </w:r>
            <w:r w:rsidRPr="00A73B17">
              <w:t xml:space="preserve"> from </w:t>
            </w:r>
            <w:r>
              <w:t>a list of RCMI faculty (2012 – 2020) from each</w:t>
            </w:r>
            <w:r w:rsidRPr="00A73B17">
              <w:t xml:space="preserve"> RCMI Center and invited to participate in the survey.</w:t>
            </w:r>
          </w:p>
        </w:tc>
      </w:tr>
      <w:tr w:rsidR="008A34C9" w:rsidTr="002B5666" w14:paraId="00502FD4" w14:textId="77777777">
        <w:tc>
          <w:tcPr>
            <w:tcW w:w="4608" w:type="dxa"/>
            <w:shd w:val="clear" w:color="auto" w:fill="auto"/>
          </w:tcPr>
          <w:p w:rsidR="008A34C9" w:rsidP="002B5666" w:rsidRDefault="008A34C9" w14:paraId="0D72226F" w14:textId="77777777">
            <w:r>
              <w:t xml:space="preserve">RCMI Institutional Leadership </w:t>
            </w:r>
          </w:p>
        </w:tc>
        <w:tc>
          <w:tcPr>
            <w:tcW w:w="4608" w:type="dxa"/>
            <w:shd w:val="clear" w:color="auto" w:fill="auto"/>
          </w:tcPr>
          <w:p w:rsidR="008A34C9" w:rsidP="002B5666" w:rsidRDefault="008A34C9" w14:paraId="6E9FB784" w14:textId="77777777">
            <w:r w:rsidRPr="00982AB8">
              <w:rPr>
                <w:u w:val="single"/>
              </w:rPr>
              <w:t>Three</w:t>
            </w:r>
            <w:r>
              <w:t xml:space="preserve"> Institutional Leaders at each of the currently funded RCMI Centers will be identified by the RCMI PIs and invited to participate in the survey.</w:t>
            </w:r>
          </w:p>
        </w:tc>
      </w:tr>
      <w:tr w:rsidR="008A34C9" w:rsidTr="002B5666" w14:paraId="618B6F58" w14:textId="77777777">
        <w:tc>
          <w:tcPr>
            <w:tcW w:w="4608" w:type="dxa"/>
            <w:shd w:val="clear" w:color="auto" w:fill="auto"/>
          </w:tcPr>
          <w:p w:rsidR="008A34C9" w:rsidP="002B5666" w:rsidRDefault="008A34C9" w14:paraId="1F4788A5" w14:textId="77777777">
            <w:r w:rsidRPr="00D649B3">
              <w:t xml:space="preserve">Community Advisory Board/Committee </w:t>
            </w:r>
            <w:r>
              <w:t>M</w:t>
            </w:r>
            <w:r w:rsidRPr="00D649B3">
              <w:t xml:space="preserve">embers </w:t>
            </w:r>
          </w:p>
        </w:tc>
        <w:tc>
          <w:tcPr>
            <w:tcW w:w="4608" w:type="dxa"/>
            <w:shd w:val="clear" w:color="auto" w:fill="auto"/>
          </w:tcPr>
          <w:p w:rsidR="008A34C9" w:rsidP="002B5666" w:rsidRDefault="008A34C9" w14:paraId="1651F75D" w14:textId="77777777">
            <w:r w:rsidRPr="00982AB8">
              <w:rPr>
                <w:u w:val="single"/>
              </w:rPr>
              <w:t>Three</w:t>
            </w:r>
            <w:r>
              <w:t xml:space="preserve"> CAB members at each of the currently funded RCMI Centers will be identified by RCMI PIs and invited to participate in the survey.</w:t>
            </w:r>
          </w:p>
        </w:tc>
      </w:tr>
      <w:tr w:rsidR="008A34C9" w:rsidTr="002B5666" w14:paraId="64BAD923" w14:textId="77777777">
        <w:tc>
          <w:tcPr>
            <w:tcW w:w="4608" w:type="dxa"/>
            <w:shd w:val="clear" w:color="auto" w:fill="auto"/>
          </w:tcPr>
          <w:p w:rsidR="008A34C9" w:rsidP="002B5666" w:rsidRDefault="008A34C9" w14:paraId="3D3B6487" w14:textId="77777777">
            <w:r w:rsidRPr="00D649B3">
              <w:t xml:space="preserve">Scientific Advisory Committee </w:t>
            </w:r>
          </w:p>
        </w:tc>
        <w:tc>
          <w:tcPr>
            <w:tcW w:w="4608" w:type="dxa"/>
            <w:shd w:val="clear" w:color="auto" w:fill="auto"/>
          </w:tcPr>
          <w:p w:rsidR="008A34C9" w:rsidP="002B5666" w:rsidRDefault="008A34C9" w14:paraId="2A8C558D" w14:textId="77777777">
            <w:r w:rsidRPr="00982AB8">
              <w:rPr>
                <w:u w:val="single"/>
              </w:rPr>
              <w:t>All</w:t>
            </w:r>
            <w:r>
              <w:t xml:space="preserve"> members of the </w:t>
            </w:r>
            <w:r w:rsidRPr="004E19EF">
              <w:t>Scientific Advisory Committee</w:t>
            </w:r>
            <w:r>
              <w:t xml:space="preserve"> at currently funded RCMI centers will be identified by the RCMI PIs and invited to participate in the survey. </w:t>
            </w:r>
          </w:p>
        </w:tc>
      </w:tr>
    </w:tbl>
    <w:p w:rsidR="00A403BB" w:rsidP="00A403BB" w:rsidRDefault="00A403BB" w14:paraId="67DEEF3A" w14:textId="77777777"/>
    <w:p w:rsidR="00A403BB" w:rsidP="00A403BB" w:rsidRDefault="00A403BB" w14:paraId="6E8C7A88" w14:textId="77777777">
      <w:pPr>
        <w:rPr>
          <w:b/>
        </w:rPr>
      </w:pPr>
      <w:r>
        <w:rPr>
          <w:b/>
        </w:rPr>
        <w:t>Administration of the Instrument</w:t>
      </w:r>
    </w:p>
    <w:p w:rsidR="00A403BB" w:rsidP="00A403BB" w:rsidRDefault="001B0AAA" w14:paraId="1E4593EB" w14:textId="77777777">
      <w:pPr>
        <w:pStyle w:val="ListParagraph"/>
        <w:numPr>
          <w:ilvl w:val="0"/>
          <w:numId w:val="17"/>
        </w:numPr>
      </w:pPr>
      <w:r>
        <w:t>H</w:t>
      </w:r>
      <w:r w:rsidR="00A403BB">
        <w:t>ow will you collect the information? (Check all that apply)</w:t>
      </w:r>
    </w:p>
    <w:p w:rsidR="001B0AAA" w:rsidP="001B0AAA" w:rsidRDefault="00A403BB" w14:paraId="6E48500C" w14:textId="56975A4B">
      <w:pPr>
        <w:ind w:left="720"/>
      </w:pPr>
      <w:r>
        <w:t>[</w:t>
      </w:r>
      <w:r w:rsidR="00BD4ADD">
        <w:t>X</w:t>
      </w:r>
      <w:r>
        <w:t>] Web-based</w:t>
      </w:r>
      <w:r w:rsidR="001B0AAA">
        <w:t xml:space="preserve"> or other forms of </w:t>
      </w:r>
      <w:proofErr w:type="gramStart"/>
      <w:r w:rsidR="001B0AAA">
        <w:t>Social Media</w:t>
      </w:r>
      <w:proofErr w:type="gramEnd"/>
      <w:r w:rsidR="001B0AAA">
        <w:t xml:space="preserve"> </w:t>
      </w:r>
    </w:p>
    <w:p w:rsidR="001B0AAA" w:rsidP="001B0AAA" w:rsidRDefault="00A403BB" w14:paraId="6733C69B"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48571807"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04197B6"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7F6612C8" w14:textId="77777777">
      <w:pPr>
        <w:ind w:left="720"/>
      </w:pPr>
      <w:proofErr w:type="gramStart"/>
      <w:r>
        <w:lastRenderedPageBreak/>
        <w:t xml:space="preserve">[ </w:t>
      </w:r>
      <w:r w:rsidR="001B0AAA">
        <w:t xml:space="preserve"> </w:t>
      </w:r>
      <w:r>
        <w:t>]</w:t>
      </w:r>
      <w:proofErr w:type="gramEnd"/>
      <w:r>
        <w:t xml:space="preserve"> Other, Explain</w:t>
      </w:r>
    </w:p>
    <w:p w:rsidR="00F24CFC" w:rsidP="00F24CFC" w:rsidRDefault="00F24CFC" w14:paraId="09EB718E" w14:textId="69E07BDD">
      <w:pPr>
        <w:pStyle w:val="ListParagraph"/>
        <w:numPr>
          <w:ilvl w:val="0"/>
          <w:numId w:val="17"/>
        </w:numPr>
      </w:pPr>
      <w:r>
        <w:t xml:space="preserve">Will interviewers or facilitators be used?  </w:t>
      </w:r>
      <w:proofErr w:type="gramStart"/>
      <w:r>
        <w:t>[  ]</w:t>
      </w:r>
      <w:proofErr w:type="gramEnd"/>
      <w:r>
        <w:t xml:space="preserve"> Yes [</w:t>
      </w:r>
      <w:r w:rsidR="00BD4ADD">
        <w:t>X</w:t>
      </w:r>
      <w:r>
        <w:t>] No</w:t>
      </w:r>
    </w:p>
    <w:p w:rsidR="00F24CFC" w:rsidP="00F24CFC" w:rsidRDefault="00F24CFC" w14:paraId="28700178" w14:textId="77777777">
      <w:pPr>
        <w:pStyle w:val="ListParagraph"/>
        <w:ind w:left="360"/>
      </w:pPr>
      <w:r>
        <w:t xml:space="preserve"> </w:t>
      </w:r>
    </w:p>
    <w:p w:rsidR="0024521E" w:rsidP="0024521E" w:rsidRDefault="00F24CFC" w14:paraId="6BF52ADD" w14:textId="77777777">
      <w:pPr>
        <w:rPr>
          <w:b/>
        </w:rPr>
      </w:pPr>
      <w:r w:rsidRPr="00F24CFC">
        <w:rPr>
          <w:b/>
        </w:rPr>
        <w:t>Please make sure that all instruments, instructions, and scripts are submitted with the request.</w:t>
      </w:r>
    </w:p>
    <w:p w:rsidR="003932D1" w:rsidP="0024521E" w:rsidRDefault="003932D1" w14:paraId="377A4B0F" w14:textId="77777777">
      <w:pPr>
        <w:rPr>
          <w:b/>
        </w:rPr>
      </w:pPr>
    </w:p>
    <w:p w:rsidRPr="00F24CFC" w:rsidR="003932D1" w:rsidP="0024521E" w:rsidRDefault="003932D1" w14:paraId="699E5224" w14:textId="77777777">
      <w:pPr>
        <w:rPr>
          <w:b/>
        </w:rPr>
      </w:pPr>
    </w:p>
    <w:p w:rsidRPr="00AE14B1" w:rsidR="00AE14B1" w:rsidP="00AE14B1" w:rsidRDefault="00AE14B1" w14:paraId="49CB147E" w14:textId="77777777"/>
    <w:p w:rsidR="005E714A" w:rsidP="00F24CFC" w:rsidRDefault="005E714A" w14:paraId="5354A140" w14:textId="77777777">
      <w:pPr>
        <w:tabs>
          <w:tab w:val="left" w:pos="5670"/>
        </w:tabs>
        <w:suppressAutoHyphens/>
      </w:pPr>
    </w:p>
    <w:sectPr w:rsidR="005E714A" w:rsidSect="00194AC6">
      <w:headerReference w:type="even" r:id="rId14"/>
      <w:headerReference w:type="default" r:id="rId15"/>
      <w:footerReference w:type="even" r:id="rId16"/>
      <w:footerReference w:type="default" r:id="rId17"/>
      <w:headerReference w:type="first" r:id="rId18"/>
      <w:footerReference w:type="first" r:id="rId1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E00EF" w14:textId="77777777" w:rsidR="00AF6CED" w:rsidRDefault="00AF6CED">
      <w:r>
        <w:separator/>
      </w:r>
    </w:p>
  </w:endnote>
  <w:endnote w:type="continuationSeparator" w:id="0">
    <w:p w14:paraId="0DE546A3" w14:textId="77777777" w:rsidR="00AF6CED" w:rsidRDefault="00AF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00B3" w14:textId="77777777" w:rsidR="00DB608A" w:rsidRDefault="00DB6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D9B6"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B133" w14:textId="77777777" w:rsidR="00DB608A" w:rsidRDefault="00DB6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75939" w14:textId="77777777" w:rsidR="00AF6CED" w:rsidRDefault="00AF6CED">
      <w:r>
        <w:separator/>
      </w:r>
    </w:p>
  </w:footnote>
  <w:footnote w:type="continuationSeparator" w:id="0">
    <w:p w14:paraId="4ABD26C7" w14:textId="77777777" w:rsidR="00AF6CED" w:rsidRDefault="00AF6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2DFC" w14:textId="77777777" w:rsidR="00DB608A" w:rsidRDefault="00DB6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C773" w14:textId="13412061" w:rsidR="00DB608A" w:rsidRDefault="00DB6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E839" w14:textId="77777777" w:rsidR="00DB608A" w:rsidRDefault="00DB6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FC3F5C"/>
    <w:multiLevelType w:val="hybridMultilevel"/>
    <w:tmpl w:val="E4E48A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24296"/>
    <w:rsid w:val="00047A64"/>
    <w:rsid w:val="00060462"/>
    <w:rsid w:val="00067329"/>
    <w:rsid w:val="000722CE"/>
    <w:rsid w:val="000913EC"/>
    <w:rsid w:val="000B2838"/>
    <w:rsid w:val="000D44CA"/>
    <w:rsid w:val="000E200B"/>
    <w:rsid w:val="000F68BE"/>
    <w:rsid w:val="00113A81"/>
    <w:rsid w:val="00162F83"/>
    <w:rsid w:val="00177AEA"/>
    <w:rsid w:val="001855D1"/>
    <w:rsid w:val="001927A4"/>
    <w:rsid w:val="00194AC6"/>
    <w:rsid w:val="001A23B0"/>
    <w:rsid w:val="001A25CC"/>
    <w:rsid w:val="001B0AAA"/>
    <w:rsid w:val="001C39F7"/>
    <w:rsid w:val="001C48EF"/>
    <w:rsid w:val="001E4F44"/>
    <w:rsid w:val="001F0C16"/>
    <w:rsid w:val="00237B48"/>
    <w:rsid w:val="0024521E"/>
    <w:rsid w:val="00263C3D"/>
    <w:rsid w:val="00272100"/>
    <w:rsid w:val="00274D0B"/>
    <w:rsid w:val="00284110"/>
    <w:rsid w:val="002B1498"/>
    <w:rsid w:val="002B3C95"/>
    <w:rsid w:val="002B46B0"/>
    <w:rsid w:val="002C418A"/>
    <w:rsid w:val="002D0B92"/>
    <w:rsid w:val="002D26E2"/>
    <w:rsid w:val="002D74B4"/>
    <w:rsid w:val="002E48F5"/>
    <w:rsid w:val="003668D6"/>
    <w:rsid w:val="003756C2"/>
    <w:rsid w:val="003932D1"/>
    <w:rsid w:val="003960BB"/>
    <w:rsid w:val="003A7074"/>
    <w:rsid w:val="003B5350"/>
    <w:rsid w:val="003D5BBE"/>
    <w:rsid w:val="003E3C61"/>
    <w:rsid w:val="003F1C5B"/>
    <w:rsid w:val="00404A82"/>
    <w:rsid w:val="004147CC"/>
    <w:rsid w:val="00420E91"/>
    <w:rsid w:val="00431EB1"/>
    <w:rsid w:val="00434E33"/>
    <w:rsid w:val="00441434"/>
    <w:rsid w:val="0045264C"/>
    <w:rsid w:val="0048415B"/>
    <w:rsid w:val="004876EC"/>
    <w:rsid w:val="004A44F3"/>
    <w:rsid w:val="004B1EB8"/>
    <w:rsid w:val="004D6E14"/>
    <w:rsid w:val="005009B0"/>
    <w:rsid w:val="005602C1"/>
    <w:rsid w:val="005A1006"/>
    <w:rsid w:val="005A772A"/>
    <w:rsid w:val="005A7C5D"/>
    <w:rsid w:val="005E714A"/>
    <w:rsid w:val="006140A0"/>
    <w:rsid w:val="00633F74"/>
    <w:rsid w:val="00636329"/>
    <w:rsid w:val="00636621"/>
    <w:rsid w:val="006409B1"/>
    <w:rsid w:val="00642B49"/>
    <w:rsid w:val="006832D9"/>
    <w:rsid w:val="00686301"/>
    <w:rsid w:val="0069403B"/>
    <w:rsid w:val="006B7B34"/>
    <w:rsid w:val="006C107B"/>
    <w:rsid w:val="006D2065"/>
    <w:rsid w:val="006D5F47"/>
    <w:rsid w:val="006F3DDE"/>
    <w:rsid w:val="00704678"/>
    <w:rsid w:val="007304E5"/>
    <w:rsid w:val="007425E7"/>
    <w:rsid w:val="00766D95"/>
    <w:rsid w:val="0077703F"/>
    <w:rsid w:val="007F2A72"/>
    <w:rsid w:val="00802607"/>
    <w:rsid w:val="00804782"/>
    <w:rsid w:val="008101A5"/>
    <w:rsid w:val="00811789"/>
    <w:rsid w:val="00822664"/>
    <w:rsid w:val="00843796"/>
    <w:rsid w:val="0085116A"/>
    <w:rsid w:val="00887320"/>
    <w:rsid w:val="00895229"/>
    <w:rsid w:val="008A34C9"/>
    <w:rsid w:val="008E7827"/>
    <w:rsid w:val="008F0203"/>
    <w:rsid w:val="008F50D4"/>
    <w:rsid w:val="009239AA"/>
    <w:rsid w:val="00935ADA"/>
    <w:rsid w:val="00946B6C"/>
    <w:rsid w:val="00955A71"/>
    <w:rsid w:val="0096108F"/>
    <w:rsid w:val="00982AB8"/>
    <w:rsid w:val="009A036B"/>
    <w:rsid w:val="009C13B9"/>
    <w:rsid w:val="009D01A2"/>
    <w:rsid w:val="009F5923"/>
    <w:rsid w:val="00A229F1"/>
    <w:rsid w:val="00A403BB"/>
    <w:rsid w:val="00A47E3C"/>
    <w:rsid w:val="00A50F89"/>
    <w:rsid w:val="00A674DF"/>
    <w:rsid w:val="00A83AA6"/>
    <w:rsid w:val="00AC60E8"/>
    <w:rsid w:val="00AE14B1"/>
    <w:rsid w:val="00AE1809"/>
    <w:rsid w:val="00AF6CED"/>
    <w:rsid w:val="00B1396E"/>
    <w:rsid w:val="00B2002B"/>
    <w:rsid w:val="00B605E0"/>
    <w:rsid w:val="00B63B5A"/>
    <w:rsid w:val="00B80D76"/>
    <w:rsid w:val="00BA2105"/>
    <w:rsid w:val="00BA7E06"/>
    <w:rsid w:val="00BB43B5"/>
    <w:rsid w:val="00BB6219"/>
    <w:rsid w:val="00BC676D"/>
    <w:rsid w:val="00BD290F"/>
    <w:rsid w:val="00BD4ADD"/>
    <w:rsid w:val="00BF6223"/>
    <w:rsid w:val="00C14CC4"/>
    <w:rsid w:val="00C15E7E"/>
    <w:rsid w:val="00C33C52"/>
    <w:rsid w:val="00C40D8B"/>
    <w:rsid w:val="00C8407A"/>
    <w:rsid w:val="00C8488C"/>
    <w:rsid w:val="00C86E91"/>
    <w:rsid w:val="00CA19A3"/>
    <w:rsid w:val="00CA2010"/>
    <w:rsid w:val="00CA2650"/>
    <w:rsid w:val="00CB1078"/>
    <w:rsid w:val="00CC6FAF"/>
    <w:rsid w:val="00CD3F0A"/>
    <w:rsid w:val="00D24698"/>
    <w:rsid w:val="00D6383F"/>
    <w:rsid w:val="00D662C8"/>
    <w:rsid w:val="00DB4A58"/>
    <w:rsid w:val="00DB59D0"/>
    <w:rsid w:val="00DB608A"/>
    <w:rsid w:val="00DC33D3"/>
    <w:rsid w:val="00DC64D3"/>
    <w:rsid w:val="00E26329"/>
    <w:rsid w:val="00E40B50"/>
    <w:rsid w:val="00E431EE"/>
    <w:rsid w:val="00E50293"/>
    <w:rsid w:val="00E65FFC"/>
    <w:rsid w:val="00E670E2"/>
    <w:rsid w:val="00E80951"/>
    <w:rsid w:val="00E86CC6"/>
    <w:rsid w:val="00EB56B3"/>
    <w:rsid w:val="00ED6492"/>
    <w:rsid w:val="00EE37F5"/>
    <w:rsid w:val="00EF2095"/>
    <w:rsid w:val="00F06866"/>
    <w:rsid w:val="00F15956"/>
    <w:rsid w:val="00F24CFC"/>
    <w:rsid w:val="00F3170F"/>
    <w:rsid w:val="00F86109"/>
    <w:rsid w:val="00F94D8C"/>
    <w:rsid w:val="00F976B0"/>
    <w:rsid w:val="00FA6DE7"/>
    <w:rsid w:val="00FC0A8E"/>
    <w:rsid w:val="00FE2FA6"/>
    <w:rsid w:val="00FE3DF2"/>
    <w:rsid w:val="453F9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CE5793"/>
  <w15:chartTrackingRefBased/>
  <w15:docId w15:val="{4BB3590A-3BF1-409C-B515-D54C6926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basedOn w:val="DefaultParagraphFont"/>
    <w:rsid w:val="005A7C5D"/>
    <w:rPr>
      <w:color w:val="954F72" w:themeColor="followedHyperlink"/>
      <w:u w:val="single"/>
    </w:rPr>
  </w:style>
  <w:style w:type="paragraph" w:styleId="Caption">
    <w:name w:val="caption"/>
    <w:basedOn w:val="Normal"/>
    <w:next w:val="Normal"/>
    <w:unhideWhenUsed/>
    <w:qFormat/>
    <w:rsid w:val="00BD4ADD"/>
    <w:rPr>
      <w:b/>
      <w:bCs/>
      <w:sz w:val="20"/>
      <w:szCs w:val="20"/>
    </w:rPr>
  </w:style>
  <w:style w:type="character" w:customStyle="1" w:styleId="normaltextrun">
    <w:name w:val="normaltextrun"/>
    <w:basedOn w:val="DefaultParagraphFont"/>
    <w:rsid w:val="008A34C9"/>
  </w:style>
  <w:style w:type="character" w:customStyle="1" w:styleId="eop">
    <w:name w:val="eop"/>
    <w:basedOn w:val="DefaultParagraphFont"/>
    <w:rsid w:val="008A34C9"/>
  </w:style>
  <w:style w:type="paragraph" w:customStyle="1" w:styleId="paragraph">
    <w:name w:val="paragraph"/>
    <w:basedOn w:val="Normal"/>
    <w:rsid w:val="008A34C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82383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7534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m.gov/policy-data-oversight/pay-leave/salaries-wages/salary-tables/pdf/2022/DCB.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ls.gov/oes/current/oes_nat.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649CB4CD14684DB5A59D9F09F50327" ma:contentTypeVersion="13" ma:contentTypeDescription="Create a new document." ma:contentTypeScope="" ma:versionID="b5b8bbee7173004a3d15cc11ec9e2e98">
  <xsd:schema xmlns:xsd="http://www.w3.org/2001/XMLSchema" xmlns:xs="http://www.w3.org/2001/XMLSchema" xmlns:p="http://schemas.microsoft.com/office/2006/metadata/properties" xmlns:ns2="13199d65-d8bc-45d3-bed3-7e073d525b40" xmlns:ns3="330b6805-933c-4cb7-a8ee-e62b31ef4fd5" targetNamespace="http://schemas.microsoft.com/office/2006/metadata/properties" ma:root="true" ma:fieldsID="ffda4f4d6d6fcf2122e37a449151c8bf" ns2:_="" ns3:_="">
    <xsd:import namespace="13199d65-d8bc-45d3-bed3-7e073d525b40"/>
    <xsd:import namespace="330b6805-933c-4cb7-a8ee-e62b31ef4f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9d65-d8bc-45d3-bed3-7e073d525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0b6805-933c-4cb7-a8ee-e62b31ef4f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25F63-48D3-40C8-BB6A-DF4EBA646DD6}">
  <ds:schemaRefs>
    <ds:schemaRef ds:uri="http://schemas.openxmlformats.org/officeDocument/2006/bibliography"/>
  </ds:schemaRefs>
</ds:datastoreItem>
</file>

<file path=customXml/itemProps2.xml><?xml version="1.0" encoding="utf-8"?>
<ds:datastoreItem xmlns:ds="http://schemas.openxmlformats.org/officeDocument/2006/customXml" ds:itemID="{7DF88451-CDA9-4591-850A-1BC484B34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9d65-d8bc-45d3-bed3-7e073d525b40"/>
    <ds:schemaRef ds:uri="330b6805-933c-4cb7-a8ee-e62b31ef4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A4AA06-41E8-4CCC-B75C-63ECAAECB654}">
  <ds:schemaRefs>
    <ds:schemaRef ds:uri="http://schemas.microsoft.com/sharepoint/v3/contenttype/forms"/>
  </ds:schemaRefs>
</ds:datastoreItem>
</file>

<file path=customXml/itemProps4.xml><?xml version="1.0" encoding="utf-8"?>
<ds:datastoreItem xmlns:ds="http://schemas.openxmlformats.org/officeDocument/2006/customXml" ds:itemID="{20DFDFA3-1A32-4D24-99EA-1BE3CD2B30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1346</Words>
  <Characters>7675</Characters>
  <Application>Microsoft Office Word</Application>
  <DocSecurity>0</DocSecurity>
  <Lines>63</Lines>
  <Paragraphs>18</Paragraphs>
  <ScaleCrop>false</ScaleCrop>
  <Company>ssa</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4</cp:revision>
  <cp:lastPrinted>2019-09-04T14:23:00Z</cp:lastPrinted>
  <dcterms:created xsi:type="dcterms:W3CDTF">2022-06-23T18:23:00Z</dcterms:created>
  <dcterms:modified xsi:type="dcterms:W3CDTF">2022-06-29T19:45:00Z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0x010100CB649CB4CD14684DB5A59D9F09F50327</vt:lpwstr>
  </property>
</Properties>
</file>