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056F3" w14:paraId="308E6B8B" w14:textId="67DE2000">
      <w:r>
        <w:rPr>
          <w:noProof/>
        </w:rPr>
        <w:drawing>
          <wp:inline distT="0" distB="0" distL="0" distR="0">
            <wp:extent cx="5238750" cy="882315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5244293" cy="8832492"/>
                    </a:xfrm>
                    <a:prstGeom prst="rect">
                      <a:avLst/>
                    </a:prstGeom>
                    <a:noFill/>
                    <a:ln>
                      <a:noFill/>
                    </a:ln>
                  </pic:spPr>
                </pic:pic>
              </a:graphicData>
            </a:graphic>
          </wp:inline>
        </w:drawing>
      </w:r>
    </w:p>
    <w:p w:rsidR="002056F3" w14:paraId="6939FBD9" w14:textId="09763793">
      <w:r>
        <w:rPr>
          <w:noProof/>
        </w:rPr>
        <mc:AlternateContent>
          <mc:Choice Requires="wps">
            <w:drawing>
              <wp:anchor distT="45720" distB="45720" distL="114300" distR="114300" simplePos="0" relativeHeight="251658240" behindDoc="0" locked="0" layoutInCell="1" allowOverlap="1">
                <wp:simplePos x="0" y="0"/>
                <wp:positionH relativeFrom="page">
                  <wp:align>left</wp:align>
                </wp:positionH>
                <wp:positionV relativeFrom="page">
                  <wp:align>top</wp:align>
                </wp:positionV>
                <wp:extent cx="7324344" cy="867508"/>
                <wp:effectExtent l="0" t="0" r="10160" b="2794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324344" cy="867508"/>
                        </a:xfrm>
                        <a:prstGeom prst="rect">
                          <a:avLst/>
                        </a:prstGeom>
                        <a:solidFill>
                          <a:srgbClr val="FFFFFF"/>
                        </a:solidFill>
                        <a:ln w="9525">
                          <a:solidFill>
                            <a:srgbClr val="000000"/>
                          </a:solidFill>
                          <a:miter lim="800000"/>
                          <a:headEnd/>
                          <a:tailEnd/>
                        </a:ln>
                      </wps:spPr>
                      <wps:txbx>
                        <w:txbxContent>
                          <w:p w:rsidR="006975AD" w:rsidP="006975AD" w14:textId="39ACB300">
                            <w:r w:rsidRPr="006975AD">
                              <w:rPr>
                                <w:b/>
                                <w:bCs/>
                              </w:rPr>
                              <w:t xml:space="preserve">NOTE for OMB review: </w:t>
                            </w:r>
                            <w:r>
                              <w:t xml:space="preserve"> Questions 2-9 will have slight wording modifications depending on the responders’ answers to question 1, which identifies what area of research is most relevant to the responders’ profession. The first set of screenshots show the questions as worded for basic and translational researchers. The additional screenshots provide the slightly modified questions for responders who </w:t>
                            </w:r>
                            <w:r>
                              <w:t>are clinical researchers or other types of science professionals</w:t>
                            </w:r>
                            <w: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76.7pt;height:68.3pt;margin-top:0;margin-left:0;mso-height-percent:0;mso-height-relative:margin;mso-position-horizontal:left;mso-position-horizontal-relative:page;mso-position-vertical:top;mso-position-vertical-relative:page;mso-width-percent:0;mso-width-relative:margin;mso-wrap-distance-bottom:3.6pt;mso-wrap-distance-left:9pt;mso-wrap-distance-right:9pt;mso-wrap-distance-top:3.6pt;mso-wrap-style:square;position:absolute;visibility:visible;v-text-anchor:top;z-index:251659264">
                <v:textbox>
                  <w:txbxContent>
                    <w:p w:rsidR="006975AD" w:rsidP="006975AD" w14:paraId="4FF1C743" w14:textId="39ACB300">
                      <w:r w:rsidRPr="006975AD">
                        <w:rPr>
                          <w:b/>
                          <w:bCs/>
                        </w:rPr>
                        <w:t xml:space="preserve">NOTE for OMB review: </w:t>
                      </w:r>
                      <w:r>
                        <w:t xml:space="preserve"> </w:t>
                      </w:r>
                      <w:r>
                        <w:t xml:space="preserve">Questions 2-9 will have slight wording modifications depending on the responders’ answers to question 1, which identifies what area of research is most relevant to the responders’ profession. The first set of screenshots show the questions as worded for basic and translational researchers. The additional screenshots provide the slightly modified questions for responders who </w:t>
                      </w:r>
                      <w:r>
                        <w:t>are clinical researchers or other types of science professionals</w:t>
                      </w:r>
                      <w:r>
                        <w:t>.</w:t>
                      </w:r>
                    </w:p>
                  </w:txbxContent>
                </v:textbox>
                <w10:wrap type="square"/>
              </v:shape>
            </w:pict>
          </mc:Fallback>
        </mc:AlternateContent>
      </w:r>
      <w:r w:rsidR="002056F3">
        <w:rPr>
          <w:noProof/>
        </w:rPr>
        <w:drawing>
          <wp:inline distT="0" distB="0" distL="0" distR="0">
            <wp:extent cx="3979545" cy="8714815"/>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rcRect l="9528"/>
                    <a:stretch>
                      <a:fillRect/>
                    </a:stretch>
                  </pic:blipFill>
                  <pic:spPr bwMode="auto">
                    <a:xfrm>
                      <a:off x="0" y="0"/>
                      <a:ext cx="3986177" cy="8729338"/>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2056F3" w14:paraId="68B41E88" w14:textId="0D0FAC72">
      <w:r>
        <w:rPr>
          <w:noProof/>
        </w:rPr>
        <w:drawing>
          <wp:inline distT="0" distB="0" distL="0" distR="0">
            <wp:extent cx="4018547" cy="9027581"/>
            <wp:effectExtent l="0" t="0" r="127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4024032" cy="9039904"/>
                    </a:xfrm>
                    <a:prstGeom prst="rect">
                      <a:avLst/>
                    </a:prstGeom>
                    <a:noFill/>
                    <a:ln>
                      <a:noFill/>
                    </a:ln>
                  </pic:spPr>
                </pic:pic>
              </a:graphicData>
            </a:graphic>
          </wp:inline>
        </w:drawing>
      </w:r>
    </w:p>
    <w:p w:rsidR="002056F3" w14:paraId="3B131110" w14:textId="3C4E9B7C">
      <w:r>
        <w:rPr>
          <w:noProof/>
        </w:rPr>
        <w:drawing>
          <wp:inline distT="0" distB="0" distL="0" distR="0">
            <wp:extent cx="6280484" cy="4654129"/>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6290360" cy="4661447"/>
                    </a:xfrm>
                    <a:prstGeom prst="rect">
                      <a:avLst/>
                    </a:prstGeom>
                    <a:noFill/>
                    <a:ln>
                      <a:noFill/>
                    </a:ln>
                  </pic:spPr>
                </pic:pic>
              </a:graphicData>
            </a:graphic>
          </wp:inline>
        </w:drawing>
      </w:r>
    </w:p>
    <w:p w:rsidR="00D0149B" w14:paraId="77A16D52" w14:textId="06EBCAF1"/>
    <w:p w:rsidR="00D0149B" w14:paraId="1ED5459C" w14:textId="76DC4524"/>
    <w:p w:rsidR="00D0149B" w14:paraId="7B555D40" w14:textId="14E7651A"/>
    <w:p w:rsidR="00D0149B" w14:paraId="0C1E4BDF" w14:textId="0151710C"/>
    <w:p w:rsidR="00D0149B" w14:paraId="2C6A9454" w14:textId="0FC9327C"/>
    <w:p w:rsidR="00D0149B" w14:paraId="34A28777" w14:textId="5A33BC34"/>
    <w:p w:rsidR="00D0149B" w14:paraId="0DC80287" w14:textId="4D15B8ED"/>
    <w:p w:rsidR="00D0149B" w14:paraId="55644BAA" w14:textId="03B7A45C"/>
    <w:p w:rsidR="00D0149B" w14:paraId="37290A9B" w14:textId="3C88A417"/>
    <w:p w:rsidR="00D0149B" w14:paraId="610BE0A4" w14:textId="1FB5EF10"/>
    <w:p w:rsidR="00D0149B" w14:paraId="21A0F97A" w14:textId="378F8DCB"/>
    <w:p w:rsidR="00D0149B" w14:paraId="1E8D32F0" w14:textId="513A7885">
      <w:r>
        <w:rPr>
          <w:noProof/>
        </w:rPr>
        <w:drawing>
          <wp:inline distT="0" distB="0" distL="0" distR="0">
            <wp:extent cx="4715510" cy="6221730"/>
            <wp:effectExtent l="0" t="0" r="889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4715510" cy="6221730"/>
                    </a:xfrm>
                    <a:prstGeom prst="rect">
                      <a:avLst/>
                    </a:prstGeom>
                    <a:noFill/>
                    <a:ln>
                      <a:noFill/>
                    </a:ln>
                  </pic:spPr>
                </pic:pic>
              </a:graphicData>
            </a:graphic>
          </wp:inline>
        </w:drawing>
      </w:r>
    </w:p>
    <w:p w:rsidR="00D0149B" w14:paraId="3FEFD73F" w14:textId="6F2161E7"/>
    <w:p w:rsidR="00D0149B" w14:paraId="6EB5C8D6" w14:textId="6A679B33">
      <w:r>
        <w:rPr>
          <w:noProof/>
        </w:rPr>
        <w:drawing>
          <wp:inline distT="0" distB="0" distL="0" distR="0">
            <wp:extent cx="4751070" cy="5235575"/>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4751070" cy="5235575"/>
                    </a:xfrm>
                    <a:prstGeom prst="rect">
                      <a:avLst/>
                    </a:prstGeom>
                    <a:noFill/>
                    <a:ln>
                      <a:noFill/>
                    </a:ln>
                  </pic:spPr>
                </pic:pic>
              </a:graphicData>
            </a:graphic>
          </wp:inline>
        </w:drawing>
      </w:r>
    </w:p>
    <w:p w:rsidR="003A2288" w14:paraId="23B9E26C" w14:textId="2D301C7B"/>
    <w:p w:rsidR="003A2288" w14:paraId="29C16CF5" w14:textId="7C7DB769"/>
    <w:p w:rsidR="003A2288" w14:paraId="7DF23120" w14:textId="4F538DBD"/>
    <w:p w:rsidR="003A2288" w14:paraId="537161E7" w14:textId="3FC5B761"/>
    <w:p w:rsidR="003A2288" w14:paraId="1F18E3A0" w14:textId="18E12D5F"/>
    <w:p w:rsidR="003A2288" w14:paraId="11964A7D" w14:textId="4DB460FF"/>
    <w:p w:rsidR="003A2288" w14:paraId="1BF9EA56" w14:textId="5D9F9498"/>
    <w:p w:rsidR="003A2288" w14:paraId="4E1483A1" w14:textId="040A8D5C"/>
    <w:p w:rsidR="003A2288" w14:paraId="23DDBC0B" w14:textId="0C83BFA0"/>
    <w:p w:rsidR="003A2288" w14:paraId="355B177F" w14:textId="4C9A744A">
      <w:r>
        <w:rPr>
          <w:noProof/>
        </w:rPr>
        <w:drawing>
          <wp:inline distT="0" distB="0" distL="0" distR="0">
            <wp:extent cx="4697730" cy="6903085"/>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4697730" cy="6903085"/>
                    </a:xfrm>
                    <a:prstGeom prst="rect">
                      <a:avLst/>
                    </a:prstGeom>
                    <a:noFill/>
                    <a:ln>
                      <a:noFill/>
                    </a:ln>
                  </pic:spPr>
                </pic:pic>
              </a:graphicData>
            </a:graphic>
          </wp:inline>
        </w:drawing>
      </w:r>
    </w:p>
    <w:p w:rsidR="003A2288" w14:paraId="5C6C0CDA" w14:textId="248F52FE"/>
    <w:p w:rsidR="003A2288" w14:paraId="296F8F40" w14:textId="37D74DD6"/>
    <w:p w:rsidR="003A2288" w14:paraId="59D1DE70" w14:textId="634F4467"/>
    <w:p w:rsidR="003A2288" w14:paraId="73001BD3" w14:textId="43A0CEDB">
      <w:r>
        <w:rPr>
          <w:noProof/>
        </w:rPr>
        <w:drawing>
          <wp:inline distT="0" distB="0" distL="0" distR="0">
            <wp:extent cx="4751070" cy="2778760"/>
            <wp:effectExtent l="0" t="0" r="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4751070" cy="2778760"/>
                    </a:xfrm>
                    <a:prstGeom prst="rect">
                      <a:avLst/>
                    </a:prstGeom>
                    <a:noFill/>
                    <a:ln>
                      <a:noFill/>
                    </a:ln>
                  </pic:spPr>
                </pic:pic>
              </a:graphicData>
            </a:graphic>
          </wp:inline>
        </w:drawing>
      </w:r>
      <w:r>
        <w:rPr>
          <w:noProof/>
        </w:rPr>
        <w:drawing>
          <wp:inline distT="0" distB="0" distL="0" distR="0">
            <wp:extent cx="4805045" cy="353187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4805045" cy="3531870"/>
                    </a:xfrm>
                    <a:prstGeom prst="rect">
                      <a:avLst/>
                    </a:prstGeom>
                    <a:noFill/>
                    <a:ln>
                      <a:noFill/>
                    </a:ln>
                  </pic:spPr>
                </pic:pic>
              </a:graphicData>
            </a:graphic>
          </wp:inline>
        </w:drawing>
      </w:r>
    </w:p>
    <w:p w:rsidR="00DD45CE" w14:paraId="0B2C6E5F" w14:textId="4292D893"/>
    <w:p w:rsidR="00DD45CE" w14:paraId="168B63BC" w14:textId="7C7DDF16"/>
    <w:p w:rsidR="00DD45CE" w14:paraId="03E44D40" w14:textId="68744645"/>
    <w:p w:rsidR="00DD45CE" w14:paraId="4FB8C3D8" w14:textId="7E3E1C31"/>
    <w:p w:rsidR="00DD45CE" w14:paraId="2FCC8521" w14:textId="541C0A3F"/>
    <w:p w:rsidR="00DD45CE" w14:paraId="52C1E2C2" w14:textId="73251E71"/>
    <w:p w:rsidR="00DD45CE" w14:paraId="720DB974" w14:textId="18CB8C45">
      <w:r>
        <w:rPr>
          <w:noProof/>
        </w:rPr>
        <w:drawing>
          <wp:inline distT="0" distB="0" distL="0" distR="0">
            <wp:extent cx="4751070" cy="663384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4751070" cy="6633845"/>
                    </a:xfrm>
                    <a:prstGeom prst="rect">
                      <a:avLst/>
                    </a:prstGeom>
                    <a:noFill/>
                    <a:ln>
                      <a:noFill/>
                    </a:ln>
                  </pic:spPr>
                </pic:pic>
              </a:graphicData>
            </a:graphic>
          </wp:inline>
        </w:drawing>
      </w:r>
    </w:p>
    <w:p w:rsidR="00DD45CE" w14:paraId="53D0E2CB" w14:textId="6E1862BA"/>
    <w:p w:rsidR="00DD45CE" w14:paraId="3890665E" w14:textId="16B3F41A"/>
    <w:p w:rsidR="00DD45CE" w14:paraId="10A835A8" w14:textId="201F27F4"/>
    <w:p w:rsidR="00DD45CE" w14:paraId="664C7EC6" w14:textId="1FA8688B"/>
    <w:p w:rsidR="00DD45CE" w14:paraId="1ABF6494" w14:textId="3B825191"/>
    <w:p w:rsidR="00DD45CE" w14:paraId="117FEC50" w14:textId="73997B39"/>
    <w:p w:rsidR="00DD45CE" w14:paraId="62192274" w14:textId="234F54E5">
      <w:r>
        <w:rPr>
          <w:noProof/>
        </w:rPr>
        <w:drawing>
          <wp:inline distT="0" distB="0" distL="0" distR="0">
            <wp:extent cx="4751070" cy="534289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4751070" cy="5342890"/>
                    </a:xfrm>
                    <a:prstGeom prst="rect">
                      <a:avLst/>
                    </a:prstGeom>
                    <a:noFill/>
                    <a:ln>
                      <a:noFill/>
                    </a:ln>
                  </pic:spPr>
                </pic:pic>
              </a:graphicData>
            </a:graphic>
          </wp:inline>
        </w:drawing>
      </w:r>
    </w:p>
    <w:p w:rsidR="002E25B5" w14:paraId="3578ACA2" w14:textId="71839BB7"/>
    <w:p w:rsidR="002E25B5" w14:paraId="60F9A5A7" w14:textId="6454E057"/>
    <w:p w:rsidR="002E25B5" w14:paraId="272F604B" w14:textId="5F8DEC4B"/>
    <w:p w:rsidR="002E25B5" w14:paraId="62AEEB49" w14:textId="6B853AE4"/>
    <w:p w:rsidR="002E25B5" w14:paraId="713121D4" w14:textId="04EBBC87"/>
    <w:p w:rsidR="002E25B5" w14:paraId="62AC39EB" w14:textId="0436D307"/>
    <w:p w:rsidR="002E25B5" w14:paraId="464A612D" w14:textId="2E7EC694"/>
    <w:p w:rsidR="002E25B5" w14:paraId="5094DD54" w14:textId="79FBB6E1"/>
    <w:p w:rsidR="002E25B5" w14:paraId="48A3CDFF" w14:textId="4F229E01"/>
    <w:p w:rsidR="002E25B5" w14:paraId="7E147B8E" w14:textId="4D8FFBCA">
      <w:r>
        <w:rPr>
          <w:noProof/>
        </w:rPr>
        <w:drawing>
          <wp:inline distT="0" distB="0" distL="0" distR="0">
            <wp:extent cx="4715510" cy="7010400"/>
            <wp:effectExtent l="0" t="0" r="889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4715510" cy="7010400"/>
                    </a:xfrm>
                    <a:prstGeom prst="rect">
                      <a:avLst/>
                    </a:prstGeom>
                    <a:noFill/>
                    <a:ln>
                      <a:noFill/>
                    </a:ln>
                  </pic:spPr>
                </pic:pic>
              </a:graphicData>
            </a:graphic>
          </wp:inline>
        </w:drawing>
      </w:r>
    </w:p>
    <w:p w:rsidR="002E25B5" w14:paraId="27BB5B90" w14:textId="442DDA10"/>
    <w:p w:rsidR="002E25B5" w14:paraId="2E1380DD" w14:textId="3D436B16"/>
    <w:p w:rsidR="002E25B5" w14:paraId="5E700BCC" w14:textId="0B818507"/>
    <w:p w:rsidR="002E25B5" w14:paraId="02D910F3" w14:textId="5C6BDE9E"/>
    <w:p w:rsidR="002E25B5" w14:paraId="314830EA" w14:textId="06563C98">
      <w:r>
        <w:rPr>
          <w:noProof/>
        </w:rPr>
        <w:drawing>
          <wp:inline distT="0" distB="0" distL="0" distR="0">
            <wp:extent cx="4697730" cy="2581910"/>
            <wp:effectExtent l="0" t="0" r="7620" b="889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0" y="0"/>
                      <a:ext cx="4697730" cy="2581910"/>
                    </a:xfrm>
                    <a:prstGeom prst="rect">
                      <a:avLst/>
                    </a:prstGeom>
                    <a:noFill/>
                    <a:ln>
                      <a:noFill/>
                    </a:ln>
                  </pic:spPr>
                </pic:pic>
              </a:graphicData>
            </a:graphic>
          </wp:inline>
        </w:drawing>
      </w:r>
      <w:r>
        <w:rPr>
          <w:noProof/>
        </w:rPr>
        <w:drawing>
          <wp:inline distT="0" distB="0" distL="0" distR="0">
            <wp:extent cx="4715510" cy="3478530"/>
            <wp:effectExtent l="0" t="0" r="889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4715510" cy="3478530"/>
                    </a:xfrm>
                    <a:prstGeom prst="rect">
                      <a:avLst/>
                    </a:prstGeom>
                    <a:noFill/>
                    <a:ln>
                      <a:noFill/>
                    </a:ln>
                  </pic:spPr>
                </pic:pic>
              </a:graphicData>
            </a:graphic>
          </wp:inline>
        </w:drawing>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6F3"/>
    <w:rsid w:val="002056F3"/>
    <w:rsid w:val="002E25B5"/>
    <w:rsid w:val="003A2288"/>
    <w:rsid w:val="00504E6F"/>
    <w:rsid w:val="006975AD"/>
    <w:rsid w:val="007457A9"/>
    <w:rsid w:val="00D0149B"/>
    <w:rsid w:val="00DD45C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E8AFE79"/>
  <w15:chartTrackingRefBased/>
  <w15:docId w15:val="{FA667902-E776-41E1-99B4-FBBAB790C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png" /><Relationship Id="rId11" Type="http://schemas.openxmlformats.org/officeDocument/2006/relationships/image" Target="media/image8.png" /><Relationship Id="rId12" Type="http://schemas.openxmlformats.org/officeDocument/2006/relationships/image" Target="media/image9.png" /><Relationship Id="rId13" Type="http://schemas.openxmlformats.org/officeDocument/2006/relationships/image" Target="media/image10.png" /><Relationship Id="rId14" Type="http://schemas.openxmlformats.org/officeDocument/2006/relationships/image" Target="media/image11.png" /><Relationship Id="rId15" Type="http://schemas.openxmlformats.org/officeDocument/2006/relationships/image" Target="media/image12.png" /><Relationship Id="rId16" Type="http://schemas.openxmlformats.org/officeDocument/2006/relationships/image" Target="media/image13.png" /><Relationship Id="rId17" Type="http://schemas.openxmlformats.org/officeDocument/2006/relationships/image" Target="media/image14.png" /><Relationship Id="rId18" Type="http://schemas.openxmlformats.org/officeDocument/2006/relationships/theme" Target="theme/theme1.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image" Target="media/image6.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11</Words>
  <Characters>65</Characters>
  <Application>Microsoft Office Word</Application>
  <DocSecurity>0</DocSecurity>
  <Lines>1</Lines>
  <Paragraphs>1</Paragraphs>
  <ScaleCrop>false</ScaleCrop>
  <Company/>
  <LinksUpToDate>false</LinksUpToDate>
  <CharactersWithSpaces>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Corlew, Rebekah (NIH/NINDS) [C]</dc:creator>
  <cp:lastModifiedBy>Abdelmouti, Tawanda (NIH/OD) [E]</cp:lastModifiedBy>
  <cp:revision>2</cp:revision>
  <dcterms:created xsi:type="dcterms:W3CDTF">2022-10-31T19:50:00Z</dcterms:created>
  <dcterms:modified xsi:type="dcterms:W3CDTF">2022-10-31T19:50:00Z</dcterms:modified>
</cp:coreProperties>
</file>