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7A61" w:rsidRPr="00EE7A61" w:rsidP="00EE7A61" w14:paraId="2E88C964" w14:textId="77777777">
      <w:pPr>
        <w:jc w:val="center"/>
      </w:pPr>
      <w:r w:rsidRPr="00EE7A61">
        <w:rPr>
          <w:b/>
          <w:sz w:val="32"/>
          <w:szCs w:val="28"/>
        </w:rPr>
        <w:t xml:space="preserve">Request for </w:t>
      </w:r>
      <w:r w:rsidRPr="00EE7A61" w:rsidR="003A183F">
        <w:rPr>
          <w:b/>
          <w:sz w:val="32"/>
          <w:szCs w:val="28"/>
        </w:rPr>
        <w:t>a</w:t>
      </w:r>
      <w:r w:rsidRPr="00EE7A61">
        <w:rPr>
          <w:b/>
          <w:sz w:val="32"/>
          <w:szCs w:val="28"/>
        </w:rPr>
        <w:t xml:space="preserve">pproval under the </w:t>
      </w:r>
      <w:r w:rsidRPr="00EE7A61" w:rsidR="00BD3E02">
        <w:rPr>
          <w:b/>
          <w:sz w:val="32"/>
          <w:szCs w:val="28"/>
        </w:rPr>
        <w:t>c</w:t>
      </w:r>
      <w:r w:rsidRPr="00EE7A61">
        <w:rPr>
          <w:b/>
          <w:sz w:val="32"/>
          <w:szCs w:val="28"/>
        </w:rPr>
        <w:t xml:space="preserve">learance </w:t>
      </w:r>
      <w:r w:rsidRPr="00EE7A61" w:rsidR="00BD3E02">
        <w:rPr>
          <w:b/>
          <w:sz w:val="32"/>
          <w:szCs w:val="28"/>
        </w:rPr>
        <w:t>of the</w:t>
      </w:r>
      <w:r w:rsidRPr="00EE7A61">
        <w:rPr>
          <w:b/>
          <w:sz w:val="32"/>
          <w:szCs w:val="28"/>
        </w:rPr>
        <w:t xml:space="preserve"> </w:t>
      </w:r>
      <w:r w:rsidRPr="00EE7A61" w:rsidR="00BD3E02">
        <w:rPr>
          <w:b/>
          <w:sz w:val="32"/>
          <w:szCs w:val="28"/>
        </w:rPr>
        <w:t xml:space="preserve">“Generic </w:t>
      </w:r>
      <w:r w:rsidRPr="00EE7A61" w:rsidR="00BC789E">
        <w:rPr>
          <w:b/>
          <w:sz w:val="32"/>
          <w:szCs w:val="28"/>
        </w:rPr>
        <w:t xml:space="preserve">Performance Progress </w:t>
      </w:r>
      <w:r w:rsidRPr="00EE7A61" w:rsidR="00BD3E02">
        <w:rPr>
          <w:b/>
          <w:sz w:val="32"/>
          <w:szCs w:val="28"/>
        </w:rPr>
        <w:t>Report</w:t>
      </w:r>
      <w:r w:rsidRPr="00EE7A61" w:rsidR="00BC789E">
        <w:rPr>
          <w:b/>
          <w:sz w:val="32"/>
          <w:szCs w:val="28"/>
        </w:rPr>
        <w:t>” OMB contr</w:t>
      </w:r>
      <w:r w:rsidRPr="00EE7A61">
        <w:rPr>
          <w:b/>
          <w:sz w:val="32"/>
          <w:szCs w:val="28"/>
        </w:rPr>
        <w:t xml:space="preserve">ol Number: </w:t>
      </w:r>
      <w:r w:rsidRPr="00EE7A61" w:rsidR="00C25899">
        <w:rPr>
          <w:b/>
          <w:sz w:val="32"/>
          <w:szCs w:val="28"/>
        </w:rPr>
        <w:t>0970-04</w:t>
      </w:r>
      <w:r w:rsidRPr="00EE7A61">
        <w:rPr>
          <w:b/>
          <w:sz w:val="32"/>
          <w:szCs w:val="28"/>
        </w:rPr>
        <w:t>90</w:t>
      </w:r>
      <w:r w:rsidRPr="00EE7A61">
        <w:rPr>
          <w:sz w:val="28"/>
        </w:rPr>
        <w:t xml:space="preserve"> </w:t>
      </w:r>
      <w:r>
        <w:t>______________________________________________________________________________</w:t>
      </w:r>
    </w:p>
    <w:p w:rsidR="00EE7A61" w:rsidP="00434E33" w14:paraId="50A2BB66" w14:textId="77777777">
      <w:pPr>
        <w:rPr>
          <w:b/>
        </w:rPr>
      </w:pPr>
    </w:p>
    <w:p w:rsidR="00EE7A61" w14:paraId="56A14577" w14:textId="3D51C329">
      <w:r w:rsidRPr="00434E33">
        <w:rPr>
          <w:b/>
        </w:rPr>
        <w:t>TITLE OF INFORMATION COLLECTION:</w:t>
      </w:r>
      <w:r w:rsidR="00363290">
        <w:rPr>
          <w:b/>
        </w:rPr>
        <w:t xml:space="preserve">  </w:t>
      </w:r>
      <w:r w:rsidRPr="00E6519D" w:rsidR="00363290">
        <w:rPr>
          <w:bCs/>
        </w:rPr>
        <w:t xml:space="preserve">Community Collaborations to Strengthen and Preserve Families </w:t>
      </w:r>
      <w:r w:rsidRPr="00DB0277" w:rsidR="00AE49A2">
        <w:t>S</w:t>
      </w:r>
      <w:r w:rsidR="00AE49A2">
        <w:t>emi</w:t>
      </w:r>
      <w:r w:rsidR="001041FB">
        <w:t xml:space="preserve"> A</w:t>
      </w:r>
      <w:r w:rsidR="00AE49A2">
        <w:t>nnual ACF Performance Progress Report</w:t>
      </w:r>
      <w:r w:rsidRPr="00E6519D" w:rsidR="00AE49A2">
        <w:rPr>
          <w:bCs/>
        </w:rPr>
        <w:t xml:space="preserve"> </w:t>
      </w:r>
      <w:r w:rsidR="00AE49A2">
        <w:rPr>
          <w:bCs/>
        </w:rPr>
        <w:t xml:space="preserve">and </w:t>
      </w:r>
      <w:r w:rsidRPr="00E6519D" w:rsidR="00363290">
        <w:rPr>
          <w:bCs/>
        </w:rPr>
        <w:t xml:space="preserve">Racial Equity </w:t>
      </w:r>
      <w:r w:rsidR="00AE49A2">
        <w:rPr>
          <w:bCs/>
        </w:rPr>
        <w:t>Supplement</w:t>
      </w:r>
      <w:r w:rsidR="00A53F82">
        <w:t xml:space="preserve"> </w:t>
      </w:r>
    </w:p>
    <w:p w:rsidR="0009342C" w14:paraId="582BD8BD" w14:textId="77777777">
      <w:pPr>
        <w:rPr>
          <w:b/>
        </w:rPr>
      </w:pPr>
    </w:p>
    <w:p w:rsidR="00AE49A2" w:rsidP="00AE49A2" w14:paraId="33BCF298" w14:textId="1316C4D6">
      <w:pPr>
        <w:rPr>
          <w:bCs/>
        </w:rPr>
      </w:pPr>
      <w:r>
        <w:rPr>
          <w:b/>
        </w:rPr>
        <w:t>PURPOSE</w:t>
      </w:r>
      <w:r w:rsidRPr="009239AA">
        <w:rPr>
          <w:b/>
        </w:rPr>
        <w:t>:</w:t>
      </w:r>
      <w:r w:rsidR="007E1994">
        <w:rPr>
          <w:b/>
        </w:rPr>
        <w:t xml:space="preserve">  </w:t>
      </w:r>
      <w:r w:rsidRPr="00E6519D">
        <w:rPr>
          <w:bCs/>
        </w:rPr>
        <w:t xml:space="preserve">The Community Collaborations to Strengthen and Preserve Families grant supports the development, implementation, and evaluation of primary prevention strategies to improve the safety, stability, and well-being of families through a continuum of community-based services and supports. Grantees are charged to design and implement highly coordinated and comprehensive family support systems in traditionally underserved areas to mitigate the causes of family vulnerability by enhancing community protective factors and parental protective capacities in racially and culturally appropriate ways.  </w:t>
      </w:r>
      <w:r>
        <w:t>T</w:t>
      </w:r>
      <w:r w:rsidRPr="001F504E">
        <w:t>he Children’s Bureau</w:t>
      </w:r>
      <w:r>
        <w:t xml:space="preserve"> (</w:t>
      </w:r>
      <w:r w:rsidRPr="00E6519D">
        <w:rPr>
          <w:bCs/>
        </w:rPr>
        <w:t>CB</w:t>
      </w:r>
      <w:r>
        <w:rPr>
          <w:bCs/>
        </w:rPr>
        <w:t>)</w:t>
      </w:r>
      <w:r w:rsidRPr="00E6519D">
        <w:rPr>
          <w:bCs/>
        </w:rPr>
        <w:t xml:space="preserve"> believes that communities can create environments and family supports to prevent initial occurrence of child maltreatment and avoid formal involvement with the child welfare system.</w:t>
      </w:r>
    </w:p>
    <w:p w:rsidR="00AE49A2" w:rsidRPr="00E6519D" w:rsidP="00AE49A2" w14:paraId="6D2D11B1" w14:textId="77777777">
      <w:pPr>
        <w:rPr>
          <w:bCs/>
        </w:rPr>
      </w:pPr>
    </w:p>
    <w:p w:rsidR="000946EC" w:rsidP="000946EC" w14:paraId="5647C5C7" w14:textId="77777777">
      <w:r w:rsidRPr="00E6519D">
        <w:t xml:space="preserve">CB currently collects performance and progress data from grantees through </w:t>
      </w:r>
      <w:r w:rsidRPr="00E6519D">
        <w:t>semi</w:t>
      </w:r>
      <w:r w:rsidR="003C678D">
        <w:t xml:space="preserve"> </w:t>
      </w:r>
      <w:r w:rsidRPr="00E6519D">
        <w:t>annual</w:t>
      </w:r>
      <w:r w:rsidRPr="00E6519D">
        <w:t xml:space="preserve"> progress reports (SAPRs), as approved under the Generic Performance Progress Report (ICR Ref. No. 201703-0970-007). </w:t>
      </w:r>
      <w:r w:rsidRPr="001F504E">
        <w:t xml:space="preserve">Appendix B of the </w:t>
      </w:r>
      <w:r>
        <w:t xml:space="preserve">SAPR requests </w:t>
      </w:r>
      <w:r w:rsidRPr="001F504E">
        <w:t>information on the programmatic and evaluation activities conducted by the grantee during the reporting period as well as activities planned for the next reporting period.</w:t>
      </w:r>
      <w:r>
        <w:t xml:space="preserve"> The SAPR tailors the standard ACF Performance Progress Report Appendix B (0970-0406) to request information that is specific to the Community Collaborations to Strengthen and Preserve Families grantees. </w:t>
      </w:r>
      <w:r w:rsidRPr="004757BF">
        <w:t>It also requests information about dissemination activities and implementation- or evaluation-related technical assistance needs. Grantees are also invited to attach any supporting documents to provide additional insight about their project work, such as Continuous Quality Improvement reports, evaluation reports, press releases, or updated implementation or evaluation plans.</w:t>
      </w:r>
      <w:r>
        <w:t xml:space="preserve"> </w:t>
      </w:r>
      <w:r w:rsidRPr="001F504E">
        <w:t xml:space="preserve"> </w:t>
      </w:r>
    </w:p>
    <w:p w:rsidR="000946EC" w:rsidP="000946EC" w14:paraId="05804C0B" w14:textId="77777777"/>
    <w:p w:rsidR="000946EC" w:rsidP="000946EC" w14:paraId="7BEF2C1C" w14:textId="1C237AF4">
      <w:r w:rsidRPr="001F504E">
        <w:t xml:space="preserve">Information from the report </w:t>
      </w:r>
      <w:r>
        <w:t>is</w:t>
      </w:r>
      <w:r w:rsidRPr="001F504E">
        <w:t xml:space="preserve"> used by </w:t>
      </w:r>
      <w:r>
        <w:t>CB</w:t>
      </w:r>
      <w:r w:rsidRPr="001F504E">
        <w:t xml:space="preserve"> to meet grants management requirements. </w:t>
      </w:r>
      <w:r>
        <w:t xml:space="preserve">The Building Capacity to Evaluate Child Welfare Community Collaborations to Strengthen and Preserve Families (CWCC) project – an effort led by the Office of Planning, Research, and Evaluation (OPRE) in its work to advance the evidence around collaborative approaches to preventing child abuse and neglect – will also use information from the SAPR in their cross-site evaluation (CWCC is collecting information for the evaluation, as approved under OMB #0970-0541). The CWCC team collaborated with CB on the development of the tailored SAPR to ensure information collected is not duplicated through the two efforts. For example, the CWCC is using the information reported by grantees to tailor interview protocols for the evaluation. Information from the SAPR may be included in publications that are released as part of that evaluation. Additional information is provided in the CWCC  information collection request materials. </w:t>
      </w:r>
    </w:p>
    <w:p w:rsidR="00AE49A2" w:rsidP="00AE49A2" w14:paraId="1E56F5E5" w14:textId="68A38E43"/>
    <w:p w:rsidR="00FD3955" w:rsidP="00FD3955" w14:paraId="259BBD6C" w14:textId="18309346">
      <w:r>
        <w:t xml:space="preserve">In May 2021, CB offered </w:t>
      </w:r>
      <w:r w:rsidRPr="00E6519D">
        <w:rPr>
          <w:bCs/>
        </w:rPr>
        <w:t xml:space="preserve">Community Collaborations to Strengthen and Preserve Families </w:t>
      </w:r>
      <w:r>
        <w:rPr>
          <w:bCs/>
        </w:rPr>
        <w:t xml:space="preserve">grantees supplemental funding </w:t>
      </w:r>
      <w:r>
        <w:t>to promote racial equity and inclusion in child welfare, particularly in underserved communities.</w:t>
      </w:r>
      <w:r w:rsidRPr="00FD3955">
        <w:rPr>
          <w:bCs/>
        </w:rPr>
        <w:t xml:space="preserve"> </w:t>
      </w:r>
      <w:r>
        <w:rPr>
          <w:bCs/>
        </w:rPr>
        <w:t>The supplemental funding was provided in accordance with the principals addressed in President Biden’s Executive Order 13985 – Advancing Racial Equity and Support for Underserved Communities Through the Federal Government.</w:t>
      </w:r>
    </w:p>
    <w:p w:rsidR="00AE49A2" w:rsidP="00AE49A2" w14:paraId="634640FF" w14:textId="049C8390">
      <w:r w:rsidRPr="00E6519D">
        <w:t xml:space="preserve">CB would like to gather additional performance and progress data from each grantee around a similar set of questions related to the implementation and outcomes from activities conducted through the supplemental funding. The collection of this additional information would be utilized to determine the success of current activities and potential funding opportunities for future related activities, future TA products and/or for planning content for future annual grantees meetings. Data would be collected in conjunction with the currently approved SAPRs. </w:t>
      </w:r>
      <w:r w:rsidR="003C678D">
        <w:t xml:space="preserve">Reporting this additional information </w:t>
      </w:r>
      <w:r>
        <w:t xml:space="preserve"> would be voluntary for </w:t>
      </w:r>
      <w:r w:rsidR="003C678D">
        <w:t xml:space="preserve">current </w:t>
      </w:r>
      <w:r>
        <w:t xml:space="preserve">grantees. </w:t>
      </w:r>
      <w:r w:rsidR="003C678D">
        <w:t xml:space="preserve"> Experience with this initial data collection may inform required reporting for future grantees.  </w:t>
      </w:r>
    </w:p>
    <w:p w:rsidR="00807104" w:rsidP="00AE49A2" w14:paraId="036FD0DB" w14:textId="77777777"/>
    <w:p w:rsidR="006225AF" w:rsidRPr="00E6519D" w:rsidP="006C461F" w14:paraId="63C78AB1" w14:textId="062105F8">
      <w:pPr>
        <w:rPr>
          <w:bCs/>
        </w:rPr>
      </w:pPr>
      <w:r w:rsidRPr="00E6519D">
        <w:rPr>
          <w:bCs/>
        </w:rPr>
        <w:t xml:space="preserve">The race equity supplement supports the development and/or enhancement of Community Collaboration programs, activities, and services to address racial disparity and promote racial equity and inclusion in child welfare and family systems, especially in underserved communities. Efforts towards developing a shared understanding of the root causes of inequalities in child welfare systems; restructuring policies and practices to incorporate equity to address systemic racism; and institutionalizing program strategies and evaluation activities to support systemic equity </w:t>
      </w:r>
      <w:r w:rsidRPr="00E6519D" w:rsidR="00F025D9">
        <w:rPr>
          <w:bCs/>
        </w:rPr>
        <w:t>advancement are in progress</w:t>
      </w:r>
      <w:r w:rsidRPr="00E6519D">
        <w:rPr>
          <w:bCs/>
        </w:rPr>
        <w:t xml:space="preserve">. </w:t>
      </w:r>
      <w:r w:rsidRPr="00E6519D" w:rsidR="006C461F">
        <w:rPr>
          <w:bCs/>
        </w:rPr>
        <w:t xml:space="preserve"> Funds are used for purposes such as community assessment, training/education, data collection and analysis, and enhancing existing collaboratives with focus on increasing community engagement around equity and improved access.</w:t>
      </w:r>
    </w:p>
    <w:p w:rsidR="00EE7A61" w:rsidP="00434E33" w14:paraId="24C61DF5" w14:textId="77777777">
      <w:pPr>
        <w:pStyle w:val="Header"/>
        <w:tabs>
          <w:tab w:val="clear" w:pos="4320"/>
          <w:tab w:val="clear" w:pos="8640"/>
        </w:tabs>
        <w:rPr>
          <w:b/>
        </w:rPr>
      </w:pPr>
    </w:p>
    <w:p w:rsidR="00434E33" w:rsidRPr="00434E33" w:rsidP="00434E33" w14:paraId="5F780589" w14:textId="77777777">
      <w:pPr>
        <w:pStyle w:val="Header"/>
        <w:tabs>
          <w:tab w:val="clear" w:pos="4320"/>
          <w:tab w:val="clear" w:pos="8640"/>
        </w:tabs>
        <w:rPr>
          <w:i/>
          <w:snapToGrid/>
        </w:rPr>
      </w:pPr>
      <w:r w:rsidRPr="00434E33">
        <w:rPr>
          <w:b/>
        </w:rPr>
        <w:t>DESCRIPTION OF RESPONDENTS</w:t>
      </w:r>
      <w:r>
        <w:t xml:space="preserve">: </w:t>
      </w:r>
      <w:r w:rsidR="00BC789E">
        <w:t>(</w:t>
      </w:r>
      <w:r w:rsidR="00BC789E">
        <w:t>e.g.</w:t>
      </w:r>
      <w:r w:rsidR="00BC789E">
        <w:t xml:space="preserve"> </w:t>
      </w:r>
      <w:r w:rsidR="00B0189D">
        <w:t>s</w:t>
      </w:r>
      <w:r w:rsidR="00BC789E">
        <w:t xml:space="preserve">tates or type of </w:t>
      </w:r>
      <w:r w:rsidR="0093272F">
        <w:t>non-profit</w:t>
      </w:r>
      <w:r w:rsidR="00BC789E">
        <w:t>)</w:t>
      </w:r>
    </w:p>
    <w:p w:rsidR="00751779" w14:paraId="1A794831" w14:textId="40C44C4A">
      <w:r>
        <w:t xml:space="preserve">Current CB grantees made up of </w:t>
      </w:r>
      <w:r w:rsidR="00FD3955">
        <w:t>s</w:t>
      </w:r>
      <w:r w:rsidR="00364B99">
        <w:t xml:space="preserve">tate, county, and tribal </w:t>
      </w:r>
      <w:r w:rsidR="00364B99">
        <w:t>governments</w:t>
      </w:r>
      <w:r w:rsidR="00996DFA">
        <w:t xml:space="preserve"> and</w:t>
      </w:r>
      <w:r w:rsidR="00364B99">
        <w:t xml:space="preserve"> non-profits</w:t>
      </w:r>
      <w:r w:rsidR="00996DFA">
        <w:t>.</w:t>
      </w:r>
    </w:p>
    <w:p w:rsidR="00434E33" w14:paraId="39D33719" w14:textId="77777777">
      <w:pPr>
        <w:pStyle w:val="Header"/>
        <w:tabs>
          <w:tab w:val="clear" w:pos="4320"/>
          <w:tab w:val="clear" w:pos="8640"/>
        </w:tabs>
      </w:pPr>
    </w:p>
    <w:p w:rsidR="00CA2650" w14:paraId="76F595DE" w14:textId="77777777">
      <w:pPr>
        <w:rPr>
          <w:b/>
        </w:rPr>
      </w:pPr>
      <w:r>
        <w:rPr>
          <w:b/>
        </w:rPr>
        <w:t>C</w:t>
      </w:r>
      <w:r w:rsidR="009C13B9">
        <w:rPr>
          <w:b/>
        </w:rPr>
        <w:t>ERTIFICATION:</w:t>
      </w:r>
    </w:p>
    <w:p w:rsidR="00441434" w14:paraId="4683530B" w14:textId="77777777">
      <w:pPr>
        <w:rPr>
          <w:sz w:val="16"/>
          <w:szCs w:val="16"/>
        </w:rPr>
      </w:pPr>
    </w:p>
    <w:p w:rsidR="008101A5" w:rsidP="008101A5" w14:paraId="3715AE54" w14:textId="77777777">
      <w:r>
        <w:t xml:space="preserve">I certify the following to be true: </w:t>
      </w:r>
    </w:p>
    <w:p w:rsidR="008101A5" w:rsidP="00A064F6" w14:paraId="55CDA47B" w14:textId="77777777">
      <w:pPr>
        <w:pStyle w:val="ListParagraph"/>
        <w:numPr>
          <w:ilvl w:val="0"/>
          <w:numId w:val="20"/>
        </w:numPr>
      </w:pPr>
      <w:r>
        <w:t xml:space="preserve">The collection </w:t>
      </w:r>
      <w:r>
        <w:t>is in compliance with</w:t>
      </w:r>
      <w:r>
        <w:t xml:space="preserve"> HHS regulations.</w:t>
      </w:r>
    </w:p>
    <w:p w:rsidR="00707318" w:rsidP="008C7D85" w14:paraId="4D2BE5F7"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EE7A61" w:rsidP="00EE7A61" w14:paraId="2822020F" w14:textId="77777777">
      <w:pPr>
        <w:pStyle w:val="ListParagraph"/>
        <w:numPr>
          <w:ilvl w:val="0"/>
          <w:numId w:val="20"/>
        </w:numPr>
      </w:pPr>
      <w:r>
        <w:t>Information gathered is meant primarily for program improvement and accountability.</w:t>
      </w:r>
    </w:p>
    <w:p w:rsidR="00EE7A61" w:rsidP="00EE7A61" w14:paraId="3BB5BE4F" w14:textId="77777777"/>
    <w:p w:rsidR="009C13B9" w:rsidP="00EE7A61" w14:paraId="4652B3C4" w14:textId="6661F9EB">
      <w:r>
        <w:t>Name</w:t>
      </w:r>
      <w:r w:rsidR="004677A8">
        <w:t xml:space="preserve"> and </w:t>
      </w:r>
      <w:r w:rsidR="004677A8">
        <w:t>Title</w:t>
      </w:r>
      <w:r w:rsidRPr="00E6519D">
        <w:rPr>
          <w:u w:val="single"/>
        </w:rPr>
        <w:t>:____</w:t>
      </w:r>
      <w:r w:rsidRPr="00E6519D" w:rsidR="00364B99">
        <w:rPr>
          <w:u w:val="single"/>
        </w:rPr>
        <w:t>Tracy</w:t>
      </w:r>
      <w:r w:rsidRPr="00E6519D" w:rsidR="00364B99">
        <w:rPr>
          <w:u w:val="single"/>
        </w:rPr>
        <w:t xml:space="preserve"> Fields, Child Welfare Program Specialist </w:t>
      </w:r>
      <w:r w:rsidRPr="00E6519D">
        <w:rPr>
          <w:u w:val="single"/>
        </w:rPr>
        <w:t>______</w:t>
      </w:r>
    </w:p>
    <w:p w:rsidR="009C13B9" w:rsidP="009C13B9" w14:paraId="6DC74296" w14:textId="77777777">
      <w:pPr>
        <w:pStyle w:val="ListParagraph"/>
        <w:ind w:left="360"/>
      </w:pPr>
    </w:p>
    <w:p w:rsidR="009C13B9" w:rsidP="009C13B9" w14:paraId="10527346"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461D04CB" w14:textId="77777777">
      <w:pPr>
        <w:pStyle w:val="ListParagraph"/>
        <w:ind w:left="360"/>
      </w:pPr>
    </w:p>
    <w:p w:rsidR="009C13B9" w:rsidP="00C86E91" w14:paraId="624DBAB5" w14:textId="77777777">
      <w:pPr>
        <w:rPr>
          <w:b/>
        </w:rPr>
      </w:pPr>
      <w:r>
        <w:rPr>
          <w:b/>
        </w:rPr>
        <w:t>PERSONALLY IDENTIFIABLE INFORMATION</w:t>
      </w:r>
      <w:r w:rsidRPr="00C86E91" w:rsidR="00C86E91">
        <w:rPr>
          <w:b/>
        </w:rPr>
        <w:t>:</w:t>
      </w:r>
    </w:p>
    <w:p w:rsidR="008C7D85" w:rsidRPr="00C86E91" w:rsidP="00C86E91" w14:paraId="5B009F39" w14:textId="77777777">
      <w:pPr>
        <w:rPr>
          <w:b/>
        </w:rPr>
      </w:pPr>
    </w:p>
    <w:p w:rsidR="00C86E91" w:rsidP="00C86E91" w14:paraId="41E93602" w14:textId="6784DFC5">
      <w:pPr>
        <w:pStyle w:val="ListParagraph"/>
        <w:numPr>
          <w:ilvl w:val="0"/>
          <w:numId w:val="18"/>
        </w:numPr>
      </w:pPr>
      <w:r>
        <w:t>Is</w:t>
      </w:r>
      <w:r w:rsidR="00237B48">
        <w:t xml:space="preserve"> personally identifiable information (PII) collected</w:t>
      </w:r>
      <w:r>
        <w:t xml:space="preserve">?  </w:t>
      </w:r>
      <w:r w:rsidR="009239AA">
        <w:t>[  ] Yes  [</w:t>
      </w:r>
      <w:r w:rsidR="00364B99">
        <w:t>X</w:t>
      </w:r>
      <w:r w:rsidR="009239AA">
        <w:t xml:space="preserve"> ]  No </w:t>
      </w:r>
    </w:p>
    <w:p w:rsidR="00C86E91" w:rsidP="00C86E91" w14:paraId="2AC9BE93"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8A0CAB2"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6B8CD877" w14:textId="77777777">
      <w:pPr>
        <w:pStyle w:val="ListParagraph"/>
        <w:ind w:left="0"/>
        <w:rPr>
          <w:b/>
        </w:rPr>
      </w:pPr>
    </w:p>
    <w:p w:rsidR="004D6E14" w14:paraId="15594A37" w14:textId="77777777">
      <w:pPr>
        <w:rPr>
          <w:b/>
        </w:rPr>
      </w:pPr>
    </w:p>
    <w:p w:rsidR="005E714A" w:rsidP="00C86E91" w14:paraId="1D80D28F" w14:textId="77777777">
      <w:pPr>
        <w:rPr>
          <w:i/>
        </w:rPr>
      </w:pPr>
      <w:r>
        <w:rPr>
          <w:b/>
        </w:rPr>
        <w:t>BURDEN HOUR</w:t>
      </w:r>
      <w:r w:rsidR="00441434">
        <w:rPr>
          <w:b/>
        </w:rPr>
        <w:t>S</w:t>
      </w:r>
      <w:r>
        <w:t xml:space="preserve"> </w:t>
      </w:r>
    </w:p>
    <w:p w:rsidR="006832D9" w:rsidP="00F3170F" w14:paraId="721A82BA" w14:textId="13585067">
      <w:pPr>
        <w:keepNext/>
        <w:keepLines/>
        <w:rPr>
          <w:b/>
        </w:rPr>
      </w:pPr>
    </w:p>
    <w:p w:rsidR="00AE49A2" w:rsidP="00F3170F" w14:paraId="3E1131FF" w14:textId="1DC8894A">
      <w:pPr>
        <w:keepNext/>
        <w:keepLines/>
        <w:rPr>
          <w:bCs/>
        </w:rPr>
      </w:pPr>
      <w:r w:rsidRPr="00AE49A2">
        <w:rPr>
          <w:bCs/>
        </w:rPr>
        <w:t xml:space="preserve">CB estimates that the time to complete the SAPR is about 8 hours. There are no changes to that estimate. The estimated time to respond to the supplement is an additional 5 hours. </w:t>
      </w:r>
      <w:r>
        <w:rPr>
          <w:bCs/>
        </w:rPr>
        <w:t xml:space="preserve">Therefore, the total estimated time per response is 13 hours. </w:t>
      </w:r>
      <w:r w:rsidR="00323776">
        <w:rPr>
          <w:bCs/>
        </w:rPr>
        <w:t xml:space="preserve">Grantees report semi-annually. </w:t>
      </w:r>
    </w:p>
    <w:p w:rsidR="00323776" w:rsidRPr="003C678D" w:rsidP="00F3170F" w14:paraId="31479E7F" w14:textId="77777777">
      <w:pPr>
        <w:keepNext/>
        <w:keepLines/>
        <w:rPr>
          <w:bCs/>
        </w:rPr>
      </w:pP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3"/>
        <w:gridCol w:w="1890"/>
        <w:gridCol w:w="2250"/>
        <w:gridCol w:w="1710"/>
        <w:gridCol w:w="1538"/>
      </w:tblGrid>
      <w:tr w14:paraId="0373AD81" w14:textId="77777777" w:rsidTr="003C678D">
        <w:tblPrEx>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713" w:type="dxa"/>
            <w:vAlign w:val="center"/>
          </w:tcPr>
          <w:p w:rsidR="00BC789E" w:rsidRPr="0001027E" w:rsidP="00EE7A61" w14:paraId="7E15FE0C" w14:textId="77777777">
            <w:pPr>
              <w:rPr>
                <w:b/>
              </w:rPr>
            </w:pPr>
            <w:r w:rsidRPr="0001027E">
              <w:rPr>
                <w:b/>
              </w:rPr>
              <w:t>Category of Respondent</w:t>
            </w:r>
          </w:p>
        </w:tc>
        <w:tc>
          <w:tcPr>
            <w:tcW w:w="1890" w:type="dxa"/>
            <w:vAlign w:val="center"/>
          </w:tcPr>
          <w:p w:rsidR="00BC789E" w:rsidRPr="0001027E" w:rsidP="00EE7A61" w14:paraId="2CC00287" w14:textId="77777777">
            <w:pPr>
              <w:rPr>
                <w:b/>
              </w:rPr>
            </w:pPr>
            <w:r w:rsidRPr="0001027E">
              <w:rPr>
                <w:b/>
              </w:rPr>
              <w:t>No. of Respondents</w:t>
            </w:r>
          </w:p>
        </w:tc>
        <w:tc>
          <w:tcPr>
            <w:tcW w:w="2250" w:type="dxa"/>
            <w:vAlign w:val="center"/>
          </w:tcPr>
          <w:p w:rsidR="00BC789E" w:rsidRPr="0001027E" w:rsidP="00EE7A61" w14:paraId="5D2DCBBC" w14:textId="4E7B559F">
            <w:pPr>
              <w:rPr>
                <w:b/>
              </w:rPr>
            </w:pPr>
            <w:r>
              <w:rPr>
                <w:b/>
              </w:rPr>
              <w:t>No. of Responses per Respondent</w:t>
            </w:r>
            <w:r w:rsidR="00A53F82">
              <w:rPr>
                <w:b/>
              </w:rPr>
              <w:t xml:space="preserve"> per year</w:t>
            </w:r>
          </w:p>
        </w:tc>
        <w:tc>
          <w:tcPr>
            <w:tcW w:w="1710" w:type="dxa"/>
            <w:vAlign w:val="center"/>
          </w:tcPr>
          <w:p w:rsidR="00BC789E" w:rsidRPr="0001027E" w:rsidP="00EE7A61" w14:paraId="40EDCB35" w14:textId="77777777">
            <w:pPr>
              <w:rPr>
                <w:b/>
              </w:rPr>
            </w:pPr>
            <w:r>
              <w:rPr>
                <w:b/>
              </w:rPr>
              <w:t>Burden per Response</w:t>
            </w:r>
          </w:p>
        </w:tc>
        <w:tc>
          <w:tcPr>
            <w:tcW w:w="1538" w:type="dxa"/>
            <w:vAlign w:val="center"/>
          </w:tcPr>
          <w:p w:rsidR="00BC789E" w:rsidRPr="0001027E" w:rsidP="00EE7A61" w14:paraId="7D9976E8" w14:textId="54DF391B">
            <w:pPr>
              <w:rPr>
                <w:b/>
              </w:rPr>
            </w:pPr>
            <w:r>
              <w:rPr>
                <w:b/>
              </w:rPr>
              <w:t xml:space="preserve">Annual </w:t>
            </w:r>
            <w:r w:rsidRPr="0001027E">
              <w:rPr>
                <w:b/>
              </w:rPr>
              <w:t>Burden</w:t>
            </w:r>
          </w:p>
        </w:tc>
      </w:tr>
      <w:tr w14:paraId="6E4582F2" w14:textId="77777777" w:rsidTr="003C678D">
        <w:tblPrEx>
          <w:tblW w:w="10101" w:type="dxa"/>
          <w:jc w:val="center"/>
          <w:tblLayout w:type="fixed"/>
          <w:tblLook w:val="01E0"/>
        </w:tblPrEx>
        <w:trPr>
          <w:trHeight w:val="274"/>
          <w:jc w:val="center"/>
        </w:trPr>
        <w:tc>
          <w:tcPr>
            <w:tcW w:w="2713" w:type="dxa"/>
          </w:tcPr>
          <w:p w:rsidR="00BC789E" w:rsidP="00843796" w14:paraId="07D3CDDD" w14:textId="4466B392">
            <w:r>
              <w:t xml:space="preserve">State, Local, or Tribal Govt </w:t>
            </w:r>
          </w:p>
        </w:tc>
        <w:tc>
          <w:tcPr>
            <w:tcW w:w="1890" w:type="dxa"/>
          </w:tcPr>
          <w:p w:rsidR="00BC789E" w:rsidP="00843796" w14:paraId="638D39E6" w14:textId="0EC9F383">
            <w:r>
              <w:t>5</w:t>
            </w:r>
          </w:p>
        </w:tc>
        <w:tc>
          <w:tcPr>
            <w:tcW w:w="2250" w:type="dxa"/>
          </w:tcPr>
          <w:p w:rsidR="00BC789E" w:rsidP="00843796" w14:paraId="3BF3299C" w14:textId="129EAFEE">
            <w:r>
              <w:t>2</w:t>
            </w:r>
          </w:p>
        </w:tc>
        <w:tc>
          <w:tcPr>
            <w:tcW w:w="1710" w:type="dxa"/>
          </w:tcPr>
          <w:p w:rsidR="00BC789E" w:rsidP="00843796" w14:paraId="7A902594" w14:textId="6CCFFF3F">
            <w:r>
              <w:t>13 hours</w:t>
            </w:r>
          </w:p>
        </w:tc>
        <w:tc>
          <w:tcPr>
            <w:tcW w:w="1538" w:type="dxa"/>
          </w:tcPr>
          <w:p w:rsidR="00BC789E" w:rsidP="00843796" w14:paraId="06FE8BCA" w14:textId="6A415796">
            <w:r>
              <w:t>13</w:t>
            </w:r>
            <w:r w:rsidR="00A53F82">
              <w:t>0</w:t>
            </w:r>
            <w:r w:rsidR="00213A49">
              <w:t xml:space="preserve"> hours</w:t>
            </w:r>
          </w:p>
        </w:tc>
      </w:tr>
      <w:tr w14:paraId="2FD79288" w14:textId="77777777" w:rsidTr="003C678D">
        <w:tblPrEx>
          <w:tblW w:w="10101" w:type="dxa"/>
          <w:jc w:val="center"/>
          <w:tblLayout w:type="fixed"/>
          <w:tblLook w:val="01E0"/>
        </w:tblPrEx>
        <w:trPr>
          <w:trHeight w:val="274"/>
          <w:jc w:val="center"/>
        </w:trPr>
        <w:tc>
          <w:tcPr>
            <w:tcW w:w="2713" w:type="dxa"/>
          </w:tcPr>
          <w:p w:rsidR="00BC789E" w:rsidP="00843796" w14:paraId="7BBD7173" w14:textId="1CEED6C4">
            <w:r>
              <w:t>Private Sector</w:t>
            </w:r>
          </w:p>
        </w:tc>
        <w:tc>
          <w:tcPr>
            <w:tcW w:w="1890" w:type="dxa"/>
          </w:tcPr>
          <w:p w:rsidR="00BC789E" w:rsidP="00843796" w14:paraId="2DB64C94" w14:textId="748F9DB6">
            <w:r>
              <w:t>8</w:t>
            </w:r>
          </w:p>
        </w:tc>
        <w:tc>
          <w:tcPr>
            <w:tcW w:w="2250" w:type="dxa"/>
          </w:tcPr>
          <w:p w:rsidR="00BC789E" w:rsidP="00843796" w14:paraId="45A490B9" w14:textId="0280002A">
            <w:r>
              <w:t>2</w:t>
            </w:r>
          </w:p>
        </w:tc>
        <w:tc>
          <w:tcPr>
            <w:tcW w:w="1710" w:type="dxa"/>
          </w:tcPr>
          <w:p w:rsidR="00BC789E" w:rsidP="00843796" w14:paraId="5550E392" w14:textId="0392EA82">
            <w:r>
              <w:t>13 hours</w:t>
            </w:r>
          </w:p>
        </w:tc>
        <w:tc>
          <w:tcPr>
            <w:tcW w:w="1538" w:type="dxa"/>
          </w:tcPr>
          <w:p w:rsidR="00BC789E" w:rsidP="00843796" w14:paraId="1B373421" w14:textId="363B26E4">
            <w:r>
              <w:t>208</w:t>
            </w:r>
            <w:r w:rsidR="00213A49">
              <w:t xml:space="preserve"> hours</w:t>
            </w:r>
          </w:p>
        </w:tc>
      </w:tr>
      <w:tr w14:paraId="69CA97F6" w14:textId="77777777" w:rsidTr="003C678D">
        <w:tblPrEx>
          <w:tblW w:w="10101" w:type="dxa"/>
          <w:jc w:val="center"/>
          <w:tblLayout w:type="fixed"/>
          <w:tblLook w:val="01E0"/>
        </w:tblPrEx>
        <w:trPr>
          <w:trHeight w:val="289"/>
          <w:jc w:val="center"/>
        </w:trPr>
        <w:tc>
          <w:tcPr>
            <w:tcW w:w="2713" w:type="dxa"/>
          </w:tcPr>
          <w:p w:rsidR="00BC789E" w:rsidRPr="0001027E" w:rsidP="00843796" w14:paraId="7C1D3C40" w14:textId="77777777">
            <w:pPr>
              <w:rPr>
                <w:b/>
              </w:rPr>
            </w:pPr>
            <w:r w:rsidRPr="0001027E">
              <w:rPr>
                <w:b/>
              </w:rPr>
              <w:t>Totals</w:t>
            </w:r>
          </w:p>
        </w:tc>
        <w:tc>
          <w:tcPr>
            <w:tcW w:w="1890" w:type="dxa"/>
          </w:tcPr>
          <w:p w:rsidR="00BC789E" w:rsidRPr="0001027E" w:rsidP="00843796" w14:paraId="089D6315" w14:textId="28E8FA4F">
            <w:pPr>
              <w:rPr>
                <w:b/>
              </w:rPr>
            </w:pPr>
          </w:p>
        </w:tc>
        <w:tc>
          <w:tcPr>
            <w:tcW w:w="2250" w:type="dxa"/>
          </w:tcPr>
          <w:p w:rsidR="00BC789E" w:rsidP="00843796" w14:paraId="18EECB9D" w14:textId="77777777"/>
        </w:tc>
        <w:tc>
          <w:tcPr>
            <w:tcW w:w="1710" w:type="dxa"/>
          </w:tcPr>
          <w:p w:rsidR="00BC789E" w:rsidP="00843796" w14:paraId="1C05F53E" w14:textId="77777777"/>
        </w:tc>
        <w:tc>
          <w:tcPr>
            <w:tcW w:w="1538" w:type="dxa"/>
          </w:tcPr>
          <w:p w:rsidR="00BC789E" w:rsidRPr="0001027E" w:rsidP="00843796" w14:paraId="2B9E0FA3" w14:textId="1C938728">
            <w:pPr>
              <w:rPr>
                <w:b/>
              </w:rPr>
            </w:pPr>
            <w:r>
              <w:rPr>
                <w:b/>
              </w:rPr>
              <w:t>338</w:t>
            </w:r>
          </w:p>
        </w:tc>
      </w:tr>
    </w:tbl>
    <w:p w:rsidR="00F3170F" w:rsidP="00F3170F" w14:paraId="1C34979B" w14:textId="77777777"/>
    <w:p w:rsidR="005E714A" w14:paraId="28A8C39E" w14:textId="3452127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B0189D">
        <w:t>f</w:t>
      </w:r>
      <w:r w:rsidR="00C86E91">
        <w:t xml:space="preserve">ederal government is  </w:t>
      </w:r>
      <w:r w:rsidRPr="00CA6652" w:rsidR="00C86E91">
        <w:rPr>
          <w:u w:val="single"/>
        </w:rPr>
        <w:t>____</w:t>
      </w:r>
      <w:r w:rsidRPr="00CA6652" w:rsidR="00FC37E4">
        <w:rPr>
          <w:u w:val="single"/>
        </w:rPr>
        <w:t>$1</w:t>
      </w:r>
      <w:r w:rsidRPr="00CA6652" w:rsidR="009C3B2C">
        <w:rPr>
          <w:u w:val="single"/>
        </w:rPr>
        <w:t>,200</w:t>
      </w:r>
      <w:r w:rsidR="00C86E91">
        <w:t>____</w:t>
      </w:r>
    </w:p>
    <w:p w:rsidR="00EE7A61" w:rsidP="00A403BB" w14:paraId="6D65419D" w14:textId="77777777">
      <w:pPr>
        <w:rPr>
          <w:b/>
        </w:rPr>
      </w:pPr>
    </w:p>
    <w:p w:rsidR="00A403BB" w:rsidP="00A403BB" w14:paraId="60930D3C" w14:textId="77777777">
      <w:pPr>
        <w:rPr>
          <w:b/>
        </w:rPr>
      </w:pPr>
      <w:r>
        <w:rPr>
          <w:b/>
        </w:rPr>
        <w:t>TYPE OF COLLECTION:</w:t>
      </w:r>
    </w:p>
    <w:p w:rsidR="00630A62" w:rsidP="00A403BB" w14:paraId="046F918A" w14:textId="77777777">
      <w:pPr>
        <w:rPr>
          <w:b/>
        </w:rPr>
      </w:pPr>
    </w:p>
    <w:p w:rsidR="00A403BB" w:rsidP="00630A62" w14:paraId="472F0D56" w14:textId="77777777">
      <w:pPr>
        <w:pStyle w:val="ListParagraph"/>
        <w:ind w:left="360"/>
      </w:pPr>
      <w:r>
        <w:t>H</w:t>
      </w:r>
      <w:r>
        <w:t>ow will you collect the information? (Check all that apply)</w:t>
      </w:r>
    </w:p>
    <w:p w:rsidR="001B0AAA" w:rsidP="001B0AAA" w14:paraId="731F6A8A" w14:textId="164FC300">
      <w:pPr>
        <w:ind w:left="720"/>
      </w:pPr>
      <w:r>
        <w:t>[</w:t>
      </w:r>
      <w:r>
        <w:t xml:space="preserve"> </w:t>
      </w:r>
      <w:r>
        <w:t>] Web-based</w:t>
      </w:r>
      <w:r>
        <w:t xml:space="preserve">  </w:t>
      </w:r>
    </w:p>
    <w:p w:rsidR="001B0AAA" w:rsidP="001B0AAA" w14:paraId="17472938" w14:textId="0CF89AD0">
      <w:pPr>
        <w:ind w:left="720"/>
      </w:pPr>
      <w:r>
        <w:t xml:space="preserve">X  </w:t>
      </w:r>
      <w:r w:rsidR="00BD3E02">
        <w:t>] E-mail</w:t>
      </w:r>
      <w:r w:rsidR="00A403BB">
        <w:tab/>
      </w:r>
    </w:p>
    <w:p w:rsidR="001B0AAA" w:rsidP="001B0AAA" w14:paraId="20051134" w14:textId="77777777">
      <w:pPr>
        <w:ind w:left="720"/>
      </w:pPr>
      <w:r>
        <w:t xml:space="preserve">[ </w:t>
      </w:r>
      <w:r>
        <w:t xml:space="preserve"> </w:t>
      </w:r>
      <w:r>
        <w:t xml:space="preserve">] </w:t>
      </w:r>
      <w:r w:rsidR="00BD3E02">
        <w:t>Paper m</w:t>
      </w:r>
      <w:r>
        <w:t>ail</w:t>
      </w:r>
      <w:r>
        <w:t xml:space="preserve"> </w:t>
      </w:r>
    </w:p>
    <w:p w:rsidR="001B0AAA" w:rsidP="001B0AAA" w14:paraId="7D71B2C8" w14:textId="60F59577">
      <w:pPr>
        <w:ind w:left="720"/>
      </w:pPr>
      <w:r>
        <w:t>[</w:t>
      </w:r>
      <w:r w:rsidR="00364B99">
        <w:t>X</w:t>
      </w:r>
      <w:r>
        <w:t xml:space="preserve"> </w:t>
      </w:r>
      <w:r>
        <w:t xml:space="preserve"> </w:t>
      </w:r>
      <w:r>
        <w:t>]</w:t>
      </w:r>
      <w:r>
        <w:t xml:space="preserve"> Other, Explain</w:t>
      </w:r>
      <w:r w:rsidR="00364B99">
        <w:t xml:space="preserve"> – </w:t>
      </w:r>
      <w:r w:rsidR="0009342C">
        <w:t xml:space="preserve">  </w:t>
      </w:r>
      <w:r w:rsidR="009C3B2C">
        <w:t xml:space="preserve">Grantees email the </w:t>
      </w:r>
      <w:r w:rsidR="0009342C">
        <w:t xml:space="preserve">SAPR </w:t>
      </w:r>
      <w:r w:rsidR="009C3B2C">
        <w:t>t</w:t>
      </w:r>
      <w:r w:rsidR="0009342C">
        <w:t xml:space="preserve">o the Federal Project Officer and </w:t>
      </w:r>
      <w:r w:rsidR="00DA024B">
        <w:t>up</w:t>
      </w:r>
      <w:r w:rsidR="0009342C">
        <w:t>load</w:t>
      </w:r>
      <w:r w:rsidR="009C3B2C">
        <w:t xml:space="preserve"> it</w:t>
      </w:r>
      <w:r w:rsidR="0009342C">
        <w:t xml:space="preserve"> to Grant Solutions, an electronic data base for managing grant actions. </w:t>
      </w:r>
    </w:p>
    <w:p w:rsidR="00F24CFC" w:rsidP="00EE7A61" w14:paraId="0DE49A05" w14:textId="77777777">
      <w:r>
        <w:t xml:space="preserve"> </w:t>
      </w:r>
    </w:p>
    <w:p w:rsidR="007D15CF" w:rsidRPr="008E6E2E" w:rsidP="008E6E2E" w14:paraId="61CDA7EF" w14:textId="4AB02E7C">
      <w:pPr>
        <w:rPr>
          <w:b/>
        </w:rPr>
      </w:pPr>
      <w:r w:rsidRPr="00F24CFC">
        <w:rPr>
          <w:b/>
        </w:rPr>
        <w:t>Please make sure that all instruments, instructions, and scripts are submitted with the request.</w:t>
      </w:r>
      <w:r w:rsidR="006B57D0">
        <w:rPr>
          <w:b/>
        </w:rPr>
        <w:t xml:space="preserve"> </w:t>
      </w:r>
    </w:p>
    <w:sectPr w:rsidSect="00194AC6">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12F602D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E7A61">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3"/>
  </w:num>
  <w:num w:numId="6">
    <w:abstractNumId w:val="1"/>
  </w:num>
  <w:num w:numId="7">
    <w:abstractNumId w:val="11"/>
  </w:num>
  <w:num w:numId="8">
    <w:abstractNumId w:val="16"/>
  </w:num>
  <w:num w:numId="9">
    <w:abstractNumId w:val="12"/>
  </w:num>
  <w:num w:numId="10">
    <w:abstractNumId w:val="2"/>
  </w:num>
  <w:num w:numId="11">
    <w:abstractNumId w:val="8"/>
  </w:num>
  <w:num w:numId="12">
    <w:abstractNumId w:val="10"/>
  </w:num>
  <w:num w:numId="13">
    <w:abstractNumId w:val="0"/>
  </w:num>
  <w:num w:numId="14">
    <w:abstractNumId w:val="18"/>
  </w:num>
  <w:num w:numId="15">
    <w:abstractNumId w:val="15"/>
  </w:num>
  <w:num w:numId="16">
    <w:abstractNumId w:val="14"/>
  </w:num>
  <w:num w:numId="17">
    <w:abstractNumId w:val="4"/>
  </w:num>
  <w:num w:numId="18">
    <w:abstractNumId w:val="7"/>
  </w:num>
  <w:num w:numId="19">
    <w:abstractNumId w:val="6"/>
  </w:num>
  <w:num w:numId="20">
    <w:abstractNumId w:val="5"/>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53F"/>
    <w:rsid w:val="0001027E"/>
    <w:rsid w:val="00023A57"/>
    <w:rsid w:val="00047A64"/>
    <w:rsid w:val="00067329"/>
    <w:rsid w:val="000761A2"/>
    <w:rsid w:val="0007782B"/>
    <w:rsid w:val="0009342C"/>
    <w:rsid w:val="000946EC"/>
    <w:rsid w:val="000B2838"/>
    <w:rsid w:val="000B59B0"/>
    <w:rsid w:val="000C7E23"/>
    <w:rsid w:val="000D23D5"/>
    <w:rsid w:val="000D44CA"/>
    <w:rsid w:val="000E200B"/>
    <w:rsid w:val="000F12D1"/>
    <w:rsid w:val="000F68BE"/>
    <w:rsid w:val="001041FB"/>
    <w:rsid w:val="001274DD"/>
    <w:rsid w:val="0013209B"/>
    <w:rsid w:val="00152CE4"/>
    <w:rsid w:val="001927A4"/>
    <w:rsid w:val="00194AC6"/>
    <w:rsid w:val="00196E2D"/>
    <w:rsid w:val="001A23B0"/>
    <w:rsid w:val="001A25CC"/>
    <w:rsid w:val="001B0AAA"/>
    <w:rsid w:val="001C39F7"/>
    <w:rsid w:val="001C3C1C"/>
    <w:rsid w:val="001D4A37"/>
    <w:rsid w:val="001F504E"/>
    <w:rsid w:val="00213A49"/>
    <w:rsid w:val="00237B48"/>
    <w:rsid w:val="0024521E"/>
    <w:rsid w:val="00263C3D"/>
    <w:rsid w:val="00274D0B"/>
    <w:rsid w:val="002969EF"/>
    <w:rsid w:val="002B052D"/>
    <w:rsid w:val="002B05A6"/>
    <w:rsid w:val="002B34CD"/>
    <w:rsid w:val="002B3C95"/>
    <w:rsid w:val="002D0B92"/>
    <w:rsid w:val="002D2FB1"/>
    <w:rsid w:val="00323776"/>
    <w:rsid w:val="00327E43"/>
    <w:rsid w:val="00351A0F"/>
    <w:rsid w:val="00363290"/>
    <w:rsid w:val="00364B99"/>
    <w:rsid w:val="003A183F"/>
    <w:rsid w:val="003C4FFE"/>
    <w:rsid w:val="003C678D"/>
    <w:rsid w:val="003D5BBE"/>
    <w:rsid w:val="003E3C61"/>
    <w:rsid w:val="003F1C5B"/>
    <w:rsid w:val="0041242E"/>
    <w:rsid w:val="00434E33"/>
    <w:rsid w:val="004410DB"/>
    <w:rsid w:val="00441434"/>
    <w:rsid w:val="00450379"/>
    <w:rsid w:val="0045264C"/>
    <w:rsid w:val="00453C8F"/>
    <w:rsid w:val="004651E5"/>
    <w:rsid w:val="004677A8"/>
    <w:rsid w:val="004745D4"/>
    <w:rsid w:val="004757BF"/>
    <w:rsid w:val="00476B74"/>
    <w:rsid w:val="004876EC"/>
    <w:rsid w:val="004879BF"/>
    <w:rsid w:val="00497761"/>
    <w:rsid w:val="004D6E14"/>
    <w:rsid w:val="004F061F"/>
    <w:rsid w:val="005009B0"/>
    <w:rsid w:val="00534D18"/>
    <w:rsid w:val="0054382E"/>
    <w:rsid w:val="005854E1"/>
    <w:rsid w:val="0058602A"/>
    <w:rsid w:val="005936D8"/>
    <w:rsid w:val="005A1006"/>
    <w:rsid w:val="005E714A"/>
    <w:rsid w:val="005F693D"/>
    <w:rsid w:val="0060504A"/>
    <w:rsid w:val="006140A0"/>
    <w:rsid w:val="006225AF"/>
    <w:rsid w:val="00630A62"/>
    <w:rsid w:val="00636621"/>
    <w:rsid w:val="00642B49"/>
    <w:rsid w:val="006832D9"/>
    <w:rsid w:val="00683B51"/>
    <w:rsid w:val="0069403B"/>
    <w:rsid w:val="006B57D0"/>
    <w:rsid w:val="006C461F"/>
    <w:rsid w:val="006E496E"/>
    <w:rsid w:val="006F3DDE"/>
    <w:rsid w:val="00704678"/>
    <w:rsid w:val="00707318"/>
    <w:rsid w:val="00727FA4"/>
    <w:rsid w:val="007425E7"/>
    <w:rsid w:val="00751779"/>
    <w:rsid w:val="00787F49"/>
    <w:rsid w:val="00792EC4"/>
    <w:rsid w:val="007C3A92"/>
    <w:rsid w:val="007D15CF"/>
    <w:rsid w:val="007E1994"/>
    <w:rsid w:val="007E5E4B"/>
    <w:rsid w:val="007F7080"/>
    <w:rsid w:val="00802607"/>
    <w:rsid w:val="00805B42"/>
    <w:rsid w:val="00807104"/>
    <w:rsid w:val="008101A5"/>
    <w:rsid w:val="00810337"/>
    <w:rsid w:val="00822664"/>
    <w:rsid w:val="008228C3"/>
    <w:rsid w:val="00843796"/>
    <w:rsid w:val="0085509B"/>
    <w:rsid w:val="00895229"/>
    <w:rsid w:val="008B2EB3"/>
    <w:rsid w:val="008C7D85"/>
    <w:rsid w:val="008E6E2E"/>
    <w:rsid w:val="008F0203"/>
    <w:rsid w:val="008F50D4"/>
    <w:rsid w:val="008F63B5"/>
    <w:rsid w:val="009239AA"/>
    <w:rsid w:val="00925AB5"/>
    <w:rsid w:val="0093272F"/>
    <w:rsid w:val="00935ADA"/>
    <w:rsid w:val="00946B6C"/>
    <w:rsid w:val="00955A71"/>
    <w:rsid w:val="0096108F"/>
    <w:rsid w:val="0098404E"/>
    <w:rsid w:val="009921A9"/>
    <w:rsid w:val="00996DFA"/>
    <w:rsid w:val="009B52DC"/>
    <w:rsid w:val="009C13B9"/>
    <w:rsid w:val="009C3B2C"/>
    <w:rsid w:val="009D01A2"/>
    <w:rsid w:val="009D2287"/>
    <w:rsid w:val="009F5923"/>
    <w:rsid w:val="00A064F6"/>
    <w:rsid w:val="00A403BB"/>
    <w:rsid w:val="00A53F82"/>
    <w:rsid w:val="00A6138D"/>
    <w:rsid w:val="00A674DF"/>
    <w:rsid w:val="00A83AA6"/>
    <w:rsid w:val="00A90755"/>
    <w:rsid w:val="00A913C5"/>
    <w:rsid w:val="00A934D6"/>
    <w:rsid w:val="00A9524E"/>
    <w:rsid w:val="00AE1809"/>
    <w:rsid w:val="00AE49A2"/>
    <w:rsid w:val="00AF47AD"/>
    <w:rsid w:val="00B0189D"/>
    <w:rsid w:val="00B1149A"/>
    <w:rsid w:val="00B65832"/>
    <w:rsid w:val="00B80D76"/>
    <w:rsid w:val="00B824F4"/>
    <w:rsid w:val="00B954CA"/>
    <w:rsid w:val="00BA2105"/>
    <w:rsid w:val="00BA7E06"/>
    <w:rsid w:val="00BB31A0"/>
    <w:rsid w:val="00BB43B5"/>
    <w:rsid w:val="00BB6219"/>
    <w:rsid w:val="00BC789E"/>
    <w:rsid w:val="00BD290F"/>
    <w:rsid w:val="00BD3E02"/>
    <w:rsid w:val="00BD78CA"/>
    <w:rsid w:val="00C14CC4"/>
    <w:rsid w:val="00C25899"/>
    <w:rsid w:val="00C27F29"/>
    <w:rsid w:val="00C33C52"/>
    <w:rsid w:val="00C40D8B"/>
    <w:rsid w:val="00C53C1E"/>
    <w:rsid w:val="00C8407A"/>
    <w:rsid w:val="00C8488C"/>
    <w:rsid w:val="00C86E91"/>
    <w:rsid w:val="00C93D56"/>
    <w:rsid w:val="00CA2650"/>
    <w:rsid w:val="00CA565E"/>
    <w:rsid w:val="00CA6652"/>
    <w:rsid w:val="00CB1078"/>
    <w:rsid w:val="00CC6FAF"/>
    <w:rsid w:val="00CF6542"/>
    <w:rsid w:val="00D24698"/>
    <w:rsid w:val="00D45A24"/>
    <w:rsid w:val="00D45AF2"/>
    <w:rsid w:val="00D62DFA"/>
    <w:rsid w:val="00D6383F"/>
    <w:rsid w:val="00D82880"/>
    <w:rsid w:val="00DA024B"/>
    <w:rsid w:val="00DA69A6"/>
    <w:rsid w:val="00DB0277"/>
    <w:rsid w:val="00DB59D0"/>
    <w:rsid w:val="00DC33D3"/>
    <w:rsid w:val="00DC5B02"/>
    <w:rsid w:val="00DE7149"/>
    <w:rsid w:val="00E02310"/>
    <w:rsid w:val="00E26329"/>
    <w:rsid w:val="00E40B50"/>
    <w:rsid w:val="00E50293"/>
    <w:rsid w:val="00E6519D"/>
    <w:rsid w:val="00E65FFC"/>
    <w:rsid w:val="00E744EA"/>
    <w:rsid w:val="00E80951"/>
    <w:rsid w:val="00E86CC6"/>
    <w:rsid w:val="00EB56B3"/>
    <w:rsid w:val="00ED6492"/>
    <w:rsid w:val="00EE7A61"/>
    <w:rsid w:val="00EF2095"/>
    <w:rsid w:val="00F025D9"/>
    <w:rsid w:val="00F06866"/>
    <w:rsid w:val="00F149A5"/>
    <w:rsid w:val="00F15956"/>
    <w:rsid w:val="00F24CFC"/>
    <w:rsid w:val="00F3170F"/>
    <w:rsid w:val="00F51AC7"/>
    <w:rsid w:val="00F85161"/>
    <w:rsid w:val="00F87126"/>
    <w:rsid w:val="00F976B0"/>
    <w:rsid w:val="00FA6DE7"/>
    <w:rsid w:val="00FC0A8E"/>
    <w:rsid w:val="00FC37E4"/>
    <w:rsid w:val="00FC5E91"/>
    <w:rsid w:val="00FD3955"/>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4390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DC5B02"/>
    <w:rPr>
      <w:color w:val="0563C1" w:themeColor="hyperlink"/>
      <w:u w:val="single"/>
    </w:rPr>
  </w:style>
  <w:style w:type="character" w:styleId="UnresolvedMention">
    <w:name w:val="Unresolved Mention"/>
    <w:basedOn w:val="DefaultParagraphFont"/>
    <w:uiPriority w:val="99"/>
    <w:semiHidden/>
    <w:unhideWhenUsed/>
    <w:rsid w:val="00DC5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A77A4-5213-4A7C-9827-E1D0F4BA2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2022-10-07T19:48:00Z</dcterms:created>
  <dcterms:modified xsi:type="dcterms:W3CDTF">2022-10-07T19:48:00Z</dcterms:modified>
</cp:coreProperties>
</file>