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51E" w:rsidP="00377072" w:rsidRDefault="004F251E" w14:paraId="3360AEBB" w14:textId="77777777">
      <w:pPr>
        <w:jc w:val="center"/>
        <w:rPr>
          <w:b/>
          <w:bCs/>
          <w:szCs w:val="24"/>
        </w:rPr>
      </w:pPr>
    </w:p>
    <w:p w:rsidR="004F251E" w:rsidP="004F251E" w:rsidRDefault="004F251E" w14:paraId="03E9FA7B" w14:textId="77777777">
      <w:pPr>
        <w:pStyle w:val="BodyAA"/>
        <w:jc w:val="center"/>
        <w:rPr>
          <w:rFonts w:ascii="Arial Narrow" w:hAnsi="Arial Narrow"/>
          <w:b/>
          <w:sz w:val="22"/>
          <w:szCs w:val="22"/>
        </w:rPr>
      </w:pPr>
    </w:p>
    <w:sdt>
      <w:sdtPr>
        <w:id w:val="-620847423"/>
        <w:docPartObj>
          <w:docPartGallery w:val="Cover Pages"/>
          <w:docPartUnique/>
        </w:docPartObj>
      </w:sdtPr>
      <w:sdtEndPr/>
      <w:sdtContent>
        <w:sdt>
          <w:sdtPr>
            <w:rPr>
              <w:rFonts w:asciiTheme="minorHAnsi" w:hAnsiTheme="minorHAnsi"/>
              <w:color w:val="0F202B"/>
              <w:sz w:val="22"/>
              <w:szCs w:val="20"/>
            </w:rPr>
            <w:id w:val="1348448259"/>
            <w:docPartObj>
              <w:docPartGallery w:val="Cover Pages"/>
              <w:docPartUnique/>
            </w:docPartObj>
          </w:sdtPr>
          <w:sdtEndPr>
            <w:rPr>
              <w:color w:val="auto"/>
            </w:rPr>
          </w:sdtEndPr>
          <w:sdtContent>
            <w:p w:rsidR="004F251E" w:rsidP="004F251E" w:rsidRDefault="004F251E" w14:paraId="423AE074" w14:textId="77777777">
              <w:pPr>
                <w:rPr>
                  <w:color w:val="0F202B"/>
                  <w:szCs w:val="20"/>
                </w:rPr>
              </w:pPr>
            </w:p>
            <w:p w:rsidR="004F251E" w:rsidP="004F251E" w:rsidRDefault="004F251E" w14:paraId="67C19C94" w14:textId="77777777">
              <w:pPr>
                <w:ind w:left="720"/>
                <w:jc w:val="center"/>
                <w:rPr>
                  <w:color w:val="auto"/>
                  <w:szCs w:val="20"/>
                </w:rPr>
              </w:pPr>
              <w:r>
                <w:rPr>
                  <w:noProof/>
                  <w:color w:val="2B579A"/>
                  <w:shd w:val="clear" w:color="auto" w:fill="E6E6E6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editId="7C89E0B4" wp14:anchorId="71A6229A">
                        <wp:simplePos x="0" y="0"/>
                        <wp:positionH relativeFrom="page">
                          <wp:align>left</wp:align>
                        </wp:positionH>
                        <mc:AlternateContent>
                          <mc:Choice Requires="wp14">
                            <wp:positionV relativeFrom="page">
                              <wp14:pctPosVOffset>15000</wp14:pctPosVOffset>
                            </wp:positionV>
                          </mc:Choice>
                          <mc:Fallback>
                            <wp:positionV relativeFrom="page">
                              <wp:posOffset>1508760</wp:posOffset>
                            </wp:positionV>
                          </mc:Fallback>
                        </mc:AlternateContent>
                        <wp:extent cx="6901180" cy="3048000"/>
                        <wp:effectExtent l="0" t="0" r="0" b="0"/>
                        <wp:wrapNone/>
                        <wp:docPr id="38" name="Text Box 38" title="Title and subtitle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6901180" cy="30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Pr="00604F6F" w:rsidR="004F251E" w:rsidP="004F251E" w:rsidRDefault="004F251E" w14:paraId="73A526F9" w14:textId="7E3D6566">
                                    <w:pPr>
                                      <w:pStyle w:val="ReportTitle"/>
                                      <w:rPr>
                                        <w:i/>
                                      </w:rPr>
                                    </w:pPr>
                                    <w:bookmarkStart w:name="_Toc450924335" w:id="0"/>
                                    <w:bookmarkStart w:name="_Toc450924453" w:id="1"/>
                                    <w:bookmarkStart w:name="_Toc451527271" w:id="2"/>
                                    <w:bookmarkStart w:name="_Toc531775554" w:id="3"/>
                                    <w:r>
                                      <w:t xml:space="preserve">Appendix </w:t>
                                    </w:r>
                                    <w:r w:rsidR="002721EC">
                                      <w:t>N</w:t>
                                    </w:r>
                                    <w:r>
                                      <w:t xml:space="preserve">. </w:t>
                                    </w:r>
                                    <w:bookmarkEnd w:id="0"/>
                                    <w:bookmarkEnd w:id="1"/>
                                    <w:bookmarkEnd w:id="2"/>
                                    <w:bookmarkEnd w:id="3"/>
                                    <w:r>
                                      <w:t>Project Description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1188720" tIns="45720" rIns="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89000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202" coordsize="21600,21600" o:spt="202" path="m,l,21600r21600,l21600,xe" w14:anchorId="71A6229A">
                        <v:stroke joinstyle="miter"/>
                        <v:path gradientshapeok="t" o:connecttype="rect"/>
                      </v:shapetype>
                      <v:shape id="Text Box 38" style="position:absolute;left:0;text-align:left;margin-left:0;margin-top:0;width:543.4pt;height:240pt;z-index:251659264;visibility:visible;mso-wrap-style:square;mso-width-percent:890;mso-height-percent:0;mso-top-percent:150;mso-wrap-distance-left:9pt;mso-wrap-distance-top:0;mso-wrap-distance-right:9pt;mso-wrap-distance-bottom:0;mso-position-horizontal:left;mso-position-horizontal-relative:page;mso-position-vertical-relative:page;mso-width-percent:890;mso-height-percent:0;mso-top-percent:150;mso-width-relative:page;mso-height-relative:margin;v-text-anchor:top" alt="Title: Title and subtitle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">
                        <v:textbox inset="93.6pt,,0">
                          <w:txbxContent>
                            <w:p w:rsidRPr="00604F6F" w:rsidR="004F251E" w:rsidP="004F251E" w:rsidRDefault="004F251E" w14:paraId="73A526F9" w14:textId="7E3D6566">
                              <w:pPr>
                                <w:pStyle w:val="ReportTitle"/>
                                <w:rPr>
                                  <w:i/>
                                </w:rPr>
                              </w:pPr>
                              <w:bookmarkStart w:name="_Toc450924335" w:id="4"/>
                              <w:bookmarkStart w:name="_Toc450924453" w:id="5"/>
                              <w:bookmarkStart w:name="_Toc451527271" w:id="6"/>
                              <w:bookmarkStart w:name="_Toc531775554" w:id="7"/>
                              <w:r>
                                <w:t xml:space="preserve">Appendix </w:t>
                              </w:r>
                              <w:r w:rsidR="002721EC">
                                <w:t>N</w:t>
                              </w:r>
                              <w:r>
                                <w:t xml:space="preserve">. </w:t>
                              </w:r>
                              <w:bookmarkEnd w:id="4"/>
                              <w:bookmarkEnd w:id="5"/>
                              <w:bookmarkEnd w:id="6"/>
                              <w:bookmarkEnd w:id="7"/>
                              <w:r>
                                <w:t>Project Description</w:t>
                              </w:r>
                            </w:p>
                          </w:txbxContent>
                        </v:textbox>
                        <w10:wrap anchorx="page" anchory="page"/>
                      </v:shape>
                    </w:pict>
                  </mc:Fallback>
                </mc:AlternateContent>
              </w:r>
            </w:p>
            <w:sdt>
              <w:sdtPr>
                <w:rPr>
                  <w:rFonts w:asciiTheme="minorHAnsi" w:hAnsiTheme="minorHAnsi"/>
                  <w:color w:val="0F202B"/>
                  <w:sz w:val="22"/>
                  <w:szCs w:val="20"/>
                </w:rPr>
                <w:id w:val="-1034428815"/>
                <w:docPartObj>
                  <w:docPartGallery w:val="Cover Pages"/>
                  <w:docPartUnique/>
                </w:docPartObj>
              </w:sdtPr>
              <w:sdtEndPr>
                <w:rPr>
                  <w:color w:val="auto"/>
                </w:rPr>
              </w:sdtEndPr>
              <w:sdtContent>
                <w:p w:rsidR="004F251E" w:rsidP="004F251E" w:rsidRDefault="004F251E" w14:paraId="09A0BCD3" w14:textId="77777777">
                  <w:pPr>
                    <w:ind w:left="720"/>
                    <w:jc w:val="center"/>
                    <w:rPr>
                      <w:color w:val="auto"/>
                      <w:szCs w:val="20"/>
                    </w:rPr>
                  </w:pPr>
                </w:p>
                <w:sdt>
                  <w:sdtPr>
                    <w:rPr>
                      <w:rFonts w:asciiTheme="minorHAnsi" w:hAnsiTheme="minorHAnsi"/>
                      <w:color w:val="0F202B"/>
                      <w:sz w:val="22"/>
                      <w:szCs w:val="20"/>
                    </w:rPr>
                    <w:id w:val="1575778324"/>
                    <w:docPartObj>
                      <w:docPartGallery w:val="Cover Pages"/>
                      <w:docPartUnique/>
                    </w:docPartObj>
                  </w:sdtPr>
                  <w:sdtEndPr>
                    <w:rPr>
                      <w:color w:val="auto"/>
                    </w:rPr>
                  </w:sdtEndPr>
                  <w:sdtContent>
                    <w:p w:rsidR="004F251E" w:rsidP="004F251E" w:rsidRDefault="004F251E" w14:paraId="7678A312" w14:textId="77777777">
                      <w:pPr>
                        <w:ind w:left="720"/>
                        <w:jc w:val="center"/>
                        <w:rPr>
                          <w:color w:val="auto"/>
                          <w:szCs w:val="20"/>
                        </w:rPr>
                      </w:pPr>
                    </w:p>
                    <w:sdt>
                      <w:sdtPr>
                        <w:rPr>
                          <w:rFonts w:asciiTheme="minorHAnsi" w:hAnsiTheme="minorHAnsi"/>
                          <w:color w:val="0F202B"/>
                          <w:sz w:val="22"/>
                          <w:szCs w:val="20"/>
                        </w:rPr>
                        <w:id w:val="-967663327"/>
                        <w:docPartObj>
                          <w:docPartGallery w:val="Cover Pages"/>
                          <w:docPartUnique/>
                        </w:docPartObj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p w:rsidR="004F251E" w:rsidP="004F251E" w:rsidRDefault="004F251E" w14:paraId="0D14E121" w14:textId="77777777">
                          <w:pPr>
                            <w:ind w:left="720"/>
                            <w:jc w:val="center"/>
                          </w:pPr>
                        </w:p>
                        <w:p w:rsidR="004F251E" w:rsidP="004F251E" w:rsidRDefault="004F251E" w14:paraId="750D5E91" w14:textId="77777777">
                          <w:pPr>
                            <w:pStyle w:val="MEF-Bullets"/>
                            <w:numPr>
                              <w:ilvl w:val="0"/>
                              <w:numId w:val="0"/>
                            </w:numPr>
                            <w:ind w:left="216"/>
                          </w:pPr>
                        </w:p>
                        <w:p w:rsidR="004F251E" w:rsidP="004F251E" w:rsidRDefault="002721EC" w14:paraId="1CF1C7A1" w14:textId="77777777">
                          <w:pPr>
                            <w:pStyle w:val="MEF-Bullets"/>
                            <w:numPr>
                              <w:ilvl w:val="0"/>
                              <w:numId w:val="0"/>
                            </w:num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p w:rsidR="004F251E" w:rsidP="004F251E" w:rsidRDefault="002721EC" w14:paraId="02843526" w14:textId="77777777"/>
      </w:sdtContent>
    </w:sdt>
    <w:p w:rsidR="004F251E" w:rsidP="004F251E" w:rsidRDefault="004F251E" w14:paraId="24F79520" w14:textId="77777777"/>
    <w:p w:rsidRPr="00B466E6" w:rsidR="004F251E" w:rsidP="004F251E" w:rsidRDefault="004F251E" w14:paraId="4920A772" w14:textId="77777777"/>
    <w:p w:rsidRPr="00B466E6" w:rsidR="004F251E" w:rsidP="004F251E" w:rsidRDefault="004F251E" w14:paraId="04C4A173" w14:textId="77777777"/>
    <w:p w:rsidRPr="008B562F" w:rsidR="004F251E" w:rsidP="004F251E" w:rsidRDefault="004F251E" w14:paraId="067274E0" w14:textId="77777777"/>
    <w:p w:rsidRPr="00903BB5" w:rsidR="004F251E" w:rsidP="004F251E" w:rsidRDefault="004F251E" w14:paraId="6FFA5C69" w14:textId="77777777">
      <w:pPr>
        <w:pStyle w:val="DocSubtitle-IPR"/>
        <w:rPr>
          <w:rFonts w:asciiTheme="minorHAnsi" w:hAnsiTheme="minorHAnsi" w:cstheme="minorHAnsi"/>
          <w:b w:val="0"/>
        </w:rPr>
      </w:pPr>
      <w:r w:rsidRPr="00903BB5">
        <w:rPr>
          <w:rFonts w:asciiTheme="minorHAnsi" w:hAnsiTheme="minorHAnsi" w:cstheme="minorHAnsi"/>
          <w:b w:val="0"/>
        </w:rPr>
        <w:t>OMB No. 0584-[NEW]</w:t>
      </w:r>
    </w:p>
    <w:p w:rsidRPr="00561CE8" w:rsidR="004F251E" w:rsidP="004F251E" w:rsidRDefault="004F251E" w14:paraId="72B81A55" w14:textId="77777777">
      <w:pPr>
        <w:pStyle w:val="DocDate-IPR"/>
        <w:spacing w:after="1320"/>
        <w:rPr>
          <w:rFonts w:asciiTheme="minorHAnsi" w:hAnsiTheme="minorHAnsi" w:cstheme="minorHAnsi"/>
          <w:i/>
          <w:sz w:val="36"/>
          <w:szCs w:val="36"/>
        </w:rPr>
      </w:pPr>
      <w:r w:rsidRPr="00903BB5">
        <w:rPr>
          <w:rFonts w:asciiTheme="minorHAnsi" w:hAnsiTheme="minorHAnsi" w:cstheme="minorHAnsi"/>
          <w:i/>
          <w:sz w:val="36"/>
          <w:szCs w:val="36"/>
        </w:rPr>
        <w:t>Assessing SNAP Participants’ Fitness for Work</w:t>
      </w:r>
    </w:p>
    <w:p w:rsidR="00470F8B" w:rsidP="004F251E" w:rsidRDefault="00470F8B" w14:paraId="4CBFA720" w14:textId="77777777">
      <w:pPr>
        <w:pStyle w:val="TableText-IPR"/>
        <w:spacing w:after="120"/>
        <w:jc w:val="center"/>
        <w:rPr>
          <w:b/>
          <w:sz w:val="24"/>
          <w:szCs w:val="24"/>
        </w:rPr>
      </w:pPr>
    </w:p>
    <w:p w:rsidR="00470F8B" w:rsidP="004F251E" w:rsidRDefault="00470F8B" w14:paraId="67384902" w14:textId="77777777">
      <w:pPr>
        <w:pStyle w:val="TableText-IPR"/>
        <w:spacing w:after="120"/>
        <w:jc w:val="center"/>
        <w:rPr>
          <w:b/>
          <w:sz w:val="24"/>
          <w:szCs w:val="24"/>
        </w:rPr>
      </w:pPr>
    </w:p>
    <w:p w:rsidR="00470F8B" w:rsidP="004F251E" w:rsidRDefault="00470F8B" w14:paraId="72D1A947" w14:textId="77777777">
      <w:pPr>
        <w:pStyle w:val="TableText-IPR"/>
        <w:spacing w:after="120"/>
        <w:jc w:val="center"/>
        <w:rPr>
          <w:b/>
          <w:sz w:val="24"/>
          <w:szCs w:val="24"/>
        </w:rPr>
      </w:pPr>
    </w:p>
    <w:p w:rsidRPr="00474DC9" w:rsidR="004F251E" w:rsidP="004F251E" w:rsidRDefault="004F251E" w14:paraId="1BD72831" w14:textId="7555ACC3">
      <w:pPr>
        <w:pStyle w:val="TableText-IPR"/>
        <w:spacing w:after="120"/>
        <w:jc w:val="center"/>
        <w:rPr>
          <w:b/>
          <w:sz w:val="24"/>
          <w:szCs w:val="24"/>
        </w:rPr>
      </w:pPr>
      <w:r w:rsidRPr="00474DC9">
        <w:rPr>
          <w:b/>
          <w:sz w:val="24"/>
          <w:szCs w:val="24"/>
        </w:rPr>
        <w:t xml:space="preserve">Project Officer: Eric </w:t>
      </w:r>
      <w:r>
        <w:rPr>
          <w:b/>
          <w:sz w:val="24"/>
          <w:szCs w:val="24"/>
        </w:rPr>
        <w:t xml:space="preserve">Sean </w:t>
      </w:r>
      <w:r w:rsidRPr="00474DC9">
        <w:rPr>
          <w:b/>
          <w:sz w:val="24"/>
          <w:szCs w:val="24"/>
        </w:rPr>
        <w:t>Williams</w:t>
      </w:r>
    </w:p>
    <w:p w:rsidRPr="00474DC9" w:rsidR="004F251E" w:rsidP="004F251E" w:rsidRDefault="004F251E" w14:paraId="282D9647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Office of Policy Support</w:t>
      </w:r>
    </w:p>
    <w:p w:rsidRPr="00474DC9" w:rsidR="004F251E" w:rsidP="004F251E" w:rsidRDefault="004F251E" w14:paraId="77EAD74A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SNAP Research and Analysis Division</w:t>
      </w:r>
    </w:p>
    <w:p w:rsidRPr="00474DC9" w:rsidR="004F251E" w:rsidP="004F251E" w:rsidRDefault="004F251E" w14:paraId="07522640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Food and Nutrition Service</w:t>
      </w:r>
    </w:p>
    <w:p w:rsidRPr="00474DC9" w:rsidR="004F251E" w:rsidP="004F251E" w:rsidRDefault="004F251E" w14:paraId="75921C2B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U.S. Department of Agriculture</w:t>
      </w:r>
    </w:p>
    <w:p w:rsidRPr="00474DC9" w:rsidR="004F251E" w:rsidP="004F251E" w:rsidRDefault="004F251E" w14:paraId="014FA34C" w14:textId="77777777">
      <w:pPr>
        <w:pStyle w:val="TableText-IPR"/>
        <w:jc w:val="center"/>
        <w:rPr>
          <w:sz w:val="24"/>
          <w:szCs w:val="24"/>
        </w:rPr>
      </w:pPr>
      <w:r w:rsidRPr="00474DC9">
        <w:rPr>
          <w:sz w:val="24"/>
          <w:szCs w:val="24"/>
        </w:rPr>
        <w:t>1320 Braddock Place</w:t>
      </w:r>
    </w:p>
    <w:p w:rsidRPr="002D787C" w:rsidR="004F251E" w:rsidP="004F251E" w:rsidRDefault="004F251E" w14:paraId="67384FE2" w14:textId="77777777">
      <w:pPr>
        <w:pStyle w:val="TableText-IPR"/>
        <w:jc w:val="center"/>
        <w:rPr>
          <w:sz w:val="24"/>
          <w:szCs w:val="24"/>
          <w:lang w:val="es-ES"/>
        </w:rPr>
      </w:pPr>
      <w:r w:rsidRPr="002D787C">
        <w:rPr>
          <w:sz w:val="24"/>
          <w:szCs w:val="24"/>
          <w:lang w:val="es-ES"/>
        </w:rPr>
        <w:t>Alexandria, VA 22314</w:t>
      </w:r>
    </w:p>
    <w:p w:rsidRPr="002D787C" w:rsidR="004F251E" w:rsidP="004F251E" w:rsidRDefault="004F251E" w14:paraId="765D708F" w14:textId="77777777">
      <w:pPr>
        <w:pStyle w:val="TableText-IPR"/>
        <w:jc w:val="center"/>
        <w:rPr>
          <w:sz w:val="24"/>
          <w:szCs w:val="24"/>
          <w:lang w:val="es-ES"/>
        </w:rPr>
      </w:pPr>
      <w:r w:rsidRPr="002D787C">
        <w:rPr>
          <w:sz w:val="24"/>
          <w:szCs w:val="24"/>
          <w:lang w:val="es-ES"/>
        </w:rPr>
        <w:t>703.305.2640</w:t>
      </w:r>
    </w:p>
    <w:p w:rsidR="004F251E" w:rsidP="004F251E" w:rsidRDefault="004F251E" w14:paraId="79B412FC" w14:textId="56B52BAD">
      <w:pPr>
        <w:pStyle w:val="TableText-IPR"/>
        <w:jc w:val="center"/>
        <w:rPr>
          <w:sz w:val="24"/>
          <w:szCs w:val="24"/>
          <w:lang w:val="es-ES"/>
        </w:rPr>
      </w:pPr>
      <w:r w:rsidRPr="00F4200B">
        <w:rPr>
          <w:sz w:val="24"/>
          <w:szCs w:val="24"/>
          <w:lang w:val="es-ES"/>
        </w:rPr>
        <w:t>eric.williams@fns.usda.gov</w:t>
      </w:r>
    </w:p>
    <w:p w:rsidRPr="00626EEF" w:rsidR="004F251E" w:rsidP="004F251E" w:rsidRDefault="004F251E" w14:paraId="0C494343" w14:textId="77777777">
      <w:pPr>
        <w:spacing w:after="160" w:line="259" w:lineRule="auto"/>
        <w:rPr>
          <w:rFonts w:ascii="Calibri" w:hAnsi="Calibri" w:cs="Times New Roman" w:eastAsiaTheme="minorEastAsia"/>
          <w:color w:val="auto"/>
          <w:szCs w:val="24"/>
          <w:lang w:val="es-ES"/>
        </w:rPr>
      </w:pPr>
      <w:r>
        <w:rPr>
          <w:szCs w:val="24"/>
          <w:lang w:val="es-ES"/>
        </w:rPr>
        <w:br w:type="page"/>
      </w:r>
    </w:p>
    <w:p w:rsidRPr="00233443" w:rsidR="00C07EE6" w:rsidP="00377072" w:rsidRDefault="00377072" w14:paraId="71FD7B7E" w14:textId="1F1BFD93">
      <w:pPr>
        <w:jc w:val="center"/>
        <w:rPr>
          <w:b/>
          <w:bCs/>
          <w:szCs w:val="24"/>
        </w:rPr>
      </w:pPr>
      <w:r w:rsidRPr="00233443">
        <w:rPr>
          <w:b/>
          <w:bCs/>
          <w:szCs w:val="24"/>
        </w:rPr>
        <w:lastRenderedPageBreak/>
        <w:t xml:space="preserve">Assessing </w:t>
      </w:r>
      <w:r w:rsidRPr="00233443" w:rsidR="00C07EE6">
        <w:rPr>
          <w:b/>
          <w:bCs/>
          <w:szCs w:val="24"/>
        </w:rPr>
        <w:t>SNAP</w:t>
      </w:r>
      <w:r w:rsidRPr="00233443">
        <w:rPr>
          <w:b/>
          <w:bCs/>
          <w:szCs w:val="24"/>
        </w:rPr>
        <w:t xml:space="preserve"> Participants’</w:t>
      </w:r>
      <w:r w:rsidRPr="00233443" w:rsidR="00C07EE6">
        <w:rPr>
          <w:b/>
          <w:bCs/>
          <w:szCs w:val="24"/>
        </w:rPr>
        <w:t xml:space="preserve"> Fitness</w:t>
      </w:r>
      <w:r w:rsidRPr="00233443">
        <w:rPr>
          <w:b/>
          <w:bCs/>
          <w:szCs w:val="24"/>
        </w:rPr>
        <w:t xml:space="preserve"> for Work</w:t>
      </w:r>
    </w:p>
    <w:p w:rsidRPr="00233443" w:rsidR="00325A14" w:rsidP="00C07EE6" w:rsidRDefault="00325A14" w14:paraId="3FE6E8CC" w14:textId="0ED59939">
      <w:pPr>
        <w:rPr>
          <w:szCs w:val="24"/>
        </w:rPr>
      </w:pPr>
      <w:r w:rsidRPr="00233443">
        <w:rPr>
          <w:rFonts w:cs="Calibri"/>
          <w:szCs w:val="24"/>
        </w:rPr>
        <w:t xml:space="preserve">The U.S. Department of Agriculture’s Food and Nutrition Service (FNS) has contracted with MEF Associates and its </w:t>
      </w:r>
      <w:r w:rsidRPr="00233443" w:rsidR="00923046">
        <w:rPr>
          <w:rFonts w:cs="Calibri"/>
          <w:szCs w:val="24"/>
        </w:rPr>
        <w:t xml:space="preserve">subcontractor, </w:t>
      </w:r>
      <w:r w:rsidRPr="00233443">
        <w:rPr>
          <w:rFonts w:cs="Calibri"/>
          <w:szCs w:val="24"/>
        </w:rPr>
        <w:t>Mathematica</w:t>
      </w:r>
      <w:r w:rsidRPr="00233443" w:rsidR="00923046">
        <w:rPr>
          <w:rFonts w:cs="Calibri"/>
          <w:szCs w:val="24"/>
        </w:rPr>
        <w:t>,</w:t>
      </w:r>
      <w:r w:rsidRPr="00233443">
        <w:rPr>
          <w:rFonts w:cs="Calibri"/>
          <w:szCs w:val="24"/>
        </w:rPr>
        <w:t xml:space="preserve"> to conduct a study to better understand how States determine whether individuals are exempted from work requirements or have good cause for not meeting work requirements due to a physical or mental limitation. Although FNS provides guidelines to States on how to make these determinations, the</w:t>
      </w:r>
      <w:r w:rsidR="00654408">
        <w:rPr>
          <w:rFonts w:cs="Calibri"/>
          <w:szCs w:val="24"/>
        </w:rPr>
        <w:t xml:space="preserve"> study team</w:t>
      </w:r>
      <w:r w:rsidRPr="00233443">
        <w:rPr>
          <w:rFonts w:cs="Calibri"/>
          <w:szCs w:val="24"/>
        </w:rPr>
        <w:t xml:space="preserve"> </w:t>
      </w:r>
      <w:r w:rsidR="00654408">
        <w:rPr>
          <w:rFonts w:cs="Calibri"/>
          <w:szCs w:val="24"/>
        </w:rPr>
        <w:t>is</w:t>
      </w:r>
      <w:r w:rsidRPr="00233443" w:rsidR="00654408">
        <w:rPr>
          <w:rFonts w:cs="Calibri"/>
          <w:szCs w:val="24"/>
        </w:rPr>
        <w:t xml:space="preserve"> </w:t>
      </w:r>
      <w:r w:rsidRPr="00233443">
        <w:rPr>
          <w:rFonts w:cs="Calibri"/>
          <w:szCs w:val="24"/>
        </w:rPr>
        <w:t>interested in understanding how States implement those guidelines.</w:t>
      </w:r>
    </w:p>
    <w:p w:rsidRPr="00233443" w:rsidR="007B4FB5" w:rsidRDefault="008E185C" w14:paraId="0FB88FD8" w14:textId="01F5B997">
      <w:pPr>
        <w:rPr>
          <w:szCs w:val="24"/>
        </w:rPr>
      </w:pPr>
      <w:r w:rsidRPr="00233443">
        <w:rPr>
          <w:szCs w:val="24"/>
        </w:rPr>
        <w:t>The findings from this study will provide FNS with valuable insights into how States develop</w:t>
      </w:r>
      <w:r w:rsidR="003236F2">
        <w:rPr>
          <w:szCs w:val="24"/>
        </w:rPr>
        <w:t xml:space="preserve"> and implement</w:t>
      </w:r>
      <w:r w:rsidRPr="00233443">
        <w:rPr>
          <w:szCs w:val="24"/>
        </w:rPr>
        <w:t xml:space="preserve"> </w:t>
      </w:r>
      <w:r w:rsidR="00A41668">
        <w:rPr>
          <w:szCs w:val="24"/>
        </w:rPr>
        <w:t xml:space="preserve">policies and procedures for making </w:t>
      </w:r>
      <w:r w:rsidR="006576A8">
        <w:rPr>
          <w:szCs w:val="24"/>
        </w:rPr>
        <w:t>fitness for work</w:t>
      </w:r>
      <w:r w:rsidRPr="00233443">
        <w:rPr>
          <w:szCs w:val="24"/>
        </w:rPr>
        <w:t xml:space="preserve"> </w:t>
      </w:r>
      <w:r w:rsidR="003D0F9F">
        <w:rPr>
          <w:szCs w:val="24"/>
        </w:rPr>
        <w:t>determinations</w:t>
      </w:r>
      <w:r w:rsidRPr="00233443">
        <w:rPr>
          <w:szCs w:val="24"/>
        </w:rPr>
        <w:t xml:space="preserve">. This information can help FNS </w:t>
      </w:r>
      <w:r w:rsidR="00441822">
        <w:rPr>
          <w:szCs w:val="24"/>
        </w:rPr>
        <w:t xml:space="preserve">assess States’ needs for technical assistance around fitness for work issues and </w:t>
      </w:r>
      <w:r w:rsidR="00533509">
        <w:rPr>
          <w:szCs w:val="24"/>
        </w:rPr>
        <w:t xml:space="preserve">identify lessons learned to share </w:t>
      </w:r>
      <w:r w:rsidR="00C30465">
        <w:rPr>
          <w:szCs w:val="24"/>
        </w:rPr>
        <w:t>across all State SNAP agencies</w:t>
      </w:r>
      <w:r w:rsidRPr="00233443">
        <w:rPr>
          <w:szCs w:val="24"/>
        </w:rPr>
        <w:t>.</w:t>
      </w:r>
    </w:p>
    <w:p w:rsidRPr="00233443" w:rsidR="001245F8" w:rsidRDefault="006457CB" w14:paraId="749AEE4C" w14:textId="3ED3E522">
      <w:pPr>
        <w:rPr>
          <w:b/>
          <w:bCs/>
          <w:szCs w:val="24"/>
        </w:rPr>
      </w:pPr>
      <w:r w:rsidRPr="00233443">
        <w:rPr>
          <w:b/>
          <w:bCs/>
          <w:szCs w:val="24"/>
        </w:rPr>
        <w:t>RESEARCH OBJECTIVES</w:t>
      </w:r>
    </w:p>
    <w:p w:rsidR="00CD7384" w:rsidP="00CD7384" w:rsidRDefault="006D07C7" w14:paraId="73B360D6" w14:textId="7B695AC0">
      <w:pPr>
        <w:rPr>
          <w:szCs w:val="24"/>
        </w:rPr>
      </w:pPr>
      <w:r>
        <w:rPr>
          <w:szCs w:val="24"/>
        </w:rPr>
        <w:t>T</w:t>
      </w:r>
      <w:r w:rsidRPr="00233443" w:rsidR="00927ACA">
        <w:rPr>
          <w:szCs w:val="24"/>
        </w:rPr>
        <w:t xml:space="preserve">he study aims to </w:t>
      </w:r>
      <w:r w:rsidR="00C24058">
        <w:rPr>
          <w:szCs w:val="24"/>
        </w:rPr>
        <w:t>d</w:t>
      </w:r>
      <w:r w:rsidRPr="00233443" w:rsidR="00923ED3">
        <w:rPr>
          <w:szCs w:val="24"/>
        </w:rPr>
        <w:t>ocument the policies</w:t>
      </w:r>
      <w:r w:rsidR="00496512">
        <w:rPr>
          <w:szCs w:val="24"/>
        </w:rPr>
        <w:t xml:space="preserve">, </w:t>
      </w:r>
      <w:r w:rsidRPr="00233443" w:rsidR="00923ED3">
        <w:rPr>
          <w:szCs w:val="24"/>
        </w:rPr>
        <w:t>guidelines</w:t>
      </w:r>
      <w:r w:rsidR="00496512">
        <w:rPr>
          <w:szCs w:val="24"/>
        </w:rPr>
        <w:t>, and procedures</w:t>
      </w:r>
      <w:r w:rsidRPr="00233443" w:rsidR="00923ED3">
        <w:rPr>
          <w:szCs w:val="24"/>
        </w:rPr>
        <w:t xml:space="preserve"> used for making fitness for work determinations by all 53 State Agencies</w:t>
      </w:r>
      <w:r w:rsidR="004B2131">
        <w:rPr>
          <w:szCs w:val="24"/>
        </w:rPr>
        <w:t xml:space="preserve">. </w:t>
      </w:r>
      <w:r w:rsidR="00CD7384">
        <w:rPr>
          <w:szCs w:val="24"/>
        </w:rPr>
        <w:t>It</w:t>
      </w:r>
      <w:r w:rsidR="00C24058">
        <w:rPr>
          <w:szCs w:val="24"/>
        </w:rPr>
        <w:t xml:space="preserve"> will </w:t>
      </w:r>
      <w:r w:rsidR="00CD7384">
        <w:rPr>
          <w:szCs w:val="24"/>
        </w:rPr>
        <w:t xml:space="preserve">also </w:t>
      </w:r>
      <w:r w:rsidR="00C24058">
        <w:rPr>
          <w:szCs w:val="24"/>
        </w:rPr>
        <w:t>meet the following objectives by conducting additional in-depth data collection in four States:</w:t>
      </w:r>
    </w:p>
    <w:p w:rsidRPr="00CD555E" w:rsidR="00A03844" w:rsidP="00667B5A" w:rsidRDefault="00806F88" w14:paraId="56D82E9D" w14:textId="1096CE3F">
      <w:pPr>
        <w:pStyle w:val="ListParagraph"/>
        <w:numPr>
          <w:ilvl w:val="0"/>
          <w:numId w:val="5"/>
        </w:numPr>
        <w:tabs>
          <w:tab w:val="left" w:pos="540"/>
        </w:tabs>
        <w:ind w:left="540" w:hanging="450"/>
        <w:rPr>
          <w:szCs w:val="24"/>
        </w:rPr>
      </w:pPr>
      <w:r>
        <w:t>D</w:t>
      </w:r>
      <w:r w:rsidRPr="0031241B">
        <w:t xml:space="preserve">etermine </w:t>
      </w:r>
      <w:r w:rsidRPr="0031241B" w:rsidR="004B1BC6">
        <w:t>if there are any general patterns and trends in fitness for work and good cause determinations within and across States.</w:t>
      </w:r>
    </w:p>
    <w:p w:rsidRPr="00A03844" w:rsidR="00927ACA" w:rsidP="00A03844" w:rsidRDefault="00FD0848" w14:paraId="156FE939" w14:textId="76AFB03F">
      <w:pPr>
        <w:pStyle w:val="ListParagraph"/>
        <w:numPr>
          <w:ilvl w:val="0"/>
          <w:numId w:val="5"/>
        </w:numPr>
        <w:ind w:left="540" w:hanging="450"/>
        <w:rPr>
          <w:szCs w:val="24"/>
        </w:rPr>
      </w:pPr>
      <w:r w:rsidRPr="00A03844">
        <w:rPr>
          <w:szCs w:val="24"/>
        </w:rPr>
        <w:t>D</w:t>
      </w:r>
      <w:r w:rsidRPr="00A03844" w:rsidR="00303C4E">
        <w:rPr>
          <w:szCs w:val="24"/>
        </w:rPr>
        <w:t xml:space="preserve">etermine how caseworkers </w:t>
      </w:r>
      <w:r w:rsidRPr="00A03844" w:rsidR="002269E4">
        <w:rPr>
          <w:szCs w:val="24"/>
        </w:rPr>
        <w:t xml:space="preserve">and eligibility staff implement </w:t>
      </w:r>
      <w:r w:rsidRPr="00A03844" w:rsidR="00303C4E">
        <w:rPr>
          <w:szCs w:val="24"/>
        </w:rPr>
        <w:t>the State’s fitness for work and good cause determination policies and requirements</w:t>
      </w:r>
      <w:r w:rsidR="00620DB4">
        <w:rPr>
          <w:szCs w:val="24"/>
        </w:rPr>
        <w:t>,</w:t>
      </w:r>
      <w:r w:rsidRPr="00A03844" w:rsidR="00303C4E">
        <w:rPr>
          <w:szCs w:val="24"/>
        </w:rPr>
        <w:t xml:space="preserve"> and the challenges they face in applying the policy.</w:t>
      </w:r>
    </w:p>
    <w:p w:rsidRPr="00233443" w:rsidR="00D24D0D" w:rsidRDefault="00D24D0D" w14:paraId="7716A884" w14:textId="60687D77">
      <w:pPr>
        <w:rPr>
          <w:b/>
          <w:bCs/>
          <w:szCs w:val="24"/>
        </w:rPr>
      </w:pPr>
      <w:r w:rsidRPr="00233443">
        <w:rPr>
          <w:b/>
          <w:bCs/>
          <w:szCs w:val="24"/>
        </w:rPr>
        <w:t>STUDY COMPONENTS</w:t>
      </w:r>
    </w:p>
    <w:p w:rsidRPr="00233443" w:rsidR="006A25D9" w:rsidRDefault="006A25D9" w14:paraId="23A22F73" w14:textId="4ACAA03C">
      <w:pPr>
        <w:rPr>
          <w:szCs w:val="24"/>
        </w:rPr>
      </w:pPr>
      <w:r w:rsidRPr="00233443">
        <w:rPr>
          <w:szCs w:val="24"/>
        </w:rPr>
        <w:t xml:space="preserve">The key project activities the </w:t>
      </w:r>
      <w:r w:rsidR="007C3B0F">
        <w:rPr>
          <w:szCs w:val="24"/>
        </w:rPr>
        <w:t>study</w:t>
      </w:r>
      <w:r w:rsidRPr="00233443">
        <w:rPr>
          <w:szCs w:val="24"/>
        </w:rPr>
        <w:t xml:space="preserve"> team is undertaking to answer these questions </w:t>
      </w:r>
      <w:r w:rsidR="00B63953">
        <w:rPr>
          <w:szCs w:val="24"/>
        </w:rPr>
        <w:t>are:</w:t>
      </w:r>
      <w:r w:rsidRPr="00233443">
        <w:rPr>
          <w:szCs w:val="24"/>
        </w:rPr>
        <w:t xml:space="preserve"> </w:t>
      </w:r>
    </w:p>
    <w:p w:rsidR="0031241B" w:rsidP="0031241B" w:rsidRDefault="00BC77DB" w14:paraId="659CE0EF" w14:textId="379D27DC">
      <w:pPr>
        <w:pStyle w:val="ListParagraph"/>
        <w:numPr>
          <w:ilvl w:val="0"/>
          <w:numId w:val="2"/>
        </w:numPr>
        <w:ind w:left="450" w:hanging="450"/>
        <w:rPr>
          <w:szCs w:val="24"/>
        </w:rPr>
      </w:pPr>
      <w:r w:rsidRPr="00233443">
        <w:rPr>
          <w:rStyle w:val="NormalBold"/>
          <w:color w:val="auto"/>
          <w:szCs w:val="24"/>
        </w:rPr>
        <w:t xml:space="preserve">Document </w:t>
      </w:r>
      <w:r w:rsidRPr="00233443" w:rsidR="00CE7BB6">
        <w:rPr>
          <w:rStyle w:val="NormalBold"/>
          <w:color w:val="auto"/>
          <w:szCs w:val="24"/>
        </w:rPr>
        <w:t>r</w:t>
      </w:r>
      <w:r w:rsidRPr="00233443">
        <w:rPr>
          <w:rStyle w:val="NormalBold"/>
          <w:color w:val="auto"/>
          <w:szCs w:val="24"/>
        </w:rPr>
        <w:t xml:space="preserve">eview. </w:t>
      </w:r>
      <w:r w:rsidRPr="00233443" w:rsidR="00CE7BB6">
        <w:rPr>
          <w:rStyle w:val="NormalBold"/>
          <w:b w:val="0"/>
          <w:bCs w:val="0"/>
          <w:color w:val="auto"/>
          <w:szCs w:val="24"/>
        </w:rPr>
        <w:t xml:space="preserve">The </w:t>
      </w:r>
      <w:r w:rsidR="007C3B0F">
        <w:rPr>
          <w:rStyle w:val="NormalBold"/>
          <w:b w:val="0"/>
          <w:bCs w:val="0"/>
          <w:color w:val="auto"/>
          <w:szCs w:val="24"/>
        </w:rPr>
        <w:t>study</w:t>
      </w:r>
      <w:r w:rsidRPr="00233443" w:rsidR="00CE7BB6">
        <w:rPr>
          <w:rStyle w:val="NormalBold"/>
          <w:b w:val="0"/>
          <w:bCs w:val="0"/>
          <w:color w:val="auto"/>
          <w:szCs w:val="24"/>
        </w:rPr>
        <w:t xml:space="preserve"> team</w:t>
      </w:r>
      <w:r w:rsidRPr="00233443" w:rsidR="00863478">
        <w:rPr>
          <w:rStyle w:val="NormalBold"/>
          <w:b w:val="0"/>
          <w:bCs w:val="0"/>
          <w:color w:val="auto"/>
          <w:szCs w:val="24"/>
        </w:rPr>
        <w:t xml:space="preserve"> will</w:t>
      </w:r>
      <w:r w:rsidRPr="00233443" w:rsidR="00863478">
        <w:rPr>
          <w:rStyle w:val="NormalBold"/>
          <w:color w:val="auto"/>
          <w:szCs w:val="24"/>
        </w:rPr>
        <w:t xml:space="preserve"> </w:t>
      </w:r>
      <w:r w:rsidRPr="00233443" w:rsidR="00863478">
        <w:rPr>
          <w:szCs w:val="24"/>
        </w:rPr>
        <w:t xml:space="preserve">collect and review documentation, both </w:t>
      </w:r>
      <w:r w:rsidRPr="00233443" w:rsidR="001F5F68">
        <w:rPr>
          <w:szCs w:val="24"/>
        </w:rPr>
        <w:t>publicly</w:t>
      </w:r>
      <w:r w:rsidRPr="00233443" w:rsidR="00863478">
        <w:rPr>
          <w:szCs w:val="24"/>
        </w:rPr>
        <w:t xml:space="preserve"> available and internal State documents, related to policy, guidelines</w:t>
      </w:r>
      <w:r w:rsidRPr="00233443" w:rsidR="00831DD0">
        <w:rPr>
          <w:szCs w:val="24"/>
        </w:rPr>
        <w:t>,</w:t>
      </w:r>
      <w:r w:rsidRPr="00233443" w:rsidR="00863478">
        <w:rPr>
          <w:szCs w:val="24"/>
        </w:rPr>
        <w:t xml:space="preserve"> and procedures for making fitness for work determinations for all</w:t>
      </w:r>
      <w:r w:rsidRPr="00233443" w:rsidR="002601AA">
        <w:rPr>
          <w:szCs w:val="24"/>
        </w:rPr>
        <w:t xml:space="preserve"> 53</w:t>
      </w:r>
      <w:r w:rsidRPr="00233443" w:rsidR="00863478">
        <w:rPr>
          <w:szCs w:val="24"/>
        </w:rPr>
        <w:t xml:space="preserve"> State Agencies.</w:t>
      </w:r>
      <w:r w:rsidRPr="00233443" w:rsidR="009E4588">
        <w:rPr>
          <w:szCs w:val="24"/>
        </w:rPr>
        <w:t xml:space="preserve"> The </w:t>
      </w:r>
      <w:r w:rsidR="00EF278B">
        <w:rPr>
          <w:szCs w:val="24"/>
        </w:rPr>
        <w:t xml:space="preserve">review </w:t>
      </w:r>
      <w:r w:rsidRPr="00233443" w:rsidR="009E4588">
        <w:rPr>
          <w:szCs w:val="24"/>
        </w:rPr>
        <w:t xml:space="preserve">will include documents such as policy manuals, State plans for operating their SNAP employment and training program, </w:t>
      </w:r>
      <w:r w:rsidR="00A51209">
        <w:rPr>
          <w:szCs w:val="24"/>
        </w:rPr>
        <w:t xml:space="preserve">training materials and desk guides for eligibility workers, </w:t>
      </w:r>
      <w:r w:rsidRPr="00233443" w:rsidR="009E4588">
        <w:rPr>
          <w:szCs w:val="24"/>
        </w:rPr>
        <w:t>and other guidance on State websites</w:t>
      </w:r>
      <w:r w:rsidRPr="00233443" w:rsidR="00B20081">
        <w:rPr>
          <w:szCs w:val="24"/>
        </w:rPr>
        <w:t>.</w:t>
      </w:r>
    </w:p>
    <w:p w:rsidRPr="0031241B" w:rsidR="0031241B" w:rsidP="0031241B" w:rsidRDefault="009112F2" w14:paraId="39E2A600" w14:textId="518DB24F">
      <w:pPr>
        <w:pStyle w:val="ListParagraph"/>
        <w:numPr>
          <w:ilvl w:val="0"/>
          <w:numId w:val="2"/>
        </w:numPr>
        <w:ind w:left="450" w:hanging="450"/>
        <w:rPr>
          <w:rStyle w:val="NormalBold"/>
          <w:b w:val="0"/>
          <w:bCs w:val="0"/>
          <w:color w:val="000000"/>
          <w:szCs w:val="24"/>
        </w:rPr>
      </w:pPr>
      <w:r w:rsidRPr="0031241B">
        <w:rPr>
          <w:rStyle w:val="NormalBold"/>
          <w:color w:val="auto"/>
          <w:szCs w:val="24"/>
        </w:rPr>
        <w:t>Web-based survey of 53 State agencies</w:t>
      </w:r>
      <w:r w:rsidRPr="0031241B" w:rsidR="000723E3">
        <w:rPr>
          <w:rStyle w:val="NormalBold"/>
          <w:color w:val="auto"/>
          <w:szCs w:val="24"/>
        </w:rPr>
        <w:t>.</w:t>
      </w:r>
      <w:r w:rsidRPr="0031241B" w:rsidR="003207E4">
        <w:rPr>
          <w:rFonts w:cs="Calibri"/>
          <w:szCs w:val="24"/>
        </w:rPr>
        <w:t xml:space="preserve"> </w:t>
      </w:r>
      <w:r w:rsidRPr="0031241B" w:rsidR="00001F6A">
        <w:rPr>
          <w:rFonts w:cs="Calibri"/>
          <w:szCs w:val="24"/>
        </w:rPr>
        <w:t xml:space="preserve">The </w:t>
      </w:r>
      <w:r w:rsidR="007C3B0F">
        <w:rPr>
          <w:rFonts w:cs="Calibri"/>
          <w:szCs w:val="24"/>
        </w:rPr>
        <w:t xml:space="preserve">study </w:t>
      </w:r>
      <w:r w:rsidRPr="0031241B" w:rsidR="00001F6A">
        <w:rPr>
          <w:rFonts w:cs="Calibri"/>
          <w:szCs w:val="24"/>
        </w:rPr>
        <w:t xml:space="preserve">team will conduct a web-based survey </w:t>
      </w:r>
      <w:r w:rsidRPr="0031241B" w:rsidR="004853B8">
        <w:rPr>
          <w:rFonts w:cs="Calibri"/>
          <w:szCs w:val="24"/>
        </w:rPr>
        <w:t>of</w:t>
      </w:r>
      <w:r w:rsidRPr="0031241B" w:rsidR="0057487E">
        <w:rPr>
          <w:rFonts w:cs="Calibri"/>
          <w:szCs w:val="24"/>
        </w:rPr>
        <w:t xml:space="preserve"> SNAP Directors and staff in </w:t>
      </w:r>
      <w:r w:rsidRPr="0031241B" w:rsidR="00001F6A">
        <w:rPr>
          <w:rFonts w:cs="Calibri"/>
          <w:szCs w:val="24"/>
        </w:rPr>
        <w:t xml:space="preserve">all </w:t>
      </w:r>
      <w:r w:rsidRPr="0031241B" w:rsidR="00027FE4">
        <w:rPr>
          <w:rFonts w:cs="Calibri"/>
          <w:szCs w:val="24"/>
        </w:rPr>
        <w:t>53 State agencies to</w:t>
      </w:r>
      <w:r w:rsidRPr="0031241B" w:rsidR="003207E4">
        <w:rPr>
          <w:rFonts w:cs="Calibri"/>
          <w:szCs w:val="24"/>
        </w:rPr>
        <w:t xml:space="preserve"> document policies, guidelines, and procedures used for making fitness for work determinations</w:t>
      </w:r>
      <w:r w:rsidRPr="0031241B" w:rsidR="007C1D40">
        <w:rPr>
          <w:rFonts w:cs="Calibri"/>
          <w:szCs w:val="24"/>
        </w:rPr>
        <w:t xml:space="preserve">. </w:t>
      </w:r>
      <w:r w:rsidRPr="0031241B" w:rsidR="001C1747">
        <w:rPr>
          <w:rFonts w:cs="Calibri"/>
          <w:szCs w:val="24"/>
        </w:rPr>
        <w:t xml:space="preserve">As part of the survey request, </w:t>
      </w:r>
      <w:r w:rsidR="00633621">
        <w:rPr>
          <w:rFonts w:cs="Calibri"/>
          <w:szCs w:val="24"/>
        </w:rPr>
        <w:t>the team</w:t>
      </w:r>
      <w:r w:rsidRPr="0031241B" w:rsidR="00B7773C">
        <w:rPr>
          <w:szCs w:val="24"/>
        </w:rPr>
        <w:t xml:space="preserve"> will also collect documents from States </w:t>
      </w:r>
      <w:r w:rsidRPr="0031241B" w:rsidR="001C1747">
        <w:rPr>
          <w:szCs w:val="24"/>
        </w:rPr>
        <w:t xml:space="preserve">that have not publicly published </w:t>
      </w:r>
      <w:r w:rsidR="005D7E8D">
        <w:rPr>
          <w:szCs w:val="24"/>
        </w:rPr>
        <w:t>their guidance documents relating to fitness for work d</w:t>
      </w:r>
      <w:r w:rsidR="00BB3470">
        <w:rPr>
          <w:szCs w:val="24"/>
        </w:rPr>
        <w:t>eterminations</w:t>
      </w:r>
      <w:r w:rsidRPr="0031241B" w:rsidR="001C1747">
        <w:rPr>
          <w:rStyle w:val="NormalBold"/>
          <w:b w:val="0"/>
          <w:bCs w:val="0"/>
          <w:color w:val="auto"/>
          <w:szCs w:val="24"/>
        </w:rPr>
        <w:t>.</w:t>
      </w:r>
      <w:r w:rsidRPr="0031241B" w:rsidR="001C1747">
        <w:rPr>
          <w:rStyle w:val="NormalBold"/>
          <w:color w:val="auto"/>
          <w:szCs w:val="24"/>
        </w:rPr>
        <w:t xml:space="preserve"> </w:t>
      </w:r>
    </w:p>
    <w:p w:rsidRPr="0031241B" w:rsidR="0031241B" w:rsidP="0031241B" w:rsidRDefault="000723E3" w14:paraId="475EE567" w14:textId="71F1A028">
      <w:pPr>
        <w:pStyle w:val="ListParagraph"/>
        <w:numPr>
          <w:ilvl w:val="0"/>
          <w:numId w:val="2"/>
        </w:numPr>
        <w:ind w:left="450" w:hanging="450"/>
        <w:rPr>
          <w:szCs w:val="24"/>
        </w:rPr>
      </w:pPr>
      <w:r w:rsidRPr="0031241B">
        <w:rPr>
          <w:rStyle w:val="NormalBold"/>
          <w:color w:val="auto"/>
          <w:szCs w:val="24"/>
        </w:rPr>
        <w:t xml:space="preserve">Case </w:t>
      </w:r>
      <w:r w:rsidRPr="0031241B" w:rsidR="00CE7BB6">
        <w:rPr>
          <w:rStyle w:val="NormalBold"/>
          <w:color w:val="auto"/>
          <w:szCs w:val="24"/>
        </w:rPr>
        <w:t>st</w:t>
      </w:r>
      <w:r w:rsidRPr="0031241B" w:rsidR="0086165D">
        <w:rPr>
          <w:rStyle w:val="NormalBold"/>
          <w:color w:val="auto"/>
          <w:szCs w:val="24"/>
        </w:rPr>
        <w:t>udies of four States.</w:t>
      </w:r>
      <w:r w:rsidRPr="0031241B" w:rsidR="00222204">
        <w:rPr>
          <w:rStyle w:val="NormalBold"/>
          <w:color w:val="auto"/>
          <w:szCs w:val="24"/>
        </w:rPr>
        <w:t xml:space="preserve"> </w:t>
      </w:r>
      <w:r w:rsidRPr="0031241B" w:rsidR="00F16FB7">
        <w:rPr>
          <w:rStyle w:val="NormalBold"/>
          <w:b w:val="0"/>
          <w:bCs w:val="0"/>
          <w:color w:val="auto"/>
          <w:szCs w:val="24"/>
        </w:rPr>
        <w:t xml:space="preserve">FNS </w:t>
      </w:r>
      <w:r w:rsidRPr="0031241B" w:rsidR="00510682">
        <w:rPr>
          <w:rStyle w:val="NormalBold"/>
          <w:b w:val="0"/>
          <w:bCs w:val="0"/>
          <w:color w:val="auto"/>
          <w:szCs w:val="24"/>
        </w:rPr>
        <w:t xml:space="preserve">will select </w:t>
      </w:r>
      <w:r w:rsidRPr="0031241B" w:rsidR="00F30CC4">
        <w:rPr>
          <w:rStyle w:val="NormalBold"/>
          <w:b w:val="0"/>
          <w:bCs w:val="0"/>
          <w:color w:val="auto"/>
          <w:szCs w:val="24"/>
        </w:rPr>
        <w:t xml:space="preserve">four </w:t>
      </w:r>
      <w:r w:rsidRPr="0031241B" w:rsidR="0071579D">
        <w:rPr>
          <w:rStyle w:val="NormalBold"/>
          <w:b w:val="0"/>
          <w:bCs w:val="0"/>
          <w:color w:val="auto"/>
          <w:szCs w:val="24"/>
        </w:rPr>
        <w:t xml:space="preserve">States </w:t>
      </w:r>
      <w:r w:rsidRPr="0031241B" w:rsidR="00086BBC">
        <w:rPr>
          <w:rStyle w:val="NormalBold"/>
          <w:b w:val="0"/>
          <w:bCs w:val="0"/>
          <w:color w:val="auto"/>
          <w:szCs w:val="24"/>
        </w:rPr>
        <w:t xml:space="preserve">for case studies. </w:t>
      </w:r>
      <w:r w:rsidRPr="0031241B" w:rsidR="00933BE1">
        <w:rPr>
          <w:rFonts w:cs="Calibri"/>
          <w:szCs w:val="24"/>
        </w:rPr>
        <w:t xml:space="preserve">These case studies will provide an in-depth understanding of how caseworkers interpret and implement their State policies and guidance for making fitness for work determinations. For each State, </w:t>
      </w:r>
      <w:r w:rsidRPr="0031241B" w:rsidR="006A1F66">
        <w:rPr>
          <w:rFonts w:cs="Calibri"/>
          <w:szCs w:val="24"/>
        </w:rPr>
        <w:t>the case studies will comprise</w:t>
      </w:r>
      <w:r w:rsidRPr="0031241B" w:rsidR="00A275D6">
        <w:rPr>
          <w:rFonts w:cs="Calibri"/>
          <w:szCs w:val="24"/>
        </w:rPr>
        <w:t xml:space="preserve">: </w:t>
      </w:r>
    </w:p>
    <w:p w:rsidR="0031241B" w:rsidP="0031241B" w:rsidRDefault="001F5F68" w14:paraId="0F428AC0" w14:textId="09D0E952">
      <w:pPr>
        <w:pStyle w:val="ListParagraph"/>
        <w:numPr>
          <w:ilvl w:val="1"/>
          <w:numId w:val="2"/>
        </w:numPr>
        <w:ind w:left="810"/>
        <w:rPr>
          <w:szCs w:val="24"/>
        </w:rPr>
      </w:pPr>
      <w:r w:rsidRPr="0031241B">
        <w:rPr>
          <w:rStyle w:val="NormalBold"/>
          <w:color w:val="auto"/>
          <w:szCs w:val="24"/>
        </w:rPr>
        <w:t>Site visits</w:t>
      </w:r>
      <w:r w:rsidRPr="0031241B" w:rsidR="006A1F66">
        <w:rPr>
          <w:rStyle w:val="NormalBold"/>
          <w:b w:val="0"/>
          <w:bCs w:val="0"/>
          <w:color w:val="auto"/>
          <w:szCs w:val="24"/>
        </w:rPr>
        <w:t>. T</w:t>
      </w:r>
      <w:r w:rsidRPr="0031241B" w:rsidR="00A43FD1">
        <w:rPr>
          <w:rStyle w:val="NormalBold"/>
          <w:b w:val="0"/>
          <w:bCs w:val="0"/>
          <w:color w:val="auto"/>
          <w:szCs w:val="24"/>
        </w:rPr>
        <w:t xml:space="preserve">he </w:t>
      </w:r>
      <w:r w:rsidR="007C3B0F">
        <w:rPr>
          <w:rStyle w:val="NormalBold"/>
          <w:b w:val="0"/>
          <w:bCs w:val="0"/>
          <w:color w:val="auto"/>
          <w:szCs w:val="24"/>
        </w:rPr>
        <w:t>study</w:t>
      </w:r>
      <w:r w:rsidRPr="0031241B" w:rsidR="00A43FD1">
        <w:rPr>
          <w:rStyle w:val="NormalBold"/>
          <w:b w:val="0"/>
          <w:bCs w:val="0"/>
          <w:color w:val="auto"/>
          <w:szCs w:val="24"/>
        </w:rPr>
        <w:t xml:space="preserve"> team will</w:t>
      </w:r>
      <w:r w:rsidRPr="0031241B" w:rsidR="006A1F66">
        <w:rPr>
          <w:rStyle w:val="NormalBold"/>
          <w:b w:val="0"/>
          <w:bCs w:val="0"/>
          <w:color w:val="auto"/>
          <w:szCs w:val="24"/>
        </w:rPr>
        <w:t xml:space="preserve"> </w:t>
      </w:r>
      <w:r w:rsidRPr="0031241B" w:rsidR="00A43FD1">
        <w:rPr>
          <w:szCs w:val="24"/>
        </w:rPr>
        <w:t xml:space="preserve">conduct site visits </w:t>
      </w:r>
      <w:r w:rsidR="009A1F8D">
        <w:rPr>
          <w:szCs w:val="24"/>
        </w:rPr>
        <w:t>over a few days. Each</w:t>
      </w:r>
      <w:r w:rsidR="00CF0A31">
        <w:rPr>
          <w:szCs w:val="24"/>
        </w:rPr>
        <w:t xml:space="preserve"> visit </w:t>
      </w:r>
      <w:r w:rsidR="00797D2E">
        <w:rPr>
          <w:szCs w:val="24"/>
        </w:rPr>
        <w:t xml:space="preserve">will include </w:t>
      </w:r>
      <w:r w:rsidRPr="0031241B" w:rsidR="00BC590A">
        <w:rPr>
          <w:szCs w:val="24"/>
        </w:rPr>
        <w:t>interviews</w:t>
      </w:r>
      <w:r w:rsidRPr="0031241B" w:rsidR="00A43FD1">
        <w:rPr>
          <w:szCs w:val="24"/>
        </w:rPr>
        <w:t xml:space="preserve"> with </w:t>
      </w:r>
      <w:r w:rsidRPr="0031241B" w:rsidR="00113DBE">
        <w:rPr>
          <w:szCs w:val="24"/>
        </w:rPr>
        <w:t>State leadership, local administrators, and eligibility and case management staff</w:t>
      </w:r>
      <w:r w:rsidR="009A0314">
        <w:rPr>
          <w:szCs w:val="24"/>
        </w:rPr>
        <w:t>, as well as observations of eligibility interviews</w:t>
      </w:r>
      <w:r w:rsidRPr="0031241B" w:rsidR="00601945">
        <w:rPr>
          <w:szCs w:val="24"/>
        </w:rPr>
        <w:t>.</w:t>
      </w:r>
    </w:p>
    <w:p w:rsidRPr="0031241B" w:rsidR="00943D40" w:rsidP="0031241B" w:rsidRDefault="001F5F68" w14:paraId="280DFCE6" w14:textId="6A83DD98">
      <w:pPr>
        <w:pStyle w:val="ListParagraph"/>
        <w:numPr>
          <w:ilvl w:val="1"/>
          <w:numId w:val="2"/>
        </w:numPr>
        <w:ind w:left="810"/>
        <w:rPr>
          <w:szCs w:val="24"/>
        </w:rPr>
      </w:pPr>
      <w:r w:rsidRPr="0031241B">
        <w:rPr>
          <w:rStyle w:val="NormalBold"/>
          <w:color w:val="auto"/>
          <w:szCs w:val="24"/>
        </w:rPr>
        <w:t>Administrative data analysis</w:t>
      </w:r>
      <w:r w:rsidRPr="0031241B" w:rsidR="00513673">
        <w:rPr>
          <w:rStyle w:val="NormalBold"/>
          <w:color w:val="auto"/>
          <w:szCs w:val="24"/>
        </w:rPr>
        <w:t xml:space="preserve">. </w:t>
      </w:r>
      <w:r w:rsidRPr="0031241B" w:rsidR="002646C0">
        <w:rPr>
          <w:rStyle w:val="NormalBold"/>
          <w:b w:val="0"/>
          <w:bCs w:val="0"/>
          <w:color w:val="auto"/>
          <w:szCs w:val="24"/>
        </w:rPr>
        <w:t xml:space="preserve">The </w:t>
      </w:r>
      <w:r w:rsidR="007C3B0F">
        <w:rPr>
          <w:rStyle w:val="NormalBold"/>
          <w:b w:val="0"/>
          <w:bCs w:val="0"/>
          <w:color w:val="auto"/>
          <w:szCs w:val="24"/>
        </w:rPr>
        <w:t>study</w:t>
      </w:r>
      <w:r w:rsidRPr="0031241B" w:rsidR="002646C0">
        <w:rPr>
          <w:rStyle w:val="NormalBold"/>
          <w:b w:val="0"/>
          <w:bCs w:val="0"/>
          <w:color w:val="auto"/>
          <w:szCs w:val="24"/>
        </w:rPr>
        <w:t xml:space="preserve"> team will request </w:t>
      </w:r>
      <w:r w:rsidR="003637AB">
        <w:rPr>
          <w:rStyle w:val="NormalBold"/>
          <w:b w:val="0"/>
          <w:bCs w:val="0"/>
          <w:color w:val="auto"/>
          <w:szCs w:val="24"/>
        </w:rPr>
        <w:t xml:space="preserve">a limited amount of </w:t>
      </w:r>
      <w:r w:rsidRPr="0031241B" w:rsidR="002646C0">
        <w:rPr>
          <w:rStyle w:val="NormalBold"/>
          <w:b w:val="0"/>
          <w:bCs w:val="0"/>
          <w:color w:val="auto"/>
          <w:szCs w:val="24"/>
        </w:rPr>
        <w:t>administrative data from the State</w:t>
      </w:r>
      <w:r w:rsidR="00432CB7">
        <w:rPr>
          <w:rStyle w:val="NormalBold"/>
          <w:b w:val="0"/>
          <w:bCs w:val="0"/>
          <w:color w:val="auto"/>
          <w:szCs w:val="24"/>
        </w:rPr>
        <w:t xml:space="preserve"> and conduct analyses</w:t>
      </w:r>
      <w:r w:rsidR="00F51768">
        <w:rPr>
          <w:rStyle w:val="NormalBold"/>
          <w:b w:val="0"/>
          <w:bCs w:val="0"/>
          <w:color w:val="auto"/>
          <w:szCs w:val="24"/>
        </w:rPr>
        <w:t xml:space="preserve"> </w:t>
      </w:r>
      <w:r w:rsidRPr="00DD51A8" w:rsidR="00513673">
        <w:t xml:space="preserve">to explore </w:t>
      </w:r>
      <w:r w:rsidR="00FF3D04">
        <w:t>patterns in fitness for work determinations</w:t>
      </w:r>
      <w:r w:rsidR="000D4996">
        <w:t>.</w:t>
      </w:r>
      <w:r w:rsidR="00F51768">
        <w:t xml:space="preserve"> </w:t>
      </w:r>
      <w:r w:rsidR="00EC7734">
        <w:rPr>
          <w:rStyle w:val="NormalBold"/>
          <w:b w:val="0"/>
          <w:bCs w:val="0"/>
          <w:color w:val="auto"/>
          <w:szCs w:val="24"/>
        </w:rPr>
        <w:t xml:space="preserve">The study team will use </w:t>
      </w:r>
      <w:r w:rsidR="00F51768">
        <w:rPr>
          <w:rStyle w:val="NormalBold"/>
          <w:b w:val="0"/>
          <w:bCs w:val="0"/>
          <w:color w:val="auto"/>
          <w:szCs w:val="24"/>
        </w:rPr>
        <w:t xml:space="preserve">data </w:t>
      </w:r>
      <w:r w:rsidR="00CF0186">
        <w:rPr>
          <w:rStyle w:val="NormalBold"/>
          <w:b w:val="0"/>
          <w:bCs w:val="0"/>
          <w:color w:val="auto"/>
          <w:szCs w:val="24"/>
        </w:rPr>
        <w:t xml:space="preserve">from the U.S. Census Bureau </w:t>
      </w:r>
      <w:r w:rsidR="00F51768">
        <w:rPr>
          <w:rStyle w:val="NormalBold"/>
          <w:b w:val="0"/>
          <w:bCs w:val="0"/>
          <w:color w:val="auto"/>
          <w:szCs w:val="24"/>
        </w:rPr>
        <w:t>on community characteristics</w:t>
      </w:r>
      <w:r w:rsidR="00EC7734">
        <w:rPr>
          <w:rStyle w:val="NormalBold"/>
          <w:b w:val="0"/>
          <w:bCs w:val="0"/>
          <w:color w:val="auto"/>
          <w:szCs w:val="24"/>
        </w:rPr>
        <w:t xml:space="preserve"> to complement administrative data from the State</w:t>
      </w:r>
      <w:r w:rsidR="00F51768">
        <w:rPr>
          <w:rStyle w:val="NormalBold"/>
          <w:b w:val="0"/>
          <w:bCs w:val="0"/>
          <w:color w:val="auto"/>
          <w:szCs w:val="24"/>
        </w:rPr>
        <w:t>.</w:t>
      </w:r>
    </w:p>
    <w:p w:rsidRPr="004A3ABC" w:rsidR="00377072" w:rsidP="004A3ABC" w:rsidRDefault="00943D40" w14:paraId="022C1551" w14:textId="428A6C05">
      <w:pPr>
        <w:rPr>
          <w:rFonts w:cs="TimesNewRoman"/>
          <w:szCs w:val="24"/>
        </w:rPr>
      </w:pPr>
      <w:r w:rsidRPr="00233443">
        <w:rPr>
          <w:szCs w:val="24"/>
        </w:rPr>
        <w:t xml:space="preserve">The </w:t>
      </w:r>
      <w:r w:rsidRPr="00233443">
        <w:rPr>
          <w:bCs/>
          <w:szCs w:val="24"/>
        </w:rPr>
        <w:t>final report, anticipated to be published in 202</w:t>
      </w:r>
      <w:r w:rsidRPr="00233443" w:rsidR="00914828">
        <w:rPr>
          <w:bCs/>
          <w:szCs w:val="24"/>
        </w:rPr>
        <w:t>3</w:t>
      </w:r>
      <w:r w:rsidRPr="00233443">
        <w:rPr>
          <w:bCs/>
          <w:szCs w:val="24"/>
        </w:rPr>
        <w:t xml:space="preserve">, will present findings from the study. </w:t>
      </w:r>
      <w:r w:rsidRPr="00233443">
        <w:rPr>
          <w:rFonts w:cs="TimesNewRoman"/>
          <w:szCs w:val="24"/>
        </w:rPr>
        <w:t xml:space="preserve">For more information, please reach out to </w:t>
      </w:r>
      <w:r w:rsidRPr="00233443" w:rsidR="0034059D">
        <w:rPr>
          <w:rFonts w:cs="TimesNewRoman"/>
          <w:szCs w:val="24"/>
        </w:rPr>
        <w:t xml:space="preserve">FNS’ </w:t>
      </w:r>
      <w:r w:rsidR="00E43C65">
        <w:rPr>
          <w:rFonts w:cs="TimesNewRoman"/>
          <w:szCs w:val="24"/>
        </w:rPr>
        <w:t>P</w:t>
      </w:r>
      <w:r w:rsidRPr="00233443" w:rsidR="0034059D">
        <w:rPr>
          <w:rFonts w:cs="TimesNewRoman"/>
          <w:szCs w:val="24"/>
        </w:rPr>
        <w:t xml:space="preserve">roject </w:t>
      </w:r>
      <w:r w:rsidR="00E43C65">
        <w:rPr>
          <w:rFonts w:cs="TimesNewRoman"/>
          <w:szCs w:val="24"/>
        </w:rPr>
        <w:t>O</w:t>
      </w:r>
      <w:r w:rsidRPr="00233443" w:rsidR="0034059D">
        <w:rPr>
          <w:rFonts w:cs="TimesNewRoman"/>
          <w:szCs w:val="24"/>
        </w:rPr>
        <w:t>fficer</w:t>
      </w:r>
      <w:r w:rsidRPr="00233443">
        <w:rPr>
          <w:rFonts w:cs="TimesNewRoman"/>
          <w:szCs w:val="24"/>
        </w:rPr>
        <w:t xml:space="preserve">, </w:t>
      </w:r>
      <w:r w:rsidRPr="00233443" w:rsidR="0034059D">
        <w:rPr>
          <w:rFonts w:cs="TimesNewRoman"/>
          <w:szCs w:val="24"/>
        </w:rPr>
        <w:t xml:space="preserve">Eric Williams </w:t>
      </w:r>
      <w:r w:rsidRPr="00233443">
        <w:rPr>
          <w:rFonts w:cs="TimesNewRoman"/>
          <w:szCs w:val="24"/>
        </w:rPr>
        <w:t>(</w:t>
      </w:r>
      <w:hyperlink w:history="1" r:id="rId10">
        <w:r w:rsidRPr="00233443" w:rsidR="00F8355F">
          <w:rPr>
            <w:rStyle w:val="Hyperlink"/>
            <w:szCs w:val="24"/>
          </w:rPr>
          <w:t>Eric.Williams@usda.gov</w:t>
        </w:r>
      </w:hyperlink>
      <w:r w:rsidRPr="00233443" w:rsidR="00F8355F">
        <w:rPr>
          <w:szCs w:val="24"/>
        </w:rPr>
        <w:t>), or</w:t>
      </w:r>
      <w:r w:rsidRPr="00233443">
        <w:rPr>
          <w:rFonts w:cs="TimesNewRoman"/>
          <w:szCs w:val="24"/>
        </w:rPr>
        <w:t xml:space="preserve"> MEF Associates’ Project Director, </w:t>
      </w:r>
      <w:r w:rsidRPr="00233443" w:rsidR="00F8355F">
        <w:rPr>
          <w:rFonts w:cs="TimesNewRoman"/>
          <w:szCs w:val="24"/>
        </w:rPr>
        <w:t xml:space="preserve">Mary Farrell </w:t>
      </w:r>
      <w:r w:rsidRPr="00233443">
        <w:rPr>
          <w:rFonts w:cs="TimesNewRoman"/>
          <w:szCs w:val="24"/>
        </w:rPr>
        <w:t>(</w:t>
      </w:r>
      <w:hyperlink w:history="1" r:id="rId11">
        <w:r w:rsidRPr="00233443" w:rsidR="00F8355F">
          <w:rPr>
            <w:rStyle w:val="Hyperlink"/>
            <w:rFonts w:cs="TimesNewRoman"/>
            <w:szCs w:val="24"/>
          </w:rPr>
          <w:t>Mary.Farrell@mefassociates.com</w:t>
        </w:r>
      </w:hyperlink>
      <w:r w:rsidRPr="00233443">
        <w:rPr>
          <w:rFonts w:cs="TimesNewRoman"/>
          <w:szCs w:val="24"/>
        </w:rPr>
        <w:t>).</w:t>
      </w:r>
    </w:p>
    <w:sectPr w:rsidRPr="004A3ABC" w:rsidR="00377072" w:rsidSect="004A3ABC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3945" w14:textId="77777777" w:rsidR="000D7C49" w:rsidRDefault="000D7C49" w:rsidP="006776AA">
      <w:pPr>
        <w:spacing w:before="0" w:after="0"/>
      </w:pPr>
      <w:r>
        <w:separator/>
      </w:r>
    </w:p>
  </w:endnote>
  <w:endnote w:type="continuationSeparator" w:id="0">
    <w:p w14:paraId="25A31F33" w14:textId="77777777" w:rsidR="000D7C49" w:rsidRDefault="000D7C49" w:rsidP="006776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6BB1" w14:textId="14D7F4EC" w:rsidR="006776AA" w:rsidRDefault="006776AA" w:rsidP="006776AA">
    <w:pPr>
      <w:pStyle w:val="Footer"/>
    </w:pPr>
    <w:r>
      <w:rPr>
        <w:sz w:val="23"/>
        <w:szCs w:val="23"/>
      </w:rPr>
      <w:t>USDA is an equal opportunity provider, employer, and lender.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FC99F" w14:textId="77777777" w:rsidR="000D7C49" w:rsidRDefault="000D7C49" w:rsidP="006776AA">
      <w:pPr>
        <w:spacing w:before="0" w:after="0"/>
      </w:pPr>
      <w:r>
        <w:separator/>
      </w:r>
    </w:p>
  </w:footnote>
  <w:footnote w:type="continuationSeparator" w:id="0">
    <w:p w14:paraId="09107095" w14:textId="77777777" w:rsidR="000D7C49" w:rsidRDefault="000D7C49" w:rsidP="006776A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4581E"/>
    <w:multiLevelType w:val="hybridMultilevel"/>
    <w:tmpl w:val="7B969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92A50"/>
    <w:multiLevelType w:val="hybridMultilevel"/>
    <w:tmpl w:val="9C50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32220"/>
    <w:multiLevelType w:val="hybridMultilevel"/>
    <w:tmpl w:val="8026AD98"/>
    <w:lvl w:ilvl="0" w:tplc="3438C15C">
      <w:start w:val="1"/>
      <w:numFmt w:val="bullet"/>
      <w:pStyle w:val="MEF-Bullets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7119E"/>
    <w:multiLevelType w:val="hybridMultilevel"/>
    <w:tmpl w:val="08E4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9773C"/>
    <w:multiLevelType w:val="hybridMultilevel"/>
    <w:tmpl w:val="FD4CF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5722768">
    <w:abstractNumId w:val="0"/>
  </w:num>
  <w:num w:numId="2" w16cid:durableId="764959142">
    <w:abstractNumId w:val="1"/>
  </w:num>
  <w:num w:numId="3" w16cid:durableId="642849413">
    <w:abstractNumId w:val="1"/>
  </w:num>
  <w:num w:numId="4" w16cid:durableId="1429692059">
    <w:abstractNumId w:val="4"/>
  </w:num>
  <w:num w:numId="5" w16cid:durableId="153379547">
    <w:abstractNumId w:val="3"/>
  </w:num>
  <w:num w:numId="6" w16cid:durableId="989477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E6"/>
    <w:rsid w:val="00001F6A"/>
    <w:rsid w:val="00027FE4"/>
    <w:rsid w:val="000723E3"/>
    <w:rsid w:val="00086BBC"/>
    <w:rsid w:val="000C79DF"/>
    <w:rsid w:val="000D1D98"/>
    <w:rsid w:val="000D4996"/>
    <w:rsid w:val="000D7C49"/>
    <w:rsid w:val="00102A6F"/>
    <w:rsid w:val="00102B64"/>
    <w:rsid w:val="0011068A"/>
    <w:rsid w:val="00112D38"/>
    <w:rsid w:val="00113DBE"/>
    <w:rsid w:val="001245F8"/>
    <w:rsid w:val="0016233B"/>
    <w:rsid w:val="00172BD6"/>
    <w:rsid w:val="00181331"/>
    <w:rsid w:val="001908A4"/>
    <w:rsid w:val="0019654B"/>
    <w:rsid w:val="001B56EA"/>
    <w:rsid w:val="001C1747"/>
    <w:rsid w:val="001D0DD4"/>
    <w:rsid w:val="001F5055"/>
    <w:rsid w:val="001F5F68"/>
    <w:rsid w:val="00222204"/>
    <w:rsid w:val="002269E4"/>
    <w:rsid w:val="00233443"/>
    <w:rsid w:val="002547FF"/>
    <w:rsid w:val="002601AA"/>
    <w:rsid w:val="002646C0"/>
    <w:rsid w:val="002721EC"/>
    <w:rsid w:val="00273B19"/>
    <w:rsid w:val="002B5D78"/>
    <w:rsid w:val="002F56FA"/>
    <w:rsid w:val="00303C4E"/>
    <w:rsid w:val="0031241B"/>
    <w:rsid w:val="00312EB8"/>
    <w:rsid w:val="003207E4"/>
    <w:rsid w:val="003236F2"/>
    <w:rsid w:val="00325A14"/>
    <w:rsid w:val="003315F5"/>
    <w:rsid w:val="00337337"/>
    <w:rsid w:val="0034059D"/>
    <w:rsid w:val="003637AB"/>
    <w:rsid w:val="00377072"/>
    <w:rsid w:val="00386F99"/>
    <w:rsid w:val="003A010D"/>
    <w:rsid w:val="003A06F3"/>
    <w:rsid w:val="003C16C6"/>
    <w:rsid w:val="003C6CB2"/>
    <w:rsid w:val="003D0F9F"/>
    <w:rsid w:val="003D58D9"/>
    <w:rsid w:val="00432CB7"/>
    <w:rsid w:val="00441822"/>
    <w:rsid w:val="00470F8B"/>
    <w:rsid w:val="004853B8"/>
    <w:rsid w:val="00496512"/>
    <w:rsid w:val="004A3ABC"/>
    <w:rsid w:val="004B1BC6"/>
    <w:rsid w:val="004B2131"/>
    <w:rsid w:val="004B7400"/>
    <w:rsid w:val="004C143D"/>
    <w:rsid w:val="004E7390"/>
    <w:rsid w:val="004F251E"/>
    <w:rsid w:val="00510682"/>
    <w:rsid w:val="00513673"/>
    <w:rsid w:val="00530089"/>
    <w:rsid w:val="00533509"/>
    <w:rsid w:val="0057487E"/>
    <w:rsid w:val="005944A2"/>
    <w:rsid w:val="005A4D1B"/>
    <w:rsid w:val="005D7E8D"/>
    <w:rsid w:val="00601945"/>
    <w:rsid w:val="00620DB4"/>
    <w:rsid w:val="00621F34"/>
    <w:rsid w:val="00632B05"/>
    <w:rsid w:val="00633621"/>
    <w:rsid w:val="006457CB"/>
    <w:rsid w:val="00651688"/>
    <w:rsid w:val="00654408"/>
    <w:rsid w:val="006576A8"/>
    <w:rsid w:val="0066718E"/>
    <w:rsid w:val="00667B5A"/>
    <w:rsid w:val="006776AA"/>
    <w:rsid w:val="006A1F66"/>
    <w:rsid w:val="006A25D9"/>
    <w:rsid w:val="006A641B"/>
    <w:rsid w:val="006B0BE3"/>
    <w:rsid w:val="006C67AB"/>
    <w:rsid w:val="006D07C7"/>
    <w:rsid w:val="0071579D"/>
    <w:rsid w:val="00743EF3"/>
    <w:rsid w:val="00750BA8"/>
    <w:rsid w:val="00797D2E"/>
    <w:rsid w:val="007A018B"/>
    <w:rsid w:val="007B4FB5"/>
    <w:rsid w:val="007C1D40"/>
    <w:rsid w:val="007C3B0F"/>
    <w:rsid w:val="007E6ADD"/>
    <w:rsid w:val="007F6208"/>
    <w:rsid w:val="0080129B"/>
    <w:rsid w:val="00806F88"/>
    <w:rsid w:val="008106B9"/>
    <w:rsid w:val="00831DD0"/>
    <w:rsid w:val="0086165D"/>
    <w:rsid w:val="00863478"/>
    <w:rsid w:val="0089335D"/>
    <w:rsid w:val="008B38F5"/>
    <w:rsid w:val="008E185C"/>
    <w:rsid w:val="008E18A3"/>
    <w:rsid w:val="008F02AF"/>
    <w:rsid w:val="009112F2"/>
    <w:rsid w:val="00914828"/>
    <w:rsid w:val="00923046"/>
    <w:rsid w:val="00923817"/>
    <w:rsid w:val="00923ED3"/>
    <w:rsid w:val="00927ACA"/>
    <w:rsid w:val="00933BE1"/>
    <w:rsid w:val="00943D40"/>
    <w:rsid w:val="009A0314"/>
    <w:rsid w:val="009A1F8D"/>
    <w:rsid w:val="009A6D40"/>
    <w:rsid w:val="009B69A3"/>
    <w:rsid w:val="009B7D2A"/>
    <w:rsid w:val="009E0782"/>
    <w:rsid w:val="009E4588"/>
    <w:rsid w:val="009F5713"/>
    <w:rsid w:val="00A03784"/>
    <w:rsid w:val="00A03844"/>
    <w:rsid w:val="00A210B6"/>
    <w:rsid w:val="00A275D6"/>
    <w:rsid w:val="00A4049D"/>
    <w:rsid w:val="00A41668"/>
    <w:rsid w:val="00A43FD1"/>
    <w:rsid w:val="00A51209"/>
    <w:rsid w:val="00A55B24"/>
    <w:rsid w:val="00A77C7D"/>
    <w:rsid w:val="00AC0ADD"/>
    <w:rsid w:val="00AC5FD7"/>
    <w:rsid w:val="00AF617A"/>
    <w:rsid w:val="00B20081"/>
    <w:rsid w:val="00B63953"/>
    <w:rsid w:val="00B7773C"/>
    <w:rsid w:val="00BB3470"/>
    <w:rsid w:val="00BB7899"/>
    <w:rsid w:val="00BC0CD4"/>
    <w:rsid w:val="00BC590A"/>
    <w:rsid w:val="00BC77DB"/>
    <w:rsid w:val="00BE131B"/>
    <w:rsid w:val="00BF6160"/>
    <w:rsid w:val="00C05035"/>
    <w:rsid w:val="00C05696"/>
    <w:rsid w:val="00C07EE6"/>
    <w:rsid w:val="00C1357E"/>
    <w:rsid w:val="00C22C58"/>
    <w:rsid w:val="00C24058"/>
    <w:rsid w:val="00C30465"/>
    <w:rsid w:val="00C63404"/>
    <w:rsid w:val="00C716A1"/>
    <w:rsid w:val="00C92F04"/>
    <w:rsid w:val="00CB3579"/>
    <w:rsid w:val="00CB4A9C"/>
    <w:rsid w:val="00CD555E"/>
    <w:rsid w:val="00CD7384"/>
    <w:rsid w:val="00CE7BB6"/>
    <w:rsid w:val="00CF0186"/>
    <w:rsid w:val="00CF0A31"/>
    <w:rsid w:val="00D03288"/>
    <w:rsid w:val="00D03D36"/>
    <w:rsid w:val="00D064BD"/>
    <w:rsid w:val="00D071B0"/>
    <w:rsid w:val="00D1595F"/>
    <w:rsid w:val="00D24D0D"/>
    <w:rsid w:val="00D5091B"/>
    <w:rsid w:val="00D73903"/>
    <w:rsid w:val="00DE7A2E"/>
    <w:rsid w:val="00DF27E1"/>
    <w:rsid w:val="00DF6932"/>
    <w:rsid w:val="00E150CF"/>
    <w:rsid w:val="00E1602E"/>
    <w:rsid w:val="00E43C65"/>
    <w:rsid w:val="00E67B6D"/>
    <w:rsid w:val="00EA5168"/>
    <w:rsid w:val="00EC7734"/>
    <w:rsid w:val="00ED3DDF"/>
    <w:rsid w:val="00ED6780"/>
    <w:rsid w:val="00EE47D8"/>
    <w:rsid w:val="00EF278B"/>
    <w:rsid w:val="00EF3933"/>
    <w:rsid w:val="00F119D3"/>
    <w:rsid w:val="00F16FB7"/>
    <w:rsid w:val="00F26197"/>
    <w:rsid w:val="00F30CC4"/>
    <w:rsid w:val="00F4200B"/>
    <w:rsid w:val="00F51768"/>
    <w:rsid w:val="00F62C71"/>
    <w:rsid w:val="00F66F73"/>
    <w:rsid w:val="00F8355F"/>
    <w:rsid w:val="00F901C5"/>
    <w:rsid w:val="00FD0848"/>
    <w:rsid w:val="00FF3D04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B8360"/>
  <w15:chartTrackingRefBased/>
  <w15:docId w15:val="{3FD02ACB-A4AB-44E4-B601-38A48AE6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EE6"/>
    <w:pPr>
      <w:spacing w:before="60" w:after="120" w:line="240" w:lineRule="auto"/>
    </w:pPr>
    <w:rPr>
      <w:rFonts w:ascii="Garamond" w:hAnsi="Garamond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Info">
    <w:name w:val="Memo Info"/>
    <w:autoRedefine/>
    <w:uiPriority w:val="1"/>
    <w:qFormat/>
    <w:rsid w:val="00A4049D"/>
    <w:pPr>
      <w:widowControl w:val="0"/>
      <w:pBdr>
        <w:top w:val="single" w:sz="2" w:space="1" w:color="auto"/>
        <w:bottom w:val="single" w:sz="2" w:space="1" w:color="auto"/>
        <w:between w:val="single" w:sz="2" w:space="1" w:color="auto"/>
      </w:pBdr>
      <w:tabs>
        <w:tab w:val="left" w:pos="1080"/>
      </w:tabs>
      <w:spacing w:after="0" w:line="480" w:lineRule="auto"/>
    </w:pPr>
    <w:rPr>
      <w:color w:val="E44044" w:themeColor="accent1"/>
      <w:sz w:val="24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5944A2"/>
    <w:pPr>
      <w:spacing w:after="0"/>
    </w:pPr>
    <w:rPr>
      <w:rFonts w:ascii="Arial Narrow" w:hAnsi="Arial Narrow"/>
      <w:color w:val="727881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44A2"/>
    <w:rPr>
      <w:rFonts w:ascii="Arial Narrow" w:hAnsi="Arial Narrow"/>
      <w:color w:val="727881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77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072"/>
    <w:rPr>
      <w:rFonts w:ascii="Garamond" w:hAnsi="Garamond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072"/>
    <w:rPr>
      <w:rFonts w:ascii="Garamond" w:hAnsi="Garamond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23ED3"/>
    <w:pPr>
      <w:ind w:left="720"/>
      <w:contextualSpacing/>
    </w:pPr>
  </w:style>
  <w:style w:type="character" w:customStyle="1" w:styleId="NormalBold">
    <w:name w:val="Normal Bold"/>
    <w:qFormat/>
    <w:rsid w:val="00BC77DB"/>
    <w:rPr>
      <w:rFonts w:ascii="Garamond" w:hAnsi="Garamond" w:hint="default"/>
      <w:b/>
      <w:bCs/>
      <w:i w:val="0"/>
      <w:iCs w:val="0"/>
      <w:color w:val="294E5B"/>
      <w:sz w:val="24"/>
    </w:rPr>
  </w:style>
  <w:style w:type="character" w:styleId="Hyperlink">
    <w:name w:val="Hyperlink"/>
    <w:basedOn w:val="DefaultParagraphFont"/>
    <w:uiPriority w:val="99"/>
    <w:unhideWhenUsed/>
    <w:rsid w:val="00943D40"/>
    <w:rPr>
      <w:color w:val="48A1F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5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78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782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76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776AA"/>
    <w:rPr>
      <w:rFonts w:ascii="Garamond" w:hAnsi="Garamond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776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776AA"/>
    <w:rPr>
      <w:rFonts w:ascii="Garamond" w:hAnsi="Garamond"/>
      <w:color w:val="000000"/>
      <w:sz w:val="24"/>
    </w:rPr>
  </w:style>
  <w:style w:type="paragraph" w:customStyle="1" w:styleId="Default">
    <w:name w:val="Default"/>
    <w:rsid w:val="006776A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MEF-Bullets">
    <w:name w:val="MEF-Bullets"/>
    <w:basedOn w:val="Normal"/>
    <w:uiPriority w:val="1"/>
    <w:rsid w:val="004F251E"/>
    <w:pPr>
      <w:numPr>
        <w:numId w:val="6"/>
      </w:numPr>
      <w:spacing w:before="0" w:after="200" w:line="276" w:lineRule="auto"/>
    </w:pPr>
    <w:rPr>
      <w:rFonts w:asciiTheme="minorHAnsi" w:hAnsiTheme="minorHAnsi"/>
      <w:color w:val="auto"/>
      <w:sz w:val="22"/>
      <w:szCs w:val="20"/>
    </w:rPr>
  </w:style>
  <w:style w:type="paragraph" w:customStyle="1" w:styleId="BodyAA">
    <w:name w:val="Body A A"/>
    <w:autoRedefine/>
    <w:rsid w:val="004F251E"/>
    <w:pPr>
      <w:spacing w:after="0" w:line="240" w:lineRule="auto"/>
    </w:pPr>
    <w:rPr>
      <w:rFonts w:ascii="Helvetica" w:eastAsia="ヒラギノ角ゴ Pro W3" w:hAnsi="Helvetica" w:cs="Times New Roman"/>
      <w:smallCaps/>
      <w:color w:val="000000"/>
      <w:sz w:val="24"/>
      <w:szCs w:val="20"/>
    </w:rPr>
  </w:style>
  <w:style w:type="paragraph" w:customStyle="1" w:styleId="ReportTitle">
    <w:name w:val="Report Title"/>
    <w:basedOn w:val="Normal"/>
    <w:uiPriority w:val="2"/>
    <w:rsid w:val="004F251E"/>
    <w:pPr>
      <w:spacing w:before="40" w:after="200" w:line="276" w:lineRule="auto"/>
      <w:ind w:left="936" w:hanging="504"/>
      <w:outlineLvl w:val="0"/>
    </w:pPr>
    <w:rPr>
      <w:rFonts w:ascii="Calibri Light" w:hAnsi="Calibri Light"/>
      <w:color w:val="E44044" w:themeColor="accent1"/>
      <w:sz w:val="80"/>
      <w:szCs w:val="80"/>
    </w:rPr>
  </w:style>
  <w:style w:type="paragraph" w:customStyle="1" w:styleId="DocDate-IPR">
    <w:name w:val="DocDate-IPR"/>
    <w:link w:val="DocDate-IPRChar"/>
    <w:qFormat/>
    <w:rsid w:val="004F251E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4F251E"/>
    <w:rPr>
      <w:rFonts w:ascii="Calibri" w:eastAsia="Times New Roman" w:hAnsi="Calibri" w:cs="Lucida Sans Unicode"/>
      <w:sz w:val="24"/>
    </w:rPr>
  </w:style>
  <w:style w:type="paragraph" w:customStyle="1" w:styleId="TableText-IPR">
    <w:name w:val="TableText-IPR"/>
    <w:link w:val="TableText-IPRChar"/>
    <w:qFormat/>
    <w:rsid w:val="004F251E"/>
    <w:pPr>
      <w:spacing w:after="0" w:line="240" w:lineRule="auto"/>
    </w:pPr>
    <w:rPr>
      <w:rFonts w:ascii="Calibri" w:eastAsiaTheme="minorEastAsia" w:hAnsi="Calibri" w:cs="Times New Roman"/>
      <w:sz w:val="18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4F251E"/>
    <w:rPr>
      <w:rFonts w:ascii="Calibri" w:eastAsiaTheme="minorEastAsia" w:hAnsi="Calibri" w:cs="Times New Roman"/>
      <w:sz w:val="18"/>
      <w:szCs w:val="20"/>
    </w:rPr>
  </w:style>
  <w:style w:type="paragraph" w:customStyle="1" w:styleId="DocSubtitle-IPR">
    <w:name w:val="DocSubtitle-IPR"/>
    <w:link w:val="DocSubtitle-IPRChar"/>
    <w:qFormat/>
    <w:rsid w:val="004F251E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4F251E"/>
    <w:rPr>
      <w:rFonts w:ascii="Candara" w:eastAsiaTheme="majorEastAsia" w:hAnsi="Candara" w:cstheme="majorBidi"/>
      <w:b/>
      <w:bCs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y.Farrell@mefassociates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Eric.Williams@usd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EF-BRAND-THEME-AL">
  <a:themeElements>
    <a:clrScheme name="MEF Associat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44044"/>
      </a:accent1>
      <a:accent2>
        <a:srgbClr val="787E8B"/>
      </a:accent2>
      <a:accent3>
        <a:srgbClr val="00283B"/>
      </a:accent3>
      <a:accent4>
        <a:srgbClr val="1E4F5C"/>
      </a:accent4>
      <a:accent5>
        <a:srgbClr val="D6EEF2"/>
      </a:accent5>
      <a:accent6>
        <a:srgbClr val="FFFFFF"/>
      </a:accent6>
      <a:hlink>
        <a:srgbClr val="48A1FA"/>
      </a:hlink>
      <a:folHlink>
        <a:srgbClr val="FEE59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>
    <a:txDef>
      <a:spPr bwMode="auto">
        <a:solidFill>
          <a:srgbClr val="D5EDEC">
            <a:alpha val="50000"/>
          </a:srgbClr>
        </a:solidFill>
        <a:ln w="3175">
          <a:noFill/>
          <a:miter lim="800000"/>
          <a:headEnd/>
          <a:tailEnd/>
        </a:ln>
      </a:spPr>
      <a:bodyPr rot="0" vert="horz" wrap="square" lIns="182880" tIns="182880" rIns="91440" bIns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C6B44733A41418F33BD173CF73775" ma:contentTypeVersion="6" ma:contentTypeDescription="Create a new document." ma:contentTypeScope="" ma:versionID="46537dec686362fde22c76621f57e702">
  <xsd:schema xmlns:xsd="http://www.w3.org/2001/XMLSchema" xmlns:xs="http://www.w3.org/2001/XMLSchema" xmlns:p="http://schemas.microsoft.com/office/2006/metadata/properties" xmlns:ns2="376dd361-3c7b-48c0-ad91-5dd9648e9fb2" xmlns:ns3="e6d572b8-3416-4300-937c-37b0fc4038b5" targetNamespace="http://schemas.microsoft.com/office/2006/metadata/properties" ma:root="true" ma:fieldsID="0d1d38189fa56d0732296fa2469e31be" ns2:_="" ns3:_="">
    <xsd:import namespace="376dd361-3c7b-48c0-ad91-5dd9648e9fb2"/>
    <xsd:import namespace="e6d572b8-3416-4300-937c-37b0fc403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dd361-3c7b-48c0-ad91-5dd9648e9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72b8-3416-4300-937c-37b0fc403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d572b8-3416-4300-937c-37b0fc4038b5">
      <UserInfo>
        <DisplayName>Kimberly Foley</DisplayName>
        <AccountId>10</AccountId>
        <AccountType/>
      </UserInfo>
      <UserInfo>
        <DisplayName>Riley Webster</DisplayName>
        <AccountId>14</AccountId>
        <AccountType/>
      </UserInfo>
      <UserInfo>
        <DisplayName>Mary Farrell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02AD942-E1CA-4248-AC6C-3429E3A8E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09D51-70D8-4897-B53D-9BAC5491A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dd361-3c7b-48c0-ad91-5dd9648e9fb2"/>
    <ds:schemaRef ds:uri="e6d572b8-3416-4300-937c-37b0fc403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34B46-31D7-423A-8AA2-6E91FE88CCE5}">
  <ds:schemaRefs>
    <ds:schemaRef ds:uri="376dd361-3c7b-48c0-ad91-5dd9648e9fb2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6d572b8-3416-4300-937c-37b0fc4038b5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Links>
    <vt:vector size="12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mailto:Mary.Farrell@mefassociates.com</vt:lpwstr>
      </vt:variant>
      <vt:variant>
        <vt:lpwstr/>
      </vt:variant>
      <vt:variant>
        <vt:i4>458865</vt:i4>
      </vt:variant>
      <vt:variant>
        <vt:i4>0</vt:i4>
      </vt:variant>
      <vt:variant>
        <vt:i4>0</vt:i4>
      </vt:variant>
      <vt:variant>
        <vt:i4>5</vt:i4>
      </vt:variant>
      <vt:variant>
        <vt:lpwstr>mailto:Eric.Williams@usda.gov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</dc:creator>
  <cp:keywords/>
  <dc:description/>
  <cp:lastModifiedBy>Eunice Yau</cp:lastModifiedBy>
  <cp:revision>19</cp:revision>
  <dcterms:created xsi:type="dcterms:W3CDTF">2021-02-19T00:38:00Z</dcterms:created>
  <dcterms:modified xsi:type="dcterms:W3CDTF">2022-05-06T22:06:00Z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0x01010010AC6B44733A41418F33BD173CF73775</vt:lpwstr>
  </property>
</Properties>
</file>