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5955">
      <w:pPr>
        <w:spacing w:before="60"/>
        <w:ind w:left="1305" w:right="1305"/>
        <w:jc w:val="center"/>
        <w:rPr>
          <w:b/>
          <w:sz w:val="24"/>
        </w:rPr>
      </w:pPr>
      <w:bookmarkStart w:id="0" w:name="_GoBack"/>
      <w:bookmarkEnd w:id="0"/>
      <w:r>
        <w:rPr>
          <w:b/>
          <w:sz w:val="24"/>
        </w:rPr>
        <w:t>SUPPORTING</w:t>
      </w:r>
      <w:r>
        <w:rPr>
          <w:b/>
          <w:spacing w:val="-9"/>
          <w:sz w:val="24"/>
        </w:rPr>
        <w:t xml:space="preserve"> </w:t>
      </w:r>
      <w:r>
        <w:rPr>
          <w:b/>
          <w:spacing w:val="-2"/>
          <w:sz w:val="24"/>
        </w:rPr>
        <w:t>STATEMENT</w:t>
      </w:r>
    </w:p>
    <w:p w:rsidR="000F5955">
      <w:pPr>
        <w:spacing w:before="22" w:line="278" w:lineRule="auto"/>
        <w:ind w:left="2267" w:right="2288" w:firstLine="939"/>
        <w:rPr>
          <w:b/>
          <w:sz w:val="24"/>
        </w:rPr>
      </w:pPr>
      <w:r>
        <w:rPr>
          <w:b/>
          <w:sz w:val="24"/>
        </w:rPr>
        <w:t>U.S. Department of Commerce</w:t>
      </w:r>
      <w:r>
        <w:rPr>
          <w:b/>
          <w:spacing w:val="40"/>
          <w:sz w:val="24"/>
        </w:rPr>
        <w:t xml:space="preserve"> </w:t>
      </w:r>
      <w:r>
        <w:rPr>
          <w:b/>
          <w:sz w:val="24"/>
        </w:rPr>
        <w:t>National</w:t>
      </w:r>
      <w:r>
        <w:rPr>
          <w:b/>
          <w:spacing w:val="-15"/>
          <w:sz w:val="24"/>
        </w:rPr>
        <w:t xml:space="preserve"> </w:t>
      </w:r>
      <w:r>
        <w:rPr>
          <w:b/>
          <w:sz w:val="24"/>
        </w:rPr>
        <w:t>Oceanic</w:t>
      </w:r>
      <w:r>
        <w:rPr>
          <w:b/>
          <w:spacing w:val="-15"/>
          <w:sz w:val="24"/>
        </w:rPr>
        <w:t xml:space="preserve"> </w:t>
      </w:r>
      <w:r>
        <w:rPr>
          <w:b/>
          <w:sz w:val="24"/>
        </w:rPr>
        <w:t>&amp;</w:t>
      </w:r>
      <w:r>
        <w:rPr>
          <w:b/>
          <w:spacing w:val="-15"/>
          <w:sz w:val="24"/>
        </w:rPr>
        <w:t xml:space="preserve"> </w:t>
      </w:r>
      <w:r>
        <w:rPr>
          <w:b/>
          <w:sz w:val="24"/>
        </w:rPr>
        <w:t>Atmospheric</w:t>
      </w:r>
      <w:r>
        <w:rPr>
          <w:b/>
          <w:spacing w:val="-15"/>
          <w:sz w:val="24"/>
        </w:rPr>
        <w:t xml:space="preserve"> </w:t>
      </w:r>
      <w:r>
        <w:rPr>
          <w:b/>
          <w:sz w:val="24"/>
        </w:rPr>
        <w:t>Administration</w:t>
      </w:r>
    </w:p>
    <w:p w:rsidR="000F5955">
      <w:pPr>
        <w:spacing w:line="253" w:lineRule="exact"/>
        <w:ind w:left="1305" w:right="1316"/>
        <w:jc w:val="center"/>
        <w:rPr>
          <w:b/>
          <w:sz w:val="24"/>
        </w:rPr>
      </w:pPr>
      <w:r>
        <w:rPr>
          <w:b/>
          <w:sz w:val="24"/>
        </w:rPr>
        <w:t>Chesapeake</w:t>
      </w:r>
      <w:r>
        <w:rPr>
          <w:b/>
          <w:spacing w:val="-4"/>
          <w:sz w:val="24"/>
        </w:rPr>
        <w:t xml:space="preserve"> </w:t>
      </w:r>
      <w:r>
        <w:rPr>
          <w:b/>
          <w:sz w:val="24"/>
        </w:rPr>
        <w:t>Bay</w:t>
      </w:r>
      <w:r>
        <w:rPr>
          <w:b/>
          <w:spacing w:val="-8"/>
          <w:sz w:val="24"/>
        </w:rPr>
        <w:t xml:space="preserve"> </w:t>
      </w:r>
      <w:r>
        <w:rPr>
          <w:b/>
          <w:sz w:val="24"/>
        </w:rPr>
        <w:t>Watershed</w:t>
      </w:r>
      <w:r>
        <w:rPr>
          <w:b/>
          <w:spacing w:val="-3"/>
          <w:sz w:val="24"/>
        </w:rPr>
        <w:t xml:space="preserve"> </w:t>
      </w:r>
      <w:r>
        <w:rPr>
          <w:b/>
          <w:sz w:val="24"/>
        </w:rPr>
        <w:t>Environmental</w:t>
      </w:r>
      <w:r>
        <w:rPr>
          <w:b/>
          <w:spacing w:val="-3"/>
          <w:sz w:val="24"/>
        </w:rPr>
        <w:t xml:space="preserve"> </w:t>
      </w:r>
      <w:r>
        <w:rPr>
          <w:b/>
          <w:sz w:val="24"/>
        </w:rPr>
        <w:t>Literacy</w:t>
      </w:r>
      <w:r>
        <w:rPr>
          <w:b/>
          <w:spacing w:val="-4"/>
          <w:sz w:val="24"/>
        </w:rPr>
        <w:t xml:space="preserve"> </w:t>
      </w:r>
      <w:r>
        <w:rPr>
          <w:b/>
          <w:sz w:val="24"/>
        </w:rPr>
        <w:t>Indicator</w:t>
      </w:r>
      <w:r>
        <w:rPr>
          <w:b/>
          <w:spacing w:val="-11"/>
          <w:sz w:val="24"/>
        </w:rPr>
        <w:t xml:space="preserve"> </w:t>
      </w:r>
      <w:r>
        <w:rPr>
          <w:b/>
          <w:spacing w:val="-4"/>
          <w:sz w:val="24"/>
        </w:rPr>
        <w:t>Tool</w:t>
      </w:r>
    </w:p>
    <w:p w:rsidR="000F5955">
      <w:pPr>
        <w:ind w:left="1305" w:right="1305"/>
        <w:jc w:val="center"/>
        <w:rPr>
          <w:b/>
          <w:sz w:val="24"/>
        </w:rPr>
      </w:pPr>
      <w:r>
        <w:rPr>
          <w:b/>
          <w:sz w:val="24"/>
        </w:rPr>
        <w:t>OMB</w:t>
      </w:r>
      <w:r>
        <w:rPr>
          <w:b/>
          <w:spacing w:val="-4"/>
          <w:sz w:val="24"/>
        </w:rPr>
        <w:t xml:space="preserve"> </w:t>
      </w:r>
      <w:r>
        <w:rPr>
          <w:b/>
          <w:sz w:val="24"/>
        </w:rPr>
        <w:t>Control</w:t>
      </w:r>
      <w:r>
        <w:rPr>
          <w:b/>
          <w:spacing w:val="-2"/>
          <w:sz w:val="24"/>
        </w:rPr>
        <w:t xml:space="preserve"> </w:t>
      </w:r>
      <w:r>
        <w:rPr>
          <w:b/>
          <w:sz w:val="24"/>
        </w:rPr>
        <w:t>No.</w:t>
      </w:r>
      <w:r>
        <w:rPr>
          <w:b/>
          <w:spacing w:val="-1"/>
          <w:sz w:val="24"/>
        </w:rPr>
        <w:t xml:space="preserve"> </w:t>
      </w:r>
      <w:r>
        <w:rPr>
          <w:b/>
          <w:sz w:val="24"/>
        </w:rPr>
        <w:t>0648-</w:t>
      </w:r>
      <w:r>
        <w:rPr>
          <w:b/>
          <w:spacing w:val="-4"/>
          <w:sz w:val="24"/>
        </w:rPr>
        <w:t>0753</w:t>
      </w:r>
    </w:p>
    <w:p w:rsidR="000F5955">
      <w:pPr>
        <w:pStyle w:val="BodyText"/>
        <w:rPr>
          <w:b/>
          <w:sz w:val="26"/>
        </w:rPr>
      </w:pPr>
    </w:p>
    <w:p w:rsidR="000F5955">
      <w:pPr>
        <w:pStyle w:val="BodyText"/>
        <w:spacing w:before="10"/>
        <w:rPr>
          <w:b/>
          <w:sz w:val="27"/>
        </w:rPr>
      </w:pPr>
    </w:p>
    <w:p w:rsidR="000F5955" w:rsidP="007909EB">
      <w:pPr>
        <w:rPr>
          <w:b/>
          <w:sz w:val="24"/>
        </w:rPr>
      </w:pPr>
      <w:r>
        <w:rPr>
          <w:b/>
          <w:sz w:val="24"/>
        </w:rPr>
        <w:t xml:space="preserve">B. Collections of Information Employing Statistical </w:t>
      </w:r>
      <w:r>
        <w:rPr>
          <w:b/>
          <w:spacing w:val="-2"/>
          <w:sz w:val="24"/>
        </w:rPr>
        <w:t>Methods</w:t>
      </w:r>
    </w:p>
    <w:p w:rsidR="000F5955" w:rsidP="007909EB">
      <w:pPr>
        <w:pStyle w:val="ListParagraph"/>
        <w:numPr>
          <w:ilvl w:val="0"/>
          <w:numId w:val="2"/>
        </w:numPr>
        <w:tabs>
          <w:tab w:val="left" w:pos="720"/>
        </w:tabs>
        <w:spacing w:before="185"/>
        <w:ind w:left="720" w:right="115"/>
        <w:rPr>
          <w:b/>
          <w:sz w:val="24"/>
        </w:rPr>
      </w:pPr>
      <w:r>
        <w:rPr>
          <w:b/>
          <w:sz w:val="24"/>
        </w:rPr>
        <w:t>Describe</w:t>
      </w:r>
      <w:r>
        <w:rPr>
          <w:b/>
          <w:spacing w:val="-5"/>
          <w:sz w:val="24"/>
        </w:rPr>
        <w:t xml:space="preserve"> </w:t>
      </w:r>
      <w:r>
        <w:rPr>
          <w:b/>
          <w:sz w:val="24"/>
        </w:rPr>
        <w:t>(including</w:t>
      </w:r>
      <w:r>
        <w:rPr>
          <w:b/>
          <w:spacing w:val="-5"/>
          <w:sz w:val="24"/>
        </w:rPr>
        <w:t xml:space="preserve"> </w:t>
      </w:r>
      <w:r>
        <w:rPr>
          <w:b/>
          <w:sz w:val="24"/>
        </w:rPr>
        <w:t>a</w:t>
      </w:r>
      <w:r>
        <w:rPr>
          <w:b/>
          <w:spacing w:val="-5"/>
          <w:sz w:val="24"/>
        </w:rPr>
        <w:t xml:space="preserve"> </w:t>
      </w:r>
      <w:r>
        <w:rPr>
          <w:b/>
          <w:sz w:val="24"/>
        </w:rPr>
        <w:t>numerical</w:t>
      </w:r>
      <w:r>
        <w:rPr>
          <w:b/>
          <w:spacing w:val="-5"/>
          <w:sz w:val="24"/>
        </w:rPr>
        <w:t xml:space="preserve"> </w:t>
      </w:r>
      <w:r>
        <w:rPr>
          <w:b/>
          <w:sz w:val="24"/>
        </w:rPr>
        <w:t>estimate)</w:t>
      </w:r>
      <w:r>
        <w:rPr>
          <w:b/>
          <w:spacing w:val="-5"/>
          <w:sz w:val="24"/>
        </w:rPr>
        <w:t xml:space="preserve"> </w:t>
      </w:r>
      <w:r>
        <w:rPr>
          <w:b/>
          <w:sz w:val="24"/>
        </w:rPr>
        <w:t>the</w:t>
      </w:r>
      <w:r>
        <w:rPr>
          <w:b/>
          <w:spacing w:val="-5"/>
          <w:sz w:val="24"/>
        </w:rPr>
        <w:t xml:space="preserve"> </w:t>
      </w:r>
      <w:r>
        <w:rPr>
          <w:b/>
          <w:sz w:val="24"/>
        </w:rPr>
        <w:t>potential</w:t>
      </w:r>
      <w:r>
        <w:rPr>
          <w:b/>
          <w:spacing w:val="-5"/>
          <w:sz w:val="24"/>
        </w:rPr>
        <w:t xml:space="preserve"> </w:t>
      </w:r>
      <w:r>
        <w:rPr>
          <w:b/>
          <w:sz w:val="24"/>
        </w:rPr>
        <w:t>respondent</w:t>
      </w:r>
      <w:r>
        <w:rPr>
          <w:b/>
          <w:spacing w:val="-5"/>
          <w:sz w:val="24"/>
        </w:rPr>
        <w:t xml:space="preserve"> </w:t>
      </w:r>
      <w:r>
        <w:rPr>
          <w:b/>
          <w:sz w:val="24"/>
        </w:rPr>
        <w:t>universe</w:t>
      </w:r>
      <w:r>
        <w:rPr>
          <w:b/>
          <w:spacing w:val="-5"/>
          <w:sz w:val="24"/>
        </w:rPr>
        <w:t xml:space="preserve"> </w:t>
      </w:r>
      <w:r>
        <w:rPr>
          <w:b/>
          <w:sz w:val="24"/>
        </w:rPr>
        <w:t>and</w:t>
      </w:r>
      <w:r>
        <w:rPr>
          <w:b/>
          <w:spacing w:val="-5"/>
          <w:sz w:val="24"/>
        </w:rPr>
        <w:t xml:space="preserve"> </w:t>
      </w:r>
      <w:r>
        <w:rPr>
          <w:b/>
          <w:sz w:val="24"/>
        </w:rPr>
        <w:t xml:space="preserve">any sampling or other respondent selection method to </w:t>
      </w:r>
      <w:r>
        <w:rPr>
          <w:b/>
          <w:sz w:val="24"/>
        </w:rPr>
        <w:t>be used</w:t>
      </w:r>
      <w:r>
        <w:rPr>
          <w:b/>
          <w:sz w:val="24"/>
        </w:rPr>
        <w:t>. Data on the number of entities (e.g., establishments, State and local government units, households, or persons) in the univ</w:t>
      </w:r>
      <w:r>
        <w:rPr>
          <w:b/>
          <w:sz w:val="24"/>
        </w:rPr>
        <w:t xml:space="preserve">erse covered by the collection and in the corresponding sample are to </w:t>
      </w:r>
      <w:r>
        <w:rPr>
          <w:b/>
          <w:sz w:val="24"/>
        </w:rPr>
        <w:t>be provided</w:t>
      </w:r>
      <w:r>
        <w:rPr>
          <w:b/>
          <w:sz w:val="24"/>
        </w:rPr>
        <w:t xml:space="preserve"> in tabular</w:t>
      </w:r>
      <w:r>
        <w:rPr>
          <w:b/>
          <w:spacing w:val="-1"/>
          <w:sz w:val="24"/>
        </w:rPr>
        <w:t xml:space="preserve"> </w:t>
      </w:r>
      <w:r>
        <w:rPr>
          <w:b/>
          <w:sz w:val="24"/>
        </w:rPr>
        <w:t>form for</w:t>
      </w:r>
      <w:r>
        <w:rPr>
          <w:b/>
          <w:spacing w:val="-1"/>
          <w:sz w:val="24"/>
        </w:rPr>
        <w:t xml:space="preserve"> </w:t>
      </w:r>
      <w:r>
        <w:rPr>
          <w:b/>
          <w:sz w:val="24"/>
        </w:rPr>
        <w:t>the universe as a whole and for</w:t>
      </w:r>
      <w:r>
        <w:rPr>
          <w:b/>
          <w:spacing w:val="-1"/>
          <w:sz w:val="24"/>
        </w:rPr>
        <w:t xml:space="preserve"> </w:t>
      </w:r>
      <w:r>
        <w:rPr>
          <w:b/>
          <w:sz w:val="24"/>
        </w:rPr>
        <w:t xml:space="preserve">each of the strata in the proposed sample. Indicate expected response rates for the collection as a whole. If the </w:t>
      </w:r>
      <w:r>
        <w:rPr>
          <w:b/>
          <w:sz w:val="24"/>
        </w:rPr>
        <w:t xml:space="preserve">collection </w:t>
      </w:r>
      <w:r>
        <w:rPr>
          <w:b/>
          <w:sz w:val="24"/>
        </w:rPr>
        <w:t>had been conducted</w:t>
      </w:r>
      <w:r>
        <w:rPr>
          <w:b/>
          <w:sz w:val="24"/>
        </w:rPr>
        <w:t xml:space="preserve"> previously, include the actual response rate achieved during the last collection.</w:t>
      </w:r>
    </w:p>
    <w:p w:rsidR="000F5955">
      <w:pPr>
        <w:pStyle w:val="BodyText"/>
        <w:rPr>
          <w:b/>
        </w:rPr>
      </w:pPr>
    </w:p>
    <w:p w:rsidR="000F5955" w:rsidP="007909EB">
      <w:pPr>
        <w:pStyle w:val="BodyText"/>
        <w:ind w:left="100" w:right="89"/>
      </w:pPr>
      <w:r>
        <w:t>As described in Table 1 in Part</w:t>
      </w:r>
      <w:r>
        <w:rPr>
          <w:spacing w:val="-8"/>
        </w:rPr>
        <w:t xml:space="preserve"> </w:t>
      </w:r>
      <w:r>
        <w:t>A</w:t>
      </w:r>
      <w:r>
        <w:rPr>
          <w:spacing w:val="-8"/>
        </w:rPr>
        <w:t xml:space="preserve"> </w:t>
      </w:r>
      <w:r>
        <w:t xml:space="preserve">Question 12, there are 685 public school districts included in this data collection. </w:t>
      </w:r>
      <w:r>
        <w:t>The data collection will</w:t>
      </w:r>
      <w:r>
        <w:t xml:space="preserve"> be a census</w:t>
      </w:r>
      <w:r>
        <w:t xml:space="preserve">, </w:t>
      </w:r>
      <w:r>
        <w:t>therefore no sampling will occur</w:t>
      </w:r>
      <w:r>
        <w:t>. The minimum expected response rate is 30%, with a hope of reaching a 50% response rate – see B3 for</w:t>
      </w:r>
      <w:r>
        <w:rPr>
          <w:spacing w:val="-4"/>
        </w:rPr>
        <w:t xml:space="preserve"> </w:t>
      </w:r>
      <w:r>
        <w:t>rationale.</w:t>
      </w:r>
      <w:r>
        <w:rPr>
          <w:spacing w:val="-9"/>
        </w:rPr>
        <w:t xml:space="preserve"> </w:t>
      </w:r>
      <w:r>
        <w:t>This</w:t>
      </w:r>
      <w:r>
        <w:rPr>
          <w:spacing w:val="-4"/>
        </w:rPr>
        <w:t xml:space="preserve"> </w:t>
      </w:r>
      <w:r>
        <w:t>response</w:t>
      </w:r>
      <w:r>
        <w:rPr>
          <w:spacing w:val="-4"/>
        </w:rPr>
        <w:t xml:space="preserve"> </w:t>
      </w:r>
      <w:r>
        <w:t>rate</w:t>
      </w:r>
      <w:r>
        <w:rPr>
          <w:spacing w:val="-4"/>
        </w:rPr>
        <w:t xml:space="preserve"> </w:t>
      </w:r>
      <w:r>
        <w:t>is</w:t>
      </w:r>
      <w:r>
        <w:rPr>
          <w:spacing w:val="-4"/>
        </w:rPr>
        <w:t xml:space="preserve"> </w:t>
      </w:r>
      <w:r>
        <w:t>estimated</w:t>
      </w:r>
      <w:r>
        <w:rPr>
          <w:spacing w:val="-4"/>
        </w:rPr>
        <w:t xml:space="preserve"> </w:t>
      </w:r>
      <w:r>
        <w:t>based</w:t>
      </w:r>
      <w:r>
        <w:rPr>
          <w:spacing w:val="-4"/>
        </w:rPr>
        <w:t xml:space="preserve"> </w:t>
      </w:r>
      <w:r>
        <w:t>on</w:t>
      </w:r>
      <w:r>
        <w:rPr>
          <w:spacing w:val="-4"/>
        </w:rPr>
        <w:t xml:space="preserve"> </w:t>
      </w:r>
      <w:r>
        <w:t>the</w:t>
      </w:r>
      <w:r>
        <w:rPr>
          <w:spacing w:val="-4"/>
        </w:rPr>
        <w:t xml:space="preserve"> </w:t>
      </w:r>
      <w:r>
        <w:t>2017</w:t>
      </w:r>
      <w:r>
        <w:rPr>
          <w:spacing w:val="-4"/>
        </w:rPr>
        <w:t xml:space="preserve"> </w:t>
      </w:r>
      <w:r>
        <w:t>and</w:t>
      </w:r>
      <w:r>
        <w:rPr>
          <w:spacing w:val="-4"/>
        </w:rPr>
        <w:t xml:space="preserve"> </w:t>
      </w:r>
      <w:r>
        <w:t>2019</w:t>
      </w:r>
      <w:r>
        <w:rPr>
          <w:spacing w:val="-4"/>
        </w:rPr>
        <w:t xml:space="preserve"> </w:t>
      </w:r>
      <w:r>
        <w:t>collections</w:t>
      </w:r>
      <w:r>
        <w:rPr>
          <w:spacing w:val="-4"/>
        </w:rPr>
        <w:t xml:space="preserve"> </w:t>
      </w:r>
      <w:r>
        <w:t>of</w:t>
      </w:r>
      <w:r>
        <w:rPr>
          <w:spacing w:val="-4"/>
        </w:rPr>
        <w:t xml:space="preserve"> </w:t>
      </w:r>
      <w:r>
        <w:t>the</w:t>
      </w:r>
      <w:r>
        <w:rPr>
          <w:spacing w:val="-4"/>
        </w:rPr>
        <w:t xml:space="preserve"> </w:t>
      </w:r>
      <w:r>
        <w:t>ELIT, in which resp</w:t>
      </w:r>
      <w:r>
        <w:t>onse rates were steady at around 30% in each iteration. Response rates are significantly higher among districts within the watershed (over 40%), and vary greatly by state, depending on the infrastructure for reaching LEA</w:t>
      </w:r>
      <w:r>
        <w:rPr>
          <w:spacing w:val="-5"/>
        </w:rPr>
        <w:t xml:space="preserve"> </w:t>
      </w:r>
      <w:r>
        <w:t>administrators. Some states with fe</w:t>
      </w:r>
      <w:r>
        <w:t xml:space="preserve">w, large LEAs had a 100% response rate (Maryland), while states with smaller, distributed LEAs (e.g., </w:t>
      </w:r>
      <w:r>
        <w:t xml:space="preserve">Pennsylvania) are harder for state education officials to reach. Strategies </w:t>
      </w:r>
      <w:r>
        <w:t>are being put</w:t>
      </w:r>
      <w:r>
        <w:t xml:space="preserve"> in place for</w:t>
      </w:r>
      <w:r>
        <w:rPr>
          <w:spacing w:val="-3"/>
        </w:rPr>
        <w:t xml:space="preserve"> </w:t>
      </w:r>
      <w:r>
        <w:t>future</w:t>
      </w:r>
      <w:r>
        <w:rPr>
          <w:spacing w:val="-3"/>
        </w:rPr>
        <w:t xml:space="preserve"> </w:t>
      </w:r>
      <w:r>
        <w:t>ELIT</w:t>
      </w:r>
      <w:r>
        <w:rPr>
          <w:spacing w:val="-8"/>
        </w:rPr>
        <w:t xml:space="preserve"> </w:t>
      </w:r>
      <w:r>
        <w:t>data</w:t>
      </w:r>
      <w:r>
        <w:rPr>
          <w:spacing w:val="-3"/>
        </w:rPr>
        <w:t xml:space="preserve"> </w:t>
      </w:r>
      <w:r>
        <w:t>collection</w:t>
      </w:r>
      <w:r>
        <w:rPr>
          <w:spacing w:val="-3"/>
        </w:rPr>
        <w:t xml:space="preserve"> </w:t>
      </w:r>
      <w:r>
        <w:t>to</w:t>
      </w:r>
      <w:r>
        <w:rPr>
          <w:spacing w:val="-3"/>
        </w:rPr>
        <w:t xml:space="preserve"> </w:t>
      </w:r>
      <w:r>
        <w:t>attempt</w:t>
      </w:r>
      <w:r>
        <w:rPr>
          <w:spacing w:val="-3"/>
        </w:rPr>
        <w:t xml:space="preserve"> </w:t>
      </w:r>
      <w:r>
        <w:t>to</w:t>
      </w:r>
      <w:r>
        <w:rPr>
          <w:spacing w:val="-3"/>
        </w:rPr>
        <w:t xml:space="preserve"> </w:t>
      </w:r>
      <w:r>
        <w:t>increase</w:t>
      </w:r>
      <w:r>
        <w:rPr>
          <w:spacing w:val="-3"/>
        </w:rPr>
        <w:t xml:space="preserve"> </w:t>
      </w:r>
      <w:r>
        <w:t>t</w:t>
      </w:r>
      <w:r>
        <w:t>he</w:t>
      </w:r>
      <w:r>
        <w:rPr>
          <w:spacing w:val="-3"/>
        </w:rPr>
        <w:t xml:space="preserve"> </w:t>
      </w:r>
      <w:r>
        <w:t>response</w:t>
      </w:r>
      <w:r>
        <w:rPr>
          <w:spacing w:val="-3"/>
        </w:rPr>
        <w:t xml:space="preserve"> </w:t>
      </w:r>
      <w:r>
        <w:t>rate</w:t>
      </w:r>
      <w:r>
        <w:rPr>
          <w:spacing w:val="-3"/>
        </w:rPr>
        <w:t xml:space="preserve"> </w:t>
      </w:r>
      <w:r>
        <w:t>in</w:t>
      </w:r>
      <w:r>
        <w:rPr>
          <w:spacing w:val="-3"/>
        </w:rPr>
        <w:t xml:space="preserve"> </w:t>
      </w:r>
      <w:r>
        <w:t>an</w:t>
      </w:r>
      <w:r>
        <w:rPr>
          <w:spacing w:val="-3"/>
        </w:rPr>
        <w:t xml:space="preserve"> </w:t>
      </w:r>
      <w:r>
        <w:t>effort</w:t>
      </w:r>
      <w:r>
        <w:rPr>
          <w:spacing w:val="-3"/>
        </w:rPr>
        <w:t xml:space="preserve"> </w:t>
      </w:r>
      <w:r>
        <w:t>to</w:t>
      </w:r>
      <w:r>
        <w:rPr>
          <w:spacing w:val="-3"/>
        </w:rPr>
        <w:t xml:space="preserve"> </w:t>
      </w:r>
      <w:r>
        <w:t>encourage at least half of LEAs to respond, which is adequate for understanding the state landscape of environmental literacy.</w:t>
      </w:r>
    </w:p>
    <w:p w:rsidR="000F5955">
      <w:pPr>
        <w:pStyle w:val="BodyText"/>
        <w:rPr>
          <w:sz w:val="26"/>
        </w:rPr>
      </w:pPr>
    </w:p>
    <w:p w:rsidR="000F5955" w:rsidP="007909EB">
      <w:pPr>
        <w:pStyle w:val="ListParagraph"/>
        <w:numPr>
          <w:ilvl w:val="0"/>
          <w:numId w:val="2"/>
        </w:numPr>
        <w:tabs>
          <w:tab w:val="left" w:pos="720"/>
        </w:tabs>
        <w:spacing w:before="218"/>
        <w:ind w:left="720"/>
        <w:rPr>
          <w:b/>
          <w:sz w:val="24"/>
        </w:rPr>
      </w:pPr>
      <w:r>
        <w:rPr>
          <w:b/>
          <w:sz w:val="24"/>
        </w:rPr>
        <w:t>Describe</w:t>
      </w:r>
      <w:r>
        <w:rPr>
          <w:b/>
          <w:spacing w:val="-2"/>
          <w:sz w:val="24"/>
        </w:rPr>
        <w:t xml:space="preserve"> </w:t>
      </w:r>
      <w:r>
        <w:rPr>
          <w:b/>
          <w:sz w:val="24"/>
        </w:rPr>
        <w:t>the</w:t>
      </w:r>
      <w:r>
        <w:rPr>
          <w:b/>
          <w:spacing w:val="-1"/>
          <w:sz w:val="24"/>
        </w:rPr>
        <w:t xml:space="preserve"> </w:t>
      </w:r>
      <w:r>
        <w:rPr>
          <w:b/>
          <w:sz w:val="24"/>
        </w:rPr>
        <w:t>procedures</w:t>
      </w:r>
      <w:r>
        <w:rPr>
          <w:b/>
          <w:spacing w:val="-1"/>
          <w:sz w:val="24"/>
        </w:rPr>
        <w:t xml:space="preserve"> </w:t>
      </w:r>
      <w:r>
        <w:rPr>
          <w:b/>
          <w:sz w:val="24"/>
        </w:rPr>
        <w:t>for</w:t>
      </w:r>
      <w:r>
        <w:rPr>
          <w:b/>
          <w:spacing w:val="-6"/>
          <w:sz w:val="24"/>
        </w:rPr>
        <w:t xml:space="preserve"> </w:t>
      </w:r>
      <w:r>
        <w:rPr>
          <w:b/>
          <w:sz w:val="24"/>
        </w:rPr>
        <w:t>the</w:t>
      </w:r>
      <w:r>
        <w:rPr>
          <w:b/>
          <w:spacing w:val="-2"/>
          <w:sz w:val="24"/>
        </w:rPr>
        <w:t xml:space="preserve"> </w:t>
      </w:r>
      <w:r>
        <w:rPr>
          <w:b/>
          <w:sz w:val="24"/>
        </w:rPr>
        <w:t>collection</w:t>
      </w:r>
      <w:r>
        <w:rPr>
          <w:b/>
          <w:spacing w:val="-1"/>
          <w:sz w:val="24"/>
        </w:rPr>
        <w:t xml:space="preserve"> </w:t>
      </w:r>
      <w:r>
        <w:rPr>
          <w:b/>
          <w:sz w:val="24"/>
        </w:rPr>
        <w:t>of</w:t>
      </w:r>
      <w:r>
        <w:rPr>
          <w:b/>
          <w:spacing w:val="-1"/>
          <w:sz w:val="24"/>
        </w:rPr>
        <w:t xml:space="preserve"> </w:t>
      </w:r>
      <w:r>
        <w:rPr>
          <w:b/>
          <w:sz w:val="24"/>
        </w:rPr>
        <w:t>information</w:t>
      </w:r>
      <w:r>
        <w:rPr>
          <w:b/>
          <w:spacing w:val="-1"/>
          <w:sz w:val="24"/>
        </w:rPr>
        <w:t xml:space="preserve"> </w:t>
      </w:r>
      <w:r>
        <w:rPr>
          <w:b/>
          <w:spacing w:val="-2"/>
          <w:sz w:val="24"/>
        </w:rPr>
        <w:t>including:</w:t>
      </w:r>
    </w:p>
    <w:p w:rsidR="000F5955">
      <w:pPr>
        <w:pStyle w:val="BodyText"/>
        <w:rPr>
          <w:b/>
        </w:rPr>
      </w:pPr>
    </w:p>
    <w:p w:rsidR="000F5955">
      <w:pPr>
        <w:pStyle w:val="BodyText"/>
        <w:ind w:left="100"/>
      </w:pPr>
      <w:r>
        <w:t xml:space="preserve">Many efforts have been </w:t>
      </w:r>
      <w:r>
        <w:t xml:space="preserve">and </w:t>
      </w:r>
      <w:r>
        <w:t>will be made</w:t>
      </w:r>
      <w:r>
        <w:t xml:space="preserve"> to minimize the burden on the respondents and maximize</w:t>
      </w:r>
      <w:r>
        <w:rPr>
          <w:spacing w:val="-3"/>
        </w:rPr>
        <w:t xml:space="preserve"> </w:t>
      </w:r>
      <w:r>
        <w:t>the</w:t>
      </w:r>
      <w:r>
        <w:rPr>
          <w:spacing w:val="-3"/>
        </w:rPr>
        <w:t xml:space="preserve"> </w:t>
      </w:r>
      <w:r>
        <w:t>response</w:t>
      </w:r>
      <w:r>
        <w:rPr>
          <w:spacing w:val="-3"/>
        </w:rPr>
        <w:t xml:space="preserve"> </w:t>
      </w:r>
      <w:r>
        <w:t>rates.</w:t>
      </w:r>
      <w:r>
        <w:rPr>
          <w:spacing w:val="-8"/>
        </w:rPr>
        <w:t xml:space="preserve"> </w:t>
      </w:r>
      <w:r>
        <w:t>The</w:t>
      </w:r>
      <w:r>
        <w:rPr>
          <w:spacing w:val="-3"/>
        </w:rPr>
        <w:t xml:space="preserve"> </w:t>
      </w:r>
      <w:r>
        <w:t>ELIT</w:t>
      </w:r>
      <w:r>
        <w:rPr>
          <w:spacing w:val="-8"/>
        </w:rPr>
        <w:t xml:space="preserve"> </w:t>
      </w:r>
      <w:r>
        <w:t>has</w:t>
      </w:r>
      <w:r>
        <w:rPr>
          <w:spacing w:val="-3"/>
        </w:rPr>
        <w:t xml:space="preserve"> </w:t>
      </w:r>
      <w:r>
        <w:t>been</w:t>
      </w:r>
      <w:r>
        <w:rPr>
          <w:spacing w:val="-3"/>
        </w:rPr>
        <w:t xml:space="preserve"> </w:t>
      </w:r>
      <w:r>
        <w:t>reviewed,</w:t>
      </w:r>
      <w:r>
        <w:rPr>
          <w:spacing w:val="-3"/>
        </w:rPr>
        <w:t xml:space="preserve"> </w:t>
      </w:r>
      <w:r>
        <w:t>modified,</w:t>
      </w:r>
      <w:r>
        <w:rPr>
          <w:spacing w:val="-3"/>
        </w:rPr>
        <w:t xml:space="preserve"> </w:t>
      </w:r>
      <w:r>
        <w:t>and</w:t>
      </w:r>
      <w:r>
        <w:rPr>
          <w:spacing w:val="-3"/>
        </w:rPr>
        <w:t xml:space="preserve"> </w:t>
      </w:r>
      <w:r>
        <w:t>streamlined</w:t>
      </w:r>
      <w:r>
        <w:rPr>
          <w:spacing w:val="-3"/>
        </w:rPr>
        <w:t xml:space="preserve"> </w:t>
      </w:r>
      <w:r>
        <w:t>to</w:t>
      </w:r>
      <w:r>
        <w:rPr>
          <w:spacing w:val="-3"/>
        </w:rPr>
        <w:t xml:space="preserve"> </w:t>
      </w:r>
      <w:r>
        <w:t>collect only data essential for tracking progress on the environmental literacy goal, and has eliminated qu</w:t>
      </w:r>
      <w:r>
        <w:t>estions where data can be obtained in other ways (e.g., sustainable school certifications).</w:t>
      </w:r>
    </w:p>
    <w:p w:rsidR="000F5955">
      <w:pPr>
        <w:pStyle w:val="BodyText"/>
      </w:pPr>
    </w:p>
    <w:p w:rsidR="000F5955" w:rsidP="007909EB">
      <w:pPr>
        <w:pStyle w:val="BodyText"/>
        <w:ind w:left="100" w:right="89"/>
      </w:pPr>
      <w:r>
        <w:t xml:space="preserve">Although this is a data collection initiated by the Chesapeake Bay Program, the ELIT </w:t>
      </w:r>
      <w:r>
        <w:t>will be distributed</w:t>
      </w:r>
      <w:r>
        <w:t xml:space="preserve"> by the state education agencies (SEAs) directly to their s</w:t>
      </w:r>
      <w:r>
        <w:t>chool districts (Attachment 2).</w:t>
      </w:r>
      <w:r>
        <w:rPr>
          <w:spacing w:val="-4"/>
        </w:rPr>
        <w:t xml:space="preserve"> </w:t>
      </w:r>
      <w:r>
        <w:t>Chesapeake</w:t>
      </w:r>
      <w:r>
        <w:rPr>
          <w:spacing w:val="-4"/>
        </w:rPr>
        <w:t xml:space="preserve"> </w:t>
      </w:r>
      <w:r>
        <w:t>Bay</w:t>
      </w:r>
      <w:r>
        <w:rPr>
          <w:spacing w:val="-4"/>
        </w:rPr>
        <w:t xml:space="preserve"> </w:t>
      </w:r>
      <w:r>
        <w:t>Program</w:t>
      </w:r>
      <w:r>
        <w:rPr>
          <w:spacing w:val="-4"/>
        </w:rPr>
        <w:t xml:space="preserve"> </w:t>
      </w:r>
      <w:r>
        <w:t>partners</w:t>
      </w:r>
      <w:r>
        <w:rPr>
          <w:spacing w:val="-4"/>
        </w:rPr>
        <w:t xml:space="preserve"> </w:t>
      </w:r>
      <w:r>
        <w:t>have</w:t>
      </w:r>
      <w:r>
        <w:rPr>
          <w:spacing w:val="-4"/>
        </w:rPr>
        <w:t xml:space="preserve"> </w:t>
      </w:r>
      <w:r>
        <w:t>developed</w:t>
      </w:r>
      <w:r>
        <w:rPr>
          <w:spacing w:val="-4"/>
        </w:rPr>
        <w:t xml:space="preserve"> </w:t>
      </w:r>
      <w:r>
        <w:t>mutually-supportive</w:t>
      </w:r>
      <w:r>
        <w:rPr>
          <w:spacing w:val="-4"/>
        </w:rPr>
        <w:t xml:space="preserve"> </w:t>
      </w:r>
      <w:r>
        <w:t>relationships</w:t>
      </w:r>
      <w:r>
        <w:rPr>
          <w:spacing w:val="-4"/>
        </w:rPr>
        <w:t xml:space="preserve"> </w:t>
      </w:r>
      <w:r>
        <w:t>with</w:t>
      </w:r>
      <w:r>
        <w:rPr>
          <w:spacing w:val="-4"/>
        </w:rPr>
        <w:t xml:space="preserve"> </w:t>
      </w:r>
      <w:r>
        <w:t>the state education agencies and maintain high levels of communication and trust. The SEA representatives have committed to reach out to t</w:t>
      </w:r>
      <w:r>
        <w:t>heir states’</w:t>
      </w:r>
      <w:r>
        <w:rPr>
          <w:spacing w:val="-10"/>
        </w:rPr>
        <w:t xml:space="preserve"> </w:t>
      </w:r>
      <w:r>
        <w:t>school districts to encourage high levels of participation in the data collection, including sending out multiple reminders for participation, providing opportunities at statewide meetings that dedicate time to complete the survey, and possibl</w:t>
      </w:r>
      <w:r>
        <w:t xml:space="preserve">y creating incentive programs. Data collection will be open for an </w:t>
      </w:r>
      <w:r>
        <w:t>extended</w:t>
      </w:r>
      <w:r>
        <w:t>period</w:t>
      </w:r>
      <w:r>
        <w:rPr>
          <w:spacing w:val="-3"/>
        </w:rPr>
        <w:t xml:space="preserve"> </w:t>
      </w:r>
      <w:r>
        <w:t>of</w:t>
      </w:r>
      <w:r>
        <w:rPr>
          <w:spacing w:val="-3"/>
        </w:rPr>
        <w:t xml:space="preserve"> </w:t>
      </w:r>
      <w:r>
        <w:t>time</w:t>
      </w:r>
      <w:r>
        <w:rPr>
          <w:spacing w:val="-3"/>
        </w:rPr>
        <w:t xml:space="preserve"> </w:t>
      </w:r>
      <w:r>
        <w:t>–</w:t>
      </w:r>
      <w:r>
        <w:rPr>
          <w:spacing w:val="-3"/>
        </w:rPr>
        <w:t xml:space="preserve"> </w:t>
      </w:r>
      <w:r>
        <w:t>from</w:t>
      </w:r>
      <w:r>
        <w:rPr>
          <w:spacing w:val="-3"/>
        </w:rPr>
        <w:t xml:space="preserve"> </w:t>
      </w:r>
      <w:r>
        <w:t>late</w:t>
      </w:r>
      <w:r>
        <w:rPr>
          <w:spacing w:val="-3"/>
        </w:rPr>
        <w:t xml:space="preserve"> </w:t>
      </w:r>
      <w:r>
        <w:t>spring</w:t>
      </w:r>
      <w:r>
        <w:rPr>
          <w:spacing w:val="-3"/>
        </w:rPr>
        <w:t xml:space="preserve"> </w:t>
      </w:r>
      <w:r>
        <w:t>through</w:t>
      </w:r>
      <w:r>
        <w:rPr>
          <w:spacing w:val="-3"/>
        </w:rPr>
        <w:t xml:space="preserve"> </w:t>
      </w:r>
      <w:r>
        <w:t>early</w:t>
      </w:r>
      <w:r>
        <w:rPr>
          <w:spacing w:val="-3"/>
        </w:rPr>
        <w:t xml:space="preserve"> </w:t>
      </w:r>
      <w:r>
        <w:t>fall</w:t>
      </w:r>
      <w:r>
        <w:rPr>
          <w:spacing w:val="-3"/>
        </w:rPr>
        <w:t xml:space="preserve"> </w:t>
      </w:r>
      <w:r>
        <w:t>–</w:t>
      </w:r>
      <w:r>
        <w:rPr>
          <w:spacing w:val="-3"/>
        </w:rPr>
        <w:t xml:space="preserve"> </w:t>
      </w:r>
      <w:r>
        <w:t>to</w:t>
      </w:r>
      <w:r>
        <w:rPr>
          <w:spacing w:val="-3"/>
        </w:rPr>
        <w:t xml:space="preserve"> </w:t>
      </w:r>
      <w:r>
        <w:t>allow</w:t>
      </w:r>
      <w:r>
        <w:rPr>
          <w:spacing w:val="-3"/>
        </w:rPr>
        <w:t xml:space="preserve"> </w:t>
      </w:r>
      <w:r>
        <w:t>school</w:t>
      </w:r>
      <w:r>
        <w:rPr>
          <w:spacing w:val="-3"/>
        </w:rPr>
        <w:t xml:space="preserve"> </w:t>
      </w:r>
      <w:r>
        <w:t>districts</w:t>
      </w:r>
      <w:r>
        <w:rPr>
          <w:spacing w:val="-3"/>
        </w:rPr>
        <w:t xml:space="preserve"> </w:t>
      </w:r>
      <w:r>
        <w:t>to</w:t>
      </w:r>
      <w:r>
        <w:rPr>
          <w:spacing w:val="-3"/>
        </w:rPr>
        <w:t xml:space="preserve"> </w:t>
      </w:r>
      <w:r>
        <w:t>complete</w:t>
      </w:r>
      <w:r>
        <w:rPr>
          <w:spacing w:val="-3"/>
        </w:rPr>
        <w:t xml:space="preserve"> </w:t>
      </w:r>
      <w:r>
        <w:t xml:space="preserve">the items at a time that is most conducive to their academic calendars </w:t>
      </w:r>
      <w:r>
        <w:t>(spring, summer, or fall).</w:t>
      </w:r>
    </w:p>
    <w:p w:rsidR="000F5955">
      <w:pPr>
        <w:pStyle w:val="BodyText"/>
      </w:pPr>
    </w:p>
    <w:p w:rsidR="000F5955">
      <w:pPr>
        <w:pStyle w:val="BodyText"/>
        <w:ind w:left="100" w:right="89"/>
      </w:pPr>
      <w:r>
        <w:t>In an effort to maximize the utility of the data to the state partners, up to three customized questions,</w:t>
      </w:r>
      <w:r>
        <w:rPr>
          <w:spacing w:val="-3"/>
        </w:rPr>
        <w:t xml:space="preserve"> </w:t>
      </w:r>
      <w:r>
        <w:t>related</w:t>
      </w:r>
      <w:r>
        <w:rPr>
          <w:spacing w:val="-3"/>
        </w:rPr>
        <w:t xml:space="preserve"> </w:t>
      </w:r>
      <w:r>
        <w:t>to</w:t>
      </w:r>
      <w:r>
        <w:rPr>
          <w:spacing w:val="-3"/>
        </w:rPr>
        <w:t xml:space="preserve"> </w:t>
      </w:r>
      <w:r>
        <w:t>environmental</w:t>
      </w:r>
      <w:r>
        <w:rPr>
          <w:spacing w:val="-3"/>
        </w:rPr>
        <w:t xml:space="preserve"> </w:t>
      </w:r>
      <w:r>
        <w:t>education,</w:t>
      </w:r>
      <w:r>
        <w:rPr>
          <w:spacing w:val="-3"/>
        </w:rPr>
        <w:t xml:space="preserve"> </w:t>
      </w:r>
      <w:r>
        <w:t>may</w:t>
      </w:r>
      <w:r>
        <w:rPr>
          <w:spacing w:val="-3"/>
        </w:rPr>
        <w:t xml:space="preserve"> </w:t>
      </w:r>
      <w:r>
        <w:t>be</w:t>
      </w:r>
      <w:r>
        <w:rPr>
          <w:spacing w:val="-3"/>
        </w:rPr>
        <w:t xml:space="preserve"> </w:t>
      </w:r>
      <w:r>
        <w:t>added</w:t>
      </w:r>
      <w:r>
        <w:rPr>
          <w:spacing w:val="-3"/>
        </w:rPr>
        <w:t xml:space="preserve"> </w:t>
      </w:r>
      <w:r>
        <w:t>at</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ELIT</w:t>
      </w:r>
      <w:r>
        <w:rPr>
          <w:spacing w:val="-8"/>
        </w:rPr>
        <w:t xml:space="preserve"> </w:t>
      </w:r>
      <w:r>
        <w:t>at</w:t>
      </w:r>
      <w:r>
        <w:rPr>
          <w:spacing w:val="-3"/>
        </w:rPr>
        <w:t xml:space="preserve"> </w:t>
      </w:r>
      <w:r>
        <w:t>the</w:t>
      </w:r>
      <w:r>
        <w:rPr>
          <w:spacing w:val="-3"/>
        </w:rPr>
        <w:t xml:space="preserve"> </w:t>
      </w:r>
      <w:r>
        <w:t xml:space="preserve">request of state education agencies. These </w:t>
      </w:r>
      <w:r>
        <w:t>questions will be limited to three to ensure the additional survey</w:t>
      </w:r>
      <w:r>
        <w:rPr>
          <w:spacing w:val="-1"/>
        </w:rPr>
        <w:t xml:space="preserve"> </w:t>
      </w:r>
      <w:r>
        <w:t>time</w:t>
      </w:r>
      <w:r>
        <w:rPr>
          <w:spacing w:val="-1"/>
        </w:rPr>
        <w:t xml:space="preserve"> </w:t>
      </w:r>
      <w:r>
        <w:t>is</w:t>
      </w:r>
      <w:r>
        <w:rPr>
          <w:spacing w:val="-1"/>
        </w:rPr>
        <w:t xml:space="preserve"> </w:t>
      </w:r>
      <w:r>
        <w:t>minimal.</w:t>
      </w:r>
      <w:r>
        <w:rPr>
          <w:spacing w:val="-6"/>
        </w:rPr>
        <w:t xml:space="preserve"> </w:t>
      </w:r>
      <w:r>
        <w:t>The</w:t>
      </w:r>
      <w:r>
        <w:rPr>
          <w:spacing w:val="-1"/>
        </w:rPr>
        <w:t xml:space="preserve"> </w:t>
      </w:r>
      <w:r>
        <w:t>data</w:t>
      </w:r>
      <w:r>
        <w:rPr>
          <w:spacing w:val="-1"/>
        </w:rPr>
        <w:t xml:space="preserve"> </w:t>
      </w:r>
      <w:r>
        <w:t>collected</w:t>
      </w:r>
      <w:r>
        <w:rPr>
          <w:spacing w:val="-1"/>
        </w:rPr>
        <w:t xml:space="preserve"> </w:t>
      </w:r>
      <w:r>
        <w:t>from</w:t>
      </w:r>
      <w:r>
        <w:rPr>
          <w:spacing w:val="-1"/>
        </w:rPr>
        <w:t xml:space="preserve"> </w:t>
      </w:r>
      <w:r>
        <w:t>state-specific</w:t>
      </w:r>
      <w:r>
        <w:rPr>
          <w:spacing w:val="-1"/>
        </w:rPr>
        <w:t xml:space="preserve"> </w:t>
      </w:r>
      <w:r>
        <w:t>questions</w:t>
      </w:r>
      <w:r>
        <w:rPr>
          <w:spacing w:val="-1"/>
        </w:rPr>
        <w:t xml:space="preserve"> </w:t>
      </w:r>
      <w:r>
        <w:t>will</w:t>
      </w:r>
      <w:r>
        <w:rPr>
          <w:spacing w:val="-1"/>
        </w:rPr>
        <w:t xml:space="preserve"> </w:t>
      </w:r>
      <w:r>
        <w:t>be</w:t>
      </w:r>
      <w:r>
        <w:rPr>
          <w:spacing w:val="-1"/>
        </w:rPr>
        <w:t xml:space="preserve"> </w:t>
      </w:r>
      <w:r>
        <w:t>distributed</w:t>
      </w:r>
      <w:r>
        <w:rPr>
          <w:spacing w:val="-1"/>
        </w:rPr>
        <w:t xml:space="preserve"> </w:t>
      </w:r>
      <w:r>
        <w:t>to</w:t>
      </w:r>
      <w:r>
        <w:rPr>
          <w:spacing w:val="-1"/>
        </w:rPr>
        <w:t xml:space="preserve"> </w:t>
      </w:r>
      <w:r>
        <w:t>the state education agencies and will not be used by the Chesapeake Bay Program.</w:t>
      </w:r>
    </w:p>
    <w:p w:rsidR="000F5955">
      <w:pPr>
        <w:pStyle w:val="BodyText"/>
        <w:spacing w:before="9"/>
        <w:rPr>
          <w:sz w:val="37"/>
        </w:rPr>
      </w:pPr>
    </w:p>
    <w:p w:rsidR="000F5955" w:rsidRPr="007909EB" w:rsidP="007909EB">
      <w:pPr>
        <w:pStyle w:val="ListParagraph"/>
        <w:numPr>
          <w:ilvl w:val="0"/>
          <w:numId w:val="2"/>
        </w:numPr>
        <w:tabs>
          <w:tab w:val="left" w:pos="819"/>
          <w:tab w:val="left" w:pos="820"/>
        </w:tabs>
        <w:ind w:left="720" w:right="89"/>
        <w:rPr>
          <w:b/>
          <w:sz w:val="24"/>
        </w:rPr>
      </w:pPr>
      <w:r w:rsidRPr="007909EB">
        <w:rPr>
          <w:b/>
          <w:sz w:val="24"/>
        </w:rPr>
        <w:t>Describe</w:t>
      </w:r>
      <w:r w:rsidRPr="007909EB">
        <w:rPr>
          <w:b/>
          <w:sz w:val="24"/>
        </w:rPr>
        <w:t xml:space="preserve"> </w:t>
      </w:r>
      <w:r w:rsidRPr="007909EB">
        <w:rPr>
          <w:b/>
          <w:sz w:val="24"/>
        </w:rPr>
        <w:t xml:space="preserve">methods </w:t>
      </w:r>
      <w:r w:rsidRPr="007909EB">
        <w:rPr>
          <w:b/>
          <w:sz w:val="24"/>
        </w:rPr>
        <w:t>to</w:t>
      </w:r>
      <w:r w:rsidRPr="007909EB">
        <w:rPr>
          <w:b/>
          <w:sz w:val="24"/>
        </w:rPr>
        <w:t xml:space="preserve"> </w:t>
      </w:r>
      <w:r w:rsidRPr="007909EB">
        <w:rPr>
          <w:b/>
          <w:sz w:val="24"/>
        </w:rPr>
        <w:t>maximize response</w:t>
      </w:r>
      <w:r w:rsidRPr="007909EB">
        <w:rPr>
          <w:b/>
          <w:sz w:val="24"/>
        </w:rPr>
        <w:t xml:space="preserve"> </w:t>
      </w:r>
      <w:r w:rsidRPr="007909EB">
        <w:rPr>
          <w:b/>
          <w:sz w:val="24"/>
        </w:rPr>
        <w:t>rates and</w:t>
      </w:r>
      <w:r w:rsidRPr="007909EB">
        <w:rPr>
          <w:b/>
          <w:sz w:val="24"/>
        </w:rPr>
        <w:t xml:space="preserve"> </w:t>
      </w:r>
      <w:r w:rsidRPr="007909EB">
        <w:rPr>
          <w:b/>
          <w:sz w:val="24"/>
        </w:rPr>
        <w:t>to deal</w:t>
      </w:r>
      <w:r w:rsidRPr="007909EB">
        <w:rPr>
          <w:b/>
          <w:sz w:val="24"/>
        </w:rPr>
        <w:t xml:space="preserve"> </w:t>
      </w:r>
      <w:r w:rsidRPr="007909EB">
        <w:rPr>
          <w:b/>
          <w:sz w:val="24"/>
        </w:rPr>
        <w:t xml:space="preserve">with issues </w:t>
      </w:r>
      <w:r w:rsidRPr="007909EB">
        <w:rPr>
          <w:b/>
          <w:sz w:val="24"/>
        </w:rPr>
        <w:t xml:space="preserve">of </w:t>
      </w:r>
      <w:r w:rsidRPr="007909EB">
        <w:rPr>
          <w:b/>
          <w:sz w:val="24"/>
        </w:rPr>
        <w:t xml:space="preserve">non-response. The accuracy and reliability of information collected </w:t>
      </w:r>
      <w:r w:rsidRPr="007909EB">
        <w:rPr>
          <w:b/>
          <w:sz w:val="24"/>
        </w:rPr>
        <w:t>must be shown</w:t>
      </w:r>
      <w:r w:rsidRPr="007909EB">
        <w:rPr>
          <w:b/>
          <w:sz w:val="24"/>
        </w:rPr>
        <w:t xml:space="preserve"> to be adequate for</w:t>
      </w:r>
      <w:r w:rsidRPr="007909EB">
        <w:rPr>
          <w:b/>
          <w:spacing w:val="-5"/>
          <w:sz w:val="24"/>
        </w:rPr>
        <w:t xml:space="preserve"> </w:t>
      </w:r>
      <w:r w:rsidRPr="007909EB">
        <w:rPr>
          <w:b/>
          <w:sz w:val="24"/>
        </w:rPr>
        <w:t>intended uses. For</w:t>
      </w:r>
      <w:r w:rsidRPr="007909EB">
        <w:rPr>
          <w:b/>
          <w:spacing w:val="-5"/>
          <w:sz w:val="24"/>
        </w:rPr>
        <w:t xml:space="preserve"> </w:t>
      </w:r>
      <w:r w:rsidRPr="007909EB">
        <w:rPr>
          <w:b/>
          <w:sz w:val="24"/>
        </w:rPr>
        <w:t xml:space="preserve">collections based on sampling, a special justification </w:t>
      </w:r>
      <w:r w:rsidRPr="007909EB">
        <w:rPr>
          <w:b/>
          <w:sz w:val="24"/>
        </w:rPr>
        <w:t>must be</w:t>
      </w:r>
      <w:r w:rsidRPr="007909EB">
        <w:rPr>
          <w:b/>
          <w:spacing w:val="-4"/>
          <w:sz w:val="24"/>
        </w:rPr>
        <w:t xml:space="preserve"> </w:t>
      </w:r>
      <w:r w:rsidRPr="007909EB">
        <w:rPr>
          <w:b/>
          <w:sz w:val="24"/>
        </w:rPr>
        <w:t>provided</w:t>
      </w:r>
      <w:r w:rsidRPr="007909EB">
        <w:rPr>
          <w:b/>
          <w:spacing w:val="-4"/>
          <w:sz w:val="24"/>
        </w:rPr>
        <w:t xml:space="preserve"> </w:t>
      </w:r>
      <w:r w:rsidRPr="007909EB">
        <w:rPr>
          <w:b/>
          <w:sz w:val="24"/>
        </w:rPr>
        <w:t>for</w:t>
      </w:r>
      <w:r w:rsidRPr="007909EB">
        <w:rPr>
          <w:b/>
          <w:spacing w:val="-8"/>
          <w:sz w:val="24"/>
        </w:rPr>
        <w:t xml:space="preserve"> </w:t>
      </w:r>
      <w:r w:rsidRPr="007909EB">
        <w:rPr>
          <w:b/>
          <w:sz w:val="24"/>
        </w:rPr>
        <w:t>any</w:t>
      </w:r>
      <w:r w:rsidRPr="007909EB">
        <w:rPr>
          <w:b/>
          <w:spacing w:val="-4"/>
          <w:sz w:val="24"/>
        </w:rPr>
        <w:t xml:space="preserve"> </w:t>
      </w:r>
      <w:r w:rsidRPr="007909EB">
        <w:rPr>
          <w:b/>
          <w:sz w:val="24"/>
        </w:rPr>
        <w:t>co</w:t>
      </w:r>
      <w:r w:rsidRPr="007909EB">
        <w:rPr>
          <w:b/>
          <w:sz w:val="24"/>
        </w:rPr>
        <w:t>llection</w:t>
      </w:r>
      <w:r w:rsidRPr="007909EB">
        <w:rPr>
          <w:b/>
          <w:spacing w:val="-4"/>
          <w:sz w:val="24"/>
        </w:rPr>
        <w:t xml:space="preserve"> </w:t>
      </w:r>
      <w:r w:rsidRPr="007909EB">
        <w:rPr>
          <w:b/>
          <w:sz w:val="24"/>
        </w:rPr>
        <w:t>that</w:t>
      </w:r>
      <w:r w:rsidRPr="007909EB">
        <w:rPr>
          <w:b/>
          <w:spacing w:val="-4"/>
          <w:sz w:val="24"/>
        </w:rPr>
        <w:t xml:space="preserve"> </w:t>
      </w:r>
      <w:r w:rsidRPr="007909EB">
        <w:rPr>
          <w:b/>
          <w:sz w:val="24"/>
        </w:rPr>
        <w:t>will</w:t>
      </w:r>
      <w:r w:rsidRPr="007909EB">
        <w:rPr>
          <w:b/>
          <w:spacing w:val="-4"/>
          <w:sz w:val="24"/>
        </w:rPr>
        <w:t xml:space="preserve"> </w:t>
      </w:r>
      <w:r w:rsidRPr="007909EB">
        <w:rPr>
          <w:b/>
          <w:sz w:val="24"/>
        </w:rPr>
        <w:t>not</w:t>
      </w:r>
      <w:r w:rsidRPr="007909EB">
        <w:rPr>
          <w:b/>
          <w:spacing w:val="-4"/>
          <w:sz w:val="24"/>
        </w:rPr>
        <w:t xml:space="preserve"> </w:t>
      </w:r>
      <w:r w:rsidRPr="007909EB">
        <w:rPr>
          <w:b/>
          <w:sz w:val="24"/>
        </w:rPr>
        <w:t>yield</w:t>
      </w:r>
      <w:r w:rsidRPr="007909EB">
        <w:rPr>
          <w:b/>
          <w:spacing w:val="-4"/>
          <w:sz w:val="24"/>
        </w:rPr>
        <w:t xml:space="preserve"> </w:t>
      </w:r>
      <w:r w:rsidRPr="007909EB">
        <w:rPr>
          <w:b/>
          <w:sz w:val="24"/>
        </w:rPr>
        <w:t>"reliable"</w:t>
      </w:r>
      <w:r w:rsidRPr="007909EB">
        <w:rPr>
          <w:b/>
          <w:spacing w:val="-4"/>
          <w:sz w:val="24"/>
        </w:rPr>
        <w:t xml:space="preserve"> </w:t>
      </w:r>
      <w:r w:rsidRPr="007909EB">
        <w:rPr>
          <w:b/>
          <w:sz w:val="24"/>
        </w:rPr>
        <w:t>data</w:t>
      </w:r>
      <w:r w:rsidRPr="007909EB">
        <w:rPr>
          <w:b/>
          <w:spacing w:val="-4"/>
          <w:sz w:val="24"/>
        </w:rPr>
        <w:t xml:space="preserve"> </w:t>
      </w:r>
      <w:r w:rsidRPr="007909EB">
        <w:rPr>
          <w:b/>
          <w:sz w:val="24"/>
        </w:rPr>
        <w:t>that</w:t>
      </w:r>
      <w:r w:rsidRPr="007909EB">
        <w:rPr>
          <w:b/>
          <w:spacing w:val="-4"/>
          <w:sz w:val="24"/>
        </w:rPr>
        <w:t xml:space="preserve"> </w:t>
      </w:r>
      <w:r w:rsidRPr="007909EB">
        <w:rPr>
          <w:b/>
          <w:sz w:val="24"/>
        </w:rPr>
        <w:t>can</w:t>
      </w:r>
      <w:r w:rsidRPr="007909EB">
        <w:rPr>
          <w:b/>
          <w:spacing w:val="-4"/>
          <w:sz w:val="24"/>
        </w:rPr>
        <w:t xml:space="preserve"> </w:t>
      </w:r>
      <w:r w:rsidRPr="007909EB">
        <w:rPr>
          <w:b/>
          <w:sz w:val="24"/>
        </w:rPr>
        <w:t>be</w:t>
      </w:r>
      <w:r w:rsidRPr="007909EB">
        <w:rPr>
          <w:b/>
          <w:spacing w:val="-4"/>
          <w:sz w:val="24"/>
        </w:rPr>
        <w:t xml:space="preserve"> </w:t>
      </w:r>
      <w:r w:rsidRPr="007909EB">
        <w:rPr>
          <w:b/>
          <w:sz w:val="24"/>
        </w:rPr>
        <w:t>generalized</w:t>
      </w:r>
      <w:r w:rsidRPr="007909EB">
        <w:rPr>
          <w:b/>
          <w:spacing w:val="-4"/>
          <w:sz w:val="24"/>
        </w:rPr>
        <w:t xml:space="preserve"> </w:t>
      </w:r>
      <w:r w:rsidRPr="007909EB">
        <w:rPr>
          <w:b/>
          <w:sz w:val="24"/>
        </w:rPr>
        <w:t>to the universe studied.</w:t>
      </w:r>
    </w:p>
    <w:p w:rsidR="000F5955">
      <w:pPr>
        <w:pStyle w:val="BodyText"/>
        <w:rPr>
          <w:b/>
        </w:rPr>
      </w:pPr>
    </w:p>
    <w:p w:rsidR="000F5955">
      <w:pPr>
        <w:pStyle w:val="BodyText"/>
        <w:ind w:left="100" w:right="89"/>
      </w:pPr>
      <w:r>
        <w:t>If</w:t>
      </w:r>
      <w:r>
        <w:rPr>
          <w:spacing w:val="-3"/>
        </w:rPr>
        <w:t xml:space="preserve"> </w:t>
      </w:r>
      <w:r>
        <w:t>less</w:t>
      </w:r>
      <w:r>
        <w:rPr>
          <w:spacing w:val="-3"/>
        </w:rPr>
        <w:t xml:space="preserve"> </w:t>
      </w:r>
      <w:r>
        <w:t>than</w:t>
      </w:r>
      <w:r>
        <w:rPr>
          <w:spacing w:val="-3"/>
        </w:rPr>
        <w:t xml:space="preserve"> </w:t>
      </w:r>
      <w:r>
        <w:t>a</w:t>
      </w:r>
      <w:r>
        <w:rPr>
          <w:spacing w:val="-3"/>
        </w:rPr>
        <w:t xml:space="preserve"> </w:t>
      </w:r>
      <w:r>
        <w:t>50%</w:t>
      </w:r>
      <w:r>
        <w:rPr>
          <w:spacing w:val="-3"/>
        </w:rPr>
        <w:t xml:space="preserve"> </w:t>
      </w:r>
      <w:r>
        <w:t>response</w:t>
      </w:r>
      <w:r>
        <w:rPr>
          <w:spacing w:val="-3"/>
        </w:rPr>
        <w:t xml:space="preserve"> </w:t>
      </w:r>
      <w:r>
        <w:t>rate</w:t>
      </w:r>
      <w:r>
        <w:rPr>
          <w:spacing w:val="-3"/>
        </w:rPr>
        <w:t xml:space="preserve"> </w:t>
      </w:r>
      <w:r>
        <w:t>is</w:t>
      </w:r>
      <w:r>
        <w:rPr>
          <w:spacing w:val="-3"/>
        </w:rPr>
        <w:t xml:space="preserve"> </w:t>
      </w:r>
      <w:r>
        <w:t>achieved</w:t>
      </w:r>
      <w:r>
        <w:t>,</w:t>
      </w:r>
      <w:r>
        <w:rPr>
          <w:spacing w:val="-3"/>
        </w:rPr>
        <w:t xml:space="preserve"> </w:t>
      </w:r>
      <w:r>
        <w:t>a</w:t>
      </w:r>
      <w:r>
        <w:rPr>
          <w:spacing w:val="-3"/>
        </w:rPr>
        <w:t xml:space="preserve"> </w:t>
      </w:r>
      <w:r>
        <w:t>non-response</w:t>
      </w:r>
      <w:r>
        <w:rPr>
          <w:spacing w:val="-3"/>
        </w:rPr>
        <w:t xml:space="preserve"> </w:t>
      </w:r>
      <w:r>
        <w:t>analysis</w:t>
      </w:r>
      <w:r>
        <w:rPr>
          <w:spacing w:val="-3"/>
        </w:rPr>
        <w:t xml:space="preserve"> </w:t>
      </w:r>
      <w:r>
        <w:t>will</w:t>
      </w:r>
      <w:r>
        <w:rPr>
          <w:spacing w:val="-3"/>
        </w:rPr>
        <w:t xml:space="preserve"> </w:t>
      </w:r>
      <w:r>
        <w:t>be</w:t>
      </w:r>
      <w:r>
        <w:rPr>
          <w:spacing w:val="-3"/>
        </w:rPr>
        <w:t xml:space="preserve"> </w:t>
      </w:r>
      <w:r>
        <w:t>conducted</w:t>
      </w:r>
      <w:r>
        <w:rPr>
          <w:spacing w:val="-3"/>
        </w:rPr>
        <w:t xml:space="preserve"> </w:t>
      </w:r>
      <w:r>
        <w:t>to</w:t>
      </w:r>
      <w:r>
        <w:rPr>
          <w:spacing w:val="-3"/>
        </w:rPr>
        <w:t xml:space="preserve"> </w:t>
      </w:r>
      <w:r>
        <w:t>ensure that the results are generalizable.</w:t>
      </w:r>
      <w:r>
        <w:rPr>
          <w:spacing w:val="-3"/>
        </w:rPr>
        <w:t xml:space="preserve"> </w:t>
      </w:r>
      <w:r>
        <w:t>Any publicly available data</w:t>
      </w:r>
      <w:r>
        <w:t xml:space="preserve"> about non-responding school districts </w:t>
      </w:r>
      <w:r>
        <w:t>will be obtained</w:t>
      </w:r>
      <w:r>
        <w:t>, such as number of schools, student enrollment data, number of</w:t>
      </w:r>
      <w:r>
        <w:rPr>
          <w:spacing w:val="-3"/>
        </w:rPr>
        <w:t xml:space="preserve"> </w:t>
      </w:r>
      <w:r>
        <w:t xml:space="preserve">Title 1 schools, and location in or out of the watershed. Non-responding school districts </w:t>
      </w:r>
      <w:r>
        <w:t>will be compared</w:t>
      </w:r>
      <w:r>
        <w:t xml:space="preserve"> to responding school districts</w:t>
      </w:r>
      <w:r>
        <w:t xml:space="preserve"> to determine whether there is a significant difference in which districts chose not to respond.</w:t>
      </w:r>
    </w:p>
    <w:p w:rsidR="000F5955">
      <w:pPr>
        <w:pStyle w:val="BodyText"/>
        <w:rPr>
          <w:sz w:val="26"/>
        </w:rPr>
      </w:pPr>
    </w:p>
    <w:p w:rsidR="000F5955" w:rsidP="007909EB">
      <w:pPr>
        <w:pStyle w:val="ListParagraph"/>
        <w:numPr>
          <w:ilvl w:val="0"/>
          <w:numId w:val="2"/>
        </w:numPr>
        <w:tabs>
          <w:tab w:val="left" w:pos="720"/>
        </w:tabs>
        <w:spacing w:before="160"/>
        <w:ind w:left="720" w:right="180"/>
        <w:rPr>
          <w:b/>
          <w:sz w:val="24"/>
        </w:rPr>
      </w:pPr>
      <w:r>
        <w:rPr>
          <w:b/>
          <w:sz w:val="24"/>
        </w:rPr>
        <w:t>Describe any tests of procedures or methods to be undertaken. Testing is encouraged</w:t>
      </w:r>
      <w:r>
        <w:rPr>
          <w:b/>
          <w:spacing w:val="-4"/>
          <w:sz w:val="24"/>
        </w:rPr>
        <w:t xml:space="preserve"> </w:t>
      </w:r>
      <w:r>
        <w:rPr>
          <w:b/>
          <w:sz w:val="24"/>
        </w:rPr>
        <w:t>as</w:t>
      </w:r>
      <w:r>
        <w:rPr>
          <w:b/>
          <w:spacing w:val="-4"/>
          <w:sz w:val="24"/>
        </w:rPr>
        <w:t xml:space="preserve"> </w:t>
      </w:r>
      <w:r>
        <w:rPr>
          <w:b/>
          <w:sz w:val="24"/>
        </w:rPr>
        <w:t>an</w:t>
      </w:r>
      <w:r>
        <w:rPr>
          <w:b/>
          <w:spacing w:val="-4"/>
          <w:sz w:val="24"/>
        </w:rPr>
        <w:t xml:space="preserve"> </w:t>
      </w:r>
      <w:r>
        <w:rPr>
          <w:b/>
          <w:sz w:val="24"/>
        </w:rPr>
        <w:t>effective</w:t>
      </w:r>
      <w:r>
        <w:rPr>
          <w:b/>
          <w:spacing w:val="-4"/>
          <w:sz w:val="24"/>
        </w:rPr>
        <w:t xml:space="preserve"> </w:t>
      </w:r>
      <w:r>
        <w:rPr>
          <w:b/>
          <w:sz w:val="24"/>
        </w:rPr>
        <w:t>means</w:t>
      </w:r>
      <w:r>
        <w:rPr>
          <w:b/>
          <w:spacing w:val="-4"/>
          <w:sz w:val="24"/>
        </w:rPr>
        <w:t xml:space="preserve"> </w:t>
      </w:r>
      <w:r>
        <w:rPr>
          <w:b/>
          <w:sz w:val="24"/>
        </w:rPr>
        <w:t>of</w:t>
      </w:r>
      <w:r>
        <w:rPr>
          <w:b/>
          <w:spacing w:val="-4"/>
          <w:sz w:val="24"/>
        </w:rPr>
        <w:t xml:space="preserve"> </w:t>
      </w:r>
      <w:r>
        <w:rPr>
          <w:b/>
          <w:sz w:val="24"/>
        </w:rPr>
        <w:t>refining</w:t>
      </w:r>
      <w:r>
        <w:rPr>
          <w:b/>
          <w:spacing w:val="-4"/>
          <w:sz w:val="24"/>
        </w:rPr>
        <w:t xml:space="preserve"> </w:t>
      </w:r>
      <w:r>
        <w:rPr>
          <w:b/>
          <w:sz w:val="24"/>
        </w:rPr>
        <w:t>collections</w:t>
      </w:r>
      <w:r>
        <w:rPr>
          <w:b/>
          <w:spacing w:val="-4"/>
          <w:sz w:val="24"/>
        </w:rPr>
        <w:t xml:space="preserve"> </w:t>
      </w:r>
      <w:r>
        <w:rPr>
          <w:b/>
          <w:sz w:val="24"/>
        </w:rPr>
        <w:t>of</w:t>
      </w:r>
      <w:r>
        <w:rPr>
          <w:b/>
          <w:spacing w:val="-4"/>
          <w:sz w:val="24"/>
        </w:rPr>
        <w:t xml:space="preserve"> </w:t>
      </w:r>
      <w:r>
        <w:rPr>
          <w:b/>
          <w:sz w:val="24"/>
        </w:rPr>
        <w:t>information</w:t>
      </w:r>
      <w:r>
        <w:rPr>
          <w:b/>
          <w:spacing w:val="-4"/>
          <w:sz w:val="24"/>
        </w:rPr>
        <w:t xml:space="preserve"> </w:t>
      </w:r>
      <w:r>
        <w:rPr>
          <w:b/>
          <w:sz w:val="24"/>
        </w:rPr>
        <w:t>to</w:t>
      </w:r>
      <w:r>
        <w:rPr>
          <w:b/>
          <w:spacing w:val="-4"/>
          <w:sz w:val="24"/>
        </w:rPr>
        <w:t xml:space="preserve"> </w:t>
      </w:r>
      <w:r>
        <w:rPr>
          <w:b/>
          <w:sz w:val="24"/>
        </w:rPr>
        <w:t>minimize</w:t>
      </w:r>
      <w:r>
        <w:rPr>
          <w:b/>
          <w:spacing w:val="-4"/>
          <w:sz w:val="24"/>
        </w:rPr>
        <w:t xml:space="preserve"> </w:t>
      </w:r>
      <w:r>
        <w:rPr>
          <w:b/>
          <w:sz w:val="24"/>
        </w:rPr>
        <w:t>b</w:t>
      </w:r>
      <w:r>
        <w:rPr>
          <w:b/>
          <w:sz w:val="24"/>
        </w:rPr>
        <w:t xml:space="preserve">urden and improve utility. Tests </w:t>
      </w:r>
      <w:r>
        <w:rPr>
          <w:b/>
          <w:sz w:val="24"/>
        </w:rPr>
        <w:t>must be approved</w:t>
      </w:r>
      <w:r>
        <w:rPr>
          <w:b/>
          <w:sz w:val="24"/>
        </w:rPr>
        <w:t xml:space="preserve"> if they call for answers to identical questions from</w:t>
      </w:r>
      <w:r>
        <w:rPr>
          <w:b/>
          <w:spacing w:val="-8"/>
          <w:sz w:val="24"/>
        </w:rPr>
        <w:t xml:space="preserve"> </w:t>
      </w:r>
      <w:r>
        <w:rPr>
          <w:b/>
          <w:sz w:val="24"/>
        </w:rPr>
        <w:t>10</w:t>
      </w:r>
      <w:r>
        <w:rPr>
          <w:b/>
          <w:spacing w:val="-4"/>
          <w:sz w:val="24"/>
        </w:rPr>
        <w:t xml:space="preserve"> </w:t>
      </w:r>
      <w:r>
        <w:rPr>
          <w:b/>
          <w:sz w:val="24"/>
        </w:rPr>
        <w:t>or</w:t>
      </w:r>
      <w:r>
        <w:rPr>
          <w:b/>
          <w:spacing w:val="-9"/>
          <w:sz w:val="24"/>
        </w:rPr>
        <w:t xml:space="preserve"> </w:t>
      </w:r>
      <w:r>
        <w:rPr>
          <w:b/>
          <w:sz w:val="24"/>
        </w:rPr>
        <w:t>more</w:t>
      </w:r>
      <w:r>
        <w:rPr>
          <w:b/>
          <w:spacing w:val="-4"/>
          <w:sz w:val="24"/>
        </w:rPr>
        <w:t xml:space="preserve"> </w:t>
      </w:r>
      <w:r>
        <w:rPr>
          <w:b/>
          <w:sz w:val="24"/>
        </w:rPr>
        <w:t>respondents.</w:t>
      </w:r>
      <w:r>
        <w:rPr>
          <w:b/>
          <w:spacing w:val="-15"/>
          <w:sz w:val="24"/>
        </w:rPr>
        <w:t xml:space="preserve"> </w:t>
      </w:r>
      <w:r>
        <w:rPr>
          <w:b/>
          <w:sz w:val="24"/>
        </w:rPr>
        <w:t>A</w:t>
      </w:r>
      <w:r>
        <w:rPr>
          <w:b/>
          <w:spacing w:val="-15"/>
          <w:sz w:val="24"/>
        </w:rPr>
        <w:t xml:space="preserve"> </w:t>
      </w:r>
      <w:r>
        <w:rPr>
          <w:b/>
          <w:sz w:val="24"/>
        </w:rPr>
        <w:t>proposed</w:t>
      </w:r>
      <w:r>
        <w:rPr>
          <w:b/>
          <w:spacing w:val="-4"/>
          <w:sz w:val="24"/>
        </w:rPr>
        <w:t xml:space="preserve"> </w:t>
      </w:r>
      <w:r>
        <w:rPr>
          <w:b/>
          <w:sz w:val="24"/>
        </w:rPr>
        <w:t>test</w:t>
      </w:r>
      <w:r>
        <w:rPr>
          <w:b/>
          <w:spacing w:val="-4"/>
          <w:sz w:val="24"/>
        </w:rPr>
        <w:t xml:space="preserve"> </w:t>
      </w:r>
      <w:r>
        <w:rPr>
          <w:b/>
          <w:sz w:val="24"/>
        </w:rPr>
        <w:t>or</w:t>
      </w:r>
      <w:r>
        <w:rPr>
          <w:b/>
          <w:spacing w:val="-9"/>
          <w:sz w:val="24"/>
        </w:rPr>
        <w:t xml:space="preserve"> </w:t>
      </w:r>
      <w:r>
        <w:rPr>
          <w:b/>
          <w:sz w:val="24"/>
        </w:rPr>
        <w:t>set</w:t>
      </w:r>
      <w:r>
        <w:rPr>
          <w:b/>
          <w:spacing w:val="-4"/>
          <w:sz w:val="24"/>
        </w:rPr>
        <w:t xml:space="preserve"> </w:t>
      </w:r>
      <w:r>
        <w:rPr>
          <w:b/>
          <w:sz w:val="24"/>
        </w:rPr>
        <w:t>of</w:t>
      </w:r>
      <w:r>
        <w:rPr>
          <w:b/>
          <w:spacing w:val="-4"/>
          <w:sz w:val="24"/>
        </w:rPr>
        <w:t xml:space="preserve"> </w:t>
      </w:r>
      <w:r>
        <w:rPr>
          <w:b/>
          <w:sz w:val="24"/>
        </w:rPr>
        <w:t>tests</w:t>
      </w:r>
      <w:r>
        <w:rPr>
          <w:b/>
          <w:spacing w:val="-4"/>
          <w:sz w:val="24"/>
        </w:rPr>
        <w:t xml:space="preserve"> </w:t>
      </w:r>
      <w:r>
        <w:rPr>
          <w:b/>
          <w:sz w:val="24"/>
        </w:rPr>
        <w:t>may</w:t>
      </w:r>
      <w:r>
        <w:rPr>
          <w:b/>
          <w:spacing w:val="-4"/>
          <w:sz w:val="24"/>
        </w:rPr>
        <w:t xml:space="preserve"> </w:t>
      </w:r>
      <w:r>
        <w:rPr>
          <w:b/>
          <w:sz w:val="24"/>
        </w:rPr>
        <w:t>be</w:t>
      </w:r>
      <w:r>
        <w:rPr>
          <w:b/>
          <w:spacing w:val="-4"/>
          <w:sz w:val="24"/>
        </w:rPr>
        <w:t xml:space="preserve"> </w:t>
      </w:r>
      <w:r>
        <w:rPr>
          <w:b/>
          <w:sz w:val="24"/>
        </w:rPr>
        <w:t>submitted</w:t>
      </w:r>
      <w:r>
        <w:rPr>
          <w:b/>
          <w:spacing w:val="-4"/>
          <w:sz w:val="24"/>
        </w:rPr>
        <w:t xml:space="preserve"> </w:t>
      </w:r>
      <w:r>
        <w:rPr>
          <w:b/>
          <w:sz w:val="24"/>
        </w:rPr>
        <w:t>for</w:t>
      </w:r>
      <w:r>
        <w:rPr>
          <w:b/>
          <w:spacing w:val="-9"/>
          <w:sz w:val="24"/>
        </w:rPr>
        <w:t xml:space="preserve"> </w:t>
      </w:r>
      <w:r>
        <w:rPr>
          <w:b/>
          <w:sz w:val="24"/>
        </w:rPr>
        <w:t>approval separately or in combination with the main collection of informatio</w:t>
      </w:r>
      <w:r>
        <w:rPr>
          <w:b/>
          <w:sz w:val="24"/>
        </w:rPr>
        <w:t>n.</w:t>
      </w:r>
    </w:p>
    <w:p w:rsidR="000F5955">
      <w:pPr>
        <w:pStyle w:val="BodyText"/>
        <w:rPr>
          <w:b/>
        </w:rPr>
      </w:pPr>
    </w:p>
    <w:p w:rsidR="000F5955">
      <w:pPr>
        <w:pStyle w:val="BodyText"/>
        <w:ind w:left="100"/>
      </w:pPr>
      <w:r>
        <w:t>No additional tests of the ELIT</w:t>
      </w:r>
      <w:r>
        <w:rPr>
          <w:spacing w:val="-5"/>
        </w:rPr>
        <w:t xml:space="preserve"> </w:t>
      </w:r>
      <w:r>
        <w:t>will be conducted</w:t>
      </w:r>
      <w:r>
        <w:t xml:space="preserve"> for this data </w:t>
      </w:r>
      <w:r>
        <w:rPr>
          <w:spacing w:val="-2"/>
        </w:rPr>
        <w:t>collection.</w:t>
      </w:r>
    </w:p>
    <w:p w:rsidR="000F5955">
      <w:pPr>
        <w:pStyle w:val="BodyText"/>
        <w:rPr>
          <w:sz w:val="26"/>
        </w:rPr>
      </w:pPr>
    </w:p>
    <w:p w:rsidR="000F5955">
      <w:pPr>
        <w:pStyle w:val="ListParagraph"/>
        <w:numPr>
          <w:ilvl w:val="0"/>
          <w:numId w:val="2"/>
        </w:numPr>
        <w:tabs>
          <w:tab w:val="left" w:pos="819"/>
          <w:tab w:val="left" w:pos="820"/>
        </w:tabs>
        <w:spacing w:before="1"/>
        <w:ind w:right="497" w:firstLine="0"/>
        <w:rPr>
          <w:b/>
          <w:sz w:val="24"/>
        </w:rPr>
      </w:pPr>
      <w:r>
        <w:rPr>
          <w:b/>
          <w:sz w:val="24"/>
        </w:rPr>
        <w:t>Provide the name and telephone number of individuals consulted on statistical aspects</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design</w:t>
      </w:r>
      <w:r>
        <w:rPr>
          <w:b/>
          <w:spacing w:val="-3"/>
          <w:sz w:val="24"/>
        </w:rPr>
        <w:t xml:space="preserve"> </w:t>
      </w:r>
      <w:r>
        <w:rPr>
          <w:b/>
          <w:sz w:val="24"/>
        </w:rPr>
        <w:t>and</w:t>
      </w:r>
      <w:r>
        <w:rPr>
          <w:b/>
          <w:spacing w:val="-3"/>
          <w:sz w:val="24"/>
        </w:rPr>
        <w:t xml:space="preserve"> </w:t>
      </w:r>
      <w:r>
        <w:rPr>
          <w:b/>
          <w:sz w:val="24"/>
        </w:rPr>
        <w:t>the</w:t>
      </w:r>
      <w:r>
        <w:rPr>
          <w:b/>
          <w:spacing w:val="-3"/>
          <w:sz w:val="24"/>
        </w:rPr>
        <w:t xml:space="preserve"> </w:t>
      </w:r>
      <w:r>
        <w:rPr>
          <w:b/>
          <w:sz w:val="24"/>
        </w:rPr>
        <w:t>name</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agency</w:t>
      </w:r>
      <w:r>
        <w:rPr>
          <w:b/>
          <w:spacing w:val="-3"/>
          <w:sz w:val="24"/>
        </w:rPr>
        <w:t xml:space="preserve"> </w:t>
      </w:r>
      <w:r>
        <w:rPr>
          <w:b/>
          <w:sz w:val="24"/>
        </w:rPr>
        <w:t>unit,</w:t>
      </w:r>
      <w:r>
        <w:rPr>
          <w:b/>
          <w:spacing w:val="-3"/>
          <w:sz w:val="24"/>
        </w:rPr>
        <w:t xml:space="preserve"> </w:t>
      </w:r>
      <w:r>
        <w:rPr>
          <w:b/>
          <w:sz w:val="24"/>
        </w:rPr>
        <w:t>contractor(s),</w:t>
      </w:r>
      <w:r>
        <w:rPr>
          <w:b/>
          <w:spacing w:val="-3"/>
          <w:sz w:val="24"/>
        </w:rPr>
        <w:t xml:space="preserve"> </w:t>
      </w:r>
      <w:r>
        <w:rPr>
          <w:b/>
          <w:sz w:val="24"/>
        </w:rPr>
        <w:t>grantee(s),</w:t>
      </w:r>
      <w:r>
        <w:rPr>
          <w:b/>
          <w:spacing w:val="-3"/>
          <w:sz w:val="24"/>
        </w:rPr>
        <w:t xml:space="preserve"> </w:t>
      </w:r>
      <w:r>
        <w:rPr>
          <w:b/>
          <w:sz w:val="24"/>
        </w:rPr>
        <w:t>or</w:t>
      </w:r>
      <w:r>
        <w:rPr>
          <w:b/>
          <w:spacing w:val="-8"/>
          <w:sz w:val="24"/>
        </w:rPr>
        <w:t xml:space="preserve"> </w:t>
      </w:r>
      <w:r>
        <w:rPr>
          <w:b/>
          <w:sz w:val="24"/>
        </w:rPr>
        <w:t xml:space="preserve">other </w:t>
      </w:r>
      <w:r>
        <w:rPr>
          <w:b/>
          <w:sz w:val="24"/>
        </w:rPr>
        <w:t>person(s) who will actually collect and/or analyze the information for the agency.</w:t>
      </w:r>
    </w:p>
    <w:p w:rsidR="000F5955">
      <w:pPr>
        <w:pStyle w:val="BodyText"/>
        <w:spacing w:before="11"/>
        <w:rPr>
          <w:b/>
          <w:sz w:val="23"/>
        </w:rPr>
      </w:pPr>
    </w:p>
    <w:p w:rsidR="000F5955">
      <w:pPr>
        <w:pStyle w:val="BodyText"/>
        <w:ind w:left="820" w:right="384" w:hanging="720"/>
      </w:pPr>
      <w:r>
        <w:t>Federal</w:t>
      </w:r>
      <w:r>
        <w:rPr>
          <w:spacing w:val="-4"/>
        </w:rPr>
        <w:t xml:space="preserve"> </w:t>
      </w:r>
      <w:r>
        <w:t>agency</w:t>
      </w:r>
      <w:r>
        <w:rPr>
          <w:spacing w:val="-4"/>
        </w:rPr>
        <w:t xml:space="preserve"> </w:t>
      </w:r>
      <w:r>
        <w:t>contact</w:t>
      </w:r>
      <w:r>
        <w:rPr>
          <w:spacing w:val="-4"/>
        </w:rPr>
        <w:t xml:space="preserve"> </w:t>
      </w:r>
      <w:r>
        <w:t>for</w:t>
      </w:r>
      <w:r>
        <w:rPr>
          <w:spacing w:val="-4"/>
        </w:rPr>
        <w:t xml:space="preserve"> </w:t>
      </w:r>
      <w:r>
        <w:t>questions</w:t>
      </w:r>
      <w:r>
        <w:rPr>
          <w:spacing w:val="-4"/>
        </w:rPr>
        <w:t xml:space="preserve"> </w:t>
      </w:r>
      <w:r>
        <w:t>about</w:t>
      </w:r>
      <w:r>
        <w:rPr>
          <w:spacing w:val="-4"/>
        </w:rPr>
        <w:t xml:space="preserve"> </w:t>
      </w:r>
      <w:r>
        <w:t>data</w:t>
      </w:r>
      <w:r>
        <w:rPr>
          <w:spacing w:val="-4"/>
        </w:rPr>
        <w:t xml:space="preserve"> </w:t>
      </w:r>
      <w:r>
        <w:t>collection</w:t>
      </w:r>
      <w:r>
        <w:rPr>
          <w:spacing w:val="-4"/>
        </w:rPr>
        <w:t xml:space="preserve"> </w:t>
      </w:r>
      <w:r>
        <w:t>management</w:t>
      </w:r>
      <w:r>
        <w:rPr>
          <w:spacing w:val="-4"/>
        </w:rPr>
        <w:t xml:space="preserve"> </w:t>
      </w:r>
      <w:r>
        <w:t>and</w:t>
      </w:r>
      <w:r>
        <w:rPr>
          <w:spacing w:val="-4"/>
        </w:rPr>
        <w:t xml:space="preserve"> </w:t>
      </w:r>
      <w:r>
        <w:t>use</w:t>
      </w:r>
      <w:r>
        <w:rPr>
          <w:spacing w:val="-4"/>
        </w:rPr>
        <w:t xml:space="preserve"> </w:t>
      </w:r>
      <w:r>
        <w:t>of</w:t>
      </w:r>
      <w:r>
        <w:rPr>
          <w:spacing w:val="-4"/>
        </w:rPr>
        <w:t xml:space="preserve"> </w:t>
      </w:r>
      <w:r>
        <w:t xml:space="preserve">results: Elise </w:t>
      </w:r>
      <w:r>
        <w:t>Trelegan</w:t>
      </w:r>
      <w:r>
        <w:t>, B-WET Program Coordinator</w:t>
      </w:r>
    </w:p>
    <w:p w:rsidR="000F5955">
      <w:pPr>
        <w:pStyle w:val="BodyText"/>
        <w:ind w:left="820" w:right="4341"/>
      </w:pPr>
      <w:r>
        <w:t>NOAA</w:t>
      </w:r>
      <w:r>
        <w:rPr>
          <w:spacing w:val="-15"/>
        </w:rPr>
        <w:t xml:space="preserve"> </w:t>
      </w:r>
      <w:r>
        <w:t>Chesapeake</w:t>
      </w:r>
      <w:r>
        <w:rPr>
          <w:spacing w:val="-15"/>
        </w:rPr>
        <w:t xml:space="preserve"> </w:t>
      </w:r>
      <w:r>
        <w:t>Bay</w:t>
      </w:r>
      <w:r>
        <w:rPr>
          <w:spacing w:val="-15"/>
        </w:rPr>
        <w:t xml:space="preserve"> </w:t>
      </w:r>
      <w:r>
        <w:t xml:space="preserve">Office </w:t>
      </w:r>
      <w:hyperlink r:id="rId4">
        <w:r>
          <w:rPr>
            <w:spacing w:val="-2"/>
          </w:rPr>
          <w:t>Elise.trelegan@noaa.gov</w:t>
        </w:r>
      </w:hyperlink>
    </w:p>
    <w:p w:rsidR="000F5955">
      <w:pPr>
        <w:pStyle w:val="BodyText"/>
        <w:ind w:left="820"/>
      </w:pPr>
      <w:r>
        <w:t>240-628-</w:t>
      </w:r>
      <w:r>
        <w:rPr>
          <w:spacing w:val="-4"/>
        </w:rPr>
        <w:t>4507</w:t>
      </w:r>
    </w:p>
    <w:p w:rsidR="000F5955">
      <w:pPr>
        <w:pStyle w:val="BodyText"/>
      </w:pPr>
    </w:p>
    <w:p w:rsidR="000F5955">
      <w:pPr>
        <w:pStyle w:val="BodyText"/>
        <w:ind w:left="820" w:right="1046" w:hanging="720"/>
      </w:pPr>
      <w:r>
        <w:t>Consultant</w:t>
      </w:r>
      <w:r>
        <w:rPr>
          <w:spacing w:val="-4"/>
        </w:rPr>
        <w:t xml:space="preserve"> </w:t>
      </w:r>
      <w:r>
        <w:t>contact</w:t>
      </w:r>
      <w:r>
        <w:rPr>
          <w:spacing w:val="-4"/>
        </w:rPr>
        <w:t xml:space="preserve"> </w:t>
      </w:r>
      <w:r>
        <w:t>for</w:t>
      </w:r>
      <w:r>
        <w:rPr>
          <w:spacing w:val="-4"/>
        </w:rPr>
        <w:t xml:space="preserve"> </w:t>
      </w:r>
      <w:r>
        <w:t>questions</w:t>
      </w:r>
      <w:r>
        <w:rPr>
          <w:spacing w:val="-4"/>
        </w:rPr>
        <w:t xml:space="preserve"> </w:t>
      </w:r>
      <w:r>
        <w:t>about</w:t>
      </w:r>
      <w:r>
        <w:rPr>
          <w:spacing w:val="-4"/>
        </w:rPr>
        <w:t xml:space="preserve"> </w:t>
      </w:r>
      <w:r>
        <w:t>ELIT</w:t>
      </w:r>
      <w:r>
        <w:rPr>
          <w:spacing w:val="-9"/>
        </w:rPr>
        <w:t xml:space="preserve"> </w:t>
      </w:r>
      <w:r>
        <w:t>instrument</w:t>
      </w:r>
      <w:r>
        <w:rPr>
          <w:spacing w:val="-4"/>
        </w:rPr>
        <w:t xml:space="preserve"> </w:t>
      </w:r>
      <w:r>
        <w:t>design</w:t>
      </w:r>
      <w:r>
        <w:rPr>
          <w:spacing w:val="-4"/>
        </w:rPr>
        <w:t xml:space="preserve"> </w:t>
      </w:r>
      <w:r>
        <w:t>and</w:t>
      </w:r>
      <w:r>
        <w:rPr>
          <w:spacing w:val="-4"/>
        </w:rPr>
        <w:t xml:space="preserve"> </w:t>
      </w:r>
      <w:r>
        <w:t>data</w:t>
      </w:r>
      <w:r>
        <w:rPr>
          <w:spacing w:val="-4"/>
        </w:rPr>
        <w:t xml:space="preserve"> </w:t>
      </w:r>
      <w:r>
        <w:t xml:space="preserve">analysis: Jessica </w:t>
      </w:r>
      <w:r>
        <w:t>Sickler</w:t>
      </w:r>
      <w:r>
        <w:t>, Principal</w:t>
      </w:r>
    </w:p>
    <w:p w:rsidR="000F5955">
      <w:pPr>
        <w:pStyle w:val="BodyText"/>
        <w:ind w:left="820" w:right="4341"/>
      </w:pPr>
      <w:r>
        <w:t>J.</w:t>
      </w:r>
      <w:r>
        <w:rPr>
          <w:spacing w:val="-14"/>
        </w:rPr>
        <w:t xml:space="preserve"> </w:t>
      </w:r>
      <w:r>
        <w:t>Sickler</w:t>
      </w:r>
      <w:r>
        <w:rPr>
          <w:spacing w:val="-14"/>
        </w:rPr>
        <w:t xml:space="preserve"> </w:t>
      </w:r>
      <w:r>
        <w:t>Consulting,</w:t>
      </w:r>
      <w:r>
        <w:rPr>
          <w:spacing w:val="-14"/>
        </w:rPr>
        <w:t xml:space="preserve"> </w:t>
      </w:r>
      <w:r>
        <w:t xml:space="preserve">LLC </w:t>
      </w:r>
      <w:hyperlink r:id="rId5">
        <w:r>
          <w:rPr>
            <w:spacing w:val="-2"/>
          </w:rPr>
          <w:t>jessica@jsickler.net</w:t>
        </w:r>
      </w:hyperlink>
    </w:p>
    <w:p w:rsidR="000F5955">
      <w:pPr>
        <w:pStyle w:val="BodyText"/>
        <w:spacing w:before="60"/>
        <w:ind w:left="820"/>
      </w:pPr>
      <w:r>
        <w:t>412-552-</w:t>
      </w:r>
      <w:r>
        <w:rPr>
          <w:spacing w:val="-4"/>
        </w:rPr>
        <w:t>3027</w:t>
      </w:r>
    </w:p>
    <w:p w:rsidR="000F5955">
      <w:pPr>
        <w:pStyle w:val="BodyText"/>
        <w:rPr>
          <w:sz w:val="26"/>
        </w:rPr>
      </w:pPr>
    </w:p>
    <w:p w:rsidR="000F5955">
      <w:pPr>
        <w:pStyle w:val="BodyText"/>
        <w:rPr>
          <w:sz w:val="22"/>
        </w:rPr>
      </w:pPr>
    </w:p>
    <w:p w:rsidR="000F5955">
      <w:pPr>
        <w:ind w:left="100"/>
        <w:rPr>
          <w:b/>
          <w:sz w:val="24"/>
        </w:rPr>
      </w:pPr>
      <w:r>
        <w:rPr>
          <w:b/>
          <w:spacing w:val="-2"/>
          <w:sz w:val="24"/>
        </w:rPr>
        <w:t>Attachments</w:t>
      </w:r>
    </w:p>
    <w:p w:rsidR="000F5955">
      <w:pPr>
        <w:pStyle w:val="ListParagraph"/>
        <w:numPr>
          <w:ilvl w:val="0"/>
          <w:numId w:val="1"/>
        </w:numPr>
        <w:tabs>
          <w:tab w:val="left" w:pos="340"/>
        </w:tabs>
        <w:rPr>
          <w:sz w:val="24"/>
        </w:rPr>
      </w:pPr>
      <w:r>
        <w:rPr>
          <w:sz w:val="24"/>
        </w:rPr>
        <w:t>Environmental</w:t>
      </w:r>
      <w:r>
        <w:rPr>
          <w:spacing w:val="-7"/>
          <w:sz w:val="24"/>
        </w:rPr>
        <w:t xml:space="preserve"> </w:t>
      </w:r>
      <w:r>
        <w:rPr>
          <w:sz w:val="24"/>
        </w:rPr>
        <w:t>Literacy</w:t>
      </w:r>
      <w:r>
        <w:rPr>
          <w:spacing w:val="-4"/>
          <w:sz w:val="24"/>
        </w:rPr>
        <w:t xml:space="preserve"> </w:t>
      </w:r>
      <w:r>
        <w:rPr>
          <w:sz w:val="24"/>
        </w:rPr>
        <w:t>Indicator</w:t>
      </w:r>
      <w:r>
        <w:rPr>
          <w:spacing w:val="-9"/>
          <w:sz w:val="24"/>
        </w:rPr>
        <w:t xml:space="preserve"> </w:t>
      </w:r>
      <w:r>
        <w:rPr>
          <w:sz w:val="24"/>
        </w:rPr>
        <w:t>Tool</w:t>
      </w:r>
      <w:r>
        <w:rPr>
          <w:spacing w:val="-4"/>
          <w:sz w:val="24"/>
        </w:rPr>
        <w:t xml:space="preserve"> </w:t>
      </w:r>
      <w:r>
        <w:rPr>
          <w:spacing w:val="-2"/>
          <w:sz w:val="24"/>
        </w:rPr>
        <w:t>(ELIT)</w:t>
      </w:r>
    </w:p>
    <w:p w:rsidR="000F5955">
      <w:pPr>
        <w:pStyle w:val="ListParagraph"/>
        <w:numPr>
          <w:ilvl w:val="0"/>
          <w:numId w:val="1"/>
        </w:numPr>
        <w:tabs>
          <w:tab w:val="left" w:pos="340"/>
        </w:tabs>
        <w:rPr>
          <w:sz w:val="24"/>
        </w:rPr>
      </w:pPr>
      <w:r>
        <w:rPr>
          <w:sz w:val="24"/>
        </w:rPr>
        <w:t xml:space="preserve">Sample email invitation and reminder to school district </w:t>
      </w:r>
      <w:r>
        <w:rPr>
          <w:spacing w:val="-2"/>
          <w:sz w:val="24"/>
        </w:rPr>
        <w:t>representatives</w:t>
      </w:r>
    </w:p>
    <w:sectPr w:rsidSect="007909EB">
      <w:pgSz w:w="12240" w:h="15840"/>
      <w:pgMar w:top="900" w:right="1340" w:bottom="90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CA703F"/>
    <w:multiLevelType w:val="hybridMultilevel"/>
    <w:tmpl w:val="00000000"/>
    <w:lvl w:ilvl="0">
      <w:start w:val="1"/>
      <w:numFmt w:val="decimal"/>
      <w:lvlText w:val="%1."/>
      <w:lvlJc w:val="left"/>
      <w:pPr>
        <w:ind w:left="340"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262" w:hanging="240"/>
      </w:pPr>
      <w:rPr>
        <w:rFonts w:hint="default"/>
        <w:lang w:val="en-US" w:eastAsia="en-US" w:bidi="ar-SA"/>
      </w:rPr>
    </w:lvl>
    <w:lvl w:ilvl="2">
      <w:start w:val="0"/>
      <w:numFmt w:val="bullet"/>
      <w:lvlText w:val="•"/>
      <w:lvlJc w:val="left"/>
      <w:pPr>
        <w:ind w:left="2184" w:hanging="240"/>
      </w:pPr>
      <w:rPr>
        <w:rFonts w:hint="default"/>
        <w:lang w:val="en-US" w:eastAsia="en-US" w:bidi="ar-SA"/>
      </w:rPr>
    </w:lvl>
    <w:lvl w:ilvl="3">
      <w:start w:val="0"/>
      <w:numFmt w:val="bullet"/>
      <w:lvlText w:val="•"/>
      <w:lvlJc w:val="left"/>
      <w:pPr>
        <w:ind w:left="3106" w:hanging="240"/>
      </w:pPr>
      <w:rPr>
        <w:rFonts w:hint="default"/>
        <w:lang w:val="en-US" w:eastAsia="en-US" w:bidi="ar-SA"/>
      </w:rPr>
    </w:lvl>
    <w:lvl w:ilvl="4">
      <w:start w:val="0"/>
      <w:numFmt w:val="bullet"/>
      <w:lvlText w:val="•"/>
      <w:lvlJc w:val="left"/>
      <w:pPr>
        <w:ind w:left="4028" w:hanging="240"/>
      </w:pPr>
      <w:rPr>
        <w:rFonts w:hint="default"/>
        <w:lang w:val="en-US" w:eastAsia="en-US" w:bidi="ar-SA"/>
      </w:rPr>
    </w:lvl>
    <w:lvl w:ilvl="5">
      <w:start w:val="0"/>
      <w:numFmt w:val="bullet"/>
      <w:lvlText w:val="•"/>
      <w:lvlJc w:val="left"/>
      <w:pPr>
        <w:ind w:left="4950" w:hanging="240"/>
      </w:pPr>
      <w:rPr>
        <w:rFonts w:hint="default"/>
        <w:lang w:val="en-US" w:eastAsia="en-US" w:bidi="ar-SA"/>
      </w:rPr>
    </w:lvl>
    <w:lvl w:ilvl="6">
      <w:start w:val="0"/>
      <w:numFmt w:val="bullet"/>
      <w:lvlText w:val="•"/>
      <w:lvlJc w:val="left"/>
      <w:pPr>
        <w:ind w:left="5872" w:hanging="240"/>
      </w:pPr>
      <w:rPr>
        <w:rFonts w:hint="default"/>
        <w:lang w:val="en-US" w:eastAsia="en-US" w:bidi="ar-SA"/>
      </w:rPr>
    </w:lvl>
    <w:lvl w:ilvl="7">
      <w:start w:val="0"/>
      <w:numFmt w:val="bullet"/>
      <w:lvlText w:val="•"/>
      <w:lvlJc w:val="left"/>
      <w:pPr>
        <w:ind w:left="6794" w:hanging="240"/>
      </w:pPr>
      <w:rPr>
        <w:rFonts w:hint="default"/>
        <w:lang w:val="en-US" w:eastAsia="en-US" w:bidi="ar-SA"/>
      </w:rPr>
    </w:lvl>
    <w:lvl w:ilvl="8">
      <w:start w:val="0"/>
      <w:numFmt w:val="bullet"/>
      <w:lvlText w:val="•"/>
      <w:lvlJc w:val="left"/>
      <w:pPr>
        <w:ind w:left="7716" w:hanging="240"/>
      </w:pPr>
      <w:rPr>
        <w:rFonts w:hint="default"/>
        <w:lang w:val="en-US" w:eastAsia="en-US" w:bidi="ar-SA"/>
      </w:rPr>
    </w:lvl>
  </w:abstractNum>
  <w:abstractNum w:abstractNumId="1">
    <w:nsid w:val="58F99E4F"/>
    <w:multiLevelType w:val="hybridMultilevel"/>
    <w:tmpl w:val="00000000"/>
    <w:lvl w:ilvl="0">
      <w:start w:val="1"/>
      <w:numFmt w:val="decimal"/>
      <w:lvlText w:val="%1."/>
      <w:lvlJc w:val="left"/>
      <w:pPr>
        <w:ind w:left="100" w:hanging="720"/>
        <w:jc w:val="left"/>
      </w:pPr>
      <w:rPr>
        <w:rFonts w:ascii="Arial" w:eastAsia="Arial" w:hAnsi="Arial" w:cs="Arial" w:hint="default"/>
        <w:b/>
        <w:bCs/>
        <w:i w:val="0"/>
        <w:iCs w:val="0"/>
        <w:w w:val="100"/>
        <w:sz w:val="24"/>
        <w:szCs w:val="24"/>
        <w:lang w:val="en-US" w:eastAsia="en-US" w:bidi="ar-SA"/>
      </w:rPr>
    </w:lvl>
    <w:lvl w:ilvl="1">
      <w:start w:val="0"/>
      <w:numFmt w:val="bullet"/>
      <w:lvlText w:val="•"/>
      <w:lvlJc w:val="left"/>
      <w:pPr>
        <w:ind w:left="1046" w:hanging="720"/>
      </w:pPr>
      <w:rPr>
        <w:rFonts w:hint="default"/>
        <w:lang w:val="en-US" w:eastAsia="en-US" w:bidi="ar-SA"/>
      </w:rPr>
    </w:lvl>
    <w:lvl w:ilvl="2">
      <w:start w:val="0"/>
      <w:numFmt w:val="bullet"/>
      <w:lvlText w:val="•"/>
      <w:lvlJc w:val="left"/>
      <w:pPr>
        <w:ind w:left="1992" w:hanging="720"/>
      </w:pPr>
      <w:rPr>
        <w:rFonts w:hint="default"/>
        <w:lang w:val="en-US" w:eastAsia="en-US" w:bidi="ar-SA"/>
      </w:rPr>
    </w:lvl>
    <w:lvl w:ilvl="3">
      <w:start w:val="0"/>
      <w:numFmt w:val="bullet"/>
      <w:lvlText w:val="•"/>
      <w:lvlJc w:val="left"/>
      <w:pPr>
        <w:ind w:left="2938" w:hanging="720"/>
      </w:pPr>
      <w:rPr>
        <w:rFonts w:hint="default"/>
        <w:lang w:val="en-US" w:eastAsia="en-US" w:bidi="ar-SA"/>
      </w:rPr>
    </w:lvl>
    <w:lvl w:ilvl="4">
      <w:start w:val="0"/>
      <w:numFmt w:val="bullet"/>
      <w:lvlText w:val="•"/>
      <w:lvlJc w:val="left"/>
      <w:pPr>
        <w:ind w:left="3884" w:hanging="720"/>
      </w:pPr>
      <w:rPr>
        <w:rFonts w:hint="default"/>
        <w:lang w:val="en-US" w:eastAsia="en-US" w:bidi="ar-SA"/>
      </w:rPr>
    </w:lvl>
    <w:lvl w:ilvl="5">
      <w:start w:val="0"/>
      <w:numFmt w:val="bullet"/>
      <w:lvlText w:val="•"/>
      <w:lvlJc w:val="left"/>
      <w:pPr>
        <w:ind w:left="4830" w:hanging="720"/>
      </w:pPr>
      <w:rPr>
        <w:rFonts w:hint="default"/>
        <w:lang w:val="en-US" w:eastAsia="en-US" w:bidi="ar-SA"/>
      </w:rPr>
    </w:lvl>
    <w:lvl w:ilvl="6">
      <w:start w:val="0"/>
      <w:numFmt w:val="bullet"/>
      <w:lvlText w:val="•"/>
      <w:lvlJc w:val="left"/>
      <w:pPr>
        <w:ind w:left="5776" w:hanging="720"/>
      </w:pPr>
      <w:rPr>
        <w:rFonts w:hint="default"/>
        <w:lang w:val="en-US" w:eastAsia="en-US" w:bidi="ar-SA"/>
      </w:rPr>
    </w:lvl>
    <w:lvl w:ilvl="7">
      <w:start w:val="0"/>
      <w:numFmt w:val="bullet"/>
      <w:lvlText w:val="•"/>
      <w:lvlJc w:val="left"/>
      <w:pPr>
        <w:ind w:left="6722" w:hanging="720"/>
      </w:pPr>
      <w:rPr>
        <w:rFonts w:hint="default"/>
        <w:lang w:val="en-US" w:eastAsia="en-US" w:bidi="ar-SA"/>
      </w:rPr>
    </w:lvl>
    <w:lvl w:ilvl="8">
      <w:start w:val="0"/>
      <w:numFmt w:val="bullet"/>
      <w:lvlText w:val="•"/>
      <w:lvlJc w:val="left"/>
      <w:pPr>
        <w:ind w:left="7668"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55"/>
    <w:rsid w:val="000F5955"/>
    <w:rsid w:val="007909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3FB76D"/>
  <w15:docId w15:val="{5686CC72-3FF2-41C9-8044-A7773855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lise.trelegan@noaa.gov" TargetMode="External" /><Relationship Id="rId5" Type="http://schemas.openxmlformats.org/officeDocument/2006/relationships/hyperlink" Target="mailto:jessica@jsickler.net"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 B</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creator>Adrienne.Thomas</dc:creator>
  <cp:lastModifiedBy>Adrienne.Thomas</cp:lastModifiedBy>
  <cp:revision>2</cp:revision>
  <dcterms:created xsi:type="dcterms:W3CDTF">2023-02-17T18:32:00Z</dcterms:created>
  <dcterms:modified xsi:type="dcterms:W3CDTF">2023-02-17T18:32:00Z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m112 Google Docs Renderer</vt:lpwstr>
  </property>
</Properties>
</file>