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54361B" w:rsidP="002D486C" w14:paraId="07DC8AA5" w14:textId="11E60CE5">
      <w:pPr>
        <w:jc w:val="center"/>
        <w:rPr>
          <w:rFonts w:asciiTheme="majorHAnsi" w:hAnsiTheme="majorHAnsi"/>
          <w:sz w:val="28"/>
          <w:u w:val="single"/>
        </w:rPr>
      </w:pPr>
      <w:r w:rsidRPr="0054361B">
        <w:rPr>
          <w:rFonts w:asciiTheme="majorHAnsi" w:hAnsiTheme="majorHAnsi"/>
          <w:sz w:val="28"/>
          <w:u w:val="single"/>
        </w:rPr>
        <w:t xml:space="preserve">SUPPORTING </w:t>
      </w:r>
      <w:r w:rsidRPr="0054361B" w:rsidR="00127B46">
        <w:rPr>
          <w:rFonts w:asciiTheme="majorHAnsi" w:hAnsiTheme="majorHAnsi"/>
          <w:sz w:val="28"/>
          <w:u w:val="single"/>
        </w:rPr>
        <w:t>STATEMENT -</w:t>
      </w:r>
      <w:r w:rsidRPr="0054361B">
        <w:rPr>
          <w:rFonts w:asciiTheme="majorHAnsi" w:hAnsiTheme="majorHAnsi"/>
          <w:sz w:val="28"/>
          <w:u w:val="single"/>
        </w:rPr>
        <w:t xml:space="preserve"> PART A</w:t>
      </w:r>
    </w:p>
    <w:p w:rsidR="00340D9B" w:rsidRPr="0054361B" w:rsidP="0054361B" w14:paraId="393ADEE9" w14:textId="15AA98E8">
      <w:pPr>
        <w:jc w:val="center"/>
        <w:rPr>
          <w:rFonts w:asciiTheme="majorHAnsi" w:hAnsiTheme="majorHAnsi"/>
          <w:sz w:val="24"/>
        </w:rPr>
      </w:pPr>
      <w:r w:rsidRPr="0054361B">
        <w:rPr>
          <w:rFonts w:asciiTheme="majorHAnsi" w:hAnsiTheme="majorHAnsi"/>
          <w:sz w:val="24"/>
        </w:rPr>
        <w:t xml:space="preserve">Fleet Readiness Center Southeast (FRCSE) Electronic Sensormatic Intake Application </w:t>
      </w:r>
      <w:r w:rsidRPr="0054361B" w:rsidR="00EA6C04">
        <w:rPr>
          <w:rFonts w:asciiTheme="majorHAnsi" w:hAnsiTheme="majorHAnsi"/>
          <w:sz w:val="24"/>
        </w:rPr>
        <w:t xml:space="preserve">– </w:t>
      </w:r>
      <w:r w:rsidRPr="0054361B">
        <w:rPr>
          <w:rFonts w:asciiTheme="majorHAnsi" w:hAnsiTheme="majorHAnsi"/>
          <w:sz w:val="24"/>
        </w:rPr>
        <w:t>0703-CURE</w:t>
      </w:r>
    </w:p>
    <w:p w:rsidR="00340D9B" w:rsidRPr="0054361B" w:rsidP="006E563D" w14:paraId="2286762D" w14:textId="77777777">
      <w:pPr>
        <w:spacing w:after="0" w:line="240" w:lineRule="auto"/>
        <w:rPr>
          <w:rFonts w:asciiTheme="majorHAnsi" w:hAnsiTheme="majorHAnsi"/>
          <w:sz w:val="24"/>
        </w:rPr>
      </w:pPr>
    </w:p>
    <w:p w:rsidR="005C7428" w:rsidRPr="0054361B" w:rsidP="006E563D" w14:paraId="1B70548C" w14:textId="267F4973">
      <w:pPr>
        <w:spacing w:after="0" w:line="240" w:lineRule="auto"/>
        <w:rPr>
          <w:rFonts w:asciiTheme="majorHAnsi" w:hAnsiTheme="majorHAnsi"/>
          <w:sz w:val="24"/>
        </w:rPr>
      </w:pPr>
      <w:r w:rsidRPr="0054361B">
        <w:rPr>
          <w:rFonts w:asciiTheme="majorHAnsi" w:hAnsiTheme="majorHAnsi"/>
          <w:sz w:val="24"/>
        </w:rPr>
        <w:t>1.</w:t>
      </w:r>
      <w:r w:rsidRPr="0054361B" w:rsidR="00211832">
        <w:rPr>
          <w:rFonts w:asciiTheme="majorHAnsi" w:hAnsiTheme="majorHAnsi"/>
          <w:sz w:val="24"/>
        </w:rPr>
        <w:t xml:space="preserve"> </w:t>
      </w:r>
      <w:r w:rsidRPr="0054361B" w:rsidR="00510F0C">
        <w:rPr>
          <w:rFonts w:asciiTheme="majorHAnsi" w:hAnsiTheme="majorHAnsi"/>
          <w:sz w:val="24"/>
        </w:rPr>
        <w:tab/>
      </w:r>
      <w:r w:rsidRPr="0054361B">
        <w:rPr>
          <w:rFonts w:asciiTheme="majorHAnsi" w:hAnsiTheme="majorHAnsi"/>
          <w:sz w:val="24"/>
          <w:u w:val="single"/>
        </w:rPr>
        <w:t xml:space="preserve">Need for the Information </w:t>
      </w:r>
      <w:r w:rsidRPr="0054361B" w:rsidR="0085688C">
        <w:rPr>
          <w:rFonts w:asciiTheme="majorHAnsi" w:hAnsiTheme="majorHAnsi"/>
          <w:sz w:val="24"/>
          <w:u w:val="single"/>
        </w:rPr>
        <w:t>Collection</w:t>
      </w:r>
      <w:r w:rsidRPr="0054361B" w:rsidR="0085688C">
        <w:rPr>
          <w:rFonts w:asciiTheme="majorHAnsi" w:hAnsiTheme="majorHAnsi"/>
          <w:sz w:val="24"/>
        </w:rPr>
        <w:t xml:space="preserve"> </w:t>
      </w:r>
    </w:p>
    <w:p w:rsidR="00265A66" w:rsidRPr="0054361B" w:rsidP="00265A66" w14:paraId="3D5B8E70" w14:textId="101CB691">
      <w:pPr>
        <w:spacing w:after="0" w:line="240" w:lineRule="auto"/>
        <w:rPr>
          <w:rFonts w:asciiTheme="majorHAnsi" w:hAnsiTheme="majorHAnsi"/>
          <w:iCs/>
          <w:sz w:val="24"/>
        </w:rPr>
      </w:pPr>
      <w:r w:rsidRPr="0054361B">
        <w:rPr>
          <w:rFonts w:asciiTheme="majorHAnsi" w:hAnsiTheme="majorHAnsi"/>
          <w:iCs/>
          <w:sz w:val="24"/>
        </w:rPr>
        <w:t>The Sensormatic Electronic (SE) Computer Coordinated Universal Retrieval Entry (CCURE) 9000 is a Commercial of the Shelf (COTS) application that is used as part of the process for issuing access badges to Fleet Readiness Center Southeast (FRCSE) command facilities.  The application consists of a network of electronic door switches, badge readers, and security video cameras which provide input to a central processing software server that is located at the command's server farm at FRCSE, NAS Jacksonville, FL.  The information collected from command employees and contractors for this application is per the prescribing policy regulations in OPNAVINST 5530.14E, “Navy Physical Security and Law Enforcement Program,” which provides guidance for the protection of people and assets throughout the Navy.</w:t>
      </w:r>
    </w:p>
    <w:p w:rsidR="00265A66" w:rsidRPr="0054361B" w:rsidP="00265A66" w14:paraId="389484F6" w14:textId="77777777">
      <w:pPr>
        <w:spacing w:after="0" w:line="240" w:lineRule="auto"/>
        <w:rPr>
          <w:rFonts w:asciiTheme="majorHAnsi" w:hAnsiTheme="majorHAnsi"/>
          <w:iCs/>
          <w:sz w:val="24"/>
        </w:rPr>
      </w:pPr>
    </w:p>
    <w:p w:rsidR="00510F0C" w:rsidRPr="0054361B" w:rsidP="00265A66" w14:paraId="04985F36" w14:textId="34BD9242">
      <w:pPr>
        <w:spacing w:after="0" w:line="240" w:lineRule="auto"/>
        <w:rPr>
          <w:rFonts w:asciiTheme="majorHAnsi" w:hAnsiTheme="majorHAnsi"/>
          <w:iCs/>
          <w:sz w:val="24"/>
        </w:rPr>
      </w:pPr>
      <w:r w:rsidRPr="0054361B">
        <w:rPr>
          <w:rFonts w:asciiTheme="majorHAnsi" w:hAnsiTheme="majorHAnsi"/>
          <w:iCs/>
          <w:sz w:val="24"/>
        </w:rPr>
        <w:t>The FRCSE Security uses a combination of in person verbal and form data collection to obtain the necessary information required in the CCURE application for command badge issuance and emergency contact notification.  The collection is authorized by 10 U.S.C. 5013, “Secretary of the Navy”; 10 U.S.C. 5041, “Headquarters, Marine Corps”; Marine Corps Order P5530.14, “Marine Corps Physical Security Program Manual”; and E.O. 9397 (SSN), as amended.</w:t>
      </w:r>
    </w:p>
    <w:p w:rsidR="00265A66" w:rsidRPr="0054361B" w:rsidP="00265A66" w14:paraId="67A0ACFD" w14:textId="77777777">
      <w:pPr>
        <w:spacing w:after="0" w:line="240" w:lineRule="auto"/>
        <w:rPr>
          <w:rFonts w:asciiTheme="majorHAnsi" w:hAnsiTheme="majorHAnsi"/>
          <w:sz w:val="24"/>
        </w:rPr>
      </w:pPr>
    </w:p>
    <w:p w:rsidR="005C7428" w:rsidRPr="0054361B" w:rsidP="006E563D" w14:paraId="64894673" w14:textId="2386A13A">
      <w:pPr>
        <w:spacing w:after="0" w:line="240" w:lineRule="auto"/>
        <w:rPr>
          <w:rFonts w:asciiTheme="majorHAnsi" w:hAnsiTheme="majorHAnsi"/>
          <w:sz w:val="24"/>
        </w:rPr>
      </w:pPr>
      <w:r w:rsidRPr="0054361B">
        <w:rPr>
          <w:rFonts w:asciiTheme="majorHAnsi" w:hAnsiTheme="majorHAnsi"/>
          <w:sz w:val="24"/>
        </w:rPr>
        <w:t>2.</w:t>
      </w:r>
      <w:r w:rsidRPr="0054361B">
        <w:rPr>
          <w:rFonts w:asciiTheme="majorHAnsi" w:hAnsiTheme="majorHAnsi"/>
          <w:sz w:val="24"/>
        </w:rPr>
        <w:tab/>
      </w:r>
      <w:r w:rsidRPr="0054361B">
        <w:rPr>
          <w:rFonts w:asciiTheme="majorHAnsi" w:hAnsiTheme="majorHAnsi"/>
          <w:sz w:val="24"/>
          <w:u w:val="single"/>
        </w:rPr>
        <w:t xml:space="preserve">Use of the </w:t>
      </w:r>
      <w:r w:rsidRPr="0054361B" w:rsidR="0085688C">
        <w:rPr>
          <w:rFonts w:asciiTheme="majorHAnsi" w:hAnsiTheme="majorHAnsi"/>
          <w:sz w:val="24"/>
          <w:u w:val="single"/>
        </w:rPr>
        <w:t>Information</w:t>
      </w:r>
    </w:p>
    <w:p w:rsidR="00265A66" w:rsidRPr="0054361B" w:rsidP="00265A66" w14:paraId="49D0F687" w14:textId="77777777">
      <w:pPr>
        <w:spacing w:after="0" w:line="240" w:lineRule="auto"/>
        <w:rPr>
          <w:rFonts w:asciiTheme="majorHAnsi" w:hAnsiTheme="majorHAnsi"/>
          <w:iCs/>
          <w:noProof/>
          <w:sz w:val="24"/>
        </w:rPr>
      </w:pPr>
      <w:r w:rsidRPr="0054361B">
        <w:rPr>
          <w:rFonts w:asciiTheme="majorHAnsi" w:hAnsiTheme="majorHAnsi"/>
          <w:iCs/>
          <w:noProof/>
          <w:sz w:val="24"/>
        </w:rPr>
        <w:t>The FRCSE SE CCURE 9000 Command Security and Supervisory Security Government Personnel Administrators collect the required data in two different ways from command employees due to the separate command check in processes for Military/Civil Service and DoD Contractors.  Upon reporting to the FRCSE command, a CCURE System Administrator collects the required information from Military personnel via a completed FRCSE 5000/17, “Visit Access/Badge Request,” and SECNAV 5512/1, “DON Local Population ID Card/Base Access Pass Registration.”  In contrast, because there is no established command check in form for DoD Contractors, the information required for a command badge is collected in-person verbally and input directly into the application by the CCURE system administrator. The DoD Contractor does not see the application system itself.  Once the FRCSE security administrator enters all necessary information into the SE CCURE 9000 application, a command badge is issued to the employee (Military or DoD Contractor), allowing them access to command facilities.</w:t>
      </w:r>
    </w:p>
    <w:p w:rsidR="00265A66" w:rsidRPr="0054361B" w:rsidP="00265A66" w14:paraId="708E635F" w14:textId="77777777">
      <w:pPr>
        <w:pStyle w:val="ListParagraph"/>
        <w:spacing w:after="0" w:line="240" w:lineRule="auto"/>
        <w:rPr>
          <w:rFonts w:asciiTheme="majorHAnsi" w:hAnsiTheme="majorHAnsi"/>
          <w:iCs/>
          <w:noProof/>
          <w:sz w:val="24"/>
        </w:rPr>
      </w:pPr>
    </w:p>
    <w:p w:rsidR="005C7428" w:rsidRPr="0054361B" w:rsidP="00265A66" w14:paraId="7B0090E4" w14:textId="2187148C">
      <w:pPr>
        <w:spacing w:after="0" w:line="240" w:lineRule="auto"/>
        <w:rPr>
          <w:rFonts w:asciiTheme="majorHAnsi" w:hAnsiTheme="majorHAnsi"/>
          <w:i/>
          <w:sz w:val="24"/>
        </w:rPr>
      </w:pPr>
      <w:r w:rsidRPr="0054361B">
        <w:rPr>
          <w:rFonts w:asciiTheme="majorHAnsi" w:hAnsiTheme="majorHAnsi"/>
          <w:iCs/>
          <w:noProof/>
          <w:sz w:val="24"/>
        </w:rPr>
        <w:t xml:space="preserve">In addition to using information for personnel access to controlled areas, and investigative purposes as applicable, the electronic stored data is also used to maintain accountability for those personnel working within the FRCSE command facility on a routine basis to help ensure appropriate communications can occur in the event of an emergency or security event.  The local software house contractor, FRCSE Command Information Technology, and </w:t>
      </w:r>
      <w:r w:rsidRPr="0054361B">
        <w:rPr>
          <w:rFonts w:asciiTheme="majorHAnsi" w:hAnsiTheme="majorHAnsi"/>
          <w:iCs/>
          <w:noProof/>
          <w:sz w:val="24"/>
        </w:rPr>
        <w:t>Security Department have indicated that because CCURE is a COTS application, that a specific DON Agency Disclosure Notice and Privacy Act Statement front splash screen notice cannot be incorporated into the application because the application does not allow individual changes into the application due to its pre-programmed development and distribution technology package. A handout with the OMB Control Number information, Agency Disclosure Notice, and Privacy Act Statement will be given to respondents prior to information collection.</w:t>
      </w:r>
    </w:p>
    <w:p w:rsidR="002D486C" w:rsidRPr="0054361B" w:rsidP="002D486C" w14:paraId="7B94CD8E" w14:textId="77777777">
      <w:pPr>
        <w:spacing w:after="0" w:line="240" w:lineRule="auto"/>
        <w:rPr>
          <w:rFonts w:asciiTheme="majorHAnsi" w:hAnsiTheme="majorHAnsi"/>
          <w:sz w:val="24"/>
        </w:rPr>
      </w:pPr>
    </w:p>
    <w:p w:rsidR="005C7428" w:rsidRPr="0054361B" w:rsidP="006E563D" w14:paraId="5FC36D2B" w14:textId="41AB568F">
      <w:pPr>
        <w:spacing w:after="0" w:line="240" w:lineRule="auto"/>
        <w:rPr>
          <w:rFonts w:asciiTheme="majorHAnsi" w:hAnsiTheme="majorHAnsi"/>
          <w:sz w:val="24"/>
        </w:rPr>
      </w:pPr>
      <w:r w:rsidRPr="0054361B">
        <w:rPr>
          <w:rFonts w:asciiTheme="majorHAnsi" w:hAnsiTheme="majorHAnsi"/>
          <w:sz w:val="24"/>
        </w:rPr>
        <w:t xml:space="preserve">3. </w:t>
      </w:r>
      <w:r w:rsidRPr="0054361B">
        <w:rPr>
          <w:rFonts w:asciiTheme="majorHAnsi" w:hAnsiTheme="majorHAnsi"/>
          <w:sz w:val="24"/>
        </w:rPr>
        <w:tab/>
      </w:r>
      <w:r w:rsidRPr="0054361B">
        <w:rPr>
          <w:rFonts w:asciiTheme="majorHAnsi" w:hAnsiTheme="majorHAnsi"/>
          <w:sz w:val="24"/>
          <w:u w:val="single"/>
        </w:rPr>
        <w:t>Use of Information Technology</w:t>
      </w:r>
    </w:p>
    <w:p w:rsidR="00B55E9F" w:rsidRPr="0054361B" w:rsidP="006E563D" w14:paraId="767A1074" w14:textId="4AE7FC19">
      <w:pPr>
        <w:spacing w:after="0" w:line="240" w:lineRule="auto"/>
        <w:rPr>
          <w:rFonts w:asciiTheme="majorHAnsi" w:hAnsiTheme="majorHAnsi"/>
          <w:i/>
          <w:sz w:val="24"/>
        </w:rPr>
      </w:pPr>
      <w:r w:rsidRPr="0054361B">
        <w:rPr>
          <w:rFonts w:asciiTheme="majorHAnsi" w:hAnsiTheme="majorHAnsi"/>
          <w:iCs/>
          <w:sz w:val="24"/>
        </w:rPr>
        <w:t>All responses collected from DoD Contractors are collected 100% orally, and all information is stored in the electronic SE CCURE application due to current command onboarding standard operating procedures for DoD Contractors.</w:t>
      </w:r>
    </w:p>
    <w:p w:rsidR="008635C4" w:rsidRPr="0054361B" w:rsidP="006E563D" w14:paraId="43D63544" w14:textId="77777777">
      <w:pPr>
        <w:spacing w:after="0" w:line="240" w:lineRule="auto"/>
        <w:rPr>
          <w:rFonts w:asciiTheme="majorHAnsi" w:hAnsiTheme="majorHAnsi"/>
          <w:i/>
          <w:sz w:val="24"/>
        </w:rPr>
      </w:pPr>
      <w:r w:rsidRPr="0054361B">
        <w:rPr>
          <w:rFonts w:asciiTheme="majorHAnsi" w:hAnsiTheme="majorHAnsi"/>
          <w:i/>
          <w:sz w:val="24"/>
        </w:rPr>
        <w:t xml:space="preserve"> </w:t>
      </w:r>
    </w:p>
    <w:p w:rsidR="008635C4" w:rsidRPr="0054361B" w:rsidP="006E563D" w14:paraId="0BC646C0" w14:textId="4746EFDF">
      <w:pPr>
        <w:spacing w:after="0" w:line="240" w:lineRule="auto"/>
        <w:rPr>
          <w:rFonts w:asciiTheme="majorHAnsi" w:hAnsiTheme="majorHAnsi"/>
          <w:sz w:val="24"/>
        </w:rPr>
      </w:pPr>
      <w:r w:rsidRPr="0054361B">
        <w:rPr>
          <w:rFonts w:asciiTheme="majorHAnsi" w:hAnsiTheme="majorHAnsi"/>
          <w:sz w:val="24"/>
        </w:rPr>
        <w:t xml:space="preserve">4. </w:t>
      </w:r>
      <w:r w:rsidRPr="0054361B">
        <w:rPr>
          <w:rFonts w:asciiTheme="majorHAnsi" w:hAnsiTheme="majorHAnsi"/>
          <w:sz w:val="24"/>
        </w:rPr>
        <w:tab/>
      </w:r>
      <w:r w:rsidRPr="0054361B" w:rsidR="007D1032">
        <w:rPr>
          <w:rFonts w:asciiTheme="majorHAnsi" w:hAnsiTheme="majorHAnsi"/>
          <w:sz w:val="24"/>
          <w:u w:val="single"/>
        </w:rPr>
        <w:t>Efforts to Identify Duplication</w:t>
      </w:r>
      <w:r w:rsidRPr="0054361B" w:rsidR="0085688C">
        <w:rPr>
          <w:rFonts w:asciiTheme="majorHAnsi" w:hAnsiTheme="majorHAnsi"/>
          <w:sz w:val="24"/>
          <w:u w:val="single"/>
        </w:rPr>
        <w:t xml:space="preserve"> </w:t>
      </w:r>
    </w:p>
    <w:p w:rsidR="00CA15B1" w:rsidRPr="0054361B" w:rsidP="006E563D" w14:paraId="1C471091" w14:textId="40BF1569">
      <w:pPr>
        <w:spacing w:after="0" w:line="240" w:lineRule="auto"/>
        <w:rPr>
          <w:rFonts w:asciiTheme="majorHAnsi" w:hAnsiTheme="majorHAnsi"/>
          <w:i/>
          <w:sz w:val="24"/>
        </w:rPr>
      </w:pPr>
      <w:r w:rsidRPr="0054361B">
        <w:rPr>
          <w:rFonts w:asciiTheme="majorHAnsi" w:hAnsiTheme="majorHAnsi"/>
          <w:sz w:val="24"/>
        </w:rPr>
        <w:t xml:space="preserve">The information obtained through this collection is unique and </w:t>
      </w:r>
      <w:r w:rsidRPr="0054361B">
        <w:rPr>
          <w:rFonts w:asciiTheme="majorHAnsi" w:hAnsiTheme="majorHAnsi"/>
          <w:sz w:val="24"/>
        </w:rPr>
        <w:t xml:space="preserve">is </w:t>
      </w:r>
      <w:r w:rsidRPr="0054361B">
        <w:rPr>
          <w:rFonts w:asciiTheme="majorHAnsi" w:hAnsiTheme="majorHAnsi"/>
          <w:sz w:val="24"/>
        </w:rPr>
        <w:t xml:space="preserve">not already available for use or adaptation from another cleared source. </w:t>
      </w:r>
    </w:p>
    <w:p w:rsidR="00CA15B1" w:rsidRPr="0054361B" w:rsidP="006E563D" w14:paraId="6D533EC0" w14:textId="77777777">
      <w:pPr>
        <w:spacing w:after="0" w:line="240" w:lineRule="auto"/>
        <w:rPr>
          <w:rFonts w:asciiTheme="majorHAnsi" w:hAnsiTheme="majorHAnsi"/>
          <w:i/>
          <w:sz w:val="24"/>
        </w:rPr>
      </w:pPr>
    </w:p>
    <w:p w:rsidR="00CA15B1" w:rsidRPr="0054361B" w:rsidP="006E563D" w14:paraId="2D9B2ECF" w14:textId="076D1408">
      <w:pPr>
        <w:spacing w:after="0" w:line="240" w:lineRule="auto"/>
        <w:rPr>
          <w:rFonts w:asciiTheme="majorHAnsi" w:hAnsiTheme="majorHAnsi"/>
          <w:sz w:val="24"/>
        </w:rPr>
      </w:pPr>
      <w:r w:rsidRPr="0054361B">
        <w:rPr>
          <w:rFonts w:asciiTheme="majorHAnsi" w:hAnsiTheme="majorHAnsi"/>
          <w:sz w:val="24"/>
        </w:rPr>
        <w:t xml:space="preserve">5. </w:t>
      </w:r>
      <w:r w:rsidRPr="0054361B">
        <w:rPr>
          <w:rFonts w:asciiTheme="majorHAnsi" w:hAnsiTheme="majorHAnsi"/>
          <w:sz w:val="24"/>
        </w:rPr>
        <w:tab/>
      </w:r>
      <w:r w:rsidRPr="0054361B">
        <w:rPr>
          <w:rFonts w:asciiTheme="majorHAnsi" w:hAnsiTheme="majorHAnsi"/>
          <w:sz w:val="24"/>
          <w:u w:val="single"/>
        </w:rPr>
        <w:t>Burden on Small Businesses</w:t>
      </w:r>
      <w:r w:rsidRPr="0054361B" w:rsidR="001017A0">
        <w:rPr>
          <w:rFonts w:asciiTheme="majorHAnsi" w:hAnsiTheme="majorHAnsi"/>
          <w:sz w:val="24"/>
          <w:u w:val="single"/>
        </w:rPr>
        <w:t xml:space="preserve"> </w:t>
      </w:r>
    </w:p>
    <w:p w:rsidR="002567F9" w:rsidRPr="0054361B" w:rsidP="006E563D" w14:paraId="713F4C45" w14:textId="7DA53E2C">
      <w:pPr>
        <w:spacing w:after="0" w:line="240" w:lineRule="auto"/>
        <w:rPr>
          <w:rFonts w:asciiTheme="majorHAnsi" w:hAnsiTheme="majorHAnsi"/>
          <w:i/>
          <w:sz w:val="24"/>
        </w:rPr>
      </w:pPr>
      <w:r w:rsidRPr="0054361B">
        <w:rPr>
          <w:rFonts w:asciiTheme="majorHAnsi" w:hAnsiTheme="majorHAnsi"/>
          <w:sz w:val="24"/>
        </w:rPr>
        <w:t>This information collection does not impose a significant economic impact on a substantial number of small businesses or entities.</w:t>
      </w:r>
      <w:r w:rsidRPr="0054361B">
        <w:rPr>
          <w:rFonts w:asciiTheme="majorHAnsi" w:hAnsiTheme="majorHAnsi"/>
          <w:i/>
          <w:sz w:val="24"/>
        </w:rPr>
        <w:t xml:space="preserve"> </w:t>
      </w:r>
    </w:p>
    <w:p w:rsidR="002567F9" w:rsidRPr="0054361B" w:rsidP="006E563D" w14:paraId="245DDAC5" w14:textId="77777777">
      <w:pPr>
        <w:spacing w:after="0" w:line="240" w:lineRule="auto"/>
        <w:rPr>
          <w:rFonts w:asciiTheme="majorHAnsi" w:hAnsiTheme="majorHAnsi"/>
          <w:i/>
          <w:sz w:val="24"/>
        </w:rPr>
      </w:pPr>
    </w:p>
    <w:p w:rsidR="002567F9" w:rsidRPr="0054361B" w:rsidP="006E563D" w14:paraId="3F9E7A07" w14:textId="4AB7209D">
      <w:pPr>
        <w:spacing w:after="0" w:line="240" w:lineRule="auto"/>
        <w:rPr>
          <w:rFonts w:asciiTheme="majorHAnsi" w:hAnsiTheme="majorHAnsi"/>
          <w:sz w:val="24"/>
        </w:rPr>
      </w:pPr>
      <w:r w:rsidRPr="0054361B">
        <w:rPr>
          <w:rFonts w:asciiTheme="majorHAnsi" w:hAnsiTheme="majorHAnsi"/>
          <w:sz w:val="24"/>
        </w:rPr>
        <w:t>6.</w:t>
      </w:r>
      <w:r w:rsidRPr="0054361B">
        <w:rPr>
          <w:rFonts w:asciiTheme="majorHAnsi" w:hAnsiTheme="majorHAnsi"/>
          <w:sz w:val="24"/>
        </w:rPr>
        <w:tab/>
      </w:r>
      <w:r w:rsidRPr="0054361B">
        <w:rPr>
          <w:rFonts w:asciiTheme="majorHAnsi" w:hAnsiTheme="majorHAnsi"/>
          <w:sz w:val="24"/>
          <w:u w:val="single"/>
        </w:rPr>
        <w:t xml:space="preserve"> </w:t>
      </w:r>
      <w:r w:rsidRPr="0054361B" w:rsidR="00D661F4">
        <w:rPr>
          <w:rFonts w:asciiTheme="majorHAnsi" w:hAnsiTheme="majorHAnsi"/>
          <w:sz w:val="24"/>
          <w:u w:val="single"/>
        </w:rPr>
        <w:t xml:space="preserve">Consequences of </w:t>
      </w:r>
      <w:r w:rsidRPr="0054361B">
        <w:rPr>
          <w:rFonts w:asciiTheme="majorHAnsi" w:hAnsiTheme="majorHAnsi"/>
          <w:sz w:val="24"/>
          <w:u w:val="single"/>
        </w:rPr>
        <w:t xml:space="preserve">Less Frequent </w:t>
      </w:r>
      <w:r w:rsidRPr="0054361B" w:rsidR="0085688C">
        <w:rPr>
          <w:rFonts w:asciiTheme="majorHAnsi" w:hAnsiTheme="majorHAnsi"/>
          <w:sz w:val="24"/>
          <w:u w:val="single"/>
        </w:rPr>
        <w:t xml:space="preserve">Collection </w:t>
      </w:r>
    </w:p>
    <w:p w:rsidR="00A247A4" w:rsidRPr="0054361B" w:rsidP="006E563D" w14:paraId="45A35E2A" w14:textId="5E93B9C9">
      <w:pPr>
        <w:spacing w:after="0" w:line="240" w:lineRule="auto"/>
        <w:rPr>
          <w:rFonts w:asciiTheme="majorHAnsi" w:hAnsiTheme="majorHAnsi"/>
          <w:i/>
          <w:sz w:val="24"/>
        </w:rPr>
      </w:pPr>
      <w:r w:rsidRPr="0054361B">
        <w:rPr>
          <w:rFonts w:asciiTheme="majorHAnsi" w:hAnsiTheme="majorHAnsi"/>
          <w:iCs/>
          <w:sz w:val="24"/>
        </w:rPr>
        <w:t>This information is collected only once, at the time of issuance of the access badge to the contractor employee.  Thus, it cannot be collected less often.  The collection is based on each individual contractor’s requirement to access FRCSE facilities and the need for FRCSE to maintain accountability for those employees working within our facility.  FRCSE must be able to communicate with an employee’s emergency contact in the event of an emergency.</w:t>
      </w:r>
    </w:p>
    <w:p w:rsidR="001017A0" w:rsidRPr="0054361B" w:rsidP="006E563D" w14:paraId="797571A4" w14:textId="77777777">
      <w:pPr>
        <w:spacing w:after="0" w:line="240" w:lineRule="auto"/>
        <w:rPr>
          <w:rFonts w:asciiTheme="majorHAnsi" w:hAnsiTheme="majorHAnsi"/>
          <w:i/>
          <w:sz w:val="24"/>
        </w:rPr>
      </w:pPr>
    </w:p>
    <w:p w:rsidR="00265A66" w:rsidRPr="0054361B" w:rsidP="00265A66" w14:paraId="38F9C794" w14:textId="77777777">
      <w:pPr>
        <w:spacing w:after="0" w:line="240" w:lineRule="auto"/>
        <w:rPr>
          <w:rFonts w:asciiTheme="majorHAnsi" w:hAnsiTheme="majorHAnsi"/>
          <w:sz w:val="24"/>
          <w:u w:val="single"/>
        </w:rPr>
      </w:pPr>
      <w:r w:rsidRPr="0054361B">
        <w:rPr>
          <w:rFonts w:asciiTheme="majorHAnsi" w:hAnsiTheme="majorHAnsi"/>
          <w:sz w:val="24"/>
        </w:rPr>
        <w:t>7.</w:t>
      </w:r>
      <w:r w:rsidRPr="0054361B">
        <w:rPr>
          <w:rFonts w:asciiTheme="majorHAnsi" w:hAnsiTheme="majorHAnsi"/>
          <w:i/>
          <w:sz w:val="24"/>
        </w:rPr>
        <w:t xml:space="preserve"> </w:t>
      </w:r>
      <w:r w:rsidRPr="0054361B">
        <w:rPr>
          <w:rFonts w:asciiTheme="majorHAnsi" w:hAnsiTheme="majorHAnsi"/>
          <w:i/>
          <w:sz w:val="24"/>
        </w:rPr>
        <w:tab/>
      </w:r>
      <w:r w:rsidRPr="0054361B">
        <w:rPr>
          <w:rFonts w:asciiTheme="majorHAnsi" w:hAnsiTheme="majorHAnsi"/>
          <w:sz w:val="24"/>
          <w:u w:val="single"/>
        </w:rPr>
        <w:t xml:space="preserve">Paperwork Reduction Act </w:t>
      </w:r>
      <w:r w:rsidRPr="0054361B" w:rsidR="00D661F4">
        <w:rPr>
          <w:rFonts w:asciiTheme="majorHAnsi" w:hAnsiTheme="majorHAnsi"/>
          <w:sz w:val="24"/>
          <w:u w:val="single"/>
        </w:rPr>
        <w:t>Certification</w:t>
      </w:r>
    </w:p>
    <w:p w:rsidR="00200261" w:rsidRPr="0054361B" w:rsidP="00265A66" w14:paraId="03F84E6F" w14:textId="3BB5653E">
      <w:pPr>
        <w:spacing w:after="0" w:line="240" w:lineRule="auto"/>
        <w:rPr>
          <w:rFonts w:asciiTheme="majorHAnsi" w:hAnsiTheme="majorHAnsi"/>
          <w:sz w:val="28"/>
          <w:szCs w:val="24"/>
          <w:u w:val="single"/>
        </w:rPr>
      </w:pPr>
      <w:r w:rsidRPr="0054361B">
        <w:rPr>
          <w:rFonts w:asciiTheme="majorHAnsi" w:hAnsiTheme="majorHAnsi"/>
          <w:sz w:val="24"/>
          <w:szCs w:val="24"/>
        </w:rPr>
        <w:t>This collection of information does not require collection to be conducted in a manner inconsistent with the guidelines delineated in 5 CFR 1320.5(d)(2).</w:t>
      </w:r>
    </w:p>
    <w:p w:rsidR="00200261" w:rsidRPr="0054361B" w:rsidP="00200261" w14:paraId="67E5A9B3" w14:textId="5DD4862B">
      <w:pPr>
        <w:pStyle w:val="NormalWeb"/>
        <w:spacing w:line="288" w:lineRule="atLeast"/>
        <w:rPr>
          <w:rFonts w:asciiTheme="majorHAnsi" w:eastAsiaTheme="minorHAnsi" w:hAnsiTheme="majorHAnsi" w:cstheme="minorBidi"/>
          <w:szCs w:val="22"/>
          <w:u w:val="single"/>
        </w:rPr>
      </w:pPr>
      <w:r w:rsidRPr="0054361B">
        <w:rPr>
          <w:rFonts w:asciiTheme="majorHAnsi" w:eastAsiaTheme="minorHAnsi" w:hAnsiTheme="majorHAnsi" w:cstheme="minorBidi"/>
          <w:szCs w:val="22"/>
        </w:rPr>
        <w:t xml:space="preserve">8. </w:t>
      </w:r>
      <w:r w:rsidRPr="0054361B">
        <w:rPr>
          <w:rFonts w:asciiTheme="majorHAnsi" w:eastAsiaTheme="minorHAnsi" w:hAnsiTheme="majorHAnsi" w:cstheme="minorBidi"/>
          <w:szCs w:val="22"/>
        </w:rPr>
        <w:tab/>
      </w:r>
      <w:r w:rsidRPr="0054361B" w:rsidR="00D661F4">
        <w:rPr>
          <w:rFonts w:asciiTheme="majorHAnsi" w:eastAsiaTheme="minorHAnsi" w:hAnsiTheme="majorHAnsi" w:cstheme="minorBidi"/>
          <w:szCs w:val="22"/>
          <w:u w:val="single"/>
        </w:rPr>
        <w:t>Solicitation of Comments</w:t>
      </w:r>
    </w:p>
    <w:p w:rsidR="00265A66" w:rsidRPr="0054361B" w:rsidP="00265A66" w14:paraId="41E76166" w14:textId="1E999719">
      <w:pPr>
        <w:pStyle w:val="NormalWeb"/>
        <w:spacing w:line="288" w:lineRule="atLeast"/>
        <w:rPr>
          <w:rFonts w:asciiTheme="majorHAnsi" w:eastAsiaTheme="minorHAnsi" w:hAnsiTheme="majorHAnsi" w:cstheme="minorBidi"/>
          <w:szCs w:val="22"/>
        </w:rPr>
      </w:pPr>
      <w:r w:rsidRPr="0054361B">
        <w:rPr>
          <w:rFonts w:asciiTheme="majorHAnsi" w:eastAsiaTheme="minorHAnsi" w:hAnsiTheme="majorHAnsi" w:cstheme="minorBidi"/>
          <w:szCs w:val="22"/>
        </w:rPr>
        <w:t>A 60-Day Federal Register Notice (FRN) for the collection published on Tuesday, April 11, 2023.  The 60-Day FRN citation is 88 FR 21659.</w:t>
      </w:r>
    </w:p>
    <w:p w:rsidR="00265A66" w:rsidRPr="0054361B" w:rsidP="00265A66" w14:paraId="0F714040" w14:textId="6FBC1C61">
      <w:pPr>
        <w:pStyle w:val="NormalWeb"/>
        <w:spacing w:line="288" w:lineRule="atLeast"/>
        <w:rPr>
          <w:rFonts w:asciiTheme="majorHAnsi" w:eastAsiaTheme="minorHAnsi" w:hAnsiTheme="majorHAnsi" w:cstheme="minorBidi"/>
          <w:szCs w:val="22"/>
        </w:rPr>
      </w:pPr>
      <w:r w:rsidRPr="0054361B">
        <w:rPr>
          <w:rFonts w:asciiTheme="majorHAnsi" w:eastAsiaTheme="minorHAnsi" w:hAnsiTheme="majorHAnsi" w:cstheme="minorBidi"/>
          <w:szCs w:val="22"/>
        </w:rPr>
        <w:t>No comments were received during the 60-Day Comment Period.</w:t>
      </w:r>
    </w:p>
    <w:p w:rsidR="00502FF3" w:rsidRPr="0054361B" w:rsidP="00265A66" w14:paraId="0C93A64E" w14:textId="70DC0C64">
      <w:pPr>
        <w:pStyle w:val="NormalWeb"/>
        <w:spacing w:line="288" w:lineRule="atLeast"/>
        <w:rPr>
          <w:rFonts w:asciiTheme="majorHAnsi" w:eastAsiaTheme="minorHAnsi" w:hAnsiTheme="majorHAnsi" w:cstheme="minorBidi"/>
          <w:szCs w:val="22"/>
        </w:rPr>
      </w:pPr>
      <w:r w:rsidRPr="0054361B">
        <w:rPr>
          <w:rFonts w:asciiTheme="majorHAnsi" w:eastAsiaTheme="minorHAnsi" w:hAnsiTheme="majorHAnsi" w:cstheme="minorBidi"/>
          <w:szCs w:val="22"/>
        </w:rPr>
        <w:t xml:space="preserve">A 30-Day Federal Register Notice for the collection published on </w:t>
      </w:r>
      <w:r w:rsidR="00724C25">
        <w:rPr>
          <w:rFonts w:asciiTheme="majorHAnsi" w:eastAsiaTheme="minorHAnsi" w:hAnsiTheme="majorHAnsi" w:cstheme="minorBidi"/>
          <w:szCs w:val="22"/>
        </w:rPr>
        <w:t>Wednesday, September 13, 2023</w:t>
      </w:r>
      <w:r w:rsidRPr="0054361B">
        <w:rPr>
          <w:rFonts w:asciiTheme="majorHAnsi" w:eastAsiaTheme="minorHAnsi" w:hAnsiTheme="majorHAnsi" w:cstheme="minorBidi"/>
          <w:szCs w:val="22"/>
        </w:rPr>
        <w:t xml:space="preserve">.  The 30-Day FRN citation is </w:t>
      </w:r>
      <w:r w:rsidRPr="00724C25" w:rsidR="00724C25">
        <w:rPr>
          <w:rFonts w:asciiTheme="majorHAnsi" w:eastAsiaTheme="minorHAnsi" w:hAnsiTheme="majorHAnsi" w:cstheme="minorBidi"/>
          <w:szCs w:val="22"/>
        </w:rPr>
        <w:t>88 FR 62776</w:t>
      </w:r>
      <w:r w:rsidRPr="0054361B">
        <w:rPr>
          <w:rFonts w:asciiTheme="majorHAnsi" w:eastAsiaTheme="minorHAnsi" w:hAnsiTheme="majorHAnsi" w:cstheme="minorBidi"/>
          <w:szCs w:val="22"/>
        </w:rPr>
        <w:t>.</w:t>
      </w:r>
    </w:p>
    <w:p w:rsidR="00571698" w:rsidRPr="0054361B" w:rsidP="00B55E9F" w14:paraId="36DE529E" w14:textId="3CD919B5">
      <w:pPr>
        <w:pStyle w:val="NormalWeb"/>
        <w:spacing w:line="288" w:lineRule="atLeast"/>
        <w:rPr>
          <w:rFonts w:asciiTheme="majorHAnsi" w:hAnsiTheme="majorHAnsi"/>
          <w:i/>
        </w:rPr>
      </w:pPr>
      <w:r w:rsidRPr="0054361B">
        <w:rPr>
          <w:rFonts w:asciiTheme="majorHAnsi" w:eastAsiaTheme="minorHAnsi" w:hAnsiTheme="majorHAnsi" w:cstheme="minorBidi"/>
          <w:szCs w:val="22"/>
        </w:rPr>
        <w:t xml:space="preserve">No additional consultation apart from soliciting public comments through the Federal Register was conducted for this submission. </w:t>
      </w:r>
    </w:p>
    <w:p w:rsidR="00571698" w:rsidRPr="0054361B" w:rsidP="006E563D" w14:paraId="0A1449AC" w14:textId="11BA2470">
      <w:pPr>
        <w:spacing w:after="0" w:line="240" w:lineRule="auto"/>
        <w:rPr>
          <w:rFonts w:asciiTheme="majorHAnsi" w:hAnsiTheme="majorHAnsi"/>
          <w:sz w:val="24"/>
        </w:rPr>
      </w:pPr>
      <w:r w:rsidRPr="0054361B">
        <w:rPr>
          <w:rFonts w:asciiTheme="majorHAnsi" w:hAnsiTheme="majorHAnsi"/>
          <w:sz w:val="24"/>
        </w:rPr>
        <w:t xml:space="preserve">9. </w:t>
      </w:r>
      <w:r w:rsidRPr="0054361B">
        <w:rPr>
          <w:rFonts w:asciiTheme="majorHAnsi" w:hAnsiTheme="majorHAnsi"/>
          <w:sz w:val="24"/>
        </w:rPr>
        <w:tab/>
      </w:r>
      <w:r w:rsidRPr="0054361B">
        <w:rPr>
          <w:rFonts w:asciiTheme="majorHAnsi" w:hAnsiTheme="majorHAnsi"/>
          <w:sz w:val="24"/>
          <w:u w:val="single"/>
        </w:rPr>
        <w:t>Gifts or Payment</w:t>
      </w:r>
      <w:r w:rsidRPr="0054361B" w:rsidR="0085688C">
        <w:rPr>
          <w:rFonts w:asciiTheme="majorHAnsi" w:hAnsiTheme="majorHAnsi"/>
          <w:sz w:val="24"/>
          <w:u w:val="single"/>
        </w:rPr>
        <w:t xml:space="preserve"> </w:t>
      </w:r>
    </w:p>
    <w:p w:rsidR="006A13FA" w:rsidRPr="0054361B" w:rsidP="006A13FA" w14:paraId="158A44F6" w14:textId="05465641">
      <w:pPr>
        <w:spacing w:after="0" w:line="240" w:lineRule="auto"/>
        <w:rPr>
          <w:rFonts w:asciiTheme="majorHAnsi" w:hAnsiTheme="majorHAnsi"/>
          <w:i/>
          <w:sz w:val="24"/>
        </w:rPr>
      </w:pPr>
      <w:r w:rsidRPr="0054361B">
        <w:rPr>
          <w:rFonts w:asciiTheme="majorHAnsi" w:hAnsiTheme="majorHAnsi"/>
          <w:sz w:val="24"/>
        </w:rPr>
        <w:t>No payments or gifts are being offered to respondents as an incentive to participate in the collection.</w:t>
      </w:r>
      <w:r w:rsidRPr="0054361B">
        <w:rPr>
          <w:rFonts w:asciiTheme="majorHAnsi" w:hAnsiTheme="majorHAnsi"/>
          <w:i/>
          <w:sz w:val="24"/>
        </w:rPr>
        <w:t xml:space="preserve"> </w:t>
      </w:r>
    </w:p>
    <w:p w:rsidR="006A13FA" w:rsidRPr="0054361B" w:rsidP="006A13FA" w14:paraId="74844AAF" w14:textId="77777777">
      <w:pPr>
        <w:spacing w:after="0" w:line="240" w:lineRule="auto"/>
        <w:rPr>
          <w:rFonts w:asciiTheme="majorHAnsi" w:hAnsiTheme="majorHAnsi"/>
          <w:i/>
          <w:sz w:val="24"/>
        </w:rPr>
      </w:pPr>
    </w:p>
    <w:p w:rsidR="00F97482" w:rsidRPr="0054361B" w:rsidP="006A13FA" w14:paraId="12321A0E" w14:textId="77777777">
      <w:pPr>
        <w:spacing w:after="0" w:line="240" w:lineRule="auto"/>
        <w:rPr>
          <w:rFonts w:asciiTheme="majorHAnsi" w:hAnsiTheme="majorHAnsi"/>
          <w:sz w:val="24"/>
          <w:u w:val="single"/>
        </w:rPr>
      </w:pPr>
      <w:r w:rsidRPr="0054361B">
        <w:rPr>
          <w:rFonts w:asciiTheme="majorHAnsi" w:hAnsiTheme="majorHAnsi"/>
          <w:sz w:val="24"/>
        </w:rPr>
        <w:t xml:space="preserve">10. </w:t>
      </w:r>
      <w:r w:rsidRPr="0054361B">
        <w:rPr>
          <w:rFonts w:asciiTheme="majorHAnsi" w:hAnsiTheme="majorHAnsi"/>
          <w:sz w:val="24"/>
        </w:rPr>
        <w:tab/>
      </w:r>
      <w:r w:rsidRPr="0054361B">
        <w:rPr>
          <w:rFonts w:asciiTheme="majorHAnsi" w:hAnsiTheme="majorHAnsi"/>
          <w:sz w:val="24"/>
          <w:u w:val="single"/>
        </w:rPr>
        <w:t>Confidentiality</w:t>
      </w:r>
      <w:r w:rsidRPr="0054361B" w:rsidR="0085688C">
        <w:rPr>
          <w:rFonts w:asciiTheme="majorHAnsi" w:hAnsiTheme="majorHAnsi"/>
          <w:sz w:val="24"/>
          <w:u w:val="single"/>
        </w:rPr>
        <w:t xml:space="preserve"> </w:t>
      </w:r>
    </w:p>
    <w:p w:rsidR="00265A66" w:rsidRPr="0054361B" w:rsidP="00265A66" w14:paraId="3C4F9231" w14:textId="77777777">
      <w:pPr>
        <w:spacing w:after="0" w:line="240" w:lineRule="auto"/>
        <w:rPr>
          <w:rFonts w:asciiTheme="majorHAnsi" w:hAnsiTheme="majorHAnsi"/>
          <w:iCs/>
          <w:sz w:val="24"/>
        </w:rPr>
      </w:pPr>
      <w:r w:rsidRPr="0054361B">
        <w:rPr>
          <w:rFonts w:asciiTheme="majorHAnsi" w:hAnsiTheme="majorHAnsi"/>
          <w:iCs/>
          <w:sz w:val="24"/>
        </w:rPr>
        <w:t>A Privacy Act Statement is required and provided to the respondent by the processing FRCSE security administrator prior to information collection.</w:t>
      </w:r>
    </w:p>
    <w:p w:rsidR="00265A66" w:rsidRPr="0054361B" w:rsidP="00265A66" w14:paraId="53A83CFD" w14:textId="77777777">
      <w:pPr>
        <w:spacing w:after="0" w:line="240" w:lineRule="auto"/>
        <w:rPr>
          <w:rFonts w:asciiTheme="majorHAnsi" w:hAnsiTheme="majorHAnsi"/>
          <w:iCs/>
          <w:sz w:val="24"/>
        </w:rPr>
      </w:pPr>
    </w:p>
    <w:p w:rsidR="00265A66" w:rsidRPr="0054361B" w:rsidP="00265A66" w14:paraId="783891EB" w14:textId="6D5080CA">
      <w:pPr>
        <w:spacing w:after="0" w:line="240" w:lineRule="auto"/>
        <w:rPr>
          <w:rFonts w:asciiTheme="majorHAnsi" w:hAnsiTheme="majorHAnsi"/>
          <w:iCs/>
          <w:sz w:val="24"/>
        </w:rPr>
      </w:pPr>
      <w:r w:rsidRPr="0054361B">
        <w:rPr>
          <w:rFonts w:asciiTheme="majorHAnsi" w:hAnsiTheme="majorHAnsi"/>
          <w:iCs/>
          <w:sz w:val="24"/>
        </w:rPr>
        <w:t xml:space="preserve">The associated System of Record Notice (SORN) (NM05512-2, Badge and Access Control System Records) can be accessed at the following link:  </w:t>
      </w:r>
      <w:hyperlink r:id="rId4" w:history="1">
        <w:r w:rsidRPr="004C14A3" w:rsidR="0041233B">
          <w:rPr>
            <w:rStyle w:val="Hyperlink"/>
            <w:rFonts w:asciiTheme="majorHAnsi" w:hAnsiTheme="majorHAnsi"/>
            <w:iCs/>
            <w:sz w:val="24"/>
          </w:rPr>
          <w:t>http://dpcld.defense.gov/Privacy/SORNsIndex/DOD-wide-SORN-Article-View/Article/570444/nm05512-2/</w:t>
        </w:r>
      </w:hyperlink>
      <w:r w:rsidRPr="0054361B">
        <w:rPr>
          <w:rFonts w:asciiTheme="majorHAnsi" w:hAnsiTheme="majorHAnsi"/>
          <w:iCs/>
          <w:sz w:val="24"/>
        </w:rPr>
        <w:t>.</w:t>
      </w:r>
      <w:r w:rsidR="0041233B">
        <w:rPr>
          <w:rFonts w:asciiTheme="majorHAnsi" w:hAnsiTheme="majorHAnsi"/>
          <w:iCs/>
          <w:sz w:val="24"/>
        </w:rPr>
        <w:t xml:space="preserve"> </w:t>
      </w:r>
      <w:r w:rsidRPr="0054361B">
        <w:rPr>
          <w:rFonts w:asciiTheme="majorHAnsi" w:hAnsiTheme="majorHAnsi"/>
          <w:iCs/>
          <w:sz w:val="24"/>
        </w:rPr>
        <w:t xml:space="preserve">  </w:t>
      </w:r>
      <w:r w:rsidR="0041233B">
        <w:rPr>
          <w:rFonts w:asciiTheme="majorHAnsi" w:hAnsiTheme="majorHAnsi"/>
          <w:iCs/>
          <w:sz w:val="24"/>
        </w:rPr>
        <w:t xml:space="preserve"> </w:t>
      </w:r>
    </w:p>
    <w:p w:rsidR="00265A66" w:rsidRPr="0054361B" w:rsidP="00265A66" w14:paraId="2D42E6AC" w14:textId="77777777">
      <w:pPr>
        <w:spacing w:after="0" w:line="240" w:lineRule="auto"/>
        <w:rPr>
          <w:rFonts w:asciiTheme="majorHAnsi" w:hAnsiTheme="majorHAnsi"/>
          <w:iCs/>
          <w:sz w:val="24"/>
        </w:rPr>
      </w:pPr>
    </w:p>
    <w:p w:rsidR="00265A66" w:rsidRPr="0054361B" w:rsidP="00265A66" w14:paraId="7A982986" w14:textId="77777777">
      <w:pPr>
        <w:spacing w:after="0" w:line="240" w:lineRule="auto"/>
        <w:rPr>
          <w:rFonts w:asciiTheme="majorHAnsi" w:hAnsiTheme="majorHAnsi"/>
          <w:iCs/>
          <w:sz w:val="24"/>
        </w:rPr>
      </w:pPr>
      <w:r w:rsidRPr="0054361B">
        <w:rPr>
          <w:rFonts w:asciiTheme="majorHAnsi" w:hAnsiTheme="majorHAnsi"/>
          <w:iCs/>
          <w:sz w:val="24"/>
        </w:rPr>
        <w:t>The CCURE PIA is currently pending final disposition with Tier 1 DON Privacy Chief of Information Office.  A draft copy has been provided with this package for OMB’s review.</w:t>
      </w:r>
    </w:p>
    <w:p w:rsidR="00265A66" w:rsidRPr="0054361B" w:rsidP="00265A66" w14:paraId="3A7E001A" w14:textId="77777777">
      <w:pPr>
        <w:spacing w:after="0" w:line="240" w:lineRule="auto"/>
        <w:rPr>
          <w:rFonts w:asciiTheme="majorHAnsi" w:hAnsiTheme="majorHAnsi"/>
          <w:iCs/>
          <w:sz w:val="24"/>
        </w:rPr>
      </w:pPr>
    </w:p>
    <w:p w:rsidR="00265A66" w:rsidRPr="0054361B" w:rsidP="00265A66" w14:paraId="0ED6BA31" w14:textId="77777777">
      <w:pPr>
        <w:spacing w:after="0" w:line="240" w:lineRule="auto"/>
        <w:rPr>
          <w:rFonts w:asciiTheme="majorHAnsi" w:hAnsiTheme="majorHAnsi"/>
          <w:iCs/>
          <w:sz w:val="24"/>
        </w:rPr>
      </w:pPr>
      <w:r w:rsidRPr="0054361B">
        <w:rPr>
          <w:rFonts w:asciiTheme="majorHAnsi" w:hAnsiTheme="majorHAnsi"/>
          <w:iCs/>
          <w:sz w:val="24"/>
        </w:rPr>
        <w:t>General Records Schedule (GRS): DAA-GRS-2015-0005-0011-0078</w:t>
      </w:r>
    </w:p>
    <w:p w:rsidR="00B52F4E" w:rsidRPr="0054361B" w:rsidP="00265A66" w14:paraId="09511540" w14:textId="5EB1ADFC">
      <w:pPr>
        <w:spacing w:after="0" w:line="240" w:lineRule="auto"/>
        <w:rPr>
          <w:rFonts w:asciiTheme="majorHAnsi" w:hAnsiTheme="majorHAnsi"/>
          <w:iCs/>
          <w:sz w:val="24"/>
        </w:rPr>
      </w:pPr>
      <w:r w:rsidRPr="0054361B">
        <w:rPr>
          <w:rFonts w:asciiTheme="majorHAnsi" w:hAnsiTheme="majorHAnsi"/>
          <w:iCs/>
          <w:sz w:val="24"/>
        </w:rPr>
        <w:t>Retention Instructions:  Large Aggregation SSIC:  5000-52; and Disposition:  TEMPORARY. Cut off at end of calendar year.  Destroy 3 years after cutoff.</w:t>
      </w:r>
      <w:r w:rsidRPr="0054361B" w:rsidR="00996894">
        <w:rPr>
          <w:rFonts w:asciiTheme="majorHAnsi" w:hAnsiTheme="majorHAnsi"/>
          <w:iCs/>
          <w:sz w:val="24"/>
        </w:rPr>
        <w:t xml:space="preserve"> </w:t>
      </w:r>
    </w:p>
    <w:p w:rsidR="00996894" w:rsidRPr="0054361B" w:rsidP="00996894" w14:paraId="06A90102" w14:textId="77777777">
      <w:pPr>
        <w:spacing w:after="0" w:line="240" w:lineRule="auto"/>
        <w:rPr>
          <w:rFonts w:asciiTheme="majorHAnsi" w:hAnsiTheme="majorHAnsi"/>
          <w:i/>
          <w:sz w:val="24"/>
        </w:rPr>
      </w:pPr>
    </w:p>
    <w:p w:rsidR="00996894" w:rsidRPr="0054361B" w:rsidP="00996894" w14:paraId="1C986B84" w14:textId="616C81A0">
      <w:pPr>
        <w:spacing w:after="0" w:line="240" w:lineRule="auto"/>
        <w:rPr>
          <w:rFonts w:asciiTheme="majorHAnsi" w:hAnsiTheme="majorHAnsi"/>
          <w:sz w:val="24"/>
        </w:rPr>
      </w:pPr>
      <w:r w:rsidRPr="0054361B">
        <w:rPr>
          <w:rFonts w:asciiTheme="majorHAnsi" w:hAnsiTheme="majorHAnsi"/>
          <w:sz w:val="24"/>
        </w:rPr>
        <w:t xml:space="preserve">11. </w:t>
      </w:r>
      <w:r w:rsidRPr="0054361B">
        <w:rPr>
          <w:rFonts w:asciiTheme="majorHAnsi" w:hAnsiTheme="majorHAnsi"/>
          <w:sz w:val="24"/>
        </w:rPr>
        <w:tab/>
      </w:r>
      <w:r w:rsidRPr="0054361B">
        <w:rPr>
          <w:rFonts w:asciiTheme="majorHAnsi" w:hAnsiTheme="majorHAnsi"/>
          <w:sz w:val="24"/>
          <w:u w:val="single"/>
        </w:rPr>
        <w:t>Sensitive Questions</w:t>
      </w:r>
    </w:p>
    <w:p w:rsidR="009A6246" w:rsidRPr="0054361B" w:rsidP="00337EF1" w14:paraId="4FA65D5B" w14:textId="1AB5B23E">
      <w:pPr>
        <w:spacing w:after="0" w:line="240" w:lineRule="auto"/>
        <w:rPr>
          <w:rFonts w:asciiTheme="majorHAnsi" w:hAnsiTheme="majorHAnsi"/>
          <w:sz w:val="24"/>
        </w:rPr>
      </w:pPr>
      <w:r w:rsidRPr="0054361B">
        <w:rPr>
          <w:rFonts w:asciiTheme="majorHAnsi" w:hAnsiTheme="majorHAnsi"/>
          <w:sz w:val="24"/>
        </w:rPr>
        <w:t xml:space="preserve">No questions considered sensitive are being asked in this collection. </w:t>
      </w:r>
    </w:p>
    <w:p w:rsidR="00D21AA6" w:rsidRPr="0054361B" w:rsidP="00337EF1" w14:paraId="3C584F1D" w14:textId="77777777">
      <w:pPr>
        <w:spacing w:after="0" w:line="240" w:lineRule="auto"/>
        <w:rPr>
          <w:rFonts w:asciiTheme="majorHAnsi" w:hAnsiTheme="majorHAnsi"/>
          <w:sz w:val="24"/>
        </w:rPr>
      </w:pPr>
    </w:p>
    <w:p w:rsidR="00D21AA6" w:rsidRPr="0054361B" w:rsidP="00337EF1" w14:paraId="22DFEA52" w14:textId="77777777">
      <w:pPr>
        <w:spacing w:after="0" w:line="240" w:lineRule="auto"/>
        <w:rPr>
          <w:rFonts w:asciiTheme="majorHAnsi" w:hAnsiTheme="majorHAnsi"/>
          <w:sz w:val="24"/>
        </w:rPr>
      </w:pPr>
      <w:r w:rsidRPr="0054361B">
        <w:rPr>
          <w:rFonts w:asciiTheme="majorHAnsi" w:hAnsiTheme="majorHAnsi"/>
          <w:sz w:val="24"/>
        </w:rPr>
        <w:t xml:space="preserve">12. </w:t>
      </w:r>
      <w:r w:rsidRPr="0054361B" w:rsidR="00A76F7E">
        <w:rPr>
          <w:rFonts w:asciiTheme="majorHAnsi" w:hAnsiTheme="majorHAnsi"/>
          <w:sz w:val="24"/>
        </w:rPr>
        <w:tab/>
      </w:r>
      <w:r w:rsidRPr="0054361B" w:rsidR="00A76F7E">
        <w:rPr>
          <w:rFonts w:asciiTheme="majorHAnsi" w:hAnsiTheme="majorHAnsi"/>
          <w:sz w:val="24"/>
          <w:u w:val="single"/>
        </w:rPr>
        <w:t>Respondent Burden and its Labor Costs</w:t>
      </w:r>
    </w:p>
    <w:p w:rsidR="00B55E9F" w:rsidRPr="0054361B" w:rsidP="00B55E9F" w14:paraId="032D1D04" w14:textId="77777777">
      <w:pPr>
        <w:pStyle w:val="NormalWeb"/>
        <w:spacing w:after="0" w:afterAutospacing="0" w:line="288" w:lineRule="atLeast"/>
        <w:rPr>
          <w:rFonts w:asciiTheme="majorHAnsi" w:eastAsiaTheme="minorHAnsi" w:hAnsiTheme="majorHAnsi" w:cstheme="minorBidi"/>
          <w:szCs w:val="22"/>
        </w:rPr>
      </w:pPr>
      <w:r w:rsidRPr="0054361B">
        <w:rPr>
          <w:rFonts w:asciiTheme="majorHAnsi" w:eastAsiaTheme="minorHAnsi" w:hAnsiTheme="majorHAnsi" w:cstheme="minorBidi"/>
          <w:szCs w:val="22"/>
        </w:rPr>
        <w:t>Part A: ESTIMATION OF RESPONDENT BURDEN</w:t>
      </w:r>
    </w:p>
    <w:p w:rsidR="00B55E9F" w:rsidRPr="0054361B" w:rsidP="00235D71" w14:paraId="3FDFCF81" w14:textId="77777777">
      <w:pPr>
        <w:spacing w:after="0" w:line="240" w:lineRule="auto"/>
        <w:rPr>
          <w:rFonts w:asciiTheme="majorHAnsi" w:hAnsiTheme="majorHAnsi"/>
          <w:i/>
          <w:sz w:val="24"/>
        </w:rPr>
      </w:pPr>
    </w:p>
    <w:p w:rsidR="00235D71" w:rsidRPr="0054361B" w:rsidP="00235D71" w14:paraId="082866E0" w14:textId="1AD70DE9">
      <w:pPr>
        <w:pStyle w:val="ListParagraph"/>
        <w:numPr>
          <w:ilvl w:val="0"/>
          <w:numId w:val="14"/>
        </w:numPr>
        <w:spacing w:after="0" w:line="240" w:lineRule="auto"/>
        <w:rPr>
          <w:rFonts w:asciiTheme="majorHAnsi" w:hAnsiTheme="majorHAnsi"/>
          <w:sz w:val="24"/>
        </w:rPr>
      </w:pPr>
      <w:r w:rsidRPr="0054361B">
        <w:rPr>
          <w:rFonts w:asciiTheme="majorHAnsi" w:hAnsiTheme="majorHAnsi"/>
          <w:sz w:val="24"/>
        </w:rPr>
        <w:t>Collection Instrument</w:t>
      </w:r>
    </w:p>
    <w:p w:rsidR="00235D71" w:rsidRPr="0054361B" w:rsidP="00235D71" w14:paraId="10FF5F24" w14:textId="425BB787">
      <w:pPr>
        <w:pStyle w:val="ListParagraph"/>
        <w:spacing w:after="0" w:line="240" w:lineRule="auto"/>
        <w:rPr>
          <w:rFonts w:asciiTheme="majorHAnsi" w:hAnsiTheme="majorHAnsi"/>
          <w:sz w:val="24"/>
        </w:rPr>
      </w:pPr>
      <w:r w:rsidRPr="0054361B">
        <w:rPr>
          <w:rFonts w:asciiTheme="majorHAnsi" w:hAnsiTheme="majorHAnsi"/>
          <w:sz w:val="24"/>
        </w:rPr>
        <w:t>Verbal Questions for FRCSE SE CCURE 9000</w:t>
      </w:r>
      <w:r w:rsidRPr="0054361B" w:rsidR="00A76F7E">
        <w:rPr>
          <w:rFonts w:asciiTheme="majorHAnsi" w:hAnsiTheme="majorHAnsi"/>
          <w:sz w:val="24"/>
        </w:rPr>
        <w:t xml:space="preserve"> </w:t>
      </w:r>
    </w:p>
    <w:p w:rsidR="00235D71" w:rsidRPr="0054361B" w:rsidP="00235D71" w14:paraId="2FF1B1A9" w14:textId="52C957ED">
      <w:pPr>
        <w:pStyle w:val="ListParagraph"/>
        <w:numPr>
          <w:ilvl w:val="0"/>
          <w:numId w:val="15"/>
        </w:numPr>
        <w:spacing w:after="0" w:line="240" w:lineRule="auto"/>
        <w:rPr>
          <w:rFonts w:asciiTheme="majorHAnsi" w:hAnsiTheme="majorHAnsi"/>
          <w:sz w:val="24"/>
        </w:rPr>
      </w:pPr>
      <w:r w:rsidRPr="0054361B">
        <w:rPr>
          <w:rFonts w:asciiTheme="majorHAnsi" w:hAnsiTheme="majorHAnsi"/>
          <w:sz w:val="24"/>
        </w:rPr>
        <w:t xml:space="preserve">Number of Respondents: </w:t>
      </w:r>
      <w:r w:rsidRPr="0054361B" w:rsidR="00265A66">
        <w:rPr>
          <w:rFonts w:asciiTheme="majorHAnsi" w:hAnsiTheme="majorHAnsi"/>
          <w:sz w:val="24"/>
        </w:rPr>
        <w:t>1,600</w:t>
      </w:r>
    </w:p>
    <w:p w:rsidR="00235D71" w:rsidRPr="0054361B" w:rsidP="00235D71" w14:paraId="6639621B" w14:textId="3884B97D">
      <w:pPr>
        <w:pStyle w:val="ListParagraph"/>
        <w:numPr>
          <w:ilvl w:val="0"/>
          <w:numId w:val="15"/>
        </w:numPr>
        <w:spacing w:after="0" w:line="240" w:lineRule="auto"/>
        <w:rPr>
          <w:rFonts w:asciiTheme="majorHAnsi" w:hAnsiTheme="majorHAnsi"/>
          <w:sz w:val="24"/>
        </w:rPr>
      </w:pPr>
      <w:r w:rsidRPr="0054361B">
        <w:rPr>
          <w:rFonts w:asciiTheme="majorHAnsi" w:hAnsiTheme="majorHAnsi"/>
          <w:sz w:val="24"/>
        </w:rPr>
        <w:t>Number of Responses Per</w:t>
      </w:r>
      <w:r w:rsidRPr="0054361B" w:rsidR="00520B36">
        <w:rPr>
          <w:rFonts w:asciiTheme="majorHAnsi" w:hAnsiTheme="majorHAnsi"/>
          <w:sz w:val="24"/>
        </w:rPr>
        <w:t xml:space="preserve"> Respondent: </w:t>
      </w:r>
      <w:r w:rsidRPr="0054361B" w:rsidR="00265A66">
        <w:rPr>
          <w:rFonts w:asciiTheme="majorHAnsi" w:hAnsiTheme="majorHAnsi"/>
          <w:sz w:val="24"/>
        </w:rPr>
        <w:t>1</w:t>
      </w:r>
    </w:p>
    <w:p w:rsidR="00235D71" w:rsidRPr="0054361B" w:rsidP="00235D71" w14:paraId="42758B1D" w14:textId="516A29B6">
      <w:pPr>
        <w:pStyle w:val="ListParagraph"/>
        <w:numPr>
          <w:ilvl w:val="0"/>
          <w:numId w:val="15"/>
        </w:numPr>
        <w:spacing w:after="0" w:line="240" w:lineRule="auto"/>
        <w:rPr>
          <w:rFonts w:asciiTheme="majorHAnsi" w:hAnsiTheme="majorHAnsi"/>
          <w:sz w:val="24"/>
        </w:rPr>
      </w:pPr>
      <w:r w:rsidRPr="0054361B">
        <w:rPr>
          <w:rFonts w:asciiTheme="majorHAnsi" w:hAnsiTheme="majorHAnsi"/>
          <w:sz w:val="24"/>
        </w:rPr>
        <w:t>Num</w:t>
      </w:r>
      <w:r w:rsidRPr="0054361B" w:rsidR="00520B36">
        <w:rPr>
          <w:rFonts w:asciiTheme="majorHAnsi" w:hAnsiTheme="majorHAnsi"/>
          <w:sz w:val="24"/>
        </w:rPr>
        <w:t xml:space="preserve">ber of Total Annual Responses: </w:t>
      </w:r>
      <w:r w:rsidRPr="0054361B" w:rsidR="00265A66">
        <w:rPr>
          <w:rFonts w:asciiTheme="majorHAnsi" w:hAnsiTheme="majorHAnsi"/>
          <w:sz w:val="24"/>
        </w:rPr>
        <w:t>1,600</w:t>
      </w:r>
    </w:p>
    <w:p w:rsidR="00502FF3" w:rsidRPr="0054361B" w:rsidP="00235D71" w14:paraId="3266A131" w14:textId="4ED77A7C">
      <w:pPr>
        <w:pStyle w:val="ListParagraph"/>
        <w:numPr>
          <w:ilvl w:val="0"/>
          <w:numId w:val="15"/>
        </w:numPr>
        <w:spacing w:after="0" w:line="240" w:lineRule="auto"/>
        <w:rPr>
          <w:rFonts w:asciiTheme="majorHAnsi" w:hAnsiTheme="majorHAnsi"/>
          <w:sz w:val="24"/>
        </w:rPr>
      </w:pPr>
      <w:r w:rsidRPr="0054361B">
        <w:rPr>
          <w:rFonts w:asciiTheme="majorHAnsi" w:hAnsiTheme="majorHAnsi"/>
          <w:sz w:val="24"/>
        </w:rPr>
        <w:t>Response Time</w:t>
      </w:r>
      <w:r w:rsidRPr="0054361B" w:rsidR="00520B36">
        <w:rPr>
          <w:rFonts w:asciiTheme="majorHAnsi" w:hAnsiTheme="majorHAnsi"/>
          <w:sz w:val="24"/>
        </w:rPr>
        <w:t xml:space="preserve">: </w:t>
      </w:r>
      <w:r w:rsidRPr="0054361B" w:rsidR="00265A66">
        <w:rPr>
          <w:rFonts w:asciiTheme="majorHAnsi" w:hAnsiTheme="majorHAnsi"/>
          <w:sz w:val="24"/>
        </w:rPr>
        <w:t>7 minutes</w:t>
      </w:r>
    </w:p>
    <w:p w:rsidR="00A76F7E" w:rsidRPr="0054361B" w:rsidP="00235D71" w14:paraId="26429D7C" w14:textId="46C9706D">
      <w:pPr>
        <w:pStyle w:val="ListParagraph"/>
        <w:numPr>
          <w:ilvl w:val="0"/>
          <w:numId w:val="15"/>
        </w:numPr>
        <w:spacing w:after="0" w:line="240" w:lineRule="auto"/>
        <w:rPr>
          <w:rFonts w:asciiTheme="majorHAnsi" w:hAnsiTheme="majorHAnsi"/>
          <w:sz w:val="24"/>
        </w:rPr>
      </w:pPr>
      <w:r w:rsidRPr="0054361B">
        <w:rPr>
          <w:rFonts w:asciiTheme="majorHAnsi" w:hAnsiTheme="majorHAnsi"/>
          <w:sz w:val="24"/>
        </w:rPr>
        <w:t>Respondent Burden Hours</w:t>
      </w:r>
      <w:r w:rsidRPr="0054361B" w:rsidR="00520B36">
        <w:rPr>
          <w:rFonts w:asciiTheme="majorHAnsi" w:hAnsiTheme="majorHAnsi"/>
          <w:sz w:val="24"/>
        </w:rPr>
        <w:t xml:space="preserve">: </w:t>
      </w:r>
      <w:r w:rsidRPr="0054361B" w:rsidR="00265A66">
        <w:rPr>
          <w:rFonts w:asciiTheme="majorHAnsi" w:hAnsiTheme="majorHAnsi"/>
          <w:sz w:val="24"/>
        </w:rPr>
        <w:t>187</w:t>
      </w:r>
      <w:r w:rsidRPr="0054361B" w:rsidR="00A77157">
        <w:rPr>
          <w:rFonts w:asciiTheme="majorHAnsi" w:hAnsiTheme="majorHAnsi"/>
          <w:sz w:val="24"/>
        </w:rPr>
        <w:t xml:space="preserve"> hours </w:t>
      </w:r>
    </w:p>
    <w:p w:rsidR="00B55E9F" w:rsidRPr="0054361B" w:rsidP="00B55E9F" w14:paraId="64A058DD" w14:textId="77777777">
      <w:pPr>
        <w:pStyle w:val="ListParagraph"/>
        <w:spacing w:after="0" w:line="240" w:lineRule="auto"/>
        <w:ind w:left="1440"/>
        <w:rPr>
          <w:rFonts w:asciiTheme="majorHAnsi" w:hAnsiTheme="majorHAnsi"/>
          <w:sz w:val="24"/>
        </w:rPr>
      </w:pPr>
    </w:p>
    <w:p w:rsidR="00235D71" w:rsidRPr="0054361B" w:rsidP="00235D71" w14:paraId="767E06AD" w14:textId="38EAE86E">
      <w:pPr>
        <w:pStyle w:val="ListParagraph"/>
        <w:numPr>
          <w:ilvl w:val="0"/>
          <w:numId w:val="14"/>
        </w:numPr>
        <w:spacing w:after="0" w:line="240" w:lineRule="auto"/>
        <w:rPr>
          <w:rFonts w:asciiTheme="majorHAnsi" w:hAnsiTheme="majorHAnsi"/>
          <w:sz w:val="24"/>
        </w:rPr>
      </w:pPr>
      <w:r w:rsidRPr="0054361B">
        <w:rPr>
          <w:rFonts w:asciiTheme="majorHAnsi" w:hAnsiTheme="majorHAnsi"/>
          <w:sz w:val="24"/>
        </w:rPr>
        <w:t>Total Submission Burden</w:t>
      </w:r>
    </w:p>
    <w:p w:rsidR="00235D71" w:rsidRPr="0054361B" w:rsidP="00235D71" w14:paraId="5BD3065E" w14:textId="38BEFBAE">
      <w:pPr>
        <w:pStyle w:val="ListParagraph"/>
        <w:numPr>
          <w:ilvl w:val="1"/>
          <w:numId w:val="14"/>
        </w:numPr>
        <w:spacing w:after="0" w:line="240" w:lineRule="auto"/>
        <w:rPr>
          <w:rFonts w:asciiTheme="majorHAnsi" w:hAnsiTheme="majorHAnsi"/>
          <w:sz w:val="24"/>
        </w:rPr>
      </w:pPr>
      <w:r w:rsidRPr="0054361B">
        <w:rPr>
          <w:rFonts w:asciiTheme="majorHAnsi" w:hAnsiTheme="majorHAnsi"/>
          <w:sz w:val="24"/>
        </w:rPr>
        <w:t xml:space="preserve">Total Number of Respondents: </w:t>
      </w:r>
      <w:r w:rsidRPr="0054361B" w:rsidR="00265A66">
        <w:rPr>
          <w:rFonts w:asciiTheme="majorHAnsi" w:hAnsiTheme="majorHAnsi"/>
          <w:sz w:val="24"/>
        </w:rPr>
        <w:t>1,600</w:t>
      </w:r>
    </w:p>
    <w:p w:rsidR="00235D71" w:rsidRPr="0054361B" w:rsidP="00235D71" w14:paraId="49A8372A" w14:textId="1C88EDBE">
      <w:pPr>
        <w:pStyle w:val="ListParagraph"/>
        <w:numPr>
          <w:ilvl w:val="1"/>
          <w:numId w:val="14"/>
        </w:numPr>
        <w:spacing w:after="0" w:line="240" w:lineRule="auto"/>
        <w:rPr>
          <w:rFonts w:asciiTheme="majorHAnsi" w:hAnsiTheme="majorHAnsi"/>
          <w:sz w:val="24"/>
        </w:rPr>
      </w:pPr>
      <w:r w:rsidRPr="0054361B">
        <w:rPr>
          <w:rFonts w:asciiTheme="majorHAnsi" w:hAnsiTheme="majorHAnsi"/>
          <w:sz w:val="24"/>
        </w:rPr>
        <w:t xml:space="preserve">Total Number of Annual Responses: </w:t>
      </w:r>
      <w:r w:rsidRPr="0054361B" w:rsidR="00265A66">
        <w:rPr>
          <w:rFonts w:asciiTheme="majorHAnsi" w:hAnsiTheme="majorHAnsi"/>
          <w:sz w:val="24"/>
        </w:rPr>
        <w:t>1,600</w:t>
      </w:r>
    </w:p>
    <w:p w:rsidR="00A77157" w:rsidRPr="0054361B" w:rsidP="00337EF1" w14:paraId="55591921" w14:textId="78C0E9FE">
      <w:pPr>
        <w:pStyle w:val="ListParagraph"/>
        <w:numPr>
          <w:ilvl w:val="1"/>
          <w:numId w:val="14"/>
        </w:numPr>
        <w:spacing w:after="0" w:line="240" w:lineRule="auto"/>
        <w:rPr>
          <w:rFonts w:asciiTheme="majorHAnsi" w:hAnsiTheme="majorHAnsi"/>
          <w:sz w:val="24"/>
        </w:rPr>
      </w:pPr>
      <w:r w:rsidRPr="0054361B">
        <w:rPr>
          <w:rFonts w:asciiTheme="majorHAnsi" w:hAnsiTheme="majorHAnsi"/>
          <w:sz w:val="24"/>
        </w:rPr>
        <w:t xml:space="preserve">Total Respondent Burden Hours: </w:t>
      </w:r>
      <w:r w:rsidRPr="0054361B" w:rsidR="00265A66">
        <w:rPr>
          <w:rFonts w:asciiTheme="majorHAnsi" w:hAnsiTheme="majorHAnsi"/>
          <w:sz w:val="24"/>
        </w:rPr>
        <w:t>187</w:t>
      </w:r>
      <w:r w:rsidRPr="0054361B">
        <w:rPr>
          <w:rFonts w:asciiTheme="majorHAnsi" w:hAnsiTheme="majorHAnsi"/>
          <w:sz w:val="24"/>
        </w:rPr>
        <w:t xml:space="preserve"> hours</w:t>
      </w:r>
    </w:p>
    <w:p w:rsidR="00520B36" w:rsidRPr="0054361B" w:rsidP="00337EF1" w14:paraId="5625DCC8" w14:textId="77777777">
      <w:pPr>
        <w:spacing w:after="0" w:line="240" w:lineRule="auto"/>
        <w:rPr>
          <w:rFonts w:asciiTheme="majorHAnsi" w:hAnsiTheme="majorHAnsi"/>
          <w:sz w:val="24"/>
        </w:rPr>
      </w:pPr>
    </w:p>
    <w:p w:rsidR="00105F45" w:rsidRPr="0054361B" w:rsidP="00337EF1" w14:paraId="0593BDAD" w14:textId="77777777">
      <w:pPr>
        <w:spacing w:after="0" w:line="240" w:lineRule="auto"/>
        <w:rPr>
          <w:rFonts w:asciiTheme="majorHAnsi" w:hAnsiTheme="majorHAnsi"/>
          <w:sz w:val="24"/>
        </w:rPr>
      </w:pPr>
      <w:r w:rsidRPr="0054361B">
        <w:rPr>
          <w:rFonts w:asciiTheme="majorHAnsi" w:hAnsiTheme="majorHAnsi"/>
          <w:sz w:val="24"/>
        </w:rPr>
        <w:t>Part B: LABOR COST OF RESPONDENT BURDEN</w:t>
      </w:r>
    </w:p>
    <w:p w:rsidR="00235D71" w:rsidRPr="0054361B" w:rsidP="00235D71" w14:paraId="4E0EAC52" w14:textId="77777777">
      <w:pPr>
        <w:pStyle w:val="ListParagraph"/>
        <w:spacing w:after="0" w:line="240" w:lineRule="auto"/>
        <w:rPr>
          <w:rFonts w:asciiTheme="majorHAnsi" w:hAnsiTheme="majorHAnsi"/>
          <w:sz w:val="24"/>
        </w:rPr>
      </w:pPr>
    </w:p>
    <w:p w:rsidR="00235D71" w:rsidRPr="0054361B" w:rsidP="00235D71" w14:paraId="23F5B49C" w14:textId="108DB2B3">
      <w:pPr>
        <w:pStyle w:val="ListParagraph"/>
        <w:numPr>
          <w:ilvl w:val="0"/>
          <w:numId w:val="16"/>
        </w:numPr>
        <w:spacing w:after="0" w:line="240" w:lineRule="auto"/>
        <w:rPr>
          <w:rFonts w:asciiTheme="majorHAnsi" w:hAnsiTheme="majorHAnsi"/>
          <w:sz w:val="24"/>
        </w:rPr>
      </w:pPr>
      <w:r w:rsidRPr="0054361B">
        <w:rPr>
          <w:rFonts w:asciiTheme="majorHAnsi" w:hAnsiTheme="majorHAnsi"/>
          <w:sz w:val="24"/>
        </w:rPr>
        <w:t>Collection Instrument</w:t>
      </w:r>
    </w:p>
    <w:p w:rsidR="00235D71" w:rsidRPr="0054361B" w:rsidP="00235D71" w14:paraId="241E90F3" w14:textId="0C6B6288">
      <w:pPr>
        <w:pStyle w:val="ListParagraph"/>
        <w:spacing w:after="0" w:line="240" w:lineRule="auto"/>
        <w:rPr>
          <w:rFonts w:asciiTheme="majorHAnsi" w:hAnsiTheme="majorHAnsi"/>
          <w:sz w:val="24"/>
        </w:rPr>
      </w:pPr>
      <w:r w:rsidRPr="0054361B">
        <w:rPr>
          <w:rFonts w:asciiTheme="majorHAnsi" w:hAnsiTheme="majorHAnsi"/>
          <w:sz w:val="24"/>
        </w:rPr>
        <w:t>Verbal Questions for FRCSE SE CCURE 9000</w:t>
      </w:r>
      <w:r w:rsidRPr="0054361B">
        <w:rPr>
          <w:rFonts w:asciiTheme="majorHAnsi" w:hAnsiTheme="majorHAnsi"/>
          <w:sz w:val="24"/>
        </w:rPr>
        <w:t xml:space="preserve"> </w:t>
      </w:r>
    </w:p>
    <w:p w:rsidR="00235D71" w:rsidRPr="0054361B" w:rsidP="00235D71" w14:paraId="43AB90AB" w14:textId="2460B2C8">
      <w:pPr>
        <w:pStyle w:val="ListParagraph"/>
        <w:numPr>
          <w:ilvl w:val="0"/>
          <w:numId w:val="17"/>
        </w:numPr>
        <w:spacing w:after="0" w:line="240" w:lineRule="auto"/>
        <w:rPr>
          <w:rFonts w:asciiTheme="majorHAnsi" w:hAnsiTheme="majorHAnsi"/>
          <w:sz w:val="24"/>
        </w:rPr>
      </w:pPr>
      <w:r w:rsidRPr="0054361B">
        <w:rPr>
          <w:rFonts w:asciiTheme="majorHAnsi" w:hAnsiTheme="majorHAnsi"/>
          <w:sz w:val="24"/>
        </w:rPr>
        <w:t xml:space="preserve">Number of Total Annual Responses: </w:t>
      </w:r>
      <w:r w:rsidRPr="0054361B" w:rsidR="00265A66">
        <w:rPr>
          <w:rFonts w:asciiTheme="majorHAnsi" w:hAnsiTheme="majorHAnsi"/>
          <w:sz w:val="24"/>
        </w:rPr>
        <w:t>1,600</w:t>
      </w:r>
    </w:p>
    <w:p w:rsidR="00235D71" w:rsidRPr="0054361B" w:rsidP="00235D71" w14:paraId="27D9DA85" w14:textId="0A0F805F">
      <w:pPr>
        <w:pStyle w:val="ListParagraph"/>
        <w:numPr>
          <w:ilvl w:val="0"/>
          <w:numId w:val="17"/>
        </w:numPr>
        <w:spacing w:after="0" w:line="240" w:lineRule="auto"/>
        <w:rPr>
          <w:rFonts w:asciiTheme="majorHAnsi" w:hAnsiTheme="majorHAnsi"/>
          <w:sz w:val="24"/>
        </w:rPr>
      </w:pPr>
      <w:r w:rsidRPr="0054361B">
        <w:rPr>
          <w:rFonts w:asciiTheme="majorHAnsi" w:hAnsiTheme="majorHAnsi"/>
          <w:sz w:val="24"/>
        </w:rPr>
        <w:t xml:space="preserve">Response Time: </w:t>
      </w:r>
      <w:r w:rsidRPr="0054361B" w:rsidR="00265A66">
        <w:rPr>
          <w:rFonts w:asciiTheme="majorHAnsi" w:hAnsiTheme="majorHAnsi"/>
          <w:sz w:val="24"/>
        </w:rPr>
        <w:t>7 minutes</w:t>
      </w:r>
    </w:p>
    <w:p w:rsidR="00235D71" w:rsidRPr="0054361B" w:rsidP="00235D71" w14:paraId="6BA0F775" w14:textId="214600C9">
      <w:pPr>
        <w:pStyle w:val="ListParagraph"/>
        <w:numPr>
          <w:ilvl w:val="0"/>
          <w:numId w:val="17"/>
        </w:numPr>
        <w:spacing w:after="0" w:line="240" w:lineRule="auto"/>
        <w:rPr>
          <w:rFonts w:asciiTheme="majorHAnsi" w:hAnsiTheme="majorHAnsi"/>
          <w:sz w:val="24"/>
        </w:rPr>
      </w:pPr>
      <w:r w:rsidRPr="0054361B">
        <w:rPr>
          <w:rFonts w:asciiTheme="majorHAnsi" w:hAnsiTheme="majorHAnsi"/>
          <w:sz w:val="24"/>
        </w:rPr>
        <w:t xml:space="preserve">Respondent Hourly Wage: </w:t>
      </w:r>
      <w:r w:rsidRPr="0054361B" w:rsidR="00265A66">
        <w:rPr>
          <w:rFonts w:asciiTheme="majorHAnsi" w:hAnsiTheme="majorHAnsi"/>
          <w:sz w:val="24"/>
        </w:rPr>
        <w:t>$19.67</w:t>
      </w:r>
    </w:p>
    <w:p w:rsidR="00235D71" w:rsidRPr="0054361B" w:rsidP="00235D71" w14:paraId="194226DD" w14:textId="6EDB4239">
      <w:pPr>
        <w:pStyle w:val="ListParagraph"/>
        <w:numPr>
          <w:ilvl w:val="0"/>
          <w:numId w:val="17"/>
        </w:numPr>
        <w:spacing w:after="0" w:line="240" w:lineRule="auto"/>
        <w:rPr>
          <w:rFonts w:asciiTheme="majorHAnsi" w:hAnsiTheme="majorHAnsi"/>
          <w:sz w:val="24"/>
        </w:rPr>
      </w:pPr>
      <w:r w:rsidRPr="0054361B">
        <w:rPr>
          <w:rFonts w:asciiTheme="majorHAnsi" w:hAnsiTheme="majorHAnsi"/>
          <w:sz w:val="24"/>
        </w:rPr>
        <w:t>Labor Burden per Response: $</w:t>
      </w:r>
      <w:r w:rsidRPr="0054361B" w:rsidR="00265A66">
        <w:rPr>
          <w:rFonts w:asciiTheme="majorHAnsi" w:hAnsiTheme="majorHAnsi"/>
          <w:sz w:val="24"/>
        </w:rPr>
        <w:t>2.29</w:t>
      </w:r>
    </w:p>
    <w:p w:rsidR="00235D71" w:rsidRPr="0054361B" w:rsidP="00235D71" w14:paraId="19D99A5E" w14:textId="004423B7">
      <w:pPr>
        <w:pStyle w:val="ListParagraph"/>
        <w:numPr>
          <w:ilvl w:val="0"/>
          <w:numId w:val="17"/>
        </w:numPr>
        <w:spacing w:after="0" w:line="240" w:lineRule="auto"/>
        <w:rPr>
          <w:rFonts w:asciiTheme="majorHAnsi" w:hAnsiTheme="majorHAnsi"/>
          <w:sz w:val="24"/>
        </w:rPr>
      </w:pPr>
      <w:r w:rsidRPr="0054361B">
        <w:rPr>
          <w:rFonts w:asciiTheme="majorHAnsi" w:hAnsiTheme="majorHAnsi"/>
          <w:sz w:val="24"/>
        </w:rPr>
        <w:t>Total Labor Burden: $</w:t>
      </w:r>
      <w:r w:rsidRPr="0054361B" w:rsidR="00265A66">
        <w:rPr>
          <w:rFonts w:asciiTheme="majorHAnsi" w:hAnsiTheme="majorHAnsi"/>
          <w:sz w:val="24"/>
        </w:rPr>
        <w:t>3,672</w:t>
      </w:r>
    </w:p>
    <w:p w:rsidR="00B55E9F" w:rsidRPr="0054361B" w:rsidP="00B55E9F" w14:paraId="4C03D6D3" w14:textId="77777777">
      <w:pPr>
        <w:pStyle w:val="ListParagraph"/>
        <w:spacing w:after="0" w:line="240" w:lineRule="auto"/>
        <w:ind w:left="1440"/>
        <w:rPr>
          <w:rFonts w:asciiTheme="majorHAnsi" w:hAnsiTheme="majorHAnsi"/>
          <w:sz w:val="24"/>
        </w:rPr>
      </w:pPr>
    </w:p>
    <w:p w:rsidR="00235D71" w:rsidRPr="0054361B" w:rsidP="00235D71" w14:paraId="4A552BDA" w14:textId="77777777">
      <w:pPr>
        <w:pStyle w:val="ListParagraph"/>
        <w:numPr>
          <w:ilvl w:val="0"/>
          <w:numId w:val="16"/>
        </w:numPr>
        <w:spacing w:after="0" w:line="240" w:lineRule="auto"/>
        <w:rPr>
          <w:rFonts w:asciiTheme="majorHAnsi" w:hAnsiTheme="majorHAnsi"/>
          <w:sz w:val="24"/>
        </w:rPr>
      </w:pPr>
      <w:r w:rsidRPr="0054361B">
        <w:rPr>
          <w:rFonts w:asciiTheme="majorHAnsi" w:hAnsiTheme="majorHAnsi"/>
          <w:sz w:val="24"/>
        </w:rPr>
        <w:t xml:space="preserve">Overall Labor Burden </w:t>
      </w:r>
    </w:p>
    <w:p w:rsidR="00235D71" w:rsidRPr="0054361B" w:rsidP="00235D71" w14:paraId="408023CF" w14:textId="5741B4CC">
      <w:pPr>
        <w:pStyle w:val="ListParagraph"/>
        <w:numPr>
          <w:ilvl w:val="1"/>
          <w:numId w:val="16"/>
        </w:numPr>
        <w:spacing w:after="0" w:line="240" w:lineRule="auto"/>
        <w:rPr>
          <w:rFonts w:asciiTheme="majorHAnsi" w:hAnsiTheme="majorHAnsi"/>
          <w:sz w:val="24"/>
        </w:rPr>
      </w:pPr>
      <w:r w:rsidRPr="0054361B">
        <w:rPr>
          <w:rFonts w:asciiTheme="majorHAnsi" w:hAnsiTheme="majorHAnsi"/>
          <w:sz w:val="24"/>
        </w:rPr>
        <w:t xml:space="preserve">Total Number of Annual Responses: </w:t>
      </w:r>
      <w:r w:rsidRPr="0054361B" w:rsidR="00265A66">
        <w:rPr>
          <w:rFonts w:asciiTheme="majorHAnsi" w:hAnsiTheme="majorHAnsi"/>
          <w:sz w:val="24"/>
        </w:rPr>
        <w:t>1,600</w:t>
      </w:r>
    </w:p>
    <w:p w:rsidR="00235D71" w:rsidRPr="0054361B" w:rsidP="00235D71" w14:paraId="0EEA9F55" w14:textId="07B6C0CD">
      <w:pPr>
        <w:pStyle w:val="ListParagraph"/>
        <w:numPr>
          <w:ilvl w:val="1"/>
          <w:numId w:val="16"/>
        </w:numPr>
        <w:spacing w:after="0" w:line="240" w:lineRule="auto"/>
        <w:rPr>
          <w:rFonts w:asciiTheme="majorHAnsi" w:hAnsiTheme="majorHAnsi"/>
          <w:sz w:val="24"/>
        </w:rPr>
      </w:pPr>
      <w:r w:rsidRPr="0054361B">
        <w:rPr>
          <w:rFonts w:asciiTheme="majorHAnsi" w:hAnsiTheme="majorHAnsi"/>
          <w:sz w:val="24"/>
        </w:rPr>
        <w:t>Total Labor Burden: $</w:t>
      </w:r>
      <w:r w:rsidRPr="0054361B" w:rsidR="00265A66">
        <w:rPr>
          <w:rFonts w:asciiTheme="majorHAnsi" w:hAnsiTheme="majorHAnsi"/>
          <w:sz w:val="24"/>
        </w:rPr>
        <w:t>3,672</w:t>
      </w:r>
    </w:p>
    <w:p w:rsidR="00520B36" w:rsidRPr="0054361B" w:rsidP="006F2DF8" w14:paraId="59EF3F44" w14:textId="77777777">
      <w:pPr>
        <w:spacing w:after="0" w:line="240" w:lineRule="auto"/>
        <w:rPr>
          <w:rFonts w:asciiTheme="majorHAnsi" w:hAnsiTheme="majorHAnsi"/>
          <w:sz w:val="24"/>
        </w:rPr>
      </w:pPr>
    </w:p>
    <w:p w:rsidR="006F2DF8" w:rsidRPr="0054361B" w:rsidP="00337EF1" w14:paraId="212ED2F1" w14:textId="1812BAA7">
      <w:pPr>
        <w:spacing w:after="0" w:line="240" w:lineRule="auto"/>
        <w:rPr>
          <w:rFonts w:asciiTheme="majorHAnsi" w:hAnsiTheme="majorHAnsi"/>
          <w:iCs/>
          <w:sz w:val="24"/>
        </w:rPr>
      </w:pPr>
      <w:r w:rsidRPr="0054361B">
        <w:rPr>
          <w:rFonts w:asciiTheme="majorHAnsi" w:hAnsiTheme="majorHAnsi"/>
          <w:iCs/>
          <w:sz w:val="24"/>
        </w:rPr>
        <w:t>The source of the respondent’s hourly wage was determined by using Bureau of Labor Statistics wage estimates for Office and Administrative Support Occupations (</w:t>
      </w:r>
      <w:hyperlink r:id="rId5" w:anchor="43-0000" w:history="1">
        <w:r w:rsidRPr="0054361B">
          <w:rPr>
            <w:rStyle w:val="Hyperlink"/>
            <w:rFonts w:asciiTheme="majorHAnsi" w:hAnsiTheme="majorHAnsi"/>
            <w:iCs/>
            <w:sz w:val="24"/>
          </w:rPr>
          <w:t>https://www.bls.gov/oes/current/oes_nat.htm#43-0000</w:t>
        </w:r>
      </w:hyperlink>
      <w:r w:rsidRPr="0054361B">
        <w:rPr>
          <w:rFonts w:asciiTheme="majorHAnsi" w:hAnsiTheme="majorHAnsi"/>
          <w:iCs/>
          <w:sz w:val="24"/>
        </w:rPr>
        <w:t>).</w:t>
      </w:r>
    </w:p>
    <w:p w:rsidR="00265A66" w:rsidRPr="0054361B" w:rsidP="00337EF1" w14:paraId="6834DA0F" w14:textId="77777777">
      <w:pPr>
        <w:spacing w:after="0" w:line="240" w:lineRule="auto"/>
        <w:rPr>
          <w:rFonts w:asciiTheme="majorHAnsi" w:hAnsiTheme="majorHAnsi"/>
          <w:sz w:val="24"/>
        </w:rPr>
      </w:pPr>
    </w:p>
    <w:p w:rsidR="0019309D" w:rsidRPr="0054361B" w:rsidP="00337EF1" w14:paraId="1C5F249F" w14:textId="46C57DE7">
      <w:pPr>
        <w:spacing w:after="0" w:line="240" w:lineRule="auto"/>
        <w:rPr>
          <w:rFonts w:asciiTheme="majorHAnsi" w:hAnsiTheme="majorHAnsi"/>
          <w:sz w:val="24"/>
        </w:rPr>
      </w:pPr>
      <w:r w:rsidRPr="0054361B">
        <w:rPr>
          <w:rFonts w:asciiTheme="majorHAnsi" w:hAnsiTheme="majorHAnsi"/>
          <w:sz w:val="24"/>
        </w:rPr>
        <w:t>13.</w:t>
      </w:r>
      <w:r w:rsidRPr="0054361B">
        <w:rPr>
          <w:rFonts w:asciiTheme="majorHAnsi" w:hAnsiTheme="majorHAnsi"/>
          <w:sz w:val="24"/>
        </w:rPr>
        <w:tab/>
      </w:r>
      <w:r w:rsidRPr="0054361B">
        <w:rPr>
          <w:rFonts w:asciiTheme="majorHAnsi" w:hAnsiTheme="majorHAnsi"/>
          <w:sz w:val="24"/>
          <w:u w:val="single"/>
        </w:rPr>
        <w:t>Respondent Costs Other Than Burden Hour Costs</w:t>
      </w:r>
    </w:p>
    <w:p w:rsidR="0019309D" w:rsidRPr="0054361B" w:rsidP="0019309D" w14:paraId="52249295" w14:textId="218F4AA6">
      <w:pPr>
        <w:spacing w:after="0" w:line="240" w:lineRule="auto"/>
        <w:rPr>
          <w:rFonts w:asciiTheme="majorHAnsi" w:hAnsiTheme="majorHAnsi"/>
          <w:sz w:val="24"/>
        </w:rPr>
      </w:pPr>
      <w:r w:rsidRPr="0054361B">
        <w:rPr>
          <w:rFonts w:asciiTheme="majorHAnsi" w:hAnsiTheme="majorHAnsi"/>
          <w:sz w:val="24"/>
        </w:rPr>
        <w:t xml:space="preserve">There are no annualized costs to respondents other than the labor burden costs addressed in Section 12 of this document to complete this collection. </w:t>
      </w:r>
    </w:p>
    <w:p w:rsidR="0019309D" w:rsidRPr="0054361B" w:rsidP="0019309D" w14:paraId="60184F92" w14:textId="77777777">
      <w:pPr>
        <w:spacing w:after="0" w:line="240" w:lineRule="auto"/>
        <w:rPr>
          <w:rFonts w:asciiTheme="majorHAnsi" w:hAnsiTheme="majorHAnsi"/>
          <w:sz w:val="24"/>
        </w:rPr>
      </w:pPr>
    </w:p>
    <w:p w:rsidR="00F25499" w:rsidRPr="0054361B" w:rsidP="0019309D" w14:paraId="1FB16E08" w14:textId="77777777">
      <w:pPr>
        <w:spacing w:after="0" w:line="240" w:lineRule="auto"/>
        <w:rPr>
          <w:rFonts w:asciiTheme="majorHAnsi" w:hAnsiTheme="majorHAnsi"/>
          <w:sz w:val="24"/>
        </w:rPr>
      </w:pPr>
      <w:r w:rsidRPr="0054361B">
        <w:rPr>
          <w:rFonts w:asciiTheme="majorHAnsi" w:hAnsiTheme="majorHAnsi"/>
          <w:sz w:val="24"/>
        </w:rPr>
        <w:t xml:space="preserve">14. </w:t>
      </w:r>
      <w:r w:rsidRPr="0054361B">
        <w:rPr>
          <w:rFonts w:asciiTheme="majorHAnsi" w:hAnsiTheme="majorHAnsi"/>
          <w:sz w:val="24"/>
        </w:rPr>
        <w:tab/>
      </w:r>
      <w:r w:rsidRPr="0054361B">
        <w:rPr>
          <w:rFonts w:asciiTheme="majorHAnsi" w:hAnsiTheme="majorHAnsi"/>
          <w:sz w:val="24"/>
          <w:u w:val="single"/>
        </w:rPr>
        <w:t>Cost to the Federal Government</w:t>
      </w:r>
    </w:p>
    <w:p w:rsidR="00235D71" w:rsidRPr="0054361B" w:rsidP="0019309D" w14:paraId="74D6E226" w14:textId="77777777">
      <w:pPr>
        <w:spacing w:after="0" w:line="240" w:lineRule="auto"/>
        <w:rPr>
          <w:rFonts w:asciiTheme="majorHAnsi" w:hAnsiTheme="majorHAnsi"/>
          <w:sz w:val="24"/>
        </w:rPr>
      </w:pPr>
    </w:p>
    <w:p w:rsidR="00722FDB" w:rsidRPr="0054361B" w:rsidP="00722FDB" w14:paraId="3587C97A" w14:textId="5F0D0D0D">
      <w:pPr>
        <w:spacing w:after="0" w:line="240" w:lineRule="auto"/>
        <w:rPr>
          <w:rFonts w:asciiTheme="majorHAnsi" w:hAnsiTheme="majorHAnsi"/>
          <w:sz w:val="24"/>
        </w:rPr>
      </w:pPr>
      <w:r w:rsidRPr="0054361B">
        <w:rPr>
          <w:rFonts w:asciiTheme="majorHAnsi" w:hAnsiTheme="majorHAnsi"/>
          <w:sz w:val="24"/>
        </w:rPr>
        <w:t>Part A: LABOR COST TO THE FEDERAL GOVERNMENT</w:t>
      </w:r>
    </w:p>
    <w:p w:rsidR="00235D71" w:rsidRPr="0054361B" w:rsidP="00235D71" w14:paraId="35491913" w14:textId="77777777">
      <w:pPr>
        <w:pStyle w:val="ListParagraph"/>
        <w:spacing w:after="0" w:line="240" w:lineRule="auto"/>
        <w:rPr>
          <w:rFonts w:asciiTheme="majorHAnsi" w:hAnsiTheme="majorHAnsi"/>
          <w:sz w:val="24"/>
        </w:rPr>
      </w:pPr>
    </w:p>
    <w:p w:rsidR="00235D71" w:rsidRPr="0054361B" w:rsidP="00235D71" w14:paraId="5053B9E1" w14:textId="1D039A3F">
      <w:pPr>
        <w:pStyle w:val="ListParagraph"/>
        <w:numPr>
          <w:ilvl w:val="0"/>
          <w:numId w:val="18"/>
        </w:numPr>
        <w:spacing w:after="0" w:line="240" w:lineRule="auto"/>
        <w:rPr>
          <w:rFonts w:asciiTheme="majorHAnsi" w:hAnsiTheme="majorHAnsi"/>
          <w:sz w:val="24"/>
        </w:rPr>
      </w:pPr>
      <w:r w:rsidRPr="0054361B">
        <w:rPr>
          <w:rFonts w:asciiTheme="majorHAnsi" w:hAnsiTheme="majorHAnsi"/>
          <w:sz w:val="24"/>
        </w:rPr>
        <w:t>Collection Instrument</w:t>
      </w:r>
    </w:p>
    <w:p w:rsidR="00235D71" w:rsidRPr="0054361B" w:rsidP="00235D71" w14:paraId="370ECD9F" w14:textId="08749B89">
      <w:pPr>
        <w:pStyle w:val="ListParagraph"/>
        <w:spacing w:after="0" w:line="240" w:lineRule="auto"/>
        <w:rPr>
          <w:rFonts w:asciiTheme="majorHAnsi" w:hAnsiTheme="majorHAnsi"/>
          <w:sz w:val="24"/>
        </w:rPr>
      </w:pPr>
      <w:r w:rsidRPr="0054361B">
        <w:rPr>
          <w:rFonts w:asciiTheme="majorHAnsi" w:hAnsiTheme="majorHAnsi"/>
          <w:sz w:val="24"/>
        </w:rPr>
        <w:t>Verbal Questions for FRCSE SE CCURE 9000</w:t>
      </w:r>
    </w:p>
    <w:p w:rsidR="00235D71" w:rsidRPr="0054361B" w:rsidP="00235D71" w14:paraId="4DF32148" w14:textId="3DD6AC05">
      <w:pPr>
        <w:pStyle w:val="ListParagraph"/>
        <w:numPr>
          <w:ilvl w:val="0"/>
          <w:numId w:val="19"/>
        </w:numPr>
        <w:spacing w:after="0" w:line="240" w:lineRule="auto"/>
        <w:rPr>
          <w:rFonts w:asciiTheme="majorHAnsi" w:hAnsiTheme="majorHAnsi"/>
          <w:sz w:val="24"/>
        </w:rPr>
      </w:pPr>
      <w:r w:rsidRPr="0054361B">
        <w:rPr>
          <w:rFonts w:asciiTheme="majorHAnsi" w:hAnsiTheme="majorHAnsi"/>
          <w:sz w:val="24"/>
        </w:rPr>
        <w:t xml:space="preserve">Number of Total Annual Responses: </w:t>
      </w:r>
      <w:r w:rsidRPr="0054361B" w:rsidR="00265A66">
        <w:rPr>
          <w:rFonts w:asciiTheme="majorHAnsi" w:hAnsiTheme="majorHAnsi"/>
          <w:sz w:val="24"/>
        </w:rPr>
        <w:t>1,600</w:t>
      </w:r>
    </w:p>
    <w:p w:rsidR="00235D71" w:rsidRPr="0054361B" w:rsidP="00235D71" w14:paraId="03509CCE" w14:textId="20F6D2BD">
      <w:pPr>
        <w:pStyle w:val="ListParagraph"/>
        <w:numPr>
          <w:ilvl w:val="0"/>
          <w:numId w:val="19"/>
        </w:numPr>
        <w:spacing w:after="0" w:line="240" w:lineRule="auto"/>
        <w:rPr>
          <w:rFonts w:asciiTheme="majorHAnsi" w:hAnsiTheme="majorHAnsi"/>
          <w:sz w:val="24"/>
        </w:rPr>
      </w:pPr>
      <w:r w:rsidRPr="0054361B">
        <w:rPr>
          <w:rFonts w:asciiTheme="majorHAnsi" w:hAnsiTheme="majorHAnsi"/>
          <w:sz w:val="24"/>
        </w:rPr>
        <w:t xml:space="preserve">Processing Time per Response: </w:t>
      </w:r>
      <w:r w:rsidRPr="0054361B" w:rsidR="00265A66">
        <w:rPr>
          <w:rFonts w:asciiTheme="majorHAnsi" w:hAnsiTheme="majorHAnsi"/>
          <w:sz w:val="24"/>
        </w:rPr>
        <w:t>7</w:t>
      </w:r>
      <w:r w:rsidRPr="0054361B">
        <w:rPr>
          <w:rFonts w:asciiTheme="majorHAnsi" w:hAnsiTheme="majorHAnsi"/>
          <w:sz w:val="24"/>
        </w:rPr>
        <w:t xml:space="preserve"> </w:t>
      </w:r>
      <w:r w:rsidRPr="0054361B" w:rsidR="00265A66">
        <w:rPr>
          <w:rFonts w:asciiTheme="majorHAnsi" w:hAnsiTheme="majorHAnsi"/>
          <w:sz w:val="24"/>
        </w:rPr>
        <w:t>minutes</w:t>
      </w:r>
    </w:p>
    <w:p w:rsidR="00235D71" w:rsidRPr="0054361B" w:rsidP="00235D71" w14:paraId="469C2F8D" w14:textId="16F4AFAC">
      <w:pPr>
        <w:pStyle w:val="ListParagraph"/>
        <w:numPr>
          <w:ilvl w:val="0"/>
          <w:numId w:val="19"/>
        </w:numPr>
        <w:spacing w:after="0" w:line="240" w:lineRule="auto"/>
        <w:rPr>
          <w:rFonts w:asciiTheme="majorHAnsi" w:hAnsiTheme="majorHAnsi"/>
          <w:sz w:val="24"/>
        </w:rPr>
      </w:pPr>
      <w:r w:rsidRPr="0054361B">
        <w:rPr>
          <w:rFonts w:asciiTheme="majorHAnsi" w:hAnsiTheme="majorHAnsi"/>
          <w:sz w:val="24"/>
        </w:rPr>
        <w:t>Hourly Wage of</w:t>
      </w:r>
      <w:r w:rsidRPr="0054361B" w:rsidR="00F462F8">
        <w:rPr>
          <w:rFonts w:asciiTheme="majorHAnsi" w:hAnsiTheme="majorHAnsi"/>
          <w:sz w:val="24"/>
        </w:rPr>
        <w:t xml:space="preserve"> Worker(s) Processing Responses</w:t>
      </w:r>
      <w:r w:rsidRPr="0054361B">
        <w:rPr>
          <w:rFonts w:asciiTheme="majorHAnsi" w:hAnsiTheme="majorHAnsi"/>
          <w:sz w:val="24"/>
        </w:rPr>
        <w:t>: $</w:t>
      </w:r>
      <w:r w:rsidRPr="0054361B" w:rsidR="00265A66">
        <w:rPr>
          <w:rFonts w:asciiTheme="majorHAnsi" w:hAnsiTheme="majorHAnsi"/>
          <w:sz w:val="24"/>
        </w:rPr>
        <w:t>19.67</w:t>
      </w:r>
    </w:p>
    <w:p w:rsidR="00235D71" w:rsidRPr="0054361B" w:rsidP="00235D71" w14:paraId="70D90E36" w14:textId="1952C00E">
      <w:pPr>
        <w:pStyle w:val="ListParagraph"/>
        <w:numPr>
          <w:ilvl w:val="0"/>
          <w:numId w:val="19"/>
        </w:numPr>
        <w:spacing w:after="0" w:line="240" w:lineRule="auto"/>
        <w:rPr>
          <w:rFonts w:asciiTheme="majorHAnsi" w:hAnsiTheme="majorHAnsi"/>
          <w:sz w:val="24"/>
        </w:rPr>
      </w:pPr>
      <w:r w:rsidRPr="0054361B">
        <w:rPr>
          <w:rFonts w:asciiTheme="majorHAnsi" w:hAnsiTheme="majorHAnsi"/>
          <w:sz w:val="24"/>
        </w:rPr>
        <w:t>Cost to Process Each Response: $</w:t>
      </w:r>
      <w:r w:rsidRPr="0054361B" w:rsidR="00265A66">
        <w:rPr>
          <w:rFonts w:asciiTheme="majorHAnsi" w:hAnsiTheme="majorHAnsi"/>
          <w:sz w:val="24"/>
        </w:rPr>
        <w:t>2.29</w:t>
      </w:r>
    </w:p>
    <w:p w:rsidR="00235D71" w:rsidRPr="0054361B" w:rsidP="00235D71" w14:paraId="5203243A" w14:textId="4026307E">
      <w:pPr>
        <w:pStyle w:val="ListParagraph"/>
        <w:numPr>
          <w:ilvl w:val="0"/>
          <w:numId w:val="19"/>
        </w:numPr>
        <w:spacing w:after="0" w:line="240" w:lineRule="auto"/>
        <w:rPr>
          <w:rFonts w:asciiTheme="majorHAnsi" w:hAnsiTheme="majorHAnsi"/>
          <w:sz w:val="24"/>
        </w:rPr>
      </w:pPr>
      <w:r w:rsidRPr="0054361B">
        <w:rPr>
          <w:rFonts w:asciiTheme="majorHAnsi" w:hAnsiTheme="majorHAnsi"/>
          <w:sz w:val="24"/>
        </w:rPr>
        <w:t>Total Cost to Process Responses: $</w:t>
      </w:r>
      <w:r w:rsidRPr="0054361B" w:rsidR="00482320">
        <w:rPr>
          <w:rFonts w:asciiTheme="majorHAnsi" w:hAnsiTheme="majorHAnsi"/>
          <w:sz w:val="24"/>
        </w:rPr>
        <w:t>3,672</w:t>
      </w:r>
    </w:p>
    <w:p w:rsidR="00B55E9F" w:rsidRPr="0054361B" w:rsidP="00B55E9F" w14:paraId="5D91B397" w14:textId="77777777">
      <w:pPr>
        <w:pStyle w:val="ListParagraph"/>
        <w:spacing w:after="0" w:line="240" w:lineRule="auto"/>
        <w:ind w:left="1440"/>
        <w:rPr>
          <w:rFonts w:asciiTheme="majorHAnsi" w:hAnsiTheme="majorHAnsi"/>
          <w:sz w:val="24"/>
        </w:rPr>
      </w:pPr>
    </w:p>
    <w:p w:rsidR="00235D71" w:rsidRPr="0054361B" w:rsidP="00235D71" w14:paraId="39A37EA0" w14:textId="77777777">
      <w:pPr>
        <w:pStyle w:val="ListParagraph"/>
        <w:numPr>
          <w:ilvl w:val="0"/>
          <w:numId w:val="18"/>
        </w:numPr>
        <w:spacing w:after="0" w:line="240" w:lineRule="auto"/>
        <w:rPr>
          <w:rFonts w:asciiTheme="majorHAnsi" w:hAnsiTheme="majorHAnsi"/>
          <w:sz w:val="24"/>
        </w:rPr>
      </w:pPr>
      <w:r w:rsidRPr="0054361B">
        <w:rPr>
          <w:rFonts w:asciiTheme="majorHAnsi" w:hAnsiTheme="majorHAnsi"/>
          <w:sz w:val="24"/>
        </w:rPr>
        <w:t>Overall Labor Burden to the Federal Government</w:t>
      </w:r>
    </w:p>
    <w:p w:rsidR="00235D71" w:rsidRPr="0054361B" w:rsidP="00235D71" w14:paraId="503D80A3" w14:textId="156A1BDB">
      <w:pPr>
        <w:pStyle w:val="ListParagraph"/>
        <w:numPr>
          <w:ilvl w:val="1"/>
          <w:numId w:val="18"/>
        </w:numPr>
        <w:spacing w:after="0" w:line="240" w:lineRule="auto"/>
        <w:rPr>
          <w:rFonts w:asciiTheme="majorHAnsi" w:hAnsiTheme="majorHAnsi"/>
          <w:sz w:val="24"/>
        </w:rPr>
      </w:pPr>
      <w:r w:rsidRPr="0054361B">
        <w:rPr>
          <w:rFonts w:asciiTheme="majorHAnsi" w:hAnsiTheme="majorHAnsi"/>
          <w:sz w:val="24"/>
        </w:rPr>
        <w:t xml:space="preserve">Total Number of Annual Responses: </w:t>
      </w:r>
      <w:r w:rsidRPr="0054361B" w:rsidR="00482320">
        <w:rPr>
          <w:rFonts w:asciiTheme="majorHAnsi" w:hAnsiTheme="majorHAnsi"/>
          <w:sz w:val="24"/>
        </w:rPr>
        <w:t>1,600</w:t>
      </w:r>
    </w:p>
    <w:p w:rsidR="00B55E9F" w:rsidRPr="0054361B" w:rsidP="00722FDB" w14:paraId="627CD61D" w14:textId="3EC26F4E">
      <w:pPr>
        <w:pStyle w:val="ListParagraph"/>
        <w:numPr>
          <w:ilvl w:val="1"/>
          <w:numId w:val="18"/>
        </w:numPr>
        <w:spacing w:after="0" w:line="240" w:lineRule="auto"/>
        <w:rPr>
          <w:rFonts w:asciiTheme="majorHAnsi" w:hAnsiTheme="majorHAnsi"/>
          <w:sz w:val="24"/>
        </w:rPr>
      </w:pPr>
      <w:r w:rsidRPr="0054361B">
        <w:rPr>
          <w:rFonts w:asciiTheme="majorHAnsi" w:hAnsiTheme="majorHAnsi"/>
          <w:sz w:val="24"/>
        </w:rPr>
        <w:t>Total Labor Burden</w:t>
      </w:r>
      <w:r w:rsidRPr="0054361B">
        <w:rPr>
          <w:rFonts w:asciiTheme="majorHAnsi" w:hAnsiTheme="majorHAnsi"/>
          <w:iCs/>
          <w:sz w:val="24"/>
        </w:rPr>
        <w:t>:</w:t>
      </w:r>
      <w:r w:rsidRPr="0054361B">
        <w:rPr>
          <w:rFonts w:asciiTheme="majorHAnsi" w:hAnsiTheme="majorHAnsi"/>
          <w:i/>
          <w:sz w:val="24"/>
        </w:rPr>
        <w:t xml:space="preserve"> </w:t>
      </w:r>
      <w:r w:rsidRPr="0054361B">
        <w:rPr>
          <w:rFonts w:asciiTheme="majorHAnsi" w:hAnsiTheme="majorHAnsi"/>
          <w:sz w:val="24"/>
        </w:rPr>
        <w:t>$</w:t>
      </w:r>
      <w:r w:rsidRPr="0054361B" w:rsidR="00482320">
        <w:rPr>
          <w:rFonts w:asciiTheme="majorHAnsi" w:hAnsiTheme="majorHAnsi"/>
          <w:sz w:val="24"/>
        </w:rPr>
        <w:t>3,672</w:t>
      </w:r>
    </w:p>
    <w:p w:rsidR="00B55E9F" w:rsidRPr="0054361B" w:rsidP="00B55E9F" w14:paraId="6A2EFBC3" w14:textId="77777777">
      <w:pPr>
        <w:spacing w:after="0" w:line="240" w:lineRule="auto"/>
        <w:rPr>
          <w:rFonts w:asciiTheme="majorHAnsi" w:hAnsiTheme="majorHAnsi"/>
          <w:sz w:val="24"/>
        </w:rPr>
      </w:pPr>
    </w:p>
    <w:p w:rsidR="00722FDB" w:rsidRPr="0054361B" w:rsidP="00B55E9F" w14:paraId="277D50E4" w14:textId="77777777">
      <w:pPr>
        <w:spacing w:after="0" w:line="240" w:lineRule="auto"/>
        <w:rPr>
          <w:rFonts w:asciiTheme="majorHAnsi" w:hAnsiTheme="majorHAnsi"/>
          <w:sz w:val="24"/>
        </w:rPr>
      </w:pPr>
      <w:r w:rsidRPr="0054361B">
        <w:rPr>
          <w:rFonts w:asciiTheme="majorHAnsi" w:hAnsiTheme="majorHAnsi"/>
          <w:sz w:val="24"/>
        </w:rPr>
        <w:t>Part B: OPERATIONAL AND MAINTENANCE COSTS</w:t>
      </w:r>
    </w:p>
    <w:p w:rsidR="00235D71" w:rsidRPr="0054361B" w:rsidP="00722FDB" w14:paraId="5EDD0D29" w14:textId="77777777">
      <w:pPr>
        <w:spacing w:after="0" w:line="240" w:lineRule="auto"/>
        <w:rPr>
          <w:rFonts w:asciiTheme="majorHAnsi" w:hAnsiTheme="majorHAnsi"/>
          <w:sz w:val="24"/>
        </w:rPr>
      </w:pPr>
    </w:p>
    <w:p w:rsidR="00235D71" w:rsidRPr="0054361B" w:rsidP="00235D71" w14:paraId="614EB7A8" w14:textId="77777777">
      <w:pPr>
        <w:pStyle w:val="ListParagraph"/>
        <w:numPr>
          <w:ilvl w:val="0"/>
          <w:numId w:val="20"/>
        </w:numPr>
        <w:spacing w:after="0" w:line="240" w:lineRule="auto"/>
        <w:rPr>
          <w:rFonts w:asciiTheme="majorHAnsi" w:hAnsiTheme="majorHAnsi"/>
          <w:i/>
          <w:sz w:val="24"/>
        </w:rPr>
      </w:pPr>
      <w:r w:rsidRPr="0054361B">
        <w:rPr>
          <w:rFonts w:asciiTheme="majorHAnsi" w:hAnsiTheme="majorHAnsi"/>
          <w:sz w:val="24"/>
        </w:rPr>
        <w:t>Cost Categories</w:t>
      </w:r>
    </w:p>
    <w:p w:rsidR="00235D71" w:rsidRPr="0054361B" w:rsidP="00235D71" w14:paraId="23E8991A" w14:textId="382A7AA5">
      <w:pPr>
        <w:pStyle w:val="ListParagraph"/>
        <w:numPr>
          <w:ilvl w:val="1"/>
          <w:numId w:val="20"/>
        </w:numPr>
        <w:spacing w:after="0" w:line="240" w:lineRule="auto"/>
        <w:rPr>
          <w:rFonts w:asciiTheme="majorHAnsi" w:hAnsiTheme="majorHAnsi"/>
          <w:i/>
          <w:sz w:val="24"/>
        </w:rPr>
      </w:pPr>
      <w:r w:rsidRPr="0054361B">
        <w:rPr>
          <w:rFonts w:asciiTheme="majorHAnsi" w:hAnsiTheme="majorHAnsi"/>
          <w:sz w:val="24"/>
        </w:rPr>
        <w:t>Equipment: $</w:t>
      </w:r>
      <w:r w:rsidRPr="0054361B" w:rsidR="00482320">
        <w:rPr>
          <w:rFonts w:asciiTheme="majorHAnsi" w:hAnsiTheme="majorHAnsi"/>
          <w:sz w:val="24"/>
        </w:rPr>
        <w:t>0</w:t>
      </w:r>
    </w:p>
    <w:p w:rsidR="00235D71" w:rsidRPr="0054361B" w:rsidP="00235D71" w14:paraId="2D463198" w14:textId="50AFE2A2">
      <w:pPr>
        <w:pStyle w:val="ListParagraph"/>
        <w:numPr>
          <w:ilvl w:val="1"/>
          <w:numId w:val="20"/>
        </w:numPr>
        <w:spacing w:after="0" w:line="240" w:lineRule="auto"/>
        <w:rPr>
          <w:rFonts w:asciiTheme="majorHAnsi" w:hAnsiTheme="majorHAnsi"/>
          <w:i/>
          <w:sz w:val="24"/>
        </w:rPr>
      </w:pPr>
      <w:r w:rsidRPr="0054361B">
        <w:rPr>
          <w:rFonts w:asciiTheme="majorHAnsi" w:hAnsiTheme="majorHAnsi"/>
          <w:sz w:val="24"/>
        </w:rPr>
        <w:t>Printing: $</w:t>
      </w:r>
      <w:r w:rsidRPr="0054361B" w:rsidR="00482320">
        <w:rPr>
          <w:rFonts w:asciiTheme="majorHAnsi" w:hAnsiTheme="majorHAnsi"/>
          <w:sz w:val="24"/>
        </w:rPr>
        <w:t>0</w:t>
      </w:r>
    </w:p>
    <w:p w:rsidR="00235D71" w:rsidRPr="0054361B" w:rsidP="00235D71" w14:paraId="78E96211" w14:textId="069640C3">
      <w:pPr>
        <w:pStyle w:val="ListParagraph"/>
        <w:numPr>
          <w:ilvl w:val="1"/>
          <w:numId w:val="20"/>
        </w:numPr>
        <w:spacing w:after="0" w:line="240" w:lineRule="auto"/>
        <w:rPr>
          <w:rFonts w:asciiTheme="majorHAnsi" w:hAnsiTheme="majorHAnsi"/>
          <w:i/>
          <w:sz w:val="24"/>
        </w:rPr>
      </w:pPr>
      <w:r w:rsidRPr="0054361B">
        <w:rPr>
          <w:rFonts w:asciiTheme="majorHAnsi" w:hAnsiTheme="majorHAnsi"/>
          <w:sz w:val="24"/>
        </w:rPr>
        <w:t>Postage: $</w:t>
      </w:r>
      <w:r w:rsidRPr="0054361B" w:rsidR="00482320">
        <w:rPr>
          <w:rFonts w:asciiTheme="majorHAnsi" w:hAnsiTheme="majorHAnsi"/>
          <w:sz w:val="24"/>
        </w:rPr>
        <w:t>0</w:t>
      </w:r>
    </w:p>
    <w:p w:rsidR="00235D71" w:rsidRPr="0054361B" w:rsidP="00235D71" w14:paraId="2C641BD1" w14:textId="4D3F3F7F">
      <w:pPr>
        <w:pStyle w:val="ListParagraph"/>
        <w:numPr>
          <w:ilvl w:val="1"/>
          <w:numId w:val="20"/>
        </w:numPr>
        <w:spacing w:after="0" w:line="240" w:lineRule="auto"/>
        <w:rPr>
          <w:rFonts w:asciiTheme="majorHAnsi" w:hAnsiTheme="majorHAnsi"/>
          <w:i/>
          <w:sz w:val="24"/>
        </w:rPr>
      </w:pPr>
      <w:r w:rsidRPr="0054361B">
        <w:rPr>
          <w:rFonts w:asciiTheme="majorHAnsi" w:hAnsiTheme="majorHAnsi"/>
          <w:sz w:val="24"/>
        </w:rPr>
        <w:t>Software Purchases: $</w:t>
      </w:r>
      <w:r w:rsidRPr="0054361B" w:rsidR="00482320">
        <w:rPr>
          <w:rFonts w:asciiTheme="majorHAnsi" w:hAnsiTheme="majorHAnsi"/>
          <w:sz w:val="24"/>
        </w:rPr>
        <w:t>0</w:t>
      </w:r>
    </w:p>
    <w:p w:rsidR="00235D71" w:rsidRPr="0054361B" w:rsidP="0054361B" w14:paraId="178BDB4C" w14:textId="12A34E0E">
      <w:pPr>
        <w:pStyle w:val="ListParagraph"/>
        <w:numPr>
          <w:ilvl w:val="1"/>
          <w:numId w:val="20"/>
        </w:numPr>
        <w:spacing w:after="0" w:line="240" w:lineRule="auto"/>
        <w:rPr>
          <w:rFonts w:asciiTheme="majorHAnsi" w:hAnsiTheme="majorHAnsi"/>
          <w:sz w:val="24"/>
        </w:rPr>
      </w:pPr>
      <w:r w:rsidRPr="0054361B">
        <w:rPr>
          <w:rFonts w:asciiTheme="majorHAnsi" w:hAnsiTheme="majorHAnsi"/>
          <w:sz w:val="24"/>
        </w:rPr>
        <w:t>Licensing Costs: $</w:t>
      </w:r>
      <w:r w:rsidRPr="0054361B" w:rsidR="00482320">
        <w:rPr>
          <w:rFonts w:asciiTheme="majorHAnsi" w:hAnsiTheme="majorHAnsi"/>
          <w:sz w:val="24"/>
        </w:rPr>
        <w:t>5,500.00 (Software House (CCURE) application manufacturer licensing is an annual requirement to maintain operations of the application. FRCSE purchases this license and utilizes it to provide new and updated software throughout the year.)</w:t>
      </w:r>
    </w:p>
    <w:p w:rsidR="00235D71" w:rsidRPr="0054361B" w:rsidP="00235D71" w14:paraId="6B68B931" w14:textId="1DF6318D">
      <w:pPr>
        <w:pStyle w:val="ListParagraph"/>
        <w:numPr>
          <w:ilvl w:val="1"/>
          <w:numId w:val="20"/>
        </w:numPr>
        <w:spacing w:after="0" w:line="240" w:lineRule="auto"/>
        <w:rPr>
          <w:rFonts w:asciiTheme="majorHAnsi" w:hAnsiTheme="majorHAnsi"/>
          <w:i/>
          <w:sz w:val="24"/>
        </w:rPr>
      </w:pPr>
      <w:r w:rsidRPr="0054361B">
        <w:rPr>
          <w:rFonts w:asciiTheme="majorHAnsi" w:hAnsiTheme="majorHAnsi"/>
          <w:sz w:val="24"/>
        </w:rPr>
        <w:t>Other: $</w:t>
      </w:r>
      <w:r w:rsidRPr="0054361B" w:rsidR="0054361B">
        <w:rPr>
          <w:rFonts w:asciiTheme="majorHAnsi" w:hAnsiTheme="majorHAnsi"/>
          <w:sz w:val="24"/>
        </w:rPr>
        <w:t>0</w:t>
      </w:r>
    </w:p>
    <w:p w:rsidR="00B55E9F" w:rsidRPr="0054361B" w:rsidP="00B55E9F" w14:paraId="2B956AB0" w14:textId="77777777">
      <w:pPr>
        <w:pStyle w:val="ListParagraph"/>
        <w:spacing w:after="0" w:line="240" w:lineRule="auto"/>
        <w:ind w:left="1440"/>
        <w:rPr>
          <w:rFonts w:asciiTheme="majorHAnsi" w:hAnsiTheme="majorHAnsi"/>
          <w:i/>
          <w:sz w:val="24"/>
        </w:rPr>
      </w:pPr>
    </w:p>
    <w:p w:rsidR="00235D71" w:rsidRPr="0054361B" w:rsidP="00B55E9F" w14:paraId="1E2AAC58" w14:textId="795FF99A">
      <w:pPr>
        <w:pStyle w:val="ListParagraph"/>
        <w:numPr>
          <w:ilvl w:val="0"/>
          <w:numId w:val="20"/>
        </w:numPr>
        <w:spacing w:after="0" w:line="240" w:lineRule="auto"/>
        <w:rPr>
          <w:rFonts w:asciiTheme="majorHAnsi" w:hAnsiTheme="majorHAnsi"/>
          <w:i/>
          <w:sz w:val="24"/>
        </w:rPr>
      </w:pPr>
      <w:r w:rsidRPr="0054361B">
        <w:rPr>
          <w:rFonts w:asciiTheme="majorHAnsi" w:hAnsiTheme="majorHAnsi"/>
          <w:sz w:val="24"/>
        </w:rPr>
        <w:t>Total Operational and Maintenance Cost: $</w:t>
      </w:r>
      <w:r w:rsidRPr="0054361B" w:rsidR="0054361B">
        <w:rPr>
          <w:rFonts w:asciiTheme="majorHAnsi" w:hAnsiTheme="majorHAnsi"/>
          <w:sz w:val="24"/>
        </w:rPr>
        <w:t>5,500</w:t>
      </w:r>
    </w:p>
    <w:p w:rsidR="00B55E9F" w:rsidRPr="0054361B" w:rsidP="00B55E9F" w14:paraId="66226D9B" w14:textId="77777777">
      <w:pPr>
        <w:spacing w:after="0" w:line="240" w:lineRule="auto"/>
        <w:rPr>
          <w:rFonts w:asciiTheme="majorHAnsi" w:hAnsiTheme="majorHAnsi"/>
          <w:i/>
          <w:sz w:val="24"/>
        </w:rPr>
      </w:pPr>
    </w:p>
    <w:p w:rsidR="00B55E9F" w:rsidRPr="0054361B" w:rsidP="00B55E9F" w14:paraId="51D3B1A4" w14:textId="77777777">
      <w:pPr>
        <w:spacing w:after="0" w:line="240" w:lineRule="auto"/>
        <w:rPr>
          <w:rFonts w:asciiTheme="majorHAnsi" w:hAnsiTheme="majorHAnsi"/>
          <w:sz w:val="24"/>
        </w:rPr>
      </w:pPr>
      <w:r w:rsidRPr="0054361B">
        <w:rPr>
          <w:rFonts w:asciiTheme="majorHAnsi" w:hAnsiTheme="majorHAnsi"/>
          <w:sz w:val="24"/>
        </w:rPr>
        <w:t>Part C: TOTAL COST TO THE FEDERAL GOVERNMENT</w:t>
      </w:r>
    </w:p>
    <w:p w:rsidR="00B55E9F" w:rsidRPr="0054361B" w:rsidP="00B55E9F" w14:paraId="4152D4B8" w14:textId="77777777">
      <w:pPr>
        <w:spacing w:after="0" w:line="240" w:lineRule="auto"/>
        <w:rPr>
          <w:rFonts w:asciiTheme="majorHAnsi" w:hAnsiTheme="majorHAnsi"/>
          <w:sz w:val="24"/>
        </w:rPr>
      </w:pPr>
    </w:p>
    <w:p w:rsidR="00486235" w:rsidRPr="0054361B" w:rsidP="00B55E9F" w14:paraId="21B75F27" w14:textId="50966B38">
      <w:pPr>
        <w:pStyle w:val="ListParagraph"/>
        <w:numPr>
          <w:ilvl w:val="0"/>
          <w:numId w:val="22"/>
        </w:numPr>
        <w:spacing w:after="0" w:line="240" w:lineRule="auto"/>
        <w:rPr>
          <w:rFonts w:asciiTheme="majorHAnsi" w:hAnsiTheme="majorHAnsi"/>
          <w:sz w:val="24"/>
        </w:rPr>
      </w:pPr>
      <w:r w:rsidRPr="0054361B">
        <w:rPr>
          <w:rFonts w:asciiTheme="majorHAnsi" w:hAnsiTheme="majorHAnsi"/>
          <w:sz w:val="24"/>
        </w:rPr>
        <w:t>Total Labor Cost to the Federal Government: $</w:t>
      </w:r>
      <w:r w:rsidRPr="0054361B" w:rsidR="0054361B">
        <w:rPr>
          <w:rFonts w:asciiTheme="majorHAnsi" w:hAnsiTheme="majorHAnsi"/>
          <w:sz w:val="24"/>
        </w:rPr>
        <w:t>3,672</w:t>
      </w:r>
    </w:p>
    <w:p w:rsidR="00B55E9F" w:rsidRPr="0054361B" w:rsidP="00B55E9F" w14:paraId="12CA1983" w14:textId="77777777">
      <w:pPr>
        <w:pStyle w:val="ListParagraph"/>
        <w:spacing w:after="0" w:line="240" w:lineRule="auto"/>
        <w:rPr>
          <w:rFonts w:asciiTheme="majorHAnsi" w:hAnsiTheme="majorHAnsi"/>
          <w:sz w:val="24"/>
        </w:rPr>
      </w:pPr>
    </w:p>
    <w:p w:rsidR="00B55E9F" w:rsidRPr="0054361B" w:rsidP="00B55E9F" w14:paraId="6E416EDC" w14:textId="43A6AA97">
      <w:pPr>
        <w:pStyle w:val="ListParagraph"/>
        <w:numPr>
          <w:ilvl w:val="0"/>
          <w:numId w:val="22"/>
        </w:numPr>
        <w:spacing w:after="0" w:line="240" w:lineRule="auto"/>
        <w:rPr>
          <w:rFonts w:asciiTheme="majorHAnsi" w:hAnsiTheme="majorHAnsi"/>
          <w:sz w:val="24"/>
        </w:rPr>
      </w:pPr>
      <w:r w:rsidRPr="0054361B">
        <w:rPr>
          <w:rFonts w:asciiTheme="majorHAnsi" w:hAnsiTheme="majorHAnsi"/>
          <w:sz w:val="24"/>
        </w:rPr>
        <w:t>Total Operational and Maintenance Costs: $</w:t>
      </w:r>
      <w:r w:rsidRPr="0054361B" w:rsidR="0054361B">
        <w:rPr>
          <w:rFonts w:asciiTheme="majorHAnsi" w:hAnsiTheme="majorHAnsi"/>
          <w:sz w:val="24"/>
        </w:rPr>
        <w:t>5,500</w:t>
      </w:r>
    </w:p>
    <w:p w:rsidR="00B55E9F" w:rsidRPr="0054361B" w:rsidP="00B55E9F" w14:paraId="5F46D792" w14:textId="77777777">
      <w:pPr>
        <w:spacing w:after="0" w:line="240" w:lineRule="auto"/>
        <w:rPr>
          <w:rFonts w:asciiTheme="majorHAnsi" w:hAnsiTheme="majorHAnsi"/>
          <w:sz w:val="24"/>
        </w:rPr>
      </w:pPr>
    </w:p>
    <w:p w:rsidR="00B55E9F" w:rsidRPr="0054361B" w:rsidP="00B55E9F" w14:paraId="3BC8DA60" w14:textId="46F62215">
      <w:pPr>
        <w:pStyle w:val="ListParagraph"/>
        <w:numPr>
          <w:ilvl w:val="0"/>
          <w:numId w:val="22"/>
        </w:numPr>
        <w:spacing w:after="0" w:line="240" w:lineRule="auto"/>
        <w:rPr>
          <w:rFonts w:asciiTheme="majorHAnsi" w:hAnsiTheme="majorHAnsi"/>
          <w:sz w:val="24"/>
        </w:rPr>
      </w:pPr>
      <w:r w:rsidRPr="0054361B">
        <w:rPr>
          <w:rFonts w:asciiTheme="majorHAnsi" w:hAnsiTheme="majorHAnsi"/>
          <w:sz w:val="24"/>
        </w:rPr>
        <w:t>Total Cost to the Federal Government: $</w:t>
      </w:r>
      <w:r w:rsidRPr="0054361B" w:rsidR="0054361B">
        <w:rPr>
          <w:rFonts w:asciiTheme="majorHAnsi" w:hAnsiTheme="majorHAnsi"/>
          <w:sz w:val="24"/>
        </w:rPr>
        <w:t>9,172</w:t>
      </w:r>
    </w:p>
    <w:p w:rsidR="00486235" w:rsidRPr="0054361B" w:rsidP="00486235" w14:paraId="236E62A7" w14:textId="77777777">
      <w:pPr>
        <w:spacing w:after="0" w:line="240" w:lineRule="auto"/>
        <w:rPr>
          <w:rFonts w:asciiTheme="majorHAnsi" w:hAnsiTheme="majorHAnsi"/>
          <w:sz w:val="24"/>
        </w:rPr>
      </w:pPr>
    </w:p>
    <w:p w:rsidR="00DA2B37" w:rsidRPr="0054361B" w:rsidP="00486235" w14:paraId="5CCB68F9" w14:textId="1F172041">
      <w:pPr>
        <w:spacing w:after="0" w:line="240" w:lineRule="auto"/>
        <w:rPr>
          <w:rFonts w:asciiTheme="majorHAnsi" w:hAnsiTheme="majorHAnsi"/>
          <w:sz w:val="24"/>
          <w:u w:val="single"/>
        </w:rPr>
      </w:pPr>
      <w:r w:rsidRPr="0054361B">
        <w:rPr>
          <w:rFonts w:asciiTheme="majorHAnsi" w:hAnsiTheme="majorHAnsi"/>
          <w:sz w:val="24"/>
        </w:rPr>
        <w:t xml:space="preserve">15. </w:t>
      </w:r>
      <w:r w:rsidRPr="0054361B">
        <w:rPr>
          <w:rFonts w:asciiTheme="majorHAnsi" w:hAnsiTheme="majorHAnsi"/>
          <w:sz w:val="24"/>
        </w:rPr>
        <w:tab/>
      </w:r>
      <w:r w:rsidRPr="0054361B">
        <w:rPr>
          <w:rFonts w:asciiTheme="majorHAnsi" w:hAnsiTheme="majorHAnsi"/>
          <w:sz w:val="24"/>
          <w:u w:val="single"/>
        </w:rPr>
        <w:t>Reasons for Change in Burden</w:t>
      </w:r>
    </w:p>
    <w:p w:rsidR="00DA2B37" w:rsidRPr="0054361B" w:rsidP="0054361B" w14:paraId="0825DB83" w14:textId="77777777">
      <w:pPr>
        <w:spacing w:after="0" w:line="240" w:lineRule="auto"/>
        <w:rPr>
          <w:rFonts w:asciiTheme="majorHAnsi" w:hAnsiTheme="majorHAnsi"/>
          <w:sz w:val="24"/>
        </w:rPr>
      </w:pPr>
      <w:r w:rsidRPr="0054361B">
        <w:rPr>
          <w:rFonts w:asciiTheme="majorHAnsi" w:hAnsiTheme="majorHAnsi"/>
          <w:sz w:val="24"/>
        </w:rPr>
        <w:t xml:space="preserve">This is an existing collection currently in use without an OMB Control Number. </w:t>
      </w:r>
    </w:p>
    <w:p w:rsidR="00DA2B37" w:rsidRPr="0054361B" w:rsidP="00486235" w14:paraId="151677B1" w14:textId="77777777">
      <w:pPr>
        <w:spacing w:after="0" w:line="240" w:lineRule="auto"/>
        <w:rPr>
          <w:rFonts w:asciiTheme="majorHAnsi" w:hAnsiTheme="majorHAnsi"/>
          <w:sz w:val="24"/>
        </w:rPr>
      </w:pPr>
    </w:p>
    <w:p w:rsidR="00DA2B37" w:rsidRPr="0054361B" w:rsidP="00486235" w14:paraId="19FA7D19" w14:textId="5F864D9A">
      <w:pPr>
        <w:spacing w:after="0" w:line="240" w:lineRule="auto"/>
        <w:rPr>
          <w:rFonts w:asciiTheme="majorHAnsi" w:hAnsiTheme="majorHAnsi"/>
          <w:sz w:val="24"/>
        </w:rPr>
      </w:pPr>
      <w:r w:rsidRPr="0054361B">
        <w:rPr>
          <w:rFonts w:asciiTheme="majorHAnsi" w:hAnsiTheme="majorHAnsi"/>
          <w:sz w:val="24"/>
        </w:rPr>
        <w:t xml:space="preserve">16. </w:t>
      </w:r>
      <w:r w:rsidRPr="0054361B">
        <w:rPr>
          <w:rFonts w:asciiTheme="majorHAnsi" w:hAnsiTheme="majorHAnsi"/>
          <w:sz w:val="24"/>
        </w:rPr>
        <w:tab/>
      </w:r>
      <w:r w:rsidRPr="0054361B">
        <w:rPr>
          <w:rFonts w:asciiTheme="majorHAnsi" w:hAnsiTheme="majorHAnsi"/>
          <w:sz w:val="24"/>
          <w:u w:val="single"/>
        </w:rPr>
        <w:t>Publication of Results</w:t>
      </w:r>
    </w:p>
    <w:p w:rsidR="00DA2B37" w:rsidRPr="0054361B" w:rsidP="00486235" w14:paraId="171D7566" w14:textId="3E5BF5B2">
      <w:pPr>
        <w:spacing w:after="0" w:line="240" w:lineRule="auto"/>
        <w:rPr>
          <w:rFonts w:asciiTheme="majorHAnsi" w:hAnsiTheme="majorHAnsi"/>
          <w:sz w:val="24"/>
        </w:rPr>
      </w:pPr>
      <w:r w:rsidRPr="0054361B">
        <w:rPr>
          <w:rFonts w:asciiTheme="majorHAnsi" w:hAnsiTheme="majorHAnsi"/>
          <w:sz w:val="24"/>
        </w:rPr>
        <w:t xml:space="preserve">The results of this information collection will not be published. </w:t>
      </w:r>
    </w:p>
    <w:p w:rsidR="005C3A95" w:rsidRPr="0054361B" w:rsidP="00486235" w14:paraId="602D9881" w14:textId="77777777">
      <w:pPr>
        <w:spacing w:after="0" w:line="240" w:lineRule="auto"/>
        <w:rPr>
          <w:rFonts w:asciiTheme="majorHAnsi" w:hAnsiTheme="majorHAnsi"/>
          <w:sz w:val="24"/>
        </w:rPr>
      </w:pPr>
    </w:p>
    <w:p w:rsidR="005C3A95" w:rsidRPr="0054361B" w:rsidP="00486235" w14:paraId="50406D85" w14:textId="09D258CB">
      <w:pPr>
        <w:spacing w:after="0" w:line="240" w:lineRule="auto"/>
        <w:rPr>
          <w:rFonts w:asciiTheme="majorHAnsi" w:hAnsiTheme="majorHAnsi"/>
          <w:sz w:val="24"/>
        </w:rPr>
      </w:pPr>
      <w:r w:rsidRPr="0054361B">
        <w:rPr>
          <w:rFonts w:asciiTheme="majorHAnsi" w:hAnsiTheme="majorHAnsi"/>
          <w:sz w:val="24"/>
        </w:rPr>
        <w:t xml:space="preserve">17. </w:t>
      </w:r>
      <w:r w:rsidRPr="0054361B" w:rsidR="00C62D17">
        <w:rPr>
          <w:rFonts w:asciiTheme="majorHAnsi" w:hAnsiTheme="majorHAnsi"/>
          <w:sz w:val="24"/>
        </w:rPr>
        <w:tab/>
      </w:r>
      <w:r w:rsidRPr="0054361B" w:rsidR="00C62D17">
        <w:rPr>
          <w:rFonts w:asciiTheme="majorHAnsi" w:hAnsiTheme="majorHAnsi"/>
          <w:sz w:val="24"/>
          <w:u w:val="single"/>
        </w:rPr>
        <w:t>Non-Display of OMB Expiration Date</w:t>
      </w:r>
      <w:r w:rsidRPr="0054361B" w:rsidR="0085688C">
        <w:rPr>
          <w:rFonts w:asciiTheme="majorHAnsi" w:hAnsiTheme="majorHAnsi"/>
          <w:sz w:val="24"/>
          <w:u w:val="single"/>
        </w:rPr>
        <w:t xml:space="preserve"> </w:t>
      </w:r>
    </w:p>
    <w:p w:rsidR="00C62D17" w:rsidRPr="0054361B" w:rsidP="00486235" w14:paraId="79E7223A" w14:textId="68ED84F4">
      <w:pPr>
        <w:spacing w:after="0" w:line="240" w:lineRule="auto"/>
        <w:rPr>
          <w:rFonts w:asciiTheme="majorHAnsi" w:hAnsiTheme="majorHAnsi"/>
          <w:sz w:val="24"/>
        </w:rPr>
      </w:pPr>
      <w:r w:rsidRPr="0054361B">
        <w:rPr>
          <w:rFonts w:asciiTheme="majorHAnsi" w:hAnsiTheme="majorHAnsi"/>
          <w:sz w:val="24"/>
        </w:rPr>
        <w:t xml:space="preserve">We are not seeking approval to omit the display of the expiration date of the OMB approval on the collection instrument. </w:t>
      </w:r>
    </w:p>
    <w:p w:rsidR="00C62D17" w:rsidRPr="0054361B" w:rsidP="00486235" w14:paraId="33190248" w14:textId="77777777">
      <w:pPr>
        <w:spacing w:after="0" w:line="240" w:lineRule="auto"/>
        <w:rPr>
          <w:rFonts w:asciiTheme="majorHAnsi" w:hAnsiTheme="majorHAnsi"/>
          <w:sz w:val="24"/>
        </w:rPr>
      </w:pPr>
    </w:p>
    <w:p w:rsidR="00C62D17" w:rsidRPr="0054361B" w:rsidP="00486235" w14:paraId="61795DB2" w14:textId="3FDE024D">
      <w:pPr>
        <w:spacing w:after="0" w:line="240" w:lineRule="auto"/>
        <w:rPr>
          <w:rFonts w:asciiTheme="majorHAnsi" w:hAnsiTheme="majorHAnsi"/>
          <w:sz w:val="24"/>
        </w:rPr>
      </w:pPr>
      <w:r w:rsidRPr="0054361B">
        <w:rPr>
          <w:rFonts w:asciiTheme="majorHAnsi" w:hAnsiTheme="majorHAnsi"/>
          <w:sz w:val="24"/>
        </w:rPr>
        <w:t xml:space="preserve">18. </w:t>
      </w:r>
      <w:r w:rsidRPr="0054361B">
        <w:rPr>
          <w:rFonts w:asciiTheme="majorHAnsi" w:hAnsiTheme="majorHAnsi"/>
          <w:sz w:val="24"/>
        </w:rPr>
        <w:tab/>
      </w:r>
      <w:r w:rsidRPr="0054361B">
        <w:rPr>
          <w:rFonts w:asciiTheme="majorHAnsi" w:hAnsiTheme="majorHAnsi"/>
          <w:sz w:val="24"/>
          <w:u w:val="single"/>
        </w:rPr>
        <w:t>Exceptions to “Certification for Paperwork Reduction Submissions”</w:t>
      </w:r>
    </w:p>
    <w:p w:rsidR="00A50A0F" w:rsidRPr="00C62D17" w:rsidP="00B55E9F" w14:paraId="3C783287" w14:textId="7B1275EE">
      <w:pPr>
        <w:spacing w:after="0" w:line="240" w:lineRule="auto"/>
        <w:rPr>
          <w:rFonts w:asciiTheme="majorHAnsi" w:hAnsiTheme="majorHAnsi"/>
          <w:i/>
          <w:sz w:val="24"/>
        </w:rPr>
      </w:pPr>
      <w:r w:rsidRPr="0054361B">
        <w:rPr>
          <w:rFonts w:asciiTheme="majorHAnsi" w:hAnsiTheme="majorHAnsi"/>
          <w:sz w:val="24"/>
        </w:rPr>
        <w:t>We are not requesting an</w:t>
      </w:r>
      <w:r w:rsidRPr="0054361B" w:rsidR="00420AE9">
        <w:rPr>
          <w:rFonts w:asciiTheme="majorHAnsi" w:hAnsiTheme="majorHAnsi"/>
          <w:sz w:val="24"/>
        </w:rPr>
        <w:t>y</w:t>
      </w:r>
      <w:r w:rsidRPr="0054361B">
        <w:rPr>
          <w:rFonts w:asciiTheme="majorHAnsi" w:hAnsiTheme="majorHAnsi"/>
          <w:sz w:val="24"/>
        </w:rPr>
        <w:t xml:space="preserve"> exemption</w:t>
      </w:r>
      <w:r w:rsidRPr="0054361B" w:rsidR="00420AE9">
        <w:rPr>
          <w:rFonts w:asciiTheme="majorHAnsi" w:hAnsiTheme="majorHAnsi"/>
          <w:sz w:val="24"/>
        </w:rPr>
        <w:t>s</w:t>
      </w:r>
      <w:r w:rsidRPr="0054361B">
        <w:rPr>
          <w:rFonts w:asciiTheme="majorHAnsi" w:hAnsiTheme="majorHAnsi"/>
          <w:sz w:val="24"/>
        </w:rPr>
        <w:t xml:space="preserve"> to the provisions </w:t>
      </w:r>
      <w:r w:rsidRPr="0054361B" w:rsidR="00420AE9">
        <w:rPr>
          <w:rFonts w:asciiTheme="majorHAnsi" w:hAnsiTheme="majorHAnsi"/>
          <w:sz w:val="24"/>
        </w:rPr>
        <w:t xml:space="preserve">stated in 5 CFR 1320.9. </w:t>
      </w:r>
    </w:p>
    <w:sectPr>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62F8" w14:paraId="2246B83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62F8" w14:paraId="676296A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1">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8">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28483922">
    <w:abstractNumId w:val="14"/>
  </w:num>
  <w:num w:numId="2" w16cid:durableId="185950556">
    <w:abstractNumId w:val="0"/>
  </w:num>
  <w:num w:numId="3" w16cid:durableId="564921361">
    <w:abstractNumId w:val="11"/>
  </w:num>
  <w:num w:numId="4" w16cid:durableId="1984889926">
    <w:abstractNumId w:val="10"/>
  </w:num>
  <w:num w:numId="5" w16cid:durableId="668337949">
    <w:abstractNumId w:val="18"/>
  </w:num>
  <w:num w:numId="6" w16cid:durableId="1568758758">
    <w:abstractNumId w:val="1"/>
  </w:num>
  <w:num w:numId="7" w16cid:durableId="1602951577">
    <w:abstractNumId w:val="19"/>
  </w:num>
  <w:num w:numId="8" w16cid:durableId="595287909">
    <w:abstractNumId w:val="16"/>
  </w:num>
  <w:num w:numId="9" w16cid:durableId="1881016756">
    <w:abstractNumId w:val="20"/>
  </w:num>
  <w:num w:numId="10" w16cid:durableId="588660052">
    <w:abstractNumId w:val="3"/>
  </w:num>
  <w:num w:numId="11" w16cid:durableId="190413107">
    <w:abstractNumId w:val="15"/>
  </w:num>
  <w:num w:numId="12" w16cid:durableId="1699234082">
    <w:abstractNumId w:val="17"/>
  </w:num>
  <w:num w:numId="13" w16cid:durableId="1076443022">
    <w:abstractNumId w:val="22"/>
  </w:num>
  <w:num w:numId="14" w16cid:durableId="1935243191">
    <w:abstractNumId w:val="23"/>
  </w:num>
  <w:num w:numId="15" w16cid:durableId="900793105">
    <w:abstractNumId w:val="9"/>
  </w:num>
  <w:num w:numId="16" w16cid:durableId="172960349">
    <w:abstractNumId w:val="8"/>
  </w:num>
  <w:num w:numId="17" w16cid:durableId="2116366101">
    <w:abstractNumId w:val="12"/>
  </w:num>
  <w:num w:numId="18" w16cid:durableId="484081190">
    <w:abstractNumId w:val="7"/>
  </w:num>
  <w:num w:numId="19" w16cid:durableId="1063334192">
    <w:abstractNumId w:val="6"/>
  </w:num>
  <w:num w:numId="20" w16cid:durableId="1944340483">
    <w:abstractNumId w:val="5"/>
  </w:num>
  <w:num w:numId="21" w16cid:durableId="1917396714">
    <w:abstractNumId w:val="13"/>
  </w:num>
  <w:num w:numId="22" w16cid:durableId="1856920054">
    <w:abstractNumId w:val="2"/>
  </w:num>
  <w:num w:numId="23" w16cid:durableId="219755379">
    <w:abstractNumId w:val="4"/>
  </w:num>
  <w:num w:numId="24" w16cid:durableId="115024939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B0E70"/>
    <w:rsid w:val="001017A0"/>
    <w:rsid w:val="00105F45"/>
    <w:rsid w:val="00127B46"/>
    <w:rsid w:val="0019309D"/>
    <w:rsid w:val="001F526C"/>
    <w:rsid w:val="00200261"/>
    <w:rsid w:val="00203BC2"/>
    <w:rsid w:val="00211832"/>
    <w:rsid w:val="00222D1B"/>
    <w:rsid w:val="00235D71"/>
    <w:rsid w:val="0024335E"/>
    <w:rsid w:val="00254DCF"/>
    <w:rsid w:val="002567F9"/>
    <w:rsid w:val="00265A66"/>
    <w:rsid w:val="0027743E"/>
    <w:rsid w:val="00294E92"/>
    <w:rsid w:val="002D486C"/>
    <w:rsid w:val="002D7713"/>
    <w:rsid w:val="003132E7"/>
    <w:rsid w:val="00331D7E"/>
    <w:rsid w:val="00337EF1"/>
    <w:rsid w:val="00340D9B"/>
    <w:rsid w:val="00394A8A"/>
    <w:rsid w:val="003C0540"/>
    <w:rsid w:val="00403DA4"/>
    <w:rsid w:val="0041233B"/>
    <w:rsid w:val="00420AE9"/>
    <w:rsid w:val="004259B9"/>
    <w:rsid w:val="00480AFF"/>
    <w:rsid w:val="00482320"/>
    <w:rsid w:val="00486235"/>
    <w:rsid w:val="00490797"/>
    <w:rsid w:val="004C14A3"/>
    <w:rsid w:val="004C74D6"/>
    <w:rsid w:val="004F4F5D"/>
    <w:rsid w:val="00502FF3"/>
    <w:rsid w:val="00510F0C"/>
    <w:rsid w:val="00520B36"/>
    <w:rsid w:val="005270F3"/>
    <w:rsid w:val="0054361B"/>
    <w:rsid w:val="00571698"/>
    <w:rsid w:val="005764BA"/>
    <w:rsid w:val="00576EDB"/>
    <w:rsid w:val="00594B6B"/>
    <w:rsid w:val="00596BBA"/>
    <w:rsid w:val="005C3A95"/>
    <w:rsid w:val="005C7428"/>
    <w:rsid w:val="005D5C81"/>
    <w:rsid w:val="005E4B6D"/>
    <w:rsid w:val="00642741"/>
    <w:rsid w:val="0065530D"/>
    <w:rsid w:val="006A13FA"/>
    <w:rsid w:val="006E563D"/>
    <w:rsid w:val="006F2B50"/>
    <w:rsid w:val="006F2DF8"/>
    <w:rsid w:val="00722FDB"/>
    <w:rsid w:val="00724C25"/>
    <w:rsid w:val="00755072"/>
    <w:rsid w:val="0077261C"/>
    <w:rsid w:val="007D1032"/>
    <w:rsid w:val="008166C1"/>
    <w:rsid w:val="0085688C"/>
    <w:rsid w:val="008635C4"/>
    <w:rsid w:val="008A06EF"/>
    <w:rsid w:val="008D1294"/>
    <w:rsid w:val="008E3029"/>
    <w:rsid w:val="0098628F"/>
    <w:rsid w:val="00994F2B"/>
    <w:rsid w:val="00996894"/>
    <w:rsid w:val="009A6246"/>
    <w:rsid w:val="009F2544"/>
    <w:rsid w:val="00A247A4"/>
    <w:rsid w:val="00A47F0A"/>
    <w:rsid w:val="00A50A0F"/>
    <w:rsid w:val="00A76F7E"/>
    <w:rsid w:val="00A77157"/>
    <w:rsid w:val="00B429D9"/>
    <w:rsid w:val="00B52F4E"/>
    <w:rsid w:val="00B55E9F"/>
    <w:rsid w:val="00B933B0"/>
    <w:rsid w:val="00BC2FE9"/>
    <w:rsid w:val="00BC6667"/>
    <w:rsid w:val="00BD7755"/>
    <w:rsid w:val="00C07477"/>
    <w:rsid w:val="00C33684"/>
    <w:rsid w:val="00C62D17"/>
    <w:rsid w:val="00C808F4"/>
    <w:rsid w:val="00CA15B1"/>
    <w:rsid w:val="00CC24D5"/>
    <w:rsid w:val="00CC2835"/>
    <w:rsid w:val="00D21AA6"/>
    <w:rsid w:val="00D462F7"/>
    <w:rsid w:val="00D661F4"/>
    <w:rsid w:val="00D734A2"/>
    <w:rsid w:val="00DA2B37"/>
    <w:rsid w:val="00E04664"/>
    <w:rsid w:val="00E5409A"/>
    <w:rsid w:val="00E65D41"/>
    <w:rsid w:val="00E95FFB"/>
    <w:rsid w:val="00EA6C04"/>
    <w:rsid w:val="00F101DD"/>
    <w:rsid w:val="00F25499"/>
    <w:rsid w:val="00F462F8"/>
    <w:rsid w:val="00F86C35"/>
    <w:rsid w:val="00F97482"/>
    <w:rsid w:val="00FA524C"/>
    <w:rsid w:val="00FB569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E55DDF"/>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D1032"/>
    <w:rPr>
      <w:sz w:val="16"/>
      <w:szCs w:val="16"/>
    </w:rPr>
  </w:style>
  <w:style w:type="paragraph" w:styleId="CommentText">
    <w:name w:val="annotation text"/>
    <w:basedOn w:val="Normal"/>
    <w:link w:val="CommentTextChar"/>
    <w:uiPriority w:val="99"/>
    <w:semiHidden/>
    <w:unhideWhenUsed/>
    <w:rsid w:val="007D1032"/>
    <w:pPr>
      <w:spacing w:line="240" w:lineRule="auto"/>
    </w:pPr>
    <w:rPr>
      <w:sz w:val="20"/>
      <w:szCs w:val="20"/>
    </w:rPr>
  </w:style>
  <w:style w:type="character" w:customStyle="1" w:styleId="CommentTextChar">
    <w:name w:val="Comment Text Char"/>
    <w:basedOn w:val="DefaultParagraphFont"/>
    <w:link w:val="CommentText"/>
    <w:uiPriority w:val="99"/>
    <w:semiHidden/>
    <w:rsid w:val="007D1032"/>
    <w:rPr>
      <w:sz w:val="20"/>
      <w:szCs w:val="20"/>
    </w:rPr>
  </w:style>
  <w:style w:type="paragraph" w:styleId="CommentSubject">
    <w:name w:val="annotation subject"/>
    <w:basedOn w:val="CommentText"/>
    <w:next w:val="CommentText"/>
    <w:link w:val="CommentSubjectChar"/>
    <w:uiPriority w:val="99"/>
    <w:semiHidden/>
    <w:unhideWhenUsed/>
    <w:rsid w:val="007D1032"/>
    <w:rPr>
      <w:b/>
      <w:bCs/>
    </w:rPr>
  </w:style>
  <w:style w:type="character" w:customStyle="1" w:styleId="CommentSubjectChar">
    <w:name w:val="Comment Subject Char"/>
    <w:basedOn w:val="CommentTextChar"/>
    <w:link w:val="CommentSubject"/>
    <w:uiPriority w:val="99"/>
    <w:semiHidden/>
    <w:rsid w:val="007D1032"/>
    <w:rPr>
      <w:b/>
      <w:bCs/>
      <w:sz w:val="20"/>
      <w:szCs w:val="20"/>
    </w:rPr>
  </w:style>
  <w:style w:type="character" w:styleId="UnresolvedMention">
    <w:name w:val="Unresolved Mention"/>
    <w:basedOn w:val="DefaultParagraphFont"/>
    <w:uiPriority w:val="99"/>
    <w:semiHidden/>
    <w:unhideWhenUsed/>
    <w:rsid w:val="00265A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dpcld.defense.gov/Privacy/SORNsIndex/DOD-wide-SORN-Article-View/Article/570444/nm05512-2/" TargetMode="External" /><Relationship Id="rId5" Type="http://schemas.openxmlformats.org/officeDocument/2006/relationships/hyperlink" Target="https://www.bls.gov/oes/current/oes_nat.htm"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1396</Words>
  <Characters>7958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9336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Schuff, Nicholas A CTR WHS ESD (USA)</cp:lastModifiedBy>
  <cp:revision>4</cp:revision>
  <cp:lastPrinted>2016-09-20T19:55:00Z</cp:lastPrinted>
  <dcterms:created xsi:type="dcterms:W3CDTF">2023-07-19T19:24:00Z</dcterms:created>
  <dcterms:modified xsi:type="dcterms:W3CDTF">2023-09-13T17:14:00Z</dcterms:modified>
</cp:coreProperties>
</file>