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458C" w:rsidP="002F5329" w14:paraId="4848F472" w14:textId="77777777">
      <w:pPr>
        <w:pStyle w:val="Heading2"/>
        <w:tabs>
          <w:tab w:val="left" w:pos="900"/>
        </w:tabs>
        <w:ind w:right="-180"/>
        <w:rPr>
          <w:b w:val="0"/>
        </w:rPr>
      </w:pPr>
    </w:p>
    <w:p w:rsidR="0050458C" w:rsidRPr="0050458C" w:rsidP="0050458C" w14:paraId="31D6A10B" w14:textId="77777777"/>
    <w:p w:rsidR="0050458C" w:rsidRPr="0050458C" w:rsidP="0050458C" w14:paraId="11ECDE7E" w14:textId="77777777"/>
    <w:p w:rsidR="0050458C" w:rsidRPr="0050458C" w:rsidP="0050458C" w14:paraId="472043CA" w14:textId="77777777"/>
    <w:p w:rsidR="0050458C" w:rsidRPr="0050458C" w:rsidP="0050458C" w14:paraId="3BD5892E" w14:textId="77777777"/>
    <w:p w:rsidR="0050458C" w:rsidRPr="0050458C" w:rsidP="0050458C" w14:paraId="09FC79AA" w14:textId="77777777"/>
    <w:p w:rsidR="0050458C" w:rsidRPr="0050458C" w:rsidP="0050458C" w14:paraId="35D41AF7" w14:textId="77777777"/>
    <w:p w:rsidR="0050458C" w:rsidRPr="0050458C" w:rsidP="0050458C" w14:paraId="251B5604" w14:textId="77777777"/>
    <w:p w:rsidR="0050458C" w:rsidRPr="0050458C" w:rsidP="0050458C" w14:paraId="24BF9A97" w14:textId="77777777"/>
    <w:p w:rsidR="0050458C" w:rsidRPr="0050458C" w:rsidP="0050458C" w14:paraId="659A631A" w14:textId="77777777"/>
    <w:p w:rsidR="0050458C" w:rsidRPr="0050458C" w:rsidP="0050458C" w14:paraId="6ED8CAE3" w14:textId="77777777"/>
    <w:p w:rsidR="0050458C" w:rsidRPr="0050458C" w:rsidP="0050458C" w14:paraId="0DEC5CA1" w14:textId="77777777"/>
    <w:p w:rsidR="0050458C" w:rsidP="002F5329" w14:paraId="3FAA5133" w14:textId="77777777">
      <w:pPr>
        <w:pStyle w:val="Heading2"/>
        <w:tabs>
          <w:tab w:val="left" w:pos="900"/>
        </w:tabs>
        <w:ind w:right="-180"/>
        <w:rPr>
          <w:b w:val="0"/>
        </w:rPr>
      </w:pPr>
    </w:p>
    <w:p w:rsidR="0050458C" w:rsidP="0050458C" w14:paraId="03F9DAA9" w14:textId="77777777">
      <w:pPr>
        <w:pStyle w:val="Heading2"/>
        <w:tabs>
          <w:tab w:val="left" w:pos="900"/>
        </w:tabs>
        <w:ind w:right="-180"/>
        <w:rPr>
          <w:b w:val="0"/>
        </w:rPr>
      </w:pPr>
      <w:r>
        <w:rPr>
          <w:b w:val="0"/>
        </w:rPr>
        <w:t>GEN IC REQUEST TEMPLATE FOR</w:t>
      </w:r>
    </w:p>
    <w:p w:rsidR="00645B7C" w:rsidP="00645B7C" w14:paraId="234643A9" w14:textId="77777777">
      <w:pPr>
        <w:jc w:val="center"/>
        <w:rPr>
          <w:bCs/>
        </w:rPr>
      </w:pPr>
      <w:r w:rsidRPr="00022D4D">
        <w:rPr>
          <w:bCs/>
        </w:rPr>
        <w:t>Generic Clearance for Qualitative Data to Support Social and Behavioral Research for Food, Dietary Supplements, Cosmetics, and Animal Food and Feed</w:t>
      </w:r>
    </w:p>
    <w:p w:rsidR="0050458C" w:rsidP="0050458C" w14:paraId="599E820F" w14:textId="77777777">
      <w:pPr>
        <w:jc w:val="center"/>
      </w:pPr>
      <w:r>
        <w:t>OMB Control Number 0910-0</w:t>
      </w:r>
      <w:r w:rsidR="00012ABB">
        <w:t>891</w:t>
      </w:r>
    </w:p>
    <w:p w:rsidR="0050458C" w:rsidP="0050458C" w14:paraId="30F06738" w14:textId="77777777">
      <w:pPr>
        <w:jc w:val="center"/>
      </w:pPr>
    </w:p>
    <w:p w:rsidR="0050458C" w:rsidP="0050458C" w14:paraId="11B4AD28" w14:textId="77777777">
      <w:pPr>
        <w:jc w:val="center"/>
      </w:pPr>
    </w:p>
    <w:p w:rsidR="0061415E" w:rsidRPr="0061415E" w:rsidP="0050458C" w14:paraId="5B639AE4" w14:textId="77777777">
      <w:pPr>
        <w:rPr>
          <w:u w:val="single"/>
        </w:rPr>
      </w:pPr>
      <w:r w:rsidRPr="0061415E">
        <w:rPr>
          <w:u w:val="single"/>
        </w:rPr>
        <w:t>BEFORE SUBMISSION</w:t>
      </w:r>
    </w:p>
    <w:p w:rsidR="0061415E" w:rsidP="0050458C" w14:paraId="173A01FC" w14:textId="77777777"/>
    <w:p w:rsidR="0050458C" w:rsidP="0050458C" w14:paraId="276ADC44" w14:textId="77777777">
      <w:r>
        <w:t xml:space="preserve">Ensure that your Gen IC meets the requirements of the umbrella generic. This generic facilitates FDA’s ability to </w:t>
      </w:r>
      <w:r w:rsidR="009C64D5">
        <w:t>better understand patients, consumers, and health care professionals’ perceptions and behaviors regarding various issues and patient reported outcomes associated with the safety and administration of drug products overseen by the agency.</w:t>
      </w:r>
    </w:p>
    <w:p w:rsidR="0050458C" w:rsidP="0050458C" w14:paraId="4990EDA0" w14:textId="77777777"/>
    <w:p w:rsidR="00594E29" w:rsidP="00594E29" w14:paraId="57F8F38E" w14:textId="77777777">
      <w:r>
        <w:t>A</w:t>
      </w:r>
      <w:r w:rsidRPr="00D90DCB">
        <w:t xml:space="preserve">ll documents submitted with this gen IC </w:t>
      </w:r>
      <w:r>
        <w:t xml:space="preserve">should </w:t>
      </w:r>
      <w:r w:rsidRPr="00D90DCB">
        <w:t>indicate FDA sponsorship and display the current OMB approval expiration dat</w:t>
      </w:r>
      <w:r>
        <w:t>e</w:t>
      </w:r>
      <w:r w:rsidRPr="00D90DCB">
        <w:t>.</w:t>
      </w:r>
    </w:p>
    <w:p w:rsidR="0061415E" w:rsidP="00594E29" w14:paraId="04A48607" w14:textId="77777777"/>
    <w:p w:rsidR="0061415E" w:rsidRPr="0061415E" w:rsidP="00594E29" w14:paraId="36B65C30" w14:textId="77777777">
      <w:pPr>
        <w:rPr>
          <w:u w:val="single"/>
        </w:rPr>
      </w:pPr>
      <w:r w:rsidRPr="0061415E">
        <w:rPr>
          <w:u w:val="single"/>
        </w:rPr>
        <w:t>HOW TO USE THIS TEMPLATE</w:t>
      </w:r>
    </w:p>
    <w:p w:rsidR="0061415E" w:rsidP="00594E29" w14:paraId="0CFB6645" w14:textId="77777777"/>
    <w:p w:rsidR="0050458C" w:rsidP="0050458C" w14:paraId="238F2DD3" w14:textId="77777777">
      <w:r>
        <w:t>This template utilizes fill-in enabled text form fields. Simply click on the shaded text and enter your narrative.</w:t>
      </w:r>
    </w:p>
    <w:p w:rsidR="00AA509F" w:rsidP="0050458C" w14:paraId="46DDB970" w14:textId="77777777"/>
    <w:p w:rsidR="00AA509F" w:rsidP="0050458C" w14:paraId="431FE9F6" w14:textId="77777777">
      <w:r>
        <w:t>Please</w:t>
      </w:r>
      <w:r>
        <w:t xml:space="preserve"> delete all italicized instruction before submitting your gen IC.</w:t>
      </w:r>
    </w:p>
    <w:p w:rsidR="0050458C" w:rsidRPr="0050458C" w:rsidP="0050458C" w14:paraId="3A5F47E7" w14:textId="77777777">
      <w:pPr>
        <w:jc w:val="center"/>
      </w:pPr>
    </w:p>
    <w:p w:rsidR="00EF2C89" w:rsidP="002F5329" w14:paraId="745631F8" w14:textId="77777777">
      <w:pPr>
        <w:pStyle w:val="Heading2"/>
        <w:tabs>
          <w:tab w:val="left" w:pos="900"/>
        </w:tabs>
        <w:ind w:right="-180"/>
        <w:rPr>
          <w:b w:val="0"/>
        </w:rPr>
      </w:pPr>
      <w:r w:rsidRPr="0050458C">
        <w:br w:type="page"/>
      </w:r>
      <w:r>
        <w:rPr>
          <w:b w:val="0"/>
        </w:rPr>
        <w:t>United States Food and Drug Administration</w:t>
      </w:r>
    </w:p>
    <w:p w:rsidR="00022D4D" w:rsidP="00A63790" w14:paraId="29C7FB1E" w14:textId="77777777">
      <w:pPr>
        <w:jc w:val="center"/>
        <w:rPr>
          <w:bCs/>
        </w:rPr>
      </w:pPr>
      <w:r w:rsidRPr="00022D4D">
        <w:rPr>
          <w:bCs/>
        </w:rPr>
        <w:t>Generic Clearance for Qualitative Data to Support Social and Behavioral Research for Food, Dietary Supplements, Cosmetics, and Animal Food and Feed</w:t>
      </w:r>
    </w:p>
    <w:p w:rsidR="00A63790" w:rsidRPr="00EF2C89" w:rsidP="00A63790" w14:paraId="77F989D5" w14:textId="77777777">
      <w:pPr>
        <w:jc w:val="center"/>
      </w:pPr>
      <w:r w:rsidRPr="00EF2C89">
        <w:t xml:space="preserve">OMB Control Number </w:t>
      </w:r>
      <w:r w:rsidRPr="00EF2C89" w:rsidR="003D0EC1">
        <w:t>0910-0</w:t>
      </w:r>
      <w:r w:rsidR="009C64D5">
        <w:t>891</w:t>
      </w:r>
    </w:p>
    <w:p w:rsidR="001B4575" w:rsidRPr="00EF2C89" w:rsidP="00A63790" w14:paraId="3B29ABB6" w14:textId="77777777">
      <w:pPr>
        <w:jc w:val="center"/>
      </w:pPr>
      <w:r w:rsidRPr="00EF2C89">
        <w:t>G</w:t>
      </w:r>
      <w:r w:rsidR="00914F50">
        <w:t xml:space="preserve">en </w:t>
      </w:r>
      <w:r w:rsidRPr="00EF2C89">
        <w:t>IC Request for Approval</w:t>
      </w:r>
    </w:p>
    <w:p w:rsidR="00A63790" w:rsidP="00A63790" w14:paraId="48AD3E5B" w14:textId="77777777">
      <w:pPr>
        <w:rPr>
          <w:sz w:val="18"/>
          <w:szCs w:val="18"/>
        </w:rPr>
      </w:pPr>
    </w:p>
    <w:p w:rsidR="009C64D5" w:rsidRPr="00463B4D" w:rsidP="009C64D5" w14:paraId="393E0FB6" w14:textId="77777777">
      <w:pPr>
        <w:rPr>
          <w:sz w:val="20"/>
          <w:szCs w:val="20"/>
        </w:rPr>
      </w:pPr>
      <w:r>
        <w:rPr>
          <w:sz w:val="20"/>
          <w:szCs w:val="20"/>
        </w:rPr>
        <w:t>Qualitative methods generally yield data</w:t>
      </w:r>
      <w:r w:rsidRPr="00463B4D">
        <w:rPr>
          <w:sz w:val="20"/>
          <w:szCs w:val="20"/>
        </w:rPr>
        <w:t xml:space="preserve"> that </w:t>
      </w:r>
      <w:r>
        <w:rPr>
          <w:sz w:val="20"/>
          <w:szCs w:val="20"/>
        </w:rPr>
        <w:t xml:space="preserve">are not statistically </w:t>
      </w:r>
      <w:r w:rsidRPr="00463B4D">
        <w:rPr>
          <w:sz w:val="20"/>
          <w:szCs w:val="20"/>
        </w:rPr>
        <w:t>generaliz</w:t>
      </w:r>
      <w:r>
        <w:rPr>
          <w:sz w:val="20"/>
          <w:szCs w:val="20"/>
        </w:rPr>
        <w:t>able</w:t>
      </w:r>
      <w:r w:rsidRPr="00463B4D">
        <w:rPr>
          <w:sz w:val="20"/>
          <w:szCs w:val="20"/>
        </w:rPr>
        <w:t xml:space="preserve">.  As such, they </w:t>
      </w:r>
      <w:r>
        <w:rPr>
          <w:sz w:val="20"/>
          <w:szCs w:val="20"/>
        </w:rPr>
        <w:t xml:space="preserve">are useful for </w:t>
      </w:r>
      <w:r w:rsidRPr="00463B4D">
        <w:rPr>
          <w:sz w:val="20"/>
          <w:szCs w:val="20"/>
        </w:rPr>
        <w:t>test</w:t>
      </w:r>
      <w:r>
        <w:rPr>
          <w:sz w:val="20"/>
          <w:szCs w:val="20"/>
        </w:rPr>
        <w:t>ing</w:t>
      </w:r>
      <w:r w:rsidRPr="00463B4D">
        <w:rPr>
          <w:sz w:val="20"/>
          <w:szCs w:val="20"/>
        </w:rPr>
        <w:t xml:space="preserve"> and refin</w:t>
      </w:r>
      <w:r>
        <w:rPr>
          <w:sz w:val="20"/>
          <w:szCs w:val="20"/>
        </w:rPr>
        <w:t>ing</w:t>
      </w:r>
      <w:r w:rsidRPr="00463B4D">
        <w:rPr>
          <w:sz w:val="20"/>
          <w:szCs w:val="20"/>
        </w:rPr>
        <w:t xml:space="preserve"> ideas</w:t>
      </w:r>
      <w:r>
        <w:rPr>
          <w:sz w:val="20"/>
          <w:szCs w:val="20"/>
        </w:rPr>
        <w:t>, and for developing hypotheses that can be further explored using quantitative methods, which is the preferred method for informing important policy and resource allocation d</w:t>
      </w:r>
      <w:r w:rsidRPr="00463B4D">
        <w:rPr>
          <w:sz w:val="20"/>
          <w:szCs w:val="20"/>
        </w:rPr>
        <w:t>ecisions</w:t>
      </w:r>
      <w:r>
        <w:rPr>
          <w:sz w:val="20"/>
          <w:szCs w:val="20"/>
        </w:rPr>
        <w:t>.</w:t>
      </w:r>
      <w:r w:rsidRPr="00463B4D">
        <w:rPr>
          <w:sz w:val="20"/>
          <w:szCs w:val="20"/>
        </w:rPr>
        <w:t xml:space="preserve"> </w:t>
      </w:r>
    </w:p>
    <w:p w:rsidR="00B402FF" w:rsidP="00B402FF" w14:paraId="1CED8D1D" w14:textId="77777777">
      <w:pPr>
        <w:rPr>
          <w:rFonts w:eastAsia="Calibri"/>
          <w:b/>
        </w:rPr>
      </w:pPr>
    </w:p>
    <w:p w:rsidR="00EF2C89" w:rsidRPr="00EF2C89" w:rsidP="00EF2C89" w14:paraId="604B5CC3" w14:textId="77777777">
      <w:pPr>
        <w:spacing w:after="200"/>
        <w:rPr>
          <w:rFonts w:eastAsia="Calibri"/>
        </w:rPr>
      </w:pPr>
      <w:bookmarkStart w:id="0" w:name="_Hlk25234418"/>
      <w:r w:rsidRPr="0061415E">
        <w:rPr>
          <w:rFonts w:eastAsia="Calibri"/>
          <w:bCs/>
        </w:rPr>
        <w:t>Title of Gen IC:</w:t>
      </w:r>
      <w:r w:rsidRPr="00EF2C89">
        <w:rPr>
          <w:rFonts w:eastAsia="Calibri"/>
        </w:rPr>
        <w:t xml:space="preserve"> </w:t>
      </w:r>
      <w:r w:rsidR="0061415E">
        <w:rPr>
          <w:rFonts w:eastAsia="Calibri"/>
        </w:rPr>
        <w:fldChar w:fldCharType="begin">
          <w:ffData>
            <w:name w:val=""/>
            <w:enabled/>
            <w:calcOnExit w:val="0"/>
            <w:textInput>
              <w:default w:val="Provide the name of the collection of information that is the subject of the request."/>
            </w:textInput>
          </w:ffData>
        </w:fldChar>
      </w:r>
      <w:r w:rsidR="0061415E">
        <w:rPr>
          <w:rFonts w:eastAsia="Calibri"/>
        </w:rPr>
        <w:instrText xml:space="preserve"> FORMTEXT </w:instrText>
      </w:r>
      <w:r w:rsidR="0061415E">
        <w:rPr>
          <w:rFonts w:eastAsia="Calibri"/>
        </w:rPr>
        <w:fldChar w:fldCharType="separate"/>
      </w:r>
      <w:r w:rsidR="0061415E">
        <w:rPr>
          <w:rFonts w:eastAsia="Calibri"/>
          <w:noProof/>
        </w:rPr>
        <w:t>Provide the name of the collection of information that is the subject of the request.</w:t>
      </w:r>
      <w:r w:rsidR="0061415E">
        <w:rPr>
          <w:rFonts w:eastAsia="Calibri"/>
        </w:rPr>
        <w:fldChar w:fldCharType="end"/>
      </w:r>
    </w:p>
    <w:p w:rsidR="009C64D5" w:rsidP="00F849CA" w14:paraId="46328CC4" w14:textId="77777777">
      <w:pPr>
        <w:numPr>
          <w:ilvl w:val="0"/>
          <w:numId w:val="20"/>
        </w:numPr>
        <w:spacing w:after="200" w:line="276" w:lineRule="auto"/>
        <w:rPr>
          <w:bCs/>
          <w:u w:val="single"/>
        </w:rPr>
      </w:pPr>
      <w:r>
        <w:rPr>
          <w:bCs/>
          <w:u w:val="single"/>
        </w:rPr>
        <w:t>Type of Collection</w:t>
      </w:r>
    </w:p>
    <w:p w:rsidR="009C64D5" w:rsidP="009C64D5" w14:paraId="1C4F1292" w14:textId="77777777">
      <w:pPr>
        <w:spacing w:after="200" w:line="276" w:lineRule="auto"/>
        <w:ind w:left="360"/>
        <w:rPr>
          <w:bCs/>
        </w:rPr>
      </w:pPr>
      <w:r w:rsidRPr="009C64D5">
        <w:rPr>
          <w:bCs/>
        </w:rPr>
        <w:t>For this gen IC FDA will conduct</w:t>
      </w:r>
      <w:r>
        <w:rPr>
          <w:bCs/>
        </w:rPr>
        <w:t xml:space="preserve"> </w:t>
      </w:r>
    </w:p>
    <w:p w:rsidR="009C64D5" w:rsidP="009C64D5" w14:paraId="20883CF0" w14:textId="77777777">
      <w:pPr>
        <w:spacing w:after="200" w:line="276" w:lineRule="auto"/>
        <w:ind w:left="360"/>
        <w:rPr>
          <w:bCs/>
          <w:i/>
          <w:iCs/>
        </w:rPr>
      </w:pPr>
      <w:r w:rsidRPr="009C64D5">
        <w:rPr>
          <w:bCs/>
          <w:i/>
          <w:iCs/>
        </w:rPr>
        <w:t>Instruction: Please select on</w:t>
      </w:r>
      <w:r>
        <w:rPr>
          <w:bCs/>
          <w:i/>
          <w:iCs/>
        </w:rPr>
        <w:t>e of the following</w:t>
      </w:r>
      <w:r w:rsidRPr="009C64D5">
        <w:rPr>
          <w:bCs/>
          <w:i/>
          <w:iCs/>
        </w:rPr>
        <w:t xml:space="preserve"> and insert it into the sentence above</w:t>
      </w:r>
      <w:r>
        <w:rPr>
          <w:bCs/>
          <w:i/>
          <w:iCs/>
        </w:rPr>
        <w:t>:</w:t>
      </w:r>
    </w:p>
    <w:p w:rsidR="009C64D5" w:rsidRPr="009C64D5" w:rsidP="009C64D5" w14:paraId="25968B1F" w14:textId="77777777">
      <w:pPr>
        <w:numPr>
          <w:ilvl w:val="0"/>
          <w:numId w:val="27"/>
        </w:numPr>
        <w:rPr>
          <w:bCs/>
        </w:rPr>
      </w:pPr>
      <w:r w:rsidRPr="009C64D5">
        <w:rPr>
          <w:bCs/>
        </w:rPr>
        <w:t>In-depth, one-on-one interviews</w:t>
      </w:r>
    </w:p>
    <w:p w:rsidR="009C64D5" w:rsidRPr="009C64D5" w:rsidP="009C64D5" w14:paraId="1B63E620" w14:textId="5F086272">
      <w:pPr>
        <w:numPr>
          <w:ilvl w:val="0"/>
          <w:numId w:val="27"/>
        </w:numPr>
        <w:rPr>
          <w:bCs/>
        </w:rPr>
      </w:pPr>
      <w:r w:rsidRPr="009C64D5">
        <w:rPr>
          <w:bCs/>
        </w:rPr>
        <w:t>Small group</w:t>
      </w:r>
      <w:r w:rsidR="00D3289C">
        <w:rPr>
          <w:bCs/>
        </w:rPr>
        <w:t xml:space="preserve"> Discussions </w:t>
      </w:r>
    </w:p>
    <w:p w:rsidR="009C64D5" w:rsidRPr="009C64D5" w:rsidP="009C64D5" w14:paraId="62802680" w14:textId="77777777">
      <w:pPr>
        <w:numPr>
          <w:ilvl w:val="0"/>
          <w:numId w:val="27"/>
        </w:numPr>
        <w:rPr>
          <w:bCs/>
        </w:rPr>
      </w:pPr>
      <w:r w:rsidRPr="009C64D5">
        <w:rPr>
          <w:bCs/>
        </w:rPr>
        <w:t>Focus groups</w:t>
      </w:r>
    </w:p>
    <w:p w:rsidR="009C64D5" w:rsidRPr="009C64D5" w:rsidP="009C64D5" w14:paraId="6951E446" w14:textId="77777777">
      <w:pPr>
        <w:numPr>
          <w:ilvl w:val="0"/>
          <w:numId w:val="27"/>
        </w:numPr>
        <w:rPr>
          <w:bCs/>
        </w:rPr>
      </w:pPr>
      <w:r w:rsidRPr="009C64D5">
        <w:rPr>
          <w:bCs/>
        </w:rPr>
        <w:t>Observations</w:t>
      </w:r>
    </w:p>
    <w:p w:rsidR="009C64D5" w:rsidRPr="009C64D5" w:rsidP="009C64D5" w14:paraId="05AF413A" w14:textId="77777777">
      <w:pPr>
        <w:ind w:left="1080"/>
        <w:rPr>
          <w:bCs/>
          <w:i/>
          <w:iCs/>
        </w:rPr>
      </w:pPr>
    </w:p>
    <w:p w:rsidR="00EF2C89" w:rsidRPr="00C168FB" w:rsidP="00F849CA" w14:paraId="2F6601D9" w14:textId="77777777">
      <w:pPr>
        <w:numPr>
          <w:ilvl w:val="0"/>
          <w:numId w:val="20"/>
        </w:numPr>
        <w:spacing w:after="200" w:line="276" w:lineRule="auto"/>
        <w:rPr>
          <w:bCs/>
          <w:u w:val="single"/>
        </w:rPr>
      </w:pPr>
      <w:r w:rsidRPr="00C168FB">
        <w:rPr>
          <w:bCs/>
          <w:u w:val="single"/>
        </w:rPr>
        <w:t>Statement of Need</w:t>
      </w:r>
    </w:p>
    <w:bookmarkStart w:id="1" w:name="_Hlk107932513"/>
    <w:p w:rsidR="00EF2C89" w:rsidRPr="00EF2C89" w:rsidP="00EF2C89" w14:paraId="7761A903" w14:textId="77777777">
      <w:pPr>
        <w:ind w:left="360"/>
      </w:pPr>
      <w:r>
        <w:rPr>
          <w:rFonts w:eastAsia="Calibri"/>
        </w:rPr>
        <w:fldChar w:fldCharType="begin">
          <w:ffData>
            <w:name w:val=""/>
            <w:enabled/>
            <w:calcOnExit w:val="0"/>
            <w:textInput>
              <w:default w:val="Provide a brief description of the purpose of this collection."/>
            </w:textInput>
          </w:ffData>
        </w:fldChar>
      </w:r>
      <w:r>
        <w:rPr>
          <w:rFonts w:eastAsia="Calibri"/>
        </w:rPr>
        <w:instrText xml:space="preserve"> FORMTEXT </w:instrText>
      </w:r>
      <w:r>
        <w:rPr>
          <w:rFonts w:eastAsia="Calibri"/>
        </w:rPr>
        <w:fldChar w:fldCharType="separate"/>
      </w:r>
      <w:r>
        <w:rPr>
          <w:rFonts w:eastAsia="Calibri"/>
          <w:noProof/>
        </w:rPr>
        <w:t>Provide a brief description of the purpose of this collection.</w:t>
      </w:r>
      <w:r>
        <w:rPr>
          <w:rFonts w:eastAsia="Calibri"/>
        </w:rPr>
        <w:fldChar w:fldCharType="end"/>
      </w:r>
    </w:p>
    <w:bookmarkEnd w:id="1"/>
    <w:p w:rsidR="00EF2C89" w:rsidRPr="00EF2C89" w:rsidP="00EF2C89" w14:paraId="789DC75B" w14:textId="77777777"/>
    <w:p w:rsidR="00EF2C89" w:rsidRPr="00EF2C89" w:rsidP="00EF2C89" w14:paraId="57F5E438" w14:textId="77777777">
      <w:pPr>
        <w:numPr>
          <w:ilvl w:val="0"/>
          <w:numId w:val="20"/>
        </w:numPr>
        <w:spacing w:after="200" w:line="276" w:lineRule="auto"/>
      </w:pPr>
      <w:r w:rsidRPr="00C168FB">
        <w:rPr>
          <w:bCs/>
          <w:u w:val="single"/>
        </w:rPr>
        <w:t>Intended Use of the Informatio</w:t>
      </w:r>
      <w:r w:rsidRPr="00C168FB" w:rsidR="00C168FB">
        <w:rPr>
          <w:bCs/>
          <w:u w:val="single"/>
        </w:rPr>
        <w:t>n</w:t>
      </w:r>
      <w:r w:rsidRPr="00C168FB">
        <w:rPr>
          <w:b/>
          <w:u w:val="single"/>
        </w:rPr>
        <w:br/>
      </w:r>
      <w:r w:rsidRPr="00EF2C89">
        <w:br/>
      </w:r>
      <w:r w:rsidR="0061415E">
        <w:rPr>
          <w:rFonts w:eastAsia="Calibri"/>
        </w:rPr>
        <w:fldChar w:fldCharType="begin">
          <w:ffData>
            <w:name w:val="Text2"/>
            <w:enabled/>
            <w:calcOnExit w:val="0"/>
            <w:textInput>
              <w:default w:val="Indicate how the information will be used and if this is part of a larger study or effort."/>
            </w:textInput>
          </w:ffData>
        </w:fldChar>
      </w:r>
      <w:bookmarkStart w:id="2" w:name="Text2"/>
      <w:r w:rsidR="0061415E">
        <w:rPr>
          <w:rFonts w:eastAsia="Calibri"/>
        </w:rPr>
        <w:instrText xml:space="preserve"> FORMTEXT </w:instrText>
      </w:r>
      <w:r w:rsidR="0061415E">
        <w:rPr>
          <w:rFonts w:eastAsia="Calibri"/>
        </w:rPr>
        <w:fldChar w:fldCharType="separate"/>
      </w:r>
      <w:r w:rsidR="0061415E">
        <w:rPr>
          <w:rFonts w:eastAsia="Calibri"/>
          <w:noProof/>
        </w:rPr>
        <w:t>Indicate how the information will be used and if this is part of a larger study or effort.</w:t>
      </w:r>
      <w:r w:rsidR="0061415E">
        <w:rPr>
          <w:rFonts w:eastAsia="Calibri"/>
        </w:rPr>
        <w:fldChar w:fldCharType="end"/>
      </w:r>
      <w:bookmarkEnd w:id="2"/>
    </w:p>
    <w:p w:rsidR="00EF2C89" w:rsidRPr="00C168FB" w:rsidP="00EF2C89" w14:paraId="0F41236B" w14:textId="77777777">
      <w:pPr>
        <w:widowControl w:val="0"/>
        <w:numPr>
          <w:ilvl w:val="0"/>
          <w:numId w:val="20"/>
        </w:numPr>
        <w:spacing w:after="200" w:line="276" w:lineRule="auto"/>
        <w:contextualSpacing/>
        <w:rPr>
          <w:bCs/>
          <w:snapToGrid w:val="0"/>
          <w:u w:val="single"/>
        </w:rPr>
      </w:pPr>
      <w:r w:rsidRPr="00C168FB">
        <w:rPr>
          <w:bCs/>
          <w:snapToGrid w:val="0"/>
          <w:u w:val="single"/>
        </w:rPr>
        <w:t>Description of Respondents</w:t>
      </w:r>
    </w:p>
    <w:p w:rsidR="00EF2C89" w:rsidRPr="00EF2C89" w:rsidP="00EF2C89" w14:paraId="50F88900" w14:textId="77777777">
      <w:pPr>
        <w:widowControl w:val="0"/>
        <w:ind w:left="360"/>
        <w:contextualSpacing/>
        <w:rPr>
          <w:snapToGrid w:val="0"/>
        </w:rPr>
      </w:pPr>
    </w:p>
    <w:p w:rsidR="00EF2C89" w:rsidRPr="00EF2C89" w:rsidP="00EF2C89" w14:paraId="69ACA9A0" w14:textId="77777777">
      <w:pPr>
        <w:widowControl w:val="0"/>
        <w:ind w:left="360"/>
        <w:rPr>
          <w:snapToGrid w:val="0"/>
        </w:rPr>
      </w:pPr>
      <w:r>
        <w:rPr>
          <w:rFonts w:eastAsia="Calibri"/>
        </w:rPr>
        <w:fldChar w:fldCharType="begin">
          <w:ffData>
            <w:name w:val=""/>
            <w:enabled/>
            <w:calcOnExit w:val="0"/>
            <w:textInput>
              <w:default w:val="Describe participants/respondents."/>
            </w:textInput>
          </w:ffData>
        </w:fldChar>
      </w:r>
      <w:r>
        <w:rPr>
          <w:rFonts w:eastAsia="Calibri"/>
        </w:rPr>
        <w:instrText xml:space="preserve"> FORMTEXT </w:instrText>
      </w:r>
      <w:r>
        <w:rPr>
          <w:rFonts w:eastAsia="Calibri"/>
        </w:rPr>
        <w:fldChar w:fldCharType="separate"/>
      </w:r>
      <w:r>
        <w:rPr>
          <w:rFonts w:eastAsia="Calibri"/>
          <w:noProof/>
        </w:rPr>
        <w:t>Describe participants/respondents.</w:t>
      </w:r>
      <w:r>
        <w:rPr>
          <w:rFonts w:eastAsia="Calibri"/>
        </w:rPr>
        <w:fldChar w:fldCharType="end"/>
      </w:r>
      <w:r w:rsidRPr="00EF2C89">
        <w:rPr>
          <w:snapToGrid w:val="0"/>
        </w:rPr>
        <w:t xml:space="preserve"> </w:t>
      </w:r>
    </w:p>
    <w:p w:rsidR="00A0748D" w:rsidP="00A0748D" w14:paraId="1FF45D28" w14:textId="77777777">
      <w:pPr>
        <w:widowControl w:val="0"/>
        <w:rPr>
          <w:snapToGrid w:val="0"/>
        </w:rPr>
      </w:pPr>
    </w:p>
    <w:p w:rsidR="00A0748D" w:rsidRPr="0061415E" w:rsidP="00A0748D" w14:paraId="7CA68EEF" w14:textId="77777777">
      <w:pPr>
        <w:pStyle w:val="ListParagraph"/>
        <w:numPr>
          <w:ilvl w:val="0"/>
          <w:numId w:val="20"/>
        </w:numPr>
        <w:contextualSpacing/>
        <w:rPr>
          <w:bCs/>
          <w:u w:val="single"/>
        </w:rPr>
      </w:pPr>
      <w:r w:rsidRPr="0061415E">
        <w:rPr>
          <w:bCs/>
          <w:u w:val="single"/>
        </w:rPr>
        <w:t>How the Information is Collected</w:t>
      </w:r>
    </w:p>
    <w:p w:rsidR="00A0748D" w:rsidP="00A0748D" w14:paraId="1CC66B00" w14:textId="77777777"/>
    <w:p w:rsidR="00A0748D" w:rsidRPr="009F3D06" w:rsidP="00A0748D" w14:paraId="0303A25D" w14:textId="77777777">
      <w:pPr>
        <w:ind w:left="360"/>
      </w:pPr>
      <w:r>
        <w:fldChar w:fldCharType="begin">
          <w:ffData>
            <w:name w:val=""/>
            <w:enabled/>
            <w:calcOnExit w:val="0"/>
            <w:textInput>
              <w:default w:val="Provide details about how the information will be collected (e.g., web-based, telephone, social media) and who (e.g., contractor) will conduct."/>
            </w:textInput>
          </w:ffData>
        </w:fldChar>
      </w:r>
      <w:r>
        <w:instrText xml:space="preserve"> FORMTEXT </w:instrText>
      </w:r>
      <w:r>
        <w:fldChar w:fldCharType="separate"/>
      </w:r>
      <w:r>
        <w:rPr>
          <w:noProof/>
        </w:rPr>
        <w:t>Provide details about how the information will be collected (e.g., web-based, telephone, social media) and who (e.g., contractor) will conduct.</w:t>
      </w:r>
      <w:r>
        <w:fldChar w:fldCharType="end"/>
      </w:r>
    </w:p>
    <w:bookmarkEnd w:id="0"/>
    <w:p w:rsidR="001B4575" w:rsidRPr="00A0748D" w:rsidP="00A0748D" w14:paraId="3D788893" w14:textId="77777777"/>
    <w:p w:rsidR="001B4575" w:rsidRPr="0061415E" w:rsidP="00A0748D" w14:paraId="541C517C" w14:textId="77777777">
      <w:pPr>
        <w:numPr>
          <w:ilvl w:val="0"/>
          <w:numId w:val="20"/>
        </w:numPr>
        <w:rPr>
          <w:bCs/>
          <w:u w:val="single"/>
        </w:rPr>
      </w:pPr>
      <w:bookmarkStart w:id="3" w:name="_Hlk25237554"/>
      <w:r w:rsidRPr="0061415E">
        <w:rPr>
          <w:bCs/>
          <w:u w:val="single"/>
        </w:rPr>
        <w:t>Confidentiality of Respondents</w:t>
      </w:r>
    </w:p>
    <w:p w:rsidR="001B4575" w:rsidRPr="00A0748D" w:rsidP="00A0748D" w14:paraId="5D6EE9F9" w14:textId="77777777">
      <w:pPr>
        <w:ind w:left="360"/>
      </w:pPr>
    </w:p>
    <w:p w:rsidR="00A0748D" w:rsidP="00A0748D" w14:paraId="0312CCD4" w14:textId="77777777">
      <w:pPr>
        <w:ind w:left="360"/>
        <w:rPr>
          <w:color w:val="000000"/>
        </w:rPr>
      </w:pPr>
      <w:r>
        <w:fldChar w:fldCharType="begin">
          <w:ffData>
            <w:name w:val=""/>
            <w:enabled/>
            <w:calcOnExit w:val="0"/>
            <w:textInput>
              <w:default w:val="Describe any assurance of confidentiality provided to respondents."/>
            </w:textInput>
          </w:ffData>
        </w:fldChar>
      </w:r>
      <w:r>
        <w:instrText xml:space="preserve"> FORMTEXT </w:instrText>
      </w:r>
      <w:r>
        <w:fldChar w:fldCharType="separate"/>
      </w:r>
      <w:r>
        <w:rPr>
          <w:noProof/>
        </w:rPr>
        <w:t>Describe any assurance of confidentiality provided to respondents.</w:t>
      </w:r>
      <w:r>
        <w:fldChar w:fldCharType="end"/>
      </w:r>
    </w:p>
    <w:p w:rsidR="00A0748D" w:rsidP="00A0748D" w14:paraId="03488C8E" w14:textId="77777777">
      <w:pPr>
        <w:ind w:left="360"/>
        <w:rPr>
          <w:color w:val="000000"/>
        </w:rPr>
      </w:pPr>
    </w:p>
    <w:p w:rsidR="00750881" w:rsidP="00A0748D" w14:paraId="1144C529" w14:textId="77777777">
      <w:pPr>
        <w:ind w:left="360"/>
      </w:pPr>
      <w:r w:rsidRPr="00A0748D">
        <w:rPr>
          <w:color w:val="000000"/>
        </w:rPr>
        <w:t>[</w:t>
      </w:r>
      <w:r w:rsidRPr="00920F07">
        <w:rPr>
          <w:color w:val="000000"/>
        </w:rPr>
        <w:t>You may provide this statement on your survey instrument]:</w:t>
      </w:r>
      <w:r w:rsidRPr="00A0748D">
        <w:rPr>
          <w:color w:val="000000"/>
        </w:rPr>
        <w:t xml:space="preserve"> “Your participation / nonparticipation is completely </w:t>
      </w:r>
      <w:r w:rsidRPr="00A0748D" w:rsidR="001B4575">
        <w:rPr>
          <w:color w:val="000000"/>
        </w:rPr>
        <w:t>voluntary,</w:t>
      </w:r>
      <w:r w:rsidRPr="00A0748D">
        <w:rPr>
          <w:color w:val="000000"/>
        </w:rPr>
        <w:t xml:space="preserve"> and your responses will not </w:t>
      </w:r>
      <w:r w:rsidRPr="00A0748D">
        <w:rPr>
          <w:color w:val="000000"/>
        </w:rPr>
        <w:t>have an effect on</w:t>
      </w:r>
      <w:r w:rsidRPr="00A0748D">
        <w:rPr>
          <w:color w:val="000000"/>
        </w:rPr>
        <w:t xml:space="preserve"> your eligibility for receipt of any FDA services. In instances where respondent identity is needed (e.g., for follow-up of non-respondents), this information collection fully complies with all aspects of the Privacy Act</w:t>
      </w:r>
      <w:r w:rsidRPr="00A0748D">
        <w:t xml:space="preserve"> and data will be kept private to the fullest extent allowed by law.”</w:t>
      </w:r>
    </w:p>
    <w:p w:rsidR="00954BA0" w:rsidRPr="00A0748D" w:rsidP="00750881" w14:paraId="164C6865" w14:textId="77777777">
      <w:r>
        <w:br w:type="page"/>
      </w:r>
    </w:p>
    <w:bookmarkEnd w:id="3"/>
    <w:p w:rsidR="001B4575" w:rsidRPr="00A0748D" w:rsidP="00A0748D" w14:paraId="0C4DA6E2" w14:textId="77777777"/>
    <w:p w:rsidR="00563B3F" w:rsidRPr="0061415E" w:rsidP="008E61CF" w14:paraId="1A07D243" w14:textId="77777777">
      <w:pPr>
        <w:numPr>
          <w:ilvl w:val="0"/>
          <w:numId w:val="20"/>
        </w:numPr>
        <w:spacing w:after="200" w:line="276" w:lineRule="auto"/>
        <w:contextualSpacing/>
        <w:rPr>
          <w:bCs/>
          <w:u w:val="single"/>
        </w:rPr>
      </w:pPr>
      <w:r w:rsidRPr="0061415E">
        <w:rPr>
          <w:bCs/>
          <w:u w:val="single"/>
        </w:rPr>
        <w:t>Amount and Justification for Proposed Incentive</w:t>
      </w:r>
    </w:p>
    <w:p w:rsidR="00563B3F" w:rsidP="00563B3F" w14:paraId="391A116D" w14:textId="77777777">
      <w:pPr>
        <w:spacing w:after="200" w:line="276" w:lineRule="auto"/>
        <w:ind w:left="360"/>
        <w:contextualSpacing/>
        <w:rPr>
          <w:b/>
        </w:rPr>
      </w:pPr>
    </w:p>
    <w:p w:rsidR="00563B3F" w:rsidRPr="00EF2C89" w:rsidP="00563B3F" w14:paraId="381B5603" w14:textId="77777777">
      <w:pPr>
        <w:ind w:left="360"/>
      </w:pPr>
      <w:r>
        <w:rPr>
          <w:rFonts w:eastAsia="Calibri"/>
        </w:rPr>
        <w:fldChar w:fldCharType="begin">
          <w:ffData>
            <w:name w:val=""/>
            <w:enabled/>
            <w:calcOnExit w:val="0"/>
            <w:textInput>
              <w:default w:val="What is the amount, if any, of the incentive offered? Provide a detailed justification as to why this group of respondents for this information collection will receive a stipend, reimbursement of expenses, token of appreciation. "/>
            </w:textInput>
          </w:ffData>
        </w:fldChar>
      </w:r>
      <w:r>
        <w:rPr>
          <w:rFonts w:eastAsia="Calibri"/>
        </w:rPr>
        <w:instrText xml:space="preserve"> FORMTEXT </w:instrText>
      </w:r>
      <w:r>
        <w:rPr>
          <w:rFonts w:eastAsia="Calibri"/>
        </w:rPr>
        <w:fldChar w:fldCharType="separate"/>
      </w:r>
      <w:r>
        <w:rPr>
          <w:rFonts w:eastAsia="Calibri"/>
          <w:noProof/>
        </w:rPr>
        <w:t xml:space="preserve">What is the amount, if any, of the incentive offered? Provide a detailed justification as to why this group of respondents for this information collection will receive a stipend, reimbursement of expenses, token of appreciation. </w:t>
      </w:r>
      <w:r>
        <w:rPr>
          <w:rFonts w:eastAsia="Calibri"/>
        </w:rPr>
        <w:fldChar w:fldCharType="end"/>
      </w:r>
    </w:p>
    <w:p w:rsidR="001B4575" w:rsidRPr="00A0748D" w:rsidP="00A0748D" w14:paraId="0BBF896F" w14:textId="77777777"/>
    <w:p w:rsidR="00EF2C89" w:rsidRPr="0061415E" w:rsidP="00EF2C89" w14:paraId="4E0820B8" w14:textId="77777777">
      <w:pPr>
        <w:numPr>
          <w:ilvl w:val="0"/>
          <w:numId w:val="20"/>
        </w:numPr>
        <w:spacing w:after="200" w:line="276" w:lineRule="auto"/>
        <w:contextualSpacing/>
        <w:rPr>
          <w:bCs/>
          <w:u w:val="single"/>
        </w:rPr>
      </w:pPr>
      <w:r w:rsidRPr="0061415E">
        <w:rPr>
          <w:bCs/>
          <w:u w:val="single"/>
        </w:rPr>
        <w:t>Questions of a Sensitive Nature</w:t>
      </w:r>
    </w:p>
    <w:p w:rsidR="008E61CF" w:rsidRPr="008E61CF" w:rsidP="008E61CF" w14:paraId="28DC11EE" w14:textId="77777777">
      <w:pPr>
        <w:ind w:left="360"/>
        <w:contextualSpacing/>
      </w:pPr>
    </w:p>
    <w:p w:rsidR="001B4575" w:rsidP="00FA2CD7" w14:paraId="1DA89E32" w14:textId="77777777">
      <w:pPr>
        <w:ind w:left="360"/>
        <w:contextualSpacing/>
        <w:rPr>
          <w:rFonts w:eastAsia="Calibri"/>
        </w:rPr>
      </w:pPr>
      <w:r>
        <w:rPr>
          <w:rFonts w:eastAsia="Calibri"/>
        </w:rPr>
        <w:fldChar w:fldCharType="begin">
          <w:ffData>
            <w:name w:val=""/>
            <w:enabled/>
            <w:calcOnExit w:val="0"/>
            <w:textInput>
              <w:default w:val="Describe and provide justification."/>
            </w:textInput>
          </w:ffData>
        </w:fldChar>
      </w:r>
      <w:r>
        <w:rPr>
          <w:rFonts w:eastAsia="Calibri"/>
        </w:rPr>
        <w:instrText xml:space="preserve"> FORMTEXT </w:instrText>
      </w:r>
      <w:r>
        <w:rPr>
          <w:rFonts w:eastAsia="Calibri"/>
        </w:rPr>
        <w:fldChar w:fldCharType="separate"/>
      </w:r>
      <w:r>
        <w:rPr>
          <w:rFonts w:eastAsia="Calibri"/>
          <w:noProof/>
        </w:rPr>
        <w:t>Describe and provide justification.</w:t>
      </w:r>
      <w:r>
        <w:rPr>
          <w:rFonts w:eastAsia="Calibri"/>
        </w:rPr>
        <w:fldChar w:fldCharType="end"/>
      </w:r>
    </w:p>
    <w:p w:rsidR="00FA2CD7" w:rsidRPr="00A0748D" w:rsidP="00FA2CD7" w14:paraId="68C9A99F" w14:textId="77777777">
      <w:pPr>
        <w:ind w:left="360"/>
        <w:contextualSpacing/>
      </w:pPr>
    </w:p>
    <w:p w:rsidR="00EF2C89" w:rsidRPr="0061415E" w:rsidP="00EF2C89" w14:paraId="1B7D2137" w14:textId="77777777">
      <w:pPr>
        <w:numPr>
          <w:ilvl w:val="0"/>
          <w:numId w:val="20"/>
        </w:numPr>
        <w:spacing w:after="200" w:line="276" w:lineRule="auto"/>
        <w:contextualSpacing/>
        <w:rPr>
          <w:bCs/>
          <w:u w:val="single"/>
        </w:rPr>
      </w:pPr>
      <w:r w:rsidRPr="0061415E">
        <w:rPr>
          <w:bCs/>
          <w:u w:val="single"/>
        </w:rPr>
        <w:t>Description of Statistical Methods</w:t>
      </w:r>
    </w:p>
    <w:p w:rsidR="00EF2C89" w:rsidRPr="00EF2C89" w:rsidP="00EF2C89" w14:paraId="2A6FF666" w14:textId="77777777">
      <w:pPr>
        <w:spacing w:after="200" w:line="276" w:lineRule="auto"/>
        <w:ind w:left="720"/>
        <w:contextualSpacing/>
      </w:pPr>
    </w:p>
    <w:p w:rsidR="00EF2C89" w:rsidRPr="00EF2C89" w:rsidP="00EF2C89" w14:paraId="244C8278" w14:textId="77777777">
      <w:pPr>
        <w:ind w:left="360"/>
        <w:contextualSpacing/>
        <w:rPr>
          <w:rFonts w:eastAsia="Calibri"/>
        </w:rPr>
      </w:pPr>
      <w:r>
        <w:rPr>
          <w:rFonts w:eastAsia="Calibri"/>
        </w:rPr>
        <w:fldChar w:fldCharType="begin">
          <w:ffData>
            <w:name w:val=""/>
            <w:enabled/>
            <w:calcOnExit w:val="0"/>
            <w:textInput>
              <w:default w:val="Describe sample size and method of selection."/>
            </w:textInput>
          </w:ffData>
        </w:fldChar>
      </w:r>
      <w:r>
        <w:rPr>
          <w:rFonts w:eastAsia="Calibri"/>
        </w:rPr>
        <w:instrText xml:space="preserve"> FORMTEXT </w:instrText>
      </w:r>
      <w:r>
        <w:rPr>
          <w:rFonts w:eastAsia="Calibri"/>
        </w:rPr>
        <w:fldChar w:fldCharType="separate"/>
      </w:r>
      <w:r>
        <w:rPr>
          <w:rFonts w:eastAsia="Calibri"/>
          <w:noProof/>
        </w:rPr>
        <w:t>Describe sample size and method of selection.</w:t>
      </w:r>
      <w:r>
        <w:rPr>
          <w:rFonts w:eastAsia="Calibri"/>
        </w:rPr>
        <w:fldChar w:fldCharType="end"/>
      </w:r>
    </w:p>
    <w:p w:rsidR="00EF2C89" w:rsidRPr="00EF2C89" w:rsidP="00EF2C89" w14:paraId="26360026" w14:textId="77777777">
      <w:pPr>
        <w:ind w:left="360"/>
        <w:contextualSpacing/>
      </w:pPr>
    </w:p>
    <w:p w:rsidR="00EF2C89" w:rsidRPr="0061415E" w:rsidP="00ED0A6B" w14:paraId="00B08162" w14:textId="77777777">
      <w:pPr>
        <w:numPr>
          <w:ilvl w:val="0"/>
          <w:numId w:val="20"/>
        </w:numPr>
        <w:spacing w:after="200" w:line="276" w:lineRule="auto"/>
        <w:contextualSpacing/>
        <w:rPr>
          <w:i/>
          <w:u w:val="single"/>
        </w:rPr>
      </w:pPr>
      <w:r w:rsidRPr="00EF2C89">
        <w:t xml:space="preserve"> </w:t>
      </w:r>
      <w:r w:rsidRPr="0061415E">
        <w:rPr>
          <w:bCs/>
          <w:u w:val="single"/>
        </w:rPr>
        <w:t>Burden</w:t>
      </w:r>
    </w:p>
    <w:p w:rsidR="0061415E" w:rsidP="0061415E" w14:paraId="0E603C56" w14:textId="77777777">
      <w:pPr>
        <w:spacing w:after="200" w:line="276" w:lineRule="auto"/>
        <w:contextualSpacing/>
        <w:rPr>
          <w:bCs/>
        </w:rPr>
      </w:pPr>
    </w:p>
    <w:p w:rsidR="00AA509F" w:rsidRPr="00AA509F" w:rsidP="00AA509F" w14:paraId="1CF75768" w14:textId="77777777">
      <w:pPr>
        <w:ind w:left="360"/>
        <w:contextualSpacing/>
        <w:rPr>
          <w:b/>
          <w:bCs/>
          <w:i/>
        </w:rPr>
      </w:pPr>
      <w:r w:rsidRPr="00AA509F">
        <w:rPr>
          <w:b/>
          <w:bCs/>
          <w:i/>
        </w:rPr>
        <w:t>Delete this instruction prior to submission.</w:t>
      </w:r>
    </w:p>
    <w:p w:rsidR="00AA509F" w:rsidP="00AA509F" w14:paraId="57E0FD8B" w14:textId="77777777">
      <w:pPr>
        <w:ind w:left="360"/>
        <w:contextualSpacing/>
        <w:rPr>
          <w:i/>
        </w:rPr>
      </w:pPr>
    </w:p>
    <w:p w:rsidR="0061415E" w:rsidRPr="009B535C" w:rsidP="00AA509F" w14:paraId="6D6BAE00" w14:textId="77777777">
      <w:pPr>
        <w:ind w:left="360"/>
        <w:contextualSpacing/>
        <w:rPr>
          <w:i/>
        </w:rPr>
      </w:pPr>
      <w:r>
        <w:rPr>
          <w:i/>
        </w:rPr>
        <w:t xml:space="preserve">Choose the appropriate collection activity in the burden chart below and delete the remaining rows. </w:t>
      </w:r>
    </w:p>
    <w:p w:rsidR="0061415E" w:rsidP="0061415E" w14:paraId="56FF18C1" w14:textId="77777777">
      <w:pPr>
        <w:ind w:left="360"/>
        <w:rPr>
          <w:i/>
        </w:rPr>
      </w:pPr>
    </w:p>
    <w:p w:rsidR="0061415E" w:rsidP="0061415E" w14:paraId="13658D8A" w14:textId="77777777">
      <w:pPr>
        <w:ind w:left="360"/>
        <w:rPr>
          <w:i/>
        </w:rPr>
      </w:pPr>
      <w:r>
        <w:rPr>
          <w:i/>
        </w:rPr>
        <w:t>Participation time may be in the format of hours or minutes (use a decimal) and indicated in the heading</w:t>
      </w:r>
      <w:r w:rsidR="00920F07">
        <w:rPr>
          <w:i/>
        </w:rPr>
        <w:t>.</w:t>
      </w:r>
      <w:r>
        <w:rPr>
          <w:i/>
        </w:rPr>
        <w:br/>
      </w:r>
      <w:r>
        <w:rPr>
          <w:i/>
        </w:rPr>
        <w:br/>
      </w:r>
      <w:r w:rsidRPr="009B535C">
        <w:rPr>
          <w:i/>
          <w:u w:val="single"/>
        </w:rPr>
        <w:t>Burden Hour Computation</w:t>
      </w:r>
      <w:r w:rsidRPr="00722392">
        <w:rPr>
          <w:i/>
        </w:rPr>
        <w:t xml:space="preserve">: Number of </w:t>
      </w:r>
      <w:r>
        <w:rPr>
          <w:i/>
        </w:rPr>
        <w:t>R</w:t>
      </w:r>
      <w:r w:rsidRPr="00722392">
        <w:rPr>
          <w:i/>
        </w:rPr>
        <w:t>espon</w:t>
      </w:r>
      <w:r>
        <w:rPr>
          <w:i/>
        </w:rPr>
        <w:t>dents</w:t>
      </w:r>
      <w:r w:rsidRPr="00722392">
        <w:rPr>
          <w:i/>
        </w:rPr>
        <w:t xml:space="preserve"> multiplied by participation time = total burden hours.</w:t>
      </w:r>
      <w:r>
        <w:rPr>
          <w:i/>
        </w:rPr>
        <w:t xml:space="preserve"> </w:t>
      </w:r>
      <w:r>
        <w:rPr>
          <w:i/>
        </w:rPr>
        <w:br/>
      </w:r>
    </w:p>
    <w:tbl>
      <w:tblPr>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gridCol w:w="1530"/>
        <w:gridCol w:w="1710"/>
        <w:gridCol w:w="1003"/>
      </w:tblGrid>
      <w:tr w14:paraId="3DBF1C83" w14:textId="77777777" w:rsidTr="00D34745">
        <w:tblPrEx>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50" w:type="dxa"/>
            <w:shd w:val="clear" w:color="auto" w:fill="E7E6E6"/>
          </w:tcPr>
          <w:p w:rsidR="001B4575" w:rsidRPr="0061415E" w:rsidP="00A0748D" w14:paraId="39F3B06A" w14:textId="77777777">
            <w:pPr>
              <w:rPr>
                <w:bCs/>
              </w:rPr>
            </w:pPr>
            <w:r>
              <w:rPr>
                <w:bCs/>
              </w:rPr>
              <w:t>Activity</w:t>
            </w:r>
          </w:p>
        </w:tc>
        <w:tc>
          <w:tcPr>
            <w:tcW w:w="1530" w:type="dxa"/>
            <w:shd w:val="clear" w:color="auto" w:fill="E7E6E6"/>
          </w:tcPr>
          <w:p w:rsidR="001B4575" w:rsidRPr="0061415E" w:rsidP="00A0748D" w14:paraId="54C39EB5" w14:textId="77777777">
            <w:pPr>
              <w:rPr>
                <w:bCs/>
              </w:rPr>
            </w:pPr>
            <w:r w:rsidRPr="0061415E">
              <w:rPr>
                <w:bCs/>
              </w:rPr>
              <w:t>No. of Respondents</w:t>
            </w:r>
          </w:p>
        </w:tc>
        <w:tc>
          <w:tcPr>
            <w:tcW w:w="1710" w:type="dxa"/>
            <w:shd w:val="clear" w:color="auto" w:fill="E7E6E6"/>
          </w:tcPr>
          <w:p w:rsidR="001B4575" w:rsidRPr="0061415E" w:rsidP="00A0748D" w14:paraId="6FAC7B8A" w14:textId="77777777">
            <w:pPr>
              <w:rPr>
                <w:bCs/>
              </w:rPr>
            </w:pPr>
            <w:r w:rsidRPr="0061415E">
              <w:rPr>
                <w:bCs/>
              </w:rPr>
              <w:t>Participation Time (minutes)</w:t>
            </w:r>
          </w:p>
        </w:tc>
        <w:tc>
          <w:tcPr>
            <w:tcW w:w="1003" w:type="dxa"/>
            <w:shd w:val="clear" w:color="auto" w:fill="E7E6E6"/>
          </w:tcPr>
          <w:p w:rsidR="001B4575" w:rsidRPr="0061415E" w:rsidP="00A0748D" w14:paraId="470C4BA7" w14:textId="77777777">
            <w:pPr>
              <w:rPr>
                <w:bCs/>
              </w:rPr>
            </w:pPr>
            <w:r w:rsidRPr="0061415E">
              <w:rPr>
                <w:bCs/>
              </w:rPr>
              <w:t xml:space="preserve">Total </w:t>
            </w:r>
            <w:r w:rsidRPr="0061415E">
              <w:rPr>
                <w:bCs/>
              </w:rPr>
              <w:t>Burden (hours)</w:t>
            </w:r>
          </w:p>
        </w:tc>
      </w:tr>
      <w:tr w14:paraId="7ED12418" w14:textId="77777777" w:rsidTr="00D34745">
        <w:tblPrEx>
          <w:tblW w:w="9193" w:type="dxa"/>
          <w:tblInd w:w="468" w:type="dxa"/>
          <w:tblLayout w:type="fixed"/>
          <w:tblLook w:val="01E0"/>
        </w:tblPrEx>
        <w:trPr>
          <w:trHeight w:val="274"/>
        </w:trPr>
        <w:tc>
          <w:tcPr>
            <w:tcW w:w="4950" w:type="dxa"/>
          </w:tcPr>
          <w:p w:rsidR="001B4575" w:rsidRPr="00A0748D" w:rsidP="00A0748D" w14:paraId="67B59512" w14:textId="77777777">
            <w:r>
              <w:t>Individual In-Depth Interviews</w:t>
            </w:r>
            <w:r w:rsidR="00AA509F">
              <w:t xml:space="preserve"> (</w:t>
            </w:r>
            <w:r>
              <w:t>Screening</w:t>
            </w:r>
            <w:r w:rsidR="00AA509F">
              <w:t>)</w:t>
            </w:r>
          </w:p>
        </w:tc>
        <w:tc>
          <w:tcPr>
            <w:tcW w:w="1530" w:type="dxa"/>
          </w:tcPr>
          <w:p w:rsidR="001B4575" w:rsidRPr="00A0748D" w:rsidP="00A0748D" w14:paraId="3C24B851" w14:textId="77777777"/>
        </w:tc>
        <w:tc>
          <w:tcPr>
            <w:tcW w:w="1710" w:type="dxa"/>
          </w:tcPr>
          <w:p w:rsidR="001B4575" w:rsidRPr="00A0748D" w:rsidP="00A0748D" w14:paraId="67BFE107" w14:textId="77777777"/>
        </w:tc>
        <w:tc>
          <w:tcPr>
            <w:tcW w:w="1003" w:type="dxa"/>
          </w:tcPr>
          <w:p w:rsidR="001B4575" w:rsidRPr="00A0748D" w:rsidP="00A0748D" w14:paraId="4728AF12" w14:textId="77777777"/>
        </w:tc>
      </w:tr>
      <w:tr w14:paraId="2166051E" w14:textId="77777777" w:rsidTr="00D34745">
        <w:tblPrEx>
          <w:tblW w:w="9193" w:type="dxa"/>
          <w:tblInd w:w="468" w:type="dxa"/>
          <w:tblLayout w:type="fixed"/>
          <w:tblLook w:val="01E0"/>
        </w:tblPrEx>
        <w:trPr>
          <w:trHeight w:val="274"/>
        </w:trPr>
        <w:tc>
          <w:tcPr>
            <w:tcW w:w="4950" w:type="dxa"/>
          </w:tcPr>
          <w:p w:rsidR="00FA2CD7" w:rsidP="00A0748D" w14:paraId="3862B5C3" w14:textId="77777777">
            <w:r w:rsidRPr="00FA2CD7">
              <w:t>Individual In-Depth Interviews</w:t>
            </w:r>
          </w:p>
        </w:tc>
        <w:tc>
          <w:tcPr>
            <w:tcW w:w="1530" w:type="dxa"/>
          </w:tcPr>
          <w:p w:rsidR="00FA2CD7" w:rsidP="00A0748D" w14:paraId="3DE3DC39" w14:textId="77777777"/>
        </w:tc>
        <w:tc>
          <w:tcPr>
            <w:tcW w:w="1710" w:type="dxa"/>
          </w:tcPr>
          <w:p w:rsidR="00FA2CD7" w:rsidP="00A0748D" w14:paraId="69843D23" w14:textId="77777777"/>
        </w:tc>
        <w:tc>
          <w:tcPr>
            <w:tcW w:w="1003" w:type="dxa"/>
          </w:tcPr>
          <w:p w:rsidR="00FA2CD7" w:rsidP="00A0748D" w14:paraId="112A5E08" w14:textId="77777777"/>
        </w:tc>
      </w:tr>
      <w:tr w14:paraId="17CA09CF" w14:textId="77777777" w:rsidTr="00D34745">
        <w:tblPrEx>
          <w:tblW w:w="9193" w:type="dxa"/>
          <w:tblInd w:w="468" w:type="dxa"/>
          <w:tblLayout w:type="fixed"/>
          <w:tblLook w:val="01E0"/>
        </w:tblPrEx>
        <w:trPr>
          <w:trHeight w:val="274"/>
        </w:trPr>
        <w:tc>
          <w:tcPr>
            <w:tcW w:w="4950" w:type="dxa"/>
          </w:tcPr>
          <w:p w:rsidR="00FA2CD7" w:rsidRPr="00FA2CD7" w:rsidP="00A0748D" w14:paraId="61DF09D1" w14:textId="312DA18D">
            <w:r>
              <w:t>Focus Groups</w:t>
            </w:r>
            <w:r w:rsidR="00D3289C">
              <w:t>/Small Group Discussions</w:t>
            </w:r>
            <w:r w:rsidR="00AA509F">
              <w:t xml:space="preserve"> (</w:t>
            </w:r>
            <w:r>
              <w:t>Screening</w:t>
            </w:r>
            <w:r w:rsidR="00AA509F">
              <w:t>)</w:t>
            </w:r>
          </w:p>
        </w:tc>
        <w:tc>
          <w:tcPr>
            <w:tcW w:w="1530" w:type="dxa"/>
          </w:tcPr>
          <w:p w:rsidR="00FA2CD7" w:rsidP="00A0748D" w14:paraId="4488806D" w14:textId="77777777"/>
        </w:tc>
        <w:tc>
          <w:tcPr>
            <w:tcW w:w="1710" w:type="dxa"/>
          </w:tcPr>
          <w:p w:rsidR="00FA2CD7" w:rsidP="00A0748D" w14:paraId="43B3A5D9" w14:textId="77777777"/>
        </w:tc>
        <w:tc>
          <w:tcPr>
            <w:tcW w:w="1003" w:type="dxa"/>
          </w:tcPr>
          <w:p w:rsidR="00FA2CD7" w:rsidP="00A0748D" w14:paraId="5DEE3DE9" w14:textId="77777777"/>
        </w:tc>
      </w:tr>
      <w:tr w14:paraId="7AFAAB82" w14:textId="77777777" w:rsidTr="00D34745">
        <w:tblPrEx>
          <w:tblW w:w="9193" w:type="dxa"/>
          <w:tblInd w:w="468" w:type="dxa"/>
          <w:tblLayout w:type="fixed"/>
          <w:tblLook w:val="01E0"/>
        </w:tblPrEx>
        <w:trPr>
          <w:trHeight w:val="274"/>
        </w:trPr>
        <w:tc>
          <w:tcPr>
            <w:tcW w:w="4950" w:type="dxa"/>
          </w:tcPr>
          <w:p w:rsidR="00FA2CD7" w:rsidP="00A0748D" w14:paraId="3CE70ED6" w14:textId="12E6D5A4">
            <w:r>
              <w:t>Focus Groups</w:t>
            </w:r>
            <w:r w:rsidR="00D3289C">
              <w:t>/Small Group Discussions</w:t>
            </w:r>
          </w:p>
        </w:tc>
        <w:tc>
          <w:tcPr>
            <w:tcW w:w="1530" w:type="dxa"/>
          </w:tcPr>
          <w:p w:rsidR="00FA2CD7" w:rsidP="00A0748D" w14:paraId="0730E9E8" w14:textId="77777777"/>
        </w:tc>
        <w:tc>
          <w:tcPr>
            <w:tcW w:w="1710" w:type="dxa"/>
          </w:tcPr>
          <w:p w:rsidR="00FA2CD7" w:rsidP="00A0748D" w14:paraId="7A8A2BAA" w14:textId="77777777"/>
        </w:tc>
        <w:tc>
          <w:tcPr>
            <w:tcW w:w="1003" w:type="dxa"/>
          </w:tcPr>
          <w:p w:rsidR="00FA2CD7" w:rsidP="00A0748D" w14:paraId="21BA166A" w14:textId="77777777"/>
        </w:tc>
      </w:tr>
      <w:tr w14:paraId="09035FB0" w14:textId="77777777" w:rsidTr="00D34745">
        <w:tblPrEx>
          <w:tblW w:w="9193" w:type="dxa"/>
          <w:tblInd w:w="468" w:type="dxa"/>
          <w:tblLayout w:type="fixed"/>
          <w:tblLook w:val="01E0"/>
        </w:tblPrEx>
        <w:trPr>
          <w:trHeight w:val="274"/>
        </w:trPr>
        <w:tc>
          <w:tcPr>
            <w:tcW w:w="4950" w:type="dxa"/>
          </w:tcPr>
          <w:p w:rsidR="00FA2CD7" w:rsidP="00A0748D" w14:paraId="7D92939B" w14:textId="77777777">
            <w:r>
              <w:t>Observation</w:t>
            </w:r>
            <w:r w:rsidR="00AA509F">
              <w:t xml:space="preserve"> (</w:t>
            </w:r>
            <w:r>
              <w:t>Screening</w:t>
            </w:r>
            <w:r w:rsidR="00AA509F">
              <w:t>)</w:t>
            </w:r>
          </w:p>
        </w:tc>
        <w:tc>
          <w:tcPr>
            <w:tcW w:w="1530" w:type="dxa"/>
          </w:tcPr>
          <w:p w:rsidR="00FA2CD7" w:rsidP="00A0748D" w14:paraId="7B35AB66" w14:textId="77777777"/>
        </w:tc>
        <w:tc>
          <w:tcPr>
            <w:tcW w:w="1710" w:type="dxa"/>
          </w:tcPr>
          <w:p w:rsidR="00FA2CD7" w:rsidP="00A0748D" w14:paraId="54FD5F44" w14:textId="77777777"/>
        </w:tc>
        <w:tc>
          <w:tcPr>
            <w:tcW w:w="1003" w:type="dxa"/>
          </w:tcPr>
          <w:p w:rsidR="00FA2CD7" w:rsidP="00A0748D" w14:paraId="173C8D3F" w14:textId="77777777"/>
        </w:tc>
      </w:tr>
      <w:tr w14:paraId="04A1CA35" w14:textId="77777777" w:rsidTr="00D34745">
        <w:tblPrEx>
          <w:tblW w:w="9193" w:type="dxa"/>
          <w:tblInd w:w="468" w:type="dxa"/>
          <w:tblLayout w:type="fixed"/>
          <w:tblLook w:val="01E0"/>
        </w:tblPrEx>
        <w:trPr>
          <w:trHeight w:val="274"/>
        </w:trPr>
        <w:tc>
          <w:tcPr>
            <w:tcW w:w="4950" w:type="dxa"/>
          </w:tcPr>
          <w:p w:rsidR="00FA2CD7" w:rsidP="00A0748D" w14:paraId="617AA672" w14:textId="77777777">
            <w:r>
              <w:t>Observations</w:t>
            </w:r>
          </w:p>
        </w:tc>
        <w:tc>
          <w:tcPr>
            <w:tcW w:w="1530" w:type="dxa"/>
          </w:tcPr>
          <w:p w:rsidR="00FA2CD7" w:rsidP="00A0748D" w14:paraId="39505681" w14:textId="77777777"/>
        </w:tc>
        <w:tc>
          <w:tcPr>
            <w:tcW w:w="1710" w:type="dxa"/>
          </w:tcPr>
          <w:p w:rsidR="00FA2CD7" w:rsidP="00A0748D" w14:paraId="5A136CB3" w14:textId="77777777"/>
        </w:tc>
        <w:tc>
          <w:tcPr>
            <w:tcW w:w="1003" w:type="dxa"/>
          </w:tcPr>
          <w:p w:rsidR="00FA2CD7" w:rsidP="00A0748D" w14:paraId="363E0710" w14:textId="77777777"/>
        </w:tc>
      </w:tr>
      <w:tr w14:paraId="6A13A42B" w14:textId="77777777" w:rsidTr="00D34745">
        <w:tblPrEx>
          <w:tblW w:w="9193" w:type="dxa"/>
          <w:tblInd w:w="468" w:type="dxa"/>
          <w:tblLayout w:type="fixed"/>
          <w:tblLook w:val="01E0"/>
        </w:tblPrEx>
        <w:trPr>
          <w:trHeight w:val="274"/>
        </w:trPr>
        <w:tc>
          <w:tcPr>
            <w:tcW w:w="4950" w:type="dxa"/>
          </w:tcPr>
          <w:p w:rsidR="00FA2CD7" w:rsidP="00A0748D" w14:paraId="4DD6FB1E" w14:textId="77777777">
            <w:r>
              <w:t>TOTALS</w:t>
            </w:r>
          </w:p>
        </w:tc>
        <w:tc>
          <w:tcPr>
            <w:tcW w:w="1530" w:type="dxa"/>
          </w:tcPr>
          <w:p w:rsidR="00FA2CD7" w:rsidP="00A0748D" w14:paraId="4B6C79A7" w14:textId="77777777"/>
        </w:tc>
        <w:tc>
          <w:tcPr>
            <w:tcW w:w="1710" w:type="dxa"/>
          </w:tcPr>
          <w:p w:rsidR="00FA2CD7" w:rsidP="00A0748D" w14:paraId="1B83C7A6" w14:textId="77777777"/>
        </w:tc>
        <w:tc>
          <w:tcPr>
            <w:tcW w:w="1003" w:type="dxa"/>
          </w:tcPr>
          <w:p w:rsidR="00FA2CD7" w:rsidP="00A0748D" w14:paraId="298EE5D3" w14:textId="77777777"/>
        </w:tc>
      </w:tr>
    </w:tbl>
    <w:p w:rsidR="00A17954" w:rsidP="00A17954" w14:paraId="0E8E01A1" w14:textId="77777777">
      <w:pPr>
        <w:pStyle w:val="ListParagraph"/>
        <w:widowControl w:val="0"/>
        <w:ind w:left="360"/>
        <w:contextualSpacing/>
        <w:rPr>
          <w:b/>
          <w:snapToGrid w:val="0"/>
        </w:rPr>
      </w:pPr>
    </w:p>
    <w:p w:rsidR="0061415E" w:rsidRPr="0061415E" w:rsidP="00A53697" w14:paraId="78E14890" w14:textId="77777777">
      <w:pPr>
        <w:pStyle w:val="ListParagraph"/>
        <w:widowControl w:val="0"/>
        <w:numPr>
          <w:ilvl w:val="0"/>
          <w:numId w:val="20"/>
        </w:numPr>
        <w:contextualSpacing/>
        <w:rPr>
          <w:u w:val="single"/>
        </w:rPr>
      </w:pPr>
      <w:r w:rsidRPr="0061415E">
        <w:rPr>
          <w:bCs/>
          <w:snapToGrid w:val="0"/>
          <w:u w:val="single"/>
        </w:rPr>
        <w:t>Date(s) to be Conducted</w:t>
      </w:r>
    </w:p>
    <w:p w:rsidR="0061415E" w:rsidP="0061415E" w14:paraId="75A9BCA9" w14:textId="77777777">
      <w:pPr>
        <w:pStyle w:val="ListParagraph"/>
        <w:widowControl w:val="0"/>
        <w:ind w:left="360"/>
        <w:contextualSpacing/>
      </w:pPr>
      <w:bookmarkStart w:id="4" w:name="_Hlk25234637"/>
    </w:p>
    <w:p w:rsidR="008E61CF" w:rsidP="0061415E" w14:paraId="0BB7A572" w14:textId="77777777">
      <w:pPr>
        <w:pStyle w:val="ListParagraph"/>
        <w:widowControl w:val="0"/>
        <w:ind w:left="360"/>
        <w:contextualSpacing/>
      </w:pPr>
      <w:r>
        <w:fldChar w:fldCharType="begin">
          <w:ffData>
            <w:name w:val=""/>
            <w:enabled/>
            <w:calcOnExit w:val="0"/>
            <w:textInput>
              <w:default w:val="Insert date(s) and locations, if applicable."/>
            </w:textInput>
          </w:ffData>
        </w:fldChar>
      </w:r>
      <w:r>
        <w:instrText xml:space="preserve"> FORMTEXT </w:instrText>
      </w:r>
      <w:r>
        <w:fldChar w:fldCharType="separate"/>
      </w:r>
      <w:r>
        <w:rPr>
          <w:noProof/>
        </w:rPr>
        <w:t>Insert date(s) and locations, if applicable.</w:t>
      </w:r>
      <w:r>
        <w:fldChar w:fldCharType="end"/>
      </w:r>
    </w:p>
    <w:bookmarkEnd w:id="4"/>
    <w:p w:rsidR="008E61CF" w:rsidRPr="008E61CF" w:rsidP="008E61CF" w14:paraId="1F52B83E" w14:textId="77777777">
      <w:pPr>
        <w:pStyle w:val="ListParagraph"/>
        <w:widowControl w:val="0"/>
        <w:ind w:left="360"/>
        <w:rPr>
          <w:snapToGrid w:val="0"/>
        </w:rPr>
      </w:pPr>
    </w:p>
    <w:p w:rsidR="0061415E" w:rsidRPr="0061415E" w:rsidP="008E61CF" w14:paraId="4372F458" w14:textId="77777777">
      <w:pPr>
        <w:numPr>
          <w:ilvl w:val="0"/>
          <w:numId w:val="20"/>
        </w:numPr>
        <w:spacing w:after="200" w:line="276" w:lineRule="auto"/>
        <w:contextualSpacing/>
        <w:rPr>
          <w:u w:val="single"/>
        </w:rPr>
      </w:pPr>
      <w:bookmarkStart w:id="5" w:name="_Hlk25234789"/>
      <w:r w:rsidRPr="0061415E">
        <w:rPr>
          <w:bCs/>
          <w:u w:val="single"/>
        </w:rPr>
        <w:t>R</w:t>
      </w:r>
      <w:r w:rsidRPr="0061415E" w:rsidR="00EF2C89">
        <w:rPr>
          <w:bCs/>
          <w:u w:val="single"/>
        </w:rPr>
        <w:t>equested Approval Date</w:t>
      </w:r>
    </w:p>
    <w:p w:rsidR="0061415E" w:rsidP="0061415E" w14:paraId="2C14BB4C" w14:textId="77777777">
      <w:pPr>
        <w:spacing w:after="200" w:line="276" w:lineRule="auto"/>
        <w:ind w:left="360"/>
        <w:contextualSpacing/>
        <w:rPr>
          <w:bCs/>
        </w:rPr>
      </w:pPr>
    </w:p>
    <w:p w:rsidR="008E61CF" w:rsidRPr="008E61CF" w:rsidP="0061415E" w14:paraId="32621898" w14:textId="77777777">
      <w:pPr>
        <w:spacing w:after="200" w:line="276" w:lineRule="auto"/>
        <w:ind w:left="360"/>
        <w:contextualSpacing/>
      </w:pPr>
      <w:r>
        <w:rPr>
          <w:rFonts w:eastAsia="Calibri"/>
        </w:rPr>
        <w:fldChar w:fldCharType="begin">
          <w:ffData>
            <w:name w:val=""/>
            <w:enabled/>
            <w:calcOnExit w:val="0"/>
            <w:textInput>
              <w:default w:val="Insert date."/>
            </w:textInput>
          </w:ffData>
        </w:fldChar>
      </w:r>
      <w:r>
        <w:rPr>
          <w:rFonts w:eastAsia="Calibri"/>
        </w:rPr>
        <w:instrText xml:space="preserve"> FORMTEXT </w:instrText>
      </w:r>
      <w:r>
        <w:rPr>
          <w:rFonts w:eastAsia="Calibri"/>
        </w:rPr>
        <w:fldChar w:fldCharType="separate"/>
      </w:r>
      <w:r>
        <w:rPr>
          <w:rFonts w:eastAsia="Calibri"/>
          <w:noProof/>
        </w:rPr>
        <w:t>Insert date.</w:t>
      </w:r>
      <w:r>
        <w:rPr>
          <w:rFonts w:eastAsia="Calibri"/>
        </w:rPr>
        <w:fldChar w:fldCharType="end"/>
      </w:r>
      <w:r w:rsidR="00AA509F">
        <w:rPr>
          <w:rFonts w:eastAsia="Calibri"/>
        </w:rPr>
        <w:t xml:space="preserve"> </w:t>
      </w:r>
      <w:r w:rsidRPr="00AA509F" w:rsidR="00AA509F">
        <w:rPr>
          <w:rFonts w:eastAsia="Calibri"/>
          <w:i/>
          <w:iCs/>
        </w:rPr>
        <w:t>Be sure to allow a maximum of 30 days review time for the PRA staff.</w:t>
      </w:r>
      <w:r w:rsidR="00AA509F">
        <w:rPr>
          <w:rFonts w:eastAsia="Calibri"/>
          <w:i/>
          <w:iCs/>
        </w:rPr>
        <w:t xml:space="preserve"> </w:t>
      </w:r>
      <w:r w:rsidRPr="00AA509F" w:rsidR="00AA509F">
        <w:rPr>
          <w:rFonts w:eastAsia="Calibri"/>
          <w:b/>
          <w:bCs/>
          <w:i/>
          <w:iCs/>
        </w:rPr>
        <w:t>Delete this instruction before submission.</w:t>
      </w:r>
    </w:p>
    <w:p w:rsidR="008E61CF" w:rsidRPr="008E61CF" w:rsidP="008E61CF" w14:paraId="78564BB8" w14:textId="77777777">
      <w:pPr>
        <w:rPr>
          <w:b/>
        </w:rPr>
      </w:pPr>
    </w:p>
    <w:p w:rsidR="008E61CF" w:rsidRPr="0061415E" w:rsidP="008E61CF" w14:paraId="21A3BD25" w14:textId="77777777">
      <w:pPr>
        <w:numPr>
          <w:ilvl w:val="0"/>
          <w:numId w:val="20"/>
        </w:numPr>
        <w:spacing w:after="200" w:line="276" w:lineRule="auto"/>
        <w:contextualSpacing/>
        <w:rPr>
          <w:bCs/>
          <w:u w:val="single"/>
        </w:rPr>
      </w:pPr>
      <w:r w:rsidRPr="0061415E">
        <w:rPr>
          <w:bCs/>
          <w:u w:val="single"/>
        </w:rPr>
        <w:t>FD</w:t>
      </w:r>
      <w:r w:rsidRPr="0061415E" w:rsidR="00EF2C89">
        <w:rPr>
          <w:bCs/>
          <w:u w:val="single"/>
        </w:rPr>
        <w:t>A Contact</w:t>
      </w:r>
      <w:r w:rsidRPr="0061415E" w:rsidR="0061415E">
        <w:rPr>
          <w:bCs/>
          <w:u w:val="single"/>
        </w:rPr>
        <w:t>s</w:t>
      </w:r>
    </w:p>
    <w:p w:rsidR="008E61CF" w:rsidRPr="008E61CF" w:rsidP="008E61CF" w14:paraId="219BEC1E"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3"/>
        <w:gridCol w:w="4500"/>
      </w:tblGrid>
      <w:tr w14:paraId="2ECAE69F" w14:textId="77777777" w:rsidTr="00C75D8D">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93" w:type="dxa"/>
            <w:shd w:val="clear" w:color="auto" w:fill="auto"/>
          </w:tcPr>
          <w:p w:rsidR="008E61CF" w:rsidRPr="008E61CF" w:rsidP="008E61CF" w14:paraId="75BDECCC" w14:textId="77777777">
            <w:pPr>
              <w:rPr>
                <w:rFonts w:eastAsia="Calibri"/>
                <w:bCs/>
              </w:rPr>
            </w:pPr>
            <w:r w:rsidRPr="008E61CF">
              <w:rPr>
                <w:rFonts w:eastAsia="Calibri"/>
                <w:bCs/>
              </w:rPr>
              <w:t>Program Office Contact</w:t>
            </w:r>
          </w:p>
        </w:tc>
        <w:tc>
          <w:tcPr>
            <w:tcW w:w="4500" w:type="dxa"/>
            <w:shd w:val="clear" w:color="auto" w:fill="auto"/>
          </w:tcPr>
          <w:p w:rsidR="008E61CF" w:rsidRPr="008E61CF" w:rsidP="008E61CF" w14:paraId="12324D44" w14:textId="77777777">
            <w:pPr>
              <w:rPr>
                <w:rFonts w:eastAsia="Calibri"/>
                <w:bCs/>
              </w:rPr>
            </w:pPr>
            <w:r w:rsidRPr="008E61CF">
              <w:rPr>
                <w:rFonts w:eastAsia="Calibri"/>
                <w:bCs/>
              </w:rPr>
              <w:t>FDA PRA Contact</w:t>
            </w:r>
          </w:p>
        </w:tc>
      </w:tr>
      <w:tr w14:paraId="4F316ECD" w14:textId="77777777" w:rsidTr="00C75D8D">
        <w:tblPrEx>
          <w:tblW w:w="0" w:type="auto"/>
          <w:tblInd w:w="355" w:type="dxa"/>
          <w:tblLook w:val="04A0"/>
        </w:tblPrEx>
        <w:tc>
          <w:tcPr>
            <w:tcW w:w="4793" w:type="dxa"/>
            <w:shd w:val="clear" w:color="auto" w:fill="auto"/>
          </w:tcPr>
          <w:p w:rsidR="0061415E" w:rsidP="0061415E" w14:paraId="38FE2F17" w14:textId="77777777">
            <w:pPr>
              <w:rPr>
                <w:rFonts w:eastAsia="Calibri"/>
              </w:rPr>
            </w:pPr>
            <w:r>
              <w:rPr>
                <w:rFonts w:eastAsia="Calibri"/>
              </w:rPr>
              <w:fldChar w:fldCharType="begin">
                <w:ffData>
                  <w:name w:val=""/>
                  <w:enabled/>
                  <w:calcOnExit w:val="0"/>
                  <w:textInput>
                    <w:default w:val="Insert name, email"/>
                  </w:textInput>
                </w:ffData>
              </w:fldChar>
            </w:r>
            <w:r>
              <w:rPr>
                <w:rFonts w:eastAsia="Calibri"/>
              </w:rPr>
              <w:instrText xml:space="preserve"> FORMTEXT </w:instrText>
            </w:r>
            <w:r>
              <w:rPr>
                <w:rFonts w:eastAsia="Calibri"/>
              </w:rPr>
              <w:fldChar w:fldCharType="separate"/>
            </w:r>
            <w:r>
              <w:rPr>
                <w:rFonts w:eastAsia="Calibri"/>
                <w:noProof/>
              </w:rPr>
              <w:t>Insert name, email</w:t>
            </w:r>
            <w:r>
              <w:rPr>
                <w:rFonts w:eastAsia="Calibri"/>
              </w:rPr>
              <w:fldChar w:fldCharType="end"/>
            </w:r>
            <w:r>
              <w:rPr>
                <w:rFonts w:eastAsia="Calibri"/>
              </w:rPr>
              <w:br/>
            </w:r>
            <w:r>
              <w:rPr>
                <w:rFonts w:eastAsia="Calibri"/>
              </w:rPr>
              <w:fldChar w:fldCharType="begin">
                <w:ffData>
                  <w:name w:val=""/>
                  <w:enabled/>
                  <w:calcOnExit w:val="0"/>
                  <w:textInput>
                    <w:default w:val="Enter program office"/>
                  </w:textInput>
                </w:ffData>
              </w:fldChar>
            </w:r>
            <w:r>
              <w:rPr>
                <w:rFonts w:eastAsia="Calibri"/>
              </w:rPr>
              <w:instrText xml:space="preserve"> FORMTEXT </w:instrText>
            </w:r>
            <w:r>
              <w:rPr>
                <w:rFonts w:eastAsia="Calibri"/>
              </w:rPr>
              <w:fldChar w:fldCharType="separate"/>
            </w:r>
            <w:r>
              <w:rPr>
                <w:rFonts w:eastAsia="Calibri"/>
                <w:noProof/>
              </w:rPr>
              <w:t>Enter program office</w:t>
            </w:r>
            <w:r>
              <w:rPr>
                <w:rFonts w:eastAsia="Calibri"/>
              </w:rPr>
              <w:fldChar w:fldCharType="end"/>
            </w:r>
          </w:p>
          <w:p w:rsidR="0061415E" w:rsidRPr="0061415E" w:rsidP="0061415E" w14:paraId="0A614A38" w14:textId="77777777">
            <w:pPr>
              <w:rPr>
                <w:rFonts w:eastAsia="Calibri"/>
              </w:rPr>
            </w:pPr>
            <w:r>
              <w:rPr>
                <w:rFonts w:eastAsia="Calibri"/>
              </w:rPr>
              <w:fldChar w:fldCharType="begin">
                <w:ffData>
                  <w:name w:val=""/>
                  <w:enabled/>
                  <w:calcOnExit w:val="0"/>
                  <w:textInput>
                    <w:default w:val="Enter center"/>
                  </w:textInput>
                </w:ffData>
              </w:fldChar>
            </w:r>
            <w:r>
              <w:rPr>
                <w:rFonts w:eastAsia="Calibri"/>
              </w:rPr>
              <w:instrText xml:space="preserve"> FORMTEXT </w:instrText>
            </w:r>
            <w:r>
              <w:rPr>
                <w:rFonts w:eastAsia="Calibri"/>
              </w:rPr>
              <w:fldChar w:fldCharType="separate"/>
            </w:r>
            <w:r>
              <w:rPr>
                <w:rFonts w:eastAsia="Calibri"/>
                <w:noProof/>
              </w:rPr>
              <w:t>Enter center</w:t>
            </w:r>
            <w:r>
              <w:rPr>
                <w:rFonts w:eastAsia="Calibri"/>
              </w:rPr>
              <w:fldChar w:fldCharType="end"/>
            </w:r>
          </w:p>
        </w:tc>
        <w:tc>
          <w:tcPr>
            <w:tcW w:w="4500" w:type="dxa"/>
            <w:shd w:val="clear" w:color="auto" w:fill="auto"/>
          </w:tcPr>
          <w:p w:rsidR="0061415E" w:rsidP="0061415E" w14:paraId="5168F70C" w14:textId="77777777">
            <w:pPr>
              <w:rPr>
                <w:rFonts w:eastAsia="Calibri"/>
                <w:bCs/>
              </w:rPr>
            </w:pPr>
            <w:r>
              <w:rPr>
                <w:rFonts w:eastAsia="Calibri"/>
              </w:rPr>
              <w:fldChar w:fldCharType="begin">
                <w:ffData>
                  <w:name w:val=""/>
                  <w:enabled/>
                  <w:calcOnExit w:val="0"/>
                  <w:textInput>
                    <w:default w:val="Insert name, email"/>
                  </w:textInput>
                </w:ffData>
              </w:fldChar>
            </w:r>
            <w:r>
              <w:rPr>
                <w:rFonts w:eastAsia="Calibri"/>
              </w:rPr>
              <w:instrText xml:space="preserve"> FORMTEXT </w:instrText>
            </w:r>
            <w:r>
              <w:rPr>
                <w:rFonts w:eastAsia="Calibri"/>
              </w:rPr>
              <w:fldChar w:fldCharType="separate"/>
            </w:r>
            <w:r>
              <w:rPr>
                <w:rFonts w:eastAsia="Calibri"/>
                <w:noProof/>
              </w:rPr>
              <w:t>Insert name, email</w:t>
            </w:r>
            <w:r>
              <w:rPr>
                <w:rFonts w:eastAsia="Calibri"/>
              </w:rPr>
              <w:fldChar w:fldCharType="end"/>
            </w:r>
            <w:r>
              <w:rPr>
                <w:rFonts w:eastAsia="Calibri"/>
                <w:bCs/>
              </w:rPr>
              <w:br/>
              <w:t>Paperwork Reduction Act Staff</w:t>
            </w:r>
            <w:r>
              <w:rPr>
                <w:rFonts w:eastAsia="Calibri"/>
                <w:bCs/>
              </w:rPr>
              <w:br/>
              <w:t>Office of Enterprise Management Services</w:t>
            </w:r>
          </w:p>
          <w:p w:rsidR="0061415E" w:rsidRPr="008E61CF" w:rsidP="0061415E" w14:paraId="42DA63BF" w14:textId="77777777">
            <w:pPr>
              <w:rPr>
                <w:rFonts w:eastAsia="Calibri"/>
                <w:bCs/>
              </w:rPr>
            </w:pPr>
            <w:r>
              <w:rPr>
                <w:rFonts w:eastAsia="Calibri"/>
                <w:bCs/>
              </w:rPr>
              <w:t>Office of Operations</w:t>
            </w:r>
          </w:p>
        </w:tc>
      </w:tr>
      <w:bookmarkEnd w:id="5"/>
    </w:tbl>
    <w:p w:rsidR="008E61CF" w:rsidRPr="008E61CF" w:rsidP="008E61CF" w14:paraId="36749533" w14:textId="77777777"/>
    <w:sectPr w:rsidSect="00A17954">
      <w:footerReference w:type="default" r:id="rId4"/>
      <w:pgSz w:w="12240" w:h="15840"/>
      <w:pgMar w:top="72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AEE" w14:paraId="5256410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31375">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203601EA"/>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0704AE8"/>
    <w:multiLevelType w:val="hybridMultilevel"/>
    <w:tmpl w:val="D5D021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9D55CF"/>
    <w:multiLevelType w:val="hybridMultilevel"/>
    <w:tmpl w:val="CAA820EE"/>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12">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12B25C6"/>
    <w:multiLevelType w:val="hybridMultilevel"/>
    <w:tmpl w:val="A18E48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6460EEF"/>
    <w:multiLevelType w:val="hybridMultilevel"/>
    <w:tmpl w:val="4A2627E4"/>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6B7374E1"/>
    <w:multiLevelType w:val="hybridMultilevel"/>
    <w:tmpl w:val="34923AA0"/>
    <w:lvl w:ilvl="0">
      <w:start w:val="10"/>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C0D07D9"/>
    <w:multiLevelType w:val="hybrid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23">
    <w:nsid w:val="74A94754"/>
    <w:multiLevelType w:val="hybridMultilevel"/>
    <w:tmpl w:val="50AE807A"/>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73911556">
    <w:abstractNumId w:val="15"/>
  </w:num>
  <w:num w:numId="2" w16cid:durableId="980187177">
    <w:abstractNumId w:val="25"/>
  </w:num>
  <w:num w:numId="3" w16cid:durableId="283385457">
    <w:abstractNumId w:val="24"/>
  </w:num>
  <w:num w:numId="4" w16cid:durableId="163281959">
    <w:abstractNumId w:val="26"/>
  </w:num>
  <w:num w:numId="5" w16cid:durableId="942616342">
    <w:abstractNumId w:val="6"/>
  </w:num>
  <w:num w:numId="6" w16cid:durableId="604926522">
    <w:abstractNumId w:val="2"/>
  </w:num>
  <w:num w:numId="7" w16cid:durableId="1721710966">
    <w:abstractNumId w:val="13"/>
  </w:num>
  <w:num w:numId="8" w16cid:durableId="819273532">
    <w:abstractNumId w:val="20"/>
  </w:num>
  <w:num w:numId="9" w16cid:durableId="123155905">
    <w:abstractNumId w:val="14"/>
  </w:num>
  <w:num w:numId="10" w16cid:durableId="1842355848">
    <w:abstractNumId w:val="3"/>
  </w:num>
  <w:num w:numId="11" w16cid:durableId="1821845964">
    <w:abstractNumId w:val="8"/>
  </w:num>
  <w:num w:numId="12" w16cid:durableId="553347050">
    <w:abstractNumId w:val="10"/>
  </w:num>
  <w:num w:numId="13" w16cid:durableId="1339968932">
    <w:abstractNumId w:val="1"/>
  </w:num>
  <w:num w:numId="14" w16cid:durableId="1669409296">
    <w:abstractNumId w:val="12"/>
  </w:num>
  <w:num w:numId="15" w16cid:durableId="1788156682">
    <w:abstractNumId w:val="22"/>
  </w:num>
  <w:num w:numId="16" w16cid:durableId="307174925">
    <w:abstractNumId w:val="17"/>
  </w:num>
  <w:num w:numId="17" w16cid:durableId="257107415">
    <w:abstractNumId w:val="0"/>
  </w:num>
  <w:num w:numId="18" w16cid:durableId="1873569927">
    <w:abstractNumId w:val="11"/>
  </w:num>
  <w:num w:numId="19" w16cid:durableId="1267999347">
    <w:abstractNumId w:val="9"/>
  </w:num>
  <w:num w:numId="20" w16cid:durableId="1414544128">
    <w:abstractNumId w:val="4"/>
  </w:num>
  <w:num w:numId="21" w16cid:durableId="832601962">
    <w:abstractNumId w:val="21"/>
  </w:num>
  <w:num w:numId="22" w16cid:durableId="1665165584">
    <w:abstractNumId w:val="7"/>
  </w:num>
  <w:num w:numId="23" w16cid:durableId="1327901037">
    <w:abstractNumId w:val="23"/>
  </w:num>
  <w:num w:numId="24" w16cid:durableId="2127457956">
    <w:abstractNumId w:val="19"/>
  </w:num>
  <w:num w:numId="25" w16cid:durableId="1610500930">
    <w:abstractNumId w:val="18"/>
  </w:num>
  <w:num w:numId="26" w16cid:durableId="1755279440">
    <w:abstractNumId w:val="5"/>
  </w:num>
  <w:num w:numId="27" w16cid:durableId="1228868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452A"/>
    <w:rsid w:val="00005D48"/>
    <w:rsid w:val="00012ABB"/>
    <w:rsid w:val="00022D4D"/>
    <w:rsid w:val="00035B5C"/>
    <w:rsid w:val="00066F8D"/>
    <w:rsid w:val="0009475B"/>
    <w:rsid w:val="000A525C"/>
    <w:rsid w:val="000C386B"/>
    <w:rsid w:val="000D2750"/>
    <w:rsid w:val="000E7C99"/>
    <w:rsid w:val="000F1CDA"/>
    <w:rsid w:val="00105DC9"/>
    <w:rsid w:val="001153EE"/>
    <w:rsid w:val="00121716"/>
    <w:rsid w:val="00126D06"/>
    <w:rsid w:val="00132EF8"/>
    <w:rsid w:val="00140343"/>
    <w:rsid w:val="00172A6E"/>
    <w:rsid w:val="00190AA2"/>
    <w:rsid w:val="001A68F4"/>
    <w:rsid w:val="001B4575"/>
    <w:rsid w:val="001C0117"/>
    <w:rsid w:val="001D19B4"/>
    <w:rsid w:val="001F09C0"/>
    <w:rsid w:val="001F407A"/>
    <w:rsid w:val="002018A6"/>
    <w:rsid w:val="002171D9"/>
    <w:rsid w:val="00255B16"/>
    <w:rsid w:val="00256CCF"/>
    <w:rsid w:val="002D0331"/>
    <w:rsid w:val="002E40D3"/>
    <w:rsid w:val="002F5329"/>
    <w:rsid w:val="002F59D6"/>
    <w:rsid w:val="003073BF"/>
    <w:rsid w:val="00364051"/>
    <w:rsid w:val="00364A2F"/>
    <w:rsid w:val="003921CD"/>
    <w:rsid w:val="003B0A44"/>
    <w:rsid w:val="003B24E3"/>
    <w:rsid w:val="003C4C17"/>
    <w:rsid w:val="003D0EC1"/>
    <w:rsid w:val="003D3DEC"/>
    <w:rsid w:val="003D58AA"/>
    <w:rsid w:val="003F1C7A"/>
    <w:rsid w:val="00411149"/>
    <w:rsid w:val="0043546C"/>
    <w:rsid w:val="00463B4D"/>
    <w:rsid w:val="0049419A"/>
    <w:rsid w:val="004B694D"/>
    <w:rsid w:val="004F172C"/>
    <w:rsid w:val="0050458C"/>
    <w:rsid w:val="0052010F"/>
    <w:rsid w:val="005418B5"/>
    <w:rsid w:val="005427E9"/>
    <w:rsid w:val="00563B3F"/>
    <w:rsid w:val="00584810"/>
    <w:rsid w:val="005935BD"/>
    <w:rsid w:val="00594E29"/>
    <w:rsid w:val="005A18A4"/>
    <w:rsid w:val="005B060A"/>
    <w:rsid w:val="005E23BA"/>
    <w:rsid w:val="005E4981"/>
    <w:rsid w:val="006021D0"/>
    <w:rsid w:val="0061415E"/>
    <w:rsid w:val="00645B7C"/>
    <w:rsid w:val="00696B03"/>
    <w:rsid w:val="006D3B31"/>
    <w:rsid w:val="006F1A02"/>
    <w:rsid w:val="00722392"/>
    <w:rsid w:val="0074463A"/>
    <w:rsid w:val="00744F5B"/>
    <w:rsid w:val="0074607F"/>
    <w:rsid w:val="00750881"/>
    <w:rsid w:val="00760A54"/>
    <w:rsid w:val="00792EBB"/>
    <w:rsid w:val="007A4331"/>
    <w:rsid w:val="007B045B"/>
    <w:rsid w:val="00830759"/>
    <w:rsid w:val="00853877"/>
    <w:rsid w:val="00865EB5"/>
    <w:rsid w:val="00882AE4"/>
    <w:rsid w:val="008863D0"/>
    <w:rsid w:val="008E6145"/>
    <w:rsid w:val="008E61CF"/>
    <w:rsid w:val="008F6E91"/>
    <w:rsid w:val="00914F50"/>
    <w:rsid w:val="00915E13"/>
    <w:rsid w:val="00920F07"/>
    <w:rsid w:val="009355B3"/>
    <w:rsid w:val="00954BA0"/>
    <w:rsid w:val="00984BE5"/>
    <w:rsid w:val="009A5256"/>
    <w:rsid w:val="009B535C"/>
    <w:rsid w:val="009C64D5"/>
    <w:rsid w:val="009F3D06"/>
    <w:rsid w:val="00A05ACE"/>
    <w:rsid w:val="00A0748D"/>
    <w:rsid w:val="00A17954"/>
    <w:rsid w:val="00A232C1"/>
    <w:rsid w:val="00A26BA5"/>
    <w:rsid w:val="00A31375"/>
    <w:rsid w:val="00A44BF9"/>
    <w:rsid w:val="00A53697"/>
    <w:rsid w:val="00A63790"/>
    <w:rsid w:val="00A71EBE"/>
    <w:rsid w:val="00A82DCC"/>
    <w:rsid w:val="00AA0314"/>
    <w:rsid w:val="00AA509F"/>
    <w:rsid w:val="00B17F2E"/>
    <w:rsid w:val="00B378CA"/>
    <w:rsid w:val="00B37D7C"/>
    <w:rsid w:val="00B402FF"/>
    <w:rsid w:val="00B41016"/>
    <w:rsid w:val="00B549A7"/>
    <w:rsid w:val="00B57E15"/>
    <w:rsid w:val="00B772E7"/>
    <w:rsid w:val="00BC3385"/>
    <w:rsid w:val="00C168FB"/>
    <w:rsid w:val="00C75D8D"/>
    <w:rsid w:val="00C92486"/>
    <w:rsid w:val="00CE57C2"/>
    <w:rsid w:val="00CF10F4"/>
    <w:rsid w:val="00CF4D2D"/>
    <w:rsid w:val="00D0717E"/>
    <w:rsid w:val="00D22ACE"/>
    <w:rsid w:val="00D3289C"/>
    <w:rsid w:val="00D340AB"/>
    <w:rsid w:val="00D34745"/>
    <w:rsid w:val="00D542D4"/>
    <w:rsid w:val="00D90DCB"/>
    <w:rsid w:val="00DC76EE"/>
    <w:rsid w:val="00DD1CCA"/>
    <w:rsid w:val="00DD6106"/>
    <w:rsid w:val="00DD617A"/>
    <w:rsid w:val="00E215FA"/>
    <w:rsid w:val="00E21E0A"/>
    <w:rsid w:val="00E26798"/>
    <w:rsid w:val="00E45BA0"/>
    <w:rsid w:val="00E476FC"/>
    <w:rsid w:val="00E629FF"/>
    <w:rsid w:val="00E73FC9"/>
    <w:rsid w:val="00E92C3D"/>
    <w:rsid w:val="00EA0586"/>
    <w:rsid w:val="00EA71AC"/>
    <w:rsid w:val="00ED0A6B"/>
    <w:rsid w:val="00ED531A"/>
    <w:rsid w:val="00EE7334"/>
    <w:rsid w:val="00EF00F3"/>
    <w:rsid w:val="00EF2C89"/>
    <w:rsid w:val="00F12AEE"/>
    <w:rsid w:val="00F3176C"/>
    <w:rsid w:val="00F31A15"/>
    <w:rsid w:val="00F3704A"/>
    <w:rsid w:val="00F824DF"/>
    <w:rsid w:val="00F849CA"/>
    <w:rsid w:val="00F8684A"/>
    <w:rsid w:val="00FA2CD7"/>
    <w:rsid w:val="00FB54FD"/>
    <w:rsid w:val="00FD63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431E41"/>
  <w15:chartTrackingRefBased/>
  <w15:docId w15:val="{B8107DFB-7FBE-4DBB-B038-1C07A6F3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table" w:styleId="TableGrid">
    <w:name w:val="Table Grid"/>
    <w:basedOn w:val="TableNormal"/>
    <w:uiPriority w:val="59"/>
    <w:rsid w:val="001B457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61CF"/>
    <w:rPr>
      <w:rFonts w:ascii="Calibri" w:eastAsia="Calibri" w:hAnsi="Calibri"/>
      <w:sz w:val="20"/>
      <w:szCs w:val="20"/>
    </w:rPr>
  </w:style>
  <w:style w:type="character" w:customStyle="1" w:styleId="FootnoteTextChar">
    <w:name w:val="Footnote Text Char"/>
    <w:link w:val="FootnoteText"/>
    <w:uiPriority w:val="99"/>
    <w:semiHidden/>
    <w:rsid w:val="008E61CF"/>
    <w:rPr>
      <w:rFonts w:ascii="Calibri" w:eastAsia="Calibri" w:hAnsi="Calibri"/>
    </w:rPr>
  </w:style>
  <w:style w:type="character" w:styleId="FootnoteReference">
    <w:name w:val="footnote reference"/>
    <w:uiPriority w:val="99"/>
    <w:rsid w:val="008E61CF"/>
    <w:rPr>
      <w:vertAlign w:val="superscript"/>
    </w:rPr>
  </w:style>
  <w:style w:type="table" w:customStyle="1" w:styleId="TableGrid1">
    <w:name w:val="Table Grid1"/>
    <w:basedOn w:val="TableNormal"/>
    <w:next w:val="TableGrid"/>
    <w:uiPriority w:val="59"/>
    <w:rsid w:val="008E61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C64D5"/>
    <w:rPr>
      <w:sz w:val="16"/>
      <w:szCs w:val="16"/>
    </w:rPr>
  </w:style>
  <w:style w:type="paragraph" w:styleId="CommentText">
    <w:name w:val="annotation text"/>
    <w:basedOn w:val="Normal"/>
    <w:link w:val="CommentTextChar"/>
    <w:uiPriority w:val="99"/>
    <w:semiHidden/>
    <w:unhideWhenUsed/>
    <w:rsid w:val="009C64D5"/>
    <w:rPr>
      <w:sz w:val="20"/>
      <w:szCs w:val="20"/>
    </w:rPr>
  </w:style>
  <w:style w:type="character" w:customStyle="1" w:styleId="CommentTextChar">
    <w:name w:val="Comment Text Char"/>
    <w:basedOn w:val="DefaultParagraphFont"/>
    <w:link w:val="CommentText"/>
    <w:uiPriority w:val="99"/>
    <w:semiHidden/>
    <w:rsid w:val="009C64D5"/>
  </w:style>
  <w:style w:type="paragraph" w:styleId="CommentSubject">
    <w:name w:val="annotation subject"/>
    <w:basedOn w:val="CommentText"/>
    <w:next w:val="CommentText"/>
    <w:link w:val="CommentSubjectChar"/>
    <w:uiPriority w:val="99"/>
    <w:semiHidden/>
    <w:unhideWhenUsed/>
    <w:rsid w:val="009C64D5"/>
    <w:rPr>
      <w:b/>
      <w:bCs/>
    </w:rPr>
  </w:style>
  <w:style w:type="character" w:customStyle="1" w:styleId="CommentSubjectChar">
    <w:name w:val="Comment Subject Char"/>
    <w:link w:val="CommentSubject"/>
    <w:uiPriority w:val="99"/>
    <w:semiHidden/>
    <w:rsid w:val="009C64D5"/>
    <w:rPr>
      <w:b/>
      <w:bCs/>
    </w:rPr>
  </w:style>
  <w:style w:type="paragraph" w:styleId="Revision">
    <w:name w:val="Revision"/>
    <w:hidden/>
    <w:uiPriority w:val="99"/>
    <w:semiHidden/>
    <w:rsid w:val="00D328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Sanford, Amber</cp:lastModifiedBy>
  <cp:revision>2</cp:revision>
  <cp:lastPrinted>2019-11-25T17:23:00Z</cp:lastPrinted>
  <dcterms:created xsi:type="dcterms:W3CDTF">2023-08-08T13:58:00Z</dcterms:created>
  <dcterms:modified xsi:type="dcterms:W3CDTF">2023-08-08T13:58:00Z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