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3379" w:rsidRPr="009A4409" w:rsidP="009A4409" w14:paraId="377D2044" w14:textId="558340CD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-1157605</wp:posOffset>
                </wp:positionV>
                <wp:extent cx="1562100" cy="6731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21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467" w:rsidP="00616467" w14:textId="77777777">
                            <w:pPr>
                              <w:pStyle w:val="NoSpacing"/>
                            </w:pPr>
                            <w:r>
                              <w:t>Form Approved</w:t>
                            </w:r>
                          </w:p>
                          <w:p w:rsidR="00616467" w:rsidP="00616467" w14:textId="2F6AF5D7">
                            <w:pPr>
                              <w:pStyle w:val="NoSpacing"/>
                            </w:pPr>
                            <w:r>
                              <w:t>OMB No. 0920-</w:t>
                            </w:r>
                            <w:r w:rsidR="00B601CC">
                              <w:t>xxxx</w:t>
                            </w:r>
                          </w:p>
                          <w:p w:rsidR="00616467" w:rsidP="00616467" w14:textId="1AA7E89D">
                            <w:r>
                              <w:t xml:space="preserve">Exp. Date: </w:t>
                            </w:r>
                            <w:r w:rsidR="00B601CC">
                              <w:t>xx</w:t>
                            </w:r>
                            <w:r>
                              <w:t>/</w:t>
                            </w:r>
                            <w:r w:rsidR="00B601CC">
                              <w:t>xx</w:t>
                            </w:r>
                            <w:r>
                              <w:t>/20</w:t>
                            </w:r>
                            <w:r w:rsidR="00B601CC"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23pt;height:53pt;margin-top:-91.15pt;margin-left:4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616467" w:rsidP="00616467" w14:paraId="5A0969E3" w14:textId="77777777">
                      <w:pPr>
                        <w:pStyle w:val="NoSpacing"/>
                      </w:pPr>
                      <w:r>
                        <w:t>Form Approved</w:t>
                      </w:r>
                    </w:p>
                    <w:p w:rsidR="00616467" w:rsidP="00616467" w14:paraId="3630118B" w14:textId="2F6AF5D7">
                      <w:pPr>
                        <w:pStyle w:val="NoSpacing"/>
                      </w:pPr>
                      <w:r>
                        <w:t>OMB No. 0920-</w:t>
                      </w:r>
                      <w:r w:rsidR="00B601CC">
                        <w:t>xxxx</w:t>
                      </w:r>
                    </w:p>
                    <w:p w:rsidR="00616467" w:rsidP="00616467" w14:paraId="654D66C9" w14:textId="1AA7E89D">
                      <w:r>
                        <w:t xml:space="preserve">Exp. Date: </w:t>
                      </w:r>
                      <w:r w:rsidR="00B601CC">
                        <w:t>xx</w:t>
                      </w:r>
                      <w:r>
                        <w:t>/</w:t>
                      </w:r>
                      <w:r w:rsidR="00B601CC">
                        <w:t>xx</w:t>
                      </w:r>
                      <w:r>
                        <w:t>/20</w:t>
                      </w:r>
                      <w:r w:rsidR="00B601CC"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4409" w:rsidR="00B83379">
        <w:rPr>
          <w:b/>
          <w:bCs/>
        </w:rPr>
        <w:t xml:space="preserve">NIOSH </w:t>
      </w:r>
      <w:r w:rsidR="006816CF">
        <w:rPr>
          <w:b/>
          <w:bCs/>
        </w:rPr>
        <w:t>Engineered</w:t>
      </w:r>
      <w:r w:rsidRPr="009A4409" w:rsidR="00B83379">
        <w:rPr>
          <w:b/>
          <w:bCs/>
        </w:rPr>
        <w:t xml:space="preserve"> Stone Silicosis Project</w:t>
      </w:r>
    </w:p>
    <w:p w:rsidR="00B83379" w:rsidRPr="009A4409" w:rsidP="009A4409" w14:paraId="0A697DAC" w14:textId="328704CE">
      <w:pPr>
        <w:spacing w:after="0"/>
        <w:jc w:val="center"/>
        <w:rPr>
          <w:b/>
          <w:bCs/>
        </w:rPr>
      </w:pPr>
      <w:r w:rsidRPr="009A4409">
        <w:rPr>
          <w:b/>
          <w:bCs/>
        </w:rPr>
        <w:t xml:space="preserve">Workplace Practices </w:t>
      </w:r>
      <w:r w:rsidRPr="009A4409" w:rsidR="00C4225D">
        <w:rPr>
          <w:b/>
          <w:bCs/>
        </w:rPr>
        <w:t>Survey</w:t>
      </w:r>
    </w:p>
    <w:p w:rsidR="00C4225D" w:rsidP="00C4225D" w14:paraId="039E8030" w14:textId="0820D0A1">
      <w:pPr>
        <w:spacing w:after="0"/>
        <w:jc w:val="center"/>
        <w:rPr>
          <w:b/>
          <w:bCs/>
        </w:rPr>
      </w:pPr>
      <w:r w:rsidRPr="009A4409">
        <w:rPr>
          <w:b/>
          <w:bCs/>
        </w:rPr>
        <w:t>REDCap Survey</w:t>
      </w:r>
    </w:p>
    <w:p w:rsidR="00C4225D" w:rsidP="00C4225D" w14:paraId="1BEBD2A5" w14:textId="77777777">
      <w:pPr>
        <w:spacing w:after="0"/>
        <w:jc w:val="center"/>
        <w:rPr>
          <w:b/>
          <w:bCs/>
        </w:rPr>
      </w:pPr>
    </w:p>
    <w:p w:rsidR="00C4225D" w:rsidRPr="009C0D55" w:rsidP="00C4225D" w14:paraId="66DE5B46" w14:textId="5000811B">
      <w:pPr>
        <w:spacing w:after="0"/>
        <w:rPr>
          <w:i/>
          <w:iCs/>
        </w:rPr>
      </w:pPr>
      <w:r w:rsidRPr="009C0D55">
        <w:rPr>
          <w:i/>
          <w:iCs/>
        </w:rPr>
        <w:t xml:space="preserve">Thank you for your participation and taking time to answer questions about your workplace. The </w:t>
      </w:r>
      <w:r w:rsidR="0058289F">
        <w:rPr>
          <w:i/>
          <w:iCs/>
        </w:rPr>
        <w:t>purpose</w:t>
      </w:r>
      <w:r w:rsidRPr="009C0D55">
        <w:rPr>
          <w:i/>
          <w:iCs/>
        </w:rPr>
        <w:t xml:space="preserve"> of this survey is to help the </w:t>
      </w:r>
      <w:hyperlink r:id="rId4" w:history="1">
        <w:r w:rsidRPr="0058289F">
          <w:rPr>
            <w:rStyle w:val="Hyperlink"/>
            <w:i/>
            <w:iCs/>
          </w:rPr>
          <w:t>National Institute for Occupational Safety and Health</w:t>
        </w:r>
      </w:hyperlink>
      <w:r w:rsidRPr="009C0D55">
        <w:rPr>
          <w:i/>
          <w:iCs/>
        </w:rPr>
        <w:t xml:space="preserve"> (NIOSH) better understand </w:t>
      </w:r>
      <w:r w:rsidRPr="009C0D55" w:rsidR="00453D37">
        <w:rPr>
          <w:i/>
          <w:iCs/>
        </w:rPr>
        <w:t xml:space="preserve">the countertop </w:t>
      </w:r>
      <w:r w:rsidRPr="009C0D55" w:rsidR="001D5E83">
        <w:rPr>
          <w:i/>
          <w:iCs/>
        </w:rPr>
        <w:t>industry and</w:t>
      </w:r>
      <w:r w:rsidRPr="009C0D55" w:rsidR="00453D37">
        <w:rPr>
          <w:i/>
          <w:iCs/>
        </w:rPr>
        <w:t xml:space="preserve"> best practices or barriers to occupational safety and health. NIOSH is</w:t>
      </w:r>
      <w:r w:rsidRPr="009C0D55" w:rsidR="001D5E83">
        <w:rPr>
          <w:i/>
          <w:iCs/>
        </w:rPr>
        <w:t xml:space="preserve"> a federal public health research agency.</w:t>
      </w:r>
      <w:r w:rsidR="008C0B77">
        <w:rPr>
          <w:i/>
          <w:iCs/>
        </w:rPr>
        <w:t xml:space="preserve"> </w:t>
      </w:r>
      <w:r w:rsidRPr="009C0D55" w:rsidR="001D5E83">
        <w:rPr>
          <w:i/>
          <w:iCs/>
        </w:rPr>
        <w:t>NIOSH</w:t>
      </w:r>
      <w:r w:rsidRPr="009C0D55" w:rsidR="00453D37">
        <w:rPr>
          <w:i/>
          <w:iCs/>
        </w:rPr>
        <w:t xml:space="preserve"> </w:t>
      </w:r>
      <w:r w:rsidRPr="00105BD0" w:rsidR="00105BD0">
        <w:rPr>
          <w:b/>
          <w:bCs/>
          <w:i/>
          <w:iCs/>
        </w:rPr>
        <w:t>is</w:t>
      </w:r>
      <w:r w:rsidR="00105BD0">
        <w:rPr>
          <w:i/>
          <w:iCs/>
        </w:rPr>
        <w:t xml:space="preserve"> </w:t>
      </w:r>
      <w:r w:rsidRPr="00105BD0" w:rsidR="00453D37">
        <w:rPr>
          <w:b/>
          <w:bCs/>
          <w:i/>
          <w:iCs/>
        </w:rPr>
        <w:t>not</w:t>
      </w:r>
      <w:r w:rsidRPr="009C0D55" w:rsidR="00453D37">
        <w:rPr>
          <w:i/>
          <w:iCs/>
        </w:rPr>
        <w:t xml:space="preserve"> part of the Occupational Health and Safety Administration (OSHA</w:t>
      </w:r>
      <w:r w:rsidRPr="009C0D55" w:rsidR="001D5E83">
        <w:rPr>
          <w:i/>
          <w:iCs/>
        </w:rPr>
        <w:t>) and</w:t>
      </w:r>
      <w:r w:rsidRPr="009C0D55" w:rsidR="00453D37">
        <w:rPr>
          <w:i/>
          <w:iCs/>
        </w:rPr>
        <w:t xml:space="preserve"> </w:t>
      </w:r>
      <w:r w:rsidR="008C0B77">
        <w:rPr>
          <w:b/>
          <w:bCs/>
          <w:i/>
          <w:iCs/>
        </w:rPr>
        <w:t xml:space="preserve">does not </w:t>
      </w:r>
      <w:r w:rsidRPr="008C0B77" w:rsidR="008C0B77">
        <w:rPr>
          <w:i/>
          <w:iCs/>
        </w:rPr>
        <w:t>enforce health and safety laws.</w:t>
      </w:r>
      <w:r w:rsidR="008C0B77">
        <w:rPr>
          <w:b/>
          <w:bCs/>
          <w:i/>
          <w:iCs/>
        </w:rPr>
        <w:t xml:space="preserve"> </w:t>
      </w:r>
      <w:r w:rsidRPr="009C0D55" w:rsidR="001D5E83">
        <w:rPr>
          <w:i/>
          <w:iCs/>
        </w:rPr>
        <w:t xml:space="preserve"> </w:t>
      </w:r>
    </w:p>
    <w:p w:rsidR="006816CF" w:rsidP="00C4225D" w14:paraId="0F6A0F6A" w14:textId="77777777">
      <w:pPr>
        <w:spacing w:after="0"/>
        <w:rPr>
          <w:b/>
          <w:bCs/>
        </w:rPr>
      </w:pPr>
    </w:p>
    <w:p w:rsidR="00156675" w:rsidP="00C4225D" w14:paraId="3B1C1AF1" w14:textId="6C877D4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1: Point of Contact Information </w:t>
      </w:r>
    </w:p>
    <w:p w:rsidR="006816CF" w:rsidRPr="00156675" w:rsidP="48250C6F" w14:paraId="0D5AB5F9" w14:textId="631633D4">
      <w:pPr>
        <w:spacing w:after="0"/>
        <w:rPr>
          <w:b/>
          <w:bCs/>
          <w:i/>
          <w:iCs/>
        </w:rPr>
      </w:pPr>
      <w:r w:rsidRPr="48250C6F">
        <w:rPr>
          <w:i/>
          <w:iCs/>
        </w:rPr>
        <w:t>First, we would like to collect</w:t>
      </w:r>
      <w:r w:rsidRPr="48250C6F" w:rsidR="22E7FC97">
        <w:rPr>
          <w:i/>
          <w:iCs/>
        </w:rPr>
        <w:t xml:space="preserve"> workplace contact</w:t>
      </w:r>
      <w:r w:rsidRPr="48250C6F">
        <w:rPr>
          <w:i/>
          <w:iCs/>
        </w:rPr>
        <w:t xml:space="preserve"> information. </w:t>
      </w:r>
      <w:r w:rsidRPr="48250C6F" w:rsidR="22E7FC97">
        <w:rPr>
          <w:i/>
          <w:iCs/>
        </w:rPr>
        <w:t xml:space="preserve">This information </w:t>
      </w:r>
      <w:r w:rsidRPr="48250C6F" w:rsidR="253B5DDE">
        <w:rPr>
          <w:i/>
          <w:iCs/>
        </w:rPr>
        <w:t>is</w:t>
      </w:r>
      <w:r w:rsidRPr="48250C6F" w:rsidR="22E7FC97">
        <w:rPr>
          <w:i/>
          <w:iCs/>
        </w:rPr>
        <w:t xml:space="preserve"> to assist NIOSH in contacting your workplace should you request additional information from NIOSH. </w:t>
      </w:r>
      <w:r w:rsidRPr="48250C6F" w:rsidR="22E7FC97">
        <w:rPr>
          <w:b/>
          <w:bCs/>
          <w:i/>
          <w:iCs/>
        </w:rPr>
        <w:t xml:space="preserve">NIOSH will not directly identify you or your workplace in any of our study findings. </w:t>
      </w:r>
      <w:r w:rsidRPr="48250C6F">
        <w:rPr>
          <w:b/>
          <w:bCs/>
          <w:i/>
          <w:iCs/>
        </w:rPr>
        <w:t xml:space="preserve"> </w:t>
      </w:r>
    </w:p>
    <w:p w:rsidR="00C4225D" w:rsidRPr="009A4409" w:rsidP="009A4409" w14:paraId="314849EA" w14:textId="3372C884">
      <w:pPr>
        <w:spacing w:after="0"/>
        <w:rPr>
          <w:b/>
          <w:bCs/>
        </w:rPr>
      </w:pPr>
    </w:p>
    <w:p w:rsidR="003F024A" w:rsidP="00DE1579" w14:paraId="4898BB6C" w14:textId="4C073173">
      <w:pPr>
        <w:pStyle w:val="ListParagraph"/>
        <w:numPr>
          <w:ilvl w:val="0"/>
          <w:numId w:val="6"/>
        </w:numPr>
        <w:spacing w:after="0"/>
      </w:pPr>
      <w:r>
        <w:t xml:space="preserve">First Name: </w:t>
      </w:r>
    </w:p>
    <w:p w:rsidR="00420559" w:rsidP="00DE1579" w14:paraId="4F469CA4" w14:textId="77777777">
      <w:pPr>
        <w:pStyle w:val="ListParagraph"/>
        <w:spacing w:after="0"/>
      </w:pPr>
    </w:p>
    <w:p w:rsidR="00420559" w:rsidP="00420559" w14:paraId="2072ABE4" w14:textId="77777777">
      <w:pPr>
        <w:pStyle w:val="ListParagraph"/>
        <w:numPr>
          <w:ilvl w:val="0"/>
          <w:numId w:val="6"/>
        </w:numPr>
        <w:spacing w:after="0"/>
      </w:pPr>
      <w:r>
        <w:t>Last Name:</w:t>
      </w:r>
    </w:p>
    <w:p w:rsidR="005A61BE" w:rsidP="00420559" w14:paraId="42F8CF4D" w14:textId="39D0F5CE">
      <w:pPr>
        <w:pStyle w:val="ListParagraph"/>
        <w:spacing w:after="0"/>
      </w:pPr>
      <w:r>
        <w:t xml:space="preserve"> </w:t>
      </w:r>
    </w:p>
    <w:p w:rsidR="005A61BE" w:rsidP="00DE1579" w14:paraId="680BCEBE" w14:textId="5817C47C">
      <w:pPr>
        <w:pStyle w:val="ListParagraph"/>
        <w:numPr>
          <w:ilvl w:val="0"/>
          <w:numId w:val="6"/>
        </w:numPr>
        <w:spacing w:after="0"/>
      </w:pPr>
      <w:r>
        <w:t xml:space="preserve">Work phone number: </w:t>
      </w:r>
    </w:p>
    <w:p w:rsidR="00420559" w:rsidP="00420559" w14:paraId="4A96C2FF" w14:textId="77777777">
      <w:pPr>
        <w:pStyle w:val="ListParagraph"/>
      </w:pPr>
    </w:p>
    <w:p w:rsidR="005A61BE" w:rsidP="00DE1579" w14:paraId="118738EF" w14:textId="63076E55">
      <w:pPr>
        <w:pStyle w:val="ListParagraph"/>
        <w:numPr>
          <w:ilvl w:val="0"/>
          <w:numId w:val="6"/>
        </w:numPr>
        <w:spacing w:after="0"/>
      </w:pPr>
      <w:r>
        <w:t>Work email address:</w:t>
      </w:r>
    </w:p>
    <w:p w:rsidR="009A1844" w:rsidRPr="00993A41" w:rsidP="009A1844" w14:paraId="0C6FC574" w14:textId="77777777">
      <w:pPr>
        <w:spacing w:after="0"/>
        <w:rPr>
          <w:b/>
          <w:bCs/>
        </w:rPr>
      </w:pPr>
    </w:p>
    <w:p w:rsidR="009A1844" w:rsidP="009A1844" w14:paraId="68AF3448" w14:textId="290A551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2: Workplace Information</w:t>
      </w:r>
    </w:p>
    <w:p w:rsidR="00CD46C4" w:rsidRPr="00CD46C4" w:rsidP="48250C6F" w14:paraId="1C9AFF07" w14:textId="1A288AFA">
      <w:pPr>
        <w:spacing w:after="0"/>
        <w:rPr>
          <w:i/>
          <w:iCs/>
        </w:rPr>
      </w:pPr>
      <w:r w:rsidRPr="48250C6F">
        <w:rPr>
          <w:i/>
          <w:iCs/>
        </w:rPr>
        <w:t>Next, we would like to learn more about your workplace.</w:t>
      </w:r>
    </w:p>
    <w:p w:rsidR="00CD46C4" w:rsidP="009A1844" w14:paraId="137D287B" w14:textId="77777777">
      <w:pPr>
        <w:spacing w:after="0"/>
      </w:pPr>
    </w:p>
    <w:p w:rsidR="00BB2230" w:rsidP="00BB2230" w14:paraId="769857A6" w14:textId="3F0DCA14">
      <w:pPr>
        <w:pStyle w:val="ListParagraph"/>
        <w:numPr>
          <w:ilvl w:val="0"/>
          <w:numId w:val="6"/>
        </w:numPr>
        <w:spacing w:after="0"/>
      </w:pPr>
      <w:r>
        <w:t>Name of company:</w:t>
      </w:r>
    </w:p>
    <w:p w:rsidR="002D1118" w:rsidP="002D1118" w14:paraId="413A1263" w14:textId="77777777">
      <w:pPr>
        <w:pStyle w:val="ListParagraph"/>
        <w:spacing w:after="0"/>
      </w:pPr>
    </w:p>
    <w:p w:rsidR="00141A48" w:rsidP="00BB2230" w14:paraId="2BE23BF8" w14:textId="1A24062B">
      <w:pPr>
        <w:pStyle w:val="ListParagraph"/>
        <w:numPr>
          <w:ilvl w:val="0"/>
          <w:numId w:val="6"/>
        </w:numPr>
        <w:spacing w:after="0"/>
      </w:pPr>
      <w:r>
        <w:t>Company address:</w:t>
      </w:r>
    </w:p>
    <w:p w:rsidR="002D1118" w:rsidP="002D1118" w14:paraId="1164848D" w14:textId="77777777">
      <w:pPr>
        <w:spacing w:after="0"/>
      </w:pPr>
    </w:p>
    <w:p w:rsidR="002D1118" w:rsidP="007D1F6E" w14:paraId="64BA9E12" w14:textId="474A5958">
      <w:pPr>
        <w:pStyle w:val="ListParagraph"/>
        <w:numPr>
          <w:ilvl w:val="0"/>
          <w:numId w:val="6"/>
        </w:numPr>
        <w:spacing w:after="0"/>
      </w:pPr>
      <w:r>
        <w:t>What y</w:t>
      </w:r>
      <w:r w:rsidR="1907B420">
        <w:t xml:space="preserve">ear </w:t>
      </w:r>
      <w:r>
        <w:t xml:space="preserve">was the </w:t>
      </w:r>
      <w:r w:rsidR="00E413BE">
        <w:t>company established</w:t>
      </w:r>
      <w:r w:rsidR="77FF8A64">
        <w:t>?</w:t>
      </w:r>
    </w:p>
    <w:p w:rsidR="002D1118" w:rsidP="002D1118" w14:paraId="3FF76090" w14:textId="77777777">
      <w:pPr>
        <w:spacing w:after="0"/>
      </w:pPr>
    </w:p>
    <w:p w:rsidR="00141A48" w:rsidP="00141A48" w14:paraId="46ECF19A" w14:textId="4DAFE7F8">
      <w:pPr>
        <w:pStyle w:val="ListParagraph"/>
        <w:numPr>
          <w:ilvl w:val="0"/>
          <w:numId w:val="6"/>
        </w:numPr>
      </w:pPr>
      <w:r>
        <w:t xml:space="preserve">Are there additional facility locations or </w:t>
      </w:r>
      <w:r w:rsidR="00CD338E">
        <w:t>work</w:t>
      </w:r>
      <w:r>
        <w:t>sites where work is performed?</w:t>
      </w:r>
      <w:r w:rsidR="7269A83E">
        <w:t xml:space="preserve"> Select </w:t>
      </w:r>
      <w:r w:rsidR="56BFC212">
        <w:t>all that apply.</w:t>
      </w:r>
    </w:p>
    <w:p w:rsidR="007A45C9" w:rsidP="007A45C9" w14:paraId="0B7DFB7D" w14:textId="58EE66F2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</w:t>
      </w:r>
      <w:r w:rsidR="53BF739D">
        <w:t>Fixed, permanent (</w:t>
      </w:r>
      <w:r w:rsidR="00765154">
        <w:t>e.g., b</w:t>
      </w:r>
      <w:r>
        <w:t>rick and mortar</w:t>
      </w:r>
      <w:r w:rsidR="76B82FD3">
        <w:t>)</w:t>
      </w:r>
      <w:r>
        <w:t xml:space="preserve"> </w:t>
      </w:r>
      <w:r w:rsidR="1E9AACE6">
        <w:t>work</w:t>
      </w:r>
      <w:r>
        <w:t>site</w:t>
      </w:r>
      <w:r w:rsidR="17D6FFDB">
        <w:t>(s)</w:t>
      </w:r>
    </w:p>
    <w:p w:rsidR="007A45C9" w:rsidP="007A45C9" w14:paraId="7B25B1D0" w14:textId="0B08C054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Mobile worksite</w:t>
      </w:r>
      <w:r w:rsidR="3BA42E96">
        <w:t>(</w:t>
      </w:r>
      <w:r>
        <w:t>s</w:t>
      </w:r>
      <w:r w:rsidR="37B0BFAD">
        <w:t>)</w:t>
      </w:r>
    </w:p>
    <w:p w:rsidR="007A45C9" w:rsidP="00320959" w14:paraId="59C591FA" w14:textId="34894C49">
      <w:pPr>
        <w:pStyle w:val="ListParagraph"/>
        <w:spacing w:after="0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Subcontracting </w:t>
      </w:r>
      <w:r w:rsidR="62A18B27">
        <w:t>work</w:t>
      </w:r>
      <w:r>
        <w:t>site</w:t>
      </w:r>
      <w:r w:rsidR="3700D4F5">
        <w:t>(</w:t>
      </w:r>
      <w:r>
        <w:t>s</w:t>
      </w:r>
      <w:r w:rsidR="55157B71">
        <w:t>)</w:t>
      </w:r>
    </w:p>
    <w:p w:rsidR="00765154" w:rsidP="00320959" w14:paraId="48F68225" w14:textId="2F772A43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>No additional facility locations or worksites</w:t>
      </w:r>
    </w:p>
    <w:p w:rsidR="006F0CD5" w:rsidP="00320959" w14:paraId="099D152C" w14:textId="6A4201BD">
      <w:pPr>
        <w:spacing w:after="0"/>
        <w:ind w:left="720" w:firstLine="720"/>
      </w:pPr>
    </w:p>
    <w:p w:rsidR="006F0CD5" w:rsidP="00320959" w14:paraId="014997D1" w14:textId="7F51CC78">
      <w:pPr>
        <w:spacing w:after="0"/>
        <w:ind w:left="720" w:firstLine="720"/>
      </w:pPr>
    </w:p>
    <w:p w:rsidR="006F0CD5" w:rsidP="00CF659E" w14:paraId="4DC441B1" w14:textId="26DC30AD">
      <w:pPr>
        <w:spacing w:after="0"/>
        <w:ind w:left="720" w:firstLine="720"/>
      </w:pPr>
      <w:r w:rsidRPr="00450972">
        <w:rPr>
          <w:rFonts w:ascii="Times New Roman" w:eastAsia="Times New Roman" w:hAnsi="Times New Roman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241935</wp:posOffset>
                </wp:positionV>
                <wp:extent cx="7118350" cy="927100"/>
                <wp:effectExtent l="0" t="0" r="254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611" w:rsidRPr="00450972" w:rsidP="003D1611" w14:textId="32BDD6A7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Public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this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estimated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average</w:t>
                            </w:r>
                            <w:r w:rsidRPr="00450972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>5</w:t>
                            </w:r>
                            <w:r w:rsidRPr="00450972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minutes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per response,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450972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reviewing</w:t>
                            </w:r>
                            <w:r w:rsidRPr="00450972">
                              <w:rPr>
                                <w:rFonts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instructions,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searching existing data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sources,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gathering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maintaining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450972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data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needed,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 completing and reviewing the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450972">
                              <w:rPr>
                                <w:rFonts w:cstheme="minorHAnsi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information.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agency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may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conduct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or sponsor,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respond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unless it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displays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450972">
                              <w:rPr>
                                <w:rFonts w:cstheme="minorHAnsi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currently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valid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OMB control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number.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Send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comments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regarding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 estimate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any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other aspect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information,</w:t>
                            </w:r>
                            <w:r w:rsidRPr="00450972">
                              <w:rPr>
                                <w:rFonts w:cstheme="minorHAnsi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suggestions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reducing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burden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450972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CDC/ATSDR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Reports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Clearance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Officer;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1600 Clifton Road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NE, </w:t>
                            </w:r>
                            <w:r w:rsidRPr="004509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MS D-74,</w:t>
                            </w:r>
                            <w:r w:rsidRPr="00450972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Atlanta,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Georgia</w:t>
                            </w:r>
                            <w:r w:rsidRPr="00450972">
                              <w:rPr>
                                <w:rFonts w:cstheme="minorHAnsi"/>
                                <w:spacing w:val="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30333 </w:t>
                            </w:r>
                            <w:r w:rsidRPr="00450972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ATTN: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PRA</w:t>
                            </w:r>
                            <w:r w:rsidRPr="00450972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(0920-</w:t>
                            </w:r>
                            <w:r w:rsidR="00B601CC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xxxx</w:t>
                            </w:r>
                            <w:r w:rsidRPr="00450972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60.5pt;height:73pt;margin-top:19.05pt;margin-left:-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3D1611" w:rsidRPr="00450972" w:rsidP="003D1611" w14:paraId="6B243EFC" w14:textId="32BDD6A7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Public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this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 xml:space="preserve">is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estimated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average</w:t>
                      </w:r>
                      <w:r w:rsidRPr="00450972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>5</w:t>
                      </w:r>
                      <w:r w:rsidRPr="00450972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minutes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per response,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450972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time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reviewing</w:t>
                      </w:r>
                      <w:r w:rsidRPr="00450972">
                        <w:rPr>
                          <w:rFonts w:cstheme="minorHAns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instructions,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searching existing data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sources,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gathering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maintaining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450972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data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needed,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 completing and reviewing the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450972">
                        <w:rPr>
                          <w:rFonts w:cstheme="minorHAnsi"/>
                          <w:spacing w:val="45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information.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agency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may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conduct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or sponsor,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and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person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is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required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respond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unless it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displays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 xml:space="preserve"> a</w:t>
                      </w:r>
                      <w:r w:rsidRPr="00450972">
                        <w:rPr>
                          <w:rFonts w:cstheme="minorHAnsi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currently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valid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OMB control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number.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Send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comments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regarding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 estimate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or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any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other aspect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information,</w:t>
                      </w:r>
                      <w:r w:rsidRPr="00450972">
                        <w:rPr>
                          <w:rFonts w:cstheme="minorHAnsi"/>
                          <w:spacing w:val="6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suggestions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reducing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burden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450972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-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CDC/ATSDR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Reports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Clearance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Officer;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1600 Clifton Road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NE, </w:t>
                      </w:r>
                      <w:r w:rsidRPr="00450972">
                        <w:rPr>
                          <w:rFonts w:cstheme="minorHAnsi"/>
                          <w:sz w:val="16"/>
                          <w:szCs w:val="16"/>
                        </w:rPr>
                        <w:t>MS D-74,</w:t>
                      </w:r>
                      <w:r w:rsidRPr="00450972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Atlanta,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Georgia</w:t>
                      </w:r>
                      <w:r w:rsidRPr="00450972">
                        <w:rPr>
                          <w:rFonts w:cstheme="minorHAnsi"/>
                          <w:spacing w:val="69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30333 </w:t>
                      </w:r>
                      <w:r w:rsidRPr="00450972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ATTN: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PRA</w:t>
                      </w:r>
                      <w:r w:rsidRPr="00450972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(0920-</w:t>
                      </w:r>
                      <w:r w:rsidR="00B601CC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xxxx</w:t>
                      </w:r>
                      <w:r w:rsidRPr="00450972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5154" w:rsidP="007A45C9" w14:paraId="651E8500" w14:textId="33EBB0F7">
      <w:pPr>
        <w:pStyle w:val="ListParagraph"/>
        <w:ind w:firstLine="720"/>
      </w:pPr>
    </w:p>
    <w:p w:rsidR="007A45C9" w:rsidP="007A45C9" w14:paraId="284DA118" w14:textId="0B989647">
      <w:pPr>
        <w:pStyle w:val="ListParagraph"/>
        <w:numPr>
          <w:ilvl w:val="0"/>
          <w:numId w:val="6"/>
        </w:numPr>
      </w:pPr>
      <w:r>
        <w:t xml:space="preserve">a. </w:t>
      </w:r>
      <w:r w:rsidR="5FF03103">
        <w:t xml:space="preserve">Has this company  previously </w:t>
      </w:r>
      <w:r w:rsidR="7C9AF975">
        <w:t xml:space="preserve">operated </w:t>
      </w:r>
      <w:r w:rsidR="5FF03103">
        <w:t xml:space="preserve">under </w:t>
      </w:r>
      <w:r w:rsidR="01883DA7">
        <w:t xml:space="preserve">one or more </w:t>
      </w:r>
      <w:r w:rsidR="5FF03103">
        <w:t>different names?</w:t>
      </w:r>
    </w:p>
    <w:p w:rsidR="00BC4169" w:rsidP="00BC4169" w14:paraId="474C513E" w14:textId="58E63B36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Yes</w:t>
      </w:r>
      <w:r w:rsidR="7A6F75F9">
        <w:t xml:space="preserve"> (Ask question </w:t>
      </w:r>
      <w:r w:rsidR="6E8793A0">
        <w:t>9</w:t>
      </w:r>
      <w:r w:rsidR="7A6F75F9">
        <w:t xml:space="preserve">. </w:t>
      </w:r>
      <w:r w:rsidR="77FF8A64">
        <w:t>b.)</w:t>
      </w:r>
    </w:p>
    <w:p w:rsidR="00BC4169" w:rsidP="00BB2230" w14:paraId="55D59D80" w14:textId="26AA6A7C">
      <w:pPr>
        <w:pStyle w:val="ListParagraph"/>
        <w:spacing w:after="0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No</w:t>
      </w:r>
      <w:r w:rsidR="7A6F75F9">
        <w:t xml:space="preserve"> (Skip to question 1</w:t>
      </w:r>
      <w:r w:rsidR="56FAC865">
        <w:t>0</w:t>
      </w:r>
      <w:r w:rsidR="7A6F75F9">
        <w:t>)</w:t>
      </w:r>
    </w:p>
    <w:p w:rsidR="00BC4169" w:rsidP="00BB2230" w14:paraId="13173722" w14:textId="2E1BCA54">
      <w:pPr>
        <w:spacing w:after="0"/>
        <w:ind w:firstLine="720"/>
      </w:pPr>
      <w:r>
        <w:t xml:space="preserve">b. </w:t>
      </w:r>
      <w:r>
        <w:t>What were previous company name(s) and year(s) of operation?</w:t>
      </w:r>
    </w:p>
    <w:p w:rsidR="002D1118" w:rsidP="00BB2230" w14:paraId="5B7A6F6E" w14:textId="77777777">
      <w:pPr>
        <w:spacing w:after="0"/>
        <w:ind w:firstLine="720"/>
      </w:pPr>
    </w:p>
    <w:p w:rsidR="00DA609E" w:rsidP="007A45C9" w14:paraId="63C442AA" w14:textId="7D38568A">
      <w:pPr>
        <w:pStyle w:val="ListParagraph"/>
        <w:numPr>
          <w:ilvl w:val="0"/>
          <w:numId w:val="6"/>
        </w:numPr>
      </w:pPr>
      <w:r>
        <w:t>About how many people work for this company?</w:t>
      </w:r>
    </w:p>
    <w:p w:rsidR="007D1F6E" w:rsidP="007D1F6E" w14:paraId="2F0EFC65" w14:textId="0C3C827F">
      <w:pPr>
        <w:pStyle w:val="ListParagraph"/>
      </w:pPr>
    </w:p>
    <w:p w:rsidR="006936A2" w:rsidP="007D1F6E" w14:paraId="1A459576" w14:textId="3ECA3978">
      <w:pPr>
        <w:pStyle w:val="ListParagraph"/>
        <w:numPr>
          <w:ilvl w:val="0"/>
          <w:numId w:val="6"/>
        </w:numPr>
        <w:spacing w:after="0"/>
      </w:pPr>
      <w:r>
        <w:t xml:space="preserve">About how many workers </w:t>
      </w:r>
      <w:r w:rsidR="007A3889">
        <w:t xml:space="preserve">perform tasks </w:t>
      </w:r>
      <w:r>
        <w:t>work</w:t>
      </w:r>
      <w:r w:rsidR="007A3889">
        <w:t>ing</w:t>
      </w:r>
      <w:r>
        <w:t xml:space="preserve"> directly with stone countertop products</w:t>
      </w:r>
      <w:r w:rsidR="007A3889">
        <w:t>, such as</w:t>
      </w:r>
      <w:r w:rsidR="26AAAD08">
        <w:t xml:space="preserve"> cutting and grinding stone?</w:t>
      </w:r>
    </w:p>
    <w:p w:rsidR="00DA609E" w:rsidRPr="006936A2" w:rsidP="48250C6F" w14:paraId="2271A25C" w14:textId="7622E60D">
      <w:pPr>
        <w:spacing w:after="0"/>
        <w:ind w:firstLine="720"/>
        <w:rPr>
          <w:i/>
          <w:iCs/>
        </w:rPr>
      </w:pPr>
      <w:r w:rsidRPr="48250C6F">
        <w:rPr>
          <w:i/>
          <w:iCs/>
        </w:rPr>
        <w:t xml:space="preserve"> </w:t>
      </w:r>
    </w:p>
    <w:p w:rsidR="007D1F6E" w:rsidP="007D1F6E" w14:paraId="2055F42B" w14:textId="77777777">
      <w:pPr>
        <w:spacing w:after="0"/>
      </w:pPr>
    </w:p>
    <w:p w:rsidR="00DA609E" w:rsidP="007A45C9" w14:paraId="6F73228C" w14:textId="4CDB3FDC">
      <w:pPr>
        <w:pStyle w:val="ListParagraph"/>
        <w:numPr>
          <w:ilvl w:val="0"/>
          <w:numId w:val="6"/>
        </w:numPr>
      </w:pPr>
      <w:r>
        <w:t xml:space="preserve">a. </w:t>
      </w:r>
      <w:r w:rsidR="00AD564B">
        <w:t xml:space="preserve">Does your workplace hire </w:t>
      </w:r>
      <w:r>
        <w:t xml:space="preserve">temporary </w:t>
      </w:r>
      <w:r w:rsidR="003B1077">
        <w:t xml:space="preserve">or seasonal </w:t>
      </w:r>
      <w:r>
        <w:t>workers?</w:t>
      </w:r>
    </w:p>
    <w:p w:rsidR="007D1F6E" w:rsidP="00DA609E" w14:paraId="66B8A818" w14:textId="30479125">
      <w:pPr>
        <w:pStyle w:val="ListParagraph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Yes</w:t>
      </w:r>
      <w:r>
        <w:t xml:space="preserve"> (Ask question 1</w:t>
      </w:r>
      <w:r w:rsidR="006936A2">
        <w:t>2</w:t>
      </w:r>
      <w:r>
        <w:t>.</w:t>
      </w:r>
      <w:r w:rsidR="00480B48">
        <w:t>b.)</w:t>
      </w:r>
      <w:r>
        <w:t xml:space="preserve"> </w:t>
      </w:r>
    </w:p>
    <w:p w:rsidR="00DA609E" w:rsidP="00DA609E" w14:paraId="01FD4A86" w14:textId="15507061">
      <w:pPr>
        <w:pStyle w:val="ListParagraph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  <w:r w:rsidR="00480B48">
        <w:t xml:space="preserve"> (Skip to question 1</w:t>
      </w:r>
      <w:r w:rsidR="006936A2">
        <w:t>3</w:t>
      </w:r>
      <w:r w:rsidR="00480B48">
        <w:t>)</w:t>
      </w:r>
    </w:p>
    <w:p w:rsidR="00DA609E" w:rsidP="00480B48" w14:paraId="79BB60FA" w14:textId="6091D2EE">
      <w:pPr>
        <w:pStyle w:val="ListParagraph"/>
      </w:pPr>
      <w:r>
        <w:t>b. A</w:t>
      </w:r>
      <w:r w:rsidR="35E9249E">
        <w:t>bout</w:t>
      </w:r>
      <w:r>
        <w:t xml:space="preserve"> h</w:t>
      </w:r>
      <w:r w:rsidR="502EBBA7">
        <w:t xml:space="preserve">ow many temporary </w:t>
      </w:r>
      <w:r w:rsidR="68E9A197">
        <w:t xml:space="preserve">or seasonal </w:t>
      </w:r>
      <w:r w:rsidR="502EBBA7">
        <w:t xml:space="preserve">workers do you </w:t>
      </w:r>
      <w:r w:rsidR="2787C5FE">
        <w:t>hire</w:t>
      </w:r>
      <w:r>
        <w:t xml:space="preserve"> per year</w:t>
      </w:r>
      <w:r w:rsidR="502EBBA7">
        <w:t>?</w:t>
      </w:r>
    </w:p>
    <w:p w:rsidR="003B1077" w:rsidRPr="00B04179" w:rsidP="0020194F" w14:paraId="36B1959F" w14:textId="77777777">
      <w:pPr>
        <w:spacing w:after="0"/>
        <w:rPr>
          <w:b/>
          <w:bCs/>
        </w:rPr>
      </w:pPr>
    </w:p>
    <w:p w:rsidR="0020194F" w:rsidP="0020194F" w14:paraId="09135388" w14:textId="323F050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3: Production Volume and Practices</w:t>
      </w:r>
    </w:p>
    <w:p w:rsidR="00E275D1" w:rsidRPr="0020194F" w:rsidP="48250C6F" w14:paraId="5BAAC396" w14:textId="04B46150">
      <w:pPr>
        <w:rPr>
          <w:i/>
          <w:iCs/>
        </w:rPr>
      </w:pPr>
      <w:r w:rsidRPr="48250C6F">
        <w:rPr>
          <w:i/>
          <w:iCs/>
        </w:rPr>
        <w:t xml:space="preserve">Next, </w:t>
      </w:r>
      <w:r w:rsidRPr="48250C6F" w:rsidR="46D47151">
        <w:rPr>
          <w:i/>
          <w:iCs/>
        </w:rPr>
        <w:t xml:space="preserve">we would like to learn more about the type of </w:t>
      </w:r>
      <w:r w:rsidRPr="48250C6F" w:rsidR="30AF2E6F">
        <w:rPr>
          <w:i/>
          <w:iCs/>
        </w:rPr>
        <w:t>stone materials</w:t>
      </w:r>
      <w:r w:rsidRPr="48250C6F" w:rsidR="46D47151">
        <w:rPr>
          <w:i/>
          <w:iCs/>
        </w:rPr>
        <w:t xml:space="preserve"> your workplace uses, tasks performed, </w:t>
      </w:r>
      <w:r w:rsidRPr="48250C6F" w:rsidR="269DEDA3">
        <w:rPr>
          <w:i/>
          <w:iCs/>
        </w:rPr>
        <w:t>and</w:t>
      </w:r>
      <w:r w:rsidRPr="48250C6F" w:rsidR="46D47151">
        <w:rPr>
          <w:i/>
          <w:iCs/>
        </w:rPr>
        <w:t xml:space="preserve"> engineering</w:t>
      </w:r>
      <w:r w:rsidRPr="48250C6F" w:rsidR="68E9A197">
        <w:rPr>
          <w:i/>
          <w:iCs/>
        </w:rPr>
        <w:t xml:space="preserve"> controls</w:t>
      </w:r>
      <w:r w:rsidRPr="48250C6F" w:rsidR="46D47151">
        <w:rPr>
          <w:i/>
          <w:iCs/>
        </w:rPr>
        <w:t xml:space="preserve"> </w:t>
      </w:r>
      <w:r w:rsidRPr="48250C6F" w:rsidR="2EEC9807">
        <w:rPr>
          <w:i/>
          <w:iCs/>
        </w:rPr>
        <w:t>or</w:t>
      </w:r>
      <w:r w:rsidRPr="48250C6F" w:rsidR="46D47151">
        <w:rPr>
          <w:i/>
          <w:iCs/>
        </w:rPr>
        <w:t xml:space="preserve"> safety measure</w:t>
      </w:r>
      <w:r w:rsidRPr="48250C6F" w:rsidR="074CF3D6">
        <w:rPr>
          <w:i/>
          <w:iCs/>
        </w:rPr>
        <w:t>s</w:t>
      </w:r>
      <w:r w:rsidRPr="48250C6F" w:rsidR="46D47151">
        <w:rPr>
          <w:i/>
          <w:iCs/>
        </w:rPr>
        <w:t xml:space="preserve"> in place. </w:t>
      </w:r>
    </w:p>
    <w:p w:rsidR="00660779" w:rsidP="00660779" w14:paraId="66DDC783" w14:textId="577303E6">
      <w:pPr>
        <w:pStyle w:val="ListParagraph"/>
        <w:numPr>
          <w:ilvl w:val="0"/>
          <w:numId w:val="6"/>
        </w:numPr>
        <w:spacing w:after="0"/>
      </w:pPr>
      <w:r>
        <w:t xml:space="preserve">a. </w:t>
      </w:r>
      <w:r w:rsidR="6B3CC403">
        <w:t>Does your workplace work with engineered stone, natural stone, or both?</w:t>
      </w:r>
    </w:p>
    <w:p w:rsidR="00660779" w:rsidP="00660779" w14:paraId="7B3C1BAD" w14:textId="5B878102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</w:t>
      </w:r>
      <w:r w:rsidR="5E95BF3F">
        <w:t>Engineered</w:t>
      </w:r>
      <w:r>
        <w:t xml:space="preserve"> stone</w:t>
      </w:r>
      <w:r w:rsidR="66C353C0">
        <w:t xml:space="preserve"> (Ask question</w:t>
      </w:r>
      <w:r w:rsidR="42538512">
        <w:t>s 1</w:t>
      </w:r>
      <w:r w:rsidR="1C95B47E">
        <w:t>3</w:t>
      </w:r>
      <w:r w:rsidR="7200D8BD">
        <w:t>.</w:t>
      </w:r>
      <w:r w:rsidR="42538512">
        <w:t>b-e.</w:t>
      </w:r>
      <w:r w:rsidR="7200D8BD">
        <w:t>)</w:t>
      </w:r>
      <w:r w:rsidR="42538512">
        <w:t xml:space="preserve"> </w:t>
      </w:r>
      <w:r w:rsidR="03485103">
        <w:t xml:space="preserve"> </w:t>
      </w:r>
    </w:p>
    <w:p w:rsidR="00660779" w:rsidP="00660779" w14:paraId="4BFEB2C2" w14:textId="786D0C1B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Natural stone</w:t>
      </w:r>
      <w:r w:rsidR="00B74BB6">
        <w:t xml:space="preserve"> (Ask questions </w:t>
      </w:r>
      <w:r w:rsidR="00901138">
        <w:t>13</w:t>
      </w:r>
      <w:r w:rsidR="00B74BB6">
        <w:t>.</w:t>
      </w:r>
      <w:r w:rsidR="0032575A">
        <w:t>f-h)</w:t>
      </w:r>
      <w:r w:rsidR="00A90266">
        <w:t xml:space="preserve"> </w:t>
      </w:r>
    </w:p>
    <w:p w:rsidR="00A90266" w:rsidP="00B74BB6" w14:paraId="320CD8A7" w14:textId="0A76549C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Both</w:t>
      </w:r>
      <w:r w:rsidR="0032575A">
        <w:t xml:space="preserve"> (Ask questions </w:t>
      </w:r>
      <w:r w:rsidR="00901138">
        <w:t>13</w:t>
      </w:r>
      <w:r w:rsidR="0032575A">
        <w:t>.b-h)</w:t>
      </w:r>
    </w:p>
    <w:p w:rsidR="00A90266" w:rsidP="00B74BB6" w14:paraId="0540ADB0" w14:textId="64044951">
      <w:pPr>
        <w:pStyle w:val="ListParagraph"/>
        <w:numPr>
          <w:ilvl w:val="0"/>
          <w:numId w:val="18"/>
        </w:numPr>
        <w:spacing w:after="0"/>
      </w:pPr>
      <w:r>
        <w:t>About how much</w:t>
      </w:r>
      <w:r w:rsidR="03485103">
        <w:t xml:space="preserve"> of total production is </w:t>
      </w:r>
      <w:r w:rsidR="7200D8BD">
        <w:t xml:space="preserve">engineered </w:t>
      </w:r>
      <w:r w:rsidR="03485103">
        <w:t>stone?</w:t>
      </w:r>
    </w:p>
    <w:p w:rsidR="004D1415" w:rsidP="004D1415" w14:paraId="21627F33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Less than 25%</w:t>
      </w:r>
    </w:p>
    <w:p w:rsidR="004D1415" w:rsidP="004D1415" w14:paraId="5AB684D1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25-50%</w:t>
      </w:r>
    </w:p>
    <w:p w:rsidR="004D1415" w:rsidP="004D1415" w14:paraId="27123618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50-75%</w:t>
      </w:r>
    </w:p>
    <w:p w:rsidR="004D1415" w:rsidP="00B74BB6" w14:paraId="7563CC23" w14:textId="5D14271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More than 75%</w:t>
      </w:r>
    </w:p>
    <w:p w:rsidR="004D1415" w:rsidP="00B74BB6" w14:paraId="7CB6760D" w14:textId="2EF505CC">
      <w:pPr>
        <w:pStyle w:val="ListParagraph"/>
        <w:numPr>
          <w:ilvl w:val="0"/>
          <w:numId w:val="18"/>
        </w:numPr>
        <w:spacing w:after="0"/>
      </w:pPr>
      <w:r>
        <w:t xml:space="preserve">About </w:t>
      </w:r>
      <w:r w:rsidR="00AC498E">
        <w:t xml:space="preserve">how many square feet of engineered countertop product do you </w:t>
      </w:r>
      <w:r w:rsidR="00B76863">
        <w:t>cut/install</w:t>
      </w:r>
      <w:r w:rsidR="00AC498E">
        <w:t xml:space="preserve"> annually</w:t>
      </w:r>
      <w:r w:rsidR="38FACFFC">
        <w:t>?</w:t>
      </w:r>
    </w:p>
    <w:p w:rsidR="00B74BB6" w:rsidP="00B74BB6" w14:paraId="454E3628" w14:textId="22DF371B">
      <w:pPr>
        <w:pStyle w:val="ListParagraph"/>
        <w:numPr>
          <w:ilvl w:val="0"/>
          <w:numId w:val="18"/>
        </w:numPr>
        <w:spacing w:after="0"/>
      </w:pPr>
      <w:r>
        <w:t>What brand</w:t>
      </w:r>
      <w:r w:rsidR="3D06FAC0">
        <w:t>(</w:t>
      </w:r>
      <w:r>
        <w:t>s</w:t>
      </w:r>
      <w:r w:rsidR="3C059DEC">
        <w:t>)</w:t>
      </w:r>
      <w:r w:rsidR="000B25F6">
        <w:t xml:space="preserve"> or supplier(s)</w:t>
      </w:r>
      <w:r>
        <w:t xml:space="preserve"> of engineered stone do you use?</w:t>
      </w:r>
    </w:p>
    <w:p w:rsidR="008D1C98" w:rsidP="0032575A" w14:paraId="5468D355" w14:textId="08EC2A25">
      <w:pPr>
        <w:pStyle w:val="ListParagraph"/>
        <w:numPr>
          <w:ilvl w:val="0"/>
          <w:numId w:val="18"/>
        </w:numPr>
        <w:spacing w:after="0"/>
      </w:pPr>
      <w:r>
        <w:t>H</w:t>
      </w:r>
      <w:r w:rsidR="26F0CA79">
        <w:t>as your volume of engineered stone increased over the last 5 years?</w:t>
      </w:r>
    </w:p>
    <w:p w:rsidR="00837686" w:rsidP="00837686" w14:paraId="3A0C7201" w14:textId="4148116A">
      <w:pPr>
        <w:pStyle w:val="ListParagraph"/>
        <w:spacing w:after="0"/>
        <w:ind w:left="1170" w:firstLine="270"/>
      </w:pPr>
      <w:r>
        <w:rPr>
          <w:rFonts w:ascii="Wingdings 2" w:eastAsia="Wingdings 2" w:hAnsi="Wingdings 2" w:cs="Wingdings 2"/>
        </w:rPr>
        <w:t>£</w:t>
      </w:r>
      <w:r>
        <w:t xml:space="preserve"> No increase in production volume</w:t>
      </w:r>
    </w:p>
    <w:p w:rsidR="0090360C" w:rsidP="00320959" w14:paraId="4B69F5E5" w14:textId="60B53998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Less than 25%</w:t>
      </w:r>
    </w:p>
    <w:p w:rsidR="00837686" w:rsidP="00320959" w14:paraId="0A7E6BC8" w14:textId="77777777">
      <w:pPr>
        <w:pStyle w:val="ListParagraph"/>
        <w:spacing w:after="0"/>
        <w:ind w:left="1170" w:firstLine="270"/>
      </w:pPr>
      <w:r>
        <w:rPr>
          <w:rFonts w:ascii="Wingdings 2" w:eastAsia="Wingdings 2" w:hAnsi="Wingdings 2" w:cs="Wingdings 2"/>
        </w:rPr>
        <w:t>£</w:t>
      </w:r>
      <w:r>
        <w:t xml:space="preserve"> 25-50%</w:t>
      </w:r>
    </w:p>
    <w:p w:rsidR="00837686" w:rsidP="00320959" w14:paraId="2EF97BD9" w14:textId="77777777">
      <w:pPr>
        <w:pStyle w:val="ListParagraph"/>
        <w:spacing w:after="0"/>
        <w:ind w:left="1170" w:firstLine="270"/>
      </w:pPr>
      <w:r>
        <w:rPr>
          <w:rFonts w:ascii="Wingdings 2" w:eastAsia="Wingdings 2" w:hAnsi="Wingdings 2" w:cs="Wingdings 2"/>
        </w:rPr>
        <w:t>£</w:t>
      </w:r>
      <w:r>
        <w:t xml:space="preserve"> 50-75%</w:t>
      </w:r>
    </w:p>
    <w:p w:rsidR="00837686" w:rsidP="00320959" w14:paraId="34110368" w14:textId="77777777">
      <w:pPr>
        <w:pStyle w:val="ListParagraph"/>
        <w:spacing w:after="0"/>
        <w:ind w:left="1170" w:firstLine="270"/>
      </w:pPr>
      <w:r>
        <w:rPr>
          <w:rFonts w:ascii="Wingdings 2" w:eastAsia="Wingdings 2" w:hAnsi="Wingdings 2" w:cs="Wingdings 2"/>
        </w:rPr>
        <w:t>£</w:t>
      </w:r>
      <w:r>
        <w:t xml:space="preserve"> More than 75%</w:t>
      </w:r>
    </w:p>
    <w:p w:rsidR="0055623E" w:rsidP="00B74BB6" w14:paraId="597EADDC" w14:textId="40B93C74">
      <w:pPr>
        <w:pStyle w:val="ListParagraph"/>
        <w:numPr>
          <w:ilvl w:val="0"/>
          <w:numId w:val="18"/>
        </w:numPr>
        <w:spacing w:after="0"/>
      </w:pPr>
      <w:r>
        <w:t>About how much</w:t>
      </w:r>
      <w:r w:rsidR="652BFA46">
        <w:t xml:space="preserve"> of total production </w:t>
      </w:r>
      <w:r w:rsidR="3A427BDA">
        <w:t>is natural stone?</w:t>
      </w:r>
    </w:p>
    <w:p w:rsidR="00674A23" w:rsidP="00674A23" w14:paraId="04C00DD7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Less than 25%</w:t>
      </w:r>
    </w:p>
    <w:p w:rsidR="00674A23" w:rsidP="00674A23" w14:paraId="56DFA87A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25-50%</w:t>
      </w:r>
    </w:p>
    <w:p w:rsidR="00674A23" w:rsidP="00674A23" w14:paraId="5D4F3313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50-75%</w:t>
      </w:r>
    </w:p>
    <w:p w:rsidR="00674A23" w:rsidP="00674A23" w14:paraId="4267492D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More than 75%</w:t>
      </w:r>
    </w:p>
    <w:p w:rsidR="00674A23" w:rsidP="00B74BB6" w14:paraId="756E4C86" w14:textId="3952AEF7">
      <w:pPr>
        <w:pStyle w:val="ListParagraph"/>
        <w:numPr>
          <w:ilvl w:val="0"/>
          <w:numId w:val="18"/>
        </w:numPr>
        <w:spacing w:after="0"/>
      </w:pPr>
      <w:r>
        <w:t xml:space="preserve">About how </w:t>
      </w:r>
      <w:r w:rsidR="00AC498E">
        <w:t>many square feet of natural stone countertop product do you</w:t>
      </w:r>
      <w:r w:rsidR="00B76863">
        <w:t xml:space="preserve"> cut/install</w:t>
      </w:r>
      <w:r w:rsidR="00AC498E">
        <w:t xml:space="preserve"> annually? </w:t>
      </w:r>
    </w:p>
    <w:p w:rsidR="00674A23" w:rsidP="00B74BB6" w14:paraId="0D285364" w14:textId="0C893136">
      <w:pPr>
        <w:pStyle w:val="ListParagraph"/>
        <w:numPr>
          <w:ilvl w:val="0"/>
          <w:numId w:val="18"/>
        </w:numPr>
        <w:spacing w:after="0"/>
      </w:pPr>
      <w:r>
        <w:t xml:space="preserve">What types of natural stone </w:t>
      </w:r>
      <w:r w:rsidR="00AE44D3">
        <w:t>are used?</w:t>
      </w:r>
    </w:p>
    <w:p w:rsidR="00AE44D3" w:rsidP="00AE44D3" w14:paraId="5ED3DD69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Granite </w:t>
      </w:r>
    </w:p>
    <w:p w:rsidR="00AE44D3" w:rsidP="00AE44D3" w14:paraId="00E1E1C3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Soapstone</w:t>
      </w:r>
    </w:p>
    <w:p w:rsidR="00AE44D3" w:rsidP="00AE44D3" w14:paraId="749E966E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Marble</w:t>
      </w:r>
    </w:p>
    <w:p w:rsidR="00AE44D3" w:rsidP="00AE44D3" w14:paraId="3998CBE3" w14:textId="02FDFAB1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Other:</w:t>
      </w:r>
    </w:p>
    <w:p w:rsidR="002C0283" w:rsidP="00AE44D3" w14:paraId="544966D6" w14:textId="77777777">
      <w:pPr>
        <w:pStyle w:val="ListParagraph"/>
        <w:spacing w:after="0"/>
        <w:ind w:firstLine="720"/>
      </w:pPr>
    </w:p>
    <w:p w:rsidR="00AE44D3" w:rsidP="004527EF" w14:paraId="20869055" w14:textId="511565A9">
      <w:pPr>
        <w:pStyle w:val="ListParagraph"/>
        <w:numPr>
          <w:ilvl w:val="0"/>
          <w:numId w:val="6"/>
        </w:numPr>
        <w:spacing w:after="0"/>
      </w:pPr>
      <w:r>
        <w:t xml:space="preserve">What other materials (non-stone) are used regularly in production? </w:t>
      </w:r>
      <w:r w:rsidR="2ACBE7E4">
        <w:t>(For example: adhesives, glues, solvents).</w:t>
      </w:r>
    </w:p>
    <w:p w:rsidR="002C0283" w:rsidP="002C0283" w14:paraId="6C06C994" w14:textId="77777777">
      <w:pPr>
        <w:spacing w:after="0"/>
      </w:pPr>
    </w:p>
    <w:p w:rsidR="00424FCA" w:rsidP="004527EF" w14:paraId="4A260546" w14:textId="1A484BD8">
      <w:pPr>
        <w:pStyle w:val="ListParagraph"/>
        <w:numPr>
          <w:ilvl w:val="0"/>
          <w:numId w:val="6"/>
        </w:numPr>
        <w:spacing w:after="0"/>
      </w:pPr>
      <w:r>
        <w:t>What work tasks are performed by production employees? (</w:t>
      </w:r>
      <w:r w:rsidR="003E47DF">
        <w:t xml:space="preserve">Select </w:t>
      </w:r>
      <w:r>
        <w:t>all that apply)</w:t>
      </w:r>
    </w:p>
    <w:tbl>
      <w:tblPr>
        <w:tblStyle w:val="TableGrid"/>
        <w:tblW w:w="0" w:type="auto"/>
        <w:tblInd w:w="715" w:type="dxa"/>
        <w:tblLook w:val="04A0"/>
      </w:tblPr>
      <w:tblGrid>
        <w:gridCol w:w="3330"/>
        <w:gridCol w:w="1238"/>
        <w:gridCol w:w="5378"/>
      </w:tblGrid>
      <w:tr w14:paraId="21830EF6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  <w:shd w:val="clear" w:color="auto" w:fill="F2F2F2" w:themeFill="background1" w:themeFillShade="F2"/>
          </w:tcPr>
          <w:p w:rsidR="00424FCA" w:rsidP="00515A7A" w14:paraId="5E6353E6" w14:textId="77777777">
            <w:r>
              <w:t>Task: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:rsidR="00424FCA" w:rsidP="00515A7A" w14:paraId="23969970" w14:textId="23E7F79C">
            <w:r>
              <w:t xml:space="preserve">Select </w:t>
            </w:r>
            <w:r w:rsidR="54F57B8D">
              <w:t>if</w:t>
            </w:r>
            <w:r w:rsidR="5421C31E">
              <w:t xml:space="preserve"> task </w:t>
            </w:r>
            <w:r w:rsidR="007C0EDC">
              <w:t xml:space="preserve">is </w:t>
            </w:r>
            <w:r w:rsidR="5421C31E">
              <w:t>performed</w:t>
            </w:r>
            <w:r w:rsidR="54F57B8D">
              <w:t>:</w:t>
            </w:r>
          </w:p>
        </w:tc>
        <w:tc>
          <w:tcPr>
            <w:tcW w:w="5378" w:type="dxa"/>
            <w:shd w:val="clear" w:color="auto" w:fill="F2F2F2" w:themeFill="background1" w:themeFillShade="F2"/>
          </w:tcPr>
          <w:p w:rsidR="00424FCA" w:rsidP="00515A7A" w14:paraId="63893354" w14:textId="1512D9CA">
            <w:r>
              <w:t>What equipment is used</w:t>
            </w:r>
            <w:r w:rsidR="54F57B8D">
              <w:t xml:space="preserve"> for this task</w:t>
            </w:r>
            <w:r>
              <w:t>?</w:t>
            </w:r>
            <w:r w:rsidR="5EC55A02">
              <w:t xml:space="preserve"> (I</w:t>
            </w:r>
            <w:r w:rsidR="5EA2B508">
              <w:t>f none, write “none”)</w:t>
            </w:r>
          </w:p>
        </w:tc>
      </w:tr>
      <w:tr w14:paraId="768EDE39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3BE1A6FE" w14:textId="68458FF3">
            <w:r>
              <w:t>Cutting with</w:t>
            </w:r>
            <w:r w:rsidR="007C0EDC">
              <w:t xml:space="preserve"> Computer Numerical Control</w:t>
            </w:r>
            <w:r>
              <w:t xml:space="preserve"> </w:t>
            </w:r>
            <w:r w:rsidR="007C0EDC">
              <w:t>(</w:t>
            </w:r>
            <w:r>
              <w:t>CNC</w:t>
            </w:r>
            <w:r w:rsidR="007C0EDC">
              <w:t>)</w:t>
            </w:r>
            <w:r>
              <w:t xml:space="preserve"> machine </w:t>
            </w:r>
          </w:p>
        </w:tc>
        <w:tc>
          <w:tcPr>
            <w:tcW w:w="1214" w:type="dxa"/>
          </w:tcPr>
          <w:p w:rsidR="00424FCA" w:rsidP="00515A7A" w14:paraId="5AD03DE1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01E2D841" w14:textId="77777777"/>
        </w:tc>
      </w:tr>
      <w:tr w14:paraId="3E7FDB68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61F01BC8" w14:textId="77777777">
            <w:r>
              <w:t>Cutting by hand</w:t>
            </w:r>
          </w:p>
        </w:tc>
        <w:tc>
          <w:tcPr>
            <w:tcW w:w="1214" w:type="dxa"/>
          </w:tcPr>
          <w:p w:rsidR="00424FCA" w:rsidP="00515A7A" w14:paraId="5366A7CA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243FCBF2" w14:textId="77777777"/>
        </w:tc>
      </w:tr>
      <w:tr w14:paraId="31DA0AA0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4A10EC1D" w14:textId="77777777">
            <w:r>
              <w:t>Grinding, shaping, finishing</w:t>
            </w:r>
          </w:p>
        </w:tc>
        <w:tc>
          <w:tcPr>
            <w:tcW w:w="1214" w:type="dxa"/>
          </w:tcPr>
          <w:p w:rsidR="00424FCA" w:rsidP="00515A7A" w14:paraId="063EEB62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36D8AFB9" w14:textId="77777777"/>
        </w:tc>
      </w:tr>
      <w:tr w14:paraId="06484999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14D65B5E" w14:textId="77777777">
            <w:r>
              <w:t>Polishing</w:t>
            </w:r>
          </w:p>
        </w:tc>
        <w:tc>
          <w:tcPr>
            <w:tcW w:w="1214" w:type="dxa"/>
          </w:tcPr>
          <w:p w:rsidR="00424FCA" w:rsidP="00515A7A" w14:paraId="7E7BE44F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71F2AF9F" w14:textId="77777777"/>
        </w:tc>
      </w:tr>
      <w:tr w14:paraId="424046E9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1E3C162D" w14:textId="77777777">
            <w:r>
              <w:t>Laminating</w:t>
            </w:r>
          </w:p>
        </w:tc>
        <w:tc>
          <w:tcPr>
            <w:tcW w:w="1214" w:type="dxa"/>
          </w:tcPr>
          <w:p w:rsidR="00424FCA" w:rsidP="00515A7A" w14:paraId="022B7A8B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5908D0D4" w14:textId="77777777"/>
        </w:tc>
      </w:tr>
      <w:tr w14:paraId="1EA6E831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36ED26B8" w14:textId="77777777">
            <w:r>
              <w:t>Cleaning tools or work area</w:t>
            </w:r>
          </w:p>
        </w:tc>
        <w:tc>
          <w:tcPr>
            <w:tcW w:w="1214" w:type="dxa"/>
          </w:tcPr>
          <w:p w:rsidR="00424FCA" w:rsidP="00515A7A" w14:paraId="42F34506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09ABCB67" w14:textId="77777777"/>
        </w:tc>
      </w:tr>
      <w:tr w14:paraId="1F5C88A7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04265501" w14:textId="77777777">
            <w:r>
              <w:t>Templating</w:t>
            </w:r>
          </w:p>
        </w:tc>
        <w:tc>
          <w:tcPr>
            <w:tcW w:w="1214" w:type="dxa"/>
          </w:tcPr>
          <w:p w:rsidR="00424FCA" w:rsidP="00515A7A" w14:paraId="4D97B97D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50B3DE1B" w14:textId="77777777"/>
        </w:tc>
      </w:tr>
      <w:tr w14:paraId="45B07476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3BF33626" w14:textId="77777777">
            <w:r>
              <w:t>Onsite install or finishing</w:t>
            </w:r>
          </w:p>
        </w:tc>
        <w:tc>
          <w:tcPr>
            <w:tcW w:w="1214" w:type="dxa"/>
          </w:tcPr>
          <w:p w:rsidR="00424FCA" w:rsidP="00515A7A" w14:paraId="7C713494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1DFB1DBC" w14:textId="77777777"/>
        </w:tc>
      </w:tr>
      <w:tr w14:paraId="1544BFEA" w14:textId="77777777" w:rsidTr="00320959">
        <w:tblPrEx>
          <w:tblW w:w="0" w:type="auto"/>
          <w:tblInd w:w="715" w:type="dxa"/>
          <w:tblLook w:val="04A0"/>
        </w:tblPrEx>
        <w:tc>
          <w:tcPr>
            <w:tcW w:w="3330" w:type="dxa"/>
          </w:tcPr>
          <w:p w:rsidR="00424FCA" w:rsidP="00515A7A" w14:paraId="1D70B16E" w14:textId="77777777">
            <w:r>
              <w:t>Other (please specify):</w:t>
            </w:r>
          </w:p>
        </w:tc>
        <w:tc>
          <w:tcPr>
            <w:tcW w:w="1214" w:type="dxa"/>
          </w:tcPr>
          <w:p w:rsidR="00424FCA" w:rsidP="00515A7A" w14:paraId="07538548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  <w:tc>
          <w:tcPr>
            <w:tcW w:w="5378" w:type="dxa"/>
          </w:tcPr>
          <w:p w:rsidR="00424FCA" w:rsidP="00515A7A" w14:paraId="2A2CD71A" w14:textId="77777777"/>
        </w:tc>
      </w:tr>
    </w:tbl>
    <w:p w:rsidR="00424FCA" w:rsidP="00424FCA" w14:paraId="496C64C9" w14:textId="77777777">
      <w:pPr>
        <w:pStyle w:val="ListParagraph"/>
        <w:spacing w:after="0"/>
      </w:pPr>
    </w:p>
    <w:p w:rsidR="00D23464" w:rsidRPr="00424FCA" w:rsidP="004527EF" w14:paraId="2ADFEF93" w14:textId="0F39E41E">
      <w:pPr>
        <w:pStyle w:val="ListParagraph"/>
        <w:numPr>
          <w:ilvl w:val="0"/>
          <w:numId w:val="6"/>
        </w:numPr>
        <w:spacing w:after="0"/>
      </w:pPr>
      <w:r>
        <w:t>How often</w:t>
      </w:r>
      <w:r w:rsidR="18A90C92">
        <w:t xml:space="preserve"> is dry work (without the use of water) performed by production workers?</w:t>
      </w:r>
      <w:r w:rsidRPr="48250C6F" w:rsidR="18A90C92">
        <w:rPr>
          <w:rFonts w:ascii="Wingdings 2" w:eastAsia="Wingdings 2" w:hAnsi="Wingdings 2" w:cs="Wingdings 2"/>
        </w:rPr>
        <w:t xml:space="preserve"> </w:t>
      </w:r>
    </w:p>
    <w:p w:rsidR="00D23464" w:rsidP="00D23464" w14:paraId="05B3AF40" w14:textId="2F74B210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Never</w:t>
      </w:r>
    </w:p>
    <w:p w:rsidR="00D23464" w:rsidP="00D23464" w14:paraId="5956E238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Rarely (&lt;10%)</w:t>
      </w:r>
    </w:p>
    <w:p w:rsidR="00D23464" w:rsidP="00D23464" w14:paraId="7531727B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Sometimes (10-25%)</w:t>
      </w:r>
    </w:p>
    <w:p w:rsidR="00D23464" w:rsidP="00D23464" w14:paraId="0501C75B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Frequently (26-50%)</w:t>
      </w:r>
    </w:p>
    <w:p w:rsidR="00D23464" w:rsidP="00D23464" w14:paraId="3049AC7A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Very frequently (51-99%)</w:t>
      </w:r>
    </w:p>
    <w:p w:rsidR="00D23464" w:rsidP="00D23464" w14:paraId="3DD3AA43" w14:textId="156A8390">
      <w:pPr>
        <w:pStyle w:val="ListParagraph"/>
        <w:spacing w:after="0"/>
        <w:ind w:left="1440"/>
      </w:pPr>
      <w:r>
        <w:rPr>
          <w:rFonts w:ascii="Wingdings 2" w:eastAsia="Wingdings 2" w:hAnsi="Wingdings 2" w:cs="Wingdings 2"/>
        </w:rPr>
        <w:t>£</w:t>
      </w:r>
      <w:r>
        <w:t xml:space="preserve"> Always</w:t>
      </w:r>
    </w:p>
    <w:p w:rsidR="00900BC8" w:rsidP="00D23464" w14:paraId="659F7600" w14:textId="77777777">
      <w:pPr>
        <w:pStyle w:val="ListParagraph"/>
        <w:spacing w:after="0"/>
        <w:ind w:left="1440"/>
      </w:pPr>
    </w:p>
    <w:p w:rsidR="00424FCA" w:rsidP="004527EF" w14:paraId="6BDEC991" w14:textId="4A72BFE6">
      <w:pPr>
        <w:pStyle w:val="ListParagraph"/>
        <w:numPr>
          <w:ilvl w:val="0"/>
          <w:numId w:val="6"/>
        </w:numPr>
        <w:spacing w:after="0"/>
      </w:pPr>
      <w:r>
        <w:t xml:space="preserve">What </w:t>
      </w:r>
      <w:r w:rsidR="48CBC344">
        <w:t xml:space="preserve">methods are </w:t>
      </w:r>
      <w:r w:rsidR="3FAEF743">
        <w:t xml:space="preserve">currently </w:t>
      </w:r>
      <w:r w:rsidR="48CBC344">
        <w:t>used to reduce dust in the workplace</w:t>
      </w:r>
      <w:r>
        <w:t>? (</w:t>
      </w:r>
      <w:r w:rsidR="00F51E53">
        <w:t>Select</w:t>
      </w:r>
      <w:r>
        <w:t xml:space="preserve"> all that apply)</w:t>
      </w:r>
    </w:p>
    <w:tbl>
      <w:tblPr>
        <w:tblStyle w:val="TableGrid"/>
        <w:tblW w:w="0" w:type="auto"/>
        <w:tblInd w:w="715" w:type="dxa"/>
        <w:tblLook w:val="04A0"/>
      </w:tblPr>
      <w:tblGrid>
        <w:gridCol w:w="7830"/>
        <w:gridCol w:w="1980"/>
      </w:tblGrid>
      <w:tr w14:paraId="40FCD425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  <w:shd w:val="clear" w:color="auto" w:fill="F2F2F2" w:themeFill="background1" w:themeFillShade="F2"/>
          </w:tcPr>
          <w:p w:rsidR="00524AC9" w:rsidP="00515A7A" w14:paraId="7E991BD3" w14:textId="77777777">
            <w:r>
              <w:t xml:space="preserve">Control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524AC9" w:rsidP="00515A7A" w14:paraId="52CD5F3E" w14:textId="2F38B8E4">
            <w:r>
              <w:t>Select</w:t>
            </w:r>
            <w:r>
              <w:t xml:space="preserve"> if used:</w:t>
            </w:r>
          </w:p>
        </w:tc>
      </w:tr>
      <w:tr w14:paraId="011D5484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3E636157" w14:textId="2F64929E">
            <w:r>
              <w:t>General exhaust ventilation</w:t>
            </w:r>
            <w:r w:rsidR="33A4DB16">
              <w:t xml:space="preserve"> </w:t>
            </w:r>
          </w:p>
        </w:tc>
        <w:tc>
          <w:tcPr>
            <w:tcW w:w="1980" w:type="dxa"/>
          </w:tcPr>
          <w:p w:rsidR="00524AC9" w:rsidP="00515A7A" w14:paraId="059A0E8A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72EBAE29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5D400D5E" w14:textId="4306B24B">
            <w:r>
              <w:t>Local exhaust ventilation (LEV)</w:t>
            </w:r>
            <w:r w:rsidR="18D56D1D">
              <w:t xml:space="preserve"> (</w:t>
            </w:r>
            <w:r w:rsidR="00E87D01">
              <w:t xml:space="preserve">e.g., </w:t>
            </w:r>
            <w:r w:rsidR="004070CC">
              <w:t xml:space="preserve">on-tool dust </w:t>
            </w:r>
            <w:r w:rsidR="0045153F">
              <w:t>suppression</w:t>
            </w:r>
            <w:r w:rsidR="004070CC">
              <w:t>)</w:t>
            </w:r>
            <w:r w:rsidR="00EE5B49">
              <w:t xml:space="preserve"> </w:t>
            </w:r>
          </w:p>
        </w:tc>
        <w:tc>
          <w:tcPr>
            <w:tcW w:w="1980" w:type="dxa"/>
          </w:tcPr>
          <w:p w:rsidR="00524AC9" w:rsidP="00515A7A" w14:paraId="7D4DAF92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31145C75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5685601E" w14:textId="77777777">
            <w:r>
              <w:t>Wet cutting/wet work methods (with the use of water)</w:t>
            </w:r>
          </w:p>
        </w:tc>
        <w:tc>
          <w:tcPr>
            <w:tcW w:w="1980" w:type="dxa"/>
          </w:tcPr>
          <w:p w:rsidR="00524AC9" w:rsidP="00515A7A" w14:paraId="55C5373D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42C3FF7C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752BBB3C" w14:textId="77777777">
            <w:r>
              <w:t>Open doors or windows</w:t>
            </w:r>
          </w:p>
        </w:tc>
        <w:tc>
          <w:tcPr>
            <w:tcW w:w="1980" w:type="dxa"/>
          </w:tcPr>
          <w:p w:rsidR="00524AC9" w:rsidP="00515A7A" w14:paraId="29BAD89F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29134E0F" w14:textId="77777777" w:rsidTr="48250C6F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261BF09B" w14:textId="77777777">
            <w:r>
              <w:t>Other dust control methods (please specify)</w:t>
            </w:r>
          </w:p>
          <w:p w:rsidR="00524AC9" w:rsidP="00515A7A" w14:paraId="742D0F56" w14:textId="72F2D0E4">
            <w:r w:rsidRPr="00524AC9">
              <w:rPr>
                <w:color w:val="FF0000"/>
              </w:rPr>
              <w:t>Provide fillable text box if other is</w:t>
            </w:r>
            <w:r w:rsidR="00F51E53">
              <w:rPr>
                <w:color w:val="FF0000"/>
              </w:rPr>
              <w:t xml:space="preserve"> selected</w:t>
            </w:r>
            <w:r>
              <w:rPr>
                <w:color w:val="FF0000"/>
              </w:rPr>
              <w:t>.</w:t>
            </w:r>
          </w:p>
        </w:tc>
        <w:tc>
          <w:tcPr>
            <w:tcW w:w="1980" w:type="dxa"/>
          </w:tcPr>
          <w:p w:rsidR="00524AC9" w:rsidP="00515A7A" w14:paraId="7FB2552B" w14:textId="40CCE7D6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</w:tbl>
    <w:p w:rsidR="00524AC9" w:rsidP="00524AC9" w14:paraId="5033F8E6" w14:textId="77777777">
      <w:pPr>
        <w:pStyle w:val="ListParagraph"/>
        <w:spacing w:after="0"/>
      </w:pPr>
    </w:p>
    <w:p w:rsidR="00424FCA" w:rsidP="004527EF" w14:paraId="10789FDA" w14:textId="106E53D6">
      <w:pPr>
        <w:pStyle w:val="ListParagraph"/>
        <w:numPr>
          <w:ilvl w:val="0"/>
          <w:numId w:val="6"/>
        </w:numPr>
        <w:spacing w:after="0"/>
      </w:pPr>
      <w:r>
        <w:t xml:space="preserve">What housekeeping </w:t>
      </w:r>
      <w:r w:rsidR="68102E62">
        <w:t>methods are currently used in the</w:t>
      </w:r>
      <w:r w:rsidR="191F059A">
        <w:t xml:space="preserve"> workplace</w:t>
      </w:r>
      <w:r>
        <w:t>? (</w:t>
      </w:r>
      <w:r w:rsidR="00F51E53">
        <w:t>Select</w:t>
      </w:r>
      <w:r>
        <w:t xml:space="preserve"> all that apply)</w:t>
      </w:r>
    </w:p>
    <w:tbl>
      <w:tblPr>
        <w:tblStyle w:val="TableGrid"/>
        <w:tblW w:w="0" w:type="auto"/>
        <w:tblInd w:w="715" w:type="dxa"/>
        <w:tblLook w:val="04A0"/>
      </w:tblPr>
      <w:tblGrid>
        <w:gridCol w:w="7830"/>
        <w:gridCol w:w="1980"/>
      </w:tblGrid>
      <w:tr w14:paraId="7D5D7011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  <w:shd w:val="clear" w:color="auto" w:fill="F2F2F2" w:themeFill="background1" w:themeFillShade="F2"/>
          </w:tcPr>
          <w:p w:rsidR="00524AC9" w:rsidP="00515A7A" w14:paraId="747A556A" w14:textId="77777777">
            <w:r>
              <w:t>Method: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524AC9" w:rsidP="00515A7A" w14:paraId="142BAB70" w14:textId="7392FB5A">
            <w:r>
              <w:t>Select</w:t>
            </w:r>
            <w:r>
              <w:t xml:space="preserve"> if used:</w:t>
            </w:r>
          </w:p>
        </w:tc>
      </w:tr>
      <w:tr w14:paraId="59147FC5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04A1265A" w14:textId="77777777">
            <w:r>
              <w:t>HEPA-filtered vacuuming</w:t>
            </w:r>
          </w:p>
        </w:tc>
        <w:tc>
          <w:tcPr>
            <w:tcW w:w="1980" w:type="dxa"/>
          </w:tcPr>
          <w:p w:rsidR="00524AC9" w:rsidP="00515A7A" w14:paraId="35490D02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7D605020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02769A9D" w14:textId="77777777">
            <w:r>
              <w:t xml:space="preserve">Dry sweeping </w:t>
            </w:r>
          </w:p>
        </w:tc>
        <w:tc>
          <w:tcPr>
            <w:tcW w:w="1980" w:type="dxa"/>
          </w:tcPr>
          <w:p w:rsidR="00524AC9" w:rsidP="00515A7A" w14:paraId="1B1617AF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11D9B625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72EED215" w14:textId="77777777">
            <w:r>
              <w:t xml:space="preserve">Compressed air </w:t>
            </w:r>
          </w:p>
        </w:tc>
        <w:tc>
          <w:tcPr>
            <w:tcW w:w="1980" w:type="dxa"/>
          </w:tcPr>
          <w:p w:rsidR="00524AC9" w:rsidP="00515A7A" w14:paraId="4EFE7693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00E3D4DC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682D6EE6" w14:textId="77777777">
            <w:r>
              <w:t>Wet sweeping</w:t>
            </w:r>
          </w:p>
        </w:tc>
        <w:tc>
          <w:tcPr>
            <w:tcW w:w="1980" w:type="dxa"/>
          </w:tcPr>
          <w:p w:rsidR="00524AC9" w:rsidP="00515A7A" w14:paraId="32045602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5E3F3B71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3F69A01D" w14:textId="77777777">
            <w:r>
              <w:t>Pre-wash stone slabs</w:t>
            </w:r>
          </w:p>
        </w:tc>
        <w:tc>
          <w:tcPr>
            <w:tcW w:w="1980" w:type="dxa"/>
          </w:tcPr>
          <w:p w:rsidR="00524AC9" w:rsidP="00515A7A" w14:paraId="5230481C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72FBDBB4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1B30BF" w:rsidP="00515A7A" w14:paraId="198D0979" w14:textId="55515A7F">
            <w:r>
              <w:t>No housekeeping procedures</w:t>
            </w:r>
          </w:p>
        </w:tc>
        <w:tc>
          <w:tcPr>
            <w:tcW w:w="1980" w:type="dxa"/>
          </w:tcPr>
          <w:p w:rsidR="001B30BF" w:rsidP="00515A7A" w14:paraId="52B132EF" w14:textId="26DC281B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  <w:tr w14:paraId="285C3B26" w14:textId="77777777" w:rsidTr="00524AC9">
        <w:tblPrEx>
          <w:tblW w:w="0" w:type="auto"/>
          <w:tblInd w:w="715" w:type="dxa"/>
          <w:tblLook w:val="04A0"/>
        </w:tblPrEx>
        <w:tc>
          <w:tcPr>
            <w:tcW w:w="7830" w:type="dxa"/>
          </w:tcPr>
          <w:p w:rsidR="00524AC9" w:rsidP="00515A7A" w14:paraId="3AD834F8" w14:textId="4F371A65">
            <w:r>
              <w:t>Other, please specify</w:t>
            </w:r>
            <w:r w:rsidR="00547180">
              <w:t xml:space="preserve"> (</w:t>
            </w:r>
            <w:r w:rsidRPr="00320959" w:rsidR="00547180">
              <w:rPr>
                <w:color w:val="FF0000"/>
              </w:rPr>
              <w:t>provide free text box if selected</w:t>
            </w:r>
            <w:r w:rsidR="00547180">
              <w:t>)</w:t>
            </w:r>
          </w:p>
        </w:tc>
        <w:tc>
          <w:tcPr>
            <w:tcW w:w="1980" w:type="dxa"/>
          </w:tcPr>
          <w:p w:rsidR="00524AC9" w:rsidP="00515A7A" w14:paraId="1374DC8C" w14:textId="77777777">
            <w:pPr>
              <w:jc w:val="center"/>
            </w:pPr>
            <w:r>
              <w:rPr>
                <w:rFonts w:ascii="Wingdings 2" w:eastAsia="Wingdings 2" w:hAnsi="Wingdings 2" w:cs="Wingdings 2"/>
              </w:rPr>
              <w:t>£</w:t>
            </w:r>
          </w:p>
        </w:tc>
      </w:tr>
    </w:tbl>
    <w:p w:rsidR="00524AC9" w:rsidP="00524AC9" w14:paraId="6EC033C3" w14:textId="77777777">
      <w:pPr>
        <w:pStyle w:val="ListParagraph"/>
        <w:spacing w:after="0"/>
      </w:pPr>
    </w:p>
    <w:p w:rsidR="0055623E" w:rsidP="001B30BF" w14:paraId="240C97A3" w14:textId="377ED2DD">
      <w:pPr>
        <w:pStyle w:val="ListParagraph"/>
        <w:numPr>
          <w:ilvl w:val="0"/>
          <w:numId w:val="6"/>
        </w:numPr>
        <w:spacing w:after="0"/>
      </w:pPr>
      <w:r>
        <w:t>What personal protective equipment (PPE) is currently used by production workers?</w:t>
      </w:r>
    </w:p>
    <w:p w:rsidR="00707E27" w:rsidRPr="00707E27" w:rsidP="00320959" w14:paraId="5EF09871" w14:textId="23A3AE9D">
      <w:pPr>
        <w:pStyle w:val="CommentText"/>
        <w:ind w:left="720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Images and descriptions for respirators available at: </w:t>
      </w:r>
      <w:hyperlink r:id="rId5">
        <w:r w:rsidRPr="00320959">
          <w:rPr>
            <w:rStyle w:val="Hyperlink"/>
            <w:sz w:val="22"/>
            <w:szCs w:val="22"/>
          </w:rPr>
          <w:t>What are Air-Purifying Respirators? (cdc.gov)</w:t>
        </w:r>
      </w:hyperlink>
    </w:p>
    <w:tbl>
      <w:tblPr>
        <w:tblStyle w:val="TableGrid"/>
        <w:tblW w:w="0" w:type="auto"/>
        <w:tblInd w:w="715" w:type="dxa"/>
        <w:tblLook w:val="04A0"/>
      </w:tblPr>
      <w:tblGrid>
        <w:gridCol w:w="2880"/>
        <w:gridCol w:w="3060"/>
        <w:gridCol w:w="3870"/>
      </w:tblGrid>
      <w:tr w14:paraId="146BFC98" w14:textId="77777777" w:rsidTr="48250C6F">
        <w:tblPrEx>
          <w:tblW w:w="0" w:type="auto"/>
          <w:tblInd w:w="715" w:type="dxa"/>
          <w:tblLook w:val="04A0"/>
        </w:tblPrEx>
        <w:tc>
          <w:tcPr>
            <w:tcW w:w="2880" w:type="dxa"/>
            <w:shd w:val="clear" w:color="auto" w:fill="F2F2F2" w:themeFill="background1" w:themeFillShade="F2"/>
          </w:tcPr>
          <w:p w:rsidR="00266AA9" w:rsidP="00F96894" w14:paraId="285DE40F" w14:textId="5473575D">
            <w:r>
              <w:t>PPE: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266AA9" w:rsidP="00F96894" w14:paraId="4A7BB6E5" w14:textId="239C9D09">
            <w:r>
              <w:t>Used: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266AA9" w:rsidP="00F96894" w14:paraId="07243E05" w14:textId="68C197E4">
            <w:r>
              <w:t xml:space="preserve">Which </w:t>
            </w:r>
            <w:r w:rsidR="02572566">
              <w:t>t</w:t>
            </w:r>
            <w:r>
              <w:t>asks</w:t>
            </w:r>
            <w:r w:rsidR="465F2B74">
              <w:t xml:space="preserve"> do workers perform while using this PPE</w:t>
            </w:r>
            <w:r>
              <w:t>?</w:t>
            </w:r>
          </w:p>
        </w:tc>
      </w:tr>
      <w:tr w14:paraId="08E98F4B" w14:textId="77777777" w:rsidTr="48250C6F">
        <w:tblPrEx>
          <w:tblW w:w="0" w:type="auto"/>
          <w:tblInd w:w="715" w:type="dxa"/>
          <w:tblLook w:val="04A0"/>
        </w:tblPrEx>
        <w:tc>
          <w:tcPr>
            <w:tcW w:w="2880" w:type="dxa"/>
          </w:tcPr>
          <w:p w:rsidR="00266AA9" w:rsidP="00F96894" w14:paraId="7E05F4E1" w14:textId="6E46796F">
            <w:r>
              <w:t>NIOSH-approved N95 respirator</w:t>
            </w:r>
          </w:p>
        </w:tc>
        <w:tc>
          <w:tcPr>
            <w:tcW w:w="3060" w:type="dxa"/>
          </w:tcPr>
          <w:p w:rsidR="00266AA9" w:rsidP="00BE7F97" w14:paraId="7096B79C" w14:textId="7777777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Yes </w:t>
            </w:r>
          </w:p>
          <w:p w:rsidR="00266AA9" w:rsidP="00BE7F97" w14:paraId="4D40E870" w14:textId="610ECC23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No</w:t>
            </w:r>
          </w:p>
        </w:tc>
        <w:tc>
          <w:tcPr>
            <w:tcW w:w="3870" w:type="dxa"/>
          </w:tcPr>
          <w:p w:rsidR="00266AA9" w:rsidP="00F96894" w14:paraId="4E21FCBC" w14:textId="77777777"/>
        </w:tc>
      </w:tr>
      <w:tr w14:paraId="2C682B78" w14:textId="77777777" w:rsidTr="48250C6F">
        <w:tblPrEx>
          <w:tblW w:w="0" w:type="auto"/>
          <w:tblInd w:w="715" w:type="dxa"/>
          <w:tblLook w:val="04A0"/>
        </w:tblPrEx>
        <w:trPr>
          <w:trHeight w:val="226"/>
        </w:trPr>
        <w:tc>
          <w:tcPr>
            <w:tcW w:w="2880" w:type="dxa"/>
            <w:vMerge w:val="restart"/>
          </w:tcPr>
          <w:p w:rsidR="00266AA9" w:rsidP="00F96894" w14:paraId="5D3B54A7" w14:textId="62586AE4">
            <w:r>
              <w:t>Half-face respirator</w:t>
            </w:r>
          </w:p>
        </w:tc>
        <w:tc>
          <w:tcPr>
            <w:tcW w:w="3060" w:type="dxa"/>
          </w:tcPr>
          <w:p w:rsidR="00266AA9" w:rsidP="00DF22BD" w14:paraId="30C85473" w14:textId="481A632E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Yes (Ask cartridge question)</w:t>
            </w:r>
          </w:p>
          <w:p w:rsidR="00266AA9" w:rsidP="00BE7F97" w14:paraId="443FDAF3" w14:textId="33F38D7C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No</w:t>
            </w:r>
          </w:p>
        </w:tc>
        <w:tc>
          <w:tcPr>
            <w:tcW w:w="3870" w:type="dxa"/>
          </w:tcPr>
          <w:p w:rsidR="00266AA9" w:rsidP="00F96894" w14:paraId="60BF77EA" w14:textId="77777777"/>
        </w:tc>
      </w:tr>
      <w:tr w14:paraId="67962030" w14:textId="77777777" w:rsidTr="48250C6F">
        <w:tblPrEx>
          <w:tblW w:w="0" w:type="auto"/>
          <w:tblInd w:w="715" w:type="dxa"/>
          <w:tblLook w:val="04A0"/>
        </w:tblPrEx>
        <w:trPr>
          <w:trHeight w:val="225"/>
        </w:trPr>
        <w:tc>
          <w:tcPr>
            <w:tcW w:w="2880" w:type="dxa"/>
            <w:vMerge/>
          </w:tcPr>
          <w:p w:rsidR="00266AA9" w:rsidP="00F96894" w14:paraId="3E388304" w14:textId="77777777"/>
        </w:tc>
        <w:tc>
          <w:tcPr>
            <w:tcW w:w="6930" w:type="dxa"/>
            <w:gridSpan w:val="2"/>
          </w:tcPr>
          <w:p w:rsidR="00266AA9" w:rsidP="00F96894" w14:paraId="5EDA0694" w14:textId="46CB3AF7">
            <w:r>
              <w:t>If yes, are the following cartridges used:</w:t>
            </w:r>
          </w:p>
          <w:p w:rsidR="00266AA9" w:rsidP="00F96894" w14:paraId="57ED35B2" w14:textId="7777777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Particulate filter</w:t>
            </w:r>
          </w:p>
          <w:p w:rsidR="00266AA9" w:rsidP="00F96894" w14:paraId="0FD88F23" w14:textId="7777777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Organic vapor cartridge</w:t>
            </w:r>
          </w:p>
          <w:p w:rsidR="00266AA9" w:rsidP="00F96894" w14:paraId="31EB695A" w14:textId="30E1B571">
            <w:r w:rsidRPr="48250C6F">
              <w:rPr>
                <w:rFonts w:ascii="Wingdings 2" w:eastAsia="Wingdings 2" w:hAnsi="Wingdings 2" w:cs="Wingdings 2"/>
              </w:rPr>
              <w:t>£</w:t>
            </w:r>
            <w:r>
              <w:t xml:space="preserve"> Combination particulate filter and organic vapor cartridge</w:t>
            </w:r>
          </w:p>
          <w:p w:rsidR="00266AA9" w:rsidP="48250C6F" w14:paraId="364A9DD7" w14:textId="65ECEAC1">
            <w:r w:rsidRPr="48250C6F">
              <w:rPr>
                <w:rFonts w:ascii="Wingdings 2" w:eastAsia="Wingdings 2" w:hAnsi="Wingdings 2" w:cs="Wingdings 2"/>
              </w:rPr>
              <w:t>£</w:t>
            </w:r>
            <w:r w:rsidR="0335B758">
              <w:t xml:space="preserve"> Unsure</w:t>
            </w:r>
          </w:p>
        </w:tc>
      </w:tr>
      <w:tr w14:paraId="6CB4E90F" w14:textId="77777777" w:rsidTr="48250C6F">
        <w:tblPrEx>
          <w:tblW w:w="0" w:type="auto"/>
          <w:tblInd w:w="715" w:type="dxa"/>
          <w:tblLook w:val="04A0"/>
        </w:tblPrEx>
        <w:tc>
          <w:tcPr>
            <w:tcW w:w="2880" w:type="dxa"/>
          </w:tcPr>
          <w:p w:rsidR="00266AA9" w:rsidP="00F96894" w14:paraId="2E771D4A" w14:textId="61A1281E">
            <w:r>
              <w:t>Powered air-purifying respirator (PAPR)</w:t>
            </w:r>
          </w:p>
        </w:tc>
        <w:tc>
          <w:tcPr>
            <w:tcW w:w="3060" w:type="dxa"/>
          </w:tcPr>
          <w:p w:rsidR="00266AA9" w:rsidP="00BE7F97" w14:paraId="19760C08" w14:textId="7777777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Yes </w:t>
            </w:r>
          </w:p>
          <w:p w:rsidR="00266AA9" w:rsidP="00BE7F97" w14:paraId="0ECB66FF" w14:textId="60B84E5E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No</w:t>
            </w:r>
          </w:p>
        </w:tc>
        <w:tc>
          <w:tcPr>
            <w:tcW w:w="3870" w:type="dxa"/>
          </w:tcPr>
          <w:p w:rsidR="00266AA9" w:rsidP="00F96894" w14:paraId="2C3AF425" w14:textId="77777777"/>
        </w:tc>
      </w:tr>
      <w:tr w14:paraId="0192C1AF" w14:textId="77777777" w:rsidTr="48250C6F">
        <w:tblPrEx>
          <w:tblW w:w="0" w:type="auto"/>
          <w:tblInd w:w="715" w:type="dxa"/>
          <w:tblLook w:val="04A0"/>
        </w:tblPrEx>
        <w:tc>
          <w:tcPr>
            <w:tcW w:w="2880" w:type="dxa"/>
          </w:tcPr>
          <w:p w:rsidR="00266AA9" w:rsidP="00F96894" w14:paraId="494C80F2" w14:textId="04F15836">
            <w:r>
              <w:t>Other PPE</w:t>
            </w:r>
            <w:r w:rsidR="2FD1DF95">
              <w:t>, such as gloves, protective glasses, other examples</w:t>
            </w:r>
            <w:r>
              <w:t xml:space="preserve"> (please describe):</w:t>
            </w:r>
          </w:p>
        </w:tc>
        <w:tc>
          <w:tcPr>
            <w:tcW w:w="3060" w:type="dxa"/>
          </w:tcPr>
          <w:p w:rsidR="00266AA9" w:rsidP="00BE7F97" w14:paraId="793732C2" w14:textId="7777777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Yes </w:t>
            </w:r>
          </w:p>
          <w:p w:rsidR="00266AA9" w:rsidP="00BE7F97" w14:paraId="4D80EB0D" w14:textId="55A33C87">
            <w:r>
              <w:rPr>
                <w:rFonts w:ascii="Wingdings 2" w:eastAsia="Wingdings 2" w:hAnsi="Wingdings 2" w:cs="Wingdings 2"/>
              </w:rPr>
              <w:t>£</w:t>
            </w:r>
            <w:r>
              <w:t xml:space="preserve"> No</w:t>
            </w:r>
          </w:p>
        </w:tc>
        <w:tc>
          <w:tcPr>
            <w:tcW w:w="3870" w:type="dxa"/>
          </w:tcPr>
          <w:p w:rsidR="00266AA9" w:rsidP="00F96894" w14:paraId="65C64004" w14:textId="77777777"/>
        </w:tc>
      </w:tr>
    </w:tbl>
    <w:p w:rsidR="00F72A98" w:rsidP="00F72A98" w14:paraId="657D2333" w14:textId="77777777"/>
    <w:p w:rsidR="009B001C" w:rsidP="009B001C" w14:paraId="450CA21A" w14:textId="1D50DC96">
      <w:pPr>
        <w:pStyle w:val="ListParagraph"/>
        <w:numPr>
          <w:ilvl w:val="0"/>
          <w:numId w:val="6"/>
        </w:numPr>
      </w:pPr>
      <w:r>
        <w:t>What do you see a</w:t>
      </w:r>
      <w:r w:rsidR="5EE44DE4">
        <w:t>s</w:t>
      </w:r>
      <w:r>
        <w:t xml:space="preserve"> the countertop industry’s </w:t>
      </w:r>
      <w:r w:rsidR="00277E7D">
        <w:t>greatest challenge</w:t>
      </w:r>
      <w:r w:rsidR="3031AB0B">
        <w:t xml:space="preserve"> to keeping workers safe and healthy</w:t>
      </w:r>
      <w:r>
        <w:t xml:space="preserve">? </w:t>
      </w:r>
    </w:p>
    <w:p w:rsidR="009B001C" w:rsidRPr="009B001C" w:rsidP="009B001C" w14:paraId="371F4C31" w14:textId="135C84C9">
      <w:pPr>
        <w:pStyle w:val="ListParagraph"/>
        <w:rPr>
          <w:i/>
          <w:iCs/>
        </w:rPr>
      </w:pPr>
      <w:r w:rsidRPr="009B001C">
        <w:rPr>
          <w:i/>
          <w:iCs/>
        </w:rPr>
        <w:t xml:space="preserve">If nothing, please leave blank. </w:t>
      </w:r>
    </w:p>
    <w:p w:rsidR="009B001C" w:rsidP="009B001C" w14:paraId="539B34AB" w14:textId="77777777">
      <w:pPr>
        <w:pStyle w:val="ListParagraph"/>
      </w:pPr>
    </w:p>
    <w:p w:rsidR="00DF4256" w:rsidP="004527EF" w14:paraId="11F40DEE" w14:textId="363BA0F4">
      <w:pPr>
        <w:pStyle w:val="ListParagraph"/>
        <w:numPr>
          <w:ilvl w:val="0"/>
          <w:numId w:val="6"/>
        </w:numPr>
        <w:spacing w:after="0"/>
      </w:pPr>
      <w:r>
        <w:t xml:space="preserve">a. </w:t>
      </w:r>
      <w:r w:rsidR="2F4F58C1">
        <w:t xml:space="preserve">Does your </w:t>
      </w:r>
      <w:r w:rsidR="00365F0D">
        <w:t xml:space="preserve">workplace </w:t>
      </w:r>
      <w:r w:rsidR="2F4F58C1">
        <w:t>have a written Respiratory Protection Program?</w:t>
      </w:r>
    </w:p>
    <w:p w:rsidR="00DF4256" w:rsidP="00DF4256" w14:paraId="301B2FAE" w14:textId="289A8FF3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Yes</w:t>
      </w:r>
      <w:r w:rsidR="200B5B46">
        <w:t xml:space="preserve"> (Ask</w:t>
      </w:r>
      <w:r w:rsidR="6AF93B1D">
        <w:t xml:space="preserve"> question</w:t>
      </w:r>
      <w:r w:rsidR="200B5B46">
        <w:t xml:space="preserve"> 2</w:t>
      </w:r>
      <w:r w:rsidR="4A248DCB">
        <w:t>1</w:t>
      </w:r>
      <w:r w:rsidR="200B5B46">
        <w:t>.b.)</w:t>
      </w:r>
    </w:p>
    <w:p w:rsidR="00DF4256" w:rsidP="00DF4256" w14:paraId="1E00E321" w14:textId="4C9138EA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No</w:t>
      </w:r>
      <w:r w:rsidR="200B5B46">
        <w:t xml:space="preserve"> (Skip to question 2</w:t>
      </w:r>
      <w:r w:rsidR="43EA768B">
        <w:t>2</w:t>
      </w:r>
      <w:r w:rsidR="200B5B46">
        <w:t>)</w:t>
      </w:r>
    </w:p>
    <w:p w:rsidR="00FE4731" w:rsidP="00FE4731" w14:paraId="76A00129" w14:textId="7A414877">
      <w:pPr>
        <w:pStyle w:val="ListParagraph"/>
        <w:spacing w:after="0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Don’t know</w:t>
      </w:r>
      <w:r w:rsidR="200B5B46">
        <w:t xml:space="preserve"> (Skip to question 2</w:t>
      </w:r>
      <w:r w:rsidR="7364D905">
        <w:t>2</w:t>
      </w:r>
      <w:r w:rsidR="200B5B46">
        <w:t>)</w:t>
      </w:r>
    </w:p>
    <w:p w:rsidR="00DF4256" w:rsidP="00FE4731" w14:paraId="34E61BD3" w14:textId="7B9E2E9B">
      <w:pPr>
        <w:pStyle w:val="ListParagraph"/>
        <w:spacing w:after="0"/>
      </w:pPr>
      <w:r>
        <w:t xml:space="preserve">b. </w:t>
      </w:r>
      <w:r>
        <w:t>Are workers fit-tested for the selected respiratory protection?</w:t>
      </w:r>
    </w:p>
    <w:p w:rsidR="00B23B97" w:rsidP="00B23B97" w14:paraId="3DA62CE7" w14:textId="3585E6CE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Yes</w:t>
      </w:r>
      <w:r w:rsidR="200B5B46">
        <w:t xml:space="preserve"> (Ask </w:t>
      </w:r>
      <w:r w:rsidR="6AF93B1D">
        <w:t xml:space="preserve">question </w:t>
      </w:r>
      <w:r w:rsidR="200B5B46">
        <w:t>2</w:t>
      </w:r>
      <w:r w:rsidR="4A4BADB6">
        <w:t>1</w:t>
      </w:r>
      <w:r w:rsidR="200B5B46">
        <w:t>.c.)</w:t>
      </w:r>
    </w:p>
    <w:p w:rsidR="00B23B97" w:rsidP="00B23B97" w14:paraId="2B157675" w14:textId="6CF44420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No</w:t>
      </w:r>
      <w:r w:rsidR="200B5B46">
        <w:t xml:space="preserve"> (Skip to question </w:t>
      </w:r>
      <w:r w:rsidR="09EAB26D">
        <w:t>2</w:t>
      </w:r>
      <w:r w:rsidR="4C6D9364">
        <w:t>2</w:t>
      </w:r>
      <w:r w:rsidR="09EAB26D">
        <w:t>)</w:t>
      </w:r>
    </w:p>
    <w:p w:rsidR="00B23B97" w:rsidP="00B23B97" w14:paraId="7218D4BC" w14:textId="716E267D">
      <w:pPr>
        <w:pStyle w:val="ListParagraph"/>
        <w:spacing w:after="0"/>
        <w:ind w:left="1440"/>
      </w:pPr>
      <w:r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B23B97" w:rsidP="008B7E83" w14:paraId="32C6E486" w14:textId="152B6323">
      <w:pPr>
        <w:pStyle w:val="ListParagraph"/>
        <w:spacing w:after="0"/>
      </w:pPr>
      <w:r>
        <w:t xml:space="preserve">c. </w:t>
      </w:r>
      <w:r>
        <w:t>How often is respirator fit testing performed?</w:t>
      </w:r>
    </w:p>
    <w:p w:rsidR="00DF0250" w:rsidP="00DF0250" w14:paraId="7C48875C" w14:textId="77777777">
      <w:pPr>
        <w:pStyle w:val="ListParagraph"/>
        <w:ind w:firstLine="720"/>
      </w:pPr>
      <w:r w:rsidRPr="00DF0250">
        <w:rPr>
          <w:rFonts w:ascii="Wingdings 2" w:eastAsia="Wingdings 2" w:hAnsi="Wingdings 2" w:cs="Wingdings 2"/>
        </w:rPr>
        <w:t>£</w:t>
      </w:r>
      <w:r>
        <w:t xml:space="preserve"> At initial hire</w:t>
      </w:r>
    </w:p>
    <w:p w:rsidR="00DF0250" w:rsidP="00DF0250" w14:paraId="057DD095" w14:textId="77777777">
      <w:pPr>
        <w:pStyle w:val="ListParagraph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Annually</w:t>
      </w:r>
    </w:p>
    <w:p w:rsidR="008B7E83" w:rsidP="00E74547" w14:paraId="7AB369E8" w14:textId="2A835465">
      <w:pPr>
        <w:pStyle w:val="ListParagraph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Other:</w:t>
      </w:r>
    </w:p>
    <w:p w:rsidR="00E74547" w:rsidP="00E74547" w14:paraId="1B734E7F" w14:textId="77777777">
      <w:pPr>
        <w:pStyle w:val="ListParagraph"/>
        <w:ind w:firstLine="720"/>
      </w:pPr>
    </w:p>
    <w:p w:rsidR="00B23B97" w:rsidP="004527EF" w14:paraId="3F7BE704" w14:textId="161539E8">
      <w:pPr>
        <w:pStyle w:val="ListParagraph"/>
        <w:numPr>
          <w:ilvl w:val="0"/>
          <w:numId w:val="6"/>
        </w:numPr>
        <w:spacing w:after="0"/>
      </w:pPr>
      <w:r>
        <w:t>Is respirator training provided</w:t>
      </w:r>
      <w:r w:rsidR="0C10572A">
        <w:t xml:space="preserve"> to production workers</w:t>
      </w:r>
      <w:r>
        <w:t>?</w:t>
      </w:r>
    </w:p>
    <w:p w:rsidR="00DF0250" w:rsidP="00DF0250" w14:paraId="628F6CB1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Yes</w:t>
      </w:r>
    </w:p>
    <w:p w:rsidR="00DF0250" w:rsidP="00DF0250" w14:paraId="3349A9C7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DF0250" w:rsidP="00DF0250" w14:paraId="61039C48" w14:textId="36EB5678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DF0250" w:rsidP="00DF0250" w14:paraId="2EAA2F63" w14:textId="77777777">
      <w:pPr>
        <w:pStyle w:val="ListParagraph"/>
        <w:spacing w:after="0"/>
        <w:ind w:firstLine="720"/>
      </w:pPr>
    </w:p>
    <w:p w:rsidR="00B23B97" w:rsidP="004527EF" w14:paraId="06B78032" w14:textId="7A1EDA79">
      <w:pPr>
        <w:pStyle w:val="ListParagraph"/>
        <w:numPr>
          <w:ilvl w:val="0"/>
          <w:numId w:val="6"/>
        </w:numPr>
        <w:spacing w:after="0"/>
      </w:pPr>
      <w:r>
        <w:t xml:space="preserve">Are medical evaluations ever provided for </w:t>
      </w:r>
      <w:r w:rsidR="007A084F">
        <w:t>workers</w:t>
      </w:r>
      <w:r>
        <w:t>?</w:t>
      </w:r>
    </w:p>
    <w:p w:rsidR="007656D4" w:rsidP="007656D4" w14:paraId="6B7E53B8" w14:textId="09560AAB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Yes </w:t>
      </w:r>
      <w:r w:rsidR="002A415F">
        <w:t>(If yes, open frequency options below)</w:t>
      </w:r>
    </w:p>
    <w:p w:rsidR="007656D4" w:rsidP="00E74547" w14:paraId="685EAF41" w14:textId="77777777">
      <w:pPr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At hire</w:t>
      </w:r>
    </w:p>
    <w:p w:rsidR="007656D4" w:rsidP="00E74547" w14:paraId="137642BB" w14:textId="77777777">
      <w:pPr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Annually</w:t>
      </w:r>
    </w:p>
    <w:p w:rsidR="007656D4" w:rsidP="00E74547" w14:paraId="3AEACBE9" w14:textId="77777777">
      <w:pPr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Other:</w:t>
      </w:r>
    </w:p>
    <w:p w:rsidR="007656D4" w:rsidP="007656D4" w14:paraId="5C9D8A87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DF0250" w:rsidP="007656D4" w14:paraId="3FE73F57" w14:textId="22D83190">
      <w:pPr>
        <w:pStyle w:val="ListParagraph"/>
        <w:spacing w:after="0"/>
        <w:ind w:left="1080" w:firstLine="360"/>
      </w:pPr>
      <w:r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E74547" w:rsidP="007656D4" w14:paraId="3A8C6ABF" w14:textId="77777777">
      <w:pPr>
        <w:pStyle w:val="ListParagraph"/>
        <w:spacing w:after="0"/>
        <w:ind w:left="1080" w:firstLine="360"/>
      </w:pPr>
    </w:p>
    <w:p w:rsidR="007656D4" w:rsidP="004527EF" w14:paraId="5218F7F6" w14:textId="71E670EA">
      <w:pPr>
        <w:pStyle w:val="ListParagraph"/>
        <w:numPr>
          <w:ilvl w:val="0"/>
          <w:numId w:val="6"/>
        </w:numPr>
        <w:spacing w:after="0"/>
      </w:pPr>
      <w:r>
        <w:t>Do</w:t>
      </w:r>
      <w:r w:rsidR="1CFD6926">
        <w:t xml:space="preserve">es the </w:t>
      </w:r>
      <w:r w:rsidR="2A0EFB69">
        <w:t>company</w:t>
      </w:r>
      <w:r>
        <w:t xml:space="preserve"> coordinate lung function testing (spirometry)</w:t>
      </w:r>
      <w:r w:rsidR="3D479D05">
        <w:t xml:space="preserve"> for workers</w:t>
      </w:r>
      <w:r>
        <w:t xml:space="preserve">? </w:t>
      </w:r>
    </w:p>
    <w:p w:rsidR="007656D4" w:rsidP="007656D4" w14:paraId="1FDAFBB3" w14:textId="1E670F88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Yes </w:t>
      </w:r>
      <w:r w:rsidR="002A415F">
        <w:t>(If yes, open frequency options below)</w:t>
      </w:r>
    </w:p>
    <w:p w:rsidR="007656D4" w:rsidP="00E74547" w14:paraId="2EF6BA4D" w14:textId="77777777">
      <w:pPr>
        <w:pStyle w:val="ListParagraph"/>
        <w:spacing w:after="0"/>
        <w:ind w:left="1440" w:firstLine="720"/>
      </w:pPr>
      <w:r w:rsidRPr="007656D4">
        <w:rPr>
          <w:rFonts w:ascii="Wingdings 2" w:eastAsia="Wingdings 2" w:hAnsi="Wingdings 2" w:cs="Wingdings 2"/>
        </w:rPr>
        <w:t>£</w:t>
      </w:r>
      <w:r>
        <w:t xml:space="preserve"> At hire</w:t>
      </w:r>
    </w:p>
    <w:p w:rsidR="007656D4" w:rsidP="00E74547" w14:paraId="4A55DF42" w14:textId="77777777">
      <w:pPr>
        <w:pStyle w:val="ListParagraph"/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Annually</w:t>
      </w:r>
    </w:p>
    <w:p w:rsidR="007656D4" w:rsidP="00E74547" w14:paraId="5B62C529" w14:textId="77777777">
      <w:pPr>
        <w:pStyle w:val="ListParagraph"/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Other:</w:t>
      </w:r>
    </w:p>
    <w:p w:rsidR="007656D4" w:rsidP="007656D4" w14:paraId="77329C18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7656D4" w:rsidP="007656D4" w14:paraId="6B9B3BA1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E74547" w:rsidP="007656D4" w14:paraId="15967EBB" w14:textId="77777777">
      <w:pPr>
        <w:pStyle w:val="ListParagraph"/>
        <w:spacing w:after="0"/>
        <w:ind w:firstLine="720"/>
      </w:pPr>
    </w:p>
    <w:p w:rsidR="007656D4" w:rsidP="004527EF" w14:paraId="2C81136F" w14:textId="3086B36D">
      <w:pPr>
        <w:pStyle w:val="ListParagraph"/>
        <w:numPr>
          <w:ilvl w:val="0"/>
          <w:numId w:val="6"/>
        </w:numPr>
        <w:spacing w:after="0"/>
      </w:pPr>
      <w:r>
        <w:t>Do</w:t>
      </w:r>
      <w:r w:rsidR="3762F76B">
        <w:t>es the company</w:t>
      </w:r>
      <w:r>
        <w:t xml:space="preserve"> coordinate chest x-rays</w:t>
      </w:r>
      <w:r w:rsidR="0482DFEE">
        <w:t xml:space="preserve"> for workers</w:t>
      </w:r>
      <w:r>
        <w:t>?</w:t>
      </w:r>
    </w:p>
    <w:p w:rsidR="007656D4" w:rsidP="007656D4" w14:paraId="1D0E409B" w14:textId="6D7B2719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Yes </w:t>
      </w:r>
      <w:r w:rsidR="002A415F">
        <w:t>(If yes, open frequency options below)</w:t>
      </w:r>
    </w:p>
    <w:p w:rsidR="007656D4" w:rsidP="00E74547" w14:paraId="46D138CC" w14:textId="77777777">
      <w:pPr>
        <w:pStyle w:val="ListParagraph"/>
        <w:spacing w:after="0"/>
        <w:ind w:left="1440" w:firstLine="720"/>
      </w:pPr>
      <w:r w:rsidRPr="007656D4">
        <w:rPr>
          <w:rFonts w:ascii="Wingdings 2" w:eastAsia="Wingdings 2" w:hAnsi="Wingdings 2" w:cs="Wingdings 2"/>
        </w:rPr>
        <w:t>£</w:t>
      </w:r>
      <w:r>
        <w:t xml:space="preserve"> At hire</w:t>
      </w:r>
    </w:p>
    <w:p w:rsidR="007656D4" w:rsidP="00E74547" w14:paraId="637CD6AE" w14:textId="77777777">
      <w:pPr>
        <w:pStyle w:val="ListParagraph"/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Annually</w:t>
      </w:r>
    </w:p>
    <w:p w:rsidR="007656D4" w:rsidP="00E74547" w14:paraId="4744B29E" w14:textId="77777777">
      <w:pPr>
        <w:pStyle w:val="ListParagraph"/>
        <w:spacing w:after="0"/>
        <w:ind w:left="1440" w:firstLine="720"/>
      </w:pPr>
      <w:r>
        <w:rPr>
          <w:rFonts w:ascii="Wingdings 2" w:eastAsia="Wingdings 2" w:hAnsi="Wingdings 2" w:cs="Wingdings 2"/>
        </w:rPr>
        <w:t>£</w:t>
      </w:r>
      <w:r>
        <w:t xml:space="preserve"> Other:</w:t>
      </w:r>
    </w:p>
    <w:p w:rsidR="007656D4" w:rsidP="007656D4" w14:paraId="31853655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7656D4" w:rsidP="007656D4" w14:paraId="5E823A09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006A9A" w:rsidP="007656D4" w14:paraId="64A51735" w14:textId="77777777">
      <w:pPr>
        <w:pStyle w:val="ListParagraph"/>
        <w:spacing w:after="0"/>
        <w:ind w:firstLine="720"/>
      </w:pPr>
    </w:p>
    <w:p w:rsidR="007656D4" w:rsidP="004527EF" w14:paraId="61047424" w14:textId="66AFF63C">
      <w:pPr>
        <w:pStyle w:val="ListParagraph"/>
        <w:numPr>
          <w:ilvl w:val="0"/>
          <w:numId w:val="6"/>
        </w:numPr>
        <w:spacing w:after="0"/>
      </w:pPr>
      <w:r>
        <w:t xml:space="preserve">a. </w:t>
      </w:r>
      <w:r w:rsidR="17EFC32B">
        <w:t>H</w:t>
      </w:r>
      <w:r w:rsidR="25F287E5">
        <w:t>as</w:t>
      </w:r>
      <w:r w:rsidR="17EFC32B">
        <w:t xml:space="preserve"> air monitoring for respirable silica </w:t>
      </w:r>
      <w:r w:rsidR="3085A497">
        <w:t xml:space="preserve">ever been </w:t>
      </w:r>
      <w:r w:rsidR="17EFC32B">
        <w:t xml:space="preserve">performed at your </w:t>
      </w:r>
      <w:r w:rsidR="38AFA357">
        <w:t>company</w:t>
      </w:r>
      <w:r w:rsidR="17EFC32B">
        <w:t>?</w:t>
      </w:r>
    </w:p>
    <w:p w:rsidR="007656D4" w:rsidP="007656D4" w14:paraId="024E775B" w14:textId="07864A18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Yes </w:t>
      </w:r>
      <w:r w:rsidR="6AF93B1D">
        <w:t>(Ask 2</w:t>
      </w:r>
      <w:r w:rsidR="335D3846">
        <w:t>6</w:t>
      </w:r>
      <w:r w:rsidR="6AF93B1D">
        <w:t>.b.)</w:t>
      </w:r>
    </w:p>
    <w:p w:rsidR="007656D4" w:rsidP="007656D4" w14:paraId="17459908" w14:textId="45D53C95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No</w:t>
      </w:r>
      <w:r w:rsidR="6AF93B1D">
        <w:t xml:space="preserve"> (Skip to question 2</w:t>
      </w:r>
      <w:r w:rsidR="402DA7E5">
        <w:t>7</w:t>
      </w:r>
      <w:r w:rsidR="6AF93B1D">
        <w:t>)</w:t>
      </w:r>
    </w:p>
    <w:p w:rsidR="007656D4" w:rsidP="007656D4" w14:paraId="2AE5037D" w14:textId="640C7982">
      <w:pPr>
        <w:pStyle w:val="ListParagraph"/>
        <w:spacing w:after="0"/>
        <w:ind w:firstLine="720"/>
      </w:pPr>
      <w:r w:rsidRPr="007656D4"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7656D4" w:rsidP="00006A9A" w14:paraId="744105CB" w14:textId="6A2BEDB0">
      <w:pPr>
        <w:pStyle w:val="ListParagraph"/>
        <w:spacing w:after="0"/>
      </w:pPr>
      <w:r>
        <w:t xml:space="preserve">b. </w:t>
      </w:r>
      <w:r>
        <w:t>Do you know if measured respirable silica levels were over occupational exposure limits?</w:t>
      </w:r>
    </w:p>
    <w:p w:rsidR="007656D4" w:rsidP="007656D4" w14:paraId="609762F3" w14:textId="23E05983">
      <w:pPr>
        <w:pStyle w:val="ListParagraph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Yes</w:t>
      </w:r>
    </w:p>
    <w:p w:rsidR="007656D4" w:rsidP="007656D4" w14:paraId="2ABBF126" w14:textId="77777777">
      <w:pPr>
        <w:pStyle w:val="ListParagraph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7656D4" w:rsidP="007656D4" w14:paraId="071F15BA" w14:textId="77777777">
      <w:pPr>
        <w:pStyle w:val="ListParagraph"/>
        <w:spacing w:after="0"/>
        <w:ind w:firstLine="720"/>
      </w:pPr>
      <w:r w:rsidRPr="007656D4">
        <w:rPr>
          <w:rFonts w:ascii="Wingdings 2" w:eastAsia="Wingdings 2" w:hAnsi="Wingdings 2" w:cs="Wingdings 2"/>
        </w:rPr>
        <w:t>£</w:t>
      </w:r>
      <w:r>
        <w:t xml:space="preserve"> Don’t know</w:t>
      </w:r>
    </w:p>
    <w:p w:rsidR="009E0BD9" w:rsidP="00930529" w14:paraId="7C010CA4" w14:textId="77777777">
      <w:pPr>
        <w:spacing w:after="0"/>
      </w:pPr>
    </w:p>
    <w:p w:rsidR="003757F9" w:rsidP="004527EF" w14:paraId="05027125" w14:textId="41DA488A">
      <w:pPr>
        <w:pStyle w:val="ListParagraph"/>
        <w:numPr>
          <w:ilvl w:val="0"/>
          <w:numId w:val="6"/>
        </w:numPr>
        <w:spacing w:after="0"/>
      </w:pPr>
      <w:r>
        <w:t>W</w:t>
      </w:r>
      <w:r w:rsidR="697C0A67">
        <w:t xml:space="preserve">ould you be interested in </w:t>
      </w:r>
      <w:r w:rsidR="03278609">
        <w:t>receiving</w:t>
      </w:r>
      <w:r w:rsidR="697C0A67">
        <w:t xml:space="preserve"> information </w:t>
      </w:r>
      <w:r w:rsidR="0A100A08">
        <w:t xml:space="preserve">and resources about respirable silica </w:t>
      </w:r>
      <w:r w:rsidR="73E559B2">
        <w:t>and</w:t>
      </w:r>
      <w:r w:rsidR="0A100A08">
        <w:t xml:space="preserve"> </w:t>
      </w:r>
      <w:r w:rsidR="0400C9A2">
        <w:t xml:space="preserve">how to protect workers in </w:t>
      </w:r>
      <w:r w:rsidR="0A100A08">
        <w:t>the countertop industry?</w:t>
      </w:r>
    </w:p>
    <w:p w:rsidR="002E3498" w:rsidP="00764DC5" w14:paraId="48225379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Yes</w:t>
      </w:r>
    </w:p>
    <w:p w:rsidR="002E3498" w:rsidP="00764DC5" w14:paraId="67E91994" w14:textId="77777777">
      <w:pPr>
        <w:spacing w:after="0"/>
        <w:ind w:left="144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2E3498" w:rsidP="00764DC5" w14:paraId="30A514F9" w14:textId="70D6AA5D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</w:t>
      </w:r>
      <w:r w:rsidR="39CA2C23">
        <w:t>Maybe</w:t>
      </w:r>
    </w:p>
    <w:p w:rsidR="003757F9" w:rsidP="009B001C" w14:paraId="2EEC841C" w14:textId="77777777">
      <w:pPr>
        <w:spacing w:after="0"/>
      </w:pPr>
    </w:p>
    <w:p w:rsidR="003757F9" w:rsidP="009B001C" w14:paraId="18D151E6" w14:textId="7801F8A9">
      <w:pPr>
        <w:pStyle w:val="ListParagraph"/>
        <w:numPr>
          <w:ilvl w:val="0"/>
          <w:numId w:val="6"/>
        </w:numPr>
        <w:spacing w:after="0"/>
      </w:pPr>
      <w:r>
        <w:t xml:space="preserve">Would you be interested in </w:t>
      </w:r>
      <w:r w:rsidR="0735EDF9">
        <w:t>helping NIOSH learn how to better protect worker hea</w:t>
      </w:r>
      <w:r w:rsidR="5A3F65EB">
        <w:t xml:space="preserve">lth and safety </w:t>
      </w:r>
      <w:r w:rsidR="0735EDF9">
        <w:t xml:space="preserve">by </w:t>
      </w:r>
      <w:r>
        <w:t>partnering with NIOSH to perform industrial hygiene sampling or medical surveillance of production workers</w:t>
      </w:r>
      <w:r w:rsidR="2BA00008">
        <w:t xml:space="preserve">? </w:t>
      </w:r>
      <w:r w:rsidR="7AF59168">
        <w:t xml:space="preserve">This would be entirely free to the </w:t>
      </w:r>
      <w:r w:rsidR="007120FD">
        <w:t>company</w:t>
      </w:r>
      <w:r w:rsidR="00276A7A">
        <w:t xml:space="preserve">. </w:t>
      </w:r>
      <w:r w:rsidRPr="00320959" w:rsidR="00276A7A">
        <w:rPr>
          <w:b/>
          <w:bCs/>
        </w:rPr>
        <w:t>NIOSH would not directly identify you, your workers, or your workplace in any of our study findings.</w:t>
      </w:r>
      <w:r w:rsidRPr="00276A7A" w:rsidR="00276A7A">
        <w:t xml:space="preserve">  </w:t>
      </w:r>
    </w:p>
    <w:p w:rsidR="002E3498" w:rsidP="00764DC5" w14:paraId="78230BA9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Yes</w:t>
      </w:r>
    </w:p>
    <w:p w:rsidR="002E3498" w:rsidP="00764DC5" w14:paraId="73833E5D" w14:textId="77777777">
      <w:pPr>
        <w:spacing w:after="0"/>
        <w:ind w:left="720"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9C2ABB" w:rsidP="00764DC5" w14:paraId="0306056A" w14:textId="7EAD7389">
      <w:pPr>
        <w:spacing w:after="0"/>
        <w:ind w:left="720"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</w:t>
      </w:r>
      <w:r w:rsidR="55313819">
        <w:t>Maybe</w:t>
      </w:r>
    </w:p>
    <w:p w:rsidR="00764DC5" w:rsidP="00764DC5" w14:paraId="6ACD3170" w14:textId="77777777">
      <w:pPr>
        <w:spacing w:after="0"/>
        <w:ind w:left="720" w:firstLine="720"/>
      </w:pPr>
    </w:p>
    <w:p w:rsidR="00930529" w:rsidP="00930529" w14:paraId="4E9B62E1" w14:textId="77777777">
      <w:pPr>
        <w:pStyle w:val="ListParagraph"/>
        <w:numPr>
          <w:ilvl w:val="0"/>
          <w:numId w:val="6"/>
        </w:numPr>
        <w:spacing w:after="0"/>
      </w:pPr>
      <w:r>
        <w:t>Are you aware of OSHA’s Respirable Crystalline Silica Standard?</w:t>
      </w:r>
    </w:p>
    <w:p w:rsidR="00930529" w:rsidP="00930529" w14:paraId="3A2D3E3C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Yes</w:t>
      </w:r>
    </w:p>
    <w:p w:rsidR="00930529" w:rsidP="00930529" w14:paraId="74B95E3C" w14:textId="77777777">
      <w:pPr>
        <w:pStyle w:val="ListParagraph"/>
        <w:spacing w:after="0"/>
        <w:ind w:firstLine="720"/>
      </w:pPr>
      <w:r>
        <w:rPr>
          <w:rFonts w:ascii="Wingdings 2" w:eastAsia="Wingdings 2" w:hAnsi="Wingdings 2" w:cs="Wingdings 2"/>
        </w:rPr>
        <w:t>£</w:t>
      </w:r>
      <w:r>
        <w:t xml:space="preserve"> No</w:t>
      </w:r>
    </w:p>
    <w:p w:rsidR="00930529" w:rsidP="00930529" w14:paraId="066106DB" w14:textId="729D5CD7">
      <w:pPr>
        <w:pStyle w:val="ListParagraph"/>
        <w:spacing w:after="0"/>
        <w:ind w:firstLine="720"/>
      </w:pPr>
      <w:r w:rsidRPr="48250C6F">
        <w:rPr>
          <w:rFonts w:ascii="Wingdings 2" w:eastAsia="Wingdings 2" w:hAnsi="Wingdings 2" w:cs="Wingdings 2"/>
        </w:rPr>
        <w:t>£</w:t>
      </w:r>
      <w:r>
        <w:t xml:space="preserve"> </w:t>
      </w:r>
      <w:r w:rsidR="7096CF3B">
        <w:t>Maybe</w:t>
      </w:r>
    </w:p>
    <w:p w:rsidR="00764DC5" w:rsidP="00764DC5" w14:paraId="40B819C8" w14:textId="77777777"/>
    <w:p w:rsidR="00764DC5" w:rsidRPr="009B001C" w:rsidP="00764DC5" w14:paraId="71C1D31D" w14:textId="135A85F9">
      <w:pPr>
        <w:rPr>
          <w:i/>
          <w:iCs/>
        </w:rPr>
      </w:pPr>
      <w:r w:rsidRPr="009B001C">
        <w:rPr>
          <w:i/>
          <w:iCs/>
        </w:rPr>
        <w:t xml:space="preserve">Thank you for your participation and for taking the time to answer these questions. </w:t>
      </w:r>
      <w:r w:rsidR="00930529">
        <w:rPr>
          <w:i/>
          <w:iCs/>
        </w:rPr>
        <w:t xml:space="preserve">If you have questions about the survey or would like to speak with someone at </w:t>
      </w:r>
      <w:r w:rsidR="004749D7">
        <w:rPr>
          <w:i/>
          <w:iCs/>
        </w:rPr>
        <w:t>NIOSH,</w:t>
      </w:r>
      <w:r w:rsidR="00930529">
        <w:rPr>
          <w:i/>
          <w:iCs/>
        </w:rPr>
        <w:t xml:space="preserve"> please contact: Alyson Fortner </w:t>
      </w:r>
      <w:hyperlink r:id="rId6" w:history="1">
        <w:r w:rsidRPr="00C97999" w:rsidR="00930529">
          <w:rPr>
            <w:rStyle w:val="Hyperlink"/>
            <w:i/>
            <w:iCs/>
          </w:rPr>
          <w:t>afortner@cdc.gov</w:t>
        </w:r>
      </w:hyperlink>
      <w:r w:rsidR="00930529">
        <w:rPr>
          <w:i/>
          <w:iCs/>
        </w:rPr>
        <w:t xml:space="preserve"> or Reid Harvey</w:t>
      </w:r>
      <w:r w:rsidR="00211B86">
        <w:rPr>
          <w:i/>
          <w:iCs/>
        </w:rPr>
        <w:t xml:space="preserve"> </w:t>
      </w:r>
      <w:hyperlink r:id="rId7" w:history="1">
        <w:r w:rsidRPr="00C97999" w:rsidR="00211B86">
          <w:rPr>
            <w:rStyle w:val="Hyperlink"/>
            <w:i/>
            <w:iCs/>
          </w:rPr>
          <w:t>iez1@cdc.gov</w:t>
        </w:r>
      </w:hyperlink>
      <w:r w:rsidR="00211B86">
        <w:rPr>
          <w:i/>
          <w:iCs/>
        </w:rPr>
        <w:t xml:space="preserve">.  </w:t>
      </w:r>
      <w:r w:rsidR="00930529">
        <w:rPr>
          <w:i/>
          <w:iCs/>
        </w:rPr>
        <w:t xml:space="preserve"> </w:t>
      </w:r>
    </w:p>
    <w:p w:rsidR="00764DC5" w:rsidP="00764DC5" w14:paraId="5533D67B" w14:textId="77777777">
      <w:pPr>
        <w:spacing w:after="0"/>
        <w:ind w:left="720" w:firstLine="720"/>
      </w:pPr>
    </w:p>
    <w:sectPr w:rsidSect="00BE1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2BAF" w14:paraId="41B46A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2BAF" w14:paraId="5676BB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2BAF" w14:paraId="5B383F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2BAF" w14:paraId="46CFB7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0CD5" w:rsidP="009A4409" w14:paraId="4EAD12AD" w14:textId="77777777">
    <w:pPr>
      <w:pStyle w:val="Header"/>
      <w:ind w:left="2160"/>
      <w:jc w:val="right"/>
    </w:pPr>
  </w:p>
  <w:p w:rsidR="006F0CD5" w:rsidP="009A4409" w14:paraId="362CC653" w14:textId="77777777">
    <w:pPr>
      <w:pStyle w:val="Header"/>
      <w:ind w:left="2160"/>
      <w:jc w:val="right"/>
    </w:pPr>
  </w:p>
  <w:p w:rsidR="00616467" w:rsidP="009A4409" w14:paraId="24E198E4" w14:textId="77777777">
    <w:pPr>
      <w:pStyle w:val="Header"/>
      <w:ind w:left="2160"/>
      <w:jc w:val="right"/>
    </w:pPr>
  </w:p>
  <w:p w:rsidR="00616467" w:rsidP="009A4409" w14:paraId="5C3D2B0E" w14:textId="77777777">
    <w:pPr>
      <w:pStyle w:val="Header"/>
      <w:ind w:left="2160"/>
      <w:jc w:val="right"/>
    </w:pPr>
  </w:p>
  <w:p w:rsidR="00B83379" w:rsidP="009A4409" w14:paraId="75423C7D" w14:textId="7DB32270">
    <w:pPr>
      <w:pStyle w:val="Header"/>
      <w:ind w:left="2160"/>
      <w:jc w:val="right"/>
    </w:pPr>
    <w:r>
      <w:t>Participant ID: 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2BAF" w14:paraId="6323F0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A7286"/>
    <w:multiLevelType w:val="hybridMultilevel"/>
    <w:tmpl w:val="5D201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42DF"/>
    <w:multiLevelType w:val="hybridMultilevel"/>
    <w:tmpl w:val="5EE26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14BFB"/>
    <w:multiLevelType w:val="hybridMultilevel"/>
    <w:tmpl w:val="8C0ADA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DC3"/>
    <w:multiLevelType w:val="hybridMultilevel"/>
    <w:tmpl w:val="7A7A2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1A2A40"/>
    <w:multiLevelType w:val="hybridMultilevel"/>
    <w:tmpl w:val="7A7A2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90B4E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694F"/>
    <w:multiLevelType w:val="hybridMultilevel"/>
    <w:tmpl w:val="086A135E"/>
    <w:lvl w:ilvl="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7DEF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5475E"/>
    <w:multiLevelType w:val="hybridMultilevel"/>
    <w:tmpl w:val="5EE26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F756B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7695C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71A27"/>
    <w:multiLevelType w:val="hybridMultilevel"/>
    <w:tmpl w:val="1520B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A49B0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7D9"/>
    <w:multiLevelType w:val="hybridMultilevel"/>
    <w:tmpl w:val="4F7A5582"/>
    <w:lvl w:ilvl="0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8B5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1F13DB"/>
    <w:multiLevelType w:val="hybridMultilevel"/>
    <w:tmpl w:val="EE82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65151"/>
    <w:multiLevelType w:val="hybridMultilevel"/>
    <w:tmpl w:val="5EE26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B088F"/>
    <w:multiLevelType w:val="hybridMultilevel"/>
    <w:tmpl w:val="7A7A2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0538">
    <w:abstractNumId w:val="0"/>
  </w:num>
  <w:num w:numId="2" w16cid:durableId="1405566364">
    <w:abstractNumId w:val="11"/>
  </w:num>
  <w:num w:numId="3" w16cid:durableId="1319727220">
    <w:abstractNumId w:val="15"/>
  </w:num>
  <w:num w:numId="4" w16cid:durableId="102265230">
    <w:abstractNumId w:val="2"/>
  </w:num>
  <w:num w:numId="5" w16cid:durableId="1576741285">
    <w:abstractNumId w:val="14"/>
  </w:num>
  <w:num w:numId="6" w16cid:durableId="1820657121">
    <w:abstractNumId w:val="17"/>
  </w:num>
  <w:num w:numId="7" w16cid:durableId="315111577">
    <w:abstractNumId w:val="8"/>
  </w:num>
  <w:num w:numId="8" w16cid:durableId="1672374506">
    <w:abstractNumId w:val="5"/>
  </w:num>
  <w:num w:numId="9" w16cid:durableId="84812863">
    <w:abstractNumId w:val="7"/>
  </w:num>
  <w:num w:numId="10" w16cid:durableId="1053430606">
    <w:abstractNumId w:val="10"/>
  </w:num>
  <w:num w:numId="11" w16cid:durableId="755790282">
    <w:abstractNumId w:val="1"/>
  </w:num>
  <w:num w:numId="12" w16cid:durableId="1270625047">
    <w:abstractNumId w:val="16"/>
  </w:num>
  <w:num w:numId="13" w16cid:durableId="1456213586">
    <w:abstractNumId w:val="9"/>
  </w:num>
  <w:num w:numId="14" w16cid:durableId="2093577897">
    <w:abstractNumId w:val="6"/>
  </w:num>
  <w:num w:numId="15" w16cid:durableId="663094551">
    <w:abstractNumId w:val="12"/>
  </w:num>
  <w:num w:numId="16" w16cid:durableId="1835105990">
    <w:abstractNumId w:val="3"/>
  </w:num>
  <w:num w:numId="17" w16cid:durableId="431363699">
    <w:abstractNumId w:val="4"/>
  </w:num>
  <w:num w:numId="18" w16cid:durableId="1560091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B1"/>
    <w:rsid w:val="00006A9A"/>
    <w:rsid w:val="00011109"/>
    <w:rsid w:val="00012DEF"/>
    <w:rsid w:val="000146D5"/>
    <w:rsid w:val="00020ABD"/>
    <w:rsid w:val="00020BBA"/>
    <w:rsid w:val="0003098A"/>
    <w:rsid w:val="000309AB"/>
    <w:rsid w:val="00040331"/>
    <w:rsid w:val="00042762"/>
    <w:rsid w:val="00065DC4"/>
    <w:rsid w:val="00072751"/>
    <w:rsid w:val="000845DC"/>
    <w:rsid w:val="000904E4"/>
    <w:rsid w:val="00090E72"/>
    <w:rsid w:val="000A6AC7"/>
    <w:rsid w:val="000B25F6"/>
    <w:rsid w:val="000D1D7A"/>
    <w:rsid w:val="000D2BDD"/>
    <w:rsid w:val="000F688D"/>
    <w:rsid w:val="00105BD0"/>
    <w:rsid w:val="00121229"/>
    <w:rsid w:val="001269E6"/>
    <w:rsid w:val="00141A48"/>
    <w:rsid w:val="00156083"/>
    <w:rsid w:val="00156675"/>
    <w:rsid w:val="00167F8E"/>
    <w:rsid w:val="00171251"/>
    <w:rsid w:val="00182D1B"/>
    <w:rsid w:val="00192578"/>
    <w:rsid w:val="001A7843"/>
    <w:rsid w:val="001B30BF"/>
    <w:rsid w:val="001B531D"/>
    <w:rsid w:val="001B7D88"/>
    <w:rsid w:val="001C6BF2"/>
    <w:rsid w:val="001D5E83"/>
    <w:rsid w:val="001F708C"/>
    <w:rsid w:val="0020194F"/>
    <w:rsid w:val="0020405F"/>
    <w:rsid w:val="00211B86"/>
    <w:rsid w:val="00214DE2"/>
    <w:rsid w:val="0021574A"/>
    <w:rsid w:val="00253181"/>
    <w:rsid w:val="00255882"/>
    <w:rsid w:val="00266AA9"/>
    <w:rsid w:val="00273AE1"/>
    <w:rsid w:val="00276A7A"/>
    <w:rsid w:val="00277E7D"/>
    <w:rsid w:val="00296C26"/>
    <w:rsid w:val="002A415F"/>
    <w:rsid w:val="002C0283"/>
    <w:rsid w:val="002C36A0"/>
    <w:rsid w:val="002C4324"/>
    <w:rsid w:val="002C6DA8"/>
    <w:rsid w:val="002D1118"/>
    <w:rsid w:val="002D11BF"/>
    <w:rsid w:val="002E2353"/>
    <w:rsid w:val="002E3498"/>
    <w:rsid w:val="002F333F"/>
    <w:rsid w:val="003146A6"/>
    <w:rsid w:val="0031559A"/>
    <w:rsid w:val="00320959"/>
    <w:rsid w:val="0032575A"/>
    <w:rsid w:val="003364D9"/>
    <w:rsid w:val="00344382"/>
    <w:rsid w:val="003506B6"/>
    <w:rsid w:val="00365F0D"/>
    <w:rsid w:val="00373817"/>
    <w:rsid w:val="003757F9"/>
    <w:rsid w:val="003B1077"/>
    <w:rsid w:val="003B1FA1"/>
    <w:rsid w:val="003C7372"/>
    <w:rsid w:val="003D1611"/>
    <w:rsid w:val="003D164F"/>
    <w:rsid w:val="003D6E2B"/>
    <w:rsid w:val="003E47DF"/>
    <w:rsid w:val="003E59FA"/>
    <w:rsid w:val="003F024A"/>
    <w:rsid w:val="004070CC"/>
    <w:rsid w:val="00413746"/>
    <w:rsid w:val="00417A69"/>
    <w:rsid w:val="00420559"/>
    <w:rsid w:val="00424A1C"/>
    <w:rsid w:val="00424FCA"/>
    <w:rsid w:val="00431977"/>
    <w:rsid w:val="004336E8"/>
    <w:rsid w:val="00437943"/>
    <w:rsid w:val="00445EFC"/>
    <w:rsid w:val="00450972"/>
    <w:rsid w:val="0045144E"/>
    <w:rsid w:val="0045153F"/>
    <w:rsid w:val="004527EF"/>
    <w:rsid w:val="00453384"/>
    <w:rsid w:val="00453D37"/>
    <w:rsid w:val="004749D7"/>
    <w:rsid w:val="00480B48"/>
    <w:rsid w:val="00486728"/>
    <w:rsid w:val="004A276B"/>
    <w:rsid w:val="004B0908"/>
    <w:rsid w:val="004B556C"/>
    <w:rsid w:val="004C41EA"/>
    <w:rsid w:val="004C6CDA"/>
    <w:rsid w:val="004D1415"/>
    <w:rsid w:val="004D1479"/>
    <w:rsid w:val="004D6FE7"/>
    <w:rsid w:val="004E41F6"/>
    <w:rsid w:val="004F017B"/>
    <w:rsid w:val="00515A7A"/>
    <w:rsid w:val="00516985"/>
    <w:rsid w:val="00524AC9"/>
    <w:rsid w:val="00547180"/>
    <w:rsid w:val="00551794"/>
    <w:rsid w:val="0055623E"/>
    <w:rsid w:val="005574DA"/>
    <w:rsid w:val="00563AA4"/>
    <w:rsid w:val="0058289F"/>
    <w:rsid w:val="00585ED8"/>
    <w:rsid w:val="0059283A"/>
    <w:rsid w:val="005977E3"/>
    <w:rsid w:val="005A61BE"/>
    <w:rsid w:val="005B185A"/>
    <w:rsid w:val="005B403D"/>
    <w:rsid w:val="005B5454"/>
    <w:rsid w:val="005D48A1"/>
    <w:rsid w:val="005D6187"/>
    <w:rsid w:val="005E2C20"/>
    <w:rsid w:val="005E444F"/>
    <w:rsid w:val="005E4ECC"/>
    <w:rsid w:val="005E520F"/>
    <w:rsid w:val="005E6A76"/>
    <w:rsid w:val="005F241E"/>
    <w:rsid w:val="00603655"/>
    <w:rsid w:val="00607DDE"/>
    <w:rsid w:val="00610606"/>
    <w:rsid w:val="00616467"/>
    <w:rsid w:val="006260EB"/>
    <w:rsid w:val="0064264A"/>
    <w:rsid w:val="00643CB9"/>
    <w:rsid w:val="00660779"/>
    <w:rsid w:val="00674A23"/>
    <w:rsid w:val="006816CF"/>
    <w:rsid w:val="006936A2"/>
    <w:rsid w:val="00696A48"/>
    <w:rsid w:val="006B321B"/>
    <w:rsid w:val="006F0CD5"/>
    <w:rsid w:val="006F10CC"/>
    <w:rsid w:val="006F2254"/>
    <w:rsid w:val="006F56C5"/>
    <w:rsid w:val="00707E27"/>
    <w:rsid w:val="007120FD"/>
    <w:rsid w:val="00723307"/>
    <w:rsid w:val="00733976"/>
    <w:rsid w:val="007339A2"/>
    <w:rsid w:val="00733D5D"/>
    <w:rsid w:val="007427AA"/>
    <w:rsid w:val="00756980"/>
    <w:rsid w:val="00757F85"/>
    <w:rsid w:val="00764DC5"/>
    <w:rsid w:val="00765154"/>
    <w:rsid w:val="007656D4"/>
    <w:rsid w:val="00773728"/>
    <w:rsid w:val="00782E1F"/>
    <w:rsid w:val="00785572"/>
    <w:rsid w:val="0078793E"/>
    <w:rsid w:val="0079098F"/>
    <w:rsid w:val="00797DDD"/>
    <w:rsid w:val="007A084F"/>
    <w:rsid w:val="007A1ECF"/>
    <w:rsid w:val="007A3889"/>
    <w:rsid w:val="007A45C9"/>
    <w:rsid w:val="007A6F20"/>
    <w:rsid w:val="007A7219"/>
    <w:rsid w:val="007B4948"/>
    <w:rsid w:val="007C0EDC"/>
    <w:rsid w:val="007C6B7B"/>
    <w:rsid w:val="007D1F6E"/>
    <w:rsid w:val="007E0277"/>
    <w:rsid w:val="007E3FE0"/>
    <w:rsid w:val="00802EE6"/>
    <w:rsid w:val="008079B4"/>
    <w:rsid w:val="008168B1"/>
    <w:rsid w:val="00837686"/>
    <w:rsid w:val="00850BE5"/>
    <w:rsid w:val="008557AB"/>
    <w:rsid w:val="00876AF1"/>
    <w:rsid w:val="00877E7F"/>
    <w:rsid w:val="00884BEA"/>
    <w:rsid w:val="00890AC3"/>
    <w:rsid w:val="008925B8"/>
    <w:rsid w:val="008A487C"/>
    <w:rsid w:val="008A7164"/>
    <w:rsid w:val="008B0DEF"/>
    <w:rsid w:val="008B7E83"/>
    <w:rsid w:val="008C0B77"/>
    <w:rsid w:val="008C57A8"/>
    <w:rsid w:val="008C6EE0"/>
    <w:rsid w:val="008C7C24"/>
    <w:rsid w:val="008D1C98"/>
    <w:rsid w:val="008D7A7A"/>
    <w:rsid w:val="008F2BAF"/>
    <w:rsid w:val="00900BC8"/>
    <w:rsid w:val="00901138"/>
    <w:rsid w:val="0090360C"/>
    <w:rsid w:val="009069A0"/>
    <w:rsid w:val="00912770"/>
    <w:rsid w:val="00915E03"/>
    <w:rsid w:val="00927AD2"/>
    <w:rsid w:val="00930529"/>
    <w:rsid w:val="009375DA"/>
    <w:rsid w:val="00960E98"/>
    <w:rsid w:val="00961C84"/>
    <w:rsid w:val="00964DB8"/>
    <w:rsid w:val="009653F6"/>
    <w:rsid w:val="00972D7F"/>
    <w:rsid w:val="00992998"/>
    <w:rsid w:val="00993A41"/>
    <w:rsid w:val="009975A2"/>
    <w:rsid w:val="009A1844"/>
    <w:rsid w:val="009A4409"/>
    <w:rsid w:val="009B001C"/>
    <w:rsid w:val="009C0981"/>
    <w:rsid w:val="009C0D55"/>
    <w:rsid w:val="009C2ABB"/>
    <w:rsid w:val="009C3C7B"/>
    <w:rsid w:val="009E0BD9"/>
    <w:rsid w:val="009E0C09"/>
    <w:rsid w:val="009E19E9"/>
    <w:rsid w:val="00A1373D"/>
    <w:rsid w:val="00A15801"/>
    <w:rsid w:val="00A222E7"/>
    <w:rsid w:val="00A23D8B"/>
    <w:rsid w:val="00A54B64"/>
    <w:rsid w:val="00A60329"/>
    <w:rsid w:val="00A61214"/>
    <w:rsid w:val="00A745DB"/>
    <w:rsid w:val="00A8520E"/>
    <w:rsid w:val="00A90266"/>
    <w:rsid w:val="00A939CF"/>
    <w:rsid w:val="00AA5C62"/>
    <w:rsid w:val="00AA5D6F"/>
    <w:rsid w:val="00AB1C38"/>
    <w:rsid w:val="00AC498E"/>
    <w:rsid w:val="00AC5F9D"/>
    <w:rsid w:val="00AD0865"/>
    <w:rsid w:val="00AD4AA2"/>
    <w:rsid w:val="00AD564B"/>
    <w:rsid w:val="00AD60A2"/>
    <w:rsid w:val="00AE4366"/>
    <w:rsid w:val="00AE44D3"/>
    <w:rsid w:val="00B04179"/>
    <w:rsid w:val="00B05116"/>
    <w:rsid w:val="00B14291"/>
    <w:rsid w:val="00B16503"/>
    <w:rsid w:val="00B23B97"/>
    <w:rsid w:val="00B26E1F"/>
    <w:rsid w:val="00B44112"/>
    <w:rsid w:val="00B47F87"/>
    <w:rsid w:val="00B601CC"/>
    <w:rsid w:val="00B67116"/>
    <w:rsid w:val="00B7184C"/>
    <w:rsid w:val="00B74BB6"/>
    <w:rsid w:val="00B76863"/>
    <w:rsid w:val="00B83379"/>
    <w:rsid w:val="00B97A95"/>
    <w:rsid w:val="00BA010E"/>
    <w:rsid w:val="00BA03DA"/>
    <w:rsid w:val="00BA0B71"/>
    <w:rsid w:val="00BA3355"/>
    <w:rsid w:val="00BA7D6B"/>
    <w:rsid w:val="00BB2230"/>
    <w:rsid w:val="00BC3338"/>
    <w:rsid w:val="00BC4169"/>
    <w:rsid w:val="00BD70B5"/>
    <w:rsid w:val="00BE050C"/>
    <w:rsid w:val="00BE13FB"/>
    <w:rsid w:val="00BE177F"/>
    <w:rsid w:val="00BE7F97"/>
    <w:rsid w:val="00BF12BE"/>
    <w:rsid w:val="00BF4758"/>
    <w:rsid w:val="00C008D6"/>
    <w:rsid w:val="00C012FF"/>
    <w:rsid w:val="00C078C0"/>
    <w:rsid w:val="00C16FED"/>
    <w:rsid w:val="00C4225D"/>
    <w:rsid w:val="00C6708C"/>
    <w:rsid w:val="00C8289A"/>
    <w:rsid w:val="00C83240"/>
    <w:rsid w:val="00C97999"/>
    <w:rsid w:val="00CA55D7"/>
    <w:rsid w:val="00CA5634"/>
    <w:rsid w:val="00CB1382"/>
    <w:rsid w:val="00CB4293"/>
    <w:rsid w:val="00CD1FAA"/>
    <w:rsid w:val="00CD29DA"/>
    <w:rsid w:val="00CD338E"/>
    <w:rsid w:val="00CD3D8D"/>
    <w:rsid w:val="00CD46C4"/>
    <w:rsid w:val="00CD5AF6"/>
    <w:rsid w:val="00CE1A69"/>
    <w:rsid w:val="00CF659E"/>
    <w:rsid w:val="00CF729C"/>
    <w:rsid w:val="00D002F9"/>
    <w:rsid w:val="00D1188B"/>
    <w:rsid w:val="00D13A1B"/>
    <w:rsid w:val="00D23464"/>
    <w:rsid w:val="00D40732"/>
    <w:rsid w:val="00D4116B"/>
    <w:rsid w:val="00D4396D"/>
    <w:rsid w:val="00D443B0"/>
    <w:rsid w:val="00D46A53"/>
    <w:rsid w:val="00D47AB2"/>
    <w:rsid w:val="00D64CD9"/>
    <w:rsid w:val="00D66509"/>
    <w:rsid w:val="00D713B1"/>
    <w:rsid w:val="00D817AB"/>
    <w:rsid w:val="00D8237E"/>
    <w:rsid w:val="00D82878"/>
    <w:rsid w:val="00D949BE"/>
    <w:rsid w:val="00D96FE4"/>
    <w:rsid w:val="00DA609E"/>
    <w:rsid w:val="00DB78F3"/>
    <w:rsid w:val="00DC12B1"/>
    <w:rsid w:val="00DE14C4"/>
    <w:rsid w:val="00DE1579"/>
    <w:rsid w:val="00DF0250"/>
    <w:rsid w:val="00DF22BD"/>
    <w:rsid w:val="00DF4256"/>
    <w:rsid w:val="00E054F3"/>
    <w:rsid w:val="00E0674C"/>
    <w:rsid w:val="00E22EDF"/>
    <w:rsid w:val="00E275D1"/>
    <w:rsid w:val="00E413BE"/>
    <w:rsid w:val="00E4320C"/>
    <w:rsid w:val="00E44C74"/>
    <w:rsid w:val="00E538D7"/>
    <w:rsid w:val="00E74547"/>
    <w:rsid w:val="00E74AAD"/>
    <w:rsid w:val="00E751DB"/>
    <w:rsid w:val="00E80590"/>
    <w:rsid w:val="00E80BD6"/>
    <w:rsid w:val="00E81525"/>
    <w:rsid w:val="00E87D01"/>
    <w:rsid w:val="00E943AE"/>
    <w:rsid w:val="00E96B09"/>
    <w:rsid w:val="00EA4970"/>
    <w:rsid w:val="00ED07A2"/>
    <w:rsid w:val="00EE28F4"/>
    <w:rsid w:val="00EE5B49"/>
    <w:rsid w:val="00F23DFF"/>
    <w:rsid w:val="00F31CAF"/>
    <w:rsid w:val="00F354E3"/>
    <w:rsid w:val="00F359DA"/>
    <w:rsid w:val="00F44F7C"/>
    <w:rsid w:val="00F503E7"/>
    <w:rsid w:val="00F51E53"/>
    <w:rsid w:val="00F55188"/>
    <w:rsid w:val="00F72A98"/>
    <w:rsid w:val="00F73A33"/>
    <w:rsid w:val="00F9298B"/>
    <w:rsid w:val="00F94752"/>
    <w:rsid w:val="00F96894"/>
    <w:rsid w:val="00FA3CFC"/>
    <w:rsid w:val="00FA4175"/>
    <w:rsid w:val="00FA5125"/>
    <w:rsid w:val="00FC51AF"/>
    <w:rsid w:val="00FC5B3A"/>
    <w:rsid w:val="00FE072B"/>
    <w:rsid w:val="00FE4731"/>
    <w:rsid w:val="00FE4B13"/>
    <w:rsid w:val="00FE6C32"/>
    <w:rsid w:val="00FF1618"/>
    <w:rsid w:val="00FF2AB3"/>
    <w:rsid w:val="01883DA7"/>
    <w:rsid w:val="02572566"/>
    <w:rsid w:val="03278609"/>
    <w:rsid w:val="0335B758"/>
    <w:rsid w:val="03485103"/>
    <w:rsid w:val="0400C9A2"/>
    <w:rsid w:val="0482DFEE"/>
    <w:rsid w:val="06119BCF"/>
    <w:rsid w:val="06142B85"/>
    <w:rsid w:val="0735EDF9"/>
    <w:rsid w:val="074CF3D6"/>
    <w:rsid w:val="09EAB26D"/>
    <w:rsid w:val="0A100A08"/>
    <w:rsid w:val="0A185334"/>
    <w:rsid w:val="0ABAD0FC"/>
    <w:rsid w:val="0C10572A"/>
    <w:rsid w:val="0C1FCFA9"/>
    <w:rsid w:val="0F57F74C"/>
    <w:rsid w:val="109318AB"/>
    <w:rsid w:val="1139135B"/>
    <w:rsid w:val="1156DE2C"/>
    <w:rsid w:val="129BA7E6"/>
    <w:rsid w:val="13EDEDD1"/>
    <w:rsid w:val="160E973C"/>
    <w:rsid w:val="165EA2DF"/>
    <w:rsid w:val="17D6FFDB"/>
    <w:rsid w:val="17EFC32B"/>
    <w:rsid w:val="18A90C92"/>
    <w:rsid w:val="18D56D1D"/>
    <w:rsid w:val="1907B420"/>
    <w:rsid w:val="191F059A"/>
    <w:rsid w:val="1C49535A"/>
    <w:rsid w:val="1C95B47E"/>
    <w:rsid w:val="1CFD6926"/>
    <w:rsid w:val="1E9AACE6"/>
    <w:rsid w:val="200B5B46"/>
    <w:rsid w:val="20113056"/>
    <w:rsid w:val="20734AB6"/>
    <w:rsid w:val="20C4F488"/>
    <w:rsid w:val="22C4A5B1"/>
    <w:rsid w:val="22E7FC97"/>
    <w:rsid w:val="2338CFC9"/>
    <w:rsid w:val="24495EB4"/>
    <w:rsid w:val="253B5DDE"/>
    <w:rsid w:val="25F287E5"/>
    <w:rsid w:val="269DEDA3"/>
    <w:rsid w:val="26AAAD08"/>
    <w:rsid w:val="26F0CA79"/>
    <w:rsid w:val="271B0DAF"/>
    <w:rsid w:val="2787C5FE"/>
    <w:rsid w:val="2984B4C0"/>
    <w:rsid w:val="2A0EFB69"/>
    <w:rsid w:val="2ACBE7E4"/>
    <w:rsid w:val="2B4D4673"/>
    <w:rsid w:val="2BA00008"/>
    <w:rsid w:val="2BA264A6"/>
    <w:rsid w:val="2EEC9807"/>
    <w:rsid w:val="2EF415AA"/>
    <w:rsid w:val="2F4F58C1"/>
    <w:rsid w:val="2F7C2A1C"/>
    <w:rsid w:val="2FD1DF95"/>
    <w:rsid w:val="3019E287"/>
    <w:rsid w:val="3031AB0B"/>
    <w:rsid w:val="3085A497"/>
    <w:rsid w:val="30A2A175"/>
    <w:rsid w:val="30AF2E6F"/>
    <w:rsid w:val="30DACBC8"/>
    <w:rsid w:val="3153D614"/>
    <w:rsid w:val="31B5B2E8"/>
    <w:rsid w:val="335D3846"/>
    <w:rsid w:val="33A4DB16"/>
    <w:rsid w:val="34D19B97"/>
    <w:rsid w:val="34E5AC91"/>
    <w:rsid w:val="35A075CC"/>
    <w:rsid w:val="35B4E269"/>
    <w:rsid w:val="35E9249E"/>
    <w:rsid w:val="3629FF02"/>
    <w:rsid w:val="3700D4F5"/>
    <w:rsid w:val="3762F76B"/>
    <w:rsid w:val="376E13A4"/>
    <w:rsid w:val="37B0BFAD"/>
    <w:rsid w:val="37D34A9A"/>
    <w:rsid w:val="38AFA357"/>
    <w:rsid w:val="38FACFFC"/>
    <w:rsid w:val="39A50CBA"/>
    <w:rsid w:val="39CA2C23"/>
    <w:rsid w:val="3A427BDA"/>
    <w:rsid w:val="3A64FF17"/>
    <w:rsid w:val="3A855336"/>
    <w:rsid w:val="3BA42E96"/>
    <w:rsid w:val="3C059DEC"/>
    <w:rsid w:val="3D06FAC0"/>
    <w:rsid w:val="3D479D05"/>
    <w:rsid w:val="3F0F5074"/>
    <w:rsid w:val="3FAEF743"/>
    <w:rsid w:val="402DA7E5"/>
    <w:rsid w:val="422FB77A"/>
    <w:rsid w:val="42538512"/>
    <w:rsid w:val="42601993"/>
    <w:rsid w:val="42C790C8"/>
    <w:rsid w:val="43979044"/>
    <w:rsid w:val="43EA768B"/>
    <w:rsid w:val="44EFACE7"/>
    <w:rsid w:val="465F2B74"/>
    <w:rsid w:val="468B7D48"/>
    <w:rsid w:val="46D47151"/>
    <w:rsid w:val="47644D3D"/>
    <w:rsid w:val="48250C6F"/>
    <w:rsid w:val="4885D0A1"/>
    <w:rsid w:val="48CBC344"/>
    <w:rsid w:val="49811E03"/>
    <w:rsid w:val="498D2C4B"/>
    <w:rsid w:val="4A248DCB"/>
    <w:rsid w:val="4A4BADB6"/>
    <w:rsid w:val="4B0F2BA9"/>
    <w:rsid w:val="4B28FCAC"/>
    <w:rsid w:val="4C6D9364"/>
    <w:rsid w:val="4C90C56F"/>
    <w:rsid w:val="4E991EE3"/>
    <w:rsid w:val="4F2D61C4"/>
    <w:rsid w:val="502EBBA7"/>
    <w:rsid w:val="529D4692"/>
    <w:rsid w:val="531AE634"/>
    <w:rsid w:val="5350D7F3"/>
    <w:rsid w:val="53BF739D"/>
    <w:rsid w:val="53C27F79"/>
    <w:rsid w:val="5421C31E"/>
    <w:rsid w:val="54F57B8D"/>
    <w:rsid w:val="55157B71"/>
    <w:rsid w:val="55313819"/>
    <w:rsid w:val="558F9A01"/>
    <w:rsid w:val="55DAD109"/>
    <w:rsid w:val="56BFC212"/>
    <w:rsid w:val="56FAC865"/>
    <w:rsid w:val="57276010"/>
    <w:rsid w:val="57B02D9F"/>
    <w:rsid w:val="5A3F65EB"/>
    <w:rsid w:val="5B347BFC"/>
    <w:rsid w:val="5C49ACEB"/>
    <w:rsid w:val="5D48C02B"/>
    <w:rsid w:val="5DA7B52D"/>
    <w:rsid w:val="5E95BF3F"/>
    <w:rsid w:val="5E961A50"/>
    <w:rsid w:val="5EA2B508"/>
    <w:rsid w:val="5EC55A02"/>
    <w:rsid w:val="5EE44DE4"/>
    <w:rsid w:val="5FF03103"/>
    <w:rsid w:val="62A18B27"/>
    <w:rsid w:val="647676C3"/>
    <w:rsid w:val="652BFA46"/>
    <w:rsid w:val="668D61A8"/>
    <w:rsid w:val="66C353C0"/>
    <w:rsid w:val="67F9D6A7"/>
    <w:rsid w:val="68102E62"/>
    <w:rsid w:val="681D496F"/>
    <w:rsid w:val="6862A960"/>
    <w:rsid w:val="68E9A197"/>
    <w:rsid w:val="697C0A67"/>
    <w:rsid w:val="697E870C"/>
    <w:rsid w:val="6AF93B1D"/>
    <w:rsid w:val="6B3CC403"/>
    <w:rsid w:val="6B60D2CB"/>
    <w:rsid w:val="6B81503B"/>
    <w:rsid w:val="6C04E42A"/>
    <w:rsid w:val="6DAA4040"/>
    <w:rsid w:val="6E8793A0"/>
    <w:rsid w:val="7048BA3C"/>
    <w:rsid w:val="705470FB"/>
    <w:rsid w:val="705F1661"/>
    <w:rsid w:val="7096CF3B"/>
    <w:rsid w:val="71DCAEA2"/>
    <w:rsid w:val="7200D8BD"/>
    <w:rsid w:val="7269A83E"/>
    <w:rsid w:val="726ACCCA"/>
    <w:rsid w:val="735AD117"/>
    <w:rsid w:val="7364D905"/>
    <w:rsid w:val="73B3AECB"/>
    <w:rsid w:val="73E2F88D"/>
    <w:rsid w:val="73E559B2"/>
    <w:rsid w:val="74F6A178"/>
    <w:rsid w:val="76B82FD3"/>
    <w:rsid w:val="77C0C4AD"/>
    <w:rsid w:val="77FF8A64"/>
    <w:rsid w:val="780EF3BA"/>
    <w:rsid w:val="78FC1840"/>
    <w:rsid w:val="7988D14B"/>
    <w:rsid w:val="7A6F75F9"/>
    <w:rsid w:val="7AEF6697"/>
    <w:rsid w:val="7AF59168"/>
    <w:rsid w:val="7C9AF975"/>
    <w:rsid w:val="7FCD2CB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C0934C"/>
  <w15:chartTrackingRefBased/>
  <w15:docId w15:val="{1C98CC34-4E8B-4FF2-901D-12C94C2B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E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A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79"/>
  </w:style>
  <w:style w:type="paragraph" w:styleId="Footer">
    <w:name w:val="footer"/>
    <w:basedOn w:val="Normal"/>
    <w:link w:val="FooterChar"/>
    <w:uiPriority w:val="99"/>
    <w:unhideWhenUsed/>
    <w:rsid w:val="00B8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79"/>
  </w:style>
  <w:style w:type="character" w:styleId="Hyperlink">
    <w:name w:val="Hyperlink"/>
    <w:basedOn w:val="DefaultParagraphFont"/>
    <w:uiPriority w:val="99"/>
    <w:unhideWhenUsed/>
    <w:rsid w:val="00582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89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A03DA"/>
    <w:pPr>
      <w:spacing w:after="0" w:line="240" w:lineRule="auto"/>
    </w:pPr>
  </w:style>
  <w:style w:type="paragraph" w:styleId="NoSpacing">
    <w:name w:val="No Spacing"/>
    <w:uiPriority w:val="1"/>
    <w:qFormat/>
    <w:rsid w:val="0061646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3D16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niosh/index.htm" TargetMode="External" /><Relationship Id="rId5" Type="http://schemas.openxmlformats.org/officeDocument/2006/relationships/hyperlink" Target="https://www.cdc.gov/niosh/npptl/pdfs/FY17_N95infographicWhatAreAPR-508.pdf" TargetMode="External" /><Relationship Id="rId6" Type="http://schemas.openxmlformats.org/officeDocument/2006/relationships/hyperlink" Target="mailto:afortner@cdc.gov" TargetMode="External" /><Relationship Id="rId7" Type="http://schemas.openxmlformats.org/officeDocument/2006/relationships/hyperlink" Target="mailto:iez1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Reid (CDC/NIOSH/RHD/FSB)</dc:creator>
  <cp:lastModifiedBy>Sawyer, Tamela (CDC/NIOSH/OD/ODDM)</cp:lastModifiedBy>
  <cp:revision>2</cp:revision>
  <dcterms:created xsi:type="dcterms:W3CDTF">2023-01-31T19:47:00Z</dcterms:created>
  <dcterms:modified xsi:type="dcterms:W3CDTF">2023-01-31T19:47:00Z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6c46b99b-b07b-403e-83b4-cf8cf7789dc6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2022-03-08T18:39:37Z</vt:lpwstr>
  </property>
  <property fmtid="{D5CDD505-2E9C-101B-9397-08002B2CF9AE}" pid="8" name="MSIP_Label_7b94a7b8-f06c-4dfe-bdcc-9b548fd58c31_SiteId">
    <vt:lpwstr>9ce70869-60db-44fd-abe8-d2767077fc8f</vt:lpwstr>
  </property>
</Properties>
</file>