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83F78" w:rsidRPr="004B4F4E" w:rsidP="009F4488" w14:paraId="3D23891E" w14:textId="7007102B">
      <w:pPr>
        <w:pBdr>
          <w:bottom w:val="single" w:sz="4" w:space="6" w:color="auto"/>
        </w:pBdr>
        <w:spacing w:before="360" w:line="360" w:lineRule="exact"/>
        <w:rPr>
          <w:rFonts w:cs="Arial"/>
          <w:b/>
          <w:bCs/>
          <w:sz w:val="32"/>
          <w:szCs w:val="32"/>
        </w:rPr>
      </w:pPr>
      <w:bookmarkStart w:id="0" w:name="_Hlk20924365"/>
      <w:r w:rsidRPr="00877BAC">
        <w:rPr>
          <w:rFonts w:cs="Arial" w:hint="eastAsia"/>
          <w:b/>
          <w:sz w:val="32"/>
        </w:rPr>
        <w:t>第</w:t>
      </w:r>
      <w:r w:rsidRPr="00877BAC">
        <w:rPr>
          <w:rFonts w:cs="Arial"/>
          <w:b/>
          <w:sz w:val="32"/>
        </w:rPr>
        <w:t>9</w:t>
      </w:r>
      <w:r w:rsidRPr="00877BAC">
        <w:rPr>
          <w:rFonts w:cs="Arial" w:hint="eastAsia"/>
          <w:b/>
          <w:sz w:val="32"/>
        </w:rPr>
        <w:t>章</w:t>
      </w:r>
      <w:r w:rsidRPr="004B4F4E" w:rsidR="004B0E04">
        <w:rPr>
          <w:rFonts w:ascii="PMingLiU" w:hAnsi="PMingLiU" w:cs="Arial" w:hint="eastAsia"/>
          <w:b/>
          <w:sz w:val="32"/>
        </w:rPr>
        <w:t>：</w:t>
      </w:r>
      <w:r w:rsidRPr="00877BAC">
        <w:rPr>
          <w:rFonts w:cs="Arial" w:hint="eastAsia"/>
          <w:b/>
          <w:sz w:val="32"/>
        </w:rPr>
        <w:t>您有問題或投訴（承保決定、上訴、投訴）時的對策</w:t>
      </w:r>
    </w:p>
    <w:p w:rsidR="009669DC" w:rsidRPr="00877BAC" w:rsidP="009F4488" w14:paraId="4B58C180" w14:textId="74E26361">
      <w:pPr>
        <w:rPr>
          <w:rFonts w:cs="Arial"/>
        </w:rPr>
      </w:pPr>
      <w:bookmarkStart w:id="1" w:name="_Hlk78712304"/>
      <w:r w:rsidRPr="00877BAC">
        <w:rPr>
          <w:rStyle w:val="Planinstructions0"/>
          <w:rFonts w:cs="Arial"/>
          <w:i w:val="0"/>
        </w:rPr>
        <w:t>[</w:t>
      </w:r>
      <w:r w:rsidRPr="00877BAC" w:rsidR="200DB26D">
        <w:rPr>
          <w:rStyle w:val="Planinstructions0"/>
          <w:rFonts w:cs="Arial"/>
        </w:rPr>
        <w:t>Plans that integrate the description of Medicare and Medicaid processes must revise the sections of this chapter as needed to clearly describe the appeals and grievance processes.</w:t>
      </w:r>
      <w:r w:rsidRPr="00877BAC">
        <w:rPr>
          <w:rStyle w:val="Planinstructions0"/>
          <w:rFonts w:cs="Arial"/>
          <w:i w:val="0"/>
        </w:rPr>
        <w:t>]</w:t>
      </w:r>
    </w:p>
    <w:p w:rsidR="00E73A80" w:rsidRPr="00877BAC" w:rsidP="009F4488" w14:paraId="439F33F5" w14:textId="5F75BA2A">
      <w:pPr>
        <w:rPr>
          <w:rFonts w:cs="Arial"/>
          <w:color w:val="548DD4"/>
        </w:rPr>
      </w:pPr>
      <w:r w:rsidRPr="00877BAC">
        <w:rPr>
          <w:rFonts w:cs="Arial"/>
          <w:color w:val="548DD4"/>
        </w:rPr>
        <w:t>[</w:t>
      </w:r>
      <w:r w:rsidRPr="00877BAC" w:rsidR="00B4010E">
        <w:rPr>
          <w:rFonts w:cs="Arial"/>
          <w:i/>
          <w:color w:val="548DD4"/>
        </w:rPr>
        <w:t xml:space="preserve">Plans should refer to other parts of the Member Handbook using the appropriate chapter number, section, and/or page number. For example, "refer to Chapter 9, Section A, page 1." An instruction </w:t>
      </w:r>
      <w:r w:rsidRPr="00877BAC">
        <w:rPr>
          <w:rFonts w:cs="Arial"/>
          <w:color w:val="548DD4"/>
        </w:rPr>
        <w:t>[</w:t>
      </w:r>
      <w:r w:rsidRPr="00877BAC" w:rsidR="00B4010E">
        <w:rPr>
          <w:rFonts w:cs="Arial"/>
          <w:i/>
          <w:color w:val="548DD4"/>
        </w:rPr>
        <w:t>insert reference, as applicable</w:t>
      </w:r>
      <w:r w:rsidRPr="00877BAC">
        <w:rPr>
          <w:rFonts w:cs="Arial"/>
          <w:color w:val="548DD4"/>
        </w:rPr>
        <w:t>]</w:t>
      </w:r>
      <w:r w:rsidRPr="00877BAC" w:rsidR="00B4010E">
        <w:rPr>
          <w:rFonts w:cs="Arial"/>
          <w:i/>
          <w:color w:val="548DD4"/>
        </w:rPr>
        <w:t xml:space="preserve"> appears with many cross references throughout the Member Handbook. Plans may always include additional references to other sections, chapters, and/or member materials when helpful to the reader.</w:t>
      </w:r>
      <w:r w:rsidRPr="00877BAC">
        <w:rPr>
          <w:rFonts w:cs="Arial"/>
          <w:color w:val="548DD4"/>
        </w:rPr>
        <w:t>]</w:t>
      </w:r>
    </w:p>
    <w:bookmarkEnd w:id="1"/>
    <w:p w:rsidR="00C65CF7" w:rsidRPr="00877BAC" w:rsidP="009F4488" w14:paraId="72B5FEBC" w14:textId="714EB1AF">
      <w:pPr>
        <w:rPr>
          <w:rStyle w:val="PlanInstructions"/>
          <w:i w:val="0"/>
        </w:rPr>
      </w:pPr>
      <w:r w:rsidRPr="00877BAC">
        <w:rPr>
          <w:rStyle w:val="PlanInstructions"/>
          <w:i w:val="0"/>
        </w:rPr>
        <w:t>[</w:t>
      </w:r>
      <w:r w:rsidRPr="00877BAC" w:rsidR="00B4010E">
        <w:rPr>
          <w:rStyle w:val="PlanInstructions"/>
        </w:rPr>
        <w:t>In cases where members should contact a department other than Member Services (for example, a grievance and appeals unit), plans should revise the instructions to provide the appropriate contact information.</w:t>
      </w:r>
      <w:r w:rsidRPr="00877BAC">
        <w:rPr>
          <w:rStyle w:val="PlanInstructions"/>
          <w:i w:val="0"/>
        </w:rPr>
        <w:t>]</w:t>
      </w:r>
    </w:p>
    <w:p w:rsidR="00C65CF7" w:rsidRPr="00877BAC" w:rsidP="009F4488" w14:paraId="4AFA5653" w14:textId="03A1097B">
      <w:pPr>
        <w:pStyle w:val="Introduction"/>
        <w:rPr>
          <w:rFonts w:cs="Arial"/>
        </w:rPr>
      </w:pPr>
      <w:r w:rsidRPr="00877BAC">
        <w:rPr>
          <w:rFonts w:cs="Arial" w:hint="eastAsia"/>
        </w:rPr>
        <w:t>簡介</w:t>
      </w:r>
    </w:p>
    <w:p w:rsidR="00C65CF7" w:rsidRPr="00877BAC" w:rsidP="009F4488" w14:paraId="00CE9AE1" w14:textId="67EF0247">
      <w:pPr>
        <w:rPr>
          <w:rStyle w:val="Planinstructions0"/>
          <w:rFonts w:cs="Arial"/>
        </w:rPr>
      </w:pPr>
      <w:r w:rsidRPr="00877BAC">
        <w:rPr>
          <w:rFonts w:cs="Arial" w:hint="eastAsia"/>
        </w:rPr>
        <w:t>本章包含有關您的權利的資訊。閱讀本章以瞭解在以下情況下的對策：</w:t>
      </w:r>
      <w:r w:rsidRPr="00877BAC" w:rsidR="002753AE">
        <w:rPr>
          <w:rStyle w:val="Planinstructions0"/>
          <w:rFonts w:cs="Arial"/>
          <w:i w:val="0"/>
        </w:rPr>
        <w:t>[</w:t>
      </w:r>
      <w:r w:rsidRPr="00877BAC">
        <w:rPr>
          <w:rStyle w:val="Planinstructions0"/>
          <w:rFonts w:cs="Arial"/>
        </w:rPr>
        <w:t>Add any additional language for state-specific Medicaid information</w:t>
      </w:r>
      <w:r w:rsidRPr="00877BAC" w:rsidR="002753AE">
        <w:rPr>
          <w:rStyle w:val="Planinstructions0"/>
          <w:rFonts w:cs="Arial"/>
          <w:i w:val="0"/>
        </w:rPr>
        <w:t>]</w:t>
      </w:r>
    </w:p>
    <w:p w:rsidR="00C65CF7" w:rsidRPr="004B4F4E" w:rsidP="009F4488" w14:paraId="11184C5C" w14:textId="77777777">
      <w:pPr>
        <w:pStyle w:val="ListBullet"/>
        <w:tabs>
          <w:tab w:val="clear" w:pos="360"/>
          <w:tab w:val="num" w:pos="1080"/>
        </w:tabs>
        <w:ind w:left="720"/>
        <w:rPr>
          <w:rFonts w:eastAsia="PMingLiU" w:cs="Arial"/>
        </w:rPr>
      </w:pPr>
      <w:r w:rsidRPr="004B4F4E">
        <w:rPr>
          <w:rFonts w:eastAsia="PMingLiU" w:cs="Arial" w:hint="eastAsia"/>
        </w:rPr>
        <w:t>您對自己的計畫有疑問或投訴。</w:t>
      </w:r>
    </w:p>
    <w:p w:rsidR="00C65CF7" w:rsidRPr="004B4F4E" w:rsidP="009F4488" w14:paraId="6C3615C0" w14:textId="4D1A9B85">
      <w:pPr>
        <w:pStyle w:val="ListBullet"/>
        <w:tabs>
          <w:tab w:val="clear" w:pos="360"/>
          <w:tab w:val="num" w:pos="720"/>
        </w:tabs>
        <w:ind w:left="720"/>
        <w:rPr>
          <w:rFonts w:eastAsia="PMingLiU" w:cs="Arial"/>
        </w:rPr>
      </w:pPr>
      <w:r w:rsidRPr="004B4F4E">
        <w:rPr>
          <w:rFonts w:eastAsia="PMingLiU" w:cs="Arial" w:hint="eastAsia"/>
        </w:rPr>
        <w:t>您需要某項服務、用品或藥物，而您的計畫說它不會支付此費用。</w:t>
      </w:r>
    </w:p>
    <w:p w:rsidR="00C65CF7" w:rsidRPr="004B4F4E" w:rsidP="009F4488" w14:paraId="71ED5228" w14:textId="031880B9">
      <w:pPr>
        <w:pStyle w:val="ListBullet"/>
        <w:tabs>
          <w:tab w:val="clear" w:pos="360"/>
          <w:tab w:val="num" w:pos="720"/>
        </w:tabs>
        <w:ind w:left="720"/>
        <w:rPr>
          <w:rFonts w:eastAsia="PMingLiU" w:cs="Arial"/>
        </w:rPr>
      </w:pPr>
      <w:r w:rsidRPr="004B4F4E">
        <w:rPr>
          <w:rFonts w:eastAsia="PMingLiU" w:cs="Arial" w:hint="eastAsia"/>
        </w:rPr>
        <w:t>您不同意您的計畫對您的護理</w:t>
      </w:r>
      <w:r w:rsidRPr="00877BAC" w:rsidR="00343EBC">
        <w:rPr>
          <w:rFonts w:eastAsia="PMingLiU" w:cs="Arial" w:hint="eastAsia"/>
        </w:rPr>
        <w:t>作</w:t>
      </w:r>
      <w:r w:rsidRPr="004B4F4E">
        <w:rPr>
          <w:rFonts w:eastAsia="PMingLiU" w:cs="Arial" w:hint="eastAsia"/>
        </w:rPr>
        <w:t>出的裁決。</w:t>
      </w:r>
      <w:r w:rsidRPr="004B4F4E">
        <w:rPr>
          <w:rFonts w:eastAsia="PMingLiU" w:cs="Arial"/>
        </w:rPr>
        <w:t xml:space="preserve"> </w:t>
      </w:r>
    </w:p>
    <w:p w:rsidR="00C65CF7" w:rsidRPr="004B4F4E" w:rsidP="009F4488" w14:paraId="3875C43D" w14:textId="77777777">
      <w:pPr>
        <w:pStyle w:val="ListBullet"/>
        <w:tabs>
          <w:tab w:val="clear" w:pos="360"/>
          <w:tab w:val="num" w:pos="720"/>
        </w:tabs>
        <w:ind w:left="720"/>
        <w:rPr>
          <w:rFonts w:eastAsia="PMingLiU" w:cs="Arial"/>
        </w:rPr>
      </w:pPr>
      <w:r w:rsidRPr="004B4F4E">
        <w:rPr>
          <w:rFonts w:eastAsia="PMingLiU" w:cs="Arial" w:hint="eastAsia"/>
        </w:rPr>
        <w:t>您認為自己的承保服務結束得過早。</w:t>
      </w:r>
    </w:p>
    <w:p w:rsidR="00C65CF7" w:rsidRPr="00877BAC" w:rsidP="009F4488" w14:paraId="374802EA" w14:textId="43F7651B">
      <w:pPr>
        <w:rPr>
          <w:rFonts w:cs="Arial"/>
        </w:rPr>
      </w:pPr>
      <w:r w:rsidRPr="00877BAC">
        <w:rPr>
          <w:rFonts w:cs="Arial" w:hint="eastAsia"/>
        </w:rPr>
        <w:t>本章分為幾個不同部分，以幫助您輕鬆找到所需資訊。</w:t>
      </w:r>
      <w:r w:rsidRPr="00877BAC">
        <w:rPr>
          <w:rFonts w:cs="Arial" w:hint="eastAsia"/>
          <w:b/>
        </w:rPr>
        <w:t>如果您有疑問或疑慮，請閱讀本章中適用於您的情況的部分。</w:t>
      </w:r>
    </w:p>
    <w:p w:rsidR="200DB26D" w:rsidRPr="00877BAC" w:rsidP="009F4488" w14:paraId="7834E7B9" w14:textId="5BEC0406">
      <w:pPr>
        <w:rPr>
          <w:rFonts w:cs="Arial"/>
        </w:rPr>
      </w:pPr>
      <w:r w:rsidRPr="00877BAC">
        <w:rPr>
          <w:rFonts w:cs="Arial"/>
          <w:color w:val="548DD4"/>
        </w:rPr>
        <w:t>[</w:t>
      </w:r>
      <w:r w:rsidRPr="00877BAC">
        <w:rPr>
          <w:rFonts w:cs="Arial"/>
          <w:i/>
          <w:color w:val="548DD4"/>
        </w:rPr>
        <w:t>Plans must include information about the ombudsperson program, if directed by the state</w:t>
      </w:r>
      <w:r w:rsidRPr="00877BAC">
        <w:rPr>
          <w:rFonts w:cs="Arial"/>
          <w:color w:val="548DD4"/>
        </w:rPr>
        <w:t>.</w:t>
      </w:r>
      <w:r w:rsidRPr="00877BAC">
        <w:rPr>
          <w:rFonts w:cs="Arial"/>
          <w:color w:val="548DD4"/>
        </w:rPr>
        <w:t>]</w:t>
      </w:r>
    </w:p>
    <w:p w:rsidR="002753AE" w:rsidRPr="004B4F4E" w:rsidP="004B4F4E" w14:paraId="5AE371D8" w14:textId="5E0EDD65">
      <w:bookmarkStart w:id="2" w:name="_Hlk503515176"/>
      <w:r w:rsidRPr="00877BAC">
        <w:rPr>
          <w:rStyle w:val="PlanInstructions"/>
          <w:i w:val="0"/>
        </w:rPr>
        <w:t>[</w:t>
      </w:r>
      <w:r w:rsidRPr="00877BAC" w:rsidR="00B4010E">
        <w:rPr>
          <w:rStyle w:val="PlanInstructions"/>
        </w:rPr>
        <w:t>Plans must update the Table of Contents to this document to accurately reflect where the information is found on each page after plan adds plan-customized information to this template.</w:t>
      </w:r>
      <w:r w:rsidRPr="00877BAC">
        <w:rPr>
          <w:rStyle w:val="PlanInstructions"/>
          <w:i w:val="0"/>
        </w:rPr>
        <w:t>]</w:t>
      </w:r>
      <w:bookmarkEnd w:id="2"/>
    </w:p>
    <w:bookmarkEnd w:id="0"/>
    <w:p w:rsidR="002753AE" w:rsidRPr="00877BAC" w:rsidP="009F4488" w14:paraId="3881CC07" w14:textId="75AA9051">
      <w:pPr>
        <w:pStyle w:val="BodyA"/>
        <w:ind w:right="0"/>
        <w:rPr>
          <w:rStyle w:val="PlanInstructions"/>
          <w:i w:val="0"/>
        </w:rPr>
      </w:pPr>
      <w:r w:rsidRPr="00877BAC">
        <w:rPr>
          <w:rStyle w:val="PlanInstructions"/>
          <w:i w:val="0"/>
        </w:rPr>
        <w:br w:type="page"/>
      </w:r>
    </w:p>
    <w:sdt>
      <w:sdtPr>
        <w:rPr>
          <w:rFonts w:cs="Arial"/>
          <w:i/>
          <w:color w:val="auto"/>
        </w:rPr>
        <w:id w:val="-1804075165"/>
        <w:docPartObj>
          <w:docPartGallery w:val="Table of Contents"/>
          <w:docPartUnique/>
        </w:docPartObj>
      </w:sdtPr>
      <w:sdtEndPr>
        <w:rPr>
          <w:b/>
          <w:bCs/>
          <w:noProof/>
        </w:rPr>
      </w:sdtEndPr>
      <w:sdtContent>
        <w:p w:rsidR="0061160F" w:rsidRPr="004B4F4E" w:rsidP="009F4488" w14:paraId="2368F674" w14:textId="2E6374BA">
          <w:pPr>
            <w:pStyle w:val="BodyA"/>
            <w:ind w:right="0"/>
            <w:rPr>
              <w:rFonts w:cs="Arial"/>
              <w:b/>
              <w:bCs/>
              <w:color w:val="auto"/>
              <w:sz w:val="28"/>
              <w:szCs w:val="28"/>
            </w:rPr>
          </w:pPr>
          <w:r w:rsidRPr="00877BAC">
            <w:rPr>
              <w:rFonts w:cs="Arial" w:hint="eastAsia"/>
              <w:b/>
              <w:color w:val="auto"/>
              <w:sz w:val="28"/>
            </w:rPr>
            <w:t>目錄</w:t>
          </w:r>
        </w:p>
        <w:p w:rsidR="002B4444" w:rsidRPr="004B4F4E" w14:paraId="1F41DA09" w14:textId="0DFB5B08">
          <w:pPr>
            <w:pStyle w:val="TOC1"/>
            <w:rPr>
              <w:rFonts w:eastAsia="PMingLiU" w:cstheme="minorBidi"/>
              <w:noProof/>
              <w:szCs w:val="28"/>
              <w:lang w:eastAsia="ja-JP" w:bidi="th-TH"/>
            </w:rPr>
          </w:pPr>
          <w:r w:rsidRPr="004B4F4E">
            <w:rPr>
              <w:rFonts w:eastAsia="PMingLiU" w:cs="Arial" w:hint="eastAsia"/>
            </w:rPr>
            <w:fldChar w:fldCharType="begin"/>
          </w:r>
          <w:r w:rsidRPr="004B4F4E">
            <w:rPr>
              <w:rFonts w:eastAsia="PMingLiU" w:cs="Arial"/>
            </w:rPr>
            <w:instrText xml:space="preserve"> TOC \o "1-2" \h \z \u </w:instrText>
          </w:r>
          <w:r w:rsidRPr="004B4F4E">
            <w:rPr>
              <w:rFonts w:eastAsia="PMingLiU" w:cs="Arial" w:hint="eastAsia"/>
            </w:rPr>
            <w:fldChar w:fldCharType="separate"/>
          </w:r>
          <w:hyperlink w:anchor="_Toc125729059" w:history="1">
            <w:r w:rsidRPr="00877BAC">
              <w:rPr>
                <w:rStyle w:val="Hyperlink"/>
                <w:rFonts w:eastAsia="PMingLiU" w:cs="Arial"/>
                <w:bCs/>
                <w:noProof/>
              </w:rPr>
              <w:t>A.</w:t>
            </w:r>
            <w:r w:rsidRPr="004B4F4E">
              <w:rPr>
                <w:rFonts w:eastAsia="PMingLiU" w:cstheme="minorBidi"/>
                <w:noProof/>
                <w:szCs w:val="28"/>
                <w:lang w:eastAsia="ja-JP" w:bidi="th-TH"/>
              </w:rPr>
              <w:tab/>
            </w:r>
            <w:r w:rsidRPr="00877BAC">
              <w:rPr>
                <w:rStyle w:val="Hyperlink"/>
                <w:rFonts w:eastAsia="PMingLiU" w:cs="Arial" w:hint="eastAsia"/>
                <w:noProof/>
              </w:rPr>
              <w:t>您有疑問或疑慮時的對策</w:t>
            </w:r>
            <w:r w:rsidRPr="004B4F4E">
              <w:rPr>
                <w:rFonts w:eastAsia="PMingLiU"/>
                <w:noProof/>
                <w:webHidden/>
              </w:rPr>
              <w:tab/>
            </w:r>
            <w:r w:rsidRPr="004B4F4E">
              <w:rPr>
                <w:rFonts w:eastAsia="PMingLiU"/>
                <w:noProof/>
                <w:webHidden/>
              </w:rPr>
              <w:fldChar w:fldCharType="begin"/>
            </w:r>
            <w:r w:rsidRPr="004B4F4E">
              <w:rPr>
                <w:rFonts w:eastAsia="PMingLiU"/>
                <w:noProof/>
                <w:webHidden/>
              </w:rPr>
              <w:instrText xml:space="preserve"> PAGEREF _Toc125729059 \h </w:instrText>
            </w:r>
            <w:r w:rsidRPr="004B4F4E">
              <w:rPr>
                <w:rFonts w:eastAsia="PMingLiU"/>
                <w:noProof/>
                <w:webHidden/>
              </w:rPr>
              <w:fldChar w:fldCharType="separate"/>
            </w:r>
            <w:r w:rsidR="00C0501C">
              <w:rPr>
                <w:rFonts w:eastAsia="PMingLiU"/>
                <w:noProof/>
                <w:webHidden/>
              </w:rPr>
              <w:t>4</w:t>
            </w:r>
            <w:r w:rsidRPr="004B4F4E">
              <w:rPr>
                <w:rFonts w:eastAsia="PMingLiU"/>
                <w:noProof/>
                <w:webHidden/>
              </w:rPr>
              <w:fldChar w:fldCharType="end"/>
            </w:r>
          </w:hyperlink>
        </w:p>
        <w:p w:rsidR="002B4444" w:rsidRPr="004B4F4E" w14:paraId="3C5654BD" w14:textId="1A842D57">
          <w:pPr>
            <w:pStyle w:val="TOC2"/>
            <w:rPr>
              <w:rFonts w:eastAsia="PMingLiU" w:cstheme="minorBidi"/>
              <w:szCs w:val="28"/>
              <w:lang w:eastAsia="ja-JP" w:bidi="th-TH"/>
            </w:rPr>
          </w:pPr>
          <w:hyperlink w:anchor="_Toc125729060" w:history="1">
            <w:r w:rsidRPr="00877BAC">
              <w:rPr>
                <w:rStyle w:val="Hyperlink"/>
                <w:rFonts w:eastAsia="PMingLiU" w:cs="Arial"/>
              </w:rPr>
              <w:t xml:space="preserve">A1. </w:t>
            </w:r>
            <w:r w:rsidRPr="00877BAC">
              <w:rPr>
                <w:rStyle w:val="Hyperlink"/>
                <w:rFonts w:eastAsia="PMingLiU" w:cs="Arial" w:hint="eastAsia"/>
              </w:rPr>
              <w:t>關於法律術語</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_Toc125729060 \h </w:instrText>
            </w:r>
            <w:r w:rsidRPr="004B4F4E">
              <w:rPr>
                <w:rFonts w:eastAsia="PMingLiU"/>
                <w:webHidden/>
              </w:rPr>
              <w:fldChar w:fldCharType="separate"/>
            </w:r>
            <w:r w:rsidR="00C0501C">
              <w:rPr>
                <w:rFonts w:eastAsia="PMingLiU"/>
                <w:webHidden/>
              </w:rPr>
              <w:t>4</w:t>
            </w:r>
            <w:r w:rsidRPr="004B4F4E">
              <w:rPr>
                <w:rFonts w:eastAsia="PMingLiU"/>
                <w:webHidden/>
              </w:rPr>
              <w:fldChar w:fldCharType="end"/>
            </w:r>
          </w:hyperlink>
        </w:p>
        <w:p w:rsidR="002B4444" w:rsidRPr="004B4F4E" w14:paraId="56FDA11A" w14:textId="7331C50D">
          <w:pPr>
            <w:pStyle w:val="TOC1"/>
            <w:rPr>
              <w:rFonts w:eastAsia="PMingLiU" w:cstheme="minorBidi"/>
              <w:noProof/>
              <w:szCs w:val="28"/>
              <w:lang w:eastAsia="ja-JP" w:bidi="th-TH"/>
            </w:rPr>
          </w:pPr>
          <w:hyperlink w:anchor="_Toc125729061" w:history="1">
            <w:r w:rsidRPr="00877BAC">
              <w:rPr>
                <w:rStyle w:val="Hyperlink"/>
                <w:rFonts w:eastAsia="PMingLiU" w:cs="Arial"/>
                <w:bCs/>
                <w:noProof/>
              </w:rPr>
              <w:t>B.</w:t>
            </w:r>
            <w:r w:rsidRPr="004B4F4E">
              <w:rPr>
                <w:rFonts w:eastAsia="PMingLiU" w:cstheme="minorBidi"/>
                <w:noProof/>
                <w:szCs w:val="28"/>
                <w:lang w:eastAsia="ja-JP" w:bidi="th-TH"/>
              </w:rPr>
              <w:tab/>
            </w:r>
            <w:r w:rsidRPr="00877BAC">
              <w:rPr>
                <w:rStyle w:val="Hyperlink"/>
                <w:rFonts w:eastAsia="PMingLiU" w:cs="Arial" w:hint="eastAsia"/>
                <w:noProof/>
              </w:rPr>
              <w:t>獲得幫助的管道</w:t>
            </w:r>
            <w:r w:rsidRPr="004B4F4E">
              <w:rPr>
                <w:rFonts w:eastAsia="PMingLiU"/>
                <w:noProof/>
                <w:webHidden/>
              </w:rPr>
              <w:tab/>
            </w:r>
            <w:r w:rsidRPr="004B4F4E">
              <w:rPr>
                <w:rFonts w:eastAsia="PMingLiU"/>
                <w:noProof/>
                <w:webHidden/>
              </w:rPr>
              <w:fldChar w:fldCharType="begin"/>
            </w:r>
            <w:r w:rsidRPr="004B4F4E">
              <w:rPr>
                <w:rFonts w:eastAsia="PMingLiU"/>
                <w:noProof/>
                <w:webHidden/>
              </w:rPr>
              <w:instrText xml:space="preserve"> PAGEREF _Toc125729061 \h </w:instrText>
            </w:r>
            <w:r w:rsidRPr="004B4F4E">
              <w:rPr>
                <w:rFonts w:eastAsia="PMingLiU"/>
                <w:noProof/>
                <w:webHidden/>
              </w:rPr>
              <w:fldChar w:fldCharType="separate"/>
            </w:r>
            <w:r w:rsidR="00C0501C">
              <w:rPr>
                <w:rFonts w:eastAsia="PMingLiU"/>
                <w:noProof/>
                <w:webHidden/>
              </w:rPr>
              <w:t>4</w:t>
            </w:r>
            <w:r w:rsidRPr="004B4F4E">
              <w:rPr>
                <w:rFonts w:eastAsia="PMingLiU"/>
                <w:noProof/>
                <w:webHidden/>
              </w:rPr>
              <w:fldChar w:fldCharType="end"/>
            </w:r>
          </w:hyperlink>
        </w:p>
        <w:p w:rsidR="002B4444" w:rsidRPr="004B4F4E" w14:paraId="5B1A3AB6" w14:textId="1B7C5412">
          <w:pPr>
            <w:pStyle w:val="TOC2"/>
            <w:rPr>
              <w:rFonts w:eastAsia="PMingLiU" w:cstheme="minorBidi"/>
              <w:szCs w:val="28"/>
              <w:lang w:eastAsia="ja-JP" w:bidi="th-TH"/>
            </w:rPr>
          </w:pPr>
          <w:hyperlink w:anchor="_Toc125729062" w:history="1">
            <w:r w:rsidRPr="00877BAC">
              <w:rPr>
                <w:rStyle w:val="Hyperlink"/>
                <w:rFonts w:eastAsia="PMingLiU" w:cs="Arial"/>
              </w:rPr>
              <w:t xml:space="preserve">B1. </w:t>
            </w:r>
            <w:r w:rsidRPr="00877BAC">
              <w:rPr>
                <w:rStyle w:val="Hyperlink"/>
                <w:rFonts w:eastAsia="PMingLiU" w:cs="Arial" w:hint="eastAsia"/>
              </w:rPr>
              <w:t>如需瞭解更多資訊和説明</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_Toc125729062 \h </w:instrText>
            </w:r>
            <w:r w:rsidRPr="004B4F4E">
              <w:rPr>
                <w:rFonts w:eastAsia="PMingLiU"/>
                <w:webHidden/>
              </w:rPr>
              <w:fldChar w:fldCharType="separate"/>
            </w:r>
            <w:r w:rsidR="00C0501C">
              <w:rPr>
                <w:rFonts w:eastAsia="PMingLiU"/>
                <w:webHidden/>
              </w:rPr>
              <w:t>4</w:t>
            </w:r>
            <w:r w:rsidRPr="004B4F4E">
              <w:rPr>
                <w:rFonts w:eastAsia="PMingLiU"/>
                <w:webHidden/>
              </w:rPr>
              <w:fldChar w:fldCharType="end"/>
            </w:r>
          </w:hyperlink>
        </w:p>
        <w:p w:rsidR="002B4444" w:rsidRPr="004B4F4E" w14:paraId="184B30E9" w14:textId="17F6343A">
          <w:pPr>
            <w:pStyle w:val="TOC1"/>
            <w:rPr>
              <w:rFonts w:eastAsia="PMingLiU" w:cstheme="minorBidi"/>
              <w:noProof/>
              <w:szCs w:val="28"/>
              <w:lang w:eastAsia="ja-JP" w:bidi="th-TH"/>
            </w:rPr>
          </w:pPr>
          <w:hyperlink w:anchor="_Toc125729063" w:history="1">
            <w:r w:rsidRPr="00877BAC">
              <w:rPr>
                <w:rStyle w:val="Hyperlink"/>
                <w:rFonts w:eastAsia="PMingLiU" w:cs="Arial"/>
                <w:bCs/>
                <w:noProof/>
              </w:rPr>
              <w:t>C.</w:t>
            </w:r>
            <w:r w:rsidRPr="004B4F4E">
              <w:rPr>
                <w:rFonts w:eastAsia="PMingLiU" w:cstheme="minorBidi"/>
                <w:noProof/>
                <w:szCs w:val="28"/>
                <w:lang w:eastAsia="ja-JP" w:bidi="th-TH"/>
              </w:rPr>
              <w:tab/>
            </w:r>
            <w:r w:rsidRPr="00877BAC">
              <w:rPr>
                <w:rStyle w:val="Hyperlink"/>
                <w:rFonts w:eastAsia="PMingLiU" w:cs="Arial" w:hint="eastAsia"/>
                <w:noProof/>
              </w:rPr>
              <w:t>瞭解我們計畫中的</w:t>
            </w:r>
            <w:r w:rsidRPr="00877BAC">
              <w:rPr>
                <w:rStyle w:val="Hyperlink"/>
                <w:rFonts w:eastAsia="PMingLiU" w:cs="Arial"/>
                <w:noProof/>
              </w:rPr>
              <w:t>Medicare</w:t>
            </w:r>
            <w:r w:rsidRPr="00877BAC">
              <w:rPr>
                <w:rStyle w:val="Hyperlink"/>
                <w:rFonts w:eastAsia="PMingLiU" w:cs="Arial" w:hint="eastAsia"/>
                <w:noProof/>
              </w:rPr>
              <w:t>和</w:t>
            </w:r>
            <w:r w:rsidRPr="004B4F4E">
              <w:rPr>
                <w:rStyle w:val="PlanInstructions"/>
                <w:i w:val="0"/>
                <w:iCs/>
                <w:noProof/>
              </w:rPr>
              <w:t>[</w:t>
            </w:r>
            <w:r w:rsidRPr="004B4F4E">
              <w:rPr>
                <w:rStyle w:val="PlanInstructions"/>
                <w:noProof/>
              </w:rPr>
              <w:t>insert name of state-specific Medicaid program</w:t>
            </w:r>
            <w:r w:rsidRPr="004B4F4E">
              <w:rPr>
                <w:rStyle w:val="PlanInstructions"/>
                <w:i w:val="0"/>
                <w:iCs/>
                <w:noProof/>
              </w:rPr>
              <w:t>]</w:t>
            </w:r>
            <w:r w:rsidRPr="00877BAC">
              <w:rPr>
                <w:rStyle w:val="Hyperlink"/>
                <w:rFonts w:eastAsia="PMingLiU" w:cs="Arial"/>
                <w:noProof/>
              </w:rPr>
              <w:t xml:space="preserve"> </w:t>
            </w:r>
            <w:r w:rsidRPr="00877BAC">
              <w:rPr>
                <w:rStyle w:val="Hyperlink"/>
                <w:rFonts w:eastAsia="PMingLiU" w:cs="Arial" w:hint="eastAsia"/>
                <w:noProof/>
              </w:rPr>
              <w:t>投訴和上訴</w:t>
            </w:r>
            <w:r w:rsidRPr="004B4F4E">
              <w:rPr>
                <w:rFonts w:eastAsia="PMingLiU"/>
                <w:noProof/>
                <w:webHidden/>
              </w:rPr>
              <w:tab/>
            </w:r>
            <w:r w:rsidRPr="004B4F4E">
              <w:rPr>
                <w:rFonts w:eastAsia="PMingLiU"/>
                <w:noProof/>
                <w:webHidden/>
              </w:rPr>
              <w:fldChar w:fldCharType="begin"/>
            </w:r>
            <w:r w:rsidRPr="004B4F4E">
              <w:rPr>
                <w:rFonts w:eastAsia="PMingLiU"/>
                <w:noProof/>
                <w:webHidden/>
              </w:rPr>
              <w:instrText xml:space="preserve"> PAGEREF _Toc125729063 \h </w:instrText>
            </w:r>
            <w:r w:rsidRPr="004B4F4E">
              <w:rPr>
                <w:rFonts w:eastAsia="PMingLiU"/>
                <w:noProof/>
                <w:webHidden/>
              </w:rPr>
              <w:fldChar w:fldCharType="separate"/>
            </w:r>
            <w:r w:rsidR="00C0501C">
              <w:rPr>
                <w:rFonts w:eastAsia="PMingLiU"/>
                <w:noProof/>
                <w:webHidden/>
              </w:rPr>
              <w:t>5</w:t>
            </w:r>
            <w:r w:rsidRPr="004B4F4E">
              <w:rPr>
                <w:rFonts w:eastAsia="PMingLiU"/>
                <w:noProof/>
                <w:webHidden/>
              </w:rPr>
              <w:fldChar w:fldCharType="end"/>
            </w:r>
          </w:hyperlink>
        </w:p>
        <w:p w:rsidR="002B4444" w:rsidRPr="004B4F4E" w14:paraId="17A0177D" w14:textId="3F84A054">
          <w:pPr>
            <w:pStyle w:val="TOC1"/>
            <w:rPr>
              <w:rFonts w:eastAsia="PMingLiU" w:cstheme="minorBidi"/>
              <w:noProof/>
              <w:szCs w:val="28"/>
              <w:lang w:eastAsia="ja-JP" w:bidi="th-TH"/>
            </w:rPr>
          </w:pPr>
          <w:hyperlink w:anchor="_Toc125729064" w:history="1">
            <w:r w:rsidRPr="00877BAC">
              <w:rPr>
                <w:rStyle w:val="Hyperlink"/>
                <w:rFonts w:eastAsia="PMingLiU" w:cs="Arial"/>
                <w:bCs/>
                <w:noProof/>
              </w:rPr>
              <w:t>D.</w:t>
            </w:r>
            <w:r w:rsidRPr="004B4F4E">
              <w:rPr>
                <w:rFonts w:eastAsia="PMingLiU" w:cstheme="minorBidi"/>
                <w:noProof/>
                <w:szCs w:val="28"/>
                <w:lang w:eastAsia="ja-JP" w:bidi="th-TH"/>
              </w:rPr>
              <w:tab/>
            </w:r>
            <w:r w:rsidRPr="00877BAC">
              <w:rPr>
                <w:rStyle w:val="Hyperlink"/>
                <w:rFonts w:eastAsia="PMingLiU" w:cs="Arial" w:hint="eastAsia"/>
                <w:noProof/>
              </w:rPr>
              <w:t>您的福利問題</w:t>
            </w:r>
            <w:r w:rsidRPr="004B4F4E">
              <w:rPr>
                <w:rFonts w:eastAsia="PMingLiU"/>
                <w:noProof/>
                <w:webHidden/>
              </w:rPr>
              <w:tab/>
            </w:r>
            <w:r w:rsidRPr="004B4F4E">
              <w:rPr>
                <w:rFonts w:eastAsia="PMingLiU"/>
                <w:noProof/>
                <w:webHidden/>
              </w:rPr>
              <w:fldChar w:fldCharType="begin"/>
            </w:r>
            <w:r w:rsidRPr="004B4F4E">
              <w:rPr>
                <w:rFonts w:eastAsia="PMingLiU"/>
                <w:noProof/>
                <w:webHidden/>
              </w:rPr>
              <w:instrText xml:space="preserve"> PAGEREF _Toc125729064 \h </w:instrText>
            </w:r>
            <w:r w:rsidRPr="004B4F4E">
              <w:rPr>
                <w:rFonts w:eastAsia="PMingLiU"/>
                <w:noProof/>
                <w:webHidden/>
              </w:rPr>
              <w:fldChar w:fldCharType="separate"/>
            </w:r>
            <w:r w:rsidR="00C0501C">
              <w:rPr>
                <w:rFonts w:eastAsia="PMingLiU"/>
                <w:noProof/>
                <w:webHidden/>
              </w:rPr>
              <w:t>5</w:t>
            </w:r>
            <w:r w:rsidRPr="004B4F4E">
              <w:rPr>
                <w:rFonts w:eastAsia="PMingLiU"/>
                <w:noProof/>
                <w:webHidden/>
              </w:rPr>
              <w:fldChar w:fldCharType="end"/>
            </w:r>
          </w:hyperlink>
        </w:p>
        <w:p w:rsidR="002B4444" w:rsidRPr="004B4F4E" w14:paraId="73B1DCC4" w14:textId="7B39E890">
          <w:pPr>
            <w:pStyle w:val="TOC1"/>
            <w:rPr>
              <w:rFonts w:eastAsia="PMingLiU" w:cstheme="minorBidi"/>
              <w:noProof/>
              <w:szCs w:val="28"/>
              <w:lang w:eastAsia="ja-JP" w:bidi="th-TH"/>
            </w:rPr>
          </w:pPr>
          <w:hyperlink w:anchor="_Toc125729065" w:history="1">
            <w:r w:rsidRPr="00877BAC">
              <w:rPr>
                <w:rStyle w:val="Hyperlink"/>
                <w:rFonts w:eastAsia="PMingLiU" w:cs="Arial"/>
                <w:bCs/>
                <w:noProof/>
              </w:rPr>
              <w:t>E.</w:t>
            </w:r>
            <w:r w:rsidRPr="004B4F4E">
              <w:rPr>
                <w:rFonts w:eastAsia="PMingLiU" w:cstheme="minorBidi"/>
                <w:noProof/>
                <w:szCs w:val="28"/>
                <w:lang w:eastAsia="ja-JP" w:bidi="th-TH"/>
              </w:rPr>
              <w:tab/>
            </w:r>
            <w:r w:rsidRPr="00877BAC">
              <w:rPr>
                <w:rStyle w:val="Hyperlink"/>
                <w:rFonts w:eastAsia="PMingLiU" w:cs="Arial" w:hint="eastAsia"/>
                <w:noProof/>
              </w:rPr>
              <w:t>承保決定和上訴</w:t>
            </w:r>
            <w:r w:rsidRPr="004B4F4E">
              <w:rPr>
                <w:rFonts w:eastAsia="PMingLiU"/>
                <w:noProof/>
                <w:webHidden/>
              </w:rPr>
              <w:tab/>
            </w:r>
            <w:r w:rsidRPr="004B4F4E">
              <w:rPr>
                <w:rFonts w:eastAsia="PMingLiU"/>
                <w:noProof/>
                <w:webHidden/>
              </w:rPr>
              <w:fldChar w:fldCharType="begin"/>
            </w:r>
            <w:r w:rsidRPr="004B4F4E">
              <w:rPr>
                <w:rFonts w:eastAsia="PMingLiU"/>
                <w:noProof/>
                <w:webHidden/>
              </w:rPr>
              <w:instrText xml:space="preserve"> PAGEREF _Toc125729065 \h </w:instrText>
            </w:r>
            <w:r w:rsidRPr="004B4F4E">
              <w:rPr>
                <w:rFonts w:eastAsia="PMingLiU"/>
                <w:noProof/>
                <w:webHidden/>
              </w:rPr>
              <w:fldChar w:fldCharType="separate"/>
            </w:r>
            <w:r w:rsidR="00C0501C">
              <w:rPr>
                <w:rFonts w:eastAsia="PMingLiU"/>
                <w:noProof/>
                <w:webHidden/>
              </w:rPr>
              <w:t>5</w:t>
            </w:r>
            <w:r w:rsidRPr="004B4F4E">
              <w:rPr>
                <w:rFonts w:eastAsia="PMingLiU"/>
                <w:noProof/>
                <w:webHidden/>
              </w:rPr>
              <w:fldChar w:fldCharType="end"/>
            </w:r>
          </w:hyperlink>
        </w:p>
        <w:p w:rsidR="002B4444" w:rsidRPr="004B4F4E" w14:paraId="096F3A8D" w14:textId="36A28585">
          <w:pPr>
            <w:pStyle w:val="TOC2"/>
            <w:rPr>
              <w:rFonts w:eastAsia="PMingLiU" w:cstheme="minorBidi"/>
              <w:szCs w:val="28"/>
              <w:lang w:eastAsia="ja-JP" w:bidi="th-TH"/>
            </w:rPr>
          </w:pPr>
          <w:hyperlink w:anchor="_Toc125729066" w:history="1">
            <w:r w:rsidRPr="00877BAC">
              <w:rPr>
                <w:rStyle w:val="Hyperlink"/>
                <w:rFonts w:eastAsia="PMingLiU" w:cs="Arial"/>
              </w:rPr>
              <w:t xml:space="preserve">E1. </w:t>
            </w:r>
            <w:r w:rsidRPr="00877BAC">
              <w:rPr>
                <w:rStyle w:val="Hyperlink"/>
                <w:rFonts w:eastAsia="PMingLiU" w:cs="Arial" w:hint="eastAsia"/>
              </w:rPr>
              <w:t>承保決定</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_Toc125729066 \h </w:instrText>
            </w:r>
            <w:r w:rsidRPr="004B4F4E">
              <w:rPr>
                <w:rFonts w:eastAsia="PMingLiU"/>
                <w:webHidden/>
              </w:rPr>
              <w:fldChar w:fldCharType="separate"/>
            </w:r>
            <w:r w:rsidR="00C0501C">
              <w:rPr>
                <w:rFonts w:eastAsia="PMingLiU"/>
                <w:webHidden/>
              </w:rPr>
              <w:t>5</w:t>
            </w:r>
            <w:r w:rsidRPr="004B4F4E">
              <w:rPr>
                <w:rFonts w:eastAsia="PMingLiU"/>
                <w:webHidden/>
              </w:rPr>
              <w:fldChar w:fldCharType="end"/>
            </w:r>
          </w:hyperlink>
        </w:p>
        <w:p w:rsidR="002B4444" w:rsidRPr="004B4F4E" w14:paraId="0B25E3B4" w14:textId="61D311AD">
          <w:pPr>
            <w:pStyle w:val="TOC2"/>
            <w:rPr>
              <w:rFonts w:eastAsia="PMingLiU" w:cstheme="minorBidi"/>
              <w:szCs w:val="28"/>
              <w:lang w:eastAsia="ja-JP" w:bidi="th-TH"/>
            </w:rPr>
          </w:pPr>
          <w:hyperlink w:anchor="_Toc125729067" w:history="1">
            <w:r w:rsidRPr="00877BAC">
              <w:rPr>
                <w:rStyle w:val="Hyperlink"/>
                <w:rFonts w:eastAsia="PMingLiU" w:cs="Arial"/>
              </w:rPr>
              <w:t xml:space="preserve">E2. </w:t>
            </w:r>
            <w:r w:rsidRPr="00877BAC">
              <w:rPr>
                <w:rStyle w:val="Hyperlink"/>
                <w:rFonts w:eastAsia="PMingLiU" w:cs="Arial" w:hint="eastAsia"/>
              </w:rPr>
              <w:t>上訴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_Toc125729067 \h </w:instrText>
            </w:r>
            <w:r w:rsidRPr="004B4F4E">
              <w:rPr>
                <w:rFonts w:eastAsia="PMingLiU"/>
                <w:webHidden/>
              </w:rPr>
              <w:fldChar w:fldCharType="separate"/>
            </w:r>
            <w:r w:rsidR="00C0501C">
              <w:rPr>
                <w:rFonts w:eastAsia="PMingLiU"/>
                <w:webHidden/>
              </w:rPr>
              <w:t>6</w:t>
            </w:r>
            <w:r w:rsidRPr="004B4F4E">
              <w:rPr>
                <w:rFonts w:eastAsia="PMingLiU"/>
                <w:webHidden/>
              </w:rPr>
              <w:fldChar w:fldCharType="end"/>
            </w:r>
          </w:hyperlink>
        </w:p>
        <w:p w:rsidR="002B4444" w:rsidRPr="004B4F4E" w14:paraId="479D37DF" w14:textId="21C92E26">
          <w:pPr>
            <w:pStyle w:val="TOC2"/>
            <w:rPr>
              <w:rFonts w:eastAsia="PMingLiU" w:cstheme="minorBidi"/>
              <w:szCs w:val="28"/>
              <w:lang w:eastAsia="ja-JP" w:bidi="th-TH"/>
            </w:rPr>
          </w:pPr>
          <w:hyperlink w:anchor="_Toc125729068" w:history="1">
            <w:r w:rsidRPr="00877BAC">
              <w:rPr>
                <w:rStyle w:val="Hyperlink"/>
                <w:rFonts w:eastAsia="PMingLiU" w:cs="Arial"/>
              </w:rPr>
              <w:t xml:space="preserve">E3. </w:t>
            </w:r>
            <w:r w:rsidRPr="00877BAC">
              <w:rPr>
                <w:rStyle w:val="Hyperlink"/>
                <w:rFonts w:eastAsia="PMingLiU" w:cs="Arial" w:hint="eastAsia"/>
              </w:rPr>
              <w:t>承保決定和上訴方面的幫助</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_Toc125729068 \h </w:instrText>
            </w:r>
            <w:r w:rsidRPr="004B4F4E">
              <w:rPr>
                <w:rFonts w:eastAsia="PMingLiU"/>
                <w:webHidden/>
              </w:rPr>
              <w:fldChar w:fldCharType="separate"/>
            </w:r>
            <w:r w:rsidR="00C0501C">
              <w:rPr>
                <w:rFonts w:eastAsia="PMingLiU"/>
                <w:webHidden/>
              </w:rPr>
              <w:t>6</w:t>
            </w:r>
            <w:r w:rsidRPr="004B4F4E">
              <w:rPr>
                <w:rFonts w:eastAsia="PMingLiU"/>
                <w:webHidden/>
              </w:rPr>
              <w:fldChar w:fldCharType="end"/>
            </w:r>
          </w:hyperlink>
        </w:p>
        <w:p w:rsidR="002B4444" w:rsidRPr="004B4F4E" w14:paraId="75754ACA" w14:textId="7FA72485">
          <w:pPr>
            <w:pStyle w:val="TOC2"/>
            <w:rPr>
              <w:rFonts w:eastAsia="PMingLiU" w:cstheme="minorBidi"/>
              <w:szCs w:val="28"/>
              <w:lang w:eastAsia="ja-JP" w:bidi="th-TH"/>
            </w:rPr>
          </w:pPr>
          <w:hyperlink w:anchor="_Toc125729069" w:history="1">
            <w:r w:rsidRPr="00877BAC">
              <w:rPr>
                <w:rStyle w:val="Hyperlink"/>
                <w:rFonts w:eastAsia="PMingLiU" w:cs="Arial"/>
              </w:rPr>
              <w:t xml:space="preserve">E4. </w:t>
            </w:r>
            <w:r w:rsidRPr="00877BAC">
              <w:rPr>
                <w:rStyle w:val="Hyperlink"/>
                <w:rFonts w:eastAsia="PMingLiU" w:cs="Arial" w:hint="eastAsia"/>
              </w:rPr>
              <w:t>本章的哪一節可以幫助您</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_Toc125729069 \h </w:instrText>
            </w:r>
            <w:r w:rsidRPr="004B4F4E">
              <w:rPr>
                <w:rFonts w:eastAsia="PMingLiU"/>
                <w:webHidden/>
              </w:rPr>
              <w:fldChar w:fldCharType="separate"/>
            </w:r>
            <w:r w:rsidR="00C0501C">
              <w:rPr>
                <w:rFonts w:eastAsia="PMingLiU"/>
                <w:webHidden/>
              </w:rPr>
              <w:t>7</w:t>
            </w:r>
            <w:r w:rsidRPr="004B4F4E">
              <w:rPr>
                <w:rFonts w:eastAsia="PMingLiU"/>
                <w:webHidden/>
              </w:rPr>
              <w:fldChar w:fldCharType="end"/>
            </w:r>
          </w:hyperlink>
        </w:p>
        <w:p w:rsidR="002B4444" w:rsidRPr="004B4F4E" w14:paraId="2FC30CFD" w14:textId="67759399">
          <w:pPr>
            <w:pStyle w:val="TOC1"/>
            <w:rPr>
              <w:rFonts w:eastAsia="PMingLiU" w:cstheme="minorBidi"/>
              <w:noProof/>
              <w:szCs w:val="28"/>
              <w:lang w:eastAsia="ja-JP" w:bidi="th-TH"/>
            </w:rPr>
          </w:pPr>
          <w:hyperlink w:anchor="_Toc125729070" w:history="1">
            <w:r w:rsidRPr="00877BAC">
              <w:rPr>
                <w:rStyle w:val="Hyperlink"/>
                <w:rFonts w:eastAsia="PMingLiU" w:cs="Arial"/>
                <w:bCs/>
                <w:noProof/>
              </w:rPr>
              <w:t>F.</w:t>
            </w:r>
            <w:r w:rsidRPr="004B4F4E">
              <w:rPr>
                <w:rFonts w:eastAsia="PMingLiU" w:cstheme="minorBidi"/>
                <w:noProof/>
                <w:szCs w:val="28"/>
                <w:lang w:eastAsia="ja-JP" w:bidi="th-TH"/>
              </w:rPr>
              <w:tab/>
            </w:r>
            <w:r w:rsidRPr="00877BAC">
              <w:rPr>
                <w:rStyle w:val="Hyperlink"/>
                <w:rFonts w:eastAsia="PMingLiU" w:cs="Arial" w:hint="eastAsia"/>
                <w:noProof/>
              </w:rPr>
              <w:t>醫療護理</w:t>
            </w:r>
            <w:r w:rsidRPr="004B4F4E">
              <w:rPr>
                <w:rFonts w:eastAsia="PMingLiU"/>
                <w:noProof/>
                <w:webHidden/>
              </w:rPr>
              <w:tab/>
            </w:r>
            <w:r w:rsidRPr="004B4F4E">
              <w:rPr>
                <w:rFonts w:eastAsia="PMingLiU"/>
                <w:noProof/>
                <w:webHidden/>
              </w:rPr>
              <w:fldChar w:fldCharType="begin"/>
            </w:r>
            <w:r w:rsidRPr="004B4F4E">
              <w:rPr>
                <w:rFonts w:eastAsia="PMingLiU"/>
                <w:noProof/>
                <w:webHidden/>
              </w:rPr>
              <w:instrText xml:space="preserve"> PAGEREF _Toc125729070 \h </w:instrText>
            </w:r>
            <w:r w:rsidRPr="004B4F4E">
              <w:rPr>
                <w:rFonts w:eastAsia="PMingLiU"/>
                <w:noProof/>
                <w:webHidden/>
              </w:rPr>
              <w:fldChar w:fldCharType="separate"/>
            </w:r>
            <w:r w:rsidR="00C0501C">
              <w:rPr>
                <w:rFonts w:eastAsia="PMingLiU"/>
                <w:noProof/>
                <w:webHidden/>
              </w:rPr>
              <w:t>7</w:t>
            </w:r>
            <w:r w:rsidRPr="004B4F4E">
              <w:rPr>
                <w:rFonts w:eastAsia="PMingLiU"/>
                <w:noProof/>
                <w:webHidden/>
              </w:rPr>
              <w:fldChar w:fldCharType="end"/>
            </w:r>
          </w:hyperlink>
        </w:p>
        <w:p w:rsidR="002B4444" w:rsidRPr="004B4F4E" w14:paraId="68D60513" w14:textId="3BA7E036">
          <w:pPr>
            <w:pStyle w:val="TOC2"/>
            <w:rPr>
              <w:rFonts w:eastAsia="PMingLiU" w:cstheme="minorBidi"/>
              <w:szCs w:val="28"/>
              <w:lang w:eastAsia="ja-JP" w:bidi="th-TH"/>
            </w:rPr>
          </w:pPr>
          <w:hyperlink w:anchor="_Toc125729071" w:history="1">
            <w:r w:rsidRPr="00877BAC">
              <w:rPr>
                <w:rStyle w:val="Hyperlink"/>
                <w:rFonts w:eastAsia="PMingLiU" w:cs="Arial"/>
              </w:rPr>
              <w:t xml:space="preserve">F1. </w:t>
            </w:r>
            <w:r w:rsidRPr="00877BAC">
              <w:rPr>
                <w:rStyle w:val="Hyperlink"/>
                <w:rFonts w:eastAsia="PMingLiU" w:cs="Arial" w:hint="eastAsia"/>
              </w:rPr>
              <w:t>使用本節</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_Toc125729071 \h </w:instrText>
            </w:r>
            <w:r w:rsidRPr="004B4F4E">
              <w:rPr>
                <w:rFonts w:eastAsia="PMingLiU"/>
                <w:webHidden/>
              </w:rPr>
              <w:fldChar w:fldCharType="separate"/>
            </w:r>
            <w:r w:rsidR="00C0501C">
              <w:rPr>
                <w:rFonts w:eastAsia="PMingLiU"/>
                <w:webHidden/>
              </w:rPr>
              <w:t>8</w:t>
            </w:r>
            <w:r w:rsidRPr="004B4F4E">
              <w:rPr>
                <w:rFonts w:eastAsia="PMingLiU"/>
                <w:webHidden/>
              </w:rPr>
              <w:fldChar w:fldCharType="end"/>
            </w:r>
          </w:hyperlink>
        </w:p>
        <w:p w:rsidR="002B4444" w:rsidRPr="004B4F4E" w14:paraId="758D8875" w14:textId="674372B8">
          <w:pPr>
            <w:pStyle w:val="TOC2"/>
            <w:rPr>
              <w:rFonts w:eastAsia="PMingLiU" w:cstheme="minorBidi"/>
              <w:szCs w:val="28"/>
              <w:lang w:eastAsia="ja-JP" w:bidi="th-TH"/>
            </w:rPr>
          </w:pPr>
          <w:hyperlink w:anchor="_Toc125729072" w:history="1">
            <w:r w:rsidRPr="00877BAC">
              <w:rPr>
                <w:rStyle w:val="Hyperlink"/>
                <w:rFonts w:eastAsia="PMingLiU" w:cs="Arial"/>
              </w:rPr>
              <w:t xml:space="preserve">F2. </w:t>
            </w:r>
            <w:r w:rsidRPr="00877BAC">
              <w:rPr>
                <w:rStyle w:val="Hyperlink"/>
                <w:rFonts w:eastAsia="PMingLiU" w:cs="Arial" w:hint="eastAsia"/>
              </w:rPr>
              <w:t>要求作出承保決定</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_Toc125729072 \h </w:instrText>
            </w:r>
            <w:r w:rsidRPr="004B4F4E">
              <w:rPr>
                <w:rFonts w:eastAsia="PMingLiU"/>
                <w:webHidden/>
              </w:rPr>
              <w:fldChar w:fldCharType="separate"/>
            </w:r>
            <w:r w:rsidR="00C0501C">
              <w:rPr>
                <w:rFonts w:eastAsia="PMingLiU"/>
                <w:webHidden/>
              </w:rPr>
              <w:t>8</w:t>
            </w:r>
            <w:r w:rsidRPr="004B4F4E">
              <w:rPr>
                <w:rFonts w:eastAsia="PMingLiU"/>
                <w:webHidden/>
              </w:rPr>
              <w:fldChar w:fldCharType="end"/>
            </w:r>
          </w:hyperlink>
        </w:p>
        <w:p w:rsidR="002B4444" w:rsidRPr="004B4F4E" w14:paraId="51B8F98C" w14:textId="5248DB4E">
          <w:pPr>
            <w:pStyle w:val="TOC2"/>
            <w:rPr>
              <w:rFonts w:eastAsia="PMingLiU" w:cstheme="minorBidi"/>
              <w:szCs w:val="28"/>
              <w:lang w:eastAsia="ja-JP" w:bidi="th-TH"/>
            </w:rPr>
          </w:pPr>
          <w:hyperlink w:anchor="_Toc125729073" w:history="1">
            <w:r w:rsidRPr="00877BAC">
              <w:rPr>
                <w:rStyle w:val="Hyperlink"/>
                <w:rFonts w:eastAsia="PMingLiU" w:cs="Arial"/>
              </w:rPr>
              <w:t xml:space="preserve">F3. </w:t>
            </w:r>
            <w:r w:rsidRPr="00877BAC">
              <w:rPr>
                <w:rStyle w:val="Hyperlink"/>
                <w:rFonts w:eastAsia="PMingLiU" w:cs="Arial" w:hint="eastAsia"/>
              </w:rPr>
              <w:t>提出</w:t>
            </w:r>
            <w:r w:rsidRPr="00877BAC">
              <w:rPr>
                <w:rStyle w:val="Hyperlink"/>
                <w:rFonts w:eastAsia="PMingLiU" w:cs="Arial"/>
              </w:rPr>
              <w:t>1</w:t>
            </w:r>
            <w:r w:rsidRPr="00877BAC">
              <w:rPr>
                <w:rStyle w:val="Hyperlink"/>
                <w:rFonts w:eastAsia="PMingLiU" w:cs="Arial" w:hint="eastAsia"/>
              </w:rPr>
              <w:t>級上訴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_Toc125729073 \h </w:instrText>
            </w:r>
            <w:r w:rsidRPr="004B4F4E">
              <w:rPr>
                <w:rFonts w:eastAsia="PMingLiU"/>
                <w:webHidden/>
              </w:rPr>
              <w:fldChar w:fldCharType="separate"/>
            </w:r>
            <w:r w:rsidR="00C0501C">
              <w:rPr>
                <w:rFonts w:eastAsia="PMingLiU"/>
                <w:webHidden/>
              </w:rPr>
              <w:t>10</w:t>
            </w:r>
            <w:r w:rsidRPr="004B4F4E">
              <w:rPr>
                <w:rFonts w:eastAsia="PMingLiU"/>
                <w:webHidden/>
              </w:rPr>
              <w:fldChar w:fldCharType="end"/>
            </w:r>
          </w:hyperlink>
        </w:p>
        <w:p w:rsidR="002B4444" w:rsidRPr="004B4F4E" w14:paraId="404A523E" w14:textId="7ECBBB60">
          <w:pPr>
            <w:pStyle w:val="TOC2"/>
            <w:rPr>
              <w:rFonts w:eastAsia="PMingLiU" w:cstheme="minorBidi"/>
              <w:szCs w:val="28"/>
              <w:lang w:eastAsia="ja-JP" w:bidi="th-TH"/>
            </w:rPr>
          </w:pPr>
          <w:hyperlink w:anchor="_Toc125729074" w:history="1">
            <w:r w:rsidRPr="00877BAC">
              <w:rPr>
                <w:rStyle w:val="Hyperlink"/>
                <w:rFonts w:eastAsia="PMingLiU" w:cs="Arial"/>
              </w:rPr>
              <w:t xml:space="preserve">F4. </w:t>
            </w:r>
            <w:r w:rsidRPr="00877BAC">
              <w:rPr>
                <w:rStyle w:val="Hyperlink"/>
                <w:rFonts w:eastAsia="PMingLiU" w:cs="Arial" w:hint="eastAsia"/>
              </w:rPr>
              <w:t>提出</w:t>
            </w:r>
            <w:r w:rsidRPr="00877BAC">
              <w:rPr>
                <w:rStyle w:val="Hyperlink"/>
                <w:rFonts w:eastAsia="PMingLiU" w:cs="Arial"/>
              </w:rPr>
              <w:t>2</w:t>
            </w:r>
            <w:r w:rsidRPr="00877BAC">
              <w:rPr>
                <w:rStyle w:val="Hyperlink"/>
                <w:rFonts w:eastAsia="PMingLiU" w:cs="Arial" w:hint="eastAsia"/>
              </w:rPr>
              <w:t>級上訴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_Toc125729074 \h </w:instrText>
            </w:r>
            <w:r w:rsidRPr="004B4F4E">
              <w:rPr>
                <w:rFonts w:eastAsia="PMingLiU"/>
                <w:webHidden/>
              </w:rPr>
              <w:fldChar w:fldCharType="separate"/>
            </w:r>
            <w:r w:rsidR="00C0501C">
              <w:rPr>
                <w:rFonts w:eastAsia="PMingLiU"/>
                <w:webHidden/>
              </w:rPr>
              <w:t>13</w:t>
            </w:r>
            <w:r w:rsidRPr="004B4F4E">
              <w:rPr>
                <w:rFonts w:eastAsia="PMingLiU"/>
                <w:webHidden/>
              </w:rPr>
              <w:fldChar w:fldCharType="end"/>
            </w:r>
          </w:hyperlink>
        </w:p>
        <w:p w:rsidR="002B4444" w:rsidRPr="004B4F4E" w14:paraId="7E41DAF4" w14:textId="33915469">
          <w:pPr>
            <w:pStyle w:val="TOC2"/>
            <w:rPr>
              <w:rFonts w:eastAsia="PMingLiU" w:cstheme="minorBidi"/>
              <w:szCs w:val="28"/>
              <w:lang w:eastAsia="ja-JP" w:bidi="th-TH"/>
            </w:rPr>
          </w:pPr>
          <w:hyperlink w:anchor="_Toc125729075" w:history="1">
            <w:r w:rsidRPr="00877BAC">
              <w:rPr>
                <w:rStyle w:val="Hyperlink"/>
                <w:rFonts w:eastAsia="PMingLiU" w:cs="Arial"/>
              </w:rPr>
              <w:t xml:space="preserve">F5. </w:t>
            </w:r>
            <w:r w:rsidRPr="00877BAC">
              <w:rPr>
                <w:rStyle w:val="Hyperlink"/>
                <w:rFonts w:eastAsia="PMingLiU" w:cs="Arial" w:hint="eastAsia"/>
              </w:rPr>
              <w:t>支付問題</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_Toc125729075 \h </w:instrText>
            </w:r>
            <w:r w:rsidRPr="004B4F4E">
              <w:rPr>
                <w:rFonts w:eastAsia="PMingLiU"/>
                <w:webHidden/>
              </w:rPr>
              <w:fldChar w:fldCharType="separate"/>
            </w:r>
            <w:r w:rsidR="00C0501C">
              <w:rPr>
                <w:rFonts w:eastAsia="PMingLiU"/>
                <w:webHidden/>
              </w:rPr>
              <w:t>16</w:t>
            </w:r>
            <w:r w:rsidRPr="004B4F4E">
              <w:rPr>
                <w:rFonts w:eastAsia="PMingLiU"/>
                <w:webHidden/>
              </w:rPr>
              <w:fldChar w:fldCharType="end"/>
            </w:r>
          </w:hyperlink>
        </w:p>
        <w:p w:rsidR="002B4444" w:rsidRPr="004B4F4E" w14:paraId="3F79B8F4" w14:textId="30C24D52">
          <w:pPr>
            <w:pStyle w:val="TOC1"/>
            <w:rPr>
              <w:rFonts w:eastAsia="PMingLiU" w:cstheme="minorBidi"/>
              <w:noProof/>
              <w:szCs w:val="28"/>
              <w:lang w:eastAsia="ja-JP" w:bidi="th-TH"/>
            </w:rPr>
          </w:pPr>
          <w:hyperlink w:anchor="_Toc125729076" w:history="1">
            <w:r w:rsidRPr="00877BAC">
              <w:rPr>
                <w:rStyle w:val="Hyperlink"/>
                <w:rFonts w:eastAsia="PMingLiU" w:cs="Arial"/>
                <w:bCs/>
                <w:noProof/>
              </w:rPr>
              <w:t>G.</w:t>
            </w:r>
            <w:r w:rsidRPr="004B4F4E">
              <w:rPr>
                <w:rFonts w:eastAsia="PMingLiU" w:cstheme="minorBidi"/>
                <w:noProof/>
                <w:szCs w:val="28"/>
                <w:lang w:eastAsia="ja-JP" w:bidi="th-TH"/>
              </w:rPr>
              <w:tab/>
            </w:r>
            <w:r w:rsidRPr="00877BAC">
              <w:rPr>
                <w:rStyle w:val="Hyperlink"/>
                <w:rFonts w:eastAsia="PMingLiU" w:cs="Arial"/>
                <w:noProof/>
              </w:rPr>
              <w:t>Medicare D</w:t>
            </w:r>
            <w:r w:rsidRPr="00877BAC">
              <w:rPr>
                <w:rStyle w:val="Hyperlink"/>
                <w:rFonts w:eastAsia="PMingLiU" w:cs="Arial" w:hint="eastAsia"/>
                <w:noProof/>
              </w:rPr>
              <w:t>部分處方藥</w:t>
            </w:r>
            <w:r w:rsidRPr="004B4F4E">
              <w:rPr>
                <w:rFonts w:eastAsia="PMingLiU"/>
                <w:noProof/>
                <w:webHidden/>
              </w:rPr>
              <w:tab/>
            </w:r>
            <w:r w:rsidRPr="004B4F4E">
              <w:rPr>
                <w:rFonts w:eastAsia="PMingLiU"/>
                <w:noProof/>
                <w:webHidden/>
              </w:rPr>
              <w:fldChar w:fldCharType="begin"/>
            </w:r>
            <w:r w:rsidRPr="004B4F4E">
              <w:rPr>
                <w:rFonts w:eastAsia="PMingLiU"/>
                <w:noProof/>
                <w:webHidden/>
              </w:rPr>
              <w:instrText xml:space="preserve"> PAGEREF _Toc125729076 \h </w:instrText>
            </w:r>
            <w:r w:rsidRPr="004B4F4E">
              <w:rPr>
                <w:rFonts w:eastAsia="PMingLiU"/>
                <w:noProof/>
                <w:webHidden/>
              </w:rPr>
              <w:fldChar w:fldCharType="separate"/>
            </w:r>
            <w:r w:rsidR="00C0501C">
              <w:rPr>
                <w:rFonts w:eastAsia="PMingLiU"/>
                <w:noProof/>
                <w:webHidden/>
              </w:rPr>
              <w:t>17</w:t>
            </w:r>
            <w:r w:rsidRPr="004B4F4E">
              <w:rPr>
                <w:rFonts w:eastAsia="PMingLiU"/>
                <w:noProof/>
                <w:webHidden/>
              </w:rPr>
              <w:fldChar w:fldCharType="end"/>
            </w:r>
          </w:hyperlink>
        </w:p>
        <w:p w:rsidR="002B4444" w:rsidRPr="004B4F4E" w14:paraId="3BB93B4A" w14:textId="35C76628">
          <w:pPr>
            <w:pStyle w:val="TOC2"/>
            <w:rPr>
              <w:rFonts w:eastAsia="PMingLiU" w:cstheme="minorBidi"/>
              <w:szCs w:val="28"/>
              <w:lang w:eastAsia="ja-JP" w:bidi="th-TH"/>
            </w:rPr>
          </w:pPr>
          <w:hyperlink w:anchor="_Toc125729077" w:history="1">
            <w:r w:rsidRPr="00877BAC">
              <w:rPr>
                <w:rStyle w:val="Hyperlink"/>
                <w:rFonts w:eastAsia="PMingLiU" w:cs="Arial"/>
              </w:rPr>
              <w:t>G1. Medicare D</w:t>
            </w:r>
            <w:r w:rsidRPr="00877BAC">
              <w:rPr>
                <w:rStyle w:val="Hyperlink"/>
                <w:rFonts w:eastAsia="PMingLiU" w:cs="Arial" w:hint="eastAsia"/>
              </w:rPr>
              <w:t>部分承保決定和上訴流程</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_Toc125729077 \h </w:instrText>
            </w:r>
            <w:r w:rsidRPr="004B4F4E">
              <w:rPr>
                <w:rFonts w:eastAsia="PMingLiU"/>
                <w:webHidden/>
              </w:rPr>
              <w:fldChar w:fldCharType="separate"/>
            </w:r>
            <w:r w:rsidR="00C0501C">
              <w:rPr>
                <w:rFonts w:eastAsia="PMingLiU"/>
                <w:webHidden/>
              </w:rPr>
              <w:t>18</w:t>
            </w:r>
            <w:r w:rsidRPr="004B4F4E">
              <w:rPr>
                <w:rFonts w:eastAsia="PMingLiU"/>
                <w:webHidden/>
              </w:rPr>
              <w:fldChar w:fldCharType="end"/>
            </w:r>
          </w:hyperlink>
        </w:p>
        <w:p w:rsidR="002B4444" w:rsidRPr="004B4F4E" w14:paraId="4C2446C5" w14:textId="7706F774">
          <w:pPr>
            <w:pStyle w:val="TOC2"/>
            <w:rPr>
              <w:rFonts w:eastAsia="PMingLiU" w:cstheme="minorBidi"/>
              <w:szCs w:val="28"/>
              <w:lang w:eastAsia="ja-JP" w:bidi="th-TH"/>
            </w:rPr>
          </w:pPr>
          <w:hyperlink w:anchor="_Toc125729078" w:history="1">
            <w:r w:rsidRPr="00877BAC">
              <w:rPr>
                <w:rStyle w:val="Hyperlink"/>
                <w:rFonts w:eastAsia="PMingLiU" w:cs="Arial"/>
              </w:rPr>
              <w:t>G2. Medicare D</w:t>
            </w:r>
            <w:r w:rsidRPr="00877BAC">
              <w:rPr>
                <w:rStyle w:val="Hyperlink"/>
                <w:rFonts w:eastAsia="PMingLiU" w:cs="Arial" w:hint="eastAsia"/>
              </w:rPr>
              <w:t>部分例外</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_Toc125729078 \h </w:instrText>
            </w:r>
            <w:r w:rsidRPr="004B4F4E">
              <w:rPr>
                <w:rFonts w:eastAsia="PMingLiU"/>
                <w:webHidden/>
              </w:rPr>
              <w:fldChar w:fldCharType="separate"/>
            </w:r>
            <w:r w:rsidR="00C0501C">
              <w:rPr>
                <w:rFonts w:eastAsia="PMingLiU"/>
                <w:webHidden/>
              </w:rPr>
              <w:t>19</w:t>
            </w:r>
            <w:r w:rsidRPr="004B4F4E">
              <w:rPr>
                <w:rFonts w:eastAsia="PMingLiU"/>
                <w:webHidden/>
              </w:rPr>
              <w:fldChar w:fldCharType="end"/>
            </w:r>
          </w:hyperlink>
        </w:p>
        <w:p w:rsidR="002B4444" w:rsidRPr="004B4F4E" w14:paraId="26BBD8F2" w14:textId="0C7BA3AC">
          <w:pPr>
            <w:pStyle w:val="TOC2"/>
            <w:rPr>
              <w:rFonts w:eastAsia="PMingLiU" w:cstheme="minorBidi"/>
              <w:szCs w:val="28"/>
              <w:lang w:eastAsia="ja-JP" w:bidi="th-TH"/>
            </w:rPr>
          </w:pPr>
          <w:hyperlink w:anchor="_Toc125729079" w:history="1">
            <w:r w:rsidRPr="00877BAC">
              <w:rPr>
                <w:rStyle w:val="Hyperlink"/>
                <w:rFonts w:eastAsia="PMingLiU" w:cs="Arial"/>
              </w:rPr>
              <w:t xml:space="preserve">G3. </w:t>
            </w:r>
            <w:r w:rsidRPr="00877BAC">
              <w:rPr>
                <w:rStyle w:val="Hyperlink"/>
                <w:rFonts w:eastAsia="PMingLiU" w:cs="Arial" w:hint="eastAsia"/>
              </w:rPr>
              <w:t>有關申請破例的重要注意事項</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_Toc125729079 \h </w:instrText>
            </w:r>
            <w:r w:rsidRPr="004B4F4E">
              <w:rPr>
                <w:rFonts w:eastAsia="PMingLiU"/>
                <w:webHidden/>
              </w:rPr>
              <w:fldChar w:fldCharType="separate"/>
            </w:r>
            <w:r w:rsidR="00C0501C">
              <w:rPr>
                <w:rFonts w:eastAsia="PMingLiU"/>
                <w:webHidden/>
              </w:rPr>
              <w:t>20</w:t>
            </w:r>
            <w:r w:rsidRPr="004B4F4E">
              <w:rPr>
                <w:rFonts w:eastAsia="PMingLiU"/>
                <w:webHidden/>
              </w:rPr>
              <w:fldChar w:fldCharType="end"/>
            </w:r>
          </w:hyperlink>
        </w:p>
        <w:p w:rsidR="002B4444" w:rsidRPr="004B4F4E" w14:paraId="0F7E8C8A" w14:textId="23B76E6A">
          <w:pPr>
            <w:pStyle w:val="TOC2"/>
            <w:rPr>
              <w:rFonts w:eastAsia="PMingLiU" w:cstheme="minorBidi"/>
              <w:szCs w:val="28"/>
              <w:lang w:eastAsia="ja-JP" w:bidi="th-TH"/>
            </w:rPr>
          </w:pPr>
          <w:hyperlink w:anchor="_Toc125729080" w:history="1">
            <w:r w:rsidRPr="00877BAC">
              <w:rPr>
                <w:rStyle w:val="Hyperlink"/>
                <w:rFonts w:eastAsia="PMingLiU" w:cs="Arial"/>
              </w:rPr>
              <w:t xml:space="preserve">G4. </w:t>
            </w:r>
            <w:r w:rsidRPr="00877BAC">
              <w:rPr>
                <w:rStyle w:val="Hyperlink"/>
                <w:rFonts w:eastAsia="PMingLiU" w:cs="Arial" w:hint="eastAsia"/>
              </w:rPr>
              <w:t>要求作出承保決定，包括例外處理</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_Toc125729080 \h </w:instrText>
            </w:r>
            <w:r w:rsidRPr="004B4F4E">
              <w:rPr>
                <w:rFonts w:eastAsia="PMingLiU"/>
                <w:webHidden/>
              </w:rPr>
              <w:fldChar w:fldCharType="separate"/>
            </w:r>
            <w:r w:rsidR="00C0501C">
              <w:rPr>
                <w:rFonts w:eastAsia="PMingLiU"/>
                <w:webHidden/>
              </w:rPr>
              <w:t>21</w:t>
            </w:r>
            <w:r w:rsidRPr="004B4F4E">
              <w:rPr>
                <w:rFonts w:eastAsia="PMingLiU"/>
                <w:webHidden/>
              </w:rPr>
              <w:fldChar w:fldCharType="end"/>
            </w:r>
          </w:hyperlink>
        </w:p>
        <w:p w:rsidR="002B4444" w:rsidRPr="004B4F4E" w14:paraId="04E24EB2" w14:textId="7C311055">
          <w:pPr>
            <w:pStyle w:val="TOC2"/>
            <w:rPr>
              <w:rFonts w:eastAsia="PMingLiU" w:cstheme="minorBidi"/>
              <w:szCs w:val="28"/>
              <w:lang w:eastAsia="ja-JP" w:bidi="th-TH"/>
            </w:rPr>
          </w:pPr>
          <w:hyperlink w:anchor="_Toc125729081" w:history="1">
            <w:r w:rsidRPr="00877BAC">
              <w:rPr>
                <w:rStyle w:val="Hyperlink"/>
                <w:rFonts w:eastAsia="PMingLiU" w:cs="Arial"/>
              </w:rPr>
              <w:t xml:space="preserve">G5. </w:t>
            </w:r>
            <w:r w:rsidRPr="00877BAC">
              <w:rPr>
                <w:rStyle w:val="Hyperlink"/>
                <w:rFonts w:eastAsia="PMingLiU" w:cs="Arial" w:hint="eastAsia"/>
              </w:rPr>
              <w:t>提出</w:t>
            </w:r>
            <w:r w:rsidRPr="00877BAC">
              <w:rPr>
                <w:rStyle w:val="Hyperlink"/>
                <w:rFonts w:eastAsia="PMingLiU" w:cs="Arial"/>
              </w:rPr>
              <w:t>1</w:t>
            </w:r>
            <w:r w:rsidRPr="00877BAC">
              <w:rPr>
                <w:rStyle w:val="Hyperlink"/>
                <w:rFonts w:eastAsia="PMingLiU" w:cs="Arial" w:hint="eastAsia"/>
              </w:rPr>
              <w:t>級上訴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_Toc125729081 \h </w:instrText>
            </w:r>
            <w:r w:rsidRPr="004B4F4E">
              <w:rPr>
                <w:rFonts w:eastAsia="PMingLiU"/>
                <w:webHidden/>
              </w:rPr>
              <w:fldChar w:fldCharType="separate"/>
            </w:r>
            <w:r w:rsidR="00C0501C">
              <w:rPr>
                <w:rFonts w:eastAsia="PMingLiU"/>
                <w:webHidden/>
              </w:rPr>
              <w:t>23</w:t>
            </w:r>
            <w:r w:rsidRPr="004B4F4E">
              <w:rPr>
                <w:rFonts w:eastAsia="PMingLiU"/>
                <w:webHidden/>
              </w:rPr>
              <w:fldChar w:fldCharType="end"/>
            </w:r>
          </w:hyperlink>
        </w:p>
        <w:p w:rsidR="002B4444" w:rsidRPr="004B4F4E" w14:paraId="78F1BDDB" w14:textId="13D5BED4">
          <w:pPr>
            <w:pStyle w:val="TOC2"/>
            <w:rPr>
              <w:rFonts w:eastAsia="PMingLiU" w:cstheme="minorBidi"/>
              <w:szCs w:val="28"/>
              <w:lang w:eastAsia="ja-JP" w:bidi="th-TH"/>
            </w:rPr>
          </w:pPr>
          <w:hyperlink w:anchor="_Toc125729082" w:history="1">
            <w:r w:rsidRPr="00877BAC">
              <w:rPr>
                <w:rStyle w:val="Hyperlink"/>
                <w:rFonts w:eastAsia="PMingLiU" w:cs="Arial"/>
              </w:rPr>
              <w:t xml:space="preserve">G6. </w:t>
            </w:r>
            <w:r w:rsidRPr="00877BAC">
              <w:rPr>
                <w:rStyle w:val="Hyperlink"/>
                <w:rFonts w:eastAsia="PMingLiU" w:cs="Arial" w:hint="eastAsia"/>
              </w:rPr>
              <w:t>提出</w:t>
            </w:r>
            <w:r w:rsidRPr="00877BAC">
              <w:rPr>
                <w:rStyle w:val="Hyperlink"/>
                <w:rFonts w:eastAsia="PMingLiU" w:cs="Arial"/>
              </w:rPr>
              <w:t>2</w:t>
            </w:r>
            <w:r w:rsidRPr="00877BAC">
              <w:rPr>
                <w:rStyle w:val="Hyperlink"/>
                <w:rFonts w:eastAsia="PMingLiU" w:cs="Arial" w:hint="eastAsia"/>
              </w:rPr>
              <w:t>級上訴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_Toc125729082 \h </w:instrText>
            </w:r>
            <w:r w:rsidRPr="004B4F4E">
              <w:rPr>
                <w:rFonts w:eastAsia="PMingLiU"/>
                <w:webHidden/>
              </w:rPr>
              <w:fldChar w:fldCharType="separate"/>
            </w:r>
            <w:r w:rsidR="00C0501C">
              <w:rPr>
                <w:rFonts w:eastAsia="PMingLiU"/>
                <w:webHidden/>
              </w:rPr>
              <w:t>25</w:t>
            </w:r>
            <w:r w:rsidRPr="004B4F4E">
              <w:rPr>
                <w:rFonts w:eastAsia="PMingLiU"/>
                <w:webHidden/>
              </w:rPr>
              <w:fldChar w:fldCharType="end"/>
            </w:r>
          </w:hyperlink>
        </w:p>
        <w:p w:rsidR="002B4444" w:rsidRPr="004B4F4E" w14:paraId="6D0D676D" w14:textId="4016F2B7">
          <w:pPr>
            <w:pStyle w:val="TOC1"/>
            <w:rPr>
              <w:rFonts w:eastAsia="PMingLiU" w:cstheme="minorBidi"/>
              <w:noProof/>
              <w:szCs w:val="28"/>
              <w:lang w:eastAsia="ja-JP" w:bidi="th-TH"/>
            </w:rPr>
          </w:pPr>
          <w:hyperlink w:anchor="_Toc125729083" w:history="1">
            <w:r w:rsidRPr="00877BAC">
              <w:rPr>
                <w:rStyle w:val="Hyperlink"/>
                <w:rFonts w:eastAsia="PMingLiU" w:cs="Arial"/>
                <w:bCs/>
                <w:noProof/>
              </w:rPr>
              <w:t>H.</w:t>
            </w:r>
            <w:r w:rsidRPr="004B4F4E">
              <w:rPr>
                <w:rFonts w:eastAsia="PMingLiU" w:cstheme="minorBidi"/>
                <w:noProof/>
                <w:szCs w:val="28"/>
                <w:lang w:eastAsia="ja-JP" w:bidi="th-TH"/>
              </w:rPr>
              <w:tab/>
            </w:r>
            <w:r w:rsidRPr="00877BAC">
              <w:rPr>
                <w:rStyle w:val="Hyperlink"/>
                <w:rFonts w:eastAsia="PMingLiU" w:cs="Arial" w:hint="eastAsia"/>
                <w:noProof/>
              </w:rPr>
              <w:t>要求我們承保更長的住院時間</w:t>
            </w:r>
            <w:r w:rsidRPr="004B4F4E">
              <w:rPr>
                <w:rFonts w:eastAsia="PMingLiU"/>
                <w:noProof/>
                <w:webHidden/>
              </w:rPr>
              <w:tab/>
            </w:r>
            <w:r w:rsidRPr="004B4F4E">
              <w:rPr>
                <w:rFonts w:eastAsia="PMingLiU"/>
                <w:noProof/>
                <w:webHidden/>
              </w:rPr>
              <w:fldChar w:fldCharType="begin"/>
            </w:r>
            <w:r w:rsidRPr="004B4F4E">
              <w:rPr>
                <w:rFonts w:eastAsia="PMingLiU"/>
                <w:noProof/>
                <w:webHidden/>
              </w:rPr>
              <w:instrText xml:space="preserve"> PAGEREF _Toc125729083 \h </w:instrText>
            </w:r>
            <w:r w:rsidRPr="004B4F4E">
              <w:rPr>
                <w:rFonts w:eastAsia="PMingLiU"/>
                <w:noProof/>
                <w:webHidden/>
              </w:rPr>
              <w:fldChar w:fldCharType="separate"/>
            </w:r>
            <w:r w:rsidR="00C0501C">
              <w:rPr>
                <w:rFonts w:eastAsia="PMingLiU"/>
                <w:noProof/>
                <w:webHidden/>
              </w:rPr>
              <w:t>26</w:t>
            </w:r>
            <w:r w:rsidRPr="004B4F4E">
              <w:rPr>
                <w:rFonts w:eastAsia="PMingLiU"/>
                <w:noProof/>
                <w:webHidden/>
              </w:rPr>
              <w:fldChar w:fldCharType="end"/>
            </w:r>
          </w:hyperlink>
        </w:p>
        <w:p w:rsidR="002B4444" w:rsidRPr="004B4F4E" w14:paraId="3645BDF4" w14:textId="37B9792F">
          <w:pPr>
            <w:pStyle w:val="TOC2"/>
            <w:rPr>
              <w:rFonts w:eastAsia="PMingLiU" w:cstheme="minorBidi"/>
              <w:szCs w:val="28"/>
              <w:lang w:eastAsia="ja-JP" w:bidi="th-TH"/>
            </w:rPr>
          </w:pPr>
          <w:hyperlink w:anchor="_Toc125729084" w:history="1">
            <w:r w:rsidRPr="00877BAC">
              <w:rPr>
                <w:rStyle w:val="Hyperlink"/>
                <w:rFonts w:eastAsia="PMingLiU" w:cs="Arial"/>
              </w:rPr>
              <w:t xml:space="preserve">H1. </w:t>
            </w:r>
            <w:r w:rsidRPr="00877BAC">
              <w:rPr>
                <w:rStyle w:val="Hyperlink"/>
                <w:rFonts w:eastAsia="PMingLiU" w:cs="Arial" w:hint="eastAsia"/>
              </w:rPr>
              <w:t>瞭解您的</w:t>
            </w:r>
            <w:r w:rsidRPr="00877BAC">
              <w:rPr>
                <w:rStyle w:val="Hyperlink"/>
                <w:rFonts w:eastAsia="PMingLiU" w:cs="Arial"/>
              </w:rPr>
              <w:t>Medicare</w:t>
            </w:r>
            <w:r w:rsidRPr="00877BAC">
              <w:rPr>
                <w:rStyle w:val="Hyperlink"/>
                <w:rFonts w:eastAsia="PMingLiU" w:cs="Arial" w:hint="eastAsia"/>
              </w:rPr>
              <w:t>權利</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_Toc125729084 \h </w:instrText>
            </w:r>
            <w:r w:rsidRPr="004B4F4E">
              <w:rPr>
                <w:rFonts w:eastAsia="PMingLiU"/>
                <w:webHidden/>
              </w:rPr>
              <w:fldChar w:fldCharType="separate"/>
            </w:r>
            <w:r w:rsidR="00C0501C">
              <w:rPr>
                <w:rFonts w:eastAsia="PMingLiU"/>
                <w:webHidden/>
              </w:rPr>
              <w:t>26</w:t>
            </w:r>
            <w:r w:rsidRPr="004B4F4E">
              <w:rPr>
                <w:rFonts w:eastAsia="PMingLiU"/>
                <w:webHidden/>
              </w:rPr>
              <w:fldChar w:fldCharType="end"/>
            </w:r>
          </w:hyperlink>
        </w:p>
        <w:p w:rsidR="002B4444" w:rsidRPr="004B4F4E" w14:paraId="2C950F23" w14:textId="1002A986">
          <w:pPr>
            <w:pStyle w:val="TOC2"/>
            <w:rPr>
              <w:rFonts w:eastAsia="PMingLiU" w:cstheme="minorBidi"/>
              <w:szCs w:val="28"/>
              <w:lang w:eastAsia="ja-JP" w:bidi="th-TH"/>
            </w:rPr>
          </w:pPr>
          <w:hyperlink w:anchor="_Toc125729085" w:history="1">
            <w:r w:rsidRPr="00877BAC">
              <w:rPr>
                <w:rStyle w:val="Hyperlink"/>
                <w:rFonts w:eastAsia="PMingLiU" w:cs="Arial"/>
              </w:rPr>
              <w:t xml:space="preserve">H2. </w:t>
            </w:r>
            <w:r w:rsidRPr="00877BAC">
              <w:rPr>
                <w:rStyle w:val="Hyperlink"/>
                <w:rFonts w:eastAsia="PMingLiU" w:cs="Arial" w:hint="eastAsia"/>
              </w:rPr>
              <w:t>提出</w:t>
            </w:r>
            <w:r w:rsidRPr="00877BAC">
              <w:rPr>
                <w:rStyle w:val="Hyperlink"/>
                <w:rFonts w:eastAsia="PMingLiU" w:cs="Arial"/>
              </w:rPr>
              <w:t>1</w:t>
            </w:r>
            <w:r w:rsidRPr="00877BAC">
              <w:rPr>
                <w:rStyle w:val="Hyperlink"/>
                <w:rFonts w:eastAsia="PMingLiU" w:cs="Arial" w:hint="eastAsia"/>
              </w:rPr>
              <w:t>級上訴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_Toc125729085 \h </w:instrText>
            </w:r>
            <w:r w:rsidRPr="004B4F4E">
              <w:rPr>
                <w:rFonts w:eastAsia="PMingLiU"/>
                <w:webHidden/>
              </w:rPr>
              <w:fldChar w:fldCharType="separate"/>
            </w:r>
            <w:r w:rsidR="00C0501C">
              <w:rPr>
                <w:rFonts w:eastAsia="PMingLiU"/>
                <w:webHidden/>
              </w:rPr>
              <w:t>27</w:t>
            </w:r>
            <w:r w:rsidRPr="004B4F4E">
              <w:rPr>
                <w:rFonts w:eastAsia="PMingLiU"/>
                <w:webHidden/>
              </w:rPr>
              <w:fldChar w:fldCharType="end"/>
            </w:r>
          </w:hyperlink>
        </w:p>
        <w:p w:rsidR="002B4444" w:rsidRPr="004B4F4E" w14:paraId="6D726EDB" w14:textId="78D91B0F">
          <w:pPr>
            <w:pStyle w:val="TOC2"/>
            <w:rPr>
              <w:rFonts w:eastAsia="PMingLiU" w:cstheme="minorBidi"/>
              <w:szCs w:val="28"/>
              <w:lang w:eastAsia="ja-JP" w:bidi="th-TH"/>
            </w:rPr>
          </w:pPr>
          <w:hyperlink w:anchor="_Toc125729086" w:history="1">
            <w:r w:rsidRPr="00877BAC">
              <w:rPr>
                <w:rStyle w:val="Hyperlink"/>
                <w:rFonts w:eastAsia="PMingLiU" w:cs="Arial"/>
              </w:rPr>
              <w:t xml:space="preserve">H3. </w:t>
            </w:r>
            <w:r w:rsidRPr="00877BAC">
              <w:rPr>
                <w:rStyle w:val="Hyperlink"/>
                <w:rFonts w:eastAsia="PMingLiU" w:cs="Arial" w:hint="eastAsia"/>
              </w:rPr>
              <w:t>提出</w:t>
            </w:r>
            <w:r w:rsidRPr="00877BAC">
              <w:rPr>
                <w:rStyle w:val="Hyperlink"/>
                <w:rFonts w:eastAsia="PMingLiU" w:cs="Arial"/>
              </w:rPr>
              <w:t>2</w:t>
            </w:r>
            <w:r w:rsidRPr="00877BAC">
              <w:rPr>
                <w:rStyle w:val="Hyperlink"/>
                <w:rFonts w:eastAsia="PMingLiU" w:cs="Arial" w:hint="eastAsia"/>
              </w:rPr>
              <w:t>級上訴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_Toc125729086 \h </w:instrText>
            </w:r>
            <w:r w:rsidRPr="004B4F4E">
              <w:rPr>
                <w:rFonts w:eastAsia="PMingLiU"/>
                <w:webHidden/>
              </w:rPr>
              <w:fldChar w:fldCharType="separate"/>
            </w:r>
            <w:r w:rsidR="00C0501C">
              <w:rPr>
                <w:rFonts w:eastAsia="PMingLiU"/>
                <w:webHidden/>
              </w:rPr>
              <w:t>29</w:t>
            </w:r>
            <w:r w:rsidRPr="004B4F4E">
              <w:rPr>
                <w:rFonts w:eastAsia="PMingLiU"/>
                <w:webHidden/>
              </w:rPr>
              <w:fldChar w:fldCharType="end"/>
            </w:r>
          </w:hyperlink>
        </w:p>
        <w:p w:rsidR="002B4444" w:rsidRPr="004B4F4E" w14:paraId="5A13A9CA" w14:textId="70C7839C">
          <w:pPr>
            <w:pStyle w:val="TOC2"/>
            <w:rPr>
              <w:rFonts w:eastAsia="PMingLiU" w:cstheme="minorBidi"/>
              <w:szCs w:val="28"/>
              <w:lang w:eastAsia="ja-JP" w:bidi="th-TH"/>
            </w:rPr>
          </w:pPr>
          <w:hyperlink w:anchor="_Toc125729087" w:history="1">
            <w:r w:rsidRPr="00877BAC">
              <w:rPr>
                <w:rStyle w:val="Hyperlink"/>
                <w:rFonts w:eastAsia="PMingLiU" w:cs="Arial"/>
              </w:rPr>
              <w:t xml:space="preserve">H4. </w:t>
            </w:r>
            <w:r w:rsidRPr="00877BAC">
              <w:rPr>
                <w:rStyle w:val="Hyperlink"/>
                <w:rFonts w:eastAsia="PMingLiU" w:cs="Arial" w:hint="eastAsia"/>
              </w:rPr>
              <w:t>提出</w:t>
            </w:r>
            <w:r w:rsidRPr="00877BAC">
              <w:rPr>
                <w:rStyle w:val="Hyperlink"/>
                <w:rFonts w:eastAsia="PMingLiU" w:cs="Arial"/>
              </w:rPr>
              <w:t>1</w:t>
            </w:r>
            <w:r w:rsidRPr="00877BAC">
              <w:rPr>
                <w:rStyle w:val="Hyperlink"/>
                <w:rFonts w:eastAsia="PMingLiU" w:cs="Arial" w:hint="eastAsia"/>
              </w:rPr>
              <w:t>級替代上訴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_Toc125729087 \h </w:instrText>
            </w:r>
            <w:r w:rsidRPr="004B4F4E">
              <w:rPr>
                <w:rFonts w:eastAsia="PMingLiU"/>
                <w:webHidden/>
              </w:rPr>
              <w:fldChar w:fldCharType="separate"/>
            </w:r>
            <w:r w:rsidR="00C0501C">
              <w:rPr>
                <w:rFonts w:eastAsia="PMingLiU"/>
                <w:webHidden/>
              </w:rPr>
              <w:t>29</w:t>
            </w:r>
            <w:r w:rsidRPr="004B4F4E">
              <w:rPr>
                <w:rFonts w:eastAsia="PMingLiU"/>
                <w:webHidden/>
              </w:rPr>
              <w:fldChar w:fldCharType="end"/>
            </w:r>
          </w:hyperlink>
        </w:p>
        <w:p w:rsidR="002B4444" w:rsidRPr="004B4F4E" w14:paraId="3F658951" w14:textId="552FF165">
          <w:pPr>
            <w:pStyle w:val="TOC2"/>
            <w:rPr>
              <w:rFonts w:eastAsia="PMingLiU" w:cstheme="minorBidi"/>
              <w:szCs w:val="28"/>
              <w:lang w:eastAsia="ja-JP" w:bidi="th-TH"/>
            </w:rPr>
          </w:pPr>
          <w:hyperlink w:anchor="_Toc125729088" w:history="1">
            <w:r w:rsidRPr="00877BAC">
              <w:rPr>
                <w:rStyle w:val="Hyperlink"/>
                <w:rFonts w:eastAsia="PMingLiU" w:cs="Arial"/>
              </w:rPr>
              <w:t xml:space="preserve">H5. </w:t>
            </w:r>
            <w:r w:rsidRPr="00877BAC">
              <w:rPr>
                <w:rStyle w:val="Hyperlink"/>
                <w:rFonts w:eastAsia="PMingLiU" w:cs="Arial" w:hint="eastAsia"/>
              </w:rPr>
              <w:t>提出</w:t>
            </w:r>
            <w:r w:rsidRPr="00877BAC">
              <w:rPr>
                <w:rStyle w:val="Hyperlink"/>
                <w:rFonts w:eastAsia="PMingLiU" w:cs="Arial"/>
              </w:rPr>
              <w:t>2</w:t>
            </w:r>
            <w:r w:rsidRPr="00877BAC">
              <w:rPr>
                <w:rStyle w:val="Hyperlink"/>
                <w:rFonts w:eastAsia="PMingLiU" w:cs="Arial" w:hint="eastAsia"/>
              </w:rPr>
              <w:t>級替代上訴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_Toc125729088 \h </w:instrText>
            </w:r>
            <w:r w:rsidRPr="004B4F4E">
              <w:rPr>
                <w:rFonts w:eastAsia="PMingLiU"/>
                <w:webHidden/>
              </w:rPr>
              <w:fldChar w:fldCharType="separate"/>
            </w:r>
            <w:r w:rsidR="00C0501C">
              <w:rPr>
                <w:rFonts w:eastAsia="PMingLiU"/>
                <w:webHidden/>
              </w:rPr>
              <w:t>30</w:t>
            </w:r>
            <w:r w:rsidRPr="004B4F4E">
              <w:rPr>
                <w:rFonts w:eastAsia="PMingLiU"/>
                <w:webHidden/>
              </w:rPr>
              <w:fldChar w:fldCharType="end"/>
            </w:r>
          </w:hyperlink>
        </w:p>
        <w:p w:rsidR="002B4444" w:rsidRPr="004B4F4E" w14:paraId="3551C796" w14:textId="705AD77C">
          <w:pPr>
            <w:pStyle w:val="TOC1"/>
            <w:rPr>
              <w:rFonts w:eastAsia="PMingLiU" w:cstheme="minorBidi"/>
              <w:noProof/>
              <w:szCs w:val="28"/>
              <w:lang w:eastAsia="ja-JP" w:bidi="th-TH"/>
            </w:rPr>
          </w:pPr>
          <w:hyperlink w:anchor="_Toc125729089" w:history="1">
            <w:r w:rsidRPr="00877BAC">
              <w:rPr>
                <w:rStyle w:val="Hyperlink"/>
                <w:rFonts w:eastAsia="PMingLiU" w:cs="Arial"/>
                <w:bCs/>
                <w:noProof/>
              </w:rPr>
              <w:t>I.</w:t>
            </w:r>
            <w:r w:rsidRPr="004B4F4E">
              <w:rPr>
                <w:rFonts w:eastAsia="PMingLiU" w:cstheme="minorBidi"/>
                <w:noProof/>
                <w:szCs w:val="28"/>
                <w:lang w:eastAsia="ja-JP" w:bidi="th-TH"/>
              </w:rPr>
              <w:tab/>
            </w:r>
            <w:r w:rsidRPr="00877BAC">
              <w:rPr>
                <w:rStyle w:val="Hyperlink"/>
                <w:rFonts w:eastAsia="PMingLiU" w:cs="Arial" w:hint="eastAsia"/>
                <w:noProof/>
              </w:rPr>
              <w:t>要求我們繼續承保某些醫療服務</w:t>
            </w:r>
            <w:r w:rsidRPr="004B4F4E">
              <w:rPr>
                <w:rFonts w:eastAsia="PMingLiU"/>
                <w:noProof/>
                <w:webHidden/>
              </w:rPr>
              <w:tab/>
            </w:r>
            <w:r w:rsidRPr="004B4F4E">
              <w:rPr>
                <w:rFonts w:eastAsia="PMingLiU"/>
                <w:noProof/>
                <w:webHidden/>
              </w:rPr>
              <w:fldChar w:fldCharType="begin"/>
            </w:r>
            <w:r w:rsidRPr="004B4F4E">
              <w:rPr>
                <w:rFonts w:eastAsia="PMingLiU"/>
                <w:noProof/>
                <w:webHidden/>
              </w:rPr>
              <w:instrText xml:space="preserve"> PAGEREF _Toc125729089 \h </w:instrText>
            </w:r>
            <w:r w:rsidRPr="004B4F4E">
              <w:rPr>
                <w:rFonts w:eastAsia="PMingLiU"/>
                <w:noProof/>
                <w:webHidden/>
              </w:rPr>
              <w:fldChar w:fldCharType="separate"/>
            </w:r>
            <w:r w:rsidR="00C0501C">
              <w:rPr>
                <w:rFonts w:eastAsia="PMingLiU"/>
                <w:noProof/>
                <w:webHidden/>
              </w:rPr>
              <w:t>31</w:t>
            </w:r>
            <w:r w:rsidRPr="004B4F4E">
              <w:rPr>
                <w:rFonts w:eastAsia="PMingLiU"/>
                <w:noProof/>
                <w:webHidden/>
              </w:rPr>
              <w:fldChar w:fldCharType="end"/>
            </w:r>
          </w:hyperlink>
        </w:p>
        <w:p w:rsidR="002B4444" w:rsidRPr="004B4F4E" w14:paraId="1D629332" w14:textId="4EC199F3">
          <w:pPr>
            <w:pStyle w:val="TOC2"/>
            <w:rPr>
              <w:rFonts w:eastAsia="PMingLiU" w:cstheme="minorBidi"/>
              <w:szCs w:val="28"/>
              <w:lang w:eastAsia="ja-JP" w:bidi="th-TH"/>
            </w:rPr>
          </w:pPr>
          <w:hyperlink w:anchor="_Toc125729090" w:history="1">
            <w:r w:rsidRPr="00877BAC">
              <w:rPr>
                <w:rStyle w:val="Hyperlink"/>
                <w:rFonts w:eastAsia="PMingLiU" w:cs="Arial"/>
              </w:rPr>
              <w:t xml:space="preserve">I1. </w:t>
            </w:r>
            <w:r w:rsidRPr="00877BAC">
              <w:rPr>
                <w:rStyle w:val="Hyperlink"/>
                <w:rFonts w:eastAsia="PMingLiU" w:cs="Arial" w:hint="eastAsia"/>
              </w:rPr>
              <w:t>您的承保結束前的提前通知</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_Toc125729090 \h </w:instrText>
            </w:r>
            <w:r w:rsidRPr="004B4F4E">
              <w:rPr>
                <w:rFonts w:eastAsia="PMingLiU"/>
                <w:webHidden/>
              </w:rPr>
              <w:fldChar w:fldCharType="separate"/>
            </w:r>
            <w:r w:rsidR="00C0501C">
              <w:rPr>
                <w:rFonts w:eastAsia="PMingLiU"/>
                <w:webHidden/>
              </w:rPr>
              <w:t>31</w:t>
            </w:r>
            <w:r w:rsidRPr="004B4F4E">
              <w:rPr>
                <w:rFonts w:eastAsia="PMingLiU"/>
                <w:webHidden/>
              </w:rPr>
              <w:fldChar w:fldCharType="end"/>
            </w:r>
          </w:hyperlink>
        </w:p>
        <w:p w:rsidR="002B4444" w:rsidRPr="004B4F4E" w14:paraId="69B5A680" w14:textId="1885179A">
          <w:pPr>
            <w:pStyle w:val="TOC2"/>
            <w:rPr>
              <w:rFonts w:eastAsia="PMingLiU" w:cstheme="minorBidi"/>
              <w:szCs w:val="28"/>
              <w:lang w:eastAsia="ja-JP" w:bidi="th-TH"/>
            </w:rPr>
          </w:pPr>
          <w:hyperlink w:anchor="_Toc125729091" w:history="1">
            <w:r w:rsidRPr="00877BAC">
              <w:rPr>
                <w:rStyle w:val="Hyperlink"/>
                <w:rFonts w:eastAsia="PMingLiU" w:cs="Arial"/>
              </w:rPr>
              <w:t xml:space="preserve">I2. </w:t>
            </w:r>
            <w:r w:rsidRPr="00877BAC">
              <w:rPr>
                <w:rStyle w:val="Hyperlink"/>
                <w:rFonts w:eastAsia="PMingLiU" w:cs="Arial" w:hint="eastAsia"/>
              </w:rPr>
              <w:t>提出</w:t>
            </w:r>
            <w:r w:rsidRPr="00877BAC">
              <w:rPr>
                <w:rStyle w:val="Hyperlink"/>
                <w:rFonts w:eastAsia="PMingLiU" w:cs="Arial"/>
              </w:rPr>
              <w:t>1</w:t>
            </w:r>
            <w:r w:rsidRPr="00877BAC">
              <w:rPr>
                <w:rStyle w:val="Hyperlink"/>
                <w:rFonts w:eastAsia="PMingLiU" w:cs="Arial" w:hint="eastAsia"/>
              </w:rPr>
              <w:t>級上訴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_Toc125729091 \h </w:instrText>
            </w:r>
            <w:r w:rsidRPr="004B4F4E">
              <w:rPr>
                <w:rFonts w:eastAsia="PMingLiU"/>
                <w:webHidden/>
              </w:rPr>
              <w:fldChar w:fldCharType="separate"/>
            </w:r>
            <w:r w:rsidR="00C0501C">
              <w:rPr>
                <w:rFonts w:eastAsia="PMingLiU"/>
                <w:webHidden/>
              </w:rPr>
              <w:t>31</w:t>
            </w:r>
            <w:r w:rsidRPr="004B4F4E">
              <w:rPr>
                <w:rFonts w:eastAsia="PMingLiU"/>
                <w:webHidden/>
              </w:rPr>
              <w:fldChar w:fldCharType="end"/>
            </w:r>
          </w:hyperlink>
        </w:p>
        <w:p w:rsidR="002B4444" w:rsidRPr="004B4F4E" w14:paraId="78C16552" w14:textId="1F250D8A">
          <w:pPr>
            <w:pStyle w:val="TOC2"/>
            <w:rPr>
              <w:rFonts w:eastAsia="PMingLiU" w:cstheme="minorBidi"/>
              <w:szCs w:val="28"/>
              <w:lang w:eastAsia="ja-JP" w:bidi="th-TH"/>
            </w:rPr>
          </w:pPr>
          <w:hyperlink w:anchor="_Toc125729092" w:history="1">
            <w:r w:rsidRPr="00877BAC">
              <w:rPr>
                <w:rStyle w:val="Hyperlink"/>
                <w:rFonts w:eastAsia="PMingLiU" w:cs="Arial"/>
              </w:rPr>
              <w:t xml:space="preserve">I3. </w:t>
            </w:r>
            <w:r w:rsidRPr="00877BAC">
              <w:rPr>
                <w:rStyle w:val="Hyperlink"/>
                <w:rFonts w:eastAsia="PMingLiU" w:cs="Arial" w:hint="eastAsia"/>
              </w:rPr>
              <w:t>提出</w:t>
            </w:r>
            <w:r w:rsidRPr="00877BAC">
              <w:rPr>
                <w:rStyle w:val="Hyperlink"/>
                <w:rFonts w:eastAsia="PMingLiU" w:cs="Arial"/>
              </w:rPr>
              <w:t>2</w:t>
            </w:r>
            <w:r w:rsidRPr="00877BAC">
              <w:rPr>
                <w:rStyle w:val="Hyperlink"/>
                <w:rFonts w:eastAsia="PMingLiU" w:cs="Arial" w:hint="eastAsia"/>
              </w:rPr>
              <w:t>級上訴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_Toc125729092 \h </w:instrText>
            </w:r>
            <w:r w:rsidRPr="004B4F4E">
              <w:rPr>
                <w:rFonts w:eastAsia="PMingLiU"/>
                <w:webHidden/>
              </w:rPr>
              <w:fldChar w:fldCharType="separate"/>
            </w:r>
            <w:r w:rsidR="00C0501C">
              <w:rPr>
                <w:rFonts w:eastAsia="PMingLiU"/>
                <w:webHidden/>
              </w:rPr>
              <w:t>33</w:t>
            </w:r>
            <w:r w:rsidRPr="004B4F4E">
              <w:rPr>
                <w:rFonts w:eastAsia="PMingLiU"/>
                <w:webHidden/>
              </w:rPr>
              <w:fldChar w:fldCharType="end"/>
            </w:r>
          </w:hyperlink>
        </w:p>
        <w:p w:rsidR="002B4444" w:rsidRPr="004B4F4E" w14:paraId="2E58FF6A" w14:textId="3A396921">
          <w:pPr>
            <w:pStyle w:val="TOC2"/>
            <w:rPr>
              <w:rFonts w:eastAsia="PMingLiU" w:cstheme="minorBidi"/>
              <w:szCs w:val="28"/>
              <w:lang w:eastAsia="ja-JP" w:bidi="th-TH"/>
            </w:rPr>
          </w:pPr>
          <w:hyperlink w:anchor="_Toc125729093" w:history="1">
            <w:r w:rsidRPr="00877BAC">
              <w:rPr>
                <w:rStyle w:val="Hyperlink"/>
                <w:rFonts w:eastAsia="PMingLiU" w:cs="Arial"/>
              </w:rPr>
              <w:t xml:space="preserve">I4. </w:t>
            </w:r>
            <w:r w:rsidRPr="00877BAC">
              <w:rPr>
                <w:rStyle w:val="Hyperlink"/>
                <w:rFonts w:eastAsia="PMingLiU" w:cs="Arial" w:hint="eastAsia"/>
              </w:rPr>
              <w:t>提出</w:t>
            </w:r>
            <w:r w:rsidRPr="00877BAC">
              <w:rPr>
                <w:rStyle w:val="Hyperlink"/>
                <w:rFonts w:eastAsia="PMingLiU" w:cs="Arial"/>
              </w:rPr>
              <w:t>1</w:t>
            </w:r>
            <w:r w:rsidRPr="00877BAC">
              <w:rPr>
                <w:rStyle w:val="Hyperlink"/>
                <w:rFonts w:eastAsia="PMingLiU" w:cs="Arial" w:hint="eastAsia"/>
              </w:rPr>
              <w:t>級替代上訴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_Toc125729093 \h </w:instrText>
            </w:r>
            <w:r w:rsidRPr="004B4F4E">
              <w:rPr>
                <w:rFonts w:eastAsia="PMingLiU"/>
                <w:webHidden/>
              </w:rPr>
              <w:fldChar w:fldCharType="separate"/>
            </w:r>
            <w:r w:rsidR="00C0501C">
              <w:rPr>
                <w:rFonts w:eastAsia="PMingLiU"/>
                <w:webHidden/>
              </w:rPr>
              <w:t>34</w:t>
            </w:r>
            <w:r w:rsidRPr="004B4F4E">
              <w:rPr>
                <w:rFonts w:eastAsia="PMingLiU"/>
                <w:webHidden/>
              </w:rPr>
              <w:fldChar w:fldCharType="end"/>
            </w:r>
          </w:hyperlink>
        </w:p>
        <w:p w:rsidR="002B4444" w:rsidRPr="004B4F4E" w14:paraId="274B4C77" w14:textId="5281562D">
          <w:pPr>
            <w:pStyle w:val="TOC2"/>
            <w:rPr>
              <w:rFonts w:eastAsia="PMingLiU" w:cstheme="minorBidi"/>
              <w:szCs w:val="28"/>
              <w:lang w:eastAsia="ja-JP" w:bidi="th-TH"/>
            </w:rPr>
          </w:pPr>
          <w:hyperlink w:anchor="_Toc125729094" w:history="1">
            <w:r w:rsidRPr="00877BAC">
              <w:rPr>
                <w:rStyle w:val="Hyperlink"/>
                <w:rFonts w:eastAsia="PMingLiU" w:cs="Arial"/>
              </w:rPr>
              <w:t xml:space="preserve">I5. </w:t>
            </w:r>
            <w:r w:rsidRPr="00877BAC">
              <w:rPr>
                <w:rStyle w:val="Hyperlink"/>
                <w:rFonts w:eastAsia="PMingLiU" w:cs="Arial" w:hint="eastAsia"/>
              </w:rPr>
              <w:t>提出</w:t>
            </w:r>
            <w:r w:rsidRPr="00877BAC">
              <w:rPr>
                <w:rStyle w:val="Hyperlink"/>
                <w:rFonts w:eastAsia="PMingLiU" w:cs="Arial"/>
              </w:rPr>
              <w:t>2</w:t>
            </w:r>
            <w:r w:rsidRPr="00877BAC">
              <w:rPr>
                <w:rStyle w:val="Hyperlink"/>
                <w:rFonts w:eastAsia="PMingLiU" w:cs="Arial" w:hint="eastAsia"/>
              </w:rPr>
              <w:t>級替代上訴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_Toc125729094 \h </w:instrText>
            </w:r>
            <w:r w:rsidRPr="004B4F4E">
              <w:rPr>
                <w:rFonts w:eastAsia="PMingLiU"/>
                <w:webHidden/>
              </w:rPr>
              <w:fldChar w:fldCharType="separate"/>
            </w:r>
            <w:r w:rsidR="00C0501C">
              <w:rPr>
                <w:rFonts w:eastAsia="PMingLiU"/>
                <w:webHidden/>
              </w:rPr>
              <w:t>34</w:t>
            </w:r>
            <w:r w:rsidRPr="004B4F4E">
              <w:rPr>
                <w:rFonts w:eastAsia="PMingLiU"/>
                <w:webHidden/>
              </w:rPr>
              <w:fldChar w:fldCharType="end"/>
            </w:r>
          </w:hyperlink>
        </w:p>
        <w:p w:rsidR="002B4444" w:rsidRPr="004B4F4E" w14:paraId="0EC14B99" w14:textId="56F60FCF">
          <w:pPr>
            <w:pStyle w:val="TOC1"/>
            <w:rPr>
              <w:rFonts w:eastAsia="PMingLiU" w:cstheme="minorBidi"/>
              <w:noProof/>
              <w:szCs w:val="28"/>
              <w:lang w:eastAsia="ja-JP" w:bidi="th-TH"/>
            </w:rPr>
          </w:pPr>
          <w:hyperlink w:anchor="_Toc125729095" w:history="1">
            <w:r w:rsidRPr="00877BAC">
              <w:rPr>
                <w:rStyle w:val="Hyperlink"/>
                <w:rFonts w:eastAsia="PMingLiU" w:cs="Arial"/>
                <w:bCs/>
                <w:noProof/>
              </w:rPr>
              <w:t>J.</w:t>
            </w:r>
            <w:r w:rsidRPr="004B4F4E">
              <w:rPr>
                <w:rFonts w:eastAsia="PMingLiU" w:cstheme="minorBidi"/>
                <w:noProof/>
                <w:szCs w:val="28"/>
                <w:lang w:eastAsia="ja-JP" w:bidi="th-TH"/>
              </w:rPr>
              <w:tab/>
            </w:r>
            <w:r w:rsidRPr="00877BAC">
              <w:rPr>
                <w:rStyle w:val="Hyperlink"/>
                <w:rFonts w:eastAsia="PMingLiU" w:cs="Arial" w:hint="eastAsia"/>
                <w:noProof/>
              </w:rPr>
              <w:t>將您的上訴提升至</w:t>
            </w:r>
            <w:r w:rsidRPr="00877BAC">
              <w:rPr>
                <w:rStyle w:val="Hyperlink"/>
                <w:rFonts w:eastAsia="PMingLiU" w:cs="Arial"/>
                <w:noProof/>
              </w:rPr>
              <w:t>2</w:t>
            </w:r>
            <w:r w:rsidRPr="00877BAC">
              <w:rPr>
                <w:rStyle w:val="Hyperlink"/>
                <w:rFonts w:eastAsia="PMingLiU" w:cs="Arial" w:hint="eastAsia"/>
                <w:noProof/>
              </w:rPr>
              <w:t>級以上</w:t>
            </w:r>
            <w:r w:rsidRPr="004B4F4E">
              <w:rPr>
                <w:rFonts w:eastAsia="PMingLiU"/>
                <w:noProof/>
                <w:webHidden/>
              </w:rPr>
              <w:tab/>
            </w:r>
            <w:r w:rsidRPr="004B4F4E">
              <w:rPr>
                <w:rFonts w:eastAsia="PMingLiU"/>
                <w:noProof/>
                <w:webHidden/>
              </w:rPr>
              <w:fldChar w:fldCharType="begin"/>
            </w:r>
            <w:r w:rsidRPr="004B4F4E">
              <w:rPr>
                <w:rFonts w:eastAsia="PMingLiU"/>
                <w:noProof/>
                <w:webHidden/>
              </w:rPr>
              <w:instrText xml:space="preserve"> PAGEREF _Toc125729095 \h </w:instrText>
            </w:r>
            <w:r w:rsidRPr="004B4F4E">
              <w:rPr>
                <w:rFonts w:eastAsia="PMingLiU"/>
                <w:noProof/>
                <w:webHidden/>
              </w:rPr>
              <w:fldChar w:fldCharType="separate"/>
            </w:r>
            <w:r w:rsidR="00C0501C">
              <w:rPr>
                <w:rFonts w:eastAsia="PMingLiU"/>
                <w:noProof/>
                <w:webHidden/>
              </w:rPr>
              <w:t>35</w:t>
            </w:r>
            <w:r w:rsidRPr="004B4F4E">
              <w:rPr>
                <w:rFonts w:eastAsia="PMingLiU"/>
                <w:noProof/>
                <w:webHidden/>
              </w:rPr>
              <w:fldChar w:fldCharType="end"/>
            </w:r>
          </w:hyperlink>
        </w:p>
        <w:p w:rsidR="002B4444" w:rsidRPr="004B4F4E" w14:paraId="287DE24F" w14:textId="70011F57">
          <w:pPr>
            <w:pStyle w:val="TOC2"/>
            <w:rPr>
              <w:rFonts w:eastAsia="PMingLiU" w:cstheme="minorBidi"/>
              <w:szCs w:val="28"/>
              <w:lang w:eastAsia="ja-JP" w:bidi="th-TH"/>
            </w:rPr>
          </w:pPr>
          <w:hyperlink w:anchor="_Toc125729096" w:history="1">
            <w:r w:rsidRPr="00877BAC">
              <w:rPr>
                <w:rStyle w:val="Hyperlink"/>
                <w:rFonts w:eastAsia="PMingLiU" w:cs="Arial"/>
              </w:rPr>
              <w:t xml:space="preserve">J1. </w:t>
            </w:r>
            <w:r w:rsidRPr="00877BAC">
              <w:rPr>
                <w:rStyle w:val="Hyperlink"/>
                <w:rFonts w:eastAsia="PMingLiU" w:cs="Arial" w:hint="eastAsia"/>
              </w:rPr>
              <w:t>獲取</w:t>
            </w:r>
            <w:r w:rsidRPr="00877BAC">
              <w:rPr>
                <w:rStyle w:val="Hyperlink"/>
                <w:rFonts w:eastAsia="PMingLiU" w:cs="Arial"/>
              </w:rPr>
              <w:t>Medicare</w:t>
            </w:r>
            <w:r w:rsidRPr="00877BAC">
              <w:rPr>
                <w:rStyle w:val="Hyperlink"/>
                <w:rFonts w:eastAsia="PMingLiU" w:cs="Arial" w:hint="eastAsia"/>
              </w:rPr>
              <w:t>服務與用品的後續步驟</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_Toc125729096 \h </w:instrText>
            </w:r>
            <w:r w:rsidRPr="004B4F4E">
              <w:rPr>
                <w:rFonts w:eastAsia="PMingLiU"/>
                <w:webHidden/>
              </w:rPr>
              <w:fldChar w:fldCharType="separate"/>
            </w:r>
            <w:r w:rsidR="00C0501C">
              <w:rPr>
                <w:rFonts w:eastAsia="PMingLiU"/>
                <w:webHidden/>
              </w:rPr>
              <w:t>35</w:t>
            </w:r>
            <w:r w:rsidRPr="004B4F4E">
              <w:rPr>
                <w:rFonts w:eastAsia="PMingLiU"/>
                <w:webHidden/>
              </w:rPr>
              <w:fldChar w:fldCharType="end"/>
            </w:r>
          </w:hyperlink>
        </w:p>
        <w:p w:rsidR="002B4444" w:rsidRPr="004B4F4E" w14:paraId="005FAD3F" w14:textId="21C5644D">
          <w:pPr>
            <w:pStyle w:val="TOC2"/>
            <w:rPr>
              <w:rFonts w:eastAsia="PMingLiU" w:cstheme="minorBidi"/>
              <w:szCs w:val="28"/>
              <w:lang w:eastAsia="ja-JP" w:bidi="th-TH"/>
            </w:rPr>
          </w:pPr>
          <w:hyperlink w:anchor="_Toc125729097" w:history="1">
            <w:r w:rsidRPr="00877BAC">
              <w:rPr>
                <w:rStyle w:val="Hyperlink"/>
                <w:rFonts w:eastAsia="PMingLiU" w:cs="Arial"/>
              </w:rPr>
              <w:t xml:space="preserve">J2. </w:t>
            </w:r>
            <w:r w:rsidRPr="00877BAC">
              <w:rPr>
                <w:rStyle w:val="Hyperlink"/>
                <w:rFonts w:eastAsia="PMingLiU" w:cs="Arial" w:hint="eastAsia"/>
              </w:rPr>
              <w:t>其他</w:t>
            </w:r>
            <w:r w:rsidRPr="004B4F4E">
              <w:rPr>
                <w:rStyle w:val="PlanInstructions"/>
                <w:i w:val="0"/>
                <w:iCs/>
              </w:rPr>
              <w:t>[</w:t>
            </w:r>
            <w:r w:rsidRPr="004B4F4E">
              <w:rPr>
                <w:rStyle w:val="PlanInstructions"/>
              </w:rPr>
              <w:t>insert name of state-specific Medicaid program</w:t>
            </w:r>
            <w:r w:rsidRPr="004B4F4E">
              <w:rPr>
                <w:rStyle w:val="PlanInstructions"/>
                <w:i w:val="0"/>
                <w:iCs/>
              </w:rPr>
              <w:t>]</w:t>
            </w:r>
            <w:r w:rsidRPr="00877BAC">
              <w:rPr>
                <w:rStyle w:val="Hyperlink"/>
                <w:rFonts w:eastAsia="PMingLiU" w:cs="Arial" w:hint="eastAsia"/>
              </w:rPr>
              <w:t>上訴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_Toc125729097 \h </w:instrText>
            </w:r>
            <w:r w:rsidRPr="004B4F4E">
              <w:rPr>
                <w:rFonts w:eastAsia="PMingLiU"/>
                <w:webHidden/>
              </w:rPr>
              <w:fldChar w:fldCharType="separate"/>
            </w:r>
            <w:r w:rsidR="00C0501C">
              <w:rPr>
                <w:rFonts w:eastAsia="PMingLiU"/>
                <w:webHidden/>
              </w:rPr>
              <w:t>36</w:t>
            </w:r>
            <w:r w:rsidRPr="004B4F4E">
              <w:rPr>
                <w:rFonts w:eastAsia="PMingLiU"/>
                <w:webHidden/>
              </w:rPr>
              <w:fldChar w:fldCharType="end"/>
            </w:r>
          </w:hyperlink>
        </w:p>
        <w:p w:rsidR="002B4444" w:rsidRPr="004B4F4E" w14:paraId="7185F45E" w14:textId="100655D6">
          <w:pPr>
            <w:pStyle w:val="TOC2"/>
            <w:rPr>
              <w:rFonts w:eastAsia="PMingLiU" w:cstheme="minorBidi"/>
              <w:szCs w:val="28"/>
              <w:lang w:eastAsia="ja-JP" w:bidi="th-TH"/>
            </w:rPr>
          </w:pPr>
          <w:hyperlink w:anchor="_Toc125729098" w:history="1">
            <w:r w:rsidRPr="00877BAC">
              <w:rPr>
                <w:rStyle w:val="Hyperlink"/>
                <w:rFonts w:eastAsia="PMingLiU" w:cs="Arial"/>
              </w:rPr>
              <w:t>J3. Medicare D</w:t>
            </w:r>
            <w:r w:rsidRPr="00877BAC">
              <w:rPr>
                <w:rStyle w:val="Hyperlink"/>
                <w:rFonts w:eastAsia="PMingLiU" w:cs="Arial" w:hint="eastAsia"/>
              </w:rPr>
              <w:t>部分藥物申請的</w:t>
            </w:r>
            <w:r w:rsidRPr="00877BAC">
              <w:rPr>
                <w:rStyle w:val="Hyperlink"/>
                <w:rFonts w:eastAsia="PMingLiU" w:cs="Arial"/>
              </w:rPr>
              <w:t>3</w:t>
            </w:r>
            <w:r w:rsidRPr="00877BAC">
              <w:rPr>
                <w:rStyle w:val="Hyperlink"/>
                <w:rFonts w:eastAsia="PMingLiU" w:cs="Arial" w:hint="eastAsia"/>
              </w:rPr>
              <w:t>、</w:t>
            </w:r>
            <w:r w:rsidRPr="00877BAC">
              <w:rPr>
                <w:rStyle w:val="Hyperlink"/>
                <w:rFonts w:eastAsia="PMingLiU" w:cs="Arial"/>
              </w:rPr>
              <w:t>4</w:t>
            </w:r>
            <w:r w:rsidRPr="00877BAC">
              <w:rPr>
                <w:rStyle w:val="Hyperlink"/>
                <w:rFonts w:eastAsia="PMingLiU" w:cs="Arial" w:hint="eastAsia"/>
              </w:rPr>
              <w:t>和</w:t>
            </w:r>
            <w:r w:rsidRPr="00877BAC">
              <w:rPr>
                <w:rStyle w:val="Hyperlink"/>
                <w:rFonts w:eastAsia="PMingLiU" w:cs="Arial"/>
              </w:rPr>
              <w:t>5</w:t>
            </w:r>
            <w:r w:rsidRPr="00877BAC">
              <w:rPr>
                <w:rStyle w:val="Hyperlink"/>
                <w:rFonts w:eastAsia="PMingLiU" w:cs="Arial" w:hint="eastAsia"/>
              </w:rPr>
              <w:t>級上訴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_Toc125729098 \h </w:instrText>
            </w:r>
            <w:r w:rsidRPr="004B4F4E">
              <w:rPr>
                <w:rFonts w:eastAsia="PMingLiU"/>
                <w:webHidden/>
              </w:rPr>
              <w:fldChar w:fldCharType="separate"/>
            </w:r>
            <w:r w:rsidR="00C0501C">
              <w:rPr>
                <w:rFonts w:eastAsia="PMingLiU"/>
                <w:webHidden/>
              </w:rPr>
              <w:t>36</w:t>
            </w:r>
            <w:r w:rsidRPr="004B4F4E">
              <w:rPr>
                <w:rFonts w:eastAsia="PMingLiU"/>
                <w:webHidden/>
              </w:rPr>
              <w:fldChar w:fldCharType="end"/>
            </w:r>
          </w:hyperlink>
        </w:p>
        <w:p w:rsidR="002B4444" w:rsidRPr="004B4F4E" w14:paraId="3AFCB9FA" w14:textId="68E2CC89">
          <w:pPr>
            <w:pStyle w:val="TOC1"/>
            <w:rPr>
              <w:rFonts w:eastAsia="PMingLiU" w:cstheme="minorBidi"/>
              <w:noProof/>
              <w:szCs w:val="28"/>
              <w:lang w:eastAsia="ja-JP" w:bidi="th-TH"/>
            </w:rPr>
          </w:pPr>
          <w:hyperlink w:anchor="_Toc125729099" w:history="1">
            <w:r w:rsidRPr="00877BAC">
              <w:rPr>
                <w:rStyle w:val="Hyperlink"/>
                <w:rFonts w:eastAsia="PMingLiU" w:cs="Arial"/>
                <w:bCs/>
                <w:noProof/>
              </w:rPr>
              <w:t>K.</w:t>
            </w:r>
            <w:r w:rsidRPr="004B4F4E">
              <w:rPr>
                <w:rFonts w:eastAsia="PMingLiU" w:cstheme="minorBidi"/>
                <w:noProof/>
                <w:szCs w:val="28"/>
                <w:lang w:eastAsia="ja-JP" w:bidi="th-TH"/>
              </w:rPr>
              <w:tab/>
            </w:r>
            <w:r w:rsidRPr="00877BAC">
              <w:rPr>
                <w:rStyle w:val="Hyperlink"/>
                <w:rFonts w:eastAsia="PMingLiU" w:cs="Arial" w:hint="eastAsia"/>
                <w:noProof/>
              </w:rPr>
              <w:t>如何提出投訴</w:t>
            </w:r>
            <w:r w:rsidRPr="004B4F4E">
              <w:rPr>
                <w:rFonts w:eastAsia="PMingLiU"/>
                <w:noProof/>
                <w:webHidden/>
              </w:rPr>
              <w:tab/>
            </w:r>
            <w:r w:rsidRPr="004B4F4E">
              <w:rPr>
                <w:rFonts w:eastAsia="PMingLiU"/>
                <w:noProof/>
                <w:webHidden/>
              </w:rPr>
              <w:fldChar w:fldCharType="begin"/>
            </w:r>
            <w:r w:rsidRPr="004B4F4E">
              <w:rPr>
                <w:rFonts w:eastAsia="PMingLiU"/>
                <w:noProof/>
                <w:webHidden/>
              </w:rPr>
              <w:instrText xml:space="preserve"> PAGEREF _Toc125729099 \h </w:instrText>
            </w:r>
            <w:r w:rsidRPr="004B4F4E">
              <w:rPr>
                <w:rFonts w:eastAsia="PMingLiU"/>
                <w:noProof/>
                <w:webHidden/>
              </w:rPr>
              <w:fldChar w:fldCharType="separate"/>
            </w:r>
            <w:r w:rsidR="00C0501C">
              <w:rPr>
                <w:rFonts w:eastAsia="PMingLiU"/>
                <w:noProof/>
                <w:webHidden/>
              </w:rPr>
              <w:t>37</w:t>
            </w:r>
            <w:r w:rsidRPr="004B4F4E">
              <w:rPr>
                <w:rFonts w:eastAsia="PMingLiU"/>
                <w:noProof/>
                <w:webHidden/>
              </w:rPr>
              <w:fldChar w:fldCharType="end"/>
            </w:r>
          </w:hyperlink>
        </w:p>
        <w:p w:rsidR="002B4444" w:rsidRPr="004B4F4E" w14:paraId="0C778F67" w14:textId="3F8F894F">
          <w:pPr>
            <w:pStyle w:val="TOC2"/>
            <w:rPr>
              <w:rFonts w:eastAsia="PMingLiU" w:cstheme="minorBidi"/>
              <w:szCs w:val="28"/>
              <w:lang w:eastAsia="ja-JP" w:bidi="th-TH"/>
            </w:rPr>
          </w:pPr>
          <w:hyperlink w:anchor="_Toc125729100" w:history="1">
            <w:r w:rsidRPr="00877BAC">
              <w:rPr>
                <w:rStyle w:val="Hyperlink"/>
                <w:rFonts w:eastAsia="PMingLiU" w:cs="Arial"/>
              </w:rPr>
              <w:t xml:space="preserve">K1. </w:t>
            </w:r>
            <w:r w:rsidRPr="00877BAC">
              <w:rPr>
                <w:rStyle w:val="Hyperlink"/>
                <w:rFonts w:eastAsia="PMingLiU" w:cs="Arial" w:hint="eastAsia"/>
              </w:rPr>
              <w:t>哪些類型的問題應該是投訴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_Toc125729100 \h </w:instrText>
            </w:r>
            <w:r w:rsidRPr="004B4F4E">
              <w:rPr>
                <w:rFonts w:eastAsia="PMingLiU"/>
                <w:webHidden/>
              </w:rPr>
              <w:fldChar w:fldCharType="separate"/>
            </w:r>
            <w:r w:rsidR="00C0501C">
              <w:rPr>
                <w:rFonts w:eastAsia="PMingLiU"/>
                <w:webHidden/>
              </w:rPr>
              <w:t>37</w:t>
            </w:r>
            <w:r w:rsidRPr="004B4F4E">
              <w:rPr>
                <w:rFonts w:eastAsia="PMingLiU"/>
                <w:webHidden/>
              </w:rPr>
              <w:fldChar w:fldCharType="end"/>
            </w:r>
          </w:hyperlink>
        </w:p>
        <w:p w:rsidR="002B4444" w:rsidRPr="004B4F4E" w14:paraId="61C52541" w14:textId="3593583C">
          <w:pPr>
            <w:pStyle w:val="TOC2"/>
            <w:rPr>
              <w:rFonts w:eastAsia="PMingLiU" w:cstheme="minorBidi"/>
              <w:szCs w:val="28"/>
              <w:lang w:eastAsia="ja-JP" w:bidi="th-TH"/>
            </w:rPr>
          </w:pPr>
          <w:hyperlink w:anchor="_Toc125729101" w:history="1">
            <w:r w:rsidRPr="00877BAC">
              <w:rPr>
                <w:rStyle w:val="Hyperlink"/>
                <w:rFonts w:eastAsia="PMingLiU" w:cs="Arial"/>
              </w:rPr>
              <w:t xml:space="preserve">K2. </w:t>
            </w:r>
            <w:r w:rsidRPr="00877BAC">
              <w:rPr>
                <w:rStyle w:val="Hyperlink"/>
                <w:rFonts w:eastAsia="PMingLiU" w:cs="Arial" w:hint="eastAsia"/>
              </w:rPr>
              <w:t>內部投訴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_Toc125729101 \h </w:instrText>
            </w:r>
            <w:r w:rsidRPr="004B4F4E">
              <w:rPr>
                <w:rFonts w:eastAsia="PMingLiU"/>
                <w:webHidden/>
              </w:rPr>
              <w:fldChar w:fldCharType="separate"/>
            </w:r>
            <w:r w:rsidR="00C0501C">
              <w:rPr>
                <w:rFonts w:eastAsia="PMingLiU"/>
                <w:webHidden/>
              </w:rPr>
              <w:t>39</w:t>
            </w:r>
            <w:r w:rsidRPr="004B4F4E">
              <w:rPr>
                <w:rFonts w:eastAsia="PMingLiU"/>
                <w:webHidden/>
              </w:rPr>
              <w:fldChar w:fldCharType="end"/>
            </w:r>
          </w:hyperlink>
        </w:p>
        <w:p w:rsidR="002B4444" w:rsidRPr="004B4F4E" w14:paraId="6333095A" w14:textId="1F96D8FF">
          <w:pPr>
            <w:pStyle w:val="TOC2"/>
            <w:rPr>
              <w:rFonts w:eastAsia="PMingLiU" w:cstheme="minorBidi"/>
              <w:szCs w:val="28"/>
              <w:lang w:eastAsia="ja-JP" w:bidi="th-TH"/>
            </w:rPr>
          </w:pPr>
          <w:hyperlink w:anchor="_Toc125729102" w:history="1">
            <w:r w:rsidRPr="00877BAC">
              <w:rPr>
                <w:rStyle w:val="Hyperlink"/>
                <w:rFonts w:eastAsia="PMingLiU" w:cs="Arial"/>
              </w:rPr>
              <w:t xml:space="preserve">K3. </w:t>
            </w:r>
            <w:r w:rsidRPr="00877BAC">
              <w:rPr>
                <w:rStyle w:val="Hyperlink"/>
                <w:rFonts w:eastAsia="PMingLiU" w:cs="Arial" w:hint="eastAsia"/>
              </w:rPr>
              <w:t>外部投訴</w:t>
            </w:r>
            <w:r w:rsidRPr="004B4F4E">
              <w:rPr>
                <w:rFonts w:eastAsia="PMingLiU"/>
                <w:webHidden/>
              </w:rPr>
              <w:tab/>
            </w:r>
            <w:r w:rsidRPr="004B4F4E">
              <w:rPr>
                <w:rFonts w:eastAsia="PMingLiU"/>
                <w:webHidden/>
              </w:rPr>
              <w:fldChar w:fldCharType="begin"/>
            </w:r>
            <w:r w:rsidRPr="004B4F4E">
              <w:rPr>
                <w:rFonts w:eastAsia="PMingLiU"/>
                <w:webHidden/>
              </w:rPr>
              <w:instrText xml:space="preserve"> PAGEREF _Toc125729102 \h </w:instrText>
            </w:r>
            <w:r w:rsidRPr="004B4F4E">
              <w:rPr>
                <w:rFonts w:eastAsia="PMingLiU"/>
                <w:webHidden/>
              </w:rPr>
              <w:fldChar w:fldCharType="separate"/>
            </w:r>
            <w:r w:rsidR="00C0501C">
              <w:rPr>
                <w:rFonts w:eastAsia="PMingLiU"/>
                <w:webHidden/>
              </w:rPr>
              <w:t>39</w:t>
            </w:r>
            <w:r w:rsidRPr="004B4F4E">
              <w:rPr>
                <w:rFonts w:eastAsia="PMingLiU"/>
                <w:webHidden/>
              </w:rPr>
              <w:fldChar w:fldCharType="end"/>
            </w:r>
          </w:hyperlink>
        </w:p>
        <w:p w:rsidR="0061160F" w:rsidRPr="00877BAC" w:rsidP="009F4488" w14:paraId="0CC3976F" w14:textId="534B7AC8">
          <w:pPr>
            <w:rPr>
              <w:rFonts w:cs="Arial"/>
            </w:rPr>
          </w:pPr>
          <w:r w:rsidRPr="004B4F4E">
            <w:rPr>
              <w:rFonts w:cs="Arial" w:hint="eastAsia"/>
            </w:rPr>
            <w:fldChar w:fldCharType="end"/>
          </w:r>
        </w:p>
      </w:sdtContent>
    </w:sdt>
    <w:p w:rsidR="0072399C" w:rsidRPr="00877BAC" w:rsidP="009F4488" w14:paraId="3D625E52" w14:textId="692E3BEB">
      <w:pPr>
        <w:pStyle w:val="NoSpacing"/>
        <w:rPr>
          <w:rFonts w:cs="Arial"/>
          <w:noProof/>
          <w:szCs w:val="22"/>
        </w:rPr>
      </w:pPr>
    </w:p>
    <w:p w:rsidR="0072399C" w:rsidRPr="00877BAC" w:rsidP="009F4488" w14:paraId="0C283272" w14:textId="4006F92B">
      <w:pPr>
        <w:spacing w:after="0" w:line="240" w:lineRule="auto"/>
        <w:rPr>
          <w:rFonts w:cs="Arial"/>
          <w:noProof/>
          <w:szCs w:val="26"/>
        </w:rPr>
      </w:pPr>
      <w:r w:rsidRPr="00877BAC">
        <w:rPr>
          <w:rFonts w:cs="Arial"/>
        </w:rPr>
        <w:br w:type="page"/>
      </w:r>
    </w:p>
    <w:p w:rsidR="00F83F78" w:rsidRPr="004B4F4E" w:rsidP="009F4488" w14:paraId="0D1C1359" w14:textId="7D76D0C1">
      <w:pPr>
        <w:pStyle w:val="Heading1"/>
        <w:ind w:left="360"/>
        <w:rPr>
          <w:rFonts w:eastAsia="PMingLiU" w:cs="Arial"/>
        </w:rPr>
      </w:pPr>
      <w:bookmarkStart w:id="3" w:name="_Toc109121476"/>
      <w:bookmarkStart w:id="4" w:name="_Toc125729059"/>
      <w:r w:rsidRPr="004B4F4E">
        <w:rPr>
          <w:rFonts w:eastAsia="PMingLiU" w:cs="Arial" w:hint="eastAsia"/>
        </w:rPr>
        <w:t>您有疑問或疑慮時的對策</w:t>
      </w:r>
      <w:bookmarkEnd w:id="3"/>
      <w:bookmarkEnd w:id="4"/>
    </w:p>
    <w:p w:rsidR="00F83F78" w:rsidRPr="004B4F4E" w:rsidP="009F4488" w14:paraId="258F7BA9" w14:textId="1D3EBA5B">
      <w:pPr>
        <w:rPr>
          <w:rFonts w:cs="Arial"/>
          <w:szCs w:val="24"/>
        </w:rPr>
      </w:pPr>
      <w:r w:rsidRPr="00877BAC">
        <w:rPr>
          <w:rFonts w:cs="Arial" w:hint="eastAsia"/>
        </w:rPr>
        <w:t>本章說明如何處理問題和疑慮。您使用的流程取決於您遇到的問題類型。將一個流程用於</w:t>
      </w:r>
      <w:r w:rsidRPr="004B4F4E">
        <w:rPr>
          <w:rFonts w:cs="Arial" w:hint="eastAsia"/>
          <w:b/>
          <w:bCs/>
        </w:rPr>
        <w:t>承保決定和上訴</w:t>
      </w:r>
      <w:r w:rsidRPr="00877BAC">
        <w:rPr>
          <w:rFonts w:cs="Arial" w:hint="eastAsia"/>
        </w:rPr>
        <w:t>，另一個用於</w:t>
      </w:r>
      <w:r w:rsidRPr="004B4F4E">
        <w:rPr>
          <w:rFonts w:cs="Arial" w:hint="eastAsia"/>
          <w:b/>
          <w:bCs/>
        </w:rPr>
        <w:t>提出投訴</w:t>
      </w:r>
      <w:r w:rsidRPr="00877BAC">
        <w:rPr>
          <w:rFonts w:cs="Arial" w:hint="eastAsia"/>
        </w:rPr>
        <w:t>（也稱作申訴）。</w:t>
      </w:r>
    </w:p>
    <w:p w:rsidR="00F83F78" w:rsidRPr="004B4F4E" w:rsidP="009F4488" w14:paraId="0C87D1D2" w14:textId="2AC2212E">
      <w:pPr>
        <w:rPr>
          <w:rFonts w:cs="Arial"/>
          <w:szCs w:val="24"/>
        </w:rPr>
      </w:pPr>
      <w:r w:rsidRPr="00877BAC">
        <w:rPr>
          <w:rFonts w:cs="Arial" w:hint="eastAsia"/>
        </w:rPr>
        <w:t>為確保公平和及時處理，每個流程都有一套我們和您都必須遵循的規則、程式和截止期限。</w:t>
      </w:r>
    </w:p>
    <w:p w:rsidR="00F83F78" w:rsidRPr="004B4F4E" w:rsidP="009F4488" w14:paraId="16A1452F" w14:textId="64098D61">
      <w:pPr>
        <w:pStyle w:val="Heading2"/>
        <w:rPr>
          <w:rFonts w:eastAsia="PMingLiU" w:cs="Arial"/>
        </w:rPr>
      </w:pPr>
      <w:bookmarkStart w:id="5" w:name="_Toc109121477"/>
      <w:bookmarkStart w:id="6" w:name="_Toc125729060"/>
      <w:r w:rsidRPr="004B4F4E">
        <w:rPr>
          <w:rFonts w:eastAsia="PMingLiU" w:cs="Arial"/>
        </w:rPr>
        <w:t>A1.</w:t>
      </w:r>
      <w:r w:rsidRPr="004B4F4E" w:rsidR="005261BA">
        <w:rPr>
          <w:rFonts w:eastAsia="PMingLiU" w:cs="Arial"/>
        </w:rPr>
        <w:t xml:space="preserve"> </w:t>
      </w:r>
      <w:r w:rsidRPr="004B4F4E">
        <w:rPr>
          <w:rFonts w:eastAsia="PMingLiU" w:cs="Arial" w:hint="eastAsia"/>
        </w:rPr>
        <w:t>關於法律術語</w:t>
      </w:r>
      <w:bookmarkEnd w:id="5"/>
      <w:bookmarkEnd w:id="6"/>
    </w:p>
    <w:p w:rsidR="00ED3211" w:rsidRPr="00877BAC" w:rsidP="009F4488" w14:paraId="0D280232" w14:textId="34DD4892">
      <w:pPr>
        <w:rPr>
          <w:rFonts w:cs="Arial"/>
        </w:rPr>
      </w:pPr>
      <w:r w:rsidRPr="00877BAC">
        <w:rPr>
          <w:rFonts w:cs="Arial" w:hint="eastAsia"/>
        </w:rPr>
        <w:t>本章包含一些規則和截止期限的法律術語。其中許多術語可能難以理解，因此我們盡可能使用更簡單的詞語代替某些法律術語。我們儘量少用縮寫。</w:t>
      </w:r>
    </w:p>
    <w:p w:rsidR="00ED3211" w:rsidRPr="004B4F4E" w:rsidP="009F4488" w14:paraId="52E8E3D9" w14:textId="71AA7B9D">
      <w:pPr>
        <w:pStyle w:val="Normalpre-bullets"/>
        <w:spacing w:after="200"/>
        <w:ind w:right="0"/>
        <w:rPr>
          <w:rFonts w:eastAsia="PMingLiU" w:cs="Arial"/>
        </w:rPr>
      </w:pPr>
      <w:r w:rsidRPr="004B4F4E">
        <w:rPr>
          <w:rFonts w:eastAsia="PMingLiU" w:cs="Arial" w:hint="eastAsia"/>
        </w:rPr>
        <w:t>例如，我們使用：</w:t>
      </w:r>
    </w:p>
    <w:p w:rsidR="00ED3211" w:rsidRPr="004B4F4E" w:rsidP="009F4488" w14:paraId="4B79D1B3" w14:textId="1C0A3FD1">
      <w:pPr>
        <w:pStyle w:val="ListBullet"/>
        <w:tabs>
          <w:tab w:val="clear" w:pos="360"/>
          <w:tab w:val="num" w:pos="1080"/>
        </w:tabs>
        <w:ind w:left="720"/>
        <w:rPr>
          <w:rFonts w:eastAsia="PMingLiU" w:cs="Arial"/>
        </w:rPr>
      </w:pPr>
      <w:r w:rsidRPr="004B4F4E">
        <w:rPr>
          <w:rFonts w:eastAsia="PMingLiU" w:cs="Arial" w:hint="eastAsia"/>
        </w:rPr>
        <w:t>「提出投訴」替代「提起申訴」</w:t>
      </w:r>
    </w:p>
    <w:p w:rsidR="00ED3211" w:rsidRPr="004B4F4E" w:rsidP="009F4488" w14:paraId="1B6EA003" w14:textId="53F7859B">
      <w:pPr>
        <w:pStyle w:val="ListBullet"/>
        <w:tabs>
          <w:tab w:val="clear" w:pos="360"/>
          <w:tab w:val="num" w:pos="1080"/>
        </w:tabs>
        <w:ind w:left="720"/>
        <w:rPr>
          <w:rFonts w:eastAsia="PMingLiU" w:cs="Arial"/>
        </w:rPr>
      </w:pPr>
      <w:r w:rsidRPr="004B4F4E">
        <w:rPr>
          <w:rFonts w:eastAsia="PMingLiU" w:cs="Arial" w:hint="eastAsia"/>
        </w:rPr>
        <w:t>「承保決定」替代「組織判定」、「福利判定」、「風險判定」或「承保判定」</w:t>
      </w:r>
    </w:p>
    <w:p w:rsidR="00ED3211" w:rsidRPr="004B4F4E" w:rsidP="009F4488" w14:paraId="7DFD60B6" w14:textId="467F2E57">
      <w:pPr>
        <w:pStyle w:val="ListBullet"/>
        <w:tabs>
          <w:tab w:val="clear" w:pos="360"/>
          <w:tab w:val="num" w:pos="1080"/>
        </w:tabs>
        <w:ind w:left="720"/>
        <w:rPr>
          <w:rFonts w:eastAsia="PMingLiU" w:cs="Arial"/>
        </w:rPr>
      </w:pPr>
      <w:r w:rsidRPr="004B4F4E">
        <w:rPr>
          <w:rFonts w:eastAsia="PMingLiU" w:cs="Arial" w:hint="eastAsia"/>
        </w:rPr>
        <w:t>「快速承保決定」替代「加急判定」</w:t>
      </w:r>
    </w:p>
    <w:p w:rsidR="00BB4663" w:rsidRPr="004B4F4E" w:rsidP="009F4488" w14:paraId="1821A6EF" w14:textId="62783BFD">
      <w:pPr>
        <w:pStyle w:val="ListBullet"/>
        <w:tabs>
          <w:tab w:val="clear" w:pos="360"/>
          <w:tab w:val="num" w:pos="1080"/>
        </w:tabs>
        <w:ind w:left="720"/>
        <w:rPr>
          <w:rFonts w:eastAsia="PMingLiU" w:cs="Arial"/>
        </w:rPr>
      </w:pPr>
      <w:r w:rsidRPr="004B4F4E">
        <w:rPr>
          <w:rFonts w:eastAsia="PMingLiU" w:cs="Arial" w:hint="eastAsia"/>
        </w:rPr>
        <w:t>「獨立審查組織」</w:t>
      </w:r>
      <w:r w:rsidRPr="004B4F4E">
        <w:rPr>
          <w:rFonts w:eastAsia="PMingLiU" w:cs="Arial"/>
        </w:rPr>
        <w:t xml:space="preserve">(IRO) </w:t>
      </w:r>
      <w:r w:rsidRPr="004B4F4E">
        <w:rPr>
          <w:rFonts w:eastAsia="PMingLiU" w:cs="Arial" w:hint="eastAsia"/>
        </w:rPr>
        <w:t>替代「獨立審查實體」</w:t>
      </w:r>
      <w:r w:rsidRPr="004B4F4E">
        <w:rPr>
          <w:rFonts w:eastAsia="PMingLiU" w:cs="Arial"/>
        </w:rPr>
        <w:t>(IRE)</w:t>
      </w:r>
    </w:p>
    <w:p w:rsidR="00ED3211" w:rsidRPr="00877BAC" w:rsidP="009F4488" w14:paraId="7C742D36" w14:textId="77777777">
      <w:pPr>
        <w:rPr>
          <w:rFonts w:cs="Arial"/>
        </w:rPr>
      </w:pPr>
      <w:r w:rsidRPr="00877BAC">
        <w:rPr>
          <w:rFonts w:cs="Arial" w:hint="eastAsia"/>
        </w:rPr>
        <w:t>瞭解正確的法律術語可以幫助您更清楚地溝通，因此我們也提供了這些術語。</w:t>
      </w:r>
    </w:p>
    <w:p w:rsidR="00F83F78" w:rsidRPr="004B4F4E" w:rsidP="009F4488" w14:paraId="2EEFF4A3" w14:textId="52B7490B">
      <w:pPr>
        <w:pStyle w:val="Heading1"/>
        <w:ind w:left="360"/>
        <w:rPr>
          <w:rFonts w:eastAsia="PMingLiU" w:cs="Arial"/>
        </w:rPr>
      </w:pPr>
      <w:bookmarkStart w:id="7" w:name="_Toc109121478"/>
      <w:bookmarkStart w:id="8" w:name="_Toc125729061"/>
      <w:r w:rsidRPr="004B4F4E">
        <w:rPr>
          <w:rFonts w:eastAsia="PMingLiU" w:cs="Arial" w:hint="eastAsia"/>
        </w:rPr>
        <w:t>獲得幫助的管道</w:t>
      </w:r>
      <w:bookmarkEnd w:id="7"/>
      <w:bookmarkEnd w:id="8"/>
    </w:p>
    <w:p w:rsidR="00F83F78" w:rsidRPr="004B4F4E" w:rsidP="009F4488" w14:paraId="4688DE04" w14:textId="3ABDF610">
      <w:pPr>
        <w:pStyle w:val="Heading2"/>
        <w:rPr>
          <w:rFonts w:eastAsia="PMingLiU" w:cs="Arial"/>
        </w:rPr>
      </w:pPr>
      <w:bookmarkStart w:id="9" w:name="_Toc109121479"/>
      <w:bookmarkStart w:id="10" w:name="_Toc125729062"/>
      <w:r w:rsidRPr="004B4F4E">
        <w:rPr>
          <w:rFonts w:eastAsia="PMingLiU" w:cs="Arial"/>
        </w:rPr>
        <w:t>B1.</w:t>
      </w:r>
      <w:r w:rsidRPr="004B4F4E" w:rsidR="005261BA">
        <w:rPr>
          <w:rFonts w:eastAsia="PMingLiU" w:cs="Arial"/>
        </w:rPr>
        <w:t xml:space="preserve"> </w:t>
      </w:r>
      <w:r w:rsidRPr="004B4F4E">
        <w:rPr>
          <w:rFonts w:eastAsia="PMingLiU" w:cs="Arial" w:hint="eastAsia"/>
        </w:rPr>
        <w:t>如需瞭解更多資訊和説明</w:t>
      </w:r>
      <w:bookmarkEnd w:id="9"/>
      <w:bookmarkEnd w:id="10"/>
    </w:p>
    <w:p w:rsidR="00F83F78" w:rsidRPr="004B4F4E" w:rsidP="009F4488" w14:paraId="0BBA2044" w14:textId="4661EAB6">
      <w:pPr>
        <w:rPr>
          <w:rFonts w:cs="Arial"/>
          <w:szCs w:val="26"/>
        </w:rPr>
      </w:pPr>
      <w:r w:rsidRPr="00877BAC">
        <w:rPr>
          <w:rFonts w:cs="Arial" w:hint="eastAsia"/>
        </w:rPr>
        <w:t>有時啓動或遵循處理問題的流程會令人感到困惑。這種情況在您身體不舒服或精力有限時可能尤甚。在其他時候，您可能未掌握採取下一步行動所需的資訊。</w:t>
      </w:r>
    </w:p>
    <w:p w:rsidR="001B6400" w:rsidRPr="004B4F4E" w:rsidP="004B4F4E" w14:paraId="0114BF58" w14:textId="761E1349">
      <w:pPr>
        <w:pStyle w:val="Heading3"/>
        <w:autoSpaceDE/>
        <w:autoSpaceDN/>
        <w:rPr>
          <w:rFonts w:eastAsia="PMingLiU" w:cs="Arial"/>
          <w:i/>
          <w:szCs w:val="22"/>
        </w:rPr>
      </w:pPr>
      <w:bookmarkStart w:id="11" w:name="_Toc353285150"/>
      <w:bookmarkStart w:id="12" w:name="_Toc353285020"/>
      <w:bookmarkStart w:id="13" w:name="_Toc353283329"/>
      <w:r w:rsidRPr="004B4F4E">
        <w:rPr>
          <w:rFonts w:eastAsia="PMingLiU" w:cs="Arial" w:hint="eastAsia"/>
        </w:rPr>
        <w:t>來自</w:t>
      </w:r>
      <w:r w:rsidRPr="00877BAC" w:rsidR="002753AE">
        <w:rPr>
          <w:rStyle w:val="Planinstructions0"/>
          <w:rFonts w:cs="Arial"/>
          <w:b w:val="0"/>
          <w:i w:val="0"/>
        </w:rPr>
        <w:t>[</w:t>
      </w:r>
      <w:r w:rsidRPr="00877BAC">
        <w:rPr>
          <w:rStyle w:val="Planinstructions0"/>
          <w:rFonts w:cs="Arial"/>
          <w:b w:val="0"/>
        </w:rPr>
        <w:t>Insert state-specific name of the SHIP program</w:t>
      </w:r>
      <w:r w:rsidRPr="00877BAC" w:rsidR="002753AE">
        <w:rPr>
          <w:rStyle w:val="Planinstructions0"/>
          <w:rFonts w:cs="Arial"/>
          <w:b w:val="0"/>
          <w:i w:val="0"/>
        </w:rPr>
        <w:t>]</w:t>
      </w:r>
      <w:r w:rsidRPr="004B4F4E">
        <w:rPr>
          <w:rStyle w:val="Planinstructions0"/>
          <w:rFonts w:cs="Arial" w:hint="eastAsia"/>
          <w:i w:val="0"/>
          <w:color w:val="auto"/>
        </w:rPr>
        <w:t>的幫助</w:t>
      </w:r>
      <w:bookmarkEnd w:id="11"/>
      <w:bookmarkEnd w:id="12"/>
      <w:bookmarkEnd w:id="13"/>
    </w:p>
    <w:p w:rsidR="001B6400" w:rsidRPr="00877BAC" w:rsidP="009F4488" w14:paraId="13FD4433" w14:textId="52602721">
      <w:pPr>
        <w:rPr>
          <w:rFonts w:cs="Arial"/>
        </w:rPr>
      </w:pPr>
      <w:r w:rsidRPr="00877BAC">
        <w:rPr>
          <w:rFonts w:cs="Arial" w:hint="eastAsia"/>
        </w:rPr>
        <w:t>您可以致電</w:t>
      </w:r>
      <w:r w:rsidRPr="00877BAC" w:rsidR="002753AE">
        <w:rPr>
          <w:rStyle w:val="Planinstructions0"/>
          <w:rFonts w:cs="Arial"/>
          <w:i w:val="0"/>
        </w:rPr>
        <w:t>[</w:t>
      </w:r>
      <w:r w:rsidRPr="00877BAC">
        <w:rPr>
          <w:rStyle w:val="Planinstructions0"/>
          <w:rFonts w:cs="Arial"/>
        </w:rPr>
        <w:t>insert state-specific name of the SHIP program</w:t>
      </w:r>
      <w:r w:rsidRPr="00877BAC" w:rsidR="002753AE">
        <w:rPr>
          <w:rStyle w:val="Planinstructions0"/>
          <w:rFonts w:cs="Arial"/>
          <w:i w:val="0"/>
        </w:rPr>
        <w:t>]</w:t>
      </w:r>
      <w:r w:rsidRPr="00877BAC">
        <w:rPr>
          <w:rFonts w:cs="Arial" w:hint="eastAsia"/>
        </w:rPr>
        <w:t>。</w:t>
      </w:r>
      <w:r w:rsidRPr="00877BAC" w:rsidR="002753AE">
        <w:rPr>
          <w:rStyle w:val="Planinstructions0"/>
          <w:rFonts w:cs="Arial"/>
          <w:i w:val="0"/>
        </w:rPr>
        <w:t>[</w:t>
      </w:r>
      <w:r w:rsidRPr="00877BAC">
        <w:rPr>
          <w:rStyle w:val="Planinstructions0"/>
          <w:rFonts w:cs="Arial"/>
        </w:rPr>
        <w:t>Insert state-specific name of the SHIP program</w:t>
      </w:r>
      <w:r w:rsidRPr="00877BAC" w:rsidR="002753AE">
        <w:rPr>
          <w:rStyle w:val="Planinstructions0"/>
          <w:rFonts w:cs="Arial"/>
          <w:i w:val="0"/>
        </w:rPr>
        <w:t>]</w:t>
      </w:r>
      <w:r w:rsidRPr="00877BAC">
        <w:rPr>
          <w:rFonts w:cs="Arial" w:hint="eastAsia"/>
        </w:rPr>
        <w:t>顧問可以回答您的問題並幫助您瞭解如何應對您的問題。</w:t>
      </w:r>
      <w:r w:rsidRPr="00877BAC" w:rsidR="002753AE">
        <w:rPr>
          <w:rStyle w:val="Planinstructions0"/>
          <w:rFonts w:cs="Arial"/>
          <w:i w:val="0"/>
        </w:rPr>
        <w:t>[</w:t>
      </w:r>
      <w:r w:rsidRPr="00877BAC">
        <w:rPr>
          <w:rStyle w:val="Planinstructions0"/>
          <w:rFonts w:cs="Arial"/>
        </w:rPr>
        <w:t>Insert state-specific name of the SHIP program</w:t>
      </w:r>
      <w:r w:rsidRPr="00877BAC" w:rsidR="002753AE">
        <w:rPr>
          <w:rStyle w:val="Planinstructions0"/>
          <w:rFonts w:cs="Arial"/>
          <w:i w:val="0"/>
        </w:rPr>
        <w:t>]</w:t>
      </w:r>
      <w:r w:rsidRPr="00877BAC">
        <w:rPr>
          <w:rFonts w:cs="Arial" w:hint="eastAsia"/>
        </w:rPr>
        <w:t>與我們或任何保險公司或健保計畫無關。</w:t>
      </w:r>
      <w:r w:rsidRPr="00877BAC" w:rsidR="002753AE">
        <w:rPr>
          <w:rStyle w:val="Planinstructions0"/>
          <w:rFonts w:cs="Arial"/>
          <w:i w:val="0"/>
        </w:rPr>
        <w:t>[</w:t>
      </w:r>
      <w:r w:rsidRPr="00877BAC">
        <w:rPr>
          <w:rStyle w:val="Planinstructions0"/>
          <w:rFonts w:cs="Arial"/>
        </w:rPr>
        <w:t>Insert state-specific name of the SHIP program</w:t>
      </w:r>
      <w:r w:rsidRPr="00877BAC" w:rsidR="002753AE">
        <w:rPr>
          <w:rStyle w:val="Planinstructions0"/>
          <w:rFonts w:cs="Arial"/>
          <w:i w:val="0"/>
        </w:rPr>
        <w:t>]</w:t>
      </w:r>
      <w:r w:rsidRPr="00877BAC">
        <w:rPr>
          <w:rFonts w:cs="Arial" w:hint="eastAsia"/>
        </w:rPr>
        <w:t>每個縣都有訓練有素的顧問，而且服務是免費的。</w:t>
      </w:r>
      <w:r w:rsidRPr="00877BAC" w:rsidR="002753AE">
        <w:rPr>
          <w:rStyle w:val="Planinstructions0"/>
          <w:rFonts w:cs="Arial"/>
          <w:i w:val="0"/>
        </w:rPr>
        <w:t>[</w:t>
      </w:r>
      <w:r w:rsidRPr="00877BAC">
        <w:rPr>
          <w:rStyle w:val="Planinstructions0"/>
          <w:rFonts w:cs="Arial"/>
        </w:rPr>
        <w:t>insert state-specific name of the SHIP program</w:t>
      </w:r>
      <w:r w:rsidRPr="00877BAC" w:rsidR="002753AE">
        <w:rPr>
          <w:rStyle w:val="Planinstructions0"/>
          <w:rFonts w:cs="Arial"/>
          <w:i w:val="0"/>
        </w:rPr>
        <w:t>]</w:t>
      </w:r>
      <w:r w:rsidRPr="00877BAC">
        <w:rPr>
          <w:rFonts w:cs="Arial" w:hint="eastAsia"/>
        </w:rPr>
        <w:t>的電話號碼是</w:t>
      </w:r>
      <w:r w:rsidRPr="00877BAC" w:rsidR="002753AE">
        <w:rPr>
          <w:rStyle w:val="Planinstructions0"/>
          <w:rFonts w:cs="Arial"/>
          <w:i w:val="0"/>
        </w:rPr>
        <w:t>[</w:t>
      </w:r>
      <w:r w:rsidRPr="00877BAC">
        <w:rPr>
          <w:rStyle w:val="Planinstructions0"/>
          <w:rFonts w:cs="Arial"/>
        </w:rPr>
        <w:t>insert phone number</w:t>
      </w:r>
      <w:r w:rsidRPr="00877BAC" w:rsidR="002753AE">
        <w:rPr>
          <w:rStyle w:val="Planinstructions0"/>
          <w:rFonts w:cs="Arial"/>
          <w:i w:val="0"/>
        </w:rPr>
        <w:t>]</w:t>
      </w:r>
      <w:r w:rsidRPr="00877BAC">
        <w:rPr>
          <w:rFonts w:cs="Arial" w:hint="eastAsia"/>
        </w:rPr>
        <w:t>。</w:t>
      </w:r>
    </w:p>
    <w:p w:rsidR="00F83F78" w:rsidRPr="004B4F4E" w:rsidP="004B4F4E" w14:paraId="52C41EFC" w14:textId="323C641B">
      <w:pPr>
        <w:pStyle w:val="Heading3"/>
        <w:autoSpaceDE/>
        <w:autoSpaceDN/>
        <w:rPr>
          <w:rFonts w:eastAsia="PMingLiU" w:cs="Arial"/>
        </w:rPr>
      </w:pPr>
      <w:r w:rsidRPr="004B4F4E">
        <w:rPr>
          <w:rFonts w:eastAsia="PMingLiU" w:cs="Arial" w:hint="eastAsia"/>
        </w:rPr>
        <w:t>來自</w:t>
      </w:r>
      <w:r w:rsidRPr="004B4F4E">
        <w:rPr>
          <w:rFonts w:eastAsia="PMingLiU" w:cs="Arial"/>
        </w:rPr>
        <w:t>Medicare</w:t>
      </w:r>
      <w:r w:rsidRPr="004B4F4E">
        <w:rPr>
          <w:rFonts w:eastAsia="PMingLiU" w:cs="Arial" w:hint="eastAsia"/>
        </w:rPr>
        <w:t>的幫助和資訊</w:t>
      </w:r>
    </w:p>
    <w:p w:rsidR="00F83F78" w:rsidRPr="004B4F4E" w:rsidP="009F4488" w14:paraId="48E59585" w14:textId="0EC27409">
      <w:pPr>
        <w:rPr>
          <w:rFonts w:cs="Arial"/>
          <w:szCs w:val="24"/>
        </w:rPr>
      </w:pPr>
      <w:r w:rsidRPr="00877BAC">
        <w:rPr>
          <w:rFonts w:cs="Arial" w:hint="eastAsia"/>
        </w:rPr>
        <w:t>如需瞭解更多資訊和幫助，您可以聯繫</w:t>
      </w:r>
      <w:r w:rsidRPr="00877BAC">
        <w:rPr>
          <w:rFonts w:cs="Arial"/>
        </w:rPr>
        <w:t>Medicare</w:t>
      </w:r>
      <w:r w:rsidRPr="00877BAC">
        <w:rPr>
          <w:rFonts w:cs="Arial" w:hint="eastAsia"/>
        </w:rPr>
        <w:t>。以下是從</w:t>
      </w:r>
      <w:r w:rsidRPr="00877BAC">
        <w:rPr>
          <w:rFonts w:cs="Arial"/>
        </w:rPr>
        <w:t>Medicare</w:t>
      </w:r>
      <w:r w:rsidRPr="00877BAC">
        <w:rPr>
          <w:rFonts w:cs="Arial" w:hint="eastAsia"/>
        </w:rPr>
        <w:t>獲得幫助的兩種方式：</w:t>
      </w:r>
    </w:p>
    <w:p w:rsidR="00F83F78" w:rsidRPr="004B4F4E" w:rsidP="009F4488" w14:paraId="2AA5DF57" w14:textId="5AA13712">
      <w:pPr>
        <w:pStyle w:val="ListBullet"/>
        <w:tabs>
          <w:tab w:val="clear" w:pos="360"/>
          <w:tab w:val="num" w:pos="1080"/>
        </w:tabs>
        <w:ind w:left="720"/>
        <w:rPr>
          <w:rFonts w:eastAsia="PMingLiU" w:cs="Arial"/>
        </w:rPr>
      </w:pPr>
      <w:r w:rsidRPr="004B4F4E">
        <w:rPr>
          <w:rFonts w:eastAsia="PMingLiU" w:cs="Arial" w:hint="eastAsia"/>
        </w:rPr>
        <w:t>致電</w:t>
      </w:r>
      <w:r w:rsidRPr="004B4F4E">
        <w:rPr>
          <w:rFonts w:eastAsia="PMingLiU" w:cs="Arial"/>
        </w:rPr>
        <w:t>1-800-MEDICARE</w:t>
      </w:r>
      <w:r w:rsidRPr="004B4F4E" w:rsidR="00F936F1">
        <w:rPr>
          <w:rFonts w:eastAsia="PMingLiU" w:cs="Arial"/>
          <w:lang w:eastAsia="zh-CN"/>
        </w:rPr>
        <w:t xml:space="preserve"> (</w:t>
      </w:r>
      <w:r w:rsidRPr="004B4F4E">
        <w:rPr>
          <w:rFonts w:eastAsia="PMingLiU" w:cs="Arial"/>
        </w:rPr>
        <w:t>1-800-633-4227</w:t>
      </w:r>
      <w:r w:rsidRPr="004B4F4E" w:rsidR="00F936F1">
        <w:rPr>
          <w:rFonts w:eastAsia="PMingLiU" w:cs="Arial"/>
          <w:lang w:eastAsia="zh-CN"/>
        </w:rPr>
        <w:t>)</w:t>
      </w:r>
      <w:r w:rsidRPr="004B4F4E">
        <w:rPr>
          <w:rFonts w:eastAsia="PMingLiU" w:cs="Arial" w:hint="eastAsia"/>
        </w:rPr>
        <w:t>，每週</w:t>
      </w:r>
      <w:r w:rsidRPr="004B4F4E">
        <w:rPr>
          <w:rFonts w:eastAsia="PMingLiU" w:cs="Arial"/>
        </w:rPr>
        <w:t>7</w:t>
      </w:r>
      <w:r w:rsidRPr="004B4F4E">
        <w:rPr>
          <w:rFonts w:eastAsia="PMingLiU" w:cs="Arial" w:hint="eastAsia"/>
        </w:rPr>
        <w:t>天、每天</w:t>
      </w:r>
      <w:r w:rsidRPr="004B4F4E">
        <w:rPr>
          <w:rFonts w:eastAsia="PMingLiU" w:cs="Arial"/>
        </w:rPr>
        <w:t>24</w:t>
      </w:r>
      <w:r w:rsidRPr="004B4F4E">
        <w:rPr>
          <w:rFonts w:eastAsia="PMingLiU" w:cs="Arial" w:hint="eastAsia"/>
        </w:rPr>
        <w:t>小時開通。</w:t>
      </w:r>
      <w:r w:rsidRPr="004B4F4E" w:rsidR="005261BA">
        <w:rPr>
          <w:rFonts w:eastAsia="PMingLiU" w:cs="Arial"/>
        </w:rPr>
        <w:br/>
      </w:r>
      <w:r w:rsidRPr="004B4F4E">
        <w:rPr>
          <w:rFonts w:eastAsia="PMingLiU" w:cs="Arial"/>
        </w:rPr>
        <w:t>TTY</w:t>
      </w:r>
      <w:r w:rsidRPr="004B4F4E">
        <w:rPr>
          <w:rFonts w:eastAsia="PMingLiU" w:cs="Arial" w:hint="eastAsia"/>
        </w:rPr>
        <w:t>用戶請致電</w:t>
      </w:r>
      <w:r w:rsidRPr="004B4F4E">
        <w:rPr>
          <w:rFonts w:eastAsia="PMingLiU" w:cs="Arial"/>
        </w:rPr>
        <w:t>1-877-486-2048</w:t>
      </w:r>
      <w:r w:rsidRPr="004B4F4E">
        <w:rPr>
          <w:rFonts w:eastAsia="PMingLiU" w:cs="Arial" w:hint="eastAsia"/>
        </w:rPr>
        <w:t>。</w:t>
      </w:r>
    </w:p>
    <w:p w:rsidR="00F83F78" w:rsidRPr="00C0501C" w:rsidP="009F4488" w14:paraId="3875E625" w14:textId="77F46C2C">
      <w:pPr>
        <w:pStyle w:val="ListBullet"/>
        <w:tabs>
          <w:tab w:val="clear" w:pos="360"/>
          <w:tab w:val="num" w:pos="1080"/>
        </w:tabs>
        <w:ind w:left="720"/>
        <w:rPr>
          <w:rFonts w:eastAsia="PMingLiU" w:cs="Arial"/>
          <w:lang w:val="es-AR"/>
        </w:rPr>
      </w:pPr>
      <w:r w:rsidRPr="004B4F4E">
        <w:rPr>
          <w:rFonts w:eastAsia="PMingLiU" w:cs="Arial" w:hint="eastAsia"/>
        </w:rPr>
        <w:t>造訪</w:t>
      </w:r>
      <w:r w:rsidRPr="00C0501C">
        <w:rPr>
          <w:rFonts w:eastAsia="PMingLiU" w:cs="Arial"/>
          <w:lang w:val="es-AR"/>
        </w:rPr>
        <w:t>Medicare</w:t>
      </w:r>
      <w:r w:rsidRPr="004B4F4E">
        <w:rPr>
          <w:rFonts w:eastAsia="PMingLiU" w:cs="Arial" w:hint="eastAsia"/>
        </w:rPr>
        <w:t>網站</w:t>
      </w:r>
      <w:r w:rsidRPr="00C0501C" w:rsidR="00F936F1">
        <w:rPr>
          <w:rFonts w:eastAsia="PMingLiU" w:cs="Arial"/>
          <w:lang w:val="es-AR" w:eastAsia="zh-CN"/>
        </w:rPr>
        <w:t xml:space="preserve"> (</w:t>
      </w:r>
      <w:hyperlink r:id="rId8" w:history="1">
        <w:r w:rsidRPr="00C0501C" w:rsidR="00F936F1">
          <w:rPr>
            <w:rStyle w:val="Hyperlink"/>
            <w:rFonts w:eastAsia="PMingLiU" w:cs="Arial"/>
            <w:lang w:val="es-AR"/>
          </w:rPr>
          <w:t>www.medicare.gov</w:t>
        </w:r>
      </w:hyperlink>
      <w:r w:rsidRPr="00C0501C" w:rsidR="00F936F1">
        <w:rPr>
          <w:rFonts w:eastAsia="PMingLiU" w:cs="Arial"/>
          <w:lang w:val="es-AR" w:eastAsia="zh-CN"/>
        </w:rPr>
        <w:t>)</w:t>
      </w:r>
      <w:r w:rsidRPr="004B4F4E">
        <w:rPr>
          <w:rFonts w:eastAsia="PMingLiU" w:cs="Arial" w:hint="eastAsia"/>
        </w:rPr>
        <w:t>。</w:t>
      </w:r>
    </w:p>
    <w:p w:rsidR="00F83F78" w:rsidRPr="00877BAC" w:rsidP="004B4F4E" w14:paraId="1E0AF59B" w14:textId="1A0B2726">
      <w:pPr>
        <w:pStyle w:val="Heading3"/>
        <w:autoSpaceDE/>
        <w:autoSpaceDN/>
        <w:rPr>
          <w:rStyle w:val="Planinstructions0"/>
          <w:rFonts w:cs="Arial"/>
          <w:b w:val="0"/>
        </w:rPr>
      </w:pPr>
      <w:r w:rsidRPr="004B4F4E">
        <w:rPr>
          <w:rFonts w:eastAsia="PMingLiU" w:cs="Arial" w:hint="eastAsia"/>
        </w:rPr>
        <w:t>來自</w:t>
      </w:r>
      <w:r w:rsidRPr="00877BAC" w:rsidR="002753AE">
        <w:rPr>
          <w:rStyle w:val="Planinstructions0"/>
          <w:rFonts w:cs="Arial"/>
          <w:b w:val="0"/>
          <w:i w:val="0"/>
        </w:rPr>
        <w:t>[</w:t>
      </w:r>
      <w:r w:rsidRPr="00877BAC">
        <w:rPr>
          <w:rStyle w:val="Planinstructions0"/>
          <w:rFonts w:cs="Arial"/>
          <w:b w:val="0"/>
        </w:rPr>
        <w:t>Insert name of state-specific Medicaid program</w:t>
      </w:r>
      <w:r w:rsidRPr="00877BAC" w:rsidR="002753AE">
        <w:rPr>
          <w:rStyle w:val="Planinstructions0"/>
          <w:rFonts w:cs="Arial"/>
          <w:b w:val="0"/>
          <w:i w:val="0"/>
        </w:rPr>
        <w:t>]</w:t>
      </w:r>
      <w:r w:rsidRPr="004B4F4E">
        <w:rPr>
          <w:rStyle w:val="Planinstructions0"/>
          <w:rFonts w:cs="Arial" w:hint="eastAsia"/>
          <w:i w:val="0"/>
          <w:color w:val="auto"/>
        </w:rPr>
        <w:t>的幫助和資訊</w:t>
      </w:r>
    </w:p>
    <w:p w:rsidR="00F83F78" w:rsidRPr="004B4F4E" w:rsidP="009F4488" w14:paraId="257CFED2" w14:textId="77E2D730">
      <w:pPr>
        <w:rPr>
          <w:rFonts w:cs="Arial"/>
          <w:color w:val="548DD4"/>
          <w:szCs w:val="24"/>
        </w:rPr>
      </w:pPr>
      <w:r w:rsidRPr="00877BAC">
        <w:rPr>
          <w:rFonts w:cs="Arial"/>
          <w:color w:val="548DD4"/>
        </w:rPr>
        <w:t>[</w:t>
      </w:r>
      <w:r w:rsidRPr="00877BAC" w:rsidR="00B4010E">
        <w:rPr>
          <w:rFonts w:cs="Arial"/>
          <w:i/>
          <w:color w:val="548DD4"/>
        </w:rPr>
        <w:t>Insert contact information for the state Medicaid agency. Insert similar sections for the QIO or ombudsperson, as applicable.</w:t>
      </w:r>
      <w:r w:rsidRPr="00877BAC">
        <w:rPr>
          <w:rFonts w:cs="Arial"/>
          <w:color w:val="548DD4"/>
        </w:rPr>
        <w:t>]</w:t>
      </w:r>
    </w:p>
    <w:p w:rsidR="00962802" w:rsidRPr="004B4F4E" w:rsidP="009F4488" w14:paraId="1187C696" w14:textId="7520CF88">
      <w:pPr>
        <w:pStyle w:val="Heading1"/>
        <w:ind w:left="360"/>
        <w:rPr>
          <w:rFonts w:eastAsia="PMingLiU" w:cs="Arial"/>
        </w:rPr>
      </w:pPr>
      <w:bookmarkStart w:id="14" w:name="_Toc109121480"/>
      <w:bookmarkStart w:id="15" w:name="_Toc125729063"/>
      <w:r w:rsidRPr="004B4F4E">
        <w:rPr>
          <w:rFonts w:eastAsia="PMingLiU" w:cs="Arial" w:hint="eastAsia"/>
        </w:rPr>
        <w:t>瞭解我們計畫中的</w:t>
      </w:r>
      <w:r w:rsidRPr="004B4F4E">
        <w:rPr>
          <w:rFonts w:eastAsia="PMingLiU" w:cs="Arial"/>
        </w:rPr>
        <w:t>Medicare</w:t>
      </w:r>
      <w:r w:rsidRPr="004B4F4E">
        <w:rPr>
          <w:rFonts w:eastAsia="PMingLiU" w:cs="Arial" w:hint="eastAsia"/>
        </w:rPr>
        <w:t>和</w:t>
      </w:r>
      <w:r w:rsidRPr="00877BAC" w:rsidR="002753AE">
        <w:rPr>
          <w:rStyle w:val="Planinstructions0"/>
          <w:rFonts w:cs="Arial"/>
          <w:i w:val="0"/>
          <w:sz w:val="28"/>
        </w:rPr>
        <w:t>[</w:t>
      </w:r>
      <w:r w:rsidRPr="00877BAC">
        <w:rPr>
          <w:rStyle w:val="Planinstructions0"/>
          <w:rFonts w:cs="Arial"/>
          <w:sz w:val="28"/>
        </w:rPr>
        <w:t>insert name of state-specific Medicaid program</w:t>
      </w:r>
      <w:r w:rsidRPr="00877BAC" w:rsidR="002753AE">
        <w:rPr>
          <w:rStyle w:val="Planinstructions0"/>
          <w:rFonts w:cs="Arial"/>
          <w:i w:val="0"/>
          <w:sz w:val="28"/>
        </w:rPr>
        <w:t>]</w:t>
      </w:r>
      <w:r w:rsidRPr="004B4F4E">
        <w:rPr>
          <w:rFonts w:eastAsia="PMingLiU" w:cs="Arial"/>
        </w:rPr>
        <w:t xml:space="preserve"> </w:t>
      </w:r>
      <w:r w:rsidRPr="004B4F4E">
        <w:rPr>
          <w:rFonts w:eastAsia="PMingLiU" w:cs="Arial" w:hint="eastAsia"/>
        </w:rPr>
        <w:t>投訴和上訴</w:t>
      </w:r>
      <w:bookmarkEnd w:id="14"/>
      <w:bookmarkEnd w:id="15"/>
    </w:p>
    <w:p w:rsidR="00F83F78" w:rsidRPr="004B4F4E" w:rsidP="009F4488" w14:paraId="4509F24B" w14:textId="2DEC2B74">
      <w:pPr>
        <w:rPr>
          <w:rFonts w:cs="Arial"/>
          <w:szCs w:val="24"/>
        </w:rPr>
      </w:pPr>
      <w:r w:rsidRPr="00877BAC">
        <w:rPr>
          <w:rFonts w:cs="Arial" w:hint="eastAsia"/>
        </w:rPr>
        <w:t>您擁有</w:t>
      </w:r>
      <w:r w:rsidRPr="00877BAC">
        <w:rPr>
          <w:rFonts w:cs="Arial"/>
        </w:rPr>
        <w:t>Medicare</w:t>
      </w:r>
      <w:r w:rsidRPr="00877BAC">
        <w:rPr>
          <w:rFonts w:cs="Arial" w:hint="eastAsia"/>
        </w:rPr>
        <w:t>和</w:t>
      </w:r>
      <w:r w:rsidRPr="00877BAC" w:rsidR="002753AE">
        <w:rPr>
          <w:rStyle w:val="Planinstructions0"/>
          <w:rFonts w:cs="Arial"/>
          <w:i w:val="0"/>
        </w:rPr>
        <w:t>[</w:t>
      </w:r>
      <w:r w:rsidRPr="00877BAC">
        <w:rPr>
          <w:rStyle w:val="Planinstructions0"/>
          <w:rFonts w:cs="Arial"/>
        </w:rPr>
        <w:t>insert name of state-specific Medicaid program</w:t>
      </w:r>
      <w:r w:rsidRPr="00877BAC" w:rsidR="002753AE">
        <w:rPr>
          <w:rStyle w:val="Planinstructions0"/>
          <w:rFonts w:cs="Arial"/>
          <w:i w:val="0"/>
        </w:rPr>
        <w:t>]</w:t>
      </w:r>
      <w:r w:rsidRPr="00877BAC">
        <w:rPr>
          <w:rFonts w:cs="Arial" w:hint="eastAsia"/>
        </w:rPr>
        <w:t>。本章中的資訊適用於您所有的</w:t>
      </w:r>
      <w:r w:rsidRPr="00877BAC">
        <w:rPr>
          <w:rFonts w:cs="Arial"/>
        </w:rPr>
        <w:t>Medicare</w:t>
      </w:r>
      <w:r w:rsidRPr="00877BAC">
        <w:rPr>
          <w:rFonts w:cs="Arial" w:hint="eastAsia"/>
        </w:rPr>
        <w:t>和</w:t>
      </w:r>
      <w:r w:rsidRPr="00877BAC" w:rsidR="002753AE">
        <w:rPr>
          <w:rStyle w:val="Planinstructions0"/>
          <w:rFonts w:cs="Arial"/>
          <w:i w:val="0"/>
        </w:rPr>
        <w:t>[</w:t>
      </w:r>
      <w:r w:rsidRPr="00877BAC">
        <w:rPr>
          <w:rStyle w:val="Planinstructions0"/>
          <w:rFonts w:cs="Arial"/>
        </w:rPr>
        <w:t>insert name of state-specific Medicaid program</w:t>
      </w:r>
      <w:r w:rsidRPr="00877BAC" w:rsidR="002753AE">
        <w:rPr>
          <w:rStyle w:val="Planinstructions0"/>
          <w:rFonts w:cs="Arial"/>
          <w:i w:val="0"/>
        </w:rPr>
        <w:t>]</w:t>
      </w:r>
      <w:r w:rsidRPr="00877BAC">
        <w:rPr>
          <w:rFonts w:cs="Arial" w:hint="eastAsia"/>
        </w:rPr>
        <w:t>福利。這有時稱爲「綜合流程」，因為它結合或整合了</w:t>
      </w:r>
      <w:r w:rsidRPr="00877BAC">
        <w:rPr>
          <w:rFonts w:cs="Arial"/>
        </w:rPr>
        <w:t>Medicare</w:t>
      </w:r>
      <w:r w:rsidRPr="00877BAC">
        <w:rPr>
          <w:rFonts w:cs="Arial" w:hint="eastAsia"/>
        </w:rPr>
        <w:t>和</w:t>
      </w:r>
      <w:r w:rsidRPr="00877BAC" w:rsidR="002753AE">
        <w:rPr>
          <w:rStyle w:val="PlanInstructions"/>
          <w:i w:val="0"/>
        </w:rPr>
        <w:t>[</w:t>
      </w:r>
      <w:r w:rsidRPr="00877BAC">
        <w:rPr>
          <w:rStyle w:val="PlanInstructions"/>
        </w:rPr>
        <w:t>insert state-specific name of Medicaid program</w:t>
      </w:r>
      <w:r w:rsidRPr="00877BAC" w:rsidR="002753AE">
        <w:rPr>
          <w:rStyle w:val="PlanInstructions"/>
          <w:i w:val="0"/>
        </w:rPr>
        <w:t>]</w:t>
      </w:r>
      <w:r w:rsidRPr="00877BAC">
        <w:rPr>
          <w:rFonts w:cs="Arial" w:hint="eastAsia"/>
        </w:rPr>
        <w:t>流程。</w:t>
      </w:r>
      <w:r w:rsidRPr="00877BAC">
        <w:rPr>
          <w:rFonts w:cs="Arial"/>
        </w:rPr>
        <w:t xml:space="preserve"> </w:t>
      </w:r>
    </w:p>
    <w:p w:rsidR="00F83F78" w:rsidRPr="004B4F4E" w:rsidP="009F4488" w14:paraId="29A0F8EB" w14:textId="31ECA450">
      <w:pPr>
        <w:rPr>
          <w:rFonts w:cs="Arial"/>
          <w:szCs w:val="24"/>
        </w:rPr>
      </w:pPr>
      <w:r w:rsidRPr="00877BAC">
        <w:rPr>
          <w:rFonts w:cs="Arial" w:hint="eastAsia"/>
        </w:rPr>
        <w:t>有時，</w:t>
      </w:r>
      <w:r w:rsidRPr="00877BAC">
        <w:rPr>
          <w:rFonts w:cs="Arial"/>
        </w:rPr>
        <w:t>Medicare</w:t>
      </w:r>
      <w:r w:rsidRPr="00877BAC">
        <w:rPr>
          <w:rFonts w:cs="Arial" w:hint="eastAsia"/>
        </w:rPr>
        <w:t>和</w:t>
      </w:r>
      <w:r w:rsidRPr="00877BAC" w:rsidR="002753AE">
        <w:rPr>
          <w:rStyle w:val="PlanInstructions"/>
          <w:i w:val="0"/>
        </w:rPr>
        <w:t>[</w:t>
      </w:r>
      <w:r w:rsidRPr="00877BAC">
        <w:rPr>
          <w:rStyle w:val="PlanInstructions"/>
        </w:rPr>
        <w:t>insert state-specific name of Medicaid program</w:t>
      </w:r>
      <w:r w:rsidRPr="00877BAC" w:rsidR="002753AE">
        <w:rPr>
          <w:rStyle w:val="PlanInstructions"/>
          <w:i w:val="0"/>
        </w:rPr>
        <w:t>]</w:t>
      </w:r>
      <w:r w:rsidRPr="00877BAC">
        <w:rPr>
          <w:rFonts w:cs="Arial" w:hint="eastAsia"/>
        </w:rPr>
        <w:t>流程無法結合使用。在這些情況下，您要使用一個流程來獲得</w:t>
      </w:r>
      <w:r w:rsidRPr="00877BAC">
        <w:rPr>
          <w:rFonts w:cs="Arial"/>
        </w:rPr>
        <w:t>Medicare</w:t>
      </w:r>
      <w:r w:rsidRPr="00877BAC">
        <w:rPr>
          <w:rFonts w:cs="Arial" w:hint="eastAsia"/>
        </w:rPr>
        <w:t>福利，使用另一個來獲得</w:t>
      </w:r>
      <w:r w:rsidRPr="00877BAC" w:rsidR="002753AE">
        <w:rPr>
          <w:rStyle w:val="PlanInstructions"/>
          <w:i w:val="0"/>
        </w:rPr>
        <w:t>[</w:t>
      </w:r>
      <w:r w:rsidRPr="00877BAC">
        <w:rPr>
          <w:rStyle w:val="PlanInstructions"/>
        </w:rPr>
        <w:t>insert state-specific name of Medicaid program</w:t>
      </w:r>
      <w:r w:rsidRPr="00877BAC" w:rsidR="002753AE">
        <w:rPr>
          <w:rStyle w:val="PlanInstructions"/>
          <w:i w:val="0"/>
        </w:rPr>
        <w:t>]</w:t>
      </w:r>
      <w:r w:rsidRPr="00877BAC">
        <w:rPr>
          <w:rFonts w:cs="Arial" w:hint="eastAsia"/>
        </w:rPr>
        <w:t>福利。</w:t>
      </w:r>
      <w:r w:rsidRPr="00877BAC">
        <w:rPr>
          <w:rFonts w:cs="Arial" w:hint="eastAsia"/>
          <w:b/>
        </w:rPr>
        <w:t>第</w:t>
      </w:r>
      <w:r w:rsidRPr="00877BAC">
        <w:rPr>
          <w:rFonts w:cs="Arial"/>
          <w:b/>
        </w:rPr>
        <w:t>F4</w:t>
      </w:r>
      <w:r w:rsidRPr="00877BAC">
        <w:rPr>
          <w:rFonts w:cs="Arial" w:hint="eastAsia"/>
          <w:b/>
        </w:rPr>
        <w:t>節</w:t>
      </w:r>
      <w:r w:rsidRPr="00877BAC">
        <w:rPr>
          <w:rFonts w:cs="Arial" w:hint="eastAsia"/>
        </w:rPr>
        <w:t>說明了這些情況。</w:t>
      </w:r>
    </w:p>
    <w:p w:rsidR="00F83F78" w:rsidRPr="004B4F4E" w:rsidP="009F4488" w14:paraId="2C7A8F11" w14:textId="1B40AE38">
      <w:pPr>
        <w:pStyle w:val="Heading1"/>
        <w:ind w:left="360"/>
        <w:rPr>
          <w:rFonts w:eastAsia="PMingLiU" w:cs="Arial"/>
        </w:rPr>
      </w:pPr>
      <w:bookmarkStart w:id="16" w:name="_Toc109121481"/>
      <w:bookmarkStart w:id="17" w:name="_Toc125729064"/>
      <w:r w:rsidRPr="004B4F4E">
        <w:rPr>
          <w:rFonts w:eastAsia="PMingLiU" w:cs="Arial" w:hint="eastAsia"/>
        </w:rPr>
        <w:t>您的福利問題</w:t>
      </w:r>
      <w:bookmarkEnd w:id="16"/>
      <w:bookmarkEnd w:id="17"/>
    </w:p>
    <w:p w:rsidR="00F40E51" w:rsidRPr="004B4F4E" w:rsidP="009F4488" w14:paraId="6CC88C85" w14:textId="1ADDF8D5">
      <w:pPr>
        <w:pStyle w:val="Normalpre-bullets"/>
        <w:spacing w:after="200"/>
        <w:ind w:right="0"/>
        <w:rPr>
          <w:rFonts w:eastAsia="PMingLiU" w:cs="Arial"/>
        </w:rPr>
      </w:pPr>
      <w:r w:rsidRPr="004B4F4E">
        <w:rPr>
          <w:rFonts w:eastAsia="PMingLiU" w:cs="Arial" w:hint="eastAsia"/>
        </w:rPr>
        <w:t>如果您有疑問或疑慮，請閱讀本章中適用於您的情況的部分。以下圖表可幫助您找到本章中對問題或投訴適用的小節。</w:t>
      </w:r>
    </w:p>
    <w:tbl>
      <w:tblPr>
        <w:tblCaption w:val="第5頁表格描述您的疑問或疑慮是否涉及您的福利或承保範圍？"/>
        <w:tblDescription w:val="第5頁表格描述您的疑問或疑慮是否涉及您的福利或承保範圍？"/>
        <w:tblW w:w="921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tblPr>
      <w:tblGrid>
        <w:gridCol w:w="4608"/>
        <w:gridCol w:w="4608"/>
      </w:tblGrid>
      <w:tr w14:paraId="76457C02" w14:textId="77777777" w:rsidTr="00ED46BF">
        <w:tblPrEx>
          <w:tblW w:w="921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tblPrEx>
        <w:trPr>
          <w:cantSplit/>
          <w:tblHeader/>
        </w:trPr>
        <w:tc>
          <w:tcPr>
            <w:tcW w:w="9216" w:type="dxa"/>
            <w:gridSpan w:val="2"/>
            <w:shd w:val="clear" w:color="auto" w:fill="auto"/>
          </w:tcPr>
          <w:p w:rsidR="006252B1" w:rsidRPr="00877BAC" w:rsidP="009F4488" w14:paraId="1566A3E5" w14:textId="77777777">
            <w:pPr>
              <w:rPr>
                <w:rFonts w:cs="Arial"/>
                <w:b/>
                <w:bCs/>
              </w:rPr>
            </w:pPr>
            <w:r w:rsidRPr="00877BAC">
              <w:rPr>
                <w:rFonts w:cs="Arial" w:hint="eastAsia"/>
                <w:b/>
              </w:rPr>
              <w:t>您的疑問或疑慮是否涉及您的福利或承保範圍？</w:t>
            </w:r>
          </w:p>
          <w:p w:rsidR="006252B1" w:rsidRPr="00877BAC" w:rsidP="009F4488" w14:paraId="7F22D4AA" w14:textId="1542335C">
            <w:pPr>
              <w:rPr>
                <w:rFonts w:cs="Arial"/>
              </w:rPr>
            </w:pPr>
            <w:r w:rsidRPr="00877BAC">
              <w:rPr>
                <w:rFonts w:cs="Arial" w:hint="eastAsia"/>
              </w:rPr>
              <w:t>這包括有關是否承保特定醫療護理或處方藥、其承保方式的問題，以及有關醫療護理或處方藥付款的問題。</w:t>
            </w:r>
          </w:p>
        </w:tc>
      </w:tr>
      <w:tr w14:paraId="26F095C1" w14:textId="77777777" w:rsidTr="00ED46BF">
        <w:tblPrEx>
          <w:tblW w:w="9216" w:type="dxa"/>
          <w:tblInd w:w="115" w:type="dxa"/>
          <w:tblLayout w:type="fixed"/>
          <w:tblCellMar>
            <w:top w:w="115" w:type="dxa"/>
            <w:left w:w="115" w:type="dxa"/>
            <w:bottom w:w="115" w:type="dxa"/>
            <w:right w:w="115" w:type="dxa"/>
          </w:tblCellMar>
          <w:tblLook w:val="04A0"/>
        </w:tblPrEx>
        <w:trPr>
          <w:cantSplit/>
          <w:trHeight w:val="1085"/>
        </w:trPr>
        <w:tc>
          <w:tcPr>
            <w:tcW w:w="9216" w:type="dxa"/>
          </w:tcPr>
          <w:p w:rsidR="006252B1" w:rsidRPr="004B4F4E" w:rsidP="009F4488" w14:paraId="4656F818" w14:textId="5F89CABC">
            <w:pPr>
              <w:jc w:val="center"/>
              <w:rPr>
                <w:rFonts w:cs="Arial"/>
              </w:rPr>
            </w:pPr>
            <w:r w:rsidRPr="00877BAC">
              <w:rPr>
                <w:rFonts w:cs="Arial" w:hint="eastAsia"/>
                <w:b/>
              </w:rPr>
              <w:t>是。</w:t>
            </w:r>
            <w:r w:rsidRPr="00877BAC">
              <w:rPr>
                <w:rFonts w:cs="Arial"/>
              </w:rPr>
              <w:br/>
            </w:r>
            <w:r w:rsidRPr="00877BAC">
              <w:rPr>
                <w:rFonts w:cs="Arial" w:hint="eastAsia"/>
              </w:rPr>
              <w:t>我的問題涉及</w:t>
            </w:r>
            <w:r w:rsidRPr="00877BAC">
              <w:rPr>
                <w:rFonts w:cs="Arial"/>
              </w:rPr>
              <w:br/>
            </w:r>
            <w:r w:rsidRPr="00877BAC">
              <w:rPr>
                <w:rFonts w:cs="Arial" w:hint="eastAsia"/>
              </w:rPr>
              <w:t>福利或承保範圍。</w:t>
            </w:r>
          </w:p>
          <w:p w:rsidR="006252B1" w:rsidRPr="00877BAC" w:rsidP="009F4488" w14:paraId="15C92FD0" w14:textId="24D19E45">
            <w:pPr>
              <w:rPr>
                <w:rFonts w:cs="Arial"/>
              </w:rPr>
            </w:pPr>
            <w:r w:rsidRPr="00877BAC">
              <w:rPr>
                <w:rFonts w:cs="Arial" w:hint="eastAsia"/>
              </w:rPr>
              <w:t>請參閱</w:t>
            </w:r>
            <w:r w:rsidRPr="00877BAC">
              <w:rPr>
                <w:rFonts w:cs="Arial" w:hint="eastAsia"/>
                <w:b/>
              </w:rPr>
              <w:t>第</w:t>
            </w:r>
            <w:r w:rsidRPr="00877BAC">
              <w:rPr>
                <w:rFonts w:cs="Arial"/>
                <w:b/>
              </w:rPr>
              <w:t>E</w:t>
            </w:r>
            <w:r w:rsidRPr="00877BAC">
              <w:rPr>
                <w:rFonts w:cs="Arial" w:hint="eastAsia"/>
                <w:b/>
              </w:rPr>
              <w:t>節</w:t>
            </w:r>
            <w:r w:rsidRPr="00877BAC">
              <w:rPr>
                <w:rFonts w:cs="Arial" w:hint="eastAsia"/>
              </w:rPr>
              <w:t>「承保決定和上訴」。</w:t>
            </w:r>
          </w:p>
        </w:tc>
        <w:tc>
          <w:tcPr>
            <w:tcW w:w="9216" w:type="dxa"/>
          </w:tcPr>
          <w:p w:rsidR="006252B1" w:rsidRPr="004B4F4E" w:rsidP="009F4488" w14:paraId="65C02A57" w14:textId="69DFA353">
            <w:pPr>
              <w:jc w:val="center"/>
              <w:rPr>
                <w:rFonts w:cs="Arial"/>
                <w:b/>
              </w:rPr>
            </w:pPr>
            <w:r w:rsidRPr="00877BAC">
              <w:rPr>
                <w:rFonts w:cs="Arial" w:hint="eastAsia"/>
                <w:b/>
              </w:rPr>
              <w:t>否。</w:t>
            </w:r>
            <w:r w:rsidRPr="00877BAC">
              <w:rPr>
                <w:rFonts w:cs="Arial"/>
              </w:rPr>
              <w:br/>
            </w:r>
            <w:r w:rsidRPr="00877BAC">
              <w:rPr>
                <w:rFonts w:cs="Arial" w:hint="eastAsia"/>
              </w:rPr>
              <w:t>我的問題不涉及</w:t>
            </w:r>
            <w:r w:rsidRPr="00877BAC">
              <w:rPr>
                <w:rFonts w:cs="Arial"/>
              </w:rPr>
              <w:br/>
            </w:r>
            <w:r w:rsidRPr="00877BAC">
              <w:rPr>
                <w:rFonts w:cs="Arial" w:hint="eastAsia"/>
              </w:rPr>
              <w:t>福利或承保範圍。</w:t>
            </w:r>
          </w:p>
          <w:p w:rsidR="006252B1" w:rsidRPr="00877BAC" w:rsidP="009F4488" w14:paraId="33BAF909" w14:textId="18B17BEF">
            <w:pPr>
              <w:rPr>
                <w:rFonts w:cs="Arial"/>
              </w:rPr>
            </w:pPr>
            <w:r w:rsidRPr="00877BAC">
              <w:rPr>
                <w:rFonts w:cs="Arial" w:hint="eastAsia"/>
              </w:rPr>
              <w:t>請參閱</w:t>
            </w:r>
            <w:r w:rsidRPr="00877BAC">
              <w:rPr>
                <w:rFonts w:cs="Arial" w:hint="eastAsia"/>
                <w:b/>
              </w:rPr>
              <w:t>第</w:t>
            </w:r>
            <w:r w:rsidRPr="00877BAC">
              <w:rPr>
                <w:rFonts w:cs="Arial"/>
                <w:b/>
              </w:rPr>
              <w:t>K</w:t>
            </w:r>
            <w:r w:rsidRPr="00877BAC">
              <w:rPr>
                <w:rFonts w:cs="Arial" w:hint="eastAsia"/>
                <w:b/>
              </w:rPr>
              <w:t>節</w:t>
            </w:r>
            <w:r w:rsidRPr="00877BAC">
              <w:rPr>
                <w:rFonts w:cs="Arial" w:hint="eastAsia"/>
              </w:rPr>
              <w:t>「如何提出投訴」。</w:t>
            </w:r>
          </w:p>
        </w:tc>
      </w:tr>
    </w:tbl>
    <w:p w:rsidR="00F83F78" w:rsidRPr="004B4F4E" w:rsidP="009F4488" w14:paraId="34921EEC" w14:textId="1C589B2E">
      <w:pPr>
        <w:pStyle w:val="Heading1"/>
        <w:ind w:left="360"/>
        <w:rPr>
          <w:rFonts w:eastAsia="PMingLiU" w:cs="Arial"/>
        </w:rPr>
      </w:pPr>
      <w:bookmarkStart w:id="18" w:name="_Toc109121482"/>
      <w:bookmarkStart w:id="19" w:name="_Toc125729065"/>
      <w:r w:rsidRPr="004B4F4E">
        <w:rPr>
          <w:rFonts w:eastAsia="PMingLiU" w:cs="Arial" w:hint="eastAsia"/>
        </w:rPr>
        <w:t>承保決定和上訴</w:t>
      </w:r>
      <w:bookmarkEnd w:id="18"/>
      <w:bookmarkEnd w:id="19"/>
    </w:p>
    <w:p w:rsidR="00F83F78" w:rsidRPr="004B4F4E" w:rsidP="009F4488" w14:paraId="2BA22E3B" w14:textId="22BF7558">
      <w:pPr>
        <w:rPr>
          <w:rFonts w:cs="Arial"/>
          <w:szCs w:val="26"/>
        </w:rPr>
      </w:pPr>
      <w:r w:rsidRPr="00877BAC">
        <w:rPr>
          <w:rFonts w:cs="Arial" w:hint="eastAsia"/>
        </w:rPr>
        <w:t>要求作出承保決定和提出上訴的流程可處理與您的福利和承保範圍有關的問題。它還包括付款問題。</w:t>
      </w:r>
    </w:p>
    <w:p w:rsidR="00F83F78" w:rsidRPr="004B4F4E" w:rsidP="009F4488" w14:paraId="07D46A93" w14:textId="2A23EE61">
      <w:pPr>
        <w:pStyle w:val="Heading2"/>
        <w:rPr>
          <w:rFonts w:eastAsia="PMingLiU" w:cs="Arial"/>
        </w:rPr>
      </w:pPr>
      <w:bookmarkStart w:id="20" w:name="_Toc109121483"/>
      <w:bookmarkStart w:id="21" w:name="_Toc125729066"/>
      <w:r w:rsidRPr="004B4F4E">
        <w:rPr>
          <w:rFonts w:eastAsia="PMingLiU" w:cs="Arial"/>
        </w:rPr>
        <w:t>E1.</w:t>
      </w:r>
      <w:r w:rsidRPr="004B4F4E" w:rsidR="005261BA">
        <w:rPr>
          <w:rFonts w:eastAsia="PMingLiU" w:cs="Arial"/>
        </w:rPr>
        <w:t xml:space="preserve"> </w:t>
      </w:r>
      <w:r w:rsidRPr="004B4F4E">
        <w:rPr>
          <w:rFonts w:eastAsia="PMingLiU" w:cs="Arial" w:hint="eastAsia"/>
        </w:rPr>
        <w:t>承保決定</w:t>
      </w:r>
      <w:bookmarkEnd w:id="20"/>
      <w:bookmarkEnd w:id="21"/>
    </w:p>
    <w:p w:rsidR="00F83F78" w:rsidRPr="004B4F4E" w:rsidP="009F4488" w14:paraId="7B093468" w14:textId="2A17B4DE">
      <w:pPr>
        <w:rPr>
          <w:rFonts w:cs="Arial"/>
          <w:szCs w:val="26"/>
        </w:rPr>
      </w:pPr>
      <w:r w:rsidRPr="00877BAC">
        <w:rPr>
          <w:rFonts w:cs="Arial" w:hint="eastAsia"/>
        </w:rPr>
        <w:t>承保決定是我們就您的福利和承保範圍或我們為您的醫療服務或藥物支付的金額作出的裁決。</w:t>
      </w:r>
      <w:r w:rsidRPr="00877BAC">
        <w:rPr>
          <w:rFonts w:cs="Arial"/>
        </w:rPr>
        <w:t xml:space="preserve">  </w:t>
      </w:r>
    </w:p>
    <w:p w:rsidR="00F83F78" w:rsidRPr="004B4F4E" w:rsidP="009F4488" w14:paraId="2B2C8407" w14:textId="186408A2">
      <w:pPr>
        <w:rPr>
          <w:rFonts w:cs="Arial"/>
          <w:b/>
          <w:szCs w:val="26"/>
        </w:rPr>
      </w:pPr>
      <w:r w:rsidRPr="00877BAC">
        <w:rPr>
          <w:rFonts w:cs="Arial" w:hint="eastAsia"/>
        </w:rPr>
        <w:t>您或您的醫生也可以聯繫我們並要求作出承保決定。您或您的醫生可能不確定我們是否承保特定醫療服務，或者我們是否可能拒絕提供您認為自己需要的醫療護理。</w:t>
      </w:r>
      <w:r w:rsidRPr="00877BAC">
        <w:rPr>
          <w:rFonts w:cs="Arial" w:hint="eastAsia"/>
          <w:b/>
        </w:rPr>
        <w:t>如果您想在自己獲得醫療服務之前知曉我們是否為其承保，可以要求我們為您作出承保決定。</w:t>
      </w:r>
    </w:p>
    <w:p w:rsidR="00F83F78" w:rsidRPr="004B4F4E" w:rsidP="009F4488" w14:paraId="65D1B8F6" w14:textId="029195D4">
      <w:pPr>
        <w:rPr>
          <w:rFonts w:cs="Arial"/>
          <w:szCs w:val="24"/>
        </w:rPr>
      </w:pPr>
      <w:r w:rsidRPr="00877BAC">
        <w:rPr>
          <w:rFonts w:cs="Arial" w:hint="eastAsia"/>
        </w:rPr>
        <w:t>每當我們裁決對您的承保範圍以及我們的支付金額時，我們就會作出承保決定。在某些情況下，我們可能會裁決某項服務或藥物不在</w:t>
      </w:r>
      <w:r w:rsidRPr="00877BAC">
        <w:rPr>
          <w:rFonts w:cs="Arial"/>
        </w:rPr>
        <w:t>Medicare</w:t>
      </w:r>
      <w:r w:rsidRPr="00877BAC">
        <w:rPr>
          <w:rFonts w:cs="Arial" w:hint="eastAsia"/>
        </w:rPr>
        <w:t>或</w:t>
      </w:r>
      <w:r w:rsidRPr="00877BAC" w:rsidR="002753AE">
        <w:rPr>
          <w:rStyle w:val="Planinstructions0"/>
          <w:rFonts w:cs="Arial"/>
          <w:i w:val="0"/>
        </w:rPr>
        <w:t>[</w:t>
      </w:r>
      <w:r w:rsidRPr="00877BAC">
        <w:rPr>
          <w:rStyle w:val="Planinstructions0"/>
          <w:rFonts w:cs="Arial"/>
        </w:rPr>
        <w:t>insert state-specific name of Medicaid program</w:t>
      </w:r>
      <w:r w:rsidRPr="00877BAC" w:rsidR="002753AE">
        <w:rPr>
          <w:rStyle w:val="Planinstructions0"/>
          <w:rFonts w:cs="Arial"/>
          <w:i w:val="0"/>
        </w:rPr>
        <w:t>]</w:t>
      </w:r>
      <w:r w:rsidRPr="00877BAC">
        <w:rPr>
          <w:rFonts w:cs="Arial" w:hint="eastAsia"/>
        </w:rPr>
        <w:t>的承保範圍內或不再屬於承保範圍。如果您不同意此承保決定，可以提出上訴。</w:t>
      </w:r>
    </w:p>
    <w:p w:rsidR="00825788" w:rsidRPr="004B4F4E" w:rsidP="009F4488" w14:paraId="0ACAF2A7" w14:textId="3B5EBBBC">
      <w:pPr>
        <w:pStyle w:val="Heading2"/>
        <w:rPr>
          <w:rFonts w:eastAsia="PMingLiU" w:cs="Arial"/>
        </w:rPr>
      </w:pPr>
      <w:bookmarkStart w:id="22" w:name="_Toc109121484"/>
      <w:bookmarkStart w:id="23" w:name="_Toc125729067"/>
      <w:r w:rsidRPr="004B4F4E">
        <w:rPr>
          <w:rFonts w:eastAsia="PMingLiU" w:cs="Arial"/>
        </w:rPr>
        <w:t>E2.</w:t>
      </w:r>
      <w:r w:rsidRPr="004B4F4E" w:rsidR="00BD3D56">
        <w:rPr>
          <w:rFonts w:eastAsia="PMingLiU" w:cs="Arial"/>
        </w:rPr>
        <w:t xml:space="preserve"> </w:t>
      </w:r>
      <w:r w:rsidRPr="004B4F4E">
        <w:rPr>
          <w:rFonts w:eastAsia="PMingLiU" w:cs="Arial" w:hint="eastAsia"/>
        </w:rPr>
        <w:t>上訴</w:t>
      </w:r>
      <w:bookmarkEnd w:id="22"/>
      <w:bookmarkEnd w:id="23"/>
    </w:p>
    <w:p w:rsidR="00F83F78" w:rsidRPr="004B4F4E" w:rsidP="009F4488" w14:paraId="7044E295" w14:textId="77777777">
      <w:pPr>
        <w:rPr>
          <w:rFonts w:cs="Arial"/>
          <w:szCs w:val="24"/>
        </w:rPr>
      </w:pPr>
      <w:r w:rsidRPr="00877BAC">
        <w:rPr>
          <w:rFonts w:cs="Arial" w:hint="eastAsia"/>
        </w:rPr>
        <w:t>如果我們作出了承保決定而您對該裁決不滿意，可以「上訴」該裁決。上訴是一種要求我們審查和變更我們作出的承保決定的正式途徑。</w:t>
      </w:r>
    </w:p>
    <w:p w:rsidR="00F83F78" w:rsidRPr="004B4F4E" w:rsidP="009F4488" w14:paraId="1DB55515" w14:textId="64D8FBBB">
      <w:pPr>
        <w:rPr>
          <w:rFonts w:cs="Arial"/>
          <w:szCs w:val="24"/>
        </w:rPr>
      </w:pPr>
      <w:r w:rsidRPr="00877BAC">
        <w:rPr>
          <w:rFonts w:cs="Arial" w:hint="eastAsia"/>
        </w:rPr>
        <w:t>當您首次對裁決提出上訴時，這種上訴叫做</w:t>
      </w:r>
      <w:r w:rsidRPr="00877BAC">
        <w:rPr>
          <w:rFonts w:cs="Arial"/>
        </w:rPr>
        <w:t>1</w:t>
      </w:r>
      <w:r w:rsidRPr="00877BAC">
        <w:rPr>
          <w:rFonts w:cs="Arial" w:hint="eastAsia"/>
        </w:rPr>
        <w:t>級上訴。在這種上訴中，我們會審查我們作出的承保決定，以檢查我們是否正確遵循了所有規則。您的上訴將由作出最初不利裁決的人以外的其他審查者處理。</w:t>
      </w:r>
      <w:r w:rsidRPr="00877BAC">
        <w:rPr>
          <w:rFonts w:cs="Arial"/>
        </w:rPr>
        <w:t xml:space="preserve"> </w:t>
      </w:r>
    </w:p>
    <w:p w:rsidR="00F83F78" w:rsidRPr="004B4F4E" w:rsidP="009F4488" w14:paraId="508DD048" w14:textId="4ACDDCAC">
      <w:pPr>
        <w:rPr>
          <w:rFonts w:cs="Arial"/>
        </w:rPr>
      </w:pPr>
      <w:r w:rsidRPr="00877BAC">
        <w:rPr>
          <w:rFonts w:cs="Arial" w:hint="eastAsia"/>
        </w:rPr>
        <w:t>當我們完成審查時，會將我們的裁決提供給您。在本章</w:t>
      </w:r>
      <w:r w:rsidRPr="00877BAC" w:rsidR="002753AE">
        <w:rPr>
          <w:rStyle w:val="PlanInstructions"/>
          <w:i w:val="0"/>
        </w:rPr>
        <w:t>[</w:t>
      </w:r>
      <w:r w:rsidRPr="00877BAC">
        <w:rPr>
          <w:rStyle w:val="PlanInstructions"/>
        </w:rPr>
        <w:t>insert reference, as applicable</w:t>
      </w:r>
      <w:r w:rsidRPr="00877BAC" w:rsidR="002753AE">
        <w:rPr>
          <w:rStyle w:val="PlanInstructions"/>
          <w:i w:val="0"/>
        </w:rPr>
        <w:t>]</w:t>
      </w:r>
      <w:r w:rsidRPr="00877BAC">
        <w:rPr>
          <w:rFonts w:cs="Arial" w:hint="eastAsia"/>
        </w:rPr>
        <w:t>稍後會說明的某些情況下，您可以要求進行加快或「快速承保決定」或對承保決定提出快速上訴。</w:t>
      </w:r>
    </w:p>
    <w:p w:rsidR="00F83F78" w:rsidRPr="00877BAC" w:rsidP="009F4488" w14:paraId="6CC600D5" w14:textId="22BA17DA">
      <w:pPr>
        <w:rPr>
          <w:rFonts w:cs="Arial"/>
        </w:rPr>
      </w:pPr>
      <w:r w:rsidRPr="00877BAC">
        <w:rPr>
          <w:rFonts w:cs="Arial" w:hint="eastAsia"/>
        </w:rPr>
        <w:t>如果我們</w:t>
      </w:r>
      <w:r w:rsidRPr="00877BAC">
        <w:rPr>
          <w:rFonts w:cs="Arial" w:hint="eastAsia"/>
          <w:b/>
        </w:rPr>
        <w:t>拒絕</w:t>
      </w:r>
      <w:r w:rsidRPr="00877BAC">
        <w:rPr>
          <w:rFonts w:cs="Arial" w:hint="eastAsia"/>
        </w:rPr>
        <w:t>您的部分或全部請求，我們會向您致函說明。如果您的問題與</w:t>
      </w:r>
      <w:r w:rsidRPr="00877BAC">
        <w:rPr>
          <w:rFonts w:cs="Arial"/>
        </w:rPr>
        <w:t>Medicare</w:t>
      </w:r>
      <w:r w:rsidRPr="00877BAC">
        <w:rPr>
          <w:rFonts w:cs="Arial" w:hint="eastAsia"/>
        </w:rPr>
        <w:t>醫療服務或用品或</w:t>
      </w:r>
      <w:r w:rsidRPr="00877BAC">
        <w:rPr>
          <w:rFonts w:cs="Arial"/>
        </w:rPr>
        <w:t>B</w:t>
      </w:r>
      <w:r w:rsidRPr="00877BAC">
        <w:rPr>
          <w:rFonts w:cs="Arial" w:hint="eastAsia"/>
        </w:rPr>
        <w:t>部分藥物的承保範圍有關，此信會告知您我們已將您的案例提交至獨立審查組織</w:t>
      </w:r>
      <w:r w:rsidRPr="004B4F4E" w:rsidR="00343EBC">
        <w:rPr>
          <w:rFonts w:cs="Arial"/>
        </w:rPr>
        <w:t xml:space="preserve"> </w:t>
      </w:r>
      <w:r w:rsidRPr="00877BAC">
        <w:rPr>
          <w:rFonts w:cs="Arial"/>
        </w:rPr>
        <w:t>(IRO)</w:t>
      </w:r>
      <w:r w:rsidRPr="00877BAC" w:rsidR="00343EBC">
        <w:rPr>
          <w:rFonts w:cs="Arial"/>
        </w:rPr>
        <w:t xml:space="preserve"> </w:t>
      </w:r>
      <w:r w:rsidRPr="00877BAC">
        <w:rPr>
          <w:rFonts w:cs="Arial" w:hint="eastAsia"/>
        </w:rPr>
        <w:t>進行</w:t>
      </w:r>
      <w:r w:rsidRPr="00877BAC">
        <w:rPr>
          <w:rFonts w:cs="Arial"/>
        </w:rPr>
        <w:t>2</w:t>
      </w:r>
      <w:r w:rsidRPr="00877BAC">
        <w:rPr>
          <w:rFonts w:cs="Arial" w:hint="eastAsia"/>
        </w:rPr>
        <w:t>級上訴。如果您的問題與</w:t>
      </w:r>
      <w:r w:rsidRPr="00877BAC">
        <w:rPr>
          <w:rFonts w:cs="Arial"/>
        </w:rPr>
        <w:t>Medicare  D</w:t>
      </w:r>
      <w:r w:rsidRPr="00877BAC">
        <w:rPr>
          <w:rFonts w:cs="Arial" w:hint="eastAsia"/>
        </w:rPr>
        <w:t>部分或醫療服務或用品的承保範圍有關，此信會告知您自行提出</w:t>
      </w:r>
      <w:r w:rsidRPr="00877BAC">
        <w:rPr>
          <w:rFonts w:cs="Arial"/>
        </w:rPr>
        <w:t>2</w:t>
      </w:r>
      <w:r w:rsidRPr="00877BAC">
        <w:rPr>
          <w:rFonts w:cs="Arial" w:hint="eastAsia"/>
        </w:rPr>
        <w:t>級上訴的流程。如需瞭解有關</w:t>
      </w:r>
      <w:r w:rsidRPr="00877BAC">
        <w:rPr>
          <w:rFonts w:cs="Arial"/>
        </w:rPr>
        <w:t>2</w:t>
      </w:r>
      <w:r w:rsidRPr="00877BAC">
        <w:rPr>
          <w:rFonts w:cs="Arial" w:hint="eastAsia"/>
        </w:rPr>
        <w:t>級上訴的更多資訊，請參閱</w:t>
      </w:r>
      <w:r w:rsidRPr="00877BAC">
        <w:rPr>
          <w:rFonts w:cs="Arial" w:hint="eastAsia"/>
          <w:b/>
        </w:rPr>
        <w:t>第</w:t>
      </w:r>
      <w:r w:rsidRPr="00877BAC">
        <w:rPr>
          <w:rFonts w:cs="Arial"/>
          <w:b/>
        </w:rPr>
        <w:t>F4</w:t>
      </w:r>
      <w:r w:rsidRPr="00877BAC">
        <w:rPr>
          <w:rFonts w:cs="Arial" w:hint="eastAsia"/>
          <w:b/>
        </w:rPr>
        <w:t>節</w:t>
      </w:r>
      <w:r w:rsidRPr="00877BAC">
        <w:rPr>
          <w:rFonts w:cs="Arial" w:hint="eastAsia"/>
        </w:rPr>
        <w:t>。如果您的問題是關於</w:t>
      </w:r>
      <w:r w:rsidRPr="00877BAC">
        <w:rPr>
          <w:rFonts w:cs="Arial"/>
        </w:rPr>
        <w:t>Medicare</w:t>
      </w:r>
      <w:r w:rsidRPr="00877BAC">
        <w:rPr>
          <w:rFonts w:cs="Arial" w:hint="eastAsia"/>
        </w:rPr>
        <w:t>和</w:t>
      </w:r>
      <w:r w:rsidRPr="00877BAC">
        <w:rPr>
          <w:rFonts w:cs="Arial"/>
        </w:rPr>
        <w:t>Medicaid</w:t>
      </w:r>
      <w:r w:rsidRPr="00877BAC">
        <w:rPr>
          <w:rFonts w:cs="Arial" w:hint="eastAsia"/>
        </w:rPr>
        <w:t>同時承保的服務或用品的承保範圍，此信會為您提供有關兩種類型的</w:t>
      </w:r>
      <w:r w:rsidRPr="00877BAC">
        <w:rPr>
          <w:rFonts w:cs="Arial"/>
        </w:rPr>
        <w:t>2</w:t>
      </w:r>
      <w:r w:rsidRPr="00877BAC">
        <w:rPr>
          <w:rFonts w:cs="Arial" w:hint="eastAsia"/>
        </w:rPr>
        <w:t>級上訴的資訊。如果您的問題是關於</w:t>
      </w:r>
      <w:r w:rsidRPr="00877BAC">
        <w:rPr>
          <w:rFonts w:cs="Arial"/>
        </w:rPr>
        <w:t>Medicare</w:t>
      </w:r>
      <w:r w:rsidRPr="00877BAC">
        <w:rPr>
          <w:rFonts w:cs="Arial" w:hint="eastAsia"/>
        </w:rPr>
        <w:t>和</w:t>
      </w:r>
      <w:r w:rsidRPr="00877BAC">
        <w:rPr>
          <w:rFonts w:cs="Arial"/>
        </w:rPr>
        <w:t>Medicaid</w:t>
      </w:r>
      <w:r w:rsidRPr="00877BAC">
        <w:rPr>
          <w:rFonts w:cs="Arial" w:hint="eastAsia"/>
        </w:rPr>
        <w:t>同時承保的服務或用品的承保範圍，此信會為您提供有關兩種類型的</w:t>
      </w:r>
      <w:r w:rsidRPr="00877BAC">
        <w:rPr>
          <w:rFonts w:cs="Arial"/>
        </w:rPr>
        <w:t>2</w:t>
      </w:r>
      <w:r w:rsidRPr="00877BAC">
        <w:rPr>
          <w:rFonts w:cs="Arial" w:hint="eastAsia"/>
        </w:rPr>
        <w:t>級上訴的資訊。</w:t>
      </w:r>
    </w:p>
    <w:p w:rsidR="00F83F78" w:rsidRPr="004B4F4E" w:rsidP="009F4488" w14:paraId="031ADA34" w14:textId="55E341F5">
      <w:pPr>
        <w:rPr>
          <w:rFonts w:cs="Arial"/>
          <w:szCs w:val="24"/>
        </w:rPr>
      </w:pPr>
      <w:r w:rsidRPr="00877BAC">
        <w:rPr>
          <w:rFonts w:cs="Arial" w:hint="eastAsia"/>
        </w:rPr>
        <w:t>如果您對</w:t>
      </w:r>
      <w:r w:rsidRPr="00877BAC">
        <w:rPr>
          <w:rFonts w:cs="Arial"/>
        </w:rPr>
        <w:t>2</w:t>
      </w:r>
      <w:r w:rsidRPr="00877BAC">
        <w:rPr>
          <w:rFonts w:cs="Arial" w:hint="eastAsia"/>
        </w:rPr>
        <w:t>級上訴裁決不滿意，可以進行更高級別的上訴。</w:t>
      </w:r>
    </w:p>
    <w:p w:rsidR="00F83F78" w:rsidRPr="004B4F4E" w:rsidP="009F4488" w14:paraId="3831A2E1" w14:textId="7EF9EEFF">
      <w:pPr>
        <w:pStyle w:val="Heading2"/>
        <w:ind w:left="432" w:hanging="432"/>
        <w:rPr>
          <w:rFonts w:eastAsia="PMingLiU" w:cs="Arial"/>
        </w:rPr>
      </w:pPr>
      <w:bookmarkStart w:id="24" w:name="_Toc109121485"/>
      <w:bookmarkStart w:id="25" w:name="_Toc125729068"/>
      <w:r w:rsidRPr="004B4F4E">
        <w:rPr>
          <w:rFonts w:eastAsia="PMingLiU" w:cs="Arial"/>
        </w:rPr>
        <w:t>E3.</w:t>
      </w:r>
      <w:r w:rsidRPr="004B4F4E" w:rsidR="00BD3D56">
        <w:rPr>
          <w:rFonts w:eastAsia="PMingLiU" w:cs="Arial"/>
        </w:rPr>
        <w:t xml:space="preserve"> </w:t>
      </w:r>
      <w:r w:rsidRPr="004B4F4E">
        <w:rPr>
          <w:rFonts w:eastAsia="PMingLiU" w:cs="Arial" w:hint="eastAsia"/>
        </w:rPr>
        <w:t>承保決定和上訴方面的幫助</w:t>
      </w:r>
      <w:bookmarkEnd w:id="24"/>
      <w:bookmarkEnd w:id="25"/>
    </w:p>
    <w:p w:rsidR="001E687A" w:rsidRPr="004B4F4E" w:rsidP="009F4488" w14:paraId="1DC4E33D" w14:textId="1251A335">
      <w:pPr>
        <w:pStyle w:val="Normalpre-bullets"/>
        <w:spacing w:after="200"/>
        <w:ind w:right="0"/>
        <w:rPr>
          <w:rFonts w:eastAsia="PMingLiU" w:cs="Arial"/>
        </w:rPr>
      </w:pPr>
      <w:r w:rsidRPr="004B4F4E">
        <w:rPr>
          <w:rFonts w:eastAsia="PMingLiU" w:cs="Arial" w:hint="eastAsia"/>
        </w:rPr>
        <w:t>您可以透過以下任一管道尋求幫助：</w:t>
      </w:r>
      <w:r w:rsidRPr="004B4F4E">
        <w:rPr>
          <w:rFonts w:eastAsia="PMingLiU" w:cs="Arial"/>
        </w:rPr>
        <w:t xml:space="preserve"> </w:t>
      </w:r>
    </w:p>
    <w:p w:rsidR="001E687A" w:rsidRPr="004B4F4E" w:rsidP="009F4488" w14:paraId="254E602C" w14:textId="68B6D025">
      <w:pPr>
        <w:pStyle w:val="ListBullet"/>
        <w:tabs>
          <w:tab w:val="num" w:pos="-360"/>
          <w:tab w:val="clear" w:pos="360"/>
        </w:tabs>
        <w:ind w:left="720"/>
        <w:rPr>
          <w:rFonts w:eastAsia="PMingLiU" w:cs="Arial"/>
        </w:rPr>
      </w:pPr>
      <w:r w:rsidRPr="004B4F4E">
        <w:rPr>
          <w:rFonts w:eastAsia="PMingLiU" w:cs="Arial" w:hint="eastAsia"/>
          <w:b/>
        </w:rPr>
        <w:t>會員服務部，</w:t>
      </w:r>
      <w:r w:rsidRPr="004B4F4E">
        <w:rPr>
          <w:rFonts w:eastAsia="PMingLiU" w:cs="Arial" w:hint="eastAsia"/>
        </w:rPr>
        <w:t>電話號碼詳見頁面底部。</w:t>
      </w:r>
      <w:r w:rsidRPr="004B4F4E">
        <w:rPr>
          <w:rFonts w:eastAsia="PMingLiU" w:cs="Arial"/>
        </w:rPr>
        <w:t xml:space="preserve"> </w:t>
      </w:r>
    </w:p>
    <w:p w:rsidR="001E687A" w:rsidRPr="004B4F4E" w:rsidP="009F4488" w14:paraId="17586C46" w14:textId="11816036">
      <w:pPr>
        <w:pStyle w:val="ListBullet"/>
        <w:numPr>
          <w:ilvl w:val="0"/>
          <w:numId w:val="62"/>
        </w:numPr>
        <w:ind w:left="720"/>
        <w:rPr>
          <w:rFonts w:eastAsia="PMingLiU" w:cs="Arial"/>
        </w:rPr>
      </w:pPr>
      <w:r w:rsidRPr="00877BAC">
        <w:rPr>
          <w:rStyle w:val="Planinstructions0"/>
          <w:rFonts w:cs="Arial"/>
          <w:i w:val="0"/>
        </w:rPr>
        <w:t>[</w:t>
      </w:r>
      <w:r w:rsidRPr="00877BAC" w:rsidR="00B4010E">
        <w:rPr>
          <w:rStyle w:val="Planinstructions0"/>
          <w:rFonts w:cs="Arial"/>
        </w:rPr>
        <w:t>Insert name of SHIP program and contact information.</w:t>
      </w:r>
      <w:r w:rsidRPr="00877BAC">
        <w:rPr>
          <w:rStyle w:val="Planinstructions0"/>
          <w:rFonts w:cs="Arial"/>
          <w:i w:val="0"/>
        </w:rPr>
        <w:t>]</w:t>
      </w:r>
    </w:p>
    <w:p w:rsidR="001E687A" w:rsidRPr="004B4F4E" w:rsidP="009F4488" w14:paraId="363E6C3B" w14:textId="0FE4211A">
      <w:pPr>
        <w:pStyle w:val="ListBullet"/>
        <w:tabs>
          <w:tab w:val="clear" w:pos="360"/>
          <w:tab w:val="num" w:pos="720"/>
        </w:tabs>
        <w:ind w:left="720"/>
        <w:rPr>
          <w:rFonts w:eastAsia="PMingLiU" w:cs="Arial"/>
        </w:rPr>
      </w:pPr>
      <w:r w:rsidRPr="004B4F4E">
        <w:rPr>
          <w:rFonts w:eastAsia="PMingLiU" w:cs="Arial" w:hint="eastAsia"/>
          <w:b/>
        </w:rPr>
        <w:t>您的醫生或其他</w:t>
      </w:r>
      <w:r w:rsidRPr="004B4F4E" w:rsidR="00343EBC">
        <w:rPr>
          <w:rFonts w:ascii="PMingLiU" w:eastAsia="PMingLiU" w:hAnsi="PMingLiU" w:cs="Arial" w:hint="eastAsia"/>
          <w:b/>
        </w:rPr>
        <w:t>醫療服務</w:t>
      </w:r>
      <w:r w:rsidRPr="004B4F4E">
        <w:rPr>
          <w:rFonts w:eastAsia="PMingLiU" w:cs="Arial" w:hint="eastAsia"/>
          <w:b/>
        </w:rPr>
        <w:t>提供者</w:t>
      </w:r>
      <w:r w:rsidRPr="004B4F4E">
        <w:rPr>
          <w:rFonts w:eastAsia="PMingLiU" w:cs="Arial" w:hint="eastAsia"/>
        </w:rPr>
        <w:t>。您的醫生或其他</w:t>
      </w:r>
      <w:bookmarkStart w:id="26" w:name="_Hlk126053445"/>
      <w:r w:rsidRPr="004B4F4E" w:rsidR="00343EBC">
        <w:rPr>
          <w:rFonts w:eastAsia="PMingLiU" w:cs="Arial" w:hint="eastAsia"/>
          <w:bCs/>
        </w:rPr>
        <w:t>醫療服務</w:t>
      </w:r>
      <w:bookmarkEnd w:id="26"/>
      <w:r w:rsidRPr="004B4F4E">
        <w:rPr>
          <w:rFonts w:eastAsia="PMingLiU" w:cs="Arial" w:hint="eastAsia"/>
        </w:rPr>
        <w:t>提供者可以代表您要求作出承保決定或提出上訴。</w:t>
      </w:r>
    </w:p>
    <w:p w:rsidR="001E687A" w:rsidRPr="004B4F4E" w:rsidP="009F4488" w14:paraId="13CAF31F" w14:textId="0F127753">
      <w:pPr>
        <w:pStyle w:val="ListBullet"/>
        <w:tabs>
          <w:tab w:val="clear" w:pos="360"/>
          <w:tab w:val="num" w:pos="720"/>
        </w:tabs>
        <w:ind w:left="720"/>
        <w:rPr>
          <w:rFonts w:eastAsia="PMingLiU" w:cs="Arial"/>
        </w:rPr>
      </w:pPr>
      <w:r w:rsidRPr="004B4F4E">
        <w:rPr>
          <w:rFonts w:eastAsia="PMingLiU" w:cs="Arial" w:hint="eastAsia"/>
          <w:b/>
        </w:rPr>
        <w:t>朋友或家人。</w:t>
      </w:r>
      <w:r w:rsidRPr="004B4F4E">
        <w:rPr>
          <w:rFonts w:eastAsia="PMingLiU" w:cs="Arial" w:hint="eastAsia"/>
        </w:rPr>
        <w:t>您可以指定另一人以您「代表」的身份代您行事並要求作出承保決定或提出上訴。</w:t>
      </w:r>
    </w:p>
    <w:p w:rsidR="00A41F9C" w:rsidRPr="004B4F4E" w:rsidP="009F4488" w14:paraId="2459BDE8" w14:textId="6749EAB8">
      <w:pPr>
        <w:pStyle w:val="ListBullet"/>
        <w:tabs>
          <w:tab w:val="clear" w:pos="360"/>
          <w:tab w:val="num" w:pos="720"/>
        </w:tabs>
        <w:ind w:left="720"/>
        <w:rPr>
          <w:rFonts w:eastAsia="PMingLiU" w:cs="Arial"/>
        </w:rPr>
      </w:pPr>
      <w:r w:rsidRPr="004B4F4E">
        <w:rPr>
          <w:rFonts w:eastAsia="PMingLiU" w:cs="Arial" w:hint="eastAsia"/>
          <w:b/>
        </w:rPr>
        <w:t>律師</w:t>
      </w:r>
      <w:r w:rsidRPr="004B4F4E">
        <w:rPr>
          <w:rFonts w:eastAsia="PMingLiU" w:cs="Arial" w:hint="eastAsia"/>
        </w:rPr>
        <w:t>。您有權聘請律師，但</w:t>
      </w:r>
      <w:r w:rsidRPr="004B4F4E">
        <w:rPr>
          <w:rFonts w:eastAsia="PMingLiU" w:cs="Arial" w:hint="eastAsia"/>
          <w:b/>
        </w:rPr>
        <w:t>您無需聘請律師</w:t>
      </w:r>
      <w:r w:rsidRPr="004B4F4E">
        <w:rPr>
          <w:rFonts w:eastAsia="PMingLiU" w:cs="Arial" w:hint="eastAsia"/>
        </w:rPr>
        <w:t>便可要求作出承保決定或提出上訴。</w:t>
      </w:r>
    </w:p>
    <w:p w:rsidR="00CD261A" w:rsidRPr="004B4F4E" w:rsidP="009F4488" w14:paraId="3D1A1B67" w14:textId="135AE920">
      <w:pPr>
        <w:pStyle w:val="ListBullet2"/>
        <w:rPr>
          <w:rFonts w:eastAsia="PMingLiU" w:cs="Arial"/>
        </w:rPr>
      </w:pPr>
      <w:r w:rsidRPr="004B4F4E">
        <w:rPr>
          <w:rFonts w:eastAsia="PMingLiU" w:cs="Arial" w:hint="eastAsia"/>
        </w:rPr>
        <w:t>致電您自己的律師，或從當地律師協會或其他轉介服務處獲得律師的姓名。如果您符合條件，一些法律團體會為您提供免費的法律服務。</w:t>
      </w:r>
    </w:p>
    <w:p w:rsidR="00870B44" w:rsidRPr="00877BAC" w:rsidP="009F4488" w14:paraId="2F6F9958" w14:textId="6C708FA7">
      <w:pPr>
        <w:rPr>
          <w:rFonts w:cs="Arial"/>
        </w:rPr>
      </w:pPr>
      <w:r w:rsidRPr="00877BAC">
        <w:rPr>
          <w:rStyle w:val="Planinstructions0"/>
          <w:rFonts w:cs="Arial"/>
          <w:i w:val="0"/>
        </w:rPr>
        <w:t>[</w:t>
      </w:r>
      <w:r w:rsidRPr="00877BAC" w:rsidR="00B4010E">
        <w:rPr>
          <w:rStyle w:val="Planinstructions0"/>
          <w:rFonts w:cs="Arial"/>
        </w:rPr>
        <w:t>Insert any additional state-specific references for assistance with coverage decisions and appeals as applicable.</w:t>
      </w:r>
      <w:r w:rsidRPr="00877BAC">
        <w:rPr>
          <w:rStyle w:val="Planinstructions0"/>
          <w:rFonts w:cs="Arial"/>
          <w:i w:val="0"/>
        </w:rPr>
        <w:t>]</w:t>
      </w:r>
    </w:p>
    <w:p w:rsidR="00BF40CB" w:rsidRPr="00877BAC" w:rsidP="009F4488" w14:paraId="3BE8082B" w14:textId="77777777">
      <w:pPr>
        <w:rPr>
          <w:rFonts w:cs="Arial"/>
        </w:rPr>
      </w:pPr>
      <w:r w:rsidRPr="00877BAC">
        <w:rPr>
          <w:rFonts w:cs="Arial" w:hint="eastAsia"/>
        </w:rPr>
        <w:t>如果您希望律師或其他人擔任您的代表，請填寫代表任命表。該表可授權他人代您行事。</w:t>
      </w:r>
      <w:r w:rsidRPr="00877BAC">
        <w:rPr>
          <w:rFonts w:cs="Arial"/>
        </w:rPr>
        <w:t xml:space="preserve"> </w:t>
      </w:r>
    </w:p>
    <w:p w:rsidR="00870B44" w:rsidRPr="00877BAC" w:rsidP="009F4488" w14:paraId="3C3863C3" w14:textId="2EF80919">
      <w:pPr>
        <w:rPr>
          <w:rFonts w:cs="Arial"/>
          <w:b/>
        </w:rPr>
      </w:pPr>
      <w:r w:rsidRPr="00877BAC">
        <w:rPr>
          <w:rFonts w:cs="Arial" w:hint="eastAsia"/>
        </w:rPr>
        <w:t>請撥打頁面底部的電話號碼致電會員服務部，索取「代表任命」表。您也可以透過造訪</w:t>
      </w:r>
      <w:hyperlink r:id="rId9" w:history="1">
        <w:r w:rsidRPr="00877BAC">
          <w:rPr>
            <w:rStyle w:val="Hyperlink"/>
            <w:rFonts w:cs="Arial"/>
          </w:rPr>
          <w:t>www.cms.gov/Medicare/CMS-Forms/CMS-Forms/downloads/cms1696.pdf</w:t>
        </w:r>
      </w:hyperlink>
      <w:r w:rsidRPr="00877BAC" w:rsidR="00087F2A">
        <w:rPr>
          <w:rStyle w:val="Hyperlink"/>
          <w:rFonts w:cs="Arial"/>
        </w:rPr>
        <w:t xml:space="preserve"> </w:t>
      </w:r>
      <w:r w:rsidRPr="00877BAC" w:rsidR="002753AE">
        <w:rPr>
          <w:rStyle w:val="Planinstructions0"/>
          <w:rFonts w:cs="Arial"/>
          <w:i w:val="0"/>
        </w:rPr>
        <w:t>[</w:t>
      </w:r>
      <w:r w:rsidRPr="00877BAC">
        <w:rPr>
          <w:rStyle w:val="Planinstructions0"/>
          <w:rFonts w:cs="Arial"/>
        </w:rPr>
        <w:t>plans may also insert:</w:t>
      </w:r>
      <w:r w:rsidRPr="00877BAC">
        <w:rPr>
          <w:rStyle w:val="Planinstructions0"/>
          <w:rFonts w:cs="Arial" w:hint="eastAsia"/>
          <w:i w:val="0"/>
        </w:rPr>
        <w:t>或我們網站</w:t>
      </w:r>
      <w:r w:rsidRPr="00877BAC">
        <w:rPr>
          <w:rStyle w:val="Planinstructions0"/>
          <w:rFonts w:cs="Arial"/>
          <w:i w:val="0"/>
        </w:rPr>
        <w:t xml:space="preserve">&lt;web address </w:t>
      </w:r>
      <w:r w:rsidRPr="00877BAC">
        <w:rPr>
          <w:rStyle w:val="Planinstructions0"/>
          <w:rFonts w:cs="Arial"/>
          <w:b/>
        </w:rPr>
        <w:t>or</w:t>
      </w:r>
      <w:r w:rsidRPr="00877BAC">
        <w:rPr>
          <w:rStyle w:val="Planinstructions0"/>
          <w:rFonts w:cs="Arial"/>
        </w:rPr>
        <w:t xml:space="preserve"> </w:t>
      </w:r>
      <w:r w:rsidRPr="00877BAC">
        <w:rPr>
          <w:rStyle w:val="Planinstructions0"/>
          <w:rFonts w:cs="Arial"/>
          <w:i w:val="0"/>
        </w:rPr>
        <w:t>link to form&gt;</w:t>
      </w:r>
      <w:r w:rsidRPr="00877BAC" w:rsidR="002753AE">
        <w:rPr>
          <w:rStyle w:val="Planinstructions0"/>
          <w:rFonts w:cs="Arial"/>
          <w:i w:val="0"/>
        </w:rPr>
        <w:t>]</w:t>
      </w:r>
      <w:r w:rsidRPr="00877BAC">
        <w:rPr>
          <w:rFonts w:cs="Arial" w:hint="eastAsia"/>
        </w:rPr>
        <w:t>獲取該表。</w:t>
      </w:r>
      <w:r w:rsidRPr="00877BAC">
        <w:rPr>
          <w:rFonts w:cs="Arial" w:hint="eastAsia"/>
          <w:b/>
        </w:rPr>
        <w:t>您必須向我們提供一份已簽名的該表的副本。</w:t>
      </w:r>
    </w:p>
    <w:p w:rsidR="00F83F78" w:rsidRPr="004B4F4E" w:rsidP="009F4488" w14:paraId="6D1C726F" w14:textId="5F23F7BE">
      <w:pPr>
        <w:pStyle w:val="Heading2"/>
        <w:rPr>
          <w:rFonts w:eastAsia="PMingLiU" w:cs="Arial"/>
        </w:rPr>
      </w:pPr>
      <w:bookmarkStart w:id="27" w:name="_Toc109121486"/>
      <w:bookmarkStart w:id="28" w:name="_Toc125729069"/>
      <w:bookmarkStart w:id="29" w:name="_GoBack"/>
      <w:bookmarkEnd w:id="29"/>
      <w:r w:rsidRPr="004B4F4E">
        <w:rPr>
          <w:rFonts w:eastAsia="PMingLiU" w:cs="Arial"/>
        </w:rPr>
        <w:t>E4.</w:t>
      </w:r>
      <w:r w:rsidRPr="004B4F4E" w:rsidR="00985133">
        <w:rPr>
          <w:rFonts w:eastAsia="PMingLiU" w:cs="Arial"/>
        </w:rPr>
        <w:t xml:space="preserve"> </w:t>
      </w:r>
      <w:r w:rsidRPr="004B4F4E">
        <w:rPr>
          <w:rFonts w:eastAsia="PMingLiU" w:cs="Arial" w:hint="eastAsia"/>
        </w:rPr>
        <w:t>本章的哪一節可以幫助您</w:t>
      </w:r>
      <w:bookmarkEnd w:id="27"/>
      <w:bookmarkEnd w:id="28"/>
    </w:p>
    <w:p w:rsidR="00F83F78" w:rsidRPr="004B4F4E" w:rsidP="009F4488" w14:paraId="775EF9F1" w14:textId="6AB99F4A">
      <w:pPr>
        <w:rPr>
          <w:rFonts w:cs="Arial"/>
          <w:szCs w:val="24"/>
        </w:rPr>
      </w:pPr>
      <w:r w:rsidRPr="00877BAC">
        <w:rPr>
          <w:rFonts w:cs="Arial" w:hint="eastAsia"/>
        </w:rPr>
        <w:t>有四種情況涉及承保決定和上訴。每種情況都有不同的規則和截止期限。我們會在本章的單獨小節中詳細介紹每種情況。請參閱適用的小節：</w:t>
      </w:r>
    </w:p>
    <w:p w:rsidR="00F83F78" w:rsidRPr="004B4F4E" w:rsidP="009F4488" w14:paraId="11A788DE" w14:textId="4CD89F1D">
      <w:pPr>
        <w:pStyle w:val="ListBullet"/>
        <w:ind w:left="720"/>
        <w:rPr>
          <w:rFonts w:eastAsia="PMingLiU" w:cs="Arial"/>
        </w:rPr>
      </w:pPr>
      <w:r w:rsidRPr="004B4F4E">
        <w:rPr>
          <w:rFonts w:eastAsia="PMingLiU" w:cs="Arial" w:hint="eastAsia"/>
          <w:b/>
        </w:rPr>
        <w:t>第</w:t>
      </w:r>
      <w:r w:rsidRPr="004B4F4E">
        <w:rPr>
          <w:rFonts w:eastAsia="PMingLiU" w:cs="Arial"/>
          <w:b/>
        </w:rPr>
        <w:t>F</w:t>
      </w:r>
      <w:r w:rsidRPr="004B4F4E">
        <w:rPr>
          <w:rFonts w:eastAsia="PMingLiU" w:cs="Arial" w:hint="eastAsia"/>
          <w:b/>
        </w:rPr>
        <w:t>節</w:t>
      </w:r>
      <w:r w:rsidRPr="004B4F4E">
        <w:rPr>
          <w:rFonts w:eastAsia="PMingLiU" w:cs="Arial" w:hint="eastAsia"/>
        </w:rPr>
        <w:t>，「醫療護理」</w:t>
      </w:r>
      <w:r w:rsidRPr="00877BAC" w:rsidR="002753AE">
        <w:rPr>
          <w:rStyle w:val="PlanInstructions"/>
          <w:i w:val="0"/>
        </w:rPr>
        <w:t>[</w:t>
      </w:r>
      <w:r w:rsidRPr="00877BAC">
        <w:rPr>
          <w:rStyle w:val="PlanInstructions"/>
        </w:rPr>
        <w:t>insert reference, as applicable</w:t>
      </w:r>
      <w:r w:rsidRPr="00877BAC" w:rsidR="002753AE">
        <w:rPr>
          <w:rStyle w:val="PlanInstructions"/>
          <w:i w:val="0"/>
        </w:rPr>
        <w:t>]</w:t>
      </w:r>
    </w:p>
    <w:p w:rsidR="00F83F78" w:rsidRPr="004B4F4E" w:rsidP="009F4488" w14:paraId="633A58EE" w14:textId="2D5D0B8E">
      <w:pPr>
        <w:pStyle w:val="ListBullet"/>
        <w:ind w:left="720"/>
        <w:rPr>
          <w:rFonts w:eastAsia="PMingLiU" w:cs="Arial"/>
        </w:rPr>
      </w:pPr>
      <w:r w:rsidRPr="004B4F4E">
        <w:rPr>
          <w:rFonts w:eastAsia="PMingLiU" w:cs="Arial" w:hint="eastAsia"/>
          <w:b/>
        </w:rPr>
        <w:t>第</w:t>
      </w:r>
      <w:r w:rsidRPr="004B4F4E">
        <w:rPr>
          <w:rFonts w:eastAsia="PMingLiU" w:cs="Arial"/>
          <w:b/>
        </w:rPr>
        <w:t>G</w:t>
      </w:r>
      <w:r w:rsidRPr="004B4F4E">
        <w:rPr>
          <w:rFonts w:eastAsia="PMingLiU" w:cs="Arial" w:hint="eastAsia"/>
          <w:b/>
        </w:rPr>
        <w:t>節</w:t>
      </w:r>
      <w:r w:rsidRPr="004B4F4E">
        <w:rPr>
          <w:rFonts w:eastAsia="PMingLiU" w:cs="Arial" w:hint="eastAsia"/>
        </w:rPr>
        <w:t>，「</w:t>
      </w:r>
      <w:r w:rsidRPr="004B4F4E">
        <w:rPr>
          <w:rFonts w:eastAsia="PMingLiU" w:cs="Arial"/>
        </w:rPr>
        <w:t>Medicare D</w:t>
      </w:r>
      <w:r w:rsidRPr="004B4F4E">
        <w:rPr>
          <w:rFonts w:eastAsia="PMingLiU" w:cs="Arial" w:hint="eastAsia"/>
        </w:rPr>
        <w:t>部分處方藥」</w:t>
      </w:r>
      <w:r w:rsidRPr="00877BAC" w:rsidR="002753AE">
        <w:rPr>
          <w:rStyle w:val="PlanInstructions"/>
          <w:i w:val="0"/>
        </w:rPr>
        <w:t>[</w:t>
      </w:r>
      <w:r w:rsidRPr="00877BAC">
        <w:rPr>
          <w:rStyle w:val="PlanInstructions"/>
        </w:rPr>
        <w:t>insert reference, as applicable</w:t>
      </w:r>
      <w:r w:rsidRPr="00877BAC" w:rsidR="002753AE">
        <w:rPr>
          <w:rStyle w:val="PlanInstructions"/>
          <w:i w:val="0"/>
        </w:rPr>
        <w:t>]</w:t>
      </w:r>
    </w:p>
    <w:p w:rsidR="00F83F78" w:rsidRPr="004B4F4E" w:rsidP="009F4488" w14:paraId="507289B6" w14:textId="65910F44">
      <w:pPr>
        <w:pStyle w:val="ListBullet"/>
        <w:ind w:left="720"/>
        <w:rPr>
          <w:rFonts w:eastAsia="PMingLiU" w:cs="Arial"/>
        </w:rPr>
      </w:pPr>
      <w:r w:rsidRPr="004B4F4E">
        <w:rPr>
          <w:rFonts w:eastAsia="PMingLiU" w:cs="Arial" w:hint="eastAsia"/>
          <w:b/>
        </w:rPr>
        <w:t>第</w:t>
      </w:r>
      <w:r w:rsidRPr="004B4F4E">
        <w:rPr>
          <w:rFonts w:eastAsia="PMingLiU" w:cs="Arial"/>
          <w:b/>
        </w:rPr>
        <w:t>H</w:t>
      </w:r>
      <w:r w:rsidRPr="004B4F4E">
        <w:rPr>
          <w:rFonts w:eastAsia="PMingLiU" w:cs="Arial" w:hint="eastAsia"/>
          <w:b/>
        </w:rPr>
        <w:t>節</w:t>
      </w:r>
      <w:r w:rsidRPr="004B4F4E">
        <w:rPr>
          <w:rFonts w:eastAsia="PMingLiU" w:cs="Arial" w:hint="eastAsia"/>
        </w:rPr>
        <w:t>，「要求我們承保更長的住院時間」</w:t>
      </w:r>
      <w:r w:rsidRPr="00877BAC" w:rsidR="002753AE">
        <w:rPr>
          <w:rStyle w:val="PlanInstructions"/>
          <w:i w:val="0"/>
        </w:rPr>
        <w:t>[</w:t>
      </w:r>
      <w:r w:rsidRPr="00877BAC">
        <w:rPr>
          <w:rStyle w:val="PlanInstructions"/>
        </w:rPr>
        <w:t>insert reference, as applicable</w:t>
      </w:r>
      <w:r w:rsidRPr="00877BAC" w:rsidR="002753AE">
        <w:rPr>
          <w:rStyle w:val="PlanInstructions"/>
          <w:i w:val="0"/>
        </w:rPr>
        <w:t>]</w:t>
      </w:r>
    </w:p>
    <w:p w:rsidR="00F83F78" w:rsidRPr="004B4F4E" w:rsidP="009F4488" w14:paraId="5519F07F" w14:textId="77A7ABE6">
      <w:pPr>
        <w:pStyle w:val="ListBullet"/>
        <w:ind w:left="720"/>
        <w:rPr>
          <w:rFonts w:eastAsia="PMingLiU" w:cs="Arial"/>
        </w:rPr>
      </w:pPr>
      <w:r w:rsidRPr="004B4F4E">
        <w:rPr>
          <w:rFonts w:eastAsia="PMingLiU" w:cs="Arial" w:hint="eastAsia"/>
          <w:b/>
        </w:rPr>
        <w:t>第</w:t>
      </w:r>
      <w:r w:rsidRPr="004B4F4E">
        <w:rPr>
          <w:rFonts w:eastAsia="PMingLiU" w:cs="Arial"/>
          <w:b/>
        </w:rPr>
        <w:t>I</w:t>
      </w:r>
      <w:r w:rsidRPr="004B4F4E">
        <w:rPr>
          <w:rFonts w:eastAsia="PMingLiU" w:cs="Arial" w:hint="eastAsia"/>
          <w:b/>
        </w:rPr>
        <w:t>節</w:t>
      </w:r>
      <w:r w:rsidRPr="004B4F4E">
        <w:rPr>
          <w:rFonts w:eastAsia="PMingLiU" w:cs="Arial" w:hint="eastAsia"/>
        </w:rPr>
        <w:t>，「要求我們繼續承保某些醫療服務」</w:t>
      </w:r>
      <w:r w:rsidRPr="00877BAC" w:rsidR="002753AE">
        <w:rPr>
          <w:rStyle w:val="PlanInstructions"/>
          <w:i w:val="0"/>
        </w:rPr>
        <w:t>[</w:t>
      </w:r>
      <w:r w:rsidRPr="00877BAC">
        <w:rPr>
          <w:rStyle w:val="PlanInstructions"/>
        </w:rPr>
        <w:t>insert reference, as applicable</w:t>
      </w:r>
      <w:r w:rsidRPr="00877BAC" w:rsidR="002753AE">
        <w:rPr>
          <w:rStyle w:val="PlanInstructions"/>
          <w:i w:val="0"/>
        </w:rPr>
        <w:t>]</w:t>
      </w:r>
      <w:r w:rsidRPr="004B4F4E">
        <w:rPr>
          <w:rFonts w:eastAsia="PMingLiU" w:cs="Arial" w:hint="eastAsia"/>
        </w:rPr>
        <w:t>（此小節僅適用於以下服務：家庭保健、專業護理設施護理和綜合門診復健設施</w:t>
      </w:r>
      <w:r w:rsidRPr="004B4F4E">
        <w:rPr>
          <w:rFonts w:eastAsia="PMingLiU" w:cs="Arial"/>
        </w:rPr>
        <w:t xml:space="preserve"> (CORF) </w:t>
      </w:r>
      <w:r w:rsidRPr="004B4F4E">
        <w:rPr>
          <w:rFonts w:eastAsia="PMingLiU" w:cs="Arial" w:hint="eastAsia"/>
        </w:rPr>
        <w:t>服務。）</w:t>
      </w:r>
    </w:p>
    <w:p w:rsidR="00F83F78" w:rsidRPr="004B4F4E" w:rsidP="009F4488" w14:paraId="5F2C08C2" w14:textId="56A0518A">
      <w:pPr>
        <w:rPr>
          <w:rFonts w:cs="Arial"/>
          <w:szCs w:val="24"/>
        </w:rPr>
      </w:pPr>
      <w:r w:rsidRPr="00877BAC">
        <w:rPr>
          <w:rFonts w:cs="Arial" w:hint="eastAsia"/>
        </w:rPr>
        <w:t>如果您不確定該使用哪一小節，請撥打頁面底部的號碼致電會員服務部。</w:t>
      </w:r>
      <w:r w:rsidRPr="00877BAC" w:rsidR="002753AE">
        <w:rPr>
          <w:rFonts w:cs="Arial"/>
          <w:color w:val="548DD4"/>
        </w:rPr>
        <w:t>[</w:t>
      </w:r>
      <w:r w:rsidRPr="00877BAC">
        <w:rPr>
          <w:rFonts w:cs="Arial"/>
          <w:i/>
          <w:color w:val="548DD4"/>
        </w:rPr>
        <w:t>Plans may insert additional resources and contact information (e.g., SHIP, Ombudsperson Program).</w:t>
      </w:r>
      <w:r w:rsidRPr="00877BAC" w:rsidR="002753AE">
        <w:rPr>
          <w:rFonts w:cs="Arial"/>
          <w:color w:val="548DD4"/>
        </w:rPr>
        <w:t>]</w:t>
      </w:r>
    </w:p>
    <w:p w:rsidR="00F83F78" w:rsidRPr="004B4F4E" w:rsidP="009F4488" w14:paraId="3758E566" w14:textId="197C9CEA">
      <w:pPr>
        <w:pStyle w:val="Heading1"/>
        <w:ind w:left="360"/>
        <w:rPr>
          <w:rFonts w:eastAsia="PMingLiU" w:cs="Arial"/>
        </w:rPr>
      </w:pPr>
      <w:bookmarkStart w:id="30" w:name="_Toc125729070"/>
      <w:bookmarkStart w:id="31" w:name="_Toc109121487"/>
      <w:r w:rsidRPr="004B4F4E">
        <w:rPr>
          <w:rFonts w:eastAsia="PMingLiU" w:cs="Arial" w:hint="eastAsia"/>
        </w:rPr>
        <w:t>醫療護理</w:t>
      </w:r>
      <w:bookmarkEnd w:id="30"/>
      <w:r w:rsidRPr="004B4F4E">
        <w:rPr>
          <w:rFonts w:eastAsia="PMingLiU" w:cs="Arial"/>
        </w:rPr>
        <w:t xml:space="preserve"> </w:t>
      </w:r>
      <w:bookmarkEnd w:id="31"/>
    </w:p>
    <w:p w:rsidR="00E473F7" w:rsidRPr="004B4F4E" w:rsidP="009F4488" w14:paraId="0FA1F4BC" w14:textId="3DC95522">
      <w:pPr>
        <w:rPr>
          <w:rStyle w:val="Planinstructions0"/>
          <w:rFonts w:cs="Arial"/>
          <w:b/>
          <w:szCs w:val="32"/>
        </w:rPr>
      </w:pPr>
      <w:r w:rsidRPr="00877BAC">
        <w:rPr>
          <w:rStyle w:val="Planinstructions0"/>
          <w:rFonts w:cs="Arial"/>
          <w:i w:val="0"/>
        </w:rPr>
        <w:t>[</w:t>
      </w:r>
      <w:r w:rsidRPr="00877BAC" w:rsidR="00B4010E">
        <w:rPr>
          <w:rStyle w:val="Planinstructions0"/>
          <w:rFonts w:cs="Arial"/>
        </w:rPr>
        <w:t xml:space="preserve">Plans may update the heading and terms such as </w:t>
      </w:r>
      <w:r w:rsidRPr="00877BAC" w:rsidR="00B4010E">
        <w:rPr>
          <w:rStyle w:val="Planinstructions0"/>
          <w:rFonts w:cs="Arial" w:hint="eastAsia"/>
        </w:rPr>
        <w:t>“</w:t>
      </w:r>
      <w:r w:rsidRPr="00877BAC" w:rsidR="00B4010E">
        <w:rPr>
          <w:rStyle w:val="Planinstructions0"/>
          <w:rFonts w:cs="Arial"/>
        </w:rPr>
        <w:t>medical care</w:t>
      </w:r>
      <w:r w:rsidRPr="00877BAC" w:rsidR="00B4010E">
        <w:rPr>
          <w:rStyle w:val="Planinstructions0"/>
          <w:rFonts w:cs="Arial" w:hint="eastAsia"/>
        </w:rPr>
        <w:t>”</w:t>
      </w:r>
      <w:r w:rsidRPr="00877BAC" w:rsidR="00B4010E">
        <w:rPr>
          <w:rStyle w:val="Planinstructions0"/>
          <w:rFonts w:cs="Arial"/>
        </w:rPr>
        <w:t xml:space="preserve"> throughout to account for Medicaid services such as behavioral health and long-term care services as directed by the state.</w:t>
      </w:r>
      <w:r w:rsidRPr="00877BAC">
        <w:rPr>
          <w:rStyle w:val="Planinstructions0"/>
          <w:rFonts w:cs="Arial"/>
          <w:i w:val="0"/>
        </w:rPr>
        <w:t>]</w:t>
      </w:r>
    </w:p>
    <w:p w:rsidR="00F83F78" w:rsidRPr="00877BAC" w:rsidP="009F4488" w14:paraId="13785C8C" w14:textId="292F34F2">
      <w:pPr>
        <w:rPr>
          <w:rFonts w:cs="Arial"/>
        </w:rPr>
      </w:pPr>
      <w:r w:rsidRPr="00877BAC">
        <w:rPr>
          <w:rFonts w:cs="Arial" w:hint="eastAsia"/>
        </w:rPr>
        <w:t>本節說明如果您在獲得醫療護理承保時遇到問題，或者如果您希望我們為您的醫療護理報銷</w:t>
      </w:r>
      <w:r w:rsidRPr="00877BAC" w:rsidR="002753AE">
        <w:rPr>
          <w:rFonts w:cs="Arial"/>
          <w:color w:val="548DD4"/>
        </w:rPr>
        <w:t>[</w:t>
      </w:r>
      <w:r w:rsidRPr="00877BAC">
        <w:rPr>
          <w:rFonts w:cs="Arial"/>
          <w:i/>
          <w:color w:val="548DD4"/>
        </w:rPr>
        <w:t>insert if plan has cost-sharing:</w:t>
      </w:r>
      <w:r w:rsidRPr="00877BAC">
        <w:rPr>
          <w:rFonts w:cs="Arial" w:hint="eastAsia"/>
          <w:color w:val="548DD4"/>
        </w:rPr>
        <w:t>我們應分攤的費用</w:t>
      </w:r>
      <w:r w:rsidRPr="00877BAC" w:rsidR="002753AE">
        <w:rPr>
          <w:rFonts w:cs="Arial"/>
          <w:color w:val="548DD4"/>
        </w:rPr>
        <w:t>]</w:t>
      </w:r>
      <w:r w:rsidRPr="00877BAC">
        <w:rPr>
          <w:rFonts w:cs="Arial" w:hint="eastAsia"/>
        </w:rPr>
        <w:t>，該如何操作。</w:t>
      </w:r>
    </w:p>
    <w:p w:rsidR="00F83F78" w:rsidRPr="004B4F4E" w:rsidP="009F4488" w14:paraId="0B83176B" w14:textId="110DB972">
      <w:pPr>
        <w:rPr>
          <w:rFonts w:cs="Arial"/>
          <w:szCs w:val="24"/>
        </w:rPr>
      </w:pPr>
      <w:r w:rsidRPr="00877BAC">
        <w:rPr>
          <w:rFonts w:cs="Arial" w:hint="eastAsia"/>
        </w:rPr>
        <w:t>本節介紹您所享有的</w:t>
      </w:r>
      <w:r w:rsidRPr="00877BAC">
        <w:rPr>
          <w:rFonts w:cs="Arial" w:hint="eastAsia"/>
          <w:i/>
        </w:rPr>
        <w:t>《會員手冊》</w:t>
      </w:r>
      <w:r w:rsidRPr="00877BAC">
        <w:rPr>
          <w:rFonts w:cs="Arial" w:hint="eastAsia"/>
          <w:b/>
        </w:rPr>
        <w:t>第</w:t>
      </w:r>
      <w:r w:rsidRPr="00877BAC">
        <w:rPr>
          <w:rFonts w:cs="Arial"/>
          <w:b/>
        </w:rPr>
        <w:t>4</w:t>
      </w:r>
      <w:r w:rsidRPr="00877BAC">
        <w:rPr>
          <w:rFonts w:cs="Arial" w:hint="eastAsia"/>
          <w:b/>
        </w:rPr>
        <w:t>章</w:t>
      </w:r>
      <w:r w:rsidRPr="00877BAC">
        <w:rPr>
          <w:rFonts w:cs="Arial" w:hint="eastAsia"/>
        </w:rPr>
        <w:t>中所述醫療護理和服務的福利</w:t>
      </w:r>
      <w:r w:rsidRPr="00877BAC">
        <w:rPr>
          <w:rStyle w:val="PlanInstructions"/>
          <w:rFonts w:hint="eastAsia"/>
          <w:i w:val="0"/>
        </w:rPr>
        <w:t>。</w:t>
      </w:r>
      <w:r w:rsidRPr="00877BAC">
        <w:rPr>
          <w:rFonts w:cs="Arial" w:hint="eastAsia"/>
        </w:rPr>
        <w:t>在本節的其餘敘述中，我們通常將它們稱為「醫療護理承保範圍」或「醫療護理」。「醫療護理」一詞包括醫療服務與用品以及</w:t>
      </w:r>
      <w:r w:rsidRPr="00877BAC">
        <w:rPr>
          <w:rFonts w:cs="Arial"/>
        </w:rPr>
        <w:t>Medicare B</w:t>
      </w:r>
      <w:r w:rsidRPr="00877BAC">
        <w:rPr>
          <w:rFonts w:cs="Arial" w:hint="eastAsia"/>
        </w:rPr>
        <w:t>部分處方藥，這類處方藥由您的醫生或醫療保健專業人士派發。</w:t>
      </w:r>
      <w:r w:rsidRPr="00877BAC">
        <w:rPr>
          <w:rFonts w:cs="Arial"/>
        </w:rPr>
        <w:t>Medicare B</w:t>
      </w:r>
      <w:r w:rsidRPr="00877BAC">
        <w:rPr>
          <w:rFonts w:cs="Arial" w:hint="eastAsia"/>
        </w:rPr>
        <w:t>部分處方藥可能有不同的適用規則。出現這種情況時，我們會說明</w:t>
      </w:r>
      <w:r w:rsidRPr="00877BAC">
        <w:rPr>
          <w:rFonts w:cs="Arial"/>
        </w:rPr>
        <w:t>Medicare B</w:t>
      </w:r>
      <w:r w:rsidRPr="00877BAC">
        <w:rPr>
          <w:rFonts w:cs="Arial" w:hint="eastAsia"/>
        </w:rPr>
        <w:t>部分處方藥的規則與醫療服務與用品的規則有何不同。</w:t>
      </w:r>
    </w:p>
    <w:p w:rsidR="007C0770" w:rsidRPr="004B4F4E" w:rsidP="009F4488" w14:paraId="16F36CE9" w14:textId="2FFDBC1E">
      <w:pPr>
        <w:pStyle w:val="Heading2"/>
        <w:rPr>
          <w:rFonts w:eastAsia="PMingLiU" w:cs="Arial"/>
        </w:rPr>
      </w:pPr>
      <w:bookmarkStart w:id="32" w:name="_Toc109121488"/>
      <w:bookmarkStart w:id="33" w:name="_Toc125729071"/>
      <w:r w:rsidRPr="004B4F4E">
        <w:rPr>
          <w:rFonts w:eastAsia="PMingLiU" w:cs="Arial"/>
        </w:rPr>
        <w:t>F1.</w:t>
      </w:r>
      <w:r w:rsidRPr="004B4F4E" w:rsidR="009F4488">
        <w:rPr>
          <w:rFonts w:eastAsia="PMingLiU" w:cs="Arial"/>
        </w:rPr>
        <w:t xml:space="preserve"> </w:t>
      </w:r>
      <w:r w:rsidRPr="004B4F4E">
        <w:rPr>
          <w:rFonts w:eastAsia="PMingLiU" w:cs="Arial" w:hint="eastAsia"/>
        </w:rPr>
        <w:t>使用本節</w:t>
      </w:r>
      <w:bookmarkEnd w:id="32"/>
      <w:bookmarkEnd w:id="33"/>
      <w:r w:rsidRPr="004B4F4E">
        <w:rPr>
          <w:rFonts w:eastAsia="PMingLiU" w:cs="Arial"/>
        </w:rPr>
        <w:t xml:space="preserve"> </w:t>
      </w:r>
    </w:p>
    <w:p w:rsidR="00F83F78" w:rsidRPr="004B4F4E" w:rsidP="009F4488" w14:paraId="3F260BF5" w14:textId="5DFCD0CE">
      <w:pPr>
        <w:rPr>
          <w:rFonts w:cs="Arial"/>
          <w:szCs w:val="24"/>
        </w:rPr>
      </w:pPr>
      <w:r w:rsidRPr="00877BAC">
        <w:rPr>
          <w:rFonts w:cs="Arial" w:hint="eastAsia"/>
        </w:rPr>
        <w:t>本節說明您在以下任一情況下可以採取的對策：</w:t>
      </w:r>
    </w:p>
    <w:p w:rsidR="00F83F78" w:rsidRPr="004B4F4E" w:rsidP="009F4488" w14:paraId="31A596AA" w14:textId="7D89A2BD">
      <w:pPr>
        <w:ind w:left="360" w:right="720" w:hanging="360"/>
        <w:rPr>
          <w:rFonts w:cs="Arial"/>
          <w:szCs w:val="24"/>
        </w:rPr>
      </w:pPr>
      <w:r w:rsidRPr="00877BAC">
        <w:rPr>
          <w:rFonts w:cs="Arial"/>
        </w:rPr>
        <w:t>1.</w:t>
      </w:r>
      <w:r w:rsidRPr="00877BAC">
        <w:rPr>
          <w:rFonts w:cs="Arial"/>
        </w:rPr>
        <w:tab/>
      </w:r>
      <w:r w:rsidRPr="00877BAC">
        <w:rPr>
          <w:rFonts w:cs="Arial" w:hint="eastAsia"/>
        </w:rPr>
        <w:t>您認為我們承保您需要的醫療保健，卻未獲承保。</w:t>
      </w:r>
    </w:p>
    <w:p w:rsidR="00A54D2A" w:rsidRPr="004B4F4E" w:rsidP="009F4488" w14:paraId="24353315" w14:textId="6AC611A3">
      <w:pPr>
        <w:ind w:left="360" w:right="720"/>
        <w:rPr>
          <w:rFonts w:cs="Arial"/>
        </w:rPr>
      </w:pPr>
      <w:r w:rsidRPr="00877BAC">
        <w:rPr>
          <w:rFonts w:cs="Arial" w:hint="eastAsia"/>
          <w:b/>
        </w:rPr>
        <w:t>您可以採取的對策：</w:t>
      </w:r>
      <w:r w:rsidRPr="00877BAC">
        <w:rPr>
          <w:rFonts w:cs="Arial" w:hint="eastAsia"/>
        </w:rPr>
        <w:t>您可以要求我們作出承保決定。請參閱</w:t>
      </w:r>
      <w:r w:rsidRPr="00877BAC">
        <w:rPr>
          <w:rFonts w:cs="Arial" w:hint="eastAsia"/>
          <w:b/>
        </w:rPr>
        <w:t>第</w:t>
      </w:r>
      <w:r w:rsidRPr="00877BAC">
        <w:rPr>
          <w:rFonts w:cs="Arial"/>
          <w:b/>
        </w:rPr>
        <w:t>F2</w:t>
      </w:r>
      <w:r w:rsidRPr="00877BAC">
        <w:rPr>
          <w:rFonts w:cs="Arial" w:hint="eastAsia"/>
          <w:b/>
        </w:rPr>
        <w:t>節</w:t>
      </w:r>
      <w:r w:rsidRPr="00877BAC">
        <w:rPr>
          <w:rFonts w:cs="Arial" w:hint="eastAsia"/>
        </w:rPr>
        <w:t>。</w:t>
      </w:r>
      <w:r w:rsidRPr="00877BAC">
        <w:rPr>
          <w:rFonts w:cs="Arial"/>
        </w:rPr>
        <w:t xml:space="preserve"> </w:t>
      </w:r>
    </w:p>
    <w:p w:rsidR="00F83F78" w:rsidRPr="004B4F4E" w:rsidP="009F4488" w14:paraId="3891B75F" w14:textId="6242610A">
      <w:pPr>
        <w:ind w:left="360" w:right="720" w:hanging="360"/>
        <w:rPr>
          <w:rFonts w:cs="Arial"/>
          <w:szCs w:val="24"/>
        </w:rPr>
      </w:pPr>
      <w:r w:rsidRPr="00877BAC">
        <w:rPr>
          <w:rFonts w:cs="Arial"/>
        </w:rPr>
        <w:t>2.</w:t>
      </w:r>
      <w:r w:rsidRPr="00877BAC">
        <w:rPr>
          <w:rFonts w:cs="Arial"/>
        </w:rPr>
        <w:tab/>
      </w:r>
      <w:r w:rsidRPr="00877BAC">
        <w:rPr>
          <w:rFonts w:cs="Arial" w:hint="eastAsia"/>
        </w:rPr>
        <w:t>我們沒有批准您的醫生或其他醫療服務提供方想要為您提供的醫療護理，而您認為我們應該批准。</w:t>
      </w:r>
    </w:p>
    <w:p w:rsidR="00A54D2A" w:rsidRPr="004B4F4E" w:rsidP="009F4488" w14:paraId="62B6C557" w14:textId="6B821737">
      <w:pPr>
        <w:ind w:left="360" w:right="720"/>
        <w:rPr>
          <w:rFonts w:cs="Arial"/>
        </w:rPr>
      </w:pPr>
      <w:r w:rsidRPr="00877BAC">
        <w:rPr>
          <w:rFonts w:cs="Arial" w:hint="eastAsia"/>
          <w:b/>
        </w:rPr>
        <w:t>您可以採取的對策：</w:t>
      </w:r>
      <w:r w:rsidRPr="00877BAC">
        <w:rPr>
          <w:rFonts w:cs="Arial" w:hint="eastAsia"/>
        </w:rPr>
        <w:t>您可以對我們的裁決提出上訴。請參閱</w:t>
      </w:r>
      <w:r w:rsidRPr="00877BAC">
        <w:rPr>
          <w:rFonts w:cs="Arial" w:hint="eastAsia"/>
          <w:b/>
        </w:rPr>
        <w:t>第</w:t>
      </w:r>
      <w:r w:rsidRPr="00877BAC">
        <w:rPr>
          <w:rFonts w:cs="Arial"/>
          <w:b/>
        </w:rPr>
        <w:t>F3</w:t>
      </w:r>
      <w:r w:rsidRPr="00877BAC">
        <w:rPr>
          <w:rFonts w:cs="Arial" w:hint="eastAsia"/>
          <w:b/>
        </w:rPr>
        <w:t>節</w:t>
      </w:r>
      <w:r w:rsidRPr="00877BAC">
        <w:rPr>
          <w:rFonts w:cs="Arial" w:hint="eastAsia"/>
        </w:rPr>
        <w:t>。</w:t>
      </w:r>
    </w:p>
    <w:p w:rsidR="00F83F78" w:rsidRPr="004B4F4E" w:rsidP="009F4488" w14:paraId="49349985" w14:textId="3E431964">
      <w:pPr>
        <w:ind w:left="360" w:right="720" w:hanging="360"/>
        <w:rPr>
          <w:rFonts w:cs="Arial"/>
          <w:szCs w:val="24"/>
        </w:rPr>
      </w:pPr>
      <w:r w:rsidRPr="00877BAC">
        <w:rPr>
          <w:rFonts w:cs="Arial"/>
        </w:rPr>
        <w:t>3.</w:t>
      </w:r>
      <w:r w:rsidRPr="00877BAC">
        <w:rPr>
          <w:rFonts w:cs="Arial"/>
        </w:rPr>
        <w:tab/>
      </w:r>
      <w:r w:rsidRPr="00877BAC">
        <w:rPr>
          <w:rFonts w:cs="Arial" w:hint="eastAsia"/>
        </w:rPr>
        <w:t>您獲得了自認為我們承保的醫療保健，但我們不予支付。</w:t>
      </w:r>
    </w:p>
    <w:p w:rsidR="00A54D2A" w:rsidRPr="004B4F4E" w:rsidP="009F4488" w14:paraId="2F31F8A8" w14:textId="78C18DDE">
      <w:pPr>
        <w:ind w:left="360" w:right="720"/>
        <w:rPr>
          <w:rFonts w:cs="Arial"/>
        </w:rPr>
      </w:pPr>
      <w:r w:rsidRPr="00877BAC">
        <w:rPr>
          <w:rFonts w:cs="Arial" w:hint="eastAsia"/>
          <w:b/>
        </w:rPr>
        <w:t>您可以採取的對策：</w:t>
      </w:r>
      <w:r w:rsidRPr="00877BAC">
        <w:rPr>
          <w:rFonts w:cs="Arial" w:hint="eastAsia"/>
        </w:rPr>
        <w:t>您可以對我們不予支付的裁決提出上訴。請參閱</w:t>
      </w:r>
      <w:r w:rsidRPr="00877BAC">
        <w:rPr>
          <w:rFonts w:cs="Arial" w:hint="eastAsia"/>
          <w:b/>
        </w:rPr>
        <w:t>第</w:t>
      </w:r>
      <w:r w:rsidRPr="00877BAC">
        <w:rPr>
          <w:rFonts w:cs="Arial"/>
          <w:b/>
        </w:rPr>
        <w:t>F5</w:t>
      </w:r>
      <w:r w:rsidRPr="00877BAC">
        <w:rPr>
          <w:rFonts w:cs="Arial" w:hint="eastAsia"/>
          <w:b/>
        </w:rPr>
        <w:t>節</w:t>
      </w:r>
      <w:r w:rsidRPr="00877BAC">
        <w:rPr>
          <w:rFonts w:cs="Arial" w:hint="eastAsia"/>
        </w:rPr>
        <w:t>。</w:t>
      </w:r>
    </w:p>
    <w:p w:rsidR="00A54D2A" w:rsidRPr="004B4F4E" w:rsidP="009F4488" w14:paraId="64E6211E" w14:textId="77777777">
      <w:pPr>
        <w:ind w:left="360" w:right="720" w:hanging="360"/>
        <w:rPr>
          <w:rFonts w:cs="Arial"/>
          <w:szCs w:val="24"/>
        </w:rPr>
      </w:pPr>
      <w:r w:rsidRPr="00877BAC">
        <w:rPr>
          <w:rFonts w:cs="Arial"/>
        </w:rPr>
        <w:t>4.</w:t>
      </w:r>
      <w:r w:rsidRPr="00877BAC">
        <w:rPr>
          <w:rFonts w:cs="Arial"/>
        </w:rPr>
        <w:tab/>
      </w:r>
      <w:r w:rsidRPr="00877BAC">
        <w:rPr>
          <w:rFonts w:cs="Arial" w:hint="eastAsia"/>
        </w:rPr>
        <w:t>您獲得了自認為我們承保的醫療護理並支付了費用，並希望我們為您報銷。</w:t>
      </w:r>
    </w:p>
    <w:p w:rsidR="00F83F78" w:rsidRPr="004B4F4E" w:rsidP="009F4488" w14:paraId="01F24D46" w14:textId="346C6546">
      <w:pPr>
        <w:ind w:left="360" w:right="720"/>
        <w:rPr>
          <w:rFonts w:cs="Arial"/>
        </w:rPr>
      </w:pPr>
      <w:r w:rsidRPr="00877BAC">
        <w:rPr>
          <w:rFonts w:cs="Arial" w:hint="eastAsia"/>
          <w:b/>
        </w:rPr>
        <w:t>您可以採取的對策：</w:t>
      </w:r>
      <w:r w:rsidRPr="00877BAC">
        <w:rPr>
          <w:rFonts w:cs="Arial" w:hint="eastAsia"/>
        </w:rPr>
        <w:t>您可以要求我們退款。請參閱</w:t>
      </w:r>
      <w:r w:rsidRPr="00877BAC">
        <w:rPr>
          <w:rFonts w:cs="Arial" w:hint="eastAsia"/>
          <w:b/>
        </w:rPr>
        <w:t>第</w:t>
      </w:r>
      <w:r w:rsidRPr="00877BAC">
        <w:rPr>
          <w:rFonts w:cs="Arial"/>
          <w:b/>
        </w:rPr>
        <w:t>F5</w:t>
      </w:r>
      <w:r w:rsidRPr="00877BAC">
        <w:rPr>
          <w:rFonts w:cs="Arial" w:hint="eastAsia"/>
          <w:b/>
        </w:rPr>
        <w:t>節</w:t>
      </w:r>
      <w:r w:rsidRPr="00877BAC">
        <w:rPr>
          <w:rFonts w:cs="Arial" w:hint="eastAsia"/>
        </w:rPr>
        <w:t>。</w:t>
      </w:r>
      <w:r w:rsidRPr="00877BAC">
        <w:rPr>
          <w:rFonts w:cs="Arial"/>
        </w:rPr>
        <w:t xml:space="preserve"> </w:t>
      </w:r>
    </w:p>
    <w:p w:rsidR="00F83F78" w:rsidRPr="004B4F4E" w:rsidP="009F4488" w14:paraId="478B349F" w14:textId="35FC2064">
      <w:pPr>
        <w:ind w:left="360" w:right="720" w:hanging="360"/>
        <w:rPr>
          <w:rFonts w:cs="Arial"/>
          <w:szCs w:val="24"/>
        </w:rPr>
      </w:pPr>
      <w:r w:rsidRPr="00877BAC">
        <w:rPr>
          <w:rFonts w:cs="Arial"/>
        </w:rPr>
        <w:t>5.</w:t>
      </w:r>
      <w:r w:rsidRPr="00877BAC">
        <w:rPr>
          <w:rFonts w:cs="Arial"/>
        </w:rPr>
        <w:tab/>
      </w:r>
      <w:r w:rsidRPr="00877BAC">
        <w:rPr>
          <w:rFonts w:cs="Arial" w:hint="eastAsia"/>
        </w:rPr>
        <w:t>我們減少或停止了您的某些醫療護理的承保範圍，而您認為我們的裁決可能會損害您的健康。</w:t>
      </w:r>
    </w:p>
    <w:p w:rsidR="00F06B83" w:rsidRPr="004B4F4E" w:rsidP="009F4488" w14:paraId="24735E31" w14:textId="3D76105D">
      <w:pPr>
        <w:ind w:left="360"/>
        <w:rPr>
          <w:rFonts w:cs="Arial"/>
        </w:rPr>
      </w:pPr>
      <w:r w:rsidRPr="00877BAC">
        <w:rPr>
          <w:rFonts w:cs="Arial" w:hint="eastAsia"/>
          <w:b/>
        </w:rPr>
        <w:t>您可以採取的對策：</w:t>
      </w:r>
      <w:r w:rsidRPr="00877BAC">
        <w:rPr>
          <w:rFonts w:cs="Arial" w:hint="eastAsia"/>
        </w:rPr>
        <w:t>您可以對我們減少或停止醫療護理的裁決提出上訴。請參閱</w:t>
      </w:r>
      <w:r w:rsidRPr="00877BAC">
        <w:rPr>
          <w:rFonts w:cs="Arial" w:hint="eastAsia"/>
          <w:b/>
        </w:rPr>
        <w:t>第</w:t>
      </w:r>
      <w:r w:rsidRPr="00877BAC">
        <w:rPr>
          <w:rFonts w:cs="Arial"/>
          <w:b/>
        </w:rPr>
        <w:t>F4</w:t>
      </w:r>
      <w:r w:rsidRPr="00877BAC">
        <w:rPr>
          <w:rFonts w:cs="Arial" w:hint="eastAsia"/>
          <w:b/>
        </w:rPr>
        <w:t>節</w:t>
      </w:r>
      <w:r w:rsidRPr="00877BAC">
        <w:rPr>
          <w:rFonts w:cs="Arial" w:hint="eastAsia"/>
        </w:rPr>
        <w:t>。</w:t>
      </w:r>
    </w:p>
    <w:p w:rsidR="00F83F78" w:rsidRPr="004B4F4E" w:rsidP="009F4488" w14:paraId="39ED926D" w14:textId="2F36C1C1">
      <w:pPr>
        <w:pStyle w:val="ListBullet"/>
        <w:ind w:left="720"/>
        <w:rPr>
          <w:rFonts w:eastAsia="PMingLiU" w:cs="Arial"/>
        </w:rPr>
      </w:pPr>
      <w:r w:rsidRPr="004B4F4E">
        <w:rPr>
          <w:rFonts w:eastAsia="PMingLiU" w:cs="Arial" w:hint="eastAsia"/>
        </w:rPr>
        <w:t>如果承保範圍涉及住院治療、家庭保健、專業護理設施護理或綜合門診復健設施</w:t>
      </w:r>
      <w:r w:rsidRPr="004B4F4E">
        <w:rPr>
          <w:rFonts w:eastAsia="PMingLiU" w:cs="Arial"/>
        </w:rPr>
        <w:t xml:space="preserve"> (CORF) </w:t>
      </w:r>
      <w:r w:rsidRPr="004B4F4E">
        <w:rPr>
          <w:rFonts w:eastAsia="PMingLiU" w:cs="Arial" w:hint="eastAsia"/>
        </w:rPr>
        <w:t>服務，則有些特殊規則適用。請參閱</w:t>
      </w:r>
      <w:r w:rsidRPr="004B4F4E">
        <w:rPr>
          <w:rFonts w:eastAsia="PMingLiU" w:cs="Arial" w:hint="eastAsia"/>
          <w:b/>
        </w:rPr>
        <w:t>第</w:t>
      </w:r>
      <w:r w:rsidRPr="004B4F4E">
        <w:rPr>
          <w:rFonts w:eastAsia="PMingLiU" w:cs="Arial"/>
          <w:b/>
        </w:rPr>
        <w:t>H</w:t>
      </w:r>
      <w:r w:rsidRPr="004B4F4E">
        <w:rPr>
          <w:rFonts w:eastAsia="PMingLiU" w:cs="Arial" w:hint="eastAsia"/>
          <w:b/>
        </w:rPr>
        <w:t>節</w:t>
      </w:r>
      <w:r w:rsidRPr="00877BAC" w:rsidR="002753AE">
        <w:rPr>
          <w:rStyle w:val="PlanInstructions"/>
          <w:i w:val="0"/>
        </w:rPr>
        <w:t>[</w:t>
      </w:r>
      <w:r w:rsidRPr="00877BAC">
        <w:rPr>
          <w:rStyle w:val="PlanInstructions"/>
        </w:rPr>
        <w:t>insert reference, as applicable</w:t>
      </w:r>
      <w:r w:rsidRPr="00877BAC" w:rsidR="002753AE">
        <w:rPr>
          <w:rStyle w:val="PlanInstructions"/>
          <w:i w:val="0"/>
        </w:rPr>
        <w:t>]</w:t>
      </w:r>
      <w:r w:rsidRPr="004B4F4E">
        <w:rPr>
          <w:rFonts w:eastAsia="PMingLiU" w:cs="Arial" w:hint="eastAsia"/>
        </w:rPr>
        <w:t>或</w:t>
      </w:r>
      <w:r w:rsidRPr="004B4F4E">
        <w:rPr>
          <w:rFonts w:eastAsia="PMingLiU" w:cs="Arial" w:hint="eastAsia"/>
          <w:b/>
        </w:rPr>
        <w:t>第</w:t>
      </w:r>
      <w:r w:rsidRPr="004B4F4E">
        <w:rPr>
          <w:rFonts w:eastAsia="PMingLiU" w:cs="Arial"/>
          <w:b/>
        </w:rPr>
        <w:t>I</w:t>
      </w:r>
      <w:r w:rsidRPr="004B4F4E">
        <w:rPr>
          <w:rFonts w:eastAsia="PMingLiU" w:cs="Arial" w:hint="eastAsia"/>
          <w:b/>
        </w:rPr>
        <w:t>節</w:t>
      </w:r>
      <w:r w:rsidRPr="00877BAC" w:rsidR="002753AE">
        <w:rPr>
          <w:rStyle w:val="PlanInstructions"/>
          <w:i w:val="0"/>
        </w:rPr>
        <w:t>[</w:t>
      </w:r>
      <w:r w:rsidRPr="00877BAC">
        <w:rPr>
          <w:rStyle w:val="PlanInstructions"/>
        </w:rPr>
        <w:t>insert reference, as applicable</w:t>
      </w:r>
      <w:r w:rsidRPr="00877BAC" w:rsidR="002753AE">
        <w:rPr>
          <w:rStyle w:val="PlanInstructions"/>
          <w:i w:val="0"/>
        </w:rPr>
        <w:t>]</w:t>
      </w:r>
      <w:r w:rsidRPr="004B4F4E">
        <w:rPr>
          <w:rFonts w:eastAsia="PMingLiU" w:cs="Arial" w:hint="eastAsia"/>
        </w:rPr>
        <w:t>，瞭解更多資訊。</w:t>
      </w:r>
    </w:p>
    <w:p w:rsidR="00F83F78" w:rsidRPr="004B4F4E" w:rsidP="009F4488" w14:paraId="3B6182D3" w14:textId="3A9379FC">
      <w:pPr>
        <w:pStyle w:val="ListBullet"/>
        <w:tabs>
          <w:tab w:val="clear" w:pos="360"/>
          <w:tab w:val="num" w:pos="720"/>
        </w:tabs>
        <w:ind w:left="720"/>
        <w:rPr>
          <w:rFonts w:eastAsia="PMingLiU" w:cs="Arial"/>
        </w:rPr>
      </w:pPr>
      <w:r w:rsidRPr="004B4F4E">
        <w:rPr>
          <w:rFonts w:eastAsia="PMingLiU" w:cs="Arial" w:hint="eastAsia"/>
        </w:rPr>
        <w:t>對於所有其他涉及減少或停止您的某些醫療護理承保的情況，請以本節（</w:t>
      </w:r>
      <w:r w:rsidRPr="004B4F4E">
        <w:rPr>
          <w:rFonts w:eastAsia="PMingLiU" w:cs="Arial" w:hint="eastAsia"/>
          <w:b/>
        </w:rPr>
        <w:t>第</w:t>
      </w:r>
      <w:r w:rsidRPr="004B4F4E">
        <w:rPr>
          <w:rFonts w:eastAsia="PMingLiU" w:cs="Arial"/>
          <w:b/>
        </w:rPr>
        <w:t>F</w:t>
      </w:r>
      <w:r w:rsidRPr="004B4F4E">
        <w:rPr>
          <w:rFonts w:eastAsia="PMingLiU" w:cs="Arial" w:hint="eastAsia"/>
          <w:b/>
        </w:rPr>
        <w:t>節</w:t>
      </w:r>
      <w:r w:rsidRPr="004B4F4E">
        <w:rPr>
          <w:rFonts w:eastAsia="PMingLiU" w:cs="Arial" w:hint="eastAsia"/>
        </w:rPr>
        <w:t>）作為您的行動指南。</w:t>
      </w:r>
    </w:p>
    <w:p w:rsidR="00F83F78" w:rsidRPr="004B4F4E" w:rsidP="009F4488" w14:paraId="26E4A96D" w14:textId="53423D7F">
      <w:pPr>
        <w:pStyle w:val="Heading2"/>
        <w:ind w:left="432" w:hanging="432"/>
        <w:rPr>
          <w:rFonts w:eastAsia="PMingLiU" w:cs="Arial"/>
        </w:rPr>
      </w:pPr>
      <w:bookmarkStart w:id="34" w:name="_Toc109121489"/>
      <w:bookmarkStart w:id="35" w:name="_Toc125729072"/>
      <w:r w:rsidRPr="004B4F4E">
        <w:rPr>
          <w:rFonts w:eastAsia="PMingLiU" w:cs="Arial"/>
        </w:rPr>
        <w:t>F2.</w:t>
      </w:r>
      <w:r w:rsidRPr="004B4F4E" w:rsidR="00964A73">
        <w:rPr>
          <w:rFonts w:eastAsia="PMingLiU" w:cs="Arial"/>
        </w:rPr>
        <w:t xml:space="preserve"> </w:t>
      </w:r>
      <w:r w:rsidRPr="004B4F4E">
        <w:rPr>
          <w:rFonts w:eastAsia="PMingLiU" w:cs="Arial" w:hint="eastAsia"/>
        </w:rPr>
        <w:t>要求作出承保決定</w:t>
      </w:r>
      <w:bookmarkEnd w:id="34"/>
      <w:bookmarkEnd w:id="35"/>
      <w:r w:rsidRPr="004B4F4E">
        <w:rPr>
          <w:rFonts w:eastAsia="PMingLiU" w:cs="Arial"/>
        </w:rPr>
        <w:t xml:space="preserve"> </w:t>
      </w:r>
    </w:p>
    <w:tbl>
      <w:tblPr>
        <w:tblStyle w:val="Legal-term-table"/>
        <w:tblCaption w:val="第8頁"/>
        <w:tblDescription w:val="第8頁法律術語框"/>
        <w:tblW w:w="5000" w:type="pct"/>
        <w:tblLook w:val="04A0"/>
      </w:tblPr>
      <w:tblGrid>
        <w:gridCol w:w="9330"/>
      </w:tblGrid>
      <w:tr w14:paraId="0CEC07B6" w14:textId="77777777" w:rsidTr="00ED46BF">
        <w:tblPrEx>
          <w:tblW w:w="5000" w:type="pct"/>
          <w:tblLook w:val="04A0"/>
        </w:tblPrEx>
        <w:tc>
          <w:tcPr>
            <w:tcW w:w="5000" w:type="pct"/>
          </w:tcPr>
          <w:p w:rsidR="00EC518E" w:rsidRPr="004B4F4E" w:rsidP="009F4488" w14:paraId="083FA6BB" w14:textId="4241EBA8">
            <w:pPr>
              <w:pStyle w:val="Legalterm"/>
              <w:spacing w:before="120" w:after="100" w:line="280" w:lineRule="exact"/>
              <w:rPr>
                <w:rFonts w:eastAsia="PMingLiU" w:cs="Arial"/>
                <w:sz w:val="22"/>
                <w:szCs w:val="22"/>
              </w:rPr>
            </w:pPr>
            <w:r w:rsidRPr="004B4F4E">
              <w:rPr>
                <w:rFonts w:eastAsia="PMingLiU" w:cs="Arial" w:hint="eastAsia"/>
              </w:rPr>
              <w:t>當承保決定涉及您的醫療護理時，這種裁決叫做</w:t>
            </w:r>
            <w:r w:rsidRPr="004B4F4E">
              <w:rPr>
                <w:rFonts w:eastAsia="PMingLiU" w:cs="Arial" w:hint="eastAsia"/>
                <w:b/>
              </w:rPr>
              <w:t>「綜合組織判定。</w:t>
            </w:r>
          </w:p>
        </w:tc>
      </w:tr>
    </w:tbl>
    <w:p w:rsidR="00EC518E" w:rsidRPr="00877BAC" w:rsidP="004B4F4E" w14:paraId="55F0984C" w14:textId="77777777">
      <w:pPr>
        <w:pStyle w:val="NoSpacing"/>
        <w:rPr>
          <w:rFonts w:cs="Arial"/>
        </w:rPr>
      </w:pPr>
    </w:p>
    <w:p w:rsidR="00F83F78" w:rsidRPr="00877BAC" w:rsidP="009F4488" w14:paraId="212FF686" w14:textId="2B2C636B">
      <w:pPr>
        <w:rPr>
          <w:rFonts w:cs="Arial"/>
        </w:rPr>
      </w:pPr>
      <w:r w:rsidRPr="00877BAC">
        <w:rPr>
          <w:rFonts w:cs="Arial" w:hint="eastAsia"/>
        </w:rPr>
        <w:t>您、您的醫生或您的代表可以透過以下方式要求我們作出承保決定：</w:t>
      </w:r>
    </w:p>
    <w:p w:rsidR="00E40F77" w:rsidRPr="00877BAC" w:rsidP="009F4488" w14:paraId="68BFFAC3" w14:textId="529393BE">
      <w:pPr>
        <w:pStyle w:val="ListParagraph"/>
        <w:numPr>
          <w:ilvl w:val="0"/>
          <w:numId w:val="15"/>
        </w:numPr>
        <w:spacing w:before="0" w:beforeAutospacing="0" w:after="200" w:afterAutospacing="0"/>
        <w:ind w:left="720" w:right="720"/>
        <w:contextualSpacing w:val="0"/>
        <w:rPr>
          <w:rFonts w:ascii="Arial" w:hAnsi="Arial" w:cs="Arial"/>
          <w:sz w:val="22"/>
          <w:szCs w:val="22"/>
        </w:rPr>
      </w:pPr>
      <w:r w:rsidRPr="00877BAC">
        <w:rPr>
          <w:rFonts w:ascii="Arial" w:hAnsi="Arial" w:cs="Arial" w:hint="eastAsia"/>
          <w:sz w:val="22"/>
        </w:rPr>
        <w:t>電話：</w:t>
      </w:r>
      <w:r w:rsidRPr="00877BAC">
        <w:rPr>
          <w:rStyle w:val="Planinstructions0"/>
          <w:rFonts w:cs="Arial"/>
        </w:rPr>
        <w:t>&lt;phone number&gt;</w:t>
      </w:r>
      <w:r w:rsidRPr="004B4F4E" w:rsidR="00087F2A">
        <w:rPr>
          <w:rStyle w:val="Planinstructions0"/>
          <w:rFonts w:ascii="SimSun" w:hAnsi="SimSun" w:cs="Arial" w:hint="eastAsia"/>
          <w:color w:val="auto"/>
        </w:rPr>
        <w:t>，</w:t>
      </w:r>
      <w:r w:rsidRPr="00877BAC">
        <w:rPr>
          <w:rFonts w:ascii="Arial" w:hAnsi="Arial" w:cs="Arial" w:hint="eastAsia"/>
          <w:sz w:val="22"/>
        </w:rPr>
        <w:t>聽語障服務專線</w:t>
      </w:r>
      <w:r w:rsidRPr="00877BAC">
        <w:rPr>
          <w:rFonts w:ascii="Arial" w:hAnsi="Arial" w:cs="Arial"/>
          <w:sz w:val="22"/>
        </w:rPr>
        <w:t xml:space="preserve"> (TTY)</w:t>
      </w:r>
      <w:r w:rsidRPr="00877BAC">
        <w:rPr>
          <w:rFonts w:ascii="Arial" w:hAnsi="Arial" w:cs="Arial" w:hint="eastAsia"/>
          <w:sz w:val="22"/>
        </w:rPr>
        <w:t>：</w:t>
      </w:r>
      <w:r w:rsidRPr="00877BAC">
        <w:rPr>
          <w:rStyle w:val="Planinstructions0"/>
          <w:rFonts w:cs="Arial"/>
        </w:rPr>
        <w:t>&lt;phone number&gt;</w:t>
      </w:r>
      <w:r w:rsidRPr="00877BAC">
        <w:rPr>
          <w:rFonts w:ascii="Arial" w:hAnsi="Arial" w:cs="Arial" w:hint="eastAsia"/>
          <w:sz w:val="22"/>
        </w:rPr>
        <w:t>。</w:t>
      </w:r>
      <w:r w:rsidRPr="00877BAC">
        <w:rPr>
          <w:rFonts w:ascii="Arial" w:hAnsi="Arial" w:cs="Arial"/>
          <w:sz w:val="22"/>
        </w:rPr>
        <w:t xml:space="preserve"> </w:t>
      </w:r>
    </w:p>
    <w:p w:rsidR="00E40F77" w:rsidRPr="00877BAC" w:rsidP="009F4488" w14:paraId="3BBB929A" w14:textId="4438BDDE">
      <w:pPr>
        <w:pStyle w:val="ListParagraph"/>
        <w:numPr>
          <w:ilvl w:val="0"/>
          <w:numId w:val="15"/>
        </w:numPr>
        <w:spacing w:before="0" w:beforeAutospacing="0" w:after="200" w:afterAutospacing="0"/>
        <w:ind w:left="720" w:right="720"/>
        <w:contextualSpacing w:val="0"/>
        <w:rPr>
          <w:rFonts w:ascii="Arial" w:hAnsi="Arial" w:cs="Arial"/>
          <w:sz w:val="22"/>
          <w:szCs w:val="22"/>
        </w:rPr>
      </w:pPr>
      <w:r w:rsidRPr="00877BAC">
        <w:rPr>
          <w:rFonts w:ascii="Arial" w:hAnsi="Arial" w:cs="Arial" w:hint="eastAsia"/>
          <w:sz w:val="22"/>
        </w:rPr>
        <w:t>傳真：</w:t>
      </w:r>
      <w:r w:rsidRPr="00877BAC">
        <w:rPr>
          <w:rStyle w:val="Planinstructions0"/>
          <w:rFonts w:cs="Arial"/>
        </w:rPr>
        <w:t>&lt;phone number&gt;</w:t>
      </w:r>
      <w:r w:rsidRPr="00877BAC">
        <w:rPr>
          <w:rFonts w:ascii="Arial" w:hAnsi="Arial" w:cs="Arial" w:hint="eastAsia"/>
          <w:sz w:val="22"/>
        </w:rPr>
        <w:t>。</w:t>
      </w:r>
    </w:p>
    <w:p w:rsidR="00AD4631" w:rsidRPr="00877BAC" w:rsidP="009F4488" w14:paraId="608C9687" w14:textId="6B52B5DF">
      <w:pPr>
        <w:pStyle w:val="ListParagraph"/>
        <w:numPr>
          <w:ilvl w:val="0"/>
          <w:numId w:val="15"/>
        </w:numPr>
        <w:spacing w:before="0" w:beforeAutospacing="0" w:after="200" w:afterAutospacing="0"/>
        <w:ind w:left="720" w:right="720"/>
        <w:contextualSpacing w:val="0"/>
        <w:rPr>
          <w:rFonts w:ascii="Arial" w:hAnsi="Arial" w:cs="Arial"/>
          <w:sz w:val="22"/>
          <w:szCs w:val="22"/>
        </w:rPr>
      </w:pPr>
      <w:r w:rsidRPr="00877BAC">
        <w:rPr>
          <w:rFonts w:ascii="Arial" w:hAnsi="Arial" w:cs="Arial" w:hint="eastAsia"/>
          <w:sz w:val="22"/>
        </w:rPr>
        <w:t>信函：</w:t>
      </w:r>
      <w:r w:rsidRPr="00877BAC">
        <w:rPr>
          <w:rStyle w:val="Planinstructions0"/>
          <w:rFonts w:cs="Arial"/>
        </w:rPr>
        <w:t>&lt;address&gt;</w:t>
      </w:r>
      <w:r w:rsidRPr="00877BAC">
        <w:rPr>
          <w:rFonts w:ascii="Arial" w:hAnsi="Arial" w:cs="Arial" w:hint="eastAsia"/>
          <w:sz w:val="22"/>
        </w:rPr>
        <w:t>。</w:t>
      </w:r>
    </w:p>
    <w:p w:rsidR="004739FF" w:rsidRPr="004B4F4E" w:rsidP="004B4F4E" w14:paraId="6835131F" w14:textId="30620078">
      <w:pPr>
        <w:pStyle w:val="Heading3"/>
        <w:autoSpaceDE/>
        <w:autoSpaceDN/>
        <w:rPr>
          <w:rFonts w:eastAsia="PMingLiU" w:cs="Arial"/>
        </w:rPr>
      </w:pPr>
      <w:r w:rsidRPr="004B4F4E">
        <w:rPr>
          <w:rFonts w:eastAsia="PMingLiU" w:cs="Arial" w:hint="eastAsia"/>
        </w:rPr>
        <w:t>標準承保決定</w:t>
      </w:r>
    </w:p>
    <w:p w:rsidR="007C6220" w:rsidRPr="004B4F4E" w:rsidP="009F4488" w14:paraId="1703C3EF" w14:textId="3887431C">
      <w:pPr>
        <w:rPr>
          <w:rFonts w:cs="Arial"/>
          <w:b/>
          <w:szCs w:val="24"/>
        </w:rPr>
      </w:pPr>
      <w:r w:rsidRPr="00877BAC">
        <w:rPr>
          <w:rFonts w:cs="Arial" w:hint="eastAsia"/>
        </w:rPr>
        <w:t>除非我們同意使用「快速」截止期限，否則我們向您提供我們裁決時會使用「標準」截止期限。標準承保決定意味著我們會按以下截止期限向您提供以下方面的答覆：</w:t>
      </w:r>
    </w:p>
    <w:p w:rsidR="001579D5" w:rsidRPr="004B4F4E" w:rsidP="009F4488" w14:paraId="284B3BB8" w14:textId="26B8231D">
      <w:pPr>
        <w:pStyle w:val="ListBullet"/>
        <w:tabs>
          <w:tab w:val="clear" w:pos="360"/>
          <w:tab w:val="num" w:pos="720"/>
        </w:tabs>
        <w:ind w:left="720"/>
        <w:rPr>
          <w:rFonts w:eastAsia="PMingLiU" w:cs="Arial"/>
          <w:szCs w:val="22"/>
        </w:rPr>
      </w:pPr>
      <w:r w:rsidRPr="004B4F4E">
        <w:rPr>
          <w:rFonts w:eastAsia="PMingLiU" w:cs="Arial" w:hint="eastAsia"/>
        </w:rPr>
        <w:t>對於醫療服務或用品，在我們收到您的申請後</w:t>
      </w:r>
      <w:r w:rsidRPr="004B4F4E">
        <w:rPr>
          <w:rFonts w:eastAsia="PMingLiU" w:cs="Arial"/>
        </w:rPr>
        <w:t>14</w:t>
      </w:r>
      <w:r w:rsidRPr="004B4F4E">
        <w:rPr>
          <w:rFonts w:eastAsia="PMingLiU" w:cs="Arial" w:hint="eastAsia"/>
        </w:rPr>
        <w:t>個日曆日內。</w:t>
      </w:r>
      <w:r w:rsidRPr="00877BAC" w:rsidR="002753AE">
        <w:rPr>
          <w:rStyle w:val="Planinstructions0"/>
          <w:rFonts w:cs="Arial"/>
          <w:i w:val="0"/>
        </w:rPr>
        <w:t>[</w:t>
      </w:r>
      <w:r w:rsidRPr="00877BAC">
        <w:rPr>
          <w:rStyle w:val="Planinstructions0"/>
          <w:rFonts w:cs="Arial"/>
        </w:rPr>
        <w:t>Plan may adjust timeframe if state has more restrictive requirement as directed by the state.</w:t>
      </w:r>
      <w:r w:rsidRPr="00877BAC" w:rsidR="002753AE">
        <w:rPr>
          <w:rStyle w:val="Planinstructions0"/>
          <w:rFonts w:cs="Arial"/>
          <w:i w:val="0"/>
        </w:rPr>
        <w:t>]</w:t>
      </w:r>
    </w:p>
    <w:p w:rsidR="00F83F78" w:rsidRPr="004B4F4E" w:rsidP="009F4488" w14:paraId="443E1E05" w14:textId="3FB68003">
      <w:pPr>
        <w:pStyle w:val="ListBullet"/>
        <w:tabs>
          <w:tab w:val="clear" w:pos="360"/>
          <w:tab w:val="num" w:pos="720"/>
        </w:tabs>
        <w:ind w:left="720"/>
        <w:rPr>
          <w:rFonts w:eastAsia="PMingLiU" w:cs="Arial"/>
        </w:rPr>
      </w:pPr>
      <w:r w:rsidRPr="004B4F4E">
        <w:rPr>
          <w:rFonts w:eastAsia="PMingLiU" w:cs="Arial" w:hint="eastAsia"/>
        </w:rPr>
        <w:t>對於</w:t>
      </w:r>
      <w:r w:rsidRPr="004B4F4E">
        <w:rPr>
          <w:rFonts w:eastAsia="PMingLiU" w:cs="Arial"/>
        </w:rPr>
        <w:t>Medicare B</w:t>
      </w:r>
      <w:r w:rsidRPr="004B4F4E">
        <w:rPr>
          <w:rFonts w:eastAsia="PMingLiU" w:cs="Arial" w:hint="eastAsia"/>
        </w:rPr>
        <w:t>部分處方藥，在我們收到您的申請後</w:t>
      </w:r>
      <w:r w:rsidRPr="004B4F4E">
        <w:rPr>
          <w:rFonts w:eastAsia="PMingLiU" w:cs="Arial"/>
        </w:rPr>
        <w:t>72</w:t>
      </w:r>
      <w:r w:rsidRPr="004B4F4E">
        <w:rPr>
          <w:rFonts w:eastAsia="PMingLiU" w:cs="Arial" w:hint="eastAsia"/>
        </w:rPr>
        <w:t>小時內。</w:t>
      </w:r>
    </w:p>
    <w:p w:rsidR="00F83F78" w:rsidRPr="00877BAC" w:rsidP="009F4488" w14:paraId="1E128C3F" w14:textId="49CF7AE8">
      <w:pPr>
        <w:rPr>
          <w:rFonts w:cs="Arial"/>
        </w:rPr>
      </w:pPr>
      <w:r w:rsidRPr="00877BAC">
        <w:rPr>
          <w:rFonts w:cs="Arial" w:hint="eastAsia"/>
          <w:b/>
        </w:rPr>
        <w:t>對於醫療用品或服務，在以下情況下我們可能需要將截止期限延長多達</w:t>
      </w:r>
      <w:r w:rsidRPr="00877BAC">
        <w:rPr>
          <w:rFonts w:cs="Arial"/>
          <w:b/>
        </w:rPr>
        <w:t>14</w:t>
      </w:r>
      <w:r w:rsidRPr="00877BAC">
        <w:rPr>
          <w:rFonts w:cs="Arial" w:hint="eastAsia"/>
          <w:b/>
        </w:rPr>
        <w:t>個日曆日：</w:t>
      </w:r>
      <w:r w:rsidRPr="00877BAC">
        <w:rPr>
          <w:rFonts w:cs="Arial" w:hint="eastAsia"/>
        </w:rPr>
        <w:t>您要求延長時間，或者我們需要更多可能令您受益的資訊（如來自網路外醫療服務提供者的醫療記錄）。如果我們需要增加作出裁決的天數，會以書面形式告知您。</w:t>
      </w:r>
      <w:r w:rsidRPr="00877BAC">
        <w:rPr>
          <w:rFonts w:cs="Arial" w:hint="eastAsia"/>
          <w:b/>
        </w:rPr>
        <w:t>如果您的申請針對的是</w:t>
      </w:r>
      <w:r w:rsidRPr="00877BAC">
        <w:rPr>
          <w:rFonts w:cs="Arial"/>
          <w:b/>
        </w:rPr>
        <w:t>Medicare B</w:t>
      </w:r>
      <w:r w:rsidRPr="00877BAC">
        <w:rPr>
          <w:rFonts w:cs="Arial" w:hint="eastAsia"/>
          <w:b/>
        </w:rPr>
        <w:t>部分處方藥，則我們無法增加天數。</w:t>
      </w:r>
    </w:p>
    <w:p w:rsidR="00F83F78" w:rsidRPr="00877BAC" w:rsidP="009F4488" w14:paraId="489B0BFA" w14:textId="6EAD4D89">
      <w:pPr>
        <w:rPr>
          <w:rFonts w:cs="Arial"/>
        </w:rPr>
      </w:pPr>
      <w:r w:rsidRPr="00877BAC">
        <w:rPr>
          <w:rFonts w:cs="Arial" w:hint="eastAsia"/>
        </w:rPr>
        <w:t>如果您認為我們</w:t>
      </w:r>
      <w:r w:rsidRPr="00877BAC">
        <w:rPr>
          <w:rFonts w:cs="Arial" w:hint="eastAsia"/>
          <w:b/>
        </w:rPr>
        <w:t>不</w:t>
      </w:r>
      <w:r w:rsidRPr="00877BAC">
        <w:rPr>
          <w:rFonts w:cs="Arial" w:hint="eastAsia"/>
        </w:rPr>
        <w:t>應增加天數，可以就我們增加天數的裁決提出「快速投訴」。當您提出快速投訴時，我們會在</w:t>
      </w:r>
      <w:r w:rsidRPr="00877BAC">
        <w:rPr>
          <w:rFonts w:cs="Arial"/>
        </w:rPr>
        <w:t>24</w:t>
      </w:r>
      <w:r w:rsidRPr="00877BAC">
        <w:rPr>
          <w:rFonts w:cs="Arial" w:hint="eastAsia"/>
        </w:rPr>
        <w:t>小時內回復您的投訴。提出投訴的流程不同於承保決定和上訴的流程。如需有關提出投訴（包括快速投訴）的更多資訊，請參閱</w:t>
      </w:r>
      <w:r w:rsidRPr="00877BAC">
        <w:rPr>
          <w:rFonts w:cs="Arial" w:hint="eastAsia"/>
          <w:b/>
        </w:rPr>
        <w:t>第</w:t>
      </w:r>
      <w:r w:rsidRPr="00877BAC">
        <w:rPr>
          <w:rFonts w:cs="Arial"/>
          <w:b/>
        </w:rPr>
        <w:t>K</w:t>
      </w:r>
      <w:r w:rsidRPr="00877BAC">
        <w:rPr>
          <w:rFonts w:cs="Arial" w:hint="eastAsia"/>
          <w:b/>
        </w:rPr>
        <w:t>節</w:t>
      </w:r>
      <w:r w:rsidRPr="00877BAC" w:rsidR="002753AE">
        <w:rPr>
          <w:rFonts w:cs="Arial"/>
          <w:color w:val="548DD4"/>
        </w:rPr>
        <w:t>[</w:t>
      </w:r>
      <w:r w:rsidRPr="00877BAC">
        <w:rPr>
          <w:rFonts w:cs="Arial"/>
          <w:i/>
          <w:color w:val="548DD4"/>
        </w:rPr>
        <w:t>insert reference, as applicable</w:t>
      </w:r>
      <w:r w:rsidRPr="00877BAC" w:rsidR="002753AE">
        <w:rPr>
          <w:rFonts w:cs="Arial"/>
          <w:color w:val="548DD4"/>
        </w:rPr>
        <w:t>]</w:t>
      </w:r>
      <w:r w:rsidRPr="00877BAC">
        <w:rPr>
          <w:rFonts w:cs="Arial" w:hint="eastAsia"/>
        </w:rPr>
        <w:t>。</w:t>
      </w:r>
    </w:p>
    <w:p w:rsidR="00252BE5" w:rsidRPr="004B4F4E" w:rsidP="004B4F4E" w14:paraId="44A254D9" w14:textId="3B98A084">
      <w:pPr>
        <w:pStyle w:val="Heading3"/>
        <w:autoSpaceDE/>
        <w:autoSpaceDN/>
        <w:rPr>
          <w:rFonts w:eastAsia="PMingLiU" w:cs="Arial"/>
        </w:rPr>
      </w:pPr>
      <w:r w:rsidRPr="004B4F4E">
        <w:rPr>
          <w:rFonts w:eastAsia="PMingLiU" w:cs="Arial" w:hint="eastAsia"/>
        </w:rPr>
        <w:t>快速承保決定</w:t>
      </w:r>
    </w:p>
    <w:tbl>
      <w:tblPr>
        <w:tblStyle w:val="Legal-term-table"/>
        <w:tblCaption w:val="第9頁"/>
        <w:tblDescription w:val="第9頁法律術語框"/>
        <w:tblW w:w="5000" w:type="pct"/>
        <w:tblLook w:val="04A0"/>
      </w:tblPr>
      <w:tblGrid>
        <w:gridCol w:w="9330"/>
      </w:tblGrid>
      <w:tr w14:paraId="06F7746D" w14:textId="77777777" w:rsidTr="00ED46BF">
        <w:tblPrEx>
          <w:tblW w:w="5000" w:type="pct"/>
          <w:tblLook w:val="04A0"/>
        </w:tblPrEx>
        <w:tc>
          <w:tcPr>
            <w:tcW w:w="5000" w:type="pct"/>
          </w:tcPr>
          <w:p w:rsidR="00AC3B68" w:rsidRPr="004B4F4E" w:rsidP="009F4488" w14:paraId="033E455B" w14:textId="6BEC4282">
            <w:pPr>
              <w:pStyle w:val="Legalterm"/>
              <w:spacing w:before="120" w:after="100" w:line="280" w:lineRule="exact"/>
              <w:rPr>
                <w:rFonts w:eastAsia="PMingLiU" w:cs="Arial"/>
                <w:sz w:val="22"/>
                <w:szCs w:val="22"/>
              </w:rPr>
            </w:pPr>
            <w:r w:rsidRPr="004B4F4E">
              <w:rPr>
                <w:rFonts w:eastAsia="PMingLiU" w:cs="Arial" w:hint="eastAsia"/>
              </w:rPr>
              <w:t>「快速承保決定」的法律術語是「</w:t>
            </w:r>
            <w:r w:rsidRPr="004B4F4E">
              <w:rPr>
                <w:rFonts w:eastAsia="PMingLiU" w:cs="Arial" w:hint="eastAsia"/>
                <w:b/>
              </w:rPr>
              <w:t>加急判定</w:t>
            </w:r>
            <w:r w:rsidRPr="004B4F4E">
              <w:rPr>
                <w:rFonts w:eastAsia="PMingLiU" w:cs="Arial" w:hint="eastAsia"/>
              </w:rPr>
              <w:t>」。</w:t>
            </w:r>
          </w:p>
        </w:tc>
      </w:tr>
    </w:tbl>
    <w:p w:rsidR="00AC3B68" w:rsidRPr="00877BAC" w:rsidP="004B4F4E" w14:paraId="71895078" w14:textId="77777777">
      <w:pPr>
        <w:pStyle w:val="NoSpacing"/>
        <w:rPr>
          <w:rFonts w:cs="Arial"/>
        </w:rPr>
      </w:pPr>
    </w:p>
    <w:p w:rsidR="00252BE5" w:rsidRPr="00877BAC" w:rsidP="009F4488" w14:paraId="488C7AC9" w14:textId="2626A38F">
      <w:pPr>
        <w:rPr>
          <w:rFonts w:cs="Arial"/>
        </w:rPr>
      </w:pPr>
      <w:r w:rsidRPr="00877BAC">
        <w:rPr>
          <w:rFonts w:cs="Arial" w:hint="eastAsia"/>
        </w:rPr>
        <w:t>當您要求我們就您的醫療護理作出承保決定並且您的健康狀況需要快速收到答覆時，請要求我們作出「快速承保決定」。快速承保決定意味著我們會按以下截止期限向您提供以下方面的答覆：</w:t>
      </w:r>
    </w:p>
    <w:p w:rsidR="00252BE5" w:rsidRPr="004B4F4E" w:rsidP="004B4F4E" w14:paraId="0C8790A4" w14:textId="17D30B3B">
      <w:pPr>
        <w:pStyle w:val="ListBullet"/>
        <w:tabs>
          <w:tab w:val="clear" w:pos="360"/>
          <w:tab w:val="num" w:pos="1440"/>
        </w:tabs>
        <w:ind w:left="720"/>
        <w:rPr>
          <w:rFonts w:eastAsia="PMingLiU" w:cs="Arial"/>
        </w:rPr>
      </w:pPr>
      <w:r w:rsidRPr="004B4F4E">
        <w:rPr>
          <w:rFonts w:eastAsia="PMingLiU" w:cs="Arial" w:hint="eastAsia"/>
        </w:rPr>
        <w:t>對於醫療服務或用品，在我們收到您的申請後</w:t>
      </w:r>
      <w:r w:rsidRPr="004B4F4E">
        <w:rPr>
          <w:rFonts w:eastAsia="PMingLiU" w:cs="Arial"/>
        </w:rPr>
        <w:t>72</w:t>
      </w:r>
      <w:r w:rsidRPr="004B4F4E">
        <w:rPr>
          <w:rFonts w:eastAsia="PMingLiU" w:cs="Arial" w:hint="eastAsia"/>
        </w:rPr>
        <w:t>小時內。</w:t>
      </w:r>
      <w:r w:rsidRPr="004B4F4E">
        <w:rPr>
          <w:rFonts w:eastAsia="PMingLiU" w:cs="Arial"/>
        </w:rPr>
        <w:t xml:space="preserve"> </w:t>
      </w:r>
    </w:p>
    <w:p w:rsidR="00F83F78" w:rsidRPr="004B4F4E" w:rsidP="004B4F4E" w14:paraId="7F274D68" w14:textId="1CDBDDB9">
      <w:pPr>
        <w:pStyle w:val="ListBullet"/>
        <w:tabs>
          <w:tab w:val="clear" w:pos="360"/>
          <w:tab w:val="num" w:pos="1440"/>
        </w:tabs>
        <w:ind w:left="720"/>
        <w:rPr>
          <w:rFonts w:eastAsia="PMingLiU" w:cs="Arial"/>
        </w:rPr>
      </w:pPr>
      <w:r w:rsidRPr="004B4F4E">
        <w:rPr>
          <w:rFonts w:eastAsia="PMingLiU" w:cs="Arial" w:hint="eastAsia"/>
        </w:rPr>
        <w:t>對於</w:t>
      </w:r>
      <w:r w:rsidRPr="004B4F4E">
        <w:rPr>
          <w:rFonts w:eastAsia="PMingLiU" w:cs="Arial"/>
        </w:rPr>
        <w:t>Medicare B</w:t>
      </w:r>
      <w:r w:rsidRPr="004B4F4E">
        <w:rPr>
          <w:rFonts w:eastAsia="PMingLiU" w:cs="Arial" w:hint="eastAsia"/>
        </w:rPr>
        <w:t>部分處方藥，在我們收到您的申請後</w:t>
      </w:r>
      <w:r w:rsidRPr="004B4F4E">
        <w:rPr>
          <w:rFonts w:eastAsia="PMingLiU" w:cs="Arial"/>
        </w:rPr>
        <w:t>24</w:t>
      </w:r>
      <w:r w:rsidRPr="004B4F4E">
        <w:rPr>
          <w:rFonts w:eastAsia="PMingLiU" w:cs="Arial" w:hint="eastAsia"/>
        </w:rPr>
        <w:t>小時內。</w:t>
      </w:r>
    </w:p>
    <w:p w:rsidR="00E14572" w:rsidRPr="00877BAC" w:rsidP="009F4488" w14:paraId="31F9E81E" w14:textId="25ADFD90">
      <w:pPr>
        <w:rPr>
          <w:rFonts w:cs="Arial"/>
        </w:rPr>
      </w:pPr>
      <w:r w:rsidRPr="00877BAC">
        <w:rPr>
          <w:rFonts w:cs="Arial" w:hint="eastAsia"/>
          <w:b/>
        </w:rPr>
        <w:t>對於醫療用品或服務，在以下情況下我們可能需要將截止期限延長多達</w:t>
      </w:r>
      <w:r w:rsidRPr="00877BAC">
        <w:rPr>
          <w:rFonts w:cs="Arial"/>
          <w:b/>
        </w:rPr>
        <w:t>14</w:t>
      </w:r>
      <w:r w:rsidRPr="00877BAC">
        <w:rPr>
          <w:rFonts w:cs="Arial" w:hint="eastAsia"/>
          <w:b/>
        </w:rPr>
        <w:t>個日曆日：</w:t>
      </w:r>
      <w:r w:rsidRPr="00877BAC">
        <w:rPr>
          <w:rFonts w:cs="Arial" w:hint="eastAsia"/>
        </w:rPr>
        <w:t>我們發現缺失可能令您受益的資訊（如來自網路外醫療服務提供者的醫療記錄）或您需要時間向我們提供用於審查的資訊。如果我們需要增加作出裁決的天數，會以書面形式告知您。</w:t>
      </w:r>
      <w:r w:rsidRPr="00877BAC">
        <w:rPr>
          <w:rFonts w:cs="Arial" w:hint="eastAsia"/>
          <w:b/>
        </w:rPr>
        <w:t>如果您的申請針對的是</w:t>
      </w:r>
      <w:r w:rsidRPr="00877BAC">
        <w:rPr>
          <w:rFonts w:cs="Arial"/>
          <w:b/>
        </w:rPr>
        <w:t>Medicare B</w:t>
      </w:r>
      <w:r w:rsidRPr="00877BAC">
        <w:rPr>
          <w:rFonts w:cs="Arial" w:hint="eastAsia"/>
          <w:b/>
        </w:rPr>
        <w:t>部分處方藥，則我們無法延長時間。</w:t>
      </w:r>
    </w:p>
    <w:p w:rsidR="00F83F78" w:rsidRPr="00877BAC" w:rsidP="009F4488" w14:paraId="39876BD2" w14:textId="3691E494">
      <w:pPr>
        <w:rPr>
          <w:rFonts w:cs="Arial"/>
        </w:rPr>
      </w:pPr>
      <w:r w:rsidRPr="00877BAC">
        <w:rPr>
          <w:rFonts w:cs="Arial" w:hint="eastAsia"/>
        </w:rPr>
        <w:t>如果您認為我們</w:t>
      </w:r>
      <w:r w:rsidRPr="00877BAC">
        <w:rPr>
          <w:rFonts w:cs="Arial" w:hint="eastAsia"/>
          <w:b/>
        </w:rPr>
        <w:t>不</w:t>
      </w:r>
      <w:r w:rsidRPr="00877BAC">
        <w:rPr>
          <w:rFonts w:cs="Arial" w:hint="eastAsia"/>
        </w:rPr>
        <w:t>應增加作出承保決定的天數，可以就我們增加天數的裁決提出「快速投訴」。如需有關提出投訴（包括快速投訴）的更多資訊，請參閱</w:t>
      </w:r>
      <w:r w:rsidRPr="00877BAC">
        <w:rPr>
          <w:rFonts w:cs="Arial" w:hint="eastAsia"/>
          <w:b/>
        </w:rPr>
        <w:t>第</w:t>
      </w:r>
      <w:r w:rsidRPr="00877BAC">
        <w:rPr>
          <w:rFonts w:cs="Arial"/>
          <w:b/>
        </w:rPr>
        <w:t>K</w:t>
      </w:r>
      <w:r w:rsidRPr="00877BAC">
        <w:rPr>
          <w:rFonts w:cs="Arial" w:hint="eastAsia"/>
          <w:b/>
        </w:rPr>
        <w:t>節</w:t>
      </w:r>
      <w:r w:rsidRPr="00877BAC" w:rsidR="002753AE">
        <w:rPr>
          <w:rFonts w:cs="Arial"/>
          <w:color w:val="548DD4"/>
        </w:rPr>
        <w:t>[</w:t>
      </w:r>
      <w:r w:rsidRPr="00877BAC">
        <w:rPr>
          <w:rFonts w:cs="Arial"/>
          <w:i/>
          <w:color w:val="548DD4"/>
        </w:rPr>
        <w:t>insert reference, as applicable</w:t>
      </w:r>
      <w:r w:rsidRPr="00877BAC" w:rsidR="002753AE">
        <w:rPr>
          <w:rFonts w:cs="Arial"/>
          <w:color w:val="548DD4"/>
        </w:rPr>
        <w:t>]</w:t>
      </w:r>
      <w:r w:rsidRPr="00877BAC">
        <w:rPr>
          <w:rFonts w:cs="Arial" w:hint="eastAsia"/>
        </w:rPr>
        <w:t>。我們一作出裁決就會給您致電。</w:t>
      </w:r>
    </w:p>
    <w:p w:rsidR="00F83F78" w:rsidRPr="00877BAC" w:rsidP="009F4488" w14:paraId="1B40199B" w14:textId="77777777">
      <w:pPr>
        <w:rPr>
          <w:rFonts w:cs="Arial"/>
          <w:i/>
        </w:rPr>
      </w:pPr>
      <w:r w:rsidRPr="00877BAC">
        <w:rPr>
          <w:rFonts w:cs="Arial" w:hint="eastAsia"/>
        </w:rPr>
        <w:t>若要獲得快速承保決定，您必須滿足兩項要求：</w:t>
      </w:r>
    </w:p>
    <w:p w:rsidR="00F83F78" w:rsidRPr="004B4F4E" w:rsidP="009F4488" w14:paraId="052304BD" w14:textId="3220F1D7">
      <w:pPr>
        <w:pStyle w:val="ListBullet"/>
        <w:tabs>
          <w:tab w:val="clear" w:pos="360"/>
        </w:tabs>
        <w:ind w:left="720"/>
        <w:rPr>
          <w:rFonts w:eastAsia="PMingLiU" w:cs="Arial"/>
        </w:rPr>
      </w:pPr>
      <w:r w:rsidRPr="004B4F4E">
        <w:rPr>
          <w:rFonts w:eastAsia="PMingLiU" w:cs="Arial" w:hint="eastAsia"/>
        </w:rPr>
        <w:t>您要求獲得醫療護理承保</w:t>
      </w:r>
      <w:r w:rsidRPr="004B4F4E">
        <w:rPr>
          <w:rFonts w:eastAsia="PMingLiU" w:cs="Arial" w:hint="eastAsia"/>
          <w:b/>
        </w:rPr>
        <w:t>卻未得到</w:t>
      </w:r>
      <w:r w:rsidRPr="004B4F4E">
        <w:rPr>
          <w:rFonts w:eastAsia="PMingLiU" w:cs="Arial" w:hint="eastAsia"/>
        </w:rPr>
        <w:t>。您無法要求就您已獲得的醫療護理付款作出快速承保決定。</w:t>
      </w:r>
    </w:p>
    <w:p w:rsidR="00F83F78" w:rsidRPr="004B4F4E" w:rsidP="009F4488" w14:paraId="2B796755" w14:textId="04A15923">
      <w:pPr>
        <w:pStyle w:val="ListBullet"/>
        <w:tabs>
          <w:tab w:val="clear" w:pos="360"/>
        </w:tabs>
        <w:ind w:left="720"/>
        <w:rPr>
          <w:rFonts w:eastAsia="PMingLiU" w:cs="Arial"/>
          <w:i/>
        </w:rPr>
      </w:pPr>
      <w:r w:rsidRPr="004B4F4E">
        <w:rPr>
          <w:rFonts w:eastAsia="PMingLiU" w:cs="Arial" w:hint="eastAsia"/>
        </w:rPr>
        <w:t>使用標準截止期限</w:t>
      </w:r>
      <w:r w:rsidRPr="004B4F4E">
        <w:rPr>
          <w:rFonts w:eastAsia="PMingLiU" w:cs="Arial" w:hint="eastAsia"/>
          <w:b/>
        </w:rPr>
        <w:t>可能給您的健康造成嚴重損害</w:t>
      </w:r>
      <w:r w:rsidRPr="004B4F4E">
        <w:rPr>
          <w:rFonts w:eastAsia="PMingLiU" w:cs="Arial" w:hint="eastAsia"/>
        </w:rPr>
        <w:t>或損害您的身體機能。</w:t>
      </w:r>
    </w:p>
    <w:p w:rsidR="00F83F78" w:rsidRPr="00877BAC" w:rsidP="009F4488" w14:paraId="577476CC" w14:textId="35286CBD">
      <w:pPr>
        <w:rPr>
          <w:rFonts w:cs="Arial"/>
        </w:rPr>
      </w:pPr>
      <w:r w:rsidRPr="00877BAC">
        <w:rPr>
          <w:rFonts w:cs="Arial" w:hint="eastAsia"/>
          <w:b/>
        </w:rPr>
        <w:t>如果您的醫生告知我們您的健康狀況需要，我們會自動為您提供快速承保決定。</w:t>
      </w:r>
      <w:r w:rsidRPr="00877BAC">
        <w:rPr>
          <w:rFonts w:cs="Arial" w:hint="eastAsia"/>
        </w:rPr>
        <w:t>如果您在沒有醫生支援的情況下提出要求，我們將決定您是否可以獲得快速承保決定。</w:t>
      </w:r>
    </w:p>
    <w:p w:rsidR="00F83F78" w:rsidRPr="004B4F4E" w:rsidP="009F4488" w14:paraId="29FE538A" w14:textId="3060A7FB">
      <w:pPr>
        <w:pStyle w:val="ListBullet"/>
        <w:tabs>
          <w:tab w:val="clear" w:pos="360"/>
        </w:tabs>
        <w:ind w:left="720"/>
        <w:rPr>
          <w:rFonts w:eastAsia="PMingLiU" w:cs="Arial"/>
        </w:rPr>
      </w:pPr>
      <w:r w:rsidRPr="004B4F4E">
        <w:rPr>
          <w:rFonts w:eastAsia="PMingLiU" w:cs="Arial" w:hint="eastAsia"/>
        </w:rPr>
        <w:t>如果我們認為您的健康狀況不符合獲得快速承保決定的要求，我們會向您致函說明情況，並改用標準截止期限。這封信會告知您以下內容：</w:t>
      </w:r>
    </w:p>
    <w:p w:rsidR="00F83F78" w:rsidRPr="004B4F4E" w:rsidP="009F4488" w14:paraId="1CD7B066" w14:textId="1B0C0CF4">
      <w:pPr>
        <w:pStyle w:val="ListBullet"/>
        <w:numPr>
          <w:ilvl w:val="0"/>
          <w:numId w:val="68"/>
        </w:numPr>
        <w:ind w:left="1080"/>
        <w:rPr>
          <w:rFonts w:eastAsia="PMingLiU" w:cs="Arial"/>
        </w:rPr>
      </w:pPr>
      <w:r w:rsidRPr="004B4F4E">
        <w:rPr>
          <w:rFonts w:eastAsia="PMingLiU" w:cs="Arial" w:hint="eastAsia"/>
        </w:rPr>
        <w:t>如果您的醫生提出要求，我們必然會為您提供快速承保決定。</w:t>
      </w:r>
    </w:p>
    <w:p w:rsidR="00AB17AA" w:rsidRPr="004B4F4E" w:rsidP="009F4488" w14:paraId="15BBD5DA" w14:textId="51FE8F8B">
      <w:pPr>
        <w:pStyle w:val="ListBullet"/>
        <w:numPr>
          <w:ilvl w:val="0"/>
          <w:numId w:val="68"/>
        </w:numPr>
        <w:ind w:left="1080"/>
        <w:rPr>
          <w:rFonts w:eastAsia="PMingLiU" w:cs="Arial"/>
        </w:rPr>
      </w:pPr>
      <w:r w:rsidRPr="004B4F4E">
        <w:rPr>
          <w:rFonts w:eastAsia="PMingLiU" w:cs="Arial" w:hint="eastAsia"/>
        </w:rPr>
        <w:t>您如何就我們為您提供標準承保決定而非快速承保決定的決定提出「快速投訴」。如需有關提出投訴（包括快速投訴）的更多資訊，請參閱</w:t>
      </w:r>
      <w:r w:rsidRPr="004B4F4E">
        <w:rPr>
          <w:rFonts w:eastAsia="PMingLiU" w:cs="Arial" w:hint="eastAsia"/>
          <w:b/>
        </w:rPr>
        <w:t>第</w:t>
      </w:r>
      <w:r w:rsidRPr="004B4F4E">
        <w:rPr>
          <w:rFonts w:eastAsia="PMingLiU" w:cs="Arial"/>
          <w:b/>
        </w:rPr>
        <w:t>K</w:t>
      </w:r>
      <w:r w:rsidRPr="004B4F4E">
        <w:rPr>
          <w:rFonts w:eastAsia="PMingLiU" w:cs="Arial" w:hint="eastAsia"/>
          <w:b/>
        </w:rPr>
        <w:t>節</w:t>
      </w:r>
      <w:r w:rsidRPr="00877BAC" w:rsidR="002753AE">
        <w:rPr>
          <w:rStyle w:val="Planinstructions0"/>
          <w:rFonts w:cs="Arial"/>
          <w:i w:val="0"/>
        </w:rPr>
        <w:t>[</w:t>
      </w:r>
      <w:r w:rsidRPr="00877BAC">
        <w:rPr>
          <w:rStyle w:val="Planinstructions0"/>
          <w:rFonts w:cs="Arial"/>
        </w:rPr>
        <w:t>insert reference, as applicable</w:t>
      </w:r>
      <w:r w:rsidRPr="00877BAC" w:rsidR="002753AE">
        <w:rPr>
          <w:rStyle w:val="Planinstructions0"/>
          <w:rFonts w:cs="Arial"/>
          <w:i w:val="0"/>
        </w:rPr>
        <w:t>]</w:t>
      </w:r>
      <w:r w:rsidRPr="004B4F4E">
        <w:rPr>
          <w:rFonts w:eastAsia="PMingLiU" w:cs="Arial" w:hint="eastAsia"/>
        </w:rPr>
        <w:t>。</w:t>
      </w:r>
      <w:r w:rsidRPr="004B4F4E">
        <w:rPr>
          <w:rFonts w:eastAsia="PMingLiU" w:cs="Arial"/>
        </w:rPr>
        <w:t xml:space="preserve"> </w:t>
      </w:r>
    </w:p>
    <w:p w:rsidR="00F83F78" w:rsidRPr="00877BAC" w:rsidP="009F4488" w14:paraId="7BECB506" w14:textId="04D5DFF4">
      <w:pPr>
        <w:rPr>
          <w:rFonts w:cs="Arial"/>
        </w:rPr>
      </w:pPr>
      <w:r w:rsidRPr="00877BAC">
        <w:rPr>
          <w:rFonts w:cs="Arial" w:hint="eastAsia"/>
          <w:b/>
        </w:rPr>
        <w:t>如果我們拒絕您的部分或全部申請</w:t>
      </w:r>
      <w:r w:rsidRPr="00877BAC">
        <w:rPr>
          <w:rFonts w:cs="Arial" w:hint="eastAsia"/>
        </w:rPr>
        <w:t>，我們會向您致函說明原因。</w:t>
      </w:r>
    </w:p>
    <w:p w:rsidR="00B00DA1" w:rsidRPr="004B4F4E" w:rsidP="009F4488" w14:paraId="67A599EF" w14:textId="77777777">
      <w:pPr>
        <w:pStyle w:val="ListBullet"/>
        <w:tabs>
          <w:tab w:val="clear" w:pos="360"/>
          <w:tab w:val="num" w:pos="1080"/>
        </w:tabs>
        <w:ind w:left="720"/>
        <w:rPr>
          <w:rFonts w:eastAsia="PMingLiU" w:cs="Arial"/>
        </w:rPr>
      </w:pPr>
      <w:r w:rsidRPr="004B4F4E">
        <w:rPr>
          <w:rFonts w:eastAsia="PMingLiU" w:cs="Arial" w:hint="eastAsia"/>
        </w:rPr>
        <w:t>如果我們</w:t>
      </w:r>
      <w:r w:rsidRPr="004B4F4E">
        <w:rPr>
          <w:rFonts w:eastAsia="PMingLiU" w:cs="Arial" w:hint="eastAsia"/>
          <w:b/>
        </w:rPr>
        <w:t>拒絕</w:t>
      </w:r>
      <w:r w:rsidRPr="004B4F4E">
        <w:rPr>
          <w:rFonts w:eastAsia="PMingLiU" w:cs="Arial" w:hint="eastAsia"/>
        </w:rPr>
        <w:t>，您有權提出上訴。如果您認為我們有誤，提出上訴是一種要求我們審查我們的裁決並作出變更的正式途徑。</w:t>
      </w:r>
      <w:r w:rsidRPr="004B4F4E">
        <w:rPr>
          <w:rFonts w:eastAsia="PMingLiU" w:cs="Arial"/>
        </w:rPr>
        <w:t xml:space="preserve"> </w:t>
      </w:r>
    </w:p>
    <w:p w:rsidR="00F83F78" w:rsidRPr="004B4F4E" w:rsidP="009F4488" w14:paraId="1657687D" w14:textId="77FFCD62">
      <w:pPr>
        <w:pStyle w:val="ListBullet"/>
        <w:tabs>
          <w:tab w:val="clear" w:pos="360"/>
          <w:tab w:val="num" w:pos="1080"/>
        </w:tabs>
        <w:ind w:left="720"/>
        <w:rPr>
          <w:rFonts w:eastAsia="PMingLiU" w:cs="Arial"/>
        </w:rPr>
      </w:pPr>
      <w:r w:rsidRPr="004B4F4E">
        <w:rPr>
          <w:rFonts w:eastAsia="PMingLiU" w:cs="Arial" w:hint="eastAsia"/>
        </w:rPr>
        <w:t>如果您決定提出上訴，您將進入</w:t>
      </w:r>
      <w:r w:rsidRPr="004B4F4E">
        <w:rPr>
          <w:rFonts w:eastAsia="PMingLiU" w:cs="Arial"/>
        </w:rPr>
        <w:t>1</w:t>
      </w:r>
      <w:r w:rsidRPr="004B4F4E">
        <w:rPr>
          <w:rFonts w:eastAsia="PMingLiU" w:cs="Arial" w:hint="eastAsia"/>
        </w:rPr>
        <w:t>級上訴流程（請參閱</w:t>
      </w:r>
      <w:r w:rsidRPr="004B4F4E">
        <w:rPr>
          <w:rFonts w:eastAsia="PMingLiU" w:cs="Arial" w:hint="eastAsia"/>
          <w:b/>
        </w:rPr>
        <w:t>第</w:t>
      </w:r>
      <w:r w:rsidRPr="004B4F4E">
        <w:rPr>
          <w:rFonts w:eastAsia="PMingLiU" w:cs="Arial"/>
          <w:b/>
        </w:rPr>
        <w:t>F3</w:t>
      </w:r>
      <w:r w:rsidRPr="004B4F4E">
        <w:rPr>
          <w:rFonts w:eastAsia="PMingLiU" w:cs="Arial" w:hint="eastAsia"/>
          <w:b/>
        </w:rPr>
        <w:t>節</w:t>
      </w:r>
      <w:r w:rsidRPr="004B4F4E" w:rsidR="002753AE">
        <w:rPr>
          <w:rFonts w:eastAsia="PMingLiU" w:cs="Arial"/>
          <w:color w:val="548DD4"/>
        </w:rPr>
        <w:t>[</w:t>
      </w:r>
      <w:r w:rsidRPr="004B4F4E">
        <w:rPr>
          <w:rFonts w:eastAsia="PMingLiU" w:cs="Arial"/>
          <w:i/>
          <w:color w:val="548DD4"/>
        </w:rPr>
        <w:t>insert reference, as applicable</w:t>
      </w:r>
      <w:r w:rsidRPr="004B4F4E" w:rsidR="002753AE">
        <w:rPr>
          <w:rFonts w:eastAsia="PMingLiU" w:cs="Arial"/>
          <w:color w:val="548DD4"/>
        </w:rPr>
        <w:t>]</w:t>
      </w:r>
      <w:r w:rsidRPr="004B4F4E">
        <w:rPr>
          <w:rFonts w:eastAsia="PMingLiU" w:cs="Arial"/>
        </w:rPr>
        <w:t>)</w:t>
      </w:r>
      <w:r w:rsidRPr="004B4F4E">
        <w:rPr>
          <w:rFonts w:eastAsia="PMingLiU" w:cs="Arial" w:hint="eastAsia"/>
        </w:rPr>
        <w:t>。</w:t>
      </w:r>
    </w:p>
    <w:p w:rsidR="00532C15" w:rsidRPr="00877BAC" w:rsidP="009F4488" w14:paraId="5B2F156D" w14:textId="4E1DA63D">
      <w:pPr>
        <w:rPr>
          <w:rFonts w:cs="Arial"/>
        </w:rPr>
      </w:pPr>
      <w:r w:rsidRPr="00877BAC">
        <w:rPr>
          <w:rFonts w:cs="Arial" w:hint="eastAsia"/>
        </w:rPr>
        <w:t>在有限的情況下，我們可能會駁回您的承保決定申請，也就是說我們不會審查該申請。舉例來說，駁回申請的情況包括：</w:t>
      </w:r>
    </w:p>
    <w:p w:rsidR="00532C15" w:rsidRPr="004B4F4E" w:rsidP="009F4488" w14:paraId="51AE0D64" w14:textId="6C24D4C5">
      <w:pPr>
        <w:pStyle w:val="ListBullet"/>
        <w:tabs>
          <w:tab w:val="clear" w:pos="360"/>
          <w:tab w:val="num" w:pos="1080"/>
        </w:tabs>
        <w:ind w:left="720"/>
        <w:rPr>
          <w:rFonts w:eastAsia="PMingLiU" w:cs="Arial"/>
        </w:rPr>
      </w:pPr>
      <w:r w:rsidRPr="004B4F4E">
        <w:rPr>
          <w:rFonts w:eastAsia="PMingLiU" w:cs="Arial" w:hint="eastAsia"/>
        </w:rPr>
        <w:t>申請不完整；</w:t>
      </w:r>
      <w:r w:rsidRPr="004B4F4E">
        <w:rPr>
          <w:rFonts w:eastAsia="PMingLiU" w:cs="Arial"/>
        </w:rPr>
        <w:t xml:space="preserve"> </w:t>
      </w:r>
    </w:p>
    <w:p w:rsidR="00532C15" w:rsidRPr="004B4F4E" w:rsidP="009F4488" w14:paraId="37FCFCCB" w14:textId="5C037BC1">
      <w:pPr>
        <w:pStyle w:val="ListBullet"/>
        <w:tabs>
          <w:tab w:val="clear" w:pos="360"/>
          <w:tab w:val="num" w:pos="1080"/>
        </w:tabs>
        <w:ind w:left="720"/>
        <w:rPr>
          <w:rFonts w:eastAsia="PMingLiU" w:cs="Arial"/>
        </w:rPr>
      </w:pPr>
      <w:r w:rsidRPr="004B4F4E">
        <w:rPr>
          <w:rFonts w:eastAsia="PMingLiU" w:cs="Arial" w:hint="eastAsia"/>
        </w:rPr>
        <w:t>有人代表您提出了申請但其未獲合法授權；</w:t>
      </w:r>
      <w:r w:rsidRPr="004B4F4E">
        <w:rPr>
          <w:rFonts w:eastAsia="PMingLiU" w:cs="Arial" w:hint="eastAsia"/>
          <w:b/>
        </w:rPr>
        <w:t>或</w:t>
      </w:r>
      <w:r w:rsidRPr="004B4F4E">
        <w:rPr>
          <w:rFonts w:eastAsia="PMingLiU" w:cs="Arial"/>
        </w:rPr>
        <w:t xml:space="preserve"> </w:t>
      </w:r>
    </w:p>
    <w:p w:rsidR="00532C15" w:rsidRPr="004B4F4E" w:rsidP="009F4488" w14:paraId="21E785C9" w14:textId="0CAF946D">
      <w:pPr>
        <w:pStyle w:val="ListBullet"/>
        <w:tabs>
          <w:tab w:val="clear" w:pos="360"/>
          <w:tab w:val="num" w:pos="1080"/>
        </w:tabs>
        <w:ind w:left="720"/>
        <w:rPr>
          <w:rFonts w:eastAsia="PMingLiU" w:cs="Arial"/>
        </w:rPr>
      </w:pPr>
      <w:r w:rsidRPr="004B4F4E">
        <w:rPr>
          <w:rFonts w:eastAsia="PMingLiU" w:cs="Arial" w:hint="eastAsia"/>
        </w:rPr>
        <w:t>您要求撤回自己的申請。</w:t>
      </w:r>
      <w:r w:rsidRPr="004B4F4E">
        <w:rPr>
          <w:rFonts w:eastAsia="PMingLiU" w:cs="Arial"/>
        </w:rPr>
        <w:t xml:space="preserve"> </w:t>
      </w:r>
    </w:p>
    <w:p w:rsidR="003A5DAC" w:rsidRPr="00877BAC" w:rsidP="009F4488" w14:paraId="57A0C533" w14:textId="627F5750">
      <w:pPr>
        <w:rPr>
          <w:rFonts w:cs="Arial"/>
        </w:rPr>
      </w:pPr>
      <w:r w:rsidRPr="00877BAC">
        <w:rPr>
          <w:rFonts w:cs="Arial" w:hint="eastAsia"/>
        </w:rPr>
        <w:t>如果我們駁回承保決定申請，我們將向您發送通知，說明駁回申請的原因以及要求對駁回進行審查的流程。這種審查叫做上訴。下一小節會對上訴進行闡述。</w:t>
      </w:r>
    </w:p>
    <w:p w:rsidR="009519E7" w:rsidRPr="004B4F4E" w:rsidP="009F4488" w14:paraId="5B04D1ED" w14:textId="4FE494D3">
      <w:pPr>
        <w:pStyle w:val="Heading2"/>
        <w:ind w:left="432" w:hanging="432"/>
        <w:rPr>
          <w:rFonts w:eastAsia="PMingLiU" w:cs="Arial"/>
        </w:rPr>
      </w:pPr>
      <w:bookmarkStart w:id="36" w:name="_Toc109121490"/>
      <w:bookmarkStart w:id="37" w:name="_Toc125729073"/>
      <w:r w:rsidRPr="004B4F4E">
        <w:rPr>
          <w:rFonts w:eastAsia="PMingLiU" w:cs="Arial"/>
        </w:rPr>
        <w:t>F3.</w:t>
      </w:r>
      <w:r w:rsidRPr="00877BAC" w:rsidR="008A1A20">
        <w:rPr>
          <w:rFonts w:eastAsia="PMingLiU" w:cs="Arial"/>
        </w:rPr>
        <w:t xml:space="preserve"> </w:t>
      </w:r>
      <w:r w:rsidRPr="004B4F4E">
        <w:rPr>
          <w:rFonts w:eastAsia="PMingLiU" w:cs="Arial" w:hint="eastAsia"/>
        </w:rPr>
        <w:t>提出</w:t>
      </w:r>
      <w:r w:rsidRPr="004B4F4E">
        <w:rPr>
          <w:rFonts w:eastAsia="PMingLiU" w:cs="Arial"/>
        </w:rPr>
        <w:t>1</w:t>
      </w:r>
      <w:r w:rsidRPr="004B4F4E">
        <w:rPr>
          <w:rFonts w:eastAsia="PMingLiU" w:cs="Arial" w:hint="eastAsia"/>
        </w:rPr>
        <w:t>級上訴</w:t>
      </w:r>
      <w:bookmarkEnd w:id="36"/>
      <w:bookmarkEnd w:id="37"/>
    </w:p>
    <w:p w:rsidR="005444CC" w:rsidRPr="00877BAC" w:rsidP="009F4488" w14:paraId="10B4D30F" w14:textId="48E3CF6D">
      <w:pPr>
        <w:rPr>
          <w:rStyle w:val="Planinstructions0"/>
          <w:rFonts w:cs="Arial"/>
          <w:i w:val="0"/>
        </w:rPr>
      </w:pPr>
      <w:r w:rsidRPr="00877BAC">
        <w:rPr>
          <w:rFonts w:cs="Arial" w:hint="eastAsia"/>
          <w:b/>
        </w:rPr>
        <w:t>若要發起上訴，</w:t>
      </w:r>
      <w:r w:rsidRPr="00877BAC">
        <w:rPr>
          <w:rFonts w:cs="Arial" w:hint="eastAsia"/>
        </w:rPr>
        <w:t>您、您的醫生或您的代表必須與我們聯繫。請撥打</w:t>
      </w:r>
      <w:r w:rsidRPr="00877BAC">
        <w:rPr>
          <w:rStyle w:val="Planinstructions0"/>
          <w:rFonts w:cs="Arial"/>
        </w:rPr>
        <w:t>&lt;phone number&gt;</w:t>
      </w:r>
      <w:r w:rsidRPr="00877BAC" w:rsidR="002753AE">
        <w:rPr>
          <w:rStyle w:val="Planinstructions0"/>
          <w:rFonts w:cs="Arial"/>
          <w:i w:val="0"/>
        </w:rPr>
        <w:t>[</w:t>
      </w:r>
      <w:r w:rsidRPr="00877BAC">
        <w:rPr>
          <w:rStyle w:val="Planinstructions0"/>
          <w:rFonts w:cs="Arial"/>
        </w:rPr>
        <w:t>insert additional contact information, as applicable</w:t>
      </w:r>
      <w:r w:rsidRPr="00877BAC" w:rsidR="002753AE">
        <w:rPr>
          <w:rStyle w:val="Planinstructions0"/>
          <w:rFonts w:cs="Arial"/>
          <w:i w:val="0"/>
        </w:rPr>
        <w:t>]</w:t>
      </w:r>
      <w:r w:rsidRPr="00877BAC">
        <w:rPr>
          <w:rStyle w:val="Planinstructions0"/>
          <w:rFonts w:cs="Arial" w:hint="eastAsia"/>
          <w:i w:val="0"/>
        </w:rPr>
        <w:t>致電我們。</w:t>
      </w:r>
    </w:p>
    <w:p w:rsidR="00F83F78" w:rsidRPr="00877BAC" w:rsidP="009F4488" w14:paraId="3556F1AA" w14:textId="4E43ACFE">
      <w:pPr>
        <w:rPr>
          <w:rFonts w:cs="Arial"/>
          <w:color w:val="000000"/>
        </w:rPr>
      </w:pPr>
      <w:r w:rsidRPr="00877BAC">
        <w:rPr>
          <w:rFonts w:cs="Arial" w:hint="eastAsia"/>
        </w:rPr>
        <w:t>請以書面形式或透過撥打</w:t>
      </w:r>
      <w:r w:rsidRPr="00877BAC">
        <w:rPr>
          <w:rStyle w:val="Planinstructions0"/>
          <w:rFonts w:cs="Arial"/>
          <w:i w:val="0"/>
        </w:rPr>
        <w:t>&lt;</w:t>
      </w:r>
      <w:r w:rsidRPr="00877BAC">
        <w:rPr>
          <w:rStyle w:val="Planinstructions0"/>
          <w:rFonts w:cs="Arial"/>
        </w:rPr>
        <w:t>phone number</w:t>
      </w:r>
      <w:r w:rsidRPr="00877BAC">
        <w:rPr>
          <w:rStyle w:val="Planinstructions0"/>
          <w:rFonts w:cs="Arial"/>
          <w:i w:val="0"/>
        </w:rPr>
        <w:t>&gt;</w:t>
      </w:r>
      <w:r w:rsidRPr="00877BAC">
        <w:rPr>
          <w:rFonts w:cs="Arial" w:hint="eastAsia"/>
          <w:color w:val="000000" w:themeColor="text1"/>
        </w:rPr>
        <w:t>致電我們，</w:t>
      </w:r>
      <w:r w:rsidRPr="00877BAC">
        <w:rPr>
          <w:rFonts w:cs="Arial" w:hint="eastAsia"/>
          <w:b/>
          <w:color w:val="000000" w:themeColor="text1"/>
        </w:rPr>
        <w:t>要求進行標準上訴或快速上訴</w:t>
      </w:r>
      <w:r w:rsidRPr="00877BAC">
        <w:rPr>
          <w:rFonts w:cs="Arial" w:hint="eastAsia"/>
          <w:color w:val="000000" w:themeColor="text1"/>
        </w:rPr>
        <w:t>。</w:t>
      </w:r>
      <w:r w:rsidRPr="00877BAC">
        <w:rPr>
          <w:rFonts w:cs="Arial"/>
          <w:b/>
          <w:color w:val="000000" w:themeColor="text1"/>
        </w:rPr>
        <w:t xml:space="preserve"> </w:t>
      </w:r>
    </w:p>
    <w:p w:rsidR="0087650C" w:rsidRPr="004B4F4E" w:rsidP="009F4488" w14:paraId="53A2FEB1" w14:textId="48AF51BE">
      <w:pPr>
        <w:pStyle w:val="ListBullet"/>
        <w:tabs>
          <w:tab w:val="clear" w:pos="360"/>
          <w:tab w:val="num" w:pos="1440"/>
        </w:tabs>
        <w:ind w:left="720"/>
        <w:rPr>
          <w:rFonts w:eastAsia="PMingLiU" w:cs="Arial"/>
          <w:i/>
        </w:rPr>
      </w:pPr>
      <w:r w:rsidRPr="004B4F4E">
        <w:rPr>
          <w:rFonts w:eastAsia="PMingLiU" w:cs="Arial" w:hint="eastAsia"/>
        </w:rPr>
        <w:t>如果您的醫生或其他處方師要求在上訴期間繼續使用您已獲得的服務或用品，您可能需要指定他們擔任您的代表以代表您行事。</w:t>
      </w:r>
    </w:p>
    <w:p w:rsidR="004765FF" w:rsidRPr="004B4F4E" w:rsidP="009F4488" w14:paraId="4594E569" w14:textId="66996B0D">
      <w:pPr>
        <w:pStyle w:val="ListBullet"/>
        <w:tabs>
          <w:tab w:val="clear" w:pos="360"/>
          <w:tab w:val="num" w:pos="1440"/>
        </w:tabs>
        <w:ind w:left="720"/>
        <w:rPr>
          <w:rFonts w:eastAsia="PMingLiU" w:cs="Arial"/>
          <w:b/>
          <w:bCs/>
        </w:rPr>
      </w:pPr>
      <w:r w:rsidRPr="004B4F4E">
        <w:rPr>
          <w:rFonts w:eastAsia="PMingLiU" w:cs="Arial" w:hint="eastAsia"/>
        </w:rPr>
        <w:t>如果您的醫生以外的其他人代您提出上訴，請附上一份授權該人擔任您的代表的代表任命表。您可以透過造訪</w:t>
      </w:r>
      <w:hyperlink r:id="rId9" w:history="1">
        <w:r w:rsidRPr="004B4F4E">
          <w:rPr>
            <w:rStyle w:val="Hyperlink"/>
            <w:rFonts w:eastAsia="PMingLiU" w:cs="Arial"/>
          </w:rPr>
          <w:t>www.cms.gov/Medicare/CMS-Forms/CMS-Forms/downloads/cms1696.pdf</w:t>
        </w:r>
      </w:hyperlink>
      <w:r w:rsidRPr="00877BAC" w:rsidR="002753AE">
        <w:rPr>
          <w:rStyle w:val="Planinstructions0"/>
          <w:rFonts w:cs="Arial"/>
          <w:i w:val="0"/>
        </w:rPr>
        <w:t>[</w:t>
      </w:r>
      <w:r w:rsidRPr="00877BAC">
        <w:rPr>
          <w:rStyle w:val="Planinstructions0"/>
          <w:rFonts w:cs="Arial"/>
        </w:rPr>
        <w:t>plans may also insert:</w:t>
      </w:r>
      <w:r w:rsidRPr="00877BAC">
        <w:rPr>
          <w:rStyle w:val="Planinstructions0"/>
          <w:rFonts w:cs="Arial" w:hint="eastAsia"/>
          <w:i w:val="0"/>
        </w:rPr>
        <w:t>或我們網站</w:t>
      </w:r>
      <w:r w:rsidRPr="00877BAC">
        <w:rPr>
          <w:rStyle w:val="Planinstructions0"/>
          <w:rFonts w:cs="Arial"/>
          <w:i w:val="0"/>
        </w:rPr>
        <w:t xml:space="preserve">&lt;web address </w:t>
      </w:r>
      <w:r w:rsidRPr="00877BAC">
        <w:rPr>
          <w:rStyle w:val="Planinstructions0"/>
          <w:rFonts w:cs="Arial"/>
          <w:b/>
        </w:rPr>
        <w:t>or</w:t>
      </w:r>
      <w:r w:rsidRPr="00877BAC">
        <w:rPr>
          <w:rStyle w:val="Planinstructions0"/>
          <w:rFonts w:cs="Arial"/>
        </w:rPr>
        <w:t xml:space="preserve"> </w:t>
      </w:r>
      <w:r w:rsidRPr="00877BAC">
        <w:rPr>
          <w:rStyle w:val="Planinstructions0"/>
          <w:rFonts w:cs="Arial"/>
          <w:i w:val="0"/>
        </w:rPr>
        <w:t>link to form&gt;</w:t>
      </w:r>
      <w:r w:rsidRPr="00877BAC" w:rsidR="002753AE">
        <w:rPr>
          <w:rStyle w:val="Planinstructions0"/>
          <w:rFonts w:cs="Arial"/>
          <w:i w:val="0"/>
        </w:rPr>
        <w:t>]</w:t>
      </w:r>
      <w:r w:rsidRPr="004B4F4E">
        <w:rPr>
          <w:rFonts w:eastAsia="PMingLiU" w:cs="Arial" w:hint="eastAsia"/>
        </w:rPr>
        <w:t>獲取該表。</w:t>
      </w:r>
      <w:r w:rsidRPr="004B4F4E">
        <w:rPr>
          <w:rFonts w:eastAsia="PMingLiU" w:cs="Arial"/>
        </w:rPr>
        <w:t xml:space="preserve"> </w:t>
      </w:r>
    </w:p>
    <w:p w:rsidR="00245720" w:rsidRPr="004B4F4E" w:rsidP="009F4488" w14:paraId="2FE14178" w14:textId="77777777">
      <w:pPr>
        <w:pStyle w:val="ListBullet"/>
        <w:tabs>
          <w:tab w:val="clear" w:pos="360"/>
          <w:tab w:val="num" w:pos="1440"/>
        </w:tabs>
        <w:ind w:left="720"/>
        <w:rPr>
          <w:rFonts w:eastAsia="PMingLiU" w:cs="Arial"/>
          <w:b/>
          <w:bCs/>
        </w:rPr>
      </w:pPr>
      <w:r w:rsidRPr="004B4F4E">
        <w:rPr>
          <w:rFonts w:eastAsia="PMingLiU" w:cs="Arial" w:hint="eastAsia"/>
        </w:rPr>
        <w:t>我們可以在沒有收到該表的情況下受理上訴請求，但收到該表後我們才能開始或完成審查。如果我們在收到您的上訴請求後</w:t>
      </w:r>
      <w:r w:rsidRPr="004B4F4E">
        <w:rPr>
          <w:rFonts w:eastAsia="PMingLiU" w:cs="Arial"/>
        </w:rPr>
        <w:t>44</w:t>
      </w:r>
      <w:r w:rsidRPr="004B4F4E">
        <w:rPr>
          <w:rFonts w:eastAsia="PMingLiU" w:cs="Arial" w:hint="eastAsia"/>
        </w:rPr>
        <w:t>個日曆日內未收到該表：</w:t>
      </w:r>
      <w:r w:rsidRPr="004B4F4E">
        <w:rPr>
          <w:rFonts w:eastAsia="PMingLiU" w:cs="Arial"/>
        </w:rPr>
        <w:t xml:space="preserve"> </w:t>
      </w:r>
    </w:p>
    <w:p w:rsidR="00D171F2" w:rsidRPr="004B4F4E" w:rsidP="009F4488" w14:paraId="4FA67DC6" w14:textId="6BAEAF9B">
      <w:pPr>
        <w:pStyle w:val="ListBullet2"/>
        <w:rPr>
          <w:rFonts w:eastAsia="PMingLiU" w:cs="Arial"/>
        </w:rPr>
      </w:pPr>
      <w:r w:rsidRPr="004B4F4E">
        <w:rPr>
          <w:rFonts w:eastAsia="PMingLiU" w:cs="Arial" w:hint="eastAsia"/>
        </w:rPr>
        <w:t>我們會駁回您的請求，並且</w:t>
      </w:r>
      <w:r w:rsidRPr="004B4F4E">
        <w:rPr>
          <w:rFonts w:eastAsia="PMingLiU" w:cs="Arial"/>
        </w:rPr>
        <w:t xml:space="preserve"> </w:t>
      </w:r>
    </w:p>
    <w:p w:rsidR="00F83F78" w:rsidRPr="004B4F4E" w:rsidP="009F4488" w14:paraId="6381C40C" w14:textId="6748B987">
      <w:pPr>
        <w:pStyle w:val="ListBullet2"/>
        <w:rPr>
          <w:rFonts w:eastAsia="PMingLiU" w:cs="Arial"/>
          <w:b/>
          <w:bCs/>
        </w:rPr>
      </w:pPr>
      <w:r w:rsidRPr="004B4F4E">
        <w:rPr>
          <w:rFonts w:eastAsia="PMingLiU" w:cs="Arial" w:hint="eastAsia"/>
        </w:rPr>
        <w:t>我們會向您發出書面通知，說明您有權要求獨立審查組織</w:t>
      </w:r>
      <w:r w:rsidRPr="004B4F4E">
        <w:rPr>
          <w:rFonts w:eastAsia="PMingLiU" w:cs="Arial"/>
        </w:rPr>
        <w:t xml:space="preserve"> (IRO) </w:t>
      </w:r>
      <w:r w:rsidRPr="004B4F4E">
        <w:rPr>
          <w:rFonts w:eastAsia="PMingLiU" w:cs="Arial" w:hint="eastAsia"/>
        </w:rPr>
        <w:t>審查我們駁回您的上訴的裁決。</w:t>
      </w:r>
    </w:p>
    <w:p w:rsidR="00231EEC" w:rsidRPr="004B4F4E" w:rsidP="009F4488" w14:paraId="6F3148B8" w14:textId="77777777">
      <w:pPr>
        <w:pStyle w:val="ListBullet"/>
        <w:tabs>
          <w:tab w:val="clear" w:pos="360"/>
          <w:tab w:val="num" w:pos="1440"/>
        </w:tabs>
        <w:ind w:left="720"/>
        <w:rPr>
          <w:rFonts w:eastAsia="PMingLiU" w:cs="Arial"/>
        </w:rPr>
      </w:pPr>
      <w:r w:rsidRPr="004B4F4E">
        <w:rPr>
          <w:rFonts w:eastAsia="PMingLiU" w:cs="Arial" w:hint="eastAsia"/>
        </w:rPr>
        <w:t>您必須自我們發送給您的裁決通知信函上的日期起</w:t>
      </w:r>
      <w:r w:rsidRPr="004B4F4E">
        <w:rPr>
          <w:rFonts w:eastAsia="PMingLiU" w:cs="Arial"/>
        </w:rPr>
        <w:t>60</w:t>
      </w:r>
      <w:r w:rsidRPr="004B4F4E">
        <w:rPr>
          <w:rFonts w:eastAsia="PMingLiU" w:cs="Arial" w:hint="eastAsia"/>
        </w:rPr>
        <w:t>個日曆日內提出上訴。</w:t>
      </w:r>
      <w:r w:rsidRPr="004B4F4E">
        <w:rPr>
          <w:rFonts w:eastAsia="PMingLiU" w:cs="Arial"/>
        </w:rPr>
        <w:t xml:space="preserve"> </w:t>
      </w:r>
    </w:p>
    <w:p w:rsidR="00F83F78" w:rsidRPr="004B4F4E" w:rsidP="009F4488" w14:paraId="49FA41A9" w14:textId="60CF3154">
      <w:pPr>
        <w:pStyle w:val="ListBullet"/>
        <w:tabs>
          <w:tab w:val="clear" w:pos="360"/>
          <w:tab w:val="num" w:pos="1080"/>
        </w:tabs>
        <w:ind w:left="720"/>
        <w:rPr>
          <w:rFonts w:eastAsia="PMingLiU" w:cs="Arial"/>
        </w:rPr>
      </w:pPr>
      <w:r w:rsidRPr="004B4F4E">
        <w:rPr>
          <w:rFonts w:eastAsia="PMingLiU" w:cs="Arial" w:hint="eastAsia"/>
        </w:rPr>
        <w:t>如果您錯過了截止期限且有正當理由，則我們可寬限時間以便您提出上訴。正當理由示例：例如您患有嚴重疾病或我們提供了截止期限相關的錯誤資訊。在您提出上訴時說明上訴延誤的原因。</w:t>
      </w:r>
    </w:p>
    <w:p w:rsidR="00F83F78" w:rsidRPr="004B4F4E" w:rsidP="009F4488" w14:paraId="1E55AB4C" w14:textId="08BF0105">
      <w:pPr>
        <w:pStyle w:val="ListBullet2"/>
        <w:numPr>
          <w:ilvl w:val="0"/>
          <w:numId w:val="71"/>
        </w:numPr>
        <w:rPr>
          <w:rFonts w:eastAsia="PMingLiU" w:cs="Arial"/>
          <w:szCs w:val="22"/>
        </w:rPr>
      </w:pPr>
      <w:r w:rsidRPr="004B4F4E">
        <w:rPr>
          <w:rFonts w:eastAsia="PMingLiU" w:cs="Arial" w:hint="eastAsia"/>
        </w:rPr>
        <w:t>您有權要求我們免費提供一份您的上訴資訊的副本。您和您的醫生也可向我們提供更多資訊以支援您的上訴。</w:t>
      </w:r>
    </w:p>
    <w:p w:rsidR="00F83F78" w:rsidRPr="004B4F4E" w:rsidP="004B4F4E" w14:paraId="57994C6A" w14:textId="4511E6F2">
      <w:pPr>
        <w:pStyle w:val="Heading3"/>
        <w:autoSpaceDE/>
        <w:autoSpaceDN/>
        <w:rPr>
          <w:rFonts w:eastAsia="PMingLiU" w:cs="Arial"/>
        </w:rPr>
      </w:pPr>
      <w:r w:rsidRPr="004B4F4E">
        <w:rPr>
          <w:rFonts w:eastAsia="PMingLiU" w:cs="Arial" w:hint="eastAsia"/>
        </w:rPr>
        <w:t>如果您的健康狀況需要，可要求快速上訴。</w:t>
      </w:r>
    </w:p>
    <w:tbl>
      <w:tblPr>
        <w:tblStyle w:val="Legal-term-table"/>
        <w:tblCaption w:val="第11頁"/>
        <w:tblDescription w:val="第11頁法律術語框"/>
        <w:tblW w:w="5000" w:type="pct"/>
        <w:tblLook w:val="04A0"/>
      </w:tblPr>
      <w:tblGrid>
        <w:gridCol w:w="9330"/>
      </w:tblGrid>
      <w:tr w14:paraId="4C6DBDCB" w14:textId="77777777" w:rsidTr="00926AE8">
        <w:tblPrEx>
          <w:tblW w:w="5000" w:type="pct"/>
          <w:tblLook w:val="04A0"/>
        </w:tblPrEx>
        <w:tc>
          <w:tcPr>
            <w:tcW w:w="5000" w:type="pct"/>
          </w:tcPr>
          <w:p w:rsidR="00641E6A" w:rsidRPr="004B4F4E" w:rsidP="009F4488" w14:paraId="2EC4BC04" w14:textId="61C06864">
            <w:pPr>
              <w:pStyle w:val="Legalterm"/>
              <w:spacing w:before="120" w:after="100" w:line="280" w:lineRule="exact"/>
              <w:rPr>
                <w:rFonts w:eastAsia="PMingLiU" w:cs="Arial"/>
                <w:sz w:val="22"/>
                <w:szCs w:val="22"/>
              </w:rPr>
            </w:pPr>
            <w:r w:rsidRPr="004B4F4E">
              <w:rPr>
                <w:rFonts w:eastAsia="PMingLiU" w:cs="Arial" w:hint="eastAsia"/>
              </w:rPr>
              <w:t>「快速上訴」的法律術語是</w:t>
            </w:r>
            <w:r w:rsidRPr="004B4F4E">
              <w:rPr>
                <w:rFonts w:eastAsia="PMingLiU" w:cs="Arial" w:hint="eastAsia"/>
                <w:b/>
              </w:rPr>
              <w:t>「加急覆議」。</w:t>
            </w:r>
          </w:p>
        </w:tc>
      </w:tr>
    </w:tbl>
    <w:p w:rsidR="00641E6A" w:rsidRPr="00877BAC" w:rsidP="009F4488" w14:paraId="2916F482" w14:textId="77777777">
      <w:pPr>
        <w:pStyle w:val="NoSpacing"/>
        <w:rPr>
          <w:rFonts w:cs="Arial"/>
        </w:rPr>
      </w:pPr>
    </w:p>
    <w:p w:rsidR="00F83F78" w:rsidRPr="004B4F4E" w:rsidP="009F4488" w14:paraId="1ED1D804" w14:textId="46ED99F3">
      <w:pPr>
        <w:pStyle w:val="ListBullet"/>
        <w:ind w:left="720"/>
        <w:rPr>
          <w:rFonts w:eastAsia="PMingLiU" w:cs="Arial"/>
        </w:rPr>
      </w:pPr>
      <w:r w:rsidRPr="004B4F4E">
        <w:rPr>
          <w:rFonts w:eastAsia="PMingLiU" w:cs="Arial" w:hint="eastAsia"/>
        </w:rPr>
        <w:t>如果您對我們就您未獲取的護理承保範圍作出的裁決提出上訴，您和</w:t>
      </w:r>
      <w:r w:rsidRPr="004B4F4E">
        <w:rPr>
          <w:rFonts w:eastAsia="PMingLiU" w:cs="Arial"/>
        </w:rPr>
        <w:t>/</w:t>
      </w:r>
      <w:r w:rsidRPr="004B4F4E">
        <w:rPr>
          <w:rFonts w:eastAsia="PMingLiU" w:cs="Arial" w:hint="eastAsia"/>
        </w:rPr>
        <w:t>或您的醫生會決定您是否需要快速上訴。</w:t>
      </w:r>
    </w:p>
    <w:p w:rsidR="00F0014A" w:rsidRPr="00877BAC" w:rsidP="009F4488" w14:paraId="5151664B" w14:textId="77777777">
      <w:pPr>
        <w:rPr>
          <w:rFonts w:cs="Arial"/>
        </w:rPr>
      </w:pPr>
      <w:r w:rsidRPr="00877BAC">
        <w:rPr>
          <w:rFonts w:cs="Arial" w:hint="eastAsia"/>
          <w:b/>
        </w:rPr>
        <w:t>如果您的醫生告知我們您的健康狀況需要，我們會自動為您提供快速上訴。</w:t>
      </w:r>
      <w:r w:rsidRPr="00877BAC">
        <w:rPr>
          <w:rFonts w:cs="Arial" w:hint="eastAsia"/>
        </w:rPr>
        <w:t>如果您在沒有醫生支援的情況下提出要求，我們將決定您是否可以獲得快速上訴。</w:t>
      </w:r>
    </w:p>
    <w:p w:rsidR="00F0014A" w:rsidRPr="004B4F4E" w:rsidP="009F4488" w14:paraId="3ACE33EC" w14:textId="77777777">
      <w:pPr>
        <w:numPr>
          <w:ilvl w:val="0"/>
          <w:numId w:val="8"/>
        </w:numPr>
        <w:tabs>
          <w:tab w:val="clear" w:pos="360"/>
        </w:tabs>
        <w:ind w:left="720" w:right="720"/>
        <w:rPr>
          <w:rFonts w:cs="Arial"/>
          <w:szCs w:val="24"/>
        </w:rPr>
      </w:pPr>
      <w:r w:rsidRPr="00877BAC">
        <w:rPr>
          <w:rFonts w:cs="Arial" w:hint="eastAsia"/>
        </w:rPr>
        <w:t>如果我們認為您的健康狀況不符合獲得快速上訴的要求，我們會向您致函說明情況，並改用標準截止期限。這封信會告知您以下內容：</w:t>
      </w:r>
    </w:p>
    <w:p w:rsidR="00F0014A" w:rsidRPr="004B4F4E" w:rsidP="009F4488" w14:paraId="13AAB50F" w14:textId="77777777">
      <w:pPr>
        <w:numPr>
          <w:ilvl w:val="0"/>
          <w:numId w:val="68"/>
        </w:numPr>
        <w:ind w:left="1080" w:right="720"/>
        <w:rPr>
          <w:rFonts w:cs="Arial"/>
          <w:szCs w:val="24"/>
        </w:rPr>
      </w:pPr>
      <w:r w:rsidRPr="00877BAC">
        <w:rPr>
          <w:rFonts w:cs="Arial" w:hint="eastAsia"/>
        </w:rPr>
        <w:t>如果您的醫生提出要求，我們必然會為您提供快速上訴。</w:t>
      </w:r>
    </w:p>
    <w:p w:rsidR="00F0014A" w:rsidRPr="004B4F4E" w:rsidP="009F4488" w14:paraId="16F0CF80" w14:textId="3D6497C5">
      <w:pPr>
        <w:numPr>
          <w:ilvl w:val="0"/>
          <w:numId w:val="68"/>
        </w:numPr>
        <w:ind w:left="1080" w:right="720"/>
        <w:rPr>
          <w:rFonts w:cs="Arial"/>
          <w:szCs w:val="24"/>
        </w:rPr>
      </w:pPr>
      <w:r w:rsidRPr="00877BAC">
        <w:rPr>
          <w:rFonts w:cs="Arial" w:hint="eastAsia"/>
        </w:rPr>
        <w:t>就我們為您提供標準上訴而非快速上訴的決定，您可以如何提出「快速投訴」。如需有關提出投訴（包括快速投訴）的更多資訊，請參閱</w:t>
      </w:r>
      <w:r w:rsidRPr="00877BAC">
        <w:rPr>
          <w:rFonts w:cs="Arial" w:hint="eastAsia"/>
          <w:b/>
        </w:rPr>
        <w:t>第</w:t>
      </w:r>
      <w:r w:rsidRPr="00877BAC">
        <w:rPr>
          <w:rFonts w:cs="Arial"/>
          <w:b/>
        </w:rPr>
        <w:t>K</w:t>
      </w:r>
      <w:r w:rsidRPr="00877BAC">
        <w:rPr>
          <w:rFonts w:cs="Arial" w:hint="eastAsia"/>
          <w:b/>
        </w:rPr>
        <w:t>節</w:t>
      </w:r>
      <w:r w:rsidRPr="00877BAC" w:rsidR="002753AE">
        <w:rPr>
          <w:rFonts w:cs="Arial"/>
          <w:color w:val="548DD4"/>
        </w:rPr>
        <w:t>[</w:t>
      </w:r>
      <w:r w:rsidRPr="00877BAC">
        <w:rPr>
          <w:rFonts w:cs="Arial"/>
          <w:i/>
          <w:color w:val="548DD4"/>
        </w:rPr>
        <w:t>insert reference, as applicable</w:t>
      </w:r>
      <w:r w:rsidRPr="00877BAC" w:rsidR="002753AE">
        <w:rPr>
          <w:rFonts w:cs="Arial"/>
          <w:color w:val="548DD4"/>
        </w:rPr>
        <w:t>]</w:t>
      </w:r>
      <w:r w:rsidRPr="00877BAC">
        <w:rPr>
          <w:rFonts w:cs="Arial" w:hint="eastAsia"/>
        </w:rPr>
        <w:t>。</w:t>
      </w:r>
    </w:p>
    <w:p w:rsidR="00F83F78" w:rsidRPr="004B4F4E" w:rsidP="004B4F4E" w14:paraId="7358D316" w14:textId="5995779C">
      <w:pPr>
        <w:pStyle w:val="Heading3"/>
        <w:autoSpaceDE/>
        <w:autoSpaceDN/>
        <w:rPr>
          <w:rFonts w:eastAsia="PMingLiU" w:cs="Arial"/>
        </w:rPr>
      </w:pPr>
      <w:r w:rsidRPr="004B4F4E">
        <w:rPr>
          <w:rFonts w:eastAsia="PMingLiU" w:cs="Arial" w:hint="eastAsia"/>
        </w:rPr>
        <w:t>如果我們告知您我們要停止或減少您已經獲得的服務或用品，您或許可以在上訴期間繼續獲得這些服務或用品。</w:t>
      </w:r>
      <w:r w:rsidRPr="004B4F4E">
        <w:rPr>
          <w:rFonts w:eastAsia="PMingLiU" w:cs="Arial"/>
        </w:rPr>
        <w:t xml:space="preserve"> </w:t>
      </w:r>
    </w:p>
    <w:p w:rsidR="00F83F78" w:rsidRPr="004B4F4E" w:rsidP="009F4488" w14:paraId="31A6F7B1" w14:textId="1E3BCEC2">
      <w:pPr>
        <w:pStyle w:val="ListBullet"/>
        <w:tabs>
          <w:tab w:val="clear" w:pos="360"/>
          <w:tab w:val="num" w:pos="720"/>
        </w:tabs>
        <w:ind w:left="720"/>
        <w:rPr>
          <w:rFonts w:eastAsia="PMingLiU" w:cs="Arial"/>
        </w:rPr>
      </w:pPr>
      <w:r w:rsidRPr="004B4F4E">
        <w:rPr>
          <w:rFonts w:eastAsia="PMingLiU" w:cs="Arial" w:hint="eastAsia"/>
        </w:rPr>
        <w:t>如果我們決定變更或停止您獲得的服務或用品的承保範圍，我們會在採取行動之前向您發出通知。</w:t>
      </w:r>
    </w:p>
    <w:p w:rsidR="0036650D" w:rsidRPr="004B4F4E" w:rsidP="009F4488" w14:paraId="660C5AF1" w14:textId="77777777">
      <w:pPr>
        <w:pStyle w:val="ListBullet"/>
        <w:tabs>
          <w:tab w:val="clear" w:pos="360"/>
          <w:tab w:val="num" w:pos="720"/>
        </w:tabs>
        <w:ind w:left="720"/>
        <w:rPr>
          <w:rFonts w:eastAsia="PMingLiU" w:cs="Arial"/>
        </w:rPr>
      </w:pPr>
      <w:r w:rsidRPr="004B4F4E">
        <w:rPr>
          <w:rFonts w:eastAsia="PMingLiU" w:cs="Arial" w:hint="eastAsia"/>
        </w:rPr>
        <w:t>如果您不同意我們的裁決，可以提出</w:t>
      </w:r>
      <w:r w:rsidRPr="004B4F4E">
        <w:rPr>
          <w:rFonts w:eastAsia="PMingLiU" w:cs="Arial"/>
        </w:rPr>
        <w:t>1</w:t>
      </w:r>
      <w:r w:rsidRPr="004B4F4E">
        <w:rPr>
          <w:rFonts w:eastAsia="PMingLiU" w:cs="Arial" w:hint="eastAsia"/>
        </w:rPr>
        <w:t>級上訴。</w:t>
      </w:r>
      <w:r w:rsidRPr="004B4F4E">
        <w:rPr>
          <w:rFonts w:eastAsia="PMingLiU" w:cs="Arial"/>
        </w:rPr>
        <w:t xml:space="preserve"> </w:t>
      </w:r>
    </w:p>
    <w:p w:rsidR="00F83F78" w:rsidRPr="004B4F4E" w:rsidP="009F4488" w14:paraId="6D790F26" w14:textId="2A0A2884">
      <w:pPr>
        <w:pStyle w:val="ListBullet"/>
        <w:tabs>
          <w:tab w:val="clear" w:pos="360"/>
          <w:tab w:val="num" w:pos="720"/>
        </w:tabs>
        <w:ind w:left="720"/>
        <w:rPr>
          <w:rFonts w:eastAsia="PMingLiU" w:cs="Arial"/>
        </w:rPr>
      </w:pPr>
      <w:r w:rsidRPr="004B4F4E">
        <w:rPr>
          <w:rFonts w:eastAsia="PMingLiU" w:cs="Arial" w:hint="eastAsia"/>
        </w:rPr>
        <w:t>如果您在自我們信函日期起</w:t>
      </w:r>
      <w:r w:rsidRPr="004B4F4E">
        <w:rPr>
          <w:rFonts w:eastAsia="PMingLiU" w:cs="Arial"/>
        </w:rPr>
        <w:t>10</w:t>
      </w:r>
      <w:r w:rsidRPr="004B4F4E">
        <w:rPr>
          <w:rFonts w:eastAsia="PMingLiU" w:cs="Arial" w:hint="eastAsia"/>
        </w:rPr>
        <w:t>個日曆日內或行動的預期生效日期之前（以較晚者為准）要求進行</w:t>
      </w:r>
      <w:r w:rsidRPr="004B4F4E">
        <w:rPr>
          <w:rFonts w:eastAsia="PMingLiU" w:cs="Arial"/>
        </w:rPr>
        <w:t>1</w:t>
      </w:r>
      <w:r w:rsidRPr="004B4F4E">
        <w:rPr>
          <w:rFonts w:eastAsia="PMingLiU" w:cs="Arial" w:hint="eastAsia"/>
        </w:rPr>
        <w:t>級上訴，我們會繼續承保該服務或用品。</w:t>
      </w:r>
    </w:p>
    <w:p w:rsidR="00B51E1E" w:rsidRPr="004B4F4E" w:rsidP="009F4488" w14:paraId="301794C4" w14:textId="098C53D2">
      <w:pPr>
        <w:pStyle w:val="ListBullet2"/>
        <w:rPr>
          <w:rFonts w:eastAsia="PMingLiU" w:cs="Arial"/>
        </w:rPr>
      </w:pPr>
      <w:r w:rsidRPr="004B4F4E">
        <w:rPr>
          <w:rFonts w:eastAsia="PMingLiU" w:cs="Arial" w:hint="eastAsia"/>
        </w:rPr>
        <w:t>如果您滿足此期限，您在自己的</w:t>
      </w:r>
      <w:r w:rsidRPr="004B4F4E">
        <w:rPr>
          <w:rFonts w:eastAsia="PMingLiU" w:cs="Arial"/>
        </w:rPr>
        <w:t>1</w:t>
      </w:r>
      <w:r w:rsidRPr="004B4F4E">
        <w:rPr>
          <w:rFonts w:eastAsia="PMingLiU" w:cs="Arial" w:hint="eastAsia"/>
        </w:rPr>
        <w:t>級上訴待決期間仍可以獲得該服務或用品，不會有任何變化。</w:t>
      </w:r>
      <w:r w:rsidRPr="004B4F4E">
        <w:rPr>
          <w:rFonts w:eastAsia="PMingLiU" w:cs="Arial"/>
        </w:rPr>
        <w:t xml:space="preserve"> </w:t>
      </w:r>
    </w:p>
    <w:p w:rsidR="00F83F78" w:rsidRPr="004B4F4E" w:rsidP="009F4488" w14:paraId="58471A71" w14:textId="78CC9632">
      <w:pPr>
        <w:pStyle w:val="ListBullet2"/>
        <w:rPr>
          <w:rFonts w:eastAsia="PMingLiU" w:cs="Arial"/>
        </w:rPr>
      </w:pPr>
      <w:r w:rsidRPr="004B4F4E">
        <w:rPr>
          <w:rFonts w:eastAsia="PMingLiU" w:cs="Arial" w:hint="eastAsia"/>
        </w:rPr>
        <w:t>此外，您獲得的所有其他服務或用品（並非您的上訴對象）也不會有任何變化。</w:t>
      </w:r>
    </w:p>
    <w:p w:rsidR="0028772F" w:rsidRPr="004B4F4E" w:rsidP="009F4488" w14:paraId="5BAAF014" w14:textId="2437CC15">
      <w:pPr>
        <w:pStyle w:val="ListBullet2"/>
        <w:rPr>
          <w:rFonts w:eastAsia="PMingLiU" w:cs="Arial"/>
        </w:rPr>
      </w:pPr>
      <w:r w:rsidRPr="004B4F4E">
        <w:rPr>
          <w:rFonts w:eastAsia="PMingLiU" w:cs="Arial" w:hint="eastAsia"/>
        </w:rPr>
        <w:t>如果您沒有在此期限之前提出上訴，則在您等待上訴裁決期間，將不會繼續獲得該服務或用品。</w:t>
      </w:r>
    </w:p>
    <w:p w:rsidR="00F83F78" w:rsidRPr="004B4F4E" w:rsidP="004B4F4E" w14:paraId="3ACE41C9" w14:textId="451B821C">
      <w:pPr>
        <w:pStyle w:val="Heading3"/>
        <w:autoSpaceDE/>
        <w:autoSpaceDN/>
        <w:rPr>
          <w:rFonts w:eastAsia="PMingLiU" w:cs="Arial"/>
          <w:szCs w:val="22"/>
        </w:rPr>
      </w:pPr>
      <w:r w:rsidRPr="004B4F4E">
        <w:rPr>
          <w:rFonts w:eastAsia="PMingLiU" w:cs="Arial" w:hint="eastAsia"/>
        </w:rPr>
        <w:t>我們會考慮您的上訴並作出答覆。</w:t>
      </w:r>
    </w:p>
    <w:p w:rsidR="00B51E1E" w:rsidRPr="004B4F4E" w:rsidP="009F4488" w14:paraId="0492C627" w14:textId="18D1EDB1">
      <w:pPr>
        <w:pStyle w:val="ListBullet"/>
        <w:tabs>
          <w:tab w:val="clear" w:pos="360"/>
          <w:tab w:val="num" w:pos="720"/>
        </w:tabs>
        <w:ind w:left="720"/>
        <w:rPr>
          <w:rFonts w:eastAsia="PMingLiU" w:cs="Arial"/>
        </w:rPr>
      </w:pPr>
      <w:r w:rsidRPr="004B4F4E">
        <w:rPr>
          <w:rFonts w:eastAsia="PMingLiU" w:cs="Arial" w:hint="eastAsia"/>
        </w:rPr>
        <w:t>當我們審查您的上訴時，我們會再次仔細查看有關您的醫療護理承保範圍請求的所有資訊。</w:t>
      </w:r>
      <w:r w:rsidRPr="004B4F4E">
        <w:rPr>
          <w:rFonts w:eastAsia="PMingLiU" w:cs="Arial"/>
        </w:rPr>
        <w:t xml:space="preserve"> </w:t>
      </w:r>
    </w:p>
    <w:p w:rsidR="00F83F78" w:rsidRPr="004B4F4E" w:rsidP="009F4488" w14:paraId="15BE829B" w14:textId="4DEEC337">
      <w:pPr>
        <w:pStyle w:val="ListBullet"/>
        <w:tabs>
          <w:tab w:val="clear" w:pos="360"/>
          <w:tab w:val="num" w:pos="720"/>
        </w:tabs>
        <w:ind w:left="720"/>
        <w:rPr>
          <w:rFonts w:eastAsia="PMingLiU" w:cs="Arial"/>
        </w:rPr>
      </w:pPr>
      <w:r w:rsidRPr="004B4F4E">
        <w:rPr>
          <w:rFonts w:eastAsia="PMingLiU" w:cs="Arial" w:hint="eastAsia"/>
        </w:rPr>
        <w:t>我們會核查當我們</w:t>
      </w:r>
      <w:r w:rsidRPr="004B4F4E">
        <w:rPr>
          <w:rFonts w:eastAsia="PMingLiU" w:cs="Arial" w:hint="eastAsia"/>
          <w:b/>
        </w:rPr>
        <w:t>拒絕</w:t>
      </w:r>
      <w:r w:rsidRPr="004B4F4E">
        <w:rPr>
          <w:rFonts w:eastAsia="PMingLiU" w:cs="Arial" w:hint="eastAsia"/>
        </w:rPr>
        <w:t>您的請求時是否遵循了所有規則。</w:t>
      </w:r>
    </w:p>
    <w:p w:rsidR="00F83F78" w:rsidRPr="004B4F4E" w:rsidP="009F4488" w14:paraId="48A52BD5" w14:textId="5780DFB6">
      <w:pPr>
        <w:pStyle w:val="ListBullet"/>
        <w:tabs>
          <w:tab w:val="clear" w:pos="360"/>
          <w:tab w:val="num" w:pos="720"/>
        </w:tabs>
        <w:ind w:left="720"/>
        <w:rPr>
          <w:rFonts w:eastAsia="PMingLiU" w:cs="Arial"/>
        </w:rPr>
      </w:pPr>
      <w:r w:rsidRPr="004B4F4E">
        <w:rPr>
          <w:rFonts w:eastAsia="PMingLiU" w:cs="Arial" w:hint="eastAsia"/>
        </w:rPr>
        <w:t>我們會在必要時收集更多資訊。我們可能會聯繫您或您的醫生以獲取更多資訊。</w:t>
      </w:r>
    </w:p>
    <w:p w:rsidR="00F83F78" w:rsidRPr="004B4F4E" w:rsidP="004B4F4E" w14:paraId="038F54B6" w14:textId="42710223">
      <w:pPr>
        <w:pStyle w:val="Heading3"/>
        <w:autoSpaceDE/>
        <w:autoSpaceDN/>
        <w:rPr>
          <w:rFonts w:eastAsia="PMingLiU" w:cs="Arial"/>
        </w:rPr>
      </w:pPr>
      <w:r w:rsidRPr="004B4F4E">
        <w:rPr>
          <w:rFonts w:eastAsia="PMingLiU" w:cs="Arial" w:hint="eastAsia"/>
        </w:rPr>
        <w:t>快速上訴有截止期限。</w:t>
      </w:r>
    </w:p>
    <w:p w:rsidR="00B51E1E" w:rsidRPr="004B4F4E" w:rsidP="009F4488" w14:paraId="64FE9BA7" w14:textId="77777777">
      <w:pPr>
        <w:pStyle w:val="ListBullet"/>
        <w:tabs>
          <w:tab w:val="clear" w:pos="360"/>
          <w:tab w:val="num" w:pos="720"/>
        </w:tabs>
        <w:ind w:left="720"/>
        <w:rPr>
          <w:rFonts w:eastAsia="PMingLiU" w:cs="Arial"/>
        </w:rPr>
      </w:pPr>
      <w:r w:rsidRPr="004B4F4E">
        <w:rPr>
          <w:rFonts w:eastAsia="PMingLiU" w:cs="Arial" w:hint="eastAsia"/>
        </w:rPr>
        <w:t>當我們使用快速截止期限時，我們必須</w:t>
      </w:r>
      <w:r w:rsidRPr="004B4F4E">
        <w:rPr>
          <w:rFonts w:eastAsia="PMingLiU" w:cs="Arial" w:hint="eastAsia"/>
          <w:b/>
        </w:rPr>
        <w:t>在收到您的上訴後的</w:t>
      </w:r>
      <w:r w:rsidRPr="004B4F4E">
        <w:rPr>
          <w:rFonts w:eastAsia="PMingLiU" w:cs="Arial"/>
          <w:b/>
        </w:rPr>
        <w:t>72</w:t>
      </w:r>
      <w:r w:rsidRPr="004B4F4E">
        <w:rPr>
          <w:rFonts w:eastAsia="PMingLiU" w:cs="Arial" w:hint="eastAsia"/>
          <w:b/>
        </w:rPr>
        <w:t>小時內</w:t>
      </w:r>
      <w:r w:rsidRPr="004B4F4E">
        <w:rPr>
          <w:rFonts w:eastAsia="PMingLiU" w:cs="Arial" w:hint="eastAsia"/>
        </w:rPr>
        <w:t>給您答覆。如果您的健康狀況需要，我們會加快答覆速度。</w:t>
      </w:r>
    </w:p>
    <w:p w:rsidR="00B51E1E" w:rsidRPr="004B4F4E" w:rsidP="009F4488" w14:paraId="0314251C" w14:textId="77777777">
      <w:pPr>
        <w:pStyle w:val="ListBullet"/>
        <w:tabs>
          <w:tab w:val="clear" w:pos="360"/>
          <w:tab w:val="num" w:pos="720"/>
        </w:tabs>
        <w:ind w:left="720"/>
        <w:rPr>
          <w:rFonts w:eastAsia="PMingLiU" w:cs="Arial"/>
        </w:rPr>
      </w:pPr>
      <w:bookmarkStart w:id="38" w:name="_Hlk78388198"/>
      <w:r w:rsidRPr="004B4F4E">
        <w:rPr>
          <w:rFonts w:eastAsia="PMingLiU" w:cs="Arial" w:hint="eastAsia"/>
        </w:rPr>
        <w:t>如果您要求延長時間，或者我們需要更多可能令您受益的資訊，並且如果您的請求是針對醫療用品或服務的，我們</w:t>
      </w:r>
      <w:r w:rsidRPr="004B4F4E">
        <w:rPr>
          <w:rFonts w:eastAsia="PMingLiU" w:cs="Arial" w:hint="eastAsia"/>
          <w:b/>
        </w:rPr>
        <w:t>可能需要多達</w:t>
      </w:r>
      <w:r w:rsidRPr="004B4F4E">
        <w:rPr>
          <w:rFonts w:eastAsia="PMingLiU" w:cs="Arial"/>
          <w:b/>
        </w:rPr>
        <w:t>14</w:t>
      </w:r>
      <w:r w:rsidRPr="004B4F4E">
        <w:rPr>
          <w:rFonts w:eastAsia="PMingLiU" w:cs="Arial" w:hint="eastAsia"/>
          <w:b/>
        </w:rPr>
        <w:t>個日曆日。</w:t>
      </w:r>
      <w:r w:rsidRPr="004B4F4E">
        <w:rPr>
          <w:rFonts w:eastAsia="PMingLiU" w:cs="Arial"/>
          <w:b/>
        </w:rPr>
        <w:t xml:space="preserve"> </w:t>
      </w:r>
    </w:p>
    <w:p w:rsidR="007D3A01" w:rsidRPr="004B4F4E" w:rsidP="009F4488" w14:paraId="70C1C9BF" w14:textId="4D174BDE">
      <w:pPr>
        <w:pStyle w:val="ListBullet2"/>
        <w:rPr>
          <w:rFonts w:eastAsia="PMingLiU" w:cs="Arial"/>
        </w:rPr>
      </w:pPr>
      <w:r w:rsidRPr="004B4F4E">
        <w:rPr>
          <w:rFonts w:eastAsia="PMingLiU" w:cs="Arial" w:hint="eastAsia"/>
        </w:rPr>
        <w:t>如果我們需要增加作出裁決的天數，會以書面形式告知您。</w:t>
      </w:r>
      <w:r w:rsidRPr="004B4F4E">
        <w:rPr>
          <w:rFonts w:eastAsia="PMingLiU" w:cs="Arial"/>
        </w:rPr>
        <w:t xml:space="preserve"> </w:t>
      </w:r>
    </w:p>
    <w:p w:rsidR="00F83F78" w:rsidRPr="004B4F4E" w:rsidP="009F4488" w14:paraId="313FF57A" w14:textId="7D81640F">
      <w:pPr>
        <w:pStyle w:val="ListBullet2"/>
        <w:rPr>
          <w:rFonts w:eastAsia="PMingLiU" w:cs="Arial"/>
        </w:rPr>
      </w:pPr>
      <w:r w:rsidRPr="004B4F4E">
        <w:rPr>
          <w:rFonts w:eastAsia="PMingLiU" w:cs="Arial" w:hint="eastAsia"/>
        </w:rPr>
        <w:t>如果您的申請針對的是</w:t>
      </w:r>
      <w:r w:rsidRPr="004B4F4E">
        <w:rPr>
          <w:rFonts w:eastAsia="PMingLiU" w:cs="Arial"/>
        </w:rPr>
        <w:t>Medicare B</w:t>
      </w:r>
      <w:r w:rsidRPr="004B4F4E">
        <w:rPr>
          <w:rFonts w:eastAsia="PMingLiU" w:cs="Arial" w:hint="eastAsia"/>
        </w:rPr>
        <w:t>部分處方藥，則我們無法延長作出裁決的時間。</w:t>
      </w:r>
    </w:p>
    <w:bookmarkEnd w:id="38"/>
    <w:p w:rsidR="00F83F78" w:rsidRPr="00877BAC" w:rsidP="009F4488" w14:paraId="7DB916B8" w14:textId="74059FFA">
      <w:pPr>
        <w:pStyle w:val="ListBullet2"/>
        <w:rPr>
          <w:rStyle w:val="Planinstructions0"/>
          <w:rFonts w:cs="Arial"/>
          <w:i w:val="0"/>
          <w:color w:val="auto"/>
          <w:szCs w:val="22"/>
        </w:rPr>
      </w:pPr>
      <w:r w:rsidRPr="004B4F4E">
        <w:rPr>
          <w:rFonts w:eastAsia="PMingLiU" w:cs="Arial" w:hint="eastAsia"/>
        </w:rPr>
        <w:t>如果我們未在</w:t>
      </w:r>
      <w:r w:rsidRPr="004B4F4E">
        <w:rPr>
          <w:rFonts w:eastAsia="PMingLiU" w:cs="Arial"/>
        </w:rPr>
        <w:t>72</w:t>
      </w:r>
      <w:r w:rsidRPr="004B4F4E">
        <w:rPr>
          <w:rFonts w:eastAsia="PMingLiU" w:cs="Arial" w:hint="eastAsia"/>
        </w:rPr>
        <w:t>小時內或在我們的加延天數結束之前作出答覆，則必須將您的上訴提交至上訴流程的第</w:t>
      </w:r>
      <w:r w:rsidRPr="004B4F4E">
        <w:rPr>
          <w:rFonts w:eastAsia="PMingLiU" w:cs="Arial"/>
        </w:rPr>
        <w:t>2</w:t>
      </w:r>
      <w:r w:rsidRPr="004B4F4E">
        <w:rPr>
          <w:rFonts w:eastAsia="PMingLiU" w:cs="Arial" w:hint="eastAsia"/>
        </w:rPr>
        <w:t>級。然後由</w:t>
      </w:r>
      <w:r w:rsidRPr="004B4F4E">
        <w:rPr>
          <w:rFonts w:eastAsia="PMingLiU" w:cs="Arial"/>
        </w:rPr>
        <w:t>IRO</w:t>
      </w:r>
      <w:r w:rsidRPr="004B4F4E">
        <w:rPr>
          <w:rFonts w:eastAsia="PMingLiU" w:cs="Arial" w:hint="eastAsia"/>
        </w:rPr>
        <w:t>對其進行審查。在本章</w:t>
      </w:r>
      <w:r w:rsidRPr="00877BAC" w:rsidR="002753AE">
        <w:rPr>
          <w:rStyle w:val="PlanInstructions"/>
          <w:i w:val="0"/>
        </w:rPr>
        <w:t>[</w:t>
      </w:r>
      <w:r w:rsidRPr="00877BAC">
        <w:rPr>
          <w:rStyle w:val="PlanInstructions"/>
        </w:rPr>
        <w:t>insert reference, as applicable</w:t>
      </w:r>
      <w:r w:rsidRPr="00877BAC" w:rsidR="002753AE">
        <w:rPr>
          <w:rStyle w:val="PlanInstructions"/>
          <w:i w:val="0"/>
        </w:rPr>
        <w:t>]</w:t>
      </w:r>
      <w:r w:rsidRPr="004B4F4E">
        <w:rPr>
          <w:rFonts w:eastAsia="PMingLiU" w:cs="Arial" w:hint="eastAsia"/>
        </w:rPr>
        <w:t>後面部分，我們會向您介紹該組織並說明</w:t>
      </w:r>
      <w:r w:rsidRPr="004B4F4E">
        <w:rPr>
          <w:rFonts w:eastAsia="PMingLiU" w:cs="Arial"/>
        </w:rPr>
        <w:t>2</w:t>
      </w:r>
      <w:r w:rsidRPr="004B4F4E">
        <w:rPr>
          <w:rFonts w:eastAsia="PMingLiU" w:cs="Arial" w:hint="eastAsia"/>
        </w:rPr>
        <w:t>級上訴流程。</w:t>
      </w:r>
      <w:r w:rsidRPr="00877BAC" w:rsidR="002753AE">
        <w:rPr>
          <w:rStyle w:val="Planinstructions0"/>
          <w:rFonts w:cs="Arial"/>
          <w:i w:val="0"/>
        </w:rPr>
        <w:t>[</w:t>
      </w:r>
      <w:r w:rsidRPr="00877BAC">
        <w:rPr>
          <w:rStyle w:val="Planinstructions0"/>
          <w:rFonts w:cs="Arial"/>
        </w:rPr>
        <w:t>Insert as applicable and adjust language as directed by the state:</w:t>
      </w:r>
      <w:r w:rsidRPr="00877BAC">
        <w:rPr>
          <w:rStyle w:val="Planinstructions0"/>
          <w:rFonts w:cs="Arial" w:hint="eastAsia"/>
          <w:i w:val="0"/>
        </w:rPr>
        <w:t>如果您的問題與</w:t>
      </w:r>
      <w:r w:rsidRPr="00877BAC">
        <w:rPr>
          <w:rStyle w:val="Planinstructions0"/>
          <w:rFonts w:cs="Arial"/>
          <w:i w:val="0"/>
        </w:rPr>
        <w:t xml:space="preserve"> Medicaid </w:t>
      </w:r>
      <w:r w:rsidRPr="00877BAC">
        <w:rPr>
          <w:rStyle w:val="Planinstructions0"/>
          <w:rFonts w:cs="Arial" w:hint="eastAsia"/>
          <w:i w:val="0"/>
        </w:rPr>
        <w:t>服務或用品的承保範圍有關，那麽期限一到，您就可以自行向本州提交</w:t>
      </w:r>
      <w:r w:rsidRPr="00877BAC">
        <w:rPr>
          <w:rStyle w:val="Planinstructions0"/>
          <w:rFonts w:cs="Arial"/>
          <w:i w:val="0"/>
        </w:rPr>
        <w:t>2</w:t>
      </w:r>
      <w:r w:rsidRPr="00877BAC">
        <w:rPr>
          <w:rStyle w:val="Planinstructions0"/>
          <w:rFonts w:cs="Arial" w:hint="eastAsia"/>
          <w:i w:val="0"/>
        </w:rPr>
        <w:t>級</w:t>
      </w:r>
      <w:r w:rsidRPr="00877BAC">
        <w:rPr>
          <w:rStyle w:val="Planinstructions0"/>
          <w:rFonts w:cs="Arial"/>
          <w:i w:val="0"/>
        </w:rPr>
        <w:t xml:space="preserve"> - </w:t>
      </w:r>
      <w:r w:rsidRPr="00877BAC">
        <w:rPr>
          <w:rStyle w:val="Planinstructions0"/>
          <w:rFonts w:cs="Arial" w:hint="eastAsia"/>
          <w:i w:val="0"/>
        </w:rPr>
        <w:t>公平聽證會請求。在</w:t>
      </w:r>
      <w:r w:rsidRPr="00877BAC">
        <w:rPr>
          <w:rStyle w:val="Planinstructions0"/>
          <w:rFonts w:cs="Arial"/>
          <w:i w:val="0"/>
        </w:rPr>
        <w:t>&lt;</w:t>
      </w:r>
      <w:r w:rsidRPr="00877BAC">
        <w:rPr>
          <w:rStyle w:val="Planinstructions0"/>
          <w:rFonts w:cs="Arial"/>
        </w:rPr>
        <w:t>insert name of state&gt;</w:t>
      </w:r>
      <w:r w:rsidRPr="00877BAC">
        <w:rPr>
          <w:rStyle w:val="Planinstructions0"/>
          <w:rFonts w:cs="Arial" w:hint="eastAsia"/>
          <w:i w:val="0"/>
        </w:rPr>
        <w:t>，公平聽證會被稱為</w:t>
      </w:r>
      <w:r w:rsidRPr="00877BAC">
        <w:rPr>
          <w:rStyle w:val="Planinstructions0"/>
          <w:rFonts w:cs="Arial"/>
        </w:rPr>
        <w:t>&lt;insert description&gt;.</w:t>
      </w:r>
      <w:r w:rsidRPr="00877BAC" w:rsidR="002753AE">
        <w:rPr>
          <w:rStyle w:val="Planinstructions0"/>
          <w:rFonts w:cs="Arial"/>
          <w:i w:val="0"/>
        </w:rPr>
        <w:t>]</w:t>
      </w:r>
    </w:p>
    <w:p w:rsidR="00F83F78" w:rsidRPr="004B4F4E" w:rsidP="009F4488" w14:paraId="40A98309" w14:textId="2C433ADE">
      <w:pPr>
        <w:pStyle w:val="ListBullet"/>
        <w:tabs>
          <w:tab w:val="clear" w:pos="360"/>
          <w:tab w:val="num" w:pos="720"/>
        </w:tabs>
        <w:ind w:left="720"/>
        <w:rPr>
          <w:rFonts w:eastAsia="PMingLiU" w:cs="Arial"/>
        </w:rPr>
      </w:pPr>
      <w:r w:rsidRPr="004B4F4E">
        <w:rPr>
          <w:rFonts w:eastAsia="PMingLiU" w:cs="Arial" w:hint="eastAsia"/>
          <w:b/>
        </w:rPr>
        <w:t>如果我們批准了您的部分或全部請求，</w:t>
      </w:r>
      <w:r w:rsidRPr="004B4F4E">
        <w:rPr>
          <w:rFonts w:eastAsia="PMingLiU" w:cs="Arial" w:hint="eastAsia"/>
        </w:rPr>
        <w:t>我們必須在收到您的上訴後的</w:t>
      </w:r>
      <w:r w:rsidRPr="004B4F4E">
        <w:rPr>
          <w:rFonts w:eastAsia="PMingLiU" w:cs="Arial"/>
        </w:rPr>
        <w:t>72</w:t>
      </w:r>
      <w:r w:rsidRPr="004B4F4E">
        <w:rPr>
          <w:rFonts w:eastAsia="PMingLiU" w:cs="Arial" w:hint="eastAsia"/>
        </w:rPr>
        <w:t>小時內授權或提供我們同意的承保範圍。</w:t>
      </w:r>
    </w:p>
    <w:p w:rsidR="00F83F78" w:rsidRPr="004B4F4E" w:rsidP="009F4488" w14:paraId="4214C337" w14:textId="09306258">
      <w:pPr>
        <w:pStyle w:val="ListBullet"/>
        <w:tabs>
          <w:tab w:val="clear" w:pos="360"/>
          <w:tab w:val="num" w:pos="720"/>
        </w:tabs>
        <w:ind w:left="720"/>
        <w:rPr>
          <w:rFonts w:eastAsia="PMingLiU" w:cs="Arial"/>
          <w:b/>
        </w:rPr>
      </w:pPr>
      <w:r w:rsidRPr="004B4F4E">
        <w:rPr>
          <w:rFonts w:eastAsia="PMingLiU" w:cs="Arial" w:hint="eastAsia"/>
          <w:b/>
        </w:rPr>
        <w:t>如果我們拒絕您的部分或全部請求，</w:t>
      </w:r>
      <w:r w:rsidRPr="004B4F4E">
        <w:rPr>
          <w:rFonts w:eastAsia="PMingLiU" w:cs="Arial" w:hint="eastAsia"/>
        </w:rPr>
        <w:t>我們會將您的上訴提交至</w:t>
      </w:r>
      <w:r w:rsidRPr="004B4F4E">
        <w:rPr>
          <w:rFonts w:eastAsia="PMingLiU" w:cs="Arial"/>
        </w:rPr>
        <w:t>IRO</w:t>
      </w:r>
      <w:r w:rsidRPr="004B4F4E">
        <w:rPr>
          <w:rFonts w:eastAsia="PMingLiU" w:cs="Arial" w:hint="eastAsia"/>
        </w:rPr>
        <w:t>進行</w:t>
      </w:r>
      <w:r w:rsidRPr="004B4F4E">
        <w:rPr>
          <w:rFonts w:eastAsia="PMingLiU" w:cs="Arial"/>
        </w:rPr>
        <w:t>2</w:t>
      </w:r>
      <w:r w:rsidRPr="004B4F4E">
        <w:rPr>
          <w:rFonts w:eastAsia="PMingLiU" w:cs="Arial" w:hint="eastAsia"/>
        </w:rPr>
        <w:t>級上訴。</w:t>
      </w:r>
    </w:p>
    <w:p w:rsidR="00F83F78" w:rsidRPr="004B4F4E" w:rsidP="004B4F4E" w14:paraId="3191F1BE" w14:textId="62E07C15">
      <w:pPr>
        <w:pStyle w:val="Heading3"/>
        <w:autoSpaceDE/>
        <w:autoSpaceDN/>
        <w:rPr>
          <w:rFonts w:eastAsia="PMingLiU" w:cs="Arial"/>
        </w:rPr>
      </w:pPr>
      <w:r w:rsidRPr="004B4F4E">
        <w:rPr>
          <w:rFonts w:eastAsia="PMingLiU" w:cs="Arial" w:hint="eastAsia"/>
        </w:rPr>
        <w:t>標準上訴有截止期限。</w:t>
      </w:r>
    </w:p>
    <w:p w:rsidR="0085401F" w:rsidRPr="004B4F4E" w:rsidP="009F4488" w14:paraId="2EB1A08E" w14:textId="71C8BFB6">
      <w:pPr>
        <w:pStyle w:val="ListBullet"/>
        <w:tabs>
          <w:tab w:val="clear" w:pos="360"/>
          <w:tab w:val="num" w:pos="720"/>
        </w:tabs>
        <w:ind w:left="720"/>
        <w:rPr>
          <w:rFonts w:eastAsia="PMingLiU" w:cs="Arial"/>
        </w:rPr>
      </w:pPr>
      <w:r w:rsidRPr="004B4F4E">
        <w:rPr>
          <w:rFonts w:eastAsia="PMingLiU" w:cs="Arial" w:hint="eastAsia"/>
        </w:rPr>
        <w:t>當我們使用標準截止期限時，我們必須在收到您就未獲取的服務承保範圍提出的上訴後</w:t>
      </w:r>
      <w:r w:rsidRPr="004B4F4E">
        <w:rPr>
          <w:rFonts w:eastAsia="PMingLiU" w:cs="Arial"/>
          <w:b/>
        </w:rPr>
        <w:t>30</w:t>
      </w:r>
      <w:r w:rsidRPr="004B4F4E">
        <w:rPr>
          <w:rFonts w:eastAsia="PMingLiU" w:cs="Arial" w:hint="eastAsia"/>
          <w:b/>
        </w:rPr>
        <w:t>個日曆日內</w:t>
      </w:r>
      <w:r w:rsidRPr="004B4F4E">
        <w:rPr>
          <w:rFonts w:eastAsia="PMingLiU" w:cs="Arial" w:hint="eastAsia"/>
        </w:rPr>
        <w:t>給您答覆。</w:t>
      </w:r>
      <w:r w:rsidRPr="004B4F4E">
        <w:rPr>
          <w:rFonts w:eastAsia="PMingLiU" w:cs="Arial"/>
        </w:rPr>
        <w:t xml:space="preserve"> </w:t>
      </w:r>
    </w:p>
    <w:p w:rsidR="00F83F78" w:rsidRPr="004B4F4E" w:rsidP="009F4488" w14:paraId="46F3DAEB" w14:textId="15E9EE12">
      <w:pPr>
        <w:pStyle w:val="ListBullet"/>
        <w:tabs>
          <w:tab w:val="clear" w:pos="360"/>
          <w:tab w:val="num" w:pos="720"/>
        </w:tabs>
        <w:ind w:left="720"/>
        <w:rPr>
          <w:rFonts w:eastAsia="PMingLiU" w:cs="Arial"/>
        </w:rPr>
      </w:pPr>
      <w:r w:rsidRPr="004B4F4E">
        <w:rPr>
          <w:rFonts w:eastAsia="PMingLiU" w:cs="Arial" w:hint="eastAsia"/>
        </w:rPr>
        <w:t>如果您的請求針對的是您未獲得的</w:t>
      </w:r>
      <w:r w:rsidRPr="004B4F4E">
        <w:rPr>
          <w:rFonts w:eastAsia="PMingLiU" w:cs="Arial"/>
        </w:rPr>
        <w:t>Medicare B</w:t>
      </w:r>
      <w:r w:rsidRPr="004B4F4E">
        <w:rPr>
          <w:rFonts w:eastAsia="PMingLiU" w:cs="Arial" w:hint="eastAsia"/>
        </w:rPr>
        <w:t>部分處方藥，我們會在收到您的上訴後</w:t>
      </w:r>
      <w:r w:rsidRPr="004B4F4E">
        <w:rPr>
          <w:rFonts w:eastAsia="PMingLiU" w:cs="Arial"/>
          <w:b/>
        </w:rPr>
        <w:t>7</w:t>
      </w:r>
      <w:r w:rsidRPr="004B4F4E">
        <w:rPr>
          <w:rFonts w:eastAsia="PMingLiU" w:cs="Arial" w:hint="eastAsia"/>
          <w:b/>
        </w:rPr>
        <w:t>個日曆日內</w:t>
      </w:r>
      <w:r w:rsidRPr="004B4F4E">
        <w:rPr>
          <w:rFonts w:eastAsia="PMingLiU" w:cs="Arial" w:hint="eastAsia"/>
        </w:rPr>
        <w:t>給您答覆，或在您的健康狀況有要求時提前給您答覆。</w:t>
      </w:r>
    </w:p>
    <w:p w:rsidR="00BC242C" w:rsidRPr="004B4F4E" w:rsidP="009F4488" w14:paraId="1D7891CE" w14:textId="77777777">
      <w:pPr>
        <w:pStyle w:val="ListBullet"/>
        <w:tabs>
          <w:tab w:val="clear" w:pos="360"/>
          <w:tab w:val="num" w:pos="720"/>
        </w:tabs>
        <w:ind w:left="720"/>
        <w:rPr>
          <w:rFonts w:eastAsia="PMingLiU" w:cs="Arial"/>
        </w:rPr>
      </w:pPr>
      <w:r w:rsidRPr="004B4F4E">
        <w:rPr>
          <w:rFonts w:eastAsia="PMingLiU" w:cs="Arial" w:hint="eastAsia"/>
        </w:rPr>
        <w:t>如果您要求延長時間，或者我們需要更多可能令您受益的資訊，並且如果您的請求是針對醫療用品或服務的，我們</w:t>
      </w:r>
      <w:r w:rsidRPr="004B4F4E">
        <w:rPr>
          <w:rFonts w:eastAsia="PMingLiU" w:cs="Arial" w:hint="eastAsia"/>
          <w:b/>
        </w:rPr>
        <w:t>可能需要多達</w:t>
      </w:r>
      <w:r w:rsidRPr="004B4F4E">
        <w:rPr>
          <w:rFonts w:eastAsia="PMingLiU" w:cs="Arial"/>
          <w:b/>
        </w:rPr>
        <w:t>14</w:t>
      </w:r>
      <w:r w:rsidRPr="004B4F4E">
        <w:rPr>
          <w:rFonts w:eastAsia="PMingLiU" w:cs="Arial" w:hint="eastAsia"/>
          <w:b/>
        </w:rPr>
        <w:t>個日曆日。</w:t>
      </w:r>
      <w:r w:rsidRPr="004B4F4E">
        <w:rPr>
          <w:rFonts w:eastAsia="PMingLiU" w:cs="Arial"/>
          <w:b/>
        </w:rPr>
        <w:t xml:space="preserve"> </w:t>
      </w:r>
    </w:p>
    <w:p w:rsidR="00BC242C" w:rsidRPr="004B4F4E" w:rsidP="009F4488" w14:paraId="357E3C51" w14:textId="2947ECAA">
      <w:pPr>
        <w:pStyle w:val="ListBullet2"/>
        <w:numPr>
          <w:ilvl w:val="0"/>
          <w:numId w:val="22"/>
        </w:numPr>
        <w:ind w:left="1080"/>
        <w:rPr>
          <w:rFonts w:eastAsia="PMingLiU" w:cs="Arial"/>
        </w:rPr>
      </w:pPr>
      <w:r w:rsidRPr="004B4F4E">
        <w:rPr>
          <w:rFonts w:eastAsia="PMingLiU" w:cs="Arial" w:hint="eastAsia"/>
        </w:rPr>
        <w:t>如果我們需要增加作出裁決的天數，會以書面形式告知您。</w:t>
      </w:r>
      <w:r w:rsidRPr="004B4F4E">
        <w:rPr>
          <w:rFonts w:eastAsia="PMingLiU" w:cs="Arial"/>
        </w:rPr>
        <w:t xml:space="preserve"> </w:t>
      </w:r>
    </w:p>
    <w:p w:rsidR="00F83F78" w:rsidRPr="004B4F4E" w:rsidP="009F4488" w14:paraId="46DCB6E8" w14:textId="77777777">
      <w:pPr>
        <w:pStyle w:val="ListBullet2"/>
        <w:numPr>
          <w:ilvl w:val="0"/>
          <w:numId w:val="22"/>
        </w:numPr>
        <w:ind w:left="1080"/>
        <w:rPr>
          <w:rFonts w:eastAsia="PMingLiU" w:cs="Arial"/>
        </w:rPr>
      </w:pPr>
      <w:r w:rsidRPr="004B4F4E">
        <w:rPr>
          <w:rFonts w:eastAsia="PMingLiU" w:cs="Arial" w:hint="eastAsia"/>
        </w:rPr>
        <w:t>如果您的申請針對的是</w:t>
      </w:r>
      <w:r w:rsidRPr="004B4F4E">
        <w:rPr>
          <w:rFonts w:eastAsia="PMingLiU" w:cs="Arial"/>
        </w:rPr>
        <w:t>Medicare B</w:t>
      </w:r>
      <w:r w:rsidRPr="004B4F4E">
        <w:rPr>
          <w:rFonts w:eastAsia="PMingLiU" w:cs="Arial" w:hint="eastAsia"/>
        </w:rPr>
        <w:t>部分處方藥，則我們無法延長作出裁決的時間。</w:t>
      </w:r>
    </w:p>
    <w:p w:rsidR="00F83F78" w:rsidRPr="004B4F4E" w:rsidP="009F4488" w14:paraId="00512D9D" w14:textId="4AF847DE">
      <w:pPr>
        <w:pStyle w:val="ListBullet2"/>
        <w:rPr>
          <w:rFonts w:eastAsia="PMingLiU" w:cs="Arial"/>
        </w:rPr>
      </w:pPr>
      <w:r w:rsidRPr="004B4F4E">
        <w:rPr>
          <w:rFonts w:eastAsia="PMingLiU" w:cs="Arial" w:hint="eastAsia"/>
        </w:rPr>
        <w:t>如果您認為我們</w:t>
      </w:r>
      <w:r w:rsidRPr="004B4F4E">
        <w:rPr>
          <w:rFonts w:eastAsia="PMingLiU" w:cs="Arial" w:hint="eastAsia"/>
          <w:b/>
          <w:bCs/>
        </w:rPr>
        <w:t>不應</w:t>
      </w:r>
      <w:r w:rsidRPr="004B4F4E">
        <w:rPr>
          <w:rFonts w:eastAsia="PMingLiU" w:cs="Arial" w:hint="eastAsia"/>
        </w:rPr>
        <w:t>增加天數，可以就我們的裁決提出「快速投訴」。當您提出「快速投訴」時，我們會在</w:t>
      </w:r>
      <w:r w:rsidRPr="004B4F4E">
        <w:rPr>
          <w:rFonts w:eastAsia="PMingLiU" w:cs="Arial"/>
        </w:rPr>
        <w:t>24</w:t>
      </w:r>
      <w:r w:rsidRPr="004B4F4E">
        <w:rPr>
          <w:rFonts w:eastAsia="PMingLiU" w:cs="Arial" w:hint="eastAsia"/>
        </w:rPr>
        <w:t>小時內回復您。如需瞭解有關投訴（包括快速投訴）的更多資訊，請參閱</w:t>
      </w:r>
      <w:r w:rsidRPr="004B4F4E">
        <w:rPr>
          <w:rFonts w:eastAsia="PMingLiU" w:cs="Arial" w:hint="eastAsia"/>
          <w:b/>
        </w:rPr>
        <w:t>第</w:t>
      </w:r>
      <w:r w:rsidRPr="004B4F4E">
        <w:rPr>
          <w:rFonts w:eastAsia="PMingLiU" w:cs="Arial"/>
          <w:b/>
        </w:rPr>
        <w:t>K</w:t>
      </w:r>
      <w:r w:rsidRPr="004B4F4E">
        <w:rPr>
          <w:rFonts w:eastAsia="PMingLiU" w:cs="Arial" w:hint="eastAsia"/>
          <w:b/>
        </w:rPr>
        <w:t>節</w:t>
      </w:r>
      <w:r w:rsidRPr="004B4F4E">
        <w:rPr>
          <w:rFonts w:eastAsia="PMingLiU" w:cs="Arial" w:hint="eastAsia"/>
        </w:rPr>
        <w:t>。</w:t>
      </w:r>
    </w:p>
    <w:p w:rsidR="00375AFA" w:rsidRPr="00877BAC" w:rsidP="009F4488" w14:paraId="216F1596" w14:textId="76F2E253">
      <w:pPr>
        <w:pStyle w:val="ListBullet2"/>
        <w:rPr>
          <w:rStyle w:val="Planinstructions0"/>
          <w:rFonts w:cs="Arial"/>
          <w:i w:val="0"/>
          <w:color w:val="auto"/>
        </w:rPr>
      </w:pPr>
      <w:r w:rsidRPr="004B4F4E">
        <w:rPr>
          <w:rFonts w:eastAsia="PMingLiU" w:cs="Arial" w:hint="eastAsia"/>
        </w:rPr>
        <w:t>如果我們未在截止日期之前或在我們的加延天數結束之前作出答覆，則必須將您的上訴提交至上訴流程的第</w:t>
      </w:r>
      <w:r w:rsidRPr="004B4F4E">
        <w:rPr>
          <w:rFonts w:eastAsia="PMingLiU" w:cs="Arial"/>
        </w:rPr>
        <w:t>2</w:t>
      </w:r>
      <w:r w:rsidRPr="004B4F4E">
        <w:rPr>
          <w:rFonts w:eastAsia="PMingLiU" w:cs="Arial" w:hint="eastAsia"/>
        </w:rPr>
        <w:t>級。然後由</w:t>
      </w:r>
      <w:r w:rsidRPr="004B4F4E">
        <w:rPr>
          <w:rFonts w:eastAsia="PMingLiU" w:cs="Arial"/>
        </w:rPr>
        <w:t>IRO</w:t>
      </w:r>
      <w:r w:rsidRPr="004B4F4E">
        <w:rPr>
          <w:rFonts w:eastAsia="PMingLiU" w:cs="Arial" w:hint="eastAsia"/>
        </w:rPr>
        <w:t>對其進行審查。在本章</w:t>
      </w:r>
      <w:r w:rsidRPr="004B4F4E" w:rsidR="002753AE">
        <w:rPr>
          <w:rFonts w:eastAsia="PMingLiU" w:cs="Arial"/>
          <w:color w:val="548DD4"/>
        </w:rPr>
        <w:t>[</w:t>
      </w:r>
      <w:r w:rsidRPr="004B4F4E">
        <w:rPr>
          <w:rFonts w:eastAsia="PMingLiU" w:cs="Arial"/>
          <w:i/>
          <w:color w:val="548DD4"/>
        </w:rPr>
        <w:t>insert reference, as applicable</w:t>
      </w:r>
      <w:r w:rsidRPr="004B4F4E" w:rsidR="002753AE">
        <w:rPr>
          <w:rFonts w:eastAsia="PMingLiU" w:cs="Arial"/>
          <w:color w:val="548DD4"/>
        </w:rPr>
        <w:t>]</w:t>
      </w:r>
      <w:r w:rsidRPr="004B4F4E">
        <w:rPr>
          <w:rFonts w:eastAsia="PMingLiU" w:cs="Arial" w:hint="eastAsia"/>
        </w:rPr>
        <w:t>後面部分，我們會向您介紹該組織並說明</w:t>
      </w:r>
      <w:r w:rsidRPr="004B4F4E">
        <w:rPr>
          <w:rFonts w:eastAsia="PMingLiU" w:cs="Arial"/>
        </w:rPr>
        <w:t>2</w:t>
      </w:r>
      <w:r w:rsidRPr="004B4F4E">
        <w:rPr>
          <w:rFonts w:eastAsia="PMingLiU" w:cs="Arial" w:hint="eastAsia"/>
        </w:rPr>
        <w:t>級上訴流程。</w:t>
      </w:r>
      <w:r w:rsidRPr="00877BAC" w:rsidR="002753AE">
        <w:rPr>
          <w:rStyle w:val="Planinstructions0"/>
          <w:rFonts w:cs="Arial"/>
          <w:i w:val="0"/>
        </w:rPr>
        <w:t>[</w:t>
      </w:r>
      <w:r w:rsidRPr="00877BAC">
        <w:rPr>
          <w:rStyle w:val="Planinstructions0"/>
          <w:rFonts w:cs="Arial"/>
        </w:rPr>
        <w:t>Insert as applicable and adjust language as directed by the state:</w:t>
      </w:r>
      <w:r w:rsidRPr="00877BAC">
        <w:rPr>
          <w:rStyle w:val="Planinstructions0"/>
          <w:rFonts w:cs="Arial" w:hint="eastAsia"/>
          <w:i w:val="0"/>
        </w:rPr>
        <w:t>如果您的問題與</w:t>
      </w:r>
      <w:r w:rsidRPr="00877BAC">
        <w:rPr>
          <w:rStyle w:val="Planinstructions0"/>
          <w:rFonts w:cs="Arial"/>
          <w:i w:val="0"/>
        </w:rPr>
        <w:t xml:space="preserve"> Medicaid </w:t>
      </w:r>
      <w:r w:rsidRPr="00877BAC">
        <w:rPr>
          <w:rStyle w:val="Planinstructions0"/>
          <w:rFonts w:cs="Arial" w:hint="eastAsia"/>
          <w:i w:val="0"/>
        </w:rPr>
        <w:t>服務或用品的承保範圍有關，那麽期限一到，您就可以自行向本州提交</w:t>
      </w:r>
      <w:r w:rsidRPr="00877BAC">
        <w:rPr>
          <w:rStyle w:val="Planinstructions0"/>
          <w:rFonts w:cs="Arial"/>
          <w:i w:val="0"/>
        </w:rPr>
        <w:t>2</w:t>
      </w:r>
      <w:r w:rsidRPr="00877BAC">
        <w:rPr>
          <w:rStyle w:val="Planinstructions0"/>
          <w:rFonts w:cs="Arial" w:hint="eastAsia"/>
          <w:i w:val="0"/>
        </w:rPr>
        <w:t>級</w:t>
      </w:r>
      <w:r w:rsidRPr="00877BAC">
        <w:rPr>
          <w:rStyle w:val="Planinstructions0"/>
          <w:rFonts w:cs="Arial"/>
          <w:i w:val="0"/>
        </w:rPr>
        <w:t xml:space="preserve"> - </w:t>
      </w:r>
      <w:r w:rsidRPr="00877BAC">
        <w:rPr>
          <w:rStyle w:val="Planinstructions0"/>
          <w:rFonts w:cs="Arial" w:hint="eastAsia"/>
          <w:i w:val="0"/>
        </w:rPr>
        <w:t>公平聽證會請求。在</w:t>
      </w:r>
      <w:r w:rsidRPr="00877BAC">
        <w:rPr>
          <w:rStyle w:val="Planinstructions0"/>
          <w:rFonts w:cs="Arial"/>
          <w:i w:val="0"/>
        </w:rPr>
        <w:t>&lt;</w:t>
      </w:r>
      <w:r w:rsidRPr="00877BAC">
        <w:rPr>
          <w:rStyle w:val="Planinstructions0"/>
          <w:rFonts w:cs="Arial"/>
        </w:rPr>
        <w:t>insert name of state&gt;</w:t>
      </w:r>
      <w:r w:rsidRPr="00877BAC">
        <w:rPr>
          <w:rStyle w:val="Planinstructions0"/>
          <w:rFonts w:cs="Arial" w:hint="eastAsia"/>
          <w:i w:val="0"/>
        </w:rPr>
        <w:t>，公平聽證會被稱為</w:t>
      </w:r>
      <w:r w:rsidRPr="00877BAC">
        <w:rPr>
          <w:rStyle w:val="Planinstructions0"/>
          <w:rFonts w:cs="Arial"/>
        </w:rPr>
        <w:t>&lt;insert description&gt;.</w:t>
      </w:r>
      <w:r w:rsidRPr="00877BAC" w:rsidR="002753AE">
        <w:rPr>
          <w:rStyle w:val="Planinstructions0"/>
          <w:rFonts w:cs="Arial"/>
          <w:i w:val="0"/>
        </w:rPr>
        <w:t>]</w:t>
      </w:r>
    </w:p>
    <w:p w:rsidR="00F83F78" w:rsidRPr="00877BAC" w:rsidP="009F4488" w14:paraId="192876C6" w14:textId="6653B95A">
      <w:pPr>
        <w:rPr>
          <w:rFonts w:cs="Arial"/>
        </w:rPr>
      </w:pPr>
      <w:r w:rsidRPr="00877BAC">
        <w:rPr>
          <w:rFonts w:cs="Arial" w:hint="eastAsia"/>
          <w:b/>
        </w:rPr>
        <w:t>如果我們批准了您的部分或全部請求，</w:t>
      </w:r>
      <w:r w:rsidRPr="00877BAC">
        <w:rPr>
          <w:rFonts w:cs="Arial" w:hint="eastAsia"/>
        </w:rPr>
        <w:t>我們必須在收到您的上訴後</w:t>
      </w:r>
      <w:r w:rsidRPr="00877BAC">
        <w:rPr>
          <w:rFonts w:cs="Arial"/>
        </w:rPr>
        <w:t>30</w:t>
      </w:r>
      <w:r w:rsidRPr="00877BAC">
        <w:rPr>
          <w:rFonts w:cs="Arial" w:hint="eastAsia"/>
        </w:rPr>
        <w:t>個日曆日內授權或提供我們同意的承保範圍；如果您的請求針對的是</w:t>
      </w:r>
      <w:r w:rsidRPr="00877BAC">
        <w:rPr>
          <w:rFonts w:cs="Arial"/>
        </w:rPr>
        <w:t>Medicare B</w:t>
      </w:r>
      <w:r w:rsidRPr="00877BAC">
        <w:rPr>
          <w:rFonts w:cs="Arial" w:hint="eastAsia"/>
        </w:rPr>
        <w:t>部分處方藥，則須</w:t>
      </w:r>
      <w:r w:rsidRPr="00877BAC">
        <w:rPr>
          <w:rFonts w:cs="Arial" w:hint="eastAsia"/>
          <w:b/>
        </w:rPr>
        <w:t>在</w:t>
      </w:r>
      <w:r w:rsidRPr="00877BAC">
        <w:rPr>
          <w:rFonts w:cs="Arial"/>
          <w:b/>
        </w:rPr>
        <w:t>7</w:t>
      </w:r>
      <w:r w:rsidRPr="00877BAC">
        <w:rPr>
          <w:rFonts w:cs="Arial" w:hint="eastAsia"/>
          <w:b/>
        </w:rPr>
        <w:t>個日曆日內</w:t>
      </w:r>
      <w:r w:rsidRPr="00877BAC">
        <w:rPr>
          <w:rFonts w:cs="Arial" w:hint="eastAsia"/>
        </w:rPr>
        <w:t>採取以上行動。</w:t>
      </w:r>
    </w:p>
    <w:p w:rsidR="00F83F78" w:rsidRPr="00877BAC" w:rsidP="009F4488" w14:paraId="7026D1CD" w14:textId="161B3272">
      <w:pPr>
        <w:rPr>
          <w:rFonts w:cs="Arial"/>
        </w:rPr>
      </w:pPr>
      <w:r w:rsidRPr="00877BAC">
        <w:rPr>
          <w:rFonts w:cs="Arial" w:hint="eastAsia"/>
        </w:rPr>
        <w:t>如果我們</w:t>
      </w:r>
      <w:r w:rsidRPr="00877BAC">
        <w:rPr>
          <w:rFonts w:cs="Arial" w:hint="eastAsia"/>
          <w:b/>
        </w:rPr>
        <w:t>拒絕</w:t>
      </w:r>
      <w:r w:rsidRPr="00877BAC">
        <w:rPr>
          <w:rFonts w:cs="Arial" w:hint="eastAsia"/>
        </w:rPr>
        <w:t>您的部分或全部請求，</w:t>
      </w:r>
      <w:r w:rsidRPr="00877BAC">
        <w:rPr>
          <w:rFonts w:cs="Arial" w:hint="eastAsia"/>
          <w:b/>
        </w:rPr>
        <w:t>您有額外的上訴權利：</w:t>
      </w:r>
    </w:p>
    <w:p w:rsidR="00F83F78" w:rsidRPr="004B4F4E" w:rsidP="009F4488" w14:paraId="1C4B939F" w14:textId="596BF328">
      <w:pPr>
        <w:pStyle w:val="ListBullet"/>
        <w:tabs>
          <w:tab w:val="clear" w:pos="360"/>
          <w:tab w:val="num" w:pos="720"/>
        </w:tabs>
        <w:ind w:left="720"/>
        <w:rPr>
          <w:rFonts w:eastAsia="PMingLiU" w:cs="Arial"/>
        </w:rPr>
      </w:pPr>
      <w:r w:rsidRPr="004B4F4E">
        <w:rPr>
          <w:rFonts w:eastAsia="PMingLiU" w:cs="Arial" w:hint="eastAsia"/>
        </w:rPr>
        <w:t>如果我們</w:t>
      </w:r>
      <w:r w:rsidRPr="004B4F4E">
        <w:rPr>
          <w:rFonts w:eastAsia="PMingLiU" w:cs="Arial" w:hint="eastAsia"/>
          <w:b/>
        </w:rPr>
        <w:t>拒絕</w:t>
      </w:r>
      <w:r w:rsidRPr="004B4F4E">
        <w:rPr>
          <w:rFonts w:eastAsia="PMingLiU" w:cs="Arial" w:hint="eastAsia"/>
        </w:rPr>
        <w:t>您的部分或全部請求，我們會向您致函說明。</w:t>
      </w:r>
    </w:p>
    <w:p w:rsidR="00F83F78" w:rsidRPr="004B4F4E" w:rsidP="009F4488" w14:paraId="1A6AEED7" w14:textId="74CD3D93">
      <w:pPr>
        <w:pStyle w:val="ListBullet"/>
        <w:tabs>
          <w:tab w:val="clear" w:pos="360"/>
          <w:tab w:val="num" w:pos="720"/>
        </w:tabs>
        <w:suppressAutoHyphens/>
        <w:ind w:left="720"/>
        <w:rPr>
          <w:rFonts w:eastAsia="PMingLiU" w:cs="Arial"/>
        </w:rPr>
      </w:pPr>
      <w:r w:rsidRPr="004B4F4E">
        <w:rPr>
          <w:rFonts w:eastAsia="PMingLiU" w:cs="Arial" w:hint="eastAsia"/>
        </w:rPr>
        <w:t>如果您的問題與</w:t>
      </w:r>
      <w:r w:rsidRPr="004B4F4E">
        <w:rPr>
          <w:rFonts w:eastAsia="PMingLiU" w:cs="Arial"/>
        </w:rPr>
        <w:t>Medicare</w:t>
      </w:r>
      <w:r w:rsidRPr="004B4F4E">
        <w:rPr>
          <w:rFonts w:eastAsia="PMingLiU" w:cs="Arial" w:hint="eastAsia"/>
        </w:rPr>
        <w:t>服務或用品的承保範圍有關，此信會告知您我們已將您的案例提交至獨立審查組織</w:t>
      </w:r>
      <w:r w:rsidRPr="004B4F4E">
        <w:rPr>
          <w:rFonts w:eastAsia="PMingLiU" w:cs="Arial"/>
        </w:rPr>
        <w:t xml:space="preserve"> (IRO) </w:t>
      </w:r>
      <w:r w:rsidRPr="004B4F4E">
        <w:rPr>
          <w:rFonts w:eastAsia="PMingLiU" w:cs="Arial" w:hint="eastAsia"/>
        </w:rPr>
        <w:t>進行</w:t>
      </w:r>
      <w:r w:rsidRPr="004B4F4E">
        <w:rPr>
          <w:rFonts w:eastAsia="PMingLiU" w:cs="Arial"/>
        </w:rPr>
        <w:t>2</w:t>
      </w:r>
      <w:r w:rsidRPr="004B4F4E">
        <w:rPr>
          <w:rFonts w:eastAsia="PMingLiU" w:cs="Arial" w:hint="eastAsia"/>
        </w:rPr>
        <w:t>級上訴。</w:t>
      </w:r>
    </w:p>
    <w:p w:rsidR="00F83F78" w:rsidRPr="004B4F4E" w:rsidP="009F4488" w14:paraId="13596ACD" w14:textId="4F024469">
      <w:pPr>
        <w:pStyle w:val="ListBullet"/>
        <w:tabs>
          <w:tab w:val="clear" w:pos="360"/>
          <w:tab w:val="num" w:pos="720"/>
        </w:tabs>
        <w:suppressAutoHyphens/>
        <w:ind w:left="720"/>
        <w:rPr>
          <w:rFonts w:eastAsia="PMingLiU" w:cs="Arial"/>
        </w:rPr>
      </w:pPr>
      <w:r w:rsidRPr="004B4F4E">
        <w:rPr>
          <w:rFonts w:eastAsia="PMingLiU" w:cs="Arial" w:hint="eastAsia"/>
        </w:rPr>
        <w:t>如果您的問題與</w:t>
      </w:r>
      <w:r w:rsidRPr="00877BAC" w:rsidR="002753AE">
        <w:rPr>
          <w:rStyle w:val="Planinstructions0"/>
          <w:rFonts w:cs="Arial"/>
          <w:i w:val="0"/>
        </w:rPr>
        <w:t>[</w:t>
      </w:r>
      <w:r w:rsidRPr="00877BAC">
        <w:rPr>
          <w:rStyle w:val="Planinstructions0"/>
          <w:rFonts w:cs="Arial"/>
        </w:rPr>
        <w:t>insert name of state-specific Medicaid program</w:t>
      </w:r>
      <w:r w:rsidRPr="00877BAC" w:rsidR="002753AE">
        <w:rPr>
          <w:rStyle w:val="Planinstructions0"/>
          <w:rFonts w:cs="Arial"/>
          <w:i w:val="0"/>
        </w:rPr>
        <w:t>]</w:t>
      </w:r>
      <w:r w:rsidRPr="004B4F4E">
        <w:rPr>
          <w:rFonts w:eastAsia="PMingLiU" w:cs="Arial" w:hint="eastAsia"/>
        </w:rPr>
        <w:t>服務或用品的承保範圍有關，此信會告知您自行提出</w:t>
      </w:r>
      <w:r w:rsidRPr="004B4F4E">
        <w:rPr>
          <w:rFonts w:eastAsia="PMingLiU" w:cs="Arial"/>
        </w:rPr>
        <w:t>2</w:t>
      </w:r>
      <w:r w:rsidRPr="004B4F4E">
        <w:rPr>
          <w:rFonts w:eastAsia="PMingLiU" w:cs="Arial" w:hint="eastAsia"/>
        </w:rPr>
        <w:t>級上訴的流程。</w:t>
      </w:r>
      <w:r w:rsidRPr="004B4F4E">
        <w:rPr>
          <w:rFonts w:eastAsia="PMingLiU" w:cs="Arial"/>
        </w:rPr>
        <w:t xml:space="preserve"> </w:t>
      </w:r>
    </w:p>
    <w:p w:rsidR="00F83F78" w:rsidRPr="004B4F4E" w:rsidP="009F4488" w14:paraId="6862F2E4" w14:textId="5C53AC14">
      <w:pPr>
        <w:pStyle w:val="Heading2"/>
        <w:suppressAutoHyphens/>
        <w:rPr>
          <w:rFonts w:eastAsia="PMingLiU" w:cs="Arial"/>
        </w:rPr>
      </w:pPr>
      <w:bookmarkStart w:id="39" w:name="_Toc109121491"/>
      <w:bookmarkStart w:id="40" w:name="_Toc125729074"/>
      <w:r w:rsidRPr="004B4F4E">
        <w:rPr>
          <w:rFonts w:eastAsia="PMingLiU" w:cs="Arial"/>
        </w:rPr>
        <w:t>F4.</w:t>
      </w:r>
      <w:r w:rsidRPr="00877BAC" w:rsidR="00774ED7">
        <w:rPr>
          <w:rFonts w:eastAsia="PMingLiU" w:cs="Arial"/>
        </w:rPr>
        <w:t xml:space="preserve"> </w:t>
      </w:r>
      <w:r w:rsidRPr="004B4F4E">
        <w:rPr>
          <w:rFonts w:eastAsia="PMingLiU" w:cs="Arial" w:hint="eastAsia"/>
        </w:rPr>
        <w:t>提出</w:t>
      </w:r>
      <w:r w:rsidRPr="004B4F4E">
        <w:rPr>
          <w:rFonts w:eastAsia="PMingLiU" w:cs="Arial"/>
        </w:rPr>
        <w:t>2</w:t>
      </w:r>
      <w:r w:rsidRPr="004B4F4E">
        <w:rPr>
          <w:rFonts w:eastAsia="PMingLiU" w:cs="Arial" w:hint="eastAsia"/>
        </w:rPr>
        <w:t>級上訴</w:t>
      </w:r>
      <w:bookmarkEnd w:id="39"/>
      <w:bookmarkEnd w:id="40"/>
    </w:p>
    <w:p w:rsidR="007E274C" w:rsidRPr="004B4F4E" w:rsidP="009F4488" w14:paraId="4AB10FD5" w14:textId="23AE1A39">
      <w:pPr>
        <w:suppressAutoHyphens/>
        <w:rPr>
          <w:rFonts w:cs="Arial"/>
        </w:rPr>
      </w:pPr>
      <w:r w:rsidRPr="00877BAC">
        <w:rPr>
          <w:rFonts w:cs="Arial" w:hint="eastAsia"/>
        </w:rPr>
        <w:t>如果我們</w:t>
      </w:r>
      <w:r w:rsidRPr="00877BAC">
        <w:rPr>
          <w:rFonts w:cs="Arial" w:hint="eastAsia"/>
          <w:b/>
        </w:rPr>
        <w:t>拒絕</w:t>
      </w:r>
      <w:r w:rsidRPr="00877BAC">
        <w:rPr>
          <w:rFonts w:cs="Arial" w:hint="eastAsia"/>
        </w:rPr>
        <w:t>您的部分或全部</w:t>
      </w:r>
      <w:r w:rsidRPr="00877BAC">
        <w:rPr>
          <w:rFonts w:cs="Arial"/>
        </w:rPr>
        <w:t>1</w:t>
      </w:r>
      <w:r w:rsidRPr="00877BAC">
        <w:rPr>
          <w:rFonts w:cs="Arial" w:hint="eastAsia"/>
        </w:rPr>
        <w:t>級上訴，我們會向您致函說明。此信會告知您通常是否</w:t>
      </w:r>
      <w:r w:rsidRPr="00877BAC">
        <w:rPr>
          <w:rFonts w:cs="Arial"/>
        </w:rPr>
        <w:t>Medicare</w:t>
      </w:r>
      <w:r w:rsidRPr="00877BAC">
        <w:rPr>
          <w:rFonts w:cs="Arial" w:hint="eastAsia"/>
        </w:rPr>
        <w:t>和</w:t>
      </w:r>
      <w:r w:rsidRPr="00877BAC" w:rsidR="002753AE">
        <w:rPr>
          <w:rStyle w:val="PlanInstructions"/>
          <w:i w:val="0"/>
        </w:rPr>
        <w:t>[</w:t>
      </w:r>
      <w:r w:rsidRPr="00877BAC">
        <w:rPr>
          <w:rStyle w:val="PlanInstructions"/>
        </w:rPr>
        <w:t>insert name of state-specific Medicaid program</w:t>
      </w:r>
      <w:r w:rsidRPr="00877BAC" w:rsidR="002753AE">
        <w:rPr>
          <w:rStyle w:val="PlanInstructions"/>
          <w:i w:val="0"/>
        </w:rPr>
        <w:t>]</w:t>
      </w:r>
      <w:r w:rsidRPr="00877BAC">
        <w:rPr>
          <w:rFonts w:cs="Arial" w:hint="eastAsia"/>
        </w:rPr>
        <w:t>計畫之一或兩者都承保該服務或用品。</w:t>
      </w:r>
    </w:p>
    <w:p w:rsidR="008B31BD" w:rsidRPr="004B4F4E" w:rsidP="009F4488" w14:paraId="1FD719F9" w14:textId="2C9767CD">
      <w:pPr>
        <w:pStyle w:val="ListBullet"/>
        <w:ind w:left="720"/>
        <w:rPr>
          <w:rFonts w:eastAsia="PMingLiU" w:cs="Arial"/>
        </w:rPr>
      </w:pPr>
      <w:r w:rsidRPr="004B4F4E">
        <w:rPr>
          <w:rFonts w:eastAsia="PMingLiU" w:cs="Arial" w:hint="eastAsia"/>
        </w:rPr>
        <w:t>如果您的問題與</w:t>
      </w:r>
      <w:r w:rsidRPr="004B4F4E">
        <w:rPr>
          <w:rFonts w:eastAsia="PMingLiU" w:cs="Arial"/>
          <w:sz w:val="24"/>
        </w:rPr>
        <w:t>Medicare</w:t>
      </w:r>
      <w:r w:rsidRPr="004B4F4E">
        <w:rPr>
          <w:rFonts w:eastAsia="PMingLiU" w:cs="Arial" w:hint="eastAsia"/>
        </w:rPr>
        <w:t>通常承保的服務或用品有關，一俟</w:t>
      </w:r>
      <w:r w:rsidRPr="004B4F4E">
        <w:rPr>
          <w:rFonts w:eastAsia="PMingLiU" w:cs="Arial"/>
        </w:rPr>
        <w:t>1</w:t>
      </w:r>
      <w:r w:rsidRPr="004B4F4E">
        <w:rPr>
          <w:rFonts w:eastAsia="PMingLiU" w:cs="Arial" w:hint="eastAsia"/>
        </w:rPr>
        <w:t>級上訴完成，我們就會自動將您的案例提交至</w:t>
      </w:r>
      <w:r w:rsidRPr="004B4F4E">
        <w:rPr>
          <w:rFonts w:eastAsia="PMingLiU" w:cs="Arial"/>
        </w:rPr>
        <w:t>2</w:t>
      </w:r>
      <w:r w:rsidRPr="004B4F4E">
        <w:rPr>
          <w:rFonts w:eastAsia="PMingLiU" w:cs="Arial" w:hint="eastAsia"/>
        </w:rPr>
        <w:t>級上訴流程。</w:t>
      </w:r>
    </w:p>
    <w:p w:rsidR="00F83F78" w:rsidRPr="004B4F4E" w:rsidP="009F4488" w14:paraId="06F766BC" w14:textId="44B8834D">
      <w:pPr>
        <w:pStyle w:val="ListBullet"/>
        <w:ind w:left="720"/>
        <w:rPr>
          <w:rFonts w:eastAsia="PMingLiU" w:cs="Arial"/>
        </w:rPr>
      </w:pPr>
      <w:r w:rsidRPr="004B4F4E">
        <w:rPr>
          <w:rFonts w:eastAsia="PMingLiU" w:cs="Arial" w:hint="eastAsia"/>
        </w:rPr>
        <w:t>如果您的問題與</w:t>
      </w:r>
      <w:r w:rsidRPr="00877BAC" w:rsidR="002753AE">
        <w:rPr>
          <w:rStyle w:val="Planinstructions0"/>
          <w:rFonts w:cs="Arial"/>
          <w:i w:val="0"/>
        </w:rPr>
        <w:t>[</w:t>
      </w:r>
      <w:r w:rsidRPr="00877BAC">
        <w:rPr>
          <w:rStyle w:val="Planinstructions0"/>
          <w:rFonts w:cs="Arial"/>
        </w:rPr>
        <w:t>insert name of state-specific Medicaid program</w:t>
      </w:r>
      <w:r w:rsidRPr="00877BAC" w:rsidR="002753AE">
        <w:rPr>
          <w:rStyle w:val="Planinstructions0"/>
          <w:rFonts w:cs="Arial"/>
          <w:i w:val="0"/>
        </w:rPr>
        <w:t>]</w:t>
      </w:r>
      <w:r w:rsidRPr="004B4F4E">
        <w:rPr>
          <w:rFonts w:eastAsia="PMingLiU" w:cs="Arial" w:hint="eastAsia"/>
        </w:rPr>
        <w:t>通常承保的服務或用品有關，可以自行提出</w:t>
      </w:r>
      <w:r w:rsidRPr="004B4F4E">
        <w:rPr>
          <w:rFonts w:eastAsia="PMingLiU" w:cs="Arial"/>
        </w:rPr>
        <w:t>2</w:t>
      </w:r>
      <w:r w:rsidRPr="004B4F4E">
        <w:rPr>
          <w:rFonts w:eastAsia="PMingLiU" w:cs="Arial" w:hint="eastAsia"/>
        </w:rPr>
        <w:t>級上訴。此信會告知您進行該上訴的流程。我們還在本章後面部分提供了更多資訊</w:t>
      </w:r>
      <w:r w:rsidRPr="004B4F4E" w:rsidR="002753AE">
        <w:rPr>
          <w:rFonts w:eastAsia="PMingLiU" w:cs="Arial"/>
          <w:color w:val="548DD4"/>
        </w:rPr>
        <w:t>[</w:t>
      </w:r>
      <w:r w:rsidRPr="004B4F4E">
        <w:rPr>
          <w:rFonts w:eastAsia="PMingLiU" w:cs="Arial"/>
          <w:i/>
          <w:color w:val="548DD4"/>
        </w:rPr>
        <w:t>insert reference, as applicable</w:t>
      </w:r>
      <w:r w:rsidRPr="004B4F4E" w:rsidR="002753AE">
        <w:rPr>
          <w:rFonts w:eastAsia="PMingLiU" w:cs="Arial"/>
          <w:color w:val="548DD4"/>
        </w:rPr>
        <w:t>]</w:t>
      </w:r>
      <w:r w:rsidRPr="004B4F4E">
        <w:rPr>
          <w:rFonts w:eastAsia="PMingLiU" w:cs="Arial" w:hint="eastAsia"/>
        </w:rPr>
        <w:t>。</w:t>
      </w:r>
      <w:r w:rsidRPr="004B4F4E">
        <w:rPr>
          <w:rFonts w:eastAsia="PMingLiU" w:cs="Arial"/>
        </w:rPr>
        <w:t xml:space="preserve"> </w:t>
      </w:r>
    </w:p>
    <w:p w:rsidR="00F83F78" w:rsidRPr="004B4F4E" w:rsidP="009F4488" w14:paraId="5C2CDD70" w14:textId="5D3CD7EB">
      <w:pPr>
        <w:pStyle w:val="ListBullet"/>
        <w:ind w:left="720"/>
        <w:rPr>
          <w:rFonts w:eastAsia="PMingLiU" w:cs="Arial"/>
        </w:rPr>
      </w:pPr>
      <w:r w:rsidRPr="004B4F4E">
        <w:rPr>
          <w:rFonts w:eastAsia="PMingLiU" w:cs="Arial" w:hint="eastAsia"/>
        </w:rPr>
        <w:t>如果您的問題與</w:t>
      </w:r>
      <w:r w:rsidRPr="004B4F4E">
        <w:rPr>
          <w:rFonts w:eastAsia="PMingLiU" w:cs="Arial"/>
          <w:b/>
        </w:rPr>
        <w:t>Medicare</w:t>
      </w:r>
      <w:r w:rsidRPr="004B4F4E">
        <w:rPr>
          <w:rFonts w:eastAsia="PMingLiU" w:cs="Arial" w:hint="eastAsia"/>
          <w:b/>
        </w:rPr>
        <w:t>和</w:t>
      </w:r>
      <w:r w:rsidRPr="00877BAC" w:rsidR="002753AE">
        <w:rPr>
          <w:rStyle w:val="PlanInstructions"/>
          <w:i w:val="0"/>
        </w:rPr>
        <w:t>[</w:t>
      </w:r>
      <w:r w:rsidRPr="00877BAC">
        <w:rPr>
          <w:rStyle w:val="Planinstructions0"/>
          <w:rFonts w:cs="Arial"/>
        </w:rPr>
        <w:t>insert name of state-specific Medicaid program</w:t>
      </w:r>
      <w:r w:rsidRPr="00877BAC" w:rsidR="002753AE">
        <w:rPr>
          <w:rStyle w:val="Planinstructions0"/>
          <w:rFonts w:cs="Arial"/>
          <w:i w:val="0"/>
        </w:rPr>
        <w:t>]</w:t>
      </w:r>
      <w:r w:rsidRPr="004B4F4E">
        <w:rPr>
          <w:rFonts w:eastAsia="PMingLiU" w:cs="Arial" w:hint="eastAsia"/>
        </w:rPr>
        <w:t>可能都承保的服務或方案有關，您會自動獲得在獨立審查組織</w:t>
      </w:r>
      <w:r w:rsidRPr="004B4F4E" w:rsidR="000A176F">
        <w:rPr>
          <w:rFonts w:eastAsia="PMingLiU" w:cs="Arial"/>
          <w:lang w:eastAsia="zh-CN"/>
        </w:rPr>
        <w:t xml:space="preserve"> </w:t>
      </w:r>
      <w:r w:rsidRPr="004B4F4E">
        <w:rPr>
          <w:rFonts w:eastAsia="PMingLiU" w:cs="Arial"/>
        </w:rPr>
        <w:t xml:space="preserve">(IRO) </w:t>
      </w:r>
      <w:r w:rsidRPr="004B4F4E">
        <w:rPr>
          <w:rFonts w:eastAsia="PMingLiU" w:cs="Arial" w:hint="eastAsia"/>
        </w:rPr>
        <w:t>進行的</w:t>
      </w:r>
      <w:r w:rsidRPr="004B4F4E">
        <w:rPr>
          <w:rFonts w:eastAsia="PMingLiU" w:cs="Arial"/>
        </w:rPr>
        <w:t>2</w:t>
      </w:r>
      <w:r w:rsidRPr="004B4F4E">
        <w:rPr>
          <w:rFonts w:eastAsia="PMingLiU" w:cs="Arial" w:hint="eastAsia"/>
        </w:rPr>
        <w:t>級上訴。您還可以要求進行州一級公平聽證會。</w:t>
      </w:r>
    </w:p>
    <w:p w:rsidR="00F83F78" w:rsidRPr="004B4F4E" w:rsidP="009F4488" w14:paraId="4037F2CB" w14:textId="243EEBD2">
      <w:pPr>
        <w:rPr>
          <w:rFonts w:cs="Arial"/>
          <w:szCs w:val="24"/>
        </w:rPr>
      </w:pPr>
      <w:r w:rsidRPr="00877BAC">
        <w:rPr>
          <w:rFonts w:cs="Arial" w:hint="eastAsia"/>
        </w:rPr>
        <w:t>如果您符合在提出</w:t>
      </w:r>
      <w:r w:rsidRPr="00877BAC">
        <w:rPr>
          <w:rFonts w:cs="Arial"/>
        </w:rPr>
        <w:t>1</w:t>
      </w:r>
      <w:r w:rsidRPr="00877BAC">
        <w:rPr>
          <w:rFonts w:cs="Arial" w:hint="eastAsia"/>
        </w:rPr>
        <w:t>級上訴期間繼續享受福利的資格，則您的上訴中針對的服務、用品或藥物的福利在</w:t>
      </w:r>
      <w:r w:rsidRPr="00877BAC">
        <w:rPr>
          <w:rFonts w:cs="Arial"/>
        </w:rPr>
        <w:t>2</w:t>
      </w:r>
      <w:r w:rsidRPr="00877BAC">
        <w:rPr>
          <w:rFonts w:cs="Arial" w:hint="eastAsia"/>
        </w:rPr>
        <w:t>級上訴期間也可繼續享受。請參閱</w:t>
      </w:r>
      <w:r w:rsidRPr="00877BAC">
        <w:rPr>
          <w:rFonts w:cs="Arial" w:hint="eastAsia"/>
          <w:b/>
        </w:rPr>
        <w:t>第</w:t>
      </w:r>
      <w:r w:rsidRPr="00877BAC">
        <w:rPr>
          <w:rFonts w:cs="Arial"/>
          <w:b/>
        </w:rPr>
        <w:t>F3</w:t>
      </w:r>
      <w:r w:rsidRPr="00877BAC">
        <w:rPr>
          <w:rFonts w:cs="Arial" w:hint="eastAsia"/>
          <w:b/>
        </w:rPr>
        <w:t>節</w:t>
      </w:r>
      <w:r w:rsidRPr="00877BAC" w:rsidR="002753AE">
        <w:rPr>
          <w:rFonts w:cs="Arial"/>
          <w:color w:val="548DD4"/>
        </w:rPr>
        <w:t>[</w:t>
      </w:r>
      <w:r w:rsidRPr="00877BAC" w:rsidR="00B62555">
        <w:rPr>
          <w:rFonts w:cs="Arial"/>
          <w:i/>
          <w:color w:val="548DD4"/>
        </w:rPr>
        <w:t>insert</w:t>
      </w:r>
      <w:r w:rsidRPr="00877BAC">
        <w:rPr>
          <w:rFonts w:cs="Arial"/>
          <w:i/>
          <w:color w:val="548DD4"/>
        </w:rPr>
        <w:t xml:space="preserve"> reference, as applicable</w:t>
      </w:r>
      <w:r w:rsidRPr="00877BAC" w:rsidR="002753AE">
        <w:rPr>
          <w:rFonts w:cs="Arial"/>
          <w:color w:val="548DD4"/>
        </w:rPr>
        <w:t>]</w:t>
      </w:r>
      <w:r w:rsidRPr="00877BAC">
        <w:rPr>
          <w:rFonts w:cs="Arial" w:hint="eastAsia"/>
        </w:rPr>
        <w:t>，瞭解有關在</w:t>
      </w:r>
      <w:r w:rsidRPr="00877BAC">
        <w:rPr>
          <w:rFonts w:cs="Arial"/>
        </w:rPr>
        <w:t>1</w:t>
      </w:r>
      <w:r w:rsidRPr="00877BAC">
        <w:rPr>
          <w:rFonts w:cs="Arial" w:hint="eastAsia"/>
        </w:rPr>
        <w:t>級上訴期間繼續享受您的福利的資訊。</w:t>
      </w:r>
      <w:r w:rsidRPr="00877BAC">
        <w:rPr>
          <w:rFonts w:cs="Arial"/>
        </w:rPr>
        <w:t xml:space="preserve"> </w:t>
      </w:r>
    </w:p>
    <w:p w:rsidR="00F83F78" w:rsidRPr="004B4F4E" w:rsidP="009F4488" w14:paraId="3D6A3F2C" w14:textId="6068FE60">
      <w:pPr>
        <w:pStyle w:val="ListBullet"/>
        <w:tabs>
          <w:tab w:val="clear" w:pos="360"/>
          <w:tab w:val="num" w:pos="720"/>
        </w:tabs>
        <w:ind w:left="720"/>
        <w:rPr>
          <w:rFonts w:eastAsia="PMingLiU" w:cs="Arial"/>
        </w:rPr>
      </w:pPr>
      <w:r w:rsidRPr="004B4F4E">
        <w:rPr>
          <w:rFonts w:eastAsia="PMingLiU" w:cs="Arial" w:hint="eastAsia"/>
        </w:rPr>
        <w:t>如果您的問題與通常僅由</w:t>
      </w:r>
      <w:r w:rsidRPr="004B4F4E">
        <w:rPr>
          <w:rFonts w:eastAsia="PMingLiU" w:cs="Arial"/>
        </w:rPr>
        <w:t>Medicare</w:t>
      </w:r>
      <w:r w:rsidRPr="004B4F4E">
        <w:rPr>
          <w:rFonts w:eastAsia="PMingLiU" w:cs="Arial" w:hint="eastAsia"/>
        </w:rPr>
        <w:t>承保的服務有關，則在獨立審查組織</w:t>
      </w:r>
      <w:r w:rsidRPr="004B4F4E">
        <w:rPr>
          <w:rFonts w:eastAsia="PMingLiU" w:cs="Arial"/>
        </w:rPr>
        <w:t xml:space="preserve"> (IRO) </w:t>
      </w:r>
      <w:r w:rsidRPr="004B4F4E">
        <w:rPr>
          <w:rFonts w:eastAsia="PMingLiU" w:cs="Arial" w:hint="eastAsia"/>
        </w:rPr>
        <w:t>進行的</w:t>
      </w:r>
      <w:r w:rsidRPr="004B4F4E">
        <w:rPr>
          <w:rFonts w:eastAsia="PMingLiU" w:cs="Arial"/>
        </w:rPr>
        <w:t>2</w:t>
      </w:r>
      <w:r w:rsidRPr="004B4F4E">
        <w:rPr>
          <w:rFonts w:eastAsia="PMingLiU" w:cs="Arial" w:hint="eastAsia"/>
        </w:rPr>
        <w:t>級上訴期間，您將無法繼續享受該服務的福利。</w:t>
      </w:r>
    </w:p>
    <w:p w:rsidR="00F83F78" w:rsidRPr="004B4F4E" w:rsidP="009F4488" w14:paraId="30064444" w14:textId="36E4E2AA">
      <w:pPr>
        <w:pStyle w:val="ListBullet"/>
        <w:tabs>
          <w:tab w:val="clear" w:pos="360"/>
          <w:tab w:val="num" w:pos="720"/>
        </w:tabs>
        <w:ind w:left="720"/>
        <w:rPr>
          <w:rFonts w:eastAsia="PMingLiU" w:cs="Arial"/>
        </w:rPr>
      </w:pPr>
      <w:r w:rsidRPr="004B4F4E">
        <w:rPr>
          <w:rFonts w:eastAsia="PMingLiU" w:cs="Arial" w:hint="eastAsia"/>
        </w:rPr>
        <w:t>如果您的問題與通常僅由</w:t>
      </w:r>
      <w:r w:rsidRPr="004B4F4E" w:rsidR="002753AE">
        <w:rPr>
          <w:rFonts w:eastAsia="PMingLiU" w:cs="Arial"/>
          <w:color w:val="548DD4"/>
        </w:rPr>
        <w:t>[</w:t>
      </w:r>
      <w:r w:rsidRPr="00877BAC">
        <w:rPr>
          <w:rStyle w:val="Planinstructions0"/>
          <w:rFonts w:cs="Arial"/>
        </w:rPr>
        <w:t>insert state-specific name of Medicaid program</w:t>
      </w:r>
      <w:r w:rsidRPr="00877BAC" w:rsidR="002753AE">
        <w:rPr>
          <w:rStyle w:val="Planinstructions0"/>
          <w:rFonts w:cs="Arial"/>
          <w:i w:val="0"/>
        </w:rPr>
        <w:t>]</w:t>
      </w:r>
      <w:r w:rsidRPr="004B4F4E">
        <w:rPr>
          <w:rFonts w:eastAsia="PMingLiU" w:cs="Arial" w:hint="eastAsia"/>
        </w:rPr>
        <w:t>承保的服務有關，若您在收到我們的裁決函後的</w:t>
      </w:r>
      <w:r w:rsidRPr="004B4F4E">
        <w:rPr>
          <w:rFonts w:eastAsia="PMingLiU" w:cs="Arial"/>
        </w:rPr>
        <w:t>10</w:t>
      </w:r>
      <w:r w:rsidRPr="004B4F4E">
        <w:rPr>
          <w:rFonts w:eastAsia="PMingLiU" w:cs="Arial" w:hint="eastAsia"/>
        </w:rPr>
        <w:t>個日曆日內提交</w:t>
      </w:r>
      <w:r w:rsidRPr="004B4F4E">
        <w:rPr>
          <w:rFonts w:eastAsia="PMingLiU" w:cs="Arial"/>
        </w:rPr>
        <w:t>2</w:t>
      </w:r>
      <w:r w:rsidRPr="004B4F4E">
        <w:rPr>
          <w:rFonts w:eastAsia="PMingLiU" w:cs="Arial" w:hint="eastAsia"/>
        </w:rPr>
        <w:t>級上訴，則可繼續享受該項服務的福利。</w:t>
      </w:r>
      <w:r w:rsidRPr="004B4F4E">
        <w:rPr>
          <w:rFonts w:eastAsia="PMingLiU" w:cs="Arial"/>
        </w:rPr>
        <w:t xml:space="preserve"> </w:t>
      </w:r>
    </w:p>
    <w:p w:rsidR="00F83F78" w:rsidRPr="004B4F4E" w:rsidP="004B4F4E" w14:paraId="7B75B0E7" w14:textId="424E5DBB">
      <w:pPr>
        <w:pStyle w:val="Heading3"/>
        <w:autoSpaceDE/>
        <w:autoSpaceDN/>
        <w:rPr>
          <w:rFonts w:eastAsia="PMingLiU" w:cs="Arial"/>
        </w:rPr>
      </w:pPr>
      <w:r w:rsidRPr="004B4F4E">
        <w:rPr>
          <w:rFonts w:eastAsia="PMingLiU" w:cs="Arial" w:hint="eastAsia"/>
        </w:rPr>
        <w:t>當您的問題與</w:t>
      </w:r>
      <w:r w:rsidRPr="004B4F4E">
        <w:rPr>
          <w:rFonts w:eastAsia="PMingLiU" w:cs="Arial"/>
        </w:rPr>
        <w:t>Medicare</w:t>
      </w:r>
      <w:r w:rsidRPr="004B4F4E">
        <w:rPr>
          <w:rFonts w:eastAsia="PMingLiU" w:cs="Arial" w:hint="eastAsia"/>
        </w:rPr>
        <w:t>通常承保的服務或用品有關時</w:t>
      </w:r>
      <w:r w:rsidRPr="004B4F4E">
        <w:rPr>
          <w:rFonts w:eastAsia="PMingLiU" w:cs="Arial"/>
        </w:rPr>
        <w:t xml:space="preserve"> </w:t>
      </w:r>
    </w:p>
    <w:p w:rsidR="00F83F78" w:rsidRPr="00877BAC" w:rsidP="009F4488" w14:paraId="6D1083B4" w14:textId="3BB8C0CD">
      <w:pPr>
        <w:rPr>
          <w:rFonts w:cs="Arial"/>
        </w:rPr>
      </w:pPr>
      <w:r w:rsidRPr="00877BAC">
        <w:rPr>
          <w:rFonts w:cs="Arial"/>
        </w:rPr>
        <w:t>IRO</w:t>
      </w:r>
      <w:r w:rsidRPr="00877BAC">
        <w:rPr>
          <w:rFonts w:cs="Arial" w:hint="eastAsia"/>
        </w:rPr>
        <w:t>會對您的上訴進行審查。該組織為</w:t>
      </w:r>
      <w:r w:rsidRPr="00877BAC">
        <w:rPr>
          <w:rFonts w:cs="Arial"/>
        </w:rPr>
        <w:t>Medicare</w:t>
      </w:r>
      <w:r w:rsidRPr="00877BAC">
        <w:rPr>
          <w:rFonts w:cs="Arial" w:hint="eastAsia"/>
        </w:rPr>
        <w:t>聘請的獨立組織。</w:t>
      </w:r>
    </w:p>
    <w:tbl>
      <w:tblPr>
        <w:tblStyle w:val="Legal-term-table"/>
        <w:tblCaption w:val="第14頁"/>
        <w:tblDescription w:val="第14頁法律術語框"/>
        <w:tblW w:w="5000" w:type="pct"/>
        <w:tblLook w:val="04A0"/>
      </w:tblPr>
      <w:tblGrid>
        <w:gridCol w:w="9330"/>
      </w:tblGrid>
      <w:tr w14:paraId="09207F69" w14:textId="77777777" w:rsidTr="002C1AB2">
        <w:tblPrEx>
          <w:tblW w:w="5000" w:type="pct"/>
          <w:tblLook w:val="04A0"/>
        </w:tblPrEx>
        <w:tc>
          <w:tcPr>
            <w:tcW w:w="5000" w:type="pct"/>
          </w:tcPr>
          <w:p w:rsidR="004A33D9" w:rsidRPr="004B4F4E" w:rsidP="009F4488" w14:paraId="2FEF446B" w14:textId="0F949036">
            <w:pPr>
              <w:pStyle w:val="Legalterm"/>
              <w:spacing w:before="120" w:after="100" w:line="280" w:lineRule="exact"/>
              <w:rPr>
                <w:rFonts w:eastAsia="PMingLiU" w:cs="Arial"/>
                <w:sz w:val="22"/>
                <w:szCs w:val="22"/>
              </w:rPr>
            </w:pPr>
            <w:r w:rsidRPr="004B4F4E">
              <w:rPr>
                <w:rFonts w:eastAsia="PMingLiU" w:cs="Arial" w:hint="eastAsia"/>
              </w:rPr>
              <w:t>「獨立審查組織」</w:t>
            </w:r>
            <w:r w:rsidRPr="004B4F4E">
              <w:rPr>
                <w:rFonts w:eastAsia="PMingLiU" w:cs="Arial"/>
              </w:rPr>
              <w:t xml:space="preserve">(IRO) </w:t>
            </w:r>
            <w:r w:rsidRPr="004B4F4E">
              <w:rPr>
                <w:rFonts w:eastAsia="PMingLiU" w:cs="Arial" w:hint="eastAsia"/>
              </w:rPr>
              <w:t>的正式名稱為</w:t>
            </w:r>
            <w:r w:rsidRPr="004B4F4E">
              <w:rPr>
                <w:rFonts w:eastAsia="PMingLiU" w:cs="Arial" w:hint="eastAsia"/>
                <w:b/>
                <w:bCs/>
              </w:rPr>
              <w:t>「獨立審查實體」</w:t>
            </w:r>
            <w:r w:rsidRPr="004B4F4E">
              <w:rPr>
                <w:rFonts w:eastAsia="PMingLiU" w:cs="Arial" w:hint="eastAsia"/>
              </w:rPr>
              <w:t>，有時也被稱為</w:t>
            </w:r>
            <w:r w:rsidRPr="004B4F4E">
              <w:rPr>
                <w:rFonts w:eastAsia="PMingLiU" w:cs="Arial" w:hint="eastAsia"/>
                <w:b/>
                <w:bCs/>
              </w:rPr>
              <w:t>「</w:t>
            </w:r>
            <w:r w:rsidRPr="004B4F4E">
              <w:rPr>
                <w:rFonts w:eastAsia="PMingLiU" w:cs="Arial"/>
                <w:b/>
                <w:bCs/>
              </w:rPr>
              <w:t>IRE</w:t>
            </w:r>
            <w:r w:rsidRPr="004B4F4E">
              <w:rPr>
                <w:rFonts w:eastAsia="PMingLiU" w:cs="Arial" w:hint="eastAsia"/>
                <w:b/>
                <w:bCs/>
              </w:rPr>
              <w:t>」</w:t>
            </w:r>
            <w:r w:rsidRPr="004B4F4E">
              <w:rPr>
                <w:rFonts w:eastAsia="PMingLiU" w:cs="Arial" w:hint="eastAsia"/>
              </w:rPr>
              <w:t>。</w:t>
            </w:r>
          </w:p>
        </w:tc>
      </w:tr>
    </w:tbl>
    <w:p w:rsidR="004A33D9" w:rsidRPr="00877BAC" w:rsidP="009F4488" w14:paraId="4C01E413" w14:textId="77777777">
      <w:pPr>
        <w:pStyle w:val="NoSpacing"/>
        <w:rPr>
          <w:rFonts w:cs="Arial"/>
        </w:rPr>
      </w:pPr>
    </w:p>
    <w:p w:rsidR="00F83F78" w:rsidRPr="004B4F4E" w:rsidP="009F4488" w14:paraId="2D997EE9" w14:textId="7B78D7F5">
      <w:pPr>
        <w:pStyle w:val="ListBullet"/>
        <w:tabs>
          <w:tab w:val="clear" w:pos="360"/>
          <w:tab w:val="num" w:pos="720"/>
        </w:tabs>
        <w:ind w:left="720"/>
        <w:rPr>
          <w:rFonts w:eastAsia="PMingLiU" w:cs="Arial"/>
        </w:rPr>
      </w:pPr>
      <w:r w:rsidRPr="004B4F4E">
        <w:rPr>
          <w:rFonts w:eastAsia="PMingLiU" w:cs="Arial" w:hint="eastAsia"/>
        </w:rPr>
        <w:t>該組織與我們無關，也並非政府機構。</w:t>
      </w:r>
      <w:r w:rsidRPr="004B4F4E">
        <w:rPr>
          <w:rFonts w:eastAsia="PMingLiU" w:cs="Arial"/>
        </w:rPr>
        <w:t>Medicare</w:t>
      </w:r>
      <w:r w:rsidRPr="004B4F4E">
        <w:rPr>
          <w:rFonts w:eastAsia="PMingLiU" w:cs="Arial" w:hint="eastAsia"/>
        </w:rPr>
        <w:t>選擇該公司擔任</w:t>
      </w:r>
      <w:r w:rsidRPr="004B4F4E">
        <w:rPr>
          <w:rFonts w:eastAsia="PMingLiU" w:cs="Arial"/>
        </w:rPr>
        <w:t>IRO</w:t>
      </w:r>
      <w:r w:rsidRPr="004B4F4E">
        <w:rPr>
          <w:rFonts w:eastAsia="PMingLiU" w:cs="Arial" w:hint="eastAsia"/>
        </w:rPr>
        <w:t>，並由</w:t>
      </w:r>
      <w:r w:rsidRPr="004B4F4E">
        <w:rPr>
          <w:rFonts w:eastAsia="PMingLiU" w:cs="Arial"/>
        </w:rPr>
        <w:t>Medicare</w:t>
      </w:r>
      <w:r w:rsidRPr="004B4F4E">
        <w:rPr>
          <w:rFonts w:eastAsia="PMingLiU" w:cs="Arial" w:hint="eastAsia"/>
        </w:rPr>
        <w:t>對其工作進行監督。</w:t>
      </w:r>
    </w:p>
    <w:p w:rsidR="00F83F78" w:rsidRPr="004B4F4E" w:rsidP="009F4488" w14:paraId="74A6877C" w14:textId="269F9D7F">
      <w:pPr>
        <w:pStyle w:val="ListBullet"/>
        <w:tabs>
          <w:tab w:val="clear" w:pos="360"/>
          <w:tab w:val="num" w:pos="720"/>
        </w:tabs>
        <w:ind w:left="720"/>
        <w:rPr>
          <w:rFonts w:eastAsia="PMingLiU" w:cs="Arial"/>
        </w:rPr>
      </w:pPr>
      <w:r w:rsidRPr="004B4F4E">
        <w:rPr>
          <w:rFonts w:eastAsia="PMingLiU" w:cs="Arial" w:hint="eastAsia"/>
        </w:rPr>
        <w:t>我們會將您的上訴資訊（您的「案例檔案」）發送給該組織。您有權免費獲得一份此案例檔案的副本。</w:t>
      </w:r>
      <w:r w:rsidRPr="004B4F4E">
        <w:rPr>
          <w:rFonts w:eastAsia="PMingLiU" w:cs="Arial"/>
        </w:rPr>
        <w:t xml:space="preserve"> </w:t>
      </w:r>
    </w:p>
    <w:p w:rsidR="00F83F78" w:rsidRPr="004B4F4E" w:rsidP="009F4488" w14:paraId="33A88DE5" w14:textId="6601B907">
      <w:pPr>
        <w:pStyle w:val="ListBullet"/>
        <w:tabs>
          <w:tab w:val="clear" w:pos="360"/>
          <w:tab w:val="num" w:pos="720"/>
        </w:tabs>
        <w:ind w:left="720"/>
        <w:rPr>
          <w:rFonts w:eastAsia="PMingLiU" w:cs="Arial"/>
        </w:rPr>
      </w:pPr>
      <w:r w:rsidRPr="004B4F4E">
        <w:rPr>
          <w:rFonts w:eastAsia="PMingLiU" w:cs="Arial" w:hint="eastAsia"/>
        </w:rPr>
        <w:t>您有權向</w:t>
      </w:r>
      <w:r w:rsidRPr="004B4F4E">
        <w:rPr>
          <w:rFonts w:eastAsia="PMingLiU" w:cs="Arial"/>
        </w:rPr>
        <w:t>IRO</w:t>
      </w:r>
      <w:r w:rsidRPr="004B4F4E">
        <w:rPr>
          <w:rFonts w:eastAsia="PMingLiU" w:cs="Arial" w:hint="eastAsia"/>
        </w:rPr>
        <w:t>提供更多資訊以支援自己的上訴。</w:t>
      </w:r>
    </w:p>
    <w:p w:rsidR="00F83F78" w:rsidRPr="004B4F4E" w:rsidP="009F4488" w14:paraId="645848C1" w14:textId="6B243874">
      <w:pPr>
        <w:pStyle w:val="ListBullet"/>
        <w:tabs>
          <w:tab w:val="clear" w:pos="360"/>
          <w:tab w:val="num" w:pos="720"/>
        </w:tabs>
        <w:ind w:left="720"/>
        <w:rPr>
          <w:rFonts w:eastAsia="PMingLiU" w:cs="Arial"/>
        </w:rPr>
      </w:pPr>
      <w:r w:rsidRPr="004B4F4E">
        <w:rPr>
          <w:rFonts w:eastAsia="PMingLiU" w:cs="Arial"/>
        </w:rPr>
        <w:t>IRO</w:t>
      </w:r>
      <w:r w:rsidRPr="004B4F4E">
        <w:rPr>
          <w:rFonts w:eastAsia="PMingLiU" w:cs="Arial" w:hint="eastAsia"/>
        </w:rPr>
        <w:t>的審查員會仔細查看與您的上訴有關的所有資訊。</w:t>
      </w:r>
    </w:p>
    <w:p w:rsidR="00F83F78" w:rsidRPr="004B4F4E" w:rsidP="004B4F4E" w14:paraId="29EC07A8" w14:textId="09382710">
      <w:pPr>
        <w:pStyle w:val="Heading3"/>
        <w:autoSpaceDE/>
        <w:autoSpaceDN/>
        <w:rPr>
          <w:rFonts w:eastAsia="PMingLiU" w:cs="Arial"/>
        </w:rPr>
      </w:pPr>
      <w:r w:rsidRPr="004B4F4E">
        <w:rPr>
          <w:rFonts w:eastAsia="PMingLiU" w:cs="Arial" w:hint="eastAsia"/>
        </w:rPr>
        <w:t>如果您曾提交過</w:t>
      </w:r>
      <w:r w:rsidRPr="004B4F4E">
        <w:rPr>
          <w:rFonts w:eastAsia="PMingLiU" w:cs="Arial"/>
        </w:rPr>
        <w:t>1</w:t>
      </w:r>
      <w:r w:rsidRPr="004B4F4E">
        <w:rPr>
          <w:rFonts w:eastAsia="PMingLiU" w:cs="Arial" w:hint="eastAsia"/>
        </w:rPr>
        <w:t>級快速上訴，則可享有</w:t>
      </w:r>
      <w:r w:rsidRPr="004B4F4E">
        <w:rPr>
          <w:rFonts w:eastAsia="PMingLiU" w:cs="Arial"/>
        </w:rPr>
        <w:t>2</w:t>
      </w:r>
      <w:r w:rsidRPr="004B4F4E">
        <w:rPr>
          <w:rFonts w:eastAsia="PMingLiU" w:cs="Arial" w:hint="eastAsia"/>
        </w:rPr>
        <w:t>級快速上訴。</w:t>
      </w:r>
    </w:p>
    <w:p w:rsidR="00F83F78" w:rsidRPr="004B4F4E" w:rsidP="009F4488" w14:paraId="5EEE6EF4" w14:textId="556656A8">
      <w:pPr>
        <w:pStyle w:val="ListBullet"/>
        <w:tabs>
          <w:tab w:val="clear" w:pos="360"/>
          <w:tab w:val="num" w:pos="720"/>
        </w:tabs>
        <w:ind w:left="720"/>
        <w:rPr>
          <w:rFonts w:eastAsia="PMingLiU" w:cs="Arial"/>
        </w:rPr>
      </w:pPr>
      <w:r w:rsidRPr="004B4F4E">
        <w:rPr>
          <w:rFonts w:eastAsia="PMingLiU" w:cs="Arial" w:hint="eastAsia"/>
        </w:rPr>
        <w:t>如果您曾向我們提交過</w:t>
      </w:r>
      <w:r w:rsidRPr="004B4F4E">
        <w:rPr>
          <w:rFonts w:eastAsia="PMingLiU" w:cs="Arial"/>
        </w:rPr>
        <w:t>1</w:t>
      </w:r>
      <w:r w:rsidRPr="004B4F4E">
        <w:rPr>
          <w:rFonts w:eastAsia="PMingLiU" w:cs="Arial" w:hint="eastAsia"/>
        </w:rPr>
        <w:t>級快速上訴，則可自動獲得</w:t>
      </w:r>
      <w:r w:rsidRPr="004B4F4E">
        <w:rPr>
          <w:rFonts w:eastAsia="PMingLiU" w:cs="Arial"/>
        </w:rPr>
        <w:t>2</w:t>
      </w:r>
      <w:r w:rsidRPr="004B4F4E">
        <w:rPr>
          <w:rFonts w:eastAsia="PMingLiU" w:cs="Arial" w:hint="eastAsia"/>
        </w:rPr>
        <w:t>級快速上訴。</w:t>
      </w:r>
      <w:r w:rsidRPr="004B4F4E">
        <w:rPr>
          <w:rFonts w:eastAsia="PMingLiU" w:cs="Arial"/>
        </w:rPr>
        <w:t>IRO</w:t>
      </w:r>
      <w:r w:rsidRPr="004B4F4E">
        <w:rPr>
          <w:rFonts w:eastAsia="PMingLiU" w:cs="Arial" w:hint="eastAsia"/>
        </w:rPr>
        <w:t>必須在收到上訴之後</w:t>
      </w:r>
      <w:r w:rsidRPr="004B4F4E">
        <w:rPr>
          <w:rFonts w:eastAsia="PMingLiU" w:cs="Arial"/>
          <w:b/>
          <w:bCs/>
        </w:rPr>
        <w:t>72</w:t>
      </w:r>
      <w:r w:rsidRPr="004B4F4E">
        <w:rPr>
          <w:rFonts w:eastAsia="PMingLiU" w:cs="Arial" w:hint="eastAsia"/>
          <w:b/>
          <w:bCs/>
        </w:rPr>
        <w:t>小時內</w:t>
      </w:r>
      <w:r w:rsidRPr="004B4F4E">
        <w:rPr>
          <w:rFonts w:eastAsia="PMingLiU" w:cs="Arial" w:hint="eastAsia"/>
        </w:rPr>
        <w:t>對您的</w:t>
      </w:r>
      <w:r w:rsidRPr="004B4F4E">
        <w:rPr>
          <w:rFonts w:eastAsia="PMingLiU" w:cs="Arial"/>
        </w:rPr>
        <w:t>2</w:t>
      </w:r>
      <w:r w:rsidRPr="004B4F4E">
        <w:rPr>
          <w:rFonts w:eastAsia="PMingLiU" w:cs="Arial" w:hint="eastAsia"/>
        </w:rPr>
        <w:t>級上訴作出答覆。</w:t>
      </w:r>
    </w:p>
    <w:p w:rsidR="00F83F78" w:rsidRPr="004B4F4E" w:rsidP="009F4488" w14:paraId="7C2365F2" w14:textId="236DD238">
      <w:pPr>
        <w:pStyle w:val="ListBullet"/>
        <w:tabs>
          <w:tab w:val="clear" w:pos="360"/>
          <w:tab w:val="num" w:pos="720"/>
        </w:tabs>
        <w:ind w:left="720"/>
        <w:rPr>
          <w:rFonts w:eastAsia="PMingLiU" w:cs="Arial"/>
        </w:rPr>
      </w:pPr>
      <w:r w:rsidRPr="004B4F4E">
        <w:rPr>
          <w:rFonts w:eastAsia="PMingLiU" w:cs="Arial" w:hint="eastAsia"/>
        </w:rPr>
        <w:t>如果您的請求涉及醫療用品或服務，而</w:t>
      </w:r>
      <w:r w:rsidRPr="004B4F4E">
        <w:rPr>
          <w:rFonts w:eastAsia="PMingLiU" w:cs="Arial"/>
        </w:rPr>
        <w:t>IRO</w:t>
      </w:r>
      <w:r w:rsidRPr="004B4F4E">
        <w:rPr>
          <w:rFonts w:eastAsia="PMingLiU" w:cs="Arial" w:hint="eastAsia"/>
        </w:rPr>
        <w:t>需要收集更多可能對您有益的資訊，</w:t>
      </w:r>
      <w:r w:rsidRPr="004B4F4E">
        <w:rPr>
          <w:rFonts w:eastAsia="PMingLiU" w:cs="Arial" w:hint="eastAsia"/>
          <w:b/>
        </w:rPr>
        <w:t>則可能需要多達</w:t>
      </w:r>
      <w:r w:rsidRPr="004B4F4E">
        <w:rPr>
          <w:rFonts w:eastAsia="PMingLiU" w:cs="Arial"/>
          <w:b/>
        </w:rPr>
        <w:t>14</w:t>
      </w:r>
      <w:r w:rsidRPr="004B4F4E">
        <w:rPr>
          <w:rFonts w:eastAsia="PMingLiU" w:cs="Arial" w:hint="eastAsia"/>
          <w:b/>
        </w:rPr>
        <w:t>個日曆日</w:t>
      </w:r>
      <w:r w:rsidRPr="004B4F4E">
        <w:rPr>
          <w:rFonts w:eastAsia="PMingLiU" w:cs="Arial" w:hint="eastAsia"/>
        </w:rPr>
        <w:t>。如果您的請求涉及</w:t>
      </w:r>
      <w:r w:rsidRPr="004B4F4E">
        <w:rPr>
          <w:rFonts w:eastAsia="PMingLiU" w:cs="Arial"/>
        </w:rPr>
        <w:t>Medicare B</w:t>
      </w:r>
      <w:r w:rsidRPr="004B4F4E">
        <w:rPr>
          <w:rFonts w:eastAsia="PMingLiU" w:cs="Arial" w:hint="eastAsia"/>
        </w:rPr>
        <w:t>部分處方藥，則</w:t>
      </w:r>
      <w:r w:rsidRPr="004B4F4E">
        <w:rPr>
          <w:rFonts w:eastAsia="PMingLiU" w:cs="Arial"/>
        </w:rPr>
        <w:t>IRO</w:t>
      </w:r>
      <w:r w:rsidRPr="004B4F4E">
        <w:rPr>
          <w:rFonts w:eastAsia="PMingLiU" w:cs="Arial" w:hint="eastAsia"/>
        </w:rPr>
        <w:t>無需花費額外的時間來</w:t>
      </w:r>
      <w:r w:rsidRPr="00877BAC" w:rsidR="00343EBC">
        <w:rPr>
          <w:rFonts w:eastAsia="PMingLiU" w:cs="Arial" w:hint="eastAsia"/>
        </w:rPr>
        <w:t>作</w:t>
      </w:r>
      <w:r w:rsidRPr="004B4F4E">
        <w:rPr>
          <w:rFonts w:eastAsia="PMingLiU" w:cs="Arial" w:hint="eastAsia"/>
        </w:rPr>
        <w:t>出裁決。</w:t>
      </w:r>
    </w:p>
    <w:p w:rsidR="00F83F78" w:rsidRPr="004B4F4E" w:rsidP="004B4F4E" w14:paraId="750AF6E9" w14:textId="4DEA0F36">
      <w:pPr>
        <w:pStyle w:val="Heading3"/>
        <w:autoSpaceDE/>
        <w:autoSpaceDN/>
        <w:rPr>
          <w:rFonts w:eastAsia="PMingLiU" w:cs="Arial"/>
        </w:rPr>
      </w:pPr>
      <w:r w:rsidRPr="004B4F4E">
        <w:rPr>
          <w:rFonts w:eastAsia="PMingLiU" w:cs="Arial" w:hint="eastAsia"/>
        </w:rPr>
        <w:t>如果您曾提交過</w:t>
      </w:r>
      <w:r w:rsidRPr="004B4F4E">
        <w:rPr>
          <w:rFonts w:eastAsia="PMingLiU" w:cs="Arial"/>
        </w:rPr>
        <w:t>1</w:t>
      </w:r>
      <w:r w:rsidRPr="004B4F4E">
        <w:rPr>
          <w:rFonts w:eastAsia="PMingLiU" w:cs="Arial" w:hint="eastAsia"/>
        </w:rPr>
        <w:t>級標準上訴，則可享有</w:t>
      </w:r>
      <w:r w:rsidRPr="004B4F4E">
        <w:rPr>
          <w:rFonts w:eastAsia="PMingLiU" w:cs="Arial"/>
        </w:rPr>
        <w:t>2</w:t>
      </w:r>
      <w:r w:rsidRPr="004B4F4E">
        <w:rPr>
          <w:rFonts w:eastAsia="PMingLiU" w:cs="Arial" w:hint="eastAsia"/>
        </w:rPr>
        <w:t>級標準上訴。</w:t>
      </w:r>
    </w:p>
    <w:p w:rsidR="00F83F78" w:rsidRPr="004B4F4E" w:rsidP="009F4488" w14:paraId="40AF4E8B" w14:textId="07D68760">
      <w:pPr>
        <w:pStyle w:val="ListBullet"/>
        <w:tabs>
          <w:tab w:val="clear" w:pos="360"/>
          <w:tab w:val="num" w:pos="720"/>
        </w:tabs>
        <w:ind w:left="720"/>
        <w:rPr>
          <w:rFonts w:eastAsia="PMingLiU" w:cs="Arial"/>
        </w:rPr>
      </w:pPr>
      <w:r w:rsidRPr="004B4F4E">
        <w:rPr>
          <w:rFonts w:eastAsia="PMingLiU" w:cs="Arial" w:hint="eastAsia"/>
        </w:rPr>
        <w:t>如果您曾向我們提交過</w:t>
      </w:r>
      <w:r w:rsidRPr="004B4F4E">
        <w:rPr>
          <w:rFonts w:eastAsia="PMingLiU" w:cs="Arial"/>
        </w:rPr>
        <w:t>1</w:t>
      </w:r>
      <w:r w:rsidRPr="004B4F4E">
        <w:rPr>
          <w:rFonts w:eastAsia="PMingLiU" w:cs="Arial" w:hint="eastAsia"/>
        </w:rPr>
        <w:t>級標準上訴，則可自動獲得</w:t>
      </w:r>
      <w:r w:rsidRPr="004B4F4E">
        <w:rPr>
          <w:rFonts w:eastAsia="PMingLiU" w:cs="Arial"/>
        </w:rPr>
        <w:t>2</w:t>
      </w:r>
      <w:r w:rsidRPr="004B4F4E">
        <w:rPr>
          <w:rFonts w:eastAsia="PMingLiU" w:cs="Arial" w:hint="eastAsia"/>
        </w:rPr>
        <w:t>級標準上訴。</w:t>
      </w:r>
      <w:r w:rsidRPr="004B4F4E">
        <w:rPr>
          <w:rFonts w:eastAsia="PMingLiU" w:cs="Arial"/>
        </w:rPr>
        <w:t xml:space="preserve"> </w:t>
      </w:r>
    </w:p>
    <w:p w:rsidR="00F83F78" w:rsidRPr="004B4F4E" w:rsidP="009F4488" w14:paraId="2064F4C1" w14:textId="73F73074">
      <w:pPr>
        <w:pStyle w:val="ListBullet"/>
        <w:tabs>
          <w:tab w:val="clear" w:pos="360"/>
          <w:tab w:val="num" w:pos="720"/>
        </w:tabs>
        <w:ind w:left="720"/>
        <w:rPr>
          <w:rFonts w:eastAsia="PMingLiU" w:cs="Arial"/>
        </w:rPr>
      </w:pPr>
      <w:r w:rsidRPr="004B4F4E">
        <w:rPr>
          <w:rFonts w:eastAsia="PMingLiU" w:cs="Arial" w:hint="eastAsia"/>
        </w:rPr>
        <w:t>如果您的請求涉及醫療用品或服務，則</w:t>
      </w:r>
      <w:r w:rsidRPr="004B4F4E">
        <w:rPr>
          <w:rFonts w:eastAsia="PMingLiU" w:cs="Arial"/>
        </w:rPr>
        <w:t>IRO</w:t>
      </w:r>
      <w:r w:rsidRPr="004B4F4E">
        <w:rPr>
          <w:rFonts w:eastAsia="PMingLiU" w:cs="Arial" w:hint="eastAsia"/>
        </w:rPr>
        <w:t>必須在收到上訴之後</w:t>
      </w:r>
      <w:r w:rsidRPr="004B4F4E">
        <w:rPr>
          <w:rFonts w:eastAsia="PMingLiU" w:cs="Arial"/>
          <w:b/>
        </w:rPr>
        <w:t>30</w:t>
      </w:r>
      <w:r w:rsidRPr="004B4F4E">
        <w:rPr>
          <w:rFonts w:eastAsia="PMingLiU" w:cs="Arial" w:hint="eastAsia"/>
          <w:b/>
        </w:rPr>
        <w:t>個日曆日內</w:t>
      </w:r>
      <w:r w:rsidRPr="004B4F4E">
        <w:rPr>
          <w:rFonts w:eastAsia="PMingLiU" w:cs="Arial" w:hint="eastAsia"/>
        </w:rPr>
        <w:t>對您的</w:t>
      </w:r>
      <w:r w:rsidRPr="004B4F4E">
        <w:rPr>
          <w:rFonts w:eastAsia="PMingLiU" w:cs="Arial"/>
        </w:rPr>
        <w:t>2</w:t>
      </w:r>
      <w:r w:rsidRPr="004B4F4E">
        <w:rPr>
          <w:rFonts w:eastAsia="PMingLiU" w:cs="Arial" w:hint="eastAsia"/>
        </w:rPr>
        <w:t>級上訴作出答覆。</w:t>
      </w:r>
      <w:r w:rsidRPr="004B4F4E">
        <w:rPr>
          <w:rFonts w:eastAsia="PMingLiU" w:cs="Arial"/>
        </w:rPr>
        <w:t xml:space="preserve"> </w:t>
      </w:r>
    </w:p>
    <w:p w:rsidR="00F83F78" w:rsidRPr="004B4F4E" w:rsidP="009F4488" w14:paraId="5C0E43D0" w14:textId="62142229">
      <w:pPr>
        <w:pStyle w:val="ListBullet"/>
        <w:tabs>
          <w:tab w:val="clear" w:pos="360"/>
          <w:tab w:val="num" w:pos="720"/>
        </w:tabs>
        <w:ind w:left="720"/>
        <w:rPr>
          <w:rFonts w:eastAsia="PMingLiU" w:cs="Arial"/>
        </w:rPr>
      </w:pPr>
      <w:r w:rsidRPr="004B4F4E">
        <w:rPr>
          <w:rFonts w:eastAsia="PMingLiU" w:cs="Arial" w:hint="eastAsia"/>
        </w:rPr>
        <w:t>如果您的請求涉及</w:t>
      </w:r>
      <w:r w:rsidRPr="004B4F4E">
        <w:rPr>
          <w:rFonts w:eastAsia="PMingLiU" w:cs="Arial"/>
        </w:rPr>
        <w:t>Medicare B</w:t>
      </w:r>
      <w:r w:rsidRPr="004B4F4E">
        <w:rPr>
          <w:rFonts w:eastAsia="PMingLiU" w:cs="Arial" w:hint="eastAsia"/>
        </w:rPr>
        <w:t>部分處方藥，則</w:t>
      </w:r>
      <w:r w:rsidRPr="004B4F4E">
        <w:rPr>
          <w:rFonts w:eastAsia="PMingLiU" w:cs="Arial"/>
        </w:rPr>
        <w:t>IRO</w:t>
      </w:r>
      <w:r w:rsidRPr="004B4F4E">
        <w:rPr>
          <w:rFonts w:eastAsia="PMingLiU" w:cs="Arial" w:hint="eastAsia"/>
        </w:rPr>
        <w:t>必須在在收到上訴之後</w:t>
      </w:r>
      <w:r w:rsidRPr="004B4F4E">
        <w:rPr>
          <w:rFonts w:eastAsia="PMingLiU" w:cs="Arial"/>
          <w:b/>
        </w:rPr>
        <w:t>7</w:t>
      </w:r>
      <w:r w:rsidRPr="004B4F4E">
        <w:rPr>
          <w:rFonts w:eastAsia="PMingLiU" w:cs="Arial" w:hint="eastAsia"/>
          <w:b/>
        </w:rPr>
        <w:t>個日曆日內</w:t>
      </w:r>
      <w:r w:rsidRPr="004B4F4E">
        <w:rPr>
          <w:rFonts w:eastAsia="PMingLiU" w:cs="Arial" w:hint="eastAsia"/>
        </w:rPr>
        <w:t>對您的</w:t>
      </w:r>
      <w:r w:rsidRPr="004B4F4E">
        <w:rPr>
          <w:rFonts w:eastAsia="PMingLiU" w:cs="Arial"/>
        </w:rPr>
        <w:t>2</w:t>
      </w:r>
      <w:r w:rsidRPr="004B4F4E">
        <w:rPr>
          <w:rFonts w:eastAsia="PMingLiU" w:cs="Arial" w:hint="eastAsia"/>
        </w:rPr>
        <w:t>級上訴作出答覆。</w:t>
      </w:r>
    </w:p>
    <w:p w:rsidR="00F83F78" w:rsidRPr="004B4F4E" w:rsidP="009F4488" w14:paraId="2A4C6924" w14:textId="47267F31">
      <w:pPr>
        <w:pStyle w:val="ListBullet"/>
        <w:tabs>
          <w:tab w:val="clear" w:pos="360"/>
          <w:tab w:val="num" w:pos="720"/>
        </w:tabs>
        <w:ind w:left="720"/>
        <w:rPr>
          <w:rFonts w:eastAsia="PMingLiU" w:cs="Arial"/>
        </w:rPr>
      </w:pPr>
      <w:r w:rsidRPr="004B4F4E">
        <w:rPr>
          <w:rFonts w:eastAsia="PMingLiU" w:cs="Arial" w:hint="eastAsia"/>
        </w:rPr>
        <w:t>如果您的請求涉及醫療用品或服務，而</w:t>
      </w:r>
      <w:r w:rsidRPr="004B4F4E">
        <w:rPr>
          <w:rFonts w:eastAsia="PMingLiU" w:cs="Arial"/>
        </w:rPr>
        <w:t>IRO</w:t>
      </w:r>
      <w:r w:rsidRPr="004B4F4E">
        <w:rPr>
          <w:rFonts w:eastAsia="PMingLiU" w:cs="Arial" w:hint="eastAsia"/>
        </w:rPr>
        <w:t>需要收集更多可能對您有益的資訊，</w:t>
      </w:r>
      <w:r w:rsidRPr="004B4F4E">
        <w:rPr>
          <w:rFonts w:eastAsia="PMingLiU" w:cs="Arial" w:hint="eastAsia"/>
          <w:b/>
        </w:rPr>
        <w:t>則可能需要多達</w:t>
      </w:r>
      <w:r w:rsidRPr="004B4F4E">
        <w:rPr>
          <w:rFonts w:eastAsia="PMingLiU" w:cs="Arial"/>
          <w:b/>
        </w:rPr>
        <w:t>14</w:t>
      </w:r>
      <w:r w:rsidRPr="004B4F4E">
        <w:rPr>
          <w:rFonts w:eastAsia="PMingLiU" w:cs="Arial" w:hint="eastAsia"/>
          <w:b/>
        </w:rPr>
        <w:t>個日曆日</w:t>
      </w:r>
      <w:r w:rsidRPr="004B4F4E">
        <w:rPr>
          <w:rFonts w:eastAsia="PMingLiU" w:cs="Arial" w:hint="eastAsia"/>
        </w:rPr>
        <w:t>。如果您的請求涉及</w:t>
      </w:r>
      <w:r w:rsidRPr="004B4F4E">
        <w:rPr>
          <w:rFonts w:eastAsia="PMingLiU" w:cs="Arial"/>
        </w:rPr>
        <w:t>Medicare B</w:t>
      </w:r>
      <w:r w:rsidRPr="004B4F4E">
        <w:rPr>
          <w:rFonts w:eastAsia="PMingLiU" w:cs="Arial" w:hint="eastAsia"/>
        </w:rPr>
        <w:t>部分處方藥，則</w:t>
      </w:r>
      <w:r w:rsidRPr="004B4F4E">
        <w:rPr>
          <w:rFonts w:eastAsia="PMingLiU" w:cs="Arial"/>
        </w:rPr>
        <w:t>IRO</w:t>
      </w:r>
      <w:r w:rsidRPr="004B4F4E">
        <w:rPr>
          <w:rFonts w:eastAsia="PMingLiU" w:cs="Arial" w:hint="eastAsia"/>
        </w:rPr>
        <w:t>需要花費額外的時間來</w:t>
      </w:r>
      <w:r w:rsidRPr="004B4F4E" w:rsidR="00343EBC">
        <w:rPr>
          <w:rFonts w:ascii="PMingLiU" w:eastAsia="PMingLiU" w:hAnsi="PMingLiU" w:cs="Arial" w:hint="eastAsia"/>
        </w:rPr>
        <w:t>作</w:t>
      </w:r>
      <w:r w:rsidRPr="004B4F4E">
        <w:rPr>
          <w:rFonts w:eastAsia="PMingLiU" w:cs="Arial" w:hint="eastAsia"/>
        </w:rPr>
        <w:t>出裁決。</w:t>
      </w:r>
    </w:p>
    <w:p w:rsidR="00F83F78" w:rsidRPr="00877BAC" w:rsidP="009F4488" w14:paraId="1A9C7629" w14:textId="4CF19287">
      <w:pPr>
        <w:rPr>
          <w:rFonts w:cs="Arial"/>
        </w:rPr>
      </w:pPr>
      <w:r w:rsidRPr="00877BAC">
        <w:rPr>
          <w:rFonts w:cs="Arial"/>
        </w:rPr>
        <w:t>IRO</w:t>
      </w:r>
      <w:r w:rsidRPr="00877BAC">
        <w:rPr>
          <w:rFonts w:cs="Arial" w:hint="eastAsia"/>
        </w:rPr>
        <w:t>向您作出答覆時會採用書面形式並闡述原因。</w:t>
      </w:r>
    </w:p>
    <w:p w:rsidR="00F83F78" w:rsidRPr="004B4F4E" w:rsidP="009F4488" w14:paraId="7F6DC414" w14:textId="2E121B8C">
      <w:pPr>
        <w:pStyle w:val="ListBullet"/>
        <w:ind w:left="720"/>
        <w:rPr>
          <w:rFonts w:eastAsia="PMingLiU" w:cs="Arial"/>
        </w:rPr>
      </w:pPr>
      <w:r w:rsidRPr="004B4F4E">
        <w:rPr>
          <w:rFonts w:eastAsia="PMingLiU" w:cs="Arial" w:hint="eastAsia"/>
          <w:b/>
        </w:rPr>
        <w:t>如果</w:t>
      </w:r>
      <w:r w:rsidRPr="004B4F4E">
        <w:rPr>
          <w:rFonts w:eastAsia="PMingLiU" w:cs="Arial"/>
          <w:b/>
        </w:rPr>
        <w:t>IRO</w:t>
      </w:r>
      <w:r w:rsidRPr="004B4F4E">
        <w:rPr>
          <w:rFonts w:eastAsia="PMingLiU" w:cs="Arial" w:hint="eastAsia"/>
          <w:b/>
        </w:rPr>
        <w:t>批准了醫療用品或服務的部分或全部請求，</w:t>
      </w:r>
      <w:r w:rsidRPr="004B4F4E">
        <w:rPr>
          <w:rFonts w:eastAsia="PMingLiU" w:cs="Arial" w:hint="eastAsia"/>
        </w:rPr>
        <w:t>則我們必須：</w:t>
      </w:r>
      <w:r w:rsidRPr="004B4F4E">
        <w:rPr>
          <w:rFonts w:eastAsia="PMingLiU" w:cs="Arial"/>
        </w:rPr>
        <w:t xml:space="preserve"> </w:t>
      </w:r>
    </w:p>
    <w:p w:rsidR="00456CB1" w:rsidRPr="004B4F4E" w:rsidP="009F4488" w14:paraId="2D875EDB" w14:textId="3EA04A8F">
      <w:pPr>
        <w:pStyle w:val="ListBullet2"/>
        <w:numPr>
          <w:ilvl w:val="0"/>
          <w:numId w:val="23"/>
        </w:numPr>
        <w:rPr>
          <w:rFonts w:eastAsia="PMingLiU" w:cs="Arial"/>
        </w:rPr>
      </w:pPr>
      <w:r w:rsidRPr="004B4F4E">
        <w:rPr>
          <w:rFonts w:eastAsia="PMingLiU" w:cs="Arial" w:hint="eastAsia"/>
          <w:b/>
        </w:rPr>
        <w:t>在</w:t>
      </w:r>
      <w:r w:rsidRPr="004B4F4E">
        <w:rPr>
          <w:rFonts w:eastAsia="PMingLiU" w:cs="Arial"/>
          <w:b/>
        </w:rPr>
        <w:t>72</w:t>
      </w:r>
      <w:r w:rsidRPr="004B4F4E">
        <w:rPr>
          <w:rFonts w:eastAsia="PMingLiU" w:cs="Arial" w:hint="eastAsia"/>
          <w:b/>
        </w:rPr>
        <w:t>小時內</w:t>
      </w:r>
      <w:r w:rsidRPr="004B4F4E">
        <w:rPr>
          <w:rFonts w:eastAsia="PMingLiU" w:cs="Arial" w:hint="eastAsia"/>
        </w:rPr>
        <w:t>批准醫療護理承保範圍，</w:t>
      </w:r>
      <w:r w:rsidRPr="004B4F4E">
        <w:rPr>
          <w:rFonts w:eastAsia="PMingLiU" w:cs="Arial" w:hint="eastAsia"/>
          <w:b/>
        </w:rPr>
        <w:t>或</w:t>
      </w:r>
      <w:r w:rsidRPr="004B4F4E">
        <w:rPr>
          <w:rFonts w:eastAsia="PMingLiU" w:cs="Arial"/>
        </w:rPr>
        <w:t xml:space="preserve"> </w:t>
      </w:r>
    </w:p>
    <w:p w:rsidR="00456CB1" w:rsidRPr="004B4F4E" w:rsidP="009F4488" w14:paraId="4D8EDC88" w14:textId="07B78CA0">
      <w:pPr>
        <w:pStyle w:val="ListBullet2"/>
        <w:numPr>
          <w:ilvl w:val="0"/>
          <w:numId w:val="23"/>
        </w:numPr>
        <w:rPr>
          <w:rFonts w:eastAsia="PMingLiU" w:cs="Arial"/>
        </w:rPr>
      </w:pPr>
      <w:r w:rsidRPr="004B4F4E">
        <w:rPr>
          <w:rFonts w:eastAsia="PMingLiU" w:cs="Arial" w:hint="eastAsia"/>
        </w:rPr>
        <w:t>在我們收到</w:t>
      </w:r>
      <w:r w:rsidRPr="004B4F4E">
        <w:rPr>
          <w:rFonts w:eastAsia="PMingLiU" w:cs="Arial"/>
        </w:rPr>
        <w:t>IRO</w:t>
      </w:r>
      <w:r w:rsidRPr="004B4F4E">
        <w:rPr>
          <w:rFonts w:eastAsia="PMingLiU" w:cs="Arial" w:hint="eastAsia"/>
        </w:rPr>
        <w:t>針對</w:t>
      </w:r>
      <w:r w:rsidRPr="004B4F4E">
        <w:rPr>
          <w:rFonts w:eastAsia="PMingLiU" w:cs="Arial" w:hint="eastAsia"/>
          <w:b/>
        </w:rPr>
        <w:t>標準請求</w:t>
      </w:r>
      <w:r w:rsidRPr="004B4F4E">
        <w:rPr>
          <w:rFonts w:eastAsia="PMingLiU" w:cs="Arial" w:hint="eastAsia"/>
        </w:rPr>
        <w:t>的裁決之後的</w:t>
      </w:r>
      <w:r w:rsidRPr="004B4F4E">
        <w:rPr>
          <w:rFonts w:eastAsia="PMingLiU" w:cs="Arial"/>
          <w:b/>
        </w:rPr>
        <w:t>14</w:t>
      </w:r>
      <w:r w:rsidRPr="004B4F4E">
        <w:rPr>
          <w:rFonts w:eastAsia="PMingLiU" w:cs="Arial" w:hint="eastAsia"/>
          <w:b/>
        </w:rPr>
        <w:t>個日曆日</w:t>
      </w:r>
      <w:r w:rsidRPr="004B4F4E">
        <w:rPr>
          <w:rFonts w:eastAsia="PMingLiU" w:cs="Arial" w:hint="eastAsia"/>
        </w:rPr>
        <w:t>內提供服務，</w:t>
      </w:r>
      <w:r w:rsidRPr="004B4F4E">
        <w:rPr>
          <w:rFonts w:eastAsia="PMingLiU" w:cs="Arial" w:hint="eastAsia"/>
          <w:b/>
        </w:rPr>
        <w:t>或</w:t>
      </w:r>
      <w:r w:rsidRPr="004B4F4E">
        <w:rPr>
          <w:rFonts w:eastAsia="PMingLiU" w:cs="Arial"/>
          <w:b/>
        </w:rPr>
        <w:t xml:space="preserve"> </w:t>
      </w:r>
    </w:p>
    <w:p w:rsidR="00F83F78" w:rsidRPr="004B4F4E" w:rsidP="009F4488" w14:paraId="29A9386F" w14:textId="279A8389">
      <w:pPr>
        <w:pStyle w:val="ListBullet2"/>
        <w:numPr>
          <w:ilvl w:val="0"/>
          <w:numId w:val="23"/>
        </w:numPr>
        <w:rPr>
          <w:rFonts w:eastAsia="PMingLiU" w:cs="Arial"/>
        </w:rPr>
      </w:pPr>
      <w:r w:rsidRPr="004B4F4E">
        <w:rPr>
          <w:rFonts w:eastAsia="PMingLiU" w:cs="Arial" w:hint="eastAsia"/>
        </w:rPr>
        <w:t>在我們收到</w:t>
      </w:r>
      <w:r w:rsidRPr="004B4F4E">
        <w:rPr>
          <w:rFonts w:eastAsia="PMingLiU" w:cs="Arial"/>
        </w:rPr>
        <w:t>IRO</w:t>
      </w:r>
      <w:r w:rsidRPr="004B4F4E">
        <w:rPr>
          <w:rFonts w:eastAsia="PMingLiU" w:cs="Arial" w:hint="eastAsia"/>
        </w:rPr>
        <w:t>針對</w:t>
      </w:r>
      <w:r w:rsidRPr="004B4F4E">
        <w:rPr>
          <w:rFonts w:eastAsia="PMingLiU" w:cs="Arial" w:hint="eastAsia"/>
          <w:b/>
        </w:rPr>
        <w:t>加急請求</w:t>
      </w:r>
      <w:r w:rsidRPr="004B4F4E">
        <w:rPr>
          <w:rFonts w:eastAsia="PMingLiU" w:cs="Arial" w:hint="eastAsia"/>
        </w:rPr>
        <w:t>的裁決之日起的</w:t>
      </w:r>
      <w:r w:rsidRPr="004B4F4E">
        <w:rPr>
          <w:rFonts w:eastAsia="PMingLiU" w:cs="Arial"/>
          <w:b/>
        </w:rPr>
        <w:t>72</w:t>
      </w:r>
      <w:r w:rsidRPr="004B4F4E">
        <w:rPr>
          <w:rFonts w:eastAsia="PMingLiU" w:cs="Arial" w:hint="eastAsia"/>
          <w:b/>
        </w:rPr>
        <w:t>小時內</w:t>
      </w:r>
      <w:r w:rsidRPr="004B4F4E">
        <w:rPr>
          <w:rFonts w:eastAsia="PMingLiU" w:cs="Arial" w:hint="eastAsia"/>
        </w:rPr>
        <w:t>提供服務。</w:t>
      </w:r>
    </w:p>
    <w:p w:rsidR="00F83F78" w:rsidRPr="004B4F4E" w:rsidP="009F4488" w14:paraId="5BE6C9AC" w14:textId="6DB4D517">
      <w:pPr>
        <w:pStyle w:val="ListBullet"/>
        <w:ind w:left="720"/>
        <w:rPr>
          <w:rFonts w:eastAsia="PMingLiU" w:cs="Arial"/>
          <w:b/>
        </w:rPr>
      </w:pPr>
      <w:r w:rsidRPr="004B4F4E">
        <w:rPr>
          <w:rFonts w:eastAsia="PMingLiU" w:cs="Arial" w:hint="eastAsia"/>
          <w:b/>
        </w:rPr>
        <w:t>如果</w:t>
      </w:r>
      <w:r w:rsidRPr="004B4F4E">
        <w:rPr>
          <w:rFonts w:eastAsia="PMingLiU" w:cs="Arial"/>
          <w:b/>
        </w:rPr>
        <w:t>IRO</w:t>
      </w:r>
      <w:r w:rsidRPr="004B4F4E">
        <w:rPr>
          <w:rFonts w:eastAsia="PMingLiU" w:cs="Arial" w:hint="eastAsia"/>
          <w:b/>
        </w:rPr>
        <w:t>批准了</w:t>
      </w:r>
      <w:r w:rsidRPr="004B4F4E">
        <w:rPr>
          <w:rFonts w:eastAsia="PMingLiU" w:cs="Arial"/>
          <w:b/>
        </w:rPr>
        <w:t>Medicare B</w:t>
      </w:r>
      <w:r w:rsidRPr="004B4F4E">
        <w:rPr>
          <w:rFonts w:eastAsia="PMingLiU" w:cs="Arial" w:hint="eastAsia"/>
          <w:b/>
        </w:rPr>
        <w:t>部分處方藥的部分或全部請求，則我們必須在以下時限內批准或提供爭議針對的</w:t>
      </w:r>
      <w:r w:rsidRPr="004B4F4E">
        <w:rPr>
          <w:rFonts w:eastAsia="PMingLiU" w:cs="Arial"/>
          <w:b/>
        </w:rPr>
        <w:t>Medicare B</w:t>
      </w:r>
      <w:r w:rsidRPr="004B4F4E">
        <w:rPr>
          <w:rFonts w:eastAsia="PMingLiU" w:cs="Arial" w:hint="eastAsia"/>
          <w:b/>
        </w:rPr>
        <w:t>部分處方藥：</w:t>
      </w:r>
      <w:r w:rsidRPr="004B4F4E">
        <w:rPr>
          <w:rFonts w:eastAsia="PMingLiU" w:cs="Arial"/>
          <w:b/>
        </w:rPr>
        <w:t xml:space="preserve"> </w:t>
      </w:r>
    </w:p>
    <w:p w:rsidR="00456CB1" w:rsidRPr="004B4F4E" w:rsidP="009F4488" w14:paraId="715B353B" w14:textId="6E7ADB2E">
      <w:pPr>
        <w:pStyle w:val="ListBullet2"/>
        <w:numPr>
          <w:ilvl w:val="0"/>
          <w:numId w:val="24"/>
        </w:numPr>
        <w:rPr>
          <w:rFonts w:eastAsia="PMingLiU" w:cs="Arial"/>
        </w:rPr>
      </w:pPr>
      <w:r w:rsidRPr="004B4F4E">
        <w:rPr>
          <w:rFonts w:eastAsia="PMingLiU" w:cs="Arial" w:hint="eastAsia"/>
        </w:rPr>
        <w:t>在我們收到</w:t>
      </w:r>
      <w:r w:rsidRPr="004B4F4E">
        <w:rPr>
          <w:rFonts w:eastAsia="PMingLiU" w:cs="Arial"/>
        </w:rPr>
        <w:t>IRO</w:t>
      </w:r>
      <w:r w:rsidRPr="004B4F4E">
        <w:rPr>
          <w:rFonts w:eastAsia="PMingLiU" w:cs="Arial" w:hint="eastAsia"/>
        </w:rPr>
        <w:t>針對</w:t>
      </w:r>
      <w:r w:rsidRPr="004B4F4E">
        <w:rPr>
          <w:rFonts w:eastAsia="PMingLiU" w:cs="Arial" w:hint="eastAsia"/>
          <w:b/>
        </w:rPr>
        <w:t>標準請求</w:t>
      </w:r>
      <w:r w:rsidRPr="004B4F4E">
        <w:rPr>
          <w:rFonts w:eastAsia="PMingLiU" w:cs="Arial" w:hint="eastAsia"/>
        </w:rPr>
        <w:t>的裁決之後的</w:t>
      </w:r>
      <w:r w:rsidRPr="004B4F4E">
        <w:rPr>
          <w:rFonts w:eastAsia="PMingLiU" w:cs="Arial"/>
          <w:b/>
        </w:rPr>
        <w:t>72</w:t>
      </w:r>
      <w:r w:rsidRPr="004B4F4E">
        <w:rPr>
          <w:rFonts w:eastAsia="PMingLiU" w:cs="Arial" w:hint="eastAsia"/>
          <w:b/>
        </w:rPr>
        <w:t>小時內</w:t>
      </w:r>
      <w:r w:rsidRPr="004B4F4E">
        <w:rPr>
          <w:rFonts w:eastAsia="PMingLiU" w:cs="Arial" w:hint="eastAsia"/>
        </w:rPr>
        <w:t>，</w:t>
      </w:r>
      <w:r w:rsidRPr="004B4F4E">
        <w:rPr>
          <w:rFonts w:eastAsia="PMingLiU" w:cs="Arial" w:hint="eastAsia"/>
          <w:b/>
        </w:rPr>
        <w:t>或</w:t>
      </w:r>
      <w:r w:rsidRPr="004B4F4E">
        <w:rPr>
          <w:rFonts w:eastAsia="PMingLiU" w:cs="Arial"/>
        </w:rPr>
        <w:t xml:space="preserve"> </w:t>
      </w:r>
    </w:p>
    <w:p w:rsidR="00F83F78" w:rsidRPr="004B4F4E" w:rsidP="009F4488" w14:paraId="37883B29" w14:textId="5D2E8B97">
      <w:pPr>
        <w:pStyle w:val="ListBullet2"/>
        <w:numPr>
          <w:ilvl w:val="0"/>
          <w:numId w:val="24"/>
        </w:numPr>
        <w:rPr>
          <w:rFonts w:eastAsia="PMingLiU" w:cs="Arial"/>
        </w:rPr>
      </w:pPr>
      <w:r w:rsidRPr="004B4F4E">
        <w:rPr>
          <w:rFonts w:eastAsia="PMingLiU" w:cs="Arial" w:hint="eastAsia"/>
        </w:rPr>
        <w:t>在我們收到</w:t>
      </w:r>
      <w:r w:rsidRPr="004B4F4E">
        <w:rPr>
          <w:rFonts w:eastAsia="PMingLiU" w:cs="Arial"/>
        </w:rPr>
        <w:t>IRO</w:t>
      </w:r>
      <w:r w:rsidRPr="004B4F4E">
        <w:rPr>
          <w:rFonts w:eastAsia="PMingLiU" w:cs="Arial" w:hint="eastAsia"/>
        </w:rPr>
        <w:t>針對</w:t>
      </w:r>
      <w:r w:rsidRPr="004B4F4E">
        <w:rPr>
          <w:rFonts w:eastAsia="PMingLiU" w:cs="Arial" w:hint="eastAsia"/>
          <w:b/>
        </w:rPr>
        <w:t>加急請求</w:t>
      </w:r>
      <w:r w:rsidRPr="004B4F4E">
        <w:rPr>
          <w:rFonts w:eastAsia="PMingLiU" w:cs="Arial" w:hint="eastAsia"/>
        </w:rPr>
        <w:t>的裁決之日起的</w:t>
      </w:r>
      <w:r w:rsidRPr="004B4F4E">
        <w:rPr>
          <w:rFonts w:eastAsia="PMingLiU" w:cs="Arial"/>
          <w:b/>
        </w:rPr>
        <w:t>24</w:t>
      </w:r>
      <w:r w:rsidRPr="004B4F4E">
        <w:rPr>
          <w:rFonts w:eastAsia="PMingLiU" w:cs="Arial" w:hint="eastAsia"/>
          <w:b/>
        </w:rPr>
        <w:t>小時內</w:t>
      </w:r>
      <w:r w:rsidRPr="004B4F4E">
        <w:rPr>
          <w:rFonts w:eastAsia="PMingLiU" w:cs="Arial" w:hint="eastAsia"/>
        </w:rPr>
        <w:t>。</w:t>
      </w:r>
    </w:p>
    <w:p w:rsidR="00F83F78" w:rsidRPr="004B4F4E" w:rsidP="009F4488" w14:paraId="0052540A" w14:textId="5DADF9EB">
      <w:pPr>
        <w:pStyle w:val="ListBullet"/>
        <w:ind w:left="720"/>
        <w:rPr>
          <w:rFonts w:eastAsia="PMingLiU" w:cs="Arial"/>
        </w:rPr>
      </w:pPr>
      <w:r w:rsidRPr="004B4F4E">
        <w:rPr>
          <w:rFonts w:eastAsia="PMingLiU" w:cs="Arial" w:hint="eastAsia"/>
        </w:rPr>
        <w:t>如果</w:t>
      </w:r>
      <w:r w:rsidRPr="004B4F4E">
        <w:rPr>
          <w:rFonts w:eastAsia="PMingLiU" w:cs="Arial"/>
          <w:b/>
        </w:rPr>
        <w:t>IRO</w:t>
      </w:r>
      <w:r w:rsidRPr="004B4F4E">
        <w:rPr>
          <w:rFonts w:eastAsia="PMingLiU" w:cs="Arial" w:hint="eastAsia"/>
          <w:b/>
        </w:rPr>
        <w:t>否決</w:t>
      </w:r>
      <w:r w:rsidRPr="004B4F4E">
        <w:rPr>
          <w:rFonts w:eastAsia="PMingLiU" w:cs="Arial" w:hint="eastAsia"/>
        </w:rPr>
        <w:t>了</w:t>
      </w:r>
      <w:r w:rsidRPr="004B4F4E">
        <w:rPr>
          <w:rFonts w:eastAsia="PMingLiU" w:cs="Arial" w:hint="eastAsia"/>
          <w:b/>
        </w:rPr>
        <w:t>您的部分或全部上訴</w:t>
      </w:r>
      <w:r w:rsidRPr="004B4F4E">
        <w:rPr>
          <w:rFonts w:eastAsia="PMingLiU" w:cs="Arial" w:hint="eastAsia"/>
        </w:rPr>
        <w:t>，則意味著其同意我們不應批准您針對醫療護理承保範圍的申請（或部分申請）。此舉被稱為「維持裁決」或「駁回上訴」。</w:t>
      </w:r>
    </w:p>
    <w:p w:rsidR="00F83F78" w:rsidRPr="004B4F4E" w:rsidP="009F4488" w14:paraId="716EA353" w14:textId="42BCDC2B">
      <w:pPr>
        <w:pStyle w:val="ListBullet2"/>
        <w:rPr>
          <w:rFonts w:eastAsia="PMingLiU" w:cs="Arial"/>
          <w:i/>
        </w:rPr>
      </w:pPr>
      <w:r w:rsidRPr="004B4F4E">
        <w:rPr>
          <w:rFonts w:eastAsia="PMingLiU" w:cs="Arial" w:hint="eastAsia"/>
        </w:rPr>
        <w:t>如果您的案例符合要求，則可以選擇是否進一步上訴。</w:t>
      </w:r>
      <w:r w:rsidRPr="004B4F4E">
        <w:rPr>
          <w:rFonts w:eastAsia="PMingLiU" w:cs="Arial"/>
        </w:rPr>
        <w:t xml:space="preserve"> </w:t>
      </w:r>
    </w:p>
    <w:p w:rsidR="00EC1D0A" w:rsidRPr="004B4F4E" w:rsidP="009F4488" w14:paraId="16EEC40A" w14:textId="0386BEE3">
      <w:pPr>
        <w:pStyle w:val="ListBullet2"/>
        <w:rPr>
          <w:rFonts w:eastAsia="PMingLiU" w:cs="Arial"/>
        </w:rPr>
      </w:pPr>
      <w:r w:rsidRPr="004B4F4E">
        <w:rPr>
          <w:rFonts w:eastAsia="PMingLiU" w:cs="Arial" w:hint="eastAsia"/>
        </w:rPr>
        <w:t>在</w:t>
      </w:r>
      <w:r w:rsidRPr="004B4F4E">
        <w:rPr>
          <w:rFonts w:eastAsia="PMingLiU" w:cs="Arial"/>
        </w:rPr>
        <w:t>2</w:t>
      </w:r>
      <w:r w:rsidRPr="004B4F4E">
        <w:rPr>
          <w:rFonts w:eastAsia="PMingLiU" w:cs="Arial" w:hint="eastAsia"/>
        </w:rPr>
        <w:t>級之後的上訴流程中還有另外三個級別，共有</w:t>
      </w:r>
      <w:r w:rsidRPr="004B4F4E">
        <w:rPr>
          <w:rFonts w:eastAsia="PMingLiU" w:cs="Arial"/>
        </w:rPr>
        <w:t>5</w:t>
      </w:r>
      <w:r w:rsidRPr="004B4F4E">
        <w:rPr>
          <w:rFonts w:eastAsia="PMingLiU" w:cs="Arial" w:hint="eastAsia"/>
        </w:rPr>
        <w:t>個級別。</w:t>
      </w:r>
    </w:p>
    <w:p w:rsidR="00EE2ECD" w:rsidRPr="004B4F4E" w:rsidP="009F4488" w14:paraId="455A88A3" w14:textId="77777777">
      <w:pPr>
        <w:pStyle w:val="ListBullet2"/>
        <w:rPr>
          <w:rFonts w:eastAsia="PMingLiU" w:cs="Arial"/>
          <w:i/>
        </w:rPr>
      </w:pPr>
      <w:r w:rsidRPr="004B4F4E">
        <w:rPr>
          <w:rFonts w:eastAsia="PMingLiU" w:cs="Arial" w:hint="eastAsia"/>
        </w:rPr>
        <w:t>如果您的</w:t>
      </w:r>
      <w:r w:rsidRPr="004B4F4E">
        <w:rPr>
          <w:rFonts w:eastAsia="PMingLiU" w:cs="Arial"/>
        </w:rPr>
        <w:t>2</w:t>
      </w:r>
      <w:r w:rsidRPr="004B4F4E">
        <w:rPr>
          <w:rFonts w:eastAsia="PMingLiU" w:cs="Arial" w:hint="eastAsia"/>
        </w:rPr>
        <w:t>級上訴被駁回而您符合繼續上訴流程的要求，則您必須決定是否轉入</w:t>
      </w:r>
      <w:r w:rsidRPr="004B4F4E">
        <w:rPr>
          <w:rFonts w:eastAsia="PMingLiU" w:cs="Arial"/>
        </w:rPr>
        <w:t>3</w:t>
      </w:r>
      <w:r w:rsidRPr="004B4F4E">
        <w:rPr>
          <w:rFonts w:eastAsia="PMingLiU" w:cs="Arial" w:hint="eastAsia"/>
        </w:rPr>
        <w:t>級並進行第三次上訴。</w:t>
      </w:r>
      <w:r w:rsidRPr="004B4F4E">
        <w:rPr>
          <w:rFonts w:eastAsia="PMingLiU" w:cs="Arial" w:hint="eastAsia"/>
          <w:color w:val="000000"/>
        </w:rPr>
        <w:t>有關如何操作的詳細資訊，請參見您在</w:t>
      </w:r>
      <w:r w:rsidRPr="004B4F4E">
        <w:rPr>
          <w:rFonts w:eastAsia="PMingLiU" w:cs="Arial"/>
          <w:color w:val="000000"/>
        </w:rPr>
        <w:t>2</w:t>
      </w:r>
      <w:r w:rsidRPr="004B4F4E">
        <w:rPr>
          <w:rFonts w:eastAsia="PMingLiU" w:cs="Arial" w:hint="eastAsia"/>
          <w:color w:val="000000"/>
        </w:rPr>
        <w:t>級上訴之後收到的書面通知。</w:t>
      </w:r>
    </w:p>
    <w:p w:rsidR="0073664E" w:rsidRPr="004B4F4E" w:rsidP="009F4488" w14:paraId="6622C498" w14:textId="59B2469C">
      <w:pPr>
        <w:pStyle w:val="ListBullet2"/>
        <w:ind w:right="0"/>
        <w:rPr>
          <w:rFonts w:eastAsia="PMingLiU" w:cs="Arial"/>
          <w:i/>
        </w:rPr>
      </w:pPr>
      <w:r w:rsidRPr="004B4F4E">
        <w:rPr>
          <w:rFonts w:eastAsia="PMingLiU" w:cs="Arial"/>
        </w:rPr>
        <w:t>3</w:t>
      </w:r>
      <w:r w:rsidRPr="004B4F4E">
        <w:rPr>
          <w:rFonts w:eastAsia="PMingLiU" w:cs="Arial" w:hint="eastAsia"/>
        </w:rPr>
        <w:t>級上訴由行政法法官</w:t>
      </w:r>
      <w:r w:rsidRPr="004B4F4E">
        <w:rPr>
          <w:rFonts w:eastAsia="PMingLiU" w:cs="Arial"/>
        </w:rPr>
        <w:t xml:space="preserve"> (ALJ) </w:t>
      </w:r>
      <w:r w:rsidRPr="004B4F4E">
        <w:rPr>
          <w:rFonts w:eastAsia="PMingLiU" w:cs="Arial" w:hint="eastAsia"/>
        </w:rPr>
        <w:t>或委託審裁員處理。請參閱</w:t>
      </w:r>
      <w:r w:rsidRPr="004B4F4E">
        <w:rPr>
          <w:rFonts w:eastAsia="PMingLiU" w:cs="Arial" w:hint="eastAsia"/>
          <w:b/>
        </w:rPr>
        <w:t>第</w:t>
      </w:r>
      <w:r w:rsidRPr="004B4F4E">
        <w:rPr>
          <w:rFonts w:eastAsia="PMingLiU" w:cs="Arial"/>
          <w:b/>
        </w:rPr>
        <w:t>J</w:t>
      </w:r>
      <w:r w:rsidRPr="004B4F4E">
        <w:rPr>
          <w:rFonts w:eastAsia="PMingLiU" w:cs="Arial" w:hint="eastAsia"/>
          <w:b/>
        </w:rPr>
        <w:t>節</w:t>
      </w:r>
      <w:r w:rsidRPr="004B4F4E" w:rsidR="002753AE">
        <w:rPr>
          <w:rFonts w:eastAsia="PMingLiU" w:cs="Arial"/>
          <w:color w:val="548DD4"/>
        </w:rPr>
        <w:t>[</w:t>
      </w:r>
      <w:r w:rsidRPr="004B4F4E">
        <w:rPr>
          <w:rFonts w:eastAsia="PMingLiU" w:cs="Arial"/>
          <w:i/>
          <w:color w:val="548DD4"/>
        </w:rPr>
        <w:t xml:space="preserve">insert reference, as </w:t>
      </w:r>
      <w:r w:rsidRPr="004B4F4E">
        <w:rPr>
          <w:rFonts w:eastAsia="PMingLiU" w:cs="Arial"/>
          <w:color w:val="548DD4"/>
        </w:rPr>
        <w:t>applicable</w:t>
      </w:r>
      <w:r w:rsidRPr="004B4F4E" w:rsidR="002753AE">
        <w:rPr>
          <w:rFonts w:eastAsia="PMingLiU" w:cs="Arial"/>
          <w:color w:val="548DD4"/>
        </w:rPr>
        <w:t>]</w:t>
      </w:r>
      <w:r w:rsidRPr="004B4F4E">
        <w:rPr>
          <w:rFonts w:eastAsia="PMingLiU" w:cs="Arial"/>
          <w:color w:val="548DD4"/>
        </w:rPr>
        <w:t xml:space="preserve"> </w:t>
      </w:r>
      <w:r w:rsidRPr="004B4F4E">
        <w:rPr>
          <w:rFonts w:eastAsia="PMingLiU" w:cs="Arial" w:hint="eastAsia"/>
        </w:rPr>
        <w:t>瞭解有關</w:t>
      </w:r>
      <w:r w:rsidRPr="004B4F4E">
        <w:rPr>
          <w:rFonts w:eastAsia="PMingLiU" w:cs="Arial"/>
        </w:rPr>
        <w:t>3</w:t>
      </w:r>
      <w:r w:rsidRPr="004B4F4E">
        <w:rPr>
          <w:rFonts w:eastAsia="PMingLiU" w:cs="Arial" w:hint="eastAsia"/>
        </w:rPr>
        <w:t>、</w:t>
      </w:r>
      <w:r w:rsidRPr="004B4F4E">
        <w:rPr>
          <w:rFonts w:eastAsia="PMingLiU" w:cs="Arial"/>
        </w:rPr>
        <w:t>4</w:t>
      </w:r>
      <w:r w:rsidRPr="004B4F4E">
        <w:rPr>
          <w:rFonts w:eastAsia="PMingLiU" w:cs="Arial" w:hint="eastAsia"/>
        </w:rPr>
        <w:t>和</w:t>
      </w:r>
      <w:r w:rsidRPr="004B4F4E">
        <w:rPr>
          <w:rFonts w:eastAsia="PMingLiU" w:cs="Arial"/>
        </w:rPr>
        <w:t>5</w:t>
      </w:r>
      <w:r w:rsidRPr="004B4F4E">
        <w:rPr>
          <w:rFonts w:eastAsia="PMingLiU" w:cs="Arial" w:hint="eastAsia"/>
        </w:rPr>
        <w:t>級上訴的更多資訊。</w:t>
      </w:r>
    </w:p>
    <w:p w:rsidR="00F83F78" w:rsidRPr="00877BAC" w:rsidP="004B4F4E" w14:paraId="6BAAB00F" w14:textId="1C0B2115">
      <w:pPr>
        <w:pStyle w:val="Heading3"/>
        <w:autoSpaceDE/>
        <w:autoSpaceDN/>
        <w:rPr>
          <w:rStyle w:val="Planinstructions0"/>
          <w:rFonts w:cs="Arial"/>
          <w:b w:val="0"/>
          <w:szCs w:val="22"/>
        </w:rPr>
      </w:pPr>
      <w:r w:rsidRPr="004B4F4E">
        <w:rPr>
          <w:rFonts w:eastAsia="PMingLiU" w:cs="Arial" w:hint="eastAsia"/>
        </w:rPr>
        <w:t>當您的問題與</w:t>
      </w:r>
      <w:r w:rsidRPr="004B4F4E">
        <w:rPr>
          <w:rFonts w:eastAsia="PMingLiU" w:cs="Arial"/>
        </w:rPr>
        <w:t>Medicaid</w:t>
      </w:r>
      <w:r w:rsidRPr="004B4F4E">
        <w:rPr>
          <w:rFonts w:eastAsia="PMingLiU" w:cs="Arial" w:hint="eastAsia"/>
        </w:rPr>
        <w:t>通常承保的服務或用品有關，或與</w:t>
      </w:r>
      <w:r w:rsidRPr="004B4F4E">
        <w:rPr>
          <w:rFonts w:eastAsia="PMingLiU" w:cs="Arial"/>
        </w:rPr>
        <w:t>Medicare</w:t>
      </w:r>
      <w:r w:rsidRPr="004B4F4E">
        <w:rPr>
          <w:rFonts w:eastAsia="PMingLiU" w:cs="Arial" w:hint="eastAsia"/>
        </w:rPr>
        <w:t>和</w:t>
      </w:r>
      <w:r w:rsidRPr="00877BAC" w:rsidR="002753AE">
        <w:rPr>
          <w:rStyle w:val="Planinstructions0"/>
          <w:rFonts w:cs="Arial"/>
          <w:b w:val="0"/>
          <w:i w:val="0"/>
        </w:rPr>
        <w:t>[</w:t>
      </w:r>
      <w:r w:rsidRPr="00877BAC">
        <w:rPr>
          <w:rStyle w:val="Planinstructions0"/>
          <w:rFonts w:cs="Arial"/>
          <w:b w:val="0"/>
        </w:rPr>
        <w:t>insert name of state-specific Medicaid program</w:t>
      </w:r>
      <w:r w:rsidRPr="00877BAC" w:rsidR="002753AE">
        <w:rPr>
          <w:rStyle w:val="Planinstructions0"/>
          <w:rFonts w:cs="Arial"/>
          <w:b w:val="0"/>
          <w:i w:val="0"/>
        </w:rPr>
        <w:t>]</w:t>
      </w:r>
      <w:r w:rsidRPr="00877BAC">
        <w:rPr>
          <w:rStyle w:val="Planinstructions0"/>
          <w:rFonts w:cs="Arial" w:hint="eastAsia"/>
          <w:i w:val="0"/>
        </w:rPr>
        <w:t>同時承保的服務或用品有關</w:t>
      </w:r>
    </w:p>
    <w:p w:rsidR="00F83F78" w:rsidRPr="00877BAC" w:rsidP="009F4488" w14:paraId="10348909" w14:textId="7AAF89E5">
      <w:pPr>
        <w:rPr>
          <w:rFonts w:cs="Arial"/>
        </w:rPr>
      </w:pPr>
      <w:r w:rsidRPr="00877BAC">
        <w:rPr>
          <w:rFonts w:cs="Arial" w:hint="eastAsia"/>
        </w:rPr>
        <w:t>通常針對</w:t>
      </w:r>
      <w:r w:rsidRPr="00877BAC" w:rsidR="002753AE">
        <w:rPr>
          <w:rFonts w:cs="Arial"/>
          <w:color w:val="548DD4"/>
        </w:rPr>
        <w:t>[</w:t>
      </w:r>
      <w:r w:rsidRPr="00877BAC">
        <w:rPr>
          <w:rFonts w:cs="Arial"/>
          <w:i/>
          <w:color w:val="548DD4"/>
        </w:rPr>
        <w:t>insert name of state-specific Medicaid program</w:t>
      </w:r>
      <w:r w:rsidRPr="00877BAC" w:rsidR="002753AE">
        <w:rPr>
          <w:rFonts w:cs="Arial"/>
          <w:color w:val="548DD4"/>
        </w:rPr>
        <w:t>]</w:t>
      </w:r>
      <w:r w:rsidRPr="00877BAC">
        <w:rPr>
          <w:rFonts w:cs="Arial" w:hint="eastAsia"/>
        </w:rPr>
        <w:t>承保的服務提起的</w:t>
      </w:r>
      <w:r w:rsidRPr="00877BAC">
        <w:rPr>
          <w:rFonts w:cs="Arial"/>
        </w:rPr>
        <w:t>2</w:t>
      </w:r>
      <w:r w:rsidRPr="00877BAC">
        <w:rPr>
          <w:rFonts w:cs="Arial" w:hint="eastAsia"/>
        </w:rPr>
        <w:t>級上訴即爲州一級的公平聽證會。</w:t>
      </w:r>
      <w:r w:rsidRPr="00877BAC">
        <w:rPr>
          <w:rStyle w:val="Planinstructions0"/>
          <w:rFonts w:cs="Arial" w:hint="eastAsia"/>
          <w:i w:val="0"/>
          <w:color w:val="auto"/>
        </w:rPr>
        <w:t>在</w:t>
      </w:r>
      <w:r w:rsidRPr="00877BAC">
        <w:rPr>
          <w:rStyle w:val="Planinstructions0"/>
          <w:rFonts w:cs="Arial"/>
          <w:i w:val="0"/>
        </w:rPr>
        <w:t>&lt;</w:t>
      </w:r>
      <w:r w:rsidRPr="00877BAC">
        <w:rPr>
          <w:rStyle w:val="Planinstructions0"/>
          <w:rFonts w:cs="Arial"/>
        </w:rPr>
        <w:t>insert name of state&gt;</w:t>
      </w:r>
      <w:r w:rsidRPr="00877BAC">
        <w:rPr>
          <w:rStyle w:val="Planinstructions0"/>
          <w:rFonts w:cs="Arial" w:hint="eastAsia"/>
          <w:i w:val="0"/>
          <w:color w:val="auto"/>
        </w:rPr>
        <w:t>，公平聽證會被稱為</w:t>
      </w:r>
      <w:r w:rsidRPr="00877BAC">
        <w:rPr>
          <w:rStyle w:val="Planinstructions0"/>
          <w:rFonts w:cs="Arial"/>
        </w:rPr>
        <w:t>&lt;insert description&gt;</w:t>
      </w:r>
      <w:r w:rsidRPr="004B4F4E" w:rsidR="000A176F">
        <w:rPr>
          <w:rStyle w:val="Planinstructions0"/>
          <w:rFonts w:ascii="SimSun" w:hAnsi="SimSun" w:cs="Arial" w:hint="eastAsia"/>
          <w:color w:val="auto"/>
        </w:rPr>
        <w:t>。</w:t>
      </w:r>
      <w:r w:rsidRPr="00877BAC">
        <w:rPr>
          <w:rFonts w:cs="Arial" w:hint="eastAsia"/>
        </w:rPr>
        <w:t>您必須在我們發送</w:t>
      </w:r>
      <w:r w:rsidRPr="00877BAC">
        <w:rPr>
          <w:rFonts w:cs="Arial" w:hint="eastAsia"/>
          <w:color w:val="000000"/>
        </w:rPr>
        <w:t>您的</w:t>
      </w:r>
      <w:r w:rsidRPr="00877BAC">
        <w:rPr>
          <w:rFonts w:cs="Arial"/>
        </w:rPr>
        <w:t xml:space="preserve"> 1 </w:t>
      </w:r>
      <w:r w:rsidRPr="00877BAC">
        <w:rPr>
          <w:rFonts w:cs="Arial" w:hint="eastAsia"/>
        </w:rPr>
        <w:t>級上訴決定函之日起</w:t>
      </w:r>
      <w:r w:rsidRPr="00877BAC">
        <w:rPr>
          <w:rFonts w:cs="Arial"/>
          <w:b/>
        </w:rPr>
        <w:t xml:space="preserve">120 </w:t>
      </w:r>
      <w:r w:rsidRPr="00877BAC">
        <w:rPr>
          <w:rFonts w:cs="Arial" w:hint="eastAsia"/>
          <w:b/>
        </w:rPr>
        <w:t>個日曆日內，</w:t>
      </w:r>
      <w:r w:rsidRPr="00877BAC">
        <w:rPr>
          <w:rFonts w:cs="Arial" w:hint="eastAsia"/>
        </w:rPr>
        <w:t>以書面形式或致電要求舉行公平聽證會。您從我方收到的信函會告訴您在哪裡提交公平聽證會的請求。</w:t>
      </w:r>
      <w:r w:rsidRPr="00877BAC">
        <w:rPr>
          <w:rFonts w:cs="Arial"/>
        </w:rPr>
        <w:t xml:space="preserve"> </w:t>
      </w:r>
    </w:p>
    <w:p w:rsidR="00F83F78" w:rsidRPr="004B4F4E" w:rsidP="009F4488" w14:paraId="4A79DDA9" w14:textId="603A475C">
      <w:pPr>
        <w:rPr>
          <w:rFonts w:cs="Arial"/>
          <w:color w:val="548DD4"/>
          <w:szCs w:val="24"/>
        </w:rPr>
      </w:pPr>
      <w:r w:rsidRPr="00877BAC">
        <w:rPr>
          <w:rFonts w:cs="Arial"/>
          <w:color w:val="548DD4"/>
        </w:rPr>
        <w:t>[</w:t>
      </w:r>
      <w:r w:rsidRPr="00877BAC" w:rsidR="00B4010E">
        <w:rPr>
          <w:rFonts w:cs="Arial"/>
          <w:i/>
          <w:color w:val="548DD4"/>
        </w:rPr>
        <w:t>Plans should describe the process for Medicaid Level 2 Appeals, in which members must submit the Level 2 Appeal themselves.</w:t>
      </w:r>
      <w:r w:rsidRPr="00877BAC">
        <w:rPr>
          <w:rFonts w:cs="Arial"/>
          <w:color w:val="548DD4"/>
        </w:rPr>
        <w:t>]</w:t>
      </w:r>
    </w:p>
    <w:p w:rsidR="00F83F78" w:rsidRPr="004B4F4E" w:rsidP="009F4488" w14:paraId="75910373" w14:textId="0E6DDC21">
      <w:pPr>
        <w:rPr>
          <w:rFonts w:cs="Arial"/>
          <w:b/>
          <w:szCs w:val="24"/>
        </w:rPr>
      </w:pPr>
      <w:r w:rsidRPr="00877BAC">
        <w:rPr>
          <w:rFonts w:cs="Arial" w:hint="eastAsia"/>
        </w:rPr>
        <w:t>公平聽證會辦公室會以書面形式向您通知其裁決並闡述原因。</w:t>
      </w:r>
    </w:p>
    <w:p w:rsidR="00F83F78" w:rsidRPr="004B4F4E" w:rsidP="009F4488" w14:paraId="573E5C92" w14:textId="349171F0">
      <w:pPr>
        <w:pStyle w:val="ListBullet"/>
        <w:ind w:left="720"/>
        <w:rPr>
          <w:rFonts w:eastAsia="PMingLiU" w:cs="Arial"/>
        </w:rPr>
      </w:pPr>
      <w:r w:rsidRPr="004B4F4E">
        <w:rPr>
          <w:rFonts w:eastAsia="PMingLiU" w:cs="Arial" w:hint="eastAsia"/>
        </w:rPr>
        <w:t>如果公平聽證會辦公室</w:t>
      </w:r>
      <w:r w:rsidRPr="004B4F4E">
        <w:rPr>
          <w:rFonts w:eastAsia="PMingLiU" w:cs="Arial" w:hint="eastAsia"/>
          <w:b/>
        </w:rPr>
        <w:t>批准</w:t>
      </w:r>
      <w:r w:rsidRPr="004B4F4E">
        <w:rPr>
          <w:rFonts w:eastAsia="PMingLiU" w:cs="Arial" w:hint="eastAsia"/>
        </w:rPr>
        <w:t>了醫療用品或服務的部分或全部申請，則我們必須在收到裁決之後的</w:t>
      </w:r>
      <w:r w:rsidRPr="004B4F4E">
        <w:rPr>
          <w:rFonts w:eastAsia="PMingLiU" w:cs="Arial"/>
          <w:b/>
        </w:rPr>
        <w:t>72</w:t>
      </w:r>
      <w:r w:rsidRPr="004B4F4E">
        <w:rPr>
          <w:rFonts w:eastAsia="PMingLiU" w:cs="Arial" w:hint="eastAsia"/>
          <w:b/>
        </w:rPr>
        <w:t>小時內</w:t>
      </w:r>
      <w:r w:rsidRPr="004B4F4E">
        <w:rPr>
          <w:rFonts w:eastAsia="PMingLiU" w:cs="Arial" w:hint="eastAsia"/>
        </w:rPr>
        <w:t>批准或提供服務或用品。</w:t>
      </w:r>
      <w:r w:rsidRPr="004B4F4E">
        <w:rPr>
          <w:rFonts w:eastAsia="PMingLiU" w:cs="Arial"/>
        </w:rPr>
        <w:t xml:space="preserve"> </w:t>
      </w:r>
    </w:p>
    <w:p w:rsidR="00F83F78" w:rsidRPr="004B4F4E" w:rsidP="009F4488" w14:paraId="0E722861" w14:textId="7BDBDD22">
      <w:pPr>
        <w:pStyle w:val="ListBullet"/>
        <w:ind w:left="720"/>
        <w:rPr>
          <w:rFonts w:eastAsia="PMingLiU" w:cs="Arial"/>
        </w:rPr>
      </w:pPr>
      <w:r w:rsidRPr="004B4F4E">
        <w:rPr>
          <w:rFonts w:eastAsia="PMingLiU" w:cs="Arial" w:hint="eastAsia"/>
        </w:rPr>
        <w:t>如果公平聽證會辦公室</w:t>
      </w:r>
      <w:r w:rsidRPr="004B4F4E">
        <w:rPr>
          <w:rFonts w:eastAsia="PMingLiU" w:cs="Arial" w:hint="eastAsia"/>
          <w:b/>
        </w:rPr>
        <w:t>否決</w:t>
      </w:r>
      <w:r w:rsidRPr="004B4F4E">
        <w:rPr>
          <w:rFonts w:eastAsia="PMingLiU" w:cs="Arial" w:hint="eastAsia"/>
        </w:rPr>
        <w:t>了您的部分或全部上訴，則意味著其同意我們不應批准您針對醫療護理承保範圍的申請（或部分申請）。此舉被稱為「維持裁決」或「駁回上訴」。</w:t>
      </w:r>
    </w:p>
    <w:p w:rsidR="00F83F78" w:rsidRPr="004B4F4E" w:rsidP="009F4488" w14:paraId="78887658" w14:textId="6567414D">
      <w:pPr>
        <w:rPr>
          <w:rFonts w:cs="Arial"/>
          <w:szCs w:val="24"/>
        </w:rPr>
      </w:pPr>
      <w:r w:rsidRPr="00877BAC">
        <w:rPr>
          <w:rFonts w:cs="Arial" w:hint="eastAsia"/>
        </w:rPr>
        <w:t>如果</w:t>
      </w:r>
      <w:r w:rsidRPr="00877BAC">
        <w:rPr>
          <w:rFonts w:cs="Arial"/>
        </w:rPr>
        <w:t>IRO</w:t>
      </w:r>
      <w:r w:rsidRPr="00877BAC">
        <w:rPr>
          <w:rFonts w:cs="Arial" w:hint="eastAsia"/>
        </w:rPr>
        <w:t>或公平聽證會辦公室對您的全部或部分申請的裁決為</w:t>
      </w:r>
      <w:r w:rsidRPr="00877BAC">
        <w:rPr>
          <w:rFonts w:cs="Arial" w:hint="eastAsia"/>
          <w:b/>
        </w:rPr>
        <w:t>否</w:t>
      </w:r>
      <w:r w:rsidRPr="00877BAC">
        <w:rPr>
          <w:rFonts w:cs="Arial" w:hint="eastAsia"/>
        </w:rPr>
        <w:t>，您還有其他上訴權利。</w:t>
      </w:r>
      <w:r w:rsidRPr="00877BAC">
        <w:rPr>
          <w:rFonts w:cs="Arial"/>
        </w:rPr>
        <w:t xml:space="preserve"> </w:t>
      </w:r>
    </w:p>
    <w:p w:rsidR="00F83F78" w:rsidRPr="004B4F4E" w:rsidP="009F4488" w14:paraId="26310A0D" w14:textId="1CF99F84">
      <w:pPr>
        <w:rPr>
          <w:rFonts w:cs="Arial"/>
          <w:b/>
          <w:szCs w:val="24"/>
        </w:rPr>
      </w:pPr>
      <w:r w:rsidRPr="00877BAC">
        <w:rPr>
          <w:rFonts w:cs="Arial" w:hint="eastAsia"/>
        </w:rPr>
        <w:t>如果您的</w:t>
      </w:r>
      <w:r w:rsidRPr="00877BAC">
        <w:rPr>
          <w:rFonts w:cs="Arial"/>
        </w:rPr>
        <w:t>2</w:t>
      </w:r>
      <w:r w:rsidRPr="00877BAC">
        <w:rPr>
          <w:rFonts w:cs="Arial" w:hint="eastAsia"/>
        </w:rPr>
        <w:t>級上訴由</w:t>
      </w:r>
      <w:r w:rsidRPr="00877BAC">
        <w:rPr>
          <w:rFonts w:cs="Arial"/>
          <w:b/>
        </w:rPr>
        <w:t>IRO</w:t>
      </w:r>
      <w:r w:rsidRPr="00877BAC">
        <w:rPr>
          <w:rFonts w:cs="Arial" w:hint="eastAsia"/>
        </w:rPr>
        <w:t>受理，則僅當您希望享受的服務或用品的金額數值達到特定最低金額時，您方可再次上訴。</w:t>
      </w:r>
      <w:r w:rsidRPr="00877BAC">
        <w:rPr>
          <w:rFonts w:cs="Arial"/>
        </w:rPr>
        <w:t>3</w:t>
      </w:r>
      <w:r w:rsidRPr="00877BAC">
        <w:rPr>
          <w:rFonts w:cs="Arial" w:hint="eastAsia"/>
        </w:rPr>
        <w:t>級上訴由行政法法官</w:t>
      </w:r>
      <w:r w:rsidRPr="00877BAC">
        <w:rPr>
          <w:rFonts w:cs="Arial"/>
        </w:rPr>
        <w:t xml:space="preserve"> (ALJ) </w:t>
      </w:r>
      <w:r w:rsidRPr="00877BAC">
        <w:rPr>
          <w:rFonts w:cs="Arial" w:hint="eastAsia"/>
        </w:rPr>
        <w:t>或委託審裁員處理。</w:t>
      </w:r>
      <w:r w:rsidRPr="00877BAC">
        <w:rPr>
          <w:rFonts w:cs="Arial" w:hint="eastAsia"/>
          <w:b/>
        </w:rPr>
        <w:t>您從</w:t>
      </w:r>
      <w:r w:rsidRPr="00877BAC">
        <w:rPr>
          <w:rFonts w:cs="Arial"/>
          <w:b/>
        </w:rPr>
        <w:t xml:space="preserve">IRO </w:t>
      </w:r>
      <w:r w:rsidRPr="00877BAC">
        <w:rPr>
          <w:rFonts w:cs="Arial" w:hint="eastAsia"/>
          <w:b/>
        </w:rPr>
        <w:t>收到的信函闡述了您可能擁有的其他上訴權利。</w:t>
      </w:r>
    </w:p>
    <w:p w:rsidR="00F83F78" w:rsidRPr="004B4F4E" w:rsidP="009F4488" w14:paraId="425B66C5" w14:textId="67FD6E3D">
      <w:pPr>
        <w:rPr>
          <w:rFonts w:cs="Arial"/>
          <w:szCs w:val="24"/>
        </w:rPr>
      </w:pPr>
      <w:r w:rsidRPr="00877BAC">
        <w:rPr>
          <w:rFonts w:cs="Arial" w:hint="eastAsia"/>
        </w:rPr>
        <w:t>您從公平聽證會證辦公室收到的信函介紹了接下來的上訴選項。</w:t>
      </w:r>
    </w:p>
    <w:p w:rsidR="00F83F78" w:rsidRPr="004B4F4E" w:rsidP="009F4488" w14:paraId="4782696F" w14:textId="3B4A0430">
      <w:pPr>
        <w:rPr>
          <w:rFonts w:cs="Arial"/>
          <w:szCs w:val="24"/>
        </w:rPr>
      </w:pPr>
      <w:r w:rsidRPr="00877BAC">
        <w:rPr>
          <w:rFonts w:cs="Arial" w:hint="eastAsia"/>
        </w:rPr>
        <w:t>請參閱</w:t>
      </w:r>
      <w:r w:rsidRPr="00877BAC">
        <w:rPr>
          <w:rFonts w:cs="Arial" w:hint="eastAsia"/>
          <w:b/>
        </w:rPr>
        <w:t>第</w:t>
      </w:r>
      <w:r w:rsidRPr="00877BAC">
        <w:rPr>
          <w:rFonts w:cs="Arial"/>
          <w:b/>
        </w:rPr>
        <w:t>J</w:t>
      </w:r>
      <w:r w:rsidRPr="00877BAC">
        <w:rPr>
          <w:rFonts w:cs="Arial" w:hint="eastAsia"/>
          <w:b/>
        </w:rPr>
        <w:t>節</w:t>
      </w:r>
      <w:r w:rsidRPr="00877BAC" w:rsidR="002753AE">
        <w:rPr>
          <w:rFonts w:cs="Arial"/>
          <w:color w:val="548DD4"/>
        </w:rPr>
        <w:t>[</w:t>
      </w:r>
      <w:r w:rsidRPr="00877BAC">
        <w:rPr>
          <w:rFonts w:cs="Arial"/>
          <w:i/>
          <w:color w:val="548DD4"/>
        </w:rPr>
        <w:t>insert reference, as applicable</w:t>
      </w:r>
      <w:r w:rsidRPr="00877BAC" w:rsidR="002753AE">
        <w:rPr>
          <w:rFonts w:cs="Arial"/>
          <w:color w:val="548DD4"/>
        </w:rPr>
        <w:t>]</w:t>
      </w:r>
      <w:r w:rsidRPr="00877BAC">
        <w:rPr>
          <w:rFonts w:cs="Arial" w:hint="eastAsia"/>
        </w:rPr>
        <w:t>瞭解有關</w:t>
      </w:r>
      <w:r w:rsidRPr="00877BAC">
        <w:rPr>
          <w:rFonts w:cs="Arial"/>
        </w:rPr>
        <w:t>2</w:t>
      </w:r>
      <w:r w:rsidRPr="00877BAC">
        <w:rPr>
          <w:rFonts w:cs="Arial" w:hint="eastAsia"/>
        </w:rPr>
        <w:t>級上訴之後的上訴權利的更多資訊。</w:t>
      </w:r>
    </w:p>
    <w:p w:rsidR="00F83F78" w:rsidRPr="004B4F4E" w:rsidP="009F4488" w14:paraId="7113A74E" w14:textId="3E037532">
      <w:pPr>
        <w:pStyle w:val="Heading2"/>
        <w:ind w:left="432" w:hanging="432"/>
        <w:rPr>
          <w:rFonts w:eastAsia="PMingLiU" w:cs="Arial"/>
        </w:rPr>
      </w:pPr>
      <w:bookmarkStart w:id="41" w:name="_Toc109121492"/>
      <w:bookmarkStart w:id="42" w:name="_Toc125729075"/>
      <w:r w:rsidRPr="004B4F4E">
        <w:rPr>
          <w:rFonts w:eastAsia="PMingLiU" w:cs="Arial"/>
        </w:rPr>
        <w:t>F5.</w:t>
      </w:r>
      <w:r w:rsidRPr="00877BAC" w:rsidR="0084044A">
        <w:rPr>
          <w:rFonts w:eastAsia="PMingLiU" w:cs="Arial"/>
        </w:rPr>
        <w:t xml:space="preserve"> </w:t>
      </w:r>
      <w:r w:rsidRPr="004B4F4E">
        <w:rPr>
          <w:rFonts w:eastAsia="PMingLiU" w:cs="Arial" w:hint="eastAsia"/>
        </w:rPr>
        <w:t>支付問題</w:t>
      </w:r>
      <w:bookmarkEnd w:id="41"/>
      <w:bookmarkEnd w:id="42"/>
    </w:p>
    <w:p w:rsidR="00653283" w:rsidRPr="00877BAC" w:rsidP="009F4488" w14:paraId="4B1A0F61" w14:textId="3F070B05">
      <w:pPr>
        <w:rPr>
          <w:rFonts w:cs="Arial"/>
          <w:color w:val="548DD4"/>
        </w:rPr>
      </w:pPr>
      <w:r w:rsidRPr="00877BAC">
        <w:rPr>
          <w:rFonts w:cs="Arial" w:hint="eastAsia"/>
        </w:rPr>
        <w:t>對於承保服務與用品，我們不允許我們的網路醫療服務提供者向您收取費用。即使我們向</w:t>
      </w:r>
      <w:r w:rsidRPr="00877BAC" w:rsidR="00343EBC">
        <w:rPr>
          <w:rFonts w:cs="Arial" w:hint="eastAsia"/>
          <w:bCs/>
        </w:rPr>
        <w:t>醫療服務</w:t>
      </w:r>
      <w:r w:rsidRPr="00877BAC">
        <w:rPr>
          <w:rFonts w:cs="Arial" w:hint="eastAsia"/>
        </w:rPr>
        <w:t>提供者支付的費用低於</w:t>
      </w:r>
      <w:r w:rsidRPr="004B4F4E" w:rsidR="00D900CE">
        <w:rPr>
          <w:rFonts w:ascii="PMingLiU" w:hAnsi="PMingLiU" w:cs="Arial" w:hint="eastAsia"/>
          <w:bCs/>
        </w:rPr>
        <w:t>其</w:t>
      </w:r>
      <w:r w:rsidRPr="00877BAC">
        <w:rPr>
          <w:rFonts w:cs="Arial" w:hint="eastAsia"/>
        </w:rPr>
        <w:t>收取的承保服務或用品費用，也是如此。您永遠不會被要求支付任何</w:t>
      </w:r>
      <w:r w:rsidRPr="004B4F4E" w:rsidR="00FC1313">
        <w:rPr>
          <w:rFonts w:ascii="PMingLiU" w:hAnsi="PMingLiU" w:cs="Arial" w:hint="eastAsia"/>
        </w:rPr>
        <w:t>帳</w:t>
      </w:r>
      <w:r w:rsidRPr="00877BAC">
        <w:rPr>
          <w:rFonts w:cs="Arial" w:hint="eastAsia"/>
        </w:rPr>
        <w:t>單的餘款。</w:t>
      </w:r>
      <w:r w:rsidRPr="00877BAC" w:rsidR="002753AE">
        <w:rPr>
          <w:rFonts w:cs="Arial"/>
          <w:color w:val="548DD4"/>
        </w:rPr>
        <w:t>[</w:t>
      </w:r>
      <w:r w:rsidRPr="00877BAC">
        <w:rPr>
          <w:rFonts w:cs="Arial"/>
          <w:i/>
          <w:color w:val="548DD4"/>
        </w:rPr>
        <w:t>Plans with cost-sharing insert</w:t>
      </w:r>
      <w:r w:rsidRPr="004B4F4E" w:rsidR="00D900CE">
        <w:rPr>
          <w:rFonts w:cs="Arial"/>
          <w:color w:val="548DD4"/>
        </w:rPr>
        <w:t>:</w:t>
      </w:r>
      <w:r w:rsidRPr="00877BAC">
        <w:rPr>
          <w:rFonts w:cs="Arial" w:hint="eastAsia"/>
          <w:color w:val="548DD4"/>
        </w:rPr>
        <w:t>您唯一需要支付的金額為</w:t>
      </w:r>
      <w:r w:rsidRPr="00877BAC" w:rsidR="002753AE">
        <w:rPr>
          <w:rFonts w:cs="Arial"/>
          <w:color w:val="548DD4"/>
        </w:rPr>
        <w:t>[</w:t>
      </w:r>
      <w:r w:rsidRPr="00877BAC">
        <w:rPr>
          <w:rFonts w:cs="Arial"/>
          <w:i/>
          <w:color w:val="548DD4"/>
        </w:rPr>
        <w:t>insert service, item, and/or drug categories that require a copay</w:t>
      </w:r>
      <w:r w:rsidRPr="00877BAC" w:rsidR="002753AE">
        <w:rPr>
          <w:rFonts w:cs="Arial"/>
          <w:color w:val="548DD4"/>
        </w:rPr>
        <w:t>]</w:t>
      </w:r>
      <w:r w:rsidRPr="00877BAC">
        <w:rPr>
          <w:rFonts w:cs="Arial" w:hint="eastAsia"/>
          <w:color w:val="548DD4"/>
        </w:rPr>
        <w:t>的共付額。</w:t>
      </w:r>
      <w:r w:rsidRPr="00877BAC" w:rsidR="002753AE">
        <w:rPr>
          <w:rFonts w:cs="Arial"/>
          <w:color w:val="548DD4"/>
        </w:rPr>
        <w:t>]</w:t>
      </w:r>
      <w:r w:rsidRPr="00877BAC">
        <w:rPr>
          <w:rFonts w:cs="Arial"/>
          <w:color w:val="548DD4"/>
        </w:rPr>
        <w:t xml:space="preserve"> </w:t>
      </w:r>
    </w:p>
    <w:p w:rsidR="0079586C" w:rsidRPr="00877BAC" w:rsidP="009F4488" w14:paraId="0BEF4592" w14:textId="1818FFEC">
      <w:pPr>
        <w:rPr>
          <w:rStyle w:val="Planinstructions0"/>
          <w:rFonts w:cs="Arial"/>
          <w:i w:val="0"/>
        </w:rPr>
      </w:pPr>
      <w:r w:rsidRPr="00877BAC">
        <w:rPr>
          <w:rStyle w:val="Planinstructions0"/>
          <w:rFonts w:cs="Arial"/>
          <w:i w:val="0"/>
        </w:rPr>
        <w:t>[</w:t>
      </w:r>
      <w:r w:rsidRPr="00877BAC" w:rsidR="640CC675">
        <w:rPr>
          <w:rStyle w:val="Planinstructions0"/>
          <w:rFonts w:cs="Arial"/>
        </w:rPr>
        <w:t>Plans insert if the state DOES NOT allow members to be directly reimbursed for Medicaid benefits:</w:t>
      </w:r>
      <w:r w:rsidRPr="00877BAC" w:rsidR="640CC675">
        <w:rPr>
          <w:rStyle w:val="Planinstructions0"/>
          <w:rFonts w:cs="Arial" w:hint="eastAsia"/>
          <w:b/>
          <w:i w:val="0"/>
        </w:rPr>
        <w:t>我們無法直接為您報銷</w:t>
      </w:r>
      <w:r w:rsidRPr="00877BAC" w:rsidR="640CC675">
        <w:rPr>
          <w:rStyle w:val="Planinstructions0"/>
          <w:rFonts w:cs="Arial"/>
          <w:b/>
          <w:i w:val="0"/>
        </w:rPr>
        <w:t>Medicaid</w:t>
      </w:r>
      <w:r w:rsidRPr="00877BAC" w:rsidR="640CC675">
        <w:rPr>
          <w:rStyle w:val="Planinstructions0"/>
          <w:rFonts w:cs="Arial" w:hint="eastAsia"/>
          <w:b/>
          <w:i w:val="0"/>
        </w:rPr>
        <w:t>服務或用品的費用。</w:t>
      </w:r>
      <w:r w:rsidRPr="00877BAC" w:rsidR="640CC675">
        <w:rPr>
          <w:rStyle w:val="Planinstructions0"/>
          <w:rFonts w:cs="Arial" w:hint="eastAsia"/>
          <w:i w:val="0"/>
        </w:rPr>
        <w:t>如果您收到的帳單</w:t>
      </w:r>
      <w:r w:rsidRPr="00877BAC">
        <w:rPr>
          <w:rFonts w:cs="Arial"/>
        </w:rPr>
        <w:t>[</w:t>
      </w:r>
      <w:r w:rsidRPr="00877BAC" w:rsidR="640CC675">
        <w:rPr>
          <w:rStyle w:val="Planinstructions0"/>
          <w:rFonts w:cs="Arial"/>
        </w:rPr>
        <w:t>plans with cost-sharing insert:</w:t>
      </w:r>
      <w:r w:rsidRPr="00877BAC" w:rsidR="640CC675">
        <w:rPr>
          <w:rStyle w:val="Planinstructions0"/>
          <w:rFonts w:cs="Arial" w:hint="eastAsia"/>
          <w:i w:val="0"/>
        </w:rPr>
        <w:t>超出了</w:t>
      </w:r>
      <w:r w:rsidRPr="004B4F4E">
        <w:rPr>
          <w:rFonts w:cs="Arial"/>
          <w:color w:val="548DD4"/>
        </w:rPr>
        <w:t>]</w:t>
      </w:r>
      <w:r w:rsidRPr="00877BAC" w:rsidR="640CC675">
        <w:rPr>
          <w:rStyle w:val="Planinstructions0"/>
          <w:rFonts w:cs="Arial"/>
        </w:rPr>
        <w:t xml:space="preserve"> </w:t>
      </w:r>
      <w:r w:rsidRPr="004B4F4E" w:rsidR="640CC675">
        <w:rPr>
          <w:rFonts w:cs="Arial"/>
          <w:color w:val="548DD4"/>
        </w:rPr>
        <w:t>Medicaid</w:t>
      </w:r>
      <w:r w:rsidRPr="00877BAC" w:rsidR="640CC675">
        <w:rPr>
          <w:rStyle w:val="Planinstructions0"/>
          <w:rFonts w:cs="Arial" w:hint="eastAsia"/>
          <w:i w:val="0"/>
        </w:rPr>
        <w:t>承保服務與用品的共付額，請將帳單寄給我們。您不應該自己支付該帳單。我們將直接聯繫</w:t>
      </w:r>
      <w:r w:rsidRPr="00877BAC" w:rsidR="00343EBC">
        <w:rPr>
          <w:rFonts w:cs="Arial" w:hint="eastAsia"/>
          <w:bCs/>
          <w:color w:val="548DD4"/>
        </w:rPr>
        <w:t>醫療服務</w:t>
      </w:r>
      <w:r w:rsidRPr="00877BAC" w:rsidR="640CC675">
        <w:rPr>
          <w:rStyle w:val="Planinstructions0"/>
          <w:rFonts w:cs="Arial" w:hint="eastAsia"/>
          <w:i w:val="0"/>
        </w:rPr>
        <w:t>提供者並解決問題。</w:t>
      </w:r>
      <w:r w:rsidRPr="004B4F4E" w:rsidR="640CC675">
        <w:rPr>
          <w:rFonts w:cs="Arial" w:hint="eastAsia"/>
          <w:color w:val="548DD4"/>
        </w:rPr>
        <w:t>如果您已支付了帳單，若您遵守獲取服務或用品的規則，則可從醫療服務提供者處獲得退款。</w:t>
      </w:r>
    </w:p>
    <w:p w:rsidR="00653283" w:rsidRPr="00877BAC" w:rsidP="009F4488" w14:paraId="41CCE0F1" w14:textId="4AD45FEF">
      <w:pPr>
        <w:rPr>
          <w:rStyle w:val="Planinstructions0"/>
          <w:rFonts w:cs="Arial"/>
        </w:rPr>
      </w:pPr>
      <w:r w:rsidRPr="00877BAC">
        <w:rPr>
          <w:rStyle w:val="Planinstructions0"/>
          <w:rFonts w:cs="Arial" w:hint="eastAsia"/>
          <w:i w:val="0"/>
        </w:rPr>
        <w:t>如果您希望我們報銷您的</w:t>
      </w:r>
      <w:r w:rsidRPr="00877BAC">
        <w:rPr>
          <w:rStyle w:val="Planinstructions0"/>
          <w:rFonts w:cs="Arial"/>
          <w:b/>
          <w:i w:val="0"/>
        </w:rPr>
        <w:t>Medicare</w:t>
      </w:r>
      <w:r w:rsidRPr="00877BAC">
        <w:rPr>
          <w:rStyle w:val="Planinstructions0"/>
          <w:rFonts w:cs="Arial" w:hint="eastAsia"/>
          <w:i w:val="0"/>
        </w:rPr>
        <w:t>服務或用品，或者您要求我們就您已支付的</w:t>
      </w:r>
      <w:r w:rsidRPr="00877BAC">
        <w:rPr>
          <w:rStyle w:val="Planinstructions0"/>
          <w:rFonts w:cs="Arial"/>
          <w:i w:val="0"/>
        </w:rPr>
        <w:t>Medicaid</w:t>
      </w:r>
      <w:r w:rsidRPr="00877BAC">
        <w:rPr>
          <w:rStyle w:val="Planinstructions0"/>
          <w:rFonts w:cs="Arial" w:hint="eastAsia"/>
          <w:i w:val="0"/>
        </w:rPr>
        <w:t>服務或用品向醫療服務提供者付款，您即是在要求我們將此作為一項承保決定。我們將核查您已付費的服務或用品是否在承保範圍內，以及您是否遵循了使用您的保險的所有規則。如需瞭解更多資訊，請參閱</w:t>
      </w:r>
      <w:r w:rsidRPr="004B4F4E" w:rsidR="00D900CE">
        <w:rPr>
          <w:rStyle w:val="Planinstructions0"/>
          <w:rFonts w:ascii="PMingLiU" w:hAnsi="PMingLiU" w:cs="Arial" w:hint="eastAsia"/>
        </w:rPr>
        <w:t>《會員手冊》</w:t>
      </w:r>
      <w:r w:rsidRPr="004B4F4E">
        <w:rPr>
          <w:rFonts w:cs="Arial" w:hint="eastAsia"/>
          <w:b/>
          <w:color w:val="548DD4"/>
        </w:rPr>
        <w:t>第</w:t>
      </w:r>
      <w:r w:rsidRPr="004B4F4E">
        <w:rPr>
          <w:rFonts w:cs="Arial"/>
          <w:b/>
          <w:color w:val="548DD4"/>
        </w:rPr>
        <w:t>7</w:t>
      </w:r>
      <w:r w:rsidRPr="004B4F4E">
        <w:rPr>
          <w:rFonts w:cs="Arial" w:hint="eastAsia"/>
          <w:b/>
          <w:color w:val="548DD4"/>
        </w:rPr>
        <w:t>章</w:t>
      </w:r>
      <w:r w:rsidRPr="004B4F4E">
        <w:rPr>
          <w:rFonts w:cs="Arial" w:hint="eastAsia"/>
          <w:color w:val="548DD4"/>
        </w:rPr>
        <w:t>。</w:t>
      </w:r>
      <w:r w:rsidRPr="004B4F4E" w:rsidR="002753AE">
        <w:rPr>
          <w:rFonts w:cs="Arial"/>
          <w:color w:val="548DD4"/>
        </w:rPr>
        <w:t>]</w:t>
      </w:r>
    </w:p>
    <w:p w:rsidR="00E82B75" w:rsidRPr="00877BAC" w:rsidP="009F4488" w14:paraId="760DAF8E" w14:textId="63905595">
      <w:pPr>
        <w:rPr>
          <w:rStyle w:val="Planinstructions0"/>
          <w:rFonts w:cs="Arial"/>
          <w:i w:val="0"/>
        </w:rPr>
      </w:pPr>
      <w:r w:rsidRPr="00877BAC">
        <w:rPr>
          <w:rStyle w:val="Planinstructions0"/>
          <w:rFonts w:cs="Arial"/>
          <w:i w:val="0"/>
        </w:rPr>
        <w:t>[</w:t>
      </w:r>
      <w:r w:rsidRPr="00877BAC" w:rsidR="00B4010E">
        <w:rPr>
          <w:rStyle w:val="Planinstructions0"/>
          <w:rFonts w:cs="Arial"/>
        </w:rPr>
        <w:t>Plans insert if the state DOES allow members to be directly reimbursed for Medicaid benefits:</w:t>
      </w:r>
      <w:r w:rsidRPr="00877BAC" w:rsidR="00B4010E">
        <w:rPr>
          <w:rStyle w:val="Planinstructions0"/>
          <w:rFonts w:cs="Arial" w:hint="eastAsia"/>
          <w:i w:val="0"/>
        </w:rPr>
        <w:t>如果您收到的帳單</w:t>
      </w:r>
      <w:r w:rsidRPr="00877BAC">
        <w:rPr>
          <w:rStyle w:val="Planinstructions0"/>
          <w:rFonts w:cs="Arial"/>
          <w:i w:val="0"/>
        </w:rPr>
        <w:t>[</w:t>
      </w:r>
      <w:r w:rsidRPr="00877BAC" w:rsidR="00B4010E">
        <w:rPr>
          <w:rStyle w:val="Planinstructions0"/>
          <w:rFonts w:cs="Arial"/>
        </w:rPr>
        <w:t>plans with cost-sharing insert:</w:t>
      </w:r>
      <w:r w:rsidRPr="00877BAC" w:rsidR="00B4010E">
        <w:rPr>
          <w:rStyle w:val="Planinstructions0"/>
          <w:rFonts w:cs="Arial" w:hint="eastAsia"/>
          <w:i w:val="0"/>
        </w:rPr>
        <w:t>超出了</w:t>
      </w:r>
      <w:r w:rsidRPr="00877BAC">
        <w:rPr>
          <w:rStyle w:val="Planinstructions0"/>
          <w:rFonts w:cs="Arial"/>
          <w:i w:val="0"/>
        </w:rPr>
        <w:t>]</w:t>
      </w:r>
      <w:r w:rsidRPr="00877BAC" w:rsidR="00B4010E">
        <w:rPr>
          <w:rStyle w:val="Planinstructions0"/>
          <w:rFonts w:cs="Arial" w:hint="eastAsia"/>
          <w:i w:val="0"/>
        </w:rPr>
        <w:t>承保服務與用品的共付額，請將帳單寄給我們。您不應該自己支付該帳單。我們將直接聯繫</w:t>
      </w:r>
      <w:r w:rsidRPr="00877BAC" w:rsidR="00343EBC">
        <w:rPr>
          <w:rFonts w:cs="Arial" w:hint="eastAsia"/>
          <w:bCs/>
          <w:color w:val="548DD4"/>
        </w:rPr>
        <w:t>醫療服務</w:t>
      </w:r>
      <w:r w:rsidRPr="00877BAC" w:rsidR="00B4010E">
        <w:rPr>
          <w:rStyle w:val="Planinstructions0"/>
          <w:rFonts w:cs="Arial" w:hint="eastAsia"/>
          <w:i w:val="0"/>
        </w:rPr>
        <w:t>提供者並解決問題。如果您已支付了帳單，若您遵守獲取服務或用品的規則，則可從本計畫獲得退款。</w:t>
      </w:r>
    </w:p>
    <w:p w:rsidR="00E82B75" w:rsidRPr="00877BAC" w:rsidP="009F4488" w14:paraId="78010C95" w14:textId="568A0874">
      <w:pPr>
        <w:rPr>
          <w:rStyle w:val="Planinstructions0"/>
          <w:rFonts w:cs="Arial"/>
          <w:i w:val="0"/>
          <w:color w:val="auto"/>
        </w:rPr>
      </w:pPr>
      <w:r w:rsidRPr="00877BAC">
        <w:rPr>
          <w:rStyle w:val="Planinstructions0"/>
          <w:rFonts w:cs="Arial" w:hint="eastAsia"/>
          <w:i w:val="0"/>
        </w:rPr>
        <w:t>如需瞭解更多資訊</w:t>
      </w:r>
      <w:r w:rsidRPr="00877BAC">
        <w:rPr>
          <w:rStyle w:val="Planinstructions0"/>
          <w:rFonts w:cs="Arial"/>
        </w:rPr>
        <w:t xml:space="preserve">, </w:t>
      </w:r>
      <w:r w:rsidRPr="00877BAC">
        <w:rPr>
          <w:rStyle w:val="Planinstructions0"/>
          <w:rFonts w:cs="Arial" w:hint="eastAsia"/>
          <w:i w:val="0"/>
        </w:rPr>
        <w:t>請參閱</w:t>
      </w:r>
      <w:r w:rsidRPr="004B4F4E" w:rsidR="00D900CE">
        <w:rPr>
          <w:rStyle w:val="Planinstructions0"/>
          <w:rFonts w:ascii="PMingLiU" w:hAnsi="PMingLiU" w:cs="Arial" w:hint="eastAsia"/>
        </w:rPr>
        <w:t>《會員手冊》</w:t>
      </w:r>
      <w:r w:rsidRPr="00877BAC">
        <w:rPr>
          <w:rStyle w:val="Planinstructions0"/>
          <w:rFonts w:cs="Arial" w:hint="eastAsia"/>
          <w:b/>
          <w:i w:val="0"/>
        </w:rPr>
        <w:t>第</w:t>
      </w:r>
      <w:r w:rsidRPr="00877BAC">
        <w:rPr>
          <w:rStyle w:val="Planinstructions0"/>
          <w:rFonts w:cs="Arial"/>
          <w:b/>
          <w:i w:val="0"/>
        </w:rPr>
        <w:t>7</w:t>
      </w:r>
      <w:r w:rsidRPr="00877BAC">
        <w:rPr>
          <w:rStyle w:val="Planinstructions0"/>
          <w:rFonts w:cs="Arial" w:hint="eastAsia"/>
          <w:b/>
          <w:i w:val="0"/>
        </w:rPr>
        <w:t>章</w:t>
      </w:r>
      <w:r w:rsidRPr="00877BAC">
        <w:rPr>
          <w:rStyle w:val="Planinstructions0"/>
          <w:rFonts w:cs="Arial" w:hint="eastAsia"/>
          <w:i w:val="0"/>
        </w:rPr>
        <w:t>。其中介紹了您可能需要向我們提出退款或支付您從</w:t>
      </w:r>
      <w:r w:rsidRPr="00877BAC" w:rsidR="00343EBC">
        <w:rPr>
          <w:rFonts w:cs="Arial" w:hint="eastAsia"/>
          <w:bCs/>
          <w:color w:val="548DD4"/>
        </w:rPr>
        <w:t>醫療</w:t>
      </w:r>
      <w:r w:rsidRPr="00877BAC">
        <w:rPr>
          <w:rStyle w:val="Planinstructions0"/>
          <w:rFonts w:cs="Arial" w:hint="eastAsia"/>
          <w:i w:val="0"/>
        </w:rPr>
        <w:t>服務提供者處收到的帳單的情況。還介紹了如何向我們發送要求我們付款的文書資料。</w:t>
      </w:r>
      <w:r w:rsidRPr="00877BAC">
        <w:rPr>
          <w:rStyle w:val="Planinstructions0"/>
          <w:rFonts w:cs="Arial"/>
          <w:i w:val="0"/>
        </w:rPr>
        <w:t xml:space="preserve"> </w:t>
      </w:r>
    </w:p>
    <w:p w:rsidR="00780092" w:rsidRPr="004B4F4E" w:rsidP="009F4488" w14:paraId="01D6D074" w14:textId="363B7DA9">
      <w:pPr>
        <w:pStyle w:val="Normalpre-bullets"/>
        <w:spacing w:after="200"/>
        <w:ind w:right="0"/>
        <w:rPr>
          <w:rFonts w:eastAsia="PMingLiU" w:cs="Arial"/>
        </w:rPr>
      </w:pPr>
      <w:r w:rsidRPr="00877BAC">
        <w:rPr>
          <w:rStyle w:val="Planinstructions0"/>
          <w:rFonts w:cs="Arial" w:hint="eastAsia"/>
          <w:i w:val="0"/>
        </w:rPr>
        <w:t>如果您要求退款，則意味著您是在要求作出承保決定。我們將核查您已付費的服務或用品是否在承保範圍內，以及您是否遵循了使用您的保險的所有規則。</w:t>
      </w:r>
      <w:r w:rsidRPr="00877BAC" w:rsidR="002753AE">
        <w:rPr>
          <w:rStyle w:val="Planinstructions0"/>
          <w:rFonts w:cs="Arial"/>
          <w:i w:val="0"/>
        </w:rPr>
        <w:t>]</w:t>
      </w:r>
      <w:r w:rsidRPr="004B4F4E">
        <w:rPr>
          <w:rFonts w:eastAsia="PMingLiU" w:cs="Arial"/>
        </w:rPr>
        <w:t xml:space="preserve"> </w:t>
      </w:r>
    </w:p>
    <w:p w:rsidR="00B61440" w:rsidRPr="004B4F4E" w:rsidP="009F4488" w14:paraId="0DC0473B" w14:textId="423E0FD6">
      <w:pPr>
        <w:pStyle w:val="ListBullet"/>
        <w:tabs>
          <w:tab w:val="clear" w:pos="360"/>
          <w:tab w:val="num" w:pos="720"/>
        </w:tabs>
        <w:ind w:left="720"/>
        <w:rPr>
          <w:rFonts w:eastAsia="PMingLiU" w:cs="Arial"/>
          <w:color w:val="548DD4"/>
        </w:rPr>
      </w:pPr>
      <w:r w:rsidRPr="004B4F4E">
        <w:rPr>
          <w:rFonts w:eastAsia="PMingLiU" w:cs="Arial" w:hint="eastAsia"/>
        </w:rPr>
        <w:t>如果您已付費的服務或用品在承保範圍內且您遵循了所有規則，在我們收到您的申請之後的</w:t>
      </w:r>
      <w:r w:rsidRPr="004B4F4E">
        <w:rPr>
          <w:rFonts w:eastAsia="PMingLiU" w:cs="Arial"/>
        </w:rPr>
        <w:t>60</w:t>
      </w:r>
      <w:r w:rsidRPr="004B4F4E">
        <w:rPr>
          <w:rFonts w:eastAsia="PMingLiU" w:cs="Arial" w:hint="eastAsia"/>
        </w:rPr>
        <w:t>個日曆日內，對於相應的服務或用品，我們將向</w:t>
      </w:r>
      <w:r w:rsidRPr="004B4F4E" w:rsidR="002753AE">
        <w:rPr>
          <w:rFonts w:eastAsia="PMingLiU" w:cs="Arial"/>
          <w:color w:val="548DD4"/>
        </w:rPr>
        <w:t>[</w:t>
      </w:r>
      <w:r w:rsidRPr="004B4F4E">
        <w:rPr>
          <w:rFonts w:eastAsia="PMingLiU" w:cs="Arial"/>
          <w:i/>
          <w:color w:val="548DD4"/>
        </w:rPr>
        <w:t>insert:</w:t>
      </w:r>
      <w:r w:rsidRPr="004B4F4E">
        <w:rPr>
          <w:rFonts w:eastAsia="PMingLiU" w:cs="Arial" w:hint="eastAsia"/>
          <w:color w:val="548DD4"/>
        </w:rPr>
        <w:t>您</w:t>
      </w:r>
      <w:r w:rsidRPr="004B4F4E">
        <w:rPr>
          <w:rFonts w:eastAsia="PMingLiU" w:cs="Arial"/>
          <w:b/>
          <w:i/>
          <w:color w:val="548DD4"/>
        </w:rPr>
        <w:t>or</w:t>
      </w:r>
      <w:r w:rsidRPr="004B4F4E">
        <w:rPr>
          <w:rFonts w:eastAsia="PMingLiU" w:cs="Arial" w:hint="eastAsia"/>
          <w:color w:val="548DD4"/>
        </w:rPr>
        <w:t>您的</w:t>
      </w:r>
      <w:r w:rsidRPr="00877BAC" w:rsidR="00343EBC">
        <w:rPr>
          <w:rFonts w:eastAsia="PMingLiU" w:cs="Arial" w:hint="eastAsia"/>
          <w:bCs/>
          <w:color w:val="548DD4"/>
        </w:rPr>
        <w:t>醫療</w:t>
      </w:r>
      <w:r w:rsidRPr="004B4F4E">
        <w:rPr>
          <w:rFonts w:eastAsia="PMingLiU" w:cs="Arial" w:hint="eastAsia"/>
          <w:color w:val="548DD4"/>
        </w:rPr>
        <w:t>服務提供者</w:t>
      </w:r>
      <w:r w:rsidRPr="00877BAC" w:rsidR="002753AE">
        <w:rPr>
          <w:rStyle w:val="Planinstructions0"/>
          <w:rFonts w:cs="Arial"/>
          <w:i w:val="0"/>
        </w:rPr>
        <w:t>]</w:t>
      </w:r>
      <w:r w:rsidRPr="004B4F4E" w:rsidR="002753AE">
        <w:rPr>
          <w:rFonts w:eastAsia="PMingLiU" w:cs="Arial"/>
          <w:color w:val="548DD4"/>
        </w:rPr>
        <w:t>[</w:t>
      </w:r>
      <w:r w:rsidRPr="004B4F4E">
        <w:rPr>
          <w:rFonts w:eastAsia="PMingLiU" w:cs="Arial"/>
          <w:i/>
          <w:color w:val="548DD4"/>
        </w:rPr>
        <w:t>insert:</w:t>
      </w:r>
      <w:r w:rsidRPr="004B4F4E">
        <w:rPr>
          <w:rFonts w:eastAsia="PMingLiU" w:cs="Arial" w:hint="eastAsia"/>
          <w:color w:val="548DD4"/>
        </w:rPr>
        <w:t>支付款項，</w:t>
      </w:r>
      <w:r w:rsidRPr="004B4F4E">
        <w:rPr>
          <w:rFonts w:eastAsia="PMingLiU" w:cs="Arial"/>
          <w:i/>
          <w:color w:val="548DD4"/>
        </w:rPr>
        <w:t xml:space="preserve">or </w:t>
      </w:r>
      <w:r w:rsidRPr="00877BAC">
        <w:rPr>
          <w:rStyle w:val="Planinstructions0"/>
          <w:rFonts w:cs="Arial"/>
        </w:rPr>
        <w:t>if the plan has cost-sharing,</w:t>
      </w:r>
      <w:r w:rsidRPr="00877BAC">
        <w:rPr>
          <w:rStyle w:val="Planinstructions0"/>
          <w:rFonts w:cs="Arial" w:hint="eastAsia"/>
          <w:i w:val="0"/>
        </w:rPr>
        <w:t>支付我們分</w:t>
      </w:r>
      <w:r w:rsidRPr="00877BAC" w:rsidR="004B0E04">
        <w:rPr>
          <w:rStyle w:val="Planinstructions0"/>
          <w:rFonts w:cs="Arial" w:hint="eastAsia"/>
          <w:i w:val="0"/>
        </w:rPr>
        <w:t>攤</w:t>
      </w:r>
      <w:r w:rsidRPr="00877BAC">
        <w:rPr>
          <w:rStyle w:val="Planinstructions0"/>
          <w:rFonts w:cs="Arial" w:hint="eastAsia"/>
          <w:i w:val="0"/>
        </w:rPr>
        <w:t>的費用</w:t>
      </w:r>
      <w:r w:rsidRPr="00877BAC" w:rsidR="002753AE">
        <w:rPr>
          <w:rStyle w:val="Planinstructions0"/>
          <w:rFonts w:cs="Arial"/>
          <w:i w:val="0"/>
        </w:rPr>
        <w:t>]</w:t>
      </w:r>
      <w:r w:rsidRPr="004B4F4E">
        <w:rPr>
          <w:rFonts w:eastAsia="PMingLiU" w:cs="Arial" w:hint="eastAsia"/>
        </w:rPr>
        <w:t>。</w:t>
      </w:r>
      <w:r w:rsidRPr="004B4F4E" w:rsidR="002753AE">
        <w:rPr>
          <w:rFonts w:eastAsia="PMingLiU" w:cs="Arial"/>
          <w:color w:val="548DD4"/>
        </w:rPr>
        <w:t>[</w:t>
      </w:r>
      <w:r w:rsidRPr="004B4F4E">
        <w:rPr>
          <w:rFonts w:eastAsia="PMingLiU" w:cs="Arial"/>
          <w:i/>
          <w:color w:val="548DD4"/>
        </w:rPr>
        <w:t>Insert, as applicable</w:t>
      </w:r>
      <w:r w:rsidRPr="00877BAC">
        <w:rPr>
          <w:rStyle w:val="Planinstructions0"/>
          <w:rFonts w:cs="Arial"/>
        </w:rPr>
        <w:t>:</w:t>
      </w:r>
      <w:r w:rsidRPr="004B4F4E">
        <w:rPr>
          <w:rFonts w:eastAsia="PMingLiU" w:cs="Arial" w:hint="eastAsia"/>
          <w:color w:val="548DD4"/>
        </w:rPr>
        <w:t>您的</w:t>
      </w:r>
      <w:r w:rsidRPr="00877BAC" w:rsidR="00343EBC">
        <w:rPr>
          <w:rFonts w:eastAsia="PMingLiU" w:cs="Arial" w:hint="eastAsia"/>
          <w:bCs/>
          <w:color w:val="548DD4"/>
        </w:rPr>
        <w:t>醫療</w:t>
      </w:r>
      <w:r w:rsidRPr="004B4F4E">
        <w:rPr>
          <w:rFonts w:eastAsia="PMingLiU" w:cs="Arial" w:hint="eastAsia"/>
          <w:color w:val="548DD4"/>
        </w:rPr>
        <w:t>服務提供者会把付款發送給您</w:t>
      </w:r>
      <w:r w:rsidRPr="00877BAC">
        <w:rPr>
          <w:rStyle w:val="Planinstructions0"/>
          <w:rFonts w:cs="Arial" w:hint="eastAsia"/>
          <w:i w:val="0"/>
        </w:rPr>
        <w:t>。</w:t>
      </w:r>
      <w:r w:rsidRPr="00877BAC" w:rsidR="002753AE">
        <w:rPr>
          <w:rStyle w:val="Planinstructions0"/>
          <w:rFonts w:cs="Arial"/>
          <w:i w:val="0"/>
        </w:rPr>
        <w:t>]</w:t>
      </w:r>
    </w:p>
    <w:p w:rsidR="00B61440" w:rsidRPr="004B4F4E" w:rsidP="009F4488" w14:paraId="247956E3" w14:textId="65D0DE13">
      <w:pPr>
        <w:pStyle w:val="ListBullet"/>
        <w:tabs>
          <w:tab w:val="clear" w:pos="360"/>
          <w:tab w:val="num" w:pos="720"/>
        </w:tabs>
        <w:ind w:left="720"/>
        <w:rPr>
          <w:rFonts w:eastAsia="PMingLiU" w:cs="Arial"/>
        </w:rPr>
      </w:pPr>
      <w:r w:rsidRPr="004B4F4E">
        <w:rPr>
          <w:rFonts w:eastAsia="PMingLiU" w:cs="Arial" w:hint="eastAsia"/>
        </w:rPr>
        <w:t>如果您尚未支付服務或用品的費用，我們將直接向</w:t>
      </w:r>
      <w:r w:rsidRPr="00877BAC" w:rsidR="00343EBC">
        <w:rPr>
          <w:rFonts w:eastAsia="PMingLiU" w:cs="Arial" w:hint="eastAsia"/>
          <w:bCs/>
        </w:rPr>
        <w:t>醫療</w:t>
      </w:r>
      <w:r w:rsidRPr="004B4F4E">
        <w:rPr>
          <w:rFonts w:eastAsia="PMingLiU" w:cs="Arial" w:hint="eastAsia"/>
        </w:rPr>
        <w:t>服務提供者支付款項。我們支付款項時，等同於</w:t>
      </w:r>
      <w:r w:rsidRPr="004B4F4E">
        <w:rPr>
          <w:rFonts w:eastAsia="PMingLiU" w:cs="Arial" w:hint="eastAsia"/>
          <w:b/>
        </w:rPr>
        <w:t>批准了</w:t>
      </w:r>
      <w:r w:rsidRPr="004B4F4E">
        <w:rPr>
          <w:rFonts w:eastAsia="PMingLiU" w:cs="Arial" w:hint="eastAsia"/>
        </w:rPr>
        <w:t>您的承保決定申請。</w:t>
      </w:r>
    </w:p>
    <w:p w:rsidR="00F83F78" w:rsidRPr="00877BAC" w:rsidP="009F4488" w14:paraId="7CBB3033" w14:textId="0A659D24">
      <w:pPr>
        <w:pStyle w:val="ListBullet"/>
        <w:tabs>
          <w:tab w:val="clear" w:pos="360"/>
          <w:tab w:val="num" w:pos="720"/>
        </w:tabs>
        <w:ind w:left="720"/>
        <w:rPr>
          <w:rStyle w:val="PlanInstructions"/>
          <w:i w:val="0"/>
          <w:color w:val="auto"/>
        </w:rPr>
      </w:pPr>
      <w:r w:rsidRPr="004B4F4E">
        <w:rPr>
          <w:rFonts w:eastAsia="PMingLiU" w:cs="Arial" w:hint="eastAsia"/>
        </w:rPr>
        <w:t>如果服務或用品不在承保範圍內或者您未遵循所有規則，我們將向您致函，通知您我們不承擔該服務或用品的費用並闡述原因。</w:t>
      </w:r>
      <w:r w:rsidRPr="004B4F4E">
        <w:rPr>
          <w:rFonts w:eastAsia="PMingLiU" w:cs="Arial"/>
        </w:rPr>
        <w:t xml:space="preserve"> </w:t>
      </w:r>
    </w:p>
    <w:p w:rsidR="00F83F78" w:rsidRPr="004B4F4E" w:rsidP="009F4488" w14:paraId="3BB61005" w14:textId="657FE3B4">
      <w:pPr>
        <w:rPr>
          <w:rFonts w:cs="Arial"/>
          <w:szCs w:val="24"/>
        </w:rPr>
      </w:pPr>
      <w:r w:rsidRPr="00877BAC">
        <w:rPr>
          <w:rFonts w:cs="Arial" w:hint="eastAsia"/>
        </w:rPr>
        <w:t>如果您不同意我們不承擔費用的裁決，</w:t>
      </w:r>
      <w:r w:rsidRPr="00877BAC">
        <w:rPr>
          <w:rFonts w:cs="Arial" w:hint="eastAsia"/>
          <w:b/>
        </w:rPr>
        <w:t>可提出上訴</w:t>
      </w:r>
      <w:r w:rsidRPr="00877BAC">
        <w:rPr>
          <w:rFonts w:cs="Arial" w:hint="eastAsia"/>
        </w:rPr>
        <w:t>。請按照</w:t>
      </w:r>
      <w:r w:rsidRPr="00877BAC">
        <w:rPr>
          <w:rFonts w:cs="Arial" w:hint="eastAsia"/>
          <w:b/>
        </w:rPr>
        <w:t>第</w:t>
      </w:r>
      <w:r w:rsidRPr="00877BAC">
        <w:rPr>
          <w:rFonts w:cs="Arial"/>
          <w:b/>
        </w:rPr>
        <w:t>F3</w:t>
      </w:r>
      <w:r w:rsidRPr="00877BAC">
        <w:rPr>
          <w:rFonts w:cs="Arial" w:hint="eastAsia"/>
          <w:b/>
        </w:rPr>
        <w:t>節</w:t>
      </w:r>
      <w:r w:rsidRPr="00877BAC" w:rsidR="002753AE">
        <w:rPr>
          <w:rFonts w:cs="Arial"/>
          <w:color w:val="548DD4"/>
        </w:rPr>
        <w:t>[</w:t>
      </w:r>
      <w:r w:rsidRPr="00877BAC">
        <w:rPr>
          <w:rFonts w:cs="Arial"/>
          <w:i/>
          <w:color w:val="548DD4"/>
        </w:rPr>
        <w:t>insert reference, as applicable</w:t>
      </w:r>
      <w:r w:rsidRPr="00877BAC" w:rsidR="002753AE">
        <w:rPr>
          <w:rFonts w:cs="Arial"/>
          <w:color w:val="548DD4"/>
        </w:rPr>
        <w:t>]</w:t>
      </w:r>
      <w:r w:rsidRPr="00877BAC">
        <w:rPr>
          <w:rFonts w:cs="Arial" w:hint="eastAsia"/>
        </w:rPr>
        <w:t>所描述的上訴流程進行。當您按照這些說明執行時，請注意：</w:t>
      </w:r>
    </w:p>
    <w:p w:rsidR="00F70839" w:rsidRPr="004B4F4E" w:rsidP="009F4488" w14:paraId="720ABF77" w14:textId="77777777">
      <w:pPr>
        <w:pStyle w:val="ListBullet"/>
        <w:tabs>
          <w:tab w:val="clear" w:pos="360"/>
          <w:tab w:val="num" w:pos="720"/>
        </w:tabs>
        <w:ind w:left="720"/>
        <w:rPr>
          <w:rFonts w:eastAsia="PMingLiU" w:cs="Arial"/>
        </w:rPr>
      </w:pPr>
      <w:r w:rsidRPr="004B4F4E">
        <w:rPr>
          <w:rFonts w:eastAsia="PMingLiU" w:cs="Arial" w:hint="eastAsia"/>
        </w:rPr>
        <w:t>如果您提出上訴要求我們退款，則我們必須在收到您的上訴之後的</w:t>
      </w:r>
      <w:r w:rsidRPr="004B4F4E">
        <w:rPr>
          <w:rFonts w:eastAsia="PMingLiU" w:cs="Arial"/>
        </w:rPr>
        <w:t>30</w:t>
      </w:r>
      <w:r w:rsidRPr="004B4F4E">
        <w:rPr>
          <w:rFonts w:eastAsia="PMingLiU" w:cs="Arial" w:hint="eastAsia"/>
        </w:rPr>
        <w:t>個日曆日內作出答覆。</w:t>
      </w:r>
      <w:r w:rsidRPr="004B4F4E">
        <w:rPr>
          <w:rFonts w:eastAsia="PMingLiU" w:cs="Arial"/>
        </w:rPr>
        <w:t xml:space="preserve"> </w:t>
      </w:r>
    </w:p>
    <w:p w:rsidR="00F83F78" w:rsidRPr="004B4F4E" w:rsidP="009F4488" w14:paraId="52915DE4" w14:textId="43C8D266">
      <w:pPr>
        <w:pStyle w:val="ListBullet"/>
        <w:tabs>
          <w:tab w:val="clear" w:pos="360"/>
          <w:tab w:val="num" w:pos="720"/>
        </w:tabs>
        <w:ind w:left="720"/>
        <w:rPr>
          <w:rFonts w:eastAsia="PMingLiU" w:cs="Arial"/>
        </w:rPr>
      </w:pPr>
      <w:r w:rsidRPr="004B4F4E">
        <w:rPr>
          <w:rFonts w:eastAsia="PMingLiU" w:cs="Arial" w:hint="eastAsia"/>
        </w:rPr>
        <w:t>如果您要求我們退還您為已接受的醫療護理的自付費用款項，則不得要求進行快速上訴。</w:t>
      </w:r>
    </w:p>
    <w:p w:rsidR="007D4EDB" w:rsidRPr="00877BAC" w:rsidP="009F4488" w14:paraId="19FD01C0" w14:textId="68F06D1A">
      <w:pPr>
        <w:rPr>
          <w:rFonts w:cs="Arial"/>
        </w:rPr>
      </w:pPr>
      <w:r w:rsidRPr="00877BAC">
        <w:rPr>
          <w:rFonts w:cs="Arial" w:hint="eastAsia"/>
        </w:rPr>
        <w:t>如果我們</w:t>
      </w:r>
      <w:r w:rsidRPr="00877BAC">
        <w:rPr>
          <w:rFonts w:cs="Arial" w:hint="eastAsia"/>
          <w:b/>
        </w:rPr>
        <w:t>否決</w:t>
      </w:r>
      <w:r w:rsidRPr="00877BAC">
        <w:rPr>
          <w:rFonts w:cs="Arial" w:hint="eastAsia"/>
        </w:rPr>
        <w:t>了您的上訴且</w:t>
      </w:r>
      <w:r w:rsidRPr="00877BAC">
        <w:rPr>
          <w:rFonts w:cs="Arial"/>
          <w:b/>
        </w:rPr>
        <w:t>Medicare</w:t>
      </w:r>
      <w:r w:rsidRPr="00877BAC">
        <w:rPr>
          <w:rFonts w:cs="Arial" w:hint="eastAsia"/>
        </w:rPr>
        <w:t>通常會承保該服務或用品，我們會將您的案例發送給</w:t>
      </w:r>
      <w:r w:rsidRPr="00877BAC">
        <w:rPr>
          <w:rFonts w:cs="Arial"/>
        </w:rPr>
        <w:t>IRO</w:t>
      </w:r>
      <w:r w:rsidRPr="00877BAC">
        <w:rPr>
          <w:rFonts w:cs="Arial" w:hint="eastAsia"/>
        </w:rPr>
        <w:t>。如果發生這種情況，我們會向您致函。</w:t>
      </w:r>
    </w:p>
    <w:p w:rsidR="00F83F78" w:rsidRPr="004B4F4E" w:rsidP="009F4488" w14:paraId="2DCBD802" w14:textId="1A08D3B9">
      <w:pPr>
        <w:pStyle w:val="ListBullet"/>
        <w:numPr>
          <w:ilvl w:val="0"/>
          <w:numId w:val="25"/>
        </w:numPr>
        <w:rPr>
          <w:rFonts w:eastAsia="PMingLiU" w:cs="Arial"/>
        </w:rPr>
      </w:pPr>
      <w:r w:rsidRPr="004B4F4E">
        <w:rPr>
          <w:rFonts w:eastAsia="PMingLiU" w:cs="Arial" w:hint="eastAsia"/>
        </w:rPr>
        <w:t>如果</w:t>
      </w:r>
      <w:r w:rsidRPr="004B4F4E">
        <w:rPr>
          <w:rFonts w:eastAsia="PMingLiU" w:cs="Arial"/>
        </w:rPr>
        <w:t>IRO</w:t>
      </w:r>
      <w:r w:rsidRPr="004B4F4E">
        <w:rPr>
          <w:rFonts w:eastAsia="PMingLiU" w:cs="Arial" w:hint="eastAsia"/>
        </w:rPr>
        <w:t>撤銷我們的裁決並要求我們應向您支付費用，則我們必須在</w:t>
      </w:r>
      <w:r w:rsidRPr="004B4F4E">
        <w:rPr>
          <w:rFonts w:eastAsia="PMingLiU" w:cs="Arial"/>
        </w:rPr>
        <w:t>30</w:t>
      </w:r>
      <w:r w:rsidRPr="004B4F4E">
        <w:rPr>
          <w:rFonts w:eastAsia="PMingLiU" w:cs="Arial" w:hint="eastAsia"/>
        </w:rPr>
        <w:t>個日曆日內向您或</w:t>
      </w:r>
      <w:r w:rsidRPr="00877BAC" w:rsidR="00343EBC">
        <w:rPr>
          <w:rFonts w:eastAsia="PMingLiU" w:cs="Arial" w:hint="eastAsia"/>
          <w:bCs/>
        </w:rPr>
        <w:t>醫療</w:t>
      </w:r>
      <w:r w:rsidRPr="004B4F4E">
        <w:rPr>
          <w:rFonts w:eastAsia="PMingLiU" w:cs="Arial" w:hint="eastAsia"/>
        </w:rPr>
        <w:t>服務提供者支付款項。如果在</w:t>
      </w:r>
      <w:r w:rsidRPr="004B4F4E">
        <w:rPr>
          <w:rFonts w:eastAsia="PMingLiU" w:cs="Arial"/>
        </w:rPr>
        <w:t>2</w:t>
      </w:r>
      <w:r w:rsidRPr="004B4F4E">
        <w:rPr>
          <w:rFonts w:eastAsia="PMingLiU" w:cs="Arial" w:hint="eastAsia"/>
        </w:rPr>
        <w:t>級上訴之後的上訴流程的任何階段</w:t>
      </w:r>
      <w:r w:rsidRPr="004B4F4E">
        <w:rPr>
          <w:rFonts w:eastAsia="PMingLiU" w:cs="Arial" w:hint="eastAsia"/>
          <w:b/>
        </w:rPr>
        <w:t>批准</w:t>
      </w:r>
      <w:r w:rsidRPr="004B4F4E">
        <w:rPr>
          <w:rFonts w:eastAsia="PMingLiU" w:cs="Arial" w:hint="eastAsia"/>
        </w:rPr>
        <w:t>了您的上訴，則我們必須在</w:t>
      </w:r>
      <w:r w:rsidRPr="004B4F4E">
        <w:rPr>
          <w:rFonts w:eastAsia="PMingLiU" w:cs="Arial"/>
        </w:rPr>
        <w:t>60</w:t>
      </w:r>
      <w:r w:rsidRPr="004B4F4E">
        <w:rPr>
          <w:rFonts w:eastAsia="PMingLiU" w:cs="Arial" w:hint="eastAsia"/>
        </w:rPr>
        <w:t>個日曆日內向您或醫療服務提供方支付款項。</w:t>
      </w:r>
    </w:p>
    <w:p w:rsidR="007D4EDB" w:rsidRPr="004B4F4E" w:rsidP="009F4488" w14:paraId="765936A3" w14:textId="260D6B73">
      <w:pPr>
        <w:pStyle w:val="ListBullet"/>
        <w:tabs>
          <w:tab w:val="clear" w:pos="360"/>
          <w:tab w:val="num" w:pos="720"/>
        </w:tabs>
        <w:ind w:left="720"/>
        <w:rPr>
          <w:rFonts w:eastAsia="PMingLiU" w:cs="Arial"/>
        </w:rPr>
      </w:pPr>
      <w:r w:rsidRPr="004B4F4E">
        <w:rPr>
          <w:rFonts w:eastAsia="PMingLiU" w:cs="Arial" w:hint="eastAsia"/>
        </w:rPr>
        <w:t>如果</w:t>
      </w:r>
      <w:r w:rsidRPr="004B4F4E">
        <w:rPr>
          <w:rFonts w:eastAsia="PMingLiU" w:cs="Arial"/>
        </w:rPr>
        <w:t>IRO</w:t>
      </w:r>
      <w:r w:rsidRPr="004B4F4E">
        <w:rPr>
          <w:rFonts w:eastAsia="PMingLiU" w:cs="Arial" w:hint="eastAsia"/>
          <w:b/>
        </w:rPr>
        <w:t>否決</w:t>
      </w:r>
      <w:r w:rsidRPr="004B4F4E">
        <w:rPr>
          <w:rFonts w:eastAsia="PMingLiU" w:cs="Arial" w:hint="eastAsia"/>
        </w:rPr>
        <w:t>了您的上訴，則意味著其同意我們不應批准您的申請。此舉被稱為「維持裁決」或「駁回上訴」。您將收到一封信函，闡述了您可能擁有的其他上訴權利。請參閱</w:t>
      </w:r>
      <w:r w:rsidRPr="004B4F4E">
        <w:rPr>
          <w:rFonts w:eastAsia="PMingLiU" w:cs="Arial" w:hint="eastAsia"/>
          <w:b/>
        </w:rPr>
        <w:t>第</w:t>
      </w:r>
      <w:r w:rsidRPr="004B4F4E">
        <w:rPr>
          <w:rFonts w:eastAsia="PMingLiU" w:cs="Arial"/>
          <w:b/>
        </w:rPr>
        <w:t>J</w:t>
      </w:r>
      <w:r w:rsidRPr="004B4F4E">
        <w:rPr>
          <w:rFonts w:eastAsia="PMingLiU" w:cs="Arial" w:hint="eastAsia"/>
          <w:b/>
        </w:rPr>
        <w:t>節</w:t>
      </w:r>
      <w:r w:rsidRPr="004B4F4E">
        <w:rPr>
          <w:rFonts w:eastAsia="PMingLiU" w:cs="Arial" w:hint="eastAsia"/>
        </w:rPr>
        <w:t>瞭解有關其他級別的上訴的更多資訊。</w:t>
      </w:r>
    </w:p>
    <w:p w:rsidR="007D4EDB" w:rsidRPr="00877BAC" w:rsidP="009F4488" w14:paraId="7530314F" w14:textId="6B412C51">
      <w:pPr>
        <w:rPr>
          <w:rFonts w:cs="Arial"/>
          <w:color w:val="548DD4"/>
        </w:rPr>
      </w:pPr>
      <w:r w:rsidRPr="00877BAC">
        <w:rPr>
          <w:rFonts w:cs="Arial" w:hint="eastAsia"/>
        </w:rPr>
        <w:t>如果我們</w:t>
      </w:r>
      <w:r w:rsidRPr="00877BAC">
        <w:rPr>
          <w:rFonts w:cs="Arial" w:hint="eastAsia"/>
          <w:b/>
        </w:rPr>
        <w:t>否決</w:t>
      </w:r>
      <w:r w:rsidRPr="004B4F4E">
        <w:rPr>
          <w:rStyle w:val="Planinstructions0"/>
          <w:rFonts w:cs="Arial" w:hint="eastAsia"/>
          <w:i w:val="0"/>
          <w:color w:val="auto"/>
        </w:rPr>
        <w:t>了您的上訴且</w:t>
      </w:r>
      <w:r w:rsidRPr="00877BAC" w:rsidR="002753AE">
        <w:rPr>
          <w:rStyle w:val="Planinstructions0"/>
          <w:rFonts w:cs="Arial"/>
          <w:i w:val="0"/>
        </w:rPr>
        <w:t>[</w:t>
      </w:r>
      <w:r w:rsidRPr="00877BAC">
        <w:rPr>
          <w:rStyle w:val="Planinstructions0"/>
          <w:rFonts w:cs="Arial"/>
        </w:rPr>
        <w:t>insert name of Medicaid program</w:t>
      </w:r>
      <w:r w:rsidRPr="00877BAC" w:rsidR="002753AE">
        <w:rPr>
          <w:rStyle w:val="Planinstructions0"/>
          <w:rFonts w:cs="Arial"/>
          <w:i w:val="0"/>
        </w:rPr>
        <w:t>]</w:t>
      </w:r>
      <w:r w:rsidRPr="004B4F4E">
        <w:rPr>
          <w:rStyle w:val="Planinstructions0"/>
          <w:rFonts w:cs="Arial" w:hint="eastAsia"/>
          <w:i w:val="0"/>
          <w:color w:val="auto"/>
        </w:rPr>
        <w:t>通常會承保該服務或用品，則您可自行提出</w:t>
      </w:r>
      <w:r w:rsidRPr="004B4F4E">
        <w:rPr>
          <w:rStyle w:val="Planinstructions0"/>
          <w:rFonts w:cs="Arial"/>
          <w:i w:val="0"/>
          <w:color w:val="auto"/>
        </w:rPr>
        <w:t>2</w:t>
      </w:r>
      <w:r w:rsidRPr="004B4F4E">
        <w:rPr>
          <w:rStyle w:val="Planinstructions0"/>
          <w:rFonts w:cs="Arial" w:hint="eastAsia"/>
          <w:i w:val="0"/>
          <w:color w:val="auto"/>
        </w:rPr>
        <w:t>級上訴。請參閱</w:t>
      </w:r>
      <w:r w:rsidRPr="004B4F4E">
        <w:rPr>
          <w:rStyle w:val="Planinstructions0"/>
          <w:rFonts w:cs="Arial" w:hint="eastAsia"/>
          <w:b/>
          <w:i w:val="0"/>
          <w:color w:val="auto"/>
        </w:rPr>
        <w:t>第</w:t>
      </w:r>
      <w:r w:rsidRPr="004B4F4E">
        <w:rPr>
          <w:rStyle w:val="Planinstructions0"/>
          <w:rFonts w:cs="Arial"/>
          <w:b/>
          <w:i w:val="0"/>
          <w:color w:val="auto"/>
        </w:rPr>
        <w:t>F4</w:t>
      </w:r>
      <w:r w:rsidRPr="004B4F4E">
        <w:rPr>
          <w:rStyle w:val="Planinstructions0"/>
          <w:rFonts w:cs="Arial" w:hint="eastAsia"/>
          <w:b/>
          <w:i w:val="0"/>
          <w:color w:val="auto"/>
        </w:rPr>
        <w:t>節</w:t>
      </w:r>
      <w:r w:rsidRPr="004B4F4E">
        <w:rPr>
          <w:rStyle w:val="Planinstructions0"/>
          <w:rFonts w:cs="Arial" w:hint="eastAsia"/>
          <w:i w:val="0"/>
          <w:color w:val="auto"/>
        </w:rPr>
        <w:t>瞭解更多資訊。</w:t>
      </w:r>
      <w:r w:rsidRPr="00877BAC" w:rsidR="002753AE">
        <w:rPr>
          <w:rFonts w:cs="Arial"/>
          <w:color w:val="548DD4"/>
        </w:rPr>
        <w:t>[</w:t>
      </w:r>
      <w:r w:rsidRPr="00877BAC">
        <w:rPr>
          <w:rFonts w:cs="Arial"/>
          <w:i/>
          <w:color w:val="548DD4"/>
        </w:rPr>
        <w:t>Plans may edit as needed and/or provide additional instructions about the process for Level 2 payment appeals.</w:t>
      </w:r>
      <w:r w:rsidRPr="00877BAC" w:rsidR="002753AE">
        <w:rPr>
          <w:rFonts w:cs="Arial"/>
          <w:color w:val="548DD4"/>
        </w:rPr>
        <w:t>]</w:t>
      </w:r>
    </w:p>
    <w:p w:rsidR="00170BBF" w:rsidRPr="004B4F4E" w:rsidP="009F4488" w14:paraId="58A6115D" w14:textId="78F34BC8">
      <w:pPr>
        <w:pStyle w:val="Heading1"/>
        <w:keepNext/>
        <w:keepLines/>
        <w:ind w:left="432" w:hanging="432"/>
        <w:rPr>
          <w:rFonts w:eastAsia="PMingLiU" w:cs="Arial"/>
        </w:rPr>
      </w:pPr>
      <w:bookmarkStart w:id="43" w:name="_Toc109121493"/>
      <w:bookmarkStart w:id="44" w:name="_Toc125729076"/>
      <w:r w:rsidRPr="004B4F4E">
        <w:rPr>
          <w:rFonts w:eastAsia="PMingLiU" w:cs="Arial"/>
        </w:rPr>
        <w:t>Medicare D</w:t>
      </w:r>
      <w:r w:rsidRPr="004B4F4E">
        <w:rPr>
          <w:rFonts w:eastAsia="PMingLiU" w:cs="Arial" w:hint="eastAsia"/>
        </w:rPr>
        <w:t>部分處方藥</w:t>
      </w:r>
      <w:bookmarkEnd w:id="43"/>
      <w:bookmarkEnd w:id="44"/>
    </w:p>
    <w:p w:rsidR="00F83F78" w:rsidRPr="00877BAC" w:rsidP="009F4488" w14:paraId="290B2B9D" w14:textId="5FFFD61D">
      <w:pPr>
        <w:rPr>
          <w:rStyle w:val="Planinstructions0"/>
          <w:rFonts w:cs="Arial"/>
        </w:rPr>
      </w:pPr>
      <w:r w:rsidRPr="00877BAC">
        <w:rPr>
          <w:rFonts w:cs="Arial" w:hint="eastAsia"/>
        </w:rPr>
        <w:t>作為本計畫的會員，您可享受許多處方藥均在承保範圍內的福利。其中大部分為</w:t>
      </w:r>
      <w:r w:rsidRPr="00877BAC">
        <w:rPr>
          <w:rFonts w:cs="Arial"/>
        </w:rPr>
        <w:t>Medicare D</w:t>
      </w:r>
      <w:r w:rsidRPr="00877BAC">
        <w:rPr>
          <w:rFonts w:cs="Arial" w:hint="eastAsia"/>
        </w:rPr>
        <w:t>部分藥物。有些藥物</w:t>
      </w:r>
      <w:r w:rsidRPr="00877BAC">
        <w:rPr>
          <w:rFonts w:cs="Arial"/>
        </w:rPr>
        <w:t>Medicare D</w:t>
      </w:r>
      <w:r w:rsidRPr="00877BAC">
        <w:rPr>
          <w:rFonts w:cs="Arial" w:hint="eastAsia"/>
        </w:rPr>
        <w:t>部分不承保，而</w:t>
      </w:r>
      <w:r w:rsidRPr="00877BAC" w:rsidR="002753AE">
        <w:rPr>
          <w:rStyle w:val="Planinstructions0"/>
          <w:rFonts w:cs="Arial"/>
          <w:i w:val="0"/>
        </w:rPr>
        <w:t>[</w:t>
      </w:r>
      <w:r w:rsidRPr="00877BAC">
        <w:rPr>
          <w:rStyle w:val="Planinstructions0"/>
          <w:rFonts w:cs="Arial"/>
        </w:rPr>
        <w:t>insert name of state-specific Medicaid program</w:t>
      </w:r>
      <w:r w:rsidRPr="00877BAC" w:rsidR="002753AE">
        <w:rPr>
          <w:rStyle w:val="Planinstructions0"/>
          <w:rFonts w:cs="Arial"/>
          <w:i w:val="0"/>
        </w:rPr>
        <w:t>]</w:t>
      </w:r>
      <w:r w:rsidRPr="00877BAC">
        <w:rPr>
          <w:rFonts w:cs="Arial" w:hint="eastAsia"/>
        </w:rPr>
        <w:t>可能會承保。</w:t>
      </w:r>
      <w:r w:rsidRPr="00877BAC">
        <w:rPr>
          <w:rFonts w:cs="Arial" w:hint="eastAsia"/>
          <w:b/>
        </w:rPr>
        <w:t>本節僅適用於</w:t>
      </w:r>
      <w:r w:rsidRPr="00877BAC">
        <w:rPr>
          <w:rFonts w:cs="Arial"/>
          <w:b/>
        </w:rPr>
        <w:t>Medicare D</w:t>
      </w:r>
      <w:r w:rsidRPr="00877BAC">
        <w:rPr>
          <w:rFonts w:cs="Arial" w:hint="eastAsia"/>
          <w:b/>
        </w:rPr>
        <w:t>部分藥物的上訴。</w:t>
      </w:r>
      <w:r w:rsidRPr="00877BAC">
        <w:rPr>
          <w:rFonts w:cs="Arial" w:hint="eastAsia"/>
        </w:rPr>
        <w:t>在本節後續部分中我們將稱其為「藥物」，而不是每次都稱其為「</w:t>
      </w:r>
      <w:r w:rsidRPr="00877BAC">
        <w:rPr>
          <w:rFonts w:cs="Arial"/>
        </w:rPr>
        <w:t>Medicare D</w:t>
      </w:r>
      <w:r w:rsidRPr="00877BAC">
        <w:rPr>
          <w:rFonts w:cs="Arial" w:hint="eastAsia"/>
        </w:rPr>
        <w:t>部分藥物」。</w:t>
      </w:r>
      <w:r w:rsidRPr="00877BAC" w:rsidR="002753AE">
        <w:rPr>
          <w:rStyle w:val="Planinstructions0"/>
          <w:rFonts w:cs="Arial"/>
          <w:i w:val="0"/>
        </w:rPr>
        <w:t>[</w:t>
      </w:r>
      <w:r w:rsidRPr="00877BAC">
        <w:rPr>
          <w:rStyle w:val="Planinstructions0"/>
          <w:rFonts w:cs="Arial"/>
        </w:rPr>
        <w:t xml:space="preserve">Insert as applicable and adjust language </w:t>
      </w:r>
      <w:r w:rsidRPr="00877BAC">
        <w:rPr>
          <w:rStyle w:val="Planinstructions0"/>
          <w:rFonts w:cs="Arial"/>
        </w:rPr>
        <w:t>as directed by the state:</w:t>
      </w:r>
      <w:r w:rsidRPr="00877BAC">
        <w:rPr>
          <w:rStyle w:val="Planinstructions0"/>
          <w:rFonts w:cs="Arial" w:hint="eastAsia"/>
          <w:i w:val="0"/>
        </w:rPr>
        <w:t>對於僅由</w:t>
      </w:r>
      <w:r w:rsidRPr="00877BAC">
        <w:rPr>
          <w:rStyle w:val="Planinstructions0"/>
          <w:rFonts w:cs="Arial"/>
          <w:i w:val="0"/>
        </w:rPr>
        <w:t>Medicaid</w:t>
      </w:r>
      <w:r w:rsidRPr="00877BAC">
        <w:rPr>
          <w:rStyle w:val="Planinstructions0"/>
          <w:rFonts w:cs="Arial" w:hint="eastAsia"/>
          <w:i w:val="0"/>
        </w:rPr>
        <w:t>承保的藥物，請遵循第</w:t>
      </w:r>
      <w:r w:rsidRPr="00877BAC">
        <w:rPr>
          <w:rStyle w:val="Planinstructions0"/>
          <w:rFonts w:cs="Arial"/>
          <w:i w:val="0"/>
        </w:rPr>
        <w:t>&lt;</w:t>
      </w:r>
      <w:r w:rsidRPr="00877BAC">
        <w:rPr>
          <w:rStyle w:val="Planinstructions0"/>
          <w:rFonts w:cs="Arial"/>
        </w:rPr>
        <w:t>insert page number&gt;</w:t>
      </w:r>
      <w:r w:rsidRPr="00877BAC">
        <w:rPr>
          <w:rStyle w:val="Planinstructions0"/>
          <w:rFonts w:cs="Arial" w:hint="eastAsia"/>
          <w:i w:val="0"/>
        </w:rPr>
        <w:t>頁上</w:t>
      </w:r>
      <w:r w:rsidRPr="00877BAC">
        <w:rPr>
          <w:rStyle w:val="Planinstructions0"/>
          <w:rFonts w:cs="Arial" w:hint="eastAsia"/>
          <w:b/>
          <w:i w:val="0"/>
        </w:rPr>
        <w:t>第</w:t>
      </w:r>
      <w:r w:rsidRPr="00877BAC">
        <w:rPr>
          <w:rStyle w:val="Planinstructions0"/>
          <w:rFonts w:cs="Arial"/>
          <w:b/>
          <w:i w:val="0"/>
        </w:rPr>
        <w:t>E</w:t>
      </w:r>
      <w:r w:rsidRPr="00877BAC">
        <w:rPr>
          <w:rStyle w:val="Planinstructions0"/>
          <w:rFonts w:cs="Arial" w:hint="eastAsia"/>
          <w:b/>
          <w:i w:val="0"/>
        </w:rPr>
        <w:t>節</w:t>
      </w:r>
      <w:r w:rsidRPr="00877BAC">
        <w:rPr>
          <w:rStyle w:val="Planinstructions0"/>
          <w:rFonts w:cs="Arial" w:hint="eastAsia"/>
          <w:i w:val="0"/>
        </w:rPr>
        <w:t>中的流程</w:t>
      </w:r>
      <w:r w:rsidRPr="004B4F4E" w:rsidR="0014132E">
        <w:rPr>
          <w:rStyle w:val="Planinstructions0"/>
          <w:rFonts w:ascii="SimSun" w:hAnsi="SimSun" w:cs="Arial" w:hint="eastAsia"/>
          <w:i w:val="0"/>
          <w:iCs/>
        </w:rPr>
        <w:t>。</w:t>
      </w:r>
      <w:r w:rsidRPr="00877BAC" w:rsidR="0014132E">
        <w:rPr>
          <w:rStyle w:val="Planinstructions0"/>
          <w:rFonts w:cs="Arial"/>
          <w:i w:val="0"/>
        </w:rPr>
        <w:t>]</w:t>
      </w:r>
    </w:p>
    <w:p w:rsidR="00F83F78" w:rsidRPr="00877BAC" w:rsidP="009F4488" w14:paraId="2C94E893" w14:textId="7C738A73">
      <w:pPr>
        <w:rPr>
          <w:rFonts w:cs="Arial"/>
        </w:rPr>
      </w:pPr>
      <w:r w:rsidRPr="00877BAC">
        <w:rPr>
          <w:rFonts w:cs="Arial" w:hint="eastAsia"/>
        </w:rPr>
        <w:t>如需納入承保範圍，藥物必須用於醫學上可接受的適應症。這意味著該藥物已獲得美國食品藥物管理局</w:t>
      </w:r>
      <w:r w:rsidRPr="00877BAC">
        <w:rPr>
          <w:rFonts w:cs="Arial"/>
        </w:rPr>
        <w:t xml:space="preserve"> (FDA) </w:t>
      </w:r>
      <w:r w:rsidRPr="00877BAC">
        <w:rPr>
          <w:rFonts w:cs="Arial" w:hint="eastAsia"/>
        </w:rPr>
        <w:t>的批准或某些醫學參考文獻的支持。請參閱</w:t>
      </w:r>
      <w:r w:rsidRPr="00877BAC">
        <w:rPr>
          <w:rFonts w:cs="Arial" w:hint="eastAsia"/>
          <w:i/>
        </w:rPr>
        <w:t>《會員手冊》</w:t>
      </w:r>
      <w:r w:rsidRPr="00877BAC">
        <w:rPr>
          <w:rFonts w:cs="Arial" w:hint="eastAsia"/>
          <w:b/>
        </w:rPr>
        <w:t>第</w:t>
      </w:r>
      <w:r w:rsidRPr="00877BAC">
        <w:rPr>
          <w:rFonts w:cs="Arial"/>
          <w:b/>
        </w:rPr>
        <w:t>5</w:t>
      </w:r>
      <w:r w:rsidRPr="00877BAC">
        <w:rPr>
          <w:rFonts w:cs="Arial" w:hint="eastAsia"/>
          <w:b/>
        </w:rPr>
        <w:t>章</w:t>
      </w:r>
      <w:r w:rsidRPr="00877BAC">
        <w:rPr>
          <w:rFonts w:cs="Arial" w:hint="eastAsia"/>
        </w:rPr>
        <w:t>，瞭解有關醫學上可接受的適應症的更多資訊。</w:t>
      </w:r>
    </w:p>
    <w:p w:rsidR="00F83F78" w:rsidRPr="004B4F4E" w:rsidP="009F4488" w14:paraId="00E7CBEB" w14:textId="6C720F24">
      <w:pPr>
        <w:pStyle w:val="Heading2"/>
        <w:rPr>
          <w:rFonts w:eastAsia="PMingLiU" w:cs="Arial"/>
        </w:rPr>
      </w:pPr>
      <w:bookmarkStart w:id="45" w:name="_Toc109121494"/>
      <w:bookmarkStart w:id="46" w:name="_Toc125729077"/>
      <w:r w:rsidRPr="004B4F4E">
        <w:rPr>
          <w:rFonts w:eastAsia="PMingLiU" w:cs="Arial"/>
        </w:rPr>
        <w:t>G1.</w:t>
      </w:r>
      <w:r w:rsidRPr="00877BAC" w:rsidR="0084044A">
        <w:rPr>
          <w:rFonts w:eastAsia="PMingLiU" w:cs="Arial"/>
        </w:rPr>
        <w:t xml:space="preserve"> </w:t>
      </w:r>
      <w:r w:rsidRPr="004B4F4E">
        <w:rPr>
          <w:rFonts w:eastAsia="PMingLiU" w:cs="Arial"/>
        </w:rPr>
        <w:t>Medicare D</w:t>
      </w:r>
      <w:r w:rsidRPr="004B4F4E">
        <w:rPr>
          <w:rFonts w:eastAsia="PMingLiU" w:cs="Arial" w:hint="eastAsia"/>
        </w:rPr>
        <w:t>部分承保決定和上訴流程</w:t>
      </w:r>
      <w:bookmarkEnd w:id="45"/>
      <w:bookmarkEnd w:id="46"/>
    </w:p>
    <w:p w:rsidR="00CC348B" w:rsidRPr="004B4F4E" w:rsidP="009F4488" w14:paraId="210F8F43" w14:textId="3B8E489A">
      <w:pPr>
        <w:rPr>
          <w:rFonts w:cs="Arial"/>
          <w:szCs w:val="24"/>
        </w:rPr>
      </w:pPr>
      <w:r w:rsidRPr="00877BAC">
        <w:rPr>
          <w:rFonts w:cs="Arial" w:hint="eastAsia"/>
        </w:rPr>
        <w:t>以下示例說明了您要求我們作出的有關您</w:t>
      </w:r>
      <w:r w:rsidRPr="00877BAC">
        <w:rPr>
          <w:rFonts w:cs="Arial"/>
        </w:rPr>
        <w:t>Medicare D</w:t>
      </w:r>
      <w:r w:rsidRPr="00877BAC">
        <w:rPr>
          <w:rFonts w:cs="Arial" w:hint="eastAsia"/>
        </w:rPr>
        <w:t>部分藥物的承保決定：</w:t>
      </w:r>
    </w:p>
    <w:p w:rsidR="00CC348B" w:rsidRPr="004B4F4E" w:rsidP="009F4488" w14:paraId="6A0FA123" w14:textId="7DB5B4CB">
      <w:pPr>
        <w:pStyle w:val="ListBullet"/>
        <w:ind w:left="720"/>
        <w:rPr>
          <w:rFonts w:eastAsia="PMingLiU" w:cs="Arial"/>
        </w:rPr>
      </w:pPr>
      <w:r w:rsidRPr="004B4F4E">
        <w:rPr>
          <w:rFonts w:eastAsia="PMingLiU" w:cs="Arial" w:hint="eastAsia"/>
        </w:rPr>
        <w:t>您要求我們破例，包括要求我們：</w:t>
      </w:r>
    </w:p>
    <w:p w:rsidR="00CC348B" w:rsidRPr="004B4F4E" w:rsidP="009F4488" w14:paraId="74A5A4D6" w14:textId="083CB425">
      <w:pPr>
        <w:pStyle w:val="ListBullet2"/>
        <w:numPr>
          <w:ilvl w:val="0"/>
          <w:numId w:val="26"/>
        </w:numPr>
        <w:ind w:left="1080"/>
        <w:rPr>
          <w:rFonts w:eastAsia="PMingLiU" w:cs="Arial"/>
        </w:rPr>
      </w:pPr>
      <w:r w:rsidRPr="004B4F4E">
        <w:rPr>
          <w:rFonts w:eastAsia="PMingLiU" w:cs="Arial" w:hint="eastAsia"/>
        </w:rPr>
        <w:t>承保不在本計畫的藥物清單上的</w:t>
      </w:r>
      <w:r w:rsidRPr="004B4F4E">
        <w:rPr>
          <w:rFonts w:eastAsia="PMingLiU" w:cs="Arial"/>
        </w:rPr>
        <w:t>Medicare D</w:t>
      </w:r>
      <w:r w:rsidRPr="004B4F4E">
        <w:rPr>
          <w:rFonts w:eastAsia="PMingLiU" w:cs="Arial" w:hint="eastAsia"/>
        </w:rPr>
        <w:t>部分藥物，或</w:t>
      </w:r>
    </w:p>
    <w:p w:rsidR="00CC348B" w:rsidRPr="004B4F4E" w:rsidP="009F4488" w14:paraId="11B19FE1" w14:textId="1BD7A983">
      <w:pPr>
        <w:pStyle w:val="ListBullet2"/>
        <w:numPr>
          <w:ilvl w:val="0"/>
          <w:numId w:val="26"/>
        </w:numPr>
        <w:ind w:left="1080"/>
        <w:rPr>
          <w:rFonts w:eastAsia="PMingLiU" w:cs="Arial"/>
        </w:rPr>
      </w:pPr>
      <w:r w:rsidRPr="004B4F4E">
        <w:rPr>
          <w:rFonts w:eastAsia="PMingLiU" w:cs="Arial" w:hint="eastAsia"/>
        </w:rPr>
        <w:t>取消對我們的藥物承保範圍的限制（例如對您可獲得的藥物數量的限制）</w:t>
      </w:r>
    </w:p>
    <w:p w:rsidR="004F15A6" w:rsidRPr="004B4F4E" w:rsidP="009F4488" w14:paraId="2690829C" w14:textId="72BF5082">
      <w:pPr>
        <w:pStyle w:val="ListBullet2"/>
        <w:numPr>
          <w:ilvl w:val="0"/>
          <w:numId w:val="27"/>
        </w:numPr>
        <w:rPr>
          <w:rFonts w:eastAsia="PMingLiU" w:cs="Arial"/>
        </w:rPr>
      </w:pPr>
      <w:r w:rsidRPr="004B4F4E">
        <w:rPr>
          <w:rFonts w:eastAsia="PMingLiU" w:cs="Arial" w:hint="eastAsia"/>
        </w:rPr>
        <w:t>您諮詢我們是否為您承保某種藥物（例如您所需的藥物在本計畫的藥物清單中，但我們必須在承保之前予以批准）</w:t>
      </w:r>
    </w:p>
    <w:p w:rsidR="00F83F78" w:rsidRPr="004B4F4E" w:rsidP="009F4488" w14:paraId="5786B0D0" w14:textId="4E19E5D5">
      <w:pPr>
        <w:rPr>
          <w:rFonts w:cs="Arial"/>
          <w:szCs w:val="24"/>
        </w:rPr>
      </w:pPr>
      <w:r w:rsidRPr="00877BAC">
        <w:rPr>
          <w:rFonts w:cs="Arial" w:hint="eastAsia"/>
          <w:b/>
        </w:rPr>
        <w:t>注：</w:t>
      </w:r>
      <w:r w:rsidRPr="00877BAC">
        <w:rPr>
          <w:rFonts w:cs="Arial" w:hint="eastAsia"/>
        </w:rPr>
        <w:t>如果您的藥房告知您無法按照藥方取藥，則藥房會向您提供書面通知，說明如何聯繫我們以要求作出承保決定。</w:t>
      </w:r>
    </w:p>
    <w:tbl>
      <w:tblPr>
        <w:tblStyle w:val="Legal-term-table"/>
        <w:tblCaption w:val="第18頁"/>
        <w:tblDescription w:val="第18頁法律術語框"/>
        <w:tblW w:w="5000" w:type="pct"/>
        <w:tblLook w:val="04A0"/>
      </w:tblPr>
      <w:tblGrid>
        <w:gridCol w:w="9330"/>
      </w:tblGrid>
      <w:tr w14:paraId="5E51CC4C" w14:textId="77777777" w:rsidTr="00926AE8">
        <w:tblPrEx>
          <w:tblW w:w="5000" w:type="pct"/>
          <w:tblLook w:val="04A0"/>
        </w:tblPrEx>
        <w:tc>
          <w:tcPr>
            <w:tcW w:w="5000" w:type="pct"/>
          </w:tcPr>
          <w:p w:rsidR="00647218" w:rsidRPr="004B4F4E" w:rsidP="009F4488" w14:paraId="24A162A3" w14:textId="3CBF5D5C">
            <w:pPr>
              <w:pStyle w:val="Legalterm"/>
              <w:spacing w:before="120" w:after="100" w:line="280" w:lineRule="exact"/>
              <w:rPr>
                <w:rFonts w:eastAsia="PMingLiU" w:cs="Arial"/>
                <w:sz w:val="22"/>
                <w:szCs w:val="22"/>
              </w:rPr>
            </w:pPr>
            <w:r w:rsidRPr="004B4F4E">
              <w:rPr>
                <w:rFonts w:eastAsia="PMingLiU" w:cs="Arial" w:hint="eastAsia"/>
              </w:rPr>
              <w:t>針對您的</w:t>
            </w:r>
            <w:r w:rsidRPr="004B4F4E">
              <w:rPr>
                <w:rFonts w:eastAsia="PMingLiU" w:cs="Arial"/>
              </w:rPr>
              <w:t>Medicare D</w:t>
            </w:r>
            <w:r w:rsidRPr="004B4F4E">
              <w:rPr>
                <w:rFonts w:eastAsia="PMingLiU" w:cs="Arial" w:hint="eastAsia"/>
              </w:rPr>
              <w:t>部分藥物的初始承保決定稱為</w:t>
            </w:r>
            <w:r w:rsidRPr="004B4F4E">
              <w:rPr>
                <w:rFonts w:eastAsia="PMingLiU" w:cs="Arial" w:hint="eastAsia"/>
                <w:b/>
                <w:bCs/>
              </w:rPr>
              <w:t>「承保判定」</w:t>
            </w:r>
            <w:r w:rsidRPr="004B4F4E">
              <w:rPr>
                <w:rFonts w:eastAsia="PMingLiU" w:cs="Arial" w:hint="eastAsia"/>
              </w:rPr>
              <w:t>。</w:t>
            </w:r>
          </w:p>
        </w:tc>
      </w:tr>
    </w:tbl>
    <w:p w:rsidR="00647218" w:rsidRPr="00877BAC" w:rsidP="009F4488" w14:paraId="03176B96" w14:textId="77777777">
      <w:pPr>
        <w:pStyle w:val="NoSpacing"/>
        <w:rPr>
          <w:rFonts w:cs="Arial"/>
        </w:rPr>
      </w:pPr>
    </w:p>
    <w:p w:rsidR="00F83F78" w:rsidRPr="004B4F4E" w:rsidP="009F4488" w14:paraId="55F5082E" w14:textId="01CE1B03">
      <w:pPr>
        <w:pStyle w:val="ListBullet"/>
        <w:tabs>
          <w:tab w:val="clear" w:pos="360"/>
          <w:tab w:val="num" w:pos="1080"/>
        </w:tabs>
        <w:ind w:left="720"/>
        <w:rPr>
          <w:rFonts w:eastAsia="PMingLiU" w:cs="Arial"/>
        </w:rPr>
      </w:pPr>
      <w:r w:rsidRPr="004B4F4E">
        <w:rPr>
          <w:rFonts w:eastAsia="PMingLiU" w:cs="Arial" w:hint="eastAsia"/>
        </w:rPr>
        <w:t>您要求我們為您已購買的藥物支付費用。這屬於要求針對付款作出一項承保決定。</w:t>
      </w:r>
    </w:p>
    <w:p w:rsidR="00F83F78" w:rsidRPr="004B4F4E" w:rsidP="004B4F4E" w14:paraId="35FD5DB4" w14:textId="467A8732">
      <w:pPr>
        <w:rPr>
          <w:rFonts w:cs="Arial"/>
          <w:szCs w:val="24"/>
        </w:rPr>
      </w:pPr>
      <w:r w:rsidRPr="00877BAC">
        <w:rPr>
          <w:rFonts w:cs="Arial" w:hint="eastAsia"/>
        </w:rPr>
        <w:t>如果您不同意我們作出的承保決定，可對我們的裁決提出上訴。本節介紹了如何要求作出承保決定以及如何提出上訴。請使用下方的圖表來幫助您理解。</w:t>
      </w:r>
    </w:p>
    <w:tbl>
      <w:tblPr>
        <w:tblCaption w:val="第18-19頁表格描述您處於以下哪種情況？"/>
        <w:tblDescription w:val="第18-19頁表格描述您處於以下哪種情況？"/>
        <w:tblW w:w="92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tblPr>
      <w:tblGrid>
        <w:gridCol w:w="2305"/>
        <w:gridCol w:w="2305"/>
        <w:gridCol w:w="2305"/>
        <w:gridCol w:w="2305"/>
      </w:tblGrid>
      <w:tr w14:paraId="577BB780" w14:textId="77777777" w:rsidTr="00A02F44">
        <w:tblPrEx>
          <w:tblW w:w="92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tblPrEx>
        <w:trPr>
          <w:trHeight w:hRule="exact" w:val="504"/>
          <w:tblHeader/>
        </w:trPr>
        <w:tc>
          <w:tcPr>
            <w:tcW w:w="2304" w:type="dxa"/>
            <w:gridSpan w:val="4"/>
            <w:tcBorders>
              <w:top w:val="nil"/>
              <w:left w:val="nil"/>
              <w:bottom w:val="nil"/>
              <w:right w:val="nil"/>
            </w:tcBorders>
            <w:shd w:val="clear" w:color="auto" w:fill="E0E0E0"/>
          </w:tcPr>
          <w:p w:rsidR="00A02F44" w:rsidRPr="00877BAC" w:rsidP="004B4F4E" w14:paraId="7AE25249" w14:textId="77777777">
            <w:pPr>
              <w:rPr>
                <w:rFonts w:cs="Arial"/>
                <w:b/>
              </w:rPr>
            </w:pPr>
            <w:r w:rsidRPr="00877BAC">
              <w:rPr>
                <w:rFonts w:cs="Arial" w:hint="eastAsia"/>
                <w:b/>
              </w:rPr>
              <w:t>您處於以下哪種情況？</w:t>
            </w:r>
          </w:p>
        </w:tc>
      </w:tr>
      <w:tr w14:paraId="7198714B" w14:textId="77777777" w:rsidTr="004B4F4E">
        <w:tblPrEx>
          <w:tblW w:w="9220" w:type="dxa"/>
          <w:tblInd w:w="115" w:type="dxa"/>
          <w:tblLayout w:type="fixed"/>
          <w:tblCellMar>
            <w:top w:w="115" w:type="dxa"/>
            <w:left w:w="115" w:type="dxa"/>
            <w:bottom w:w="115" w:type="dxa"/>
            <w:right w:w="115" w:type="dxa"/>
          </w:tblCellMar>
          <w:tblLook w:val="04A0"/>
        </w:tblPrEx>
        <w:trPr>
          <w:trHeight w:val="432"/>
        </w:trPr>
        <w:tc>
          <w:tcPr>
            <w:tcW w:w="2304" w:type="dxa"/>
            <w:tcBorders>
              <w:bottom w:val="nil"/>
            </w:tcBorders>
          </w:tcPr>
          <w:p w:rsidR="00A02F44" w:rsidRPr="00877BAC" w:rsidP="004B4F4E" w14:paraId="403B8271" w14:textId="24B7834D">
            <w:pPr>
              <w:pStyle w:val="0bullet1"/>
              <w:numPr>
                <w:ilvl w:val="0"/>
                <w:numId w:val="0"/>
              </w:numPr>
              <w:spacing w:before="0" w:beforeAutospacing="0" w:after="200" w:afterAutospacing="0"/>
              <w:rPr>
                <w:rFonts w:ascii="Arial" w:hAnsi="Arial" w:cs="Arial"/>
                <w:sz w:val="22"/>
                <w:szCs w:val="22"/>
              </w:rPr>
            </w:pPr>
            <w:r w:rsidRPr="00877BAC">
              <w:rPr>
                <w:rFonts w:ascii="Arial" w:hAnsi="Arial" w:cs="Arial" w:hint="eastAsia"/>
                <w:sz w:val="22"/>
              </w:rPr>
              <w:t>您需要一種不在藥物清單中的藥物，或者需要我們取消對承保藥物的規則或限制。</w:t>
            </w:r>
          </w:p>
        </w:tc>
        <w:tc>
          <w:tcPr>
            <w:tcW w:w="2304" w:type="dxa"/>
            <w:tcBorders>
              <w:bottom w:val="nil"/>
            </w:tcBorders>
          </w:tcPr>
          <w:p w:rsidR="00A02F44" w:rsidRPr="00877BAC" w:rsidP="004B4F4E" w14:paraId="4607F3D4" w14:textId="1CA3E4F7">
            <w:pPr>
              <w:pStyle w:val="0bullet1"/>
              <w:numPr>
                <w:ilvl w:val="0"/>
                <w:numId w:val="0"/>
              </w:numPr>
              <w:spacing w:before="0" w:beforeAutospacing="0" w:after="200" w:afterAutospacing="0"/>
              <w:rPr>
                <w:rFonts w:ascii="Arial" w:hAnsi="Arial" w:cs="Arial"/>
                <w:sz w:val="22"/>
                <w:szCs w:val="22"/>
              </w:rPr>
            </w:pPr>
            <w:r w:rsidRPr="00877BAC">
              <w:rPr>
                <w:rFonts w:ascii="Arial" w:hAnsi="Arial" w:cs="Arial" w:hint="eastAsia"/>
                <w:sz w:val="22"/>
              </w:rPr>
              <w:t>您希望我們承保藥物清單中的某種藥物，並且您認為自己符合所需藥物的計畫規則或限制（例如事前批准）。</w:t>
            </w:r>
          </w:p>
        </w:tc>
        <w:tc>
          <w:tcPr>
            <w:tcW w:w="2304" w:type="dxa"/>
            <w:tcBorders>
              <w:bottom w:val="nil"/>
            </w:tcBorders>
          </w:tcPr>
          <w:p w:rsidR="00A02F44" w:rsidRPr="00877BAC" w:rsidP="004B4F4E" w14:paraId="3A21F07F" w14:textId="036EA19D">
            <w:pPr>
              <w:pStyle w:val="0bullet1"/>
              <w:numPr>
                <w:ilvl w:val="0"/>
                <w:numId w:val="0"/>
              </w:numPr>
              <w:spacing w:before="0" w:beforeAutospacing="0" w:after="200" w:afterAutospacing="0"/>
              <w:rPr>
                <w:rFonts w:ascii="Arial" w:hAnsi="Arial" w:cs="Arial"/>
                <w:b/>
                <w:sz w:val="22"/>
                <w:szCs w:val="22"/>
              </w:rPr>
            </w:pPr>
            <w:r w:rsidRPr="00877BAC">
              <w:rPr>
                <w:rFonts w:ascii="Arial" w:hAnsi="Arial" w:cs="Arial" w:hint="eastAsia"/>
                <w:sz w:val="22"/>
              </w:rPr>
              <w:t>您想要求我們為您已獲得並付費的藥物退款。</w:t>
            </w:r>
          </w:p>
        </w:tc>
        <w:tc>
          <w:tcPr>
            <w:tcW w:w="2304" w:type="dxa"/>
            <w:tcBorders>
              <w:bottom w:val="nil"/>
            </w:tcBorders>
          </w:tcPr>
          <w:p w:rsidR="00A02F44" w:rsidRPr="00877BAC" w:rsidP="004B4F4E" w14:paraId="431401DE" w14:textId="4696E506">
            <w:pPr>
              <w:pStyle w:val="0bullet1"/>
              <w:numPr>
                <w:ilvl w:val="0"/>
                <w:numId w:val="0"/>
              </w:numPr>
              <w:spacing w:before="0" w:beforeAutospacing="0" w:after="200" w:afterAutospacing="0"/>
              <w:rPr>
                <w:rFonts w:ascii="Arial" w:hAnsi="Arial" w:cs="Arial"/>
                <w:snapToGrid/>
                <w:sz w:val="22"/>
                <w:szCs w:val="22"/>
              </w:rPr>
            </w:pPr>
            <w:r w:rsidRPr="00877BAC">
              <w:rPr>
                <w:rFonts w:ascii="Arial" w:hAnsi="Arial" w:cs="Arial" w:hint="eastAsia"/>
                <w:sz w:val="22"/>
              </w:rPr>
              <w:t>我們已告知您，我們不會以您希望的方式對藥物進行承保或付費。</w:t>
            </w:r>
          </w:p>
        </w:tc>
      </w:tr>
      <w:tr w14:paraId="4098580F" w14:textId="77777777" w:rsidTr="004B4F4E">
        <w:tblPrEx>
          <w:tblW w:w="9220" w:type="dxa"/>
          <w:tblInd w:w="115" w:type="dxa"/>
          <w:tblLayout w:type="fixed"/>
          <w:tblCellMar>
            <w:top w:w="115" w:type="dxa"/>
            <w:left w:w="115" w:type="dxa"/>
            <w:bottom w:w="115" w:type="dxa"/>
            <w:right w:w="115" w:type="dxa"/>
          </w:tblCellMar>
          <w:tblLook w:val="04A0"/>
        </w:tblPrEx>
        <w:trPr>
          <w:trHeight w:val="432"/>
        </w:trPr>
        <w:tc>
          <w:tcPr>
            <w:tcW w:w="2304" w:type="dxa"/>
            <w:tcBorders>
              <w:top w:val="nil"/>
              <w:bottom w:val="single" w:sz="4" w:space="0" w:color="auto"/>
            </w:tcBorders>
          </w:tcPr>
          <w:p w:rsidR="00A02F44" w:rsidRPr="00877BAC" w:rsidP="004B4F4E" w14:paraId="003F4DAD" w14:textId="63EAA746">
            <w:pPr>
              <w:pStyle w:val="0bullet1"/>
              <w:numPr>
                <w:ilvl w:val="0"/>
                <w:numId w:val="0"/>
              </w:numPr>
              <w:spacing w:before="0" w:beforeAutospacing="0" w:after="200" w:afterAutospacing="0"/>
              <w:rPr>
                <w:rFonts w:ascii="Arial" w:hAnsi="Arial" w:cs="Arial"/>
                <w:sz w:val="22"/>
                <w:szCs w:val="22"/>
              </w:rPr>
            </w:pPr>
            <w:r w:rsidRPr="00877BAC">
              <w:rPr>
                <w:rFonts w:ascii="Arial" w:hAnsi="Arial" w:cs="Arial" w:hint="eastAsia"/>
                <w:b/>
                <w:sz w:val="22"/>
              </w:rPr>
              <w:t>您可以要求我們</w:t>
            </w:r>
            <w:r w:rsidRPr="004B4F4E" w:rsidR="0014132E">
              <w:rPr>
                <w:rFonts w:ascii="PMingLiU" w:hAnsi="PMingLiU" w:cs="Arial" w:hint="eastAsia"/>
                <w:b/>
                <w:sz w:val="22"/>
              </w:rPr>
              <w:t>作出破例</w:t>
            </w:r>
            <w:r w:rsidRPr="00877BAC">
              <w:rPr>
                <w:rFonts w:ascii="Arial" w:hAnsi="Arial" w:cs="Arial" w:hint="eastAsia"/>
                <w:b/>
                <w:sz w:val="22"/>
              </w:rPr>
              <w:t>。</w:t>
            </w:r>
            <w:r w:rsidRPr="00877BAC">
              <w:rPr>
                <w:rFonts w:ascii="Arial" w:hAnsi="Arial" w:cs="Arial" w:hint="eastAsia"/>
                <w:sz w:val="22"/>
              </w:rPr>
              <w:t>（這屬於一種承保決定。）</w:t>
            </w:r>
          </w:p>
        </w:tc>
        <w:tc>
          <w:tcPr>
            <w:tcW w:w="2304" w:type="dxa"/>
            <w:tcBorders>
              <w:top w:val="nil"/>
              <w:bottom w:val="single" w:sz="4" w:space="0" w:color="auto"/>
            </w:tcBorders>
          </w:tcPr>
          <w:p w:rsidR="00A02F44" w:rsidRPr="00877BAC" w:rsidP="004B4F4E" w14:paraId="17938A0A" w14:textId="77777777">
            <w:pPr>
              <w:pStyle w:val="0bullet1"/>
              <w:numPr>
                <w:ilvl w:val="0"/>
                <w:numId w:val="0"/>
              </w:numPr>
              <w:spacing w:before="0" w:beforeAutospacing="0" w:after="200" w:afterAutospacing="0"/>
              <w:rPr>
                <w:rFonts w:ascii="Arial" w:hAnsi="Arial" w:cs="Arial"/>
                <w:sz w:val="22"/>
                <w:szCs w:val="22"/>
              </w:rPr>
            </w:pPr>
            <w:r w:rsidRPr="00877BAC">
              <w:rPr>
                <w:rFonts w:ascii="Arial" w:hAnsi="Arial" w:cs="Arial" w:hint="eastAsia"/>
                <w:b/>
                <w:sz w:val="22"/>
              </w:rPr>
              <w:t>您可以要求我們作出承保決定。</w:t>
            </w:r>
          </w:p>
        </w:tc>
        <w:tc>
          <w:tcPr>
            <w:tcW w:w="2304" w:type="dxa"/>
            <w:tcBorders>
              <w:top w:val="nil"/>
              <w:bottom w:val="single" w:sz="4" w:space="0" w:color="auto"/>
            </w:tcBorders>
          </w:tcPr>
          <w:p w:rsidR="00A02F44" w:rsidRPr="00877BAC" w:rsidP="004B4F4E" w14:paraId="12237136" w14:textId="77777777">
            <w:pPr>
              <w:pStyle w:val="0bullet1"/>
              <w:numPr>
                <w:ilvl w:val="0"/>
                <w:numId w:val="0"/>
              </w:numPr>
              <w:spacing w:before="0" w:beforeAutospacing="0" w:after="200" w:afterAutospacing="0"/>
              <w:rPr>
                <w:rFonts w:ascii="Arial" w:hAnsi="Arial" w:cs="Arial"/>
                <w:sz w:val="22"/>
                <w:szCs w:val="22"/>
              </w:rPr>
            </w:pPr>
            <w:r w:rsidRPr="00877BAC">
              <w:rPr>
                <w:rFonts w:ascii="Arial" w:hAnsi="Arial" w:cs="Arial" w:hint="eastAsia"/>
                <w:b/>
                <w:sz w:val="22"/>
              </w:rPr>
              <w:t>您可以要求我們退款。</w:t>
            </w:r>
            <w:r w:rsidRPr="00877BAC">
              <w:rPr>
                <w:rFonts w:ascii="Arial" w:hAnsi="Arial" w:cs="Arial" w:hint="eastAsia"/>
                <w:sz w:val="22"/>
              </w:rPr>
              <w:t>（這屬於一種承保決定。）</w:t>
            </w:r>
          </w:p>
        </w:tc>
        <w:tc>
          <w:tcPr>
            <w:tcW w:w="2304" w:type="dxa"/>
            <w:tcBorders>
              <w:top w:val="nil"/>
              <w:bottom w:val="single" w:sz="4" w:space="0" w:color="auto"/>
            </w:tcBorders>
          </w:tcPr>
          <w:p w:rsidR="00A02F44" w:rsidRPr="00877BAC" w:rsidP="004B4F4E" w14:paraId="74BAE2B6" w14:textId="69294E37">
            <w:pPr>
              <w:pStyle w:val="0bullet1"/>
              <w:numPr>
                <w:ilvl w:val="0"/>
                <w:numId w:val="0"/>
              </w:numPr>
              <w:spacing w:before="0" w:beforeAutospacing="0" w:after="200" w:afterAutospacing="0"/>
              <w:rPr>
                <w:rFonts w:ascii="Arial" w:hAnsi="Arial" w:cs="Arial"/>
                <w:sz w:val="22"/>
                <w:szCs w:val="22"/>
              </w:rPr>
            </w:pPr>
            <w:r w:rsidRPr="00877BAC">
              <w:rPr>
                <w:rFonts w:ascii="Arial" w:hAnsi="Arial" w:cs="Arial" w:hint="eastAsia"/>
                <w:b/>
                <w:sz w:val="22"/>
              </w:rPr>
              <w:t>您可以提出上訴。</w:t>
            </w:r>
            <w:r w:rsidRPr="00877BAC">
              <w:rPr>
                <w:rFonts w:ascii="Arial" w:hAnsi="Arial" w:cs="Arial" w:hint="eastAsia"/>
                <w:sz w:val="22"/>
              </w:rPr>
              <w:t>（這意味著您要求我們重新考慮。）</w:t>
            </w:r>
            <w:r w:rsidRPr="00877BAC">
              <w:rPr>
                <w:rFonts w:ascii="Arial" w:hAnsi="Arial" w:cs="Arial"/>
                <w:sz w:val="22"/>
              </w:rPr>
              <w:t xml:space="preserve"> </w:t>
            </w:r>
          </w:p>
        </w:tc>
      </w:tr>
      <w:tr w14:paraId="2E833E7A" w14:textId="77777777" w:rsidTr="004B4F4E">
        <w:tblPrEx>
          <w:tblW w:w="9220" w:type="dxa"/>
          <w:tblInd w:w="115" w:type="dxa"/>
          <w:tblLayout w:type="fixed"/>
          <w:tblCellMar>
            <w:top w:w="115" w:type="dxa"/>
            <w:left w:w="115" w:type="dxa"/>
            <w:bottom w:w="115" w:type="dxa"/>
            <w:right w:w="115" w:type="dxa"/>
          </w:tblCellMar>
          <w:tblLook w:val="04A0"/>
        </w:tblPrEx>
        <w:trPr>
          <w:trHeight w:val="432"/>
        </w:trPr>
        <w:tc>
          <w:tcPr>
            <w:tcW w:w="2304" w:type="dxa"/>
            <w:tcBorders>
              <w:top w:val="single" w:sz="4" w:space="0" w:color="auto"/>
            </w:tcBorders>
          </w:tcPr>
          <w:p w:rsidR="00A02F44" w:rsidRPr="00877BAC" w:rsidP="004B4F4E" w14:paraId="2F7711BD" w14:textId="554096A5">
            <w:pPr>
              <w:pStyle w:val="0bullet1"/>
              <w:numPr>
                <w:ilvl w:val="0"/>
                <w:numId w:val="0"/>
              </w:numPr>
              <w:spacing w:before="0" w:beforeAutospacing="0" w:after="200" w:afterAutospacing="0"/>
              <w:rPr>
                <w:rFonts w:ascii="Arial" w:hAnsi="Arial" w:cs="Arial"/>
                <w:sz w:val="22"/>
                <w:szCs w:val="22"/>
              </w:rPr>
            </w:pPr>
            <w:r w:rsidRPr="00877BAC">
              <w:rPr>
                <w:rFonts w:ascii="Arial" w:hAnsi="Arial" w:cs="Arial" w:hint="eastAsia"/>
                <w:sz w:val="22"/>
              </w:rPr>
              <w:t>從</w:t>
            </w:r>
            <w:r w:rsidRPr="00877BAC">
              <w:rPr>
                <w:rFonts w:ascii="Arial" w:hAnsi="Arial" w:cs="Arial" w:hint="eastAsia"/>
                <w:b/>
                <w:sz w:val="22"/>
              </w:rPr>
              <w:t>第</w:t>
            </w:r>
            <w:r w:rsidRPr="00877BAC">
              <w:rPr>
                <w:rFonts w:ascii="Arial" w:hAnsi="Arial" w:cs="Arial"/>
                <w:b/>
                <w:sz w:val="22"/>
              </w:rPr>
              <w:t>G2</w:t>
            </w:r>
            <w:r w:rsidRPr="00877BAC">
              <w:rPr>
                <w:rFonts w:ascii="Arial" w:hAnsi="Arial" w:cs="Arial" w:hint="eastAsia"/>
                <w:b/>
                <w:sz w:val="22"/>
              </w:rPr>
              <w:t>節</w:t>
            </w:r>
            <w:r w:rsidRPr="00877BAC">
              <w:rPr>
                <w:rFonts w:ascii="Arial" w:hAnsi="Arial" w:cs="Arial" w:hint="eastAsia"/>
                <w:sz w:val="22"/>
              </w:rPr>
              <w:t>開始，然後參閱</w:t>
            </w:r>
            <w:r w:rsidRPr="00877BAC">
              <w:rPr>
                <w:rFonts w:ascii="Arial" w:hAnsi="Arial" w:cs="Arial" w:hint="eastAsia"/>
                <w:b/>
                <w:sz w:val="22"/>
              </w:rPr>
              <w:t>第</w:t>
            </w:r>
            <w:r w:rsidRPr="00877BAC">
              <w:rPr>
                <w:rFonts w:ascii="Arial" w:hAnsi="Arial" w:cs="Arial"/>
                <w:b/>
                <w:sz w:val="22"/>
              </w:rPr>
              <w:t>G3</w:t>
            </w:r>
            <w:r w:rsidRPr="00877BAC">
              <w:rPr>
                <w:rFonts w:ascii="Arial" w:hAnsi="Arial" w:cs="Arial" w:hint="eastAsia"/>
                <w:b/>
                <w:sz w:val="22"/>
              </w:rPr>
              <w:t>節和第</w:t>
            </w:r>
            <w:r w:rsidRPr="00877BAC">
              <w:rPr>
                <w:rFonts w:ascii="Arial" w:hAnsi="Arial" w:cs="Arial"/>
                <w:b/>
                <w:sz w:val="22"/>
              </w:rPr>
              <w:t>G4</w:t>
            </w:r>
            <w:r w:rsidRPr="00877BAC">
              <w:rPr>
                <w:rFonts w:ascii="Arial" w:hAnsi="Arial" w:cs="Arial" w:hint="eastAsia"/>
                <w:b/>
                <w:sz w:val="22"/>
              </w:rPr>
              <w:t>節</w:t>
            </w:r>
            <w:r w:rsidRPr="00877BAC" w:rsidR="002753AE">
              <w:rPr>
                <w:rStyle w:val="PlanInstructions"/>
                <w:i w:val="0"/>
              </w:rPr>
              <w:t>[</w:t>
            </w:r>
            <w:r w:rsidRPr="00877BAC">
              <w:rPr>
                <w:rStyle w:val="PlanInstructions"/>
              </w:rPr>
              <w:t>insert reference, as applicable</w:t>
            </w:r>
            <w:r w:rsidRPr="00877BAC" w:rsidR="002753AE">
              <w:rPr>
                <w:rStyle w:val="PlanInstructions"/>
                <w:i w:val="0"/>
              </w:rPr>
              <w:t>]</w:t>
            </w:r>
            <w:r w:rsidRPr="00877BAC">
              <w:rPr>
                <w:rFonts w:ascii="Arial" w:hAnsi="Arial" w:cs="Arial" w:hint="eastAsia"/>
                <w:sz w:val="22"/>
              </w:rPr>
              <w:t>。</w:t>
            </w:r>
            <w:r w:rsidRPr="00877BAC">
              <w:rPr>
                <w:rFonts w:ascii="Arial" w:hAnsi="Arial" w:cs="Arial"/>
                <w:sz w:val="22"/>
              </w:rPr>
              <w:t xml:space="preserve"> </w:t>
            </w:r>
          </w:p>
        </w:tc>
        <w:tc>
          <w:tcPr>
            <w:tcW w:w="2304" w:type="dxa"/>
            <w:tcBorders>
              <w:top w:val="single" w:sz="4" w:space="0" w:color="auto"/>
            </w:tcBorders>
          </w:tcPr>
          <w:p w:rsidR="00A02F44" w:rsidRPr="00877BAC" w:rsidP="004B4F4E" w14:paraId="05F054C8" w14:textId="15618875">
            <w:pPr>
              <w:pStyle w:val="0bullet1"/>
              <w:numPr>
                <w:ilvl w:val="0"/>
                <w:numId w:val="0"/>
              </w:numPr>
              <w:spacing w:before="0" w:beforeAutospacing="0" w:after="200" w:afterAutospacing="0"/>
              <w:rPr>
                <w:rFonts w:ascii="Arial" w:hAnsi="Arial" w:cs="Arial"/>
                <w:sz w:val="22"/>
                <w:szCs w:val="22"/>
              </w:rPr>
            </w:pPr>
            <w:r w:rsidRPr="00877BAC">
              <w:rPr>
                <w:rFonts w:ascii="Arial" w:hAnsi="Arial" w:cs="Arial" w:hint="eastAsia"/>
                <w:sz w:val="22"/>
              </w:rPr>
              <w:t>請參閱</w:t>
            </w:r>
            <w:r w:rsidRPr="00877BAC">
              <w:rPr>
                <w:rFonts w:ascii="Arial" w:hAnsi="Arial" w:cs="Arial" w:hint="eastAsia"/>
                <w:b/>
                <w:sz w:val="22"/>
              </w:rPr>
              <w:t>第</w:t>
            </w:r>
            <w:r w:rsidRPr="00877BAC">
              <w:rPr>
                <w:rFonts w:ascii="Arial" w:hAnsi="Arial" w:cs="Arial"/>
                <w:b/>
                <w:sz w:val="22"/>
              </w:rPr>
              <w:t>G4</w:t>
            </w:r>
            <w:r w:rsidRPr="00877BAC">
              <w:rPr>
                <w:rFonts w:ascii="Arial" w:hAnsi="Arial" w:cs="Arial" w:hint="eastAsia"/>
                <w:b/>
                <w:sz w:val="22"/>
              </w:rPr>
              <w:t>節</w:t>
            </w:r>
            <w:r w:rsidRPr="00877BAC" w:rsidR="002753AE">
              <w:rPr>
                <w:rStyle w:val="PlanInstructions"/>
                <w:i w:val="0"/>
              </w:rPr>
              <w:t>[</w:t>
            </w:r>
            <w:r w:rsidRPr="00877BAC">
              <w:rPr>
                <w:rStyle w:val="PlanInstructions"/>
              </w:rPr>
              <w:t>insert reference, as applicable</w:t>
            </w:r>
            <w:r w:rsidRPr="00877BAC" w:rsidR="002753AE">
              <w:rPr>
                <w:rStyle w:val="PlanInstructions"/>
                <w:i w:val="0"/>
              </w:rPr>
              <w:t>]</w:t>
            </w:r>
            <w:r w:rsidRPr="00877BAC">
              <w:rPr>
                <w:rFonts w:ascii="Arial" w:hAnsi="Arial" w:cs="Arial" w:hint="eastAsia"/>
                <w:sz w:val="22"/>
              </w:rPr>
              <w:t>。</w:t>
            </w:r>
          </w:p>
        </w:tc>
        <w:tc>
          <w:tcPr>
            <w:tcW w:w="2304" w:type="dxa"/>
            <w:tcBorders>
              <w:top w:val="single" w:sz="4" w:space="0" w:color="auto"/>
            </w:tcBorders>
          </w:tcPr>
          <w:p w:rsidR="00A02F44" w:rsidRPr="00877BAC" w:rsidP="004B4F4E" w14:paraId="6FF13D51" w14:textId="3891DBD3">
            <w:pPr>
              <w:pStyle w:val="0bullet1"/>
              <w:numPr>
                <w:ilvl w:val="0"/>
                <w:numId w:val="0"/>
              </w:numPr>
              <w:spacing w:before="0" w:beforeAutospacing="0" w:after="200" w:afterAutospacing="0"/>
              <w:rPr>
                <w:rFonts w:ascii="Arial" w:hAnsi="Arial" w:cs="Arial"/>
                <w:sz w:val="22"/>
                <w:szCs w:val="22"/>
              </w:rPr>
            </w:pPr>
            <w:r w:rsidRPr="00877BAC">
              <w:rPr>
                <w:rFonts w:ascii="Arial" w:hAnsi="Arial" w:cs="Arial" w:hint="eastAsia"/>
                <w:sz w:val="22"/>
              </w:rPr>
              <w:t>請參閱</w:t>
            </w:r>
            <w:r w:rsidRPr="00877BAC">
              <w:rPr>
                <w:rFonts w:ascii="Arial" w:hAnsi="Arial" w:cs="Arial" w:hint="eastAsia"/>
                <w:b/>
                <w:sz w:val="22"/>
              </w:rPr>
              <w:t>第</w:t>
            </w:r>
            <w:r w:rsidRPr="00877BAC">
              <w:rPr>
                <w:rFonts w:ascii="Arial" w:hAnsi="Arial" w:cs="Arial"/>
                <w:b/>
                <w:sz w:val="22"/>
              </w:rPr>
              <w:t>G4</w:t>
            </w:r>
            <w:r w:rsidRPr="00877BAC">
              <w:rPr>
                <w:rFonts w:ascii="Arial" w:hAnsi="Arial" w:cs="Arial" w:hint="eastAsia"/>
                <w:b/>
                <w:sz w:val="22"/>
              </w:rPr>
              <w:t>節</w:t>
            </w:r>
            <w:r w:rsidRPr="00877BAC" w:rsidR="002753AE">
              <w:rPr>
                <w:rStyle w:val="PlanInstructions"/>
                <w:i w:val="0"/>
              </w:rPr>
              <w:t>[</w:t>
            </w:r>
            <w:r w:rsidRPr="00877BAC">
              <w:rPr>
                <w:rStyle w:val="PlanInstructions"/>
              </w:rPr>
              <w:t>insert reference, as applicable</w:t>
            </w:r>
            <w:r w:rsidRPr="00877BAC" w:rsidR="002753AE">
              <w:rPr>
                <w:rStyle w:val="PlanInstructions"/>
                <w:i w:val="0"/>
              </w:rPr>
              <w:t>]</w:t>
            </w:r>
            <w:r w:rsidRPr="00877BAC">
              <w:rPr>
                <w:rFonts w:ascii="Arial" w:hAnsi="Arial" w:cs="Arial" w:hint="eastAsia"/>
                <w:sz w:val="22"/>
              </w:rPr>
              <w:t>。</w:t>
            </w:r>
            <w:r w:rsidRPr="00877BAC">
              <w:rPr>
                <w:rFonts w:ascii="Arial" w:hAnsi="Arial" w:cs="Arial"/>
                <w:sz w:val="22"/>
              </w:rPr>
              <w:t xml:space="preserve"> </w:t>
            </w:r>
          </w:p>
        </w:tc>
        <w:tc>
          <w:tcPr>
            <w:tcW w:w="2304" w:type="dxa"/>
            <w:tcBorders>
              <w:top w:val="single" w:sz="4" w:space="0" w:color="auto"/>
            </w:tcBorders>
          </w:tcPr>
          <w:p w:rsidR="00A02F44" w:rsidRPr="00877BAC" w:rsidP="004B4F4E" w14:paraId="14CA4344" w14:textId="12BB5968">
            <w:pPr>
              <w:pStyle w:val="0bullet1"/>
              <w:numPr>
                <w:ilvl w:val="0"/>
                <w:numId w:val="0"/>
              </w:numPr>
              <w:spacing w:before="0" w:beforeAutospacing="0" w:after="200" w:afterAutospacing="0"/>
              <w:rPr>
                <w:rFonts w:ascii="Arial" w:hAnsi="Arial" w:cs="Arial"/>
                <w:sz w:val="22"/>
                <w:szCs w:val="22"/>
              </w:rPr>
            </w:pPr>
            <w:r w:rsidRPr="00877BAC">
              <w:rPr>
                <w:rFonts w:ascii="Arial" w:hAnsi="Arial" w:cs="Arial" w:hint="eastAsia"/>
                <w:sz w:val="22"/>
              </w:rPr>
              <w:t>請參閱</w:t>
            </w:r>
            <w:r w:rsidRPr="00877BAC">
              <w:rPr>
                <w:rFonts w:ascii="Arial" w:hAnsi="Arial" w:cs="Arial" w:hint="eastAsia"/>
                <w:b/>
                <w:sz w:val="22"/>
              </w:rPr>
              <w:t>第</w:t>
            </w:r>
            <w:r w:rsidRPr="00877BAC">
              <w:rPr>
                <w:rFonts w:ascii="Arial" w:hAnsi="Arial" w:cs="Arial"/>
                <w:b/>
                <w:sz w:val="22"/>
              </w:rPr>
              <w:t>G5</w:t>
            </w:r>
            <w:r w:rsidRPr="00877BAC">
              <w:rPr>
                <w:rFonts w:ascii="Arial" w:hAnsi="Arial" w:cs="Arial" w:hint="eastAsia"/>
                <w:b/>
                <w:sz w:val="22"/>
              </w:rPr>
              <w:t>節</w:t>
            </w:r>
            <w:r w:rsidRPr="00877BAC" w:rsidR="002753AE">
              <w:rPr>
                <w:rStyle w:val="PlanInstructions"/>
                <w:i w:val="0"/>
              </w:rPr>
              <w:t>[</w:t>
            </w:r>
            <w:r w:rsidRPr="00877BAC">
              <w:rPr>
                <w:rStyle w:val="PlanInstructions"/>
              </w:rPr>
              <w:t>insert reference, as applicable</w:t>
            </w:r>
            <w:r w:rsidRPr="00877BAC" w:rsidR="002753AE">
              <w:rPr>
                <w:rStyle w:val="PlanInstructions"/>
                <w:i w:val="0"/>
              </w:rPr>
              <w:t>]</w:t>
            </w:r>
            <w:r w:rsidRPr="00877BAC">
              <w:rPr>
                <w:rFonts w:ascii="Arial" w:hAnsi="Arial" w:cs="Arial" w:hint="eastAsia"/>
                <w:sz w:val="22"/>
              </w:rPr>
              <w:t>。</w:t>
            </w:r>
          </w:p>
        </w:tc>
      </w:tr>
    </w:tbl>
    <w:p w:rsidR="00A02F44" w:rsidRPr="00877BAC" w:rsidP="009F4488" w14:paraId="386C0799" w14:textId="77777777">
      <w:pPr>
        <w:pStyle w:val="NoSpacing"/>
        <w:rPr>
          <w:rFonts w:cs="Arial"/>
        </w:rPr>
      </w:pPr>
    </w:p>
    <w:p w:rsidR="00F83F78" w:rsidRPr="004B4F4E" w:rsidP="009F4488" w14:paraId="177C65E3" w14:textId="752A7C91">
      <w:pPr>
        <w:pStyle w:val="Heading2"/>
        <w:keepNext/>
        <w:keepLines/>
        <w:rPr>
          <w:rFonts w:eastAsia="PMingLiU" w:cs="Arial"/>
        </w:rPr>
      </w:pPr>
      <w:bookmarkStart w:id="47" w:name="_Toc109121495"/>
      <w:bookmarkStart w:id="48" w:name="_Toc125729078"/>
      <w:r w:rsidRPr="004B4F4E">
        <w:rPr>
          <w:rFonts w:eastAsia="PMingLiU" w:cs="Arial"/>
        </w:rPr>
        <w:t>G2.</w:t>
      </w:r>
      <w:r w:rsidRPr="00877BAC" w:rsidR="005B5A6E">
        <w:rPr>
          <w:rFonts w:eastAsia="PMingLiU" w:cs="Arial"/>
        </w:rPr>
        <w:t xml:space="preserve"> </w:t>
      </w:r>
      <w:r w:rsidRPr="004B4F4E">
        <w:rPr>
          <w:rFonts w:eastAsia="PMingLiU" w:cs="Arial"/>
        </w:rPr>
        <w:t>Medicare D</w:t>
      </w:r>
      <w:r w:rsidRPr="004B4F4E">
        <w:rPr>
          <w:rFonts w:eastAsia="PMingLiU" w:cs="Arial" w:hint="eastAsia"/>
        </w:rPr>
        <w:t>部分例外</w:t>
      </w:r>
      <w:bookmarkEnd w:id="47"/>
      <w:bookmarkEnd w:id="48"/>
    </w:p>
    <w:p w:rsidR="00F83F78" w:rsidRPr="00877BAC" w:rsidP="009F4488" w14:paraId="1A5D7262" w14:textId="146D5D94">
      <w:pPr>
        <w:rPr>
          <w:rFonts w:cs="Arial"/>
        </w:rPr>
      </w:pPr>
      <w:r w:rsidRPr="00877BAC">
        <w:rPr>
          <w:rFonts w:cs="Arial" w:hint="eastAsia"/>
        </w:rPr>
        <w:t>如果我們未按照您希望的方式承保某種藥物，您可以要求我們作出「破例」。如果我們拒絕了您的破例申請，您可以對我們的裁決提出上訴。</w:t>
      </w:r>
    </w:p>
    <w:p w:rsidR="00793006" w:rsidRPr="00877BAC" w:rsidP="009F4488" w14:paraId="6DB73C79" w14:textId="77777777">
      <w:pPr>
        <w:rPr>
          <w:rFonts w:cs="Arial"/>
        </w:rPr>
      </w:pPr>
      <w:r w:rsidRPr="00877BAC">
        <w:rPr>
          <w:rFonts w:cs="Arial" w:hint="eastAsia"/>
        </w:rPr>
        <w:t>當您要求我們破例時，您的醫生或其他處方師需要解釋您需要例外的醫療原因。</w:t>
      </w:r>
      <w:r w:rsidRPr="00877BAC">
        <w:rPr>
          <w:rFonts w:cs="Arial"/>
        </w:rPr>
        <w:t xml:space="preserve"> </w:t>
      </w:r>
    </w:p>
    <w:tbl>
      <w:tblPr>
        <w:tblStyle w:val="Legal-term-table"/>
        <w:tblCaption w:val="第19頁"/>
        <w:tblDescription w:val="第19頁法律術語框"/>
        <w:tblW w:w="5000" w:type="pct"/>
        <w:tblLook w:val="04A0"/>
      </w:tblPr>
      <w:tblGrid>
        <w:gridCol w:w="9330"/>
      </w:tblGrid>
      <w:tr w14:paraId="68ED833F" w14:textId="77777777" w:rsidTr="00890621">
        <w:tblPrEx>
          <w:tblW w:w="5000" w:type="pct"/>
          <w:tblLook w:val="04A0"/>
        </w:tblPrEx>
        <w:tc>
          <w:tcPr>
            <w:tcW w:w="5000" w:type="pct"/>
          </w:tcPr>
          <w:p w:rsidR="00793006" w:rsidRPr="004B4F4E" w:rsidP="009F4488" w14:paraId="74AB411A" w14:textId="42ABB15C">
            <w:pPr>
              <w:pStyle w:val="Legalterm"/>
              <w:spacing w:before="120" w:after="100" w:line="280" w:lineRule="exact"/>
              <w:rPr>
                <w:rFonts w:eastAsia="PMingLiU" w:cs="Arial"/>
                <w:sz w:val="22"/>
                <w:szCs w:val="22"/>
              </w:rPr>
            </w:pPr>
            <w:r w:rsidRPr="004B4F4E">
              <w:rPr>
                <w:rFonts w:eastAsia="PMingLiU" w:cs="Arial" w:hint="eastAsia"/>
              </w:rPr>
              <w:t>要求對不在我們的藥物清單中的藥物予以承保或取消對某種藥物的限制有時被稱為要求進行</w:t>
            </w:r>
            <w:r w:rsidRPr="004B4F4E">
              <w:rPr>
                <w:rFonts w:eastAsia="PMingLiU" w:cs="Arial" w:hint="eastAsia"/>
                <w:b/>
              </w:rPr>
              <w:t>「處方集破例」。</w:t>
            </w:r>
          </w:p>
        </w:tc>
      </w:tr>
    </w:tbl>
    <w:p w:rsidR="00793006" w:rsidRPr="00877BAC" w:rsidP="009F4488" w14:paraId="223FEF20" w14:textId="77777777">
      <w:pPr>
        <w:pStyle w:val="NoSpacing"/>
        <w:rPr>
          <w:rFonts w:cs="Arial"/>
        </w:rPr>
      </w:pPr>
    </w:p>
    <w:p w:rsidR="00F83F78" w:rsidRPr="00877BAC" w:rsidP="009F4488" w14:paraId="0DF9E6EE" w14:textId="09C55EB1">
      <w:pPr>
        <w:rPr>
          <w:rFonts w:cs="Arial"/>
        </w:rPr>
      </w:pPr>
      <w:r w:rsidRPr="00877BAC">
        <w:rPr>
          <w:rFonts w:cs="Arial" w:hint="eastAsia"/>
        </w:rPr>
        <w:t>以下是您或您的醫生或者其他處方師可要求我們進行破例的示例：</w:t>
      </w:r>
    </w:p>
    <w:p w:rsidR="00586B7E" w:rsidRPr="004B4F4E" w:rsidP="009F4488" w14:paraId="4D0D2624" w14:textId="0B6041FE">
      <w:pPr>
        <w:numPr>
          <w:ilvl w:val="0"/>
          <w:numId w:val="9"/>
        </w:numPr>
        <w:tabs>
          <w:tab w:val="clear" w:pos="360"/>
        </w:tabs>
        <w:ind w:right="720"/>
        <w:rPr>
          <w:rFonts w:cs="Arial"/>
          <w:szCs w:val="24"/>
        </w:rPr>
      </w:pPr>
      <w:r w:rsidRPr="00877BAC">
        <w:rPr>
          <w:rFonts w:cs="Arial" w:hint="eastAsia"/>
          <w:b/>
        </w:rPr>
        <w:t>對不在我們的藥物清單中的藥物予以承保</w:t>
      </w:r>
    </w:p>
    <w:p w:rsidR="00913DA6" w:rsidRPr="004B4F4E" w:rsidP="009F4488" w14:paraId="2170CABB" w14:textId="4F7A8814">
      <w:pPr>
        <w:pStyle w:val="ListBullet"/>
        <w:ind w:left="720"/>
        <w:rPr>
          <w:rFonts w:eastAsia="PMingLiU" w:cs="Arial"/>
        </w:rPr>
      </w:pPr>
      <w:r w:rsidRPr="004B4F4E">
        <w:rPr>
          <w:rFonts w:eastAsia="PMingLiU" w:cs="Arial"/>
          <w:color w:val="548DD4"/>
        </w:rPr>
        <w:t>[</w:t>
      </w:r>
      <w:r w:rsidRPr="004B4F4E" w:rsidR="00B4010E">
        <w:rPr>
          <w:rFonts w:eastAsia="PMingLiU" w:cs="Arial"/>
          <w:color w:val="548DD4"/>
        </w:rPr>
        <w:t>P</w:t>
      </w:r>
      <w:r w:rsidRPr="004B4F4E" w:rsidR="00B4010E">
        <w:rPr>
          <w:rFonts w:eastAsia="PMingLiU" w:cs="Arial"/>
          <w:i/>
          <w:color w:val="548DD4"/>
        </w:rPr>
        <w:t>lans without cost-sharing delete</w:t>
      </w:r>
      <w:r w:rsidRPr="004B4F4E">
        <w:rPr>
          <w:rFonts w:eastAsia="PMingLiU" w:cs="Arial"/>
          <w:color w:val="548DD4"/>
        </w:rPr>
        <w:t>]</w:t>
      </w:r>
      <w:r w:rsidRPr="004B4F4E" w:rsidR="00B4010E">
        <w:rPr>
          <w:rFonts w:eastAsia="PMingLiU" w:cs="Arial" w:hint="eastAsia"/>
        </w:rPr>
        <w:t>如果我們同意進行破例並對不在我們的藥物清單中的藥物予以承保，則您需要支付適用於</w:t>
      </w:r>
      <w:r w:rsidRPr="004B4F4E">
        <w:rPr>
          <w:rFonts w:eastAsia="PMingLiU" w:cs="Arial"/>
          <w:color w:val="548DD4"/>
        </w:rPr>
        <w:t>[</w:t>
      </w:r>
      <w:r w:rsidRPr="004B4F4E" w:rsidR="00B4010E">
        <w:rPr>
          <w:rFonts w:eastAsia="PMingLiU" w:cs="Arial"/>
          <w:i/>
          <w:color w:val="548DD4"/>
        </w:rPr>
        <w:t>insert as appropriate:</w:t>
      </w:r>
      <w:r w:rsidRPr="004B4F4E" w:rsidR="00B4010E">
        <w:rPr>
          <w:rFonts w:eastAsia="PMingLiU" w:cs="Arial" w:hint="eastAsia"/>
          <w:color w:val="548DD4"/>
        </w:rPr>
        <w:t>我們所有藥物</w:t>
      </w:r>
      <w:r w:rsidRPr="004B4F4E" w:rsidR="00B4010E">
        <w:rPr>
          <w:rFonts w:eastAsia="PMingLiU" w:cs="Arial"/>
          <w:b/>
          <w:i/>
          <w:color w:val="548DD4"/>
        </w:rPr>
        <w:t>or</w:t>
      </w:r>
      <w:r w:rsidRPr="004B4F4E">
        <w:rPr>
          <w:rFonts w:eastAsia="PMingLiU" w:cs="Arial"/>
          <w:color w:val="548DD4"/>
        </w:rPr>
        <w:t>[</w:t>
      </w:r>
      <w:r w:rsidRPr="004B4F4E" w:rsidR="00B4010E">
        <w:rPr>
          <w:rFonts w:eastAsia="PMingLiU" w:cs="Arial"/>
          <w:color w:val="548DD4"/>
        </w:rPr>
        <w:t>i</w:t>
      </w:r>
      <w:r w:rsidRPr="004B4F4E" w:rsidR="00B4010E">
        <w:rPr>
          <w:rFonts w:eastAsia="PMingLiU" w:cs="Arial"/>
          <w:i/>
          <w:color w:val="548DD4"/>
        </w:rPr>
        <w:t>nsert exceptions tier</w:t>
      </w:r>
      <w:r w:rsidRPr="004B4F4E">
        <w:rPr>
          <w:rFonts w:eastAsia="PMingLiU" w:cs="Arial"/>
          <w:color w:val="548DD4"/>
        </w:rPr>
        <w:t>]</w:t>
      </w:r>
      <w:r w:rsidRPr="004B4F4E" w:rsidR="00B4010E">
        <w:rPr>
          <w:rFonts w:eastAsia="PMingLiU" w:cs="Arial" w:hint="eastAsia"/>
          <w:color w:val="548DD4"/>
        </w:rPr>
        <w:t>藥物</w:t>
      </w:r>
      <w:r w:rsidRPr="004B4F4E" w:rsidR="00B4010E">
        <w:rPr>
          <w:rFonts w:eastAsia="PMingLiU" w:cs="Arial"/>
          <w:b/>
          <w:i/>
          <w:color w:val="548DD4"/>
        </w:rPr>
        <w:t>or</w:t>
      </w:r>
      <w:r w:rsidRPr="004B4F4E">
        <w:rPr>
          <w:rFonts w:eastAsia="PMingLiU" w:cs="Arial"/>
          <w:color w:val="548DD4"/>
        </w:rPr>
        <w:t>[</w:t>
      </w:r>
      <w:r w:rsidRPr="004B4F4E" w:rsidR="00B4010E">
        <w:rPr>
          <w:rFonts w:eastAsia="PMingLiU" w:cs="Arial"/>
          <w:color w:val="548DD4"/>
        </w:rPr>
        <w:t>i</w:t>
      </w:r>
      <w:r w:rsidRPr="004B4F4E" w:rsidR="00B4010E">
        <w:rPr>
          <w:rFonts w:eastAsia="PMingLiU" w:cs="Arial"/>
          <w:i/>
          <w:color w:val="548DD4"/>
        </w:rPr>
        <w:t>nsert exceptions tier</w:t>
      </w:r>
      <w:r w:rsidRPr="004B4F4E">
        <w:rPr>
          <w:rFonts w:eastAsia="PMingLiU" w:cs="Arial"/>
          <w:color w:val="548DD4"/>
        </w:rPr>
        <w:t>]</w:t>
      </w:r>
      <w:r w:rsidRPr="004B4F4E" w:rsidR="00B4010E">
        <w:rPr>
          <w:rFonts w:eastAsia="PMingLiU" w:cs="Arial" w:hint="eastAsia"/>
          <w:color w:val="548DD4"/>
        </w:rPr>
        <w:t>品牌藥或</w:t>
      </w:r>
      <w:r w:rsidRPr="004B4F4E">
        <w:rPr>
          <w:rFonts w:eastAsia="PMingLiU" w:cs="Arial"/>
          <w:color w:val="548DD4"/>
        </w:rPr>
        <w:t>[</w:t>
      </w:r>
      <w:r w:rsidRPr="004B4F4E" w:rsidR="00B4010E">
        <w:rPr>
          <w:rFonts w:eastAsia="PMingLiU" w:cs="Arial"/>
          <w:color w:val="548DD4"/>
        </w:rPr>
        <w:t>i</w:t>
      </w:r>
      <w:r w:rsidRPr="004B4F4E" w:rsidR="00B4010E">
        <w:rPr>
          <w:rFonts w:eastAsia="PMingLiU" w:cs="Arial"/>
          <w:i/>
          <w:color w:val="548DD4"/>
        </w:rPr>
        <w:t>nsert exceptions tier</w:t>
      </w:r>
      <w:r w:rsidRPr="004B4F4E">
        <w:rPr>
          <w:rFonts w:eastAsia="PMingLiU" w:cs="Arial"/>
          <w:color w:val="548DD4"/>
        </w:rPr>
        <w:t>]</w:t>
      </w:r>
      <w:r w:rsidRPr="004B4F4E" w:rsidR="00B4010E">
        <w:rPr>
          <w:rFonts w:eastAsia="PMingLiU" w:cs="Arial" w:hint="eastAsia"/>
          <w:color w:val="548DD4"/>
        </w:rPr>
        <w:t>學名藥</w:t>
      </w:r>
      <w:r w:rsidRPr="004B4F4E">
        <w:rPr>
          <w:rFonts w:eastAsia="PMingLiU" w:cs="Arial"/>
          <w:color w:val="548DD4"/>
        </w:rPr>
        <w:t>]</w:t>
      </w:r>
      <w:r w:rsidRPr="004B4F4E" w:rsidR="00B4010E">
        <w:rPr>
          <w:rFonts w:eastAsia="PMingLiU" w:cs="Arial" w:hint="eastAsia"/>
        </w:rPr>
        <w:t>的共付額。</w:t>
      </w:r>
      <w:r w:rsidRPr="004B4F4E" w:rsidR="00B4010E">
        <w:rPr>
          <w:rFonts w:eastAsia="PMingLiU" w:cs="Arial"/>
        </w:rPr>
        <w:t xml:space="preserve"> </w:t>
      </w:r>
    </w:p>
    <w:p w:rsidR="00F83F78" w:rsidRPr="004B4F4E" w:rsidP="009F4488" w14:paraId="5A33447C" w14:textId="75CD8EEA">
      <w:pPr>
        <w:pStyle w:val="ListBullet"/>
        <w:ind w:left="720"/>
        <w:rPr>
          <w:rFonts w:eastAsia="PMingLiU" w:cs="Arial"/>
        </w:rPr>
      </w:pPr>
      <w:r w:rsidRPr="004B4F4E">
        <w:rPr>
          <w:rFonts w:eastAsia="PMingLiU" w:cs="Arial" w:hint="eastAsia"/>
        </w:rPr>
        <w:t>對於藥物所需的共付額，您無法要求進行破例處理。</w:t>
      </w:r>
    </w:p>
    <w:p w:rsidR="00BA1A3A" w:rsidRPr="004B4F4E" w:rsidP="009F4488" w14:paraId="2EA11DFE" w14:textId="77777777">
      <w:pPr>
        <w:numPr>
          <w:ilvl w:val="0"/>
          <w:numId w:val="9"/>
        </w:numPr>
        <w:tabs>
          <w:tab w:val="clear" w:pos="360"/>
        </w:tabs>
        <w:ind w:right="720"/>
        <w:rPr>
          <w:rFonts w:cs="Arial"/>
          <w:szCs w:val="24"/>
        </w:rPr>
      </w:pPr>
      <w:r w:rsidRPr="00877BAC">
        <w:rPr>
          <w:rFonts w:cs="Arial" w:hint="eastAsia"/>
          <w:b/>
        </w:rPr>
        <w:t>取消承保藥物的限制</w:t>
      </w:r>
      <w:r w:rsidRPr="00877BAC">
        <w:rPr>
          <w:rFonts w:cs="Arial"/>
        </w:rPr>
        <w:t xml:space="preserve"> </w:t>
      </w:r>
    </w:p>
    <w:p w:rsidR="00242186" w:rsidRPr="00877BAC" w:rsidP="009F4488" w14:paraId="4515A780" w14:textId="13A67B33">
      <w:pPr>
        <w:pStyle w:val="ListParagraph"/>
        <w:numPr>
          <w:ilvl w:val="0"/>
          <w:numId w:val="27"/>
        </w:numPr>
        <w:spacing w:before="0" w:beforeAutospacing="0" w:after="200" w:afterAutospacing="0"/>
        <w:ind w:right="720"/>
        <w:rPr>
          <w:rFonts w:ascii="Arial" w:hAnsi="Arial" w:cs="Arial"/>
          <w:sz w:val="22"/>
          <w:szCs w:val="22"/>
        </w:rPr>
      </w:pPr>
      <w:r w:rsidRPr="00877BAC">
        <w:rPr>
          <w:rFonts w:ascii="Arial" w:hAnsi="Arial" w:cs="Arial" w:hint="eastAsia"/>
          <w:sz w:val="22"/>
        </w:rPr>
        <w:t>額外的規則或限制適用於我們的藥物清單中的某些藥物（請參閱</w:t>
      </w:r>
      <w:r w:rsidRPr="00877BAC">
        <w:rPr>
          <w:rFonts w:ascii="Arial" w:hAnsi="Arial" w:cs="Arial" w:hint="eastAsia"/>
          <w:i/>
          <w:sz w:val="22"/>
        </w:rPr>
        <w:t>《會員手冊》</w:t>
      </w:r>
      <w:r w:rsidRPr="00877BAC">
        <w:rPr>
          <w:rFonts w:ascii="Arial" w:hAnsi="Arial" w:cs="Arial" w:hint="eastAsia"/>
          <w:b/>
          <w:sz w:val="22"/>
        </w:rPr>
        <w:t>第</w:t>
      </w:r>
      <w:r w:rsidRPr="00877BAC">
        <w:rPr>
          <w:rFonts w:ascii="Arial" w:hAnsi="Arial" w:cs="Arial"/>
          <w:b/>
          <w:sz w:val="22"/>
        </w:rPr>
        <w:t>5</w:t>
      </w:r>
      <w:r w:rsidRPr="00877BAC">
        <w:rPr>
          <w:rFonts w:ascii="Arial" w:hAnsi="Arial" w:cs="Arial" w:hint="eastAsia"/>
          <w:b/>
          <w:sz w:val="22"/>
        </w:rPr>
        <w:t>章</w:t>
      </w:r>
      <w:r w:rsidRPr="00877BAC">
        <w:rPr>
          <w:rFonts w:ascii="Arial" w:hAnsi="Arial" w:cs="Arial" w:hint="eastAsia"/>
          <w:sz w:val="22"/>
        </w:rPr>
        <w:t>瞭解更多資訊）。</w:t>
      </w:r>
    </w:p>
    <w:p w:rsidR="00F83F78" w:rsidRPr="004B4F4E" w:rsidP="009F4488" w14:paraId="73186EA4" w14:textId="43C5954D">
      <w:pPr>
        <w:pStyle w:val="ListBullet"/>
        <w:ind w:left="720"/>
        <w:rPr>
          <w:rFonts w:eastAsia="PMingLiU" w:cs="Arial"/>
          <w:szCs w:val="22"/>
        </w:rPr>
      </w:pPr>
      <w:r w:rsidRPr="004B4F4E">
        <w:rPr>
          <w:rFonts w:eastAsia="PMingLiU" w:cs="Arial" w:hint="eastAsia"/>
        </w:rPr>
        <w:t>某些藥物的額外規則和限制包括：</w:t>
      </w:r>
    </w:p>
    <w:p w:rsidR="00F83F78" w:rsidRPr="004B4F4E" w:rsidP="009F4488" w14:paraId="0B5988E3" w14:textId="50748FD2">
      <w:pPr>
        <w:pStyle w:val="ListBullet2"/>
        <w:numPr>
          <w:ilvl w:val="0"/>
          <w:numId w:val="28"/>
        </w:numPr>
        <w:ind w:left="1080"/>
        <w:rPr>
          <w:rFonts w:eastAsia="PMingLiU" w:cs="Arial"/>
        </w:rPr>
      </w:pPr>
      <w:r w:rsidRPr="004B4F4E">
        <w:rPr>
          <w:rFonts w:eastAsia="PMingLiU" w:cs="Arial"/>
          <w:color w:val="548DD4"/>
        </w:rPr>
        <w:t>[</w:t>
      </w:r>
      <w:r w:rsidRPr="004B4F4E" w:rsidR="00B4010E">
        <w:rPr>
          <w:rFonts w:eastAsia="PMingLiU" w:cs="Arial"/>
          <w:i/>
          <w:color w:val="548DD4"/>
        </w:rPr>
        <w:t>Omit if the plan does not use generic substitution</w:t>
      </w:r>
      <w:r w:rsidRPr="004B4F4E">
        <w:rPr>
          <w:rFonts w:eastAsia="PMingLiU" w:cs="Arial"/>
          <w:color w:val="548DD4"/>
        </w:rPr>
        <w:t>]</w:t>
      </w:r>
      <w:r w:rsidRPr="004B4F4E" w:rsidR="00B4010E">
        <w:rPr>
          <w:rFonts w:eastAsia="PMingLiU" w:cs="Arial" w:hint="eastAsia"/>
        </w:rPr>
        <w:t>被要求使用某種藥物的學名藥而非品牌藥。</w:t>
      </w:r>
    </w:p>
    <w:p w:rsidR="00F83F78" w:rsidRPr="004B4F4E" w:rsidP="009F4488" w14:paraId="04E510F5" w14:textId="779FDDF8">
      <w:pPr>
        <w:pStyle w:val="ListBullet2"/>
        <w:numPr>
          <w:ilvl w:val="0"/>
          <w:numId w:val="28"/>
        </w:numPr>
        <w:ind w:left="1080"/>
        <w:rPr>
          <w:rFonts w:eastAsia="PMingLiU" w:cs="Arial"/>
        </w:rPr>
      </w:pPr>
      <w:r w:rsidRPr="004B4F4E">
        <w:rPr>
          <w:rFonts w:eastAsia="PMingLiU" w:cs="Arial"/>
          <w:color w:val="548DD4"/>
        </w:rPr>
        <w:t>[</w:t>
      </w:r>
      <w:r w:rsidRPr="004B4F4E" w:rsidR="00B4010E">
        <w:rPr>
          <w:rFonts w:eastAsia="PMingLiU" w:cs="Arial"/>
          <w:i/>
          <w:color w:val="548DD4"/>
        </w:rPr>
        <w:t>Omit if the plan does not use prior authorization (PA)</w:t>
      </w:r>
      <w:r w:rsidRPr="004B4F4E">
        <w:rPr>
          <w:rFonts w:eastAsia="PMingLiU" w:cs="Arial"/>
          <w:color w:val="548DD4"/>
        </w:rPr>
        <w:t>]</w:t>
      </w:r>
      <w:r w:rsidRPr="004B4F4E" w:rsidR="00B4010E">
        <w:rPr>
          <w:rFonts w:eastAsia="PMingLiU" w:cs="Arial" w:hint="eastAsia"/>
        </w:rPr>
        <w:t>在我們同意為您承保藥物之前提前獲得我們的批准。這有時也被稱為「事前授權」</w:t>
      </w:r>
      <w:r w:rsidRPr="004B4F4E" w:rsidR="00B4010E">
        <w:rPr>
          <w:rFonts w:eastAsia="PMingLiU" w:cs="Arial"/>
        </w:rPr>
        <w:t>(PA)</w:t>
      </w:r>
      <w:r w:rsidRPr="004B4F4E" w:rsidR="00B4010E">
        <w:rPr>
          <w:rFonts w:eastAsia="PMingLiU" w:cs="Arial" w:hint="eastAsia"/>
        </w:rPr>
        <w:t>。</w:t>
      </w:r>
    </w:p>
    <w:p w:rsidR="00F83F78" w:rsidRPr="004B4F4E" w:rsidP="009F4488" w14:paraId="62C84C16" w14:textId="42A2CEB8">
      <w:pPr>
        <w:pStyle w:val="ListBullet2"/>
        <w:numPr>
          <w:ilvl w:val="0"/>
          <w:numId w:val="28"/>
        </w:numPr>
        <w:ind w:left="1080"/>
        <w:rPr>
          <w:rFonts w:eastAsia="PMingLiU" w:cs="Arial"/>
        </w:rPr>
      </w:pPr>
      <w:r w:rsidRPr="004B4F4E">
        <w:rPr>
          <w:rFonts w:eastAsia="PMingLiU" w:cs="Arial"/>
          <w:color w:val="548DD4"/>
        </w:rPr>
        <w:t>[</w:t>
      </w:r>
      <w:r w:rsidRPr="004B4F4E" w:rsidR="00B4010E">
        <w:rPr>
          <w:rFonts w:eastAsia="PMingLiU" w:cs="Arial"/>
          <w:i/>
          <w:color w:val="548DD4"/>
        </w:rPr>
        <w:t>Omit if the plan does not use step therapy</w:t>
      </w:r>
      <w:r w:rsidRPr="004B4F4E">
        <w:rPr>
          <w:rFonts w:eastAsia="PMingLiU" w:cs="Arial"/>
          <w:color w:val="548DD4"/>
        </w:rPr>
        <w:t>]</w:t>
      </w:r>
      <w:r w:rsidRPr="004B4F4E" w:rsidR="00B4010E">
        <w:rPr>
          <w:rFonts w:eastAsia="PMingLiU" w:cs="Arial" w:hint="eastAsia"/>
        </w:rPr>
        <w:t>在我們同意對您要求的藥物予以承保之前，被要求先嘗試另一種藥物。這有時也被稱為「階段療法」。</w:t>
      </w:r>
    </w:p>
    <w:p w:rsidR="00F83F78" w:rsidRPr="004B4F4E" w:rsidP="009F4488" w14:paraId="391BD3F7" w14:textId="3137C92F">
      <w:pPr>
        <w:pStyle w:val="ListBullet2"/>
        <w:numPr>
          <w:ilvl w:val="0"/>
          <w:numId w:val="28"/>
        </w:numPr>
        <w:ind w:left="1080"/>
        <w:rPr>
          <w:rFonts w:eastAsia="PMingLiU" w:cs="Arial"/>
        </w:rPr>
      </w:pPr>
      <w:r w:rsidRPr="004B4F4E">
        <w:rPr>
          <w:rFonts w:eastAsia="PMingLiU" w:cs="Arial"/>
          <w:color w:val="548DD4"/>
        </w:rPr>
        <w:t>[</w:t>
      </w:r>
      <w:r w:rsidRPr="004B4F4E" w:rsidR="00B4010E">
        <w:rPr>
          <w:rFonts w:eastAsia="PMingLiU" w:cs="Arial"/>
          <w:i/>
          <w:color w:val="548DD4"/>
        </w:rPr>
        <w:t>Omit if the plan does not use quantity limits</w:t>
      </w:r>
      <w:r w:rsidRPr="004B4F4E">
        <w:rPr>
          <w:rFonts w:eastAsia="PMingLiU" w:cs="Arial"/>
          <w:color w:val="548DD4"/>
        </w:rPr>
        <w:t>]</w:t>
      </w:r>
      <w:r w:rsidRPr="004B4F4E" w:rsidR="00B4010E">
        <w:rPr>
          <w:rFonts w:eastAsia="PMingLiU" w:cs="Arial" w:hint="eastAsia"/>
        </w:rPr>
        <w:t>數量限制。對於某些藥物，對藥物的用量存在限制。</w:t>
      </w:r>
    </w:p>
    <w:p w:rsidR="00F83F78" w:rsidRPr="004B4F4E" w:rsidP="009F4488" w14:paraId="7B9F7AC0" w14:textId="2E9C1CE4">
      <w:pPr>
        <w:pStyle w:val="ListBullet"/>
        <w:ind w:left="720"/>
        <w:rPr>
          <w:rFonts w:eastAsia="PMingLiU" w:cs="Arial"/>
        </w:rPr>
      </w:pPr>
      <w:r w:rsidRPr="004B4F4E">
        <w:rPr>
          <w:rFonts w:eastAsia="PMingLiU" w:cs="Arial"/>
          <w:color w:val="548DD4"/>
        </w:rPr>
        <w:t>[</w:t>
      </w:r>
      <w:r w:rsidRPr="004B4F4E" w:rsidR="00B4010E">
        <w:rPr>
          <w:rFonts w:eastAsia="PMingLiU" w:cs="Arial"/>
          <w:i/>
          <w:color w:val="548DD4"/>
        </w:rPr>
        <w:t>Plans with a formulary structure (e.g., no tiers) that does not allow for tiering exceptions omit this bullet.</w:t>
      </w:r>
      <w:r w:rsidRPr="004B4F4E">
        <w:rPr>
          <w:rFonts w:eastAsia="PMingLiU" w:cs="Arial"/>
          <w:color w:val="548DD4"/>
        </w:rPr>
        <w:t>]</w:t>
      </w:r>
      <w:r w:rsidRPr="004B4F4E" w:rsidR="00B4010E">
        <w:rPr>
          <w:rFonts w:eastAsia="PMingLiU" w:cs="Arial" w:hint="eastAsia"/>
          <w:color w:val="000000"/>
        </w:rPr>
        <w:t>如果我們同意破例並取消限制，您可以要求</w:t>
      </w:r>
      <w:r w:rsidRPr="004B4F4E" w:rsidR="00B4010E">
        <w:rPr>
          <w:rFonts w:eastAsia="PMingLiU" w:cs="Arial" w:hint="eastAsia"/>
        </w:rPr>
        <w:t>對您需要支付的共付額進行破例處理。</w:t>
      </w:r>
    </w:p>
    <w:p w:rsidR="00F83F78" w:rsidRPr="004B4F4E" w:rsidP="009F4488" w14:paraId="303517A7" w14:textId="392E7DFB">
      <w:pPr>
        <w:numPr>
          <w:ilvl w:val="0"/>
          <w:numId w:val="9"/>
        </w:numPr>
        <w:tabs>
          <w:tab w:val="clear" w:pos="360"/>
        </w:tabs>
        <w:ind w:right="720"/>
        <w:contextualSpacing/>
        <w:rPr>
          <w:rFonts w:cs="Arial"/>
          <w:szCs w:val="24"/>
        </w:rPr>
      </w:pPr>
      <w:r w:rsidRPr="00877BAC">
        <w:rPr>
          <w:rFonts w:cs="Arial"/>
          <w:color w:val="548DD4"/>
        </w:rPr>
        <w:t>[</w:t>
      </w:r>
      <w:r w:rsidRPr="00877BAC" w:rsidR="00B4010E">
        <w:rPr>
          <w:rFonts w:cs="Arial"/>
          <w:i/>
          <w:color w:val="548DD4"/>
        </w:rPr>
        <w:t>Plans with no cost-sharing and plans with a formulary structure (e.g., no tiers) that does not allow for tiering exceptions, omit this section.</w:t>
      </w:r>
      <w:r w:rsidRPr="00877BAC">
        <w:rPr>
          <w:rFonts w:cs="Arial"/>
          <w:color w:val="548DD4"/>
        </w:rPr>
        <w:t>]</w:t>
      </w:r>
      <w:r w:rsidRPr="00877BAC" w:rsidR="00B4010E">
        <w:rPr>
          <w:rFonts w:cs="Arial" w:hint="eastAsia"/>
          <w:b/>
        </w:rPr>
        <w:t>將承保藥物改為較低的分攤費用層級。</w:t>
      </w:r>
      <w:r w:rsidRPr="00877BAC" w:rsidR="00B4010E">
        <w:rPr>
          <w:rFonts w:cs="Arial" w:hint="eastAsia"/>
        </w:rPr>
        <w:t>我們的藥物清單上的每一種藥物均處於</w:t>
      </w:r>
      <w:r w:rsidRPr="00877BAC">
        <w:rPr>
          <w:rFonts w:cs="Arial"/>
          <w:color w:val="548DD4"/>
        </w:rPr>
        <w:t>[[</w:t>
      </w:r>
      <w:r w:rsidRPr="00877BAC" w:rsidR="00B4010E">
        <w:rPr>
          <w:rFonts w:cs="Arial"/>
          <w:color w:val="548DD4"/>
        </w:rPr>
        <w:t>i</w:t>
      </w:r>
      <w:r w:rsidRPr="00877BAC" w:rsidR="00B4010E">
        <w:rPr>
          <w:rFonts w:cs="Arial"/>
          <w:i/>
          <w:color w:val="548DD4"/>
        </w:rPr>
        <w:t>nsert number of tiers</w:t>
      </w:r>
      <w:r w:rsidRPr="00877BAC">
        <w:rPr>
          <w:rFonts w:cs="Arial"/>
          <w:color w:val="548DD4"/>
        </w:rPr>
        <w:t>]</w:t>
      </w:r>
      <w:r w:rsidRPr="00877BAC" w:rsidR="00B4010E">
        <w:rPr>
          <w:rFonts w:cs="Arial" w:hint="eastAsia"/>
        </w:rPr>
        <w:t>個分攤費用層級之一。通常，分攤費用層級編號越小，您所需支付的共付額就越少。</w:t>
      </w:r>
    </w:p>
    <w:tbl>
      <w:tblPr>
        <w:tblStyle w:val="Legal-term-table"/>
        <w:tblCaption w:val="第20頁"/>
        <w:tblDescription w:val="第20頁法律術語框"/>
        <w:tblW w:w="5000" w:type="pct"/>
        <w:tblLook w:val="04A0"/>
      </w:tblPr>
      <w:tblGrid>
        <w:gridCol w:w="9330"/>
      </w:tblGrid>
      <w:tr w14:paraId="3C6818AA" w14:textId="77777777" w:rsidTr="00926AE8">
        <w:tblPrEx>
          <w:tblW w:w="5000" w:type="pct"/>
          <w:tblLook w:val="04A0"/>
        </w:tblPrEx>
        <w:tc>
          <w:tcPr>
            <w:tcW w:w="5000" w:type="pct"/>
          </w:tcPr>
          <w:p w:rsidR="000205C2" w:rsidRPr="004B4F4E" w:rsidP="009F4488" w14:paraId="65B719DD" w14:textId="32F3C213">
            <w:pPr>
              <w:pStyle w:val="Legalterm"/>
              <w:spacing w:before="120" w:after="100" w:line="280" w:lineRule="exact"/>
              <w:rPr>
                <w:rFonts w:eastAsia="PMingLiU" w:cs="Arial"/>
                <w:sz w:val="22"/>
                <w:szCs w:val="22"/>
              </w:rPr>
            </w:pPr>
            <w:r w:rsidRPr="004B4F4E">
              <w:rPr>
                <w:rFonts w:eastAsia="PMingLiU" w:cs="Arial" w:hint="eastAsia"/>
              </w:rPr>
              <w:t>要求為承保的非首選藥物支付較低價格，有時被稱為要求作出</w:t>
            </w:r>
            <w:r w:rsidRPr="004B4F4E">
              <w:rPr>
                <w:rFonts w:eastAsia="PMingLiU" w:cs="Arial" w:hint="eastAsia"/>
                <w:b/>
              </w:rPr>
              <w:t>「層級破例」。</w:t>
            </w:r>
          </w:p>
        </w:tc>
      </w:tr>
    </w:tbl>
    <w:p w:rsidR="000205C2" w:rsidRPr="00877BAC" w:rsidP="009F4488" w14:paraId="00870263" w14:textId="77777777">
      <w:pPr>
        <w:pStyle w:val="NoSpacing"/>
        <w:rPr>
          <w:rFonts w:cs="Arial"/>
        </w:rPr>
      </w:pPr>
    </w:p>
    <w:p w:rsidR="003A787B" w:rsidRPr="004B4F4E" w:rsidP="009F4488" w14:paraId="1EF1286F" w14:textId="2AA04365">
      <w:pPr>
        <w:pStyle w:val="ListBullet"/>
        <w:ind w:left="720"/>
        <w:rPr>
          <w:rFonts w:eastAsia="PMingLiU" w:cs="Arial"/>
        </w:rPr>
      </w:pPr>
      <w:r w:rsidRPr="004B4F4E">
        <w:rPr>
          <w:rFonts w:eastAsia="PMingLiU" w:cs="Arial" w:hint="eastAsia"/>
        </w:rPr>
        <w:t>我們的藥物清單往往包含不止一種用於治療特定疾病的藥物。此類藥物被稱為「替代」藥物。</w:t>
      </w:r>
      <w:r w:rsidRPr="004B4F4E">
        <w:rPr>
          <w:rFonts w:eastAsia="PMingLiU" w:cs="Arial"/>
        </w:rPr>
        <w:t xml:space="preserve"> </w:t>
      </w:r>
    </w:p>
    <w:p w:rsidR="00F83F78" w:rsidRPr="004B4F4E" w:rsidP="009F4488" w14:paraId="7986F16B" w14:textId="54C8DB99">
      <w:pPr>
        <w:pStyle w:val="ListBullet"/>
        <w:ind w:left="720"/>
        <w:rPr>
          <w:rFonts w:eastAsia="PMingLiU" w:cs="Arial"/>
        </w:rPr>
      </w:pPr>
      <w:r w:rsidRPr="004B4F4E">
        <w:rPr>
          <w:rFonts w:eastAsia="PMingLiU" w:cs="Arial" w:hint="eastAsia"/>
        </w:rPr>
        <w:t>如果適用於您的病情狀況的某種替代藥物的分攤費用層級低於您服用的藥物，則您可要求我們按替代藥物的費用分</w:t>
      </w:r>
      <w:r w:rsidRPr="00877BAC" w:rsidR="004B0E04">
        <w:rPr>
          <w:rFonts w:eastAsia="PMingLiU" w:cs="Arial" w:hint="eastAsia"/>
        </w:rPr>
        <w:t>攤</w:t>
      </w:r>
      <w:r w:rsidRPr="004B4F4E">
        <w:rPr>
          <w:rFonts w:eastAsia="PMingLiU" w:cs="Arial" w:hint="eastAsia"/>
        </w:rPr>
        <w:t>額予以承保</w:t>
      </w:r>
      <w:r w:rsidRPr="004B4F4E">
        <w:rPr>
          <w:rFonts w:eastAsia="PMingLiU" w:cs="Arial" w:hint="eastAsia"/>
          <w:color w:val="548DD4"/>
        </w:rPr>
        <w:t>。</w:t>
      </w:r>
      <w:r w:rsidRPr="004B4F4E">
        <w:rPr>
          <w:rFonts w:eastAsia="PMingLiU" w:cs="Arial" w:hint="eastAsia"/>
        </w:rPr>
        <w:t>此舉可降低您的藥物共付額。</w:t>
      </w:r>
      <w:r w:rsidRPr="004B4F4E">
        <w:rPr>
          <w:rFonts w:eastAsia="PMingLiU" w:cs="Arial"/>
        </w:rPr>
        <w:t xml:space="preserve"> </w:t>
      </w:r>
    </w:p>
    <w:p w:rsidR="00F83F78" w:rsidRPr="004B4F4E" w:rsidP="009F4488" w14:paraId="48E881C5" w14:textId="389D5779">
      <w:pPr>
        <w:pStyle w:val="ListBullet2"/>
        <w:rPr>
          <w:rFonts w:eastAsia="PMingLiU" w:cs="Arial"/>
        </w:rPr>
      </w:pPr>
      <w:r w:rsidRPr="004B4F4E">
        <w:rPr>
          <w:rFonts w:eastAsia="PMingLiU" w:cs="Arial"/>
          <w:color w:val="548DD4"/>
        </w:rPr>
        <w:t>[</w:t>
      </w:r>
      <w:r w:rsidRPr="004B4F4E" w:rsidR="00B4010E">
        <w:rPr>
          <w:rFonts w:eastAsia="PMingLiU" w:cs="Arial"/>
          <w:i/>
          <w:color w:val="548DD4"/>
        </w:rPr>
        <w:t>Plans that have a formulary structure where all biological products are on one tier or that do not limit their tiering exceptions in this way, omit this bullet:</w:t>
      </w:r>
      <w:r w:rsidRPr="004B4F4E">
        <w:rPr>
          <w:rFonts w:eastAsia="PMingLiU" w:cs="Arial"/>
          <w:color w:val="548DD4"/>
        </w:rPr>
        <w:t>]</w:t>
      </w:r>
      <w:r w:rsidRPr="004B4F4E" w:rsidR="00B4010E">
        <w:rPr>
          <w:rFonts w:eastAsia="PMingLiU" w:cs="Arial" w:hint="eastAsia"/>
        </w:rPr>
        <w:t>如果您服用的藥物為生物製品，則您可要求我們按適用於您的病情狀況的生物製品替代品最低層級的分</w:t>
      </w:r>
      <w:r w:rsidRPr="00877BAC" w:rsidR="004B0E04">
        <w:rPr>
          <w:rFonts w:eastAsia="PMingLiU" w:cs="Arial" w:hint="eastAsia"/>
        </w:rPr>
        <w:t>攤</w:t>
      </w:r>
      <w:r w:rsidRPr="004B4F4E" w:rsidR="00B4010E">
        <w:rPr>
          <w:rFonts w:eastAsia="PMingLiU" w:cs="Arial" w:hint="eastAsia"/>
        </w:rPr>
        <w:t>費用額予以承保。</w:t>
      </w:r>
    </w:p>
    <w:p w:rsidR="00F83F78" w:rsidRPr="004B4F4E" w:rsidP="009F4488" w14:paraId="1AC72BA0" w14:textId="1098EE25">
      <w:pPr>
        <w:pStyle w:val="ListBullet2"/>
        <w:rPr>
          <w:rFonts w:eastAsia="PMingLiU" w:cs="Arial"/>
        </w:rPr>
      </w:pPr>
      <w:r w:rsidRPr="004B4F4E">
        <w:rPr>
          <w:rFonts w:eastAsia="PMingLiU" w:cs="Arial"/>
          <w:color w:val="548DD4"/>
        </w:rPr>
        <w:t>[</w:t>
      </w:r>
      <w:r w:rsidRPr="004B4F4E" w:rsidR="00B4010E">
        <w:rPr>
          <w:rFonts w:eastAsia="PMingLiU" w:cs="Arial"/>
          <w:i/>
          <w:color w:val="548DD4"/>
        </w:rPr>
        <w:t>Plans that do not limit their tiering exceptions in this way, omit this bullet:</w:t>
      </w:r>
      <w:r w:rsidRPr="004B4F4E">
        <w:rPr>
          <w:rFonts w:eastAsia="PMingLiU" w:cs="Arial"/>
          <w:color w:val="548DD4"/>
        </w:rPr>
        <w:t>]</w:t>
      </w:r>
      <w:r w:rsidRPr="004B4F4E" w:rsidR="00B4010E">
        <w:rPr>
          <w:rFonts w:eastAsia="PMingLiU" w:cs="Arial" w:hint="eastAsia"/>
        </w:rPr>
        <w:t>如果您服用的藥物為生物製品，則您可要求我們按適用於您的病情狀況的生物製品替代品最低層級的分</w:t>
      </w:r>
      <w:r w:rsidRPr="00877BAC" w:rsidR="004B0E04">
        <w:rPr>
          <w:rFonts w:eastAsia="PMingLiU" w:cs="Arial" w:hint="eastAsia"/>
        </w:rPr>
        <w:t>攤</w:t>
      </w:r>
      <w:r w:rsidRPr="004B4F4E" w:rsidR="00B4010E">
        <w:rPr>
          <w:rFonts w:eastAsia="PMingLiU" w:cs="Arial" w:hint="eastAsia"/>
        </w:rPr>
        <w:t>費用額予以承保。</w:t>
      </w:r>
    </w:p>
    <w:p w:rsidR="00F83F78" w:rsidRPr="004B4F4E" w:rsidP="009F4488" w14:paraId="65E1506C" w14:textId="26D9180A">
      <w:pPr>
        <w:pStyle w:val="ListBullet2"/>
        <w:rPr>
          <w:rFonts w:eastAsia="PMingLiU" w:cs="Arial"/>
        </w:rPr>
      </w:pPr>
      <w:r w:rsidRPr="004B4F4E">
        <w:rPr>
          <w:rFonts w:eastAsia="PMingLiU" w:cs="Arial"/>
          <w:color w:val="548DD4"/>
        </w:rPr>
        <w:t>[</w:t>
      </w:r>
      <w:r w:rsidRPr="004B4F4E" w:rsidR="00B4010E">
        <w:rPr>
          <w:rFonts w:eastAsia="PMingLiU" w:cs="Arial"/>
          <w:i/>
          <w:color w:val="548DD4"/>
        </w:rPr>
        <w:t>Plans that do not limit their tiering exceptions in this way; omit this bullet:</w:t>
      </w:r>
      <w:r w:rsidRPr="004B4F4E">
        <w:rPr>
          <w:rFonts w:eastAsia="PMingLiU" w:cs="Arial"/>
          <w:color w:val="548DD4"/>
        </w:rPr>
        <w:t>]</w:t>
      </w:r>
      <w:r w:rsidRPr="004B4F4E" w:rsidR="00B4010E">
        <w:rPr>
          <w:rFonts w:eastAsia="PMingLiU" w:cs="Arial" w:hint="eastAsia"/>
        </w:rPr>
        <w:t>如果您服用的藥物為學名藥，則您可要求我們按適用於您的病情狀況的品牌或學名藥替代品最低層級的分</w:t>
      </w:r>
      <w:r w:rsidRPr="00877BAC" w:rsidR="004B0E04">
        <w:rPr>
          <w:rFonts w:eastAsia="PMingLiU" w:cs="Arial" w:hint="eastAsia"/>
        </w:rPr>
        <w:t>攤</w:t>
      </w:r>
      <w:r w:rsidRPr="004B4F4E" w:rsidR="00B4010E">
        <w:rPr>
          <w:rFonts w:eastAsia="PMingLiU" w:cs="Arial" w:hint="eastAsia"/>
        </w:rPr>
        <w:t>費用額予以承保。</w:t>
      </w:r>
    </w:p>
    <w:p w:rsidR="00F83F78" w:rsidRPr="00877BAC" w:rsidP="009F4488" w14:paraId="0FD71B06" w14:textId="3AA6BAF5">
      <w:pPr>
        <w:pStyle w:val="ListBullet"/>
        <w:numPr>
          <w:ilvl w:val="0"/>
          <w:numId w:val="63"/>
        </w:numPr>
        <w:ind w:left="720"/>
        <w:rPr>
          <w:rStyle w:val="PlanInstructions"/>
          <w:i w:val="0"/>
          <w:iCs/>
        </w:rPr>
      </w:pPr>
      <w:r w:rsidRPr="00877BAC">
        <w:rPr>
          <w:rStyle w:val="PlanInstructions"/>
          <w:i w:val="0"/>
        </w:rPr>
        <w:t>[</w:t>
      </w:r>
      <w:r w:rsidRPr="00877BAC" w:rsidR="00B4010E">
        <w:rPr>
          <w:rStyle w:val="PlanInstructions"/>
        </w:rPr>
        <w:t xml:space="preserve">If the plan designated one of its tiers as a </w:t>
      </w:r>
      <w:r w:rsidRPr="004B4F4E" w:rsidR="0014132E">
        <w:rPr>
          <w:rStyle w:val="PlanInstructions"/>
          <w:lang w:eastAsia="zh-CN"/>
        </w:rPr>
        <w:t>“</w:t>
      </w:r>
      <w:r w:rsidRPr="00877BAC" w:rsidR="00B4010E">
        <w:rPr>
          <w:rStyle w:val="PlanInstructions"/>
        </w:rPr>
        <w:t>specialty tier</w:t>
      </w:r>
      <w:r w:rsidRPr="004B4F4E" w:rsidR="0014132E">
        <w:rPr>
          <w:rStyle w:val="PlanInstructions"/>
          <w:lang w:eastAsia="zh-CN"/>
        </w:rPr>
        <w:t>”</w:t>
      </w:r>
      <w:r w:rsidRPr="00877BAC" w:rsidR="00B4010E">
        <w:rPr>
          <w:rStyle w:val="PlanInstructions"/>
        </w:rPr>
        <w:t xml:space="preserve"> and exempts that tier from the exceptions process, include the following language:</w:t>
      </w:r>
      <w:r w:rsidRPr="00877BAC" w:rsidR="00B4010E">
        <w:rPr>
          <w:rStyle w:val="PlanInstructions"/>
          <w:rFonts w:hint="eastAsia"/>
          <w:i w:val="0"/>
        </w:rPr>
        <w:t>您不得要求我們更改</w:t>
      </w:r>
      <w:r w:rsidRPr="00877BAC">
        <w:rPr>
          <w:rStyle w:val="PlanInstructions"/>
          <w:i w:val="0"/>
        </w:rPr>
        <w:t>[</w:t>
      </w:r>
      <w:r w:rsidRPr="00877BAC" w:rsidR="00B4010E">
        <w:rPr>
          <w:rStyle w:val="PlanInstructions"/>
        </w:rPr>
        <w:t>insert tier number and name of tier designated as the high-cost/unique drug tier</w:t>
      </w:r>
      <w:r w:rsidRPr="00877BAC">
        <w:rPr>
          <w:rStyle w:val="PlanInstructions"/>
          <w:i w:val="0"/>
        </w:rPr>
        <w:t>]</w:t>
      </w:r>
      <w:r w:rsidRPr="00877BAC" w:rsidR="00B4010E">
        <w:rPr>
          <w:rStyle w:val="PlanInstructions"/>
          <w:rFonts w:hint="eastAsia"/>
          <w:i w:val="0"/>
        </w:rPr>
        <w:t>中的任何藥物的分攤費用層級。</w:t>
      </w:r>
      <w:r w:rsidRPr="00877BAC">
        <w:rPr>
          <w:rStyle w:val="PlanInstructions"/>
          <w:i w:val="0"/>
        </w:rPr>
        <w:t>]</w:t>
      </w:r>
    </w:p>
    <w:p w:rsidR="00F83F78" w:rsidRPr="004B4F4E" w:rsidP="009F4488" w14:paraId="4A347C36" w14:textId="3E60BB10">
      <w:pPr>
        <w:pStyle w:val="ListBullet"/>
        <w:ind w:left="720"/>
        <w:rPr>
          <w:rFonts w:eastAsia="PMingLiU" w:cs="Arial"/>
        </w:rPr>
      </w:pPr>
      <w:r w:rsidRPr="004B4F4E">
        <w:rPr>
          <w:rFonts w:eastAsia="PMingLiU" w:cs="Arial" w:hint="eastAsia"/>
        </w:rPr>
        <w:t>如果我們批准了您的層級破例申請，並且多個較低分攤費用層級中有您無法服用的替代藥物，則您通常只需支付最低金額。</w:t>
      </w:r>
    </w:p>
    <w:p w:rsidR="00F83F78" w:rsidRPr="004B4F4E" w:rsidP="009F4488" w14:paraId="5A8E04F3" w14:textId="6C8D24EA">
      <w:pPr>
        <w:pStyle w:val="Heading2"/>
        <w:rPr>
          <w:rFonts w:eastAsia="PMingLiU" w:cs="Arial"/>
        </w:rPr>
      </w:pPr>
      <w:bookmarkStart w:id="49" w:name="_Toc109121496"/>
      <w:bookmarkStart w:id="50" w:name="_Toc125729079"/>
      <w:r w:rsidRPr="004B4F4E">
        <w:rPr>
          <w:rFonts w:eastAsia="PMingLiU" w:cs="Arial"/>
        </w:rPr>
        <w:t>G3.</w:t>
      </w:r>
      <w:r w:rsidRPr="00877BAC" w:rsidR="004A4E31">
        <w:rPr>
          <w:rFonts w:eastAsia="PMingLiU" w:cs="Arial"/>
        </w:rPr>
        <w:t xml:space="preserve"> </w:t>
      </w:r>
      <w:r w:rsidRPr="004B4F4E">
        <w:rPr>
          <w:rFonts w:eastAsia="PMingLiU" w:cs="Arial" w:hint="eastAsia"/>
        </w:rPr>
        <w:t>有關申請破例的重要注意事項</w:t>
      </w:r>
      <w:bookmarkEnd w:id="49"/>
      <w:bookmarkEnd w:id="50"/>
    </w:p>
    <w:p w:rsidR="00F83F78" w:rsidRPr="004B4F4E" w:rsidP="004B4F4E" w14:paraId="1560B63F" w14:textId="6A3D28FC">
      <w:pPr>
        <w:pStyle w:val="Heading3"/>
        <w:autoSpaceDE/>
        <w:autoSpaceDN/>
        <w:rPr>
          <w:rFonts w:eastAsia="PMingLiU" w:cs="Arial"/>
        </w:rPr>
      </w:pPr>
      <w:r w:rsidRPr="004B4F4E">
        <w:rPr>
          <w:rFonts w:eastAsia="PMingLiU" w:cs="Arial" w:hint="eastAsia"/>
        </w:rPr>
        <w:t>您的醫生或其他處方師必須告知我們醫療原因。</w:t>
      </w:r>
    </w:p>
    <w:p w:rsidR="00F83F78" w:rsidRPr="004B4F4E" w:rsidP="009F4488" w14:paraId="3A3C4BCE" w14:textId="6AA8BA3C">
      <w:pPr>
        <w:rPr>
          <w:rFonts w:cs="Arial"/>
          <w:szCs w:val="24"/>
        </w:rPr>
      </w:pPr>
      <w:r w:rsidRPr="00877BAC">
        <w:rPr>
          <w:rFonts w:cs="Arial" w:hint="eastAsia"/>
        </w:rPr>
        <w:t>您的醫生或其他處方師必須向我們出具聲明，解釋要求進行破例處理的醫療原因。為了加快裁決，當您申請破例時，請隨附您的醫生或其他處方師提供的此類醫療資訊。</w:t>
      </w:r>
    </w:p>
    <w:p w:rsidR="00F83F78" w:rsidRPr="00877BAC" w:rsidP="009F4488" w14:paraId="3634EB2A" w14:textId="749E8579">
      <w:pPr>
        <w:rPr>
          <w:rFonts w:cs="Arial"/>
        </w:rPr>
      </w:pPr>
      <w:r w:rsidRPr="00877BAC">
        <w:rPr>
          <w:rFonts w:cs="Arial" w:hint="eastAsia"/>
        </w:rPr>
        <w:t>我們的藥物清單往往包含不止一種用於治療特定疾病的藥物。此類藥物被稱為「替代」藥物。如果替代藥物與您要求的藥物效果相同且不會產生更多副作用或其他健康問題，則我們通常</w:t>
      </w:r>
      <w:r w:rsidRPr="00877BAC">
        <w:rPr>
          <w:rFonts w:cs="Arial" w:hint="eastAsia"/>
          <w:b/>
        </w:rPr>
        <w:t>不會</w:t>
      </w:r>
      <w:r w:rsidRPr="00877BAC">
        <w:rPr>
          <w:rFonts w:cs="Arial" w:hint="eastAsia"/>
        </w:rPr>
        <w:t>批准您的破例申請。</w:t>
      </w:r>
      <w:r w:rsidRPr="00877BAC" w:rsidR="002753AE">
        <w:rPr>
          <w:rFonts w:cs="Arial"/>
          <w:color w:val="548DD4"/>
        </w:rPr>
        <w:t>[</w:t>
      </w:r>
      <w:r w:rsidRPr="00877BAC">
        <w:rPr>
          <w:rFonts w:cs="Arial"/>
          <w:i/>
          <w:color w:val="548DD4"/>
        </w:rPr>
        <w:t>Plans with a formulary structure (e.g., no tiers) that does not allow for tiering exceptions omit the next sentence.</w:t>
      </w:r>
      <w:r w:rsidRPr="00877BAC" w:rsidR="002753AE">
        <w:rPr>
          <w:rFonts w:cs="Arial"/>
          <w:color w:val="548DD4"/>
        </w:rPr>
        <w:t>]</w:t>
      </w:r>
      <w:r w:rsidRPr="00877BAC">
        <w:rPr>
          <w:rFonts w:cs="Arial" w:hint="eastAsia"/>
        </w:rPr>
        <w:t>如果您要求我們進行層級破例，我們通常</w:t>
      </w:r>
      <w:r w:rsidRPr="00877BAC">
        <w:rPr>
          <w:rFonts w:cs="Arial" w:hint="eastAsia"/>
          <w:b/>
        </w:rPr>
        <w:t>不會</w:t>
      </w:r>
      <w:r w:rsidRPr="00877BAC">
        <w:rPr>
          <w:rFonts w:cs="Arial" w:hint="eastAsia"/>
        </w:rPr>
        <w:t>批准您的破例申請，除非較低費用分攤層級中的所有替代藥物對您均無效，或者可能導致不良反應或其他傷害。</w:t>
      </w:r>
    </w:p>
    <w:p w:rsidR="00F83F78" w:rsidRPr="004B4F4E" w:rsidP="004B4F4E" w14:paraId="272E6F1E" w14:textId="388CC3B5">
      <w:pPr>
        <w:pStyle w:val="Heading3"/>
        <w:autoSpaceDE/>
        <w:autoSpaceDN/>
        <w:rPr>
          <w:rFonts w:eastAsia="PMingLiU" w:cs="Arial"/>
        </w:rPr>
      </w:pPr>
      <w:r w:rsidRPr="004B4F4E">
        <w:rPr>
          <w:rFonts w:eastAsia="PMingLiU" w:cs="Arial" w:hint="eastAsia"/>
        </w:rPr>
        <w:t>我們可能會批准或否決您的申請。</w:t>
      </w:r>
    </w:p>
    <w:p w:rsidR="00F83F78" w:rsidRPr="004B4F4E" w:rsidP="009F4488" w14:paraId="3B69A8F7" w14:textId="2313F45A">
      <w:pPr>
        <w:pStyle w:val="ListBullet"/>
        <w:ind w:left="720"/>
        <w:rPr>
          <w:rFonts w:eastAsia="PMingLiU" w:cs="Arial"/>
        </w:rPr>
      </w:pPr>
      <w:r w:rsidRPr="004B4F4E">
        <w:rPr>
          <w:rFonts w:eastAsia="PMingLiU" w:cs="Arial" w:hint="eastAsia"/>
        </w:rPr>
        <w:t>如果我們批准了您的破例申請，則此例外通常會持續到日曆年的年底。只要您的醫生繼續為您開藥且該藥物對治療您的病情繼續安全、有效，情況就會如此。</w:t>
      </w:r>
    </w:p>
    <w:p w:rsidR="00F83F78" w:rsidRPr="004B4F4E" w:rsidP="009F4488" w14:paraId="5F83E81E" w14:textId="1BCA91EC">
      <w:pPr>
        <w:pStyle w:val="ListBullet"/>
        <w:ind w:left="720"/>
        <w:rPr>
          <w:rFonts w:eastAsia="PMingLiU" w:cs="Arial"/>
          <w:b/>
        </w:rPr>
      </w:pPr>
      <w:r w:rsidRPr="004B4F4E">
        <w:rPr>
          <w:rFonts w:eastAsia="PMingLiU" w:cs="Arial" w:hint="eastAsia"/>
        </w:rPr>
        <w:t>如果我們</w:t>
      </w:r>
      <w:r w:rsidRPr="004B4F4E">
        <w:rPr>
          <w:rFonts w:eastAsia="PMingLiU" w:cs="Arial" w:hint="eastAsia"/>
          <w:b/>
        </w:rPr>
        <w:t>否決</w:t>
      </w:r>
      <w:r w:rsidRPr="004B4F4E">
        <w:rPr>
          <w:rFonts w:eastAsia="PMingLiU" w:cs="Arial" w:hint="eastAsia"/>
        </w:rPr>
        <w:t>了您的破例申請，您可以提出上訴。如果我們予以否決，請參閱</w:t>
      </w:r>
      <w:r w:rsidRPr="004B4F4E">
        <w:rPr>
          <w:rFonts w:eastAsia="PMingLiU" w:cs="Arial" w:hint="eastAsia"/>
          <w:b/>
        </w:rPr>
        <w:t>第</w:t>
      </w:r>
      <w:r w:rsidRPr="004B4F4E">
        <w:rPr>
          <w:rFonts w:eastAsia="PMingLiU" w:cs="Arial"/>
          <w:b/>
        </w:rPr>
        <w:t>G5</w:t>
      </w:r>
      <w:r w:rsidRPr="004B4F4E">
        <w:rPr>
          <w:rFonts w:eastAsia="PMingLiU" w:cs="Arial" w:hint="eastAsia"/>
          <w:b/>
        </w:rPr>
        <w:t>節</w:t>
      </w:r>
      <w:r w:rsidRPr="004B4F4E" w:rsidR="002753AE">
        <w:rPr>
          <w:rFonts w:eastAsia="PMingLiU" w:cs="Arial"/>
          <w:color w:val="548DD4"/>
        </w:rPr>
        <w:t>[</w:t>
      </w:r>
      <w:r w:rsidRPr="004B4F4E">
        <w:rPr>
          <w:rFonts w:eastAsia="PMingLiU" w:cs="Arial"/>
          <w:i/>
          <w:color w:val="548DD4"/>
        </w:rPr>
        <w:t>insert reference, a</w:t>
      </w:r>
      <w:r w:rsidRPr="00877BAC" w:rsidR="0014132E">
        <w:rPr>
          <w:rFonts w:eastAsia="PMingLiU" w:cs="Arial"/>
          <w:i/>
          <w:color w:val="548DD4"/>
        </w:rPr>
        <w:t xml:space="preserve">s </w:t>
      </w:r>
      <w:r w:rsidRPr="004B4F4E" w:rsidR="0014132E">
        <w:rPr>
          <w:rFonts w:eastAsia="PMingLiU" w:cs="Arial"/>
          <w:i/>
          <w:color w:val="548DD4"/>
        </w:rPr>
        <w:t>applicable</w:t>
      </w:r>
      <w:r w:rsidRPr="004B4F4E" w:rsidR="002753AE">
        <w:rPr>
          <w:rFonts w:eastAsia="PMingLiU" w:cs="Arial"/>
          <w:color w:val="548DD4"/>
        </w:rPr>
        <w:t>]</w:t>
      </w:r>
      <w:r w:rsidRPr="004B4F4E">
        <w:rPr>
          <w:rFonts w:eastAsia="PMingLiU" w:cs="Arial" w:hint="eastAsia"/>
        </w:rPr>
        <w:t>瞭解有關提出上訴的資訊。</w:t>
      </w:r>
    </w:p>
    <w:p w:rsidR="00F83F78" w:rsidRPr="004B4F4E" w:rsidP="009F4488" w14:paraId="626C9F50" w14:textId="77777777">
      <w:pPr>
        <w:rPr>
          <w:rFonts w:cs="Arial"/>
          <w:b/>
          <w:szCs w:val="24"/>
        </w:rPr>
      </w:pPr>
      <w:r w:rsidRPr="00877BAC">
        <w:rPr>
          <w:rFonts w:cs="Arial" w:hint="eastAsia"/>
        </w:rPr>
        <w:t>下一小節會介紹如何要求作出承保決定，包括例外處理。</w:t>
      </w:r>
    </w:p>
    <w:p w:rsidR="00F83F78" w:rsidRPr="004B4F4E" w:rsidP="009F4488" w14:paraId="7C28A6C9" w14:textId="16F977FF">
      <w:pPr>
        <w:pStyle w:val="Heading2"/>
        <w:ind w:left="475" w:hanging="475"/>
        <w:rPr>
          <w:rFonts w:eastAsia="PMingLiU" w:cs="Arial"/>
        </w:rPr>
      </w:pPr>
      <w:bookmarkStart w:id="51" w:name="_Toc109121497"/>
      <w:bookmarkStart w:id="52" w:name="_Toc125729080"/>
      <w:r w:rsidRPr="004B4F4E">
        <w:rPr>
          <w:rFonts w:eastAsia="PMingLiU" w:cs="Arial"/>
        </w:rPr>
        <w:t>G4.</w:t>
      </w:r>
      <w:r w:rsidRPr="00877BAC" w:rsidR="004A4E31">
        <w:rPr>
          <w:rFonts w:eastAsia="PMingLiU" w:cs="Arial"/>
        </w:rPr>
        <w:t xml:space="preserve"> </w:t>
      </w:r>
      <w:r w:rsidRPr="004B4F4E">
        <w:rPr>
          <w:rFonts w:eastAsia="PMingLiU" w:cs="Arial" w:hint="eastAsia"/>
        </w:rPr>
        <w:t>要求作出承保決定，包括例外處理</w:t>
      </w:r>
      <w:bookmarkEnd w:id="51"/>
      <w:bookmarkEnd w:id="52"/>
    </w:p>
    <w:p w:rsidR="00D203EA" w:rsidRPr="004B4F4E" w:rsidP="009F4488" w14:paraId="171FE040" w14:textId="5C9FE5A8">
      <w:pPr>
        <w:pStyle w:val="ListBullet"/>
        <w:ind w:left="720"/>
        <w:rPr>
          <w:rFonts w:eastAsia="PMingLiU" w:cs="Arial"/>
        </w:rPr>
      </w:pPr>
      <w:r w:rsidRPr="004B4F4E">
        <w:rPr>
          <w:rFonts w:eastAsia="PMingLiU" w:cs="Arial" w:hint="eastAsia"/>
        </w:rPr>
        <w:t>透過致電</w:t>
      </w:r>
      <w:r w:rsidRPr="004B4F4E">
        <w:rPr>
          <w:rFonts w:eastAsia="PMingLiU" w:cs="Arial"/>
          <w:color w:val="548DD4"/>
        </w:rPr>
        <w:t>&lt;</w:t>
      </w:r>
      <w:r w:rsidRPr="004B4F4E">
        <w:rPr>
          <w:rFonts w:eastAsia="PMingLiU" w:cs="Arial"/>
          <w:i/>
          <w:color w:val="548DD4"/>
        </w:rPr>
        <w:t>phone number</w:t>
      </w:r>
      <w:r w:rsidRPr="004B4F4E">
        <w:rPr>
          <w:rFonts w:eastAsia="PMingLiU" w:cs="Arial"/>
          <w:color w:val="548DD4"/>
        </w:rPr>
        <w:t>&gt;</w:t>
      </w:r>
      <w:r w:rsidRPr="004B4F4E">
        <w:rPr>
          <w:rFonts w:eastAsia="PMingLiU" w:cs="Arial" w:hint="eastAsia"/>
        </w:rPr>
        <w:t>、致函或傳真，要求我們作出您希望的承保決定類型。您、您的代表或您的醫生（或其他處方師）均可進行提出此申請。請附上您的姓名、聯繫資訊以及索償相關資訊。</w:t>
      </w:r>
    </w:p>
    <w:p w:rsidR="00D203EA" w:rsidRPr="004B4F4E" w:rsidP="009F4488" w14:paraId="3CEABD9C" w14:textId="44BFFC09">
      <w:pPr>
        <w:pStyle w:val="ListBullet"/>
        <w:ind w:left="720"/>
        <w:rPr>
          <w:rFonts w:eastAsia="PMingLiU" w:cs="Arial"/>
        </w:rPr>
      </w:pPr>
      <w:r w:rsidRPr="004B4F4E">
        <w:rPr>
          <w:rFonts w:eastAsia="PMingLiU" w:cs="Arial" w:hint="eastAsia"/>
        </w:rPr>
        <w:t>您或您的醫生（或其他處方師）或者代表您行事的其他人可要求作出承保決定。您也可以請一位律師代表您行事。</w:t>
      </w:r>
      <w:r w:rsidRPr="004B4F4E">
        <w:rPr>
          <w:rFonts w:eastAsia="PMingLiU" w:cs="Arial"/>
        </w:rPr>
        <w:t xml:space="preserve"> </w:t>
      </w:r>
    </w:p>
    <w:p w:rsidR="00D203EA" w:rsidRPr="004B4F4E" w:rsidP="009F4488" w14:paraId="1478D2A8" w14:textId="688FE932">
      <w:pPr>
        <w:pStyle w:val="ListBullet"/>
        <w:ind w:left="720"/>
        <w:rPr>
          <w:rFonts w:eastAsia="PMingLiU" w:cs="Arial"/>
        </w:rPr>
      </w:pPr>
      <w:r w:rsidRPr="004B4F4E">
        <w:rPr>
          <w:rFonts w:eastAsia="PMingLiU" w:cs="Arial" w:hint="eastAsia"/>
        </w:rPr>
        <w:t>請參閱</w:t>
      </w:r>
      <w:r w:rsidRPr="004B4F4E">
        <w:rPr>
          <w:rFonts w:eastAsia="PMingLiU" w:cs="Arial" w:hint="eastAsia"/>
          <w:b/>
        </w:rPr>
        <w:t>第</w:t>
      </w:r>
      <w:r w:rsidRPr="004B4F4E">
        <w:rPr>
          <w:rFonts w:eastAsia="PMingLiU" w:cs="Arial"/>
          <w:b/>
        </w:rPr>
        <w:t>E3</w:t>
      </w:r>
      <w:r w:rsidRPr="004B4F4E">
        <w:rPr>
          <w:rFonts w:eastAsia="PMingLiU" w:cs="Arial" w:hint="eastAsia"/>
          <w:b/>
        </w:rPr>
        <w:t>節</w:t>
      </w:r>
      <w:r w:rsidRPr="004B4F4E" w:rsidR="002753AE">
        <w:rPr>
          <w:rFonts w:eastAsia="PMingLiU" w:cs="Arial"/>
          <w:color w:val="548DD4"/>
        </w:rPr>
        <w:t>[</w:t>
      </w:r>
      <w:r w:rsidRPr="004B4F4E">
        <w:rPr>
          <w:rFonts w:eastAsia="PMingLiU" w:cs="Arial"/>
          <w:i/>
          <w:color w:val="548DD4"/>
        </w:rPr>
        <w:t>insert reference, as applicable</w:t>
      </w:r>
      <w:r w:rsidRPr="004B4F4E" w:rsidR="002753AE">
        <w:rPr>
          <w:rFonts w:eastAsia="PMingLiU" w:cs="Arial"/>
          <w:color w:val="548DD4"/>
        </w:rPr>
        <w:t>]</w:t>
      </w:r>
      <w:r w:rsidRPr="004B4F4E">
        <w:rPr>
          <w:rFonts w:eastAsia="PMingLiU" w:cs="Arial" w:hint="eastAsia"/>
        </w:rPr>
        <w:t>瞭解如何指定某人作為您的代表。</w:t>
      </w:r>
    </w:p>
    <w:p w:rsidR="00D203EA" w:rsidRPr="004B4F4E" w:rsidP="009F4488" w14:paraId="7A36275B" w14:textId="6D699388">
      <w:pPr>
        <w:pStyle w:val="ListBullet"/>
        <w:ind w:left="720"/>
        <w:rPr>
          <w:rFonts w:eastAsia="PMingLiU" w:cs="Arial"/>
        </w:rPr>
      </w:pPr>
      <w:r w:rsidRPr="004B4F4E">
        <w:rPr>
          <w:rFonts w:eastAsia="PMingLiU" w:cs="Arial" w:hint="eastAsia"/>
        </w:rPr>
        <w:t>您無需提供書面許可，您的醫生或其他處方師即可代表您要求作出承保決定。</w:t>
      </w:r>
      <w:r w:rsidRPr="004B4F4E">
        <w:rPr>
          <w:rFonts w:eastAsia="PMingLiU" w:cs="Arial"/>
        </w:rPr>
        <w:t xml:space="preserve"> </w:t>
      </w:r>
    </w:p>
    <w:p w:rsidR="00D203EA" w:rsidRPr="004B4F4E" w:rsidP="009F4488" w14:paraId="0A90D455" w14:textId="2A6275D9">
      <w:pPr>
        <w:pStyle w:val="ListBullet"/>
        <w:ind w:left="720"/>
        <w:rPr>
          <w:rFonts w:eastAsia="PMingLiU" w:cs="Arial"/>
        </w:rPr>
      </w:pPr>
      <w:r w:rsidRPr="004B4F4E">
        <w:rPr>
          <w:rFonts w:eastAsia="PMingLiU" w:cs="Arial" w:hint="eastAsia"/>
        </w:rPr>
        <w:t>如果您想要求我們退還某種藥物的款項，請參閱</w:t>
      </w:r>
      <w:r w:rsidRPr="004B4F4E">
        <w:rPr>
          <w:rFonts w:eastAsia="PMingLiU" w:cs="Arial" w:hint="eastAsia"/>
          <w:i/>
        </w:rPr>
        <w:t>《會員手冊》</w:t>
      </w:r>
      <w:r w:rsidRPr="004B4F4E">
        <w:rPr>
          <w:rFonts w:eastAsia="PMingLiU" w:cs="Arial" w:hint="eastAsia"/>
          <w:b/>
        </w:rPr>
        <w:t>第</w:t>
      </w:r>
      <w:r w:rsidRPr="004B4F4E">
        <w:rPr>
          <w:rFonts w:eastAsia="PMingLiU" w:cs="Arial"/>
          <w:b/>
        </w:rPr>
        <w:t>7</w:t>
      </w:r>
      <w:r w:rsidRPr="004B4F4E">
        <w:rPr>
          <w:rFonts w:eastAsia="PMingLiU" w:cs="Arial" w:hint="eastAsia"/>
          <w:b/>
        </w:rPr>
        <w:t>章</w:t>
      </w:r>
      <w:r w:rsidRPr="004B4F4E">
        <w:rPr>
          <w:rFonts w:eastAsia="PMingLiU" w:cs="Arial" w:hint="eastAsia"/>
        </w:rPr>
        <w:t>。</w:t>
      </w:r>
    </w:p>
    <w:p w:rsidR="00D203EA" w:rsidRPr="004B4F4E" w:rsidP="009F4488" w14:paraId="712E8789" w14:textId="4C69295F">
      <w:pPr>
        <w:pStyle w:val="ListBullet"/>
        <w:ind w:left="720"/>
        <w:rPr>
          <w:rFonts w:eastAsia="PMingLiU" w:cs="Arial"/>
        </w:rPr>
      </w:pPr>
      <w:r w:rsidRPr="004B4F4E">
        <w:rPr>
          <w:rFonts w:eastAsia="PMingLiU" w:cs="Arial" w:hint="eastAsia"/>
        </w:rPr>
        <w:t>如果您要求進行例外處理，請向我們提供一份「支援性聲明」。支持性聲明需包括您的醫生或其他處方師提出破例申請的醫療原因。</w:t>
      </w:r>
    </w:p>
    <w:p w:rsidR="00D203EA" w:rsidRPr="004B4F4E" w:rsidP="009F4488" w14:paraId="211277A0" w14:textId="3E7D1196">
      <w:pPr>
        <w:pStyle w:val="ListBullet"/>
        <w:tabs>
          <w:tab w:val="clear" w:pos="360"/>
          <w:tab w:val="num" w:pos="720"/>
        </w:tabs>
        <w:ind w:left="720"/>
        <w:rPr>
          <w:rFonts w:eastAsia="PMingLiU" w:cs="Arial"/>
        </w:rPr>
      </w:pPr>
      <w:r w:rsidRPr="004B4F4E">
        <w:rPr>
          <w:rFonts w:eastAsia="PMingLiU" w:cs="Arial" w:hint="eastAsia"/>
        </w:rPr>
        <w:t>您的醫生或其他處方師可將支援性聲明傳真或郵寄給我們。也可電話通知我們，然後再將聲明傳真或郵寄給我們。</w:t>
      </w:r>
      <w:r w:rsidRPr="004B4F4E">
        <w:rPr>
          <w:rFonts w:eastAsia="PMingLiU" w:cs="Arial"/>
        </w:rPr>
        <w:t xml:space="preserve"> </w:t>
      </w:r>
    </w:p>
    <w:p w:rsidR="00F83F78" w:rsidRPr="004B4F4E" w:rsidP="009F4488" w14:paraId="14515C3D" w14:textId="000265F9">
      <w:pPr>
        <w:pStyle w:val="ListBullet"/>
        <w:numPr>
          <w:ilvl w:val="0"/>
          <w:numId w:val="64"/>
        </w:numPr>
        <w:ind w:left="720"/>
        <w:rPr>
          <w:rFonts w:eastAsia="PMingLiU" w:cs="Arial"/>
          <w:color w:val="548DD4"/>
        </w:rPr>
      </w:pPr>
      <w:r w:rsidRPr="004B4F4E">
        <w:rPr>
          <w:rFonts w:eastAsia="PMingLiU" w:cs="Arial"/>
          <w:color w:val="548DD4"/>
        </w:rPr>
        <w:t>[</w:t>
      </w:r>
      <w:r w:rsidRPr="004B4F4E" w:rsidR="00B4010E">
        <w:rPr>
          <w:rFonts w:eastAsia="PMingLiU" w:cs="Arial"/>
          <w:i/>
          <w:color w:val="548DD4"/>
        </w:rPr>
        <w:t>Plans that allow members to submit coverage determination requests electronically (e.g., through a secure member portal) may include a brief description of that process.</w:t>
      </w:r>
      <w:r w:rsidRPr="004B4F4E">
        <w:rPr>
          <w:rFonts w:eastAsia="PMingLiU" w:cs="Arial"/>
          <w:color w:val="548DD4"/>
        </w:rPr>
        <w:t>]</w:t>
      </w:r>
    </w:p>
    <w:p w:rsidR="00F83F78" w:rsidRPr="004B4F4E" w:rsidP="004B4F4E" w14:paraId="104C5E17" w14:textId="44C0261D">
      <w:pPr>
        <w:pStyle w:val="Heading3"/>
        <w:autoSpaceDE/>
        <w:autoSpaceDN/>
        <w:rPr>
          <w:rFonts w:eastAsia="PMingLiU" w:cs="Arial"/>
        </w:rPr>
      </w:pPr>
      <w:r w:rsidRPr="004B4F4E">
        <w:rPr>
          <w:rFonts w:eastAsia="PMingLiU" w:cs="Arial" w:hint="eastAsia"/>
        </w:rPr>
        <w:t>如果您的健康需要，可要求我們作出「快速承保決定」。</w:t>
      </w:r>
    </w:p>
    <w:p w:rsidR="006451CF" w:rsidRPr="00877BAC" w:rsidP="009F4488" w14:paraId="3B85F934" w14:textId="1A82FFED">
      <w:pPr>
        <w:rPr>
          <w:rFonts w:cs="Arial"/>
        </w:rPr>
      </w:pPr>
      <w:r w:rsidRPr="00877BAC">
        <w:rPr>
          <w:rFonts w:cs="Arial" w:hint="eastAsia"/>
        </w:rPr>
        <w:t>除非我們同意採用「快速截止期限」，否則一律採用「標準截止期限」。</w:t>
      </w:r>
      <w:r w:rsidRPr="00877BAC">
        <w:rPr>
          <w:rFonts w:cs="Arial"/>
        </w:rPr>
        <w:t xml:space="preserve"> </w:t>
      </w:r>
    </w:p>
    <w:p w:rsidR="006451CF" w:rsidRPr="004B4F4E" w:rsidP="009F4488" w14:paraId="1DB617DC" w14:textId="682B7871">
      <w:pPr>
        <w:pStyle w:val="ListBullet"/>
        <w:ind w:left="720"/>
        <w:rPr>
          <w:rFonts w:eastAsia="PMingLiU" w:cs="Arial"/>
        </w:rPr>
      </w:pPr>
      <w:r w:rsidRPr="004B4F4E">
        <w:rPr>
          <w:rFonts w:eastAsia="PMingLiU" w:cs="Arial" w:hint="eastAsia"/>
          <w:b/>
        </w:rPr>
        <w:t>標準承保決定</w:t>
      </w:r>
      <w:r w:rsidRPr="004B4F4E">
        <w:rPr>
          <w:rFonts w:eastAsia="PMingLiU" w:cs="Arial" w:hint="eastAsia"/>
        </w:rPr>
        <w:t>意味著我們會在收到您的醫生的聲明之後</w:t>
      </w:r>
      <w:r w:rsidRPr="004B4F4E">
        <w:rPr>
          <w:rFonts w:eastAsia="PMingLiU" w:cs="Arial"/>
        </w:rPr>
        <w:t>72</w:t>
      </w:r>
      <w:r w:rsidRPr="004B4F4E">
        <w:rPr>
          <w:rFonts w:eastAsia="PMingLiU" w:cs="Arial" w:hint="eastAsia"/>
        </w:rPr>
        <w:t>小時內作出答覆。</w:t>
      </w:r>
      <w:r w:rsidRPr="004B4F4E">
        <w:rPr>
          <w:rFonts w:eastAsia="PMingLiU" w:cs="Arial"/>
        </w:rPr>
        <w:t xml:space="preserve"> </w:t>
      </w:r>
    </w:p>
    <w:p w:rsidR="006451CF" w:rsidRPr="004B4F4E" w:rsidP="009F4488" w14:paraId="3C487D10" w14:textId="5151DC76">
      <w:pPr>
        <w:pStyle w:val="ListBullet"/>
        <w:ind w:left="720"/>
        <w:rPr>
          <w:rFonts w:eastAsia="PMingLiU" w:cs="Arial"/>
        </w:rPr>
      </w:pPr>
      <w:r w:rsidRPr="004B4F4E">
        <w:rPr>
          <w:rFonts w:eastAsia="PMingLiU" w:cs="Arial" w:hint="eastAsia"/>
          <w:b/>
        </w:rPr>
        <w:t>快速承保決定</w:t>
      </w:r>
      <w:r w:rsidRPr="004B4F4E">
        <w:rPr>
          <w:rFonts w:eastAsia="PMingLiU" w:cs="Arial" w:hint="eastAsia"/>
        </w:rPr>
        <w:t>意味著我們會在收到您的醫生的聲明之後</w:t>
      </w:r>
      <w:r w:rsidRPr="004B4F4E">
        <w:rPr>
          <w:rFonts w:eastAsia="PMingLiU" w:cs="Arial"/>
        </w:rPr>
        <w:t>24</w:t>
      </w:r>
      <w:r w:rsidRPr="004B4F4E">
        <w:rPr>
          <w:rFonts w:eastAsia="PMingLiU" w:cs="Arial" w:hint="eastAsia"/>
        </w:rPr>
        <w:t>小時內作出答覆。</w:t>
      </w:r>
    </w:p>
    <w:tbl>
      <w:tblPr>
        <w:tblStyle w:val="Legal-term-table"/>
        <w:tblCaption w:val="第22頁"/>
        <w:tblDescription w:val="第22頁法律術語框"/>
        <w:tblW w:w="5000" w:type="pct"/>
        <w:tblLook w:val="04A0"/>
      </w:tblPr>
      <w:tblGrid>
        <w:gridCol w:w="9330"/>
      </w:tblGrid>
      <w:tr w14:paraId="45DC9C55" w14:textId="77777777" w:rsidTr="00926AE8">
        <w:tblPrEx>
          <w:tblW w:w="5000" w:type="pct"/>
          <w:tblLook w:val="04A0"/>
        </w:tblPrEx>
        <w:tc>
          <w:tcPr>
            <w:tcW w:w="5000" w:type="pct"/>
          </w:tcPr>
          <w:p w:rsidR="000209EF" w:rsidRPr="004B4F4E" w:rsidP="009F4488" w14:paraId="7825312E" w14:textId="2EA0F553">
            <w:pPr>
              <w:pStyle w:val="Legalterm"/>
              <w:spacing w:before="120" w:after="100" w:line="280" w:lineRule="exact"/>
              <w:rPr>
                <w:rFonts w:eastAsia="PMingLiU" w:cs="Arial"/>
                <w:sz w:val="22"/>
                <w:szCs w:val="22"/>
              </w:rPr>
            </w:pPr>
            <w:r w:rsidRPr="004B4F4E">
              <w:rPr>
                <w:rFonts w:eastAsia="PMingLiU" w:cs="Arial" w:hint="eastAsia"/>
              </w:rPr>
              <w:t>「快速承保決定」被稱為</w:t>
            </w:r>
            <w:r w:rsidRPr="004B4F4E">
              <w:rPr>
                <w:rFonts w:eastAsia="PMingLiU" w:cs="Arial" w:hint="eastAsia"/>
                <w:b/>
              </w:rPr>
              <w:t>「加急承保判定」</w:t>
            </w:r>
            <w:r w:rsidRPr="004B4F4E">
              <w:rPr>
                <w:rFonts w:eastAsia="PMingLiU" w:cs="Arial" w:hint="eastAsia"/>
              </w:rPr>
              <w:t>。</w:t>
            </w:r>
          </w:p>
        </w:tc>
      </w:tr>
    </w:tbl>
    <w:p w:rsidR="000209EF" w:rsidRPr="00877BAC" w:rsidP="009F4488" w14:paraId="3B665500" w14:textId="77777777">
      <w:pPr>
        <w:pStyle w:val="NoSpacing"/>
        <w:rPr>
          <w:rFonts w:cs="Arial"/>
        </w:rPr>
      </w:pPr>
    </w:p>
    <w:p w:rsidR="008F310A" w:rsidRPr="004B4F4E" w:rsidP="009F4488" w14:paraId="52D23E89" w14:textId="419CC0AB">
      <w:pPr>
        <w:pStyle w:val="ListBullet"/>
        <w:numPr>
          <w:ilvl w:val="0"/>
          <w:numId w:val="0"/>
        </w:numPr>
        <w:ind w:left="360" w:hanging="360"/>
        <w:rPr>
          <w:rFonts w:eastAsia="PMingLiU" w:cs="Arial"/>
        </w:rPr>
      </w:pPr>
      <w:r w:rsidRPr="004B4F4E">
        <w:rPr>
          <w:rFonts w:eastAsia="PMingLiU" w:cs="Arial" w:hint="eastAsia"/>
        </w:rPr>
        <w:t>如果屬於以下情況，則您可以獲得快速承保決定：</w:t>
      </w:r>
    </w:p>
    <w:p w:rsidR="00F83F78" w:rsidRPr="004B4F4E" w:rsidP="009F4488" w14:paraId="4010E80D" w14:textId="4662A151">
      <w:pPr>
        <w:pStyle w:val="ListBullet"/>
        <w:ind w:left="720"/>
        <w:rPr>
          <w:rFonts w:eastAsia="PMingLiU" w:cs="Arial"/>
        </w:rPr>
      </w:pPr>
      <w:r w:rsidRPr="004B4F4E">
        <w:rPr>
          <w:rFonts w:eastAsia="PMingLiU" w:cs="Arial" w:hint="eastAsia"/>
        </w:rPr>
        <w:t>申請針對的是您未獲得的藥物。如果您要求我們退還您已購藥物的款項，則無法獲得快速承保決定。</w:t>
      </w:r>
    </w:p>
    <w:p w:rsidR="00F83F78" w:rsidRPr="004B4F4E" w:rsidP="009F4488" w14:paraId="63A313F6" w14:textId="3C735789">
      <w:pPr>
        <w:pStyle w:val="ListBullet"/>
        <w:ind w:left="720"/>
        <w:rPr>
          <w:rFonts w:eastAsia="PMingLiU" w:cs="Arial"/>
          <w:i/>
        </w:rPr>
      </w:pPr>
      <w:r w:rsidRPr="004B4F4E">
        <w:rPr>
          <w:rFonts w:eastAsia="PMingLiU" w:cs="Arial" w:hint="eastAsia"/>
        </w:rPr>
        <w:t>如果我們採用標準截止期限，您的健康或正常機能會受到嚴重損害。</w:t>
      </w:r>
    </w:p>
    <w:p w:rsidR="00DB5B6B" w:rsidRPr="00877BAC" w:rsidP="009F4488" w14:paraId="5D1406B9" w14:textId="1F9A8A43">
      <w:pPr>
        <w:rPr>
          <w:rFonts w:cs="Arial"/>
          <w:iCs/>
        </w:rPr>
      </w:pPr>
      <w:r w:rsidRPr="00877BAC">
        <w:rPr>
          <w:rFonts w:cs="Arial" w:hint="eastAsia"/>
        </w:rPr>
        <w:t>如果您的醫生或其他處方師告知我們您的健康狀況要求進行快速承保決定，我們會同意並</w:t>
      </w:r>
      <w:r w:rsidRPr="00877BAC" w:rsidR="00343EBC">
        <w:rPr>
          <w:rFonts w:cs="Arial" w:hint="eastAsia"/>
        </w:rPr>
        <w:t>作</w:t>
      </w:r>
      <w:r w:rsidRPr="00877BAC">
        <w:rPr>
          <w:rFonts w:cs="Arial" w:hint="eastAsia"/>
        </w:rPr>
        <w:t>出快速裁決。我們會致函通知您。</w:t>
      </w:r>
    </w:p>
    <w:p w:rsidR="00DB5B6B" w:rsidRPr="004B4F4E" w:rsidP="009F4488" w14:paraId="6452E1A3" w14:textId="06B6F327">
      <w:pPr>
        <w:pStyle w:val="ListBullet"/>
        <w:ind w:left="720"/>
        <w:rPr>
          <w:rFonts w:eastAsia="PMingLiU" w:cs="Arial"/>
        </w:rPr>
      </w:pPr>
      <w:r w:rsidRPr="004B4F4E">
        <w:rPr>
          <w:rFonts w:eastAsia="PMingLiU" w:cs="Arial" w:hint="eastAsia"/>
        </w:rPr>
        <w:t>如果您在未得到醫生或其他處方師支援的情況下要求進行快速承保決定，我們會確定是否為您</w:t>
      </w:r>
      <w:r w:rsidRPr="00877BAC" w:rsidR="00343EBC">
        <w:rPr>
          <w:rFonts w:eastAsia="PMingLiU" w:cs="Arial" w:hint="eastAsia"/>
        </w:rPr>
        <w:t>作</w:t>
      </w:r>
      <w:r w:rsidRPr="004B4F4E">
        <w:rPr>
          <w:rFonts w:eastAsia="PMingLiU" w:cs="Arial" w:hint="eastAsia"/>
        </w:rPr>
        <w:t>出快速承保決定。</w:t>
      </w:r>
      <w:r w:rsidRPr="004B4F4E">
        <w:rPr>
          <w:rFonts w:eastAsia="PMingLiU" w:cs="Arial"/>
        </w:rPr>
        <w:t xml:space="preserve"> </w:t>
      </w:r>
    </w:p>
    <w:p w:rsidR="00DB5B6B" w:rsidRPr="004B4F4E" w:rsidP="009F4488" w14:paraId="5AA722C6" w14:textId="5F215DA7">
      <w:pPr>
        <w:pStyle w:val="ListBullet"/>
        <w:ind w:left="720"/>
        <w:rPr>
          <w:rFonts w:eastAsia="PMingLiU" w:cs="Arial"/>
        </w:rPr>
      </w:pPr>
      <w:r w:rsidRPr="004B4F4E">
        <w:rPr>
          <w:rFonts w:eastAsia="PMingLiU" w:cs="Arial" w:hint="eastAsia"/>
        </w:rPr>
        <w:t>如果我們確定您的病情狀況不符合快速承保決定的要求，則會採用標準截止期限。</w:t>
      </w:r>
      <w:r w:rsidRPr="004B4F4E">
        <w:rPr>
          <w:rFonts w:eastAsia="PMingLiU" w:cs="Arial"/>
        </w:rPr>
        <w:t xml:space="preserve"> </w:t>
      </w:r>
    </w:p>
    <w:p w:rsidR="00DB5B6B" w:rsidRPr="004B4F4E" w:rsidP="009F4488" w14:paraId="58EDE9BC" w14:textId="554FD9F8">
      <w:pPr>
        <w:pStyle w:val="ListBullet2"/>
        <w:rPr>
          <w:rFonts w:eastAsia="PMingLiU" w:cs="Arial"/>
        </w:rPr>
      </w:pPr>
      <w:r w:rsidRPr="004B4F4E">
        <w:rPr>
          <w:rFonts w:eastAsia="PMingLiU" w:cs="Arial" w:hint="eastAsia"/>
        </w:rPr>
        <w:t>我們會致函通知您。此信還會告訴您如何對我們的裁決提出投訴。</w:t>
      </w:r>
      <w:r w:rsidRPr="004B4F4E">
        <w:rPr>
          <w:rFonts w:eastAsia="PMingLiU" w:cs="Arial"/>
        </w:rPr>
        <w:t xml:space="preserve"> </w:t>
      </w:r>
    </w:p>
    <w:p w:rsidR="00DB5B6B" w:rsidRPr="004B4F4E" w:rsidP="009F4488" w14:paraId="3A2CA90A" w14:textId="0C736D27">
      <w:pPr>
        <w:pStyle w:val="ListBullet2"/>
        <w:rPr>
          <w:rFonts w:eastAsia="PMingLiU" w:cs="Arial"/>
          <w:b/>
        </w:rPr>
      </w:pPr>
      <w:r w:rsidRPr="004B4F4E">
        <w:rPr>
          <w:rFonts w:eastAsia="PMingLiU" w:cs="Arial" w:hint="eastAsia"/>
        </w:rPr>
        <w:t>您可提出快速投訴並在</w:t>
      </w:r>
      <w:r w:rsidRPr="004B4F4E">
        <w:rPr>
          <w:rFonts w:eastAsia="PMingLiU" w:cs="Arial"/>
        </w:rPr>
        <w:t>24</w:t>
      </w:r>
      <w:r w:rsidRPr="004B4F4E">
        <w:rPr>
          <w:rFonts w:eastAsia="PMingLiU" w:cs="Arial" w:hint="eastAsia"/>
        </w:rPr>
        <w:t>小時內得到答覆。如需瞭解有關投訴（包括快速投訴）的更多資訊，請參閱</w:t>
      </w:r>
      <w:r w:rsidRPr="004B4F4E">
        <w:rPr>
          <w:rFonts w:eastAsia="PMingLiU" w:cs="Arial" w:hint="eastAsia"/>
          <w:b/>
        </w:rPr>
        <w:t>第</w:t>
      </w:r>
      <w:r w:rsidRPr="004B4F4E">
        <w:rPr>
          <w:rFonts w:eastAsia="PMingLiU" w:cs="Arial"/>
          <w:b/>
        </w:rPr>
        <w:t>K</w:t>
      </w:r>
      <w:r w:rsidRPr="004B4F4E">
        <w:rPr>
          <w:rFonts w:eastAsia="PMingLiU" w:cs="Arial" w:hint="eastAsia"/>
          <w:b/>
        </w:rPr>
        <w:t>節</w:t>
      </w:r>
      <w:r w:rsidRPr="004B4F4E" w:rsidR="002753AE">
        <w:rPr>
          <w:rFonts w:eastAsia="PMingLiU" w:cs="Arial"/>
          <w:color w:val="548DD4"/>
        </w:rPr>
        <w:t>[</w:t>
      </w:r>
      <w:r w:rsidRPr="004B4F4E">
        <w:rPr>
          <w:rFonts w:eastAsia="PMingLiU" w:cs="Arial"/>
          <w:i/>
          <w:color w:val="548DD4"/>
        </w:rPr>
        <w:t>insert reference, as applicable</w:t>
      </w:r>
      <w:r w:rsidRPr="004B4F4E" w:rsidR="002753AE">
        <w:rPr>
          <w:rFonts w:eastAsia="PMingLiU" w:cs="Arial"/>
          <w:color w:val="548DD4"/>
        </w:rPr>
        <w:t>]</w:t>
      </w:r>
      <w:r w:rsidRPr="004B4F4E">
        <w:rPr>
          <w:rFonts w:eastAsia="PMingLiU" w:cs="Arial" w:hint="eastAsia"/>
        </w:rPr>
        <w:t>。</w:t>
      </w:r>
    </w:p>
    <w:p w:rsidR="00F83F78" w:rsidRPr="004B4F4E" w:rsidP="004B4F4E" w14:paraId="4DB01415" w14:textId="5D427FB0">
      <w:pPr>
        <w:pStyle w:val="Heading3"/>
        <w:autoSpaceDE/>
        <w:autoSpaceDN/>
        <w:rPr>
          <w:rFonts w:eastAsia="PMingLiU" w:cs="Arial"/>
        </w:rPr>
      </w:pPr>
      <w:r w:rsidRPr="004B4F4E">
        <w:rPr>
          <w:rFonts w:eastAsia="PMingLiU" w:cs="Arial" w:hint="eastAsia"/>
        </w:rPr>
        <w:t>快速承保決定的截止期限</w:t>
      </w:r>
    </w:p>
    <w:p w:rsidR="00D04F03" w:rsidRPr="004B4F4E" w:rsidP="009F4488" w14:paraId="29088475" w14:textId="0AD4E05B">
      <w:pPr>
        <w:pStyle w:val="ListBullet"/>
        <w:ind w:left="720"/>
        <w:rPr>
          <w:rFonts w:eastAsia="PMingLiU" w:cs="Arial"/>
        </w:rPr>
      </w:pPr>
      <w:r w:rsidRPr="004B4F4E">
        <w:rPr>
          <w:rFonts w:eastAsia="PMingLiU" w:cs="Arial" w:hint="eastAsia"/>
        </w:rPr>
        <w:t>如果我們採用快速截止期限，則必須在收到您的申請之後的</w:t>
      </w:r>
      <w:r w:rsidRPr="004B4F4E">
        <w:rPr>
          <w:rFonts w:eastAsia="PMingLiU" w:cs="Arial"/>
        </w:rPr>
        <w:t>24</w:t>
      </w:r>
      <w:r w:rsidRPr="004B4F4E">
        <w:rPr>
          <w:rFonts w:eastAsia="PMingLiU" w:cs="Arial" w:hint="eastAsia"/>
        </w:rPr>
        <w:t>小時內作出答覆。如果您要求進行例外處理，我們會在收到您的醫生的支援性聲明之後的</w:t>
      </w:r>
      <w:r w:rsidRPr="004B4F4E">
        <w:rPr>
          <w:rFonts w:eastAsia="PMingLiU" w:cs="Arial"/>
        </w:rPr>
        <w:t>24</w:t>
      </w:r>
      <w:r w:rsidRPr="004B4F4E">
        <w:rPr>
          <w:rFonts w:eastAsia="PMingLiU" w:cs="Arial" w:hint="eastAsia"/>
        </w:rPr>
        <w:t>小時內作出答覆。如果您的健康狀況需要，我們會儘快作出答覆。</w:t>
      </w:r>
    </w:p>
    <w:p w:rsidR="00F83F78" w:rsidRPr="004B4F4E" w:rsidP="009F4488" w14:paraId="0CD31159" w14:textId="04528BF6">
      <w:pPr>
        <w:pStyle w:val="ListBullet"/>
        <w:ind w:left="720"/>
        <w:rPr>
          <w:rFonts w:eastAsia="PMingLiU" w:cs="Arial"/>
        </w:rPr>
      </w:pPr>
      <w:r w:rsidRPr="004B4F4E">
        <w:rPr>
          <w:rFonts w:eastAsia="PMingLiU" w:cs="Arial" w:hint="eastAsia"/>
        </w:rPr>
        <w:t>如果我們未能在規定期限完成，則會將您的申請提交至上訴流程的第</w:t>
      </w:r>
      <w:r w:rsidRPr="004B4F4E">
        <w:rPr>
          <w:rFonts w:eastAsia="PMingLiU" w:cs="Arial"/>
        </w:rPr>
        <w:t>2</w:t>
      </w:r>
      <w:r w:rsidRPr="004B4F4E">
        <w:rPr>
          <w:rFonts w:eastAsia="PMingLiU" w:cs="Arial" w:hint="eastAsia"/>
        </w:rPr>
        <w:t>級，由</w:t>
      </w:r>
      <w:r w:rsidRPr="004B4F4E">
        <w:rPr>
          <w:rFonts w:eastAsia="PMingLiU" w:cs="Arial"/>
        </w:rPr>
        <w:t>IRO</w:t>
      </w:r>
      <w:r w:rsidRPr="004B4F4E">
        <w:rPr>
          <w:rFonts w:eastAsia="PMingLiU" w:cs="Arial" w:hint="eastAsia"/>
        </w:rPr>
        <w:t>加以審查。請參閱</w:t>
      </w:r>
      <w:r w:rsidRPr="004B4F4E">
        <w:rPr>
          <w:rFonts w:eastAsia="PMingLiU" w:cs="Arial" w:hint="eastAsia"/>
          <w:b/>
        </w:rPr>
        <w:t>第</w:t>
      </w:r>
      <w:r w:rsidRPr="004B4F4E">
        <w:rPr>
          <w:rFonts w:eastAsia="PMingLiU" w:cs="Arial"/>
          <w:b/>
        </w:rPr>
        <w:t>G6</w:t>
      </w:r>
      <w:r w:rsidRPr="004B4F4E">
        <w:rPr>
          <w:rFonts w:eastAsia="PMingLiU" w:cs="Arial" w:hint="eastAsia"/>
          <w:b/>
        </w:rPr>
        <w:t>節</w:t>
      </w:r>
      <w:r w:rsidRPr="004B4F4E" w:rsidR="002753AE">
        <w:rPr>
          <w:rFonts w:eastAsia="PMingLiU" w:cs="Arial"/>
          <w:color w:val="548DD4"/>
        </w:rPr>
        <w:t>[</w:t>
      </w:r>
      <w:r w:rsidRPr="004B4F4E">
        <w:rPr>
          <w:rFonts w:eastAsia="PMingLiU" w:cs="Arial"/>
          <w:i/>
          <w:color w:val="548DD4"/>
        </w:rPr>
        <w:t>insert reference, as applicable</w:t>
      </w:r>
      <w:r w:rsidRPr="004B4F4E" w:rsidR="002753AE">
        <w:rPr>
          <w:rFonts w:eastAsia="PMingLiU" w:cs="Arial"/>
          <w:color w:val="548DD4"/>
        </w:rPr>
        <w:t>]</w:t>
      </w:r>
      <w:r w:rsidRPr="004B4F4E">
        <w:rPr>
          <w:rFonts w:eastAsia="PMingLiU" w:cs="Arial" w:hint="eastAsia"/>
        </w:rPr>
        <w:t>瞭解有關</w:t>
      </w:r>
      <w:r w:rsidRPr="004B4F4E">
        <w:rPr>
          <w:rFonts w:eastAsia="PMingLiU" w:cs="Arial"/>
        </w:rPr>
        <w:t>2</w:t>
      </w:r>
      <w:r w:rsidRPr="004B4F4E">
        <w:rPr>
          <w:rFonts w:eastAsia="PMingLiU" w:cs="Arial" w:hint="eastAsia"/>
        </w:rPr>
        <w:t>級上訴的更多資訊。</w:t>
      </w:r>
      <w:r w:rsidRPr="004B4F4E">
        <w:rPr>
          <w:rFonts w:eastAsia="PMingLiU" w:cs="Arial"/>
        </w:rPr>
        <w:t xml:space="preserve"> </w:t>
      </w:r>
    </w:p>
    <w:p w:rsidR="00F83F78" w:rsidRPr="004B4F4E" w:rsidP="009F4488" w14:paraId="184D30E4" w14:textId="197779F1">
      <w:pPr>
        <w:pStyle w:val="ListBullet"/>
        <w:ind w:left="720"/>
        <w:rPr>
          <w:rFonts w:eastAsia="PMingLiU" w:cs="Arial"/>
        </w:rPr>
      </w:pPr>
      <w:r w:rsidRPr="004B4F4E">
        <w:rPr>
          <w:rFonts w:eastAsia="PMingLiU" w:cs="Arial" w:hint="eastAsia"/>
        </w:rPr>
        <w:t>如果我們</w:t>
      </w:r>
      <w:r w:rsidRPr="004B4F4E">
        <w:rPr>
          <w:rFonts w:eastAsia="PMingLiU" w:cs="Arial" w:hint="eastAsia"/>
          <w:b/>
        </w:rPr>
        <w:t>批准</w:t>
      </w:r>
      <w:r w:rsidRPr="004B4F4E">
        <w:rPr>
          <w:rFonts w:eastAsia="PMingLiU" w:cs="Arial" w:hint="eastAsia"/>
        </w:rPr>
        <w:t>了您的部分或全部申請，則會在收到您的申請或您的醫生的支持性聲明之後的</w:t>
      </w:r>
      <w:r w:rsidRPr="004B4F4E">
        <w:rPr>
          <w:rFonts w:eastAsia="PMingLiU" w:cs="Arial"/>
        </w:rPr>
        <w:t>24</w:t>
      </w:r>
      <w:r w:rsidRPr="004B4F4E">
        <w:rPr>
          <w:rFonts w:eastAsia="PMingLiU" w:cs="Arial" w:hint="eastAsia"/>
        </w:rPr>
        <w:t>小時內為您確定承保範圍。</w:t>
      </w:r>
    </w:p>
    <w:p w:rsidR="00F83F78" w:rsidRPr="004B4F4E" w:rsidP="009F4488" w14:paraId="64595F16" w14:textId="0EE2B673">
      <w:pPr>
        <w:pStyle w:val="ListBullet"/>
        <w:ind w:left="720"/>
        <w:rPr>
          <w:rFonts w:eastAsia="PMingLiU" w:cs="Arial"/>
        </w:rPr>
      </w:pPr>
      <w:r w:rsidRPr="004B4F4E">
        <w:rPr>
          <w:rFonts w:eastAsia="PMingLiU" w:cs="Arial" w:hint="eastAsia"/>
        </w:rPr>
        <w:t>如果我們</w:t>
      </w:r>
      <w:r w:rsidRPr="004B4F4E">
        <w:rPr>
          <w:rFonts w:eastAsia="PMingLiU" w:cs="Arial" w:hint="eastAsia"/>
          <w:b/>
        </w:rPr>
        <w:t>否決</w:t>
      </w:r>
      <w:r w:rsidRPr="004B4F4E">
        <w:rPr>
          <w:rFonts w:eastAsia="PMingLiU" w:cs="Arial" w:hint="eastAsia"/>
        </w:rPr>
        <w:t>了您的部分或全部申請，則會致函說明原因。信中還會告訴您如何提出上訴。</w:t>
      </w:r>
    </w:p>
    <w:p w:rsidR="00F83F78" w:rsidRPr="004B4F4E" w:rsidP="004B4F4E" w14:paraId="53A1BB0A" w14:textId="0DE968EE">
      <w:pPr>
        <w:pStyle w:val="Heading3"/>
        <w:autoSpaceDE/>
        <w:autoSpaceDN/>
        <w:rPr>
          <w:rFonts w:eastAsia="PMingLiU" w:cs="Arial"/>
        </w:rPr>
      </w:pPr>
      <w:r w:rsidRPr="004B4F4E">
        <w:rPr>
          <w:rFonts w:eastAsia="PMingLiU" w:cs="Arial" w:hint="eastAsia"/>
        </w:rPr>
        <w:t>針對您未獲得的藥物的標準承保決定的截止期限</w:t>
      </w:r>
    </w:p>
    <w:p w:rsidR="00361D7C" w:rsidRPr="004B4F4E" w:rsidP="009F4488" w14:paraId="46E8396D" w14:textId="3E5992AE">
      <w:pPr>
        <w:pStyle w:val="ListBullet"/>
        <w:ind w:left="720"/>
        <w:rPr>
          <w:rFonts w:eastAsia="PMingLiU" w:cs="Arial"/>
        </w:rPr>
      </w:pPr>
      <w:r w:rsidRPr="004B4F4E">
        <w:rPr>
          <w:rFonts w:eastAsia="PMingLiU" w:cs="Arial" w:hint="eastAsia"/>
        </w:rPr>
        <w:t>如果我們採用標準截止期限，則必須在收到您的申請之後的</w:t>
      </w:r>
      <w:r w:rsidRPr="004B4F4E">
        <w:rPr>
          <w:rFonts w:eastAsia="PMingLiU" w:cs="Arial"/>
        </w:rPr>
        <w:t>72</w:t>
      </w:r>
      <w:r w:rsidRPr="004B4F4E">
        <w:rPr>
          <w:rFonts w:eastAsia="PMingLiU" w:cs="Arial" w:hint="eastAsia"/>
        </w:rPr>
        <w:t>小時內作出答覆。如果您要求進行例外處理，我們會在收到您的醫生的支援性聲明之後的</w:t>
      </w:r>
      <w:r w:rsidRPr="004B4F4E">
        <w:rPr>
          <w:rFonts w:eastAsia="PMingLiU" w:cs="Arial"/>
        </w:rPr>
        <w:t>72</w:t>
      </w:r>
      <w:r w:rsidRPr="004B4F4E">
        <w:rPr>
          <w:rFonts w:eastAsia="PMingLiU" w:cs="Arial" w:hint="eastAsia"/>
        </w:rPr>
        <w:t>小時內作出答覆。如果您的健康狀況需要，我們會儘快作出答覆。</w:t>
      </w:r>
      <w:r w:rsidRPr="004B4F4E">
        <w:rPr>
          <w:rFonts w:eastAsia="PMingLiU" w:cs="Arial"/>
        </w:rPr>
        <w:t xml:space="preserve"> </w:t>
      </w:r>
    </w:p>
    <w:p w:rsidR="00361D7C" w:rsidRPr="004B4F4E" w:rsidP="009F4488" w14:paraId="55EFE63C" w14:textId="49835C54">
      <w:pPr>
        <w:pStyle w:val="ListBullet"/>
        <w:ind w:left="720"/>
        <w:rPr>
          <w:rFonts w:eastAsia="PMingLiU" w:cs="Arial"/>
        </w:rPr>
      </w:pPr>
      <w:r w:rsidRPr="004B4F4E">
        <w:rPr>
          <w:rFonts w:eastAsia="PMingLiU" w:cs="Arial" w:hint="eastAsia"/>
        </w:rPr>
        <w:t>如果我們未能在規定期限完成，則會將您的申請提交至上訴流程的第</w:t>
      </w:r>
      <w:r w:rsidRPr="004B4F4E">
        <w:rPr>
          <w:rFonts w:eastAsia="PMingLiU" w:cs="Arial"/>
        </w:rPr>
        <w:t>2</w:t>
      </w:r>
      <w:r w:rsidRPr="004B4F4E">
        <w:rPr>
          <w:rFonts w:eastAsia="PMingLiU" w:cs="Arial" w:hint="eastAsia"/>
        </w:rPr>
        <w:t>級，由</w:t>
      </w:r>
      <w:r w:rsidRPr="004B4F4E">
        <w:rPr>
          <w:rFonts w:eastAsia="PMingLiU" w:cs="Arial"/>
        </w:rPr>
        <w:t>IRO</w:t>
      </w:r>
      <w:r w:rsidRPr="004B4F4E">
        <w:rPr>
          <w:rFonts w:eastAsia="PMingLiU" w:cs="Arial" w:hint="eastAsia"/>
        </w:rPr>
        <w:t>加以審查。</w:t>
      </w:r>
      <w:r w:rsidRPr="004B4F4E">
        <w:rPr>
          <w:rFonts w:eastAsia="PMingLiU" w:cs="Arial"/>
        </w:rPr>
        <w:t xml:space="preserve"> </w:t>
      </w:r>
    </w:p>
    <w:p w:rsidR="00361D7C" w:rsidRPr="004B4F4E" w:rsidP="009F4488" w14:paraId="6F606B41" w14:textId="6344B739">
      <w:pPr>
        <w:pStyle w:val="ListBullet"/>
        <w:ind w:left="720"/>
        <w:rPr>
          <w:rFonts w:eastAsia="PMingLiU" w:cs="Arial"/>
        </w:rPr>
      </w:pPr>
      <w:r w:rsidRPr="004B4F4E">
        <w:rPr>
          <w:rFonts w:eastAsia="PMingLiU" w:cs="Arial" w:hint="eastAsia"/>
        </w:rPr>
        <w:t>如果我們</w:t>
      </w:r>
      <w:r w:rsidRPr="004B4F4E">
        <w:rPr>
          <w:rFonts w:eastAsia="PMingLiU" w:cs="Arial" w:hint="eastAsia"/>
          <w:b/>
        </w:rPr>
        <w:t>批准</w:t>
      </w:r>
      <w:r w:rsidRPr="004B4F4E">
        <w:rPr>
          <w:rFonts w:eastAsia="PMingLiU" w:cs="Arial" w:hint="eastAsia"/>
        </w:rPr>
        <w:t>了您的部分或全部申請，則會在收到您的申請或您的醫生的破例支持性聲明之後的</w:t>
      </w:r>
      <w:r w:rsidRPr="004B4F4E">
        <w:rPr>
          <w:rFonts w:eastAsia="PMingLiU" w:cs="Arial"/>
        </w:rPr>
        <w:t>72</w:t>
      </w:r>
      <w:r w:rsidRPr="004B4F4E">
        <w:rPr>
          <w:rFonts w:eastAsia="PMingLiU" w:cs="Arial" w:hint="eastAsia"/>
        </w:rPr>
        <w:t>小時內為您確定承保範圍。</w:t>
      </w:r>
      <w:r w:rsidRPr="004B4F4E">
        <w:rPr>
          <w:rFonts w:eastAsia="PMingLiU" w:cs="Arial"/>
        </w:rPr>
        <w:t xml:space="preserve"> </w:t>
      </w:r>
    </w:p>
    <w:p w:rsidR="00361D7C" w:rsidRPr="004B4F4E" w:rsidP="009F4488" w14:paraId="60FF8630" w14:textId="275E8077">
      <w:pPr>
        <w:pStyle w:val="ListBullet"/>
        <w:ind w:left="720"/>
        <w:rPr>
          <w:rFonts w:eastAsia="PMingLiU" w:cs="Arial"/>
        </w:rPr>
      </w:pPr>
      <w:r w:rsidRPr="004B4F4E">
        <w:rPr>
          <w:rFonts w:eastAsia="PMingLiU" w:cs="Arial" w:hint="eastAsia"/>
        </w:rPr>
        <w:t>如果我們</w:t>
      </w:r>
      <w:r w:rsidRPr="004B4F4E">
        <w:rPr>
          <w:rFonts w:eastAsia="PMingLiU" w:cs="Arial" w:hint="eastAsia"/>
          <w:b/>
        </w:rPr>
        <w:t>否決</w:t>
      </w:r>
      <w:r w:rsidRPr="004B4F4E">
        <w:rPr>
          <w:rFonts w:eastAsia="PMingLiU" w:cs="Arial" w:hint="eastAsia"/>
        </w:rPr>
        <w:t>了您的部分或全部申請，則會致函說明原因。信中還會告訴您如何提出上訴。</w:t>
      </w:r>
    </w:p>
    <w:p w:rsidR="00F83F78" w:rsidRPr="004B4F4E" w:rsidP="004B4F4E" w14:paraId="60ADE631" w14:textId="1EA88221">
      <w:pPr>
        <w:pStyle w:val="Heading3"/>
        <w:autoSpaceDE/>
        <w:autoSpaceDN/>
        <w:rPr>
          <w:rFonts w:eastAsia="PMingLiU" w:cs="Arial"/>
        </w:rPr>
      </w:pPr>
      <w:r w:rsidRPr="004B4F4E">
        <w:rPr>
          <w:rFonts w:eastAsia="PMingLiU" w:cs="Arial" w:hint="eastAsia"/>
        </w:rPr>
        <w:t>針對您已購藥物的標準承保決定的截止期限</w:t>
      </w:r>
    </w:p>
    <w:p w:rsidR="0011346B" w:rsidRPr="004B4F4E" w:rsidP="009F4488" w14:paraId="24719DAB" w14:textId="77777777">
      <w:pPr>
        <w:pStyle w:val="ListBullet"/>
        <w:ind w:left="720"/>
        <w:rPr>
          <w:rFonts w:eastAsia="PMingLiU" w:cs="Arial"/>
        </w:rPr>
      </w:pPr>
      <w:r w:rsidRPr="004B4F4E">
        <w:rPr>
          <w:rFonts w:eastAsia="PMingLiU" w:cs="Arial" w:hint="eastAsia"/>
        </w:rPr>
        <w:t>我們必須在收到您的申請之後的</w:t>
      </w:r>
      <w:r w:rsidRPr="004B4F4E">
        <w:rPr>
          <w:rFonts w:eastAsia="PMingLiU" w:cs="Arial"/>
        </w:rPr>
        <w:t>14</w:t>
      </w:r>
      <w:r w:rsidRPr="004B4F4E">
        <w:rPr>
          <w:rFonts w:eastAsia="PMingLiU" w:cs="Arial" w:hint="eastAsia"/>
        </w:rPr>
        <w:t>個日曆日內作出答覆。</w:t>
      </w:r>
    </w:p>
    <w:p w:rsidR="0011346B" w:rsidRPr="004B4F4E" w:rsidP="009F4488" w14:paraId="35BA7C25" w14:textId="4F79EEC9">
      <w:pPr>
        <w:pStyle w:val="ListBullet"/>
        <w:ind w:left="720"/>
        <w:rPr>
          <w:rFonts w:eastAsia="PMingLiU" w:cs="Arial"/>
        </w:rPr>
      </w:pPr>
      <w:r w:rsidRPr="004B4F4E">
        <w:rPr>
          <w:rFonts w:eastAsia="PMingLiU" w:cs="Arial" w:hint="eastAsia"/>
        </w:rPr>
        <w:t>如果我們未能在規定期限完成，則會將您的申請提交至上訴流程的第</w:t>
      </w:r>
      <w:r w:rsidRPr="004B4F4E">
        <w:rPr>
          <w:rFonts w:eastAsia="PMingLiU" w:cs="Arial"/>
        </w:rPr>
        <w:t>2</w:t>
      </w:r>
      <w:r w:rsidRPr="004B4F4E">
        <w:rPr>
          <w:rFonts w:eastAsia="PMingLiU" w:cs="Arial" w:hint="eastAsia"/>
        </w:rPr>
        <w:t>級，由</w:t>
      </w:r>
      <w:r w:rsidRPr="004B4F4E">
        <w:rPr>
          <w:rFonts w:eastAsia="PMingLiU" w:cs="Arial"/>
        </w:rPr>
        <w:t>IRO</w:t>
      </w:r>
      <w:r w:rsidRPr="004B4F4E">
        <w:rPr>
          <w:rFonts w:eastAsia="PMingLiU" w:cs="Arial" w:hint="eastAsia"/>
        </w:rPr>
        <w:t>加以審查。</w:t>
      </w:r>
    </w:p>
    <w:p w:rsidR="0011346B" w:rsidRPr="004B4F4E" w:rsidP="009F4488" w14:paraId="4E3954CF" w14:textId="0696047C">
      <w:pPr>
        <w:pStyle w:val="ListBullet"/>
        <w:ind w:left="720"/>
        <w:rPr>
          <w:rFonts w:eastAsia="PMingLiU" w:cs="Arial"/>
        </w:rPr>
      </w:pPr>
      <w:r w:rsidRPr="004B4F4E">
        <w:rPr>
          <w:rFonts w:eastAsia="PMingLiU" w:cs="Arial" w:hint="eastAsia"/>
        </w:rPr>
        <w:t>如果我們</w:t>
      </w:r>
      <w:r w:rsidRPr="004B4F4E">
        <w:rPr>
          <w:rFonts w:eastAsia="PMingLiU" w:cs="Arial" w:hint="eastAsia"/>
          <w:b/>
        </w:rPr>
        <w:t>批准</w:t>
      </w:r>
      <w:r w:rsidRPr="004B4F4E">
        <w:rPr>
          <w:rFonts w:eastAsia="PMingLiU" w:cs="Arial" w:hint="eastAsia"/>
        </w:rPr>
        <w:t>了您的部分或全部申請，則會在</w:t>
      </w:r>
      <w:r w:rsidRPr="004B4F4E">
        <w:rPr>
          <w:rFonts w:eastAsia="PMingLiU" w:cs="Arial"/>
        </w:rPr>
        <w:t>14</w:t>
      </w:r>
      <w:r w:rsidRPr="004B4F4E">
        <w:rPr>
          <w:rFonts w:eastAsia="PMingLiU" w:cs="Arial" w:hint="eastAsia"/>
        </w:rPr>
        <w:t>個日曆日內退款。</w:t>
      </w:r>
    </w:p>
    <w:p w:rsidR="0011346B" w:rsidRPr="004B4F4E" w:rsidP="009F4488" w14:paraId="087759FA" w14:textId="4B03FEFA">
      <w:pPr>
        <w:pStyle w:val="ListBullet"/>
        <w:ind w:left="720"/>
        <w:rPr>
          <w:rFonts w:eastAsia="PMingLiU" w:cs="Arial"/>
        </w:rPr>
      </w:pPr>
      <w:r w:rsidRPr="004B4F4E">
        <w:rPr>
          <w:rFonts w:eastAsia="PMingLiU" w:cs="Arial" w:hint="eastAsia"/>
          <w:b/>
        </w:rPr>
        <w:t>如果</w:t>
      </w:r>
      <w:r w:rsidRPr="004B4F4E">
        <w:rPr>
          <w:rFonts w:eastAsia="PMingLiU" w:cs="Arial" w:hint="eastAsia"/>
        </w:rPr>
        <w:t>我們</w:t>
      </w:r>
      <w:r w:rsidRPr="004B4F4E">
        <w:rPr>
          <w:rFonts w:eastAsia="PMingLiU" w:cs="Arial" w:hint="eastAsia"/>
          <w:b/>
        </w:rPr>
        <w:t>否決</w:t>
      </w:r>
      <w:r w:rsidRPr="004B4F4E">
        <w:rPr>
          <w:rFonts w:eastAsia="PMingLiU" w:cs="Arial" w:hint="eastAsia"/>
        </w:rPr>
        <w:t>了您的部分或全部申請，則會致函說明原因。信中還會告訴您如何提出上訴。</w:t>
      </w:r>
      <w:r w:rsidRPr="004B4F4E">
        <w:rPr>
          <w:rFonts w:eastAsia="PMingLiU" w:cs="Arial"/>
        </w:rPr>
        <w:t xml:space="preserve"> </w:t>
      </w:r>
    </w:p>
    <w:p w:rsidR="00F83F78" w:rsidRPr="004B4F4E" w:rsidP="009F4488" w14:paraId="4C38175B" w14:textId="008B3A6F">
      <w:pPr>
        <w:pStyle w:val="Heading2"/>
        <w:ind w:left="504" w:hanging="504"/>
        <w:rPr>
          <w:rFonts w:eastAsia="PMingLiU" w:cs="Arial"/>
        </w:rPr>
      </w:pPr>
      <w:bookmarkStart w:id="53" w:name="_Toc109121498"/>
      <w:bookmarkStart w:id="54" w:name="_Toc125729081"/>
      <w:r w:rsidRPr="004B4F4E">
        <w:rPr>
          <w:rFonts w:eastAsia="PMingLiU" w:cs="Arial"/>
        </w:rPr>
        <w:t>G5.</w:t>
      </w:r>
      <w:r w:rsidRPr="00877BAC" w:rsidR="004A4E31">
        <w:rPr>
          <w:rFonts w:eastAsia="PMingLiU" w:cs="Arial"/>
        </w:rPr>
        <w:t xml:space="preserve"> </w:t>
      </w:r>
      <w:r w:rsidRPr="004B4F4E">
        <w:rPr>
          <w:rFonts w:eastAsia="PMingLiU" w:cs="Arial" w:hint="eastAsia"/>
        </w:rPr>
        <w:t>提出</w:t>
      </w:r>
      <w:r w:rsidRPr="004B4F4E">
        <w:rPr>
          <w:rFonts w:eastAsia="PMingLiU" w:cs="Arial"/>
        </w:rPr>
        <w:t>1</w:t>
      </w:r>
      <w:r w:rsidRPr="004B4F4E">
        <w:rPr>
          <w:rFonts w:eastAsia="PMingLiU" w:cs="Arial" w:hint="eastAsia"/>
        </w:rPr>
        <w:t>級上訴</w:t>
      </w:r>
      <w:bookmarkEnd w:id="53"/>
      <w:bookmarkEnd w:id="54"/>
      <w:r w:rsidRPr="004B4F4E">
        <w:rPr>
          <w:rFonts w:eastAsia="PMingLiU" w:cs="Arial"/>
        </w:rPr>
        <w:t xml:space="preserve"> </w:t>
      </w:r>
    </w:p>
    <w:tbl>
      <w:tblPr>
        <w:tblStyle w:val="Legal-term-table"/>
        <w:tblCaption w:val="第23頁"/>
        <w:tblDescription w:val="第23頁法律術語框"/>
        <w:tblW w:w="5000" w:type="pct"/>
        <w:tblLook w:val="04A0"/>
      </w:tblPr>
      <w:tblGrid>
        <w:gridCol w:w="9330"/>
      </w:tblGrid>
      <w:tr w14:paraId="0369306E" w14:textId="77777777" w:rsidTr="00926AE8">
        <w:tblPrEx>
          <w:tblW w:w="5000" w:type="pct"/>
          <w:tblLook w:val="04A0"/>
        </w:tblPrEx>
        <w:tc>
          <w:tcPr>
            <w:tcW w:w="5000" w:type="pct"/>
          </w:tcPr>
          <w:p w:rsidR="00143A6D" w:rsidRPr="004B4F4E" w:rsidP="009F4488" w14:paraId="73223C1E" w14:textId="6FF03CE7">
            <w:pPr>
              <w:pStyle w:val="Legalterm"/>
              <w:spacing w:before="120" w:after="100" w:line="280" w:lineRule="exact"/>
              <w:rPr>
                <w:rFonts w:eastAsia="PMingLiU" w:cs="Arial"/>
                <w:sz w:val="22"/>
                <w:szCs w:val="22"/>
              </w:rPr>
            </w:pPr>
            <w:r w:rsidRPr="004B4F4E">
              <w:rPr>
                <w:rFonts w:eastAsia="PMingLiU" w:cs="Arial" w:hint="eastAsia"/>
              </w:rPr>
              <w:t>針對</w:t>
            </w:r>
            <w:r w:rsidRPr="004B4F4E">
              <w:rPr>
                <w:rFonts w:eastAsia="PMingLiU" w:cs="Arial"/>
              </w:rPr>
              <w:t>Medicare D</w:t>
            </w:r>
            <w:r w:rsidRPr="004B4F4E">
              <w:rPr>
                <w:rFonts w:eastAsia="PMingLiU" w:cs="Arial" w:hint="eastAsia"/>
              </w:rPr>
              <w:t>部分藥物承保決定而對本計畫提出的上訴被稱為計畫</w:t>
            </w:r>
            <w:r w:rsidRPr="004B4F4E">
              <w:rPr>
                <w:rFonts w:eastAsia="PMingLiU" w:cs="Arial" w:hint="eastAsia"/>
                <w:b/>
                <w:bCs/>
              </w:rPr>
              <w:t>「重新判定」</w:t>
            </w:r>
            <w:r w:rsidRPr="004B4F4E">
              <w:rPr>
                <w:rFonts w:eastAsia="PMingLiU" w:cs="Arial" w:hint="eastAsia"/>
              </w:rPr>
              <w:t>。</w:t>
            </w:r>
          </w:p>
        </w:tc>
      </w:tr>
    </w:tbl>
    <w:p w:rsidR="00143A6D" w:rsidRPr="00877BAC" w:rsidP="009F4488" w14:paraId="7573A43B" w14:textId="77777777">
      <w:pPr>
        <w:pStyle w:val="NoSpacing"/>
        <w:rPr>
          <w:rFonts w:cs="Arial"/>
        </w:rPr>
      </w:pPr>
    </w:p>
    <w:p w:rsidR="001F4F4F" w:rsidRPr="004B4F4E" w:rsidP="009F4488" w14:paraId="60B22F00" w14:textId="13CA80EB">
      <w:pPr>
        <w:pStyle w:val="ListBullet"/>
        <w:ind w:left="720"/>
        <w:rPr>
          <w:rFonts w:eastAsia="PMingLiU" w:cs="Arial"/>
        </w:rPr>
      </w:pPr>
      <w:r w:rsidRPr="004B4F4E">
        <w:rPr>
          <w:rFonts w:eastAsia="PMingLiU" w:cs="Arial" w:hint="eastAsia"/>
        </w:rPr>
        <w:t>透過致電</w:t>
      </w:r>
      <w:r w:rsidRPr="004B4F4E">
        <w:rPr>
          <w:rFonts w:eastAsia="PMingLiU" w:cs="Arial"/>
          <w:color w:val="548DD4"/>
        </w:rPr>
        <w:t>&lt;</w:t>
      </w:r>
      <w:r w:rsidRPr="004B4F4E">
        <w:rPr>
          <w:rFonts w:eastAsia="PMingLiU" w:cs="Arial"/>
          <w:i/>
          <w:color w:val="548DD4"/>
        </w:rPr>
        <w:t>phone number</w:t>
      </w:r>
      <w:r w:rsidRPr="004B4F4E">
        <w:rPr>
          <w:rFonts w:eastAsia="PMingLiU" w:cs="Arial"/>
          <w:color w:val="548DD4"/>
        </w:rPr>
        <w:t>&gt;</w:t>
      </w:r>
      <w:r w:rsidRPr="004B4F4E">
        <w:rPr>
          <w:rFonts w:eastAsia="PMingLiU" w:cs="Arial" w:hint="eastAsia"/>
        </w:rPr>
        <w:t>、致函或傳真，開始</w:t>
      </w:r>
      <w:r w:rsidRPr="004B4F4E">
        <w:rPr>
          <w:rFonts w:eastAsia="PMingLiU" w:cs="Arial" w:hint="eastAsia"/>
          <w:b/>
          <w:bCs/>
        </w:rPr>
        <w:t>標準</w:t>
      </w:r>
      <w:r w:rsidRPr="004B4F4E">
        <w:rPr>
          <w:rFonts w:eastAsia="PMingLiU" w:cs="Arial" w:hint="eastAsia"/>
        </w:rPr>
        <w:t>或</w:t>
      </w:r>
      <w:r w:rsidRPr="004B4F4E">
        <w:rPr>
          <w:rFonts w:eastAsia="PMingLiU" w:cs="Arial" w:hint="eastAsia"/>
          <w:b/>
          <w:bCs/>
        </w:rPr>
        <w:t>快速上訴</w:t>
      </w:r>
      <w:r w:rsidRPr="004B4F4E">
        <w:rPr>
          <w:rFonts w:eastAsia="PMingLiU" w:cs="Arial" w:hint="eastAsia"/>
        </w:rPr>
        <w:t>。您、您的代表或您的醫生（或其他處方師）均可進行提出此申請。請附上您的姓名、聯繫資訊以及上訴相關資訊。</w:t>
      </w:r>
    </w:p>
    <w:p w:rsidR="001F4F4F" w:rsidRPr="004B4F4E" w:rsidP="009F4488" w14:paraId="0064C40D" w14:textId="77777777">
      <w:pPr>
        <w:pStyle w:val="ListBullet"/>
        <w:ind w:left="720"/>
        <w:rPr>
          <w:rFonts w:eastAsia="PMingLiU" w:cs="Arial"/>
        </w:rPr>
      </w:pPr>
      <w:r w:rsidRPr="004B4F4E">
        <w:rPr>
          <w:rFonts w:eastAsia="PMingLiU" w:cs="Arial" w:hint="eastAsia"/>
        </w:rPr>
        <w:t>您必須自我們發送給您的裁決通知信函上的日期起</w:t>
      </w:r>
      <w:r w:rsidRPr="004B4F4E">
        <w:rPr>
          <w:rFonts w:eastAsia="PMingLiU" w:cs="Arial"/>
          <w:b/>
        </w:rPr>
        <w:t>60</w:t>
      </w:r>
      <w:r w:rsidRPr="004B4F4E">
        <w:rPr>
          <w:rFonts w:eastAsia="PMingLiU" w:cs="Arial" w:hint="eastAsia"/>
          <w:b/>
        </w:rPr>
        <w:t>個日曆日內</w:t>
      </w:r>
      <w:r w:rsidRPr="004B4F4E">
        <w:rPr>
          <w:rFonts w:eastAsia="PMingLiU" w:cs="Arial" w:hint="eastAsia"/>
        </w:rPr>
        <w:t>提出上訴。</w:t>
      </w:r>
      <w:r w:rsidRPr="004B4F4E">
        <w:rPr>
          <w:rFonts w:eastAsia="PMingLiU" w:cs="Arial"/>
        </w:rPr>
        <w:t xml:space="preserve"> </w:t>
      </w:r>
    </w:p>
    <w:p w:rsidR="001F4F4F" w:rsidRPr="004B4F4E" w:rsidP="009F4488" w14:paraId="1E7D02C2" w14:textId="29BEB1A7">
      <w:pPr>
        <w:pStyle w:val="ListBullet"/>
        <w:ind w:left="720"/>
        <w:rPr>
          <w:rFonts w:eastAsia="PMingLiU" w:cs="Arial"/>
        </w:rPr>
      </w:pPr>
      <w:r w:rsidRPr="004B4F4E">
        <w:rPr>
          <w:rFonts w:eastAsia="PMingLiU" w:cs="Arial" w:hint="eastAsia"/>
        </w:rPr>
        <w:t>如果您錯過了截止期限且有正當理由，則我們可寬限時間以便您提出上訴。正當理由示例：例如您患有嚴重疾病或我們提供了截止期限相關的錯誤資訊。在您提出上訴時說明上訴延誤的原因。</w:t>
      </w:r>
    </w:p>
    <w:p w:rsidR="001F4F4F" w:rsidRPr="004B4F4E" w:rsidP="009F4488" w14:paraId="0A897777" w14:textId="498C17E2">
      <w:pPr>
        <w:pStyle w:val="ListBullet"/>
        <w:ind w:left="720"/>
        <w:rPr>
          <w:rFonts w:eastAsia="PMingLiU" w:cs="Arial"/>
        </w:rPr>
      </w:pPr>
      <w:r w:rsidRPr="004B4F4E">
        <w:rPr>
          <w:rFonts w:eastAsia="PMingLiU" w:cs="Arial" w:hint="eastAsia"/>
        </w:rPr>
        <w:t>您有權要求我們免費提供一份您的上訴資訊的副本。您和您的醫生也可向我們提供更多資訊以支援您的上訴。</w:t>
      </w:r>
    </w:p>
    <w:p w:rsidR="00F83F78" w:rsidRPr="00877BAC" w:rsidP="009F4488" w14:paraId="6F49B9DF" w14:textId="34C1D15C">
      <w:pPr>
        <w:rPr>
          <w:rFonts w:cs="Arial"/>
          <w:b/>
        </w:rPr>
      </w:pPr>
      <w:r w:rsidRPr="00877BAC">
        <w:rPr>
          <w:rFonts w:cs="Arial" w:hint="eastAsia"/>
          <w:b/>
        </w:rPr>
        <w:t>如果您的健康狀況需要，可要求快速上訴。</w:t>
      </w:r>
    </w:p>
    <w:tbl>
      <w:tblPr>
        <w:tblStyle w:val="Legal-term-table"/>
        <w:tblCaption w:val="第23頁"/>
        <w:tblDescription w:val="第23頁法律術語框"/>
        <w:tblW w:w="5000" w:type="pct"/>
        <w:tblLook w:val="04A0"/>
      </w:tblPr>
      <w:tblGrid>
        <w:gridCol w:w="9330"/>
      </w:tblGrid>
      <w:tr w14:paraId="4A294843" w14:textId="77777777" w:rsidTr="00926AE8">
        <w:tblPrEx>
          <w:tblW w:w="5000" w:type="pct"/>
          <w:tblLook w:val="04A0"/>
        </w:tblPrEx>
        <w:tc>
          <w:tcPr>
            <w:tcW w:w="5000" w:type="pct"/>
          </w:tcPr>
          <w:p w:rsidR="000538A8" w:rsidRPr="004B4F4E" w:rsidP="009F4488" w14:paraId="2E35346F" w14:textId="312D95F6">
            <w:pPr>
              <w:pStyle w:val="Legalterm"/>
              <w:spacing w:before="120" w:after="100" w:line="280" w:lineRule="exact"/>
              <w:rPr>
                <w:rFonts w:eastAsia="PMingLiU" w:cs="Arial"/>
                <w:sz w:val="22"/>
                <w:szCs w:val="22"/>
              </w:rPr>
            </w:pPr>
            <w:r w:rsidRPr="004B4F4E">
              <w:rPr>
                <w:rFonts w:eastAsia="PMingLiU" w:cs="Arial" w:hint="eastAsia"/>
              </w:rPr>
              <w:t>快速上訴也被稱為</w:t>
            </w:r>
            <w:r w:rsidRPr="004B4F4E">
              <w:rPr>
                <w:rFonts w:eastAsia="PMingLiU" w:cs="Arial" w:hint="eastAsia"/>
                <w:b/>
              </w:rPr>
              <w:t>「加急重新判定」。</w:t>
            </w:r>
          </w:p>
        </w:tc>
      </w:tr>
    </w:tbl>
    <w:p w:rsidR="000538A8" w:rsidRPr="00877BAC" w:rsidP="009F4488" w14:paraId="2CC60630" w14:textId="77777777">
      <w:pPr>
        <w:pStyle w:val="NoSpacing"/>
        <w:rPr>
          <w:rFonts w:cs="Arial"/>
        </w:rPr>
      </w:pPr>
    </w:p>
    <w:p w:rsidR="00F83F78" w:rsidRPr="004B4F4E" w:rsidP="009F4488" w14:paraId="2DE892B1" w14:textId="1B5975FE">
      <w:pPr>
        <w:pStyle w:val="ListBullet"/>
        <w:ind w:left="720"/>
        <w:rPr>
          <w:rFonts w:eastAsia="PMingLiU" w:cs="Arial"/>
        </w:rPr>
      </w:pPr>
      <w:r w:rsidRPr="004B4F4E">
        <w:rPr>
          <w:rFonts w:eastAsia="PMingLiU" w:cs="Arial" w:hint="eastAsia"/>
        </w:rPr>
        <w:t>如果您針對我們就您未獲得的藥物作出的裁決提出上訴，您和您的醫生或其他處方師將確定您是否需要快速上訴。</w:t>
      </w:r>
    </w:p>
    <w:p w:rsidR="00F83F78" w:rsidRPr="004B4F4E" w:rsidP="009F4488" w14:paraId="4E5051B6" w14:textId="600879A4">
      <w:pPr>
        <w:pStyle w:val="ListBullet"/>
        <w:ind w:left="720"/>
        <w:rPr>
          <w:rFonts w:eastAsia="PMingLiU" w:cs="Arial"/>
          <w:i/>
          <w:color w:val="000000"/>
        </w:rPr>
      </w:pPr>
      <w:r w:rsidRPr="004B4F4E">
        <w:rPr>
          <w:rFonts w:eastAsia="PMingLiU" w:cs="Arial" w:hint="eastAsia"/>
        </w:rPr>
        <w:t>快速上訴的要求與</w:t>
      </w:r>
      <w:r w:rsidRPr="004B4F4E">
        <w:rPr>
          <w:rFonts w:eastAsia="PMingLiU" w:cs="Arial" w:hint="eastAsia"/>
          <w:color w:val="000000"/>
        </w:rPr>
        <w:t>快速</w:t>
      </w:r>
      <w:r w:rsidRPr="004B4F4E">
        <w:rPr>
          <w:rFonts w:eastAsia="PMingLiU" w:cs="Arial" w:hint="eastAsia"/>
        </w:rPr>
        <w:t>承保</w:t>
      </w:r>
      <w:r w:rsidRPr="004B4F4E">
        <w:rPr>
          <w:rFonts w:eastAsia="PMingLiU" w:cs="Arial" w:hint="eastAsia"/>
          <w:color w:val="000000"/>
        </w:rPr>
        <w:t>決定的要求相同。請參閱</w:t>
      </w:r>
      <w:r w:rsidRPr="004B4F4E">
        <w:rPr>
          <w:rFonts w:eastAsia="PMingLiU" w:cs="Arial" w:hint="eastAsia"/>
          <w:b/>
          <w:color w:val="000000"/>
        </w:rPr>
        <w:t>第</w:t>
      </w:r>
      <w:r w:rsidRPr="004B4F4E">
        <w:rPr>
          <w:rFonts w:eastAsia="PMingLiU" w:cs="Arial"/>
          <w:b/>
        </w:rPr>
        <w:t>G</w:t>
      </w:r>
      <w:r w:rsidRPr="004B4F4E">
        <w:rPr>
          <w:rFonts w:eastAsia="PMingLiU" w:cs="Arial"/>
          <w:b/>
          <w:color w:val="000000"/>
        </w:rPr>
        <w:t>4</w:t>
      </w:r>
      <w:r w:rsidRPr="004B4F4E">
        <w:rPr>
          <w:rFonts w:eastAsia="PMingLiU" w:cs="Arial" w:hint="eastAsia"/>
          <w:b/>
          <w:color w:val="000000"/>
        </w:rPr>
        <w:t>節</w:t>
      </w:r>
      <w:r w:rsidRPr="004B4F4E" w:rsidR="002753AE">
        <w:rPr>
          <w:rFonts w:eastAsia="PMingLiU" w:cs="Arial"/>
          <w:color w:val="548DD4"/>
        </w:rPr>
        <w:t>[</w:t>
      </w:r>
      <w:r w:rsidRPr="004B4F4E">
        <w:rPr>
          <w:rFonts w:eastAsia="PMingLiU" w:cs="Arial"/>
          <w:i/>
          <w:color w:val="548DD4"/>
        </w:rPr>
        <w:t>insert reference, as applicable</w:t>
      </w:r>
      <w:r w:rsidRPr="004B4F4E" w:rsidR="002753AE">
        <w:rPr>
          <w:rFonts w:eastAsia="PMingLiU" w:cs="Arial"/>
          <w:color w:val="548DD4"/>
        </w:rPr>
        <w:t>]</w:t>
      </w:r>
      <w:r w:rsidRPr="004B4F4E">
        <w:rPr>
          <w:rFonts w:eastAsia="PMingLiU" w:cs="Arial" w:hint="eastAsia"/>
          <w:color w:val="000000"/>
        </w:rPr>
        <w:t>瞭解更多資訊。</w:t>
      </w:r>
    </w:p>
    <w:p w:rsidR="00F83F78" w:rsidRPr="00877BAC" w:rsidP="009F4488" w14:paraId="7A5BA2E8" w14:textId="084ED742">
      <w:pPr>
        <w:rPr>
          <w:rFonts w:cs="Arial"/>
        </w:rPr>
      </w:pPr>
      <w:r w:rsidRPr="00877BAC">
        <w:rPr>
          <w:rFonts w:cs="Arial" w:hint="eastAsia"/>
        </w:rPr>
        <w:t>我們會考慮您的上訴並作出答覆。</w:t>
      </w:r>
    </w:p>
    <w:p w:rsidR="00FB0EBA" w:rsidRPr="004B4F4E" w:rsidP="009F4488" w14:paraId="69615CBC" w14:textId="77777777">
      <w:pPr>
        <w:pStyle w:val="ListBullet"/>
        <w:tabs>
          <w:tab w:val="clear" w:pos="360"/>
          <w:tab w:val="num" w:pos="720"/>
        </w:tabs>
        <w:ind w:left="720"/>
        <w:rPr>
          <w:rFonts w:eastAsia="PMingLiU" w:cs="Arial"/>
        </w:rPr>
      </w:pPr>
      <w:r w:rsidRPr="004B4F4E">
        <w:rPr>
          <w:rFonts w:eastAsia="PMingLiU" w:cs="Arial" w:hint="eastAsia"/>
        </w:rPr>
        <w:t>我們會審查您的上訴並再次仔細查看有關您的承保範圍申請的所有資訊。</w:t>
      </w:r>
      <w:r w:rsidRPr="004B4F4E">
        <w:rPr>
          <w:rFonts w:eastAsia="PMingLiU" w:cs="Arial"/>
        </w:rPr>
        <w:t xml:space="preserve"> </w:t>
      </w:r>
    </w:p>
    <w:p w:rsidR="00FB0EBA" w:rsidRPr="004B4F4E" w:rsidP="009F4488" w14:paraId="1C11915B" w14:textId="77777777">
      <w:pPr>
        <w:pStyle w:val="ListBullet"/>
        <w:tabs>
          <w:tab w:val="clear" w:pos="360"/>
          <w:tab w:val="num" w:pos="720"/>
        </w:tabs>
        <w:ind w:left="720"/>
        <w:rPr>
          <w:rFonts w:eastAsia="PMingLiU" w:cs="Arial"/>
        </w:rPr>
      </w:pPr>
      <w:r w:rsidRPr="004B4F4E">
        <w:rPr>
          <w:rFonts w:eastAsia="PMingLiU" w:cs="Arial" w:hint="eastAsia"/>
        </w:rPr>
        <w:t>我們會核查當我們</w:t>
      </w:r>
      <w:r w:rsidRPr="004B4F4E">
        <w:rPr>
          <w:rFonts w:eastAsia="PMingLiU" w:cs="Arial" w:hint="eastAsia"/>
          <w:b/>
        </w:rPr>
        <w:t>否決</w:t>
      </w:r>
      <w:r w:rsidRPr="004B4F4E">
        <w:rPr>
          <w:rFonts w:eastAsia="PMingLiU" w:cs="Arial" w:hint="eastAsia"/>
        </w:rPr>
        <w:t>您的申請時是否遵循了規則。</w:t>
      </w:r>
      <w:r w:rsidRPr="004B4F4E">
        <w:rPr>
          <w:rFonts w:eastAsia="PMingLiU" w:cs="Arial"/>
        </w:rPr>
        <w:t xml:space="preserve"> </w:t>
      </w:r>
    </w:p>
    <w:p w:rsidR="00F83F78" w:rsidRPr="004B4F4E" w:rsidP="009F4488" w14:paraId="28859EC9" w14:textId="357D1EC1">
      <w:pPr>
        <w:pStyle w:val="ListBullet"/>
        <w:tabs>
          <w:tab w:val="clear" w:pos="360"/>
          <w:tab w:val="num" w:pos="720"/>
        </w:tabs>
        <w:ind w:left="720"/>
        <w:rPr>
          <w:rFonts w:eastAsia="PMingLiU" w:cs="Arial"/>
        </w:rPr>
      </w:pPr>
      <w:r w:rsidRPr="004B4F4E">
        <w:rPr>
          <w:rFonts w:eastAsia="PMingLiU" w:cs="Arial" w:hint="eastAsia"/>
        </w:rPr>
        <w:t>我們可能會聯繫您或您的醫生或者其他處方師以獲取更多資訊。</w:t>
      </w:r>
    </w:p>
    <w:p w:rsidR="00F83F78" w:rsidRPr="004B4F4E" w:rsidP="004B4F4E" w14:paraId="29294C47" w14:textId="28EC1349">
      <w:pPr>
        <w:pStyle w:val="Heading3"/>
        <w:autoSpaceDE/>
        <w:autoSpaceDN/>
        <w:rPr>
          <w:rFonts w:eastAsia="PMingLiU" w:cs="Arial"/>
        </w:rPr>
      </w:pPr>
      <w:r w:rsidRPr="004B4F4E">
        <w:rPr>
          <w:rFonts w:eastAsia="PMingLiU" w:cs="Arial"/>
        </w:rPr>
        <w:t>1</w:t>
      </w:r>
      <w:r w:rsidRPr="004B4F4E">
        <w:rPr>
          <w:rFonts w:eastAsia="PMingLiU" w:cs="Arial" w:hint="eastAsia"/>
        </w:rPr>
        <w:t>級快速上訴的截止期限</w:t>
      </w:r>
    </w:p>
    <w:p w:rsidR="00FD5058" w:rsidRPr="004B4F4E" w:rsidP="009F4488" w14:paraId="3C46B035" w14:textId="77777777">
      <w:pPr>
        <w:pStyle w:val="ListBullet"/>
        <w:tabs>
          <w:tab w:val="clear" w:pos="360"/>
          <w:tab w:val="num" w:pos="720"/>
        </w:tabs>
        <w:ind w:left="720"/>
        <w:rPr>
          <w:rFonts w:eastAsia="PMingLiU" w:cs="Arial"/>
        </w:rPr>
      </w:pPr>
      <w:r w:rsidRPr="004B4F4E">
        <w:rPr>
          <w:rFonts w:eastAsia="PMingLiU" w:cs="Arial" w:hint="eastAsia"/>
        </w:rPr>
        <w:t>如果我們採用快速截止期限，則必須在收到您的上訴之後的</w:t>
      </w:r>
      <w:r w:rsidRPr="004B4F4E">
        <w:rPr>
          <w:rFonts w:eastAsia="PMingLiU" w:cs="Arial"/>
          <w:b/>
          <w:bCs/>
        </w:rPr>
        <w:t>72</w:t>
      </w:r>
      <w:r w:rsidRPr="004B4F4E">
        <w:rPr>
          <w:rFonts w:eastAsia="PMingLiU" w:cs="Arial" w:hint="eastAsia"/>
          <w:b/>
          <w:bCs/>
        </w:rPr>
        <w:t>小時內</w:t>
      </w:r>
      <w:r w:rsidRPr="004B4F4E">
        <w:rPr>
          <w:rFonts w:eastAsia="PMingLiU" w:cs="Arial" w:hint="eastAsia"/>
        </w:rPr>
        <w:t>作出答覆。</w:t>
      </w:r>
      <w:r w:rsidRPr="004B4F4E">
        <w:rPr>
          <w:rFonts w:eastAsia="PMingLiU" w:cs="Arial"/>
        </w:rPr>
        <w:t xml:space="preserve"> </w:t>
      </w:r>
    </w:p>
    <w:p w:rsidR="00F83F78" w:rsidRPr="004B4F4E" w:rsidP="009F4488" w14:paraId="30600FAB" w14:textId="7E346D01">
      <w:pPr>
        <w:pStyle w:val="ListBullet"/>
        <w:numPr>
          <w:ilvl w:val="0"/>
          <w:numId w:val="72"/>
        </w:numPr>
        <w:ind w:left="1080"/>
        <w:rPr>
          <w:rFonts w:eastAsia="PMingLiU" w:cs="Arial"/>
        </w:rPr>
      </w:pPr>
      <w:r w:rsidRPr="004B4F4E">
        <w:rPr>
          <w:rFonts w:eastAsia="PMingLiU" w:cs="Arial" w:hint="eastAsia"/>
        </w:rPr>
        <w:t>如果您的健康狀況需要，我們會儘快作出答覆。</w:t>
      </w:r>
    </w:p>
    <w:p w:rsidR="00F83F78" w:rsidRPr="004B4F4E" w:rsidP="009F4488" w14:paraId="7045DEB9" w14:textId="78C7C789">
      <w:pPr>
        <w:pStyle w:val="ListBullet2"/>
        <w:numPr>
          <w:ilvl w:val="0"/>
          <w:numId w:val="72"/>
        </w:numPr>
        <w:ind w:left="1080"/>
        <w:rPr>
          <w:rFonts w:eastAsia="PMingLiU" w:cs="Arial"/>
        </w:rPr>
      </w:pPr>
      <w:r w:rsidRPr="004B4F4E">
        <w:rPr>
          <w:rFonts w:eastAsia="PMingLiU" w:cs="Arial" w:hint="eastAsia"/>
        </w:rPr>
        <w:t>如果我們未在</w:t>
      </w:r>
      <w:r w:rsidRPr="004B4F4E">
        <w:rPr>
          <w:rFonts w:eastAsia="PMingLiU" w:cs="Arial"/>
        </w:rPr>
        <w:t>72</w:t>
      </w:r>
      <w:r w:rsidRPr="004B4F4E">
        <w:rPr>
          <w:rFonts w:eastAsia="PMingLiU" w:cs="Arial" w:hint="eastAsia"/>
        </w:rPr>
        <w:t>小時內作出答覆，則必須將您的上訴提交至上訴流程的第</w:t>
      </w:r>
      <w:r w:rsidRPr="004B4F4E">
        <w:rPr>
          <w:rFonts w:eastAsia="PMingLiU" w:cs="Arial"/>
        </w:rPr>
        <w:t>2</w:t>
      </w:r>
      <w:r w:rsidRPr="004B4F4E">
        <w:rPr>
          <w:rFonts w:eastAsia="PMingLiU" w:cs="Arial" w:hint="eastAsia"/>
        </w:rPr>
        <w:t>級。然後</w:t>
      </w:r>
      <w:r w:rsidRPr="004B4F4E">
        <w:rPr>
          <w:rFonts w:eastAsia="PMingLiU" w:cs="Arial"/>
        </w:rPr>
        <w:t>IRO</w:t>
      </w:r>
      <w:r w:rsidRPr="004B4F4E">
        <w:rPr>
          <w:rFonts w:eastAsia="PMingLiU" w:cs="Arial" w:hint="eastAsia"/>
        </w:rPr>
        <w:t>對其進行審查。</w:t>
      </w:r>
      <w:bookmarkStart w:id="55" w:name="_Hlk78617317"/>
      <w:r w:rsidRPr="004B4F4E">
        <w:rPr>
          <w:rFonts w:eastAsia="PMingLiU" w:cs="Arial" w:hint="eastAsia"/>
        </w:rPr>
        <w:t>請參閱</w:t>
      </w:r>
      <w:r w:rsidRPr="004B4F4E">
        <w:rPr>
          <w:rFonts w:eastAsia="PMingLiU" w:cs="Arial" w:hint="eastAsia"/>
          <w:b/>
        </w:rPr>
        <w:t>第</w:t>
      </w:r>
      <w:r w:rsidRPr="004B4F4E">
        <w:rPr>
          <w:rFonts w:eastAsia="PMingLiU" w:cs="Arial"/>
          <w:b/>
        </w:rPr>
        <w:t>G6</w:t>
      </w:r>
      <w:r w:rsidRPr="004B4F4E">
        <w:rPr>
          <w:rFonts w:eastAsia="PMingLiU" w:cs="Arial" w:hint="eastAsia"/>
          <w:b/>
        </w:rPr>
        <w:t>節</w:t>
      </w:r>
      <w:r w:rsidRPr="004B4F4E" w:rsidR="002753AE">
        <w:rPr>
          <w:rFonts w:eastAsia="PMingLiU" w:cs="Arial"/>
          <w:color w:val="548DD4"/>
        </w:rPr>
        <w:t>[</w:t>
      </w:r>
      <w:r w:rsidRPr="004B4F4E">
        <w:rPr>
          <w:rFonts w:eastAsia="PMingLiU" w:cs="Arial"/>
          <w:i/>
          <w:color w:val="548DD4"/>
        </w:rPr>
        <w:t>insert reference, as applicable</w:t>
      </w:r>
      <w:r w:rsidRPr="004B4F4E" w:rsidR="002753AE">
        <w:rPr>
          <w:rFonts w:eastAsia="PMingLiU" w:cs="Arial"/>
          <w:color w:val="548DD4"/>
        </w:rPr>
        <w:t>]</w:t>
      </w:r>
      <w:r w:rsidRPr="004B4F4E">
        <w:rPr>
          <w:rFonts w:eastAsia="PMingLiU" w:cs="Arial" w:hint="eastAsia"/>
        </w:rPr>
        <w:t>瞭解有關審查組織和</w:t>
      </w:r>
      <w:r w:rsidRPr="004B4F4E">
        <w:rPr>
          <w:rFonts w:eastAsia="PMingLiU" w:cs="Arial"/>
        </w:rPr>
        <w:t>2</w:t>
      </w:r>
      <w:r w:rsidRPr="004B4F4E">
        <w:rPr>
          <w:rFonts w:eastAsia="PMingLiU" w:cs="Arial" w:hint="eastAsia"/>
        </w:rPr>
        <w:t>級上訴流程的資訊。</w:t>
      </w:r>
    </w:p>
    <w:bookmarkEnd w:id="55"/>
    <w:p w:rsidR="00F83F78" w:rsidRPr="004B4F4E" w:rsidP="009F4488" w14:paraId="437E439C" w14:textId="1AE71E9E">
      <w:pPr>
        <w:pStyle w:val="ListBullet"/>
        <w:ind w:left="720"/>
        <w:rPr>
          <w:rFonts w:eastAsia="PMingLiU" w:cs="Arial"/>
        </w:rPr>
      </w:pPr>
      <w:r w:rsidRPr="004B4F4E">
        <w:rPr>
          <w:rFonts w:eastAsia="PMingLiU" w:cs="Arial" w:hint="eastAsia"/>
        </w:rPr>
        <w:t>如果我們</w:t>
      </w:r>
      <w:r w:rsidRPr="004B4F4E">
        <w:rPr>
          <w:rFonts w:eastAsia="PMingLiU" w:cs="Arial" w:hint="eastAsia"/>
          <w:b/>
        </w:rPr>
        <w:t>批准</w:t>
      </w:r>
      <w:r w:rsidRPr="004B4F4E">
        <w:rPr>
          <w:rFonts w:eastAsia="PMingLiU" w:cs="Arial" w:hint="eastAsia"/>
        </w:rPr>
        <w:t>了您的部分或全部申請，則必須在收到您的上訴後的</w:t>
      </w:r>
      <w:r w:rsidRPr="004B4F4E">
        <w:rPr>
          <w:rFonts w:eastAsia="PMingLiU" w:cs="Arial"/>
        </w:rPr>
        <w:t>72</w:t>
      </w:r>
      <w:r w:rsidRPr="004B4F4E">
        <w:rPr>
          <w:rFonts w:eastAsia="PMingLiU" w:cs="Arial" w:hint="eastAsia"/>
        </w:rPr>
        <w:t>小時內提供我們同意的承保範圍。</w:t>
      </w:r>
    </w:p>
    <w:p w:rsidR="00F83F78" w:rsidRPr="004B4F4E" w:rsidP="009F4488" w14:paraId="5DF4A0CB" w14:textId="5E8CA728">
      <w:pPr>
        <w:pStyle w:val="ListBullet"/>
        <w:ind w:left="720"/>
        <w:rPr>
          <w:rFonts w:eastAsia="PMingLiU" w:cs="Arial"/>
        </w:rPr>
      </w:pPr>
      <w:r w:rsidRPr="004B4F4E">
        <w:rPr>
          <w:rFonts w:eastAsia="PMingLiU" w:cs="Arial" w:hint="eastAsia"/>
        </w:rPr>
        <w:t>如果我們</w:t>
      </w:r>
      <w:r w:rsidRPr="004B4F4E">
        <w:rPr>
          <w:rFonts w:eastAsia="PMingLiU" w:cs="Arial" w:hint="eastAsia"/>
          <w:b/>
        </w:rPr>
        <w:t>否決</w:t>
      </w:r>
      <w:r w:rsidRPr="004B4F4E">
        <w:rPr>
          <w:rFonts w:eastAsia="PMingLiU" w:cs="Arial" w:hint="eastAsia"/>
        </w:rPr>
        <w:t>了您的部分或全部申請，則會向您致函説明原因並告訴您如何提出上訴。</w:t>
      </w:r>
    </w:p>
    <w:p w:rsidR="00F83F78" w:rsidRPr="004B4F4E" w:rsidP="004B4F4E" w14:paraId="0CC985E2" w14:textId="165B8BFF">
      <w:pPr>
        <w:pStyle w:val="Heading3"/>
        <w:autoSpaceDE/>
        <w:autoSpaceDN/>
        <w:rPr>
          <w:rFonts w:eastAsia="PMingLiU" w:cs="Arial"/>
        </w:rPr>
      </w:pPr>
      <w:r w:rsidRPr="004B4F4E">
        <w:rPr>
          <w:rFonts w:eastAsia="PMingLiU" w:cs="Arial"/>
        </w:rPr>
        <w:t>1</w:t>
      </w:r>
      <w:r w:rsidRPr="004B4F4E">
        <w:rPr>
          <w:rFonts w:eastAsia="PMingLiU" w:cs="Arial" w:hint="eastAsia"/>
        </w:rPr>
        <w:t>級標準上訴的截止期限</w:t>
      </w:r>
    </w:p>
    <w:p w:rsidR="000C1312" w:rsidRPr="004B4F4E" w:rsidP="009F4488" w14:paraId="30BD6749" w14:textId="77777777">
      <w:pPr>
        <w:pStyle w:val="ListBullet"/>
        <w:ind w:left="720"/>
        <w:rPr>
          <w:rFonts w:eastAsia="PMingLiU" w:cs="Arial"/>
        </w:rPr>
      </w:pPr>
      <w:r w:rsidRPr="004B4F4E">
        <w:rPr>
          <w:rFonts w:eastAsia="PMingLiU" w:cs="Arial" w:hint="eastAsia"/>
        </w:rPr>
        <w:t>如果我們採用標準截止期限，則必須在收到您對未獲得的藥物提出上訴之後的</w:t>
      </w:r>
      <w:r w:rsidRPr="004B4F4E">
        <w:rPr>
          <w:rFonts w:eastAsia="PMingLiU" w:cs="Arial"/>
          <w:b/>
        </w:rPr>
        <w:t>7</w:t>
      </w:r>
      <w:r w:rsidRPr="004B4F4E">
        <w:rPr>
          <w:rFonts w:eastAsia="PMingLiU" w:cs="Arial" w:hint="eastAsia"/>
          <w:b/>
        </w:rPr>
        <w:t>個日曆日內</w:t>
      </w:r>
      <w:r w:rsidRPr="004B4F4E">
        <w:rPr>
          <w:rFonts w:eastAsia="PMingLiU" w:cs="Arial" w:hint="eastAsia"/>
        </w:rPr>
        <w:t>作出答覆。</w:t>
      </w:r>
    </w:p>
    <w:p w:rsidR="00F83F78" w:rsidRPr="004B4F4E" w:rsidP="009F4488" w14:paraId="2A21E56D" w14:textId="30EC3E44">
      <w:pPr>
        <w:pStyle w:val="ListBullet"/>
        <w:ind w:left="720"/>
        <w:rPr>
          <w:rFonts w:eastAsia="PMingLiU" w:cs="Arial"/>
        </w:rPr>
      </w:pPr>
      <w:r w:rsidRPr="004B4F4E">
        <w:rPr>
          <w:rFonts w:eastAsia="PMingLiU" w:cs="Arial" w:hint="eastAsia"/>
        </w:rPr>
        <w:t>如果您未獲得該藥物且您的健康狀況需要，我們會儘快作出答覆。如果您認為自己的健康狀況需要，可要求快速上訴。</w:t>
      </w:r>
    </w:p>
    <w:p w:rsidR="00FD5058" w:rsidRPr="004B4F4E" w:rsidP="009F4488" w14:paraId="1E2E0140" w14:textId="59C95602">
      <w:pPr>
        <w:pStyle w:val="ListBullet2"/>
        <w:rPr>
          <w:rFonts w:eastAsia="PMingLiU" w:cs="Arial"/>
        </w:rPr>
      </w:pPr>
      <w:r w:rsidRPr="004B4F4E">
        <w:rPr>
          <w:rFonts w:eastAsia="PMingLiU" w:cs="Arial" w:hint="eastAsia"/>
        </w:rPr>
        <w:t>如果我們未在</w:t>
      </w:r>
      <w:r w:rsidRPr="004B4F4E">
        <w:rPr>
          <w:rFonts w:eastAsia="PMingLiU" w:cs="Arial"/>
        </w:rPr>
        <w:t>7</w:t>
      </w:r>
      <w:r w:rsidRPr="004B4F4E">
        <w:rPr>
          <w:rFonts w:eastAsia="PMingLiU" w:cs="Arial" w:hint="eastAsia"/>
        </w:rPr>
        <w:t>個日曆日內作出裁決，則必須將您的申請提交至上訴流程的第</w:t>
      </w:r>
      <w:r w:rsidRPr="004B4F4E">
        <w:rPr>
          <w:rFonts w:eastAsia="PMingLiU" w:cs="Arial"/>
        </w:rPr>
        <w:t>2</w:t>
      </w:r>
      <w:r w:rsidRPr="004B4F4E">
        <w:rPr>
          <w:rFonts w:eastAsia="PMingLiU" w:cs="Arial" w:hint="eastAsia"/>
        </w:rPr>
        <w:t>級。然後由</w:t>
      </w:r>
      <w:r w:rsidRPr="004B4F4E">
        <w:rPr>
          <w:rFonts w:eastAsia="PMingLiU" w:cs="Arial"/>
        </w:rPr>
        <w:t>IRO</w:t>
      </w:r>
      <w:r w:rsidRPr="004B4F4E">
        <w:rPr>
          <w:rFonts w:eastAsia="PMingLiU" w:cs="Arial" w:hint="eastAsia"/>
        </w:rPr>
        <w:t>對其進行審查。請參閱</w:t>
      </w:r>
      <w:r w:rsidRPr="004B4F4E">
        <w:rPr>
          <w:rFonts w:eastAsia="PMingLiU" w:cs="Arial" w:hint="eastAsia"/>
          <w:b/>
        </w:rPr>
        <w:t>第</w:t>
      </w:r>
      <w:r w:rsidRPr="004B4F4E">
        <w:rPr>
          <w:rFonts w:eastAsia="PMingLiU" w:cs="Arial"/>
          <w:b/>
        </w:rPr>
        <w:t>G6</w:t>
      </w:r>
      <w:r w:rsidRPr="004B4F4E">
        <w:rPr>
          <w:rFonts w:eastAsia="PMingLiU" w:cs="Arial" w:hint="eastAsia"/>
          <w:b/>
        </w:rPr>
        <w:t>節</w:t>
      </w:r>
      <w:r w:rsidRPr="004B4F4E" w:rsidR="002753AE">
        <w:rPr>
          <w:rFonts w:eastAsia="PMingLiU" w:cs="Arial"/>
          <w:color w:val="548DD4"/>
        </w:rPr>
        <w:t>[</w:t>
      </w:r>
      <w:r w:rsidRPr="004B4F4E">
        <w:rPr>
          <w:rFonts w:eastAsia="PMingLiU" w:cs="Arial"/>
          <w:i/>
          <w:color w:val="548DD4"/>
        </w:rPr>
        <w:t>insert reference, as applicable</w:t>
      </w:r>
      <w:r w:rsidRPr="004B4F4E" w:rsidR="002753AE">
        <w:rPr>
          <w:rFonts w:eastAsia="PMingLiU" w:cs="Arial"/>
          <w:color w:val="548DD4"/>
        </w:rPr>
        <w:t>]</w:t>
      </w:r>
      <w:r w:rsidRPr="004B4F4E">
        <w:rPr>
          <w:rFonts w:eastAsia="PMingLiU" w:cs="Arial"/>
          <w:i/>
          <w:color w:val="548DD4"/>
        </w:rPr>
        <w:t xml:space="preserve"> </w:t>
      </w:r>
      <w:r w:rsidRPr="004B4F4E">
        <w:rPr>
          <w:rFonts w:eastAsia="PMingLiU" w:cs="Arial" w:hint="eastAsia"/>
        </w:rPr>
        <w:t>瞭解有關審查組織和</w:t>
      </w:r>
      <w:r w:rsidRPr="004B4F4E">
        <w:rPr>
          <w:rFonts w:eastAsia="PMingLiU" w:cs="Arial"/>
        </w:rPr>
        <w:t>2</w:t>
      </w:r>
      <w:r w:rsidRPr="004B4F4E">
        <w:rPr>
          <w:rFonts w:eastAsia="PMingLiU" w:cs="Arial" w:hint="eastAsia"/>
        </w:rPr>
        <w:t>級上訴流程的資訊。</w:t>
      </w:r>
    </w:p>
    <w:p w:rsidR="00F83F78" w:rsidRPr="00877BAC" w:rsidP="009F4488" w14:paraId="3D966EEC" w14:textId="419E6E78">
      <w:pPr>
        <w:rPr>
          <w:rFonts w:cs="Arial"/>
        </w:rPr>
      </w:pPr>
      <w:r w:rsidRPr="00877BAC">
        <w:rPr>
          <w:rFonts w:cs="Arial" w:hint="eastAsia"/>
        </w:rPr>
        <w:t>如果我們</w:t>
      </w:r>
      <w:r w:rsidRPr="00877BAC">
        <w:rPr>
          <w:rFonts w:cs="Arial" w:hint="eastAsia"/>
          <w:b/>
        </w:rPr>
        <w:t>批准</w:t>
      </w:r>
      <w:r w:rsidRPr="00877BAC">
        <w:rPr>
          <w:rFonts w:cs="Arial" w:hint="eastAsia"/>
        </w:rPr>
        <w:t>了您的部分或全部申請：</w:t>
      </w:r>
    </w:p>
    <w:p w:rsidR="00F83F78" w:rsidRPr="004B4F4E" w:rsidP="009F4488" w14:paraId="4F2A3045" w14:textId="45378AF9">
      <w:pPr>
        <w:pStyle w:val="ListBullet"/>
        <w:tabs>
          <w:tab w:val="clear" w:pos="360"/>
          <w:tab w:val="num" w:pos="720"/>
        </w:tabs>
        <w:ind w:left="720"/>
        <w:rPr>
          <w:rFonts w:eastAsia="PMingLiU" w:cs="Arial"/>
        </w:rPr>
      </w:pPr>
      <w:r w:rsidRPr="004B4F4E">
        <w:rPr>
          <w:rFonts w:eastAsia="PMingLiU" w:cs="Arial" w:hint="eastAsia"/>
        </w:rPr>
        <w:t>在收到您的上訴之後，我們必須根據您的健康需要儘快</w:t>
      </w:r>
      <w:r w:rsidRPr="004B4F4E">
        <w:rPr>
          <w:rFonts w:eastAsia="PMingLiU" w:cs="Arial" w:hint="eastAsia"/>
          <w:b/>
        </w:rPr>
        <w:t>提供</w:t>
      </w:r>
      <w:r w:rsidRPr="004B4F4E">
        <w:rPr>
          <w:rFonts w:eastAsia="PMingLiU" w:cs="Arial" w:hint="eastAsia"/>
        </w:rPr>
        <w:t>我們同意提供的</w:t>
      </w:r>
      <w:r w:rsidRPr="004B4F4E">
        <w:rPr>
          <w:rFonts w:eastAsia="PMingLiU" w:cs="Arial" w:hint="eastAsia"/>
          <w:b/>
        </w:rPr>
        <w:t>承保範圍</w:t>
      </w:r>
      <w:r w:rsidRPr="004B4F4E">
        <w:rPr>
          <w:rFonts w:eastAsia="PMingLiU" w:cs="Arial" w:hint="eastAsia"/>
        </w:rPr>
        <w:t>，期限為</w:t>
      </w:r>
      <w:r w:rsidRPr="004B4F4E">
        <w:rPr>
          <w:rFonts w:eastAsia="PMingLiU" w:cs="Arial"/>
          <w:b/>
        </w:rPr>
        <w:t>7</w:t>
      </w:r>
      <w:r w:rsidRPr="004B4F4E">
        <w:rPr>
          <w:rFonts w:eastAsia="PMingLiU" w:cs="Arial" w:hint="eastAsia"/>
          <w:b/>
        </w:rPr>
        <w:t>個日曆日內</w:t>
      </w:r>
      <w:r w:rsidRPr="004B4F4E">
        <w:rPr>
          <w:rFonts w:eastAsia="PMingLiU" w:cs="Arial" w:hint="eastAsia"/>
        </w:rPr>
        <w:t>。</w:t>
      </w:r>
    </w:p>
    <w:p w:rsidR="00F83F78" w:rsidRPr="004B4F4E" w:rsidP="009F4488" w14:paraId="208AAD6C" w14:textId="4EA51ABF">
      <w:pPr>
        <w:pStyle w:val="ListBullet"/>
        <w:tabs>
          <w:tab w:val="clear" w:pos="360"/>
          <w:tab w:val="num" w:pos="720"/>
        </w:tabs>
        <w:ind w:left="720"/>
        <w:rPr>
          <w:rFonts w:eastAsia="PMingLiU" w:cs="Arial"/>
        </w:rPr>
      </w:pPr>
      <w:r w:rsidRPr="004B4F4E">
        <w:rPr>
          <w:rFonts w:eastAsia="PMingLiU" w:cs="Arial" w:hint="eastAsia"/>
        </w:rPr>
        <w:t>在收到您的上訴之後，我們必須在</w:t>
      </w:r>
      <w:r w:rsidRPr="004B4F4E">
        <w:rPr>
          <w:rFonts w:eastAsia="PMingLiU" w:cs="Arial"/>
          <w:b/>
        </w:rPr>
        <w:t>30</w:t>
      </w:r>
      <w:r w:rsidRPr="004B4F4E">
        <w:rPr>
          <w:rFonts w:eastAsia="PMingLiU" w:cs="Arial" w:hint="eastAsia"/>
          <w:b/>
        </w:rPr>
        <w:t>個日曆日內</w:t>
      </w:r>
      <w:r w:rsidRPr="004B4F4E">
        <w:rPr>
          <w:rFonts w:eastAsia="PMingLiU" w:cs="Arial" w:hint="eastAsia"/>
        </w:rPr>
        <w:t>對您已購的藥物</w:t>
      </w:r>
      <w:r w:rsidRPr="004B4F4E">
        <w:rPr>
          <w:rFonts w:eastAsia="PMingLiU" w:cs="Arial" w:hint="eastAsia"/>
          <w:b/>
        </w:rPr>
        <w:t>予以退款</w:t>
      </w:r>
      <w:r w:rsidRPr="004B4F4E">
        <w:rPr>
          <w:rFonts w:eastAsia="PMingLiU" w:cs="Arial" w:hint="eastAsia"/>
        </w:rPr>
        <w:t>。</w:t>
      </w:r>
    </w:p>
    <w:p w:rsidR="00EB1FF7" w:rsidRPr="00877BAC" w:rsidP="009F4488" w14:paraId="5A44F1EB" w14:textId="77777777">
      <w:pPr>
        <w:rPr>
          <w:rFonts w:cs="Arial"/>
        </w:rPr>
      </w:pPr>
      <w:r w:rsidRPr="00877BAC">
        <w:rPr>
          <w:rFonts w:cs="Arial" w:hint="eastAsia"/>
        </w:rPr>
        <w:t>如果我們</w:t>
      </w:r>
      <w:r w:rsidRPr="00877BAC">
        <w:rPr>
          <w:rFonts w:cs="Arial" w:hint="eastAsia"/>
          <w:b/>
        </w:rPr>
        <w:t>否決</w:t>
      </w:r>
      <w:r w:rsidRPr="00877BAC">
        <w:rPr>
          <w:rFonts w:cs="Arial" w:hint="eastAsia"/>
        </w:rPr>
        <w:t>了您的部分或全部申請：</w:t>
      </w:r>
    </w:p>
    <w:p w:rsidR="00F83F78" w:rsidRPr="004B4F4E" w:rsidP="009F4488" w14:paraId="032BC05C" w14:textId="787FFEC8">
      <w:pPr>
        <w:pStyle w:val="ListBullet"/>
        <w:tabs>
          <w:tab w:val="clear" w:pos="360"/>
          <w:tab w:val="num" w:pos="720"/>
        </w:tabs>
        <w:ind w:left="720"/>
        <w:rPr>
          <w:rFonts w:eastAsia="PMingLiU" w:cs="Arial"/>
        </w:rPr>
      </w:pPr>
      <w:r w:rsidRPr="004B4F4E">
        <w:rPr>
          <w:rFonts w:eastAsia="PMingLiU" w:cs="Arial" w:hint="eastAsia"/>
        </w:rPr>
        <w:t>我們會向您致函説明原因並告訴您如何提出上訴。</w:t>
      </w:r>
    </w:p>
    <w:p w:rsidR="00F83F78" w:rsidRPr="004B4F4E" w:rsidP="009F4488" w14:paraId="407F3EC5" w14:textId="12A2E30B">
      <w:pPr>
        <w:pStyle w:val="ListBullet"/>
        <w:ind w:left="720"/>
        <w:rPr>
          <w:rFonts w:eastAsia="PMingLiU" w:cs="Arial"/>
        </w:rPr>
      </w:pPr>
      <w:r w:rsidRPr="004B4F4E">
        <w:rPr>
          <w:rFonts w:eastAsia="PMingLiU" w:cs="Arial" w:hint="eastAsia"/>
        </w:rPr>
        <w:t>在收到您的上訴之後，我們必須在</w:t>
      </w:r>
      <w:r w:rsidRPr="004B4F4E">
        <w:rPr>
          <w:rFonts w:eastAsia="PMingLiU" w:cs="Arial"/>
          <w:b/>
        </w:rPr>
        <w:t>14</w:t>
      </w:r>
      <w:r w:rsidRPr="004B4F4E">
        <w:rPr>
          <w:rFonts w:eastAsia="PMingLiU" w:cs="Arial" w:hint="eastAsia"/>
          <w:b/>
        </w:rPr>
        <w:t>個日曆日內</w:t>
      </w:r>
      <w:r w:rsidRPr="004B4F4E">
        <w:rPr>
          <w:rFonts w:eastAsia="PMingLiU" w:cs="Arial" w:hint="eastAsia"/>
        </w:rPr>
        <w:t>就您已購藥物的退款事宜作出答覆。</w:t>
      </w:r>
    </w:p>
    <w:p w:rsidR="00EB1FF7" w:rsidRPr="004B4F4E" w:rsidP="009F4488" w14:paraId="0099017C" w14:textId="21768FBE">
      <w:pPr>
        <w:pStyle w:val="ListBullet2"/>
        <w:rPr>
          <w:rFonts w:eastAsia="PMingLiU" w:cs="Arial"/>
        </w:rPr>
      </w:pPr>
      <w:r w:rsidRPr="004B4F4E">
        <w:rPr>
          <w:rFonts w:eastAsia="PMingLiU" w:cs="Arial" w:hint="eastAsia"/>
        </w:rPr>
        <w:t>如果我們未在</w:t>
      </w:r>
      <w:r w:rsidRPr="004B4F4E">
        <w:rPr>
          <w:rFonts w:eastAsia="PMingLiU" w:cs="Arial"/>
        </w:rPr>
        <w:t>14</w:t>
      </w:r>
      <w:r w:rsidRPr="004B4F4E">
        <w:rPr>
          <w:rFonts w:eastAsia="PMingLiU" w:cs="Arial" w:hint="eastAsia"/>
        </w:rPr>
        <w:t>個日曆日內作出裁決，則必須將您的申請提交至上訴流程的第</w:t>
      </w:r>
      <w:r w:rsidRPr="004B4F4E">
        <w:rPr>
          <w:rFonts w:eastAsia="PMingLiU" w:cs="Arial"/>
        </w:rPr>
        <w:t>2</w:t>
      </w:r>
      <w:r w:rsidRPr="004B4F4E">
        <w:rPr>
          <w:rFonts w:eastAsia="PMingLiU" w:cs="Arial" w:hint="eastAsia"/>
        </w:rPr>
        <w:t>級。然後</w:t>
      </w:r>
      <w:r w:rsidRPr="004B4F4E">
        <w:rPr>
          <w:rFonts w:eastAsia="PMingLiU" w:cs="Arial"/>
        </w:rPr>
        <w:t>IRO</w:t>
      </w:r>
      <w:r w:rsidRPr="004B4F4E">
        <w:rPr>
          <w:rFonts w:eastAsia="PMingLiU" w:cs="Arial" w:hint="eastAsia"/>
        </w:rPr>
        <w:t>對其進行審查。請參閱</w:t>
      </w:r>
      <w:r w:rsidRPr="004B4F4E">
        <w:rPr>
          <w:rFonts w:eastAsia="PMingLiU" w:cs="Arial" w:hint="eastAsia"/>
          <w:b/>
        </w:rPr>
        <w:t>第</w:t>
      </w:r>
      <w:r w:rsidRPr="004B4F4E">
        <w:rPr>
          <w:rFonts w:eastAsia="PMingLiU" w:cs="Arial"/>
          <w:b/>
        </w:rPr>
        <w:t>G6</w:t>
      </w:r>
      <w:r w:rsidRPr="004B4F4E">
        <w:rPr>
          <w:rFonts w:eastAsia="PMingLiU" w:cs="Arial" w:hint="eastAsia"/>
          <w:b/>
        </w:rPr>
        <w:t>節</w:t>
      </w:r>
      <w:r w:rsidRPr="004B4F4E" w:rsidR="002753AE">
        <w:rPr>
          <w:rFonts w:eastAsia="PMingLiU" w:cs="Arial"/>
          <w:color w:val="548DD4"/>
        </w:rPr>
        <w:t>[</w:t>
      </w:r>
      <w:r w:rsidRPr="004B4F4E">
        <w:rPr>
          <w:rFonts w:eastAsia="PMingLiU" w:cs="Arial"/>
          <w:i/>
          <w:color w:val="548DD4"/>
        </w:rPr>
        <w:t>insert reference, as applicable</w:t>
      </w:r>
      <w:r w:rsidRPr="004B4F4E" w:rsidR="002753AE">
        <w:rPr>
          <w:rFonts w:eastAsia="PMingLiU" w:cs="Arial"/>
          <w:color w:val="548DD4"/>
        </w:rPr>
        <w:t>]</w:t>
      </w:r>
      <w:r w:rsidRPr="004B4F4E">
        <w:rPr>
          <w:rFonts w:eastAsia="PMingLiU" w:cs="Arial" w:hint="eastAsia"/>
        </w:rPr>
        <w:t>瞭解有關審查組織和</w:t>
      </w:r>
      <w:r w:rsidRPr="004B4F4E">
        <w:rPr>
          <w:rFonts w:eastAsia="PMingLiU" w:cs="Arial"/>
        </w:rPr>
        <w:t>2</w:t>
      </w:r>
      <w:r w:rsidRPr="004B4F4E">
        <w:rPr>
          <w:rFonts w:eastAsia="PMingLiU" w:cs="Arial" w:hint="eastAsia"/>
        </w:rPr>
        <w:t>級上訴流程的資訊。</w:t>
      </w:r>
    </w:p>
    <w:p w:rsidR="00F83F78" w:rsidRPr="004B4F4E" w:rsidP="009F4488" w14:paraId="1C2B99BB" w14:textId="7519FA01">
      <w:pPr>
        <w:pStyle w:val="ListBullet"/>
        <w:ind w:left="720"/>
        <w:rPr>
          <w:rFonts w:eastAsia="PMingLiU" w:cs="Arial"/>
        </w:rPr>
      </w:pPr>
      <w:r w:rsidRPr="004B4F4E">
        <w:rPr>
          <w:rFonts w:eastAsia="PMingLiU" w:cs="Arial" w:hint="eastAsia"/>
        </w:rPr>
        <w:t>在收到您的申請之後，如果我們</w:t>
      </w:r>
      <w:r w:rsidRPr="004B4F4E">
        <w:rPr>
          <w:rFonts w:eastAsia="PMingLiU" w:cs="Arial" w:hint="eastAsia"/>
          <w:b/>
        </w:rPr>
        <w:t>批准</w:t>
      </w:r>
      <w:r w:rsidRPr="004B4F4E">
        <w:rPr>
          <w:rFonts w:eastAsia="PMingLiU" w:cs="Arial" w:hint="eastAsia"/>
        </w:rPr>
        <w:t>了您的部分或全部申請，則必須在</w:t>
      </w:r>
      <w:r w:rsidRPr="004B4F4E">
        <w:rPr>
          <w:rFonts w:eastAsia="PMingLiU" w:cs="Arial"/>
        </w:rPr>
        <w:t>30</w:t>
      </w:r>
      <w:r w:rsidRPr="004B4F4E">
        <w:rPr>
          <w:rFonts w:eastAsia="PMingLiU" w:cs="Arial" w:hint="eastAsia"/>
        </w:rPr>
        <w:t>個日曆日內退款。</w:t>
      </w:r>
    </w:p>
    <w:p w:rsidR="00F83F78" w:rsidRPr="004B4F4E" w:rsidP="009F4488" w14:paraId="4FB56988" w14:textId="0007270A">
      <w:pPr>
        <w:pStyle w:val="ListBullet"/>
        <w:ind w:left="720"/>
        <w:rPr>
          <w:rFonts w:eastAsia="PMingLiU" w:cs="Arial"/>
        </w:rPr>
      </w:pPr>
      <w:r w:rsidRPr="004B4F4E">
        <w:rPr>
          <w:rFonts w:eastAsia="PMingLiU" w:cs="Arial" w:hint="eastAsia"/>
        </w:rPr>
        <w:t>如果我們</w:t>
      </w:r>
      <w:r w:rsidRPr="004B4F4E">
        <w:rPr>
          <w:rFonts w:eastAsia="PMingLiU" w:cs="Arial" w:hint="eastAsia"/>
          <w:b/>
        </w:rPr>
        <w:t>否決</w:t>
      </w:r>
      <w:r w:rsidRPr="004B4F4E">
        <w:rPr>
          <w:rFonts w:eastAsia="PMingLiU" w:cs="Arial" w:hint="eastAsia"/>
        </w:rPr>
        <w:t>了您的部分或全部申請，則會向您致函説明原因並告訴您如何提出上訴。</w:t>
      </w:r>
    </w:p>
    <w:p w:rsidR="00F83F78" w:rsidRPr="004B4F4E" w:rsidP="009F4488" w14:paraId="5EF8FCDE" w14:textId="561E61FC">
      <w:pPr>
        <w:pStyle w:val="Heading2"/>
        <w:rPr>
          <w:rFonts w:eastAsia="PMingLiU" w:cs="Arial"/>
        </w:rPr>
      </w:pPr>
      <w:bookmarkStart w:id="56" w:name="_Toc109121499"/>
      <w:bookmarkStart w:id="57" w:name="_Toc125729082"/>
      <w:r w:rsidRPr="004B4F4E">
        <w:rPr>
          <w:rFonts w:eastAsia="PMingLiU" w:cs="Arial"/>
        </w:rPr>
        <w:t>G6.</w:t>
      </w:r>
      <w:r w:rsidRPr="00877BAC" w:rsidR="004A4E31">
        <w:rPr>
          <w:rFonts w:eastAsia="PMingLiU" w:cs="Arial"/>
        </w:rPr>
        <w:t xml:space="preserve"> </w:t>
      </w:r>
      <w:r w:rsidRPr="004B4F4E">
        <w:rPr>
          <w:rFonts w:eastAsia="PMingLiU" w:cs="Arial" w:hint="eastAsia"/>
        </w:rPr>
        <w:t>提出</w:t>
      </w:r>
      <w:r w:rsidRPr="004B4F4E">
        <w:rPr>
          <w:rFonts w:eastAsia="PMingLiU" w:cs="Arial"/>
        </w:rPr>
        <w:t>2</w:t>
      </w:r>
      <w:r w:rsidRPr="004B4F4E">
        <w:rPr>
          <w:rFonts w:eastAsia="PMingLiU" w:cs="Arial" w:hint="eastAsia"/>
        </w:rPr>
        <w:t>級上訴</w:t>
      </w:r>
      <w:bookmarkEnd w:id="56"/>
      <w:bookmarkEnd w:id="57"/>
    </w:p>
    <w:p w:rsidR="00F83F78" w:rsidRPr="004B4F4E" w:rsidP="009F4488" w14:paraId="1109AE3D" w14:textId="5B7F80F4">
      <w:pPr>
        <w:rPr>
          <w:rFonts w:cs="Arial"/>
          <w:szCs w:val="24"/>
        </w:rPr>
      </w:pPr>
      <w:r w:rsidRPr="00877BAC">
        <w:rPr>
          <w:rFonts w:cs="Arial" w:hint="eastAsia"/>
        </w:rPr>
        <w:t>如果我們</w:t>
      </w:r>
      <w:r w:rsidRPr="00877BAC">
        <w:rPr>
          <w:rFonts w:cs="Arial" w:hint="eastAsia"/>
          <w:b/>
        </w:rPr>
        <w:t>否決</w:t>
      </w:r>
      <w:r w:rsidRPr="00877BAC">
        <w:rPr>
          <w:rFonts w:cs="Arial" w:hint="eastAsia"/>
        </w:rPr>
        <w:t>了您的</w:t>
      </w:r>
      <w:r w:rsidRPr="00877BAC">
        <w:rPr>
          <w:rFonts w:cs="Arial"/>
        </w:rPr>
        <w:t>1</w:t>
      </w:r>
      <w:r w:rsidRPr="00877BAC">
        <w:rPr>
          <w:rFonts w:cs="Arial" w:hint="eastAsia"/>
        </w:rPr>
        <w:t>級上訴，您可以接受我們的裁決或再次上訴。如果您決定再次上訴，可採用</w:t>
      </w:r>
      <w:r w:rsidRPr="00877BAC">
        <w:rPr>
          <w:rFonts w:cs="Arial"/>
        </w:rPr>
        <w:t>2</w:t>
      </w:r>
      <w:r w:rsidRPr="00877BAC">
        <w:rPr>
          <w:rFonts w:cs="Arial" w:hint="eastAsia"/>
        </w:rPr>
        <w:t>級上訴流程。如果我們</w:t>
      </w:r>
      <w:r w:rsidRPr="00877BAC">
        <w:rPr>
          <w:rFonts w:cs="Arial" w:hint="eastAsia"/>
          <w:b/>
        </w:rPr>
        <w:t>否決</w:t>
      </w:r>
      <w:r w:rsidRPr="00877BAC">
        <w:rPr>
          <w:rFonts w:cs="Arial" w:hint="eastAsia"/>
        </w:rPr>
        <w:t>了您的首次上訴，</w:t>
      </w:r>
      <w:r w:rsidRPr="00877BAC">
        <w:rPr>
          <w:rFonts w:cs="Arial"/>
          <w:b/>
        </w:rPr>
        <w:t>IRO</w:t>
      </w:r>
      <w:r w:rsidRPr="00877BAC">
        <w:rPr>
          <w:rFonts w:cs="Arial" w:hint="eastAsia"/>
        </w:rPr>
        <w:t>會對我們的裁決進行審查。由該組織決定我們是否應改變自己的裁決。</w:t>
      </w:r>
    </w:p>
    <w:tbl>
      <w:tblPr>
        <w:tblStyle w:val="Legal-term-table"/>
        <w:tblCaption w:val="第25頁"/>
        <w:tblDescription w:val="第25頁法律術語框"/>
        <w:tblW w:w="5000" w:type="pct"/>
        <w:tblLook w:val="04A0"/>
      </w:tblPr>
      <w:tblGrid>
        <w:gridCol w:w="9330"/>
      </w:tblGrid>
      <w:tr w14:paraId="0814350D" w14:textId="77777777" w:rsidTr="00926AE8">
        <w:tblPrEx>
          <w:tblW w:w="5000" w:type="pct"/>
          <w:tblLook w:val="04A0"/>
        </w:tblPrEx>
        <w:tc>
          <w:tcPr>
            <w:tcW w:w="5000" w:type="pct"/>
          </w:tcPr>
          <w:p w:rsidR="006D7D44" w:rsidRPr="004B4F4E" w:rsidP="009F4488" w14:paraId="49457131" w14:textId="0BC9FC43">
            <w:pPr>
              <w:pStyle w:val="Legalterm"/>
              <w:spacing w:before="120" w:after="100" w:line="280" w:lineRule="exact"/>
              <w:rPr>
                <w:rFonts w:eastAsia="PMingLiU" w:cs="Arial"/>
                <w:sz w:val="22"/>
                <w:szCs w:val="22"/>
              </w:rPr>
            </w:pPr>
            <w:r w:rsidRPr="004B4F4E">
              <w:rPr>
                <w:rFonts w:eastAsia="PMingLiU" w:cs="Arial" w:hint="eastAsia"/>
              </w:rPr>
              <w:t>「獨立審查組織」</w:t>
            </w:r>
            <w:r w:rsidRPr="004B4F4E">
              <w:rPr>
                <w:rFonts w:eastAsia="PMingLiU" w:cs="Arial"/>
              </w:rPr>
              <w:t xml:space="preserve">(IRO) </w:t>
            </w:r>
            <w:r w:rsidRPr="004B4F4E">
              <w:rPr>
                <w:rFonts w:eastAsia="PMingLiU" w:cs="Arial" w:hint="eastAsia"/>
              </w:rPr>
              <w:t>的正式名稱為「</w:t>
            </w:r>
            <w:r w:rsidRPr="004B4F4E">
              <w:rPr>
                <w:rFonts w:eastAsia="PMingLiU" w:cs="Arial" w:hint="eastAsia"/>
                <w:b/>
              </w:rPr>
              <w:t>獨立審查實體</w:t>
            </w:r>
            <w:r w:rsidRPr="004B4F4E">
              <w:rPr>
                <w:rFonts w:eastAsia="PMingLiU" w:cs="Arial" w:hint="eastAsia"/>
              </w:rPr>
              <w:t>」，有時也被稱為「</w:t>
            </w:r>
            <w:r w:rsidRPr="004B4F4E">
              <w:rPr>
                <w:rFonts w:eastAsia="PMingLiU" w:cs="Arial"/>
                <w:b/>
              </w:rPr>
              <w:t>IRE</w:t>
            </w:r>
            <w:r w:rsidRPr="004B4F4E">
              <w:rPr>
                <w:rFonts w:eastAsia="PMingLiU" w:cs="Arial" w:hint="eastAsia"/>
              </w:rPr>
              <w:t>」。</w:t>
            </w:r>
          </w:p>
        </w:tc>
      </w:tr>
    </w:tbl>
    <w:p w:rsidR="006D7D44" w:rsidRPr="00877BAC" w:rsidP="009F4488" w14:paraId="0A43FBCF" w14:textId="77777777">
      <w:pPr>
        <w:pStyle w:val="NoSpacing"/>
        <w:rPr>
          <w:rFonts w:cs="Arial"/>
        </w:rPr>
      </w:pPr>
    </w:p>
    <w:p w:rsidR="00F83F78" w:rsidRPr="00877BAC" w:rsidP="009F4488" w14:paraId="7E71A80C" w14:textId="4582F3EC">
      <w:pPr>
        <w:rPr>
          <w:rFonts w:cs="Arial"/>
        </w:rPr>
      </w:pPr>
      <w:r w:rsidRPr="00877BAC">
        <w:rPr>
          <w:rFonts w:cs="Arial" w:hint="eastAsia"/>
        </w:rPr>
        <w:t>如需提出</w:t>
      </w:r>
      <w:r w:rsidRPr="00877BAC">
        <w:rPr>
          <w:rFonts w:cs="Arial"/>
        </w:rPr>
        <w:t>2</w:t>
      </w:r>
      <w:r w:rsidRPr="00877BAC">
        <w:rPr>
          <w:rFonts w:cs="Arial" w:hint="eastAsia"/>
        </w:rPr>
        <w:t>級上訴，您、您的代表，或者您的醫生或其他處方師必須</w:t>
      </w:r>
      <w:r w:rsidRPr="00877BAC">
        <w:rPr>
          <w:rFonts w:cs="Arial" w:hint="eastAsia"/>
          <w:b/>
        </w:rPr>
        <w:t>以書面形式</w:t>
      </w:r>
      <w:r w:rsidRPr="00877BAC">
        <w:rPr>
          <w:rFonts w:cs="Arial" w:hint="eastAsia"/>
        </w:rPr>
        <w:t>聯繫</w:t>
      </w:r>
      <w:r w:rsidRPr="00877BAC">
        <w:rPr>
          <w:rFonts w:cs="Arial"/>
        </w:rPr>
        <w:t>IRO</w:t>
      </w:r>
      <w:r w:rsidRPr="00877BAC">
        <w:rPr>
          <w:rFonts w:cs="Arial" w:hint="eastAsia"/>
        </w:rPr>
        <w:t>並要求對您的案例進行審查。</w:t>
      </w:r>
    </w:p>
    <w:p w:rsidR="00F83F78" w:rsidRPr="004B4F4E" w:rsidP="009F4488" w14:paraId="6948C62C" w14:textId="302894AC">
      <w:pPr>
        <w:pStyle w:val="ListBullet"/>
        <w:ind w:left="720"/>
        <w:rPr>
          <w:rFonts w:eastAsia="PMingLiU" w:cs="Arial"/>
        </w:rPr>
      </w:pPr>
      <w:r w:rsidRPr="004B4F4E">
        <w:rPr>
          <w:rFonts w:eastAsia="PMingLiU" w:cs="Arial" w:hint="eastAsia"/>
        </w:rPr>
        <w:t>如果我們</w:t>
      </w:r>
      <w:r w:rsidRPr="004B4F4E">
        <w:rPr>
          <w:rFonts w:eastAsia="PMingLiU" w:cs="Arial" w:hint="eastAsia"/>
          <w:b/>
        </w:rPr>
        <w:t>否決</w:t>
      </w:r>
      <w:r w:rsidRPr="004B4F4E">
        <w:rPr>
          <w:rFonts w:eastAsia="PMingLiU" w:cs="Arial" w:hint="eastAsia"/>
        </w:rPr>
        <w:t>了您的</w:t>
      </w:r>
      <w:r w:rsidRPr="004B4F4E">
        <w:rPr>
          <w:rFonts w:eastAsia="PMingLiU" w:cs="Arial"/>
        </w:rPr>
        <w:t>1</w:t>
      </w:r>
      <w:r w:rsidRPr="004B4F4E">
        <w:rPr>
          <w:rFonts w:eastAsia="PMingLiU" w:cs="Arial" w:hint="eastAsia"/>
        </w:rPr>
        <w:t>級上訴，則會向您致函並附上有關如何向</w:t>
      </w:r>
      <w:r w:rsidRPr="004B4F4E">
        <w:rPr>
          <w:rFonts w:eastAsia="PMingLiU" w:cs="Arial"/>
        </w:rPr>
        <w:t>IRO</w:t>
      </w:r>
      <w:r w:rsidRPr="004B4F4E">
        <w:rPr>
          <w:rFonts w:eastAsia="PMingLiU" w:cs="Arial" w:hint="eastAsia"/>
          <w:b/>
        </w:rPr>
        <w:t>提出</w:t>
      </w:r>
      <w:r w:rsidRPr="004B4F4E">
        <w:rPr>
          <w:rFonts w:eastAsia="PMingLiU" w:cs="Arial"/>
          <w:b/>
        </w:rPr>
        <w:t>2</w:t>
      </w:r>
      <w:r w:rsidRPr="004B4F4E">
        <w:rPr>
          <w:rFonts w:eastAsia="PMingLiU" w:cs="Arial" w:hint="eastAsia"/>
          <w:b/>
        </w:rPr>
        <w:t>級上訴的說明</w:t>
      </w:r>
      <w:r w:rsidRPr="004B4F4E">
        <w:rPr>
          <w:rFonts w:eastAsia="PMingLiU" w:cs="Arial" w:hint="eastAsia"/>
        </w:rPr>
        <w:t>。該說明會告知您誰可以提出</w:t>
      </w:r>
      <w:r w:rsidRPr="004B4F4E">
        <w:rPr>
          <w:rFonts w:eastAsia="PMingLiU" w:cs="Arial"/>
        </w:rPr>
        <w:t>2</w:t>
      </w:r>
      <w:r w:rsidRPr="004B4F4E">
        <w:rPr>
          <w:rFonts w:eastAsia="PMingLiU" w:cs="Arial" w:hint="eastAsia"/>
        </w:rPr>
        <w:t>級上訴、必須遵守的截止期限以及如何聯繫獨立審查組織。</w:t>
      </w:r>
    </w:p>
    <w:p w:rsidR="00F83F78" w:rsidRPr="004B4F4E" w:rsidP="009F4488" w14:paraId="27E782E4" w14:textId="1FDC618E">
      <w:pPr>
        <w:pStyle w:val="ListBullet"/>
        <w:ind w:left="720"/>
        <w:rPr>
          <w:rFonts w:eastAsia="PMingLiU" w:cs="Arial"/>
        </w:rPr>
      </w:pPr>
      <w:r w:rsidRPr="004B4F4E">
        <w:rPr>
          <w:rFonts w:eastAsia="PMingLiU" w:cs="Arial" w:hint="eastAsia"/>
        </w:rPr>
        <w:t>當您向</w:t>
      </w:r>
      <w:r w:rsidRPr="004B4F4E">
        <w:rPr>
          <w:rFonts w:eastAsia="PMingLiU" w:cs="Arial"/>
        </w:rPr>
        <w:t>IRO</w:t>
      </w:r>
      <w:r w:rsidRPr="004B4F4E">
        <w:rPr>
          <w:rFonts w:eastAsia="PMingLiU" w:cs="Arial" w:hint="eastAsia"/>
        </w:rPr>
        <w:t>提出上訴時，我們會將您的相關上訴資訊發送給該組織。此資訊被稱為您的「案例檔案」。</w:t>
      </w:r>
      <w:r w:rsidRPr="004B4F4E">
        <w:rPr>
          <w:rFonts w:eastAsia="PMingLiU" w:cs="Arial" w:hint="eastAsia"/>
          <w:b/>
        </w:rPr>
        <w:t>您有權免費獲得一份此案例檔案的副本。</w:t>
      </w:r>
    </w:p>
    <w:p w:rsidR="00F83F78" w:rsidRPr="004B4F4E" w:rsidP="009F4488" w14:paraId="779536CC" w14:textId="64973A9B">
      <w:pPr>
        <w:pStyle w:val="ListBullet"/>
        <w:ind w:left="720"/>
        <w:rPr>
          <w:rFonts w:eastAsia="PMingLiU" w:cs="Arial"/>
        </w:rPr>
      </w:pPr>
      <w:r w:rsidRPr="004B4F4E">
        <w:rPr>
          <w:rFonts w:eastAsia="PMingLiU" w:cs="Arial" w:hint="eastAsia"/>
        </w:rPr>
        <w:t>您有權向</w:t>
      </w:r>
      <w:r w:rsidRPr="004B4F4E">
        <w:rPr>
          <w:rFonts w:eastAsia="PMingLiU" w:cs="Arial"/>
        </w:rPr>
        <w:t>IRO</w:t>
      </w:r>
      <w:r w:rsidRPr="004B4F4E">
        <w:rPr>
          <w:rFonts w:eastAsia="PMingLiU" w:cs="Arial" w:hint="eastAsia"/>
        </w:rPr>
        <w:t>提供更多資訊以支援自己的上訴。</w:t>
      </w:r>
    </w:p>
    <w:p w:rsidR="00F83F78" w:rsidRPr="00877BAC" w:rsidP="009F4488" w14:paraId="32642560" w14:textId="7CA64502">
      <w:pPr>
        <w:rPr>
          <w:rFonts w:cs="Arial"/>
        </w:rPr>
      </w:pPr>
      <w:r w:rsidRPr="00877BAC">
        <w:rPr>
          <w:rFonts w:cs="Arial"/>
        </w:rPr>
        <w:t>IRO</w:t>
      </w:r>
      <w:r w:rsidRPr="00877BAC">
        <w:rPr>
          <w:rFonts w:cs="Arial" w:hint="eastAsia"/>
        </w:rPr>
        <w:t>會對您的</w:t>
      </w:r>
      <w:r w:rsidRPr="00877BAC">
        <w:rPr>
          <w:rFonts w:cs="Arial"/>
        </w:rPr>
        <w:t>Medicare D</w:t>
      </w:r>
      <w:r w:rsidRPr="00877BAC">
        <w:rPr>
          <w:rFonts w:cs="Arial" w:hint="eastAsia"/>
        </w:rPr>
        <w:t>部分</w:t>
      </w:r>
      <w:r w:rsidRPr="00877BAC">
        <w:rPr>
          <w:rFonts w:cs="Arial"/>
        </w:rPr>
        <w:t>2</w:t>
      </w:r>
      <w:r w:rsidRPr="00877BAC">
        <w:rPr>
          <w:rFonts w:cs="Arial" w:hint="eastAsia"/>
        </w:rPr>
        <w:t>級上訴進行審查並以書面形式作出答覆。請參閱</w:t>
      </w:r>
      <w:r w:rsidRPr="00877BAC">
        <w:rPr>
          <w:rFonts w:cs="Arial" w:hint="eastAsia"/>
          <w:b/>
        </w:rPr>
        <w:t>第</w:t>
      </w:r>
      <w:r w:rsidRPr="00877BAC">
        <w:rPr>
          <w:rFonts w:cs="Arial"/>
          <w:b/>
        </w:rPr>
        <w:t>F4</w:t>
      </w:r>
      <w:r w:rsidRPr="00877BAC">
        <w:rPr>
          <w:rFonts w:cs="Arial" w:hint="eastAsia"/>
          <w:b/>
        </w:rPr>
        <w:t>節</w:t>
      </w:r>
      <w:r w:rsidRPr="00877BAC" w:rsidR="002753AE">
        <w:rPr>
          <w:rFonts w:cs="Arial"/>
          <w:color w:val="548DD4"/>
        </w:rPr>
        <w:t>[</w:t>
      </w:r>
      <w:r w:rsidRPr="00877BAC">
        <w:rPr>
          <w:rFonts w:cs="Arial"/>
          <w:i/>
          <w:color w:val="548DD4"/>
        </w:rPr>
        <w:t>insert reference, as applicable</w:t>
      </w:r>
      <w:r w:rsidRPr="00877BAC" w:rsidR="002753AE">
        <w:rPr>
          <w:rFonts w:cs="Arial"/>
          <w:color w:val="548DD4"/>
        </w:rPr>
        <w:t>]</w:t>
      </w:r>
      <w:r w:rsidRPr="00877BAC">
        <w:rPr>
          <w:rFonts w:cs="Arial" w:hint="eastAsia"/>
        </w:rPr>
        <w:t>瞭解有關</w:t>
      </w:r>
      <w:r w:rsidRPr="00877BAC">
        <w:rPr>
          <w:rFonts w:cs="Arial"/>
        </w:rPr>
        <w:t>IRO</w:t>
      </w:r>
      <w:r w:rsidRPr="00877BAC">
        <w:rPr>
          <w:rFonts w:cs="Arial" w:hint="eastAsia"/>
        </w:rPr>
        <w:t>的更多資訊。</w:t>
      </w:r>
    </w:p>
    <w:p w:rsidR="00F83F78" w:rsidRPr="004B4F4E" w:rsidP="004B4F4E" w14:paraId="36915973" w14:textId="08B893F9">
      <w:pPr>
        <w:pStyle w:val="Heading3"/>
        <w:autoSpaceDE/>
        <w:autoSpaceDN/>
        <w:rPr>
          <w:rFonts w:eastAsia="PMingLiU" w:cs="Arial"/>
        </w:rPr>
      </w:pPr>
      <w:r w:rsidRPr="004B4F4E">
        <w:rPr>
          <w:rFonts w:eastAsia="PMingLiU" w:cs="Arial"/>
        </w:rPr>
        <w:t>2</w:t>
      </w:r>
      <w:r w:rsidRPr="004B4F4E">
        <w:rPr>
          <w:rFonts w:eastAsia="PMingLiU" w:cs="Arial" w:hint="eastAsia"/>
        </w:rPr>
        <w:t>級快速上訴的截止期限</w:t>
      </w:r>
    </w:p>
    <w:p w:rsidR="00F83F78" w:rsidRPr="00877BAC" w:rsidP="009F4488" w14:paraId="01216C58" w14:textId="56407ACE">
      <w:pPr>
        <w:rPr>
          <w:rFonts w:cs="Arial"/>
        </w:rPr>
      </w:pPr>
      <w:r w:rsidRPr="00877BAC">
        <w:rPr>
          <w:rFonts w:cs="Arial" w:hint="eastAsia"/>
        </w:rPr>
        <w:t>如果您的健康狀況需要，可向</w:t>
      </w:r>
      <w:r w:rsidRPr="00877BAC">
        <w:rPr>
          <w:rFonts w:cs="Arial"/>
        </w:rPr>
        <w:t>IRO</w:t>
      </w:r>
      <w:r w:rsidRPr="00877BAC">
        <w:rPr>
          <w:rFonts w:cs="Arial" w:hint="eastAsia"/>
        </w:rPr>
        <w:t>提出快速上訴。</w:t>
      </w:r>
    </w:p>
    <w:p w:rsidR="00F83F78" w:rsidRPr="004B4F4E" w:rsidP="009F4488" w14:paraId="7A461E18" w14:textId="5AA2721A">
      <w:pPr>
        <w:pStyle w:val="ListBullet"/>
        <w:ind w:left="720"/>
        <w:rPr>
          <w:rFonts w:eastAsia="PMingLiU" w:cs="Arial"/>
        </w:rPr>
      </w:pPr>
      <w:r w:rsidRPr="004B4F4E">
        <w:rPr>
          <w:rFonts w:eastAsia="PMingLiU" w:cs="Arial" w:hint="eastAsia"/>
        </w:rPr>
        <w:t>如果該組織同意快速上訴，則必須在收到您的上訴申請之後的</w:t>
      </w:r>
      <w:r w:rsidRPr="004B4F4E">
        <w:rPr>
          <w:rFonts w:eastAsia="PMingLiU" w:cs="Arial"/>
          <w:b/>
        </w:rPr>
        <w:t>72</w:t>
      </w:r>
      <w:r w:rsidRPr="004B4F4E">
        <w:rPr>
          <w:rFonts w:eastAsia="PMingLiU" w:cs="Arial" w:hint="eastAsia"/>
          <w:b/>
        </w:rPr>
        <w:t>小時內</w:t>
      </w:r>
      <w:r w:rsidRPr="004B4F4E">
        <w:rPr>
          <w:rFonts w:eastAsia="PMingLiU" w:cs="Arial" w:hint="eastAsia"/>
        </w:rPr>
        <w:t>作出答覆。</w:t>
      </w:r>
    </w:p>
    <w:p w:rsidR="00F83F78" w:rsidRPr="004B4F4E" w:rsidP="009F4488" w14:paraId="6EFD6C6A" w14:textId="02B41E4F">
      <w:pPr>
        <w:pStyle w:val="ListBullet"/>
        <w:ind w:left="720"/>
        <w:rPr>
          <w:rFonts w:eastAsia="PMingLiU" w:cs="Arial"/>
        </w:rPr>
      </w:pPr>
      <w:r w:rsidRPr="004B4F4E">
        <w:rPr>
          <w:rFonts w:eastAsia="PMingLiU" w:cs="Arial" w:hint="eastAsia"/>
        </w:rPr>
        <w:t>在收到</w:t>
      </w:r>
      <w:r w:rsidRPr="004B4F4E">
        <w:rPr>
          <w:rFonts w:eastAsia="PMingLiU" w:cs="Arial"/>
        </w:rPr>
        <w:t>IRO</w:t>
      </w:r>
      <w:r w:rsidRPr="004B4F4E">
        <w:rPr>
          <w:rFonts w:eastAsia="PMingLiU" w:cs="Arial" w:hint="eastAsia"/>
        </w:rPr>
        <w:t>的裁決之後，如果該組織</w:t>
      </w:r>
      <w:r w:rsidRPr="004B4F4E">
        <w:rPr>
          <w:rFonts w:eastAsia="PMingLiU" w:cs="Arial" w:hint="eastAsia"/>
          <w:b/>
        </w:rPr>
        <w:t>批准</w:t>
      </w:r>
      <w:r w:rsidRPr="004B4F4E">
        <w:rPr>
          <w:rFonts w:eastAsia="PMingLiU" w:cs="Arial" w:hint="eastAsia"/>
        </w:rPr>
        <w:t>了您的部分或全部申請，我們必須在</w:t>
      </w:r>
      <w:r w:rsidRPr="004B4F4E">
        <w:rPr>
          <w:rFonts w:eastAsia="PMingLiU" w:cs="Arial"/>
          <w:b/>
        </w:rPr>
        <w:t>24</w:t>
      </w:r>
      <w:r w:rsidRPr="004B4F4E">
        <w:rPr>
          <w:rFonts w:eastAsia="PMingLiU" w:cs="Arial" w:hint="eastAsia"/>
          <w:b/>
        </w:rPr>
        <w:t>小時內</w:t>
      </w:r>
      <w:r w:rsidRPr="004B4F4E">
        <w:rPr>
          <w:rFonts w:eastAsia="PMingLiU" w:cs="Arial" w:hint="eastAsia"/>
        </w:rPr>
        <w:t>提供已批准的藥物承保範圍。</w:t>
      </w:r>
    </w:p>
    <w:p w:rsidR="00F83F78" w:rsidRPr="004B4F4E" w:rsidP="004B4F4E" w14:paraId="0B3500E4" w14:textId="6A021954">
      <w:pPr>
        <w:pStyle w:val="Heading3"/>
        <w:autoSpaceDE/>
        <w:autoSpaceDN/>
        <w:rPr>
          <w:rFonts w:eastAsia="PMingLiU" w:cs="Arial"/>
        </w:rPr>
      </w:pPr>
      <w:r w:rsidRPr="004B4F4E">
        <w:rPr>
          <w:rFonts w:eastAsia="PMingLiU" w:cs="Arial"/>
        </w:rPr>
        <w:t>2</w:t>
      </w:r>
      <w:r w:rsidRPr="004B4F4E">
        <w:rPr>
          <w:rFonts w:eastAsia="PMingLiU" w:cs="Arial" w:hint="eastAsia"/>
        </w:rPr>
        <w:t>級標準上訴的截止期限</w:t>
      </w:r>
    </w:p>
    <w:p w:rsidR="00C73D3E" w:rsidRPr="00877BAC" w:rsidP="009F4488" w14:paraId="678ADCB1" w14:textId="75CB83E8">
      <w:pPr>
        <w:rPr>
          <w:rFonts w:cs="Arial"/>
        </w:rPr>
      </w:pPr>
      <w:r w:rsidRPr="00877BAC">
        <w:rPr>
          <w:rFonts w:cs="Arial" w:hint="eastAsia"/>
        </w:rPr>
        <w:t>如果您提出</w:t>
      </w:r>
      <w:r w:rsidRPr="00877BAC">
        <w:rPr>
          <w:rFonts w:cs="Arial"/>
        </w:rPr>
        <w:t>2</w:t>
      </w:r>
      <w:r w:rsidRPr="00877BAC">
        <w:rPr>
          <w:rFonts w:cs="Arial" w:hint="eastAsia"/>
        </w:rPr>
        <w:t>級標準上訴，則</w:t>
      </w:r>
      <w:r w:rsidRPr="00877BAC">
        <w:rPr>
          <w:rFonts w:cs="Arial"/>
        </w:rPr>
        <w:t>IRO</w:t>
      </w:r>
      <w:r w:rsidRPr="00877BAC">
        <w:rPr>
          <w:rFonts w:cs="Arial" w:hint="eastAsia"/>
        </w:rPr>
        <w:t>必須在以下期限內作出答覆：</w:t>
      </w:r>
    </w:p>
    <w:p w:rsidR="00C73D3E" w:rsidRPr="004B4F4E" w:rsidP="009F4488" w14:paraId="139956B6" w14:textId="1B905917">
      <w:pPr>
        <w:pStyle w:val="ListBullet"/>
        <w:tabs>
          <w:tab w:val="clear" w:pos="360"/>
          <w:tab w:val="num" w:pos="720"/>
        </w:tabs>
        <w:ind w:left="720"/>
        <w:rPr>
          <w:rFonts w:eastAsia="PMingLiU" w:cs="Arial"/>
        </w:rPr>
      </w:pPr>
      <w:r w:rsidRPr="004B4F4E">
        <w:rPr>
          <w:rFonts w:eastAsia="PMingLiU" w:cs="Arial" w:hint="eastAsia"/>
        </w:rPr>
        <w:t>對於您未獲得的藥物，在收到您的上訴之後的</w:t>
      </w:r>
      <w:r w:rsidRPr="004B4F4E">
        <w:rPr>
          <w:rFonts w:eastAsia="PMingLiU" w:cs="Arial"/>
          <w:b/>
        </w:rPr>
        <w:t>7</w:t>
      </w:r>
      <w:r w:rsidRPr="004B4F4E">
        <w:rPr>
          <w:rFonts w:eastAsia="PMingLiU" w:cs="Arial" w:hint="eastAsia"/>
          <w:b/>
        </w:rPr>
        <w:t>個日曆日內</w:t>
      </w:r>
      <w:r w:rsidRPr="004B4F4E">
        <w:rPr>
          <w:rFonts w:eastAsia="PMingLiU" w:cs="Arial" w:hint="eastAsia"/>
        </w:rPr>
        <w:t>。</w:t>
      </w:r>
      <w:r w:rsidRPr="004B4F4E">
        <w:rPr>
          <w:rFonts w:eastAsia="PMingLiU" w:cs="Arial"/>
        </w:rPr>
        <w:t xml:space="preserve"> </w:t>
      </w:r>
    </w:p>
    <w:p w:rsidR="00F83F78" w:rsidRPr="004B4F4E" w:rsidP="009F4488" w14:paraId="0B6FF157" w14:textId="0BB679F0">
      <w:pPr>
        <w:pStyle w:val="ListBullet"/>
        <w:tabs>
          <w:tab w:val="clear" w:pos="360"/>
          <w:tab w:val="num" w:pos="720"/>
        </w:tabs>
        <w:ind w:left="720"/>
        <w:rPr>
          <w:rFonts w:eastAsia="PMingLiU" w:cs="Arial"/>
        </w:rPr>
      </w:pPr>
      <w:r w:rsidRPr="004B4F4E">
        <w:rPr>
          <w:rFonts w:eastAsia="PMingLiU" w:cs="Arial" w:hint="eastAsia"/>
        </w:rPr>
        <w:t>對於您已購藥物的退款，在收到您的上訴之後的</w:t>
      </w:r>
      <w:r w:rsidRPr="004B4F4E">
        <w:rPr>
          <w:rFonts w:eastAsia="PMingLiU" w:cs="Arial"/>
          <w:b/>
        </w:rPr>
        <w:t>14</w:t>
      </w:r>
      <w:r w:rsidRPr="004B4F4E">
        <w:rPr>
          <w:rFonts w:eastAsia="PMingLiU" w:cs="Arial" w:hint="eastAsia"/>
          <w:b/>
        </w:rPr>
        <w:t>個日曆日內</w:t>
      </w:r>
      <w:r w:rsidRPr="004B4F4E">
        <w:rPr>
          <w:rFonts w:eastAsia="PMingLiU" w:cs="Arial" w:hint="eastAsia"/>
        </w:rPr>
        <w:t>。</w:t>
      </w:r>
    </w:p>
    <w:p w:rsidR="00F83F78" w:rsidRPr="00877BAC" w:rsidP="009F4488" w14:paraId="608A4728" w14:textId="7270909A">
      <w:pPr>
        <w:rPr>
          <w:rFonts w:cs="Arial"/>
          <w:b/>
        </w:rPr>
      </w:pPr>
      <w:r w:rsidRPr="00877BAC">
        <w:rPr>
          <w:rFonts w:cs="Arial" w:hint="eastAsia"/>
        </w:rPr>
        <w:t>如果</w:t>
      </w:r>
      <w:r w:rsidRPr="00877BAC">
        <w:rPr>
          <w:rFonts w:cs="Arial"/>
        </w:rPr>
        <w:t>IRO</w:t>
      </w:r>
      <w:r w:rsidRPr="00877BAC">
        <w:rPr>
          <w:rFonts w:cs="Arial" w:hint="eastAsia"/>
          <w:b/>
        </w:rPr>
        <w:t>批准</w:t>
      </w:r>
      <w:r w:rsidRPr="00877BAC">
        <w:rPr>
          <w:rFonts w:cs="Arial" w:hint="eastAsia"/>
        </w:rPr>
        <w:t>了您的部分或全部申請：</w:t>
      </w:r>
    </w:p>
    <w:p w:rsidR="00C73D3E" w:rsidRPr="004B4F4E" w:rsidP="009F4488" w14:paraId="1EF1B418" w14:textId="6368486C">
      <w:pPr>
        <w:pStyle w:val="ListBullet"/>
        <w:tabs>
          <w:tab w:val="clear" w:pos="360"/>
          <w:tab w:val="num" w:pos="720"/>
        </w:tabs>
        <w:ind w:left="720"/>
        <w:rPr>
          <w:rFonts w:eastAsia="PMingLiU" w:cs="Arial"/>
        </w:rPr>
      </w:pPr>
      <w:r w:rsidRPr="004B4F4E">
        <w:rPr>
          <w:rFonts w:eastAsia="PMingLiU" w:cs="Arial" w:hint="eastAsia"/>
        </w:rPr>
        <w:t>在收到</w:t>
      </w:r>
      <w:r w:rsidRPr="004B4F4E">
        <w:rPr>
          <w:rFonts w:eastAsia="PMingLiU" w:cs="Arial"/>
        </w:rPr>
        <w:t>IRO</w:t>
      </w:r>
      <w:r w:rsidRPr="004B4F4E">
        <w:rPr>
          <w:rFonts w:eastAsia="PMingLiU" w:cs="Arial" w:hint="eastAsia"/>
        </w:rPr>
        <w:t>的裁決之後，我們必須</w:t>
      </w:r>
      <w:r w:rsidRPr="004B4F4E">
        <w:rPr>
          <w:rFonts w:eastAsia="PMingLiU" w:cs="Arial"/>
          <w:b/>
        </w:rPr>
        <w:t>72</w:t>
      </w:r>
      <w:r w:rsidRPr="004B4F4E">
        <w:rPr>
          <w:rFonts w:eastAsia="PMingLiU" w:cs="Arial" w:hint="eastAsia"/>
          <w:b/>
        </w:rPr>
        <w:t>小時內</w:t>
      </w:r>
      <w:r w:rsidRPr="004B4F4E">
        <w:rPr>
          <w:rFonts w:eastAsia="PMingLiU" w:cs="Arial" w:hint="eastAsia"/>
        </w:rPr>
        <w:t>提供已批准的藥物承保範圍。</w:t>
      </w:r>
    </w:p>
    <w:p w:rsidR="000E6116" w:rsidRPr="004B4F4E" w:rsidP="009F4488" w14:paraId="7B5F396A" w14:textId="0953110A">
      <w:pPr>
        <w:pStyle w:val="ListBullet"/>
        <w:tabs>
          <w:tab w:val="clear" w:pos="360"/>
          <w:tab w:val="num" w:pos="720"/>
        </w:tabs>
        <w:ind w:left="720"/>
        <w:rPr>
          <w:rFonts w:eastAsia="PMingLiU" w:cs="Arial"/>
        </w:rPr>
      </w:pPr>
      <w:r w:rsidRPr="004B4F4E">
        <w:rPr>
          <w:rFonts w:eastAsia="PMingLiU" w:cs="Arial" w:hint="eastAsia"/>
        </w:rPr>
        <w:t>在收到</w:t>
      </w:r>
      <w:r w:rsidRPr="004B4F4E">
        <w:rPr>
          <w:rFonts w:eastAsia="PMingLiU" w:cs="Arial"/>
        </w:rPr>
        <w:t>IRO</w:t>
      </w:r>
      <w:r w:rsidRPr="004B4F4E">
        <w:rPr>
          <w:rFonts w:eastAsia="PMingLiU" w:cs="Arial" w:hint="eastAsia"/>
        </w:rPr>
        <w:t>的裁決之後，我們必須在</w:t>
      </w:r>
      <w:r w:rsidRPr="004B4F4E">
        <w:rPr>
          <w:rFonts w:eastAsia="PMingLiU" w:cs="Arial"/>
        </w:rPr>
        <w:t>30</w:t>
      </w:r>
      <w:r w:rsidRPr="004B4F4E">
        <w:rPr>
          <w:rFonts w:eastAsia="PMingLiU" w:cs="Arial" w:hint="eastAsia"/>
        </w:rPr>
        <w:t>個日曆日內退還您已購藥物的款項。</w:t>
      </w:r>
      <w:r w:rsidRPr="004B4F4E">
        <w:rPr>
          <w:rFonts w:eastAsia="PMingLiU" w:cs="Arial"/>
        </w:rPr>
        <w:t xml:space="preserve"> </w:t>
      </w:r>
    </w:p>
    <w:p w:rsidR="00F83F78" w:rsidRPr="004B4F4E" w:rsidP="009F4488" w14:paraId="57A86D73" w14:textId="52C15F35">
      <w:pPr>
        <w:pStyle w:val="ListBullet2"/>
        <w:numPr>
          <w:ilvl w:val="0"/>
          <w:numId w:val="73"/>
        </w:numPr>
        <w:rPr>
          <w:rFonts w:eastAsia="PMingLiU" w:cs="Arial"/>
        </w:rPr>
      </w:pPr>
      <w:r w:rsidRPr="004B4F4E">
        <w:rPr>
          <w:rFonts w:eastAsia="PMingLiU" w:cs="Arial" w:hint="eastAsia"/>
        </w:rPr>
        <w:t>如果</w:t>
      </w:r>
      <w:r w:rsidRPr="004B4F4E">
        <w:rPr>
          <w:rFonts w:eastAsia="PMingLiU" w:cs="Arial"/>
        </w:rPr>
        <w:t>IRO</w:t>
      </w:r>
      <w:r w:rsidRPr="004B4F4E">
        <w:rPr>
          <w:rFonts w:eastAsia="PMingLiU" w:cs="Arial" w:hint="eastAsia"/>
          <w:b/>
        </w:rPr>
        <w:t>否決</w:t>
      </w:r>
      <w:r w:rsidRPr="004B4F4E">
        <w:rPr>
          <w:rFonts w:eastAsia="PMingLiU" w:cs="Arial" w:hint="eastAsia"/>
        </w:rPr>
        <w:t>了您的上訴，則意味著其同意我們不批准您的申請的裁決。此舉被稱為「維持裁決」或「駁回上訴」。</w:t>
      </w:r>
    </w:p>
    <w:p w:rsidR="00F83F78" w:rsidRPr="004B4F4E" w:rsidP="009F4488" w14:paraId="737BC518" w14:textId="668A39B6">
      <w:pPr>
        <w:rPr>
          <w:rFonts w:cs="Arial"/>
          <w:szCs w:val="24"/>
        </w:rPr>
      </w:pPr>
      <w:r w:rsidRPr="00877BAC">
        <w:rPr>
          <w:rFonts w:cs="Arial" w:hint="eastAsia"/>
          <w:color w:val="000000"/>
        </w:rPr>
        <w:t>如果</w:t>
      </w:r>
      <w:r w:rsidRPr="00877BAC">
        <w:rPr>
          <w:rFonts w:cs="Arial"/>
          <w:color w:val="000000"/>
        </w:rPr>
        <w:t>IRO</w:t>
      </w:r>
      <w:r w:rsidRPr="00877BAC">
        <w:rPr>
          <w:rFonts w:cs="Arial" w:hint="eastAsia"/>
          <w:b/>
          <w:color w:val="000000"/>
        </w:rPr>
        <w:t>否決</w:t>
      </w:r>
      <w:r w:rsidRPr="00877BAC">
        <w:rPr>
          <w:rFonts w:cs="Arial" w:hint="eastAsia"/>
          <w:color w:val="000000"/>
        </w:rPr>
        <w:t>了您的</w:t>
      </w:r>
      <w:r w:rsidRPr="00877BAC">
        <w:rPr>
          <w:rFonts w:cs="Arial"/>
          <w:color w:val="000000"/>
        </w:rPr>
        <w:t>2</w:t>
      </w:r>
      <w:r w:rsidRPr="00877BAC">
        <w:rPr>
          <w:rFonts w:cs="Arial" w:hint="eastAsia"/>
          <w:color w:val="000000"/>
        </w:rPr>
        <w:t>級上訴，若</w:t>
      </w:r>
      <w:r w:rsidRPr="00877BAC">
        <w:rPr>
          <w:rFonts w:cs="Arial" w:hint="eastAsia"/>
        </w:rPr>
        <w:t>您所要求的藥物保險的美元價值達到最低美元價值，則有權提出</w:t>
      </w:r>
      <w:r w:rsidRPr="00877BAC">
        <w:rPr>
          <w:rFonts w:cs="Arial"/>
        </w:rPr>
        <w:t>3</w:t>
      </w:r>
      <w:r w:rsidRPr="00877BAC">
        <w:rPr>
          <w:rFonts w:cs="Arial" w:hint="eastAsia"/>
        </w:rPr>
        <w:t>級上訴。若您所要求的藥物保險的美元價值低於規定的最低金額，則不得再次上訴。在這種情況下，</w:t>
      </w:r>
      <w:r w:rsidRPr="00877BAC">
        <w:rPr>
          <w:rFonts w:cs="Arial"/>
        </w:rPr>
        <w:t>2</w:t>
      </w:r>
      <w:r w:rsidRPr="00877BAC">
        <w:rPr>
          <w:rFonts w:cs="Arial" w:hint="eastAsia"/>
        </w:rPr>
        <w:t>級上訴裁決為最終裁決。</w:t>
      </w:r>
      <w:r w:rsidRPr="00877BAC">
        <w:rPr>
          <w:rFonts w:cs="Arial"/>
        </w:rPr>
        <w:t>IRO</w:t>
      </w:r>
      <w:r w:rsidRPr="00877BAC">
        <w:rPr>
          <w:rFonts w:cs="Arial" w:hint="eastAsia"/>
        </w:rPr>
        <w:t>會致函告知您繼續進行</w:t>
      </w:r>
      <w:r w:rsidRPr="00877BAC">
        <w:rPr>
          <w:rFonts w:cs="Arial"/>
        </w:rPr>
        <w:t>3</w:t>
      </w:r>
      <w:r w:rsidRPr="00877BAC">
        <w:rPr>
          <w:rFonts w:cs="Arial" w:hint="eastAsia"/>
        </w:rPr>
        <w:t>級上訴所需的最低美元價值。</w:t>
      </w:r>
      <w:r w:rsidRPr="00877BAC">
        <w:rPr>
          <w:rFonts w:cs="Arial"/>
        </w:rPr>
        <w:t xml:space="preserve"> </w:t>
      </w:r>
    </w:p>
    <w:p w:rsidR="00F83F78" w:rsidRPr="00877BAC" w:rsidP="009F4488" w14:paraId="6E450E45" w14:textId="4BADBB38">
      <w:pPr>
        <w:rPr>
          <w:rFonts w:cs="Arial"/>
        </w:rPr>
      </w:pPr>
      <w:r w:rsidRPr="00877BAC">
        <w:rPr>
          <w:rFonts w:cs="Arial" w:hint="eastAsia"/>
        </w:rPr>
        <w:t>如果您的申請的美元金值符合要求，則可選擇是否進一步上訴。</w:t>
      </w:r>
    </w:p>
    <w:p w:rsidR="00F83F78" w:rsidRPr="004B4F4E" w:rsidP="009F4488" w14:paraId="6A416446" w14:textId="65145B97">
      <w:pPr>
        <w:pStyle w:val="ListBullet"/>
        <w:tabs>
          <w:tab w:val="clear" w:pos="360"/>
          <w:tab w:val="num" w:pos="720"/>
        </w:tabs>
        <w:ind w:left="720"/>
        <w:rPr>
          <w:rFonts w:eastAsia="PMingLiU" w:cs="Arial"/>
        </w:rPr>
      </w:pPr>
      <w:bookmarkStart w:id="58" w:name="_Hlk78638864"/>
      <w:r w:rsidRPr="004B4F4E">
        <w:rPr>
          <w:rFonts w:eastAsia="PMingLiU" w:cs="Arial" w:hint="eastAsia"/>
        </w:rPr>
        <w:t>在</w:t>
      </w:r>
      <w:r w:rsidRPr="004B4F4E">
        <w:rPr>
          <w:rFonts w:eastAsia="PMingLiU" w:cs="Arial"/>
        </w:rPr>
        <w:t>2</w:t>
      </w:r>
      <w:r w:rsidRPr="004B4F4E">
        <w:rPr>
          <w:rFonts w:eastAsia="PMingLiU" w:cs="Arial" w:hint="eastAsia"/>
        </w:rPr>
        <w:t>級之後的上訴流程中還有另外三個級別。</w:t>
      </w:r>
    </w:p>
    <w:p w:rsidR="00C01D0E" w:rsidRPr="004B4F4E" w:rsidP="009F4488" w14:paraId="119E3B22" w14:textId="5FD4F121">
      <w:pPr>
        <w:pStyle w:val="ListBullet"/>
        <w:ind w:left="720"/>
        <w:rPr>
          <w:rFonts w:eastAsia="PMingLiU" w:cs="Arial"/>
          <w:i/>
        </w:rPr>
      </w:pPr>
      <w:r w:rsidRPr="004B4F4E">
        <w:rPr>
          <w:rFonts w:eastAsia="PMingLiU" w:cs="Arial" w:hint="eastAsia"/>
        </w:rPr>
        <w:t>如果</w:t>
      </w:r>
      <w:r w:rsidRPr="004B4F4E">
        <w:rPr>
          <w:rFonts w:eastAsia="PMingLiU" w:cs="Arial"/>
        </w:rPr>
        <w:t>IRO</w:t>
      </w:r>
      <w:r w:rsidRPr="004B4F4E">
        <w:rPr>
          <w:rFonts w:eastAsia="PMingLiU" w:cs="Arial" w:hint="eastAsia"/>
          <w:b/>
        </w:rPr>
        <w:t>否決</w:t>
      </w:r>
      <w:r w:rsidRPr="004B4F4E">
        <w:rPr>
          <w:rFonts w:eastAsia="PMingLiU" w:cs="Arial" w:hint="eastAsia"/>
        </w:rPr>
        <w:t>了您的</w:t>
      </w:r>
      <w:r w:rsidRPr="004B4F4E">
        <w:rPr>
          <w:rFonts w:eastAsia="PMingLiU" w:cs="Arial"/>
        </w:rPr>
        <w:t>2</w:t>
      </w:r>
      <w:r w:rsidRPr="004B4F4E">
        <w:rPr>
          <w:rFonts w:eastAsia="PMingLiU" w:cs="Arial" w:hint="eastAsia"/>
        </w:rPr>
        <w:t>級上訴而您符合繼續上訴流程的要求，則您可：</w:t>
      </w:r>
    </w:p>
    <w:p w:rsidR="00C01D0E" w:rsidRPr="004B4F4E" w:rsidP="009F4488" w14:paraId="4B4BFD23" w14:textId="1BF43BD1">
      <w:pPr>
        <w:pStyle w:val="ListBullet2"/>
        <w:rPr>
          <w:rFonts w:eastAsia="PMingLiU" w:cs="Arial"/>
          <w:i/>
        </w:rPr>
      </w:pPr>
      <w:r w:rsidRPr="004B4F4E">
        <w:rPr>
          <w:rFonts w:eastAsia="PMingLiU" w:cs="Arial" w:hint="eastAsia"/>
        </w:rPr>
        <w:t>決定是否提出</w:t>
      </w:r>
      <w:r w:rsidRPr="004B4F4E">
        <w:rPr>
          <w:rFonts w:eastAsia="PMingLiU" w:cs="Arial"/>
        </w:rPr>
        <w:t>3</w:t>
      </w:r>
      <w:r w:rsidRPr="004B4F4E">
        <w:rPr>
          <w:rFonts w:eastAsia="PMingLiU" w:cs="Arial" w:hint="eastAsia"/>
        </w:rPr>
        <w:t>級上訴。</w:t>
      </w:r>
      <w:r w:rsidRPr="004B4F4E">
        <w:rPr>
          <w:rFonts w:eastAsia="PMingLiU" w:cs="Arial"/>
        </w:rPr>
        <w:t xml:space="preserve"> </w:t>
      </w:r>
    </w:p>
    <w:p w:rsidR="00F83F78" w:rsidRPr="004B4F4E" w:rsidP="009F4488" w14:paraId="69B0D154" w14:textId="07335C0E">
      <w:pPr>
        <w:pStyle w:val="ListBullet2"/>
        <w:rPr>
          <w:rFonts w:eastAsia="PMingLiU" w:cs="Arial"/>
          <w:i/>
        </w:rPr>
      </w:pPr>
      <w:r w:rsidRPr="004B4F4E">
        <w:rPr>
          <w:rFonts w:eastAsia="PMingLiU" w:cs="Arial" w:hint="eastAsia"/>
        </w:rPr>
        <w:t>請參閱</w:t>
      </w:r>
      <w:r w:rsidRPr="004B4F4E">
        <w:rPr>
          <w:rFonts w:eastAsia="PMingLiU" w:cs="Arial"/>
        </w:rPr>
        <w:t>IRO</w:t>
      </w:r>
      <w:r w:rsidRPr="004B4F4E">
        <w:rPr>
          <w:rFonts w:eastAsia="PMingLiU" w:cs="Arial" w:hint="eastAsia"/>
        </w:rPr>
        <w:t>在</w:t>
      </w:r>
      <w:r w:rsidRPr="004B4F4E">
        <w:rPr>
          <w:rFonts w:eastAsia="PMingLiU" w:cs="Arial"/>
        </w:rPr>
        <w:t>2</w:t>
      </w:r>
      <w:r w:rsidRPr="004B4F4E">
        <w:rPr>
          <w:rFonts w:eastAsia="PMingLiU" w:cs="Arial" w:hint="eastAsia"/>
        </w:rPr>
        <w:t>級上訴之後的來函，瞭解如何提出</w:t>
      </w:r>
      <w:r w:rsidRPr="004B4F4E">
        <w:rPr>
          <w:rFonts w:eastAsia="PMingLiU" w:cs="Arial"/>
        </w:rPr>
        <w:t>3</w:t>
      </w:r>
      <w:r w:rsidRPr="004B4F4E">
        <w:rPr>
          <w:rFonts w:eastAsia="PMingLiU" w:cs="Arial" w:hint="eastAsia"/>
        </w:rPr>
        <w:t>級上訴的詳細資訊。</w:t>
      </w:r>
    </w:p>
    <w:p w:rsidR="00F83F78" w:rsidRPr="00877BAC" w:rsidP="009F4488" w14:paraId="3F5B860B" w14:textId="04D56DAD">
      <w:pPr>
        <w:rPr>
          <w:rFonts w:cs="Arial"/>
        </w:rPr>
      </w:pPr>
      <w:r w:rsidRPr="00877BAC">
        <w:rPr>
          <w:rFonts w:cs="Arial"/>
        </w:rPr>
        <w:t>3</w:t>
      </w:r>
      <w:r w:rsidRPr="00877BAC">
        <w:rPr>
          <w:rFonts w:cs="Arial" w:hint="eastAsia"/>
        </w:rPr>
        <w:t>級上訴由行政法法官</w:t>
      </w:r>
      <w:r w:rsidRPr="00877BAC">
        <w:rPr>
          <w:rFonts w:cs="Arial"/>
        </w:rPr>
        <w:t xml:space="preserve"> (ALJ) </w:t>
      </w:r>
      <w:r w:rsidRPr="00877BAC">
        <w:rPr>
          <w:rFonts w:cs="Arial" w:hint="eastAsia"/>
        </w:rPr>
        <w:t>或委託審裁員處理。請參閱</w:t>
      </w:r>
      <w:r w:rsidRPr="00877BAC">
        <w:rPr>
          <w:rFonts w:cs="Arial" w:hint="eastAsia"/>
          <w:b/>
        </w:rPr>
        <w:t>第</w:t>
      </w:r>
      <w:r w:rsidRPr="00877BAC">
        <w:rPr>
          <w:rFonts w:cs="Arial"/>
          <w:b/>
        </w:rPr>
        <w:t>J</w:t>
      </w:r>
      <w:r w:rsidRPr="00877BAC">
        <w:rPr>
          <w:rFonts w:cs="Arial" w:hint="eastAsia"/>
          <w:b/>
        </w:rPr>
        <w:t>節</w:t>
      </w:r>
      <w:r w:rsidRPr="00877BAC" w:rsidR="002753AE">
        <w:rPr>
          <w:rFonts w:cs="Arial"/>
          <w:color w:val="548DD4"/>
        </w:rPr>
        <w:t>[</w:t>
      </w:r>
      <w:r w:rsidRPr="00877BAC">
        <w:rPr>
          <w:rFonts w:cs="Arial"/>
          <w:i/>
          <w:color w:val="548DD4"/>
        </w:rPr>
        <w:t>insert reference, as applicable</w:t>
      </w:r>
      <w:r w:rsidRPr="00877BAC" w:rsidR="002753AE">
        <w:rPr>
          <w:rFonts w:cs="Arial"/>
          <w:color w:val="548DD4"/>
        </w:rPr>
        <w:t>]</w:t>
      </w:r>
      <w:r w:rsidRPr="00877BAC">
        <w:rPr>
          <w:rFonts w:cs="Arial" w:hint="eastAsia"/>
        </w:rPr>
        <w:t>瞭解有關</w:t>
      </w:r>
      <w:r w:rsidRPr="00877BAC">
        <w:rPr>
          <w:rFonts w:cs="Arial"/>
        </w:rPr>
        <w:t>3</w:t>
      </w:r>
      <w:r w:rsidRPr="00877BAC">
        <w:rPr>
          <w:rFonts w:cs="Arial" w:hint="eastAsia"/>
        </w:rPr>
        <w:t>、</w:t>
      </w:r>
      <w:r w:rsidRPr="00877BAC">
        <w:rPr>
          <w:rFonts w:cs="Arial"/>
        </w:rPr>
        <w:t>4</w:t>
      </w:r>
      <w:r w:rsidRPr="00877BAC">
        <w:rPr>
          <w:rFonts w:cs="Arial" w:hint="eastAsia"/>
        </w:rPr>
        <w:t>和</w:t>
      </w:r>
      <w:r w:rsidRPr="00877BAC">
        <w:rPr>
          <w:rFonts w:cs="Arial"/>
        </w:rPr>
        <w:t>5</w:t>
      </w:r>
      <w:r w:rsidRPr="00877BAC">
        <w:rPr>
          <w:rFonts w:cs="Arial" w:hint="eastAsia"/>
        </w:rPr>
        <w:t>級上訴的資訊。</w:t>
      </w:r>
    </w:p>
    <w:p w:rsidR="00F83F78" w:rsidRPr="004B4F4E" w:rsidP="009F4488" w14:paraId="35321782" w14:textId="28F58F0F">
      <w:pPr>
        <w:pStyle w:val="Heading1"/>
        <w:keepNext/>
        <w:keepLines/>
        <w:ind w:left="432" w:hanging="432"/>
        <w:rPr>
          <w:rFonts w:eastAsia="PMingLiU" w:cs="Arial"/>
        </w:rPr>
      </w:pPr>
      <w:bookmarkStart w:id="59" w:name="_Toc109121500"/>
      <w:bookmarkStart w:id="60" w:name="_Toc125729083"/>
      <w:bookmarkEnd w:id="58"/>
      <w:r w:rsidRPr="004B4F4E">
        <w:rPr>
          <w:rFonts w:eastAsia="PMingLiU" w:cs="Arial" w:hint="eastAsia"/>
        </w:rPr>
        <w:t>要求我們承保更長的住院時間</w:t>
      </w:r>
      <w:bookmarkEnd w:id="59"/>
      <w:bookmarkEnd w:id="60"/>
    </w:p>
    <w:p w:rsidR="00F83F78" w:rsidRPr="004B4F4E" w:rsidP="009F4488" w14:paraId="5DBCA2F4" w14:textId="692580BF">
      <w:pPr>
        <w:rPr>
          <w:rFonts w:cs="Arial"/>
          <w:color w:val="333399"/>
          <w:szCs w:val="24"/>
        </w:rPr>
      </w:pPr>
      <w:r w:rsidRPr="00877BAC">
        <w:rPr>
          <w:rFonts w:cs="Arial" w:hint="eastAsia"/>
        </w:rPr>
        <w:t>當您住院時，您有權享受我們承保的對於診斷和治療您的傷病所必需的所有醫療服務。如需瞭解有關本計畫的住院承保範圍的更多資訊，請參閱</w:t>
      </w:r>
      <w:r w:rsidRPr="00877BAC">
        <w:rPr>
          <w:rFonts w:cs="Arial" w:hint="eastAsia"/>
          <w:i/>
        </w:rPr>
        <w:t>《會員手冊》</w:t>
      </w:r>
      <w:r w:rsidRPr="00877BAC">
        <w:rPr>
          <w:rFonts w:cs="Arial" w:hint="eastAsia"/>
          <w:b/>
        </w:rPr>
        <w:t>第</w:t>
      </w:r>
      <w:r w:rsidRPr="00877BAC">
        <w:rPr>
          <w:rFonts w:cs="Arial"/>
          <w:b/>
        </w:rPr>
        <w:t>4</w:t>
      </w:r>
      <w:r w:rsidRPr="00877BAC">
        <w:rPr>
          <w:rFonts w:cs="Arial" w:hint="eastAsia"/>
          <w:b/>
        </w:rPr>
        <w:t>章</w:t>
      </w:r>
      <w:r w:rsidRPr="00877BAC">
        <w:rPr>
          <w:rFonts w:cs="Arial" w:hint="eastAsia"/>
        </w:rPr>
        <w:t>。</w:t>
      </w:r>
    </w:p>
    <w:p w:rsidR="00F83F78" w:rsidRPr="004B4F4E" w:rsidP="009F4488" w14:paraId="28C4447B" w14:textId="48BFDE95">
      <w:pPr>
        <w:rPr>
          <w:rFonts w:cs="Arial"/>
          <w:szCs w:val="24"/>
        </w:rPr>
      </w:pPr>
      <w:r w:rsidRPr="00877BAC">
        <w:rPr>
          <w:rFonts w:cs="Arial" w:hint="eastAsia"/>
        </w:rPr>
        <w:t>在承保範圍內的住院期間，您的醫生和醫務人員會與您一起確定出院時間。他們還會説明安排您出院後可能需要的護理。</w:t>
      </w:r>
    </w:p>
    <w:p w:rsidR="00F83F78" w:rsidRPr="004B4F4E" w:rsidP="009F4488" w14:paraId="0C83F45C" w14:textId="77777777">
      <w:pPr>
        <w:pStyle w:val="ListBullet"/>
        <w:ind w:left="720"/>
        <w:rPr>
          <w:rFonts w:eastAsia="PMingLiU" w:cs="Arial"/>
        </w:rPr>
      </w:pPr>
      <w:r w:rsidRPr="004B4F4E">
        <w:rPr>
          <w:rFonts w:eastAsia="PMingLiU" w:cs="Arial" w:hint="eastAsia"/>
        </w:rPr>
        <w:t>您出院的那一天被稱為「出院日期」。</w:t>
      </w:r>
    </w:p>
    <w:p w:rsidR="00296B08" w:rsidRPr="004B4F4E" w:rsidP="009F4488" w14:paraId="33FD8DFA" w14:textId="77777777">
      <w:pPr>
        <w:pStyle w:val="ListBullet"/>
        <w:ind w:left="720"/>
        <w:rPr>
          <w:rFonts w:eastAsia="PMingLiU" w:cs="Arial"/>
        </w:rPr>
      </w:pPr>
      <w:r w:rsidRPr="004B4F4E">
        <w:rPr>
          <w:rFonts w:eastAsia="PMingLiU" w:cs="Arial" w:hint="eastAsia"/>
        </w:rPr>
        <w:t>您的醫生或醫務人員會告訴您具體的出院日期。</w:t>
      </w:r>
      <w:r w:rsidRPr="004B4F4E">
        <w:rPr>
          <w:rFonts w:eastAsia="PMingLiU" w:cs="Arial"/>
        </w:rPr>
        <w:t xml:space="preserve"> </w:t>
      </w:r>
    </w:p>
    <w:p w:rsidR="00F83F78" w:rsidRPr="00877BAC" w:rsidP="009F4488" w14:paraId="2CE3AA01" w14:textId="25E32ECE">
      <w:pPr>
        <w:rPr>
          <w:rFonts w:cs="Arial"/>
        </w:rPr>
      </w:pPr>
      <w:r w:rsidRPr="00877BAC">
        <w:rPr>
          <w:rFonts w:cs="Arial" w:hint="eastAsia"/>
        </w:rPr>
        <w:t>如果您認為自己被過早要求出院，或者您對出院後的護理有顧慮，則可要求延長住院時間。本節向您介紹如何提出此要求。</w:t>
      </w:r>
    </w:p>
    <w:p w:rsidR="00F83F78" w:rsidRPr="004B4F4E" w:rsidP="009F4488" w14:paraId="34FDB41E" w14:textId="3962349D">
      <w:pPr>
        <w:pStyle w:val="Heading2"/>
        <w:ind w:left="432" w:hanging="432"/>
        <w:rPr>
          <w:rFonts w:eastAsia="PMingLiU" w:cs="Arial"/>
        </w:rPr>
      </w:pPr>
      <w:bookmarkStart w:id="61" w:name="_Toc109121501"/>
      <w:bookmarkStart w:id="62" w:name="_Toc125729084"/>
      <w:r w:rsidRPr="004B4F4E">
        <w:rPr>
          <w:rFonts w:eastAsia="PMingLiU" w:cs="Arial"/>
        </w:rPr>
        <w:t>H1.</w:t>
      </w:r>
      <w:r w:rsidRPr="00877BAC" w:rsidR="004A4E31">
        <w:rPr>
          <w:rFonts w:eastAsia="PMingLiU" w:cs="Arial"/>
        </w:rPr>
        <w:t xml:space="preserve"> </w:t>
      </w:r>
      <w:r w:rsidRPr="004B4F4E">
        <w:rPr>
          <w:rFonts w:eastAsia="PMingLiU" w:cs="Arial" w:hint="eastAsia"/>
        </w:rPr>
        <w:t>瞭解您的</w:t>
      </w:r>
      <w:r w:rsidRPr="004B4F4E">
        <w:rPr>
          <w:rFonts w:eastAsia="PMingLiU" w:cs="Arial"/>
        </w:rPr>
        <w:t>Medicare</w:t>
      </w:r>
      <w:r w:rsidRPr="004B4F4E">
        <w:rPr>
          <w:rFonts w:eastAsia="PMingLiU" w:cs="Arial" w:hint="eastAsia"/>
        </w:rPr>
        <w:t>權利</w:t>
      </w:r>
      <w:bookmarkEnd w:id="61"/>
      <w:bookmarkEnd w:id="62"/>
    </w:p>
    <w:p w:rsidR="00F83F78" w:rsidRPr="00877BAC" w:rsidP="009F4488" w14:paraId="03F3AEE1" w14:textId="0892A0EF">
      <w:pPr>
        <w:rPr>
          <w:rFonts w:cs="Arial"/>
        </w:rPr>
      </w:pPr>
      <w:r w:rsidRPr="00877BAC">
        <w:rPr>
          <w:rFonts w:cs="Arial" w:hint="eastAsia"/>
        </w:rPr>
        <w:t>在您住院之後的兩天內，醫院的某位工作人員（例如護士或社工）會給您一份名為「</w:t>
      </w:r>
      <w:r w:rsidRPr="00877BAC">
        <w:rPr>
          <w:rFonts w:cs="Arial"/>
        </w:rPr>
        <w:t>Medicare</w:t>
      </w:r>
      <w:r w:rsidRPr="00877BAC">
        <w:rPr>
          <w:rFonts w:cs="Arial" w:hint="eastAsia"/>
        </w:rPr>
        <w:t>關於您的權利的重要資訊」的書面通知。每一位</w:t>
      </w:r>
      <w:r w:rsidRPr="00877BAC">
        <w:rPr>
          <w:rFonts w:cs="Arial"/>
        </w:rPr>
        <w:t>Medicare</w:t>
      </w:r>
      <w:r w:rsidRPr="00877BAC">
        <w:rPr>
          <w:rFonts w:cs="Arial" w:hint="eastAsia"/>
        </w:rPr>
        <w:t>參保人員在住院時都會收到這樣一份通知。</w:t>
      </w:r>
    </w:p>
    <w:p w:rsidR="00F83F78" w:rsidRPr="00877BAC" w:rsidP="009F4488" w14:paraId="3688A842" w14:textId="75D20E72">
      <w:pPr>
        <w:rPr>
          <w:rFonts w:cs="Arial"/>
        </w:rPr>
      </w:pPr>
      <w:r w:rsidRPr="00877BAC">
        <w:rPr>
          <w:rFonts w:cs="Arial" w:hint="eastAsia"/>
        </w:rPr>
        <w:t>如果您未收到此通知，請向任何一位醫院員工索要。如果您需要幫助，請致電頁面底部的電話號碼聯繫會員服務部。您也可致電</w:t>
      </w:r>
      <w:r w:rsidRPr="00877BAC">
        <w:rPr>
          <w:rFonts w:cs="Arial"/>
        </w:rPr>
        <w:t>1</w:t>
      </w:r>
      <w:r w:rsidRPr="00877BAC">
        <w:rPr>
          <w:rFonts w:cs="Arial"/>
        </w:rPr>
        <w:noBreakHyphen/>
        <w:t>800-MEDICARE</w:t>
      </w:r>
      <w:r w:rsidRPr="004B4F4E" w:rsidR="0034368B">
        <w:rPr>
          <w:rFonts w:cs="Arial"/>
        </w:rPr>
        <w:t xml:space="preserve"> (</w:t>
      </w:r>
      <w:r w:rsidRPr="00877BAC">
        <w:rPr>
          <w:rFonts w:cs="Arial"/>
        </w:rPr>
        <w:t>1-800-633-4227</w:t>
      </w:r>
      <w:r w:rsidRPr="004B4F4E" w:rsidR="0034368B">
        <w:rPr>
          <w:rFonts w:cs="Arial"/>
        </w:rPr>
        <w:t>)</w:t>
      </w:r>
      <w:r w:rsidRPr="00877BAC">
        <w:rPr>
          <w:rFonts w:cs="Arial" w:hint="eastAsia"/>
        </w:rPr>
        <w:t>，每週</w:t>
      </w:r>
      <w:r w:rsidRPr="00877BAC">
        <w:rPr>
          <w:rFonts w:cs="Arial"/>
        </w:rPr>
        <w:t>7</w:t>
      </w:r>
      <w:r w:rsidRPr="00877BAC">
        <w:rPr>
          <w:rFonts w:cs="Arial" w:hint="eastAsia"/>
        </w:rPr>
        <w:t>天、每天</w:t>
      </w:r>
      <w:r w:rsidRPr="00877BAC">
        <w:rPr>
          <w:rFonts w:cs="Arial"/>
        </w:rPr>
        <w:t>24</w:t>
      </w:r>
      <w:r w:rsidRPr="00877BAC">
        <w:rPr>
          <w:rFonts w:cs="Arial" w:hint="eastAsia"/>
        </w:rPr>
        <w:t>小時開通。聽語障服務專線</w:t>
      </w:r>
      <w:r w:rsidRPr="00877BAC">
        <w:rPr>
          <w:rFonts w:cs="Arial"/>
        </w:rPr>
        <w:t xml:space="preserve"> (TTY) </w:t>
      </w:r>
      <w:r w:rsidRPr="00877BAC">
        <w:rPr>
          <w:rFonts w:cs="Arial" w:hint="eastAsia"/>
        </w:rPr>
        <w:t>使用者應致電</w:t>
      </w:r>
      <w:r w:rsidRPr="00877BAC">
        <w:rPr>
          <w:rFonts w:cs="Arial"/>
        </w:rPr>
        <w:t>1</w:t>
      </w:r>
      <w:r w:rsidRPr="00877BAC">
        <w:rPr>
          <w:rFonts w:cs="Arial"/>
        </w:rPr>
        <w:noBreakHyphen/>
        <w:t>877-486-2048</w:t>
      </w:r>
      <w:r w:rsidRPr="00877BAC">
        <w:rPr>
          <w:rFonts w:cs="Arial" w:hint="eastAsia"/>
        </w:rPr>
        <w:t>。</w:t>
      </w:r>
    </w:p>
    <w:p w:rsidR="00B35BC1" w:rsidRPr="004B4F4E" w:rsidP="009F4488" w14:paraId="12E98807" w14:textId="309D702F">
      <w:pPr>
        <w:pStyle w:val="ListBullet"/>
        <w:ind w:left="720"/>
        <w:rPr>
          <w:rFonts w:eastAsia="PMingLiU" w:cs="Arial"/>
        </w:rPr>
      </w:pPr>
      <w:r w:rsidRPr="004B4F4E">
        <w:rPr>
          <w:rFonts w:eastAsia="PMingLiU" w:cs="Arial" w:hint="eastAsia"/>
        </w:rPr>
        <w:t>仔細</w:t>
      </w:r>
      <w:r w:rsidRPr="004B4F4E">
        <w:rPr>
          <w:rFonts w:eastAsia="PMingLiU" w:cs="Arial" w:hint="eastAsia"/>
          <w:b/>
        </w:rPr>
        <w:t>閱讀通知</w:t>
      </w:r>
      <w:r w:rsidRPr="004B4F4E">
        <w:rPr>
          <w:rFonts w:eastAsia="PMingLiU" w:cs="Arial" w:hint="eastAsia"/>
        </w:rPr>
        <w:t>，如有不明之處請提問。該通知告知您作為住院患者的權利，包括以下權利：</w:t>
      </w:r>
    </w:p>
    <w:p w:rsidR="00B35BC1" w:rsidRPr="004B4F4E" w:rsidP="009F4488" w14:paraId="24142B2B" w14:textId="00B3E40D">
      <w:pPr>
        <w:pStyle w:val="ListBullet2"/>
        <w:rPr>
          <w:rFonts w:eastAsia="PMingLiU" w:cs="Arial"/>
        </w:rPr>
      </w:pPr>
      <w:r w:rsidRPr="004B4F4E">
        <w:rPr>
          <w:rFonts w:eastAsia="PMingLiU" w:cs="Arial" w:hint="eastAsia"/>
        </w:rPr>
        <w:t>在您住院期間和之後享受</w:t>
      </w:r>
      <w:r w:rsidRPr="004B4F4E">
        <w:rPr>
          <w:rFonts w:eastAsia="PMingLiU" w:cs="Arial"/>
        </w:rPr>
        <w:t>Medicare</w:t>
      </w:r>
      <w:r w:rsidRPr="004B4F4E">
        <w:rPr>
          <w:rFonts w:eastAsia="PMingLiU" w:cs="Arial" w:hint="eastAsia"/>
        </w:rPr>
        <w:t>承保範圍內的服務。您有權瞭解具體的服務內容、由誰付費以及何處獲得這些服務。</w:t>
      </w:r>
    </w:p>
    <w:p w:rsidR="00B35BC1" w:rsidRPr="004B4F4E" w:rsidP="009F4488" w14:paraId="34C8D40F" w14:textId="1504438C">
      <w:pPr>
        <w:pStyle w:val="ListBullet2"/>
        <w:rPr>
          <w:rFonts w:eastAsia="PMingLiU" w:cs="Arial"/>
        </w:rPr>
      </w:pPr>
      <w:r w:rsidRPr="004B4F4E">
        <w:rPr>
          <w:rFonts w:eastAsia="PMingLiU" w:cs="Arial" w:hint="eastAsia"/>
        </w:rPr>
        <w:t>對於涉及您住院時間長短的任何決定，均有權參與。</w:t>
      </w:r>
      <w:r w:rsidRPr="004B4F4E">
        <w:rPr>
          <w:rFonts w:eastAsia="PMingLiU" w:cs="Arial"/>
        </w:rPr>
        <w:t xml:space="preserve"> </w:t>
      </w:r>
    </w:p>
    <w:p w:rsidR="00B35BC1" w:rsidRPr="004B4F4E" w:rsidP="009F4488" w14:paraId="177C0936" w14:textId="1B64FA0C">
      <w:pPr>
        <w:pStyle w:val="ListBullet2"/>
        <w:rPr>
          <w:rFonts w:eastAsia="PMingLiU" w:cs="Arial"/>
        </w:rPr>
      </w:pPr>
      <w:r w:rsidRPr="004B4F4E">
        <w:rPr>
          <w:rFonts w:eastAsia="PMingLiU" w:cs="Arial" w:hint="eastAsia"/>
        </w:rPr>
        <w:t>瞭解如何上報對醫院護理質量的任何疑慮。</w:t>
      </w:r>
      <w:r w:rsidRPr="004B4F4E">
        <w:rPr>
          <w:rFonts w:eastAsia="PMingLiU" w:cs="Arial"/>
        </w:rPr>
        <w:t xml:space="preserve"> </w:t>
      </w:r>
    </w:p>
    <w:p w:rsidR="00AD53A4" w:rsidRPr="004B4F4E" w:rsidP="009F4488" w14:paraId="46B21C8F" w14:textId="2D169A0B">
      <w:pPr>
        <w:pStyle w:val="ListBullet2"/>
        <w:rPr>
          <w:rFonts w:eastAsia="PMingLiU" w:cs="Arial"/>
        </w:rPr>
      </w:pPr>
      <w:r w:rsidRPr="004B4F4E">
        <w:rPr>
          <w:rFonts w:eastAsia="PMingLiU" w:cs="Arial" w:hint="eastAsia"/>
        </w:rPr>
        <w:t>如果認為自己出院過早，可提出上訴。</w:t>
      </w:r>
    </w:p>
    <w:p w:rsidR="00F83F78" w:rsidRPr="004B4F4E" w:rsidP="009F4488" w14:paraId="5A3A2DD8" w14:textId="0CCE804F">
      <w:pPr>
        <w:pStyle w:val="ListBullet"/>
        <w:ind w:left="720"/>
        <w:rPr>
          <w:rFonts w:eastAsia="PMingLiU" w:cs="Arial"/>
        </w:rPr>
      </w:pPr>
      <w:r w:rsidRPr="004B4F4E">
        <w:rPr>
          <w:rFonts w:eastAsia="PMingLiU" w:cs="Arial" w:hint="eastAsia"/>
          <w:b/>
        </w:rPr>
        <w:t>在通知上簽名</w:t>
      </w:r>
      <w:r w:rsidRPr="004B4F4E">
        <w:rPr>
          <w:rFonts w:eastAsia="PMingLiU" w:cs="Arial" w:hint="eastAsia"/>
        </w:rPr>
        <w:t>表明您已收到通知並瞭解自身權利。</w:t>
      </w:r>
    </w:p>
    <w:p w:rsidR="00F83F78" w:rsidRPr="004B4F4E" w:rsidP="009F4488" w14:paraId="04FD8B05" w14:textId="25EEAD44">
      <w:pPr>
        <w:pStyle w:val="ListBullet2"/>
        <w:rPr>
          <w:rFonts w:eastAsia="PMingLiU" w:cs="Arial"/>
        </w:rPr>
      </w:pPr>
      <w:r w:rsidRPr="004B4F4E">
        <w:rPr>
          <w:rFonts w:eastAsia="PMingLiU" w:cs="Arial" w:hint="eastAsia"/>
        </w:rPr>
        <w:t>您或代表您行事的人可在通知上簽名。</w:t>
      </w:r>
    </w:p>
    <w:p w:rsidR="00F83F78" w:rsidRPr="004B4F4E" w:rsidP="009F4488" w14:paraId="0DCAE03D" w14:textId="461FA178">
      <w:pPr>
        <w:pStyle w:val="ListBullet2"/>
        <w:rPr>
          <w:rFonts w:eastAsia="PMingLiU" w:cs="Arial"/>
        </w:rPr>
      </w:pPr>
      <w:r w:rsidRPr="004B4F4E">
        <w:rPr>
          <w:rFonts w:eastAsia="PMingLiU" w:cs="Arial" w:hint="eastAsia"/>
        </w:rPr>
        <w:t>在通知上簽名</w:t>
      </w:r>
      <w:r w:rsidRPr="004B4F4E">
        <w:rPr>
          <w:rFonts w:eastAsia="PMingLiU" w:cs="Arial" w:hint="eastAsia"/>
          <w:b/>
        </w:rPr>
        <w:t>僅</w:t>
      </w:r>
      <w:r w:rsidRPr="004B4F4E">
        <w:rPr>
          <w:rFonts w:eastAsia="PMingLiU" w:cs="Arial" w:hint="eastAsia"/>
        </w:rPr>
        <w:t>表明您已獲悉有關自身權利的資訊簽名並</w:t>
      </w:r>
      <w:r w:rsidRPr="004B4F4E">
        <w:rPr>
          <w:rFonts w:eastAsia="PMingLiU" w:cs="Arial" w:hint="eastAsia"/>
          <w:b/>
        </w:rPr>
        <w:t>不</w:t>
      </w:r>
      <w:r w:rsidRPr="004B4F4E">
        <w:rPr>
          <w:rFonts w:eastAsia="PMingLiU" w:cs="Arial" w:hint="eastAsia"/>
        </w:rPr>
        <w:t>意味著您同意醫生或醫院工作人員已告知您的出院日期。</w:t>
      </w:r>
    </w:p>
    <w:p w:rsidR="00F83F78" w:rsidRPr="004B4F4E" w:rsidP="009F4488" w14:paraId="3B093816" w14:textId="221A37FD">
      <w:pPr>
        <w:pStyle w:val="ListBullet"/>
        <w:ind w:left="720"/>
        <w:rPr>
          <w:rFonts w:eastAsia="PMingLiU" w:cs="Arial"/>
        </w:rPr>
      </w:pPr>
      <w:r w:rsidRPr="004B4F4E">
        <w:rPr>
          <w:rFonts w:eastAsia="PMingLiU" w:cs="Arial" w:hint="eastAsia"/>
        </w:rPr>
        <w:t>請</w:t>
      </w:r>
      <w:r w:rsidRPr="004B4F4E">
        <w:rPr>
          <w:rFonts w:eastAsia="PMingLiU" w:cs="Arial" w:hint="eastAsia"/>
          <w:b/>
        </w:rPr>
        <w:t>保留</w:t>
      </w:r>
      <w:r w:rsidRPr="004B4F4E">
        <w:rPr>
          <w:rFonts w:eastAsia="PMingLiU" w:cs="Arial" w:hint="eastAsia"/>
        </w:rPr>
        <w:t>已簽名通知的</w:t>
      </w:r>
      <w:r w:rsidRPr="004B4F4E">
        <w:rPr>
          <w:rFonts w:eastAsia="PMingLiU" w:cs="Arial" w:hint="eastAsia"/>
          <w:b/>
        </w:rPr>
        <w:t>副本</w:t>
      </w:r>
      <w:r w:rsidRPr="004B4F4E">
        <w:rPr>
          <w:rFonts w:eastAsia="PMingLiU" w:cs="Arial" w:hint="eastAsia"/>
        </w:rPr>
        <w:t>，以便在需要時查詢相關資訊。</w:t>
      </w:r>
    </w:p>
    <w:p w:rsidR="00F83F78" w:rsidRPr="00877BAC" w:rsidP="009F4488" w14:paraId="6BB9791C" w14:textId="51E78F83">
      <w:pPr>
        <w:rPr>
          <w:rFonts w:cs="Arial"/>
        </w:rPr>
      </w:pPr>
      <w:r w:rsidRPr="00877BAC">
        <w:rPr>
          <w:rFonts w:cs="Arial" w:hint="eastAsia"/>
        </w:rPr>
        <w:t>如果您在通知上簽名的時間早於出院日期兩天以上，則可在出院前收到另一份副本。</w:t>
      </w:r>
    </w:p>
    <w:p w:rsidR="0017588C" w:rsidRPr="00877BAC" w:rsidP="009F4488" w14:paraId="53E41F63" w14:textId="538138F3">
      <w:pPr>
        <w:rPr>
          <w:rFonts w:cs="Arial"/>
        </w:rPr>
      </w:pPr>
      <w:r w:rsidRPr="00877BAC">
        <w:rPr>
          <w:rFonts w:cs="Arial" w:hint="eastAsia"/>
        </w:rPr>
        <w:t>如果進行以下聯繫，可提前查看通知副本：</w:t>
      </w:r>
      <w:r w:rsidRPr="00877BAC">
        <w:rPr>
          <w:rFonts w:cs="Arial"/>
        </w:rPr>
        <w:t xml:space="preserve"> </w:t>
      </w:r>
    </w:p>
    <w:p w:rsidR="0017588C" w:rsidRPr="004B4F4E" w:rsidP="009F4488" w14:paraId="433272DA" w14:textId="106C8A09">
      <w:pPr>
        <w:pStyle w:val="ListBullet"/>
        <w:tabs>
          <w:tab w:val="clear" w:pos="360"/>
          <w:tab w:val="num" w:pos="720"/>
        </w:tabs>
        <w:ind w:left="720"/>
        <w:rPr>
          <w:rFonts w:eastAsia="PMingLiU" w:cs="Arial"/>
        </w:rPr>
      </w:pPr>
      <w:r w:rsidRPr="004B4F4E">
        <w:rPr>
          <w:rFonts w:eastAsia="PMingLiU" w:cs="Arial" w:hint="eastAsia"/>
        </w:rPr>
        <w:t>請致電頁面底部的電話號碼聯繫會員服務部</w:t>
      </w:r>
      <w:r w:rsidRPr="004B4F4E">
        <w:rPr>
          <w:rFonts w:eastAsia="PMingLiU" w:cs="Arial"/>
        </w:rPr>
        <w:t xml:space="preserve"> </w:t>
      </w:r>
    </w:p>
    <w:p w:rsidR="0017588C" w:rsidRPr="004B4F4E" w:rsidP="009F4488" w14:paraId="1A603C74" w14:textId="702ECF49">
      <w:pPr>
        <w:pStyle w:val="ListBullet"/>
        <w:tabs>
          <w:tab w:val="clear" w:pos="360"/>
          <w:tab w:val="num" w:pos="720"/>
        </w:tabs>
        <w:ind w:left="720"/>
        <w:rPr>
          <w:rFonts w:eastAsia="PMingLiU" w:cs="Arial"/>
        </w:rPr>
      </w:pPr>
      <w:r w:rsidRPr="004B4F4E">
        <w:rPr>
          <w:rFonts w:eastAsia="PMingLiU" w:cs="Arial" w:hint="eastAsia"/>
        </w:rPr>
        <w:t>致電</w:t>
      </w:r>
      <w:r w:rsidRPr="004B4F4E">
        <w:rPr>
          <w:rFonts w:eastAsia="PMingLiU" w:cs="Arial"/>
        </w:rPr>
        <w:t>1-800 MEDICARE</w:t>
      </w:r>
      <w:r w:rsidRPr="00877BAC" w:rsidR="0034368B">
        <w:rPr>
          <w:rFonts w:eastAsia="PMingLiU" w:cs="Arial"/>
        </w:rPr>
        <w:t xml:space="preserve"> </w:t>
      </w:r>
      <w:r w:rsidRPr="004B4F4E" w:rsidR="0034368B">
        <w:rPr>
          <w:rFonts w:eastAsia="PMingLiU" w:cs="Arial"/>
          <w:lang w:eastAsia="zh-CN"/>
        </w:rPr>
        <w:t>(</w:t>
      </w:r>
      <w:r w:rsidRPr="004B4F4E">
        <w:rPr>
          <w:rFonts w:eastAsia="PMingLiU" w:cs="Arial"/>
        </w:rPr>
        <w:t>1</w:t>
      </w:r>
      <w:r w:rsidRPr="004B4F4E">
        <w:rPr>
          <w:rFonts w:eastAsia="PMingLiU" w:cs="Arial"/>
        </w:rPr>
        <w:noBreakHyphen/>
        <w:t>800-633-4227</w:t>
      </w:r>
      <w:r w:rsidRPr="004B4F4E" w:rsidR="0034368B">
        <w:rPr>
          <w:rFonts w:eastAsia="PMingLiU" w:cs="Arial"/>
          <w:lang w:eastAsia="zh-CN"/>
        </w:rPr>
        <w:t xml:space="preserve">) </w:t>
      </w:r>
      <w:r w:rsidRPr="004B4F4E">
        <w:rPr>
          <w:rFonts w:eastAsia="PMingLiU" w:cs="Arial" w:hint="eastAsia"/>
        </w:rPr>
        <w:t>聯繫</w:t>
      </w:r>
      <w:r w:rsidRPr="004B4F4E">
        <w:rPr>
          <w:rFonts w:eastAsia="PMingLiU" w:cs="Arial"/>
        </w:rPr>
        <w:t>Medicare</w:t>
      </w:r>
      <w:r w:rsidRPr="004B4F4E">
        <w:rPr>
          <w:rFonts w:eastAsia="PMingLiU" w:cs="Arial" w:hint="eastAsia"/>
        </w:rPr>
        <w:t>，每週</w:t>
      </w:r>
      <w:r w:rsidRPr="004B4F4E">
        <w:rPr>
          <w:rFonts w:eastAsia="PMingLiU" w:cs="Arial"/>
        </w:rPr>
        <w:t>7</w:t>
      </w:r>
      <w:r w:rsidRPr="004B4F4E">
        <w:rPr>
          <w:rFonts w:eastAsia="PMingLiU" w:cs="Arial" w:hint="eastAsia"/>
        </w:rPr>
        <w:t>天、每天</w:t>
      </w:r>
      <w:r w:rsidRPr="004B4F4E">
        <w:rPr>
          <w:rFonts w:eastAsia="PMingLiU" w:cs="Arial"/>
        </w:rPr>
        <w:t>24</w:t>
      </w:r>
      <w:r w:rsidRPr="004B4F4E">
        <w:rPr>
          <w:rFonts w:eastAsia="PMingLiU" w:cs="Arial" w:hint="eastAsia"/>
        </w:rPr>
        <w:t>小時開通。聽語障服務專線</w:t>
      </w:r>
      <w:r w:rsidRPr="004B4F4E">
        <w:rPr>
          <w:rFonts w:eastAsia="PMingLiU" w:cs="Arial"/>
        </w:rPr>
        <w:t xml:space="preserve"> (TTY) </w:t>
      </w:r>
      <w:r w:rsidRPr="004B4F4E">
        <w:rPr>
          <w:rFonts w:eastAsia="PMingLiU" w:cs="Arial" w:hint="eastAsia"/>
        </w:rPr>
        <w:t>使用者應致電</w:t>
      </w:r>
      <w:r w:rsidRPr="004B4F4E">
        <w:rPr>
          <w:rFonts w:eastAsia="PMingLiU" w:cs="Arial"/>
        </w:rPr>
        <w:t>1-877-486-2048</w:t>
      </w:r>
      <w:r w:rsidRPr="004B4F4E">
        <w:rPr>
          <w:rFonts w:eastAsia="PMingLiU" w:cs="Arial" w:hint="eastAsia"/>
        </w:rPr>
        <w:t>。</w:t>
      </w:r>
      <w:r w:rsidRPr="004B4F4E">
        <w:rPr>
          <w:rFonts w:eastAsia="PMingLiU" w:cs="Arial"/>
        </w:rPr>
        <w:t xml:space="preserve"> </w:t>
      </w:r>
    </w:p>
    <w:p w:rsidR="00F83F78" w:rsidRPr="004B4F4E" w:rsidP="009F4488" w14:paraId="45680E33" w14:textId="401B539B">
      <w:pPr>
        <w:pStyle w:val="ListBullet"/>
        <w:tabs>
          <w:tab w:val="clear" w:pos="360"/>
          <w:tab w:val="num" w:pos="720"/>
        </w:tabs>
        <w:ind w:left="720"/>
        <w:rPr>
          <w:rFonts w:eastAsia="PMingLiU" w:cs="Arial"/>
        </w:rPr>
      </w:pPr>
      <w:r w:rsidRPr="004B4F4E">
        <w:rPr>
          <w:rFonts w:eastAsia="PMingLiU" w:cs="Arial" w:hint="eastAsia"/>
        </w:rPr>
        <w:t>請造訪</w:t>
      </w:r>
      <w:hyperlink r:id="rId10" w:history="1">
        <w:r w:rsidRPr="004B4F4E">
          <w:rPr>
            <w:rStyle w:val="Hyperlink"/>
            <w:rFonts w:eastAsia="PMingLiU" w:cs="Arial"/>
          </w:rPr>
          <w:t>www.cms.gov/Medicare/Medicare-General-Information/BNI/HospitalDischargeAppealNotices</w:t>
        </w:r>
      </w:hyperlink>
      <w:r w:rsidRPr="004B4F4E">
        <w:rPr>
          <w:rStyle w:val="Hyperlink"/>
          <w:rFonts w:eastAsia="PMingLiU" w:cs="Arial" w:hint="eastAsia"/>
          <w:u w:val="none"/>
        </w:rPr>
        <w:t>。</w:t>
      </w:r>
    </w:p>
    <w:p w:rsidR="00F83F78" w:rsidRPr="004B4F4E" w:rsidP="009F4488" w14:paraId="43F58B13" w14:textId="6070008B">
      <w:pPr>
        <w:pStyle w:val="Heading2"/>
        <w:ind w:left="432" w:hanging="432"/>
        <w:rPr>
          <w:rFonts w:eastAsia="PMingLiU" w:cs="Arial"/>
        </w:rPr>
      </w:pPr>
      <w:bookmarkStart w:id="63" w:name="_Toc109121502"/>
      <w:bookmarkStart w:id="64" w:name="_Toc125729085"/>
      <w:r w:rsidRPr="004B4F4E">
        <w:rPr>
          <w:rFonts w:eastAsia="PMingLiU" w:cs="Arial"/>
        </w:rPr>
        <w:t>H2.</w:t>
      </w:r>
      <w:r w:rsidRPr="00877BAC" w:rsidR="004A4E31">
        <w:rPr>
          <w:rFonts w:eastAsia="PMingLiU" w:cs="Arial"/>
        </w:rPr>
        <w:t xml:space="preserve"> </w:t>
      </w:r>
      <w:r w:rsidRPr="004B4F4E">
        <w:rPr>
          <w:rFonts w:eastAsia="PMingLiU" w:cs="Arial" w:hint="eastAsia"/>
        </w:rPr>
        <w:t>提出</w:t>
      </w:r>
      <w:r w:rsidRPr="004B4F4E">
        <w:rPr>
          <w:rFonts w:eastAsia="PMingLiU" w:cs="Arial"/>
        </w:rPr>
        <w:t>1</w:t>
      </w:r>
      <w:r w:rsidRPr="004B4F4E">
        <w:rPr>
          <w:rFonts w:eastAsia="PMingLiU" w:cs="Arial" w:hint="eastAsia"/>
        </w:rPr>
        <w:t>級上訴</w:t>
      </w:r>
      <w:bookmarkEnd w:id="63"/>
      <w:bookmarkEnd w:id="64"/>
    </w:p>
    <w:p w:rsidR="00012131" w:rsidRPr="00877BAC" w:rsidP="009F4488" w14:paraId="38CBC9FE" w14:textId="26E48531">
      <w:pPr>
        <w:rPr>
          <w:rFonts w:cs="Arial"/>
        </w:rPr>
      </w:pPr>
      <w:r w:rsidRPr="00877BAC">
        <w:rPr>
          <w:rFonts w:cs="Arial" w:hint="eastAsia"/>
        </w:rPr>
        <w:t>如果您希望我們為您延長住院醫療服務予以承保，請提出上訴。質量改進組織</w:t>
      </w:r>
      <w:r w:rsidRPr="00877BAC">
        <w:rPr>
          <w:rFonts w:cs="Arial"/>
        </w:rPr>
        <w:t xml:space="preserve"> (QIO) </w:t>
      </w:r>
      <w:r w:rsidRPr="00877BAC">
        <w:rPr>
          <w:rFonts w:cs="Arial" w:hint="eastAsia"/>
        </w:rPr>
        <w:t>對</w:t>
      </w:r>
      <w:r w:rsidRPr="00877BAC">
        <w:rPr>
          <w:rFonts w:cs="Arial"/>
        </w:rPr>
        <w:t>1</w:t>
      </w:r>
      <w:r w:rsidRPr="00877BAC">
        <w:rPr>
          <w:rFonts w:cs="Arial" w:hint="eastAsia"/>
        </w:rPr>
        <w:t>級上訴進行審查，以確定預定出院日期在醫學上是否適合您。</w:t>
      </w:r>
      <w:r w:rsidRPr="00877BAC">
        <w:rPr>
          <w:rFonts w:cs="Arial"/>
        </w:rPr>
        <w:t xml:space="preserve"> </w:t>
      </w:r>
    </w:p>
    <w:p w:rsidR="00012131" w:rsidRPr="00877BAC" w:rsidP="009F4488" w14:paraId="6B9EE89D" w14:textId="5AA33B97">
      <w:pPr>
        <w:rPr>
          <w:rFonts w:cs="Arial"/>
          <w:b/>
          <w:sz w:val="24"/>
        </w:rPr>
      </w:pPr>
      <w:r w:rsidRPr="00877BAC">
        <w:rPr>
          <w:rFonts w:cs="Arial"/>
        </w:rPr>
        <w:t>QIO</w:t>
      </w:r>
      <w:r w:rsidRPr="00877BAC">
        <w:rPr>
          <w:rFonts w:cs="Arial" w:hint="eastAsia"/>
        </w:rPr>
        <w:t>是一個由醫生和其他醫療保健專業人士組成的團體，由聯邦政府支付報酬。這些專家檢查並幫助提高</w:t>
      </w:r>
      <w:r w:rsidRPr="00877BAC">
        <w:rPr>
          <w:rFonts w:cs="Arial"/>
        </w:rPr>
        <w:t>Medicare</w:t>
      </w:r>
      <w:r w:rsidRPr="00877BAC">
        <w:rPr>
          <w:rFonts w:cs="Arial" w:hint="eastAsia"/>
        </w:rPr>
        <w:t>參保人員所享受服務的質量。不屬於本計畫的組成部分。</w:t>
      </w:r>
      <w:r w:rsidRPr="00877BAC">
        <w:rPr>
          <w:rFonts w:cs="Arial"/>
        </w:rPr>
        <w:tab/>
      </w:r>
    </w:p>
    <w:p w:rsidR="00327088" w:rsidRPr="00877BAC" w:rsidP="009F4488" w14:paraId="4C4C8759" w14:textId="4016D6C0">
      <w:pPr>
        <w:rPr>
          <w:rFonts w:cs="Arial"/>
        </w:rPr>
      </w:pPr>
      <w:r w:rsidRPr="00877BAC">
        <w:rPr>
          <w:rFonts w:cs="Arial" w:hint="eastAsia"/>
        </w:rPr>
        <w:t>在</w:t>
      </w:r>
      <w:r w:rsidRPr="00877BAC" w:rsidR="002753AE">
        <w:rPr>
          <w:rStyle w:val="Planinstructions0"/>
          <w:rFonts w:cs="Arial"/>
          <w:i w:val="0"/>
        </w:rPr>
        <w:t>[</w:t>
      </w:r>
      <w:r w:rsidRPr="00877BAC">
        <w:rPr>
          <w:rStyle w:val="Planinstructions0"/>
          <w:rFonts w:cs="Arial"/>
        </w:rPr>
        <w:t>insert name of state</w:t>
      </w:r>
      <w:r w:rsidRPr="00877BAC" w:rsidR="002753AE">
        <w:rPr>
          <w:rStyle w:val="Planinstructions0"/>
          <w:rFonts w:cs="Arial"/>
          <w:i w:val="0"/>
        </w:rPr>
        <w:t>]</w:t>
      </w:r>
      <w:r w:rsidRPr="00877BAC">
        <w:rPr>
          <w:rFonts w:cs="Arial" w:hint="eastAsia"/>
        </w:rPr>
        <w:t>，</w:t>
      </w:r>
      <w:r w:rsidRPr="00877BAC">
        <w:rPr>
          <w:rFonts w:cs="Arial"/>
        </w:rPr>
        <w:t>QIO</w:t>
      </w:r>
      <w:r w:rsidRPr="00877BAC">
        <w:rPr>
          <w:rFonts w:cs="Arial" w:hint="eastAsia"/>
        </w:rPr>
        <w:t>是</w:t>
      </w:r>
      <w:r w:rsidRPr="00877BAC" w:rsidR="002753AE">
        <w:rPr>
          <w:rFonts w:cs="Arial"/>
          <w:color w:val="548DD4"/>
        </w:rPr>
        <w:t>[</w:t>
      </w:r>
      <w:r w:rsidRPr="00877BAC">
        <w:rPr>
          <w:rFonts w:cs="Arial"/>
          <w:i/>
          <w:color w:val="548DD4"/>
        </w:rPr>
        <w:t>insert state-specific QIO name</w:t>
      </w:r>
      <w:r w:rsidRPr="00877BAC" w:rsidR="002753AE">
        <w:rPr>
          <w:rFonts w:cs="Arial"/>
          <w:color w:val="548DD4"/>
        </w:rPr>
        <w:t>]</w:t>
      </w:r>
      <w:r w:rsidRPr="00877BAC">
        <w:rPr>
          <w:rFonts w:cs="Arial" w:hint="eastAsia"/>
        </w:rPr>
        <w:t>。請致電</w:t>
      </w:r>
      <w:r w:rsidRPr="00877BAC" w:rsidR="002753AE">
        <w:rPr>
          <w:rFonts w:cs="Arial"/>
          <w:color w:val="548DD4"/>
        </w:rPr>
        <w:t>[</w:t>
      </w:r>
      <w:r w:rsidRPr="00877BAC">
        <w:rPr>
          <w:rFonts w:cs="Arial"/>
          <w:i/>
          <w:color w:val="548DD4"/>
        </w:rPr>
        <w:t>insert QIO toll-free phone number</w:t>
      </w:r>
      <w:r w:rsidRPr="00877BAC" w:rsidR="002753AE">
        <w:rPr>
          <w:rFonts w:cs="Arial"/>
          <w:color w:val="548DD4"/>
        </w:rPr>
        <w:t>]</w:t>
      </w:r>
      <w:r w:rsidRPr="00877BAC">
        <w:rPr>
          <w:rFonts w:cs="Arial" w:hint="eastAsia"/>
        </w:rPr>
        <w:t>聯繫該組織。「</w:t>
      </w:r>
      <w:r w:rsidRPr="00877BAC">
        <w:rPr>
          <w:rFonts w:cs="Arial"/>
        </w:rPr>
        <w:t>Medicare</w:t>
      </w:r>
      <w:r w:rsidRPr="00877BAC">
        <w:rPr>
          <w:rFonts w:cs="Arial" w:hint="eastAsia"/>
        </w:rPr>
        <w:t>關於您的權利的重要資訊」通知以及</w:t>
      </w:r>
      <w:r w:rsidRPr="00877BAC">
        <w:rPr>
          <w:rFonts w:cs="Arial" w:hint="eastAsia"/>
          <w:b/>
        </w:rPr>
        <w:t>第</w:t>
      </w:r>
      <w:r w:rsidRPr="00877BAC">
        <w:rPr>
          <w:rFonts w:cs="Arial"/>
          <w:b/>
        </w:rPr>
        <w:t>2</w:t>
      </w:r>
      <w:r w:rsidRPr="00877BAC">
        <w:rPr>
          <w:rFonts w:cs="Arial" w:hint="eastAsia"/>
          <w:b/>
        </w:rPr>
        <w:t>章</w:t>
      </w:r>
      <w:r w:rsidRPr="00877BAC">
        <w:rPr>
          <w:rFonts w:cs="Arial" w:hint="eastAsia"/>
        </w:rPr>
        <w:t>也附有聯繫資訊。</w:t>
      </w:r>
      <w:r w:rsidRPr="00877BAC">
        <w:rPr>
          <w:rFonts w:cs="Arial"/>
        </w:rPr>
        <w:t xml:space="preserve"> </w:t>
      </w:r>
    </w:p>
    <w:p w:rsidR="00880C98" w:rsidRPr="00877BAC" w:rsidP="009F4488" w14:paraId="694DFE7E" w14:textId="6D971B0E">
      <w:pPr>
        <w:rPr>
          <w:rFonts w:cs="Arial"/>
          <w:b/>
        </w:rPr>
      </w:pPr>
      <w:r w:rsidRPr="00877BAC">
        <w:rPr>
          <w:rFonts w:cs="Arial" w:hint="eastAsia"/>
          <w:b/>
        </w:rPr>
        <w:t>請於您出院之前且不遲於預定出院日期之前致電</w:t>
      </w:r>
      <w:r w:rsidRPr="00877BAC">
        <w:rPr>
          <w:rFonts w:cs="Arial"/>
          <w:b/>
        </w:rPr>
        <w:t>QIO</w:t>
      </w:r>
      <w:r w:rsidRPr="00877BAC">
        <w:rPr>
          <w:rFonts w:cs="Arial" w:hint="eastAsia"/>
          <w:b/>
        </w:rPr>
        <w:t>。</w:t>
      </w:r>
    </w:p>
    <w:p w:rsidR="006559BF" w:rsidRPr="004B4F4E" w:rsidP="009F4488" w14:paraId="1933CE14" w14:textId="58F5ECA2">
      <w:pPr>
        <w:pStyle w:val="ListBullet"/>
        <w:ind w:left="720"/>
        <w:rPr>
          <w:rFonts w:eastAsia="PMingLiU" w:cs="Arial"/>
        </w:rPr>
      </w:pPr>
      <w:r w:rsidRPr="004B4F4E">
        <w:rPr>
          <w:rFonts w:eastAsia="PMingLiU" w:cs="Arial" w:hint="eastAsia"/>
          <w:b/>
        </w:rPr>
        <w:t>如果您在出院之前致電</w:t>
      </w:r>
      <w:r w:rsidRPr="004B4F4E">
        <w:rPr>
          <w:rFonts w:eastAsia="PMingLiU" w:cs="Arial" w:hint="eastAsia"/>
        </w:rPr>
        <w:t>，您可在預定出院日期之後繼續住院而不付費，等待</w:t>
      </w:r>
      <w:r w:rsidRPr="004B4F4E">
        <w:rPr>
          <w:rFonts w:eastAsia="PMingLiU" w:cs="Arial"/>
        </w:rPr>
        <w:t>QIO</w:t>
      </w:r>
      <w:r w:rsidRPr="004B4F4E">
        <w:rPr>
          <w:rFonts w:eastAsia="PMingLiU" w:cs="Arial" w:hint="eastAsia"/>
        </w:rPr>
        <w:t>對您的上訴作出裁決。</w:t>
      </w:r>
    </w:p>
    <w:p w:rsidR="006559BF" w:rsidRPr="004B4F4E" w:rsidP="009F4488" w14:paraId="73758D89" w14:textId="3C43F03E">
      <w:pPr>
        <w:pStyle w:val="ListBullet"/>
        <w:ind w:left="720"/>
        <w:rPr>
          <w:rFonts w:eastAsia="PMingLiU" w:cs="Arial"/>
        </w:rPr>
      </w:pPr>
      <w:r w:rsidRPr="004B4F4E">
        <w:rPr>
          <w:rFonts w:eastAsia="PMingLiU" w:cs="Arial" w:hint="eastAsia"/>
          <w:b/>
        </w:rPr>
        <w:t>如果您未致電提出上訴</w:t>
      </w:r>
      <w:r w:rsidRPr="004B4F4E">
        <w:rPr>
          <w:rFonts w:eastAsia="PMingLiU" w:cs="Arial" w:hint="eastAsia"/>
        </w:rPr>
        <w:t>，並且決定在預定出院日期之後繼續住院，您可能需要支付預定出院日期之後所享受的醫院護理的所有費用。</w:t>
      </w:r>
    </w:p>
    <w:p w:rsidR="006559BF" w:rsidRPr="004B4F4E" w:rsidP="009F4488" w14:paraId="7FC3AA6A" w14:textId="4910437B">
      <w:pPr>
        <w:pStyle w:val="ListBullet"/>
        <w:tabs>
          <w:tab w:val="clear" w:pos="360"/>
          <w:tab w:val="num" w:pos="720"/>
        </w:tabs>
        <w:ind w:left="720"/>
        <w:rPr>
          <w:rFonts w:eastAsia="PMingLiU" w:cs="Arial"/>
        </w:rPr>
      </w:pPr>
      <w:r w:rsidRPr="004B4F4E">
        <w:rPr>
          <w:rFonts w:eastAsia="PMingLiU" w:cs="Arial" w:hint="eastAsia"/>
        </w:rPr>
        <w:t>就上訴事宜聯繫</w:t>
      </w:r>
      <w:r w:rsidRPr="004B4F4E">
        <w:rPr>
          <w:rFonts w:eastAsia="PMingLiU" w:cs="Arial"/>
        </w:rPr>
        <w:t>QIO</w:t>
      </w:r>
      <w:r w:rsidRPr="004B4F4E">
        <w:rPr>
          <w:rFonts w:eastAsia="PMingLiU" w:cs="Arial" w:hint="eastAsia"/>
        </w:rPr>
        <w:t>時，</w:t>
      </w:r>
      <w:r w:rsidRPr="004B4F4E">
        <w:rPr>
          <w:rFonts w:eastAsia="PMingLiU" w:cs="Arial" w:hint="eastAsia"/>
          <w:b/>
        </w:rPr>
        <w:t>如果您錯過截止期限</w:t>
      </w:r>
      <w:r w:rsidRPr="004B4F4E">
        <w:rPr>
          <w:rFonts w:eastAsia="PMingLiU" w:cs="Arial" w:hint="eastAsia"/>
        </w:rPr>
        <w:t>，可直接向本計畫提出上訴。請參閱</w:t>
      </w:r>
      <w:r w:rsidRPr="004B4F4E">
        <w:rPr>
          <w:rFonts w:eastAsia="PMingLiU" w:cs="Arial" w:hint="eastAsia"/>
          <w:b/>
        </w:rPr>
        <w:t>第</w:t>
      </w:r>
      <w:r w:rsidRPr="004B4F4E">
        <w:rPr>
          <w:rFonts w:eastAsia="PMingLiU" w:cs="Arial"/>
          <w:b/>
        </w:rPr>
        <w:t>G4</w:t>
      </w:r>
      <w:r w:rsidRPr="004B4F4E">
        <w:rPr>
          <w:rFonts w:eastAsia="PMingLiU" w:cs="Arial" w:hint="eastAsia"/>
          <w:b/>
        </w:rPr>
        <w:t>節</w:t>
      </w:r>
      <w:r w:rsidRPr="004B4F4E" w:rsidR="002753AE">
        <w:rPr>
          <w:rFonts w:eastAsia="PMingLiU" w:cs="Arial"/>
          <w:color w:val="548DD4"/>
        </w:rPr>
        <w:t>[</w:t>
      </w:r>
      <w:r w:rsidRPr="004B4F4E">
        <w:rPr>
          <w:rFonts w:eastAsia="PMingLiU" w:cs="Arial"/>
          <w:i/>
          <w:color w:val="548DD4"/>
        </w:rPr>
        <w:t>insert reference, as applicable</w:t>
      </w:r>
      <w:r w:rsidRPr="004B4F4E" w:rsidR="002753AE">
        <w:rPr>
          <w:rFonts w:eastAsia="PMingLiU" w:cs="Arial"/>
          <w:color w:val="548DD4"/>
        </w:rPr>
        <w:t>]</w:t>
      </w:r>
      <w:r w:rsidRPr="004B4F4E">
        <w:rPr>
          <w:rFonts w:eastAsia="PMingLiU" w:cs="Arial" w:hint="eastAsia"/>
        </w:rPr>
        <w:t>瞭解有關向我們提出上訴的資訊。</w:t>
      </w:r>
    </w:p>
    <w:p w:rsidR="006559BF" w:rsidRPr="00877BAC" w:rsidP="009F4488" w14:paraId="4F690103" w14:textId="77777777">
      <w:pPr>
        <w:rPr>
          <w:rFonts w:cs="Arial"/>
        </w:rPr>
      </w:pPr>
      <w:r w:rsidRPr="00877BAC">
        <w:rPr>
          <w:rFonts w:cs="Arial" w:hint="eastAsia"/>
          <w:b/>
        </w:rPr>
        <w:t>如有需要，請求助</w:t>
      </w:r>
      <w:r w:rsidRPr="00877BAC">
        <w:rPr>
          <w:rFonts w:cs="Arial" w:hint="eastAsia"/>
        </w:rPr>
        <w:t>。如果您有任何疑問或需要幫助，可隨時：</w:t>
      </w:r>
    </w:p>
    <w:p w:rsidR="006559BF" w:rsidRPr="004B4F4E" w:rsidP="009F4488" w14:paraId="7AAD99EB" w14:textId="77777777">
      <w:pPr>
        <w:pStyle w:val="ListBullet"/>
        <w:tabs>
          <w:tab w:val="clear" w:pos="360"/>
          <w:tab w:val="num" w:pos="720"/>
        </w:tabs>
        <w:ind w:left="720"/>
        <w:rPr>
          <w:rFonts w:eastAsia="PMingLiU" w:cs="Arial"/>
        </w:rPr>
      </w:pPr>
      <w:r w:rsidRPr="004B4F4E">
        <w:rPr>
          <w:rFonts w:eastAsia="PMingLiU" w:cs="Arial" w:hint="eastAsia"/>
        </w:rPr>
        <w:t>請致電頁面底部的電話號碼聯繫會員服務部。</w:t>
      </w:r>
      <w:r w:rsidRPr="004B4F4E">
        <w:rPr>
          <w:rFonts w:eastAsia="PMingLiU" w:cs="Arial"/>
        </w:rPr>
        <w:t xml:space="preserve"> </w:t>
      </w:r>
    </w:p>
    <w:p w:rsidR="006559BF" w:rsidRPr="004B4F4E" w:rsidP="009F4488" w14:paraId="0E11B8AE" w14:textId="0ACDB41B">
      <w:pPr>
        <w:pStyle w:val="ListBullet"/>
        <w:tabs>
          <w:tab w:val="clear" w:pos="360"/>
          <w:tab w:val="num" w:pos="720"/>
        </w:tabs>
        <w:ind w:left="720"/>
        <w:rPr>
          <w:rFonts w:eastAsia="PMingLiU" w:cs="Arial"/>
        </w:rPr>
      </w:pPr>
      <w:r w:rsidRPr="004B4F4E">
        <w:rPr>
          <w:rFonts w:eastAsia="PMingLiU" w:cs="Arial" w:hint="eastAsia"/>
        </w:rPr>
        <w:t>請致電</w:t>
      </w:r>
      <w:r w:rsidRPr="00877BAC" w:rsidR="002753AE">
        <w:rPr>
          <w:rStyle w:val="Planinstructions0"/>
          <w:rFonts w:cs="Arial"/>
          <w:i w:val="0"/>
        </w:rPr>
        <w:t>[</w:t>
      </w:r>
      <w:r w:rsidRPr="00877BAC">
        <w:rPr>
          <w:rStyle w:val="Planinstructions0"/>
          <w:rFonts w:cs="Arial"/>
        </w:rPr>
        <w:t>insert name of state SHIP including contact information</w:t>
      </w:r>
      <w:r w:rsidRPr="00877BAC" w:rsidR="002753AE">
        <w:rPr>
          <w:rStyle w:val="Planinstructions0"/>
          <w:rFonts w:cs="Arial"/>
          <w:i w:val="0"/>
        </w:rPr>
        <w:t>]</w:t>
      </w:r>
      <w:r w:rsidRPr="004B4F4E">
        <w:rPr>
          <w:rFonts w:eastAsia="PMingLiU" w:cs="Arial" w:hint="eastAsia"/>
        </w:rPr>
        <w:t>。</w:t>
      </w:r>
      <w:r w:rsidRPr="004B4F4E">
        <w:rPr>
          <w:rFonts w:eastAsia="PMingLiU" w:cs="Arial"/>
        </w:rPr>
        <w:t xml:space="preserve"> </w:t>
      </w:r>
    </w:p>
    <w:p w:rsidR="00F83F78" w:rsidRPr="00877BAC" w:rsidP="009F4488" w14:paraId="174698A8" w14:textId="78936E80">
      <w:pPr>
        <w:rPr>
          <w:rFonts w:cs="Arial"/>
        </w:rPr>
      </w:pPr>
      <w:r w:rsidRPr="00877BAC">
        <w:rPr>
          <w:rFonts w:cs="Arial" w:hint="eastAsia"/>
          <w:b/>
        </w:rPr>
        <w:t>要求進行快速審查。</w:t>
      </w:r>
      <w:r w:rsidRPr="00877BAC">
        <w:rPr>
          <w:rFonts w:cs="Arial" w:hint="eastAsia"/>
        </w:rPr>
        <w:t>迅速採取行動並聯繫</w:t>
      </w:r>
      <w:r w:rsidRPr="00877BAC">
        <w:rPr>
          <w:rFonts w:cs="Arial"/>
        </w:rPr>
        <w:t>QIO</w:t>
      </w:r>
      <w:r w:rsidRPr="00877BAC">
        <w:rPr>
          <w:rFonts w:cs="Arial" w:hint="eastAsia"/>
        </w:rPr>
        <w:t>，要求對您的出院情況進行快速審查。</w:t>
      </w:r>
    </w:p>
    <w:tbl>
      <w:tblPr>
        <w:tblStyle w:val="Legal-term-table"/>
        <w:tblCaption w:val="第28頁"/>
        <w:tblDescription w:val="第28頁法律術語框"/>
        <w:tblW w:w="5000" w:type="pct"/>
        <w:tblLook w:val="04A0"/>
      </w:tblPr>
      <w:tblGrid>
        <w:gridCol w:w="9330"/>
      </w:tblGrid>
      <w:tr w14:paraId="261FED2A" w14:textId="77777777" w:rsidTr="00E36A44">
        <w:tblPrEx>
          <w:tblW w:w="5000" w:type="pct"/>
          <w:tblLook w:val="04A0"/>
        </w:tblPrEx>
        <w:tc>
          <w:tcPr>
            <w:tcW w:w="5000" w:type="pct"/>
          </w:tcPr>
          <w:p w:rsidR="00327088" w:rsidRPr="004B4F4E" w:rsidP="009F4488" w14:paraId="71D2269B" w14:textId="6F2BF9F9">
            <w:pPr>
              <w:pStyle w:val="Legalterm"/>
              <w:spacing w:before="120" w:after="100" w:line="280" w:lineRule="exact"/>
              <w:rPr>
                <w:rFonts w:eastAsia="PMingLiU" w:cs="Arial"/>
                <w:sz w:val="22"/>
                <w:szCs w:val="22"/>
              </w:rPr>
            </w:pPr>
            <w:r w:rsidRPr="004B4F4E">
              <w:rPr>
                <w:rFonts w:eastAsia="PMingLiU" w:cs="Arial" w:hint="eastAsia"/>
                <w:b/>
              </w:rPr>
              <w:t>「快速審查」</w:t>
            </w:r>
            <w:r w:rsidRPr="004B4F4E">
              <w:rPr>
                <w:rFonts w:eastAsia="PMingLiU" w:cs="Arial" w:hint="eastAsia"/>
              </w:rPr>
              <w:t>的法律術語為</w:t>
            </w:r>
            <w:r w:rsidRPr="004B4F4E">
              <w:rPr>
                <w:rFonts w:eastAsia="PMingLiU" w:cs="Arial" w:hint="eastAsia"/>
                <w:b/>
              </w:rPr>
              <w:t>「立即審查」</w:t>
            </w:r>
            <w:r w:rsidRPr="004B4F4E">
              <w:rPr>
                <w:rFonts w:eastAsia="PMingLiU" w:cs="Arial" w:hint="eastAsia"/>
              </w:rPr>
              <w:t>或</w:t>
            </w:r>
            <w:r w:rsidRPr="004B4F4E">
              <w:rPr>
                <w:rFonts w:eastAsia="PMingLiU" w:cs="Arial" w:hint="eastAsia"/>
                <w:b/>
              </w:rPr>
              <w:t>「加急審查」。</w:t>
            </w:r>
          </w:p>
        </w:tc>
      </w:tr>
    </w:tbl>
    <w:p w:rsidR="00EF76FC" w:rsidRPr="004B4F4E" w:rsidP="009F4488" w14:paraId="3FBFF6B8" w14:textId="77777777">
      <w:pPr>
        <w:pStyle w:val="NoSpacing"/>
        <w:rPr>
          <w:rFonts w:cs="Arial"/>
        </w:rPr>
      </w:pPr>
    </w:p>
    <w:p w:rsidR="00F83F78" w:rsidRPr="004B4F4E" w:rsidP="004B4F4E" w14:paraId="5E0595FF" w14:textId="10FBD55B">
      <w:pPr>
        <w:pStyle w:val="Heading3"/>
        <w:autoSpaceDE/>
        <w:autoSpaceDN/>
        <w:rPr>
          <w:rFonts w:eastAsia="PMingLiU" w:cs="Arial"/>
        </w:rPr>
      </w:pPr>
      <w:r w:rsidRPr="004B4F4E">
        <w:rPr>
          <w:rFonts w:eastAsia="PMingLiU" w:cs="Arial" w:hint="eastAsia"/>
        </w:rPr>
        <w:t>快速審查期間會發生什麼</w:t>
      </w:r>
    </w:p>
    <w:p w:rsidR="00F83F78" w:rsidRPr="004B4F4E" w:rsidP="009F4488" w14:paraId="17584E1A" w14:textId="4B032AB2">
      <w:pPr>
        <w:pStyle w:val="ListBullet"/>
        <w:tabs>
          <w:tab w:val="clear" w:pos="360"/>
          <w:tab w:val="num" w:pos="720"/>
        </w:tabs>
        <w:ind w:left="720"/>
        <w:rPr>
          <w:rFonts w:eastAsia="PMingLiU" w:cs="Arial"/>
        </w:rPr>
      </w:pPr>
      <w:r w:rsidRPr="004B4F4E">
        <w:rPr>
          <w:rFonts w:eastAsia="PMingLiU" w:cs="Arial"/>
        </w:rPr>
        <w:t>QIO</w:t>
      </w:r>
      <w:r w:rsidRPr="004B4F4E">
        <w:rPr>
          <w:rFonts w:eastAsia="PMingLiU" w:cs="Arial" w:hint="eastAsia"/>
        </w:rPr>
        <w:t>的審查員會詢問您或您的代表，您認為在預訂出院日期之後應繼續承保的原因是什麼。不會要求您書寫聲明，但您可以寫一份。</w:t>
      </w:r>
    </w:p>
    <w:p w:rsidR="00F83F78" w:rsidRPr="004B4F4E" w:rsidP="009F4488" w14:paraId="31B8F597" w14:textId="055E6E38">
      <w:pPr>
        <w:pStyle w:val="ListBullet"/>
        <w:tabs>
          <w:tab w:val="clear" w:pos="360"/>
          <w:tab w:val="num" w:pos="720"/>
        </w:tabs>
        <w:ind w:left="720"/>
        <w:rPr>
          <w:rFonts w:eastAsia="PMingLiU" w:cs="Arial"/>
        </w:rPr>
      </w:pPr>
      <w:r w:rsidRPr="004B4F4E">
        <w:rPr>
          <w:rFonts w:eastAsia="PMingLiU" w:cs="Arial" w:hint="eastAsia"/>
        </w:rPr>
        <w:t>審查員會查看您的醫療資訊、與您的醫生交談，並審查醫院以及本計畫向其提供的資訊。</w:t>
      </w:r>
    </w:p>
    <w:p w:rsidR="00F83F78" w:rsidRPr="004B4F4E" w:rsidP="009F4488" w14:paraId="1FB279E6" w14:textId="32B12A09">
      <w:pPr>
        <w:pStyle w:val="ListBullet"/>
        <w:tabs>
          <w:tab w:val="clear" w:pos="360"/>
          <w:tab w:val="num" w:pos="720"/>
        </w:tabs>
        <w:ind w:left="720"/>
        <w:rPr>
          <w:rFonts w:eastAsia="PMingLiU" w:cs="Arial"/>
        </w:rPr>
      </w:pPr>
      <w:r w:rsidRPr="004B4F4E">
        <w:rPr>
          <w:rFonts w:eastAsia="PMingLiU" w:cs="Arial" w:hint="eastAsia"/>
        </w:rPr>
        <w:t>在審查員將您的上訴提交至本計畫之後的當天中午之前，您會收到一封包含預計出院日期的信函。這封信函還將解釋為什麼您的醫生、醫院以及我們認為該日期為在醫學上適合您的正確的出院日期。</w:t>
      </w:r>
    </w:p>
    <w:tbl>
      <w:tblPr>
        <w:tblStyle w:val="Legal-term-table"/>
        <w:tblCaption w:val="第28頁"/>
        <w:tblDescription w:val="第28頁法律術語框"/>
        <w:tblW w:w="5000" w:type="pct"/>
        <w:tblLook w:val="04A0"/>
      </w:tblPr>
      <w:tblGrid>
        <w:gridCol w:w="9330"/>
      </w:tblGrid>
      <w:tr w14:paraId="14153C98" w14:textId="77777777" w:rsidTr="00700365">
        <w:tblPrEx>
          <w:tblW w:w="5000" w:type="pct"/>
          <w:tblLook w:val="04A0"/>
        </w:tblPrEx>
        <w:tc>
          <w:tcPr>
            <w:tcW w:w="5000" w:type="pct"/>
          </w:tcPr>
          <w:p w:rsidR="0015598C" w:rsidRPr="004B4F4E" w:rsidP="009F4488" w14:paraId="305DA87B" w14:textId="1B581FE1">
            <w:pPr>
              <w:pStyle w:val="Legalterm"/>
              <w:spacing w:before="120" w:after="100" w:line="280" w:lineRule="exact"/>
              <w:rPr>
                <w:rFonts w:eastAsia="PMingLiU" w:cs="Arial"/>
                <w:sz w:val="22"/>
                <w:szCs w:val="22"/>
              </w:rPr>
            </w:pPr>
            <w:r w:rsidRPr="004B4F4E">
              <w:rPr>
                <w:rFonts w:eastAsia="PMingLiU" w:cs="Arial" w:hint="eastAsia"/>
              </w:rPr>
              <w:t>此書面解釋的法律術語為</w:t>
            </w:r>
            <w:r w:rsidRPr="004B4F4E">
              <w:rPr>
                <w:rFonts w:eastAsia="PMingLiU" w:cs="Arial" w:hint="eastAsia"/>
                <w:b/>
              </w:rPr>
              <w:t>「詳細出院通知」。</w:t>
            </w:r>
            <w:r w:rsidRPr="004B4F4E">
              <w:rPr>
                <w:rFonts w:eastAsia="PMingLiU" w:cs="Arial" w:hint="eastAsia"/>
              </w:rPr>
              <w:t>您可致電頁面底部的電話號碼聯繫會員服務部或致電</w:t>
            </w:r>
            <w:r w:rsidRPr="004B4F4E">
              <w:rPr>
                <w:rFonts w:eastAsia="PMingLiU" w:cs="Arial"/>
              </w:rPr>
              <w:t>1-800-MEDICARE</w:t>
            </w:r>
            <w:r w:rsidRPr="00877BAC" w:rsidR="0034368B">
              <w:rPr>
                <w:rFonts w:eastAsia="PMingLiU" w:cs="Arial"/>
                <w:sz w:val="22"/>
                <w:szCs w:val="22"/>
              </w:rPr>
              <w:t xml:space="preserve"> </w:t>
            </w:r>
            <w:r w:rsidRPr="004B4F4E" w:rsidR="0034368B">
              <w:rPr>
                <w:rFonts w:eastAsia="PMingLiU" w:cs="Arial"/>
              </w:rPr>
              <w:t>(</w:t>
            </w:r>
            <w:r w:rsidRPr="004B4F4E">
              <w:rPr>
                <w:rFonts w:eastAsia="PMingLiU" w:cs="Arial"/>
              </w:rPr>
              <w:t>1-800-633-4227</w:t>
            </w:r>
            <w:r w:rsidRPr="004B4F4E" w:rsidR="0034368B">
              <w:rPr>
                <w:rFonts w:eastAsia="PMingLiU" w:cs="Arial"/>
              </w:rPr>
              <w:t xml:space="preserve">) </w:t>
            </w:r>
            <w:r w:rsidRPr="004B4F4E">
              <w:rPr>
                <w:rFonts w:eastAsia="PMingLiU" w:cs="Arial" w:hint="eastAsia"/>
              </w:rPr>
              <w:t>獲取樣本，每週</w:t>
            </w:r>
            <w:r w:rsidRPr="004B4F4E">
              <w:rPr>
                <w:rFonts w:eastAsia="PMingLiU" w:cs="Arial"/>
              </w:rPr>
              <w:t>7</w:t>
            </w:r>
            <w:r w:rsidRPr="004B4F4E">
              <w:rPr>
                <w:rFonts w:eastAsia="PMingLiU" w:cs="Arial" w:hint="eastAsia"/>
              </w:rPr>
              <w:t>天、每天</w:t>
            </w:r>
            <w:r w:rsidRPr="004B4F4E">
              <w:rPr>
                <w:rFonts w:eastAsia="PMingLiU" w:cs="Arial"/>
              </w:rPr>
              <w:t>24</w:t>
            </w:r>
            <w:r w:rsidRPr="004B4F4E">
              <w:rPr>
                <w:rFonts w:eastAsia="PMingLiU" w:cs="Arial" w:hint="eastAsia"/>
              </w:rPr>
              <w:t>小時開通。（聽語障服務專線</w:t>
            </w:r>
            <w:r w:rsidRPr="004B4F4E">
              <w:rPr>
                <w:rFonts w:eastAsia="PMingLiU" w:cs="Arial"/>
              </w:rPr>
              <w:t xml:space="preserve"> (TTY) </w:t>
            </w:r>
            <w:r w:rsidRPr="004B4F4E">
              <w:rPr>
                <w:rFonts w:eastAsia="PMingLiU" w:cs="Arial" w:hint="eastAsia"/>
              </w:rPr>
              <w:t>使用者應致電</w:t>
            </w:r>
            <w:r w:rsidRPr="004B4F4E">
              <w:rPr>
                <w:rFonts w:eastAsia="PMingLiU" w:cs="Arial"/>
              </w:rPr>
              <w:t>1-877-486-2048</w:t>
            </w:r>
            <w:r w:rsidRPr="004B4F4E">
              <w:rPr>
                <w:rFonts w:eastAsia="PMingLiU" w:cs="Arial" w:hint="eastAsia"/>
              </w:rPr>
              <w:t>。）您也可線上參考樣本通知，網址為：</w:t>
            </w:r>
            <w:hyperlink r:id="rId10" w:history="1">
              <w:r w:rsidRPr="004B4F4E">
                <w:rPr>
                  <w:rStyle w:val="Hyperlink"/>
                  <w:rFonts w:eastAsia="PMingLiU" w:cs="Arial"/>
                  <w:u w:val="none"/>
                </w:rPr>
                <w:t>www.cms.gov/Medicare/Medicare-General-Information/BNI/HospitalDischargeAppealNotices</w:t>
              </w:r>
            </w:hyperlink>
            <w:r w:rsidRPr="004B4F4E">
              <w:rPr>
                <w:rStyle w:val="Hyperlink"/>
                <w:rFonts w:eastAsia="PMingLiU" w:cs="Arial" w:hint="eastAsia"/>
                <w:u w:val="none"/>
              </w:rPr>
              <w:t>。</w:t>
            </w:r>
          </w:p>
        </w:tc>
      </w:tr>
    </w:tbl>
    <w:p w:rsidR="0015598C" w:rsidRPr="00877BAC" w:rsidP="009F4488" w14:paraId="0DC258C1" w14:textId="77777777">
      <w:pPr>
        <w:pStyle w:val="NoSpacing"/>
        <w:rPr>
          <w:rFonts w:cs="Arial"/>
        </w:rPr>
      </w:pPr>
    </w:p>
    <w:p w:rsidR="00F83F78" w:rsidRPr="00877BAC" w:rsidP="009F4488" w14:paraId="43D4EB0A" w14:textId="5389D4CA">
      <w:pPr>
        <w:rPr>
          <w:rFonts w:cs="Arial"/>
        </w:rPr>
      </w:pPr>
      <w:r w:rsidRPr="00877BAC">
        <w:rPr>
          <w:rFonts w:cs="Arial" w:hint="eastAsia"/>
        </w:rPr>
        <w:t>在收到所有必要資訊之後的一天之內，</w:t>
      </w:r>
      <w:r w:rsidRPr="00877BAC">
        <w:rPr>
          <w:rFonts w:cs="Arial"/>
        </w:rPr>
        <w:t>QIO</w:t>
      </w:r>
      <w:r w:rsidRPr="00877BAC">
        <w:rPr>
          <w:rFonts w:cs="Arial" w:hint="eastAsia"/>
        </w:rPr>
        <w:t>會對您的上訴作出答覆。</w:t>
      </w:r>
    </w:p>
    <w:p w:rsidR="00F83F78" w:rsidRPr="00877BAC" w:rsidP="009F4488" w14:paraId="5A49B8EC" w14:textId="68650D3A">
      <w:pPr>
        <w:rPr>
          <w:rFonts w:cs="Arial"/>
        </w:rPr>
      </w:pPr>
      <w:r w:rsidRPr="00877BAC">
        <w:rPr>
          <w:rFonts w:cs="Arial" w:hint="eastAsia"/>
        </w:rPr>
        <w:t>如果</w:t>
      </w:r>
      <w:r w:rsidRPr="00877BAC">
        <w:rPr>
          <w:rFonts w:cs="Arial"/>
        </w:rPr>
        <w:t>QIO</w:t>
      </w:r>
      <w:r w:rsidRPr="00877BAC">
        <w:rPr>
          <w:rFonts w:cs="Arial" w:hint="eastAsia"/>
          <w:b/>
        </w:rPr>
        <w:t>批准</w:t>
      </w:r>
      <w:r w:rsidRPr="00877BAC">
        <w:rPr>
          <w:rFonts w:cs="Arial" w:hint="eastAsia"/>
        </w:rPr>
        <w:t>了您的上訴：</w:t>
      </w:r>
    </w:p>
    <w:p w:rsidR="00F83F78" w:rsidRPr="004B4F4E" w:rsidP="009F4488" w14:paraId="59480ADA" w14:textId="7126DFD0">
      <w:pPr>
        <w:pStyle w:val="ListBullet"/>
        <w:tabs>
          <w:tab w:val="clear" w:pos="360"/>
          <w:tab w:val="num" w:pos="1080"/>
        </w:tabs>
        <w:ind w:left="720"/>
        <w:rPr>
          <w:rFonts w:eastAsia="PMingLiU" w:cs="Arial"/>
        </w:rPr>
      </w:pPr>
      <w:r w:rsidRPr="004B4F4E">
        <w:rPr>
          <w:rFonts w:eastAsia="PMingLiU" w:cs="Arial" w:hint="eastAsia"/>
        </w:rPr>
        <w:t>我們將為您提供承保範圍內的住院醫療服務，只要這些服務屬於醫療所需。</w:t>
      </w:r>
    </w:p>
    <w:p w:rsidR="00F83F78" w:rsidRPr="00877BAC" w:rsidP="009F4488" w14:paraId="7D413F2D" w14:textId="07B94F61">
      <w:pPr>
        <w:rPr>
          <w:rFonts w:cs="Arial"/>
        </w:rPr>
      </w:pPr>
      <w:r w:rsidRPr="00877BAC">
        <w:rPr>
          <w:rFonts w:cs="Arial" w:hint="eastAsia"/>
        </w:rPr>
        <w:t>如果</w:t>
      </w:r>
      <w:r w:rsidRPr="00877BAC">
        <w:rPr>
          <w:rFonts w:cs="Arial"/>
        </w:rPr>
        <w:t>QIO</w:t>
      </w:r>
      <w:r w:rsidRPr="00877BAC">
        <w:rPr>
          <w:rFonts w:cs="Arial" w:hint="eastAsia"/>
          <w:b/>
        </w:rPr>
        <w:t>否決</w:t>
      </w:r>
      <w:r w:rsidRPr="00877BAC">
        <w:rPr>
          <w:rFonts w:cs="Arial" w:hint="eastAsia"/>
        </w:rPr>
        <w:t>了您的上訴：</w:t>
      </w:r>
    </w:p>
    <w:p w:rsidR="00AF06C7" w:rsidRPr="004B4F4E" w:rsidP="009F4488" w14:paraId="5995D8C5" w14:textId="071D7785">
      <w:pPr>
        <w:pStyle w:val="ListBullet"/>
        <w:ind w:left="720"/>
        <w:rPr>
          <w:rFonts w:eastAsia="PMingLiU" w:cs="Arial"/>
        </w:rPr>
      </w:pPr>
      <w:r w:rsidRPr="004B4F4E">
        <w:rPr>
          <w:rFonts w:eastAsia="PMingLiU" w:cs="Arial" w:hint="eastAsia"/>
        </w:rPr>
        <w:t>表明其認為您的預定出院日期在醫學上是適合的。</w:t>
      </w:r>
      <w:r w:rsidRPr="004B4F4E">
        <w:rPr>
          <w:rFonts w:eastAsia="PMingLiU" w:cs="Arial"/>
        </w:rPr>
        <w:t xml:space="preserve"> </w:t>
      </w:r>
    </w:p>
    <w:p w:rsidR="00F83F78" w:rsidRPr="004B4F4E" w:rsidP="009F4488" w14:paraId="4B21A4B2" w14:textId="6B26DF87">
      <w:pPr>
        <w:pStyle w:val="ListBullet"/>
        <w:ind w:left="720"/>
        <w:rPr>
          <w:rFonts w:eastAsia="PMingLiU" w:cs="Arial"/>
        </w:rPr>
      </w:pPr>
      <w:r w:rsidRPr="004B4F4E">
        <w:rPr>
          <w:rFonts w:eastAsia="PMingLiU" w:cs="Arial" w:hint="eastAsia"/>
        </w:rPr>
        <w:t>我們為您提供的住院醫療服務的承保範圍，將在</w:t>
      </w:r>
      <w:r w:rsidRPr="004B4F4E">
        <w:rPr>
          <w:rFonts w:eastAsia="PMingLiU" w:cs="Arial"/>
        </w:rPr>
        <w:t>QIO</w:t>
      </w:r>
      <w:r w:rsidRPr="004B4F4E">
        <w:rPr>
          <w:rFonts w:eastAsia="PMingLiU" w:cs="Arial" w:hint="eastAsia"/>
        </w:rPr>
        <w:t>對您的上訴作出答覆之後的當天中午終止。</w:t>
      </w:r>
    </w:p>
    <w:p w:rsidR="00F83F78" w:rsidRPr="004B4F4E" w:rsidP="009F4488" w14:paraId="64B82A89" w14:textId="17808654">
      <w:pPr>
        <w:pStyle w:val="ListBullet"/>
        <w:ind w:left="720"/>
        <w:rPr>
          <w:rFonts w:eastAsia="PMingLiU" w:cs="Arial"/>
        </w:rPr>
      </w:pPr>
      <w:bookmarkStart w:id="65" w:name="_Hlk78641593"/>
      <w:r w:rsidRPr="004B4F4E">
        <w:rPr>
          <w:rFonts w:eastAsia="PMingLiU" w:cs="Arial" w:hint="eastAsia"/>
        </w:rPr>
        <w:t>您可能需要支付在</w:t>
      </w:r>
      <w:r w:rsidRPr="004B4F4E">
        <w:rPr>
          <w:rFonts w:eastAsia="PMingLiU" w:cs="Arial"/>
        </w:rPr>
        <w:t>QIO</w:t>
      </w:r>
      <w:r w:rsidRPr="004B4F4E">
        <w:rPr>
          <w:rFonts w:eastAsia="PMingLiU" w:cs="Arial" w:hint="eastAsia"/>
        </w:rPr>
        <w:t>對您的上訴作出答覆後的當天中午之後所享受的醫療護理的全部費用。</w:t>
      </w:r>
    </w:p>
    <w:bookmarkEnd w:id="65"/>
    <w:p w:rsidR="00057851" w:rsidRPr="004B4F4E" w:rsidP="009F4488" w14:paraId="59375767" w14:textId="7E247209">
      <w:pPr>
        <w:pStyle w:val="ListBullet"/>
        <w:ind w:left="720"/>
        <w:rPr>
          <w:rFonts w:eastAsia="PMingLiU" w:cs="Arial"/>
        </w:rPr>
      </w:pPr>
      <w:r w:rsidRPr="004B4F4E">
        <w:rPr>
          <w:rFonts w:eastAsia="PMingLiU" w:cs="Arial" w:hint="eastAsia"/>
        </w:rPr>
        <w:t>如果</w:t>
      </w:r>
      <w:r w:rsidRPr="004B4F4E">
        <w:rPr>
          <w:rFonts w:eastAsia="PMingLiU" w:cs="Arial"/>
        </w:rPr>
        <w:t>QIO</w:t>
      </w:r>
      <w:r w:rsidRPr="004B4F4E">
        <w:rPr>
          <w:rFonts w:eastAsia="PMingLiU" w:cs="Arial" w:hint="eastAsia"/>
        </w:rPr>
        <w:t>駁回了您的</w:t>
      </w:r>
      <w:r w:rsidRPr="004B4F4E">
        <w:rPr>
          <w:rFonts w:eastAsia="PMingLiU" w:cs="Arial"/>
        </w:rPr>
        <w:t>1</w:t>
      </w:r>
      <w:r w:rsidRPr="004B4F4E">
        <w:rPr>
          <w:rFonts w:eastAsia="PMingLiU" w:cs="Arial" w:hint="eastAsia"/>
        </w:rPr>
        <w:t>級上訴</w:t>
      </w:r>
      <w:r w:rsidRPr="004B4F4E">
        <w:rPr>
          <w:rFonts w:eastAsia="PMingLiU" w:cs="Arial" w:hint="eastAsia"/>
          <w:b/>
        </w:rPr>
        <w:t>並且</w:t>
      </w:r>
      <w:r w:rsidRPr="004B4F4E">
        <w:rPr>
          <w:rFonts w:eastAsia="PMingLiU" w:cs="Arial" w:hint="eastAsia"/>
        </w:rPr>
        <w:t>在預定出院日期之後您仍在住院，則可提出</w:t>
      </w:r>
      <w:r w:rsidRPr="004B4F4E">
        <w:rPr>
          <w:rFonts w:eastAsia="PMingLiU" w:cs="Arial"/>
        </w:rPr>
        <w:t>2</w:t>
      </w:r>
      <w:r w:rsidRPr="004B4F4E">
        <w:rPr>
          <w:rFonts w:eastAsia="PMingLiU" w:cs="Arial" w:hint="eastAsia"/>
        </w:rPr>
        <w:t>級上訴。</w:t>
      </w:r>
    </w:p>
    <w:p w:rsidR="00F83F78" w:rsidRPr="004B4F4E" w:rsidP="009F4488" w14:paraId="48989383" w14:textId="39BFD9E6">
      <w:pPr>
        <w:pStyle w:val="Heading2"/>
        <w:rPr>
          <w:rFonts w:eastAsia="PMingLiU" w:cs="Arial"/>
        </w:rPr>
      </w:pPr>
      <w:bookmarkStart w:id="66" w:name="_Toc109121503"/>
      <w:bookmarkStart w:id="67" w:name="_Toc125729086"/>
      <w:r w:rsidRPr="004B4F4E">
        <w:rPr>
          <w:rFonts w:eastAsia="PMingLiU" w:cs="Arial"/>
        </w:rPr>
        <w:t>H3.</w:t>
      </w:r>
      <w:r w:rsidRPr="00877BAC" w:rsidR="00C308E9">
        <w:rPr>
          <w:rFonts w:eastAsia="PMingLiU" w:cs="Arial"/>
        </w:rPr>
        <w:t xml:space="preserve"> </w:t>
      </w:r>
      <w:r w:rsidRPr="004B4F4E">
        <w:rPr>
          <w:rFonts w:eastAsia="PMingLiU" w:cs="Arial" w:hint="eastAsia"/>
        </w:rPr>
        <w:t>提出</w:t>
      </w:r>
      <w:r w:rsidRPr="004B4F4E">
        <w:rPr>
          <w:rFonts w:eastAsia="PMingLiU" w:cs="Arial"/>
        </w:rPr>
        <w:t>2</w:t>
      </w:r>
      <w:r w:rsidRPr="004B4F4E">
        <w:rPr>
          <w:rFonts w:eastAsia="PMingLiU" w:cs="Arial" w:hint="eastAsia"/>
        </w:rPr>
        <w:t>級上訴</w:t>
      </w:r>
      <w:bookmarkEnd w:id="66"/>
      <w:bookmarkEnd w:id="67"/>
    </w:p>
    <w:p w:rsidR="00F83F78" w:rsidRPr="004B4F4E" w:rsidP="009F4488" w14:paraId="196D2869" w14:textId="130A0C64">
      <w:pPr>
        <w:rPr>
          <w:rFonts w:cs="Arial"/>
          <w:szCs w:val="24"/>
        </w:rPr>
      </w:pPr>
      <w:r w:rsidRPr="00877BAC">
        <w:rPr>
          <w:rFonts w:cs="Arial" w:hint="eastAsia"/>
        </w:rPr>
        <w:t>對於</w:t>
      </w:r>
      <w:r w:rsidRPr="00877BAC">
        <w:rPr>
          <w:rFonts w:cs="Arial"/>
        </w:rPr>
        <w:t>2</w:t>
      </w:r>
      <w:r w:rsidRPr="00877BAC">
        <w:rPr>
          <w:rFonts w:cs="Arial" w:hint="eastAsia"/>
        </w:rPr>
        <w:t>級上訴，您可要求</w:t>
      </w:r>
      <w:r w:rsidRPr="00877BAC">
        <w:rPr>
          <w:rFonts w:cs="Arial"/>
        </w:rPr>
        <w:t>QIO</w:t>
      </w:r>
      <w:r w:rsidRPr="00877BAC">
        <w:rPr>
          <w:rFonts w:cs="Arial" w:hint="eastAsia"/>
        </w:rPr>
        <w:t>重新審核其對您的</w:t>
      </w:r>
      <w:r w:rsidRPr="00877BAC">
        <w:rPr>
          <w:rFonts w:cs="Arial"/>
        </w:rPr>
        <w:t>1</w:t>
      </w:r>
      <w:r w:rsidRPr="00877BAC">
        <w:rPr>
          <w:rFonts w:cs="Arial" w:hint="eastAsia"/>
        </w:rPr>
        <w:t>級上訴所作出的裁決。請致電</w:t>
      </w:r>
      <w:r w:rsidRPr="00877BAC" w:rsidR="002753AE">
        <w:rPr>
          <w:rFonts w:cs="Arial"/>
          <w:color w:val="548DD4"/>
        </w:rPr>
        <w:t>[</w:t>
      </w:r>
      <w:r w:rsidRPr="00877BAC">
        <w:rPr>
          <w:rFonts w:cs="Arial"/>
          <w:i/>
          <w:color w:val="548DD4"/>
        </w:rPr>
        <w:t>insert QIO toll-free phone number</w:t>
      </w:r>
      <w:r w:rsidRPr="00877BAC" w:rsidR="002753AE">
        <w:rPr>
          <w:rFonts w:cs="Arial"/>
          <w:color w:val="548DD4"/>
        </w:rPr>
        <w:t>]</w:t>
      </w:r>
      <w:r w:rsidRPr="00877BAC">
        <w:rPr>
          <w:rFonts w:cs="Arial" w:hint="eastAsia"/>
        </w:rPr>
        <w:t>聯繫該組織。</w:t>
      </w:r>
    </w:p>
    <w:p w:rsidR="00F83F78" w:rsidRPr="00877BAC" w:rsidP="009F4488" w14:paraId="15D2B689" w14:textId="36844615">
      <w:pPr>
        <w:rPr>
          <w:rFonts w:cs="Arial"/>
          <w:u w:val="single"/>
        </w:rPr>
      </w:pPr>
      <w:r w:rsidRPr="00877BAC">
        <w:rPr>
          <w:rFonts w:cs="Arial" w:hint="eastAsia"/>
        </w:rPr>
        <w:t>您必須在</w:t>
      </w:r>
      <w:r w:rsidRPr="00877BAC">
        <w:rPr>
          <w:rFonts w:cs="Arial"/>
        </w:rPr>
        <w:t>QIO</w:t>
      </w:r>
      <w:r w:rsidRPr="00877BAC">
        <w:rPr>
          <w:rFonts w:cs="Arial" w:hint="eastAsia"/>
          <w:b/>
        </w:rPr>
        <w:t>否決</w:t>
      </w:r>
      <w:r w:rsidRPr="00877BAC">
        <w:rPr>
          <w:rFonts w:cs="Arial" w:hint="eastAsia"/>
        </w:rPr>
        <w:t>您的</w:t>
      </w:r>
      <w:r w:rsidRPr="00877BAC">
        <w:rPr>
          <w:rFonts w:cs="Arial"/>
        </w:rPr>
        <w:t>1</w:t>
      </w:r>
      <w:r w:rsidRPr="00877BAC">
        <w:rPr>
          <w:rFonts w:cs="Arial" w:hint="eastAsia"/>
        </w:rPr>
        <w:t>級上訴之日後的</w:t>
      </w:r>
      <w:r w:rsidRPr="00877BAC">
        <w:rPr>
          <w:rFonts w:cs="Arial"/>
          <w:b/>
        </w:rPr>
        <w:t>60</w:t>
      </w:r>
      <w:r w:rsidRPr="00877BAC">
        <w:rPr>
          <w:rFonts w:cs="Arial" w:hint="eastAsia"/>
          <w:b/>
        </w:rPr>
        <w:t>個日曆日內</w:t>
      </w:r>
      <w:r w:rsidRPr="00877BAC">
        <w:rPr>
          <w:rFonts w:cs="Arial" w:hint="eastAsia"/>
        </w:rPr>
        <w:t>要求進行此審查。</w:t>
      </w:r>
      <w:r w:rsidRPr="00877BAC">
        <w:rPr>
          <w:rFonts w:cs="Arial" w:hint="eastAsia"/>
          <w:b/>
        </w:rPr>
        <w:t>只有</w:t>
      </w:r>
      <w:r w:rsidRPr="00877BAC">
        <w:rPr>
          <w:rFonts w:cs="Arial" w:hint="eastAsia"/>
        </w:rPr>
        <w:t>當您在護理承保終止日期之後住院時，才可要求進行此審查。</w:t>
      </w:r>
    </w:p>
    <w:p w:rsidR="004B723F" w:rsidRPr="00877BAC" w:rsidP="009F4488" w14:paraId="2FF955C9" w14:textId="0B81545F">
      <w:pPr>
        <w:rPr>
          <w:rFonts w:cs="Arial"/>
        </w:rPr>
      </w:pPr>
      <w:r w:rsidRPr="00877BAC">
        <w:rPr>
          <w:rFonts w:cs="Arial"/>
        </w:rPr>
        <w:t>QIO</w:t>
      </w:r>
      <w:r w:rsidRPr="00877BAC">
        <w:rPr>
          <w:rFonts w:cs="Arial" w:hint="eastAsia"/>
        </w:rPr>
        <w:t>的審查員將開展以下工作：</w:t>
      </w:r>
    </w:p>
    <w:p w:rsidR="00E36A44" w:rsidRPr="004B4F4E" w:rsidP="009F4488" w14:paraId="7EC138A9" w14:textId="77777777">
      <w:pPr>
        <w:pStyle w:val="ListBullet"/>
        <w:tabs>
          <w:tab w:val="clear" w:pos="360"/>
          <w:tab w:val="num" w:pos="720"/>
        </w:tabs>
        <w:ind w:left="720"/>
        <w:rPr>
          <w:rFonts w:eastAsia="PMingLiU" w:cs="Arial"/>
        </w:rPr>
      </w:pPr>
      <w:r w:rsidRPr="004B4F4E">
        <w:rPr>
          <w:rFonts w:eastAsia="PMingLiU" w:cs="Arial" w:hint="eastAsia"/>
        </w:rPr>
        <w:t>重新審核與您的上訴有關的所有資訊。</w:t>
      </w:r>
    </w:p>
    <w:p w:rsidR="00E36A44" w:rsidRPr="004B4F4E" w:rsidP="009F4488" w14:paraId="5F645830" w14:textId="7BF7D732">
      <w:pPr>
        <w:pStyle w:val="ListBullet"/>
        <w:tabs>
          <w:tab w:val="clear" w:pos="360"/>
          <w:tab w:val="num" w:pos="720"/>
        </w:tabs>
        <w:ind w:left="720"/>
        <w:rPr>
          <w:rFonts w:eastAsia="PMingLiU" w:cs="Arial"/>
        </w:rPr>
      </w:pPr>
      <w:r w:rsidRPr="004B4F4E">
        <w:rPr>
          <w:rFonts w:eastAsia="PMingLiU" w:cs="Arial" w:hint="eastAsia"/>
        </w:rPr>
        <w:t>在收到您的複審申請之後的</w:t>
      </w:r>
      <w:r w:rsidRPr="004B4F4E">
        <w:rPr>
          <w:rFonts w:eastAsia="PMingLiU" w:cs="Arial"/>
        </w:rPr>
        <w:t>14</w:t>
      </w:r>
      <w:r w:rsidRPr="004B4F4E">
        <w:rPr>
          <w:rFonts w:eastAsia="PMingLiU" w:cs="Arial" w:hint="eastAsia"/>
        </w:rPr>
        <w:t>個日曆日內，向您告知對您的</w:t>
      </w:r>
      <w:r w:rsidRPr="004B4F4E">
        <w:rPr>
          <w:rFonts w:eastAsia="PMingLiU" w:cs="Arial"/>
        </w:rPr>
        <w:t>2</w:t>
      </w:r>
      <w:r w:rsidRPr="004B4F4E">
        <w:rPr>
          <w:rFonts w:eastAsia="PMingLiU" w:cs="Arial" w:hint="eastAsia"/>
        </w:rPr>
        <w:t>級上訴所作出的裁決。</w:t>
      </w:r>
      <w:r w:rsidRPr="004B4F4E">
        <w:rPr>
          <w:rFonts w:eastAsia="PMingLiU" w:cs="Arial"/>
        </w:rPr>
        <w:t xml:space="preserve"> </w:t>
      </w:r>
    </w:p>
    <w:p w:rsidR="00F83F78" w:rsidRPr="00877BAC" w:rsidP="009F4488" w14:paraId="2B4FA4E4" w14:textId="5614F6C7">
      <w:pPr>
        <w:rPr>
          <w:rFonts w:cs="Arial"/>
        </w:rPr>
      </w:pPr>
      <w:r w:rsidRPr="00877BAC">
        <w:rPr>
          <w:rFonts w:cs="Arial" w:hint="eastAsia"/>
        </w:rPr>
        <w:t>如果</w:t>
      </w:r>
      <w:r w:rsidRPr="00877BAC">
        <w:rPr>
          <w:rFonts w:cs="Arial"/>
        </w:rPr>
        <w:t>QIO</w:t>
      </w:r>
      <w:r w:rsidRPr="00877BAC">
        <w:rPr>
          <w:rFonts w:cs="Arial" w:hint="eastAsia"/>
          <w:b/>
        </w:rPr>
        <w:t>批准</w:t>
      </w:r>
      <w:r w:rsidRPr="00877BAC">
        <w:rPr>
          <w:rFonts w:cs="Arial" w:hint="eastAsia"/>
        </w:rPr>
        <w:t>了您的上訴：</w:t>
      </w:r>
    </w:p>
    <w:p w:rsidR="004F014A" w:rsidRPr="004B4F4E" w:rsidP="009F4488" w14:paraId="6FD62018" w14:textId="653EABFB">
      <w:pPr>
        <w:pStyle w:val="ListBullet"/>
        <w:tabs>
          <w:tab w:val="clear" w:pos="360"/>
          <w:tab w:val="num" w:pos="720"/>
        </w:tabs>
        <w:ind w:left="720"/>
        <w:rPr>
          <w:rFonts w:eastAsia="PMingLiU" w:cs="Arial"/>
        </w:rPr>
      </w:pPr>
      <w:r w:rsidRPr="004B4F4E">
        <w:rPr>
          <w:rFonts w:eastAsia="PMingLiU" w:cs="Arial" w:hint="eastAsia"/>
        </w:rPr>
        <w:t>我們必須向您退還自</w:t>
      </w:r>
      <w:r w:rsidRPr="004B4F4E">
        <w:rPr>
          <w:rFonts w:eastAsia="PMingLiU" w:cs="Arial"/>
        </w:rPr>
        <w:t>QIO</w:t>
      </w:r>
      <w:r w:rsidRPr="004B4F4E">
        <w:rPr>
          <w:rFonts w:eastAsia="PMingLiU" w:cs="Arial" w:hint="eastAsia"/>
        </w:rPr>
        <w:t>駁回您的</w:t>
      </w:r>
      <w:r w:rsidRPr="004B4F4E">
        <w:rPr>
          <w:rFonts w:eastAsia="PMingLiU" w:cs="Arial"/>
        </w:rPr>
        <w:t>1</w:t>
      </w:r>
      <w:r w:rsidRPr="004B4F4E">
        <w:rPr>
          <w:rFonts w:eastAsia="PMingLiU" w:cs="Arial" w:hint="eastAsia"/>
        </w:rPr>
        <w:t>級上訴後次日中午起</w:t>
      </w:r>
      <w:r w:rsidRPr="00877BAC" w:rsidR="002753AE">
        <w:rPr>
          <w:rStyle w:val="Planinstructions0"/>
          <w:rFonts w:cs="Arial"/>
          <w:i w:val="0"/>
        </w:rPr>
        <w:t>[</w:t>
      </w:r>
      <w:r w:rsidRPr="00877BAC">
        <w:rPr>
          <w:rStyle w:val="Planinstructions0"/>
          <w:rFonts w:cs="Arial"/>
        </w:rPr>
        <w:t>plans with cost-sharing should include:</w:t>
      </w:r>
      <w:r w:rsidRPr="00877BAC">
        <w:rPr>
          <w:rStyle w:val="Planinstructions0"/>
          <w:rFonts w:cs="Arial" w:hint="eastAsia"/>
          <w:i w:val="0"/>
        </w:rPr>
        <w:t>我們應分</w:t>
      </w:r>
      <w:r w:rsidRPr="00877BAC" w:rsidR="004B0E04">
        <w:rPr>
          <w:rStyle w:val="Planinstructions0"/>
          <w:rFonts w:cs="Arial" w:hint="eastAsia"/>
          <w:i w:val="0"/>
        </w:rPr>
        <w:t>攤</w:t>
      </w:r>
      <w:r w:rsidRPr="00877BAC">
        <w:rPr>
          <w:rStyle w:val="Planinstructions0"/>
          <w:rFonts w:cs="Arial" w:hint="eastAsia"/>
          <w:i w:val="0"/>
        </w:rPr>
        <w:t>的</w:t>
      </w:r>
      <w:r w:rsidRPr="00877BAC" w:rsidR="002753AE">
        <w:rPr>
          <w:rStyle w:val="Planinstructions0"/>
          <w:rFonts w:cs="Arial"/>
          <w:i w:val="0"/>
        </w:rPr>
        <w:t>]</w:t>
      </w:r>
      <w:r w:rsidRPr="00877BAC">
        <w:rPr>
          <w:rStyle w:val="Planinstructions0"/>
          <w:rFonts w:cs="Arial" w:hint="eastAsia"/>
          <w:i w:val="0"/>
        </w:rPr>
        <w:t>醫療護理費用。</w:t>
      </w:r>
      <w:r w:rsidRPr="00877BAC">
        <w:rPr>
          <w:rStyle w:val="Planinstructions0"/>
          <w:rFonts w:cs="Arial"/>
          <w:i w:val="0"/>
        </w:rPr>
        <w:t xml:space="preserve"> </w:t>
      </w:r>
    </w:p>
    <w:p w:rsidR="00E36A44" w:rsidRPr="004B4F4E" w:rsidP="009F4488" w14:paraId="278E9E96" w14:textId="6E973D55">
      <w:pPr>
        <w:pStyle w:val="ListBullet"/>
        <w:tabs>
          <w:tab w:val="clear" w:pos="360"/>
          <w:tab w:val="num" w:pos="720"/>
        </w:tabs>
        <w:ind w:left="720"/>
        <w:rPr>
          <w:rFonts w:eastAsia="PMingLiU" w:cs="Arial"/>
        </w:rPr>
      </w:pPr>
      <w:r w:rsidRPr="004B4F4E">
        <w:rPr>
          <w:rFonts w:eastAsia="PMingLiU" w:cs="Arial" w:hint="eastAsia"/>
        </w:rPr>
        <w:t>我們將為您提供承保範圍內的住院醫療服務，只要這些服務屬於醫療所需。</w:t>
      </w:r>
    </w:p>
    <w:p w:rsidR="00F83F78" w:rsidRPr="00877BAC" w:rsidP="009F4488" w14:paraId="50017DEB" w14:textId="68714ABF">
      <w:pPr>
        <w:rPr>
          <w:rFonts w:cs="Arial"/>
        </w:rPr>
      </w:pPr>
      <w:r w:rsidRPr="00877BAC">
        <w:rPr>
          <w:rFonts w:cs="Arial" w:hint="eastAsia"/>
        </w:rPr>
        <w:t>如果</w:t>
      </w:r>
      <w:r w:rsidRPr="00877BAC">
        <w:rPr>
          <w:rFonts w:cs="Arial"/>
        </w:rPr>
        <w:t>QIO</w:t>
      </w:r>
      <w:r w:rsidRPr="00877BAC">
        <w:rPr>
          <w:rFonts w:cs="Arial" w:hint="eastAsia"/>
          <w:b/>
        </w:rPr>
        <w:t>否決</w:t>
      </w:r>
      <w:r w:rsidRPr="00877BAC">
        <w:rPr>
          <w:rFonts w:cs="Arial" w:hint="eastAsia"/>
        </w:rPr>
        <w:t>了您的上訴：</w:t>
      </w:r>
    </w:p>
    <w:p w:rsidR="00F83F78" w:rsidRPr="004B4F4E" w:rsidP="009F4488" w14:paraId="64486F58" w14:textId="59FD918F">
      <w:pPr>
        <w:pStyle w:val="ListBullet"/>
        <w:tabs>
          <w:tab w:val="clear" w:pos="360"/>
          <w:tab w:val="num" w:pos="720"/>
        </w:tabs>
        <w:ind w:left="720"/>
        <w:rPr>
          <w:rFonts w:eastAsia="PMingLiU" w:cs="Arial"/>
        </w:rPr>
      </w:pPr>
      <w:r w:rsidRPr="004B4F4E">
        <w:rPr>
          <w:rFonts w:eastAsia="PMingLiU" w:cs="Arial" w:hint="eastAsia"/>
        </w:rPr>
        <w:t>表明該組織同意針對您的</w:t>
      </w:r>
      <w:r w:rsidRPr="004B4F4E">
        <w:rPr>
          <w:rFonts w:eastAsia="PMingLiU" w:cs="Arial"/>
        </w:rPr>
        <w:t>1</w:t>
      </w:r>
      <w:r w:rsidRPr="004B4F4E">
        <w:rPr>
          <w:rFonts w:eastAsia="PMingLiU" w:cs="Arial" w:hint="eastAsia"/>
        </w:rPr>
        <w:t>級上訴的裁決並且不會對此作任何更改。</w:t>
      </w:r>
    </w:p>
    <w:p w:rsidR="00074E47" w:rsidRPr="004B4F4E" w:rsidP="009F4488" w14:paraId="3193BE9A" w14:textId="644D6EB8">
      <w:pPr>
        <w:pStyle w:val="ListBullet"/>
        <w:tabs>
          <w:tab w:val="clear" w:pos="360"/>
          <w:tab w:val="num" w:pos="720"/>
        </w:tabs>
        <w:ind w:left="720"/>
        <w:rPr>
          <w:rFonts w:eastAsia="PMingLiU" w:cs="Arial"/>
        </w:rPr>
      </w:pPr>
      <w:r w:rsidRPr="004B4F4E">
        <w:rPr>
          <w:rFonts w:eastAsia="PMingLiU" w:cs="Arial" w:hint="eastAsia"/>
        </w:rPr>
        <w:t>該組織會向您致函，告知您如果想繼續上訴流程並提出</w:t>
      </w:r>
      <w:r w:rsidRPr="004B4F4E">
        <w:rPr>
          <w:rFonts w:eastAsia="PMingLiU" w:cs="Arial"/>
        </w:rPr>
        <w:t>3</w:t>
      </w:r>
      <w:r w:rsidRPr="004B4F4E">
        <w:rPr>
          <w:rFonts w:eastAsia="PMingLiU" w:cs="Arial" w:hint="eastAsia"/>
        </w:rPr>
        <w:t>級上訴，應該如何著手。</w:t>
      </w:r>
      <w:r w:rsidRPr="004B4F4E">
        <w:rPr>
          <w:rFonts w:eastAsia="PMingLiU" w:cs="Arial"/>
        </w:rPr>
        <w:t xml:space="preserve"> </w:t>
      </w:r>
    </w:p>
    <w:p w:rsidR="009C6A7D" w:rsidRPr="00877BAC" w:rsidP="009F4488" w14:paraId="7FF53C60" w14:textId="78D71B52">
      <w:pPr>
        <w:rPr>
          <w:rFonts w:cs="Arial"/>
        </w:rPr>
      </w:pPr>
      <w:r w:rsidRPr="00877BAC">
        <w:rPr>
          <w:rFonts w:cs="Arial"/>
        </w:rPr>
        <w:t>3</w:t>
      </w:r>
      <w:r w:rsidRPr="00877BAC">
        <w:rPr>
          <w:rFonts w:cs="Arial" w:hint="eastAsia"/>
        </w:rPr>
        <w:t>級上訴由行政法法官</w:t>
      </w:r>
      <w:r w:rsidRPr="00877BAC">
        <w:rPr>
          <w:rFonts w:cs="Arial"/>
        </w:rPr>
        <w:t xml:space="preserve"> (ALJ) </w:t>
      </w:r>
      <w:r w:rsidRPr="00877BAC">
        <w:rPr>
          <w:rFonts w:cs="Arial" w:hint="eastAsia"/>
        </w:rPr>
        <w:t>或委託審裁員處理。請參閱</w:t>
      </w:r>
      <w:r w:rsidRPr="00877BAC">
        <w:rPr>
          <w:rFonts w:cs="Arial" w:hint="eastAsia"/>
          <w:b/>
        </w:rPr>
        <w:t>第</w:t>
      </w:r>
      <w:r w:rsidRPr="00877BAC">
        <w:rPr>
          <w:rFonts w:cs="Arial"/>
          <w:b/>
        </w:rPr>
        <w:t>J</w:t>
      </w:r>
      <w:r w:rsidRPr="00877BAC">
        <w:rPr>
          <w:rFonts w:cs="Arial" w:hint="eastAsia"/>
          <w:b/>
        </w:rPr>
        <w:t>節</w:t>
      </w:r>
      <w:r w:rsidRPr="00877BAC" w:rsidR="002753AE">
        <w:rPr>
          <w:rFonts w:cs="Arial"/>
          <w:color w:val="548DD4"/>
        </w:rPr>
        <w:t>[</w:t>
      </w:r>
      <w:r w:rsidRPr="00877BAC">
        <w:rPr>
          <w:rFonts w:cs="Arial"/>
          <w:i/>
          <w:color w:val="548DD4"/>
        </w:rPr>
        <w:t>insert reference, as applicable</w:t>
      </w:r>
      <w:r w:rsidRPr="00877BAC" w:rsidR="002753AE">
        <w:rPr>
          <w:rFonts w:cs="Arial"/>
          <w:color w:val="548DD4"/>
        </w:rPr>
        <w:t>]</w:t>
      </w:r>
      <w:r w:rsidRPr="00877BAC">
        <w:rPr>
          <w:rFonts w:cs="Arial" w:hint="eastAsia"/>
        </w:rPr>
        <w:t>瞭解有關</w:t>
      </w:r>
      <w:r w:rsidRPr="00877BAC">
        <w:rPr>
          <w:rFonts w:cs="Arial"/>
        </w:rPr>
        <w:t>3</w:t>
      </w:r>
      <w:r w:rsidRPr="00877BAC">
        <w:rPr>
          <w:rFonts w:cs="Arial" w:hint="eastAsia"/>
        </w:rPr>
        <w:t>、</w:t>
      </w:r>
      <w:r w:rsidRPr="00877BAC">
        <w:rPr>
          <w:rFonts w:cs="Arial"/>
        </w:rPr>
        <w:t>4</w:t>
      </w:r>
      <w:r w:rsidRPr="00877BAC">
        <w:rPr>
          <w:rFonts w:cs="Arial" w:hint="eastAsia"/>
        </w:rPr>
        <w:t>和</w:t>
      </w:r>
      <w:r w:rsidRPr="00877BAC">
        <w:rPr>
          <w:rFonts w:cs="Arial"/>
        </w:rPr>
        <w:t>5</w:t>
      </w:r>
      <w:r w:rsidRPr="00877BAC">
        <w:rPr>
          <w:rFonts w:cs="Arial" w:hint="eastAsia"/>
        </w:rPr>
        <w:t>級上訴的資訊。</w:t>
      </w:r>
    </w:p>
    <w:p w:rsidR="00F83F78" w:rsidRPr="004B4F4E" w:rsidP="009F4488" w14:paraId="32FCDB90" w14:textId="4AA067E1">
      <w:pPr>
        <w:pStyle w:val="Heading2"/>
        <w:rPr>
          <w:rFonts w:eastAsia="PMingLiU" w:cs="Arial"/>
        </w:rPr>
      </w:pPr>
      <w:bookmarkStart w:id="68" w:name="_Toc109121504"/>
      <w:bookmarkStart w:id="69" w:name="_Toc125729087"/>
      <w:r w:rsidRPr="004B4F4E">
        <w:rPr>
          <w:rFonts w:eastAsia="PMingLiU" w:cs="Arial"/>
        </w:rPr>
        <w:t>H4.</w:t>
      </w:r>
      <w:r w:rsidRPr="00877BAC" w:rsidR="00C308E9">
        <w:rPr>
          <w:rFonts w:eastAsia="PMingLiU" w:cs="Arial"/>
        </w:rPr>
        <w:t xml:space="preserve"> </w:t>
      </w:r>
      <w:r w:rsidRPr="004B4F4E">
        <w:rPr>
          <w:rFonts w:eastAsia="PMingLiU" w:cs="Arial" w:hint="eastAsia"/>
        </w:rPr>
        <w:t>提出</w:t>
      </w:r>
      <w:r w:rsidRPr="004B4F4E">
        <w:rPr>
          <w:rFonts w:eastAsia="PMingLiU" w:cs="Arial"/>
        </w:rPr>
        <w:t>1</w:t>
      </w:r>
      <w:r w:rsidRPr="004B4F4E">
        <w:rPr>
          <w:rFonts w:eastAsia="PMingLiU" w:cs="Arial" w:hint="eastAsia"/>
        </w:rPr>
        <w:t>級替代上訴</w:t>
      </w:r>
      <w:bookmarkEnd w:id="68"/>
      <w:bookmarkEnd w:id="69"/>
    </w:p>
    <w:p w:rsidR="00F13623" w:rsidRPr="00877BAC" w:rsidP="009F4488" w14:paraId="679DA7C7" w14:textId="0EDDB33A">
      <w:pPr>
        <w:rPr>
          <w:rFonts w:cs="Arial"/>
        </w:rPr>
      </w:pPr>
      <w:r w:rsidRPr="00877BAC">
        <w:rPr>
          <w:rFonts w:cs="Arial" w:hint="eastAsia"/>
        </w:rPr>
        <w:t>聯繫</w:t>
      </w:r>
      <w:r w:rsidRPr="00877BAC">
        <w:rPr>
          <w:rFonts w:cs="Arial"/>
        </w:rPr>
        <w:t>QIO</w:t>
      </w:r>
      <w:r w:rsidRPr="00877BAC">
        <w:rPr>
          <w:rFonts w:cs="Arial" w:hint="eastAsia"/>
        </w:rPr>
        <w:t>進行</w:t>
      </w:r>
      <w:r w:rsidRPr="00877BAC">
        <w:rPr>
          <w:rFonts w:cs="Arial"/>
        </w:rPr>
        <w:t>1</w:t>
      </w:r>
      <w:r w:rsidRPr="00877BAC">
        <w:rPr>
          <w:rFonts w:cs="Arial" w:hint="eastAsia"/>
        </w:rPr>
        <w:t>級上訴的截止期限為</w:t>
      </w:r>
      <w:r w:rsidRPr="00877BAC">
        <w:rPr>
          <w:rFonts w:cs="Arial"/>
        </w:rPr>
        <w:t>60</w:t>
      </w:r>
      <w:r w:rsidRPr="00877BAC">
        <w:rPr>
          <w:rFonts w:cs="Arial" w:hint="eastAsia"/>
        </w:rPr>
        <w:t>天或不遲於您的預定出院日期。如果您錯過了</w:t>
      </w:r>
      <w:r w:rsidRPr="00877BAC">
        <w:rPr>
          <w:rFonts w:cs="Arial"/>
        </w:rPr>
        <w:t>1</w:t>
      </w:r>
      <w:r w:rsidRPr="00877BAC">
        <w:rPr>
          <w:rFonts w:cs="Arial" w:hint="eastAsia"/>
        </w:rPr>
        <w:t>級上訴截止期限，則可採用「替代上訴」流程。</w:t>
      </w:r>
      <w:r w:rsidRPr="00877BAC">
        <w:rPr>
          <w:rFonts w:cs="Arial"/>
        </w:rPr>
        <w:t xml:space="preserve"> </w:t>
      </w:r>
    </w:p>
    <w:p w:rsidR="00F83F78" w:rsidRPr="00877BAC" w:rsidP="009F4488" w14:paraId="40594318" w14:textId="36A056E5">
      <w:pPr>
        <w:rPr>
          <w:rFonts w:cs="Arial"/>
        </w:rPr>
      </w:pPr>
      <w:r w:rsidRPr="00877BAC">
        <w:rPr>
          <w:rFonts w:cs="Arial" w:hint="eastAsia"/>
        </w:rPr>
        <w:t>請致電頁面底部的電話號碼聯繫會員服務部並要求我們對您的出院日期進行「快速審查」。</w:t>
      </w:r>
    </w:p>
    <w:tbl>
      <w:tblPr>
        <w:tblStyle w:val="Legal-term-table"/>
        <w:tblCaption w:val="第30頁"/>
        <w:tblDescription w:val="第30頁法律術語框"/>
        <w:tblW w:w="5000" w:type="pct"/>
        <w:tblLook w:val="04A0"/>
      </w:tblPr>
      <w:tblGrid>
        <w:gridCol w:w="9330"/>
      </w:tblGrid>
      <w:tr w14:paraId="67B151EF" w14:textId="77777777" w:rsidTr="00700365">
        <w:tblPrEx>
          <w:tblW w:w="5000" w:type="pct"/>
          <w:tblLook w:val="04A0"/>
        </w:tblPrEx>
        <w:tc>
          <w:tcPr>
            <w:tcW w:w="5000" w:type="pct"/>
          </w:tcPr>
          <w:p w:rsidR="00043BF0" w:rsidRPr="004B4F4E" w:rsidP="009F4488" w14:paraId="027BEFF6" w14:textId="6A3165A0">
            <w:pPr>
              <w:pStyle w:val="Legalterm"/>
              <w:spacing w:before="120" w:after="100" w:line="280" w:lineRule="exact"/>
              <w:rPr>
                <w:rFonts w:eastAsia="PMingLiU" w:cs="Arial"/>
                <w:sz w:val="22"/>
                <w:szCs w:val="22"/>
              </w:rPr>
            </w:pPr>
            <w:r w:rsidRPr="004B4F4E">
              <w:rPr>
                <w:rFonts w:eastAsia="PMingLiU" w:cs="Arial" w:hint="eastAsia"/>
              </w:rPr>
              <w:t>「快速審查」或「快速上訴」的法律術語為</w:t>
            </w:r>
            <w:r w:rsidRPr="004B4F4E">
              <w:rPr>
                <w:rFonts w:eastAsia="PMingLiU" w:cs="Arial" w:hint="eastAsia"/>
                <w:b/>
              </w:rPr>
              <w:t>「加急上訴」</w:t>
            </w:r>
            <w:r w:rsidRPr="004B4F4E">
              <w:rPr>
                <w:rFonts w:eastAsia="PMingLiU" w:cs="Arial" w:hint="eastAsia"/>
              </w:rPr>
              <w:t>。</w:t>
            </w:r>
          </w:p>
        </w:tc>
      </w:tr>
    </w:tbl>
    <w:p w:rsidR="00043BF0" w:rsidRPr="00877BAC" w:rsidP="009F4488" w14:paraId="18A1260E" w14:textId="77777777">
      <w:pPr>
        <w:pStyle w:val="NoSpacing"/>
        <w:rPr>
          <w:rFonts w:cs="Arial"/>
        </w:rPr>
      </w:pPr>
    </w:p>
    <w:p w:rsidR="00F13623" w:rsidRPr="004B4F4E" w:rsidP="009F4488" w14:paraId="2AA5D411" w14:textId="54523994">
      <w:pPr>
        <w:pStyle w:val="ListBullet"/>
        <w:tabs>
          <w:tab w:val="clear" w:pos="360"/>
          <w:tab w:val="num" w:pos="720"/>
        </w:tabs>
        <w:ind w:left="720"/>
        <w:rPr>
          <w:rFonts w:eastAsia="PMingLiU" w:cs="Arial"/>
        </w:rPr>
      </w:pPr>
      <w:r w:rsidRPr="004B4F4E">
        <w:rPr>
          <w:rFonts w:eastAsia="PMingLiU" w:cs="Arial" w:hint="eastAsia"/>
        </w:rPr>
        <w:t>我們會審查有關您住院的所有資訊。</w:t>
      </w:r>
    </w:p>
    <w:p w:rsidR="00233DAC" w:rsidRPr="004B4F4E" w:rsidP="009F4488" w14:paraId="23F3D712" w14:textId="3AECD2C2">
      <w:pPr>
        <w:pStyle w:val="ListBullet"/>
        <w:tabs>
          <w:tab w:val="clear" w:pos="360"/>
          <w:tab w:val="num" w:pos="720"/>
        </w:tabs>
        <w:ind w:left="720"/>
        <w:rPr>
          <w:rFonts w:eastAsia="PMingLiU" w:cs="Arial"/>
        </w:rPr>
      </w:pPr>
      <w:r w:rsidRPr="004B4F4E">
        <w:rPr>
          <w:rFonts w:eastAsia="PMingLiU" w:cs="Arial" w:hint="eastAsia"/>
        </w:rPr>
        <w:t>我們會核查首次裁決是否公平並遵循規則。</w:t>
      </w:r>
    </w:p>
    <w:p w:rsidR="00F13623" w:rsidRPr="004B4F4E" w:rsidP="009F4488" w14:paraId="4BF74A5A" w14:textId="4B0DD266">
      <w:pPr>
        <w:pStyle w:val="ListBullet"/>
        <w:tabs>
          <w:tab w:val="clear" w:pos="360"/>
          <w:tab w:val="num" w:pos="720"/>
        </w:tabs>
        <w:ind w:left="720"/>
        <w:rPr>
          <w:rFonts w:eastAsia="PMingLiU" w:cs="Arial"/>
        </w:rPr>
      </w:pPr>
      <w:r w:rsidRPr="004B4F4E">
        <w:rPr>
          <w:rFonts w:eastAsia="PMingLiU" w:cs="Arial" w:hint="eastAsia"/>
        </w:rPr>
        <w:t>我們採用快速截止期限而非標準截止期限，並在您要求進行快速審查之後的</w:t>
      </w:r>
      <w:r w:rsidRPr="004B4F4E">
        <w:rPr>
          <w:rFonts w:eastAsia="PMingLiU" w:cs="Arial"/>
        </w:rPr>
        <w:t>72</w:t>
      </w:r>
      <w:r w:rsidRPr="004B4F4E">
        <w:rPr>
          <w:rFonts w:eastAsia="PMingLiU" w:cs="Arial" w:hint="eastAsia"/>
        </w:rPr>
        <w:t>小時內作出裁決。</w:t>
      </w:r>
    </w:p>
    <w:p w:rsidR="0096576A" w:rsidRPr="00877BAC" w:rsidP="009F4488" w14:paraId="0F206ABB" w14:textId="77777777">
      <w:pPr>
        <w:rPr>
          <w:rFonts w:cs="Arial"/>
        </w:rPr>
      </w:pPr>
      <w:r w:rsidRPr="00877BAC">
        <w:rPr>
          <w:rFonts w:cs="Arial" w:hint="eastAsia"/>
        </w:rPr>
        <w:t>如果我們</w:t>
      </w:r>
      <w:r w:rsidRPr="00877BAC">
        <w:rPr>
          <w:rFonts w:cs="Arial" w:hint="eastAsia"/>
          <w:b/>
        </w:rPr>
        <w:t>批准</w:t>
      </w:r>
      <w:r w:rsidRPr="00877BAC">
        <w:rPr>
          <w:rFonts w:cs="Arial" w:hint="eastAsia"/>
        </w:rPr>
        <w:t>了您的快速上訴，則表明：</w:t>
      </w:r>
    </w:p>
    <w:p w:rsidR="0096576A" w:rsidRPr="004B4F4E" w:rsidP="009F4488" w14:paraId="28782DBA" w14:textId="77777777">
      <w:pPr>
        <w:pStyle w:val="ListBullet"/>
        <w:tabs>
          <w:tab w:val="clear" w:pos="360"/>
          <w:tab w:val="num" w:pos="720"/>
        </w:tabs>
        <w:ind w:left="720"/>
        <w:rPr>
          <w:rFonts w:eastAsia="PMingLiU" w:cs="Arial"/>
        </w:rPr>
      </w:pPr>
      <w:r w:rsidRPr="004B4F4E">
        <w:rPr>
          <w:rFonts w:eastAsia="PMingLiU" w:cs="Arial" w:hint="eastAsia"/>
        </w:rPr>
        <w:t>我們同意您需要在出院日期之後繼續住院。</w:t>
      </w:r>
    </w:p>
    <w:p w:rsidR="0096576A" w:rsidRPr="004B4F4E" w:rsidP="009F4488" w14:paraId="20DE95D3" w14:textId="5AD29FD0">
      <w:pPr>
        <w:pStyle w:val="ListBullet"/>
        <w:tabs>
          <w:tab w:val="clear" w:pos="360"/>
          <w:tab w:val="num" w:pos="720"/>
        </w:tabs>
        <w:ind w:left="720"/>
        <w:rPr>
          <w:rFonts w:eastAsia="PMingLiU" w:cs="Arial"/>
        </w:rPr>
      </w:pPr>
      <w:r w:rsidRPr="004B4F4E">
        <w:rPr>
          <w:rFonts w:eastAsia="PMingLiU" w:cs="Arial" w:hint="eastAsia"/>
        </w:rPr>
        <w:t>我們將為您提供承保範圍內的住院醫療服務，只要這些服務屬於醫療所需。</w:t>
      </w:r>
      <w:r w:rsidRPr="004B4F4E">
        <w:rPr>
          <w:rFonts w:eastAsia="PMingLiU" w:cs="Arial"/>
        </w:rPr>
        <w:t xml:space="preserve"> </w:t>
      </w:r>
    </w:p>
    <w:p w:rsidR="00F83F78" w:rsidRPr="004B4F4E" w:rsidP="009F4488" w14:paraId="719795F0" w14:textId="47597F43">
      <w:pPr>
        <w:pStyle w:val="ListBullet"/>
        <w:tabs>
          <w:tab w:val="clear" w:pos="360"/>
          <w:tab w:val="num" w:pos="720"/>
        </w:tabs>
        <w:ind w:left="720"/>
        <w:rPr>
          <w:rFonts w:eastAsia="PMingLiU" w:cs="Arial"/>
          <w:color w:val="000000"/>
        </w:rPr>
      </w:pPr>
      <w:r w:rsidRPr="004B4F4E">
        <w:rPr>
          <w:rFonts w:eastAsia="PMingLiU" w:cs="Arial" w:hint="eastAsia"/>
        </w:rPr>
        <w:t>我們向您退還自我們聲明您的承保終止之日起</w:t>
      </w:r>
      <w:r w:rsidRPr="00877BAC" w:rsidR="002753AE">
        <w:rPr>
          <w:rStyle w:val="Planinstructions0"/>
          <w:rFonts w:cs="Arial"/>
          <w:i w:val="0"/>
        </w:rPr>
        <w:t>[</w:t>
      </w:r>
      <w:r w:rsidRPr="00877BAC">
        <w:rPr>
          <w:rStyle w:val="Planinstructions0"/>
          <w:rFonts w:cs="Arial"/>
        </w:rPr>
        <w:t>plans with cost-sharing should include:</w:t>
      </w:r>
      <w:r w:rsidRPr="00877BAC">
        <w:rPr>
          <w:rStyle w:val="Planinstructions0"/>
          <w:rFonts w:cs="Arial" w:hint="eastAsia"/>
          <w:i w:val="0"/>
        </w:rPr>
        <w:t>我們應分</w:t>
      </w:r>
      <w:r w:rsidRPr="00877BAC" w:rsidR="004B0E04">
        <w:rPr>
          <w:rStyle w:val="Planinstructions0"/>
          <w:rFonts w:cs="Arial" w:hint="eastAsia"/>
          <w:i w:val="0"/>
        </w:rPr>
        <w:t>攤</w:t>
      </w:r>
      <w:r w:rsidRPr="00877BAC">
        <w:rPr>
          <w:rStyle w:val="Planinstructions0"/>
          <w:rFonts w:cs="Arial" w:hint="eastAsia"/>
          <w:i w:val="0"/>
        </w:rPr>
        <w:t>的</w:t>
      </w:r>
      <w:r w:rsidRPr="00877BAC" w:rsidR="002753AE">
        <w:rPr>
          <w:rStyle w:val="Planinstructions0"/>
          <w:rFonts w:cs="Arial"/>
          <w:i w:val="0"/>
        </w:rPr>
        <w:t>]</w:t>
      </w:r>
      <w:r w:rsidRPr="004B4F4E">
        <w:rPr>
          <w:rFonts w:eastAsia="PMingLiU" w:cs="Arial" w:hint="eastAsia"/>
        </w:rPr>
        <w:t>您的護理費用份額。</w:t>
      </w:r>
    </w:p>
    <w:p w:rsidR="0096576A" w:rsidRPr="00877BAC" w:rsidP="009F4488" w14:paraId="23B2332C" w14:textId="0661D277">
      <w:pPr>
        <w:rPr>
          <w:rFonts w:cs="Arial"/>
        </w:rPr>
      </w:pPr>
      <w:r w:rsidRPr="00877BAC">
        <w:rPr>
          <w:rFonts w:cs="Arial" w:hint="eastAsia"/>
        </w:rPr>
        <w:t>如果我們</w:t>
      </w:r>
      <w:r w:rsidRPr="00877BAC">
        <w:rPr>
          <w:rFonts w:cs="Arial" w:hint="eastAsia"/>
          <w:b/>
        </w:rPr>
        <w:t>否決</w:t>
      </w:r>
      <w:r w:rsidRPr="00877BAC">
        <w:rPr>
          <w:rFonts w:cs="Arial" w:hint="eastAsia"/>
        </w:rPr>
        <w:t>了您的快速上訴，則表明：</w:t>
      </w:r>
    </w:p>
    <w:p w:rsidR="0096576A" w:rsidRPr="004B4F4E" w:rsidP="009F4488" w14:paraId="1D11DCB0" w14:textId="373080AA">
      <w:pPr>
        <w:pStyle w:val="ListBullet"/>
        <w:tabs>
          <w:tab w:val="clear" w:pos="360"/>
          <w:tab w:val="num" w:pos="720"/>
        </w:tabs>
        <w:ind w:left="720"/>
        <w:rPr>
          <w:rFonts w:eastAsia="PMingLiU" w:cs="Arial"/>
          <w:bCs/>
          <w:iCs/>
        </w:rPr>
      </w:pPr>
      <w:r w:rsidRPr="004B4F4E">
        <w:rPr>
          <w:rFonts w:eastAsia="PMingLiU" w:cs="Arial" w:hint="eastAsia"/>
        </w:rPr>
        <w:t>我們同意您的預定出院日期在醫學上是適合的。</w:t>
      </w:r>
      <w:r w:rsidRPr="004B4F4E">
        <w:rPr>
          <w:rFonts w:eastAsia="PMingLiU" w:cs="Arial"/>
        </w:rPr>
        <w:t xml:space="preserve"> </w:t>
      </w:r>
    </w:p>
    <w:p w:rsidR="0096576A" w:rsidRPr="004B4F4E" w:rsidP="009F4488" w14:paraId="66146D8C" w14:textId="172E05F5">
      <w:pPr>
        <w:pStyle w:val="ListBullet"/>
        <w:tabs>
          <w:tab w:val="clear" w:pos="360"/>
          <w:tab w:val="num" w:pos="720"/>
        </w:tabs>
        <w:ind w:left="720"/>
        <w:rPr>
          <w:rFonts w:eastAsia="PMingLiU" w:cs="Arial"/>
          <w:bCs/>
          <w:iCs/>
        </w:rPr>
      </w:pPr>
      <w:r w:rsidRPr="004B4F4E">
        <w:rPr>
          <w:rFonts w:eastAsia="PMingLiU" w:cs="Arial" w:hint="eastAsia"/>
        </w:rPr>
        <w:t>我們為您提供的住院醫療服務的承保將在我們已告知您的日期終止。</w:t>
      </w:r>
    </w:p>
    <w:p w:rsidR="007A2956" w:rsidRPr="004B4F4E" w:rsidP="009F4488" w14:paraId="4938BC06" w14:textId="30B767B9">
      <w:pPr>
        <w:pStyle w:val="ListBullet"/>
        <w:tabs>
          <w:tab w:val="clear" w:pos="360"/>
          <w:tab w:val="num" w:pos="720"/>
        </w:tabs>
        <w:ind w:left="720"/>
        <w:rPr>
          <w:rFonts w:eastAsia="PMingLiU" w:cs="Arial"/>
          <w:bCs/>
          <w:iCs/>
        </w:rPr>
      </w:pPr>
      <w:r w:rsidRPr="004B4F4E">
        <w:rPr>
          <w:rFonts w:eastAsia="PMingLiU" w:cs="Arial" w:hint="eastAsia"/>
        </w:rPr>
        <w:t>在此日期之後，我們將不</w:t>
      </w:r>
      <w:r w:rsidRPr="00877BAC" w:rsidR="002753AE">
        <w:rPr>
          <w:rStyle w:val="Planinstructions0"/>
          <w:rFonts w:cs="Arial"/>
          <w:i w:val="0"/>
        </w:rPr>
        <w:t>[</w:t>
      </w:r>
      <w:r w:rsidRPr="00877BAC">
        <w:rPr>
          <w:rStyle w:val="Planinstructions0"/>
          <w:rFonts w:cs="Arial"/>
        </w:rPr>
        <w:t>plans with cost-sharing should include:</w:t>
      </w:r>
      <w:r w:rsidRPr="00877BAC">
        <w:rPr>
          <w:rStyle w:val="Planinstructions0"/>
          <w:rFonts w:cs="Arial" w:hint="eastAsia"/>
          <w:i w:val="0"/>
        </w:rPr>
        <w:t>分</w:t>
      </w:r>
      <w:r w:rsidRPr="00877BAC" w:rsidR="004B0E04">
        <w:rPr>
          <w:rStyle w:val="Planinstructions0"/>
          <w:rFonts w:cs="Arial" w:hint="eastAsia"/>
          <w:i w:val="0"/>
        </w:rPr>
        <w:t>攤</w:t>
      </w:r>
      <w:r w:rsidRPr="00877BAC" w:rsidR="002753AE">
        <w:rPr>
          <w:rStyle w:val="Planinstructions0"/>
          <w:rFonts w:cs="Arial"/>
          <w:i w:val="0"/>
        </w:rPr>
        <w:t>]</w:t>
      </w:r>
      <w:r w:rsidRPr="004B4F4E">
        <w:rPr>
          <w:rFonts w:eastAsia="PMingLiU" w:cs="Arial" w:hint="eastAsia"/>
        </w:rPr>
        <w:t>任何費用。</w:t>
      </w:r>
    </w:p>
    <w:p w:rsidR="00493BB9" w:rsidRPr="004B4F4E" w:rsidP="009F4488" w14:paraId="375A41B0" w14:textId="05AE690F">
      <w:pPr>
        <w:pStyle w:val="ListBullet"/>
        <w:tabs>
          <w:tab w:val="clear" w:pos="360"/>
          <w:tab w:val="num" w:pos="720"/>
        </w:tabs>
        <w:ind w:left="720"/>
        <w:rPr>
          <w:rFonts w:eastAsia="PMingLiU" w:cs="Arial"/>
        </w:rPr>
      </w:pPr>
      <w:r w:rsidRPr="004B4F4E">
        <w:rPr>
          <w:rFonts w:eastAsia="PMingLiU" w:cs="Arial" w:hint="eastAsia"/>
        </w:rPr>
        <w:t>如果您繼續住院，則可能需要支付預定出院日期之後所享受的醫療護理的全部費用。</w:t>
      </w:r>
      <w:r w:rsidRPr="004B4F4E">
        <w:rPr>
          <w:rFonts w:eastAsia="PMingLiU" w:cs="Arial"/>
        </w:rPr>
        <w:t xml:space="preserve"> </w:t>
      </w:r>
    </w:p>
    <w:p w:rsidR="00493BB9" w:rsidRPr="004B4F4E" w:rsidP="009F4488" w14:paraId="16E94A47" w14:textId="3500F551">
      <w:pPr>
        <w:pStyle w:val="ListBullet"/>
        <w:tabs>
          <w:tab w:val="clear" w:pos="360"/>
          <w:tab w:val="num" w:pos="720"/>
        </w:tabs>
        <w:ind w:left="720"/>
        <w:rPr>
          <w:rFonts w:eastAsia="PMingLiU" w:cs="Arial"/>
        </w:rPr>
      </w:pPr>
      <w:r w:rsidRPr="004B4F4E">
        <w:rPr>
          <w:rFonts w:eastAsia="PMingLiU" w:cs="Arial" w:hint="eastAsia"/>
        </w:rPr>
        <w:t>我們會將您的上訴提交至</w:t>
      </w:r>
      <w:r w:rsidRPr="004B4F4E">
        <w:rPr>
          <w:rFonts w:eastAsia="PMingLiU" w:cs="Arial"/>
        </w:rPr>
        <w:t>IRO</w:t>
      </w:r>
      <w:r w:rsidRPr="004B4F4E">
        <w:rPr>
          <w:rFonts w:eastAsia="PMingLiU" w:cs="Arial" w:hint="eastAsia"/>
        </w:rPr>
        <w:t>，以確保我們遵循了所有規則。當我們這樣做時，您的案例會自動進入</w:t>
      </w:r>
      <w:r w:rsidRPr="004B4F4E">
        <w:rPr>
          <w:rFonts w:eastAsia="PMingLiU" w:cs="Arial"/>
        </w:rPr>
        <w:t>2</w:t>
      </w:r>
      <w:r w:rsidRPr="004B4F4E">
        <w:rPr>
          <w:rFonts w:eastAsia="PMingLiU" w:cs="Arial" w:hint="eastAsia"/>
        </w:rPr>
        <w:t>級上訴流程。</w:t>
      </w:r>
      <w:r w:rsidRPr="004B4F4E">
        <w:rPr>
          <w:rFonts w:eastAsia="PMingLiU" w:cs="Arial"/>
        </w:rPr>
        <w:t xml:space="preserve"> </w:t>
      </w:r>
    </w:p>
    <w:p w:rsidR="00F83F78" w:rsidRPr="004B4F4E" w:rsidP="009F4488" w14:paraId="1E8FE842" w14:textId="0F3E80F2">
      <w:pPr>
        <w:pStyle w:val="Heading2"/>
        <w:rPr>
          <w:rFonts w:eastAsia="PMingLiU" w:cs="Arial"/>
        </w:rPr>
      </w:pPr>
      <w:bookmarkStart w:id="70" w:name="_Toc109121505"/>
      <w:bookmarkStart w:id="71" w:name="_Toc125729088"/>
      <w:r w:rsidRPr="004B4F4E">
        <w:rPr>
          <w:rFonts w:eastAsia="PMingLiU" w:cs="Arial"/>
        </w:rPr>
        <w:t>H5.</w:t>
      </w:r>
      <w:r w:rsidRPr="00877BAC" w:rsidR="00BF5DC2">
        <w:rPr>
          <w:rFonts w:eastAsia="PMingLiU" w:cs="Arial"/>
        </w:rPr>
        <w:t xml:space="preserve"> </w:t>
      </w:r>
      <w:r w:rsidRPr="004B4F4E">
        <w:rPr>
          <w:rFonts w:eastAsia="PMingLiU" w:cs="Arial" w:hint="eastAsia"/>
        </w:rPr>
        <w:t>提出</w:t>
      </w:r>
      <w:r w:rsidRPr="004B4F4E">
        <w:rPr>
          <w:rFonts w:eastAsia="PMingLiU" w:cs="Arial"/>
        </w:rPr>
        <w:t>2</w:t>
      </w:r>
      <w:r w:rsidRPr="004B4F4E">
        <w:rPr>
          <w:rFonts w:eastAsia="PMingLiU" w:cs="Arial" w:hint="eastAsia"/>
        </w:rPr>
        <w:t>級替代上訴</w:t>
      </w:r>
      <w:bookmarkEnd w:id="70"/>
      <w:bookmarkEnd w:id="71"/>
      <w:r w:rsidRPr="004B4F4E">
        <w:rPr>
          <w:rFonts w:eastAsia="PMingLiU" w:cs="Arial"/>
        </w:rPr>
        <w:t xml:space="preserve"> </w:t>
      </w:r>
    </w:p>
    <w:p w:rsidR="00D6023E" w:rsidRPr="00877BAC" w:rsidP="009F4488" w14:paraId="05AFE5D0" w14:textId="45B0B001">
      <w:pPr>
        <w:rPr>
          <w:rFonts w:cs="Arial"/>
        </w:rPr>
      </w:pPr>
      <w:r w:rsidRPr="00877BAC">
        <w:rPr>
          <w:rFonts w:cs="Arial" w:hint="eastAsia"/>
        </w:rPr>
        <w:t>我們會在</w:t>
      </w:r>
      <w:r w:rsidRPr="00877BAC">
        <w:rPr>
          <w:rFonts w:cs="Arial" w:hint="eastAsia"/>
          <w:b/>
        </w:rPr>
        <w:t>否決</w:t>
      </w:r>
      <w:r w:rsidRPr="00877BAC">
        <w:rPr>
          <w:rFonts w:cs="Arial" w:hint="eastAsia"/>
        </w:rPr>
        <w:t>您的</w:t>
      </w:r>
      <w:r w:rsidRPr="00877BAC">
        <w:rPr>
          <w:rFonts w:cs="Arial"/>
        </w:rPr>
        <w:t>1</w:t>
      </w:r>
      <w:r w:rsidRPr="00877BAC">
        <w:rPr>
          <w:rFonts w:cs="Arial" w:hint="eastAsia"/>
        </w:rPr>
        <w:t>級上訴之後的</w:t>
      </w:r>
      <w:r w:rsidRPr="00877BAC">
        <w:rPr>
          <w:rFonts w:cs="Arial"/>
        </w:rPr>
        <w:t>24</w:t>
      </w:r>
      <w:r w:rsidRPr="00877BAC">
        <w:rPr>
          <w:rFonts w:cs="Arial" w:hint="eastAsia"/>
        </w:rPr>
        <w:t>小時內，將您的</w:t>
      </w:r>
      <w:r w:rsidRPr="00877BAC">
        <w:rPr>
          <w:rFonts w:cs="Arial"/>
        </w:rPr>
        <w:t>2</w:t>
      </w:r>
      <w:r w:rsidRPr="00877BAC">
        <w:rPr>
          <w:rFonts w:cs="Arial" w:hint="eastAsia"/>
        </w:rPr>
        <w:t>級上訴資訊提交至</w:t>
      </w:r>
      <w:r w:rsidRPr="00877BAC">
        <w:rPr>
          <w:rFonts w:cs="Arial"/>
        </w:rPr>
        <w:t>IRO</w:t>
      </w:r>
      <w:r w:rsidRPr="00877BAC">
        <w:rPr>
          <w:rFonts w:cs="Arial" w:hint="eastAsia"/>
        </w:rPr>
        <w:t>。我們會自動執行此操作。您無需進行任何操作。</w:t>
      </w:r>
      <w:r w:rsidRPr="00877BAC">
        <w:rPr>
          <w:rFonts w:cs="Arial"/>
        </w:rPr>
        <w:t xml:space="preserve"> </w:t>
      </w:r>
    </w:p>
    <w:p w:rsidR="00326230" w:rsidRPr="00877BAC" w:rsidP="009F4488" w14:paraId="025EC062" w14:textId="2038B0BB">
      <w:pPr>
        <w:rPr>
          <w:rFonts w:cs="Arial"/>
        </w:rPr>
      </w:pPr>
      <w:r w:rsidRPr="00877BAC">
        <w:rPr>
          <w:rFonts w:cs="Arial" w:hint="eastAsia"/>
        </w:rPr>
        <w:t>如果您認為我們未在此截止期限或任何其他截止期限內完成，可提出投訴。請參閱</w:t>
      </w:r>
      <w:r w:rsidRPr="00877BAC">
        <w:rPr>
          <w:rFonts w:cs="Arial" w:hint="eastAsia"/>
          <w:b/>
        </w:rPr>
        <w:t>第</w:t>
      </w:r>
      <w:r w:rsidRPr="00877BAC">
        <w:rPr>
          <w:rFonts w:cs="Arial"/>
          <w:b/>
        </w:rPr>
        <w:t>K</w:t>
      </w:r>
      <w:r w:rsidRPr="00877BAC">
        <w:rPr>
          <w:rFonts w:cs="Arial" w:hint="eastAsia"/>
          <w:b/>
        </w:rPr>
        <w:t>節</w:t>
      </w:r>
      <w:r w:rsidRPr="00877BAC" w:rsidR="002753AE">
        <w:rPr>
          <w:rFonts w:cs="Arial"/>
          <w:color w:val="548DD4"/>
        </w:rPr>
        <w:t>[</w:t>
      </w:r>
      <w:r w:rsidRPr="00877BAC">
        <w:rPr>
          <w:rFonts w:cs="Arial"/>
          <w:i/>
          <w:color w:val="548DD4"/>
        </w:rPr>
        <w:t>insert reference, as applicable</w:t>
      </w:r>
      <w:r w:rsidRPr="00877BAC" w:rsidR="002753AE">
        <w:rPr>
          <w:rFonts w:cs="Arial"/>
          <w:color w:val="548DD4"/>
        </w:rPr>
        <w:t>]</w:t>
      </w:r>
      <w:r w:rsidRPr="00877BAC">
        <w:rPr>
          <w:rFonts w:cs="Arial" w:hint="eastAsia"/>
        </w:rPr>
        <w:t>瞭解有關提出投訴的資訊。</w:t>
      </w:r>
    </w:p>
    <w:p w:rsidR="001615E3" w:rsidRPr="00877BAC" w:rsidP="009F4488" w14:paraId="5A826E9F" w14:textId="265CFCB8">
      <w:pPr>
        <w:rPr>
          <w:rFonts w:cs="Arial"/>
          <w:bCs/>
          <w:iCs/>
        </w:rPr>
      </w:pPr>
      <w:r w:rsidRPr="00877BAC">
        <w:rPr>
          <w:rFonts w:cs="Arial"/>
        </w:rPr>
        <w:t>IRO</w:t>
      </w:r>
      <w:r w:rsidRPr="00877BAC">
        <w:rPr>
          <w:rFonts w:cs="Arial" w:hint="eastAsia"/>
        </w:rPr>
        <w:t>會對您的上訴進行快速審查。該組織會仔細審查有關您出院的所有資訊且通常會在</w:t>
      </w:r>
      <w:r w:rsidRPr="00877BAC">
        <w:rPr>
          <w:rFonts w:cs="Arial"/>
        </w:rPr>
        <w:t>72</w:t>
      </w:r>
      <w:r w:rsidRPr="00877BAC">
        <w:rPr>
          <w:rFonts w:cs="Arial" w:hint="eastAsia"/>
        </w:rPr>
        <w:t>小時內作出答覆。</w:t>
      </w:r>
    </w:p>
    <w:p w:rsidR="00D6023E" w:rsidRPr="00877BAC" w:rsidP="009F4488" w14:paraId="7CF3F92B" w14:textId="22E1C2CC">
      <w:pPr>
        <w:rPr>
          <w:rFonts w:cs="Arial"/>
        </w:rPr>
      </w:pPr>
      <w:r w:rsidRPr="00877BAC">
        <w:rPr>
          <w:rFonts w:cs="Arial" w:hint="eastAsia"/>
        </w:rPr>
        <w:t>如果</w:t>
      </w:r>
      <w:r w:rsidRPr="00877BAC">
        <w:rPr>
          <w:rFonts w:cs="Arial"/>
        </w:rPr>
        <w:t>IRO</w:t>
      </w:r>
      <w:r w:rsidRPr="00877BAC">
        <w:rPr>
          <w:rFonts w:cs="Arial" w:hint="eastAsia"/>
          <w:b/>
        </w:rPr>
        <w:t>批准</w:t>
      </w:r>
      <w:r w:rsidRPr="00877BAC">
        <w:rPr>
          <w:rFonts w:cs="Arial" w:hint="eastAsia"/>
        </w:rPr>
        <w:t>了您的上訴：</w:t>
      </w:r>
    </w:p>
    <w:p w:rsidR="00A821B6" w:rsidRPr="004B4F4E" w:rsidP="009F4488" w14:paraId="49F42F90" w14:textId="7DB2B194">
      <w:pPr>
        <w:pStyle w:val="ListBullet"/>
        <w:tabs>
          <w:tab w:val="clear" w:pos="360"/>
          <w:tab w:val="num" w:pos="720"/>
        </w:tabs>
        <w:ind w:left="720"/>
        <w:rPr>
          <w:rFonts w:eastAsia="PMingLiU" w:cs="Arial"/>
        </w:rPr>
      </w:pPr>
      <w:r w:rsidRPr="004B4F4E">
        <w:rPr>
          <w:rFonts w:eastAsia="PMingLiU" w:cs="Arial" w:hint="eastAsia"/>
        </w:rPr>
        <w:t>我們向您退還自我們聲明您的承保終止之日起</w:t>
      </w:r>
      <w:r w:rsidRPr="00877BAC" w:rsidR="002753AE">
        <w:rPr>
          <w:rStyle w:val="Planinstructions0"/>
          <w:rFonts w:cs="Arial"/>
          <w:i w:val="0"/>
        </w:rPr>
        <w:t>[</w:t>
      </w:r>
      <w:r w:rsidRPr="00877BAC">
        <w:rPr>
          <w:rStyle w:val="Planinstructions0"/>
          <w:rFonts w:cs="Arial"/>
        </w:rPr>
        <w:t>plans with cost-sharing should include:</w:t>
      </w:r>
      <w:r w:rsidRPr="00877BAC">
        <w:rPr>
          <w:rStyle w:val="Planinstructions0"/>
          <w:rFonts w:cs="Arial" w:hint="eastAsia"/>
          <w:i w:val="0"/>
        </w:rPr>
        <w:t>我們應分</w:t>
      </w:r>
      <w:r w:rsidRPr="00877BAC" w:rsidR="004B0E04">
        <w:rPr>
          <w:rStyle w:val="Planinstructions0"/>
          <w:rFonts w:cs="Arial" w:hint="eastAsia"/>
          <w:i w:val="0"/>
        </w:rPr>
        <w:t>攤</w:t>
      </w:r>
      <w:r w:rsidRPr="00877BAC">
        <w:rPr>
          <w:rStyle w:val="Planinstructions0"/>
          <w:rFonts w:cs="Arial" w:hint="eastAsia"/>
          <w:i w:val="0"/>
        </w:rPr>
        <w:t>的</w:t>
      </w:r>
      <w:r w:rsidRPr="00877BAC" w:rsidR="002753AE">
        <w:rPr>
          <w:rStyle w:val="Planinstructions0"/>
          <w:rFonts w:cs="Arial"/>
          <w:i w:val="0"/>
        </w:rPr>
        <w:t>]</w:t>
      </w:r>
      <w:r w:rsidRPr="004B4F4E">
        <w:rPr>
          <w:rFonts w:eastAsia="PMingLiU" w:cs="Arial" w:hint="eastAsia"/>
        </w:rPr>
        <w:t>您的護理費用份額。</w:t>
      </w:r>
    </w:p>
    <w:p w:rsidR="001053F1" w:rsidRPr="004B4F4E" w:rsidP="009F4488" w14:paraId="06A2FF3A" w14:textId="38EF4193">
      <w:pPr>
        <w:pStyle w:val="ListBullet"/>
        <w:tabs>
          <w:tab w:val="clear" w:pos="360"/>
          <w:tab w:val="num" w:pos="720"/>
        </w:tabs>
        <w:ind w:left="720"/>
        <w:rPr>
          <w:rFonts w:eastAsia="PMingLiU" w:cs="Arial"/>
        </w:rPr>
      </w:pPr>
      <w:r w:rsidRPr="004B4F4E">
        <w:rPr>
          <w:rFonts w:eastAsia="PMingLiU" w:cs="Arial" w:hint="eastAsia"/>
        </w:rPr>
        <w:t>我們將為您提供承保範圍內的住院醫療服務，只要這些服務屬於醫療所需。</w:t>
      </w:r>
      <w:r w:rsidRPr="004B4F4E">
        <w:rPr>
          <w:rFonts w:eastAsia="PMingLiU" w:cs="Arial"/>
        </w:rPr>
        <w:t xml:space="preserve"> </w:t>
      </w:r>
    </w:p>
    <w:p w:rsidR="00A821B6" w:rsidRPr="00877BAC" w:rsidP="009F4488" w14:paraId="09CE0AB1" w14:textId="22509377">
      <w:pPr>
        <w:rPr>
          <w:rFonts w:cs="Arial"/>
        </w:rPr>
      </w:pPr>
      <w:r w:rsidRPr="00877BAC">
        <w:rPr>
          <w:rFonts w:cs="Arial" w:hint="eastAsia"/>
        </w:rPr>
        <w:t>如果</w:t>
      </w:r>
      <w:r w:rsidRPr="00877BAC">
        <w:rPr>
          <w:rFonts w:cs="Arial"/>
        </w:rPr>
        <w:t>IRO</w:t>
      </w:r>
      <w:r w:rsidRPr="00877BAC">
        <w:rPr>
          <w:rFonts w:cs="Arial" w:hint="eastAsia"/>
          <w:b/>
        </w:rPr>
        <w:t>否決</w:t>
      </w:r>
      <w:r w:rsidRPr="00877BAC">
        <w:rPr>
          <w:rFonts w:cs="Arial" w:hint="eastAsia"/>
        </w:rPr>
        <w:t>了您的上訴：</w:t>
      </w:r>
    </w:p>
    <w:p w:rsidR="00F83F78" w:rsidRPr="004B4F4E" w:rsidP="009F4488" w14:paraId="6DBCFE01" w14:textId="3B111AC6">
      <w:pPr>
        <w:pStyle w:val="ListBullet"/>
        <w:tabs>
          <w:tab w:val="clear" w:pos="360"/>
          <w:tab w:val="num" w:pos="720"/>
        </w:tabs>
        <w:ind w:left="720"/>
        <w:rPr>
          <w:rFonts w:eastAsia="PMingLiU" w:cs="Arial"/>
        </w:rPr>
      </w:pPr>
      <w:r w:rsidRPr="004B4F4E">
        <w:rPr>
          <w:rFonts w:eastAsia="PMingLiU" w:cs="Arial" w:hint="eastAsia"/>
        </w:rPr>
        <w:t>表明該組織同意您的預定出院日期在醫學上是適合的。</w:t>
      </w:r>
    </w:p>
    <w:p w:rsidR="00A650BC" w:rsidRPr="004B4F4E" w:rsidP="009F4488" w14:paraId="40B1C0CA" w14:textId="77777777">
      <w:pPr>
        <w:pStyle w:val="ListBullet"/>
        <w:tabs>
          <w:tab w:val="clear" w:pos="360"/>
          <w:tab w:val="num" w:pos="720"/>
        </w:tabs>
        <w:ind w:left="720"/>
        <w:rPr>
          <w:rFonts w:eastAsia="PMingLiU" w:cs="Arial"/>
        </w:rPr>
      </w:pPr>
      <w:r w:rsidRPr="004B4F4E">
        <w:rPr>
          <w:rFonts w:eastAsia="PMingLiU" w:cs="Arial" w:hint="eastAsia"/>
        </w:rPr>
        <w:t>該組織會向您致函，告知您如果想繼續上訴流程並提出</w:t>
      </w:r>
      <w:r w:rsidRPr="004B4F4E">
        <w:rPr>
          <w:rFonts w:eastAsia="PMingLiU" w:cs="Arial"/>
        </w:rPr>
        <w:t>3</w:t>
      </w:r>
      <w:r w:rsidRPr="004B4F4E">
        <w:rPr>
          <w:rFonts w:eastAsia="PMingLiU" w:cs="Arial" w:hint="eastAsia"/>
        </w:rPr>
        <w:t>級上訴，應該如何著手。</w:t>
      </w:r>
      <w:r w:rsidRPr="004B4F4E">
        <w:rPr>
          <w:rFonts w:eastAsia="PMingLiU" w:cs="Arial"/>
        </w:rPr>
        <w:t xml:space="preserve"> </w:t>
      </w:r>
    </w:p>
    <w:p w:rsidR="00F83F78" w:rsidRPr="00877BAC" w:rsidP="009F4488" w14:paraId="06696AEC" w14:textId="7B88259A">
      <w:pPr>
        <w:rPr>
          <w:rFonts w:cs="Arial"/>
        </w:rPr>
      </w:pPr>
      <w:r w:rsidRPr="00877BAC">
        <w:rPr>
          <w:rFonts w:cs="Arial"/>
        </w:rPr>
        <w:t>3</w:t>
      </w:r>
      <w:r w:rsidRPr="00877BAC">
        <w:rPr>
          <w:rFonts w:cs="Arial" w:hint="eastAsia"/>
        </w:rPr>
        <w:t>級上訴由行政法法官</w:t>
      </w:r>
      <w:r w:rsidRPr="00877BAC">
        <w:rPr>
          <w:rFonts w:cs="Arial"/>
        </w:rPr>
        <w:t xml:space="preserve"> (ALJ) </w:t>
      </w:r>
      <w:r w:rsidRPr="00877BAC">
        <w:rPr>
          <w:rFonts w:cs="Arial" w:hint="eastAsia"/>
        </w:rPr>
        <w:t>或委託審裁員處理。請參閱</w:t>
      </w:r>
      <w:r w:rsidRPr="00877BAC">
        <w:rPr>
          <w:rFonts w:cs="Arial" w:hint="eastAsia"/>
          <w:b/>
        </w:rPr>
        <w:t>第</w:t>
      </w:r>
      <w:r w:rsidRPr="00877BAC">
        <w:rPr>
          <w:rFonts w:cs="Arial"/>
          <w:b/>
        </w:rPr>
        <w:t>J</w:t>
      </w:r>
      <w:r w:rsidRPr="00877BAC">
        <w:rPr>
          <w:rFonts w:cs="Arial" w:hint="eastAsia"/>
          <w:b/>
        </w:rPr>
        <w:t>節</w:t>
      </w:r>
      <w:r w:rsidRPr="00877BAC" w:rsidR="002753AE">
        <w:rPr>
          <w:rFonts w:cs="Arial"/>
          <w:color w:val="548DD4"/>
        </w:rPr>
        <w:t>[</w:t>
      </w:r>
      <w:r w:rsidRPr="00877BAC">
        <w:rPr>
          <w:rFonts w:cs="Arial"/>
          <w:i/>
          <w:color w:val="548DD4"/>
        </w:rPr>
        <w:t>insert reference, as applicable</w:t>
      </w:r>
      <w:r w:rsidRPr="00877BAC" w:rsidR="002753AE">
        <w:rPr>
          <w:rFonts w:cs="Arial"/>
          <w:color w:val="548DD4"/>
        </w:rPr>
        <w:t>]</w:t>
      </w:r>
      <w:r w:rsidRPr="00877BAC">
        <w:rPr>
          <w:rFonts w:cs="Arial" w:hint="eastAsia"/>
        </w:rPr>
        <w:t>瞭解有關</w:t>
      </w:r>
      <w:r w:rsidRPr="00877BAC">
        <w:rPr>
          <w:rFonts w:cs="Arial"/>
        </w:rPr>
        <w:t>3</w:t>
      </w:r>
      <w:r w:rsidRPr="00877BAC">
        <w:rPr>
          <w:rFonts w:cs="Arial" w:hint="eastAsia"/>
        </w:rPr>
        <w:t>、</w:t>
      </w:r>
      <w:r w:rsidRPr="00877BAC">
        <w:rPr>
          <w:rFonts w:cs="Arial"/>
        </w:rPr>
        <w:t>4</w:t>
      </w:r>
      <w:r w:rsidRPr="00877BAC">
        <w:rPr>
          <w:rFonts w:cs="Arial" w:hint="eastAsia"/>
        </w:rPr>
        <w:t>和</w:t>
      </w:r>
      <w:r w:rsidRPr="00877BAC">
        <w:rPr>
          <w:rFonts w:cs="Arial"/>
        </w:rPr>
        <w:t>5</w:t>
      </w:r>
      <w:r w:rsidRPr="00877BAC">
        <w:rPr>
          <w:rFonts w:cs="Arial" w:hint="eastAsia"/>
        </w:rPr>
        <w:t>級上訴的資訊。</w:t>
      </w:r>
    </w:p>
    <w:p w:rsidR="00225DB5" w:rsidRPr="004B4F4E" w:rsidP="009F4488" w14:paraId="3DCD1788" w14:textId="46F45265">
      <w:pPr>
        <w:pStyle w:val="Heading1"/>
        <w:ind w:left="360"/>
        <w:rPr>
          <w:rFonts w:eastAsia="PMingLiU" w:cs="Arial"/>
        </w:rPr>
      </w:pPr>
      <w:bookmarkStart w:id="72" w:name="_Toc109121506"/>
      <w:bookmarkStart w:id="73" w:name="_Toc125729089"/>
      <w:r w:rsidRPr="004B4F4E">
        <w:rPr>
          <w:rFonts w:eastAsia="PMingLiU" w:cs="Arial" w:hint="eastAsia"/>
        </w:rPr>
        <w:t>要求我們繼續承保某些醫療服務</w:t>
      </w:r>
      <w:bookmarkEnd w:id="72"/>
      <w:bookmarkEnd w:id="73"/>
    </w:p>
    <w:p w:rsidR="00225DB5" w:rsidRPr="00877BAC" w:rsidP="009F4488" w14:paraId="76882642" w14:textId="517B54AB">
      <w:pPr>
        <w:rPr>
          <w:rFonts w:cs="Arial"/>
        </w:rPr>
      </w:pPr>
      <w:r w:rsidRPr="00877BAC">
        <w:rPr>
          <w:rFonts w:cs="Arial" w:hint="eastAsia"/>
        </w:rPr>
        <w:t>本節僅介紹您可能獲取的三種服務：</w:t>
      </w:r>
      <w:r w:rsidRPr="00877BAC">
        <w:rPr>
          <w:rFonts w:cs="Arial"/>
        </w:rPr>
        <w:t xml:space="preserve"> </w:t>
      </w:r>
    </w:p>
    <w:p w:rsidR="00F83F78" w:rsidRPr="004B4F4E" w:rsidP="009F4488" w14:paraId="7252B825" w14:textId="19423888">
      <w:pPr>
        <w:pStyle w:val="ListBullet"/>
        <w:tabs>
          <w:tab w:val="clear" w:pos="360"/>
          <w:tab w:val="num" w:pos="720"/>
        </w:tabs>
        <w:ind w:left="720"/>
        <w:rPr>
          <w:rFonts w:eastAsia="PMingLiU" w:cs="Arial"/>
        </w:rPr>
      </w:pPr>
      <w:r w:rsidRPr="004B4F4E">
        <w:rPr>
          <w:rFonts w:eastAsia="PMingLiU" w:cs="Arial" w:hint="eastAsia"/>
        </w:rPr>
        <w:t>家庭健康護理服務</w:t>
      </w:r>
      <w:r w:rsidRPr="004B4F4E">
        <w:rPr>
          <w:rFonts w:eastAsia="PMingLiU" w:cs="Arial"/>
        </w:rPr>
        <w:t xml:space="preserve"> </w:t>
      </w:r>
    </w:p>
    <w:p w:rsidR="00F83F78" w:rsidRPr="004B4F4E" w:rsidP="009F4488" w14:paraId="6A6F50FC" w14:textId="1C7F70EE">
      <w:pPr>
        <w:pStyle w:val="ListBullet"/>
        <w:tabs>
          <w:tab w:val="clear" w:pos="360"/>
          <w:tab w:val="num" w:pos="720"/>
        </w:tabs>
        <w:ind w:left="720"/>
        <w:rPr>
          <w:rFonts w:eastAsia="PMingLiU" w:cs="Arial"/>
        </w:rPr>
      </w:pPr>
      <w:r w:rsidRPr="004B4F4E">
        <w:rPr>
          <w:rFonts w:eastAsia="PMingLiU" w:cs="Arial" w:hint="eastAsia"/>
        </w:rPr>
        <w:t>在專業護理設施接受專業照護，</w:t>
      </w:r>
      <w:r w:rsidRPr="004B4F4E">
        <w:rPr>
          <w:rFonts w:eastAsia="PMingLiU" w:cs="Arial" w:hint="eastAsia"/>
          <w:b/>
        </w:rPr>
        <w:t>以及</w:t>
      </w:r>
      <w:r w:rsidRPr="004B4F4E">
        <w:rPr>
          <w:rFonts w:eastAsia="PMingLiU" w:cs="Arial"/>
          <w:b/>
        </w:rPr>
        <w:t xml:space="preserve"> </w:t>
      </w:r>
    </w:p>
    <w:p w:rsidR="00F83F78" w:rsidRPr="004B4F4E" w:rsidP="009F4488" w14:paraId="4B82C2F7" w14:textId="7A19D6F6">
      <w:pPr>
        <w:pStyle w:val="ListBullet"/>
        <w:tabs>
          <w:tab w:val="clear" w:pos="360"/>
          <w:tab w:val="num" w:pos="720"/>
        </w:tabs>
        <w:ind w:left="720"/>
        <w:rPr>
          <w:rFonts w:eastAsia="PMingLiU" w:cs="Arial"/>
        </w:rPr>
      </w:pPr>
      <w:r w:rsidRPr="004B4F4E">
        <w:rPr>
          <w:rFonts w:eastAsia="PMingLiU" w:cs="Arial" w:hint="eastAsia"/>
        </w:rPr>
        <w:t>在</w:t>
      </w:r>
      <w:r w:rsidRPr="004B4F4E">
        <w:rPr>
          <w:rFonts w:eastAsia="PMingLiU" w:cs="Arial"/>
        </w:rPr>
        <w:t>Medicare</w:t>
      </w:r>
      <w:r w:rsidRPr="004B4F4E">
        <w:rPr>
          <w:rFonts w:eastAsia="PMingLiU" w:cs="Arial" w:hint="eastAsia"/>
        </w:rPr>
        <w:t>批准的</w:t>
      </w:r>
      <w:r w:rsidRPr="004B4F4E">
        <w:rPr>
          <w:rFonts w:eastAsia="PMingLiU" w:cs="Arial" w:hint="eastAsia"/>
          <w:color w:val="000000"/>
        </w:rPr>
        <w:t>綜合門診復健設施</w:t>
      </w:r>
      <w:r w:rsidRPr="004B4F4E">
        <w:rPr>
          <w:rFonts w:eastAsia="PMingLiU" w:cs="Arial"/>
          <w:color w:val="000000"/>
        </w:rPr>
        <w:t xml:space="preserve"> (CORF) </w:t>
      </w:r>
      <w:r w:rsidRPr="004B4F4E">
        <w:rPr>
          <w:rFonts w:eastAsia="PMingLiU" w:cs="Arial" w:hint="eastAsia"/>
        </w:rPr>
        <w:t>作為門診病人接受復健護理。這通常意味著您正在因疾病或事故而接受治療，或者處於大手術後的復原之中。</w:t>
      </w:r>
    </w:p>
    <w:p w:rsidR="00FD2D6F" w:rsidRPr="00877BAC" w:rsidP="009F4488" w14:paraId="5AE98EEA" w14:textId="2D0BD7A4">
      <w:pPr>
        <w:rPr>
          <w:rFonts w:cs="Arial"/>
        </w:rPr>
      </w:pPr>
      <w:r w:rsidRPr="00877BAC">
        <w:rPr>
          <w:rFonts w:cs="Arial" w:hint="eastAsia"/>
        </w:rPr>
        <w:t>對於這三種服務中的任何一種，只要醫生認為您需要，您就有權享受承保服務。</w:t>
      </w:r>
      <w:r w:rsidRPr="00877BAC">
        <w:rPr>
          <w:rFonts w:cs="Arial"/>
        </w:rPr>
        <w:t xml:space="preserve"> </w:t>
      </w:r>
    </w:p>
    <w:p w:rsidR="00FD2D6F" w:rsidRPr="00877BAC" w:rsidP="009F4488" w14:paraId="4D1C99A6" w14:textId="502D79ED">
      <w:pPr>
        <w:rPr>
          <w:rFonts w:cs="Arial"/>
        </w:rPr>
      </w:pPr>
      <w:r w:rsidRPr="00877BAC">
        <w:rPr>
          <w:rFonts w:cs="Arial" w:hint="eastAsia"/>
        </w:rPr>
        <w:t>如果我們決定停止承保其中任何一項服務，則必須在您的服務終止</w:t>
      </w:r>
      <w:r w:rsidRPr="00877BAC">
        <w:rPr>
          <w:rFonts w:cs="Arial" w:hint="eastAsia"/>
          <w:b/>
        </w:rPr>
        <w:t>之前</w:t>
      </w:r>
      <w:r w:rsidRPr="00877BAC">
        <w:rPr>
          <w:rFonts w:cs="Arial" w:hint="eastAsia"/>
        </w:rPr>
        <w:t>通知您。當該服務的承保終止之後，我們會停止支付費用。</w:t>
      </w:r>
    </w:p>
    <w:p w:rsidR="00FD2D6F" w:rsidRPr="00877BAC" w:rsidP="009F4488" w14:paraId="758E28B9" w14:textId="00E6224B">
      <w:pPr>
        <w:rPr>
          <w:rFonts w:cs="Arial"/>
          <w:b/>
        </w:rPr>
      </w:pPr>
      <w:r w:rsidRPr="00877BAC">
        <w:rPr>
          <w:rFonts w:cs="Arial" w:hint="eastAsia"/>
        </w:rPr>
        <w:t>如果您認為我們過早終止了您的護理承保，</w:t>
      </w:r>
      <w:r w:rsidRPr="00877BAC">
        <w:rPr>
          <w:rFonts w:cs="Arial" w:hint="eastAsia"/>
          <w:b/>
        </w:rPr>
        <w:t>可對我們的決定提出上訴</w:t>
      </w:r>
      <w:r w:rsidRPr="00877BAC">
        <w:rPr>
          <w:rFonts w:cs="Arial" w:hint="eastAsia"/>
        </w:rPr>
        <w:t>。本節向您介紹了如何提出上訴。</w:t>
      </w:r>
    </w:p>
    <w:p w:rsidR="00F83F78" w:rsidRPr="004B4F4E" w:rsidP="009F4488" w14:paraId="749BDBBC" w14:textId="5E6505C8">
      <w:pPr>
        <w:pStyle w:val="Heading2"/>
        <w:rPr>
          <w:rFonts w:eastAsia="PMingLiU" w:cs="Arial"/>
        </w:rPr>
      </w:pPr>
      <w:bookmarkStart w:id="74" w:name="_Toc109121507"/>
      <w:bookmarkStart w:id="75" w:name="_Toc125729090"/>
      <w:r w:rsidRPr="004B4F4E">
        <w:rPr>
          <w:rFonts w:eastAsia="PMingLiU" w:cs="Arial"/>
        </w:rPr>
        <w:t>I1.</w:t>
      </w:r>
      <w:r w:rsidRPr="00877BAC" w:rsidR="00CF0324">
        <w:rPr>
          <w:rFonts w:eastAsia="PMingLiU" w:cs="Arial"/>
        </w:rPr>
        <w:t xml:space="preserve"> </w:t>
      </w:r>
      <w:r w:rsidRPr="004B4F4E">
        <w:rPr>
          <w:rFonts w:eastAsia="PMingLiU" w:cs="Arial" w:hint="eastAsia"/>
        </w:rPr>
        <w:t>您的承保結束前的提前通知</w:t>
      </w:r>
      <w:bookmarkEnd w:id="74"/>
      <w:bookmarkEnd w:id="75"/>
    </w:p>
    <w:p w:rsidR="00C952E8" w:rsidRPr="00877BAC" w:rsidP="009F4488" w14:paraId="5122AFD1" w14:textId="4612E462">
      <w:pPr>
        <w:rPr>
          <w:rFonts w:cs="Arial"/>
        </w:rPr>
      </w:pPr>
      <w:r w:rsidRPr="00877BAC">
        <w:rPr>
          <w:rFonts w:cs="Arial" w:hint="eastAsia"/>
        </w:rPr>
        <w:t>在我們停止支付您的護理費用之前，我們會至少提前兩天向您發出書面通知。該通知稱為「</w:t>
      </w:r>
      <w:r w:rsidRPr="00877BAC">
        <w:rPr>
          <w:rFonts w:cs="Arial"/>
        </w:rPr>
        <w:t>Medicare</w:t>
      </w:r>
      <w:r w:rsidRPr="00877BAC">
        <w:rPr>
          <w:rFonts w:cs="Arial" w:hint="eastAsia"/>
        </w:rPr>
        <w:t>不承保通知」。該通知會告知您我們停止承保您的護理的日期，以及如何對我們的決定提出上訴。</w:t>
      </w:r>
    </w:p>
    <w:p w:rsidR="00C952E8" w:rsidRPr="00877BAC" w:rsidP="009F4488" w14:paraId="3ABFB447" w14:textId="12180170">
      <w:pPr>
        <w:rPr>
          <w:rFonts w:cs="Arial"/>
        </w:rPr>
      </w:pPr>
      <w:r w:rsidRPr="00877BAC">
        <w:rPr>
          <w:rFonts w:cs="Arial" w:hint="eastAsia"/>
        </w:rPr>
        <w:t>您或您的代表應在通知上簽名以表明已收到通知。在通知上簽名</w:t>
      </w:r>
      <w:r w:rsidRPr="00877BAC">
        <w:rPr>
          <w:rFonts w:cs="Arial" w:hint="eastAsia"/>
          <w:b/>
        </w:rPr>
        <w:t>僅</w:t>
      </w:r>
      <w:r w:rsidRPr="00877BAC">
        <w:rPr>
          <w:rFonts w:cs="Arial" w:hint="eastAsia"/>
        </w:rPr>
        <w:t>表明您已獲悉有關資訊。簽名</w:t>
      </w:r>
      <w:r w:rsidRPr="00877BAC">
        <w:rPr>
          <w:rFonts w:cs="Arial" w:hint="eastAsia"/>
          <w:b/>
        </w:rPr>
        <w:t>並不</w:t>
      </w:r>
      <w:r w:rsidRPr="00877BAC">
        <w:rPr>
          <w:rFonts w:cs="Arial" w:hint="eastAsia"/>
        </w:rPr>
        <w:t>意味著您同意我們的決定。</w:t>
      </w:r>
    </w:p>
    <w:p w:rsidR="00F83F78" w:rsidRPr="004B4F4E" w:rsidP="009F4488" w14:paraId="01D841D7" w14:textId="7C8A1633">
      <w:pPr>
        <w:pStyle w:val="Heading2"/>
        <w:ind w:left="360" w:hanging="360"/>
        <w:rPr>
          <w:rFonts w:eastAsia="PMingLiU" w:cs="Arial"/>
        </w:rPr>
      </w:pPr>
      <w:bookmarkStart w:id="76" w:name="_Toc109121508"/>
      <w:bookmarkStart w:id="77" w:name="_Toc125729091"/>
      <w:r w:rsidRPr="004B4F4E">
        <w:rPr>
          <w:rFonts w:eastAsia="PMingLiU" w:cs="Arial"/>
        </w:rPr>
        <w:t>I2.</w:t>
      </w:r>
      <w:r w:rsidRPr="00877BAC" w:rsidR="00BF5DC2">
        <w:rPr>
          <w:rFonts w:eastAsia="PMingLiU" w:cs="Arial"/>
        </w:rPr>
        <w:t xml:space="preserve"> </w:t>
      </w:r>
      <w:r w:rsidRPr="004B4F4E">
        <w:rPr>
          <w:rFonts w:eastAsia="PMingLiU" w:cs="Arial" w:hint="eastAsia"/>
        </w:rPr>
        <w:t>提出</w:t>
      </w:r>
      <w:r w:rsidRPr="004B4F4E">
        <w:rPr>
          <w:rFonts w:eastAsia="PMingLiU" w:cs="Arial"/>
        </w:rPr>
        <w:t>1</w:t>
      </w:r>
      <w:r w:rsidRPr="004B4F4E">
        <w:rPr>
          <w:rFonts w:eastAsia="PMingLiU" w:cs="Arial" w:hint="eastAsia"/>
        </w:rPr>
        <w:t>級上訴</w:t>
      </w:r>
      <w:bookmarkEnd w:id="76"/>
      <w:bookmarkEnd w:id="77"/>
    </w:p>
    <w:p w:rsidR="0001574D" w:rsidRPr="00877BAC" w:rsidP="009F4488" w14:paraId="609EEA40" w14:textId="2AB87854">
      <w:pPr>
        <w:rPr>
          <w:rFonts w:cs="Arial"/>
        </w:rPr>
      </w:pPr>
      <w:r w:rsidRPr="00877BAC">
        <w:rPr>
          <w:rFonts w:cs="Arial" w:hint="eastAsia"/>
        </w:rPr>
        <w:t>如果您認為我們過早終止了您的護理承保，可對我們的決定提出上訴。本節向您介紹</w:t>
      </w:r>
      <w:r w:rsidRPr="00877BAC">
        <w:rPr>
          <w:rFonts w:cs="Arial"/>
        </w:rPr>
        <w:t>1</w:t>
      </w:r>
      <w:r w:rsidRPr="00877BAC">
        <w:rPr>
          <w:rFonts w:cs="Arial" w:hint="eastAsia"/>
        </w:rPr>
        <w:t>級上訴流程以及相應的對策。</w:t>
      </w:r>
      <w:r w:rsidRPr="00877BAC">
        <w:rPr>
          <w:rFonts w:cs="Arial"/>
        </w:rPr>
        <w:t xml:space="preserve"> </w:t>
      </w:r>
    </w:p>
    <w:p w:rsidR="00F83F78" w:rsidRPr="004B4F4E" w:rsidP="009F4488" w14:paraId="3BB81199" w14:textId="6D0B83C1">
      <w:pPr>
        <w:pStyle w:val="ListBullet"/>
        <w:ind w:left="720"/>
        <w:rPr>
          <w:rFonts w:eastAsia="PMingLiU" w:cs="Arial"/>
        </w:rPr>
      </w:pPr>
      <w:r w:rsidRPr="004B4F4E">
        <w:rPr>
          <w:rFonts w:eastAsia="PMingLiU" w:cs="Arial" w:hint="eastAsia"/>
          <w:b/>
        </w:rPr>
        <w:t>在截止期限內完成。</w:t>
      </w:r>
      <w:r w:rsidRPr="004B4F4E">
        <w:rPr>
          <w:rFonts w:eastAsia="PMingLiU" w:cs="Arial" w:hint="eastAsia"/>
        </w:rPr>
        <w:t>截止期限很重要。請瞭解並遵守適用於您必做事項的截止期限。本計畫也必須遵守截止期限。如果您認為我們未在截止期限內完成，可提出投訴。請參閱</w:t>
      </w:r>
      <w:r w:rsidRPr="004B4F4E">
        <w:rPr>
          <w:rFonts w:eastAsia="PMingLiU" w:cs="Arial" w:hint="eastAsia"/>
          <w:b/>
        </w:rPr>
        <w:t>第</w:t>
      </w:r>
      <w:r w:rsidRPr="004B4F4E">
        <w:rPr>
          <w:rFonts w:eastAsia="PMingLiU" w:cs="Arial"/>
          <w:b/>
        </w:rPr>
        <w:t>K</w:t>
      </w:r>
      <w:r w:rsidRPr="004B4F4E">
        <w:rPr>
          <w:rFonts w:eastAsia="PMingLiU" w:cs="Arial" w:hint="eastAsia"/>
          <w:b/>
        </w:rPr>
        <w:t>節</w:t>
      </w:r>
      <w:r w:rsidRPr="004B4F4E" w:rsidR="002753AE">
        <w:rPr>
          <w:rFonts w:eastAsia="PMingLiU" w:cs="Arial"/>
          <w:color w:val="548DD4"/>
        </w:rPr>
        <w:t>[</w:t>
      </w:r>
      <w:r w:rsidRPr="004B4F4E">
        <w:rPr>
          <w:rFonts w:eastAsia="PMingLiU" w:cs="Arial"/>
          <w:i/>
          <w:color w:val="548DD4"/>
        </w:rPr>
        <w:t>insert reference, as applicable</w:t>
      </w:r>
      <w:r w:rsidRPr="004B4F4E" w:rsidR="002753AE">
        <w:rPr>
          <w:rFonts w:eastAsia="PMingLiU" w:cs="Arial"/>
          <w:color w:val="548DD4"/>
        </w:rPr>
        <w:t>]</w:t>
      </w:r>
      <w:r w:rsidRPr="004B4F4E">
        <w:rPr>
          <w:rFonts w:eastAsia="PMingLiU" w:cs="Arial" w:hint="eastAsia"/>
        </w:rPr>
        <w:t>瞭解有關投訴的更多資訊。</w:t>
      </w:r>
    </w:p>
    <w:p w:rsidR="00DA4CC7" w:rsidRPr="004B4F4E" w:rsidP="009F4488" w14:paraId="3FBEFB84" w14:textId="6309BBF8">
      <w:pPr>
        <w:pStyle w:val="ListBullet"/>
        <w:ind w:left="720"/>
        <w:rPr>
          <w:rFonts w:eastAsia="PMingLiU" w:cs="Arial"/>
        </w:rPr>
      </w:pPr>
      <w:r w:rsidRPr="004B4F4E">
        <w:rPr>
          <w:rFonts w:eastAsia="PMingLiU" w:cs="Arial" w:hint="eastAsia"/>
          <w:b/>
        </w:rPr>
        <w:t>如有需要，請求助。</w:t>
      </w:r>
      <w:r w:rsidRPr="004B4F4E">
        <w:rPr>
          <w:rFonts w:eastAsia="PMingLiU" w:cs="Arial" w:hint="eastAsia"/>
        </w:rPr>
        <w:t>如果您有任何疑問或需要幫助，可隨時：</w:t>
      </w:r>
    </w:p>
    <w:p w:rsidR="00DA4CC7" w:rsidRPr="004B4F4E" w:rsidP="009F4488" w14:paraId="11712E4B" w14:textId="4D921F45">
      <w:pPr>
        <w:pStyle w:val="ListBullet2"/>
        <w:rPr>
          <w:rFonts w:eastAsia="PMingLiU" w:cs="Arial"/>
        </w:rPr>
      </w:pPr>
      <w:r w:rsidRPr="004B4F4E">
        <w:rPr>
          <w:rFonts w:eastAsia="PMingLiU" w:cs="Arial" w:hint="eastAsia"/>
        </w:rPr>
        <w:t>請致電頁面底部的電話號碼聯繫會員服務部。</w:t>
      </w:r>
      <w:r w:rsidRPr="004B4F4E">
        <w:rPr>
          <w:rFonts w:eastAsia="PMingLiU" w:cs="Arial"/>
        </w:rPr>
        <w:t xml:space="preserve"> </w:t>
      </w:r>
    </w:p>
    <w:p w:rsidR="00F83F78" w:rsidRPr="004B4F4E" w:rsidP="009F4488" w14:paraId="1F87E4C3" w14:textId="0CA6B18E">
      <w:pPr>
        <w:pStyle w:val="ListBullet2"/>
        <w:rPr>
          <w:rFonts w:eastAsia="PMingLiU" w:cs="Arial"/>
        </w:rPr>
      </w:pPr>
      <w:r w:rsidRPr="004B4F4E">
        <w:rPr>
          <w:rFonts w:eastAsia="PMingLiU" w:cs="Arial" w:hint="eastAsia"/>
        </w:rPr>
        <w:t>請致電</w:t>
      </w:r>
      <w:r w:rsidRPr="00877BAC" w:rsidR="002753AE">
        <w:rPr>
          <w:rStyle w:val="Planinstructions0"/>
          <w:rFonts w:cs="Arial"/>
          <w:i w:val="0"/>
        </w:rPr>
        <w:t>[</w:t>
      </w:r>
      <w:r w:rsidRPr="00877BAC">
        <w:rPr>
          <w:rStyle w:val="Planinstructions0"/>
          <w:rFonts w:cs="Arial"/>
        </w:rPr>
        <w:t>insert state name of SHIP program and contact information</w:t>
      </w:r>
      <w:r w:rsidRPr="00877BAC" w:rsidR="002753AE">
        <w:rPr>
          <w:rStyle w:val="Planinstructions0"/>
          <w:rFonts w:cs="Arial"/>
          <w:i w:val="0"/>
        </w:rPr>
        <w:t>]</w:t>
      </w:r>
      <w:r w:rsidRPr="004B4F4E">
        <w:rPr>
          <w:rFonts w:eastAsia="PMingLiU" w:cs="Arial" w:hint="eastAsia"/>
        </w:rPr>
        <w:t>。</w:t>
      </w:r>
    </w:p>
    <w:p w:rsidR="005477D2" w:rsidRPr="004B4F4E" w:rsidP="009F4488" w14:paraId="6809A480" w14:textId="4C588F22">
      <w:pPr>
        <w:pStyle w:val="ListBullet"/>
        <w:ind w:left="720"/>
        <w:rPr>
          <w:rFonts w:eastAsia="PMingLiU" w:cs="Arial"/>
          <w:b/>
          <w:bCs/>
        </w:rPr>
      </w:pPr>
      <w:r w:rsidRPr="004B4F4E">
        <w:rPr>
          <w:rFonts w:eastAsia="PMingLiU" w:cs="Arial" w:hint="eastAsia"/>
          <w:b/>
        </w:rPr>
        <w:t>聯繫</w:t>
      </w:r>
      <w:r w:rsidRPr="004B4F4E">
        <w:rPr>
          <w:rFonts w:eastAsia="PMingLiU" w:cs="Arial"/>
          <w:b/>
        </w:rPr>
        <w:t>QIO</w:t>
      </w:r>
      <w:r w:rsidRPr="004B4F4E">
        <w:rPr>
          <w:rFonts w:eastAsia="PMingLiU" w:cs="Arial" w:hint="eastAsia"/>
          <w:b/>
        </w:rPr>
        <w:t>。</w:t>
      </w:r>
      <w:r w:rsidRPr="004B4F4E">
        <w:rPr>
          <w:rFonts w:eastAsia="PMingLiU" w:cs="Arial"/>
          <w:b/>
        </w:rPr>
        <w:t xml:space="preserve"> </w:t>
      </w:r>
    </w:p>
    <w:p w:rsidR="000F1869" w:rsidRPr="004B4F4E" w:rsidP="009F4488" w14:paraId="391E55E8" w14:textId="4787EBC1">
      <w:pPr>
        <w:pStyle w:val="ListBullet2"/>
        <w:rPr>
          <w:rFonts w:eastAsia="PMingLiU" w:cs="Arial"/>
        </w:rPr>
      </w:pPr>
      <w:r w:rsidRPr="004B4F4E">
        <w:rPr>
          <w:rFonts w:eastAsia="PMingLiU" w:cs="Arial" w:hint="eastAsia"/>
        </w:rPr>
        <w:t>請參閱</w:t>
      </w:r>
      <w:r w:rsidRPr="004B4F4E">
        <w:rPr>
          <w:rFonts w:eastAsia="PMingLiU" w:cs="Arial" w:hint="eastAsia"/>
          <w:b/>
        </w:rPr>
        <w:t>第</w:t>
      </w:r>
      <w:r w:rsidRPr="004B4F4E">
        <w:rPr>
          <w:rFonts w:eastAsia="PMingLiU" w:cs="Arial"/>
          <w:b/>
        </w:rPr>
        <w:t>H2</w:t>
      </w:r>
      <w:r w:rsidRPr="004B4F4E">
        <w:rPr>
          <w:rFonts w:eastAsia="PMingLiU" w:cs="Arial" w:hint="eastAsia"/>
          <w:b/>
        </w:rPr>
        <w:t>節</w:t>
      </w:r>
      <w:r w:rsidRPr="004B4F4E" w:rsidR="002753AE">
        <w:rPr>
          <w:rFonts w:eastAsia="PMingLiU" w:cs="Arial"/>
          <w:color w:val="548DD4"/>
        </w:rPr>
        <w:t>[</w:t>
      </w:r>
      <w:r w:rsidRPr="004B4F4E">
        <w:rPr>
          <w:rFonts w:eastAsia="PMingLiU" w:cs="Arial"/>
          <w:i/>
          <w:color w:val="548DD4"/>
        </w:rPr>
        <w:t>insert reference, as applicable</w:t>
      </w:r>
      <w:r w:rsidRPr="004B4F4E" w:rsidR="002753AE">
        <w:rPr>
          <w:rFonts w:eastAsia="PMingLiU" w:cs="Arial"/>
          <w:color w:val="548DD4"/>
        </w:rPr>
        <w:t>]</w:t>
      </w:r>
      <w:r w:rsidRPr="004B4F4E">
        <w:rPr>
          <w:rFonts w:eastAsia="PMingLiU" w:cs="Arial" w:hint="eastAsia"/>
        </w:rPr>
        <w:t>或參閱</w:t>
      </w:r>
      <w:r w:rsidRPr="004B4F4E">
        <w:rPr>
          <w:rFonts w:eastAsia="PMingLiU" w:cs="Arial" w:hint="eastAsia"/>
          <w:i/>
        </w:rPr>
        <w:t>《會員手冊》</w:t>
      </w:r>
      <w:r w:rsidRPr="004B4F4E">
        <w:rPr>
          <w:rFonts w:eastAsia="PMingLiU" w:cs="Arial" w:hint="eastAsia"/>
          <w:b/>
        </w:rPr>
        <w:t>第</w:t>
      </w:r>
      <w:r w:rsidRPr="004B4F4E">
        <w:rPr>
          <w:rFonts w:eastAsia="PMingLiU" w:cs="Arial"/>
          <w:b/>
        </w:rPr>
        <w:t>2</w:t>
      </w:r>
      <w:r w:rsidRPr="004B4F4E">
        <w:rPr>
          <w:rFonts w:eastAsia="PMingLiU" w:cs="Arial" w:hint="eastAsia"/>
          <w:b/>
        </w:rPr>
        <w:t>章</w:t>
      </w:r>
      <w:r w:rsidRPr="004B4F4E">
        <w:rPr>
          <w:rFonts w:eastAsia="PMingLiU" w:cs="Arial" w:hint="eastAsia"/>
        </w:rPr>
        <w:t>瞭解有關</w:t>
      </w:r>
      <w:r w:rsidRPr="004B4F4E">
        <w:rPr>
          <w:rFonts w:eastAsia="PMingLiU" w:cs="Arial"/>
        </w:rPr>
        <w:t>QIO</w:t>
      </w:r>
      <w:r w:rsidRPr="004B4F4E">
        <w:rPr>
          <w:rFonts w:eastAsia="PMingLiU" w:cs="Arial" w:hint="eastAsia"/>
        </w:rPr>
        <w:t>及其聯繫方式的更多資訊。</w:t>
      </w:r>
    </w:p>
    <w:p w:rsidR="000E03D8" w:rsidRPr="004B4F4E" w:rsidP="009F4488" w14:paraId="01D30F00" w14:textId="6D7EAF19">
      <w:pPr>
        <w:pStyle w:val="ListBullet2"/>
        <w:rPr>
          <w:rFonts w:eastAsia="PMingLiU" w:cs="Arial"/>
        </w:rPr>
      </w:pPr>
      <w:r w:rsidRPr="004B4F4E">
        <w:rPr>
          <w:rFonts w:eastAsia="PMingLiU" w:cs="Arial" w:hint="eastAsia"/>
        </w:rPr>
        <w:t>要求該組織審查您的上訴並決定是否更改本計畫的裁決。</w:t>
      </w:r>
      <w:r w:rsidRPr="004B4F4E">
        <w:rPr>
          <w:rFonts w:eastAsia="PMingLiU" w:cs="Arial"/>
        </w:rPr>
        <w:t xml:space="preserve"> </w:t>
      </w:r>
    </w:p>
    <w:p w:rsidR="00DA4CC7" w:rsidRPr="004B4F4E" w:rsidP="009F4488" w14:paraId="5BB63179" w14:textId="7C77D740">
      <w:pPr>
        <w:pStyle w:val="ListBullet"/>
        <w:ind w:left="720"/>
        <w:rPr>
          <w:rFonts w:eastAsia="PMingLiU" w:cs="Arial"/>
        </w:rPr>
      </w:pPr>
      <w:r w:rsidRPr="004B4F4E">
        <w:rPr>
          <w:rFonts w:eastAsia="PMingLiU" w:cs="Arial" w:hint="eastAsia"/>
          <w:b/>
        </w:rPr>
        <w:t>迅速採取行動並提出「快速通道上訴」。</w:t>
      </w:r>
      <w:r w:rsidRPr="004B4F4E">
        <w:rPr>
          <w:rFonts w:eastAsia="PMingLiU" w:cs="Arial" w:hint="eastAsia"/>
        </w:rPr>
        <w:t>向</w:t>
      </w:r>
      <w:r w:rsidRPr="004B4F4E">
        <w:rPr>
          <w:rFonts w:eastAsia="PMingLiU" w:cs="Arial"/>
        </w:rPr>
        <w:t>QIO</w:t>
      </w:r>
      <w:r w:rsidRPr="004B4F4E">
        <w:rPr>
          <w:rFonts w:eastAsia="PMingLiU" w:cs="Arial" w:hint="eastAsia"/>
        </w:rPr>
        <w:t>諮詢，我們終止承保您的醫療服務在醫學上是否適合。</w:t>
      </w:r>
    </w:p>
    <w:p w:rsidR="00F83F78" w:rsidRPr="004B4F4E" w:rsidP="004B4F4E" w14:paraId="71148CC9" w14:textId="433B49F7">
      <w:pPr>
        <w:pStyle w:val="Heading3"/>
        <w:autoSpaceDE/>
        <w:autoSpaceDN/>
        <w:rPr>
          <w:rFonts w:eastAsia="PMingLiU" w:cs="Arial"/>
        </w:rPr>
      </w:pPr>
      <w:r w:rsidRPr="004B4F4E">
        <w:rPr>
          <w:rFonts w:eastAsia="PMingLiU" w:cs="Arial" w:hint="eastAsia"/>
        </w:rPr>
        <w:t>您聯繫該組織的截止期限</w:t>
      </w:r>
    </w:p>
    <w:p w:rsidR="00F83F78" w:rsidRPr="004B4F4E" w:rsidP="009F4488" w14:paraId="3C69EAAA" w14:textId="1C89B288">
      <w:pPr>
        <w:pStyle w:val="ListBullet"/>
        <w:ind w:left="720"/>
        <w:rPr>
          <w:rFonts w:eastAsia="PMingLiU" w:cs="Arial"/>
        </w:rPr>
      </w:pPr>
      <w:r w:rsidRPr="004B4F4E">
        <w:rPr>
          <w:rFonts w:eastAsia="PMingLiU" w:cs="Arial" w:hint="eastAsia"/>
        </w:rPr>
        <w:t>您必須在我們發送給您的「</w:t>
      </w:r>
      <w:r w:rsidRPr="004B4F4E">
        <w:rPr>
          <w:rFonts w:eastAsia="PMingLiU" w:cs="Arial"/>
        </w:rPr>
        <w:t>Medicare</w:t>
      </w:r>
      <w:r w:rsidRPr="004B4F4E">
        <w:rPr>
          <w:rFonts w:eastAsia="PMingLiU" w:cs="Arial" w:hint="eastAsia"/>
        </w:rPr>
        <w:t>不承保通知」上所示生效日期前一日的中午之前聯繫</w:t>
      </w:r>
      <w:r w:rsidRPr="004B4F4E">
        <w:rPr>
          <w:rFonts w:eastAsia="PMingLiU" w:cs="Arial"/>
        </w:rPr>
        <w:t>QIO</w:t>
      </w:r>
      <w:r w:rsidRPr="004B4F4E">
        <w:rPr>
          <w:rFonts w:eastAsia="PMingLiU" w:cs="Arial" w:hint="eastAsia"/>
        </w:rPr>
        <w:t>以開始您的上訴流程。</w:t>
      </w:r>
    </w:p>
    <w:p w:rsidR="00F83F78" w:rsidRPr="004B4F4E" w:rsidP="009F4488" w14:paraId="465C481C" w14:textId="04880A84">
      <w:pPr>
        <w:pStyle w:val="ListBullet"/>
        <w:ind w:left="720"/>
        <w:rPr>
          <w:rFonts w:eastAsia="PMingLiU" w:cs="Arial"/>
        </w:rPr>
      </w:pPr>
      <w:r w:rsidRPr="004B4F4E">
        <w:rPr>
          <w:rFonts w:eastAsia="PMingLiU" w:cs="Arial" w:hint="eastAsia"/>
        </w:rPr>
        <w:t>如果您錯過了聯繫</w:t>
      </w:r>
      <w:r w:rsidRPr="004B4F4E">
        <w:rPr>
          <w:rFonts w:eastAsia="PMingLiU" w:cs="Arial"/>
        </w:rPr>
        <w:t>QIO</w:t>
      </w:r>
      <w:r w:rsidRPr="004B4F4E">
        <w:rPr>
          <w:rFonts w:eastAsia="PMingLiU" w:cs="Arial" w:hint="eastAsia"/>
        </w:rPr>
        <w:t>的截止期限，可直接向我們提出上訴。如需瞭解如何執行此操作的詳細資訊，請參閱</w:t>
      </w:r>
      <w:r w:rsidRPr="004B4F4E">
        <w:rPr>
          <w:rFonts w:eastAsia="PMingLiU" w:cs="Arial" w:hint="eastAsia"/>
          <w:b/>
        </w:rPr>
        <w:t>第</w:t>
      </w:r>
      <w:r w:rsidRPr="004B4F4E">
        <w:rPr>
          <w:rFonts w:eastAsia="PMingLiU" w:cs="Arial"/>
          <w:b/>
        </w:rPr>
        <w:t>I4</w:t>
      </w:r>
      <w:r w:rsidRPr="004B4F4E">
        <w:rPr>
          <w:rFonts w:eastAsia="PMingLiU" w:cs="Arial" w:hint="eastAsia"/>
          <w:b/>
        </w:rPr>
        <w:t>節</w:t>
      </w:r>
      <w:r w:rsidRPr="004B4F4E" w:rsidR="002753AE">
        <w:rPr>
          <w:rFonts w:eastAsia="PMingLiU" w:cs="Arial"/>
          <w:color w:val="548DD4"/>
        </w:rPr>
        <w:t>[</w:t>
      </w:r>
      <w:r w:rsidRPr="004B4F4E">
        <w:rPr>
          <w:rFonts w:eastAsia="PMingLiU" w:cs="Arial"/>
          <w:i/>
          <w:color w:val="548DD4"/>
        </w:rPr>
        <w:t>insert reference, as applicable</w:t>
      </w:r>
      <w:r w:rsidRPr="004B4F4E" w:rsidR="002753AE">
        <w:rPr>
          <w:rFonts w:eastAsia="PMingLiU" w:cs="Arial"/>
          <w:color w:val="548DD4"/>
        </w:rPr>
        <w:t>]</w:t>
      </w:r>
      <w:r w:rsidRPr="004B4F4E">
        <w:rPr>
          <w:rFonts w:eastAsia="PMingLiU" w:cs="Arial" w:hint="eastAsia"/>
        </w:rPr>
        <w:t>。</w:t>
      </w:r>
      <w:r w:rsidRPr="004B4F4E">
        <w:rPr>
          <w:rFonts w:eastAsia="PMingLiU" w:cs="Arial"/>
        </w:rPr>
        <w:t xml:space="preserve"> </w:t>
      </w:r>
    </w:p>
    <w:tbl>
      <w:tblPr>
        <w:tblStyle w:val="Legal-term-table"/>
        <w:tblCaption w:val="第32頁"/>
        <w:tblDescription w:val="第32頁法律術語框"/>
        <w:tblW w:w="5000" w:type="pct"/>
        <w:tblLook w:val="04A0"/>
      </w:tblPr>
      <w:tblGrid>
        <w:gridCol w:w="9330"/>
      </w:tblGrid>
      <w:tr w14:paraId="6AF21647" w14:textId="77777777" w:rsidTr="00C2085C">
        <w:tblPrEx>
          <w:tblW w:w="5000" w:type="pct"/>
          <w:tblLook w:val="04A0"/>
        </w:tblPrEx>
        <w:tc>
          <w:tcPr>
            <w:tcW w:w="5000" w:type="pct"/>
          </w:tcPr>
          <w:p w:rsidR="00BF771F" w:rsidRPr="004B4F4E" w:rsidP="009F4488" w14:paraId="375FA2B7" w14:textId="04EC29A4">
            <w:pPr>
              <w:pStyle w:val="Legalterm"/>
              <w:rPr>
                <w:rFonts w:eastAsia="PMingLiU" w:cs="Arial"/>
                <w:sz w:val="22"/>
                <w:szCs w:val="22"/>
              </w:rPr>
            </w:pPr>
            <w:r w:rsidRPr="004B4F4E">
              <w:rPr>
                <w:rFonts w:eastAsia="PMingLiU" w:cs="Arial" w:hint="eastAsia"/>
              </w:rPr>
              <w:t>書面通知的法律術語為</w:t>
            </w:r>
            <w:r w:rsidRPr="004B4F4E">
              <w:rPr>
                <w:rFonts w:eastAsia="PMingLiU" w:cs="Arial" w:hint="eastAsia"/>
                <w:b/>
              </w:rPr>
              <w:t>「</w:t>
            </w:r>
            <w:r w:rsidRPr="004B4F4E">
              <w:rPr>
                <w:rFonts w:eastAsia="PMingLiU" w:cs="Arial"/>
                <w:b/>
              </w:rPr>
              <w:t>Medicare</w:t>
            </w:r>
            <w:r w:rsidRPr="004B4F4E">
              <w:rPr>
                <w:rFonts w:eastAsia="PMingLiU" w:cs="Arial" w:hint="eastAsia"/>
                <w:b/>
              </w:rPr>
              <w:t>不承保通知」。</w:t>
            </w:r>
            <w:r w:rsidRPr="004B4F4E">
              <w:rPr>
                <w:rFonts w:eastAsia="PMingLiU" w:cs="Arial" w:hint="eastAsia"/>
              </w:rPr>
              <w:t>如需獲取樣本副本，可致電頁面底部的電話號碼聯繫會員服務部，或致電</w:t>
            </w:r>
            <w:r w:rsidRPr="004B4F4E">
              <w:rPr>
                <w:rFonts w:eastAsia="PMingLiU" w:cs="Arial"/>
              </w:rPr>
              <w:t>1-800-MEDICARE</w:t>
            </w:r>
            <w:r w:rsidRPr="00877BAC" w:rsidR="00AB36C9">
              <w:rPr>
                <w:rFonts w:eastAsia="PMingLiU" w:cs="Arial"/>
                <w:sz w:val="22"/>
                <w:szCs w:val="22"/>
              </w:rPr>
              <w:t xml:space="preserve"> </w:t>
            </w:r>
            <w:r w:rsidRPr="004B4F4E" w:rsidR="00AB36C9">
              <w:rPr>
                <w:rFonts w:eastAsia="PMingLiU" w:cs="Arial"/>
              </w:rPr>
              <w:t>(</w:t>
            </w:r>
            <w:r w:rsidRPr="004B4F4E">
              <w:rPr>
                <w:rFonts w:eastAsia="PMingLiU" w:cs="Arial"/>
              </w:rPr>
              <w:t>1-800-633-4227</w:t>
            </w:r>
            <w:r w:rsidRPr="004B4F4E" w:rsidR="00AB36C9">
              <w:rPr>
                <w:rFonts w:eastAsia="PMingLiU" w:cs="Arial"/>
              </w:rPr>
              <w:t xml:space="preserve">) </w:t>
            </w:r>
            <w:r w:rsidRPr="004B4F4E">
              <w:rPr>
                <w:rFonts w:eastAsia="PMingLiU" w:cs="Arial" w:hint="eastAsia"/>
              </w:rPr>
              <w:t>聯繫</w:t>
            </w:r>
            <w:r w:rsidRPr="004B4F4E">
              <w:rPr>
                <w:rFonts w:eastAsia="PMingLiU" w:cs="Arial"/>
              </w:rPr>
              <w:t>Medicare</w:t>
            </w:r>
            <w:r w:rsidRPr="004B4F4E">
              <w:rPr>
                <w:rFonts w:eastAsia="PMingLiU" w:cs="Arial" w:hint="eastAsia"/>
              </w:rPr>
              <w:t>，每週</w:t>
            </w:r>
            <w:r w:rsidRPr="004B4F4E">
              <w:rPr>
                <w:rFonts w:eastAsia="PMingLiU" w:cs="Arial"/>
              </w:rPr>
              <w:t>7</w:t>
            </w:r>
            <w:r w:rsidRPr="004B4F4E">
              <w:rPr>
                <w:rFonts w:eastAsia="PMingLiU" w:cs="Arial" w:hint="eastAsia"/>
              </w:rPr>
              <w:t>天、每天</w:t>
            </w:r>
            <w:r w:rsidRPr="004B4F4E">
              <w:rPr>
                <w:rFonts w:eastAsia="PMingLiU" w:cs="Arial"/>
              </w:rPr>
              <w:t>24</w:t>
            </w:r>
            <w:r w:rsidRPr="004B4F4E">
              <w:rPr>
                <w:rFonts w:eastAsia="PMingLiU" w:cs="Arial" w:hint="eastAsia"/>
              </w:rPr>
              <w:t>小時開通。聽語障服務專線</w:t>
            </w:r>
            <w:r w:rsidRPr="004B4F4E">
              <w:rPr>
                <w:rFonts w:eastAsia="PMingLiU" w:cs="Arial"/>
              </w:rPr>
              <w:t xml:space="preserve"> (TTY) </w:t>
            </w:r>
            <w:r w:rsidRPr="004B4F4E">
              <w:rPr>
                <w:rFonts w:eastAsia="PMingLiU" w:cs="Arial" w:hint="eastAsia"/>
              </w:rPr>
              <w:t>使用者應致電</w:t>
            </w:r>
            <w:r w:rsidRPr="004B4F4E">
              <w:rPr>
                <w:rFonts w:eastAsia="PMingLiU" w:cs="Arial"/>
              </w:rPr>
              <w:t>1-877-486-2048</w:t>
            </w:r>
            <w:r w:rsidRPr="004B4F4E">
              <w:rPr>
                <w:rFonts w:eastAsia="PMingLiU" w:cs="Arial" w:hint="eastAsia"/>
              </w:rPr>
              <w:t>。或線上獲取副本</w:t>
            </w:r>
            <w:hyperlink r:id="rId11" w:history="1">
              <w:r w:rsidRPr="004B4F4E">
                <w:rPr>
                  <w:rStyle w:val="Hyperlink"/>
                  <w:rFonts w:eastAsia="PMingLiU" w:cs="Arial"/>
                </w:rPr>
                <w:t>www.cms.gov/Medicare/Medicare-General-Information/BNI/FFS-Expedited-Determination-Notices</w:t>
              </w:r>
            </w:hyperlink>
            <w:r w:rsidRPr="004B4F4E">
              <w:rPr>
                <w:rFonts w:eastAsia="PMingLiU" w:cs="Arial" w:hint="eastAsia"/>
              </w:rPr>
              <w:t>。</w:t>
            </w:r>
            <w:r w:rsidRPr="004B4F4E">
              <w:rPr>
                <w:rFonts w:eastAsia="PMingLiU" w:cs="Arial"/>
              </w:rPr>
              <w:t xml:space="preserve"> </w:t>
            </w:r>
          </w:p>
        </w:tc>
      </w:tr>
    </w:tbl>
    <w:p w:rsidR="0077162D" w:rsidRPr="004B4F4E" w:rsidP="009F4488" w14:paraId="68E03748" w14:textId="77777777">
      <w:pPr>
        <w:pStyle w:val="NoSpacing"/>
        <w:rPr>
          <w:rFonts w:cs="Arial"/>
        </w:rPr>
      </w:pPr>
    </w:p>
    <w:p w:rsidR="00F83F78" w:rsidRPr="004B4F4E" w:rsidP="004B4F4E" w14:paraId="102A42B0" w14:textId="77BC2BAA">
      <w:pPr>
        <w:pStyle w:val="Heading3"/>
        <w:autoSpaceDE/>
        <w:autoSpaceDN/>
        <w:rPr>
          <w:rFonts w:eastAsia="PMingLiU" w:cs="Arial"/>
        </w:rPr>
      </w:pPr>
      <w:r w:rsidRPr="004B4F4E">
        <w:rPr>
          <w:rFonts w:eastAsia="PMingLiU" w:cs="Arial" w:hint="eastAsia"/>
        </w:rPr>
        <w:t>快速通道上訴期間會發生什麼</w:t>
      </w:r>
    </w:p>
    <w:p w:rsidR="00F83F78" w:rsidRPr="004B4F4E" w:rsidP="009F4488" w14:paraId="404D0B17" w14:textId="0130A813">
      <w:pPr>
        <w:pStyle w:val="ListBullet"/>
        <w:tabs>
          <w:tab w:val="clear" w:pos="360"/>
          <w:tab w:val="num" w:pos="720"/>
        </w:tabs>
        <w:ind w:left="720"/>
        <w:rPr>
          <w:rFonts w:eastAsia="PMingLiU" w:cs="Arial"/>
        </w:rPr>
      </w:pPr>
      <w:r w:rsidRPr="004B4F4E">
        <w:rPr>
          <w:rFonts w:eastAsia="PMingLiU" w:cs="Arial"/>
        </w:rPr>
        <w:t>QIO</w:t>
      </w:r>
      <w:r w:rsidRPr="004B4F4E">
        <w:rPr>
          <w:rFonts w:eastAsia="PMingLiU" w:cs="Arial" w:hint="eastAsia"/>
        </w:rPr>
        <w:t>的審查員會詢問您或您的代表，您認為應繼續承保的原因是什麼。不會要求您書寫聲明，但您可以寫一份。</w:t>
      </w:r>
    </w:p>
    <w:p w:rsidR="00F83F78" w:rsidRPr="004B4F4E" w:rsidP="009F4488" w14:paraId="66AF5130" w14:textId="0DC3C093">
      <w:pPr>
        <w:pStyle w:val="ListBullet"/>
        <w:tabs>
          <w:tab w:val="clear" w:pos="360"/>
          <w:tab w:val="num" w:pos="720"/>
        </w:tabs>
        <w:ind w:left="720"/>
        <w:rPr>
          <w:rFonts w:eastAsia="PMingLiU" w:cs="Arial"/>
        </w:rPr>
      </w:pPr>
      <w:r w:rsidRPr="004B4F4E">
        <w:rPr>
          <w:rFonts w:eastAsia="PMingLiU" w:cs="Arial" w:hint="eastAsia"/>
        </w:rPr>
        <w:t>審查員會查看您的醫療資訊、與您的醫生交談，並審查本計畫向其提供的資訊。</w:t>
      </w:r>
    </w:p>
    <w:p w:rsidR="00F83F78" w:rsidRPr="004B4F4E" w:rsidP="009F4488" w14:paraId="6ECA847D" w14:textId="71A8683F">
      <w:pPr>
        <w:pStyle w:val="ListBullet"/>
        <w:tabs>
          <w:tab w:val="clear" w:pos="360"/>
          <w:tab w:val="num" w:pos="720"/>
        </w:tabs>
        <w:ind w:left="720"/>
        <w:rPr>
          <w:rFonts w:eastAsia="PMingLiU" w:cs="Arial"/>
        </w:rPr>
      </w:pPr>
      <w:r w:rsidRPr="004B4F4E">
        <w:rPr>
          <w:rFonts w:eastAsia="PMingLiU" w:cs="Arial" w:hint="eastAsia"/>
        </w:rPr>
        <w:t>本計畫還會向您發送書面通知，鎖門我們終止承保您的服務的原因。您會在審查員告知我們您的上訴資訊的當天之內收到通知。</w:t>
      </w:r>
    </w:p>
    <w:tbl>
      <w:tblPr>
        <w:tblStyle w:val="Legal-term-table"/>
        <w:tblCaption w:val="第33頁"/>
        <w:tblDescription w:val="第33頁法律術語框"/>
        <w:tblW w:w="5000" w:type="pct"/>
        <w:tblLook w:val="04A0"/>
      </w:tblPr>
      <w:tblGrid>
        <w:gridCol w:w="9330"/>
      </w:tblGrid>
      <w:tr w14:paraId="782BEB75" w14:textId="77777777" w:rsidTr="00700365">
        <w:tblPrEx>
          <w:tblW w:w="5000" w:type="pct"/>
          <w:tblLook w:val="04A0"/>
        </w:tblPrEx>
        <w:tc>
          <w:tcPr>
            <w:tcW w:w="5000" w:type="pct"/>
          </w:tcPr>
          <w:p w:rsidR="0016370E" w:rsidRPr="004B4F4E" w:rsidP="009F4488" w14:paraId="7249115C" w14:textId="54B515E1">
            <w:pPr>
              <w:pStyle w:val="Legalterm"/>
              <w:spacing w:before="120" w:after="100" w:line="280" w:lineRule="exact"/>
              <w:rPr>
                <w:rFonts w:eastAsia="PMingLiU" w:cs="Arial"/>
                <w:sz w:val="22"/>
                <w:szCs w:val="22"/>
              </w:rPr>
            </w:pPr>
            <w:r w:rsidRPr="004B4F4E">
              <w:rPr>
                <w:rFonts w:eastAsia="PMingLiU" w:cs="Arial" w:hint="eastAsia"/>
              </w:rPr>
              <w:t>通知説明的法律術語為</w:t>
            </w:r>
            <w:r w:rsidRPr="004B4F4E">
              <w:rPr>
                <w:rFonts w:eastAsia="PMingLiU" w:cs="Arial" w:hint="eastAsia"/>
                <w:b/>
              </w:rPr>
              <w:t>「不承保詳細說明」。</w:t>
            </w:r>
          </w:p>
        </w:tc>
      </w:tr>
    </w:tbl>
    <w:p w:rsidR="0016370E" w:rsidRPr="00877BAC" w:rsidP="009F4488" w14:paraId="47F4DD37" w14:textId="77777777">
      <w:pPr>
        <w:pStyle w:val="NoSpacing"/>
        <w:rPr>
          <w:rFonts w:cs="Arial"/>
        </w:rPr>
      </w:pPr>
    </w:p>
    <w:p w:rsidR="001761B8" w:rsidRPr="004B4F4E" w:rsidP="009F4488" w14:paraId="0FAD824A" w14:textId="567A1399">
      <w:pPr>
        <w:pStyle w:val="ListBullet"/>
        <w:tabs>
          <w:tab w:val="clear" w:pos="360"/>
          <w:tab w:val="num" w:pos="1080"/>
        </w:tabs>
        <w:ind w:left="720"/>
        <w:rPr>
          <w:rFonts w:eastAsia="PMingLiU" w:cs="Arial"/>
        </w:rPr>
      </w:pPr>
      <w:r w:rsidRPr="004B4F4E">
        <w:rPr>
          <w:rFonts w:eastAsia="PMingLiU" w:cs="Arial" w:hint="eastAsia"/>
        </w:rPr>
        <w:t>在收到所有必要資訊之後的一天之內，審查員會向您告知所作出的裁決。</w:t>
      </w:r>
    </w:p>
    <w:p w:rsidR="00D76A5D" w:rsidRPr="00877BAC" w:rsidP="009F4488" w14:paraId="3D47EA8D" w14:textId="779C8130">
      <w:pPr>
        <w:rPr>
          <w:rFonts w:cs="Arial"/>
        </w:rPr>
      </w:pPr>
      <w:r w:rsidRPr="00877BAC">
        <w:rPr>
          <w:rFonts w:cs="Arial" w:hint="eastAsia"/>
        </w:rPr>
        <w:t>如果</w:t>
      </w:r>
      <w:r w:rsidRPr="00877BAC">
        <w:rPr>
          <w:rFonts w:cs="Arial"/>
        </w:rPr>
        <w:t>QIO</w:t>
      </w:r>
      <w:r w:rsidRPr="00877BAC">
        <w:rPr>
          <w:rFonts w:cs="Arial" w:hint="eastAsia"/>
          <w:b/>
        </w:rPr>
        <w:t>批准</w:t>
      </w:r>
      <w:r w:rsidRPr="00877BAC">
        <w:rPr>
          <w:rFonts w:cs="Arial" w:hint="eastAsia"/>
        </w:rPr>
        <w:t>了您的上訴：</w:t>
      </w:r>
      <w:r w:rsidRPr="00877BAC">
        <w:rPr>
          <w:rFonts w:cs="Arial"/>
        </w:rPr>
        <w:t xml:space="preserve"> </w:t>
      </w:r>
    </w:p>
    <w:p w:rsidR="00F83F78" w:rsidRPr="004B4F4E" w:rsidP="009F4488" w14:paraId="018B519C" w14:textId="3715DAF8">
      <w:pPr>
        <w:pStyle w:val="ListBullet"/>
        <w:tabs>
          <w:tab w:val="clear" w:pos="360"/>
          <w:tab w:val="num" w:pos="1080"/>
        </w:tabs>
        <w:ind w:left="720"/>
        <w:rPr>
          <w:rFonts w:eastAsia="PMingLiU" w:cs="Arial"/>
        </w:rPr>
      </w:pPr>
      <w:r w:rsidRPr="004B4F4E">
        <w:rPr>
          <w:rFonts w:eastAsia="PMingLiU" w:cs="Arial" w:hint="eastAsia"/>
        </w:rPr>
        <w:t>只要屬於醫療所需，我們均會為您提供承保範圍內的服務。</w:t>
      </w:r>
    </w:p>
    <w:p w:rsidR="00D76A5D" w:rsidRPr="00877BAC" w:rsidP="009F4488" w14:paraId="429264A0" w14:textId="3509AFB1">
      <w:pPr>
        <w:rPr>
          <w:rFonts w:cs="Arial"/>
        </w:rPr>
      </w:pPr>
      <w:r w:rsidRPr="00877BAC">
        <w:rPr>
          <w:rFonts w:cs="Arial" w:hint="eastAsia"/>
        </w:rPr>
        <w:t>如果</w:t>
      </w:r>
      <w:r w:rsidRPr="00877BAC">
        <w:rPr>
          <w:rFonts w:cs="Arial"/>
        </w:rPr>
        <w:t>QIO</w:t>
      </w:r>
      <w:r w:rsidRPr="00877BAC">
        <w:rPr>
          <w:rFonts w:cs="Arial" w:hint="eastAsia"/>
          <w:b/>
        </w:rPr>
        <w:t>否決</w:t>
      </w:r>
      <w:r w:rsidRPr="00877BAC">
        <w:rPr>
          <w:rFonts w:cs="Arial" w:hint="eastAsia"/>
        </w:rPr>
        <w:t>了您的上訴：</w:t>
      </w:r>
    </w:p>
    <w:p w:rsidR="00127085" w:rsidRPr="004B4F4E" w:rsidP="009F4488" w14:paraId="55B214DB" w14:textId="08908E7A">
      <w:pPr>
        <w:pStyle w:val="ListBullet"/>
        <w:tabs>
          <w:tab w:val="clear" w:pos="360"/>
          <w:tab w:val="num" w:pos="1080"/>
        </w:tabs>
        <w:ind w:left="720"/>
        <w:rPr>
          <w:rFonts w:eastAsia="PMingLiU" w:cs="Arial"/>
        </w:rPr>
      </w:pPr>
      <w:r w:rsidRPr="004B4F4E">
        <w:rPr>
          <w:rFonts w:eastAsia="PMingLiU" w:cs="Arial" w:hint="eastAsia"/>
        </w:rPr>
        <w:t>您的承保將在我們已告知您的日期終止。</w:t>
      </w:r>
      <w:r w:rsidRPr="004B4F4E">
        <w:rPr>
          <w:rFonts w:eastAsia="PMingLiU" w:cs="Arial"/>
        </w:rPr>
        <w:t xml:space="preserve"> </w:t>
      </w:r>
    </w:p>
    <w:p w:rsidR="00F83F78" w:rsidRPr="004B4F4E" w:rsidP="009F4488" w14:paraId="63C8088B" w14:textId="7C995503">
      <w:pPr>
        <w:pStyle w:val="ListBullet"/>
        <w:tabs>
          <w:tab w:val="clear" w:pos="360"/>
          <w:tab w:val="num" w:pos="1080"/>
        </w:tabs>
        <w:ind w:left="720"/>
        <w:rPr>
          <w:rFonts w:eastAsia="PMingLiU" w:cs="Arial"/>
          <w:bCs/>
          <w:iCs/>
        </w:rPr>
      </w:pPr>
      <w:r w:rsidRPr="004B4F4E">
        <w:rPr>
          <w:rFonts w:eastAsia="PMingLiU" w:cs="Arial" w:hint="eastAsia"/>
        </w:rPr>
        <w:t>我們會自通知所示日期起停止支付此項護理的</w:t>
      </w:r>
      <w:r w:rsidRPr="00877BAC" w:rsidR="002753AE">
        <w:rPr>
          <w:rStyle w:val="Planinstructions0"/>
          <w:rFonts w:cs="Arial"/>
          <w:i w:val="0"/>
        </w:rPr>
        <w:t>[</w:t>
      </w:r>
      <w:r w:rsidRPr="00877BAC">
        <w:rPr>
          <w:rStyle w:val="Planinstructions0"/>
          <w:rFonts w:cs="Arial"/>
        </w:rPr>
        <w:t>plans with cost-sharing should include:</w:t>
      </w:r>
      <w:r w:rsidRPr="00877BAC">
        <w:rPr>
          <w:rStyle w:val="Planinstructions0"/>
          <w:rFonts w:cs="Arial" w:hint="eastAsia"/>
          <w:i w:val="0"/>
        </w:rPr>
        <w:t>分攤</w:t>
      </w:r>
      <w:r w:rsidRPr="00877BAC" w:rsidR="002753AE">
        <w:rPr>
          <w:rStyle w:val="Planinstructions0"/>
          <w:rFonts w:cs="Arial"/>
          <w:i w:val="0"/>
        </w:rPr>
        <w:t>]</w:t>
      </w:r>
      <w:r w:rsidRPr="004B4F4E">
        <w:rPr>
          <w:rFonts w:eastAsia="PMingLiU" w:cs="Arial" w:hint="eastAsia"/>
        </w:rPr>
        <w:t>費用。</w:t>
      </w:r>
    </w:p>
    <w:p w:rsidR="00127085" w:rsidRPr="004B4F4E" w:rsidP="009F4488" w14:paraId="188DC5B4" w14:textId="2B7C089D">
      <w:pPr>
        <w:pStyle w:val="ListBullet"/>
        <w:tabs>
          <w:tab w:val="clear" w:pos="360"/>
          <w:tab w:val="num" w:pos="1080"/>
        </w:tabs>
        <w:ind w:left="720"/>
        <w:rPr>
          <w:rFonts w:eastAsia="PMingLiU" w:cs="Arial"/>
        </w:rPr>
      </w:pPr>
      <w:r w:rsidRPr="004B4F4E">
        <w:rPr>
          <w:rFonts w:eastAsia="PMingLiU" w:cs="Arial" w:hint="eastAsia"/>
        </w:rPr>
        <w:t>在承保終止日期之後，如果您決定繼續享受家庭保健、專業護理設施或綜合門診復健設施</w:t>
      </w:r>
      <w:r w:rsidRPr="004B4F4E">
        <w:rPr>
          <w:rFonts w:eastAsia="PMingLiU" w:cs="Arial"/>
        </w:rPr>
        <w:t xml:space="preserve"> (CORF) </w:t>
      </w:r>
      <w:r w:rsidRPr="004B4F4E">
        <w:rPr>
          <w:rFonts w:eastAsia="PMingLiU" w:cs="Arial" w:hint="eastAsia"/>
        </w:rPr>
        <w:t>提供的服務，則您需自行支付護理的全部費用</w:t>
      </w:r>
    </w:p>
    <w:p w:rsidR="00F83F78" w:rsidRPr="004B4F4E" w:rsidP="009F4488" w14:paraId="76D7D39D" w14:textId="7500ABB9">
      <w:pPr>
        <w:pStyle w:val="ListBullet"/>
        <w:tabs>
          <w:tab w:val="clear" w:pos="360"/>
          <w:tab w:val="num" w:pos="1080"/>
        </w:tabs>
        <w:ind w:left="720"/>
        <w:rPr>
          <w:rFonts w:eastAsia="PMingLiU" w:cs="Arial"/>
        </w:rPr>
      </w:pPr>
      <w:r w:rsidRPr="004B4F4E">
        <w:rPr>
          <w:rFonts w:eastAsia="PMingLiU" w:cs="Arial" w:hint="eastAsia"/>
        </w:rPr>
        <w:t>您決定是否想繼續享有這些服務並提出</w:t>
      </w:r>
      <w:r w:rsidRPr="004B4F4E">
        <w:rPr>
          <w:rFonts w:eastAsia="PMingLiU" w:cs="Arial"/>
        </w:rPr>
        <w:t>2</w:t>
      </w:r>
      <w:r w:rsidRPr="004B4F4E">
        <w:rPr>
          <w:rFonts w:eastAsia="PMingLiU" w:cs="Arial" w:hint="eastAsia"/>
        </w:rPr>
        <w:t>級上訴。</w:t>
      </w:r>
    </w:p>
    <w:p w:rsidR="00F83F78" w:rsidRPr="004B4F4E" w:rsidP="009F4488" w14:paraId="53D61C13" w14:textId="25B11460">
      <w:pPr>
        <w:pStyle w:val="Heading2"/>
        <w:ind w:left="360" w:hanging="360"/>
        <w:rPr>
          <w:rFonts w:eastAsia="PMingLiU" w:cs="Arial"/>
        </w:rPr>
      </w:pPr>
      <w:bookmarkStart w:id="78" w:name="_Toc109121509"/>
      <w:bookmarkStart w:id="79" w:name="_Toc125729092"/>
      <w:r w:rsidRPr="004B4F4E">
        <w:rPr>
          <w:rFonts w:eastAsia="PMingLiU" w:cs="Arial"/>
        </w:rPr>
        <w:t>I3.</w:t>
      </w:r>
      <w:r w:rsidRPr="00877BAC" w:rsidR="00375E20">
        <w:rPr>
          <w:rFonts w:eastAsia="PMingLiU" w:cs="Arial"/>
        </w:rPr>
        <w:t xml:space="preserve"> </w:t>
      </w:r>
      <w:r w:rsidRPr="004B4F4E">
        <w:rPr>
          <w:rFonts w:eastAsia="PMingLiU" w:cs="Arial" w:hint="eastAsia"/>
        </w:rPr>
        <w:t>提出</w:t>
      </w:r>
      <w:r w:rsidRPr="004B4F4E">
        <w:rPr>
          <w:rFonts w:eastAsia="PMingLiU" w:cs="Arial"/>
        </w:rPr>
        <w:t>2</w:t>
      </w:r>
      <w:r w:rsidRPr="004B4F4E">
        <w:rPr>
          <w:rFonts w:eastAsia="PMingLiU" w:cs="Arial" w:hint="eastAsia"/>
        </w:rPr>
        <w:t>級上訴</w:t>
      </w:r>
      <w:bookmarkEnd w:id="78"/>
      <w:bookmarkEnd w:id="79"/>
    </w:p>
    <w:p w:rsidR="00776851" w:rsidRPr="004B4F4E" w:rsidP="009F4488" w14:paraId="7C1F43B4" w14:textId="0095CA12">
      <w:pPr>
        <w:rPr>
          <w:rFonts w:cs="Arial"/>
          <w:szCs w:val="24"/>
        </w:rPr>
      </w:pPr>
      <w:r w:rsidRPr="00877BAC">
        <w:rPr>
          <w:rFonts w:cs="Arial" w:hint="eastAsia"/>
        </w:rPr>
        <w:t>對於</w:t>
      </w:r>
      <w:r w:rsidRPr="00877BAC">
        <w:rPr>
          <w:rFonts w:cs="Arial"/>
        </w:rPr>
        <w:t>2</w:t>
      </w:r>
      <w:r w:rsidRPr="00877BAC">
        <w:rPr>
          <w:rFonts w:cs="Arial" w:hint="eastAsia"/>
        </w:rPr>
        <w:t>級上訴，您可要求</w:t>
      </w:r>
      <w:r w:rsidRPr="00877BAC">
        <w:rPr>
          <w:rFonts w:cs="Arial"/>
        </w:rPr>
        <w:t>QIO</w:t>
      </w:r>
      <w:r w:rsidRPr="00877BAC">
        <w:rPr>
          <w:rFonts w:cs="Arial" w:hint="eastAsia"/>
        </w:rPr>
        <w:t>重新審核其對您的</w:t>
      </w:r>
      <w:r w:rsidRPr="00877BAC">
        <w:rPr>
          <w:rFonts w:cs="Arial"/>
        </w:rPr>
        <w:t>1</w:t>
      </w:r>
      <w:r w:rsidRPr="00877BAC">
        <w:rPr>
          <w:rFonts w:cs="Arial" w:hint="eastAsia"/>
        </w:rPr>
        <w:t>級上訴所作出的裁決。請致電</w:t>
      </w:r>
      <w:r w:rsidRPr="00877BAC" w:rsidR="002753AE">
        <w:rPr>
          <w:rFonts w:cs="Arial"/>
          <w:color w:val="548DD4"/>
        </w:rPr>
        <w:t>[</w:t>
      </w:r>
      <w:r w:rsidRPr="00877BAC">
        <w:rPr>
          <w:rFonts w:cs="Arial"/>
          <w:i/>
          <w:color w:val="548DD4"/>
        </w:rPr>
        <w:t>insert QIO toll-free phone number</w:t>
      </w:r>
      <w:r w:rsidRPr="00877BAC" w:rsidR="002753AE">
        <w:rPr>
          <w:rFonts w:cs="Arial"/>
          <w:color w:val="548DD4"/>
        </w:rPr>
        <w:t>]</w:t>
      </w:r>
      <w:r w:rsidRPr="00877BAC">
        <w:rPr>
          <w:rFonts w:cs="Arial" w:hint="eastAsia"/>
        </w:rPr>
        <w:t>聯繫該組織。</w:t>
      </w:r>
    </w:p>
    <w:p w:rsidR="00776851" w:rsidRPr="00877BAC" w:rsidP="009F4488" w14:paraId="58CCD51A" w14:textId="0C00CA46">
      <w:pPr>
        <w:rPr>
          <w:rFonts w:cs="Arial"/>
        </w:rPr>
      </w:pPr>
      <w:r w:rsidRPr="00877BAC">
        <w:rPr>
          <w:rFonts w:cs="Arial" w:hint="eastAsia"/>
        </w:rPr>
        <w:t>您必須在</w:t>
      </w:r>
      <w:r w:rsidRPr="00877BAC">
        <w:rPr>
          <w:rFonts w:cs="Arial"/>
        </w:rPr>
        <w:t>QIO</w:t>
      </w:r>
      <w:r w:rsidRPr="00877BAC">
        <w:rPr>
          <w:rFonts w:cs="Arial" w:hint="eastAsia"/>
          <w:b/>
        </w:rPr>
        <w:t>否決</w:t>
      </w:r>
      <w:r w:rsidRPr="00877BAC">
        <w:rPr>
          <w:rFonts w:cs="Arial" w:hint="eastAsia"/>
        </w:rPr>
        <w:t>您的</w:t>
      </w:r>
      <w:r w:rsidRPr="00877BAC">
        <w:rPr>
          <w:rFonts w:cs="Arial"/>
        </w:rPr>
        <w:t>1</w:t>
      </w:r>
      <w:r w:rsidRPr="00877BAC">
        <w:rPr>
          <w:rFonts w:cs="Arial" w:hint="eastAsia"/>
        </w:rPr>
        <w:t>級上訴之日後的</w:t>
      </w:r>
      <w:r w:rsidRPr="00877BAC">
        <w:rPr>
          <w:rFonts w:cs="Arial"/>
          <w:b/>
        </w:rPr>
        <w:t>60</w:t>
      </w:r>
      <w:r w:rsidRPr="00877BAC">
        <w:rPr>
          <w:rFonts w:cs="Arial" w:hint="eastAsia"/>
          <w:b/>
        </w:rPr>
        <w:t>個日曆日內</w:t>
      </w:r>
      <w:r w:rsidRPr="00877BAC">
        <w:rPr>
          <w:rFonts w:cs="Arial" w:hint="eastAsia"/>
        </w:rPr>
        <w:t>要求進行此審查。</w:t>
      </w:r>
      <w:r w:rsidRPr="00877BAC">
        <w:rPr>
          <w:rFonts w:cs="Arial" w:hint="eastAsia"/>
          <w:b/>
        </w:rPr>
        <w:t>僅</w:t>
      </w:r>
      <w:r w:rsidRPr="00877BAC">
        <w:rPr>
          <w:rFonts w:cs="Arial" w:hint="eastAsia"/>
        </w:rPr>
        <w:t>當您在護理承保終止日期之後繼續接受護理時，才可要求進行此審查。</w:t>
      </w:r>
    </w:p>
    <w:p w:rsidR="00776851" w:rsidRPr="00877BAC" w:rsidP="009F4488" w14:paraId="53276C16" w14:textId="1D768932">
      <w:pPr>
        <w:rPr>
          <w:rFonts w:cs="Arial"/>
        </w:rPr>
      </w:pPr>
      <w:r w:rsidRPr="00877BAC">
        <w:rPr>
          <w:rFonts w:cs="Arial"/>
        </w:rPr>
        <w:t>QIO</w:t>
      </w:r>
      <w:r w:rsidRPr="00877BAC">
        <w:rPr>
          <w:rFonts w:cs="Arial" w:hint="eastAsia"/>
        </w:rPr>
        <w:t>的審查員將開展以下工作：</w:t>
      </w:r>
    </w:p>
    <w:p w:rsidR="003F0086" w:rsidRPr="004B4F4E" w:rsidP="009F4488" w14:paraId="3C555928" w14:textId="77777777">
      <w:pPr>
        <w:pStyle w:val="ListBullet"/>
        <w:tabs>
          <w:tab w:val="clear" w:pos="360"/>
          <w:tab w:val="num" w:pos="1080"/>
        </w:tabs>
        <w:ind w:left="720"/>
        <w:rPr>
          <w:rFonts w:eastAsia="PMingLiU" w:cs="Arial"/>
        </w:rPr>
      </w:pPr>
      <w:r w:rsidRPr="004B4F4E">
        <w:rPr>
          <w:rFonts w:eastAsia="PMingLiU" w:cs="Arial" w:hint="eastAsia"/>
        </w:rPr>
        <w:t>重新審核與您的上訴有關的所有資訊。</w:t>
      </w:r>
    </w:p>
    <w:p w:rsidR="00776851" w:rsidRPr="004B4F4E" w:rsidP="009F4488" w14:paraId="0F74E135" w14:textId="5A42BEF4">
      <w:pPr>
        <w:pStyle w:val="ListBullet"/>
        <w:tabs>
          <w:tab w:val="clear" w:pos="360"/>
          <w:tab w:val="num" w:pos="1080"/>
        </w:tabs>
        <w:ind w:left="720"/>
        <w:rPr>
          <w:rFonts w:eastAsia="PMingLiU" w:cs="Arial"/>
        </w:rPr>
      </w:pPr>
      <w:r w:rsidRPr="004B4F4E">
        <w:rPr>
          <w:rFonts w:eastAsia="PMingLiU" w:cs="Arial" w:hint="eastAsia"/>
        </w:rPr>
        <w:t>在收到您的複審申請之後的</w:t>
      </w:r>
      <w:r w:rsidRPr="004B4F4E">
        <w:rPr>
          <w:rFonts w:eastAsia="PMingLiU" w:cs="Arial"/>
        </w:rPr>
        <w:t>14</w:t>
      </w:r>
      <w:r w:rsidRPr="004B4F4E">
        <w:rPr>
          <w:rFonts w:eastAsia="PMingLiU" w:cs="Arial" w:hint="eastAsia"/>
        </w:rPr>
        <w:t>個日曆日內，向您告知對您的</w:t>
      </w:r>
      <w:r w:rsidRPr="004B4F4E">
        <w:rPr>
          <w:rFonts w:eastAsia="PMingLiU" w:cs="Arial"/>
        </w:rPr>
        <w:t>2</w:t>
      </w:r>
      <w:r w:rsidRPr="004B4F4E">
        <w:rPr>
          <w:rFonts w:eastAsia="PMingLiU" w:cs="Arial" w:hint="eastAsia"/>
        </w:rPr>
        <w:t>級上訴所作出的裁決。</w:t>
      </w:r>
    </w:p>
    <w:p w:rsidR="0046490A" w:rsidRPr="00877BAC" w:rsidP="009F4488" w14:paraId="4DA48695" w14:textId="6F97A70B">
      <w:pPr>
        <w:rPr>
          <w:rFonts w:cs="Arial"/>
        </w:rPr>
      </w:pPr>
      <w:r w:rsidRPr="00877BAC">
        <w:rPr>
          <w:rFonts w:cs="Arial" w:hint="eastAsia"/>
        </w:rPr>
        <w:t>如果</w:t>
      </w:r>
      <w:r w:rsidRPr="00877BAC">
        <w:rPr>
          <w:rFonts w:cs="Arial"/>
        </w:rPr>
        <w:t>QIO</w:t>
      </w:r>
      <w:r w:rsidRPr="00877BAC">
        <w:rPr>
          <w:rFonts w:cs="Arial" w:hint="eastAsia"/>
          <w:b/>
        </w:rPr>
        <w:t>批准</w:t>
      </w:r>
      <w:r w:rsidRPr="00877BAC">
        <w:rPr>
          <w:rFonts w:cs="Arial" w:hint="eastAsia"/>
        </w:rPr>
        <w:t>了您的上訴：</w:t>
      </w:r>
    </w:p>
    <w:p w:rsidR="0046490A" w:rsidRPr="004B4F4E" w:rsidP="009F4488" w14:paraId="63907F5C" w14:textId="6B4878F2">
      <w:pPr>
        <w:pStyle w:val="ListBullet"/>
        <w:tabs>
          <w:tab w:val="clear" w:pos="360"/>
          <w:tab w:val="num" w:pos="1080"/>
        </w:tabs>
        <w:ind w:left="720"/>
        <w:rPr>
          <w:rFonts w:eastAsia="PMingLiU" w:cs="Arial"/>
        </w:rPr>
      </w:pPr>
      <w:r w:rsidRPr="004B4F4E">
        <w:rPr>
          <w:rFonts w:eastAsia="PMingLiU" w:cs="Arial" w:hint="eastAsia"/>
        </w:rPr>
        <w:t>我們向您退還自我們聲明您的承保終止之日起</w:t>
      </w:r>
      <w:r w:rsidRPr="00877BAC" w:rsidR="002753AE">
        <w:rPr>
          <w:rStyle w:val="Planinstructions0"/>
          <w:rFonts w:cs="Arial"/>
          <w:i w:val="0"/>
        </w:rPr>
        <w:t>[</w:t>
      </w:r>
      <w:r w:rsidRPr="00877BAC">
        <w:rPr>
          <w:rStyle w:val="Planinstructions0"/>
          <w:rFonts w:cs="Arial"/>
        </w:rPr>
        <w:t>plans with cost-sharing should include:</w:t>
      </w:r>
      <w:r w:rsidRPr="00877BAC">
        <w:rPr>
          <w:rStyle w:val="Planinstructions0"/>
          <w:rFonts w:cs="Arial" w:hint="eastAsia"/>
          <w:i w:val="0"/>
        </w:rPr>
        <w:t>我們應分</w:t>
      </w:r>
      <w:r w:rsidRPr="00877BAC" w:rsidR="004B0E04">
        <w:rPr>
          <w:rStyle w:val="Planinstructions0"/>
          <w:rFonts w:cs="Arial" w:hint="eastAsia"/>
          <w:i w:val="0"/>
        </w:rPr>
        <w:t>攤</w:t>
      </w:r>
      <w:r w:rsidRPr="00877BAC">
        <w:rPr>
          <w:rStyle w:val="Planinstructions0"/>
          <w:rFonts w:cs="Arial" w:hint="eastAsia"/>
          <w:i w:val="0"/>
        </w:rPr>
        <w:t>的</w:t>
      </w:r>
      <w:r w:rsidRPr="00877BAC" w:rsidR="002753AE">
        <w:rPr>
          <w:rStyle w:val="Planinstructions0"/>
          <w:rFonts w:cs="Arial"/>
          <w:i w:val="0"/>
        </w:rPr>
        <w:t>]</w:t>
      </w:r>
      <w:r w:rsidRPr="004B4F4E">
        <w:rPr>
          <w:rFonts w:eastAsia="PMingLiU" w:cs="Arial" w:hint="eastAsia"/>
        </w:rPr>
        <w:t>您的護理費用份額。</w:t>
      </w:r>
      <w:r w:rsidRPr="004B4F4E">
        <w:rPr>
          <w:rFonts w:eastAsia="PMingLiU" w:cs="Arial"/>
        </w:rPr>
        <w:t xml:space="preserve"> </w:t>
      </w:r>
    </w:p>
    <w:p w:rsidR="00F83F78" w:rsidRPr="004B4F4E" w:rsidP="009F4488" w14:paraId="23031880" w14:textId="44A7D4FF">
      <w:pPr>
        <w:pStyle w:val="ListBullet"/>
        <w:tabs>
          <w:tab w:val="clear" w:pos="360"/>
          <w:tab w:val="num" w:pos="1080"/>
        </w:tabs>
        <w:ind w:left="720"/>
        <w:rPr>
          <w:rFonts w:eastAsia="PMingLiU" w:cs="Arial"/>
        </w:rPr>
      </w:pPr>
      <w:r w:rsidRPr="004B4F4E">
        <w:rPr>
          <w:rFonts w:eastAsia="PMingLiU" w:cs="Arial" w:hint="eastAsia"/>
        </w:rPr>
        <w:t>只要屬於醫療所需，我均會將為您的護理提供承保。</w:t>
      </w:r>
    </w:p>
    <w:p w:rsidR="0046490A" w:rsidRPr="00877BAC" w:rsidP="009F4488" w14:paraId="06FB9B0D" w14:textId="4049B888">
      <w:pPr>
        <w:rPr>
          <w:rFonts w:cs="Arial"/>
        </w:rPr>
      </w:pPr>
      <w:r w:rsidRPr="00877BAC">
        <w:rPr>
          <w:rFonts w:cs="Arial" w:hint="eastAsia"/>
        </w:rPr>
        <w:t>如果</w:t>
      </w:r>
      <w:r w:rsidRPr="00877BAC">
        <w:rPr>
          <w:rFonts w:cs="Arial"/>
        </w:rPr>
        <w:t>QIO</w:t>
      </w:r>
      <w:r w:rsidRPr="00877BAC">
        <w:rPr>
          <w:rFonts w:cs="Arial" w:hint="eastAsia"/>
          <w:b/>
        </w:rPr>
        <w:t>否決</w:t>
      </w:r>
      <w:r w:rsidRPr="00877BAC">
        <w:rPr>
          <w:rFonts w:cs="Arial" w:hint="eastAsia"/>
        </w:rPr>
        <w:t>了您的上訴：</w:t>
      </w:r>
    </w:p>
    <w:p w:rsidR="00F83F78" w:rsidRPr="004B4F4E" w:rsidP="009F4488" w14:paraId="50FB74EA" w14:textId="5808D30D">
      <w:pPr>
        <w:pStyle w:val="ListBullet"/>
        <w:tabs>
          <w:tab w:val="clear" w:pos="360"/>
          <w:tab w:val="num" w:pos="1080"/>
        </w:tabs>
        <w:ind w:left="720"/>
        <w:rPr>
          <w:rFonts w:eastAsia="PMingLiU" w:cs="Arial"/>
        </w:rPr>
      </w:pPr>
      <w:r w:rsidRPr="004B4F4E">
        <w:rPr>
          <w:rFonts w:eastAsia="PMingLiU" w:cs="Arial" w:hint="eastAsia"/>
        </w:rPr>
        <w:t>表明其同意我們終止您的護理的裁決且不會加以更改。</w:t>
      </w:r>
    </w:p>
    <w:p w:rsidR="00F83F78" w:rsidRPr="004B4F4E" w:rsidP="009F4488" w14:paraId="59C1203B" w14:textId="53B9C6FB">
      <w:pPr>
        <w:pStyle w:val="ListBullet"/>
        <w:tabs>
          <w:tab w:val="clear" w:pos="360"/>
          <w:tab w:val="num" w:pos="1080"/>
        </w:tabs>
        <w:ind w:left="720"/>
        <w:rPr>
          <w:rFonts w:eastAsia="PMingLiU" w:cs="Arial"/>
        </w:rPr>
      </w:pPr>
      <w:r w:rsidRPr="004B4F4E">
        <w:rPr>
          <w:rFonts w:eastAsia="PMingLiU" w:cs="Arial" w:hint="eastAsia"/>
        </w:rPr>
        <w:t>該組織會向您致函，告知您如果想繼續上訴流程並提出</w:t>
      </w:r>
      <w:r w:rsidRPr="004B4F4E">
        <w:rPr>
          <w:rFonts w:eastAsia="PMingLiU" w:cs="Arial"/>
        </w:rPr>
        <w:t>3</w:t>
      </w:r>
      <w:r w:rsidRPr="004B4F4E">
        <w:rPr>
          <w:rFonts w:eastAsia="PMingLiU" w:cs="Arial" w:hint="eastAsia"/>
        </w:rPr>
        <w:t>級上訴，應該如何著手。</w:t>
      </w:r>
    </w:p>
    <w:p w:rsidR="002B73F5" w:rsidRPr="00877BAC" w:rsidP="009F4488" w14:paraId="1913712A" w14:textId="2429DF89">
      <w:pPr>
        <w:rPr>
          <w:rFonts w:cs="Arial"/>
        </w:rPr>
      </w:pPr>
      <w:r w:rsidRPr="00877BAC">
        <w:rPr>
          <w:rFonts w:cs="Arial"/>
        </w:rPr>
        <w:t>3</w:t>
      </w:r>
      <w:r w:rsidRPr="00877BAC">
        <w:rPr>
          <w:rFonts w:cs="Arial" w:hint="eastAsia"/>
        </w:rPr>
        <w:t>級上訴由行政法法官</w:t>
      </w:r>
      <w:r w:rsidRPr="00877BAC">
        <w:rPr>
          <w:rFonts w:cs="Arial"/>
        </w:rPr>
        <w:t xml:space="preserve"> (ALJ) </w:t>
      </w:r>
      <w:r w:rsidRPr="00877BAC">
        <w:rPr>
          <w:rFonts w:cs="Arial" w:hint="eastAsia"/>
        </w:rPr>
        <w:t>或委託審裁員處理。請參閱</w:t>
      </w:r>
      <w:r w:rsidRPr="00877BAC">
        <w:rPr>
          <w:rFonts w:cs="Arial" w:hint="eastAsia"/>
          <w:b/>
        </w:rPr>
        <w:t>第</w:t>
      </w:r>
      <w:r w:rsidRPr="00877BAC">
        <w:rPr>
          <w:rFonts w:cs="Arial"/>
          <w:b/>
        </w:rPr>
        <w:t>J</w:t>
      </w:r>
      <w:r w:rsidRPr="00877BAC">
        <w:rPr>
          <w:rFonts w:cs="Arial" w:hint="eastAsia"/>
          <w:b/>
        </w:rPr>
        <w:t>節</w:t>
      </w:r>
      <w:r w:rsidRPr="00877BAC" w:rsidR="002753AE">
        <w:rPr>
          <w:rFonts w:cs="Arial"/>
          <w:color w:val="548DD4"/>
        </w:rPr>
        <w:t>[</w:t>
      </w:r>
      <w:r w:rsidRPr="00877BAC">
        <w:rPr>
          <w:rFonts w:cs="Arial"/>
          <w:i/>
          <w:color w:val="548DD4"/>
        </w:rPr>
        <w:t>insert reference, as applicable</w:t>
      </w:r>
      <w:r w:rsidRPr="00877BAC" w:rsidR="002753AE">
        <w:rPr>
          <w:rFonts w:cs="Arial"/>
          <w:color w:val="548DD4"/>
        </w:rPr>
        <w:t>]</w:t>
      </w:r>
      <w:r w:rsidRPr="00877BAC">
        <w:rPr>
          <w:rFonts w:cs="Arial" w:hint="eastAsia"/>
        </w:rPr>
        <w:t>瞭解有關</w:t>
      </w:r>
      <w:r w:rsidRPr="00877BAC">
        <w:rPr>
          <w:rFonts w:cs="Arial"/>
        </w:rPr>
        <w:t>3</w:t>
      </w:r>
      <w:r w:rsidRPr="00877BAC">
        <w:rPr>
          <w:rFonts w:cs="Arial" w:hint="eastAsia"/>
        </w:rPr>
        <w:t>、</w:t>
      </w:r>
      <w:r w:rsidRPr="00877BAC">
        <w:rPr>
          <w:rFonts w:cs="Arial"/>
        </w:rPr>
        <w:t>4</w:t>
      </w:r>
      <w:r w:rsidRPr="00877BAC">
        <w:rPr>
          <w:rFonts w:cs="Arial" w:hint="eastAsia"/>
        </w:rPr>
        <w:t>和</w:t>
      </w:r>
      <w:r w:rsidRPr="00877BAC">
        <w:rPr>
          <w:rFonts w:cs="Arial"/>
        </w:rPr>
        <w:t>5</w:t>
      </w:r>
      <w:r w:rsidRPr="00877BAC">
        <w:rPr>
          <w:rFonts w:cs="Arial" w:hint="eastAsia"/>
        </w:rPr>
        <w:t>級上訴的資訊。</w:t>
      </w:r>
    </w:p>
    <w:p w:rsidR="00F83F78" w:rsidRPr="004B4F4E" w:rsidP="009F4488" w14:paraId="354DEA77" w14:textId="1D941369">
      <w:pPr>
        <w:pStyle w:val="Heading2"/>
        <w:rPr>
          <w:rFonts w:eastAsia="PMingLiU" w:cs="Arial"/>
        </w:rPr>
      </w:pPr>
      <w:bookmarkStart w:id="80" w:name="_Toc109121510"/>
      <w:bookmarkStart w:id="81" w:name="_Toc125729093"/>
      <w:r w:rsidRPr="004B4F4E">
        <w:rPr>
          <w:rFonts w:eastAsia="PMingLiU" w:cs="Arial"/>
        </w:rPr>
        <w:t>I4.</w:t>
      </w:r>
      <w:r w:rsidRPr="00877BAC" w:rsidR="00375E20">
        <w:rPr>
          <w:rFonts w:eastAsia="PMingLiU" w:cs="Arial"/>
        </w:rPr>
        <w:t xml:space="preserve"> </w:t>
      </w:r>
      <w:r w:rsidRPr="004B4F4E">
        <w:rPr>
          <w:rFonts w:eastAsia="PMingLiU" w:cs="Arial" w:hint="eastAsia"/>
        </w:rPr>
        <w:t>提出</w:t>
      </w:r>
      <w:r w:rsidRPr="004B4F4E">
        <w:rPr>
          <w:rFonts w:eastAsia="PMingLiU" w:cs="Arial"/>
        </w:rPr>
        <w:t>1</w:t>
      </w:r>
      <w:r w:rsidRPr="004B4F4E">
        <w:rPr>
          <w:rFonts w:eastAsia="PMingLiU" w:cs="Arial" w:hint="eastAsia"/>
        </w:rPr>
        <w:t>級替代上訴</w:t>
      </w:r>
      <w:bookmarkEnd w:id="80"/>
      <w:bookmarkEnd w:id="81"/>
    </w:p>
    <w:p w:rsidR="00F83F78" w:rsidRPr="00877BAC" w:rsidP="009F4488" w14:paraId="7E10125D" w14:textId="17E040DC">
      <w:pPr>
        <w:rPr>
          <w:rFonts w:cs="Arial"/>
        </w:rPr>
      </w:pPr>
      <w:r w:rsidRPr="00877BAC">
        <w:rPr>
          <w:rFonts w:cs="Arial" w:hint="eastAsia"/>
        </w:rPr>
        <w:t>如</w:t>
      </w:r>
      <w:r w:rsidRPr="00877BAC">
        <w:rPr>
          <w:rFonts w:cs="Arial" w:hint="eastAsia"/>
          <w:b/>
        </w:rPr>
        <w:t>第</w:t>
      </w:r>
      <w:r w:rsidRPr="00877BAC">
        <w:rPr>
          <w:rFonts w:cs="Arial"/>
          <w:b/>
        </w:rPr>
        <w:t>I2</w:t>
      </w:r>
      <w:r w:rsidRPr="00877BAC">
        <w:rPr>
          <w:rFonts w:cs="Arial" w:hint="eastAsia"/>
          <w:b/>
        </w:rPr>
        <w:t>節</w:t>
      </w:r>
      <w:r w:rsidRPr="00877BAC" w:rsidR="002753AE">
        <w:rPr>
          <w:rFonts w:cs="Arial"/>
          <w:color w:val="548DD4"/>
        </w:rPr>
        <w:t>[</w:t>
      </w:r>
      <w:r w:rsidRPr="00877BAC">
        <w:rPr>
          <w:rFonts w:cs="Arial"/>
          <w:i/>
          <w:color w:val="548DD4"/>
        </w:rPr>
        <w:t>insert reference, as applicable</w:t>
      </w:r>
      <w:r w:rsidRPr="00877BAC" w:rsidR="002753AE">
        <w:rPr>
          <w:rFonts w:cs="Arial"/>
          <w:color w:val="548DD4"/>
        </w:rPr>
        <w:t>]</w:t>
      </w:r>
      <w:r w:rsidRPr="00877BAC">
        <w:rPr>
          <w:rFonts w:cs="Arial" w:hint="eastAsia"/>
        </w:rPr>
        <w:t>所述，您必須迅速採取行動並聯繫</w:t>
      </w:r>
      <w:r w:rsidRPr="00877BAC">
        <w:rPr>
          <w:rFonts w:cs="Arial"/>
        </w:rPr>
        <w:t>QIO</w:t>
      </w:r>
      <w:r w:rsidRPr="00877BAC">
        <w:rPr>
          <w:rFonts w:cs="Arial" w:hint="eastAsia"/>
        </w:rPr>
        <w:t>以開始您的</w:t>
      </w:r>
      <w:r w:rsidRPr="00877BAC">
        <w:rPr>
          <w:rFonts w:cs="Arial"/>
        </w:rPr>
        <w:t>1</w:t>
      </w:r>
      <w:r w:rsidRPr="00877BAC">
        <w:rPr>
          <w:rFonts w:cs="Arial" w:hint="eastAsia"/>
        </w:rPr>
        <w:t>級上訴。如果您錯過了截止期限，則可採用「替代上訴」流程。</w:t>
      </w:r>
    </w:p>
    <w:p w:rsidR="00F83F78" w:rsidRPr="00877BAC" w:rsidP="009F4488" w14:paraId="3877BB01" w14:textId="442DB353">
      <w:pPr>
        <w:rPr>
          <w:rFonts w:cs="Arial"/>
        </w:rPr>
      </w:pPr>
      <w:r w:rsidRPr="00877BAC">
        <w:rPr>
          <w:rFonts w:cs="Arial" w:hint="eastAsia"/>
        </w:rPr>
        <w:t>致電頁面底部的電話號碼聯繫會員服務部並要求我們進行「快速審查」。</w:t>
      </w:r>
      <w:r w:rsidRPr="00877BAC">
        <w:rPr>
          <w:rFonts w:cs="Arial"/>
        </w:rPr>
        <w:t xml:space="preserve"> </w:t>
      </w:r>
    </w:p>
    <w:tbl>
      <w:tblPr>
        <w:tblStyle w:val="Legal-term-table"/>
        <w:tblCaption w:val="第34頁"/>
        <w:tblDescription w:val="第34頁法律術語框"/>
        <w:tblW w:w="5000" w:type="pct"/>
        <w:tblLook w:val="04A0"/>
      </w:tblPr>
      <w:tblGrid>
        <w:gridCol w:w="9330"/>
      </w:tblGrid>
      <w:tr w14:paraId="0D98681F" w14:textId="77777777" w:rsidTr="00700365">
        <w:tblPrEx>
          <w:tblW w:w="5000" w:type="pct"/>
          <w:tblLook w:val="04A0"/>
        </w:tblPrEx>
        <w:tc>
          <w:tcPr>
            <w:tcW w:w="5000" w:type="pct"/>
          </w:tcPr>
          <w:p w:rsidR="00C0066F" w:rsidRPr="004B4F4E" w:rsidP="009F4488" w14:paraId="62A5CC38" w14:textId="42153F64">
            <w:pPr>
              <w:pStyle w:val="Legalterm"/>
              <w:spacing w:before="120" w:after="100" w:line="280" w:lineRule="exact"/>
              <w:rPr>
                <w:rFonts w:eastAsia="PMingLiU" w:cs="Arial"/>
                <w:sz w:val="22"/>
                <w:szCs w:val="22"/>
              </w:rPr>
            </w:pPr>
            <w:r w:rsidRPr="004B4F4E">
              <w:rPr>
                <w:rFonts w:eastAsia="PMingLiU" w:cs="Arial" w:hint="eastAsia"/>
              </w:rPr>
              <w:t>「快速審查」或「快速上訴」的法律術語為</w:t>
            </w:r>
            <w:r w:rsidRPr="004B4F4E">
              <w:rPr>
                <w:rFonts w:eastAsia="PMingLiU" w:cs="Arial" w:hint="eastAsia"/>
                <w:b/>
              </w:rPr>
              <w:t>「加急上訴」</w:t>
            </w:r>
            <w:r w:rsidRPr="004B4F4E">
              <w:rPr>
                <w:rFonts w:eastAsia="PMingLiU" w:cs="Arial" w:hint="eastAsia"/>
              </w:rPr>
              <w:t>。</w:t>
            </w:r>
          </w:p>
        </w:tc>
      </w:tr>
    </w:tbl>
    <w:p w:rsidR="00C0066F" w:rsidRPr="00877BAC" w:rsidP="009F4488" w14:paraId="2ADF36B1" w14:textId="77777777">
      <w:pPr>
        <w:pStyle w:val="NoSpacing"/>
        <w:rPr>
          <w:rFonts w:cs="Arial"/>
        </w:rPr>
      </w:pPr>
    </w:p>
    <w:p w:rsidR="00CB3290" w:rsidRPr="004B4F4E" w:rsidP="009F4488" w14:paraId="059CD6DE" w14:textId="22976A91">
      <w:pPr>
        <w:pStyle w:val="ListBullet"/>
        <w:tabs>
          <w:tab w:val="clear" w:pos="360"/>
          <w:tab w:val="num" w:pos="1080"/>
        </w:tabs>
        <w:ind w:left="720"/>
        <w:rPr>
          <w:rFonts w:eastAsia="PMingLiU" w:cs="Arial"/>
        </w:rPr>
      </w:pPr>
      <w:r w:rsidRPr="004B4F4E">
        <w:rPr>
          <w:rFonts w:eastAsia="PMingLiU" w:cs="Arial" w:hint="eastAsia"/>
        </w:rPr>
        <w:t>我們會審查有關您案例的所有資訊。</w:t>
      </w:r>
    </w:p>
    <w:p w:rsidR="00F83F78" w:rsidRPr="004B4F4E" w:rsidP="009F4488" w14:paraId="3CAE4DF6" w14:textId="289A4388">
      <w:pPr>
        <w:pStyle w:val="ListBullet"/>
        <w:tabs>
          <w:tab w:val="clear" w:pos="360"/>
          <w:tab w:val="num" w:pos="1080"/>
        </w:tabs>
        <w:ind w:left="720"/>
        <w:rPr>
          <w:rFonts w:eastAsia="PMingLiU" w:cs="Arial"/>
        </w:rPr>
      </w:pPr>
      <w:r w:rsidRPr="004B4F4E">
        <w:rPr>
          <w:rFonts w:eastAsia="PMingLiU" w:cs="Arial" w:hint="eastAsia"/>
        </w:rPr>
        <w:t>當我們為您的服務設定終止承保日期時，我們會核查首次裁決是否公平並遵循規則。</w:t>
      </w:r>
    </w:p>
    <w:p w:rsidR="00E714C9" w:rsidRPr="004B4F4E" w:rsidP="009F4488" w14:paraId="4DC0E6AF" w14:textId="0FB38FBE">
      <w:pPr>
        <w:pStyle w:val="ListBullet"/>
        <w:tabs>
          <w:tab w:val="clear" w:pos="360"/>
          <w:tab w:val="num" w:pos="1080"/>
        </w:tabs>
        <w:ind w:left="720"/>
        <w:rPr>
          <w:rFonts w:eastAsia="PMingLiU" w:cs="Arial"/>
        </w:rPr>
      </w:pPr>
      <w:r w:rsidRPr="004B4F4E">
        <w:rPr>
          <w:rFonts w:eastAsia="PMingLiU" w:cs="Arial" w:hint="eastAsia"/>
        </w:rPr>
        <w:t>我們採用快速截止期限而非標準截止期限，並在您要求進行快速審查之後的</w:t>
      </w:r>
      <w:r w:rsidRPr="004B4F4E">
        <w:rPr>
          <w:rFonts w:eastAsia="PMingLiU" w:cs="Arial"/>
        </w:rPr>
        <w:t>72</w:t>
      </w:r>
      <w:r w:rsidRPr="004B4F4E">
        <w:rPr>
          <w:rFonts w:eastAsia="PMingLiU" w:cs="Arial" w:hint="eastAsia"/>
        </w:rPr>
        <w:t>小時內作出裁決。</w:t>
      </w:r>
    </w:p>
    <w:p w:rsidR="00E8475B" w:rsidRPr="00877BAC" w:rsidP="009F4488" w14:paraId="26EA8B87" w14:textId="77777777">
      <w:pPr>
        <w:rPr>
          <w:rFonts w:cs="Arial"/>
        </w:rPr>
      </w:pPr>
      <w:r w:rsidRPr="00877BAC">
        <w:rPr>
          <w:rFonts w:cs="Arial" w:hint="eastAsia"/>
        </w:rPr>
        <w:t>如果我們</w:t>
      </w:r>
      <w:r w:rsidRPr="00877BAC">
        <w:rPr>
          <w:rFonts w:cs="Arial" w:hint="eastAsia"/>
          <w:b/>
        </w:rPr>
        <w:t>批准</w:t>
      </w:r>
      <w:r w:rsidRPr="00877BAC">
        <w:rPr>
          <w:rFonts w:cs="Arial" w:hint="eastAsia"/>
        </w:rPr>
        <w:t>了您的快速上訴，則表明：</w:t>
      </w:r>
      <w:r w:rsidRPr="00877BAC">
        <w:rPr>
          <w:rFonts w:cs="Arial"/>
        </w:rPr>
        <w:t xml:space="preserve"> </w:t>
      </w:r>
    </w:p>
    <w:p w:rsidR="00E8475B" w:rsidRPr="004B4F4E" w:rsidP="009F4488" w14:paraId="30BB04C3" w14:textId="77777777">
      <w:pPr>
        <w:pStyle w:val="ListBullet"/>
        <w:tabs>
          <w:tab w:val="clear" w:pos="360"/>
          <w:tab w:val="num" w:pos="1080"/>
        </w:tabs>
        <w:ind w:left="720"/>
        <w:rPr>
          <w:rFonts w:eastAsia="PMingLiU" w:cs="Arial"/>
        </w:rPr>
      </w:pPr>
      <w:r w:rsidRPr="004B4F4E">
        <w:rPr>
          <w:rFonts w:eastAsia="PMingLiU" w:cs="Arial" w:hint="eastAsia"/>
        </w:rPr>
        <w:t>我們同意您需要延長服務期限。</w:t>
      </w:r>
    </w:p>
    <w:p w:rsidR="006A21E2" w:rsidRPr="004B4F4E" w:rsidP="009F4488" w14:paraId="56D8ACBA" w14:textId="77777777">
      <w:pPr>
        <w:pStyle w:val="ListBullet"/>
        <w:tabs>
          <w:tab w:val="clear" w:pos="360"/>
          <w:tab w:val="num" w:pos="1080"/>
        </w:tabs>
        <w:ind w:left="720"/>
        <w:rPr>
          <w:rFonts w:eastAsia="PMingLiU" w:cs="Arial"/>
        </w:rPr>
      </w:pPr>
      <w:r w:rsidRPr="004B4F4E">
        <w:rPr>
          <w:rFonts w:eastAsia="PMingLiU" w:cs="Arial" w:hint="eastAsia"/>
        </w:rPr>
        <w:t>我們將為您提供承保範圍內的服務，只要這些服務屬於醫療所需。</w:t>
      </w:r>
    </w:p>
    <w:p w:rsidR="00D8130A" w:rsidRPr="004B4F4E" w:rsidP="009F4488" w14:paraId="51DE1110" w14:textId="3A31767D">
      <w:pPr>
        <w:pStyle w:val="ListBullet"/>
        <w:tabs>
          <w:tab w:val="clear" w:pos="360"/>
          <w:tab w:val="num" w:pos="1080"/>
        </w:tabs>
        <w:ind w:left="720"/>
        <w:rPr>
          <w:rFonts w:eastAsia="PMingLiU" w:cs="Arial"/>
          <w:bCs/>
          <w:iCs/>
        </w:rPr>
      </w:pPr>
      <w:r w:rsidRPr="004B4F4E">
        <w:rPr>
          <w:rFonts w:eastAsia="PMingLiU" w:cs="Arial" w:hint="eastAsia"/>
        </w:rPr>
        <w:t>我們同意向您退還自我們聲明您的承保終止之日起</w:t>
      </w:r>
      <w:r w:rsidRPr="00877BAC" w:rsidR="002753AE">
        <w:rPr>
          <w:rStyle w:val="Planinstructions0"/>
          <w:rFonts w:cs="Arial"/>
          <w:i w:val="0"/>
        </w:rPr>
        <w:t>[</w:t>
      </w:r>
      <w:r w:rsidRPr="00877BAC">
        <w:rPr>
          <w:rStyle w:val="Planinstructions0"/>
          <w:rFonts w:cs="Arial"/>
        </w:rPr>
        <w:t>plans with cost-sharing should include:</w:t>
      </w:r>
      <w:r w:rsidRPr="00877BAC">
        <w:rPr>
          <w:rStyle w:val="Planinstructions0"/>
          <w:rFonts w:cs="Arial" w:hint="eastAsia"/>
          <w:i w:val="0"/>
        </w:rPr>
        <w:t>我們應分</w:t>
      </w:r>
      <w:r w:rsidRPr="00877BAC" w:rsidR="004B0E04">
        <w:rPr>
          <w:rStyle w:val="Planinstructions0"/>
          <w:rFonts w:cs="Arial" w:hint="eastAsia"/>
          <w:i w:val="0"/>
        </w:rPr>
        <w:t>攤</w:t>
      </w:r>
      <w:r w:rsidRPr="00877BAC">
        <w:rPr>
          <w:rStyle w:val="Planinstructions0"/>
          <w:rFonts w:cs="Arial" w:hint="eastAsia"/>
          <w:i w:val="0"/>
        </w:rPr>
        <w:t>的</w:t>
      </w:r>
      <w:r w:rsidRPr="00877BAC" w:rsidR="002753AE">
        <w:rPr>
          <w:rStyle w:val="Planinstructions0"/>
          <w:rFonts w:cs="Arial"/>
          <w:i w:val="0"/>
        </w:rPr>
        <w:t>]</w:t>
      </w:r>
      <w:r w:rsidRPr="004B4F4E">
        <w:rPr>
          <w:rFonts w:eastAsia="PMingLiU" w:cs="Arial" w:hint="eastAsia"/>
        </w:rPr>
        <w:t>您的護理費用份額。</w:t>
      </w:r>
      <w:r w:rsidRPr="004B4F4E">
        <w:rPr>
          <w:rFonts w:eastAsia="PMingLiU" w:cs="Arial"/>
        </w:rPr>
        <w:t xml:space="preserve"> </w:t>
      </w:r>
    </w:p>
    <w:p w:rsidR="00D8130A" w:rsidRPr="004B4F4E" w:rsidP="009F4488" w14:paraId="18998508" w14:textId="77777777">
      <w:pPr>
        <w:pStyle w:val="ListBullet"/>
        <w:tabs>
          <w:tab w:val="clear" w:pos="360"/>
          <w:tab w:val="num" w:pos="1080"/>
        </w:tabs>
        <w:ind w:left="720"/>
        <w:rPr>
          <w:rFonts w:eastAsia="PMingLiU" w:cs="Arial"/>
        </w:rPr>
      </w:pPr>
      <w:r w:rsidRPr="004B4F4E">
        <w:rPr>
          <w:rFonts w:eastAsia="PMingLiU" w:cs="Arial" w:hint="eastAsia"/>
        </w:rPr>
        <w:t>如果我們</w:t>
      </w:r>
      <w:r w:rsidRPr="004B4F4E">
        <w:rPr>
          <w:rFonts w:eastAsia="PMingLiU" w:cs="Arial" w:hint="eastAsia"/>
          <w:b/>
        </w:rPr>
        <w:t>否決</w:t>
      </w:r>
      <w:r w:rsidRPr="004B4F4E">
        <w:rPr>
          <w:rFonts w:eastAsia="PMingLiU" w:cs="Arial" w:hint="eastAsia"/>
        </w:rPr>
        <w:t>了您的快速上訴，則表明：</w:t>
      </w:r>
    </w:p>
    <w:p w:rsidR="00D8130A" w:rsidRPr="004B4F4E" w:rsidP="009F4488" w14:paraId="2D7C7AE4" w14:textId="69CC1415">
      <w:pPr>
        <w:pStyle w:val="ListBullet"/>
        <w:numPr>
          <w:ilvl w:val="0"/>
          <w:numId w:val="74"/>
        </w:numPr>
        <w:ind w:left="1080"/>
        <w:rPr>
          <w:rFonts w:eastAsia="PMingLiU" w:cs="Arial"/>
        </w:rPr>
      </w:pPr>
      <w:r w:rsidRPr="004B4F4E">
        <w:rPr>
          <w:rFonts w:eastAsia="PMingLiU" w:cs="Arial" w:hint="eastAsia"/>
        </w:rPr>
        <w:t>我們為您提供的對這些服務的承保將在我們已告知您的日期終止。</w:t>
      </w:r>
    </w:p>
    <w:p w:rsidR="00F83F78" w:rsidRPr="004B4F4E" w:rsidP="009F4488" w14:paraId="6F97D494" w14:textId="634DFF2E">
      <w:pPr>
        <w:pStyle w:val="ListBullet"/>
        <w:numPr>
          <w:ilvl w:val="0"/>
          <w:numId w:val="74"/>
        </w:numPr>
        <w:ind w:left="1080"/>
        <w:rPr>
          <w:rFonts w:eastAsia="PMingLiU" w:cs="Arial"/>
        </w:rPr>
      </w:pPr>
      <w:r w:rsidRPr="004B4F4E">
        <w:rPr>
          <w:rFonts w:eastAsia="PMingLiU" w:cs="Arial" w:hint="eastAsia"/>
        </w:rPr>
        <w:t>在此日期之後，我們將不</w:t>
      </w:r>
      <w:r w:rsidRPr="00877BAC" w:rsidR="002753AE">
        <w:rPr>
          <w:rStyle w:val="Planinstructions0"/>
          <w:rFonts w:cs="Arial"/>
          <w:i w:val="0"/>
        </w:rPr>
        <w:t>[</w:t>
      </w:r>
      <w:r w:rsidRPr="00877BAC">
        <w:rPr>
          <w:rStyle w:val="Planinstructions0"/>
          <w:rFonts w:cs="Arial"/>
        </w:rPr>
        <w:t>plans with cost-sharing should include:</w:t>
      </w:r>
      <w:r w:rsidRPr="00877BAC">
        <w:rPr>
          <w:rStyle w:val="Planinstructions0"/>
          <w:rFonts w:cs="Arial" w:hint="eastAsia"/>
          <w:i w:val="0"/>
        </w:rPr>
        <w:t>分</w:t>
      </w:r>
      <w:r w:rsidRPr="00877BAC" w:rsidR="004B0E04">
        <w:rPr>
          <w:rStyle w:val="Planinstructions0"/>
          <w:rFonts w:cs="Arial" w:hint="eastAsia"/>
          <w:i w:val="0"/>
        </w:rPr>
        <w:t>攤</w:t>
      </w:r>
      <w:r w:rsidRPr="00877BAC" w:rsidR="002753AE">
        <w:rPr>
          <w:rStyle w:val="Planinstructions0"/>
          <w:rFonts w:cs="Arial"/>
          <w:i w:val="0"/>
        </w:rPr>
        <w:t>]</w:t>
      </w:r>
      <w:r w:rsidRPr="00877BAC">
        <w:rPr>
          <w:rStyle w:val="Planinstructions0"/>
          <w:rFonts w:cs="Arial"/>
          <w:i w:val="0"/>
        </w:rPr>
        <w:t xml:space="preserve"> </w:t>
      </w:r>
      <w:r w:rsidRPr="004B4F4E">
        <w:rPr>
          <w:rFonts w:eastAsia="PMingLiU" w:cs="Arial" w:hint="eastAsia"/>
        </w:rPr>
        <w:t>任何費用。</w:t>
      </w:r>
    </w:p>
    <w:p w:rsidR="007A2956" w:rsidRPr="004B4F4E" w:rsidP="009F4488" w14:paraId="557E7F32" w14:textId="77777777">
      <w:pPr>
        <w:pStyle w:val="ListBullet"/>
        <w:numPr>
          <w:ilvl w:val="0"/>
          <w:numId w:val="74"/>
        </w:numPr>
        <w:ind w:left="1080"/>
        <w:rPr>
          <w:rFonts w:eastAsia="PMingLiU" w:cs="Arial"/>
        </w:rPr>
      </w:pPr>
      <w:r w:rsidRPr="004B4F4E">
        <w:rPr>
          <w:rFonts w:eastAsia="PMingLiU" w:cs="Arial" w:hint="eastAsia"/>
        </w:rPr>
        <w:t>在我們告知您承保終止日期之後，如果您繼續享有這些服務，則需支付服務的全部費用。</w:t>
      </w:r>
      <w:r w:rsidRPr="004B4F4E">
        <w:rPr>
          <w:rFonts w:eastAsia="PMingLiU" w:cs="Arial"/>
        </w:rPr>
        <w:t xml:space="preserve"> </w:t>
      </w:r>
    </w:p>
    <w:p w:rsidR="00F83F78" w:rsidRPr="004B4F4E" w:rsidP="009F4488" w14:paraId="62ADB9C2" w14:textId="0A80963B">
      <w:pPr>
        <w:pStyle w:val="ListBullet"/>
        <w:numPr>
          <w:ilvl w:val="0"/>
          <w:numId w:val="75"/>
        </w:numPr>
        <w:ind w:left="1080"/>
        <w:rPr>
          <w:rFonts w:eastAsia="PMingLiU" w:cs="Arial"/>
        </w:rPr>
      </w:pPr>
      <w:r w:rsidRPr="004B4F4E">
        <w:rPr>
          <w:rFonts w:eastAsia="PMingLiU" w:cs="Arial" w:hint="eastAsia"/>
        </w:rPr>
        <w:t>我們會將您的上訴提交至</w:t>
      </w:r>
      <w:r w:rsidRPr="004B4F4E">
        <w:rPr>
          <w:rFonts w:eastAsia="PMingLiU" w:cs="Arial"/>
        </w:rPr>
        <w:t>IRO</w:t>
      </w:r>
      <w:r w:rsidRPr="004B4F4E">
        <w:rPr>
          <w:rFonts w:eastAsia="PMingLiU" w:cs="Arial" w:hint="eastAsia"/>
        </w:rPr>
        <w:t>，以確保我們遵循了所有規則。當我們這樣做時，您的案例會自動進入</w:t>
      </w:r>
      <w:r w:rsidRPr="004B4F4E">
        <w:rPr>
          <w:rFonts w:eastAsia="PMingLiU" w:cs="Arial"/>
        </w:rPr>
        <w:t>2</w:t>
      </w:r>
      <w:r w:rsidRPr="004B4F4E">
        <w:rPr>
          <w:rFonts w:eastAsia="PMingLiU" w:cs="Arial" w:hint="eastAsia"/>
        </w:rPr>
        <w:t>級上訴流程。</w:t>
      </w:r>
    </w:p>
    <w:p w:rsidR="00FA06E9" w:rsidRPr="004B4F4E" w:rsidP="009F4488" w14:paraId="251D41DA" w14:textId="25E23E4E">
      <w:pPr>
        <w:pStyle w:val="Heading2"/>
        <w:rPr>
          <w:rFonts w:eastAsia="PMingLiU" w:cs="Arial"/>
        </w:rPr>
      </w:pPr>
      <w:bookmarkStart w:id="82" w:name="_Toc109121511"/>
      <w:bookmarkStart w:id="83" w:name="_Toc125729094"/>
      <w:r w:rsidRPr="004B4F4E">
        <w:rPr>
          <w:rFonts w:eastAsia="PMingLiU" w:cs="Arial"/>
        </w:rPr>
        <w:t>I5.</w:t>
      </w:r>
      <w:r w:rsidRPr="00877BAC" w:rsidR="00375E20">
        <w:rPr>
          <w:rFonts w:eastAsia="PMingLiU" w:cs="Arial"/>
        </w:rPr>
        <w:t xml:space="preserve"> </w:t>
      </w:r>
      <w:r w:rsidRPr="004B4F4E">
        <w:rPr>
          <w:rFonts w:eastAsia="PMingLiU" w:cs="Arial" w:hint="eastAsia"/>
        </w:rPr>
        <w:t>提出</w:t>
      </w:r>
      <w:r w:rsidRPr="004B4F4E">
        <w:rPr>
          <w:rFonts w:eastAsia="PMingLiU" w:cs="Arial"/>
        </w:rPr>
        <w:t>2</w:t>
      </w:r>
      <w:r w:rsidRPr="004B4F4E">
        <w:rPr>
          <w:rFonts w:eastAsia="PMingLiU" w:cs="Arial" w:hint="eastAsia"/>
        </w:rPr>
        <w:t>級替代上訴</w:t>
      </w:r>
      <w:bookmarkEnd w:id="82"/>
      <w:bookmarkEnd w:id="83"/>
    </w:p>
    <w:p w:rsidR="00FA06E9" w:rsidRPr="00877BAC" w:rsidP="009F4488" w14:paraId="46B27D0A" w14:textId="020FFC53">
      <w:pPr>
        <w:rPr>
          <w:rFonts w:cs="Arial"/>
        </w:rPr>
      </w:pPr>
      <w:r w:rsidRPr="00877BAC">
        <w:rPr>
          <w:rFonts w:cs="Arial" w:hint="eastAsia"/>
        </w:rPr>
        <w:t>在</w:t>
      </w:r>
      <w:r w:rsidRPr="00877BAC">
        <w:rPr>
          <w:rFonts w:cs="Arial"/>
        </w:rPr>
        <w:t>2</w:t>
      </w:r>
      <w:r w:rsidRPr="00877BAC">
        <w:rPr>
          <w:rFonts w:cs="Arial" w:hint="eastAsia"/>
        </w:rPr>
        <w:t>級上訴期間：</w:t>
      </w:r>
      <w:r w:rsidRPr="00877BAC">
        <w:rPr>
          <w:rFonts w:cs="Arial"/>
        </w:rPr>
        <w:t xml:space="preserve"> </w:t>
      </w:r>
    </w:p>
    <w:p w:rsidR="00FA06E9" w:rsidRPr="004B4F4E" w:rsidP="009F4488" w14:paraId="18A28FB9" w14:textId="257D1E2A">
      <w:pPr>
        <w:pStyle w:val="ListBullet"/>
        <w:tabs>
          <w:tab w:val="clear" w:pos="360"/>
          <w:tab w:val="num" w:pos="1080"/>
        </w:tabs>
        <w:ind w:left="720"/>
        <w:rPr>
          <w:rFonts w:eastAsia="PMingLiU" w:cs="Arial"/>
        </w:rPr>
      </w:pPr>
      <w:r w:rsidRPr="004B4F4E">
        <w:rPr>
          <w:rFonts w:eastAsia="PMingLiU" w:cs="Arial" w:hint="eastAsia"/>
        </w:rPr>
        <w:t>我們會在否決您的</w:t>
      </w:r>
      <w:r w:rsidRPr="004B4F4E">
        <w:rPr>
          <w:rFonts w:eastAsia="PMingLiU" w:cs="Arial"/>
        </w:rPr>
        <w:t>1</w:t>
      </w:r>
      <w:r w:rsidRPr="004B4F4E">
        <w:rPr>
          <w:rFonts w:eastAsia="PMingLiU" w:cs="Arial" w:hint="eastAsia"/>
        </w:rPr>
        <w:t>級上訴之後的</w:t>
      </w:r>
      <w:r w:rsidRPr="004B4F4E">
        <w:rPr>
          <w:rFonts w:eastAsia="PMingLiU" w:cs="Arial"/>
        </w:rPr>
        <w:t>24</w:t>
      </w:r>
      <w:r w:rsidRPr="004B4F4E">
        <w:rPr>
          <w:rFonts w:eastAsia="PMingLiU" w:cs="Arial" w:hint="eastAsia"/>
        </w:rPr>
        <w:t>小時內，將您的</w:t>
      </w:r>
      <w:r w:rsidRPr="004B4F4E">
        <w:rPr>
          <w:rFonts w:eastAsia="PMingLiU" w:cs="Arial"/>
        </w:rPr>
        <w:t>2</w:t>
      </w:r>
      <w:r w:rsidRPr="004B4F4E">
        <w:rPr>
          <w:rFonts w:eastAsia="PMingLiU" w:cs="Arial" w:hint="eastAsia"/>
        </w:rPr>
        <w:t>級上訴資訊提交至</w:t>
      </w:r>
      <w:r w:rsidRPr="004B4F4E">
        <w:rPr>
          <w:rFonts w:eastAsia="PMingLiU" w:cs="Arial"/>
        </w:rPr>
        <w:t>IRO</w:t>
      </w:r>
      <w:r w:rsidRPr="004B4F4E">
        <w:rPr>
          <w:rFonts w:eastAsia="PMingLiU" w:cs="Arial" w:hint="eastAsia"/>
        </w:rPr>
        <w:t>。我們會自動執行此操作。您無需進行任何操作。</w:t>
      </w:r>
      <w:r w:rsidRPr="004B4F4E">
        <w:rPr>
          <w:rFonts w:eastAsia="PMingLiU" w:cs="Arial"/>
        </w:rPr>
        <w:t xml:space="preserve"> </w:t>
      </w:r>
    </w:p>
    <w:p w:rsidR="00FA06E9" w:rsidRPr="004B4F4E" w:rsidP="009F4488" w14:paraId="1C93A6A6" w14:textId="71225BDF">
      <w:pPr>
        <w:pStyle w:val="ListBullet"/>
        <w:tabs>
          <w:tab w:val="clear" w:pos="360"/>
          <w:tab w:val="num" w:pos="1080"/>
        </w:tabs>
        <w:ind w:left="720"/>
        <w:rPr>
          <w:rFonts w:eastAsia="PMingLiU" w:cs="Arial"/>
        </w:rPr>
      </w:pPr>
      <w:r w:rsidRPr="004B4F4E">
        <w:rPr>
          <w:rFonts w:eastAsia="PMingLiU" w:cs="Arial" w:hint="eastAsia"/>
        </w:rPr>
        <w:t>如果您認為我們未在此截止期限或任何其他截止期限內完成，可提出投訴。請參閱</w:t>
      </w:r>
      <w:r w:rsidRPr="004B4F4E">
        <w:rPr>
          <w:rFonts w:eastAsia="PMingLiU" w:cs="Arial" w:hint="eastAsia"/>
          <w:b/>
        </w:rPr>
        <w:t>第</w:t>
      </w:r>
      <w:r w:rsidRPr="004B4F4E">
        <w:rPr>
          <w:rFonts w:eastAsia="PMingLiU" w:cs="Arial"/>
          <w:b/>
        </w:rPr>
        <w:t>K</w:t>
      </w:r>
      <w:r w:rsidRPr="004B4F4E">
        <w:rPr>
          <w:rFonts w:eastAsia="PMingLiU" w:cs="Arial" w:hint="eastAsia"/>
          <w:b/>
        </w:rPr>
        <w:t>節</w:t>
      </w:r>
      <w:r w:rsidRPr="00877BAC" w:rsidR="002753AE">
        <w:rPr>
          <w:rStyle w:val="Planinstructions0"/>
          <w:rFonts w:cs="Arial"/>
          <w:i w:val="0"/>
        </w:rPr>
        <w:t>[</w:t>
      </w:r>
      <w:r w:rsidRPr="00877BAC">
        <w:rPr>
          <w:rStyle w:val="Planinstructions0"/>
          <w:rFonts w:cs="Arial"/>
        </w:rPr>
        <w:t>insert reference, as applicable</w:t>
      </w:r>
      <w:r w:rsidRPr="00877BAC" w:rsidR="002753AE">
        <w:rPr>
          <w:rStyle w:val="Planinstructions0"/>
          <w:rFonts w:cs="Arial"/>
          <w:i w:val="0"/>
        </w:rPr>
        <w:t>]</w:t>
      </w:r>
      <w:r w:rsidRPr="004B4F4E">
        <w:rPr>
          <w:rFonts w:eastAsia="PMingLiU" w:cs="Arial" w:hint="eastAsia"/>
        </w:rPr>
        <w:t>瞭解有關提出投訴的資訊。</w:t>
      </w:r>
    </w:p>
    <w:p w:rsidR="00FA06E9" w:rsidRPr="004B4F4E" w:rsidP="009F4488" w14:paraId="0F286006" w14:textId="0169E518">
      <w:pPr>
        <w:pStyle w:val="ListBullet"/>
        <w:tabs>
          <w:tab w:val="clear" w:pos="360"/>
          <w:tab w:val="num" w:pos="1080"/>
        </w:tabs>
        <w:ind w:left="720"/>
        <w:rPr>
          <w:rFonts w:eastAsia="PMingLiU" w:cs="Arial"/>
        </w:rPr>
      </w:pPr>
      <w:r w:rsidRPr="004B4F4E">
        <w:rPr>
          <w:rFonts w:eastAsia="PMingLiU" w:cs="Arial"/>
        </w:rPr>
        <w:t>IRO</w:t>
      </w:r>
      <w:r w:rsidRPr="004B4F4E">
        <w:rPr>
          <w:rFonts w:eastAsia="PMingLiU" w:cs="Arial" w:hint="eastAsia"/>
        </w:rPr>
        <w:t>會對您的上訴進行快速審查。該組織會仔細審查有關您出院的所有資訊且通常會在</w:t>
      </w:r>
      <w:r w:rsidRPr="004B4F4E">
        <w:rPr>
          <w:rFonts w:eastAsia="PMingLiU" w:cs="Arial"/>
        </w:rPr>
        <w:t>72</w:t>
      </w:r>
      <w:r w:rsidRPr="004B4F4E">
        <w:rPr>
          <w:rFonts w:eastAsia="PMingLiU" w:cs="Arial" w:hint="eastAsia"/>
        </w:rPr>
        <w:t>小時內作出答覆。</w:t>
      </w:r>
    </w:p>
    <w:p w:rsidR="001053F1" w:rsidRPr="00877BAC" w:rsidP="009F4488" w14:paraId="193144D8" w14:textId="5686763A">
      <w:pPr>
        <w:rPr>
          <w:rFonts w:cs="Arial"/>
        </w:rPr>
      </w:pPr>
      <w:r w:rsidRPr="00877BAC">
        <w:rPr>
          <w:rFonts w:cs="Arial" w:hint="eastAsia"/>
        </w:rPr>
        <w:t>如果</w:t>
      </w:r>
      <w:r w:rsidRPr="00877BAC">
        <w:rPr>
          <w:rFonts w:cs="Arial"/>
        </w:rPr>
        <w:t>IRO</w:t>
      </w:r>
      <w:r w:rsidRPr="00877BAC">
        <w:rPr>
          <w:rFonts w:cs="Arial" w:hint="eastAsia"/>
          <w:b/>
        </w:rPr>
        <w:t>批准</w:t>
      </w:r>
      <w:r w:rsidRPr="00877BAC">
        <w:rPr>
          <w:rFonts w:cs="Arial" w:hint="eastAsia"/>
        </w:rPr>
        <w:t>了您的上訴：</w:t>
      </w:r>
    </w:p>
    <w:p w:rsidR="001053F1" w:rsidRPr="004B4F4E" w:rsidP="009F4488" w14:paraId="0D6EACCC" w14:textId="657A5387">
      <w:pPr>
        <w:pStyle w:val="ListBullet"/>
        <w:tabs>
          <w:tab w:val="clear" w:pos="360"/>
          <w:tab w:val="num" w:pos="1080"/>
        </w:tabs>
        <w:ind w:left="720"/>
        <w:rPr>
          <w:rFonts w:eastAsia="PMingLiU" w:cs="Arial"/>
        </w:rPr>
      </w:pPr>
      <w:r w:rsidRPr="004B4F4E">
        <w:rPr>
          <w:rFonts w:eastAsia="PMingLiU" w:cs="Arial" w:hint="eastAsia"/>
        </w:rPr>
        <w:t>我們向您退還自我們聲明您的承保終止之日起</w:t>
      </w:r>
      <w:r w:rsidRPr="00877BAC" w:rsidR="002753AE">
        <w:rPr>
          <w:rStyle w:val="Planinstructions0"/>
          <w:rFonts w:cs="Arial"/>
          <w:i w:val="0"/>
        </w:rPr>
        <w:t>[</w:t>
      </w:r>
      <w:r w:rsidRPr="00877BAC">
        <w:rPr>
          <w:rStyle w:val="Planinstructions0"/>
          <w:rFonts w:cs="Arial"/>
        </w:rPr>
        <w:t>plans with cost-sharing should include:</w:t>
      </w:r>
      <w:r w:rsidRPr="00877BAC">
        <w:rPr>
          <w:rStyle w:val="Planinstructions0"/>
          <w:rFonts w:cs="Arial" w:hint="eastAsia"/>
          <w:i w:val="0"/>
        </w:rPr>
        <w:t>我們應分</w:t>
      </w:r>
      <w:r w:rsidRPr="00877BAC" w:rsidR="004B0E04">
        <w:rPr>
          <w:rStyle w:val="Planinstructions0"/>
          <w:rFonts w:cs="Arial" w:hint="eastAsia"/>
          <w:i w:val="0"/>
        </w:rPr>
        <w:t>攤</w:t>
      </w:r>
      <w:r w:rsidRPr="00877BAC">
        <w:rPr>
          <w:rStyle w:val="Planinstructions0"/>
          <w:rFonts w:cs="Arial" w:hint="eastAsia"/>
          <w:i w:val="0"/>
        </w:rPr>
        <w:t>的</w:t>
      </w:r>
      <w:r w:rsidRPr="00877BAC" w:rsidR="002753AE">
        <w:rPr>
          <w:rStyle w:val="Planinstructions0"/>
          <w:rFonts w:cs="Arial"/>
          <w:i w:val="0"/>
        </w:rPr>
        <w:t>]</w:t>
      </w:r>
      <w:r w:rsidRPr="004B4F4E">
        <w:rPr>
          <w:rFonts w:eastAsia="PMingLiU" w:cs="Arial" w:hint="eastAsia"/>
        </w:rPr>
        <w:t>您的護理費用份額。</w:t>
      </w:r>
    </w:p>
    <w:p w:rsidR="001053F1" w:rsidRPr="004B4F4E" w:rsidP="009F4488" w14:paraId="53FBE58E" w14:textId="1DCC33FB">
      <w:pPr>
        <w:pStyle w:val="ListBullet"/>
        <w:tabs>
          <w:tab w:val="clear" w:pos="360"/>
          <w:tab w:val="num" w:pos="1080"/>
        </w:tabs>
        <w:ind w:left="720"/>
        <w:rPr>
          <w:rFonts w:eastAsia="PMingLiU" w:cs="Arial"/>
        </w:rPr>
      </w:pPr>
      <w:r w:rsidRPr="004B4F4E">
        <w:rPr>
          <w:rFonts w:eastAsia="PMingLiU" w:cs="Arial" w:hint="eastAsia"/>
        </w:rPr>
        <w:t>我們將為您提供承保範圍內的住院醫療服務，只要這些服務屬於醫療所需。</w:t>
      </w:r>
    </w:p>
    <w:p w:rsidR="001053F1" w:rsidRPr="00877BAC" w:rsidP="009F4488" w14:paraId="2CD18BD2" w14:textId="629456C3">
      <w:pPr>
        <w:rPr>
          <w:rFonts w:cs="Arial"/>
        </w:rPr>
      </w:pPr>
      <w:r w:rsidRPr="00877BAC">
        <w:rPr>
          <w:rFonts w:cs="Arial" w:hint="eastAsia"/>
        </w:rPr>
        <w:t>如果</w:t>
      </w:r>
      <w:r w:rsidRPr="00877BAC">
        <w:rPr>
          <w:rFonts w:cs="Arial"/>
        </w:rPr>
        <w:t>IRO</w:t>
      </w:r>
      <w:r w:rsidRPr="00877BAC">
        <w:rPr>
          <w:rFonts w:cs="Arial" w:hint="eastAsia"/>
          <w:b/>
        </w:rPr>
        <w:t>否決</w:t>
      </w:r>
      <w:r w:rsidRPr="00877BAC">
        <w:rPr>
          <w:rFonts w:cs="Arial" w:hint="eastAsia"/>
        </w:rPr>
        <w:t>了您的上訴：</w:t>
      </w:r>
    </w:p>
    <w:p w:rsidR="001053F1" w:rsidRPr="004B4F4E" w:rsidP="009F4488" w14:paraId="7DEDC164" w14:textId="77777777">
      <w:pPr>
        <w:pStyle w:val="ListBullet"/>
        <w:tabs>
          <w:tab w:val="clear" w:pos="360"/>
          <w:tab w:val="num" w:pos="1080"/>
        </w:tabs>
        <w:ind w:left="720"/>
        <w:rPr>
          <w:rFonts w:eastAsia="PMingLiU" w:cs="Arial"/>
        </w:rPr>
      </w:pPr>
      <w:r w:rsidRPr="004B4F4E">
        <w:rPr>
          <w:rFonts w:eastAsia="PMingLiU" w:cs="Arial" w:hint="eastAsia"/>
        </w:rPr>
        <w:t>表明其同意我們終止您的護理的裁決且不會加以更改。</w:t>
      </w:r>
    </w:p>
    <w:p w:rsidR="001053F1" w:rsidRPr="004B4F4E" w:rsidP="009F4488" w14:paraId="3DF2F5EE" w14:textId="5F3E0A68">
      <w:pPr>
        <w:pStyle w:val="ListBullet"/>
        <w:tabs>
          <w:tab w:val="clear" w:pos="360"/>
          <w:tab w:val="num" w:pos="1080"/>
        </w:tabs>
        <w:ind w:left="720"/>
        <w:rPr>
          <w:rFonts w:eastAsia="PMingLiU" w:cs="Arial"/>
        </w:rPr>
      </w:pPr>
      <w:r w:rsidRPr="004B4F4E">
        <w:rPr>
          <w:rFonts w:eastAsia="PMingLiU" w:cs="Arial" w:hint="eastAsia"/>
        </w:rPr>
        <w:t>該組織會向您致函，告知您如果想繼續上訴流程並提出</w:t>
      </w:r>
      <w:r w:rsidRPr="004B4F4E">
        <w:rPr>
          <w:rFonts w:eastAsia="PMingLiU" w:cs="Arial"/>
        </w:rPr>
        <w:t>3</w:t>
      </w:r>
      <w:r w:rsidRPr="004B4F4E">
        <w:rPr>
          <w:rFonts w:eastAsia="PMingLiU" w:cs="Arial" w:hint="eastAsia"/>
        </w:rPr>
        <w:t>級上訴，應該如何著手。</w:t>
      </w:r>
    </w:p>
    <w:p w:rsidR="00F83F78" w:rsidRPr="00877BAC" w:rsidP="009F4488" w14:paraId="43984979" w14:textId="1E390A60">
      <w:pPr>
        <w:rPr>
          <w:rFonts w:cs="Arial"/>
        </w:rPr>
      </w:pPr>
      <w:r w:rsidRPr="00877BAC">
        <w:rPr>
          <w:rFonts w:cs="Arial"/>
        </w:rPr>
        <w:t>3</w:t>
      </w:r>
      <w:r w:rsidRPr="00877BAC">
        <w:rPr>
          <w:rFonts w:cs="Arial" w:hint="eastAsia"/>
        </w:rPr>
        <w:t>級上訴由行政法法官</w:t>
      </w:r>
      <w:r w:rsidRPr="00877BAC">
        <w:rPr>
          <w:rFonts w:cs="Arial"/>
        </w:rPr>
        <w:t xml:space="preserve"> (ALJ) </w:t>
      </w:r>
      <w:r w:rsidRPr="00877BAC">
        <w:rPr>
          <w:rFonts w:cs="Arial" w:hint="eastAsia"/>
        </w:rPr>
        <w:t>或委託審裁員處理。請參閱</w:t>
      </w:r>
      <w:r w:rsidRPr="00877BAC">
        <w:rPr>
          <w:rFonts w:cs="Arial" w:hint="eastAsia"/>
          <w:b/>
        </w:rPr>
        <w:t>第</w:t>
      </w:r>
      <w:r w:rsidRPr="00877BAC">
        <w:rPr>
          <w:rFonts w:cs="Arial"/>
          <w:b/>
        </w:rPr>
        <w:t>J</w:t>
      </w:r>
      <w:r w:rsidRPr="00877BAC">
        <w:rPr>
          <w:rFonts w:cs="Arial" w:hint="eastAsia"/>
          <w:b/>
        </w:rPr>
        <w:t>節</w:t>
      </w:r>
      <w:r w:rsidRPr="00877BAC" w:rsidR="002753AE">
        <w:rPr>
          <w:rFonts w:cs="Arial"/>
          <w:color w:val="548DD4"/>
        </w:rPr>
        <w:t>[</w:t>
      </w:r>
      <w:r w:rsidRPr="00877BAC">
        <w:rPr>
          <w:rFonts w:cs="Arial"/>
          <w:i/>
          <w:color w:val="548DD4"/>
        </w:rPr>
        <w:t>insert reference, as applicable</w:t>
      </w:r>
      <w:r w:rsidRPr="00877BAC" w:rsidR="002753AE">
        <w:rPr>
          <w:rFonts w:cs="Arial"/>
          <w:color w:val="548DD4"/>
        </w:rPr>
        <w:t>]</w:t>
      </w:r>
      <w:r w:rsidRPr="00877BAC">
        <w:rPr>
          <w:rFonts w:cs="Arial" w:hint="eastAsia"/>
        </w:rPr>
        <w:t>瞭解有關</w:t>
      </w:r>
      <w:r w:rsidRPr="00877BAC">
        <w:rPr>
          <w:rFonts w:cs="Arial"/>
        </w:rPr>
        <w:t>3</w:t>
      </w:r>
      <w:r w:rsidRPr="00877BAC">
        <w:rPr>
          <w:rFonts w:cs="Arial" w:hint="eastAsia"/>
        </w:rPr>
        <w:t>、</w:t>
      </w:r>
      <w:r w:rsidRPr="00877BAC">
        <w:rPr>
          <w:rFonts w:cs="Arial"/>
        </w:rPr>
        <w:t>4</w:t>
      </w:r>
      <w:r w:rsidRPr="00877BAC">
        <w:rPr>
          <w:rFonts w:cs="Arial" w:hint="eastAsia"/>
        </w:rPr>
        <w:t>和</w:t>
      </w:r>
      <w:r w:rsidRPr="00877BAC">
        <w:rPr>
          <w:rFonts w:cs="Arial"/>
        </w:rPr>
        <w:t>5</w:t>
      </w:r>
      <w:r w:rsidRPr="00877BAC">
        <w:rPr>
          <w:rFonts w:cs="Arial" w:hint="eastAsia"/>
        </w:rPr>
        <w:t>級上訴的資訊。</w:t>
      </w:r>
    </w:p>
    <w:p w:rsidR="00F83F78" w:rsidRPr="004B4F4E" w:rsidP="009F4488" w14:paraId="4447806C" w14:textId="5A7FF86E">
      <w:pPr>
        <w:pStyle w:val="Heading1"/>
        <w:ind w:left="360"/>
        <w:rPr>
          <w:rFonts w:eastAsia="PMingLiU" w:cs="Arial"/>
        </w:rPr>
      </w:pPr>
      <w:bookmarkStart w:id="84" w:name="_Toc109121512"/>
      <w:bookmarkStart w:id="85" w:name="_Toc125729095"/>
      <w:r w:rsidRPr="004B4F4E">
        <w:rPr>
          <w:rFonts w:eastAsia="PMingLiU" w:cs="Arial" w:hint="eastAsia"/>
        </w:rPr>
        <w:t>將您的上訴提升至</w:t>
      </w:r>
      <w:r w:rsidRPr="004B4F4E">
        <w:rPr>
          <w:rFonts w:eastAsia="PMingLiU" w:cs="Arial"/>
        </w:rPr>
        <w:t>2</w:t>
      </w:r>
      <w:r w:rsidRPr="004B4F4E">
        <w:rPr>
          <w:rFonts w:eastAsia="PMingLiU" w:cs="Arial" w:hint="eastAsia"/>
        </w:rPr>
        <w:t>級以上</w:t>
      </w:r>
      <w:bookmarkEnd w:id="84"/>
      <w:bookmarkEnd w:id="85"/>
    </w:p>
    <w:p w:rsidR="00146557" w:rsidRPr="004B4F4E" w:rsidP="009F4488" w14:paraId="6C520B61" w14:textId="3DE9D87C">
      <w:pPr>
        <w:pStyle w:val="Heading2"/>
        <w:rPr>
          <w:rFonts w:eastAsia="PMingLiU" w:cs="Arial"/>
        </w:rPr>
      </w:pPr>
      <w:bookmarkStart w:id="86" w:name="_Toc109121513"/>
      <w:bookmarkStart w:id="87" w:name="_Toc72930034"/>
      <w:bookmarkStart w:id="88" w:name="_Toc125729096"/>
      <w:r w:rsidRPr="004B4F4E">
        <w:rPr>
          <w:rFonts w:eastAsia="PMingLiU" w:cs="Arial"/>
        </w:rPr>
        <w:t>J1.</w:t>
      </w:r>
      <w:r w:rsidRPr="00877BAC" w:rsidR="00806432">
        <w:rPr>
          <w:rFonts w:eastAsia="PMingLiU" w:cs="Arial"/>
        </w:rPr>
        <w:t xml:space="preserve"> </w:t>
      </w:r>
      <w:r w:rsidRPr="004B4F4E">
        <w:rPr>
          <w:rFonts w:eastAsia="PMingLiU" w:cs="Arial" w:hint="eastAsia"/>
        </w:rPr>
        <w:t>獲取</w:t>
      </w:r>
      <w:r w:rsidRPr="004B4F4E">
        <w:rPr>
          <w:rFonts w:eastAsia="PMingLiU" w:cs="Arial"/>
        </w:rPr>
        <w:t>Medicare</w:t>
      </w:r>
      <w:r w:rsidRPr="004B4F4E">
        <w:rPr>
          <w:rFonts w:eastAsia="PMingLiU" w:cs="Arial" w:hint="eastAsia"/>
        </w:rPr>
        <w:t>服務與用品的後續步驟</w:t>
      </w:r>
      <w:bookmarkEnd w:id="86"/>
      <w:bookmarkEnd w:id="87"/>
      <w:bookmarkEnd w:id="88"/>
    </w:p>
    <w:p w:rsidR="00146557" w:rsidRPr="00877BAC" w:rsidP="009F4488" w14:paraId="57AFF282" w14:textId="060835D3">
      <w:pPr>
        <w:rPr>
          <w:rFonts w:cs="Arial"/>
        </w:rPr>
      </w:pPr>
      <w:r w:rsidRPr="00877BAC">
        <w:rPr>
          <w:rFonts w:cs="Arial" w:hint="eastAsia"/>
        </w:rPr>
        <w:t>如果您已就</w:t>
      </w:r>
      <w:r w:rsidRPr="00877BAC">
        <w:rPr>
          <w:rFonts w:cs="Arial"/>
        </w:rPr>
        <w:t>Medicare</w:t>
      </w:r>
      <w:r w:rsidRPr="00877BAC">
        <w:rPr>
          <w:rFonts w:cs="Arial" w:hint="eastAsia"/>
        </w:rPr>
        <w:t>服務或用品提出</w:t>
      </w:r>
      <w:r w:rsidRPr="00877BAC">
        <w:rPr>
          <w:rFonts w:cs="Arial"/>
        </w:rPr>
        <w:t>1</w:t>
      </w:r>
      <w:r w:rsidRPr="00877BAC">
        <w:rPr>
          <w:rFonts w:cs="Arial" w:hint="eastAsia"/>
        </w:rPr>
        <w:t>級上訴和</w:t>
      </w:r>
      <w:r w:rsidRPr="00877BAC">
        <w:rPr>
          <w:rFonts w:cs="Arial"/>
        </w:rPr>
        <w:t>2</w:t>
      </w:r>
      <w:r w:rsidRPr="00877BAC">
        <w:rPr>
          <w:rFonts w:cs="Arial" w:hint="eastAsia"/>
        </w:rPr>
        <w:t>級上訴，且兩次上訴均被駁回，則您可能有權提出更高級別的上訴。</w:t>
      </w:r>
      <w:r w:rsidRPr="00877BAC">
        <w:rPr>
          <w:rFonts w:cs="Arial"/>
        </w:rPr>
        <w:t xml:space="preserve"> </w:t>
      </w:r>
    </w:p>
    <w:p w:rsidR="00F83F78" w:rsidRPr="00877BAC" w:rsidP="009F4488" w14:paraId="2FD88E92" w14:textId="4F698E58">
      <w:pPr>
        <w:rPr>
          <w:rFonts w:cs="Arial"/>
        </w:rPr>
      </w:pPr>
      <w:r w:rsidRPr="00877BAC">
        <w:rPr>
          <w:rFonts w:cs="Arial" w:hint="eastAsia"/>
        </w:rPr>
        <w:t>如果您上訴所涉的</w:t>
      </w:r>
      <w:r w:rsidRPr="00877BAC">
        <w:rPr>
          <w:rFonts w:cs="Arial"/>
        </w:rPr>
        <w:t>Medicare</w:t>
      </w:r>
      <w:r w:rsidRPr="00877BAC">
        <w:rPr>
          <w:rFonts w:cs="Arial" w:hint="eastAsia"/>
        </w:rPr>
        <w:t>服務或用品的美元價值未達到某個最低美元價值，則您不能進一步上訴。如果美元價值足夠高，則您可以繼續上訴流程。您從</w:t>
      </w:r>
      <w:r w:rsidRPr="00877BAC">
        <w:rPr>
          <w:rFonts w:cs="Arial"/>
        </w:rPr>
        <w:t>IRO</w:t>
      </w:r>
      <w:r w:rsidRPr="00877BAC">
        <w:rPr>
          <w:rFonts w:cs="Arial" w:hint="eastAsia"/>
        </w:rPr>
        <w:t>收到的有關您的</w:t>
      </w:r>
      <w:r w:rsidRPr="00877BAC">
        <w:rPr>
          <w:rFonts w:cs="Arial"/>
        </w:rPr>
        <w:t>2</w:t>
      </w:r>
      <w:r w:rsidRPr="00877BAC">
        <w:rPr>
          <w:rFonts w:cs="Arial" w:hint="eastAsia"/>
        </w:rPr>
        <w:t>級上訴的信函説明了提出</w:t>
      </w:r>
      <w:r w:rsidRPr="00877BAC">
        <w:rPr>
          <w:rFonts w:cs="Arial"/>
        </w:rPr>
        <w:t>3</w:t>
      </w:r>
      <w:r w:rsidRPr="00877BAC">
        <w:rPr>
          <w:rFonts w:cs="Arial" w:hint="eastAsia"/>
        </w:rPr>
        <w:t>級上訴需要聯繫誰以及相應的對策。</w:t>
      </w:r>
    </w:p>
    <w:p w:rsidR="00E937A6" w:rsidRPr="004B4F4E" w:rsidP="004B4F4E" w14:paraId="182C625C" w14:textId="39CCDAA3">
      <w:pPr>
        <w:pStyle w:val="Heading3"/>
        <w:autoSpaceDE/>
        <w:autoSpaceDN/>
        <w:rPr>
          <w:rFonts w:eastAsia="PMingLiU" w:cs="Arial"/>
        </w:rPr>
      </w:pPr>
      <w:r w:rsidRPr="004B4F4E">
        <w:rPr>
          <w:rFonts w:eastAsia="PMingLiU" w:cs="Arial"/>
        </w:rPr>
        <w:t>3</w:t>
      </w:r>
      <w:r w:rsidRPr="004B4F4E">
        <w:rPr>
          <w:rFonts w:eastAsia="PMingLiU" w:cs="Arial" w:hint="eastAsia"/>
        </w:rPr>
        <w:t>級上訴</w:t>
      </w:r>
    </w:p>
    <w:p w:rsidR="00ED101F" w:rsidRPr="00877BAC" w:rsidP="009F4488" w14:paraId="0FE9D772" w14:textId="1F869EE9">
      <w:pPr>
        <w:rPr>
          <w:rFonts w:cs="Arial"/>
        </w:rPr>
      </w:pPr>
      <w:r w:rsidRPr="00877BAC">
        <w:rPr>
          <w:rFonts w:cs="Arial"/>
        </w:rPr>
        <w:t>3</w:t>
      </w:r>
      <w:r w:rsidRPr="00877BAC">
        <w:rPr>
          <w:rFonts w:cs="Arial" w:hint="eastAsia"/>
        </w:rPr>
        <w:t>級上訴流程為行政法法官</w:t>
      </w:r>
      <w:r w:rsidRPr="00877BAC">
        <w:rPr>
          <w:rFonts w:cs="Arial"/>
        </w:rPr>
        <w:t xml:space="preserve"> (ALJ) </w:t>
      </w:r>
      <w:r w:rsidRPr="00877BAC">
        <w:rPr>
          <w:rFonts w:cs="Arial" w:hint="eastAsia"/>
        </w:rPr>
        <w:t>聽證會。作出裁決的人為</w:t>
      </w:r>
      <w:r w:rsidRPr="00877BAC">
        <w:rPr>
          <w:rFonts w:cs="Arial"/>
        </w:rPr>
        <w:t>ALJ</w:t>
      </w:r>
      <w:r w:rsidRPr="00877BAC">
        <w:rPr>
          <w:rFonts w:cs="Arial" w:hint="eastAsia"/>
        </w:rPr>
        <w:t>或為聯邦政府工作的委託審裁員。</w:t>
      </w:r>
    </w:p>
    <w:p w:rsidR="00F83F78" w:rsidRPr="00877BAC" w:rsidP="009F4488" w14:paraId="02089B66" w14:textId="35A48640">
      <w:pPr>
        <w:rPr>
          <w:rFonts w:cs="Arial"/>
        </w:rPr>
      </w:pPr>
      <w:r w:rsidRPr="00877BAC">
        <w:rPr>
          <w:rFonts w:cs="Arial" w:hint="eastAsia"/>
        </w:rPr>
        <w:t>如果</w:t>
      </w:r>
      <w:r w:rsidRPr="00877BAC">
        <w:rPr>
          <w:rFonts w:cs="Arial"/>
        </w:rPr>
        <w:t>ALJ</w:t>
      </w:r>
      <w:r w:rsidRPr="00877BAC">
        <w:rPr>
          <w:rFonts w:cs="Arial" w:hint="eastAsia"/>
        </w:rPr>
        <w:t>或委託審裁員</w:t>
      </w:r>
      <w:r w:rsidRPr="00877BAC">
        <w:rPr>
          <w:rFonts w:cs="Arial" w:hint="eastAsia"/>
          <w:b/>
        </w:rPr>
        <w:t>批准</w:t>
      </w:r>
      <w:r w:rsidRPr="00877BAC">
        <w:rPr>
          <w:rFonts w:cs="Arial" w:hint="eastAsia"/>
        </w:rPr>
        <w:t>了您的上訴，則我們有權就對您有利的</w:t>
      </w:r>
      <w:r w:rsidRPr="00877BAC">
        <w:rPr>
          <w:rFonts w:cs="Arial"/>
        </w:rPr>
        <w:t>3</w:t>
      </w:r>
      <w:r w:rsidRPr="00877BAC">
        <w:rPr>
          <w:rFonts w:cs="Arial" w:hint="eastAsia"/>
        </w:rPr>
        <w:t>級裁決提出上訴。</w:t>
      </w:r>
      <w:r w:rsidRPr="00877BAC">
        <w:rPr>
          <w:rFonts w:cs="Arial"/>
        </w:rPr>
        <w:t xml:space="preserve"> </w:t>
      </w:r>
    </w:p>
    <w:p w:rsidR="00F83F78" w:rsidRPr="004B4F4E" w:rsidP="009F4488" w14:paraId="34CA7EBB" w14:textId="71DE2B3C">
      <w:pPr>
        <w:pStyle w:val="ListBullet"/>
        <w:tabs>
          <w:tab w:val="clear" w:pos="360"/>
          <w:tab w:val="num" w:pos="1080"/>
        </w:tabs>
        <w:ind w:left="720"/>
        <w:rPr>
          <w:rFonts w:eastAsia="PMingLiU" w:cs="Arial"/>
        </w:rPr>
      </w:pPr>
      <w:r w:rsidRPr="004B4F4E">
        <w:rPr>
          <w:rFonts w:eastAsia="PMingLiU" w:cs="Arial" w:hint="eastAsia"/>
        </w:rPr>
        <w:t>如果我們決定就該裁決</w:t>
      </w:r>
      <w:r w:rsidRPr="004B4F4E">
        <w:rPr>
          <w:rFonts w:eastAsia="PMingLiU" w:cs="Arial" w:hint="eastAsia"/>
          <w:b/>
        </w:rPr>
        <w:t>提出上訴</w:t>
      </w:r>
      <w:r w:rsidRPr="004B4F4E">
        <w:rPr>
          <w:rFonts w:eastAsia="PMingLiU" w:cs="Arial" w:hint="eastAsia"/>
        </w:rPr>
        <w:t>，則會向您發送一份</w:t>
      </w:r>
      <w:r w:rsidRPr="004B4F4E">
        <w:rPr>
          <w:rFonts w:eastAsia="PMingLiU" w:cs="Arial"/>
        </w:rPr>
        <w:t>4</w:t>
      </w:r>
      <w:r w:rsidRPr="004B4F4E">
        <w:rPr>
          <w:rFonts w:eastAsia="PMingLiU" w:cs="Arial" w:hint="eastAsia"/>
        </w:rPr>
        <w:t>級上訴申請副本及任何附帶文件。在批准或提供爭議針對的服務之前，我們可能會先等待</w:t>
      </w:r>
      <w:r w:rsidRPr="004B4F4E">
        <w:rPr>
          <w:rFonts w:eastAsia="PMingLiU" w:cs="Arial"/>
        </w:rPr>
        <w:t>4</w:t>
      </w:r>
      <w:r w:rsidRPr="004B4F4E">
        <w:rPr>
          <w:rFonts w:eastAsia="PMingLiU" w:cs="Arial" w:hint="eastAsia"/>
        </w:rPr>
        <w:t>級上訴裁決。</w:t>
      </w:r>
    </w:p>
    <w:p w:rsidR="007D36B6" w:rsidRPr="004B4F4E" w:rsidP="009F4488" w14:paraId="70A83AF6" w14:textId="38EAAD47">
      <w:pPr>
        <w:pStyle w:val="ListBullet"/>
        <w:tabs>
          <w:tab w:val="clear" w:pos="360"/>
          <w:tab w:val="num" w:pos="1080"/>
        </w:tabs>
        <w:ind w:left="720"/>
        <w:rPr>
          <w:rFonts w:eastAsia="PMingLiU" w:cs="Arial"/>
        </w:rPr>
      </w:pPr>
      <w:r w:rsidRPr="004B4F4E">
        <w:rPr>
          <w:rFonts w:eastAsia="PMingLiU" w:cs="Arial" w:hint="eastAsia"/>
        </w:rPr>
        <w:t>如果我們決定</w:t>
      </w:r>
      <w:r w:rsidRPr="004B4F4E">
        <w:rPr>
          <w:rFonts w:eastAsia="PMingLiU" w:cs="Arial" w:hint="eastAsia"/>
          <w:b/>
        </w:rPr>
        <w:t>不</w:t>
      </w:r>
      <w:r w:rsidRPr="004B4F4E">
        <w:rPr>
          <w:rFonts w:eastAsia="PMingLiU" w:cs="Arial" w:hint="eastAsia"/>
          <w:bCs/>
        </w:rPr>
        <w:t>就裁決</w:t>
      </w:r>
      <w:r w:rsidRPr="004B4F4E">
        <w:rPr>
          <w:rFonts w:eastAsia="PMingLiU" w:cs="Arial" w:hint="eastAsia"/>
          <w:b/>
        </w:rPr>
        <w:t>提出上訴</w:t>
      </w:r>
      <w:r w:rsidRPr="004B4F4E">
        <w:rPr>
          <w:rFonts w:eastAsia="PMingLiU" w:cs="Arial" w:hint="eastAsia"/>
        </w:rPr>
        <w:t>，則必須在收到</w:t>
      </w:r>
      <w:r w:rsidRPr="004B4F4E">
        <w:rPr>
          <w:rFonts w:eastAsia="PMingLiU" w:cs="Arial"/>
        </w:rPr>
        <w:t>ALJ</w:t>
      </w:r>
      <w:r w:rsidRPr="004B4F4E">
        <w:rPr>
          <w:rFonts w:eastAsia="PMingLiU" w:cs="Arial" w:hint="eastAsia"/>
        </w:rPr>
        <w:t>或委託審裁員的裁決之後的</w:t>
      </w:r>
      <w:r w:rsidRPr="004B4F4E">
        <w:rPr>
          <w:rFonts w:eastAsia="PMingLiU" w:cs="Arial"/>
        </w:rPr>
        <w:t>60</w:t>
      </w:r>
      <w:r w:rsidRPr="004B4F4E">
        <w:rPr>
          <w:rFonts w:eastAsia="PMingLiU" w:cs="Arial" w:hint="eastAsia"/>
        </w:rPr>
        <w:t>個日曆日內批准服務或為您提供服務。</w:t>
      </w:r>
    </w:p>
    <w:p w:rsidR="007D36B6" w:rsidRPr="004B4F4E" w:rsidP="009F4488" w14:paraId="6B6A1BB8" w14:textId="5CC16385">
      <w:pPr>
        <w:pStyle w:val="ListBullet2"/>
        <w:rPr>
          <w:rFonts w:eastAsia="PMingLiU" w:cs="Arial"/>
        </w:rPr>
      </w:pPr>
      <w:r w:rsidRPr="004B4F4E">
        <w:rPr>
          <w:rFonts w:eastAsia="PMingLiU" w:cs="Arial" w:hint="eastAsia"/>
        </w:rPr>
        <w:t>如果</w:t>
      </w:r>
      <w:r w:rsidRPr="004B4F4E">
        <w:rPr>
          <w:rFonts w:eastAsia="PMingLiU" w:cs="Arial"/>
        </w:rPr>
        <w:t>ALJ</w:t>
      </w:r>
      <w:r w:rsidRPr="004B4F4E">
        <w:rPr>
          <w:rFonts w:eastAsia="PMingLiU" w:cs="Arial" w:hint="eastAsia"/>
        </w:rPr>
        <w:t>或委託審裁員</w:t>
      </w:r>
      <w:r w:rsidRPr="004B4F4E">
        <w:rPr>
          <w:rFonts w:eastAsia="PMingLiU" w:cs="Arial" w:hint="eastAsia"/>
          <w:b/>
        </w:rPr>
        <w:t>否決</w:t>
      </w:r>
      <w:r w:rsidRPr="004B4F4E">
        <w:rPr>
          <w:rFonts w:eastAsia="PMingLiU" w:cs="Arial" w:hint="eastAsia"/>
        </w:rPr>
        <w:t>了您的上訴，則上訴程式可能還未結束。</w:t>
      </w:r>
    </w:p>
    <w:p w:rsidR="00010827" w:rsidRPr="004B4F4E" w:rsidP="009F4488" w14:paraId="15F071BA" w14:textId="77777777">
      <w:pPr>
        <w:pStyle w:val="ListBullet"/>
        <w:ind w:left="720"/>
        <w:rPr>
          <w:rFonts w:eastAsia="PMingLiU" w:cs="Arial"/>
        </w:rPr>
      </w:pPr>
      <w:r w:rsidRPr="004B4F4E">
        <w:rPr>
          <w:rFonts w:eastAsia="PMingLiU" w:cs="Arial" w:hint="eastAsia"/>
        </w:rPr>
        <w:t>如果您決定</w:t>
      </w:r>
      <w:r w:rsidRPr="004B4F4E">
        <w:rPr>
          <w:rFonts w:eastAsia="PMingLiU" w:cs="Arial" w:hint="eastAsia"/>
          <w:b/>
        </w:rPr>
        <w:t>接受</w:t>
      </w:r>
      <w:r w:rsidRPr="004B4F4E">
        <w:rPr>
          <w:rFonts w:eastAsia="PMingLiU" w:cs="Arial" w:hint="eastAsia"/>
        </w:rPr>
        <w:t>此項駁回您的上訴的裁決，則上訴程式至此結束。</w:t>
      </w:r>
    </w:p>
    <w:p w:rsidR="00F83F78" w:rsidRPr="004B4F4E" w:rsidP="009F4488" w14:paraId="317933A2" w14:textId="098980E7">
      <w:pPr>
        <w:pStyle w:val="ListBullet"/>
        <w:ind w:left="720"/>
        <w:rPr>
          <w:rFonts w:eastAsia="PMingLiU" w:cs="Arial"/>
        </w:rPr>
      </w:pPr>
      <w:r w:rsidRPr="004B4F4E">
        <w:rPr>
          <w:rFonts w:eastAsia="PMingLiU" w:cs="Arial" w:hint="eastAsia"/>
          <w:color w:val="000000"/>
        </w:rPr>
        <w:t>如果您決定</w:t>
      </w:r>
      <w:r w:rsidRPr="004B4F4E">
        <w:rPr>
          <w:rFonts w:eastAsia="PMingLiU" w:cs="Arial" w:hint="eastAsia"/>
          <w:b/>
          <w:color w:val="000000"/>
        </w:rPr>
        <w:t>不接受</w:t>
      </w:r>
      <w:r w:rsidRPr="004B4F4E">
        <w:rPr>
          <w:rFonts w:eastAsia="PMingLiU" w:cs="Arial" w:hint="eastAsia"/>
          <w:color w:val="000000"/>
        </w:rPr>
        <w:t>此項駁回您上訴的裁決，則可繼續進行下一級的審查流程。您收到的通知將告知您提出</w:t>
      </w:r>
      <w:r w:rsidRPr="004B4F4E">
        <w:rPr>
          <w:rFonts w:eastAsia="PMingLiU" w:cs="Arial"/>
          <w:color w:val="000000"/>
        </w:rPr>
        <w:t>4</w:t>
      </w:r>
      <w:r w:rsidRPr="004B4F4E">
        <w:rPr>
          <w:rFonts w:eastAsia="PMingLiU" w:cs="Arial" w:hint="eastAsia"/>
          <w:color w:val="000000"/>
        </w:rPr>
        <w:t>級上訴的相應對策。</w:t>
      </w:r>
    </w:p>
    <w:p w:rsidR="003A63D6" w:rsidRPr="004B4F4E" w:rsidP="004B4F4E" w14:paraId="7B22C507" w14:textId="7C1465CE">
      <w:pPr>
        <w:pStyle w:val="Heading3"/>
        <w:autoSpaceDE/>
        <w:autoSpaceDN/>
        <w:rPr>
          <w:rFonts w:eastAsia="PMingLiU" w:cs="Arial"/>
        </w:rPr>
      </w:pPr>
      <w:r w:rsidRPr="004B4F4E">
        <w:rPr>
          <w:rFonts w:eastAsia="PMingLiU" w:cs="Arial"/>
        </w:rPr>
        <w:t>4</w:t>
      </w:r>
      <w:r w:rsidRPr="004B4F4E">
        <w:rPr>
          <w:rFonts w:eastAsia="PMingLiU" w:cs="Arial" w:hint="eastAsia"/>
        </w:rPr>
        <w:t>級上訴</w:t>
      </w:r>
    </w:p>
    <w:p w:rsidR="003A63D6" w:rsidRPr="00877BAC" w:rsidP="009F4488" w14:paraId="3195B087" w14:textId="12DDF1A9">
      <w:pPr>
        <w:rPr>
          <w:rFonts w:cs="Arial"/>
        </w:rPr>
      </w:pPr>
      <w:r w:rsidRPr="00877BAC">
        <w:rPr>
          <w:rFonts w:cs="Arial"/>
        </w:rPr>
        <w:t>Medicare</w:t>
      </w:r>
      <w:r w:rsidRPr="00877BAC">
        <w:rPr>
          <w:rFonts w:cs="Arial" w:hint="eastAsia"/>
        </w:rPr>
        <w:t>上訴委員會（委員會）將對您的上訴進行審查並作出答覆。該委員會為聯邦政府機構。</w:t>
      </w:r>
    </w:p>
    <w:p w:rsidR="003A63D6" w:rsidRPr="00877BAC" w:rsidP="009F4488" w14:paraId="5F4EF573" w14:textId="776C5A7A">
      <w:pPr>
        <w:rPr>
          <w:rFonts w:cs="Arial"/>
        </w:rPr>
      </w:pPr>
      <w:r w:rsidRPr="00877BAC">
        <w:rPr>
          <w:rFonts w:cs="Arial" w:hint="eastAsia"/>
        </w:rPr>
        <w:t>如果該委員會</w:t>
      </w:r>
      <w:r w:rsidRPr="00877BAC">
        <w:rPr>
          <w:rFonts w:cs="Arial" w:hint="eastAsia"/>
          <w:b/>
        </w:rPr>
        <w:t>批准</w:t>
      </w:r>
      <w:r w:rsidRPr="00877BAC">
        <w:rPr>
          <w:rFonts w:cs="Arial" w:hint="eastAsia"/>
        </w:rPr>
        <w:t>了您的</w:t>
      </w:r>
      <w:r w:rsidRPr="00877BAC">
        <w:rPr>
          <w:rFonts w:cs="Arial"/>
        </w:rPr>
        <w:t>4</w:t>
      </w:r>
      <w:r w:rsidRPr="00877BAC">
        <w:rPr>
          <w:rFonts w:cs="Arial" w:hint="eastAsia"/>
        </w:rPr>
        <w:t>級上訴，或駁回了我們要求審查對您有利的</w:t>
      </w:r>
      <w:r w:rsidRPr="00877BAC">
        <w:rPr>
          <w:rFonts w:cs="Arial"/>
        </w:rPr>
        <w:t>3</w:t>
      </w:r>
      <w:r w:rsidRPr="00877BAC">
        <w:rPr>
          <w:rFonts w:cs="Arial" w:hint="eastAsia"/>
        </w:rPr>
        <w:t>級上訴裁決的請求，則我們有權提出</w:t>
      </w:r>
      <w:r w:rsidRPr="00877BAC">
        <w:rPr>
          <w:rFonts w:cs="Arial"/>
        </w:rPr>
        <w:t>5</w:t>
      </w:r>
      <w:r w:rsidRPr="00877BAC">
        <w:rPr>
          <w:rFonts w:cs="Arial" w:hint="eastAsia"/>
        </w:rPr>
        <w:t>級上訴。</w:t>
      </w:r>
    </w:p>
    <w:p w:rsidR="007203FE" w:rsidRPr="004B4F4E" w:rsidP="009F4488" w14:paraId="28DF84B4" w14:textId="162F167E">
      <w:pPr>
        <w:pStyle w:val="ListBullet"/>
        <w:ind w:left="720"/>
        <w:rPr>
          <w:rFonts w:eastAsia="PMingLiU" w:cs="Arial"/>
        </w:rPr>
      </w:pPr>
      <w:r w:rsidRPr="004B4F4E">
        <w:rPr>
          <w:rFonts w:eastAsia="PMingLiU" w:cs="Arial" w:hint="eastAsia"/>
        </w:rPr>
        <w:t>如果我們決定就該裁決</w:t>
      </w:r>
      <w:r w:rsidRPr="004B4F4E">
        <w:rPr>
          <w:rFonts w:eastAsia="PMingLiU" w:cs="Arial" w:hint="eastAsia"/>
          <w:b/>
        </w:rPr>
        <w:t>提出上訴</w:t>
      </w:r>
      <w:r w:rsidRPr="004B4F4E">
        <w:rPr>
          <w:rFonts w:eastAsia="PMingLiU" w:cs="Arial" w:hint="eastAsia"/>
        </w:rPr>
        <w:t>，則會以書面形式通知您。</w:t>
      </w:r>
    </w:p>
    <w:p w:rsidR="007203FE" w:rsidRPr="004B4F4E" w:rsidP="009F4488" w14:paraId="21F2B39A" w14:textId="1BAD7466">
      <w:pPr>
        <w:pStyle w:val="ListBullet"/>
        <w:ind w:left="720"/>
        <w:rPr>
          <w:rFonts w:eastAsia="PMingLiU" w:cs="Arial"/>
        </w:rPr>
      </w:pPr>
      <w:r w:rsidRPr="004B4F4E">
        <w:rPr>
          <w:rFonts w:eastAsia="PMingLiU" w:cs="Arial" w:hint="eastAsia"/>
        </w:rPr>
        <w:t>如果我們決定</w:t>
      </w:r>
      <w:r w:rsidRPr="004B4F4E">
        <w:rPr>
          <w:rFonts w:eastAsia="PMingLiU" w:cs="Arial" w:hint="eastAsia"/>
          <w:b/>
        </w:rPr>
        <w:t>不</w:t>
      </w:r>
      <w:r w:rsidRPr="004B4F4E">
        <w:rPr>
          <w:rFonts w:eastAsia="PMingLiU" w:cs="Arial" w:hint="eastAsia"/>
        </w:rPr>
        <w:t>就裁決</w:t>
      </w:r>
      <w:r w:rsidRPr="004B4F4E">
        <w:rPr>
          <w:rFonts w:eastAsia="PMingLiU" w:cs="Arial" w:hint="eastAsia"/>
          <w:b/>
        </w:rPr>
        <w:t>提出上訴</w:t>
      </w:r>
      <w:r w:rsidRPr="004B4F4E">
        <w:rPr>
          <w:rFonts w:eastAsia="PMingLiU" w:cs="Arial" w:hint="eastAsia"/>
        </w:rPr>
        <w:t>，則必須在收到委員會的裁決之後的</w:t>
      </w:r>
      <w:r w:rsidRPr="004B4F4E">
        <w:rPr>
          <w:rFonts w:eastAsia="PMingLiU" w:cs="Arial"/>
        </w:rPr>
        <w:t>60</w:t>
      </w:r>
      <w:r w:rsidRPr="004B4F4E">
        <w:rPr>
          <w:rFonts w:eastAsia="PMingLiU" w:cs="Arial" w:hint="eastAsia"/>
        </w:rPr>
        <w:t>個日曆日內批准服務或為您提供服務。</w:t>
      </w:r>
    </w:p>
    <w:p w:rsidR="007203FE" w:rsidRPr="00877BAC" w:rsidP="009F4488" w14:paraId="0BBF94F5" w14:textId="1C3BC256">
      <w:pPr>
        <w:rPr>
          <w:rFonts w:cs="Arial"/>
        </w:rPr>
      </w:pPr>
      <w:r w:rsidRPr="00877BAC">
        <w:rPr>
          <w:rFonts w:cs="Arial" w:hint="eastAsia"/>
        </w:rPr>
        <w:t>如果委員會</w:t>
      </w:r>
      <w:r w:rsidRPr="00877BAC">
        <w:rPr>
          <w:rFonts w:cs="Arial" w:hint="eastAsia"/>
          <w:b/>
        </w:rPr>
        <w:t>否決</w:t>
      </w:r>
      <w:r w:rsidRPr="00877BAC">
        <w:rPr>
          <w:rFonts w:cs="Arial" w:hint="eastAsia"/>
        </w:rPr>
        <w:t>或拒絕了我們的審查請求，則上訴程式可能還未結束。</w:t>
      </w:r>
    </w:p>
    <w:p w:rsidR="0036275C" w:rsidRPr="004B4F4E" w:rsidP="009F4488" w14:paraId="21802C34" w14:textId="77777777">
      <w:pPr>
        <w:pStyle w:val="ListBullet"/>
        <w:ind w:left="720"/>
        <w:rPr>
          <w:rFonts w:eastAsia="PMingLiU" w:cs="Arial"/>
        </w:rPr>
      </w:pPr>
      <w:r w:rsidRPr="004B4F4E">
        <w:rPr>
          <w:rFonts w:eastAsia="PMingLiU" w:cs="Arial" w:hint="eastAsia"/>
        </w:rPr>
        <w:t>如果您決定</w:t>
      </w:r>
      <w:r w:rsidRPr="004B4F4E">
        <w:rPr>
          <w:rFonts w:eastAsia="PMingLiU" w:cs="Arial" w:hint="eastAsia"/>
          <w:b/>
        </w:rPr>
        <w:t>接受</w:t>
      </w:r>
      <w:r w:rsidRPr="004B4F4E">
        <w:rPr>
          <w:rFonts w:eastAsia="PMingLiU" w:cs="Arial" w:hint="eastAsia"/>
        </w:rPr>
        <w:t>此項駁回您的上訴的裁決，則上訴程式至此結束。</w:t>
      </w:r>
    </w:p>
    <w:p w:rsidR="0036275C" w:rsidRPr="004B4F4E" w:rsidP="009F4488" w14:paraId="4D2C8036" w14:textId="4FDAF3A7">
      <w:pPr>
        <w:pStyle w:val="ListBullet"/>
        <w:ind w:left="720"/>
        <w:rPr>
          <w:rFonts w:eastAsia="PMingLiU" w:cs="Arial"/>
        </w:rPr>
      </w:pPr>
      <w:r w:rsidRPr="004B4F4E">
        <w:rPr>
          <w:rFonts w:eastAsia="PMingLiU" w:cs="Arial" w:hint="eastAsia"/>
          <w:color w:val="000000"/>
        </w:rPr>
        <w:t>如果您決定</w:t>
      </w:r>
      <w:r w:rsidRPr="004B4F4E">
        <w:rPr>
          <w:rFonts w:eastAsia="PMingLiU" w:cs="Arial" w:hint="eastAsia"/>
          <w:b/>
          <w:color w:val="000000"/>
        </w:rPr>
        <w:t>不接受</w:t>
      </w:r>
      <w:r w:rsidRPr="004B4F4E">
        <w:rPr>
          <w:rFonts w:eastAsia="PMingLiU" w:cs="Arial" w:hint="eastAsia"/>
          <w:color w:val="000000"/>
        </w:rPr>
        <w:t>此項駁回您的上訴的裁決，則可能還可繼續進行下一級的審查流程。您收到的通知將告知您是否可以繼續進行</w:t>
      </w:r>
      <w:r w:rsidRPr="004B4F4E">
        <w:rPr>
          <w:rFonts w:eastAsia="PMingLiU" w:cs="Arial"/>
          <w:color w:val="000000"/>
        </w:rPr>
        <w:t>5</w:t>
      </w:r>
      <w:r w:rsidRPr="004B4F4E">
        <w:rPr>
          <w:rFonts w:eastAsia="PMingLiU" w:cs="Arial" w:hint="eastAsia"/>
          <w:color w:val="000000"/>
        </w:rPr>
        <w:t>級上訴以及相應的對策。</w:t>
      </w:r>
    </w:p>
    <w:p w:rsidR="0036275C" w:rsidRPr="004B4F4E" w:rsidP="004B4F4E" w14:paraId="2960B53F" w14:textId="45CB61B5">
      <w:pPr>
        <w:pStyle w:val="Heading3"/>
        <w:autoSpaceDE/>
        <w:autoSpaceDN/>
        <w:rPr>
          <w:rFonts w:eastAsia="PMingLiU" w:cs="Arial"/>
        </w:rPr>
      </w:pPr>
      <w:r w:rsidRPr="004B4F4E">
        <w:rPr>
          <w:rFonts w:eastAsia="PMingLiU" w:cs="Arial"/>
        </w:rPr>
        <w:t>5</w:t>
      </w:r>
      <w:r w:rsidRPr="004B4F4E">
        <w:rPr>
          <w:rFonts w:eastAsia="PMingLiU" w:cs="Arial" w:hint="eastAsia"/>
        </w:rPr>
        <w:t>級上訴</w:t>
      </w:r>
    </w:p>
    <w:p w:rsidR="0036275C" w:rsidRPr="004B4F4E" w:rsidP="009F4488" w14:paraId="2CB6084C" w14:textId="325AF49F">
      <w:pPr>
        <w:pStyle w:val="ListBullet2"/>
        <w:numPr>
          <w:ilvl w:val="0"/>
          <w:numId w:val="78"/>
        </w:numPr>
        <w:rPr>
          <w:rFonts w:eastAsia="PMingLiU" w:cs="Arial"/>
        </w:rPr>
      </w:pPr>
      <w:r w:rsidRPr="004B4F4E">
        <w:rPr>
          <w:rFonts w:eastAsia="PMingLiU" w:cs="Arial" w:hint="eastAsia"/>
        </w:rPr>
        <w:t>聯邦地區法院的法官將對您的上訴及所有資訊進行審查，並決定</w:t>
      </w:r>
      <w:r w:rsidRPr="004B4F4E">
        <w:rPr>
          <w:rFonts w:eastAsia="PMingLiU" w:cs="Arial" w:hint="eastAsia"/>
          <w:b/>
        </w:rPr>
        <w:t>批准</w:t>
      </w:r>
      <w:r w:rsidRPr="004B4F4E">
        <w:rPr>
          <w:rFonts w:eastAsia="PMingLiU" w:cs="Arial" w:hint="eastAsia"/>
        </w:rPr>
        <w:t>還是</w:t>
      </w:r>
      <w:r w:rsidRPr="004B4F4E">
        <w:rPr>
          <w:rFonts w:eastAsia="PMingLiU" w:cs="Arial" w:hint="eastAsia"/>
          <w:b/>
        </w:rPr>
        <w:t>否決</w:t>
      </w:r>
      <w:r w:rsidRPr="004B4F4E">
        <w:rPr>
          <w:rFonts w:eastAsia="PMingLiU" w:cs="Arial" w:hint="eastAsia"/>
        </w:rPr>
        <w:t>。此裁決為最終裁決。不存在高於聯邦地區法院的上訴級別。</w:t>
      </w:r>
    </w:p>
    <w:p w:rsidR="00F83F78" w:rsidRPr="004B4F4E" w:rsidP="009F4488" w14:paraId="098502A5" w14:textId="06DC38CA">
      <w:pPr>
        <w:pStyle w:val="Heading2"/>
        <w:rPr>
          <w:rFonts w:eastAsia="PMingLiU" w:cs="Arial"/>
          <w:szCs w:val="24"/>
        </w:rPr>
      </w:pPr>
      <w:bookmarkStart w:id="89" w:name="_Toc109121514"/>
      <w:bookmarkStart w:id="90" w:name="_Toc125729097"/>
      <w:r w:rsidRPr="004B4F4E">
        <w:rPr>
          <w:rFonts w:eastAsia="PMingLiU" w:cs="Arial"/>
        </w:rPr>
        <w:t>J2.</w:t>
      </w:r>
      <w:r w:rsidRPr="00877BAC" w:rsidR="00806432">
        <w:rPr>
          <w:rFonts w:eastAsia="PMingLiU" w:cs="Arial"/>
        </w:rPr>
        <w:t xml:space="preserve"> </w:t>
      </w:r>
      <w:r w:rsidRPr="004B4F4E">
        <w:rPr>
          <w:rFonts w:eastAsia="PMingLiU" w:cs="Arial" w:hint="eastAsia"/>
        </w:rPr>
        <w:t>其他</w:t>
      </w:r>
      <w:r w:rsidRPr="00877BAC" w:rsidR="002753AE">
        <w:rPr>
          <w:rStyle w:val="Planinstructions0"/>
          <w:rFonts w:cs="Arial"/>
          <w:b w:val="0"/>
          <w:i w:val="0"/>
          <w:sz w:val="24"/>
        </w:rPr>
        <w:t>[</w:t>
      </w:r>
      <w:r w:rsidRPr="00877BAC">
        <w:rPr>
          <w:rStyle w:val="Planinstructions0"/>
          <w:rFonts w:cs="Arial"/>
          <w:b w:val="0"/>
          <w:sz w:val="24"/>
        </w:rPr>
        <w:t>insert name of state-specific Medicaid program</w:t>
      </w:r>
      <w:r w:rsidRPr="00877BAC" w:rsidR="002753AE">
        <w:rPr>
          <w:rStyle w:val="Planinstructions0"/>
          <w:rFonts w:cs="Arial"/>
          <w:b w:val="0"/>
          <w:i w:val="0"/>
          <w:sz w:val="24"/>
        </w:rPr>
        <w:t>]</w:t>
      </w:r>
      <w:r w:rsidRPr="004B4F4E">
        <w:rPr>
          <w:rFonts w:eastAsia="PMingLiU" w:cs="Arial" w:hint="eastAsia"/>
        </w:rPr>
        <w:t>上訴</w:t>
      </w:r>
      <w:bookmarkEnd w:id="89"/>
      <w:bookmarkEnd w:id="90"/>
    </w:p>
    <w:p w:rsidR="00F83F78" w:rsidRPr="004B4F4E" w:rsidP="009F4488" w14:paraId="4EC3325B" w14:textId="752D489B">
      <w:pPr>
        <w:rPr>
          <w:rStyle w:val="Planinstructions0"/>
          <w:rFonts w:cs="Arial"/>
          <w:i w:val="0"/>
        </w:rPr>
      </w:pPr>
      <w:r w:rsidRPr="00877BAC">
        <w:rPr>
          <w:rStyle w:val="Planinstructions0"/>
          <w:rFonts w:cs="Arial"/>
          <w:i w:val="0"/>
        </w:rPr>
        <w:t>[</w:t>
      </w:r>
      <w:r w:rsidRPr="00877BAC" w:rsidR="005B72DA">
        <w:rPr>
          <w:rStyle w:val="Planinstructions0"/>
          <w:rFonts w:cs="Arial"/>
        </w:rPr>
        <w:t>Insert and adjust as applicable for the state Medicaid program:</w:t>
      </w:r>
      <w:r w:rsidRPr="00877BAC" w:rsidR="005B72DA">
        <w:rPr>
          <w:rStyle w:val="Planinstructions0"/>
          <w:rFonts w:cs="Arial" w:hint="eastAsia"/>
          <w:i w:val="0"/>
        </w:rPr>
        <w:t>如果您的上訴涉及</w:t>
      </w:r>
      <w:r w:rsidRPr="00877BAC">
        <w:rPr>
          <w:rStyle w:val="Planinstructions0"/>
          <w:rFonts w:cs="Arial"/>
          <w:i w:val="0"/>
        </w:rPr>
        <w:t>[</w:t>
      </w:r>
      <w:r w:rsidRPr="00877BAC" w:rsidR="005B72DA">
        <w:rPr>
          <w:rStyle w:val="Planinstructions0"/>
          <w:rFonts w:cs="Arial"/>
        </w:rPr>
        <w:t>insert name of state-specific Medicaid program</w:t>
      </w:r>
      <w:r w:rsidRPr="00877BAC">
        <w:rPr>
          <w:rStyle w:val="Planinstructions0"/>
          <w:rFonts w:cs="Arial"/>
          <w:i w:val="0"/>
        </w:rPr>
        <w:t>]</w:t>
      </w:r>
      <w:r w:rsidRPr="00877BAC" w:rsidR="005B72DA">
        <w:rPr>
          <w:rStyle w:val="Planinstructions0"/>
          <w:rFonts w:cs="Arial" w:hint="eastAsia"/>
          <w:i w:val="0"/>
        </w:rPr>
        <w:t>通常承保的服務或用品，則您還有其他上訴權利。您從公平聽證會辦公室收到的信函介紹了繼續上訴流程的相應對策。</w:t>
      </w:r>
      <w:r w:rsidRPr="00877BAC">
        <w:rPr>
          <w:rStyle w:val="Planinstructions0"/>
          <w:rFonts w:cs="Arial"/>
          <w:i w:val="0"/>
        </w:rPr>
        <w:t>]</w:t>
      </w:r>
    </w:p>
    <w:p w:rsidR="00F83F78" w:rsidRPr="004B4F4E" w:rsidP="009F4488" w14:paraId="316FB2AA" w14:textId="1F7823FD">
      <w:pPr>
        <w:rPr>
          <w:rFonts w:cs="Arial"/>
        </w:rPr>
      </w:pPr>
      <w:r w:rsidRPr="00877BAC">
        <w:rPr>
          <w:rFonts w:cs="Arial"/>
          <w:color w:val="548DD4"/>
        </w:rPr>
        <w:t>[</w:t>
      </w:r>
      <w:r w:rsidRPr="00877BAC" w:rsidR="200DB26D">
        <w:rPr>
          <w:rFonts w:cs="Arial"/>
          <w:i/>
          <w:color w:val="548DD4"/>
        </w:rPr>
        <w:t>Plans may, at the discretion of the state, insert a clear, brief description of the procedures, timing, and instructions about what members need to do if they want to file an additional appeal in the state.</w:t>
      </w:r>
      <w:r w:rsidRPr="00877BAC">
        <w:rPr>
          <w:rFonts w:cs="Arial"/>
          <w:color w:val="548DD4"/>
        </w:rPr>
        <w:t>]</w:t>
      </w:r>
    </w:p>
    <w:p w:rsidR="00F83F78" w:rsidRPr="004B4F4E" w:rsidP="009F4488" w14:paraId="2525E2ED" w14:textId="18CE2AE6">
      <w:pPr>
        <w:pStyle w:val="Heading2"/>
        <w:keepNext/>
        <w:keepLines/>
        <w:rPr>
          <w:rFonts w:eastAsia="PMingLiU" w:cs="Arial"/>
        </w:rPr>
      </w:pPr>
      <w:bookmarkStart w:id="91" w:name="_Toc109121515"/>
      <w:bookmarkStart w:id="92" w:name="_Toc125729098"/>
      <w:r w:rsidRPr="004B4F4E">
        <w:rPr>
          <w:rFonts w:eastAsia="PMingLiU" w:cs="Arial"/>
        </w:rPr>
        <w:t>J3.</w:t>
      </w:r>
      <w:r w:rsidRPr="00877BAC" w:rsidR="00806432">
        <w:rPr>
          <w:rFonts w:eastAsia="PMingLiU" w:cs="Arial"/>
        </w:rPr>
        <w:t xml:space="preserve"> </w:t>
      </w:r>
      <w:r w:rsidRPr="004B4F4E">
        <w:rPr>
          <w:rFonts w:eastAsia="PMingLiU" w:cs="Arial"/>
        </w:rPr>
        <w:t>Medicare D</w:t>
      </w:r>
      <w:r w:rsidRPr="004B4F4E">
        <w:rPr>
          <w:rFonts w:eastAsia="PMingLiU" w:cs="Arial" w:hint="eastAsia"/>
        </w:rPr>
        <w:t>部分藥物申請的</w:t>
      </w:r>
      <w:r w:rsidRPr="004B4F4E">
        <w:rPr>
          <w:rFonts w:eastAsia="PMingLiU" w:cs="Arial"/>
        </w:rPr>
        <w:t>3</w:t>
      </w:r>
      <w:r w:rsidRPr="004B4F4E">
        <w:rPr>
          <w:rFonts w:eastAsia="PMingLiU" w:cs="Arial" w:hint="eastAsia"/>
        </w:rPr>
        <w:t>、</w:t>
      </w:r>
      <w:r w:rsidRPr="004B4F4E">
        <w:rPr>
          <w:rFonts w:eastAsia="PMingLiU" w:cs="Arial"/>
        </w:rPr>
        <w:t>4</w:t>
      </w:r>
      <w:r w:rsidRPr="004B4F4E">
        <w:rPr>
          <w:rFonts w:eastAsia="PMingLiU" w:cs="Arial" w:hint="eastAsia"/>
        </w:rPr>
        <w:t>和</w:t>
      </w:r>
      <w:r w:rsidRPr="004B4F4E">
        <w:rPr>
          <w:rFonts w:eastAsia="PMingLiU" w:cs="Arial"/>
        </w:rPr>
        <w:t>5</w:t>
      </w:r>
      <w:r w:rsidRPr="004B4F4E">
        <w:rPr>
          <w:rFonts w:eastAsia="PMingLiU" w:cs="Arial" w:hint="eastAsia"/>
        </w:rPr>
        <w:t>級上訴</w:t>
      </w:r>
      <w:bookmarkEnd w:id="91"/>
      <w:bookmarkEnd w:id="92"/>
    </w:p>
    <w:p w:rsidR="00F83F78" w:rsidRPr="00877BAC" w:rsidP="009F4488" w14:paraId="397F564B" w14:textId="453E2AEF">
      <w:pPr>
        <w:rPr>
          <w:rFonts w:cs="Arial"/>
        </w:rPr>
      </w:pPr>
      <w:r w:rsidRPr="00877BAC">
        <w:rPr>
          <w:rFonts w:cs="Arial" w:hint="eastAsia"/>
        </w:rPr>
        <w:t>如果您已提出</w:t>
      </w:r>
      <w:r w:rsidRPr="00877BAC">
        <w:rPr>
          <w:rFonts w:cs="Arial"/>
        </w:rPr>
        <w:t>1</w:t>
      </w:r>
      <w:r w:rsidRPr="00877BAC">
        <w:rPr>
          <w:rFonts w:cs="Arial" w:hint="eastAsia"/>
        </w:rPr>
        <w:t>級上訴和</w:t>
      </w:r>
      <w:r w:rsidRPr="00877BAC">
        <w:rPr>
          <w:rFonts w:cs="Arial"/>
        </w:rPr>
        <w:t>2</w:t>
      </w:r>
      <w:r w:rsidRPr="00877BAC">
        <w:rPr>
          <w:rFonts w:cs="Arial" w:hint="eastAsia"/>
        </w:rPr>
        <w:t>級上訴，且兩次上訴均被駁回，則本節可能適合您的情況。</w:t>
      </w:r>
    </w:p>
    <w:p w:rsidR="00F83F78" w:rsidRPr="00877BAC" w:rsidP="009F4488" w14:paraId="651E5DED" w14:textId="5BEE8B47">
      <w:pPr>
        <w:rPr>
          <w:rFonts w:cs="Arial"/>
        </w:rPr>
      </w:pPr>
      <w:r w:rsidRPr="00877BAC">
        <w:rPr>
          <w:rFonts w:cs="Arial" w:hint="eastAsia"/>
        </w:rPr>
        <w:t>如果您的上訴所涉藥物的美元價值達到某個金額，則您也許可以繼續進行其他級別的上訴。您收到的對您的</w:t>
      </w:r>
      <w:r w:rsidRPr="00877BAC">
        <w:rPr>
          <w:rFonts w:cs="Arial"/>
        </w:rPr>
        <w:t>2</w:t>
      </w:r>
      <w:r w:rsidRPr="00877BAC">
        <w:rPr>
          <w:rFonts w:cs="Arial" w:hint="eastAsia"/>
        </w:rPr>
        <w:t>級上訴的書面答覆説明了提出</w:t>
      </w:r>
      <w:r w:rsidRPr="00877BAC">
        <w:rPr>
          <w:rFonts w:cs="Arial"/>
        </w:rPr>
        <w:t>3</w:t>
      </w:r>
      <w:r w:rsidRPr="00877BAC">
        <w:rPr>
          <w:rFonts w:cs="Arial" w:hint="eastAsia"/>
        </w:rPr>
        <w:t>級上訴需要聯繫誰以及相應的對策。</w:t>
      </w:r>
    </w:p>
    <w:p w:rsidR="00F83F78" w:rsidRPr="004B4F4E" w:rsidP="004B4F4E" w14:paraId="59062F67" w14:textId="471D8CE5">
      <w:pPr>
        <w:pStyle w:val="Heading3"/>
        <w:autoSpaceDE/>
        <w:autoSpaceDN/>
        <w:rPr>
          <w:rFonts w:eastAsia="PMingLiU" w:cs="Arial"/>
        </w:rPr>
      </w:pPr>
      <w:r w:rsidRPr="004B4F4E">
        <w:rPr>
          <w:rFonts w:eastAsia="PMingLiU" w:cs="Arial"/>
        </w:rPr>
        <w:t>3</w:t>
      </w:r>
      <w:r w:rsidRPr="004B4F4E">
        <w:rPr>
          <w:rFonts w:eastAsia="PMingLiU" w:cs="Arial" w:hint="eastAsia"/>
        </w:rPr>
        <w:t>級上訴</w:t>
      </w:r>
    </w:p>
    <w:p w:rsidR="008C2A9A" w:rsidRPr="00877BAC" w:rsidP="009F4488" w14:paraId="29114EDE" w14:textId="0A8B1B6D">
      <w:pPr>
        <w:rPr>
          <w:rFonts w:cs="Arial"/>
        </w:rPr>
      </w:pPr>
      <w:r w:rsidRPr="00877BAC">
        <w:rPr>
          <w:rFonts w:cs="Arial"/>
        </w:rPr>
        <w:t>3</w:t>
      </w:r>
      <w:r w:rsidRPr="00877BAC">
        <w:rPr>
          <w:rFonts w:cs="Arial" w:hint="eastAsia"/>
        </w:rPr>
        <w:t>級上訴流程為行政法法官</w:t>
      </w:r>
      <w:r w:rsidRPr="00877BAC">
        <w:rPr>
          <w:rFonts w:cs="Arial"/>
        </w:rPr>
        <w:t xml:space="preserve"> (ALJ) </w:t>
      </w:r>
      <w:r w:rsidRPr="00877BAC">
        <w:rPr>
          <w:rFonts w:cs="Arial" w:hint="eastAsia"/>
        </w:rPr>
        <w:t>聽證會。作出裁決的人為</w:t>
      </w:r>
      <w:r w:rsidRPr="00877BAC">
        <w:rPr>
          <w:rFonts w:cs="Arial"/>
        </w:rPr>
        <w:t>ALJ</w:t>
      </w:r>
      <w:r w:rsidRPr="00877BAC">
        <w:rPr>
          <w:rFonts w:cs="Arial" w:hint="eastAsia"/>
        </w:rPr>
        <w:t>或為聯邦政府工作的委託審裁員。</w:t>
      </w:r>
    </w:p>
    <w:p w:rsidR="00967C1B" w:rsidRPr="00877BAC" w:rsidP="009F4488" w14:paraId="30363815" w14:textId="6B9CC5C1">
      <w:pPr>
        <w:rPr>
          <w:rFonts w:cs="Arial"/>
          <w:b/>
        </w:rPr>
      </w:pPr>
      <w:r w:rsidRPr="00877BAC">
        <w:rPr>
          <w:rFonts w:cs="Arial" w:hint="eastAsia"/>
        </w:rPr>
        <w:t>如果</w:t>
      </w:r>
      <w:r w:rsidRPr="00877BAC">
        <w:rPr>
          <w:rFonts w:cs="Arial"/>
        </w:rPr>
        <w:t>ALJ</w:t>
      </w:r>
      <w:r w:rsidRPr="00877BAC">
        <w:rPr>
          <w:rFonts w:cs="Arial" w:hint="eastAsia"/>
        </w:rPr>
        <w:t>或委託審裁員</w:t>
      </w:r>
      <w:r w:rsidRPr="00877BAC">
        <w:rPr>
          <w:rFonts w:cs="Arial" w:hint="eastAsia"/>
          <w:b/>
        </w:rPr>
        <w:t>批准</w:t>
      </w:r>
      <w:r w:rsidRPr="00877BAC">
        <w:rPr>
          <w:rFonts w:cs="Arial" w:hint="eastAsia"/>
        </w:rPr>
        <w:t>了您的上訴：</w:t>
      </w:r>
    </w:p>
    <w:p w:rsidR="00967C1B" w:rsidRPr="004B4F4E" w:rsidP="009F4488" w14:paraId="41204176" w14:textId="53F97FEC">
      <w:pPr>
        <w:pStyle w:val="ListBullet"/>
        <w:ind w:left="720"/>
        <w:rPr>
          <w:rFonts w:eastAsia="PMingLiU" w:cs="Arial"/>
        </w:rPr>
      </w:pPr>
      <w:r w:rsidRPr="004B4F4E">
        <w:rPr>
          <w:rFonts w:eastAsia="PMingLiU" w:cs="Arial" w:hint="eastAsia"/>
        </w:rPr>
        <w:t>上訴流程結束。</w:t>
      </w:r>
    </w:p>
    <w:p w:rsidR="00967C1B" w:rsidRPr="004B4F4E" w:rsidP="009F4488" w14:paraId="1D4A946A" w14:textId="32B35215">
      <w:pPr>
        <w:pStyle w:val="ListBullet"/>
        <w:ind w:left="720"/>
        <w:rPr>
          <w:rFonts w:eastAsia="PMingLiU" w:cs="Arial"/>
        </w:rPr>
      </w:pPr>
      <w:r w:rsidRPr="004B4F4E">
        <w:rPr>
          <w:rFonts w:eastAsia="PMingLiU" w:cs="Arial" w:hint="eastAsia"/>
        </w:rPr>
        <w:t>在收到裁決之後，我們必須在</w:t>
      </w:r>
      <w:r w:rsidRPr="004B4F4E">
        <w:rPr>
          <w:rFonts w:eastAsia="PMingLiU" w:cs="Arial"/>
        </w:rPr>
        <w:t>72</w:t>
      </w:r>
      <w:r w:rsidRPr="004B4F4E">
        <w:rPr>
          <w:rFonts w:eastAsia="PMingLiU" w:cs="Arial" w:hint="eastAsia"/>
        </w:rPr>
        <w:t>小時內（或如爲加急上訴，則是</w:t>
      </w:r>
      <w:r w:rsidRPr="004B4F4E">
        <w:rPr>
          <w:rFonts w:eastAsia="PMingLiU" w:cs="Arial"/>
        </w:rPr>
        <w:t>24</w:t>
      </w:r>
      <w:r w:rsidRPr="004B4F4E">
        <w:rPr>
          <w:rFonts w:eastAsia="PMingLiU" w:cs="Arial" w:hint="eastAsia"/>
        </w:rPr>
        <w:t>小時內，）批准或提供已獲批的藥物承保範圍，或在</w:t>
      </w:r>
      <w:r w:rsidRPr="004B4F4E">
        <w:rPr>
          <w:rFonts w:eastAsia="PMingLiU" w:cs="Arial"/>
        </w:rPr>
        <w:t>30</w:t>
      </w:r>
      <w:r w:rsidRPr="004B4F4E">
        <w:rPr>
          <w:rFonts w:eastAsia="PMingLiU" w:cs="Arial" w:hint="eastAsia"/>
        </w:rPr>
        <w:t>個日曆日內付款。</w:t>
      </w:r>
    </w:p>
    <w:p w:rsidR="00967C1B" w:rsidRPr="004B4F4E" w:rsidP="009F4488" w14:paraId="32CEBC1A" w14:textId="73F8CC7D">
      <w:pPr>
        <w:pStyle w:val="ListBullet2"/>
        <w:numPr>
          <w:ilvl w:val="0"/>
          <w:numId w:val="0"/>
        </w:numPr>
        <w:rPr>
          <w:rFonts w:eastAsia="PMingLiU" w:cs="Arial"/>
        </w:rPr>
      </w:pPr>
      <w:r w:rsidRPr="004B4F4E">
        <w:rPr>
          <w:rFonts w:eastAsia="PMingLiU" w:cs="Arial" w:hint="eastAsia"/>
        </w:rPr>
        <w:t>如果</w:t>
      </w:r>
      <w:r w:rsidRPr="004B4F4E">
        <w:rPr>
          <w:rFonts w:eastAsia="PMingLiU" w:cs="Arial"/>
        </w:rPr>
        <w:t>ALJ</w:t>
      </w:r>
      <w:r w:rsidRPr="004B4F4E">
        <w:rPr>
          <w:rFonts w:eastAsia="PMingLiU" w:cs="Arial" w:hint="eastAsia"/>
        </w:rPr>
        <w:t>或委託審裁員</w:t>
      </w:r>
      <w:r w:rsidRPr="004B4F4E">
        <w:rPr>
          <w:rFonts w:eastAsia="PMingLiU" w:cs="Arial" w:hint="eastAsia"/>
          <w:b/>
        </w:rPr>
        <w:t>否決</w:t>
      </w:r>
      <w:r w:rsidRPr="004B4F4E">
        <w:rPr>
          <w:rFonts w:eastAsia="PMingLiU" w:cs="Arial" w:hint="eastAsia"/>
        </w:rPr>
        <w:t>了您的上訴，則上訴程式可能還未結束。</w:t>
      </w:r>
    </w:p>
    <w:p w:rsidR="0088257F" w:rsidRPr="004B4F4E" w:rsidP="009F4488" w14:paraId="08D0A5BA" w14:textId="77777777">
      <w:pPr>
        <w:pStyle w:val="ListBullet"/>
        <w:ind w:left="720"/>
        <w:rPr>
          <w:rFonts w:eastAsia="PMingLiU" w:cs="Arial"/>
        </w:rPr>
      </w:pPr>
      <w:r w:rsidRPr="004B4F4E">
        <w:rPr>
          <w:rFonts w:eastAsia="PMingLiU" w:cs="Arial" w:hint="eastAsia"/>
        </w:rPr>
        <w:t>如果您決定</w:t>
      </w:r>
      <w:r w:rsidRPr="004B4F4E">
        <w:rPr>
          <w:rFonts w:eastAsia="PMingLiU" w:cs="Arial" w:hint="eastAsia"/>
          <w:b/>
        </w:rPr>
        <w:t>接受</w:t>
      </w:r>
      <w:r w:rsidRPr="004B4F4E">
        <w:rPr>
          <w:rFonts w:eastAsia="PMingLiU" w:cs="Arial" w:hint="eastAsia"/>
        </w:rPr>
        <w:t>此項駁回您的上訴的裁決，則上訴程式至此結束。</w:t>
      </w:r>
    </w:p>
    <w:p w:rsidR="0088257F" w:rsidRPr="004B4F4E" w:rsidP="009F4488" w14:paraId="5F3F635C" w14:textId="0CD9D71E">
      <w:pPr>
        <w:pStyle w:val="ListBullet"/>
        <w:ind w:left="720"/>
        <w:rPr>
          <w:rFonts w:eastAsia="PMingLiU" w:cs="Arial"/>
        </w:rPr>
      </w:pPr>
      <w:r w:rsidRPr="004B4F4E">
        <w:rPr>
          <w:rFonts w:eastAsia="PMingLiU" w:cs="Arial" w:hint="eastAsia"/>
          <w:color w:val="000000"/>
        </w:rPr>
        <w:t>如果您決定</w:t>
      </w:r>
      <w:r w:rsidRPr="004B4F4E">
        <w:rPr>
          <w:rFonts w:eastAsia="PMingLiU" w:cs="Arial" w:hint="eastAsia"/>
          <w:b/>
          <w:color w:val="000000"/>
        </w:rPr>
        <w:t>不接受</w:t>
      </w:r>
      <w:r w:rsidRPr="004B4F4E">
        <w:rPr>
          <w:rFonts w:eastAsia="PMingLiU" w:cs="Arial" w:hint="eastAsia"/>
          <w:color w:val="000000"/>
        </w:rPr>
        <w:t>此項駁回您上訴的裁決，則可繼續進行下一級的審查流程。您收到的通知將告知您提出</w:t>
      </w:r>
      <w:r w:rsidRPr="004B4F4E">
        <w:rPr>
          <w:rFonts w:eastAsia="PMingLiU" w:cs="Arial"/>
          <w:color w:val="000000"/>
        </w:rPr>
        <w:t>4</w:t>
      </w:r>
      <w:r w:rsidRPr="004B4F4E">
        <w:rPr>
          <w:rFonts w:eastAsia="PMingLiU" w:cs="Arial" w:hint="eastAsia"/>
          <w:color w:val="000000"/>
        </w:rPr>
        <w:t>級上訴的相應對策。</w:t>
      </w:r>
    </w:p>
    <w:p w:rsidR="0088257F" w:rsidRPr="004B4F4E" w:rsidP="004B4F4E" w14:paraId="597B91E4" w14:textId="13705CFB">
      <w:pPr>
        <w:pStyle w:val="Heading3"/>
        <w:autoSpaceDE/>
        <w:autoSpaceDN/>
        <w:rPr>
          <w:rFonts w:eastAsia="PMingLiU" w:cs="Arial"/>
        </w:rPr>
      </w:pPr>
      <w:r w:rsidRPr="004B4F4E">
        <w:rPr>
          <w:rFonts w:eastAsia="PMingLiU" w:cs="Arial"/>
        </w:rPr>
        <w:t>4</w:t>
      </w:r>
      <w:r w:rsidRPr="004B4F4E">
        <w:rPr>
          <w:rFonts w:eastAsia="PMingLiU" w:cs="Arial" w:hint="eastAsia"/>
        </w:rPr>
        <w:t>級上訴</w:t>
      </w:r>
    </w:p>
    <w:p w:rsidR="0088257F" w:rsidRPr="00877BAC" w:rsidP="009F4488" w14:paraId="7EAAC5D6" w14:textId="15A7E2B7">
      <w:pPr>
        <w:rPr>
          <w:rFonts w:cs="Arial"/>
        </w:rPr>
      </w:pPr>
      <w:r w:rsidRPr="00877BAC">
        <w:rPr>
          <w:rFonts w:cs="Arial" w:hint="eastAsia"/>
        </w:rPr>
        <w:t>委員會將對您的上訴進行審查並作出答覆。該委員會為聯邦政府機構。</w:t>
      </w:r>
    </w:p>
    <w:p w:rsidR="0088257F" w:rsidRPr="00877BAC" w:rsidP="009F4488" w14:paraId="209C87C1" w14:textId="77777777">
      <w:pPr>
        <w:rPr>
          <w:rFonts w:cs="Arial"/>
        </w:rPr>
      </w:pPr>
      <w:r w:rsidRPr="00877BAC">
        <w:rPr>
          <w:rFonts w:cs="Arial" w:hint="eastAsia"/>
        </w:rPr>
        <w:t>如果委員會</w:t>
      </w:r>
      <w:r w:rsidRPr="00877BAC">
        <w:rPr>
          <w:rFonts w:cs="Arial" w:hint="eastAsia"/>
          <w:b/>
        </w:rPr>
        <w:t>批准</w:t>
      </w:r>
      <w:r w:rsidRPr="00877BAC">
        <w:rPr>
          <w:rFonts w:cs="Arial" w:hint="eastAsia"/>
        </w:rPr>
        <w:t>了您的上訴：</w:t>
      </w:r>
    </w:p>
    <w:p w:rsidR="0088257F" w:rsidRPr="004B4F4E" w:rsidP="009F4488" w14:paraId="494E0756" w14:textId="6F9CD8AE">
      <w:pPr>
        <w:pStyle w:val="ListBullet"/>
        <w:ind w:left="720"/>
        <w:rPr>
          <w:rFonts w:eastAsia="PMingLiU" w:cs="Arial"/>
        </w:rPr>
      </w:pPr>
      <w:r w:rsidRPr="004B4F4E">
        <w:rPr>
          <w:rFonts w:eastAsia="PMingLiU" w:cs="Arial" w:hint="eastAsia"/>
        </w:rPr>
        <w:t>上訴流程結束。</w:t>
      </w:r>
    </w:p>
    <w:p w:rsidR="0088257F" w:rsidRPr="004B4F4E" w:rsidP="009F4488" w14:paraId="261484E4" w14:textId="6DBC715C">
      <w:pPr>
        <w:pStyle w:val="ListBullet"/>
        <w:ind w:left="720"/>
        <w:rPr>
          <w:rFonts w:eastAsia="PMingLiU" w:cs="Arial"/>
        </w:rPr>
      </w:pPr>
      <w:r w:rsidRPr="004B4F4E">
        <w:rPr>
          <w:rFonts w:eastAsia="PMingLiU" w:cs="Arial" w:hint="eastAsia"/>
        </w:rPr>
        <w:t>在收到裁決之後，我們必須在</w:t>
      </w:r>
      <w:r w:rsidRPr="004B4F4E">
        <w:rPr>
          <w:rFonts w:eastAsia="PMingLiU" w:cs="Arial"/>
        </w:rPr>
        <w:t>72</w:t>
      </w:r>
      <w:r w:rsidRPr="004B4F4E">
        <w:rPr>
          <w:rFonts w:eastAsia="PMingLiU" w:cs="Arial" w:hint="eastAsia"/>
        </w:rPr>
        <w:t>小時內（或如爲加急上訴，則是</w:t>
      </w:r>
      <w:r w:rsidRPr="004B4F4E">
        <w:rPr>
          <w:rFonts w:eastAsia="PMingLiU" w:cs="Arial"/>
        </w:rPr>
        <w:t>24</w:t>
      </w:r>
      <w:r w:rsidRPr="004B4F4E">
        <w:rPr>
          <w:rFonts w:eastAsia="PMingLiU" w:cs="Arial" w:hint="eastAsia"/>
        </w:rPr>
        <w:t>小時內，）批准或提供已獲批的藥物承保範圍，或在</w:t>
      </w:r>
      <w:r w:rsidRPr="004B4F4E">
        <w:rPr>
          <w:rFonts w:eastAsia="PMingLiU" w:cs="Arial"/>
        </w:rPr>
        <w:t>30</w:t>
      </w:r>
      <w:r w:rsidRPr="004B4F4E">
        <w:rPr>
          <w:rFonts w:eastAsia="PMingLiU" w:cs="Arial" w:hint="eastAsia"/>
        </w:rPr>
        <w:t>個日曆日內付款。</w:t>
      </w:r>
    </w:p>
    <w:p w:rsidR="00DD7F37" w:rsidRPr="00877BAC" w:rsidP="009F4488" w14:paraId="23AB6EBC" w14:textId="07CD3726">
      <w:pPr>
        <w:rPr>
          <w:rFonts w:cs="Arial"/>
        </w:rPr>
      </w:pPr>
      <w:r w:rsidRPr="00877BAC">
        <w:rPr>
          <w:rFonts w:cs="Arial" w:hint="eastAsia"/>
        </w:rPr>
        <w:t>如果委員會</w:t>
      </w:r>
      <w:r w:rsidRPr="00877BAC">
        <w:rPr>
          <w:rFonts w:cs="Arial" w:hint="eastAsia"/>
          <w:b/>
        </w:rPr>
        <w:t>否決</w:t>
      </w:r>
      <w:r w:rsidRPr="00877BAC">
        <w:rPr>
          <w:rFonts w:cs="Arial" w:hint="eastAsia"/>
        </w:rPr>
        <w:t>了您的上訴，則上訴流程可能還未結束。</w:t>
      </w:r>
    </w:p>
    <w:p w:rsidR="00DD7F37" w:rsidRPr="004B4F4E" w:rsidP="009F4488" w14:paraId="02C3E5BD" w14:textId="77777777">
      <w:pPr>
        <w:pStyle w:val="ListBullet"/>
        <w:ind w:left="720"/>
        <w:rPr>
          <w:rFonts w:eastAsia="PMingLiU" w:cs="Arial"/>
        </w:rPr>
      </w:pPr>
      <w:r w:rsidRPr="004B4F4E">
        <w:rPr>
          <w:rFonts w:eastAsia="PMingLiU" w:cs="Arial" w:hint="eastAsia"/>
        </w:rPr>
        <w:t>如果您決定</w:t>
      </w:r>
      <w:r w:rsidRPr="004B4F4E">
        <w:rPr>
          <w:rFonts w:eastAsia="PMingLiU" w:cs="Arial" w:hint="eastAsia"/>
          <w:b/>
        </w:rPr>
        <w:t>接受</w:t>
      </w:r>
      <w:r w:rsidRPr="004B4F4E">
        <w:rPr>
          <w:rFonts w:eastAsia="PMingLiU" w:cs="Arial" w:hint="eastAsia"/>
        </w:rPr>
        <w:t>此項駁回您的上訴的裁決，則上訴程式至此結束。</w:t>
      </w:r>
    </w:p>
    <w:p w:rsidR="00DD7F37" w:rsidRPr="004B4F4E" w:rsidP="009F4488" w14:paraId="3051230E" w14:textId="77777777">
      <w:pPr>
        <w:pStyle w:val="ListBullet"/>
        <w:ind w:left="720"/>
        <w:rPr>
          <w:rFonts w:eastAsia="PMingLiU" w:cs="Arial"/>
        </w:rPr>
      </w:pPr>
      <w:r w:rsidRPr="004B4F4E">
        <w:rPr>
          <w:rFonts w:eastAsia="PMingLiU" w:cs="Arial" w:hint="eastAsia"/>
        </w:rPr>
        <w:t>如果您決定</w:t>
      </w:r>
      <w:r w:rsidRPr="004B4F4E">
        <w:rPr>
          <w:rFonts w:eastAsia="PMingLiU" w:cs="Arial" w:hint="eastAsia"/>
          <w:b/>
        </w:rPr>
        <w:t>不接受</w:t>
      </w:r>
      <w:r w:rsidRPr="004B4F4E">
        <w:rPr>
          <w:rFonts w:eastAsia="PMingLiU" w:cs="Arial" w:hint="eastAsia"/>
        </w:rPr>
        <w:t>此項駁回您的上訴的裁決，則可能還可繼續進行下一級的審查流程。您收到的通知將告知您是否可以繼續進行</w:t>
      </w:r>
      <w:r w:rsidRPr="004B4F4E">
        <w:rPr>
          <w:rFonts w:eastAsia="PMingLiU" w:cs="Arial"/>
        </w:rPr>
        <w:t>5</w:t>
      </w:r>
      <w:r w:rsidRPr="004B4F4E">
        <w:rPr>
          <w:rFonts w:eastAsia="PMingLiU" w:cs="Arial" w:hint="eastAsia"/>
        </w:rPr>
        <w:t>級上訴以及相應的對策。</w:t>
      </w:r>
    </w:p>
    <w:p w:rsidR="00DD7F37" w:rsidRPr="004B4F4E" w:rsidP="004B4F4E" w14:paraId="56711C79" w14:textId="04798584">
      <w:pPr>
        <w:pStyle w:val="Heading3"/>
        <w:autoSpaceDE/>
        <w:autoSpaceDN/>
        <w:rPr>
          <w:rFonts w:eastAsia="PMingLiU" w:cs="Arial"/>
        </w:rPr>
      </w:pPr>
      <w:r w:rsidRPr="004B4F4E">
        <w:rPr>
          <w:rFonts w:eastAsia="PMingLiU" w:cs="Arial"/>
        </w:rPr>
        <w:t>5</w:t>
      </w:r>
      <w:r w:rsidRPr="004B4F4E">
        <w:rPr>
          <w:rFonts w:eastAsia="PMingLiU" w:cs="Arial" w:hint="eastAsia"/>
        </w:rPr>
        <w:t>級上訴</w:t>
      </w:r>
    </w:p>
    <w:p w:rsidR="00DD7F37" w:rsidRPr="004B4F4E" w:rsidP="009F4488" w14:paraId="6EF4977E" w14:textId="77777777">
      <w:pPr>
        <w:pStyle w:val="ListBullet2"/>
        <w:numPr>
          <w:ilvl w:val="0"/>
          <w:numId w:val="79"/>
        </w:numPr>
        <w:rPr>
          <w:rFonts w:eastAsia="PMingLiU" w:cs="Arial"/>
        </w:rPr>
      </w:pPr>
      <w:r w:rsidRPr="004B4F4E">
        <w:rPr>
          <w:rFonts w:eastAsia="PMingLiU" w:cs="Arial" w:hint="eastAsia"/>
        </w:rPr>
        <w:t>聯邦地區法院的法官將對您的上訴及所有資訊進行審查，並決定</w:t>
      </w:r>
      <w:r w:rsidRPr="004B4F4E">
        <w:rPr>
          <w:rFonts w:eastAsia="PMingLiU" w:cs="Arial" w:hint="eastAsia"/>
          <w:b/>
        </w:rPr>
        <w:t>批准</w:t>
      </w:r>
      <w:r w:rsidRPr="004B4F4E">
        <w:rPr>
          <w:rFonts w:eastAsia="PMingLiU" w:cs="Arial" w:hint="eastAsia"/>
        </w:rPr>
        <w:t>還是</w:t>
      </w:r>
      <w:r w:rsidRPr="004B4F4E">
        <w:rPr>
          <w:rFonts w:eastAsia="PMingLiU" w:cs="Arial" w:hint="eastAsia"/>
          <w:b/>
        </w:rPr>
        <w:t>否決</w:t>
      </w:r>
      <w:r w:rsidRPr="004B4F4E">
        <w:rPr>
          <w:rFonts w:eastAsia="PMingLiU" w:cs="Arial" w:hint="eastAsia"/>
        </w:rPr>
        <w:t>。此裁決為最終裁決。不存在高於聯邦地區法院的上訴級別。</w:t>
      </w:r>
    </w:p>
    <w:p w:rsidR="00F83F78" w:rsidRPr="004B4F4E" w:rsidP="009F4488" w14:paraId="4F58BAE6" w14:textId="55F93E7C">
      <w:pPr>
        <w:pStyle w:val="Heading1"/>
        <w:ind w:left="360"/>
        <w:rPr>
          <w:rFonts w:eastAsia="PMingLiU" w:cs="Arial"/>
        </w:rPr>
      </w:pPr>
      <w:bookmarkStart w:id="93" w:name="_Toc109121516"/>
      <w:bookmarkStart w:id="94" w:name="_Toc125729099"/>
      <w:r w:rsidRPr="004B4F4E">
        <w:rPr>
          <w:rFonts w:eastAsia="PMingLiU" w:cs="Arial" w:hint="eastAsia"/>
        </w:rPr>
        <w:t>如何提出投訴</w:t>
      </w:r>
      <w:bookmarkEnd w:id="93"/>
      <w:bookmarkEnd w:id="94"/>
    </w:p>
    <w:p w:rsidR="00F83F78" w:rsidRPr="004B4F4E" w:rsidP="009F4488" w14:paraId="1390DF69" w14:textId="58717844">
      <w:pPr>
        <w:pStyle w:val="Heading2"/>
        <w:ind w:left="432" w:hanging="432"/>
        <w:rPr>
          <w:rFonts w:eastAsia="PMingLiU" w:cs="Arial"/>
        </w:rPr>
      </w:pPr>
      <w:bookmarkStart w:id="95" w:name="_Toc109121517"/>
      <w:bookmarkStart w:id="96" w:name="_Toc125729100"/>
      <w:r w:rsidRPr="004B4F4E">
        <w:rPr>
          <w:rFonts w:eastAsia="PMingLiU" w:cs="Arial"/>
        </w:rPr>
        <w:t>K1.</w:t>
      </w:r>
      <w:r w:rsidRPr="00877BAC" w:rsidR="00806432">
        <w:rPr>
          <w:rFonts w:eastAsia="PMingLiU" w:cs="Arial"/>
        </w:rPr>
        <w:t xml:space="preserve"> </w:t>
      </w:r>
      <w:r w:rsidRPr="004B4F4E">
        <w:rPr>
          <w:rFonts w:eastAsia="PMingLiU" w:cs="Arial" w:hint="eastAsia"/>
        </w:rPr>
        <w:t>哪些類型的問題應該是投訴</w:t>
      </w:r>
      <w:bookmarkEnd w:id="95"/>
      <w:bookmarkEnd w:id="96"/>
    </w:p>
    <w:p w:rsidR="00F83F78" w:rsidRPr="00877BAC" w:rsidP="009F4488" w14:paraId="63010524" w14:textId="5C2033EC">
      <w:pPr>
        <w:rPr>
          <w:rFonts w:cs="Arial"/>
        </w:rPr>
      </w:pPr>
      <w:r w:rsidRPr="00877BAC">
        <w:rPr>
          <w:rFonts w:cs="Arial" w:hint="eastAsia"/>
        </w:rPr>
        <w:t>投訴流程僅用於特定類型的問題，例如與護理質量、等待時間、護理協調以及客戶服務有關的問題。以下是經投訴流程處理的各類問題的示例。</w:t>
      </w:r>
    </w:p>
    <w:tbl>
      <w:tblPr>
        <w:tblCaption w:val="第38頁表格描述投訴類型和示例"/>
        <w:tblDescription w:val="第38頁例如質量、隱私、不尊重、無障礙設施或語言服務、清潔度、等待時間，和資訊等示例均包括在內。"/>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5760"/>
      </w:tblGrid>
      <w:tr w14:paraId="6929F52A" w14:textId="77777777" w:rsidTr="004904A1">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jc w:val="center"/>
        </w:trPr>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rsidR="00F83F78" w:rsidRPr="004B4F4E" w:rsidP="009F4488" w14:paraId="392F30F6" w14:textId="77777777">
            <w:pPr>
              <w:spacing w:before="120"/>
              <w:jc w:val="center"/>
              <w:rPr>
                <w:rFonts w:cs="Arial"/>
                <w:b/>
                <w:snapToGrid w:val="0"/>
                <w:szCs w:val="24"/>
              </w:rPr>
            </w:pPr>
            <w:r w:rsidRPr="00877BAC">
              <w:rPr>
                <w:rFonts w:cs="Arial" w:hint="eastAsia"/>
                <w:b/>
                <w:snapToGrid w:val="0"/>
              </w:rPr>
              <w:t>投訴</w:t>
            </w:r>
          </w:p>
        </w:tc>
        <w:tc>
          <w:tcPr>
            <w:tcW w:w="5760" w:type="dxa"/>
            <w:tcBorders>
              <w:top w:val="single" w:sz="4" w:space="0" w:color="auto"/>
              <w:left w:val="single" w:sz="4" w:space="0" w:color="auto"/>
              <w:bottom w:val="single" w:sz="4" w:space="0" w:color="auto"/>
              <w:right w:val="single" w:sz="4" w:space="0" w:color="auto"/>
            </w:tcBorders>
            <w:shd w:val="clear" w:color="auto" w:fill="E0E0E0"/>
            <w:vAlign w:val="center"/>
          </w:tcPr>
          <w:p w:rsidR="00F83F78" w:rsidRPr="004B4F4E" w:rsidP="009F4488" w14:paraId="62762302" w14:textId="77777777">
            <w:pPr>
              <w:spacing w:before="200"/>
              <w:jc w:val="center"/>
              <w:rPr>
                <w:rFonts w:cs="Arial"/>
                <w:b/>
                <w:snapToGrid w:val="0"/>
                <w:szCs w:val="24"/>
              </w:rPr>
            </w:pPr>
            <w:r w:rsidRPr="00877BAC">
              <w:rPr>
                <w:rFonts w:cs="Arial" w:hint="eastAsia"/>
                <w:b/>
                <w:snapToGrid w:val="0"/>
              </w:rPr>
              <w:t>示例</w:t>
            </w:r>
          </w:p>
        </w:tc>
      </w:tr>
      <w:tr w14:paraId="1281874F" w14:textId="77777777" w:rsidTr="00E07EB8">
        <w:tblPrEx>
          <w:tblW w:w="9360" w:type="dxa"/>
          <w:jc w:val="center"/>
          <w:tblLayout w:type="fixed"/>
          <w:tblLook w:val="04A0"/>
        </w:tblPrEx>
        <w:trPr>
          <w:cantSplit/>
          <w:jc w:val="center"/>
        </w:trPr>
        <w:tc>
          <w:tcPr>
            <w:tcW w:w="3600" w:type="dxa"/>
            <w:tcBorders>
              <w:top w:val="single" w:sz="4" w:space="0" w:color="auto"/>
            </w:tcBorders>
          </w:tcPr>
          <w:p w:rsidR="00F83F78" w:rsidRPr="004B4F4E" w:rsidP="009F4488" w14:paraId="09AF4C9D" w14:textId="77777777">
            <w:pPr>
              <w:ind w:left="360" w:right="72" w:hanging="288"/>
              <w:rPr>
                <w:rFonts w:cs="Arial"/>
                <w:b/>
                <w:szCs w:val="24"/>
              </w:rPr>
            </w:pPr>
            <w:r w:rsidRPr="00877BAC">
              <w:rPr>
                <w:rFonts w:cs="Arial" w:hint="eastAsia"/>
                <w:b/>
              </w:rPr>
              <w:t>醫療護理質量</w:t>
            </w:r>
          </w:p>
        </w:tc>
        <w:tc>
          <w:tcPr>
            <w:tcW w:w="5760" w:type="dxa"/>
            <w:tcBorders>
              <w:top w:val="single" w:sz="4" w:space="0" w:color="auto"/>
            </w:tcBorders>
            <w:tcMar>
              <w:left w:w="0" w:type="dxa"/>
              <w:right w:w="0" w:type="dxa"/>
            </w:tcMar>
          </w:tcPr>
          <w:p w:rsidR="00F83F78" w:rsidRPr="004B4F4E" w:rsidP="009F4488" w14:paraId="251ADC48" w14:textId="52F60E34">
            <w:pPr>
              <w:pStyle w:val="ListBullet"/>
              <w:ind w:right="72" w:hanging="288"/>
              <w:rPr>
                <w:rFonts w:eastAsia="PMingLiU" w:cs="Arial"/>
              </w:rPr>
            </w:pPr>
            <w:r w:rsidRPr="004B4F4E">
              <w:rPr>
                <w:rFonts w:eastAsia="PMingLiU" w:cs="Arial" w:hint="eastAsia"/>
              </w:rPr>
              <w:t>您對護理（例如您在醫院接受的護理）的質量不滿意。</w:t>
            </w:r>
          </w:p>
        </w:tc>
      </w:tr>
      <w:tr w14:paraId="0FCCEC10" w14:textId="77777777" w:rsidTr="00E07EB8">
        <w:tblPrEx>
          <w:tblW w:w="9360" w:type="dxa"/>
          <w:jc w:val="center"/>
          <w:tblLayout w:type="fixed"/>
          <w:tblLook w:val="04A0"/>
        </w:tblPrEx>
        <w:trPr>
          <w:cantSplit/>
          <w:jc w:val="center"/>
        </w:trPr>
        <w:tc>
          <w:tcPr>
            <w:tcW w:w="3600" w:type="dxa"/>
          </w:tcPr>
          <w:p w:rsidR="00F83F78" w:rsidRPr="004B4F4E" w:rsidP="009F4488" w14:paraId="0E308A50" w14:textId="77777777">
            <w:pPr>
              <w:ind w:left="360" w:right="72" w:hanging="288"/>
              <w:rPr>
                <w:rFonts w:cs="Arial"/>
                <w:b/>
                <w:szCs w:val="24"/>
              </w:rPr>
            </w:pPr>
            <w:r w:rsidRPr="00877BAC">
              <w:rPr>
                <w:rFonts w:cs="Arial" w:hint="eastAsia"/>
                <w:b/>
              </w:rPr>
              <w:t>尊重您的隱私</w:t>
            </w:r>
          </w:p>
        </w:tc>
        <w:tc>
          <w:tcPr>
            <w:tcW w:w="5760" w:type="dxa"/>
            <w:tcMar>
              <w:left w:w="0" w:type="dxa"/>
              <w:right w:w="0" w:type="dxa"/>
            </w:tcMar>
          </w:tcPr>
          <w:p w:rsidR="00F83F78" w:rsidRPr="004B4F4E" w:rsidP="009F4488" w14:paraId="7736E3C5" w14:textId="42AA706A">
            <w:pPr>
              <w:pStyle w:val="ListBullet"/>
              <w:ind w:right="72" w:hanging="288"/>
              <w:rPr>
                <w:rFonts w:eastAsia="PMingLiU" w:cs="Arial"/>
              </w:rPr>
            </w:pPr>
            <w:r w:rsidRPr="004B4F4E">
              <w:rPr>
                <w:rFonts w:eastAsia="PMingLiU" w:cs="Arial" w:hint="eastAsia"/>
              </w:rPr>
              <w:t>您認為有人不尊重您的隱私權或分享了有關您的機密資訊。</w:t>
            </w:r>
          </w:p>
        </w:tc>
      </w:tr>
      <w:tr w14:paraId="49973B31" w14:textId="77777777" w:rsidTr="001C0128">
        <w:tblPrEx>
          <w:tblW w:w="9360" w:type="dxa"/>
          <w:jc w:val="center"/>
          <w:tblLayout w:type="fixed"/>
          <w:tblLook w:val="04A0"/>
        </w:tblPrEx>
        <w:trPr>
          <w:cantSplit/>
          <w:jc w:val="center"/>
        </w:trPr>
        <w:tc>
          <w:tcPr>
            <w:tcW w:w="3600" w:type="dxa"/>
          </w:tcPr>
          <w:p w:rsidR="00F83F78" w:rsidRPr="004B4F4E" w:rsidP="009F4488" w14:paraId="4388E014" w14:textId="77777777">
            <w:pPr>
              <w:ind w:left="72" w:right="72"/>
              <w:rPr>
                <w:rFonts w:cs="Arial"/>
                <w:b/>
                <w:szCs w:val="24"/>
              </w:rPr>
            </w:pPr>
            <w:r w:rsidRPr="00877BAC">
              <w:rPr>
                <w:rFonts w:cs="Arial" w:hint="eastAsia"/>
                <w:b/>
              </w:rPr>
              <w:t>失禮、客戶服務不佳或其他負面行為</w:t>
            </w:r>
          </w:p>
        </w:tc>
        <w:tc>
          <w:tcPr>
            <w:tcW w:w="5760" w:type="dxa"/>
          </w:tcPr>
          <w:p w:rsidR="00E07EB8" w:rsidRPr="004B4F4E" w:rsidP="009F4488" w14:paraId="0F113AA1" w14:textId="77777777">
            <w:pPr>
              <w:pStyle w:val="ListBullet"/>
              <w:ind w:right="72" w:hanging="288"/>
              <w:rPr>
                <w:rFonts w:eastAsia="PMingLiU" w:cs="Arial"/>
              </w:rPr>
            </w:pPr>
            <w:r w:rsidRPr="004B4F4E">
              <w:rPr>
                <w:rFonts w:eastAsia="PMingLiU" w:cs="Arial" w:hint="eastAsia"/>
              </w:rPr>
              <w:t>醫療服務提供方或工作人員對您粗魯或失禮。</w:t>
            </w:r>
          </w:p>
          <w:p w:rsidR="00E07EB8" w:rsidRPr="004B4F4E" w:rsidP="009F4488" w14:paraId="2302F76D" w14:textId="6C70AAE8">
            <w:pPr>
              <w:pStyle w:val="ListBullet"/>
              <w:ind w:right="72" w:hanging="288"/>
              <w:rPr>
                <w:rFonts w:eastAsia="PMingLiU" w:cs="Arial"/>
              </w:rPr>
            </w:pPr>
            <w:r w:rsidRPr="004B4F4E">
              <w:rPr>
                <w:rFonts w:eastAsia="PMingLiU" w:cs="Arial" w:hint="eastAsia"/>
              </w:rPr>
              <w:t>我們的工作人員對您態度惡劣。</w:t>
            </w:r>
          </w:p>
          <w:p w:rsidR="00F83F78" w:rsidRPr="004B4F4E" w:rsidP="009F4488" w14:paraId="2D665352" w14:textId="155025E2">
            <w:pPr>
              <w:pStyle w:val="ListBullet"/>
              <w:ind w:right="72" w:hanging="288"/>
              <w:rPr>
                <w:rFonts w:eastAsia="PMingLiU" w:cs="Arial"/>
              </w:rPr>
            </w:pPr>
            <w:r w:rsidRPr="004B4F4E">
              <w:rPr>
                <w:rFonts w:eastAsia="PMingLiU" w:cs="Arial" w:hint="eastAsia"/>
              </w:rPr>
              <w:t>您認為自己被排除在本計畫之外。</w:t>
            </w:r>
          </w:p>
        </w:tc>
      </w:tr>
      <w:tr w14:paraId="6D0217EB" w14:textId="77777777" w:rsidTr="001C0128">
        <w:tblPrEx>
          <w:tblW w:w="9360" w:type="dxa"/>
          <w:jc w:val="center"/>
          <w:tblLayout w:type="fixed"/>
          <w:tblLook w:val="04A0"/>
        </w:tblPrEx>
        <w:trPr>
          <w:cantSplit/>
          <w:jc w:val="center"/>
        </w:trPr>
        <w:tc>
          <w:tcPr>
            <w:tcW w:w="3600" w:type="dxa"/>
          </w:tcPr>
          <w:p w:rsidR="00E07EB8" w:rsidRPr="004B4F4E" w:rsidP="009F4488" w14:paraId="7BFD610C" w14:textId="564F2A7F">
            <w:pPr>
              <w:ind w:left="72" w:right="72"/>
              <w:rPr>
                <w:rFonts w:cs="Arial"/>
                <w:b/>
                <w:szCs w:val="24"/>
              </w:rPr>
            </w:pPr>
            <w:r w:rsidRPr="00877BAC">
              <w:rPr>
                <w:rFonts w:cs="Arial" w:hint="eastAsia"/>
                <w:b/>
              </w:rPr>
              <w:t>無障礙就診及語言協助</w:t>
            </w:r>
          </w:p>
        </w:tc>
        <w:tc>
          <w:tcPr>
            <w:tcW w:w="5760" w:type="dxa"/>
          </w:tcPr>
          <w:p w:rsidR="00E07EB8" w:rsidRPr="004B4F4E" w:rsidP="009F4488" w14:paraId="0497F3E8" w14:textId="2AD24663">
            <w:pPr>
              <w:pStyle w:val="ListBullet"/>
              <w:ind w:right="72" w:hanging="288"/>
              <w:rPr>
                <w:rFonts w:eastAsia="PMingLiU" w:cs="Arial"/>
              </w:rPr>
            </w:pPr>
            <w:r w:rsidRPr="004B4F4E">
              <w:rPr>
                <w:rFonts w:eastAsia="PMingLiU" w:cs="Arial" w:hint="eastAsia"/>
              </w:rPr>
              <w:t>您無法親自進入醫生或</w:t>
            </w:r>
            <w:r w:rsidRPr="00877BAC" w:rsidR="00343EBC">
              <w:rPr>
                <w:rFonts w:eastAsia="PMingLiU" w:cs="Arial" w:hint="eastAsia"/>
                <w:bCs/>
              </w:rPr>
              <w:t>醫療</w:t>
            </w:r>
            <w:r w:rsidRPr="004B4F4E">
              <w:rPr>
                <w:rFonts w:eastAsia="PMingLiU" w:cs="Arial" w:hint="eastAsia"/>
              </w:rPr>
              <w:t>服務提供者的辦公室獲得醫療保健服務和設施。</w:t>
            </w:r>
          </w:p>
          <w:p w:rsidR="00820EFC" w:rsidRPr="004B4F4E" w:rsidP="009F4488" w14:paraId="3D30D091" w14:textId="7EC7B6AE">
            <w:pPr>
              <w:pStyle w:val="ListBullet"/>
              <w:ind w:right="72" w:hanging="288"/>
              <w:rPr>
                <w:rFonts w:eastAsia="PMingLiU" w:cs="Arial"/>
              </w:rPr>
            </w:pPr>
            <w:r w:rsidRPr="004B4F4E">
              <w:rPr>
                <w:rFonts w:eastAsia="PMingLiU" w:cs="Arial" w:hint="eastAsia"/>
              </w:rPr>
              <w:t>您使用的是英語以外的其他語言（例如美國手語或西班牙語），但您的醫生或</w:t>
            </w:r>
            <w:r w:rsidRPr="00877BAC" w:rsidR="00343EBC">
              <w:rPr>
                <w:rFonts w:eastAsia="PMingLiU" w:cs="Arial" w:hint="eastAsia"/>
                <w:bCs/>
              </w:rPr>
              <w:t>醫療</w:t>
            </w:r>
            <w:r w:rsidRPr="004B4F4E">
              <w:rPr>
                <w:rFonts w:eastAsia="PMingLiU" w:cs="Arial" w:hint="eastAsia"/>
              </w:rPr>
              <w:t>服務提供者未提供譯員。</w:t>
            </w:r>
          </w:p>
          <w:p w:rsidR="00820EFC" w:rsidRPr="004B4F4E" w:rsidP="009F4488" w14:paraId="428114A7" w14:textId="7BF2AA7F">
            <w:pPr>
              <w:pStyle w:val="ListBullet"/>
              <w:ind w:right="72" w:hanging="288"/>
              <w:rPr>
                <w:rFonts w:eastAsia="PMingLiU" w:cs="Arial"/>
              </w:rPr>
            </w:pPr>
            <w:r w:rsidRPr="004B4F4E">
              <w:rPr>
                <w:rFonts w:eastAsia="PMingLiU" w:cs="Arial" w:hint="eastAsia"/>
              </w:rPr>
              <w:t>您的</w:t>
            </w:r>
            <w:r w:rsidRPr="00877BAC" w:rsidR="00343EBC">
              <w:rPr>
                <w:rFonts w:eastAsia="PMingLiU" w:cs="Arial" w:hint="eastAsia"/>
                <w:bCs/>
              </w:rPr>
              <w:t>醫療</w:t>
            </w:r>
            <w:r w:rsidRPr="004B4F4E">
              <w:rPr>
                <w:rFonts w:eastAsia="PMingLiU" w:cs="Arial" w:hint="eastAsia"/>
              </w:rPr>
              <w:t>服務提供者未向您提供您需要和要求的其他合理便利。</w:t>
            </w:r>
          </w:p>
        </w:tc>
      </w:tr>
      <w:tr w14:paraId="715E7153" w14:textId="77777777" w:rsidTr="001C0128">
        <w:tblPrEx>
          <w:tblW w:w="9360" w:type="dxa"/>
          <w:jc w:val="center"/>
          <w:tblLayout w:type="fixed"/>
          <w:tblLook w:val="04A0"/>
        </w:tblPrEx>
        <w:trPr>
          <w:cantSplit/>
          <w:jc w:val="center"/>
        </w:trPr>
        <w:tc>
          <w:tcPr>
            <w:tcW w:w="3600" w:type="dxa"/>
          </w:tcPr>
          <w:p w:rsidR="00F83F78" w:rsidRPr="004B4F4E" w:rsidP="009F4488" w14:paraId="49C6AECD" w14:textId="77777777">
            <w:pPr>
              <w:ind w:left="360" w:right="72" w:hanging="288"/>
              <w:rPr>
                <w:rFonts w:cs="Arial"/>
                <w:b/>
                <w:szCs w:val="24"/>
              </w:rPr>
            </w:pPr>
            <w:r w:rsidRPr="00877BAC">
              <w:rPr>
                <w:rFonts w:cs="Arial" w:hint="eastAsia"/>
                <w:b/>
              </w:rPr>
              <w:t>等待時間</w:t>
            </w:r>
          </w:p>
        </w:tc>
        <w:tc>
          <w:tcPr>
            <w:tcW w:w="5760" w:type="dxa"/>
          </w:tcPr>
          <w:p w:rsidR="00E07EB8" w:rsidRPr="004B4F4E" w:rsidP="009F4488" w14:paraId="56912D81" w14:textId="07C1A318">
            <w:pPr>
              <w:pStyle w:val="ListBullet"/>
              <w:ind w:right="72" w:hanging="288"/>
              <w:rPr>
                <w:rFonts w:eastAsia="PMingLiU" w:cs="Arial"/>
              </w:rPr>
            </w:pPr>
            <w:r w:rsidRPr="004B4F4E">
              <w:rPr>
                <w:rFonts w:eastAsia="PMingLiU" w:cs="Arial" w:hint="eastAsia"/>
              </w:rPr>
              <w:t>您在預約時遇到困難或等待時間過長。</w:t>
            </w:r>
          </w:p>
          <w:p w:rsidR="00F83F78" w:rsidRPr="004B4F4E" w:rsidP="009F4488" w14:paraId="7B11B51F" w14:textId="118E232B">
            <w:pPr>
              <w:pStyle w:val="ListBullet"/>
              <w:ind w:right="72" w:hanging="288"/>
              <w:rPr>
                <w:rFonts w:eastAsia="PMingLiU" w:cs="Arial"/>
              </w:rPr>
            </w:pPr>
            <w:r w:rsidRPr="004B4F4E">
              <w:rPr>
                <w:rFonts w:eastAsia="PMingLiU" w:cs="Arial" w:hint="eastAsia"/>
              </w:rPr>
              <w:t>醫生、藥劑師或其他醫療專業人士、會員服務部或者其他計畫工作人員讓您等待太久。</w:t>
            </w:r>
          </w:p>
        </w:tc>
      </w:tr>
      <w:tr w14:paraId="33638132" w14:textId="77777777" w:rsidTr="001C0128">
        <w:tblPrEx>
          <w:tblW w:w="9360" w:type="dxa"/>
          <w:jc w:val="center"/>
          <w:tblLayout w:type="fixed"/>
          <w:tblLook w:val="04A0"/>
        </w:tblPrEx>
        <w:trPr>
          <w:cantSplit/>
          <w:jc w:val="center"/>
        </w:trPr>
        <w:tc>
          <w:tcPr>
            <w:tcW w:w="3600" w:type="dxa"/>
          </w:tcPr>
          <w:p w:rsidR="00F83F78" w:rsidRPr="004B4F4E" w:rsidP="009F4488" w14:paraId="4F2E8226" w14:textId="77777777">
            <w:pPr>
              <w:ind w:left="360" w:right="72" w:hanging="288"/>
              <w:rPr>
                <w:rFonts w:cs="Arial"/>
                <w:b/>
                <w:szCs w:val="24"/>
              </w:rPr>
            </w:pPr>
            <w:r w:rsidRPr="00877BAC">
              <w:rPr>
                <w:rFonts w:cs="Arial" w:hint="eastAsia"/>
                <w:b/>
              </w:rPr>
              <w:t>清潔度</w:t>
            </w:r>
          </w:p>
        </w:tc>
        <w:tc>
          <w:tcPr>
            <w:tcW w:w="5760" w:type="dxa"/>
          </w:tcPr>
          <w:p w:rsidR="00F83F78" w:rsidRPr="004B4F4E" w:rsidP="009F4488" w14:paraId="4643D587" w14:textId="27B0F182">
            <w:pPr>
              <w:pStyle w:val="ListBullet"/>
              <w:ind w:right="72" w:hanging="288"/>
              <w:rPr>
                <w:rFonts w:eastAsia="PMingLiU" w:cs="Arial"/>
              </w:rPr>
            </w:pPr>
            <w:r w:rsidRPr="004B4F4E">
              <w:rPr>
                <w:rFonts w:eastAsia="PMingLiU" w:cs="Arial" w:hint="eastAsia"/>
              </w:rPr>
              <w:t>您認為診所、醫院或醫生診室不乾淨。</w:t>
            </w:r>
          </w:p>
        </w:tc>
      </w:tr>
      <w:tr w14:paraId="5F1482EC" w14:textId="77777777" w:rsidTr="001C0128">
        <w:tblPrEx>
          <w:tblW w:w="9360" w:type="dxa"/>
          <w:jc w:val="center"/>
          <w:tblLayout w:type="fixed"/>
          <w:tblLook w:val="04A0"/>
        </w:tblPrEx>
        <w:trPr>
          <w:cantSplit/>
          <w:jc w:val="center"/>
        </w:trPr>
        <w:tc>
          <w:tcPr>
            <w:tcW w:w="3600" w:type="dxa"/>
          </w:tcPr>
          <w:p w:rsidR="00F83F78" w:rsidRPr="004B4F4E" w:rsidP="009F4488" w14:paraId="0B603D40" w14:textId="77777777">
            <w:pPr>
              <w:ind w:left="360" w:right="72" w:hanging="288"/>
              <w:rPr>
                <w:rFonts w:cs="Arial"/>
                <w:b/>
                <w:szCs w:val="24"/>
              </w:rPr>
            </w:pPr>
            <w:r w:rsidRPr="00877BAC">
              <w:rPr>
                <w:rFonts w:cs="Arial" w:hint="eastAsia"/>
                <w:b/>
              </w:rPr>
              <w:t>我們為您提供的資訊</w:t>
            </w:r>
          </w:p>
        </w:tc>
        <w:tc>
          <w:tcPr>
            <w:tcW w:w="5760" w:type="dxa"/>
          </w:tcPr>
          <w:p w:rsidR="001843C7" w:rsidRPr="004B4F4E" w:rsidP="009F4488" w14:paraId="04986E69" w14:textId="77777777">
            <w:pPr>
              <w:pStyle w:val="ListBullet"/>
              <w:ind w:right="72" w:hanging="288"/>
              <w:rPr>
                <w:rFonts w:eastAsia="PMingLiU" w:cs="Arial"/>
              </w:rPr>
            </w:pPr>
            <w:r w:rsidRPr="004B4F4E">
              <w:rPr>
                <w:rFonts w:eastAsia="PMingLiU" w:cs="Arial" w:hint="eastAsia"/>
              </w:rPr>
              <w:t>您認為我們未向您提供您本應收到的通知或信函。</w:t>
            </w:r>
          </w:p>
          <w:p w:rsidR="00F83F78" w:rsidRPr="004B4F4E" w:rsidP="009F4488" w14:paraId="3E8067A2" w14:textId="7A2146AB">
            <w:pPr>
              <w:pStyle w:val="ListBullet"/>
              <w:ind w:right="72" w:hanging="288"/>
              <w:rPr>
                <w:rFonts w:eastAsia="PMingLiU" w:cs="Arial"/>
              </w:rPr>
            </w:pPr>
            <w:r w:rsidRPr="004B4F4E">
              <w:rPr>
                <w:rFonts w:eastAsia="PMingLiU" w:cs="Arial" w:hint="eastAsia"/>
              </w:rPr>
              <w:t>您認為我們發送給您的書面資訊難以理解。</w:t>
            </w:r>
          </w:p>
        </w:tc>
      </w:tr>
      <w:tr w14:paraId="7388C7C3" w14:textId="77777777" w:rsidTr="001C0128">
        <w:tblPrEx>
          <w:tblW w:w="9360" w:type="dxa"/>
          <w:jc w:val="center"/>
          <w:tblLayout w:type="fixed"/>
          <w:tblLook w:val="04A0"/>
        </w:tblPrEx>
        <w:trPr>
          <w:cantSplit/>
          <w:jc w:val="center"/>
        </w:trPr>
        <w:tc>
          <w:tcPr>
            <w:tcW w:w="3600" w:type="dxa"/>
          </w:tcPr>
          <w:p w:rsidR="00F83F78" w:rsidRPr="004B4F4E" w:rsidP="009F4488" w14:paraId="30EF861B" w14:textId="3DD018A7">
            <w:pPr>
              <w:ind w:left="72" w:right="72"/>
              <w:rPr>
                <w:rFonts w:cs="Arial"/>
                <w:b/>
                <w:szCs w:val="24"/>
              </w:rPr>
            </w:pPr>
            <w:r w:rsidRPr="00877BAC">
              <w:rPr>
                <w:rFonts w:cs="Arial" w:hint="eastAsia"/>
                <w:b/>
              </w:rPr>
              <w:t>與承保決定或上訴相關的及時性</w:t>
            </w:r>
          </w:p>
        </w:tc>
        <w:tc>
          <w:tcPr>
            <w:tcW w:w="5760" w:type="dxa"/>
          </w:tcPr>
          <w:p w:rsidR="001843C7" w:rsidRPr="004B4F4E" w:rsidP="009F4488" w14:paraId="4C167EB2" w14:textId="3E68D4F3">
            <w:pPr>
              <w:pStyle w:val="ListBullet"/>
              <w:ind w:right="72" w:hanging="288"/>
              <w:rPr>
                <w:rFonts w:eastAsia="PMingLiU" w:cs="Arial"/>
              </w:rPr>
            </w:pPr>
            <w:r w:rsidRPr="004B4F4E">
              <w:rPr>
                <w:rFonts w:eastAsia="PMingLiU" w:cs="Arial" w:hint="eastAsia"/>
              </w:rPr>
              <w:t>您認為我們未在截止期限內作出承保決定或答覆您的上訴。</w:t>
            </w:r>
          </w:p>
          <w:p w:rsidR="001843C7" w:rsidRPr="004B4F4E" w:rsidP="009F4488" w14:paraId="16074AA2" w14:textId="3272B43B">
            <w:pPr>
              <w:pStyle w:val="ListBullet"/>
              <w:ind w:right="72" w:hanging="288"/>
              <w:rPr>
                <w:rFonts w:eastAsia="PMingLiU" w:cs="Arial"/>
              </w:rPr>
            </w:pPr>
            <w:r w:rsidRPr="004B4F4E">
              <w:rPr>
                <w:rFonts w:eastAsia="PMingLiU" w:cs="Arial" w:hint="eastAsia"/>
              </w:rPr>
              <w:t>您認為，在收到對您有利的承保或上訴裁決之後，我們未在截止期限內批准或向您提供服務，或者就某些醫療服務向您退款。</w:t>
            </w:r>
          </w:p>
          <w:p w:rsidR="00F83F78" w:rsidRPr="004B4F4E" w:rsidP="009F4488" w14:paraId="645D8A20" w14:textId="64B15035">
            <w:pPr>
              <w:pStyle w:val="ListBullet"/>
              <w:ind w:right="72" w:hanging="288"/>
              <w:rPr>
                <w:rFonts w:eastAsia="PMingLiU" w:cs="Arial"/>
              </w:rPr>
            </w:pPr>
            <w:r w:rsidRPr="004B4F4E">
              <w:rPr>
                <w:rFonts w:eastAsia="PMingLiU" w:cs="Arial" w:hint="eastAsia"/>
              </w:rPr>
              <w:t>您認為我們未按時將您的案例提交至</w:t>
            </w:r>
            <w:r w:rsidRPr="004B4F4E">
              <w:rPr>
                <w:rFonts w:eastAsia="PMingLiU" w:cs="Arial"/>
              </w:rPr>
              <w:t>IRO</w:t>
            </w:r>
            <w:r w:rsidRPr="004B4F4E">
              <w:rPr>
                <w:rFonts w:eastAsia="PMingLiU" w:cs="Arial" w:hint="eastAsia"/>
              </w:rPr>
              <w:t>。</w:t>
            </w:r>
          </w:p>
        </w:tc>
      </w:tr>
    </w:tbl>
    <w:p w:rsidR="00E24D28" w:rsidRPr="00877BAC" w:rsidP="009F4488" w14:paraId="7DD83564" w14:textId="77777777">
      <w:pPr>
        <w:pStyle w:val="NoSpacing"/>
        <w:rPr>
          <w:rFonts w:cs="Arial"/>
        </w:rPr>
      </w:pPr>
    </w:p>
    <w:p w:rsidR="008B0266" w:rsidRPr="00877BAC" w:rsidP="009F4488" w14:paraId="4D0D5F4D" w14:textId="05D1764D">
      <w:pPr>
        <w:rPr>
          <w:rFonts w:cs="Arial"/>
        </w:rPr>
      </w:pPr>
      <w:r w:rsidRPr="00877BAC">
        <w:rPr>
          <w:rFonts w:cs="Arial" w:hint="eastAsia"/>
          <w:b/>
        </w:rPr>
        <w:t>可進行不同類型的投訴。</w:t>
      </w:r>
      <w:r w:rsidRPr="00877BAC">
        <w:rPr>
          <w:rFonts w:cs="Arial" w:hint="eastAsia"/>
        </w:rPr>
        <w:t>您可以提出內部投訴和</w:t>
      </w:r>
      <w:r w:rsidRPr="00877BAC">
        <w:rPr>
          <w:rFonts w:cs="Arial"/>
        </w:rPr>
        <w:t>/</w:t>
      </w:r>
      <w:r w:rsidRPr="00877BAC">
        <w:rPr>
          <w:rFonts w:cs="Arial" w:hint="eastAsia"/>
        </w:rPr>
        <w:t>或外部投訴。內部投訴向本計畫提出並由其審查。外部投訴向非隸屬於本計畫的組織提出並由其審查。如果您在進行內部和</w:t>
      </w:r>
      <w:r w:rsidRPr="00877BAC">
        <w:rPr>
          <w:rFonts w:cs="Arial"/>
        </w:rPr>
        <w:t>/</w:t>
      </w:r>
      <w:r w:rsidRPr="00877BAC">
        <w:rPr>
          <w:rFonts w:cs="Arial" w:hint="eastAsia"/>
        </w:rPr>
        <w:t>或外部投訴時需要幫助，請致電</w:t>
      </w:r>
      <w:r w:rsidRPr="00877BAC" w:rsidR="002753AE">
        <w:rPr>
          <w:rFonts w:cs="Arial"/>
          <w:color w:val="548DD4"/>
        </w:rPr>
        <w:t>[</w:t>
      </w:r>
      <w:r w:rsidRPr="00877BAC">
        <w:rPr>
          <w:rFonts w:cs="Arial"/>
          <w:i/>
          <w:color w:val="548DD4"/>
        </w:rPr>
        <w:t>insert contacts and contact information</w:t>
      </w:r>
      <w:r w:rsidRPr="00877BAC" w:rsidR="002753AE">
        <w:rPr>
          <w:rFonts w:cs="Arial"/>
          <w:color w:val="548DD4"/>
        </w:rPr>
        <w:t>]</w:t>
      </w:r>
      <w:r w:rsidRPr="00877BAC">
        <w:rPr>
          <w:rFonts w:cs="Arial" w:hint="eastAsia"/>
        </w:rPr>
        <w:t>。</w:t>
      </w:r>
    </w:p>
    <w:tbl>
      <w:tblPr>
        <w:tblStyle w:val="Legal-term-table"/>
        <w:tblCaption w:val="第39頁"/>
        <w:tblDescription w:val="第39頁法律術語框"/>
        <w:tblW w:w="5000" w:type="pct"/>
        <w:tblLook w:val="04A0"/>
      </w:tblPr>
      <w:tblGrid>
        <w:gridCol w:w="9330"/>
      </w:tblGrid>
      <w:tr w14:paraId="2907EF4A" w14:textId="77777777" w:rsidTr="008C3DFD">
        <w:tblPrEx>
          <w:tblW w:w="5000" w:type="pct"/>
          <w:tblLook w:val="04A0"/>
        </w:tblPrEx>
        <w:tc>
          <w:tcPr>
            <w:tcW w:w="5000" w:type="pct"/>
          </w:tcPr>
          <w:p w:rsidR="008B0266" w:rsidRPr="004B4F4E" w:rsidP="009F4488" w14:paraId="5F4779B0" w14:textId="118A634B">
            <w:pPr>
              <w:pStyle w:val="Legalterm"/>
              <w:rPr>
                <w:rFonts w:eastAsia="PMingLiU" w:cs="Arial"/>
                <w:sz w:val="22"/>
                <w:szCs w:val="22"/>
              </w:rPr>
            </w:pPr>
            <w:r w:rsidRPr="004B4F4E">
              <w:rPr>
                <w:rFonts w:eastAsia="PMingLiU" w:cs="Arial" w:hint="eastAsia"/>
              </w:rPr>
              <w:t>「投訴」的法律術語為</w:t>
            </w:r>
            <w:r w:rsidRPr="004B4F4E">
              <w:rPr>
                <w:rFonts w:eastAsia="PMingLiU" w:cs="Arial" w:hint="eastAsia"/>
                <w:b/>
              </w:rPr>
              <w:t>「申訴」</w:t>
            </w:r>
            <w:r w:rsidRPr="004B4F4E">
              <w:rPr>
                <w:rFonts w:eastAsia="PMingLiU" w:cs="Arial" w:hint="eastAsia"/>
              </w:rPr>
              <w:t>。</w:t>
            </w:r>
          </w:p>
          <w:p w:rsidR="008B0266" w:rsidRPr="004B4F4E" w:rsidP="009F4488" w14:paraId="54144781" w14:textId="050FFB0F">
            <w:pPr>
              <w:pStyle w:val="Legalterm"/>
              <w:rPr>
                <w:rFonts w:eastAsia="PMingLiU" w:cs="Arial"/>
              </w:rPr>
            </w:pPr>
            <w:r w:rsidRPr="004B4F4E">
              <w:rPr>
                <w:rFonts w:eastAsia="PMingLiU" w:cs="Arial" w:hint="eastAsia"/>
              </w:rPr>
              <w:t>「提出投訴」的法律術語為</w:t>
            </w:r>
            <w:r w:rsidRPr="004B4F4E">
              <w:rPr>
                <w:rFonts w:eastAsia="PMingLiU" w:cs="Arial" w:hint="eastAsia"/>
                <w:b/>
              </w:rPr>
              <w:t>「提起申訴」</w:t>
            </w:r>
            <w:r w:rsidRPr="004B4F4E">
              <w:rPr>
                <w:rFonts w:eastAsia="PMingLiU" w:cs="Arial" w:hint="eastAsia"/>
              </w:rPr>
              <w:t>。</w:t>
            </w:r>
          </w:p>
        </w:tc>
      </w:tr>
    </w:tbl>
    <w:p w:rsidR="00E24D28" w:rsidRPr="00877BAC" w:rsidP="009F4488" w14:paraId="263A77BC" w14:textId="77777777">
      <w:pPr>
        <w:pStyle w:val="NoSpacing"/>
        <w:rPr>
          <w:rFonts w:cs="Arial"/>
        </w:rPr>
      </w:pPr>
    </w:p>
    <w:p w:rsidR="002A75BB" w:rsidRPr="004B4F4E" w:rsidP="009F4488" w14:paraId="1FF7DCF8" w14:textId="7DF679F8">
      <w:pPr>
        <w:pStyle w:val="Heading2"/>
        <w:rPr>
          <w:rFonts w:eastAsia="PMingLiU" w:cs="Arial"/>
        </w:rPr>
      </w:pPr>
      <w:bookmarkStart w:id="97" w:name="_Toc109121518"/>
      <w:bookmarkStart w:id="98" w:name="_Toc72930038"/>
      <w:bookmarkStart w:id="99" w:name="_Toc125729101"/>
      <w:r w:rsidRPr="004B4F4E">
        <w:rPr>
          <w:rFonts w:eastAsia="PMingLiU" w:cs="Arial"/>
        </w:rPr>
        <w:t>K2.</w:t>
      </w:r>
      <w:r w:rsidRPr="00877BAC" w:rsidR="00DE1E54">
        <w:rPr>
          <w:rFonts w:eastAsia="PMingLiU" w:cs="Arial"/>
        </w:rPr>
        <w:t xml:space="preserve"> </w:t>
      </w:r>
      <w:r w:rsidRPr="004B4F4E">
        <w:rPr>
          <w:rFonts w:eastAsia="PMingLiU" w:cs="Arial" w:hint="eastAsia"/>
        </w:rPr>
        <w:t>內部投訴</w:t>
      </w:r>
      <w:bookmarkEnd w:id="97"/>
      <w:bookmarkEnd w:id="98"/>
      <w:bookmarkEnd w:id="99"/>
    </w:p>
    <w:p w:rsidR="002A75BB" w:rsidRPr="00877BAC" w:rsidP="009F4488" w14:paraId="02E4EA3E" w14:textId="1A324B26">
      <w:pPr>
        <w:rPr>
          <w:rFonts w:cs="Arial"/>
        </w:rPr>
      </w:pPr>
      <w:r w:rsidRPr="00877BAC">
        <w:rPr>
          <w:rFonts w:cs="Arial" w:hint="eastAsia"/>
        </w:rPr>
        <w:t>如需提出內部投訴，請致電</w:t>
      </w:r>
      <w:r w:rsidRPr="00877BAC">
        <w:rPr>
          <w:rStyle w:val="Planinstructions0"/>
          <w:rFonts w:cs="Arial"/>
        </w:rPr>
        <w:t>&lt;phone number&gt;</w:t>
      </w:r>
      <w:r w:rsidRPr="00877BAC">
        <w:rPr>
          <w:rFonts w:cs="Arial" w:hint="eastAsia"/>
        </w:rPr>
        <w:t>聯繫會員服務部。您可以隨時提出投訴，除非與</w:t>
      </w:r>
      <w:r w:rsidRPr="00877BAC">
        <w:rPr>
          <w:rFonts w:cs="Arial"/>
        </w:rPr>
        <w:t>Medicare D</w:t>
      </w:r>
      <w:r w:rsidRPr="00877BAC">
        <w:rPr>
          <w:rFonts w:cs="Arial" w:hint="eastAsia"/>
        </w:rPr>
        <w:t>部分藥物有關。如果投訴與</w:t>
      </w:r>
      <w:r w:rsidRPr="00877BAC">
        <w:rPr>
          <w:rFonts w:cs="Arial"/>
        </w:rPr>
        <w:t>Medicare D</w:t>
      </w:r>
      <w:r w:rsidRPr="00877BAC">
        <w:rPr>
          <w:rFonts w:cs="Arial" w:hint="eastAsia"/>
        </w:rPr>
        <w:t>部分藥物有關，則您必須在發生想要投訴的問題之後的</w:t>
      </w:r>
      <w:r w:rsidRPr="004B4F4E">
        <w:rPr>
          <w:rFonts w:cs="Arial"/>
          <w:b/>
          <w:bCs/>
        </w:rPr>
        <w:t>60</w:t>
      </w:r>
      <w:r w:rsidRPr="004B4F4E">
        <w:rPr>
          <w:rFonts w:cs="Arial" w:hint="eastAsia"/>
          <w:b/>
          <w:bCs/>
        </w:rPr>
        <w:t>個日曆日內</w:t>
      </w:r>
      <w:r w:rsidRPr="00877BAC">
        <w:rPr>
          <w:rFonts w:cs="Arial" w:hint="eastAsia"/>
        </w:rPr>
        <w:t>提出投訴。</w:t>
      </w:r>
    </w:p>
    <w:p w:rsidR="002A75BB" w:rsidRPr="004B4F4E" w:rsidP="009F4488" w14:paraId="22FAFF54" w14:textId="77777777">
      <w:pPr>
        <w:pStyle w:val="ListBullet"/>
        <w:ind w:left="720"/>
        <w:rPr>
          <w:rFonts w:eastAsia="PMingLiU" w:cs="Arial"/>
        </w:rPr>
      </w:pPr>
      <w:r w:rsidRPr="004B4F4E">
        <w:rPr>
          <w:rFonts w:eastAsia="PMingLiU" w:cs="Arial" w:hint="eastAsia"/>
        </w:rPr>
        <w:t>如果您還需要採取任何其他措施，會員服務部會通知您。</w:t>
      </w:r>
    </w:p>
    <w:p w:rsidR="002A75BB" w:rsidRPr="004B4F4E" w:rsidP="009F4488" w14:paraId="1221F2D7" w14:textId="77777777">
      <w:pPr>
        <w:pStyle w:val="ListBullet"/>
        <w:ind w:left="720"/>
        <w:rPr>
          <w:rFonts w:eastAsia="PMingLiU" w:cs="Arial"/>
        </w:rPr>
      </w:pPr>
      <w:r w:rsidRPr="004B4F4E">
        <w:rPr>
          <w:rFonts w:eastAsia="PMingLiU" w:cs="Arial" w:hint="eastAsia"/>
        </w:rPr>
        <w:t>您也可以採用書面投訴並將其發送給我們。如果您以書面形式投訴，我們將以書面形式答覆您的投訴。</w:t>
      </w:r>
      <w:r w:rsidRPr="004B4F4E">
        <w:rPr>
          <w:rFonts w:eastAsia="PMingLiU" w:cs="Arial"/>
        </w:rPr>
        <w:t xml:space="preserve"> </w:t>
      </w:r>
    </w:p>
    <w:p w:rsidR="002A75BB" w:rsidRPr="00877BAC" w:rsidP="009F4488" w14:paraId="3B6DEADD" w14:textId="4D11EAFD">
      <w:pPr>
        <w:pStyle w:val="ListBullet"/>
        <w:numPr>
          <w:ilvl w:val="0"/>
          <w:numId w:val="65"/>
        </w:numPr>
        <w:ind w:left="720"/>
        <w:rPr>
          <w:rStyle w:val="Planinstructions0"/>
          <w:rFonts w:cs="Arial"/>
          <w:i w:val="0"/>
        </w:rPr>
      </w:pPr>
      <w:r w:rsidRPr="00877BAC">
        <w:rPr>
          <w:rStyle w:val="Planinstructions0"/>
          <w:rFonts w:cs="Arial"/>
          <w:i w:val="0"/>
        </w:rPr>
        <w:t>[</w:t>
      </w:r>
      <w:r w:rsidRPr="00877BAC" w:rsidR="00B4010E">
        <w:rPr>
          <w:rStyle w:val="Planinstructions0"/>
          <w:rFonts w:cs="Arial"/>
        </w:rPr>
        <w:t>Insert additional description of the procedures (including time frames) and instructions about what members need to do if they want to use the process for making a complaint, including a fast complaint.</w:t>
      </w:r>
      <w:r w:rsidRPr="00877BAC">
        <w:rPr>
          <w:rStyle w:val="Planinstructions0"/>
          <w:rFonts w:cs="Arial"/>
          <w:i w:val="0"/>
        </w:rPr>
        <w:t>]</w:t>
      </w:r>
    </w:p>
    <w:tbl>
      <w:tblPr>
        <w:tblStyle w:val="Legal-term-table"/>
        <w:tblCaption w:val="第39頁"/>
        <w:tblDescription w:val="第39頁法律術語框"/>
        <w:tblW w:w="5000" w:type="pct"/>
        <w:tblLook w:val="04A0"/>
      </w:tblPr>
      <w:tblGrid>
        <w:gridCol w:w="9330"/>
      </w:tblGrid>
      <w:tr w14:paraId="2F08B8D0" w14:textId="77777777" w:rsidTr="008C3DFD">
        <w:tblPrEx>
          <w:tblW w:w="5000" w:type="pct"/>
          <w:tblLook w:val="04A0"/>
        </w:tblPrEx>
        <w:tc>
          <w:tcPr>
            <w:tcW w:w="5000" w:type="pct"/>
          </w:tcPr>
          <w:p w:rsidR="002A75BB" w:rsidRPr="004B4F4E" w:rsidP="009F4488" w14:paraId="02D7E214" w14:textId="511F1483">
            <w:pPr>
              <w:pStyle w:val="Legalterm"/>
              <w:rPr>
                <w:rFonts w:eastAsia="PMingLiU" w:cs="Arial"/>
                <w:sz w:val="22"/>
                <w:szCs w:val="22"/>
              </w:rPr>
            </w:pPr>
            <w:r w:rsidRPr="004B4F4E">
              <w:rPr>
                <w:rFonts w:eastAsia="PMingLiU" w:cs="Arial" w:hint="eastAsia"/>
              </w:rPr>
              <w:t>「快速投訴」的</w:t>
            </w:r>
            <w:r w:rsidRPr="004B4F4E">
              <w:rPr>
                <w:rFonts w:eastAsia="PMingLiU" w:cs="Arial" w:hint="eastAsia"/>
                <w:b/>
              </w:rPr>
              <w:t>法律術語</w:t>
            </w:r>
            <w:r w:rsidRPr="004B4F4E">
              <w:rPr>
                <w:rFonts w:eastAsia="PMingLiU" w:cs="Arial" w:hint="eastAsia"/>
              </w:rPr>
              <w:t>為</w:t>
            </w:r>
            <w:r w:rsidRPr="004B4F4E">
              <w:rPr>
                <w:rFonts w:eastAsia="PMingLiU" w:cs="Arial" w:hint="eastAsia"/>
                <w:b/>
              </w:rPr>
              <w:t>「加急申訴」。</w:t>
            </w:r>
          </w:p>
        </w:tc>
      </w:tr>
    </w:tbl>
    <w:p w:rsidR="002A75BB" w:rsidRPr="00877BAC" w:rsidP="009F4488" w14:paraId="7CA6C918" w14:textId="77777777">
      <w:pPr>
        <w:pStyle w:val="NoSpacing"/>
        <w:rPr>
          <w:rFonts w:cs="Arial"/>
        </w:rPr>
      </w:pPr>
    </w:p>
    <w:p w:rsidR="002A75BB" w:rsidRPr="00877BAC" w:rsidP="009F4488" w14:paraId="4EA9A544" w14:textId="7D9657F0">
      <w:pPr>
        <w:rPr>
          <w:rFonts w:cs="Arial"/>
        </w:rPr>
      </w:pPr>
      <w:bookmarkStart w:id="100" w:name="_Toc72930039"/>
      <w:r w:rsidRPr="00877BAC">
        <w:rPr>
          <w:rFonts w:cs="Arial" w:hint="eastAsia"/>
        </w:rPr>
        <w:t>如有可能，我們會立即作出答覆。如果您透過電話向我們提出投訴，則我們可能會當即在通話中作出答覆。如果您的健康狀況需要我們儘快答覆，我們會如此做到。</w:t>
      </w:r>
    </w:p>
    <w:p w:rsidR="002A75BB" w:rsidRPr="004B4F4E" w:rsidP="009F4488" w14:paraId="5D35FF83" w14:textId="36832BAF">
      <w:pPr>
        <w:pStyle w:val="ListBullet"/>
        <w:ind w:left="720"/>
        <w:rPr>
          <w:rFonts w:eastAsia="PMingLiU" w:cs="Arial"/>
        </w:rPr>
      </w:pPr>
      <w:r w:rsidRPr="004B4F4E">
        <w:rPr>
          <w:rFonts w:eastAsia="PMingLiU" w:cs="Arial" w:hint="eastAsia"/>
        </w:rPr>
        <w:t>大多數投訴我們會在</w:t>
      </w:r>
      <w:r w:rsidRPr="004B4F4E">
        <w:rPr>
          <w:rFonts w:eastAsia="PMingLiU" w:cs="Arial"/>
        </w:rPr>
        <w:t>30</w:t>
      </w:r>
      <w:r w:rsidRPr="004B4F4E">
        <w:rPr>
          <w:rFonts w:eastAsia="PMingLiU" w:cs="Arial" w:hint="eastAsia"/>
        </w:rPr>
        <w:t>個日曆日內作出答覆。如果因需要更多資訊而未在</w:t>
      </w:r>
      <w:r w:rsidRPr="004B4F4E">
        <w:rPr>
          <w:rFonts w:eastAsia="PMingLiU" w:cs="Arial"/>
        </w:rPr>
        <w:t>30</w:t>
      </w:r>
      <w:r w:rsidRPr="004B4F4E">
        <w:rPr>
          <w:rFonts w:eastAsia="PMingLiU" w:cs="Arial" w:hint="eastAsia"/>
        </w:rPr>
        <w:t>個日曆日內作出裁決，我們會以書面形式通知您。我們還會提供狀態更新和您將收到答覆的預計時間。</w:t>
      </w:r>
      <w:r w:rsidRPr="004B4F4E">
        <w:rPr>
          <w:rFonts w:eastAsia="PMingLiU" w:cs="Arial"/>
        </w:rPr>
        <w:t xml:space="preserve"> </w:t>
      </w:r>
    </w:p>
    <w:p w:rsidR="002A75BB" w:rsidRPr="004B4F4E" w:rsidP="009F4488" w14:paraId="7B982E4F" w14:textId="6665757F">
      <w:pPr>
        <w:pStyle w:val="ListBullet"/>
        <w:ind w:left="720"/>
        <w:rPr>
          <w:rFonts w:eastAsia="PMingLiU" w:cs="Arial"/>
        </w:rPr>
      </w:pPr>
      <w:r w:rsidRPr="004B4F4E">
        <w:rPr>
          <w:rFonts w:eastAsia="PMingLiU" w:cs="Arial" w:hint="eastAsia"/>
        </w:rPr>
        <w:t>如果您提出投訴是由於我們拒絕了您的「快速承保決定」或「快速上訴」請求，則我們會自動為您提供「快速投訴」並在</w:t>
      </w:r>
      <w:r w:rsidRPr="004B4F4E">
        <w:rPr>
          <w:rFonts w:eastAsia="PMingLiU" w:cs="Arial"/>
        </w:rPr>
        <w:t>24</w:t>
      </w:r>
      <w:r w:rsidRPr="004B4F4E">
        <w:rPr>
          <w:rFonts w:eastAsia="PMingLiU" w:cs="Arial" w:hint="eastAsia"/>
        </w:rPr>
        <w:t>小時內答覆您的投訴。</w:t>
      </w:r>
    </w:p>
    <w:p w:rsidR="002A75BB" w:rsidRPr="004B4F4E" w:rsidP="009F4488" w14:paraId="18359838" w14:textId="5D4AE774">
      <w:pPr>
        <w:pStyle w:val="ListBullet"/>
        <w:ind w:left="720"/>
        <w:rPr>
          <w:rFonts w:eastAsia="PMingLiU" w:cs="Arial"/>
        </w:rPr>
      </w:pPr>
      <w:r w:rsidRPr="004B4F4E">
        <w:rPr>
          <w:rFonts w:eastAsia="PMingLiU" w:cs="Arial" w:hint="eastAsia"/>
        </w:rPr>
        <w:t>如果您提出投訴是由於我們作出承保決定或提出上訴所花費的時間過長，則我們會自動為您提供「快速投訴」並在</w:t>
      </w:r>
      <w:r w:rsidRPr="004B4F4E">
        <w:rPr>
          <w:rFonts w:eastAsia="PMingLiU" w:cs="Arial"/>
        </w:rPr>
        <w:t>24</w:t>
      </w:r>
      <w:r w:rsidRPr="004B4F4E">
        <w:rPr>
          <w:rFonts w:eastAsia="PMingLiU" w:cs="Arial" w:hint="eastAsia"/>
        </w:rPr>
        <w:t>小時內答覆您的投訴。</w:t>
      </w:r>
    </w:p>
    <w:p w:rsidR="002A75BB" w:rsidRPr="00877BAC" w:rsidP="009F4488" w14:paraId="5B1D5836" w14:textId="53CDF102">
      <w:pPr>
        <w:rPr>
          <w:rFonts w:cs="Arial"/>
        </w:rPr>
      </w:pPr>
      <w:r w:rsidRPr="00877BAC">
        <w:rPr>
          <w:rFonts w:cs="Arial" w:hint="eastAsia"/>
        </w:rPr>
        <w:t>如果我們對您的部分或全部投訴有異議，則會通知您並說明原因。無論我們是否認同您的投訴，均會作出答覆。</w:t>
      </w:r>
    </w:p>
    <w:p w:rsidR="002A75BB" w:rsidRPr="004B4F4E" w:rsidP="009F4488" w14:paraId="1B71D877" w14:textId="4A3AEEE6">
      <w:pPr>
        <w:pStyle w:val="Heading2"/>
        <w:rPr>
          <w:rFonts w:eastAsia="PMingLiU" w:cs="Arial"/>
        </w:rPr>
      </w:pPr>
      <w:bookmarkStart w:id="101" w:name="_Toc109121519"/>
      <w:bookmarkStart w:id="102" w:name="_Toc125729102"/>
      <w:r w:rsidRPr="004B4F4E">
        <w:rPr>
          <w:rFonts w:eastAsia="PMingLiU" w:cs="Arial"/>
        </w:rPr>
        <w:t>K3.</w:t>
      </w:r>
      <w:r w:rsidRPr="00877BAC" w:rsidR="00DE1E54">
        <w:rPr>
          <w:rFonts w:eastAsia="PMingLiU" w:cs="Arial"/>
        </w:rPr>
        <w:t xml:space="preserve"> </w:t>
      </w:r>
      <w:r w:rsidRPr="004B4F4E">
        <w:rPr>
          <w:rFonts w:eastAsia="PMingLiU" w:cs="Arial" w:hint="eastAsia"/>
        </w:rPr>
        <w:t>外部投訴</w:t>
      </w:r>
      <w:bookmarkEnd w:id="100"/>
      <w:bookmarkEnd w:id="101"/>
      <w:bookmarkEnd w:id="102"/>
    </w:p>
    <w:p w:rsidR="000633D5" w:rsidRPr="004B4F4E" w:rsidP="004B4F4E" w14:paraId="38C20CA6" w14:textId="7E7B6FE4">
      <w:pPr>
        <w:pStyle w:val="Heading3"/>
        <w:autoSpaceDE/>
        <w:autoSpaceDN/>
        <w:rPr>
          <w:rFonts w:eastAsia="PMingLiU" w:cs="Arial"/>
        </w:rPr>
      </w:pPr>
      <w:r w:rsidRPr="004B4F4E">
        <w:rPr>
          <w:rFonts w:eastAsia="PMingLiU" w:cs="Arial"/>
        </w:rPr>
        <w:t>Medicare</w:t>
      </w:r>
    </w:p>
    <w:p w:rsidR="002A75BB" w:rsidRPr="00877BAC" w:rsidP="009F4488" w14:paraId="3F3886B1" w14:textId="5B2AE838">
      <w:pPr>
        <w:rPr>
          <w:rStyle w:val="Planinstructions0"/>
          <w:rFonts w:cs="Arial"/>
        </w:rPr>
      </w:pPr>
      <w:r w:rsidRPr="00877BAC">
        <w:rPr>
          <w:rFonts w:cs="Arial" w:hint="eastAsia"/>
        </w:rPr>
        <w:t>您可直接向</w:t>
      </w:r>
      <w:r w:rsidRPr="00877BAC">
        <w:rPr>
          <w:rFonts w:cs="Arial"/>
        </w:rPr>
        <w:t>Medicare</w:t>
      </w:r>
      <w:r w:rsidRPr="00877BAC">
        <w:rPr>
          <w:rFonts w:cs="Arial" w:hint="eastAsia"/>
        </w:rPr>
        <w:t>投訴，或將投訴發送給</w:t>
      </w:r>
      <w:r w:rsidRPr="00877BAC">
        <w:rPr>
          <w:rFonts w:cs="Arial"/>
        </w:rPr>
        <w:t>Medicare</w:t>
      </w:r>
      <w:r w:rsidRPr="00877BAC">
        <w:rPr>
          <w:rFonts w:cs="Arial" w:hint="eastAsia"/>
        </w:rPr>
        <w:t>。可透過以下網址獲取</w:t>
      </w:r>
      <w:r w:rsidRPr="00877BAC">
        <w:rPr>
          <w:rFonts w:cs="Arial"/>
        </w:rPr>
        <w:t>Medicare</w:t>
      </w:r>
      <w:r w:rsidRPr="00877BAC">
        <w:rPr>
          <w:rFonts w:cs="Arial" w:hint="eastAsia"/>
        </w:rPr>
        <w:t>投訴單：</w:t>
      </w:r>
      <w:hyperlink r:id="rId12" w:history="1">
        <w:r w:rsidRPr="00877BAC">
          <w:rPr>
            <w:rStyle w:val="Hyperlink"/>
            <w:rFonts w:cs="Arial"/>
          </w:rPr>
          <w:t>www.medicare.gov/MedicareComplaintForm/home.aspx</w:t>
        </w:r>
      </w:hyperlink>
      <w:r w:rsidRPr="00877BAC">
        <w:rPr>
          <w:rFonts w:cs="Arial" w:hint="eastAsia"/>
        </w:rPr>
        <w:t>。在向</w:t>
      </w:r>
      <w:r w:rsidRPr="00877BAC">
        <w:rPr>
          <w:rFonts w:cs="Arial"/>
        </w:rPr>
        <w:t>Medicare</w:t>
      </w:r>
      <w:r w:rsidRPr="00877BAC">
        <w:rPr>
          <w:rFonts w:cs="Arial" w:hint="eastAsia"/>
        </w:rPr>
        <w:t>投訴之前，您無需向</w:t>
      </w:r>
      <w:r w:rsidRPr="00877BAC" w:rsidR="002753AE">
        <w:rPr>
          <w:rStyle w:val="Planinstructions0"/>
          <w:rFonts w:cs="Arial"/>
          <w:i w:val="0"/>
        </w:rPr>
        <w:t>[</w:t>
      </w:r>
      <w:r w:rsidRPr="00877BAC">
        <w:rPr>
          <w:rStyle w:val="Planinstructions0"/>
          <w:rFonts w:cs="Arial"/>
        </w:rPr>
        <w:t>insert plan name</w:t>
      </w:r>
      <w:r w:rsidRPr="00877BAC" w:rsidR="002753AE">
        <w:rPr>
          <w:rStyle w:val="Planinstructions0"/>
          <w:rFonts w:cs="Arial"/>
          <w:i w:val="0"/>
        </w:rPr>
        <w:t>]</w:t>
      </w:r>
      <w:r w:rsidRPr="00877BAC">
        <w:rPr>
          <w:rFonts w:cs="Arial" w:hint="eastAsia"/>
        </w:rPr>
        <w:t>投訴。</w:t>
      </w:r>
    </w:p>
    <w:p w:rsidR="002A75BB" w:rsidRPr="00877BAC" w:rsidP="009F4488" w14:paraId="769410FC" w14:textId="3E4CDF09">
      <w:pPr>
        <w:rPr>
          <w:rFonts w:cs="Arial"/>
        </w:rPr>
      </w:pPr>
      <w:r w:rsidRPr="00877BAC">
        <w:rPr>
          <w:rFonts w:cs="Arial"/>
        </w:rPr>
        <w:t>Medicare</w:t>
      </w:r>
      <w:r w:rsidRPr="00877BAC">
        <w:rPr>
          <w:rFonts w:cs="Arial" w:hint="eastAsia"/>
        </w:rPr>
        <w:t>會認真對待您的投訴，並利用這些資訊來幫助提高</w:t>
      </w:r>
      <w:r w:rsidRPr="00877BAC">
        <w:rPr>
          <w:rFonts w:cs="Arial"/>
        </w:rPr>
        <w:t>Medicare</w:t>
      </w:r>
      <w:r w:rsidRPr="00877BAC">
        <w:rPr>
          <w:rFonts w:cs="Arial" w:hint="eastAsia"/>
        </w:rPr>
        <w:t>計畫的質量。</w:t>
      </w:r>
      <w:r w:rsidRPr="00877BAC">
        <w:rPr>
          <w:rFonts w:cs="Arial"/>
        </w:rPr>
        <w:t xml:space="preserve"> </w:t>
      </w:r>
    </w:p>
    <w:p w:rsidR="00286ADC" w:rsidRPr="00877BAC" w:rsidP="009F4488" w14:paraId="3829AD84" w14:textId="11659EB4">
      <w:pPr>
        <w:rPr>
          <w:rFonts w:cs="Arial"/>
        </w:rPr>
      </w:pPr>
      <w:r w:rsidRPr="00877BAC">
        <w:rPr>
          <w:rFonts w:cs="Arial" w:hint="eastAsia"/>
        </w:rPr>
        <w:t>如果您有任何其他回饋或疑慮，或者您認為健保計畫未能解決您的問題，也可致電</w:t>
      </w:r>
      <w:r w:rsidRPr="00877BAC">
        <w:rPr>
          <w:rFonts w:cs="Arial"/>
        </w:rPr>
        <w:t>1-800-MEDICARE</w:t>
      </w:r>
      <w:r w:rsidRPr="00877BAC" w:rsidR="001F14AF">
        <w:rPr>
          <w:rFonts w:cs="Arial"/>
        </w:rPr>
        <w:t xml:space="preserve"> </w:t>
      </w:r>
      <w:r w:rsidRPr="004B4F4E" w:rsidR="001F14AF">
        <w:rPr>
          <w:rFonts w:cs="Arial"/>
        </w:rPr>
        <w:t>()</w:t>
      </w:r>
      <w:r w:rsidRPr="00877BAC">
        <w:rPr>
          <w:rFonts w:cs="Arial"/>
        </w:rPr>
        <w:t>1-800-633-4227</w:t>
      </w:r>
      <w:r w:rsidRPr="004B4F4E" w:rsidR="001F14AF">
        <w:rPr>
          <w:rFonts w:cs="Arial"/>
        </w:rPr>
        <w:t>)</w:t>
      </w:r>
      <w:r w:rsidRPr="00877BAC">
        <w:rPr>
          <w:rFonts w:cs="Arial" w:hint="eastAsia"/>
        </w:rPr>
        <w:t>。聽語障服務專線</w:t>
      </w:r>
      <w:r w:rsidRPr="004B4F4E" w:rsidR="001F14AF">
        <w:rPr>
          <w:rFonts w:cs="Arial"/>
          <w:lang w:eastAsia="zh-CN"/>
        </w:rPr>
        <w:t xml:space="preserve"> </w:t>
      </w:r>
      <w:r w:rsidRPr="00877BAC">
        <w:rPr>
          <w:rFonts w:cs="Arial"/>
        </w:rPr>
        <w:t>(TTY)</w:t>
      </w:r>
      <w:r w:rsidRPr="00877BAC" w:rsidR="001F14AF">
        <w:rPr>
          <w:rFonts w:cs="Arial"/>
        </w:rPr>
        <w:t xml:space="preserve"> </w:t>
      </w:r>
      <w:r w:rsidRPr="00877BAC">
        <w:rPr>
          <w:rFonts w:cs="Arial" w:hint="eastAsia"/>
        </w:rPr>
        <w:t>使用者可致電</w:t>
      </w:r>
      <w:r w:rsidRPr="00877BAC">
        <w:rPr>
          <w:rFonts w:cs="Arial"/>
        </w:rPr>
        <w:t>1-877-486-2048</w:t>
      </w:r>
      <w:r w:rsidRPr="00877BAC">
        <w:rPr>
          <w:rFonts w:cs="Arial" w:hint="eastAsia"/>
        </w:rPr>
        <w:t>。通話是免費的。</w:t>
      </w:r>
    </w:p>
    <w:p w:rsidR="00DC4A94" w:rsidRPr="00877BAC" w:rsidP="009F4488" w14:paraId="688993F1" w14:textId="74591AD6">
      <w:pPr>
        <w:rPr>
          <w:rStyle w:val="Planinstructions0"/>
          <w:rFonts w:cs="Arial"/>
          <w:i w:val="0"/>
        </w:rPr>
      </w:pPr>
      <w:r w:rsidRPr="00877BAC">
        <w:rPr>
          <w:rStyle w:val="Planinstructions0"/>
          <w:rFonts w:cs="Arial"/>
          <w:i w:val="0"/>
        </w:rPr>
        <w:t>[</w:t>
      </w:r>
      <w:r w:rsidRPr="00877BAC" w:rsidR="00B4010E">
        <w:rPr>
          <w:rStyle w:val="Planinstructions0"/>
          <w:rFonts w:cs="Arial"/>
        </w:rPr>
        <w:t>Insert additional Medicaid information as required by the state.</w:t>
      </w:r>
      <w:r w:rsidRPr="00877BAC">
        <w:rPr>
          <w:rStyle w:val="Planinstructions0"/>
          <w:rFonts w:cs="Arial"/>
          <w:i w:val="0"/>
        </w:rPr>
        <w:t>]</w:t>
      </w:r>
    </w:p>
    <w:p w:rsidR="000633D5" w:rsidRPr="004B4F4E" w:rsidP="004B4F4E" w14:paraId="4F26E1CB" w14:textId="400B2B34">
      <w:pPr>
        <w:pStyle w:val="Heading3"/>
        <w:autoSpaceDE/>
        <w:autoSpaceDN/>
        <w:rPr>
          <w:rFonts w:eastAsia="PMingLiU" w:cs="Arial"/>
        </w:rPr>
      </w:pPr>
      <w:r w:rsidRPr="004B4F4E">
        <w:rPr>
          <w:rFonts w:eastAsia="PMingLiU" w:cs="Arial" w:hint="eastAsia"/>
        </w:rPr>
        <w:t>民事權利辦公室</w:t>
      </w:r>
      <w:r w:rsidRPr="004B4F4E">
        <w:rPr>
          <w:rFonts w:eastAsia="PMingLiU" w:cs="Arial"/>
        </w:rPr>
        <w:t xml:space="preserve"> (OCR)</w:t>
      </w:r>
    </w:p>
    <w:p w:rsidR="000633D5" w:rsidRPr="00877BAC" w:rsidP="009F4488" w14:paraId="448DB499" w14:textId="3971D51F">
      <w:pPr>
        <w:rPr>
          <w:rFonts w:cs="Arial"/>
        </w:rPr>
      </w:pPr>
      <w:r w:rsidRPr="00877BAC">
        <w:rPr>
          <w:rFonts w:cs="Arial" w:hint="eastAsia"/>
        </w:rPr>
        <w:t>如果您認為自己沒有得到公平對待，您可以向健康與公眾服務部</w:t>
      </w:r>
      <w:r w:rsidRPr="00877BAC">
        <w:rPr>
          <w:rFonts w:cs="Arial"/>
        </w:rPr>
        <w:t xml:space="preserve"> (HHS) </w:t>
      </w:r>
      <w:r w:rsidRPr="00877BAC">
        <w:rPr>
          <w:rFonts w:cs="Arial" w:hint="eastAsia"/>
        </w:rPr>
        <w:t>的</w:t>
      </w:r>
      <w:r w:rsidRPr="00877BAC">
        <w:rPr>
          <w:rFonts w:cs="Arial"/>
        </w:rPr>
        <w:t>OCR</w:t>
      </w:r>
      <w:r w:rsidRPr="00877BAC">
        <w:rPr>
          <w:rFonts w:cs="Arial" w:hint="eastAsia"/>
        </w:rPr>
        <w:t>提出投訴。例如，您可以就殘障人士通道或語言協助提出投訴。</w:t>
      </w:r>
      <w:r w:rsidRPr="00877BAC">
        <w:rPr>
          <w:rFonts w:cs="Arial"/>
        </w:rPr>
        <w:t>OCR</w:t>
      </w:r>
      <w:r w:rsidRPr="00877BAC">
        <w:rPr>
          <w:rFonts w:cs="Arial" w:hint="eastAsia"/>
        </w:rPr>
        <w:t>的電話號碼是</w:t>
      </w:r>
      <w:r w:rsidRPr="00877BAC">
        <w:rPr>
          <w:rFonts w:cs="Arial"/>
        </w:rPr>
        <w:t>1-800-368-1019</w:t>
      </w:r>
      <w:r w:rsidRPr="00877BAC">
        <w:rPr>
          <w:rFonts w:cs="Arial" w:hint="eastAsia"/>
        </w:rPr>
        <w:t>。聽語障服務專線</w:t>
      </w:r>
      <w:r w:rsidRPr="00877BAC">
        <w:rPr>
          <w:rFonts w:cs="Arial"/>
        </w:rPr>
        <w:t xml:space="preserve"> (TTY) </w:t>
      </w:r>
      <w:r w:rsidRPr="00877BAC">
        <w:rPr>
          <w:rFonts w:cs="Arial" w:hint="eastAsia"/>
        </w:rPr>
        <w:t>使用者應致電</w:t>
      </w:r>
      <w:r w:rsidRPr="00877BAC">
        <w:rPr>
          <w:rFonts w:cs="Arial"/>
        </w:rPr>
        <w:t>1-800-537-7697</w:t>
      </w:r>
      <w:r w:rsidRPr="00877BAC">
        <w:rPr>
          <w:rFonts w:cs="Arial" w:hint="eastAsia"/>
        </w:rPr>
        <w:t>。您可以造訪</w:t>
      </w:r>
      <w:hyperlink r:id="rId13" w:history="1">
        <w:r w:rsidRPr="00877BAC">
          <w:rPr>
            <w:rStyle w:val="Hyperlink"/>
            <w:rFonts w:cs="Arial"/>
          </w:rPr>
          <w:t>www.hhs.gov/ocr</w:t>
        </w:r>
      </w:hyperlink>
      <w:r w:rsidRPr="00877BAC">
        <w:rPr>
          <w:rFonts w:cs="Arial" w:hint="eastAsia"/>
        </w:rPr>
        <w:t>瞭解更多資訊。</w:t>
      </w:r>
      <w:r w:rsidRPr="00877BAC">
        <w:rPr>
          <w:rFonts w:cs="Arial"/>
        </w:rPr>
        <w:t xml:space="preserve"> </w:t>
      </w:r>
    </w:p>
    <w:p w:rsidR="000633D5" w:rsidRPr="00877BAC" w:rsidP="009F4488" w14:paraId="0B563923" w14:textId="5762D19B">
      <w:pPr>
        <w:rPr>
          <w:rFonts w:cs="Arial"/>
        </w:rPr>
      </w:pPr>
      <w:r w:rsidRPr="00877BAC">
        <w:rPr>
          <w:rFonts w:cs="Arial" w:hint="eastAsia"/>
        </w:rPr>
        <w:t>您也可以透過以下方式聯繫當地的</w:t>
      </w:r>
      <w:r w:rsidRPr="00877BAC">
        <w:rPr>
          <w:rFonts w:cs="Arial"/>
        </w:rPr>
        <w:t>OCR</w:t>
      </w:r>
      <w:r w:rsidRPr="00877BAC">
        <w:rPr>
          <w:rFonts w:cs="Arial" w:hint="eastAsia"/>
        </w:rPr>
        <w:t>辦公室：</w:t>
      </w:r>
    </w:p>
    <w:p w:rsidR="000633D5" w:rsidRPr="00877BAC" w:rsidP="009F4488" w14:paraId="05DAA83E" w14:textId="31F31B76">
      <w:pPr>
        <w:ind w:left="720" w:right="720"/>
        <w:rPr>
          <w:rFonts w:cs="Arial"/>
        </w:rPr>
      </w:pPr>
      <w:r w:rsidRPr="00877BAC">
        <w:rPr>
          <w:rStyle w:val="PlanInstructions"/>
          <w:i w:val="0"/>
        </w:rPr>
        <w:t>[</w:t>
      </w:r>
      <w:r w:rsidRPr="00877BAC" w:rsidR="00B4010E">
        <w:rPr>
          <w:rStyle w:val="PlanInstructions"/>
        </w:rPr>
        <w:t>Plans should insert contact information for the OCR regional office.</w:t>
      </w:r>
      <w:r w:rsidRPr="00877BAC">
        <w:rPr>
          <w:rStyle w:val="PlanInstructions"/>
          <w:i w:val="0"/>
        </w:rPr>
        <w:t>]</w:t>
      </w:r>
    </w:p>
    <w:p w:rsidR="00BA3331" w:rsidRPr="00877BAC" w:rsidP="009F4488" w14:paraId="3C2329EB" w14:textId="01A2C5CF">
      <w:pPr>
        <w:rPr>
          <w:rFonts w:cs="Arial"/>
        </w:rPr>
      </w:pPr>
      <w:r w:rsidRPr="00877BAC">
        <w:rPr>
          <w:rFonts w:cs="Arial" w:hint="eastAsia"/>
        </w:rPr>
        <w:t>您也可能享有《美國殘障人士法案》</w:t>
      </w:r>
      <w:r w:rsidRPr="00877BAC">
        <w:rPr>
          <w:rFonts w:cs="Arial"/>
        </w:rPr>
        <w:t xml:space="preserve"> (ADA) </w:t>
      </w:r>
      <w:r w:rsidRPr="00877BAC">
        <w:rPr>
          <w:rFonts w:cs="Arial" w:hint="eastAsia"/>
        </w:rPr>
        <w:t>和</w:t>
      </w:r>
      <w:r w:rsidRPr="00877BAC" w:rsidR="002753AE">
        <w:rPr>
          <w:rStyle w:val="PlanInstructions"/>
          <w:i w:val="0"/>
        </w:rPr>
        <w:t>[</w:t>
      </w:r>
      <w:r w:rsidRPr="00877BAC">
        <w:rPr>
          <w:rStyle w:val="PlanInstructions"/>
        </w:rPr>
        <w:t>plans may insert relevant state law</w:t>
      </w:r>
      <w:r w:rsidRPr="00877BAC" w:rsidR="002753AE">
        <w:rPr>
          <w:rStyle w:val="PlanInstructions"/>
          <w:i w:val="0"/>
        </w:rPr>
        <w:t>]</w:t>
      </w:r>
      <w:r w:rsidRPr="00877BAC">
        <w:rPr>
          <w:rFonts w:cs="Arial" w:hint="eastAsia"/>
        </w:rPr>
        <w:t>規定的權利。您可以聯繫</w:t>
      </w:r>
      <w:r w:rsidRPr="00877BAC" w:rsidR="002753AE">
        <w:rPr>
          <w:rFonts w:cs="Arial"/>
          <w:color w:val="548DD4"/>
        </w:rPr>
        <w:t>[</w:t>
      </w:r>
      <w:r w:rsidRPr="00877BAC">
        <w:rPr>
          <w:rFonts w:cs="Arial"/>
          <w:i/>
          <w:color w:val="548DD4"/>
        </w:rPr>
        <w:t>insert contacts and contact information</w:t>
      </w:r>
      <w:r w:rsidRPr="00877BAC" w:rsidR="002753AE">
        <w:rPr>
          <w:rFonts w:cs="Arial"/>
          <w:color w:val="548DD4"/>
        </w:rPr>
        <w:t>]</w:t>
      </w:r>
      <w:r w:rsidRPr="00877BAC">
        <w:rPr>
          <w:rFonts w:cs="Arial" w:hint="eastAsia"/>
        </w:rPr>
        <w:t>。</w:t>
      </w:r>
    </w:p>
    <w:p w:rsidR="000633D5" w:rsidRPr="004B4F4E" w:rsidP="004B4F4E" w14:paraId="307512AA" w14:textId="05101AD1">
      <w:pPr>
        <w:pStyle w:val="Heading3"/>
        <w:autoSpaceDE/>
        <w:autoSpaceDN/>
        <w:rPr>
          <w:rFonts w:eastAsia="PMingLiU" w:cs="Arial"/>
        </w:rPr>
      </w:pPr>
      <w:r w:rsidRPr="004B4F4E">
        <w:rPr>
          <w:rFonts w:eastAsia="PMingLiU" w:cs="Arial"/>
        </w:rPr>
        <w:t>QIO</w:t>
      </w:r>
    </w:p>
    <w:p w:rsidR="00BA3331" w:rsidRPr="00877BAC" w:rsidP="009F4488" w14:paraId="4C193F95" w14:textId="1928A02F">
      <w:pPr>
        <w:rPr>
          <w:rFonts w:cs="Arial"/>
        </w:rPr>
      </w:pPr>
      <w:r w:rsidRPr="00877BAC">
        <w:rPr>
          <w:rFonts w:cs="Arial" w:hint="eastAsia"/>
        </w:rPr>
        <w:t>當您的投訴涉及護理質量時，您有兩種選擇：</w:t>
      </w:r>
    </w:p>
    <w:p w:rsidR="00BA3331" w:rsidRPr="004B4F4E" w:rsidP="009F4488" w14:paraId="7FA922F2" w14:textId="55E16425">
      <w:pPr>
        <w:pStyle w:val="ListBullet"/>
        <w:ind w:left="720"/>
        <w:rPr>
          <w:rFonts w:eastAsia="PMingLiU" w:cs="Arial"/>
        </w:rPr>
      </w:pPr>
      <w:r w:rsidRPr="004B4F4E">
        <w:rPr>
          <w:rFonts w:eastAsia="PMingLiU" w:cs="Arial" w:hint="eastAsia"/>
        </w:rPr>
        <w:t>您可以針對護理質量直接向</w:t>
      </w:r>
      <w:r w:rsidRPr="004B4F4E">
        <w:rPr>
          <w:rFonts w:eastAsia="PMingLiU" w:cs="Arial"/>
        </w:rPr>
        <w:t>QIO</w:t>
      </w:r>
      <w:r w:rsidRPr="004B4F4E">
        <w:rPr>
          <w:rFonts w:eastAsia="PMingLiU" w:cs="Arial" w:hint="eastAsia"/>
        </w:rPr>
        <w:t>提出投訴。</w:t>
      </w:r>
    </w:p>
    <w:p w:rsidR="00BA3331" w:rsidRPr="004B4F4E" w:rsidP="009F4488" w14:paraId="16AEACBB" w14:textId="17258481">
      <w:pPr>
        <w:pStyle w:val="ListBullet"/>
        <w:ind w:left="720"/>
        <w:rPr>
          <w:rFonts w:eastAsia="PMingLiU" w:cs="Arial"/>
          <w:szCs w:val="22"/>
        </w:rPr>
      </w:pPr>
      <w:r w:rsidRPr="004B4F4E">
        <w:rPr>
          <w:rFonts w:eastAsia="PMingLiU" w:cs="Arial" w:hint="eastAsia"/>
        </w:rPr>
        <w:t>您可以向</w:t>
      </w:r>
      <w:r w:rsidRPr="004B4F4E">
        <w:rPr>
          <w:rFonts w:eastAsia="PMingLiU" w:cs="Arial"/>
        </w:rPr>
        <w:t>QIO</w:t>
      </w:r>
      <w:r w:rsidRPr="004B4F4E">
        <w:rPr>
          <w:rFonts w:eastAsia="PMingLiU" w:cs="Arial" w:hint="eastAsia"/>
        </w:rPr>
        <w:t>和本計畫提出投訴。如果您向</w:t>
      </w:r>
      <w:r w:rsidRPr="004B4F4E">
        <w:rPr>
          <w:rFonts w:eastAsia="PMingLiU" w:cs="Arial"/>
        </w:rPr>
        <w:t>QIO</w:t>
      </w:r>
      <w:r w:rsidRPr="004B4F4E">
        <w:rPr>
          <w:rFonts w:eastAsia="PMingLiU" w:cs="Arial" w:hint="eastAsia"/>
        </w:rPr>
        <w:t>提出投訴，我們會協助該組織解決您的投訴。</w:t>
      </w:r>
    </w:p>
    <w:p w:rsidR="00267408" w:rsidRPr="00877BAC" w:rsidP="009F4488" w14:paraId="3DC31F09" w14:textId="641B001A">
      <w:pPr>
        <w:rPr>
          <w:rFonts w:cs="Arial"/>
        </w:rPr>
      </w:pPr>
      <w:r w:rsidRPr="00877BAC">
        <w:rPr>
          <w:rFonts w:cs="Arial"/>
        </w:rPr>
        <w:t>QIO</w:t>
      </w:r>
      <w:r w:rsidRPr="00877BAC">
        <w:rPr>
          <w:rFonts w:cs="Arial" w:hint="eastAsia"/>
        </w:rPr>
        <w:t>是一個由執業醫生和其他醫療保健專家組成的團體，由聯邦政府支付報酬，致力於核查和改進向</w:t>
      </w:r>
      <w:r w:rsidRPr="00877BAC">
        <w:rPr>
          <w:rFonts w:cs="Arial"/>
        </w:rPr>
        <w:t>Medicare</w:t>
      </w:r>
      <w:r w:rsidRPr="00877BAC">
        <w:rPr>
          <w:rFonts w:cs="Arial" w:hint="eastAsia"/>
        </w:rPr>
        <w:t>患者提供的護理。如需瞭解有關</w:t>
      </w:r>
      <w:r w:rsidRPr="00877BAC">
        <w:rPr>
          <w:rFonts w:cs="Arial"/>
        </w:rPr>
        <w:t>QIO</w:t>
      </w:r>
      <w:r w:rsidRPr="00877BAC">
        <w:rPr>
          <w:rFonts w:cs="Arial" w:hint="eastAsia"/>
        </w:rPr>
        <w:t>的更多資訊，請參閱</w:t>
      </w:r>
      <w:r w:rsidRPr="00877BAC">
        <w:rPr>
          <w:rFonts w:cs="Arial" w:hint="eastAsia"/>
          <w:b/>
        </w:rPr>
        <w:t>第</w:t>
      </w:r>
      <w:r w:rsidRPr="00877BAC">
        <w:rPr>
          <w:rFonts w:cs="Arial"/>
          <w:b/>
        </w:rPr>
        <w:t>H2</w:t>
      </w:r>
      <w:r w:rsidRPr="00877BAC">
        <w:rPr>
          <w:rFonts w:cs="Arial" w:hint="eastAsia"/>
          <w:b/>
        </w:rPr>
        <w:t>節</w:t>
      </w:r>
      <w:r w:rsidRPr="00877BAC" w:rsidR="002753AE">
        <w:rPr>
          <w:rStyle w:val="Planinstructions0"/>
          <w:rFonts w:cs="Arial"/>
          <w:i w:val="0"/>
        </w:rPr>
        <w:t>[</w:t>
      </w:r>
      <w:r w:rsidRPr="00877BAC">
        <w:rPr>
          <w:rStyle w:val="Planinstructions0"/>
          <w:rFonts w:cs="Arial"/>
        </w:rPr>
        <w:t>insert reference, as applicable</w:t>
      </w:r>
      <w:r w:rsidRPr="00877BAC" w:rsidR="002753AE">
        <w:rPr>
          <w:rStyle w:val="Planinstructions0"/>
          <w:rFonts w:cs="Arial"/>
          <w:i w:val="0"/>
        </w:rPr>
        <w:t>]</w:t>
      </w:r>
      <w:r w:rsidRPr="00877BAC">
        <w:rPr>
          <w:rFonts w:cs="Arial" w:hint="eastAsia"/>
        </w:rPr>
        <w:t>或參閱</w:t>
      </w:r>
      <w:r w:rsidRPr="00877BAC">
        <w:rPr>
          <w:rFonts w:cs="Arial" w:hint="eastAsia"/>
          <w:i/>
        </w:rPr>
        <w:t>《會員手冊》</w:t>
      </w:r>
      <w:r w:rsidRPr="00877BAC">
        <w:rPr>
          <w:rFonts w:cs="Arial" w:hint="eastAsia"/>
          <w:b/>
        </w:rPr>
        <w:t>第</w:t>
      </w:r>
      <w:r w:rsidRPr="00877BAC">
        <w:rPr>
          <w:rFonts w:cs="Arial"/>
          <w:b/>
        </w:rPr>
        <w:t>2</w:t>
      </w:r>
      <w:r w:rsidRPr="00877BAC">
        <w:rPr>
          <w:rFonts w:cs="Arial" w:hint="eastAsia"/>
          <w:b/>
        </w:rPr>
        <w:t>章</w:t>
      </w:r>
      <w:r w:rsidRPr="00877BAC">
        <w:rPr>
          <w:rFonts w:cs="Arial" w:hint="eastAsia"/>
        </w:rPr>
        <w:t>。</w:t>
      </w:r>
      <w:r w:rsidRPr="00877BAC">
        <w:rPr>
          <w:rFonts w:cs="Arial"/>
        </w:rPr>
        <w:t xml:space="preserve"> </w:t>
      </w:r>
    </w:p>
    <w:p w:rsidR="00267408" w:rsidRPr="00877BAC" w:rsidP="009F4488" w14:paraId="3CC6B50C" w14:textId="4C89799C">
      <w:pPr>
        <w:rPr>
          <w:rFonts w:cs="Arial"/>
        </w:rPr>
      </w:pPr>
      <w:r w:rsidRPr="00877BAC">
        <w:rPr>
          <w:rFonts w:cs="Arial" w:hint="eastAsia"/>
        </w:rPr>
        <w:t>在</w:t>
      </w:r>
      <w:r w:rsidRPr="00877BAC">
        <w:rPr>
          <w:rStyle w:val="Planinstructions0"/>
          <w:rFonts w:cs="Arial"/>
        </w:rPr>
        <w:t>&lt;state&gt;</w:t>
      </w:r>
      <w:r w:rsidRPr="00877BAC">
        <w:rPr>
          <w:rFonts w:cs="Arial" w:hint="eastAsia"/>
        </w:rPr>
        <w:t>，</w:t>
      </w:r>
      <w:r w:rsidRPr="00877BAC">
        <w:rPr>
          <w:rFonts w:cs="Arial"/>
        </w:rPr>
        <w:t xml:space="preserve">QIO </w:t>
      </w:r>
      <w:r w:rsidRPr="00877BAC">
        <w:rPr>
          <w:rFonts w:cs="Arial" w:hint="eastAsia"/>
        </w:rPr>
        <w:t>稱為</w:t>
      </w:r>
      <w:r w:rsidRPr="00877BAC">
        <w:rPr>
          <w:rStyle w:val="Planinstructions0"/>
          <w:rFonts w:cs="Arial"/>
        </w:rPr>
        <w:t>&lt;state specific QIO name&gt;</w:t>
      </w:r>
      <w:r w:rsidRPr="00877BAC">
        <w:rPr>
          <w:rFonts w:cs="Arial" w:hint="eastAsia"/>
        </w:rPr>
        <w:t>。</w:t>
      </w:r>
      <w:r w:rsidRPr="00877BAC">
        <w:rPr>
          <w:rStyle w:val="Planinstructions0"/>
          <w:rFonts w:cs="Arial"/>
        </w:rPr>
        <w:t>&lt;state-specific QIO name&gt;</w:t>
      </w:r>
      <w:r w:rsidRPr="00877BAC">
        <w:rPr>
          <w:rFonts w:cs="Arial" w:hint="eastAsia"/>
        </w:rPr>
        <w:t>的電話號碼是</w:t>
      </w:r>
      <w:r w:rsidRPr="00877BAC">
        <w:rPr>
          <w:rStyle w:val="Planinstructions0"/>
          <w:rFonts w:cs="Arial"/>
        </w:rPr>
        <w:t>&lt;phone number&gt;</w:t>
      </w:r>
      <w:r w:rsidRPr="00877BAC">
        <w:rPr>
          <w:rFonts w:cs="Arial" w:hint="eastAsia"/>
        </w:rPr>
        <w:t>。</w:t>
      </w:r>
    </w:p>
    <w:sectPr w:rsidSect="00E50765">
      <w:headerReference w:type="default" r:id="rId14"/>
      <w:footerReference w:type="default" r:id="rId15"/>
      <w:headerReference w:type="first" r:id="rId16"/>
      <w:footerReference w:type="first" r:id="rId17"/>
      <w:pgSz w:w="12240" w:h="15840"/>
      <w:pgMar w:top="1440" w:right="1440" w:bottom="1440" w:left="1440" w:header="36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09F" w:csb1="00000000"/>
  </w:font>
  <w:font w:name="Times New (W1)">
    <w:altName w:val="Cambria"/>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Arial Bold">
    <w:altName w:val="Arial Unicode MS"/>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harter BT">
    <w:altName w:val="Cambria"/>
    <w:charset w:val="00"/>
    <w:family w:val="roman"/>
    <w:pitch w:val="variable"/>
    <w:sig w:usb0="00000087" w:usb1="00000000" w:usb2="00000000" w:usb3="00000000" w:csb0="0000001B"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E50002FF" w:usb1="500079DB" w:usb2="00000010" w:usb3="00000000" w:csb0="00000001" w:csb1="00000000"/>
  </w:font>
  <w:font w:name="ヒラギノ角ゴ Pro W3">
    <w:altName w:val="MS Mincho"/>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D8E" w:rsidRPr="003F32EA" w:rsidP="00AC6415" w14:paraId="37B5C67B" w14:textId="29C77B09">
    <w:pPr>
      <w:pStyle w:val="Footer"/>
      <w:pBdr>
        <w:top w:val="single" w:sz="4" w:space="1" w:color="auto"/>
      </w:pBdr>
      <w:tabs>
        <w:tab w:val="right" w:pos="9900"/>
      </w:tabs>
      <w:spacing w:before="480"/>
      <w:rPr>
        <w:sz w:val="22"/>
        <w:szCs w:val="22"/>
      </w:rPr>
    </w:pPr>
    <w:r>
      <w:rPr>
        <w:rFonts w:hint="eastAsia"/>
        <w:noProof/>
        <w:sz w:val="22"/>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9374505</wp:posOffset>
              </wp:positionV>
              <wp:extent cx="292100" cy="299085"/>
              <wp:effectExtent l="8890" t="1905" r="3810" b="3810"/>
              <wp:wrapNone/>
              <wp:docPr id="1" name="Group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100" cy="299085"/>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10"/>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D8E" w:rsidRPr="00E33525" w:rsidP="004823F4" w14:textId="77777777">
                            <w:pPr>
                              <w:pStyle w:val="Footer0"/>
                            </w:pPr>
                            <w:r>
                              <w:rPr>
                                <w:rFonts w:hint="eastAsia"/>
                              </w:rPr>
                              <w:t>?</w:t>
                            </w:r>
                          </w:p>
                          <w:p w:rsidR="00652D8E" w:rsidP="004823F4"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49" style="width:23pt;height:23.55pt;margin-top:738.15pt;margin-left:-31.55pt;mso-position-vertical-relative:page;position:absolute;z-index:251659264"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0" o:spid="_x0000_s2051" type="#_x0000_t202" style="width:280;height:460;left:631;mso-wrap-style:square;position:absolute;top:13908;visibility:visible;v-text-anchor:top" filled="f" stroked="f">
                <v:textbox inset="0,0,0,0">
                  <w:txbxContent>
                    <w:p w:rsidR="004C0F28" w:rsidRPr="00E33525" w:rsidP="004823F4" w14:paraId="1777F000" w14:textId="77777777">
                      <w:pPr>
                        <w:pStyle w:val="Footer0"/>
                      </w:pPr>
                      <w:r>
                        <w:rPr>
                          <w:rFonts w:hint="eastAsia"/>
                        </w:rPr>
                        <w:t>?</w:t>
                      </w:r>
                    </w:p>
                    <w:p w:rsidR="004C0F28" w:rsidP="004823F4" w14:paraId="6F3EF4C8" w14:textId="77777777">
                      <w:pPr>
                        <w:pStyle w:val="Footer0"/>
                      </w:pPr>
                    </w:p>
                  </w:txbxContent>
                </v:textbox>
              </v:shape>
            </v:group>
          </w:pict>
        </mc:Fallback>
      </mc:AlternateContent>
    </w:r>
    <w:r>
      <w:rPr>
        <w:rFonts w:hint="eastAsia"/>
        <w:b/>
        <w:sz w:val="22"/>
      </w:rPr>
      <w:t>如果您有任何疑問</w:t>
    </w:r>
    <w:r>
      <w:rPr>
        <w:rFonts w:hint="eastAsia"/>
        <w:sz w:val="22"/>
      </w:rPr>
      <w:t>，請致電</w:t>
    </w:r>
    <w:r>
      <w:rPr>
        <w:rFonts w:hint="eastAsia"/>
        <w:sz w:val="22"/>
      </w:rPr>
      <w:t>&lt;plan name&gt;，</w:t>
    </w:r>
    <w:r>
      <w:rPr>
        <w:rFonts w:hint="eastAsia"/>
        <w:sz w:val="22"/>
      </w:rPr>
      <w:t>電話</w:t>
    </w:r>
    <w:r>
      <w:rPr>
        <w:rFonts w:hint="eastAsia"/>
        <w:sz w:val="22"/>
      </w:rPr>
      <w:t>：&lt;toll-free phone and TTY numbers&gt;，&lt;days and hours of operation&gt;。</w:t>
    </w:r>
    <w:r>
      <w:rPr>
        <w:rFonts w:hint="eastAsia"/>
        <w:sz w:val="22"/>
      </w:rPr>
      <w:t>通話是免費的。</w:t>
    </w:r>
    <w:r>
      <w:rPr>
        <w:rFonts w:hint="eastAsia"/>
        <w:b/>
        <w:sz w:val="22"/>
      </w:rPr>
      <w:t>如需瞭解更多資訊</w:t>
    </w:r>
    <w:r>
      <w:rPr>
        <w:rFonts w:hint="eastAsia"/>
        <w:sz w:val="22"/>
      </w:rPr>
      <w:t>，請造訪</w:t>
    </w:r>
    <w:r>
      <w:rPr>
        <w:rFonts w:hint="eastAsia"/>
        <w:sz w:val="22"/>
      </w:rPr>
      <w:t>&lt;web address&gt;。</w:t>
    </w:r>
    <w:r>
      <w:rPr>
        <w:rFonts w:hint="eastAsia"/>
        <w:sz w:val="22"/>
      </w:rPr>
      <w:tab/>
    </w:r>
    <w:r>
      <w:rPr>
        <w:rFonts w:hint="eastAsia"/>
        <w:sz w:val="22"/>
      </w:rPr>
      <w:fldChar w:fldCharType="begin"/>
    </w:r>
    <w:r>
      <w:rPr>
        <w:rFonts w:hint="eastAsia"/>
        <w:sz w:val="22"/>
      </w:rPr>
      <w:instrText xml:space="preserve"> PAGE   \* MERGEFORMAT </w:instrText>
    </w:r>
    <w:r>
      <w:rPr>
        <w:rFonts w:hint="eastAsia"/>
        <w:sz w:val="22"/>
      </w:rPr>
      <w:fldChar w:fldCharType="separate"/>
    </w:r>
    <w:r>
      <w:rPr>
        <w:rFonts w:hint="eastAsia"/>
        <w:sz w:val="22"/>
      </w:rPr>
      <w:t>20</w:t>
    </w:r>
    <w:r>
      <w:rPr>
        <w:rFonts w:hint="eastAsia"/>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D8E" w:rsidRPr="007E10D5" w:rsidP="00AC6415" w14:paraId="3C7F59E9" w14:textId="1FAC0813">
    <w:pPr>
      <w:pStyle w:val="Footer"/>
      <w:pBdr>
        <w:top w:val="single" w:sz="4" w:space="1" w:color="auto"/>
      </w:pBdr>
      <w:tabs>
        <w:tab w:val="right" w:pos="9900"/>
      </w:tabs>
      <w:spacing w:before="480"/>
      <w:rPr>
        <w:sz w:val="22"/>
        <w:szCs w:val="22"/>
      </w:rPr>
    </w:pPr>
    <w:r>
      <w:rPr>
        <w:rFonts w:hint="eastAsia"/>
        <w:noProof/>
        <w:sz w:val="22"/>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9374505</wp:posOffset>
              </wp:positionV>
              <wp:extent cx="292100" cy="299085"/>
              <wp:effectExtent l="8890" t="1905" r="3810" b="3810"/>
              <wp:wrapNone/>
              <wp:docPr id="4" name="Group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100" cy="299085"/>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10"/>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D8E" w:rsidRPr="00E33525" w:rsidP="004823F4" w14:textId="77777777">
                            <w:pPr>
                              <w:pStyle w:val="Footer0"/>
                            </w:pPr>
                            <w:r>
                              <w:rPr>
                                <w:rFonts w:hint="eastAsia"/>
                              </w:rPr>
                              <w:t>?</w:t>
                            </w:r>
                          </w:p>
                          <w:p w:rsidR="00652D8E" w:rsidP="004823F4"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_x0000_s2052" style="width:23pt;height:23.55pt;margin-top:738.15pt;margin-left:-31.55pt;mso-position-vertical-relative:page;position:absolute;z-index:251661312"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0" o:spid="_x0000_s2054" type="#_x0000_t202" style="width:280;height:460;left:631;mso-wrap-style:square;position:absolute;top:13908;visibility:visible;v-text-anchor:top" filled="f" stroked="f">
                <v:textbox inset="0,0,0,0">
                  <w:txbxContent>
                    <w:p w:rsidR="004C0F28" w:rsidRPr="00E33525" w:rsidP="004823F4" w14:paraId="760D8224" w14:textId="77777777">
                      <w:pPr>
                        <w:pStyle w:val="Footer0"/>
                      </w:pPr>
                      <w:r>
                        <w:rPr>
                          <w:rFonts w:hint="eastAsia"/>
                        </w:rPr>
                        <w:t>?</w:t>
                      </w:r>
                    </w:p>
                    <w:p w:rsidR="004C0F28" w:rsidP="004823F4" w14:paraId="7F4695FC" w14:textId="77777777">
                      <w:pPr>
                        <w:pStyle w:val="Footer0"/>
                      </w:pPr>
                    </w:p>
                  </w:txbxContent>
                </v:textbox>
              </v:shape>
            </v:group>
          </w:pict>
        </mc:Fallback>
      </mc:AlternateContent>
    </w:r>
    <w:r>
      <w:rPr>
        <w:rFonts w:hint="eastAsia"/>
        <w:b/>
        <w:sz w:val="22"/>
      </w:rPr>
      <w:t>如果您有任何疑問</w:t>
    </w:r>
    <w:r>
      <w:rPr>
        <w:rFonts w:hint="eastAsia"/>
        <w:sz w:val="22"/>
      </w:rPr>
      <w:t>，請致電</w:t>
    </w:r>
    <w:r>
      <w:rPr>
        <w:rFonts w:hint="eastAsia"/>
        <w:sz w:val="22"/>
      </w:rPr>
      <w:t>&lt;plan name&gt;，</w:t>
    </w:r>
    <w:r>
      <w:rPr>
        <w:rFonts w:hint="eastAsia"/>
        <w:sz w:val="22"/>
      </w:rPr>
      <w:t>電話</w:t>
    </w:r>
    <w:r>
      <w:rPr>
        <w:rFonts w:hint="eastAsia"/>
        <w:sz w:val="22"/>
      </w:rPr>
      <w:t>：&lt;toll-free phone and TTY numbers&gt;，&lt;days and hours of operation&gt;。</w:t>
    </w:r>
    <w:r>
      <w:rPr>
        <w:rFonts w:hint="eastAsia"/>
        <w:sz w:val="22"/>
      </w:rPr>
      <w:t>通話是免費的。</w:t>
    </w:r>
    <w:r>
      <w:rPr>
        <w:rFonts w:hint="eastAsia"/>
        <w:b/>
        <w:sz w:val="22"/>
      </w:rPr>
      <w:t>如需瞭解更多資訊</w:t>
    </w:r>
    <w:r>
      <w:rPr>
        <w:rFonts w:hint="eastAsia"/>
        <w:sz w:val="22"/>
      </w:rPr>
      <w:t>，請造訪</w:t>
    </w:r>
    <w:r>
      <w:rPr>
        <w:rFonts w:hint="eastAsia"/>
        <w:sz w:val="22"/>
      </w:rPr>
      <w:t>&lt;web address&gt;。</w:t>
    </w:r>
    <w:r>
      <w:rPr>
        <w:rFonts w:hint="eastAsia"/>
        <w:sz w:val="22"/>
      </w:rPr>
      <w:tab/>
    </w:r>
    <w:r>
      <w:rPr>
        <w:rFonts w:hint="eastAsia"/>
        <w:sz w:val="22"/>
      </w:rPr>
      <w:fldChar w:fldCharType="begin"/>
    </w:r>
    <w:r>
      <w:rPr>
        <w:rFonts w:hint="eastAsia"/>
        <w:sz w:val="22"/>
      </w:rPr>
      <w:instrText xml:space="preserve"> PAGE   \* MERGEFORMAT </w:instrText>
    </w:r>
    <w:r>
      <w:rPr>
        <w:rFonts w:hint="eastAsia"/>
        <w:sz w:val="22"/>
      </w:rPr>
      <w:fldChar w:fldCharType="separate"/>
    </w:r>
    <w:r>
      <w:rPr>
        <w:rFonts w:hint="eastAsia"/>
        <w:sz w:val="22"/>
      </w:rPr>
      <w:t>1</w:t>
    </w:r>
    <w:r>
      <w:rPr>
        <w:rFonts w:hint="eastAsia"/>
        <w:sz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D8E" w:rsidRPr="00833D6A" w:rsidP="006D396F" w14:paraId="204657A6" w14:textId="004C7268">
    <w:pPr>
      <w:pStyle w:val="Pageheader"/>
      <w:spacing w:after="0" w:line="220" w:lineRule="exact"/>
      <w:ind w:right="0"/>
      <w:rPr>
        <w:color w:val="auto"/>
      </w:rPr>
    </w:pPr>
    <w:r>
      <w:rPr>
        <w:rFonts w:hint="eastAsia"/>
        <w:color w:val="auto"/>
      </w:rPr>
      <w:t>&lt;Plan name&gt;</w:t>
    </w:r>
    <w:r>
      <w:rPr>
        <w:rFonts w:hint="eastAsia"/>
        <w:color w:val="auto"/>
      </w:rPr>
      <w:t>會員手冊</w:t>
    </w:r>
    <w:r>
      <w:rPr>
        <w:rFonts w:hint="eastAsia"/>
        <w:color w:val="auto"/>
      </w:rPr>
      <w:tab/>
    </w:r>
    <w:r>
      <w:rPr>
        <w:rFonts w:hint="eastAsia"/>
        <w:color w:val="auto"/>
      </w:rPr>
      <w:t>第</w:t>
    </w:r>
    <w:r>
      <w:rPr>
        <w:rFonts w:hint="eastAsia"/>
        <w:color w:val="auto"/>
      </w:rPr>
      <w:t>9</w:t>
    </w:r>
    <w:r>
      <w:rPr>
        <w:rFonts w:hint="eastAsia"/>
        <w:color w:val="auto"/>
      </w:rPr>
      <w:t>章：您遇到問題或需要投訴時的對策</w:t>
    </w:r>
  </w:p>
  <w:p w:rsidR="00652D8E" w:rsidRPr="00833D6A" w:rsidP="006D396F" w14:paraId="459D3EF7" w14:textId="4D779C8E">
    <w:pPr>
      <w:pStyle w:val="Pageheader"/>
      <w:spacing w:line="240" w:lineRule="exact"/>
      <w:ind w:right="0"/>
      <w:rPr>
        <w:color w:val="auto"/>
      </w:rPr>
    </w:pPr>
    <w:r>
      <w:rPr>
        <w:rFonts w:hint="eastAsia"/>
        <w:color w:val="auto"/>
      </w:rPr>
      <w:tab/>
    </w:r>
    <w:r>
      <w:rPr>
        <w:rFonts w:hint="eastAsia"/>
        <w:color w:val="auto"/>
      </w:rPr>
      <w:t>（承保決定、上訴、投訴）</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D8E" w:rsidRPr="00833D6A" w:rsidP="006D396F" w14:paraId="4159CF91" w14:textId="1BADDD89">
    <w:pPr>
      <w:pStyle w:val="Pageheader"/>
      <w:rPr>
        <w:color w:val="auto"/>
      </w:rPr>
    </w:pPr>
    <w:r>
      <w:rPr>
        <w:rFonts w:hint="eastAsia"/>
        <w:color w:val="auto"/>
      </w:rPr>
      <w:t>&lt;Plan name&gt;</w:t>
    </w:r>
    <w:r>
      <w:rPr>
        <w:rFonts w:hint="eastAsia"/>
        <w:color w:val="auto"/>
      </w:rPr>
      <w:t>《會員手冊》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99CE043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04090001"/>
    <w:lvl w:ilvl="0">
      <w:start w:val="1"/>
      <w:numFmt w:val="bullet"/>
      <w:lvlText w:val=""/>
      <w:lvlJc w:val="left"/>
      <w:pPr>
        <w:ind w:left="1260" w:hanging="360"/>
      </w:pPr>
      <w:rPr>
        <w:rFonts w:ascii="Symbol" w:hAnsi="Symbol" w:hint="default"/>
        <w:sz w:val="24"/>
        <w:szCs w:val="24"/>
      </w:rPr>
    </w:lvl>
  </w:abstractNum>
  <w:abstractNum w:abstractNumId="2">
    <w:nsid w:val="FFFFFF89"/>
    <w:multiLevelType w:val="singleLevel"/>
    <w:tmpl w:val="99DE7B28"/>
    <w:lvl w:ilvl="0">
      <w:start w:val="1"/>
      <w:numFmt w:val="bullet"/>
      <w:pStyle w:val="ListBullet"/>
      <w:lvlText w:val=""/>
      <w:lvlJc w:val="left"/>
      <w:pPr>
        <w:tabs>
          <w:tab w:val="num" w:pos="360"/>
        </w:tabs>
        <w:ind w:left="360" w:hanging="360"/>
      </w:pPr>
      <w:rPr>
        <w:rFonts w:ascii="Symbol" w:hAnsi="Symbol" w:hint="default"/>
        <w:color w:val="auto"/>
        <w:sz w:val="24"/>
        <w:szCs w:val="24"/>
      </w:rPr>
    </w:lvl>
  </w:abstractNum>
  <w:abstractNum w:abstractNumId="3">
    <w:nsid w:val="02134E44"/>
    <w:multiLevelType w:val="hybridMultilevel"/>
    <w:tmpl w:val="9C7CE4B0"/>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ED74B5"/>
    <w:multiLevelType w:val="hybridMultilevel"/>
    <w:tmpl w:val="05B8C77E"/>
    <w:lvl w:ilvl="0">
      <w:start w:val="1"/>
      <w:numFmt w:val="bullet"/>
      <w:pStyle w:val="ListBullet2"/>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48515B9"/>
    <w:multiLevelType w:val="hybridMultilevel"/>
    <w:tmpl w:val="0778D1AA"/>
    <w:lvl w:ilvl="0">
      <w:start w:val="1"/>
      <w:numFmt w:val="bullet"/>
      <w:pStyle w:val="0bullet1"/>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Myriad Pro Ligh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cs="Myriad Pro Ligh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yriad Pro Ligh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50B2C19"/>
    <w:multiLevelType w:val="hybridMultilevel"/>
    <w:tmpl w:val="0C7C769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631413E"/>
    <w:multiLevelType w:val="hybridMultilevel"/>
    <w:tmpl w:val="FB5C92E8"/>
    <w:lvl w:ilvl="0">
      <w:start w:val="1"/>
      <w:numFmt w:val="bullet"/>
      <w:lvlText w:val=""/>
      <w:lvlJc w:val="left"/>
      <w:pPr>
        <w:ind w:left="1440" w:hanging="360"/>
      </w:pPr>
      <w:rPr>
        <w:rFonts w:ascii="Symbol" w:hAnsi="Symbol" w:hint="default"/>
        <w:sz w:val="24"/>
        <w:szCs w:val="24"/>
      </w:rPr>
    </w:lvl>
    <w:lvl w:ilvl="1">
      <w:start w:val="1"/>
      <w:numFmt w:val="bullet"/>
      <w:lvlText w:val="o"/>
      <w:lvlJc w:val="left"/>
      <w:pPr>
        <w:ind w:left="2160" w:hanging="360"/>
      </w:pPr>
      <w:rPr>
        <w:rFonts w:ascii="Courier New" w:hAnsi="Courier New" w:cs="Courier New" w:hint="default"/>
        <w:sz w:val="24"/>
        <w:szCs w:val="24"/>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06800607"/>
    <w:multiLevelType w:val="hybridMultilevel"/>
    <w:tmpl w:val="08982C6E"/>
    <w:lvl w:ilvl="0">
      <w:start w:val="1"/>
      <w:numFmt w:val="bullet"/>
      <w:lvlText w:val=""/>
      <w:lvlJc w:val="left"/>
      <w:pPr>
        <w:ind w:left="775" w:hanging="360"/>
      </w:pPr>
      <w:rPr>
        <w:rFonts w:ascii="Symbol" w:hAnsi="Symbol" w:hint="default"/>
        <w:sz w:val="24"/>
        <w:szCs w:val="24"/>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9">
    <w:nsid w:val="091B7612"/>
    <w:multiLevelType w:val="hybridMultilevel"/>
    <w:tmpl w:val="7D66504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W1)"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W1)"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0A58085E"/>
    <w:multiLevelType w:val="hybridMultilevel"/>
    <w:tmpl w:val="6F5A5FD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B5C0449"/>
    <w:multiLevelType w:val="hybridMultilevel"/>
    <w:tmpl w:val="37AE55FA"/>
    <w:lvl w:ilvl="0">
      <w:start w:val="1"/>
      <w:numFmt w:val="bullet"/>
      <w:lvlText w:val=""/>
      <w:lvlJc w:val="left"/>
      <w:pPr>
        <w:ind w:left="775" w:hanging="360"/>
      </w:pPr>
      <w:rPr>
        <w:rFonts w:ascii="Symbol" w:hAnsi="Symbol" w:hint="default"/>
        <w:sz w:val="24"/>
        <w:szCs w:val="24"/>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2">
    <w:nsid w:val="0C3468D2"/>
    <w:multiLevelType w:val="hybridMultilevel"/>
    <w:tmpl w:val="053E5C4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CF40BF0"/>
    <w:multiLevelType w:val="hybridMultilevel"/>
    <w:tmpl w:val="C2281B0C"/>
    <w:lvl w:ilvl="0">
      <w:start w:val="1"/>
      <w:numFmt w:val="bullet"/>
      <w:lvlText w:val="o"/>
      <w:lvlJc w:val="left"/>
      <w:pPr>
        <w:ind w:left="1800" w:hanging="360"/>
      </w:pPr>
      <w:rPr>
        <w:rFonts w:ascii="Courier New" w:hAnsi="Courier New" w:cs="Courier New" w:hint="default"/>
        <w:sz w:val="24"/>
        <w:szCs w:val="2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0D900DFE"/>
    <w:multiLevelType w:val="hybridMultilevel"/>
    <w:tmpl w:val="E5044A56"/>
    <w:lvl w:ilvl="0">
      <w:start w:val="1"/>
      <w:numFmt w:val="bullet"/>
      <w:lvlText w:val="o"/>
      <w:lvlJc w:val="left"/>
      <w:pPr>
        <w:ind w:left="360" w:hanging="360"/>
      </w:pPr>
      <w:rPr>
        <w:rFonts w:ascii="Courier New" w:hAnsi="Courier New" w:cs="Courier New" w:hint="default"/>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0F2D6D8F"/>
    <w:multiLevelType w:val="hybridMultilevel"/>
    <w:tmpl w:val="8E0A9FF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0914539"/>
    <w:multiLevelType w:val="hybridMultilevel"/>
    <w:tmpl w:val="D03AE5CA"/>
    <w:lvl w:ilvl="0">
      <w:start w:val="1"/>
      <w:numFmt w:val="bullet"/>
      <w:pStyle w:val="Specialnote"/>
      <w:lvlText w:val=""/>
      <w:lvlJc w:val="left"/>
      <w:pPr>
        <w:ind w:left="720" w:hanging="360"/>
      </w:pPr>
      <w:rPr>
        <w:rFonts w:ascii="Wingdings 3" w:hAnsi="Wingdings 3" w:hint="default"/>
        <w:position w:val="-2"/>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0943607"/>
    <w:multiLevelType w:val="hybridMultilevel"/>
    <w:tmpl w:val="BDFAACE0"/>
    <w:lvl w:ilvl="0">
      <w:start w:val="1"/>
      <w:numFmt w:val="bullet"/>
      <w:pStyle w:val="ListBullet4"/>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8">
    <w:nsid w:val="12BF6BD2"/>
    <w:multiLevelType w:val="hybridMultilevel"/>
    <w:tmpl w:val="94E48B1C"/>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15B02AF1"/>
    <w:multiLevelType w:val="hybridMultilevel"/>
    <w:tmpl w:val="1780014A"/>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7B77C64"/>
    <w:multiLevelType w:val="hybridMultilevel"/>
    <w:tmpl w:val="6A50E9D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18B80627"/>
    <w:multiLevelType w:val="hybridMultilevel"/>
    <w:tmpl w:val="86A8459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92E25CB"/>
    <w:multiLevelType w:val="hybridMultilevel"/>
    <w:tmpl w:val="3D9C02AE"/>
    <w:lvl w:ilvl="0">
      <w:start w:val="1"/>
      <w:numFmt w:val="bullet"/>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9BA282B"/>
    <w:multiLevelType w:val="hybridMultilevel"/>
    <w:tmpl w:val="881043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1CDB3E9B"/>
    <w:multiLevelType w:val="hybridMultilevel"/>
    <w:tmpl w:val="0C961DE0"/>
    <w:lvl w:ilvl="0">
      <w:start w:val="1"/>
      <w:numFmt w:val="bullet"/>
      <w:pStyle w:val="tablebulletwithoutspacing"/>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Lucida Grande"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Lucida Grande"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Lucida Grande"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21347455"/>
    <w:multiLevelType w:val="hybridMultilevel"/>
    <w:tmpl w:val="4412D77E"/>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5F31C8F"/>
    <w:multiLevelType w:val="hybridMultilevel"/>
    <w:tmpl w:val="98FED10E"/>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28976B07"/>
    <w:multiLevelType w:val="hybridMultilevel"/>
    <w:tmpl w:val="215E7844"/>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CCE1388"/>
    <w:multiLevelType w:val="hybridMultilevel"/>
    <w:tmpl w:val="0F6ABDB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2EF35469"/>
    <w:multiLevelType w:val="hybridMultilevel"/>
    <w:tmpl w:val="F8B4BCDA"/>
    <w:lvl w:ilvl="0">
      <w:start w:val="1"/>
      <w:numFmt w:val="bullet"/>
      <w:lvlText w:val="o"/>
      <w:lvlJc w:val="left"/>
      <w:pPr>
        <w:ind w:left="1800" w:hanging="360"/>
      </w:pPr>
      <w:rPr>
        <w:rFonts w:ascii="Courier New" w:hAnsi="Courier New" w:cs="Courier New" w:hint="default"/>
        <w:sz w:val="24"/>
        <w:szCs w:val="2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30C6592A"/>
    <w:multiLevelType w:val="hybridMultilevel"/>
    <w:tmpl w:val="E6E4641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1BE7867"/>
    <w:multiLevelType w:val="hybridMultilevel"/>
    <w:tmpl w:val="B2AA9D04"/>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2DD10C5"/>
    <w:multiLevelType w:val="hybridMultilevel"/>
    <w:tmpl w:val="A358010E"/>
    <w:lvl w:ilvl="0">
      <w:start w:val="1"/>
      <w:numFmt w:val="bullet"/>
      <w:pStyle w:val="AtaglanceListBullet"/>
      <w:lvlText w:val=""/>
      <w:lvlJc w:val="left"/>
      <w:pPr>
        <w:ind w:left="720" w:hanging="360"/>
      </w:pPr>
      <w:rPr>
        <w:rFonts w:ascii="Wingdings" w:hAnsi="Wingding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526440F"/>
    <w:multiLevelType w:val="hybridMultilevel"/>
    <w:tmpl w:val="4F3076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36102F41"/>
    <w:multiLevelType w:val="hybridMultilevel"/>
    <w:tmpl w:val="AA808E9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62D1B2D"/>
    <w:multiLevelType w:val="hybridMultilevel"/>
    <w:tmpl w:val="4BD49C2A"/>
    <w:lvl w:ilvl="0">
      <w:start w:val="1"/>
      <w:numFmt w:val="bullet"/>
      <w:lvlText w:val="o"/>
      <w:lvlJc w:val="left"/>
      <w:pPr>
        <w:ind w:left="2160" w:hanging="360"/>
      </w:pPr>
      <w:rPr>
        <w:rFonts w:ascii="Courier New" w:hAnsi="Courier New" w:cs="Courier New" w:hint="default"/>
        <w:sz w:val="24"/>
        <w:szCs w:val="24"/>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36AB792A"/>
    <w:multiLevelType w:val="hybridMultilevel"/>
    <w:tmpl w:val="49220D4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7E87CD5"/>
    <w:multiLevelType w:val="hybridMultilevel"/>
    <w:tmpl w:val="7F92874E"/>
    <w:lvl w:ilvl="0">
      <w:start w:val="1"/>
      <w:numFmt w:val="bullet"/>
      <w:lvlText w:val="o"/>
      <w:lvlJc w:val="left"/>
      <w:pPr>
        <w:ind w:left="1440" w:hanging="360"/>
      </w:pPr>
      <w:rPr>
        <w:rFonts w:ascii="Courier New" w:hAnsi="Courier New" w:cs="Courier New"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3AE06CFC"/>
    <w:multiLevelType w:val="hybridMultilevel"/>
    <w:tmpl w:val="A6BE500A"/>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DDA1157"/>
    <w:multiLevelType w:val="hybridMultilevel"/>
    <w:tmpl w:val="F100233C"/>
    <w:lvl w:ilvl="0">
      <w:start w:val="1"/>
      <w:numFmt w:val="bullet"/>
      <w:lvlText w:val="o"/>
      <w:lvlJc w:val="left"/>
      <w:pPr>
        <w:ind w:left="1440" w:hanging="360"/>
      </w:pPr>
      <w:rPr>
        <w:rFonts w:ascii="Courier New" w:hAnsi="Courier New" w:cs="Courier New"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41966742"/>
    <w:multiLevelType w:val="hybridMultilevel"/>
    <w:tmpl w:val="3470261C"/>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6EB584F"/>
    <w:multiLevelType w:val="hybridMultilevel"/>
    <w:tmpl w:val="19A40AB0"/>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9A57AFE"/>
    <w:multiLevelType w:val="hybridMultilevel"/>
    <w:tmpl w:val="F11ECF3A"/>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49B97645"/>
    <w:multiLevelType w:val="hybridMultilevel"/>
    <w:tmpl w:val="22C2D31A"/>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sz w:val="24"/>
        <w:szCs w:val="24"/>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9F32F5C"/>
    <w:multiLevelType w:val="hybridMultilevel"/>
    <w:tmpl w:val="4638227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4A9160FC"/>
    <w:multiLevelType w:val="hybridMultilevel"/>
    <w:tmpl w:val="800847D0"/>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4B83328F"/>
    <w:multiLevelType w:val="hybridMultilevel"/>
    <w:tmpl w:val="B1689754"/>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47">
    <w:nsid w:val="4F7911E5"/>
    <w:multiLevelType w:val="hybridMultilevel"/>
    <w:tmpl w:val="951E4788"/>
    <w:lvl w:ilvl="0">
      <w:start w:val="1"/>
      <w:numFmt w:val="bullet"/>
      <w:lvlText w:val=""/>
      <w:lvlJc w:val="left"/>
      <w:pPr>
        <w:ind w:left="1260" w:hanging="360"/>
      </w:pPr>
      <w:rPr>
        <w:rFonts w:ascii="Symbol" w:hAnsi="Symbol" w:hint="default"/>
        <w:sz w:val="24"/>
        <w:szCs w:val="24"/>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48">
    <w:nsid w:val="57E7750D"/>
    <w:multiLevelType w:val="hybridMultilevel"/>
    <w:tmpl w:val="90822F4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B3248E0"/>
    <w:multiLevelType w:val="hybridMultilevel"/>
    <w:tmpl w:val="05B671D0"/>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0">
    <w:nsid w:val="5CA6241B"/>
    <w:multiLevelType w:val="hybridMultilevel"/>
    <w:tmpl w:val="C1683952"/>
    <w:lvl w:ilvl="0">
      <w:start w:val="1"/>
      <w:numFmt w:val="bullet"/>
      <w:pStyle w:val="SecondBullet"/>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E3A340A"/>
    <w:multiLevelType w:val="hybridMultilevel"/>
    <w:tmpl w:val="76F653B8"/>
    <w:lvl w:ilvl="0">
      <w:start w:val="1"/>
      <w:numFmt w:val="bullet"/>
      <w:pStyle w:val="4pointsbullet"/>
      <w:lvlText w:val=""/>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EDA1355"/>
    <w:multiLevelType w:val="hybridMultilevel"/>
    <w:tmpl w:val="37147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3ED3C2A"/>
    <w:multiLevelType w:val="hybridMultilevel"/>
    <w:tmpl w:val="F3E66FC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50D61C3"/>
    <w:multiLevelType w:val="hybridMultilevel"/>
    <w:tmpl w:val="974019E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5D32211"/>
    <w:multiLevelType w:val="hybridMultilevel"/>
    <w:tmpl w:val="3778541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5F40B49"/>
    <w:multiLevelType w:val="hybridMultilevel"/>
    <w:tmpl w:val="1F1A825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6B56E5C"/>
    <w:multiLevelType w:val="hybridMultilevel"/>
    <w:tmpl w:val="EF6A6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7E161FB"/>
    <w:multiLevelType w:val="hybridMultilevel"/>
    <w:tmpl w:val="31E692A4"/>
    <w:lvl w:ilvl="0">
      <w:start w:val="1"/>
      <w:numFmt w:val="bullet"/>
      <w:pStyle w:val="BulletsCharChar"/>
      <w:lvlText w:val=""/>
      <w:lvlJc w:val="left"/>
      <w:pPr>
        <w:tabs>
          <w:tab w:val="num" w:pos="810"/>
        </w:tabs>
        <w:ind w:left="81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Lucida Grand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Lucida Grand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684C771C"/>
    <w:multiLevelType w:val="hybridMultilevel"/>
    <w:tmpl w:val="92625CA0"/>
    <w:lvl w:ilvl="0">
      <w:start w:val="1"/>
      <w:numFmt w:val="bullet"/>
      <w:lvlText w:val=""/>
      <w:lvlJc w:val="left"/>
      <w:pPr>
        <w:ind w:left="775" w:hanging="360"/>
      </w:pPr>
      <w:rPr>
        <w:rFonts w:ascii="Symbol" w:hAnsi="Symbol" w:hint="default"/>
        <w:sz w:val="24"/>
        <w:szCs w:val="24"/>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60">
    <w:nsid w:val="690F3896"/>
    <w:multiLevelType w:val="hybridMultilevel"/>
    <w:tmpl w:val="A7887860"/>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9AA69A1"/>
    <w:multiLevelType w:val="hybridMultilevel"/>
    <w:tmpl w:val="44746AC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AAE71D8"/>
    <w:multiLevelType w:val="hybridMultilevel"/>
    <w:tmpl w:val="5F4E91DA"/>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6B0D2A6B"/>
    <w:multiLevelType w:val="hybridMultilevel"/>
    <w:tmpl w:val="1DEE902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6C4D0AB2"/>
    <w:multiLevelType w:val="hybridMultilevel"/>
    <w:tmpl w:val="FF76E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6EB270B1"/>
    <w:multiLevelType w:val="hybridMultilevel"/>
    <w:tmpl w:val="0DFAA60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6">
    <w:nsid w:val="71947997"/>
    <w:multiLevelType w:val="hybridMultilevel"/>
    <w:tmpl w:val="9D44CA90"/>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7">
    <w:nsid w:val="74EA08E3"/>
    <w:multiLevelType w:val="hybridMultilevel"/>
    <w:tmpl w:val="4D3AFA0C"/>
    <w:lvl w:ilvl="0">
      <w:start w:val="1"/>
      <w:numFmt w:val="bullet"/>
      <w:lvlText w:val="o"/>
      <w:lvlJc w:val="left"/>
      <w:pPr>
        <w:ind w:left="360" w:hanging="360"/>
      </w:pPr>
      <w:rPr>
        <w:rFonts w:ascii="Courier New" w:hAnsi="Courier New" w:cs="Courier New" w:hint="default"/>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8">
    <w:nsid w:val="751C1655"/>
    <w:multiLevelType w:val="hybridMultilevel"/>
    <w:tmpl w:val="6D90A8FA"/>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9">
    <w:nsid w:val="75A2069C"/>
    <w:multiLevelType w:val="hybridMultilevel"/>
    <w:tmpl w:val="7EBA39B4"/>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75CC7460"/>
    <w:multiLevelType w:val="hybridMultilevel"/>
    <w:tmpl w:val="D0D8A768"/>
    <w:lvl w:ilvl="0">
      <w:start w:val="1"/>
      <w:numFmt w:val="upperLetter"/>
      <w:pStyle w:val="Heading1"/>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81D4D26"/>
    <w:multiLevelType w:val="hybridMultilevel"/>
    <w:tmpl w:val="4BAC787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2">
    <w:nsid w:val="796C6B72"/>
    <w:multiLevelType w:val="hybridMultilevel"/>
    <w:tmpl w:val="D924D54C"/>
    <w:lvl w:ilvl="0">
      <w:start w:val="1"/>
      <w:numFmt w:val="bullet"/>
      <w:pStyle w:val="bulletedlist"/>
      <w:lvlText w:val=""/>
      <w:lvlJc w:val="left"/>
      <w:pPr>
        <w:ind w:left="720" w:hanging="360"/>
      </w:pPr>
      <w:rPr>
        <w:rFonts w:ascii="Wingdings" w:hAnsi="Wingdings" w:hint="default"/>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7E5B4360"/>
    <w:multiLevelType w:val="hybridMultilevel"/>
    <w:tmpl w:val="E5EC3B1A"/>
    <w:lvl w:ilvl="0">
      <w:start w:val="1"/>
      <w:numFmt w:val="bullet"/>
      <w:pStyle w:val="Tablelistbullet"/>
      <w:lvlText w:val=""/>
      <w:lvlJc w:val="left"/>
      <w:pPr>
        <w:ind w:left="720" w:hanging="360"/>
      </w:pPr>
      <w:rPr>
        <w:rFonts w:ascii="Symbol" w:hAnsi="Symbol" w:hint="default"/>
        <w:color w:val="548DD4"/>
        <w:position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7F4F3C69"/>
    <w:multiLevelType w:val="hybridMultilevel"/>
    <w:tmpl w:val="5CA8F628"/>
    <w:lvl w:ilvl="0">
      <w:start w:val="1"/>
      <w:numFmt w:val="bullet"/>
      <w:lvlText w:val=""/>
      <w:lvlJc w:val="left"/>
      <w:pPr>
        <w:ind w:left="1080" w:hanging="360"/>
      </w:pPr>
      <w:rPr>
        <w:rFonts w:ascii="Symbol" w:hAnsi="Symbo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58"/>
  </w:num>
  <w:num w:numId="2">
    <w:abstractNumId w:val="24"/>
  </w:num>
  <w:num w:numId="3">
    <w:abstractNumId w:val="51"/>
  </w:num>
  <w:num w:numId="4">
    <w:abstractNumId w:val="72"/>
  </w:num>
  <w:num w:numId="5">
    <w:abstractNumId w:val="9"/>
  </w:num>
  <w:num w:numId="6">
    <w:abstractNumId w:val="16"/>
  </w:num>
  <w:num w:numId="7">
    <w:abstractNumId w:val="5"/>
  </w:num>
  <w:num w:numId="8">
    <w:abstractNumId w:val="2"/>
  </w:num>
  <w:num w:numId="9">
    <w:abstractNumId w:val="20"/>
  </w:num>
  <w:num w:numId="10">
    <w:abstractNumId w:val="1"/>
  </w:num>
  <w:num w:numId="11">
    <w:abstractNumId w:val="0"/>
  </w:num>
  <w:num w:numId="12">
    <w:abstractNumId w:val="70"/>
  </w:num>
  <w:num w:numId="13">
    <w:abstractNumId w:val="32"/>
  </w:num>
  <w:num w:numId="14">
    <w:abstractNumId w:val="35"/>
  </w:num>
  <w:num w:numId="15">
    <w:abstractNumId w:val="26"/>
  </w:num>
  <w:num w:numId="16">
    <w:abstractNumId w:val="8"/>
  </w:num>
  <w:num w:numId="17">
    <w:abstractNumId w:val="47"/>
  </w:num>
  <w:num w:numId="18">
    <w:abstractNumId w:val="46"/>
  </w:num>
  <w:num w:numId="19">
    <w:abstractNumId w:val="7"/>
  </w:num>
  <w:num w:numId="20">
    <w:abstractNumId w:val="42"/>
  </w:num>
  <w:num w:numId="21">
    <w:abstractNumId w:val="13"/>
  </w:num>
  <w:num w:numId="22">
    <w:abstractNumId w:val="29"/>
  </w:num>
  <w:num w:numId="23">
    <w:abstractNumId w:val="12"/>
  </w:num>
  <w:num w:numId="24">
    <w:abstractNumId w:val="15"/>
  </w:num>
  <w:num w:numId="25">
    <w:abstractNumId w:val="40"/>
  </w:num>
  <w:num w:numId="26">
    <w:abstractNumId w:val="37"/>
  </w:num>
  <w:num w:numId="27">
    <w:abstractNumId w:val="60"/>
  </w:num>
  <w:num w:numId="28">
    <w:abstractNumId w:val="22"/>
  </w:num>
  <w:num w:numId="29">
    <w:abstractNumId w:val="57"/>
  </w:num>
  <w:num w:numId="30">
    <w:abstractNumId w:val="38"/>
  </w:num>
  <w:num w:numId="31">
    <w:abstractNumId w:val="34"/>
  </w:num>
  <w:num w:numId="32">
    <w:abstractNumId w:val="25"/>
  </w:num>
  <w:num w:numId="33">
    <w:abstractNumId w:val="49"/>
  </w:num>
  <w:num w:numId="34">
    <w:abstractNumId w:val="27"/>
  </w:num>
  <w:num w:numId="35">
    <w:abstractNumId w:val="67"/>
  </w:num>
  <w:num w:numId="36">
    <w:abstractNumId w:val="14"/>
  </w:num>
  <w:num w:numId="37">
    <w:abstractNumId w:val="66"/>
  </w:num>
  <w:num w:numId="38">
    <w:abstractNumId w:val="10"/>
  </w:num>
  <w:num w:numId="39">
    <w:abstractNumId w:val="11"/>
  </w:num>
  <w:num w:numId="40">
    <w:abstractNumId w:val="63"/>
  </w:num>
  <w:num w:numId="41">
    <w:abstractNumId w:val="61"/>
  </w:num>
  <w:num w:numId="42">
    <w:abstractNumId w:val="54"/>
  </w:num>
  <w:num w:numId="43">
    <w:abstractNumId w:val="59"/>
  </w:num>
  <w:num w:numId="44">
    <w:abstractNumId w:val="36"/>
  </w:num>
  <w:num w:numId="45">
    <w:abstractNumId w:val="43"/>
  </w:num>
  <w:num w:numId="46">
    <w:abstractNumId w:val="39"/>
  </w:num>
  <w:num w:numId="47">
    <w:abstractNumId w:val="55"/>
  </w:num>
  <w:num w:numId="48">
    <w:abstractNumId w:val="6"/>
  </w:num>
  <w:num w:numId="49">
    <w:abstractNumId w:val="3"/>
  </w:num>
  <w:num w:numId="50">
    <w:abstractNumId w:val="56"/>
  </w:num>
  <w:num w:numId="51">
    <w:abstractNumId w:val="48"/>
  </w:num>
  <w:num w:numId="52">
    <w:abstractNumId w:val="62"/>
  </w:num>
  <w:num w:numId="53">
    <w:abstractNumId w:val="17"/>
  </w:num>
  <w:num w:numId="54">
    <w:abstractNumId w:val="73"/>
  </w:num>
  <w:num w:numId="55">
    <w:abstractNumId w:val="53"/>
  </w:num>
  <w:num w:numId="56">
    <w:abstractNumId w:val="18"/>
  </w:num>
  <w:num w:numId="57">
    <w:abstractNumId w:val="52"/>
  </w:num>
  <w:num w:numId="58">
    <w:abstractNumId w:val="2"/>
  </w:num>
  <w:num w:numId="59">
    <w:abstractNumId w:val="50"/>
  </w:num>
  <w:num w:numId="60">
    <w:abstractNumId w:val="31"/>
  </w:num>
  <w:num w:numId="61">
    <w:abstractNumId w:val="4"/>
  </w:num>
  <w:num w:numId="62">
    <w:abstractNumId w:val="45"/>
  </w:num>
  <w:num w:numId="63">
    <w:abstractNumId w:val="74"/>
  </w:num>
  <w:num w:numId="64">
    <w:abstractNumId w:val="69"/>
  </w:num>
  <w:num w:numId="65">
    <w:abstractNumId w:val="68"/>
  </w:num>
  <w:num w:numId="66">
    <w:abstractNumId w:val="33"/>
  </w:num>
  <w:num w:numId="67">
    <w:abstractNumId w:val="2"/>
  </w:num>
  <w:num w:numId="68">
    <w:abstractNumId w:val="44"/>
  </w:num>
  <w:num w:numId="69">
    <w:abstractNumId w:val="64"/>
  </w:num>
  <w:num w:numId="70">
    <w:abstractNumId w:val="2"/>
  </w:num>
  <w:num w:numId="71">
    <w:abstractNumId w:val="30"/>
  </w:num>
  <w:num w:numId="72">
    <w:abstractNumId w:val="28"/>
  </w:num>
  <w:num w:numId="73">
    <w:abstractNumId w:val="21"/>
  </w:num>
  <w:num w:numId="74">
    <w:abstractNumId w:val="65"/>
  </w:num>
  <w:num w:numId="75">
    <w:abstractNumId w:val="71"/>
  </w:num>
  <w:num w:numId="76">
    <w:abstractNumId w:val="23"/>
  </w:num>
  <w:num w:numId="77">
    <w:abstractNumId w:val="2"/>
  </w:num>
  <w:num w:numId="78">
    <w:abstractNumId w:val="41"/>
  </w:num>
  <w:num w:numId="79">
    <w:abstractNumId w:val="19"/>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70"/>
  </w:num>
  <w:num w:numId="111">
    <w:abstractNumId w:val="70"/>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7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alternateStyleNames="0" w:clearFormatting="1" w:customStyles="0" w:directFormattingOnNumbering="0" w:directFormattingOnParagraphs="0" w:directFormattingOnRuns="0" w:directFormattingOnTables="0" w:headingStyles="0" w:latentStyles="0" w:numberingStyles="0" w:stylesInUse="1" w:tableStyles="0" w:top3HeadingStyles="0" w:visibleStyles="0"/>
  <w:stylePaneSortMethod w:val="name"/>
  <w:defaultTabStop w:val="720"/>
  <w:hyphenationZone w:val="425"/>
  <w:characterSpacingControl w:val="compressPunctuation"/>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78"/>
    <w:rsid w:val="0000021D"/>
    <w:rsid w:val="00000565"/>
    <w:rsid w:val="000006A9"/>
    <w:rsid w:val="000014E4"/>
    <w:rsid w:val="0000393D"/>
    <w:rsid w:val="0000417E"/>
    <w:rsid w:val="00010827"/>
    <w:rsid w:val="00010E11"/>
    <w:rsid w:val="000113C1"/>
    <w:rsid w:val="00012131"/>
    <w:rsid w:val="00013883"/>
    <w:rsid w:val="00014792"/>
    <w:rsid w:val="0001574D"/>
    <w:rsid w:val="00016BAC"/>
    <w:rsid w:val="000170C8"/>
    <w:rsid w:val="00017463"/>
    <w:rsid w:val="00017A1D"/>
    <w:rsid w:val="000205C2"/>
    <w:rsid w:val="0002079A"/>
    <w:rsid w:val="000209EF"/>
    <w:rsid w:val="000211F5"/>
    <w:rsid w:val="00021AB3"/>
    <w:rsid w:val="0002467E"/>
    <w:rsid w:val="00024B1E"/>
    <w:rsid w:val="000261CB"/>
    <w:rsid w:val="0002638E"/>
    <w:rsid w:val="000264C3"/>
    <w:rsid w:val="00026D69"/>
    <w:rsid w:val="00027504"/>
    <w:rsid w:val="0003661D"/>
    <w:rsid w:val="00037FCD"/>
    <w:rsid w:val="0004015A"/>
    <w:rsid w:val="00043BF0"/>
    <w:rsid w:val="000449E1"/>
    <w:rsid w:val="00047DB3"/>
    <w:rsid w:val="000515FD"/>
    <w:rsid w:val="00051CE7"/>
    <w:rsid w:val="000538A8"/>
    <w:rsid w:val="00054B5A"/>
    <w:rsid w:val="00054F0C"/>
    <w:rsid w:val="00057851"/>
    <w:rsid w:val="00060860"/>
    <w:rsid w:val="00062BBF"/>
    <w:rsid w:val="000633D5"/>
    <w:rsid w:val="00063A1D"/>
    <w:rsid w:val="00066D78"/>
    <w:rsid w:val="00071A79"/>
    <w:rsid w:val="00074E47"/>
    <w:rsid w:val="00075D79"/>
    <w:rsid w:val="0007759E"/>
    <w:rsid w:val="0008294C"/>
    <w:rsid w:val="0008332E"/>
    <w:rsid w:val="00083774"/>
    <w:rsid w:val="00083BDD"/>
    <w:rsid w:val="00085413"/>
    <w:rsid w:val="00085C53"/>
    <w:rsid w:val="00087F2A"/>
    <w:rsid w:val="00090217"/>
    <w:rsid w:val="000916C0"/>
    <w:rsid w:val="000928D4"/>
    <w:rsid w:val="00094264"/>
    <w:rsid w:val="00094392"/>
    <w:rsid w:val="00095CCD"/>
    <w:rsid w:val="00096221"/>
    <w:rsid w:val="000A0422"/>
    <w:rsid w:val="000A0F54"/>
    <w:rsid w:val="000A176F"/>
    <w:rsid w:val="000A32CF"/>
    <w:rsid w:val="000A4459"/>
    <w:rsid w:val="000A53B7"/>
    <w:rsid w:val="000B1989"/>
    <w:rsid w:val="000B2044"/>
    <w:rsid w:val="000B7731"/>
    <w:rsid w:val="000C0B32"/>
    <w:rsid w:val="000C1312"/>
    <w:rsid w:val="000C3E27"/>
    <w:rsid w:val="000C4BD5"/>
    <w:rsid w:val="000C6AF9"/>
    <w:rsid w:val="000D03B1"/>
    <w:rsid w:val="000D0602"/>
    <w:rsid w:val="000D3C40"/>
    <w:rsid w:val="000D7AD9"/>
    <w:rsid w:val="000E03D8"/>
    <w:rsid w:val="000E1418"/>
    <w:rsid w:val="000E3D9C"/>
    <w:rsid w:val="000E42C3"/>
    <w:rsid w:val="000E4435"/>
    <w:rsid w:val="000E6116"/>
    <w:rsid w:val="000E7841"/>
    <w:rsid w:val="000E7CBD"/>
    <w:rsid w:val="000F0C5D"/>
    <w:rsid w:val="000F16F8"/>
    <w:rsid w:val="000F1869"/>
    <w:rsid w:val="000F546A"/>
    <w:rsid w:val="00102D93"/>
    <w:rsid w:val="001053F1"/>
    <w:rsid w:val="00106A7A"/>
    <w:rsid w:val="00111944"/>
    <w:rsid w:val="0011346B"/>
    <w:rsid w:val="0011371D"/>
    <w:rsid w:val="001147A2"/>
    <w:rsid w:val="00115291"/>
    <w:rsid w:val="00115C1D"/>
    <w:rsid w:val="0012037F"/>
    <w:rsid w:val="00121AD9"/>
    <w:rsid w:val="0012212B"/>
    <w:rsid w:val="0012227A"/>
    <w:rsid w:val="00122308"/>
    <w:rsid w:val="00123A10"/>
    <w:rsid w:val="0012532A"/>
    <w:rsid w:val="00125EB7"/>
    <w:rsid w:val="0012614F"/>
    <w:rsid w:val="0012665F"/>
    <w:rsid w:val="00127085"/>
    <w:rsid w:val="001274BA"/>
    <w:rsid w:val="00131413"/>
    <w:rsid w:val="00133772"/>
    <w:rsid w:val="0013392D"/>
    <w:rsid w:val="00134B9E"/>
    <w:rsid w:val="0013577F"/>
    <w:rsid w:val="00135F9A"/>
    <w:rsid w:val="001365F6"/>
    <w:rsid w:val="0014132E"/>
    <w:rsid w:val="00142825"/>
    <w:rsid w:val="00143212"/>
    <w:rsid w:val="00143A6D"/>
    <w:rsid w:val="00144289"/>
    <w:rsid w:val="001454EE"/>
    <w:rsid w:val="001456DD"/>
    <w:rsid w:val="00146557"/>
    <w:rsid w:val="00147E14"/>
    <w:rsid w:val="00150A73"/>
    <w:rsid w:val="0015139E"/>
    <w:rsid w:val="0015410A"/>
    <w:rsid w:val="00154A01"/>
    <w:rsid w:val="00155517"/>
    <w:rsid w:val="0015598C"/>
    <w:rsid w:val="00155C72"/>
    <w:rsid w:val="00157013"/>
    <w:rsid w:val="001579D5"/>
    <w:rsid w:val="00160A82"/>
    <w:rsid w:val="001615E3"/>
    <w:rsid w:val="001627A4"/>
    <w:rsid w:val="00162E6A"/>
    <w:rsid w:val="0016370E"/>
    <w:rsid w:val="00167419"/>
    <w:rsid w:val="001707D4"/>
    <w:rsid w:val="00170848"/>
    <w:rsid w:val="00170BBF"/>
    <w:rsid w:val="001716A8"/>
    <w:rsid w:val="001720F6"/>
    <w:rsid w:val="001727DA"/>
    <w:rsid w:val="00174E09"/>
    <w:rsid w:val="00175338"/>
    <w:rsid w:val="00175526"/>
    <w:rsid w:val="001756D2"/>
    <w:rsid w:val="0017588C"/>
    <w:rsid w:val="001760F6"/>
    <w:rsid w:val="001761B8"/>
    <w:rsid w:val="001774D4"/>
    <w:rsid w:val="00184028"/>
    <w:rsid w:val="001843C7"/>
    <w:rsid w:val="00186134"/>
    <w:rsid w:val="00187A88"/>
    <w:rsid w:val="00191CF4"/>
    <w:rsid w:val="001932E8"/>
    <w:rsid w:val="00195562"/>
    <w:rsid w:val="00196E93"/>
    <w:rsid w:val="001A368F"/>
    <w:rsid w:val="001A3A59"/>
    <w:rsid w:val="001A6E36"/>
    <w:rsid w:val="001B03A2"/>
    <w:rsid w:val="001B1A41"/>
    <w:rsid w:val="001B6400"/>
    <w:rsid w:val="001B6C09"/>
    <w:rsid w:val="001C0128"/>
    <w:rsid w:val="001C1CAA"/>
    <w:rsid w:val="001C5D3F"/>
    <w:rsid w:val="001C7337"/>
    <w:rsid w:val="001C7DBD"/>
    <w:rsid w:val="001D474A"/>
    <w:rsid w:val="001D63A2"/>
    <w:rsid w:val="001D7889"/>
    <w:rsid w:val="001E01B3"/>
    <w:rsid w:val="001E5C8B"/>
    <w:rsid w:val="001E687A"/>
    <w:rsid w:val="001E6C86"/>
    <w:rsid w:val="001F079A"/>
    <w:rsid w:val="001F14AF"/>
    <w:rsid w:val="001F333E"/>
    <w:rsid w:val="001F4F4F"/>
    <w:rsid w:val="001F72CC"/>
    <w:rsid w:val="002004B4"/>
    <w:rsid w:val="0020063E"/>
    <w:rsid w:val="00201372"/>
    <w:rsid w:val="00207970"/>
    <w:rsid w:val="00211B04"/>
    <w:rsid w:val="002134AB"/>
    <w:rsid w:val="00216B56"/>
    <w:rsid w:val="00220097"/>
    <w:rsid w:val="00225DB5"/>
    <w:rsid w:val="00227307"/>
    <w:rsid w:val="0022759C"/>
    <w:rsid w:val="002302DC"/>
    <w:rsid w:val="0023045B"/>
    <w:rsid w:val="002309EC"/>
    <w:rsid w:val="00230A3E"/>
    <w:rsid w:val="00230D49"/>
    <w:rsid w:val="00231B2D"/>
    <w:rsid w:val="00231EEC"/>
    <w:rsid w:val="00233DAC"/>
    <w:rsid w:val="00234D88"/>
    <w:rsid w:val="002367D8"/>
    <w:rsid w:val="002408B2"/>
    <w:rsid w:val="00242186"/>
    <w:rsid w:val="00244A57"/>
    <w:rsid w:val="00245519"/>
    <w:rsid w:val="00245720"/>
    <w:rsid w:val="00246D8A"/>
    <w:rsid w:val="002473BB"/>
    <w:rsid w:val="00247D5E"/>
    <w:rsid w:val="0025080A"/>
    <w:rsid w:val="00251FCB"/>
    <w:rsid w:val="0025221E"/>
    <w:rsid w:val="00252BE5"/>
    <w:rsid w:val="00253807"/>
    <w:rsid w:val="00253AFF"/>
    <w:rsid w:val="0025407F"/>
    <w:rsid w:val="00254CEE"/>
    <w:rsid w:val="0025508B"/>
    <w:rsid w:val="00257974"/>
    <w:rsid w:val="00262C07"/>
    <w:rsid w:val="00265D87"/>
    <w:rsid w:val="00267408"/>
    <w:rsid w:val="00274D61"/>
    <w:rsid w:val="002753AE"/>
    <w:rsid w:val="00280F98"/>
    <w:rsid w:val="0028184E"/>
    <w:rsid w:val="00283E77"/>
    <w:rsid w:val="00285FCD"/>
    <w:rsid w:val="00286ADC"/>
    <w:rsid w:val="00287265"/>
    <w:rsid w:val="0028772F"/>
    <w:rsid w:val="0029391C"/>
    <w:rsid w:val="00296B08"/>
    <w:rsid w:val="002976ED"/>
    <w:rsid w:val="002A32E2"/>
    <w:rsid w:val="002A3D01"/>
    <w:rsid w:val="002A5B60"/>
    <w:rsid w:val="002A63A9"/>
    <w:rsid w:val="002A73D9"/>
    <w:rsid w:val="002A75BB"/>
    <w:rsid w:val="002B0468"/>
    <w:rsid w:val="002B4444"/>
    <w:rsid w:val="002B4BAE"/>
    <w:rsid w:val="002B59AB"/>
    <w:rsid w:val="002B6DF2"/>
    <w:rsid w:val="002B73F5"/>
    <w:rsid w:val="002C0ED8"/>
    <w:rsid w:val="002C1AB2"/>
    <w:rsid w:val="002C2C15"/>
    <w:rsid w:val="002D12C6"/>
    <w:rsid w:val="002D2587"/>
    <w:rsid w:val="002D25AD"/>
    <w:rsid w:val="002D35E2"/>
    <w:rsid w:val="002D6045"/>
    <w:rsid w:val="002D6B9C"/>
    <w:rsid w:val="002D6D85"/>
    <w:rsid w:val="002D6F31"/>
    <w:rsid w:val="002D7FA2"/>
    <w:rsid w:val="002E05BC"/>
    <w:rsid w:val="002E0DB5"/>
    <w:rsid w:val="002E4794"/>
    <w:rsid w:val="002E4A8E"/>
    <w:rsid w:val="002E6647"/>
    <w:rsid w:val="002E6D2F"/>
    <w:rsid w:val="002E76AE"/>
    <w:rsid w:val="002E7997"/>
    <w:rsid w:val="002F0460"/>
    <w:rsid w:val="002F1043"/>
    <w:rsid w:val="002F3648"/>
    <w:rsid w:val="002F3FA6"/>
    <w:rsid w:val="002F5FE4"/>
    <w:rsid w:val="002F7B3B"/>
    <w:rsid w:val="00304601"/>
    <w:rsid w:val="0030465C"/>
    <w:rsid w:val="00304F7B"/>
    <w:rsid w:val="00306EB1"/>
    <w:rsid w:val="00310D68"/>
    <w:rsid w:val="00313137"/>
    <w:rsid w:val="00313B23"/>
    <w:rsid w:val="00314B89"/>
    <w:rsid w:val="00317149"/>
    <w:rsid w:val="00325112"/>
    <w:rsid w:val="00326230"/>
    <w:rsid w:val="00327088"/>
    <w:rsid w:val="00332845"/>
    <w:rsid w:val="00333DC5"/>
    <w:rsid w:val="00334583"/>
    <w:rsid w:val="00334B05"/>
    <w:rsid w:val="00334BCB"/>
    <w:rsid w:val="0034368B"/>
    <w:rsid w:val="00343EBC"/>
    <w:rsid w:val="00346CF1"/>
    <w:rsid w:val="00346F3E"/>
    <w:rsid w:val="00347FD6"/>
    <w:rsid w:val="00350337"/>
    <w:rsid w:val="00352EEE"/>
    <w:rsid w:val="00355D66"/>
    <w:rsid w:val="0035609B"/>
    <w:rsid w:val="00357B3A"/>
    <w:rsid w:val="003601DB"/>
    <w:rsid w:val="003608A5"/>
    <w:rsid w:val="00361D7C"/>
    <w:rsid w:val="0036275C"/>
    <w:rsid w:val="003632A5"/>
    <w:rsid w:val="003648D2"/>
    <w:rsid w:val="0036650D"/>
    <w:rsid w:val="00367888"/>
    <w:rsid w:val="00370736"/>
    <w:rsid w:val="00371E95"/>
    <w:rsid w:val="00372A36"/>
    <w:rsid w:val="0037581B"/>
    <w:rsid w:val="00375AFA"/>
    <w:rsid w:val="00375E20"/>
    <w:rsid w:val="003776F5"/>
    <w:rsid w:val="00381AF8"/>
    <w:rsid w:val="0038562C"/>
    <w:rsid w:val="00386A9A"/>
    <w:rsid w:val="0038703B"/>
    <w:rsid w:val="00387686"/>
    <w:rsid w:val="00387ABE"/>
    <w:rsid w:val="0039024D"/>
    <w:rsid w:val="00390D7B"/>
    <w:rsid w:val="003942A7"/>
    <w:rsid w:val="003953F9"/>
    <w:rsid w:val="003974AA"/>
    <w:rsid w:val="0039792A"/>
    <w:rsid w:val="003A1A21"/>
    <w:rsid w:val="003A2CC1"/>
    <w:rsid w:val="003A5DAC"/>
    <w:rsid w:val="003A6208"/>
    <w:rsid w:val="003A63D6"/>
    <w:rsid w:val="003A71F4"/>
    <w:rsid w:val="003A787B"/>
    <w:rsid w:val="003A7A60"/>
    <w:rsid w:val="003B0F42"/>
    <w:rsid w:val="003B57C2"/>
    <w:rsid w:val="003B78C2"/>
    <w:rsid w:val="003B7C2A"/>
    <w:rsid w:val="003C0EE9"/>
    <w:rsid w:val="003C3CB4"/>
    <w:rsid w:val="003C4660"/>
    <w:rsid w:val="003C5A13"/>
    <w:rsid w:val="003C5F20"/>
    <w:rsid w:val="003C6FCC"/>
    <w:rsid w:val="003D3FCC"/>
    <w:rsid w:val="003D5DF0"/>
    <w:rsid w:val="003D74A5"/>
    <w:rsid w:val="003D79A6"/>
    <w:rsid w:val="003E1117"/>
    <w:rsid w:val="003E19E1"/>
    <w:rsid w:val="003E1E65"/>
    <w:rsid w:val="003E2333"/>
    <w:rsid w:val="003E3CF4"/>
    <w:rsid w:val="003E3E64"/>
    <w:rsid w:val="003E3E9D"/>
    <w:rsid w:val="003E7A82"/>
    <w:rsid w:val="003F0086"/>
    <w:rsid w:val="003F0F91"/>
    <w:rsid w:val="003F32EA"/>
    <w:rsid w:val="003F7707"/>
    <w:rsid w:val="004001EE"/>
    <w:rsid w:val="00404C13"/>
    <w:rsid w:val="00406E08"/>
    <w:rsid w:val="004077C2"/>
    <w:rsid w:val="00413CD8"/>
    <w:rsid w:val="00417B3A"/>
    <w:rsid w:val="004211FB"/>
    <w:rsid w:val="004214E9"/>
    <w:rsid w:val="00422966"/>
    <w:rsid w:val="00423CC5"/>
    <w:rsid w:val="00424C08"/>
    <w:rsid w:val="00426698"/>
    <w:rsid w:val="00430873"/>
    <w:rsid w:val="004319F3"/>
    <w:rsid w:val="00433B2D"/>
    <w:rsid w:val="004411EC"/>
    <w:rsid w:val="00442082"/>
    <w:rsid w:val="004440F9"/>
    <w:rsid w:val="00447860"/>
    <w:rsid w:val="00452D4E"/>
    <w:rsid w:val="004535A3"/>
    <w:rsid w:val="00453DBC"/>
    <w:rsid w:val="0045463B"/>
    <w:rsid w:val="00454A88"/>
    <w:rsid w:val="00456CB1"/>
    <w:rsid w:val="004605EE"/>
    <w:rsid w:val="0046490A"/>
    <w:rsid w:val="00464C83"/>
    <w:rsid w:val="00467606"/>
    <w:rsid w:val="0047006B"/>
    <w:rsid w:val="00470307"/>
    <w:rsid w:val="0047202F"/>
    <w:rsid w:val="0047395F"/>
    <w:rsid w:val="004739FF"/>
    <w:rsid w:val="00475AEC"/>
    <w:rsid w:val="004765FF"/>
    <w:rsid w:val="00477379"/>
    <w:rsid w:val="00477DBD"/>
    <w:rsid w:val="004823F4"/>
    <w:rsid w:val="00482494"/>
    <w:rsid w:val="00484529"/>
    <w:rsid w:val="004854EA"/>
    <w:rsid w:val="00486C9B"/>
    <w:rsid w:val="00486F4D"/>
    <w:rsid w:val="004904A1"/>
    <w:rsid w:val="00491B9B"/>
    <w:rsid w:val="00493BB9"/>
    <w:rsid w:val="00495A08"/>
    <w:rsid w:val="00496EF7"/>
    <w:rsid w:val="004A272D"/>
    <w:rsid w:val="004A33D9"/>
    <w:rsid w:val="004A4E31"/>
    <w:rsid w:val="004B0E04"/>
    <w:rsid w:val="004B29EA"/>
    <w:rsid w:val="004B4F4E"/>
    <w:rsid w:val="004B54D3"/>
    <w:rsid w:val="004B723F"/>
    <w:rsid w:val="004C0F28"/>
    <w:rsid w:val="004C1664"/>
    <w:rsid w:val="004C24F3"/>
    <w:rsid w:val="004C50CE"/>
    <w:rsid w:val="004C5205"/>
    <w:rsid w:val="004C5D23"/>
    <w:rsid w:val="004C71BF"/>
    <w:rsid w:val="004D146C"/>
    <w:rsid w:val="004D40DF"/>
    <w:rsid w:val="004D4E97"/>
    <w:rsid w:val="004D5CD9"/>
    <w:rsid w:val="004E243C"/>
    <w:rsid w:val="004E2526"/>
    <w:rsid w:val="004E27B6"/>
    <w:rsid w:val="004E2CCA"/>
    <w:rsid w:val="004F014A"/>
    <w:rsid w:val="004F06A1"/>
    <w:rsid w:val="004F08C8"/>
    <w:rsid w:val="004F14A1"/>
    <w:rsid w:val="004F15A6"/>
    <w:rsid w:val="004F354A"/>
    <w:rsid w:val="004F61CA"/>
    <w:rsid w:val="004F7DBA"/>
    <w:rsid w:val="004F7E44"/>
    <w:rsid w:val="00504008"/>
    <w:rsid w:val="00506048"/>
    <w:rsid w:val="0051003C"/>
    <w:rsid w:val="005153AD"/>
    <w:rsid w:val="0052011D"/>
    <w:rsid w:val="00522ADB"/>
    <w:rsid w:val="00525076"/>
    <w:rsid w:val="00525F48"/>
    <w:rsid w:val="005261BA"/>
    <w:rsid w:val="00526B23"/>
    <w:rsid w:val="0053282D"/>
    <w:rsid w:val="00532AA4"/>
    <w:rsid w:val="00532C15"/>
    <w:rsid w:val="00532D07"/>
    <w:rsid w:val="00534C72"/>
    <w:rsid w:val="00535147"/>
    <w:rsid w:val="00536D74"/>
    <w:rsid w:val="005402BF"/>
    <w:rsid w:val="00541B45"/>
    <w:rsid w:val="005432B7"/>
    <w:rsid w:val="005444CC"/>
    <w:rsid w:val="005472F7"/>
    <w:rsid w:val="005477D2"/>
    <w:rsid w:val="00553621"/>
    <w:rsid w:val="00553681"/>
    <w:rsid w:val="00556863"/>
    <w:rsid w:val="0056156B"/>
    <w:rsid w:val="0056429F"/>
    <w:rsid w:val="005700AD"/>
    <w:rsid w:val="00573D3D"/>
    <w:rsid w:val="005749A4"/>
    <w:rsid w:val="00575A4A"/>
    <w:rsid w:val="0057740A"/>
    <w:rsid w:val="005775FD"/>
    <w:rsid w:val="00580788"/>
    <w:rsid w:val="00584AC1"/>
    <w:rsid w:val="00586B7E"/>
    <w:rsid w:val="0058735A"/>
    <w:rsid w:val="0059040E"/>
    <w:rsid w:val="005942CB"/>
    <w:rsid w:val="00596D47"/>
    <w:rsid w:val="005A5024"/>
    <w:rsid w:val="005A56BA"/>
    <w:rsid w:val="005A589D"/>
    <w:rsid w:val="005B5A6E"/>
    <w:rsid w:val="005B7102"/>
    <w:rsid w:val="005B72DA"/>
    <w:rsid w:val="005C3DF1"/>
    <w:rsid w:val="005D3DF9"/>
    <w:rsid w:val="005D4B18"/>
    <w:rsid w:val="005D6960"/>
    <w:rsid w:val="005D770D"/>
    <w:rsid w:val="005E08BC"/>
    <w:rsid w:val="005E10E9"/>
    <w:rsid w:val="005E1239"/>
    <w:rsid w:val="005E1569"/>
    <w:rsid w:val="005E4139"/>
    <w:rsid w:val="005E5527"/>
    <w:rsid w:val="005F1D67"/>
    <w:rsid w:val="005F202E"/>
    <w:rsid w:val="005F68F2"/>
    <w:rsid w:val="005F6FAB"/>
    <w:rsid w:val="005F70C3"/>
    <w:rsid w:val="005F7672"/>
    <w:rsid w:val="005F7CE4"/>
    <w:rsid w:val="00600725"/>
    <w:rsid w:val="00602205"/>
    <w:rsid w:val="00602BB5"/>
    <w:rsid w:val="00605017"/>
    <w:rsid w:val="00606431"/>
    <w:rsid w:val="006073BD"/>
    <w:rsid w:val="0061160F"/>
    <w:rsid w:val="00611737"/>
    <w:rsid w:val="00611C5C"/>
    <w:rsid w:val="006136E5"/>
    <w:rsid w:val="006146C7"/>
    <w:rsid w:val="00614A8E"/>
    <w:rsid w:val="00615B14"/>
    <w:rsid w:val="0062134C"/>
    <w:rsid w:val="00622818"/>
    <w:rsid w:val="0062448C"/>
    <w:rsid w:val="0062476A"/>
    <w:rsid w:val="00624F42"/>
    <w:rsid w:val="006252B1"/>
    <w:rsid w:val="006260D3"/>
    <w:rsid w:val="006264A6"/>
    <w:rsid w:val="00626A66"/>
    <w:rsid w:val="0063000B"/>
    <w:rsid w:val="006300BD"/>
    <w:rsid w:val="0063082B"/>
    <w:rsid w:val="006311B3"/>
    <w:rsid w:val="00631B7D"/>
    <w:rsid w:val="006348B1"/>
    <w:rsid w:val="0063515D"/>
    <w:rsid w:val="006353CC"/>
    <w:rsid w:val="006370AE"/>
    <w:rsid w:val="00640C4D"/>
    <w:rsid w:val="00641E6A"/>
    <w:rsid w:val="006451CF"/>
    <w:rsid w:val="00645549"/>
    <w:rsid w:val="00645C2E"/>
    <w:rsid w:val="006468DB"/>
    <w:rsid w:val="00646E53"/>
    <w:rsid w:val="00647218"/>
    <w:rsid w:val="006473CB"/>
    <w:rsid w:val="006503D8"/>
    <w:rsid w:val="00651080"/>
    <w:rsid w:val="0065234E"/>
    <w:rsid w:val="00652D8E"/>
    <w:rsid w:val="00653283"/>
    <w:rsid w:val="0065357F"/>
    <w:rsid w:val="00654EE6"/>
    <w:rsid w:val="006559BF"/>
    <w:rsid w:val="0065769E"/>
    <w:rsid w:val="00657C41"/>
    <w:rsid w:val="00662EA6"/>
    <w:rsid w:val="00664FA6"/>
    <w:rsid w:val="006657E1"/>
    <w:rsid w:val="00666A83"/>
    <w:rsid w:val="00667DE5"/>
    <w:rsid w:val="00670B41"/>
    <w:rsid w:val="00670C1E"/>
    <w:rsid w:val="0067297B"/>
    <w:rsid w:val="00673B07"/>
    <w:rsid w:val="006743FE"/>
    <w:rsid w:val="00676E9C"/>
    <w:rsid w:val="0068057F"/>
    <w:rsid w:val="0068135E"/>
    <w:rsid w:val="006840CD"/>
    <w:rsid w:val="00687672"/>
    <w:rsid w:val="00690667"/>
    <w:rsid w:val="006911FE"/>
    <w:rsid w:val="00695A5B"/>
    <w:rsid w:val="006A0CE8"/>
    <w:rsid w:val="006A1E1A"/>
    <w:rsid w:val="006A21E2"/>
    <w:rsid w:val="006A5165"/>
    <w:rsid w:val="006A60B6"/>
    <w:rsid w:val="006B1AD4"/>
    <w:rsid w:val="006B2649"/>
    <w:rsid w:val="006B3B01"/>
    <w:rsid w:val="006B457E"/>
    <w:rsid w:val="006C1836"/>
    <w:rsid w:val="006C2317"/>
    <w:rsid w:val="006C475A"/>
    <w:rsid w:val="006D396F"/>
    <w:rsid w:val="006D5722"/>
    <w:rsid w:val="006D73C3"/>
    <w:rsid w:val="006D7827"/>
    <w:rsid w:val="006D7D44"/>
    <w:rsid w:val="006E1011"/>
    <w:rsid w:val="006E136E"/>
    <w:rsid w:val="006E3708"/>
    <w:rsid w:val="006E6718"/>
    <w:rsid w:val="006E6810"/>
    <w:rsid w:val="006E6A0F"/>
    <w:rsid w:val="006E794E"/>
    <w:rsid w:val="006F2033"/>
    <w:rsid w:val="006F43C3"/>
    <w:rsid w:val="006F6627"/>
    <w:rsid w:val="00700365"/>
    <w:rsid w:val="0070332C"/>
    <w:rsid w:val="0070415A"/>
    <w:rsid w:val="0070447D"/>
    <w:rsid w:val="007070BD"/>
    <w:rsid w:val="00712D21"/>
    <w:rsid w:val="007131C9"/>
    <w:rsid w:val="00716BB9"/>
    <w:rsid w:val="0071727B"/>
    <w:rsid w:val="007173C2"/>
    <w:rsid w:val="007203FE"/>
    <w:rsid w:val="00722855"/>
    <w:rsid w:val="0072399C"/>
    <w:rsid w:val="007262E6"/>
    <w:rsid w:val="0072707B"/>
    <w:rsid w:val="0073126A"/>
    <w:rsid w:val="00731B1E"/>
    <w:rsid w:val="007329B0"/>
    <w:rsid w:val="00735FEB"/>
    <w:rsid w:val="0073664E"/>
    <w:rsid w:val="0073668C"/>
    <w:rsid w:val="00740DC1"/>
    <w:rsid w:val="0074461A"/>
    <w:rsid w:val="007449BF"/>
    <w:rsid w:val="00744C63"/>
    <w:rsid w:val="007460A2"/>
    <w:rsid w:val="00747242"/>
    <w:rsid w:val="00747558"/>
    <w:rsid w:val="007534B5"/>
    <w:rsid w:val="00754463"/>
    <w:rsid w:val="007562FB"/>
    <w:rsid w:val="00757069"/>
    <w:rsid w:val="00757076"/>
    <w:rsid w:val="007578EC"/>
    <w:rsid w:val="00762B25"/>
    <w:rsid w:val="0076454B"/>
    <w:rsid w:val="00765584"/>
    <w:rsid w:val="007659EE"/>
    <w:rsid w:val="007668E0"/>
    <w:rsid w:val="007714CC"/>
    <w:rsid w:val="0077162D"/>
    <w:rsid w:val="00773C2E"/>
    <w:rsid w:val="00774ED7"/>
    <w:rsid w:val="0077583D"/>
    <w:rsid w:val="007767AB"/>
    <w:rsid w:val="00776851"/>
    <w:rsid w:val="00776FB2"/>
    <w:rsid w:val="00780092"/>
    <w:rsid w:val="0078048D"/>
    <w:rsid w:val="007832D7"/>
    <w:rsid w:val="00787ADC"/>
    <w:rsid w:val="007904C5"/>
    <w:rsid w:val="00791A4E"/>
    <w:rsid w:val="00793006"/>
    <w:rsid w:val="00793924"/>
    <w:rsid w:val="0079586C"/>
    <w:rsid w:val="00797FA9"/>
    <w:rsid w:val="007A0AA3"/>
    <w:rsid w:val="007A2433"/>
    <w:rsid w:val="007A2956"/>
    <w:rsid w:val="007A462E"/>
    <w:rsid w:val="007A4F14"/>
    <w:rsid w:val="007A5A16"/>
    <w:rsid w:val="007A5F1A"/>
    <w:rsid w:val="007B21F8"/>
    <w:rsid w:val="007B2326"/>
    <w:rsid w:val="007B5F08"/>
    <w:rsid w:val="007B6AFD"/>
    <w:rsid w:val="007B6DA5"/>
    <w:rsid w:val="007C0770"/>
    <w:rsid w:val="007C0A69"/>
    <w:rsid w:val="007C4895"/>
    <w:rsid w:val="007C6220"/>
    <w:rsid w:val="007C64F1"/>
    <w:rsid w:val="007C6FEC"/>
    <w:rsid w:val="007C7496"/>
    <w:rsid w:val="007C7679"/>
    <w:rsid w:val="007C7740"/>
    <w:rsid w:val="007D0E2C"/>
    <w:rsid w:val="007D214A"/>
    <w:rsid w:val="007D31EF"/>
    <w:rsid w:val="007D36B6"/>
    <w:rsid w:val="007D3A01"/>
    <w:rsid w:val="007D4EDB"/>
    <w:rsid w:val="007D611F"/>
    <w:rsid w:val="007E08AD"/>
    <w:rsid w:val="007E0BAB"/>
    <w:rsid w:val="007E10D5"/>
    <w:rsid w:val="007E13EF"/>
    <w:rsid w:val="007E274C"/>
    <w:rsid w:val="007E35E7"/>
    <w:rsid w:val="007E412D"/>
    <w:rsid w:val="007F03E5"/>
    <w:rsid w:val="007F2064"/>
    <w:rsid w:val="007F238E"/>
    <w:rsid w:val="007F2776"/>
    <w:rsid w:val="007F5D36"/>
    <w:rsid w:val="007F7FAB"/>
    <w:rsid w:val="00800793"/>
    <w:rsid w:val="00801A7E"/>
    <w:rsid w:val="00806432"/>
    <w:rsid w:val="00806A58"/>
    <w:rsid w:val="00810C00"/>
    <w:rsid w:val="0081262E"/>
    <w:rsid w:val="00813B38"/>
    <w:rsid w:val="00814622"/>
    <w:rsid w:val="008169D7"/>
    <w:rsid w:val="00816A68"/>
    <w:rsid w:val="00816D4A"/>
    <w:rsid w:val="00816F47"/>
    <w:rsid w:val="00817A95"/>
    <w:rsid w:val="00820068"/>
    <w:rsid w:val="00820EFC"/>
    <w:rsid w:val="00821A0A"/>
    <w:rsid w:val="00822942"/>
    <w:rsid w:val="00822C7E"/>
    <w:rsid w:val="00825788"/>
    <w:rsid w:val="00826066"/>
    <w:rsid w:val="00827CA3"/>
    <w:rsid w:val="00827DDC"/>
    <w:rsid w:val="00833C94"/>
    <w:rsid w:val="00833D6A"/>
    <w:rsid w:val="008347AD"/>
    <w:rsid w:val="008349B3"/>
    <w:rsid w:val="0084044A"/>
    <w:rsid w:val="00840799"/>
    <w:rsid w:val="00844FBD"/>
    <w:rsid w:val="0085167A"/>
    <w:rsid w:val="008518CB"/>
    <w:rsid w:val="00852AD1"/>
    <w:rsid w:val="00852FD5"/>
    <w:rsid w:val="00854019"/>
    <w:rsid w:val="0085401F"/>
    <w:rsid w:val="00854635"/>
    <w:rsid w:val="00857984"/>
    <w:rsid w:val="008621DE"/>
    <w:rsid w:val="00862E1F"/>
    <w:rsid w:val="00862F7D"/>
    <w:rsid w:val="008630EB"/>
    <w:rsid w:val="00865096"/>
    <w:rsid w:val="008661EA"/>
    <w:rsid w:val="0087061B"/>
    <w:rsid w:val="00870B44"/>
    <w:rsid w:val="00870DAA"/>
    <w:rsid w:val="008726AE"/>
    <w:rsid w:val="00874414"/>
    <w:rsid w:val="008745A8"/>
    <w:rsid w:val="0087650C"/>
    <w:rsid w:val="008766FD"/>
    <w:rsid w:val="00877BAC"/>
    <w:rsid w:val="00877DBC"/>
    <w:rsid w:val="00880C98"/>
    <w:rsid w:val="0088257F"/>
    <w:rsid w:val="00882F95"/>
    <w:rsid w:val="0088593A"/>
    <w:rsid w:val="00890621"/>
    <w:rsid w:val="00890857"/>
    <w:rsid w:val="00894296"/>
    <w:rsid w:val="008942CB"/>
    <w:rsid w:val="008950FE"/>
    <w:rsid w:val="0089523D"/>
    <w:rsid w:val="008956F6"/>
    <w:rsid w:val="0089665D"/>
    <w:rsid w:val="0089695B"/>
    <w:rsid w:val="008973B6"/>
    <w:rsid w:val="0089750D"/>
    <w:rsid w:val="0089793A"/>
    <w:rsid w:val="008A1A20"/>
    <w:rsid w:val="008A4531"/>
    <w:rsid w:val="008A5233"/>
    <w:rsid w:val="008A57F4"/>
    <w:rsid w:val="008A5DBB"/>
    <w:rsid w:val="008A6EC8"/>
    <w:rsid w:val="008A7D1D"/>
    <w:rsid w:val="008B0266"/>
    <w:rsid w:val="008B1E45"/>
    <w:rsid w:val="008B31BD"/>
    <w:rsid w:val="008B5C3E"/>
    <w:rsid w:val="008B6101"/>
    <w:rsid w:val="008C051D"/>
    <w:rsid w:val="008C0DAD"/>
    <w:rsid w:val="008C1AB6"/>
    <w:rsid w:val="008C2A9A"/>
    <w:rsid w:val="008C3DFD"/>
    <w:rsid w:val="008C4E5F"/>
    <w:rsid w:val="008C5BAF"/>
    <w:rsid w:val="008C7D1F"/>
    <w:rsid w:val="008D25B6"/>
    <w:rsid w:val="008D2F2C"/>
    <w:rsid w:val="008D390E"/>
    <w:rsid w:val="008D3ABD"/>
    <w:rsid w:val="008D3E55"/>
    <w:rsid w:val="008D753D"/>
    <w:rsid w:val="008D7DA9"/>
    <w:rsid w:val="008E12FE"/>
    <w:rsid w:val="008E1349"/>
    <w:rsid w:val="008E2212"/>
    <w:rsid w:val="008E248B"/>
    <w:rsid w:val="008E60CB"/>
    <w:rsid w:val="008F02FA"/>
    <w:rsid w:val="008F0471"/>
    <w:rsid w:val="008F1563"/>
    <w:rsid w:val="008F310A"/>
    <w:rsid w:val="00900263"/>
    <w:rsid w:val="00900326"/>
    <w:rsid w:val="009008A1"/>
    <w:rsid w:val="009023E5"/>
    <w:rsid w:val="009037BF"/>
    <w:rsid w:val="0090626D"/>
    <w:rsid w:val="009074F9"/>
    <w:rsid w:val="00907588"/>
    <w:rsid w:val="00907E4F"/>
    <w:rsid w:val="00910819"/>
    <w:rsid w:val="00911912"/>
    <w:rsid w:val="00913DA6"/>
    <w:rsid w:val="00914477"/>
    <w:rsid w:val="00917F9C"/>
    <w:rsid w:val="00921789"/>
    <w:rsid w:val="00922084"/>
    <w:rsid w:val="00924D44"/>
    <w:rsid w:val="00925A66"/>
    <w:rsid w:val="00926AE8"/>
    <w:rsid w:val="00930D43"/>
    <w:rsid w:val="009327F5"/>
    <w:rsid w:val="0093353A"/>
    <w:rsid w:val="00934C39"/>
    <w:rsid w:val="00935D29"/>
    <w:rsid w:val="0093628F"/>
    <w:rsid w:val="00936F23"/>
    <w:rsid w:val="0093774A"/>
    <w:rsid w:val="009379F3"/>
    <w:rsid w:val="00940414"/>
    <w:rsid w:val="00942F0A"/>
    <w:rsid w:val="00944F1F"/>
    <w:rsid w:val="00946033"/>
    <w:rsid w:val="00946273"/>
    <w:rsid w:val="0094759E"/>
    <w:rsid w:val="00947D79"/>
    <w:rsid w:val="009502FD"/>
    <w:rsid w:val="00950B96"/>
    <w:rsid w:val="009519E7"/>
    <w:rsid w:val="00956190"/>
    <w:rsid w:val="009569DF"/>
    <w:rsid w:val="00957B76"/>
    <w:rsid w:val="0096253A"/>
    <w:rsid w:val="009625F7"/>
    <w:rsid w:val="00962802"/>
    <w:rsid w:val="0096313E"/>
    <w:rsid w:val="00964A73"/>
    <w:rsid w:val="00964E91"/>
    <w:rsid w:val="00965614"/>
    <w:rsid w:val="0096576A"/>
    <w:rsid w:val="0096659D"/>
    <w:rsid w:val="009669DC"/>
    <w:rsid w:val="00967C1B"/>
    <w:rsid w:val="0097046D"/>
    <w:rsid w:val="0097218C"/>
    <w:rsid w:val="0097525C"/>
    <w:rsid w:val="00977221"/>
    <w:rsid w:val="00980B72"/>
    <w:rsid w:val="00980DC5"/>
    <w:rsid w:val="00981963"/>
    <w:rsid w:val="00982452"/>
    <w:rsid w:val="009829AF"/>
    <w:rsid w:val="00985133"/>
    <w:rsid w:val="00986915"/>
    <w:rsid w:val="00986FCC"/>
    <w:rsid w:val="009931D0"/>
    <w:rsid w:val="00993951"/>
    <w:rsid w:val="00994CE4"/>
    <w:rsid w:val="00997FF5"/>
    <w:rsid w:val="009A47A7"/>
    <w:rsid w:val="009A798F"/>
    <w:rsid w:val="009B16DD"/>
    <w:rsid w:val="009B21C1"/>
    <w:rsid w:val="009B3E05"/>
    <w:rsid w:val="009B42C2"/>
    <w:rsid w:val="009B6363"/>
    <w:rsid w:val="009C0449"/>
    <w:rsid w:val="009C207F"/>
    <w:rsid w:val="009C48AA"/>
    <w:rsid w:val="009C4B1C"/>
    <w:rsid w:val="009C5405"/>
    <w:rsid w:val="009C61D7"/>
    <w:rsid w:val="009C638A"/>
    <w:rsid w:val="009C6A7D"/>
    <w:rsid w:val="009C6B7D"/>
    <w:rsid w:val="009D1B33"/>
    <w:rsid w:val="009D349F"/>
    <w:rsid w:val="009D65C0"/>
    <w:rsid w:val="009E0648"/>
    <w:rsid w:val="009E1C10"/>
    <w:rsid w:val="009E3AA6"/>
    <w:rsid w:val="009E4AF5"/>
    <w:rsid w:val="009E518A"/>
    <w:rsid w:val="009E58A7"/>
    <w:rsid w:val="009F0BA6"/>
    <w:rsid w:val="009F3194"/>
    <w:rsid w:val="009F35BF"/>
    <w:rsid w:val="009F4488"/>
    <w:rsid w:val="009F52D4"/>
    <w:rsid w:val="009F73A7"/>
    <w:rsid w:val="00A00569"/>
    <w:rsid w:val="00A006C9"/>
    <w:rsid w:val="00A014BE"/>
    <w:rsid w:val="00A017A1"/>
    <w:rsid w:val="00A02B80"/>
    <w:rsid w:val="00A02F44"/>
    <w:rsid w:val="00A058B3"/>
    <w:rsid w:val="00A05946"/>
    <w:rsid w:val="00A05C2D"/>
    <w:rsid w:val="00A0675A"/>
    <w:rsid w:val="00A07A77"/>
    <w:rsid w:val="00A07F23"/>
    <w:rsid w:val="00A1039D"/>
    <w:rsid w:val="00A11181"/>
    <w:rsid w:val="00A165E4"/>
    <w:rsid w:val="00A22403"/>
    <w:rsid w:val="00A22AD4"/>
    <w:rsid w:val="00A24BB0"/>
    <w:rsid w:val="00A25D96"/>
    <w:rsid w:val="00A26C0A"/>
    <w:rsid w:val="00A27BDE"/>
    <w:rsid w:val="00A308A1"/>
    <w:rsid w:val="00A31FE5"/>
    <w:rsid w:val="00A33EA4"/>
    <w:rsid w:val="00A350DC"/>
    <w:rsid w:val="00A37185"/>
    <w:rsid w:val="00A41958"/>
    <w:rsid w:val="00A41F9C"/>
    <w:rsid w:val="00A44DFE"/>
    <w:rsid w:val="00A452E5"/>
    <w:rsid w:val="00A45886"/>
    <w:rsid w:val="00A476F6"/>
    <w:rsid w:val="00A507B9"/>
    <w:rsid w:val="00A507F1"/>
    <w:rsid w:val="00A50FB4"/>
    <w:rsid w:val="00A527F0"/>
    <w:rsid w:val="00A530B1"/>
    <w:rsid w:val="00A54C23"/>
    <w:rsid w:val="00A54D2A"/>
    <w:rsid w:val="00A56E79"/>
    <w:rsid w:val="00A63352"/>
    <w:rsid w:val="00A640F3"/>
    <w:rsid w:val="00A650BC"/>
    <w:rsid w:val="00A651C4"/>
    <w:rsid w:val="00A65A4B"/>
    <w:rsid w:val="00A72A96"/>
    <w:rsid w:val="00A76FA4"/>
    <w:rsid w:val="00A774F7"/>
    <w:rsid w:val="00A7789D"/>
    <w:rsid w:val="00A77FAB"/>
    <w:rsid w:val="00A821B6"/>
    <w:rsid w:val="00A835A8"/>
    <w:rsid w:val="00A84166"/>
    <w:rsid w:val="00A8674A"/>
    <w:rsid w:val="00A86E47"/>
    <w:rsid w:val="00A87810"/>
    <w:rsid w:val="00A87AD5"/>
    <w:rsid w:val="00A90B12"/>
    <w:rsid w:val="00A95116"/>
    <w:rsid w:val="00AA0227"/>
    <w:rsid w:val="00AA0716"/>
    <w:rsid w:val="00AA15E5"/>
    <w:rsid w:val="00AA2020"/>
    <w:rsid w:val="00AA2EAA"/>
    <w:rsid w:val="00AA334D"/>
    <w:rsid w:val="00AA345A"/>
    <w:rsid w:val="00AA3BC8"/>
    <w:rsid w:val="00AA4B4C"/>
    <w:rsid w:val="00AA5482"/>
    <w:rsid w:val="00AA5A1D"/>
    <w:rsid w:val="00AA7104"/>
    <w:rsid w:val="00AB17AA"/>
    <w:rsid w:val="00AB1E03"/>
    <w:rsid w:val="00AB2715"/>
    <w:rsid w:val="00AB2E56"/>
    <w:rsid w:val="00AB2ED1"/>
    <w:rsid w:val="00AB2EF5"/>
    <w:rsid w:val="00AB36C9"/>
    <w:rsid w:val="00AC3B68"/>
    <w:rsid w:val="00AC3E46"/>
    <w:rsid w:val="00AC6415"/>
    <w:rsid w:val="00AC71EB"/>
    <w:rsid w:val="00AD3226"/>
    <w:rsid w:val="00AD4631"/>
    <w:rsid w:val="00AD4A2D"/>
    <w:rsid w:val="00AD53A4"/>
    <w:rsid w:val="00AD61C7"/>
    <w:rsid w:val="00AE0864"/>
    <w:rsid w:val="00AE08C7"/>
    <w:rsid w:val="00AE0AC2"/>
    <w:rsid w:val="00AE1D2C"/>
    <w:rsid w:val="00AE6867"/>
    <w:rsid w:val="00AE6C4D"/>
    <w:rsid w:val="00AF01D2"/>
    <w:rsid w:val="00AF06C7"/>
    <w:rsid w:val="00AF1829"/>
    <w:rsid w:val="00AF2379"/>
    <w:rsid w:val="00AF58EE"/>
    <w:rsid w:val="00B00DA1"/>
    <w:rsid w:val="00B00F4E"/>
    <w:rsid w:val="00B010E5"/>
    <w:rsid w:val="00B018C4"/>
    <w:rsid w:val="00B01C48"/>
    <w:rsid w:val="00B02350"/>
    <w:rsid w:val="00B05468"/>
    <w:rsid w:val="00B06427"/>
    <w:rsid w:val="00B14376"/>
    <w:rsid w:val="00B15199"/>
    <w:rsid w:val="00B172B9"/>
    <w:rsid w:val="00B2027F"/>
    <w:rsid w:val="00B24513"/>
    <w:rsid w:val="00B24DF4"/>
    <w:rsid w:val="00B31749"/>
    <w:rsid w:val="00B320D2"/>
    <w:rsid w:val="00B3277D"/>
    <w:rsid w:val="00B350AD"/>
    <w:rsid w:val="00B3535B"/>
    <w:rsid w:val="00B35BC1"/>
    <w:rsid w:val="00B36C73"/>
    <w:rsid w:val="00B373BD"/>
    <w:rsid w:val="00B37836"/>
    <w:rsid w:val="00B37C6B"/>
    <w:rsid w:val="00B4010E"/>
    <w:rsid w:val="00B44004"/>
    <w:rsid w:val="00B443B1"/>
    <w:rsid w:val="00B450A3"/>
    <w:rsid w:val="00B460E5"/>
    <w:rsid w:val="00B50311"/>
    <w:rsid w:val="00B50C8F"/>
    <w:rsid w:val="00B51E1E"/>
    <w:rsid w:val="00B52167"/>
    <w:rsid w:val="00B5482B"/>
    <w:rsid w:val="00B55348"/>
    <w:rsid w:val="00B56B6A"/>
    <w:rsid w:val="00B573ED"/>
    <w:rsid w:val="00B60CE1"/>
    <w:rsid w:val="00B61275"/>
    <w:rsid w:val="00B61440"/>
    <w:rsid w:val="00B62555"/>
    <w:rsid w:val="00B65A5C"/>
    <w:rsid w:val="00B67EEC"/>
    <w:rsid w:val="00B72619"/>
    <w:rsid w:val="00B76492"/>
    <w:rsid w:val="00B76497"/>
    <w:rsid w:val="00B77B92"/>
    <w:rsid w:val="00B818D8"/>
    <w:rsid w:val="00B826BC"/>
    <w:rsid w:val="00B82E56"/>
    <w:rsid w:val="00B83DB5"/>
    <w:rsid w:val="00B86D2C"/>
    <w:rsid w:val="00B87129"/>
    <w:rsid w:val="00B90D8D"/>
    <w:rsid w:val="00B91F8F"/>
    <w:rsid w:val="00B94224"/>
    <w:rsid w:val="00B97C81"/>
    <w:rsid w:val="00B97CB4"/>
    <w:rsid w:val="00BA185C"/>
    <w:rsid w:val="00BA1A3A"/>
    <w:rsid w:val="00BA2DF1"/>
    <w:rsid w:val="00BA3331"/>
    <w:rsid w:val="00BA6AE2"/>
    <w:rsid w:val="00BA7657"/>
    <w:rsid w:val="00BA76BD"/>
    <w:rsid w:val="00BB2A1E"/>
    <w:rsid w:val="00BB3691"/>
    <w:rsid w:val="00BB376C"/>
    <w:rsid w:val="00BB4663"/>
    <w:rsid w:val="00BB7A96"/>
    <w:rsid w:val="00BC09EA"/>
    <w:rsid w:val="00BC0C3C"/>
    <w:rsid w:val="00BC21B5"/>
    <w:rsid w:val="00BC242C"/>
    <w:rsid w:val="00BC3A84"/>
    <w:rsid w:val="00BC3B6E"/>
    <w:rsid w:val="00BC47B4"/>
    <w:rsid w:val="00BC5EDF"/>
    <w:rsid w:val="00BC6781"/>
    <w:rsid w:val="00BC7B54"/>
    <w:rsid w:val="00BD0EDC"/>
    <w:rsid w:val="00BD0F1C"/>
    <w:rsid w:val="00BD1CC3"/>
    <w:rsid w:val="00BD3D56"/>
    <w:rsid w:val="00BD53AE"/>
    <w:rsid w:val="00BD572C"/>
    <w:rsid w:val="00BE1E76"/>
    <w:rsid w:val="00BE29FF"/>
    <w:rsid w:val="00BE2C52"/>
    <w:rsid w:val="00BE3100"/>
    <w:rsid w:val="00BE7706"/>
    <w:rsid w:val="00BF09D2"/>
    <w:rsid w:val="00BF346E"/>
    <w:rsid w:val="00BF40CB"/>
    <w:rsid w:val="00BF5DC2"/>
    <w:rsid w:val="00BF6E18"/>
    <w:rsid w:val="00BF771F"/>
    <w:rsid w:val="00C0066F"/>
    <w:rsid w:val="00C01779"/>
    <w:rsid w:val="00C01D0E"/>
    <w:rsid w:val="00C02945"/>
    <w:rsid w:val="00C03E30"/>
    <w:rsid w:val="00C04C70"/>
    <w:rsid w:val="00C0501C"/>
    <w:rsid w:val="00C057F9"/>
    <w:rsid w:val="00C075C6"/>
    <w:rsid w:val="00C07CC7"/>
    <w:rsid w:val="00C07F30"/>
    <w:rsid w:val="00C13F8F"/>
    <w:rsid w:val="00C145ED"/>
    <w:rsid w:val="00C174B7"/>
    <w:rsid w:val="00C2085C"/>
    <w:rsid w:val="00C214DD"/>
    <w:rsid w:val="00C22E71"/>
    <w:rsid w:val="00C23A90"/>
    <w:rsid w:val="00C25490"/>
    <w:rsid w:val="00C26A30"/>
    <w:rsid w:val="00C308E9"/>
    <w:rsid w:val="00C35774"/>
    <w:rsid w:val="00C373B8"/>
    <w:rsid w:val="00C42968"/>
    <w:rsid w:val="00C44255"/>
    <w:rsid w:val="00C450ED"/>
    <w:rsid w:val="00C4556D"/>
    <w:rsid w:val="00C45CFA"/>
    <w:rsid w:val="00C46061"/>
    <w:rsid w:val="00C52558"/>
    <w:rsid w:val="00C52849"/>
    <w:rsid w:val="00C53876"/>
    <w:rsid w:val="00C53E22"/>
    <w:rsid w:val="00C541A7"/>
    <w:rsid w:val="00C56C51"/>
    <w:rsid w:val="00C57D78"/>
    <w:rsid w:val="00C6001D"/>
    <w:rsid w:val="00C60115"/>
    <w:rsid w:val="00C6115E"/>
    <w:rsid w:val="00C61825"/>
    <w:rsid w:val="00C6300A"/>
    <w:rsid w:val="00C63593"/>
    <w:rsid w:val="00C65614"/>
    <w:rsid w:val="00C65CF7"/>
    <w:rsid w:val="00C66979"/>
    <w:rsid w:val="00C71D28"/>
    <w:rsid w:val="00C722EE"/>
    <w:rsid w:val="00C73D3E"/>
    <w:rsid w:val="00C75B89"/>
    <w:rsid w:val="00C7695E"/>
    <w:rsid w:val="00C77374"/>
    <w:rsid w:val="00C77B29"/>
    <w:rsid w:val="00C77EA4"/>
    <w:rsid w:val="00C80B06"/>
    <w:rsid w:val="00C80E48"/>
    <w:rsid w:val="00C838BD"/>
    <w:rsid w:val="00C845A7"/>
    <w:rsid w:val="00C91340"/>
    <w:rsid w:val="00C914EE"/>
    <w:rsid w:val="00C91ED9"/>
    <w:rsid w:val="00C925A1"/>
    <w:rsid w:val="00C93128"/>
    <w:rsid w:val="00C952E8"/>
    <w:rsid w:val="00CA52AB"/>
    <w:rsid w:val="00CA60ED"/>
    <w:rsid w:val="00CB0405"/>
    <w:rsid w:val="00CB3290"/>
    <w:rsid w:val="00CB3441"/>
    <w:rsid w:val="00CB4739"/>
    <w:rsid w:val="00CC1323"/>
    <w:rsid w:val="00CC2D33"/>
    <w:rsid w:val="00CC2DDB"/>
    <w:rsid w:val="00CC300B"/>
    <w:rsid w:val="00CC348B"/>
    <w:rsid w:val="00CC4756"/>
    <w:rsid w:val="00CC5643"/>
    <w:rsid w:val="00CD0430"/>
    <w:rsid w:val="00CD1039"/>
    <w:rsid w:val="00CD1DED"/>
    <w:rsid w:val="00CD261A"/>
    <w:rsid w:val="00CD6A20"/>
    <w:rsid w:val="00CE2801"/>
    <w:rsid w:val="00CE61AF"/>
    <w:rsid w:val="00CE6866"/>
    <w:rsid w:val="00CE68A3"/>
    <w:rsid w:val="00CF0324"/>
    <w:rsid w:val="00CF22D3"/>
    <w:rsid w:val="00CF2A8D"/>
    <w:rsid w:val="00CF32CE"/>
    <w:rsid w:val="00CF395C"/>
    <w:rsid w:val="00CF5728"/>
    <w:rsid w:val="00CF69D4"/>
    <w:rsid w:val="00D005A9"/>
    <w:rsid w:val="00D00A82"/>
    <w:rsid w:val="00D00B65"/>
    <w:rsid w:val="00D015A6"/>
    <w:rsid w:val="00D0193D"/>
    <w:rsid w:val="00D04F03"/>
    <w:rsid w:val="00D05A40"/>
    <w:rsid w:val="00D0643B"/>
    <w:rsid w:val="00D07D82"/>
    <w:rsid w:val="00D1129B"/>
    <w:rsid w:val="00D1171C"/>
    <w:rsid w:val="00D13F84"/>
    <w:rsid w:val="00D171F2"/>
    <w:rsid w:val="00D203EA"/>
    <w:rsid w:val="00D218A2"/>
    <w:rsid w:val="00D22310"/>
    <w:rsid w:val="00D22F61"/>
    <w:rsid w:val="00D23EE3"/>
    <w:rsid w:val="00D247DB"/>
    <w:rsid w:val="00D25180"/>
    <w:rsid w:val="00D26642"/>
    <w:rsid w:val="00D26807"/>
    <w:rsid w:val="00D30477"/>
    <w:rsid w:val="00D31910"/>
    <w:rsid w:val="00D32263"/>
    <w:rsid w:val="00D322E0"/>
    <w:rsid w:val="00D33A5B"/>
    <w:rsid w:val="00D34DA0"/>
    <w:rsid w:val="00D37AC8"/>
    <w:rsid w:val="00D37EA5"/>
    <w:rsid w:val="00D44F6C"/>
    <w:rsid w:val="00D47A4A"/>
    <w:rsid w:val="00D51043"/>
    <w:rsid w:val="00D53816"/>
    <w:rsid w:val="00D53E55"/>
    <w:rsid w:val="00D54EE1"/>
    <w:rsid w:val="00D554D9"/>
    <w:rsid w:val="00D56789"/>
    <w:rsid w:val="00D56EC3"/>
    <w:rsid w:val="00D600BC"/>
    <w:rsid w:val="00D6023E"/>
    <w:rsid w:val="00D606A4"/>
    <w:rsid w:val="00D63841"/>
    <w:rsid w:val="00D64485"/>
    <w:rsid w:val="00D66222"/>
    <w:rsid w:val="00D66928"/>
    <w:rsid w:val="00D679F7"/>
    <w:rsid w:val="00D713E3"/>
    <w:rsid w:val="00D71C5F"/>
    <w:rsid w:val="00D73FFE"/>
    <w:rsid w:val="00D76A5D"/>
    <w:rsid w:val="00D80DA1"/>
    <w:rsid w:val="00D8130A"/>
    <w:rsid w:val="00D8167F"/>
    <w:rsid w:val="00D900CE"/>
    <w:rsid w:val="00D9066B"/>
    <w:rsid w:val="00D91298"/>
    <w:rsid w:val="00D9283B"/>
    <w:rsid w:val="00D93E5D"/>
    <w:rsid w:val="00D940B0"/>
    <w:rsid w:val="00D96406"/>
    <w:rsid w:val="00D96F36"/>
    <w:rsid w:val="00D977AA"/>
    <w:rsid w:val="00D97BAF"/>
    <w:rsid w:val="00D97DFB"/>
    <w:rsid w:val="00DA2552"/>
    <w:rsid w:val="00DA4CC7"/>
    <w:rsid w:val="00DA576F"/>
    <w:rsid w:val="00DA5F33"/>
    <w:rsid w:val="00DA6202"/>
    <w:rsid w:val="00DA6C31"/>
    <w:rsid w:val="00DA7053"/>
    <w:rsid w:val="00DA7BA2"/>
    <w:rsid w:val="00DA7DF2"/>
    <w:rsid w:val="00DB014E"/>
    <w:rsid w:val="00DB0745"/>
    <w:rsid w:val="00DB0B28"/>
    <w:rsid w:val="00DB0C9A"/>
    <w:rsid w:val="00DB2127"/>
    <w:rsid w:val="00DB2AE6"/>
    <w:rsid w:val="00DB3E23"/>
    <w:rsid w:val="00DB44DD"/>
    <w:rsid w:val="00DB5B6B"/>
    <w:rsid w:val="00DB5E4B"/>
    <w:rsid w:val="00DC024D"/>
    <w:rsid w:val="00DC2741"/>
    <w:rsid w:val="00DC2FE7"/>
    <w:rsid w:val="00DC30BE"/>
    <w:rsid w:val="00DC3424"/>
    <w:rsid w:val="00DC4A94"/>
    <w:rsid w:val="00DC5A36"/>
    <w:rsid w:val="00DC6E29"/>
    <w:rsid w:val="00DD07AF"/>
    <w:rsid w:val="00DD306C"/>
    <w:rsid w:val="00DD5DBA"/>
    <w:rsid w:val="00DD6C0B"/>
    <w:rsid w:val="00DD7D0F"/>
    <w:rsid w:val="00DD7F37"/>
    <w:rsid w:val="00DD7F81"/>
    <w:rsid w:val="00DE15C1"/>
    <w:rsid w:val="00DE1E54"/>
    <w:rsid w:val="00DE22F7"/>
    <w:rsid w:val="00DE4E6A"/>
    <w:rsid w:val="00DE618D"/>
    <w:rsid w:val="00DE79AC"/>
    <w:rsid w:val="00DF064E"/>
    <w:rsid w:val="00DF152D"/>
    <w:rsid w:val="00DF19D0"/>
    <w:rsid w:val="00DF1D32"/>
    <w:rsid w:val="00DF3890"/>
    <w:rsid w:val="00DF3B63"/>
    <w:rsid w:val="00DF48AB"/>
    <w:rsid w:val="00DF76A1"/>
    <w:rsid w:val="00E00257"/>
    <w:rsid w:val="00E012D5"/>
    <w:rsid w:val="00E0235B"/>
    <w:rsid w:val="00E02B9D"/>
    <w:rsid w:val="00E05541"/>
    <w:rsid w:val="00E06336"/>
    <w:rsid w:val="00E063D0"/>
    <w:rsid w:val="00E07EB8"/>
    <w:rsid w:val="00E10B85"/>
    <w:rsid w:val="00E14572"/>
    <w:rsid w:val="00E15883"/>
    <w:rsid w:val="00E167AD"/>
    <w:rsid w:val="00E20F91"/>
    <w:rsid w:val="00E2120D"/>
    <w:rsid w:val="00E212D2"/>
    <w:rsid w:val="00E24D28"/>
    <w:rsid w:val="00E25FCA"/>
    <w:rsid w:val="00E26E68"/>
    <w:rsid w:val="00E30718"/>
    <w:rsid w:val="00E308DE"/>
    <w:rsid w:val="00E33525"/>
    <w:rsid w:val="00E3419D"/>
    <w:rsid w:val="00E362F4"/>
    <w:rsid w:val="00E36A44"/>
    <w:rsid w:val="00E40298"/>
    <w:rsid w:val="00E40F77"/>
    <w:rsid w:val="00E421D1"/>
    <w:rsid w:val="00E45196"/>
    <w:rsid w:val="00E46E82"/>
    <w:rsid w:val="00E473F7"/>
    <w:rsid w:val="00E50765"/>
    <w:rsid w:val="00E50FEB"/>
    <w:rsid w:val="00E518EE"/>
    <w:rsid w:val="00E532B1"/>
    <w:rsid w:val="00E6119E"/>
    <w:rsid w:val="00E6198D"/>
    <w:rsid w:val="00E62552"/>
    <w:rsid w:val="00E627CF"/>
    <w:rsid w:val="00E65783"/>
    <w:rsid w:val="00E659C3"/>
    <w:rsid w:val="00E7027E"/>
    <w:rsid w:val="00E7048B"/>
    <w:rsid w:val="00E7103A"/>
    <w:rsid w:val="00E714C9"/>
    <w:rsid w:val="00E7295A"/>
    <w:rsid w:val="00E730A3"/>
    <w:rsid w:val="00E73A80"/>
    <w:rsid w:val="00E75E1C"/>
    <w:rsid w:val="00E76C80"/>
    <w:rsid w:val="00E77C46"/>
    <w:rsid w:val="00E81486"/>
    <w:rsid w:val="00E82B75"/>
    <w:rsid w:val="00E8475B"/>
    <w:rsid w:val="00E9213F"/>
    <w:rsid w:val="00E92980"/>
    <w:rsid w:val="00E92D3D"/>
    <w:rsid w:val="00E937A6"/>
    <w:rsid w:val="00E93F91"/>
    <w:rsid w:val="00E94C95"/>
    <w:rsid w:val="00E96112"/>
    <w:rsid w:val="00E97662"/>
    <w:rsid w:val="00E97D09"/>
    <w:rsid w:val="00E97DA1"/>
    <w:rsid w:val="00EA5547"/>
    <w:rsid w:val="00EA7D68"/>
    <w:rsid w:val="00EA7F3C"/>
    <w:rsid w:val="00EB1FF7"/>
    <w:rsid w:val="00EB29E5"/>
    <w:rsid w:val="00EB505A"/>
    <w:rsid w:val="00EB72C8"/>
    <w:rsid w:val="00EB7ACA"/>
    <w:rsid w:val="00EC00A1"/>
    <w:rsid w:val="00EC0EF5"/>
    <w:rsid w:val="00EC1D0A"/>
    <w:rsid w:val="00EC2390"/>
    <w:rsid w:val="00EC518E"/>
    <w:rsid w:val="00EC7893"/>
    <w:rsid w:val="00ED101F"/>
    <w:rsid w:val="00ED1EEA"/>
    <w:rsid w:val="00ED3211"/>
    <w:rsid w:val="00ED46BF"/>
    <w:rsid w:val="00ED5BFE"/>
    <w:rsid w:val="00ED61BE"/>
    <w:rsid w:val="00ED6E5B"/>
    <w:rsid w:val="00ED7256"/>
    <w:rsid w:val="00ED7BF8"/>
    <w:rsid w:val="00EE2ECD"/>
    <w:rsid w:val="00EE2EDD"/>
    <w:rsid w:val="00EE5173"/>
    <w:rsid w:val="00EE6974"/>
    <w:rsid w:val="00EF0E3A"/>
    <w:rsid w:val="00EF4159"/>
    <w:rsid w:val="00EF6DF7"/>
    <w:rsid w:val="00EF76FC"/>
    <w:rsid w:val="00F0014A"/>
    <w:rsid w:val="00F02E5D"/>
    <w:rsid w:val="00F031BE"/>
    <w:rsid w:val="00F03CC6"/>
    <w:rsid w:val="00F06B83"/>
    <w:rsid w:val="00F11AD5"/>
    <w:rsid w:val="00F11D1A"/>
    <w:rsid w:val="00F13623"/>
    <w:rsid w:val="00F15136"/>
    <w:rsid w:val="00F21320"/>
    <w:rsid w:val="00F21E47"/>
    <w:rsid w:val="00F24E93"/>
    <w:rsid w:val="00F31310"/>
    <w:rsid w:val="00F351B9"/>
    <w:rsid w:val="00F35F78"/>
    <w:rsid w:val="00F40E51"/>
    <w:rsid w:val="00F42B21"/>
    <w:rsid w:val="00F5208D"/>
    <w:rsid w:val="00F52839"/>
    <w:rsid w:val="00F53299"/>
    <w:rsid w:val="00F53D9B"/>
    <w:rsid w:val="00F54008"/>
    <w:rsid w:val="00F55348"/>
    <w:rsid w:val="00F574AB"/>
    <w:rsid w:val="00F63349"/>
    <w:rsid w:val="00F63B62"/>
    <w:rsid w:val="00F6652C"/>
    <w:rsid w:val="00F67126"/>
    <w:rsid w:val="00F67C7C"/>
    <w:rsid w:val="00F67E63"/>
    <w:rsid w:val="00F70839"/>
    <w:rsid w:val="00F7118C"/>
    <w:rsid w:val="00F72CDB"/>
    <w:rsid w:val="00F73517"/>
    <w:rsid w:val="00F73DFB"/>
    <w:rsid w:val="00F75920"/>
    <w:rsid w:val="00F75A18"/>
    <w:rsid w:val="00F75FA9"/>
    <w:rsid w:val="00F7617C"/>
    <w:rsid w:val="00F762D4"/>
    <w:rsid w:val="00F7652A"/>
    <w:rsid w:val="00F76C29"/>
    <w:rsid w:val="00F817F1"/>
    <w:rsid w:val="00F83F78"/>
    <w:rsid w:val="00F84C83"/>
    <w:rsid w:val="00F85566"/>
    <w:rsid w:val="00F86E92"/>
    <w:rsid w:val="00F90DDF"/>
    <w:rsid w:val="00F9119A"/>
    <w:rsid w:val="00F918CA"/>
    <w:rsid w:val="00F9201A"/>
    <w:rsid w:val="00F936F1"/>
    <w:rsid w:val="00F9371C"/>
    <w:rsid w:val="00F969B0"/>
    <w:rsid w:val="00FA06E9"/>
    <w:rsid w:val="00FA336C"/>
    <w:rsid w:val="00FA45FF"/>
    <w:rsid w:val="00FA70F0"/>
    <w:rsid w:val="00FA7FF2"/>
    <w:rsid w:val="00FB008F"/>
    <w:rsid w:val="00FB0EBA"/>
    <w:rsid w:val="00FB1AB7"/>
    <w:rsid w:val="00FB23CE"/>
    <w:rsid w:val="00FB5047"/>
    <w:rsid w:val="00FB6974"/>
    <w:rsid w:val="00FB6E30"/>
    <w:rsid w:val="00FC091E"/>
    <w:rsid w:val="00FC1313"/>
    <w:rsid w:val="00FC1322"/>
    <w:rsid w:val="00FC1945"/>
    <w:rsid w:val="00FC530B"/>
    <w:rsid w:val="00FC56D9"/>
    <w:rsid w:val="00FC78B8"/>
    <w:rsid w:val="00FC791E"/>
    <w:rsid w:val="00FC7C1B"/>
    <w:rsid w:val="00FD22E9"/>
    <w:rsid w:val="00FD240D"/>
    <w:rsid w:val="00FD2D6F"/>
    <w:rsid w:val="00FD5058"/>
    <w:rsid w:val="00FE4683"/>
    <w:rsid w:val="00FE6CA3"/>
    <w:rsid w:val="00FE7870"/>
    <w:rsid w:val="00FF163A"/>
    <w:rsid w:val="00FF2D98"/>
    <w:rsid w:val="00FF31A3"/>
    <w:rsid w:val="00FF5786"/>
    <w:rsid w:val="00FF7808"/>
    <w:rsid w:val="200DB26D"/>
    <w:rsid w:val="4DCF8D19"/>
    <w:rsid w:val="5655E33A"/>
    <w:rsid w:val="640CC675"/>
  </w:rsids>
  <m:mathPr>
    <m:mathFont m:val="Cambria Math"/>
  </m:mathPr>
  <w:themeFontLang w:val="en-US" w:eastAsia="zh-CN" w:bidi="th-TH"/>
  <w:clrSchemeMapping w:bg1="light1" w:t1="dark1" w:bg2="light2" w:t2="dark2" w:accent1="accent1" w:accent2="accent2" w:accent3="accent3" w:accent4="accent4" w:accent5="accent5" w:accent6="accent6" w:hyperlink="hyperlink" w:followedHyperlink="followedHyperlink"/>
  <w14:docId w14:val="1024C35E"/>
  <w15:chartTrackingRefBased/>
  <w15:docId w15:val="{35FBE05D-B589-4B43-8A85-C4A6174E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5C1"/>
    <w:pPr>
      <w:spacing w:after="200" w:line="300" w:lineRule="exact"/>
    </w:pPr>
    <w:rPr>
      <w:rFonts w:ascii="Arial" w:eastAsia="PMingLiU" w:hAnsi="Arial"/>
    </w:rPr>
  </w:style>
  <w:style w:type="paragraph" w:styleId="Heading1">
    <w:name w:val="heading 1"/>
    <w:basedOn w:val="Normal"/>
    <w:next w:val="Normal"/>
    <w:link w:val="Heading1Char"/>
    <w:qFormat/>
    <w:rsid w:val="00D66928"/>
    <w:pPr>
      <w:numPr>
        <w:numId w:val="12"/>
      </w:numPr>
      <w:pBdr>
        <w:top w:val="single" w:sz="4" w:space="4" w:color="auto"/>
      </w:pBdr>
      <w:spacing w:before="360" w:line="360" w:lineRule="exact"/>
      <w:outlineLvl w:val="0"/>
    </w:pPr>
    <w:rPr>
      <w:rFonts w:eastAsiaTheme="majorEastAsia" w:cstheme="majorBidi"/>
      <w:b/>
      <w:sz w:val="28"/>
      <w:szCs w:val="32"/>
    </w:rPr>
  </w:style>
  <w:style w:type="paragraph" w:styleId="Heading2">
    <w:name w:val="heading 2"/>
    <w:basedOn w:val="Normal"/>
    <w:next w:val="Normal"/>
    <w:link w:val="Heading2Char"/>
    <w:unhideWhenUsed/>
    <w:qFormat/>
    <w:rsid w:val="006B3B01"/>
    <w:pPr>
      <w:spacing w:after="120" w:line="320" w:lineRule="exact"/>
      <w:ind w:right="720"/>
      <w:outlineLvl w:val="1"/>
    </w:pPr>
    <w:rPr>
      <w:rFonts w:eastAsiaTheme="majorEastAsia" w:cstheme="majorBidi"/>
      <w:b/>
      <w:sz w:val="24"/>
      <w:szCs w:val="26"/>
    </w:rPr>
  </w:style>
  <w:style w:type="paragraph" w:styleId="Heading3">
    <w:name w:val="heading 3"/>
    <w:basedOn w:val="Normal"/>
    <w:next w:val="Normal"/>
    <w:link w:val="Heading3Char"/>
    <w:unhideWhenUsed/>
    <w:qFormat/>
    <w:rsid w:val="00C914EE"/>
    <w:pPr>
      <w:autoSpaceDE w:val="0"/>
      <w:autoSpaceDN w:val="0"/>
      <w:spacing w:after="120" w:line="320" w:lineRule="exact"/>
      <w:ind w:right="720"/>
      <w:outlineLvl w:val="2"/>
    </w:pPr>
    <w:rPr>
      <w:rFonts w:eastAsiaTheme="majorEastAsia" w:cstheme="majorBidi"/>
      <w:b/>
      <w:szCs w:val="24"/>
    </w:rPr>
  </w:style>
  <w:style w:type="paragraph" w:styleId="Heading4">
    <w:name w:val="heading 4"/>
    <w:basedOn w:val="Normal"/>
    <w:next w:val="Normal"/>
    <w:link w:val="Heading4Char"/>
    <w:qFormat/>
    <w:rsid w:val="00F83F78"/>
    <w:pPr>
      <w:keepNext/>
      <w:keepLines/>
      <w:pBdr>
        <w:top w:val="single" w:sz="8" w:space="3" w:color="808080"/>
        <w:left w:val="single" w:sz="8" w:space="4" w:color="808080"/>
        <w:bottom w:val="single" w:sz="8" w:space="3" w:color="808080"/>
        <w:right w:val="single" w:sz="8" w:space="4" w:color="808080"/>
      </w:pBdr>
      <w:spacing w:before="280" w:after="60"/>
      <w:ind w:left="2160" w:hanging="2160"/>
      <w:outlineLvl w:val="3"/>
    </w:pPr>
    <w:rPr>
      <w:rFonts w:eastAsia="Times New Roman" w:cs="Times New Roman"/>
      <w:b/>
      <w:bCs/>
      <w:sz w:val="24"/>
      <w:szCs w:val="28"/>
    </w:rPr>
  </w:style>
  <w:style w:type="paragraph" w:styleId="Heading5">
    <w:name w:val="heading 5"/>
    <w:basedOn w:val="Normal"/>
    <w:next w:val="Normal"/>
    <w:link w:val="Heading5Char"/>
    <w:qFormat/>
    <w:rsid w:val="00F83F78"/>
    <w:pPr>
      <w:keepNext/>
      <w:keepLines/>
      <w:spacing w:before="100" w:beforeAutospacing="1" w:after="100" w:afterAutospacing="1"/>
      <w:outlineLvl w:val="4"/>
    </w:pPr>
    <w:rPr>
      <w:rFonts w:eastAsia="Times New Roman" w:cs="Times New Roman"/>
      <w:b/>
      <w:bCs/>
      <w:iCs/>
      <w:sz w:val="24"/>
      <w:szCs w:val="26"/>
    </w:rPr>
  </w:style>
  <w:style w:type="paragraph" w:styleId="Heading6">
    <w:name w:val="heading 6"/>
    <w:basedOn w:val="Normal"/>
    <w:next w:val="Normal"/>
    <w:link w:val="Heading6Char"/>
    <w:qFormat/>
    <w:rsid w:val="00F83F78"/>
    <w:pPr>
      <w:keepNext/>
      <w:spacing w:before="120" w:beforeAutospacing="1" w:after="180" w:afterAutospacing="1"/>
      <w:outlineLvl w:val="5"/>
    </w:pPr>
    <w:rPr>
      <w:rFonts w:eastAsia="Times New Roman" w:cs="Times New Roman"/>
      <w:b/>
      <w:i/>
      <w:snapToGrid w:val="0"/>
      <w:sz w:val="20"/>
      <w:szCs w:val="24"/>
    </w:rPr>
  </w:style>
  <w:style w:type="paragraph" w:styleId="Heading7">
    <w:name w:val="heading 7"/>
    <w:basedOn w:val="Normal"/>
    <w:next w:val="Normal"/>
    <w:link w:val="Heading7Char"/>
    <w:qFormat/>
    <w:rsid w:val="00F83F78"/>
    <w:pPr>
      <w:keepNext/>
      <w:spacing w:before="100" w:beforeAutospacing="1" w:after="100" w:afterAutospacing="1"/>
      <w:outlineLvl w:val="6"/>
    </w:pPr>
    <w:rPr>
      <w:rFonts w:ascii="Times New Roman" w:hAnsi="Times New Roman" w:cs="Times New Roman"/>
      <w:b/>
      <w:color w:val="008000"/>
      <w:sz w:val="26"/>
      <w:szCs w:val="26"/>
      <w:u w:val="single"/>
    </w:rPr>
  </w:style>
  <w:style w:type="paragraph" w:styleId="Heading8">
    <w:name w:val="heading 8"/>
    <w:basedOn w:val="Normal"/>
    <w:next w:val="Normal"/>
    <w:link w:val="Heading8Char"/>
    <w:qFormat/>
    <w:rsid w:val="00F83F78"/>
    <w:pPr>
      <w:spacing w:before="240" w:beforeAutospacing="1" w:after="60" w:afterAutospacing="1"/>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F83F78"/>
    <w:pPr>
      <w:spacing w:before="240" w:beforeAutospacing="1" w:after="60" w:afterAutospacing="1"/>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525076"/>
    <w:rPr>
      <w:color w:val="0000FF"/>
      <w:u w:val="single"/>
    </w:rPr>
  </w:style>
  <w:style w:type="character" w:customStyle="1" w:styleId="Heading3Char">
    <w:name w:val="Heading 3 Char"/>
    <w:basedOn w:val="DefaultParagraphFont"/>
    <w:link w:val="Heading3"/>
    <w:rsid w:val="00C914EE"/>
    <w:rPr>
      <w:rFonts w:ascii="Arial" w:hAnsi="Arial" w:eastAsiaTheme="majorEastAsia" w:cstheme="majorBidi"/>
      <w:b/>
      <w:szCs w:val="24"/>
    </w:rPr>
  </w:style>
  <w:style w:type="paragraph" w:styleId="TOC1">
    <w:name w:val="toc 1"/>
    <w:basedOn w:val="Heading2"/>
    <w:next w:val="Heading2"/>
    <w:autoRedefine/>
    <w:uiPriority w:val="39"/>
    <w:qFormat/>
    <w:rsid w:val="005261BA"/>
    <w:pPr>
      <w:tabs>
        <w:tab w:val="right" w:leader="dot" w:pos="9360"/>
      </w:tabs>
      <w:autoSpaceDE w:val="0"/>
      <w:autoSpaceDN w:val="0"/>
      <w:spacing w:after="200" w:line="300" w:lineRule="exact"/>
      <w:ind w:left="288" w:hanging="288"/>
      <w:outlineLvl w:val="9"/>
    </w:pPr>
    <w:rPr>
      <w:b w:val="0"/>
      <w:sz w:val="22"/>
    </w:rPr>
  </w:style>
  <w:style w:type="character" w:customStyle="1" w:styleId="Heading1Char">
    <w:name w:val="Heading 1 Char"/>
    <w:basedOn w:val="DefaultParagraphFont"/>
    <w:link w:val="Heading1"/>
    <w:rsid w:val="00D66928"/>
    <w:rPr>
      <w:rFonts w:ascii="Arial" w:hAnsi="Arial" w:eastAsiaTheme="majorEastAsia" w:cstheme="majorBidi"/>
      <w:b/>
      <w:sz w:val="28"/>
      <w:szCs w:val="32"/>
    </w:rPr>
  </w:style>
  <w:style w:type="character" w:customStyle="1" w:styleId="Heading2Char">
    <w:name w:val="Heading 2 Char"/>
    <w:basedOn w:val="DefaultParagraphFont"/>
    <w:link w:val="Heading2"/>
    <w:rsid w:val="006B3B01"/>
    <w:rPr>
      <w:rFonts w:ascii="Arial" w:hAnsi="Arial" w:eastAsiaTheme="majorEastAsia" w:cstheme="majorBidi"/>
      <w:b/>
      <w:sz w:val="24"/>
      <w:szCs w:val="26"/>
    </w:rPr>
  </w:style>
  <w:style w:type="paragraph" w:styleId="Title">
    <w:name w:val="Title"/>
    <w:basedOn w:val="Normal"/>
    <w:next w:val="Normal"/>
    <w:link w:val="TitleChar"/>
    <w:uiPriority w:val="10"/>
    <w:qFormat/>
    <w:rsid w:val="00F9371C"/>
    <w:pPr>
      <w:widowControl w:val="0"/>
      <w:autoSpaceDE w:val="0"/>
      <w:autoSpaceDN w:val="0"/>
      <w:spacing w:before="200"/>
      <w:contextualSpacing/>
      <w:jc w:val="center"/>
    </w:pPr>
    <w:rPr>
      <w:rFonts w:ascii="Arial Bold" w:hAnsi="Arial Bold" w:eastAsiaTheme="majorEastAsia" w:cstheme="majorBidi"/>
      <w:b/>
      <w:spacing w:val="-10"/>
      <w:kern w:val="28"/>
      <w:sz w:val="28"/>
      <w:szCs w:val="56"/>
    </w:rPr>
  </w:style>
  <w:style w:type="character" w:customStyle="1" w:styleId="TitleChar">
    <w:name w:val="Title Char"/>
    <w:basedOn w:val="DefaultParagraphFont"/>
    <w:link w:val="Title"/>
    <w:uiPriority w:val="10"/>
    <w:rsid w:val="00F9371C"/>
    <w:rPr>
      <w:rFonts w:ascii="Arial Bold" w:hAnsi="Arial Bold" w:eastAsiaTheme="majorEastAsia" w:cstheme="majorBidi"/>
      <w:b/>
      <w:spacing w:val="-10"/>
      <w:kern w:val="28"/>
      <w:sz w:val="28"/>
      <w:szCs w:val="56"/>
    </w:rPr>
  </w:style>
  <w:style w:type="character" w:customStyle="1" w:styleId="Heading4Char">
    <w:name w:val="Heading 4 Char"/>
    <w:basedOn w:val="DefaultParagraphFont"/>
    <w:link w:val="Heading4"/>
    <w:rsid w:val="00F83F78"/>
    <w:rPr>
      <w:rFonts w:ascii="Arial" w:eastAsia="PMingLiU" w:hAnsi="Arial" w:cs="Times New Roman"/>
      <w:b/>
      <w:bCs/>
      <w:sz w:val="24"/>
      <w:szCs w:val="28"/>
    </w:rPr>
  </w:style>
  <w:style w:type="character" w:customStyle="1" w:styleId="Heading5Char">
    <w:name w:val="Heading 5 Char"/>
    <w:basedOn w:val="DefaultParagraphFont"/>
    <w:link w:val="Heading5"/>
    <w:rsid w:val="00F83F78"/>
    <w:rPr>
      <w:rFonts w:ascii="Arial" w:eastAsia="PMingLiU" w:hAnsi="Arial" w:cs="Times New Roman"/>
      <w:b/>
      <w:bCs/>
      <w:iCs/>
      <w:sz w:val="24"/>
      <w:szCs w:val="26"/>
    </w:rPr>
  </w:style>
  <w:style w:type="character" w:customStyle="1" w:styleId="Heading6Char">
    <w:name w:val="Heading 6 Char"/>
    <w:basedOn w:val="DefaultParagraphFont"/>
    <w:link w:val="Heading6"/>
    <w:rsid w:val="00F83F78"/>
    <w:rPr>
      <w:rFonts w:ascii="Arial" w:eastAsia="PMingLiU" w:hAnsi="Arial" w:cs="Times New Roman"/>
      <w:b/>
      <w:i/>
      <w:snapToGrid w:val="0"/>
      <w:sz w:val="20"/>
      <w:szCs w:val="24"/>
    </w:rPr>
  </w:style>
  <w:style w:type="character" w:customStyle="1" w:styleId="Heading7Char">
    <w:name w:val="Heading 7 Char"/>
    <w:basedOn w:val="DefaultParagraphFont"/>
    <w:link w:val="Heading7"/>
    <w:rsid w:val="00F83F78"/>
    <w:rPr>
      <w:rFonts w:ascii="Times New Roman" w:eastAsia="PMingLiU" w:hAnsi="Times New Roman" w:cs="Times New Roman"/>
      <w:b/>
      <w:color w:val="008000"/>
      <w:sz w:val="26"/>
      <w:szCs w:val="26"/>
      <w:u w:val="single"/>
    </w:rPr>
  </w:style>
  <w:style w:type="character" w:customStyle="1" w:styleId="Heading8Char">
    <w:name w:val="Heading 8 Char"/>
    <w:basedOn w:val="DefaultParagraphFont"/>
    <w:link w:val="Heading8"/>
    <w:rsid w:val="00F83F78"/>
    <w:rPr>
      <w:rFonts w:ascii="Times New Roman" w:eastAsia="PMingLiU" w:hAnsi="Times New Roman" w:cs="Times New Roman"/>
      <w:i/>
      <w:iCs/>
      <w:sz w:val="24"/>
      <w:szCs w:val="24"/>
    </w:rPr>
  </w:style>
  <w:style w:type="character" w:customStyle="1" w:styleId="Heading9Char">
    <w:name w:val="Heading 9 Char"/>
    <w:basedOn w:val="DefaultParagraphFont"/>
    <w:link w:val="Heading9"/>
    <w:rsid w:val="00F83F78"/>
    <w:rPr>
      <w:rFonts w:ascii="Arial" w:eastAsia="PMingLiU" w:hAnsi="Arial" w:cs="Arial"/>
    </w:rPr>
  </w:style>
  <w:style w:type="paragraph" w:styleId="BalloonText">
    <w:name w:val="Balloon Text"/>
    <w:basedOn w:val="Normal"/>
    <w:link w:val="BalloonTextChar2"/>
    <w:uiPriority w:val="99"/>
    <w:rsid w:val="00F83F78"/>
    <w:pPr>
      <w:spacing w:before="100" w:beforeAutospacing="1" w:after="100" w:afterAutospacing="1"/>
    </w:pPr>
    <w:rPr>
      <w:rFonts w:ascii="Tahoma" w:hAnsi="Tahoma" w:cs="Times New Roman"/>
      <w:sz w:val="16"/>
      <w:szCs w:val="16"/>
      <w:lang w:val="x-none"/>
    </w:rPr>
  </w:style>
  <w:style w:type="character" w:customStyle="1" w:styleId="BalloonTextChar">
    <w:name w:val="Balloon Text Char"/>
    <w:basedOn w:val="DefaultParagraphFont"/>
    <w:uiPriority w:val="99"/>
    <w:semiHidden/>
    <w:rsid w:val="00F83F78"/>
    <w:rPr>
      <w:rFonts w:ascii="Segoe UI" w:eastAsia="PMingLiU" w:hAnsi="Segoe UI" w:cs="Segoe UI"/>
      <w:sz w:val="18"/>
      <w:szCs w:val="18"/>
    </w:rPr>
  </w:style>
  <w:style w:type="character" w:customStyle="1" w:styleId="BalloonTextChar2">
    <w:name w:val="Balloon Text Char2"/>
    <w:link w:val="BalloonText"/>
    <w:uiPriority w:val="99"/>
    <w:rsid w:val="00F83F78"/>
    <w:rPr>
      <w:rFonts w:ascii="Tahoma" w:eastAsia="PMingLiU" w:hAnsi="Tahoma" w:cs="Times New Roman"/>
      <w:sz w:val="16"/>
      <w:szCs w:val="16"/>
      <w:lang w:val="x-none" w:eastAsia="zh-TW"/>
    </w:rPr>
  </w:style>
  <w:style w:type="character" w:customStyle="1" w:styleId="BalloonTextChar1">
    <w:name w:val="Balloon Text Char1"/>
    <w:uiPriority w:val="99"/>
    <w:semiHidden/>
    <w:rsid w:val="00F83F78"/>
    <w:rPr>
      <w:rFonts w:ascii="Lucida Grande" w:eastAsia="PMingLiU" w:hAnsi="Lucida Grande"/>
      <w:sz w:val="18"/>
      <w:szCs w:val="18"/>
    </w:rPr>
  </w:style>
  <w:style w:type="character" w:customStyle="1" w:styleId="BalloonTextChar7">
    <w:name w:val="Balloon Text Char7"/>
    <w:uiPriority w:val="99"/>
    <w:semiHidden/>
    <w:rsid w:val="00F83F78"/>
    <w:rPr>
      <w:rFonts w:ascii="Lucida Grande" w:eastAsia="PMingLiU" w:hAnsi="Lucida Grande"/>
      <w:sz w:val="18"/>
      <w:szCs w:val="18"/>
    </w:rPr>
  </w:style>
  <w:style w:type="character" w:customStyle="1" w:styleId="BalloonTextChar6">
    <w:name w:val="Balloon Text Char6"/>
    <w:uiPriority w:val="99"/>
    <w:semiHidden/>
    <w:rsid w:val="00F83F78"/>
    <w:rPr>
      <w:rFonts w:ascii="Lucida Grande" w:eastAsia="PMingLiU" w:hAnsi="Lucida Grande"/>
      <w:sz w:val="18"/>
      <w:szCs w:val="18"/>
    </w:rPr>
  </w:style>
  <w:style w:type="character" w:customStyle="1" w:styleId="BalloonTextChar5">
    <w:name w:val="Balloon Text Char5"/>
    <w:uiPriority w:val="99"/>
    <w:semiHidden/>
    <w:rsid w:val="00F83F78"/>
    <w:rPr>
      <w:rFonts w:ascii="Lucida Grande" w:eastAsia="PMingLiU" w:hAnsi="Lucida Grande"/>
      <w:sz w:val="18"/>
      <w:szCs w:val="18"/>
    </w:rPr>
  </w:style>
  <w:style w:type="character" w:customStyle="1" w:styleId="BalloonTextChar4">
    <w:name w:val="Balloon Text Char4"/>
    <w:uiPriority w:val="99"/>
    <w:semiHidden/>
    <w:rsid w:val="00F83F78"/>
    <w:rPr>
      <w:rFonts w:ascii="Lucida Grande" w:eastAsia="PMingLiU" w:hAnsi="Lucida Grande"/>
      <w:sz w:val="18"/>
      <w:szCs w:val="18"/>
    </w:rPr>
  </w:style>
  <w:style w:type="character" w:customStyle="1" w:styleId="BalloonTextChar3">
    <w:name w:val="Balloon Text Char3"/>
    <w:uiPriority w:val="99"/>
    <w:semiHidden/>
    <w:rsid w:val="00F83F78"/>
    <w:rPr>
      <w:rFonts w:ascii="Lucida Grande" w:eastAsia="PMingLiU" w:hAnsi="Lucida Grande"/>
      <w:sz w:val="18"/>
      <w:szCs w:val="18"/>
    </w:rPr>
  </w:style>
  <w:style w:type="character" w:customStyle="1" w:styleId="CharChar1">
    <w:name w:val="Char Char1"/>
    <w:rsid w:val="00F83F78"/>
    <w:rPr>
      <w:rFonts w:ascii="Arial" w:eastAsia="PMingLiU" w:hAnsi="Arial" w:cs="Arial"/>
      <w:b/>
      <w:bCs/>
      <w:sz w:val="26"/>
      <w:szCs w:val="26"/>
      <w:lang w:val="en-US" w:eastAsia="zh-TW" w:bidi="ar-SA"/>
    </w:rPr>
  </w:style>
  <w:style w:type="character" w:customStyle="1" w:styleId="CharChar">
    <w:name w:val="Char Char"/>
    <w:rsid w:val="00F83F78"/>
    <w:rPr>
      <w:b/>
      <w:bCs/>
      <w:sz w:val="28"/>
      <w:szCs w:val="28"/>
      <w:lang w:val="en-US" w:eastAsia="zh-TW" w:bidi="ar-SA"/>
    </w:rPr>
  </w:style>
  <w:style w:type="character" w:customStyle="1" w:styleId="1inserts">
    <w:name w:val="1 inserts"/>
    <w:rsid w:val="00F83F78"/>
    <w:rPr>
      <w:shd w:val="clear" w:color="auto" w:fill="CCCCCC"/>
    </w:rPr>
  </w:style>
  <w:style w:type="character" w:customStyle="1" w:styleId="2instructions">
    <w:name w:val="2 instructions"/>
    <w:rsid w:val="00F83F78"/>
    <w:rPr>
      <w:smallCaps/>
      <w:color w:val="000000"/>
      <w:shd w:val="clear" w:color="auto" w:fill="E0E0E0"/>
    </w:rPr>
  </w:style>
  <w:style w:type="character" w:customStyle="1" w:styleId="0bullet1Char">
    <w:name w:val="0 bullet1 Char"/>
    <w:rsid w:val="00F83F78"/>
    <w:rPr>
      <w:snapToGrid w:val="0"/>
      <w:sz w:val="24"/>
      <w:szCs w:val="24"/>
      <w:lang w:val="en-US" w:eastAsia="zh-TW" w:bidi="ar-SA"/>
    </w:rPr>
  </w:style>
  <w:style w:type="paragraph" w:customStyle="1" w:styleId="PDPHeading2F">
    <w:name w:val="PDP Heading 2 F"/>
    <w:basedOn w:val="Normal"/>
    <w:rsid w:val="00F83F78"/>
    <w:pPr>
      <w:keepNext/>
      <w:spacing w:before="360" w:beforeAutospacing="1" w:after="360" w:afterAutospacing="1"/>
      <w:outlineLvl w:val="1"/>
    </w:pPr>
    <w:rPr>
      <w:rFonts w:eastAsia="Times New Roman" w:cs="Arial"/>
      <w:b/>
      <w:sz w:val="28"/>
      <w:szCs w:val="20"/>
    </w:rPr>
  </w:style>
  <w:style w:type="paragraph" w:customStyle="1" w:styleId="PDPHeading2A">
    <w:name w:val="PDP Heading 2 A"/>
    <w:basedOn w:val="Heading2"/>
    <w:rsid w:val="00F83F78"/>
    <w:pPr>
      <w:pageBreakBefore/>
      <w:tabs>
        <w:tab w:val="left" w:pos="1620"/>
      </w:tabs>
      <w:spacing w:before="360" w:beforeAutospacing="1" w:after="360" w:afterAutospacing="1"/>
      <w:jc w:val="center"/>
    </w:pPr>
    <w:rPr>
      <w:rFonts w:eastAsia="Times New Roman" w:cs="Arial"/>
      <w:b w:val="0"/>
      <w:i/>
      <w:sz w:val="28"/>
      <w:szCs w:val="20"/>
      <w:u w:val="single"/>
    </w:rPr>
  </w:style>
  <w:style w:type="paragraph" w:customStyle="1" w:styleId="PDPHeading3A">
    <w:name w:val="PDP Heading 3 A"/>
    <w:basedOn w:val="Normal"/>
    <w:rsid w:val="00F83F78"/>
    <w:pPr>
      <w:widowControl w:val="0"/>
      <w:tabs>
        <w:tab w:val="left" w:pos="1440"/>
        <w:tab w:val="right" w:pos="7200"/>
        <w:tab w:val="decimal" w:pos="9000"/>
      </w:tabs>
      <w:spacing w:before="280" w:beforeAutospacing="1" w:after="240" w:afterAutospacing="1"/>
    </w:pPr>
    <w:rPr>
      <w:rFonts w:eastAsia="Times New Roman" w:cs="Arial"/>
      <w:b/>
      <w:bCs/>
      <w:i/>
      <w:color w:val="000000"/>
      <w:sz w:val="24"/>
      <w:szCs w:val="20"/>
    </w:rPr>
  </w:style>
  <w:style w:type="paragraph" w:customStyle="1" w:styleId="H6BulletUnderBullet">
    <w:name w:val="H6 Bullet Under Bullet"/>
    <w:basedOn w:val="Normal"/>
    <w:rsid w:val="00F83F78"/>
    <w:pPr>
      <w:tabs>
        <w:tab w:val="num" w:pos="720"/>
      </w:tabs>
      <w:spacing w:before="100" w:beforeAutospacing="1" w:after="100" w:afterAutospacing="1"/>
      <w:ind w:left="720" w:hanging="360"/>
    </w:pPr>
    <w:rPr>
      <w:rFonts w:ascii="Times New Roman" w:hAnsi="Times New Roman" w:cs="Times New Roman"/>
      <w:sz w:val="24"/>
      <w:szCs w:val="20"/>
    </w:rPr>
  </w:style>
  <w:style w:type="paragraph" w:customStyle="1" w:styleId="PDPHeading2B">
    <w:name w:val="PDP Heading 2 B"/>
    <w:basedOn w:val="PDPHeading2A"/>
    <w:rsid w:val="00F83F78"/>
  </w:style>
  <w:style w:type="paragraph" w:customStyle="1" w:styleId="PDPHeading3B">
    <w:name w:val="PDP Heading 3 B"/>
    <w:basedOn w:val="PDPHeading3A"/>
    <w:next w:val="PDPHeading3A"/>
    <w:rsid w:val="00F83F78"/>
  </w:style>
  <w:style w:type="paragraph" w:customStyle="1" w:styleId="subheading">
    <w:name w:val="subheading"/>
    <w:basedOn w:val="Normal"/>
    <w:next w:val="Normal"/>
    <w:qFormat/>
    <w:rsid w:val="00F83F78"/>
    <w:pPr>
      <w:keepNext/>
      <w:spacing w:before="100" w:beforeAutospacing="1" w:after="120"/>
      <w:outlineLvl w:val="4"/>
    </w:pPr>
    <w:rPr>
      <w:rFonts w:eastAsia="Times New Roman" w:cs="Arial"/>
      <w:b/>
      <w:sz w:val="24"/>
      <w:szCs w:val="24"/>
    </w:rPr>
  </w:style>
  <w:style w:type="paragraph" w:customStyle="1" w:styleId="PDPHeading2I">
    <w:name w:val="PDP Heading 2 I"/>
    <w:basedOn w:val="PDPHeading2A"/>
    <w:rsid w:val="00F83F78"/>
  </w:style>
  <w:style w:type="paragraph" w:styleId="NoSpacing">
    <w:name w:val="No Spacing"/>
    <w:uiPriority w:val="1"/>
    <w:qFormat/>
    <w:rsid w:val="00406E08"/>
    <w:rPr>
      <w:rFonts w:ascii="Arial" w:eastAsia="PMingLiU" w:hAnsi="Arial" w:cs="Times New Roman"/>
      <w:szCs w:val="24"/>
    </w:rPr>
  </w:style>
  <w:style w:type="character" w:customStyle="1" w:styleId="CharChar2">
    <w:name w:val="Char Char2"/>
    <w:rsid w:val="00F83F78"/>
    <w:rPr>
      <w:rFonts w:ascii="Arial" w:eastAsia="PMingLiU" w:hAnsi="Arial" w:cs="Arial"/>
      <w:b/>
      <w:bCs/>
      <w:i/>
      <w:iCs/>
      <w:sz w:val="28"/>
      <w:szCs w:val="28"/>
      <w:lang w:val="en-US" w:eastAsia="zh-TW" w:bidi="ar-SA"/>
    </w:rPr>
  </w:style>
  <w:style w:type="character" w:customStyle="1" w:styleId="BulletChar">
    <w:name w:val="Bullet Char"/>
    <w:rsid w:val="00F83F78"/>
    <w:rPr>
      <w:sz w:val="24"/>
      <w:lang w:val="en-US" w:eastAsia="zh-TW" w:bidi="ar-SA"/>
    </w:rPr>
  </w:style>
  <w:style w:type="paragraph" w:styleId="BodyTextIndent2">
    <w:name w:val="Body Text Indent 2"/>
    <w:basedOn w:val="Normal"/>
    <w:link w:val="BodyTextIndent2Char"/>
    <w:rsid w:val="00F83F78"/>
    <w:pPr>
      <w:spacing w:before="100" w:beforeAutospacing="1" w:after="120" w:afterAutospacing="1" w:line="480" w:lineRule="auto"/>
      <w:ind w:left="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F83F78"/>
    <w:rPr>
      <w:rFonts w:ascii="Times New Roman" w:eastAsia="PMingLiU" w:hAnsi="Times New Roman" w:cs="Times New Roman"/>
      <w:sz w:val="24"/>
      <w:szCs w:val="24"/>
    </w:rPr>
  </w:style>
  <w:style w:type="paragraph" w:customStyle="1" w:styleId="PDPHeading2E">
    <w:name w:val="PDP Heading 2 E"/>
    <w:basedOn w:val="Normal"/>
    <w:rsid w:val="00F83F78"/>
    <w:pPr>
      <w:keepNext/>
      <w:spacing w:before="360" w:beforeAutospacing="1" w:after="360" w:afterAutospacing="1"/>
      <w:outlineLvl w:val="1"/>
    </w:pPr>
    <w:rPr>
      <w:rFonts w:eastAsia="Times New Roman" w:cs="Arial"/>
      <w:b/>
      <w:sz w:val="28"/>
      <w:szCs w:val="20"/>
    </w:rPr>
  </w:style>
  <w:style w:type="paragraph" w:styleId="BodyText2">
    <w:name w:val="Body Text 2"/>
    <w:basedOn w:val="Normal"/>
    <w:link w:val="BodyText2Char"/>
    <w:rsid w:val="00F83F78"/>
    <w:pPr>
      <w:spacing w:before="100" w:beforeAutospacing="1" w:after="120" w:afterAutospacing="1"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F83F78"/>
    <w:rPr>
      <w:rFonts w:ascii="Times New Roman" w:eastAsia="PMingLiU" w:hAnsi="Times New Roman" w:cs="Times New Roman"/>
      <w:sz w:val="24"/>
      <w:szCs w:val="24"/>
    </w:rPr>
  </w:style>
  <w:style w:type="paragraph" w:customStyle="1" w:styleId="PDPHeading3E">
    <w:name w:val="PDP Heading 3 E"/>
    <w:basedOn w:val="Normal"/>
    <w:rsid w:val="00F83F78"/>
    <w:pPr>
      <w:widowControl w:val="0"/>
      <w:tabs>
        <w:tab w:val="left" w:pos="1440"/>
        <w:tab w:val="right" w:pos="7200"/>
        <w:tab w:val="decimal" w:pos="9000"/>
      </w:tabs>
      <w:spacing w:before="280" w:beforeAutospacing="1" w:after="240" w:afterAutospacing="1"/>
    </w:pPr>
    <w:rPr>
      <w:rFonts w:eastAsia="Times New Roman" w:cs="Arial"/>
      <w:b/>
      <w:bCs/>
      <w:i/>
      <w:color w:val="000000"/>
      <w:sz w:val="24"/>
      <w:szCs w:val="20"/>
    </w:rPr>
  </w:style>
  <w:style w:type="paragraph" w:customStyle="1" w:styleId="Notesinitalic">
    <w:name w:val="Notes in italic"/>
    <w:basedOn w:val="Normal"/>
    <w:rsid w:val="00F83F78"/>
    <w:pPr>
      <w:widowControl w:val="0"/>
      <w:spacing w:before="100" w:beforeAutospacing="1" w:after="120" w:afterAutospacing="1"/>
    </w:pPr>
    <w:rPr>
      <w:rFonts w:ascii="Times New Roman" w:hAnsi="Times New Roman" w:cs="Times New Roman"/>
      <w:i/>
      <w:snapToGrid w:val="0"/>
      <w:sz w:val="24"/>
      <w:szCs w:val="20"/>
    </w:rPr>
  </w:style>
  <w:style w:type="paragraph" w:customStyle="1" w:styleId="PDPHeading2D">
    <w:name w:val="PDP Heading 2 D"/>
    <w:basedOn w:val="Normal"/>
    <w:rsid w:val="00F83F78"/>
    <w:pPr>
      <w:keepNext/>
      <w:spacing w:before="360" w:beforeAutospacing="1" w:after="360" w:afterAutospacing="1"/>
      <w:outlineLvl w:val="1"/>
    </w:pPr>
    <w:rPr>
      <w:rFonts w:eastAsia="Times New Roman" w:cs="Arial"/>
      <w:b/>
      <w:sz w:val="28"/>
      <w:szCs w:val="20"/>
    </w:rPr>
  </w:style>
  <w:style w:type="paragraph" w:styleId="Footer">
    <w:name w:val="footer"/>
    <w:basedOn w:val="Normal"/>
    <w:link w:val="FooterChar"/>
    <w:rsid w:val="00F83F78"/>
    <w:pPr>
      <w:widowControl w:val="0"/>
      <w:tabs>
        <w:tab w:val="right" w:pos="9360"/>
      </w:tabs>
      <w:snapToGrid w:val="0"/>
    </w:pPr>
    <w:rPr>
      <w:rFonts w:eastAsia="Times New Roman" w:cs="Times New Roman"/>
      <w:sz w:val="20"/>
      <w:szCs w:val="20"/>
      <w:lang w:val="x-none"/>
    </w:rPr>
  </w:style>
  <w:style w:type="character" w:customStyle="1" w:styleId="FooterChar">
    <w:name w:val="Footer Char"/>
    <w:basedOn w:val="DefaultParagraphFont"/>
    <w:link w:val="Footer"/>
    <w:rsid w:val="00F83F78"/>
    <w:rPr>
      <w:rFonts w:ascii="Arial" w:eastAsia="PMingLiU" w:hAnsi="Arial" w:cs="Times New Roman"/>
      <w:sz w:val="20"/>
      <w:szCs w:val="20"/>
      <w:lang w:val="x-none" w:eastAsia="zh-TW"/>
    </w:rPr>
  </w:style>
  <w:style w:type="paragraph" w:customStyle="1" w:styleId="BulletAlignedwithH6">
    <w:name w:val="* Bullet Aligned with H6"/>
    <w:basedOn w:val="Normal"/>
    <w:rsid w:val="00F83F78"/>
    <w:pPr>
      <w:tabs>
        <w:tab w:val="num" w:pos="5820"/>
      </w:tabs>
      <w:spacing w:before="100" w:beforeAutospacing="1" w:after="100" w:afterAutospacing="1"/>
      <w:ind w:left="5820" w:hanging="360"/>
    </w:pPr>
    <w:rPr>
      <w:rFonts w:ascii="Times New Roman" w:hAnsi="Times New Roman" w:cs="Times New Roman"/>
      <w:sz w:val="24"/>
      <w:szCs w:val="24"/>
    </w:rPr>
  </w:style>
  <w:style w:type="paragraph" w:customStyle="1" w:styleId="PDPHeading2C">
    <w:name w:val="PDP Heading 2 C"/>
    <w:basedOn w:val="Normal"/>
    <w:rsid w:val="00F83F78"/>
    <w:pPr>
      <w:keepNext/>
      <w:spacing w:before="360" w:beforeAutospacing="1" w:after="360" w:afterAutospacing="1"/>
      <w:outlineLvl w:val="1"/>
    </w:pPr>
    <w:rPr>
      <w:rFonts w:eastAsia="Times New Roman" w:cs="Arial"/>
      <w:b/>
      <w:sz w:val="28"/>
      <w:szCs w:val="20"/>
    </w:rPr>
  </w:style>
  <w:style w:type="paragraph" w:styleId="NormalWeb">
    <w:name w:val="Normal (Web)"/>
    <w:basedOn w:val="Normal"/>
    <w:uiPriority w:val="99"/>
    <w:rsid w:val="00F83F78"/>
    <w:pPr>
      <w:spacing w:before="100" w:beforeAutospacing="1" w:after="100" w:afterAutospacing="1"/>
    </w:pPr>
    <w:rPr>
      <w:rFonts w:ascii="Arial Unicode MS" w:hAnsi="Arial Unicode MS" w:cs="Arial Unicode MS"/>
      <w:sz w:val="24"/>
      <w:szCs w:val="24"/>
    </w:rPr>
  </w:style>
  <w:style w:type="paragraph" w:customStyle="1" w:styleId="Special6">
    <w:name w:val="Special 6"/>
    <w:basedOn w:val="Normal"/>
    <w:rsid w:val="00F83F78"/>
    <w:pPr>
      <w:keepNext/>
      <w:spacing w:before="360" w:beforeAutospacing="1" w:after="360" w:afterAutospacing="1"/>
      <w:outlineLvl w:val="1"/>
    </w:pPr>
    <w:rPr>
      <w:rFonts w:eastAsia="Times New Roman" w:cs="Arial"/>
      <w:sz w:val="28"/>
      <w:szCs w:val="20"/>
      <w:u w:val="single"/>
    </w:rPr>
  </w:style>
  <w:style w:type="paragraph" w:customStyle="1" w:styleId="BulletsCharChar">
    <w:name w:val="Bullets Char Char"/>
    <w:basedOn w:val="Normal"/>
    <w:autoRedefine/>
    <w:rsid w:val="00F83F78"/>
    <w:pPr>
      <w:widowControl w:val="0"/>
      <w:numPr>
        <w:numId w:val="1"/>
      </w:numPr>
      <w:spacing w:before="80" w:beforeAutospacing="1" w:after="100" w:afterAutospacing="1"/>
    </w:pPr>
    <w:rPr>
      <w:rFonts w:ascii="Times New Roman" w:hAnsi="Times New Roman" w:cs="Times New Roman"/>
      <w:color w:val="FF0000"/>
      <w:sz w:val="24"/>
      <w:szCs w:val="20"/>
    </w:rPr>
  </w:style>
  <w:style w:type="paragraph" w:customStyle="1" w:styleId="0bullet2">
    <w:name w:val="0 bullet2"/>
    <w:basedOn w:val="Normal"/>
    <w:rsid w:val="00F83F78"/>
    <w:pPr>
      <w:tabs>
        <w:tab w:val="num" w:pos="1080"/>
      </w:tabs>
      <w:spacing w:before="100" w:beforeAutospacing="1" w:after="180" w:afterAutospacing="1"/>
      <w:ind w:left="1080" w:hanging="360"/>
    </w:pPr>
    <w:rPr>
      <w:rFonts w:ascii="Times New Roman" w:hAnsi="Times New Roman" w:cs="Times New Roman"/>
      <w:snapToGrid w:val="0"/>
      <w:sz w:val="24"/>
      <w:szCs w:val="24"/>
    </w:rPr>
  </w:style>
  <w:style w:type="paragraph" w:customStyle="1" w:styleId="Numbers-normal">
    <w:name w:val="Numbers - normal"/>
    <w:basedOn w:val="Normal"/>
    <w:rsid w:val="00F83F78"/>
    <w:pPr>
      <w:numPr>
        <w:ilvl w:val="2"/>
        <w:numId w:val="5"/>
      </w:numPr>
      <w:spacing w:before="100" w:beforeAutospacing="1" w:after="180" w:afterAutospacing="1"/>
    </w:pPr>
    <w:rPr>
      <w:rFonts w:ascii="Times New Roman" w:hAnsi="Times New Roman" w:cs="Times New Roman"/>
      <w:snapToGrid w:val="0"/>
      <w:sz w:val="24"/>
      <w:szCs w:val="20"/>
    </w:rPr>
  </w:style>
  <w:style w:type="paragraph" w:styleId="CommentText">
    <w:name w:val="annotation text"/>
    <w:aliases w:val="t"/>
    <w:basedOn w:val="Normal"/>
    <w:link w:val="CommentTextChar"/>
    <w:uiPriority w:val="99"/>
    <w:qFormat/>
    <w:rsid w:val="00F83F78"/>
    <w:pPr>
      <w:spacing w:before="100" w:beforeAutospacing="1" w:after="100" w:afterAutospacing="1"/>
    </w:pPr>
    <w:rPr>
      <w:rFonts w:ascii="Times New Roman" w:hAnsi="Times New Roman" w:cs="Times New Roman"/>
      <w:sz w:val="20"/>
      <w:szCs w:val="20"/>
    </w:rPr>
  </w:style>
  <w:style w:type="character" w:customStyle="1" w:styleId="CommentTextChar">
    <w:name w:val="Comment Text Char"/>
    <w:aliases w:val="t Char"/>
    <w:basedOn w:val="DefaultParagraphFont"/>
    <w:link w:val="CommentText"/>
    <w:uiPriority w:val="99"/>
    <w:rsid w:val="00F83F78"/>
    <w:rPr>
      <w:rFonts w:ascii="Times New Roman" w:eastAsia="PMingLiU" w:hAnsi="Times New Roman" w:cs="Times New Roman"/>
      <w:sz w:val="20"/>
      <w:szCs w:val="20"/>
    </w:rPr>
  </w:style>
  <w:style w:type="character" w:styleId="Strong">
    <w:name w:val="Strong"/>
    <w:qFormat/>
    <w:rsid w:val="00F83F78"/>
    <w:rPr>
      <w:b/>
      <w:bCs/>
    </w:rPr>
  </w:style>
  <w:style w:type="paragraph" w:customStyle="1" w:styleId="sectionsubheading">
    <w:name w:val="section subheading"/>
    <w:basedOn w:val="Normal"/>
    <w:rsid w:val="00F83F7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1" w:after="160" w:afterAutospacing="1"/>
    </w:pPr>
    <w:rPr>
      <w:rFonts w:eastAsia="Times New Roman" w:cs="Times New Roman"/>
      <w:b/>
      <w:i/>
      <w:snapToGrid w:val="0"/>
      <w:color w:val="000000"/>
      <w:sz w:val="28"/>
      <w:szCs w:val="20"/>
    </w:rPr>
  </w:style>
  <w:style w:type="paragraph" w:customStyle="1" w:styleId="PDPHeading2G">
    <w:name w:val="PDP Heading 2 G"/>
    <w:basedOn w:val="PDPHeading2A"/>
    <w:rsid w:val="00F83F78"/>
  </w:style>
  <w:style w:type="paragraph" w:customStyle="1" w:styleId="PDPHeading3G">
    <w:name w:val="PDP Heading 3 G"/>
    <w:basedOn w:val="PDPHeading3A"/>
    <w:rsid w:val="00F83F78"/>
  </w:style>
  <w:style w:type="paragraph" w:customStyle="1" w:styleId="Sectionsubhead3">
    <w:name w:val="Section subhead #3"/>
    <w:basedOn w:val="Normal"/>
    <w:rsid w:val="00F83F7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beforeAutospacing="1" w:after="120" w:afterAutospacing="1"/>
    </w:pPr>
    <w:rPr>
      <w:rFonts w:eastAsia="Times New Roman" w:cs="Times New Roman"/>
      <w:b/>
      <w:i/>
      <w:snapToGrid w:val="0"/>
      <w:color w:val="000000"/>
      <w:szCs w:val="20"/>
    </w:rPr>
  </w:style>
  <w:style w:type="paragraph" w:customStyle="1" w:styleId="Numberedlist">
    <w:name w:val="Numbered list"/>
    <w:basedOn w:val="Normal"/>
    <w:rsid w:val="00F83F78"/>
    <w:pPr>
      <w:widowControl w:val="0"/>
      <w:tabs>
        <w:tab w:val="num" w:pos="360"/>
      </w:tabs>
      <w:spacing w:before="80" w:beforeAutospacing="1" w:after="80" w:afterAutospacing="1"/>
    </w:pPr>
    <w:rPr>
      <w:rFonts w:ascii="Times New Roman" w:hAnsi="Times New Roman" w:cs="Times New Roman"/>
      <w:snapToGrid w:val="0"/>
      <w:sz w:val="24"/>
      <w:szCs w:val="20"/>
    </w:rPr>
  </w:style>
  <w:style w:type="paragraph" w:customStyle="1" w:styleId="Normal-blockindent">
    <w:name w:val="Normal - block indent"/>
    <w:basedOn w:val="Normal"/>
    <w:rsid w:val="00F83F78"/>
    <w:pPr>
      <w:widowControl w:val="0"/>
      <w:spacing w:before="100" w:beforeAutospacing="1" w:after="120" w:afterAutospacing="1"/>
    </w:pPr>
    <w:rPr>
      <w:rFonts w:ascii="Times New Roman" w:hAnsi="Times New Roman" w:cs="Times New Roman"/>
      <w:snapToGrid w:val="0"/>
      <w:sz w:val="24"/>
      <w:szCs w:val="20"/>
    </w:rPr>
  </w:style>
  <w:style w:type="paragraph" w:customStyle="1" w:styleId="subheadingnumbered">
    <w:name w:val="subheading numbered"/>
    <w:basedOn w:val="subheading"/>
    <w:next w:val="Normal"/>
    <w:qFormat/>
    <w:rsid w:val="00F83F78"/>
    <w:pPr>
      <w:ind w:left="360" w:hanging="360"/>
    </w:pPr>
  </w:style>
  <w:style w:type="paragraph" w:customStyle="1" w:styleId="PDPHeading4G">
    <w:name w:val="PDP Heading 4 G"/>
    <w:basedOn w:val="Normal"/>
    <w:rsid w:val="00F83F78"/>
    <w:pPr>
      <w:spacing w:before="180" w:beforeAutospacing="1" w:after="180" w:afterAutospacing="1"/>
    </w:pPr>
    <w:rPr>
      <w:rFonts w:ascii="Times New Roman" w:hAnsi="Times New Roman" w:cs="Times New Roman"/>
      <w:b/>
      <w:sz w:val="24"/>
      <w:szCs w:val="20"/>
    </w:rPr>
  </w:style>
  <w:style w:type="paragraph" w:customStyle="1" w:styleId="Heading-noTOC">
    <w:name w:val="Heading - no TOC"/>
    <w:basedOn w:val="Normal"/>
    <w:rsid w:val="00F83F78"/>
    <w:pPr>
      <w:spacing w:before="240" w:beforeAutospacing="1" w:after="180" w:afterAutospacing="1"/>
    </w:pPr>
    <w:rPr>
      <w:rFonts w:eastAsia="Times New Roman" w:cs="Times New Roman"/>
      <w:b/>
      <w:snapToGrid w:val="0"/>
      <w:color w:val="000080"/>
      <w:sz w:val="28"/>
      <w:szCs w:val="20"/>
    </w:rPr>
  </w:style>
  <w:style w:type="paragraph" w:customStyle="1" w:styleId="CM5">
    <w:name w:val="CM5"/>
    <w:basedOn w:val="Normal"/>
    <w:next w:val="Normal"/>
    <w:rsid w:val="00F83F78"/>
    <w:pPr>
      <w:autoSpaceDE w:val="0"/>
      <w:autoSpaceDN w:val="0"/>
      <w:adjustRightInd w:val="0"/>
      <w:spacing w:before="100" w:beforeAutospacing="1" w:after="100" w:afterAutospacing="1" w:line="273" w:lineRule="atLeast"/>
    </w:pPr>
    <w:rPr>
      <w:rFonts w:ascii="Courier New" w:hAnsi="Courier New" w:cs="Times New Roman"/>
      <w:sz w:val="24"/>
      <w:szCs w:val="24"/>
    </w:rPr>
  </w:style>
  <w:style w:type="character" w:customStyle="1" w:styleId="CM5Char">
    <w:name w:val="CM5 Char"/>
    <w:rsid w:val="00F83F78"/>
    <w:rPr>
      <w:rFonts w:ascii="Courier New" w:eastAsia="PMingLiU" w:hAnsi="Courier New"/>
      <w:sz w:val="24"/>
      <w:szCs w:val="24"/>
      <w:lang w:val="en-US" w:eastAsia="zh-TW" w:bidi="ar-SA"/>
    </w:rPr>
  </w:style>
  <w:style w:type="paragraph" w:styleId="Header">
    <w:name w:val="header"/>
    <w:basedOn w:val="Normal"/>
    <w:next w:val="Normal"/>
    <w:link w:val="HeaderChar"/>
    <w:uiPriority w:val="99"/>
    <w:rsid w:val="00F83F78"/>
    <w:pPr>
      <w:tabs>
        <w:tab w:val="right" w:pos="9360"/>
      </w:tabs>
      <w:ind w:left="1260" w:right="720" w:hanging="1260"/>
    </w:pPr>
    <w:rPr>
      <w:rFonts w:eastAsia="Times New Roman" w:cs="Times New Roman"/>
      <w:sz w:val="20"/>
      <w:szCs w:val="24"/>
    </w:rPr>
  </w:style>
  <w:style w:type="character" w:customStyle="1" w:styleId="HeaderChar">
    <w:name w:val="Header Char"/>
    <w:basedOn w:val="DefaultParagraphFont"/>
    <w:link w:val="Header"/>
    <w:uiPriority w:val="99"/>
    <w:rsid w:val="00F83F78"/>
    <w:rPr>
      <w:rFonts w:ascii="Arial" w:eastAsia="PMingLiU" w:hAnsi="Arial" w:cs="Times New Roman"/>
      <w:sz w:val="20"/>
      <w:szCs w:val="24"/>
    </w:rPr>
  </w:style>
  <w:style w:type="character" w:styleId="PageNumber">
    <w:name w:val="page number"/>
    <w:rsid w:val="00F83F78"/>
  </w:style>
  <w:style w:type="character" w:styleId="FollowedHyperlink">
    <w:name w:val="FollowedHyperlink"/>
    <w:rsid w:val="00F83F78"/>
    <w:rPr>
      <w:color w:val="800080"/>
      <w:u w:val="single"/>
    </w:rPr>
  </w:style>
  <w:style w:type="paragraph" w:customStyle="1" w:styleId="Numbers">
    <w:name w:val="Numbers"/>
    <w:basedOn w:val="Normal"/>
    <w:rsid w:val="00F83F78"/>
    <w:pPr>
      <w:tabs>
        <w:tab w:val="num" w:pos="720"/>
      </w:tabs>
      <w:spacing w:before="100" w:beforeAutospacing="1" w:after="180" w:afterAutospacing="1"/>
      <w:ind w:left="720" w:hanging="360"/>
    </w:pPr>
    <w:rPr>
      <w:rFonts w:ascii="Times New Roman" w:hAnsi="Times New Roman" w:cs="Times New Roman"/>
      <w:snapToGrid w:val="0"/>
      <w:sz w:val="24"/>
      <w:szCs w:val="24"/>
    </w:rPr>
  </w:style>
  <w:style w:type="paragraph" w:styleId="BodyTextIndent">
    <w:name w:val="Body Text Indent"/>
    <w:basedOn w:val="Normal"/>
    <w:link w:val="BodyTextIndentChar"/>
    <w:rsid w:val="00F83F78"/>
    <w:pPr>
      <w:spacing w:before="100" w:beforeAutospacing="1" w:after="120" w:afterAutospacing="1"/>
      <w:ind w:left="360"/>
    </w:pPr>
    <w:rPr>
      <w:rFonts w:ascii="Times New Roman" w:hAnsi="Times New Roman" w:cs="Times New Roman"/>
      <w:sz w:val="24"/>
      <w:szCs w:val="20"/>
      <w:lang w:val="x-none"/>
    </w:rPr>
  </w:style>
  <w:style w:type="character" w:customStyle="1" w:styleId="BodyTextIndentChar">
    <w:name w:val="Body Text Indent Char"/>
    <w:basedOn w:val="DefaultParagraphFont"/>
    <w:link w:val="BodyTextIndent"/>
    <w:rsid w:val="00F83F78"/>
    <w:rPr>
      <w:rFonts w:ascii="Times New Roman" w:eastAsia="PMingLiU" w:hAnsi="Times New Roman" w:cs="Times New Roman"/>
      <w:sz w:val="24"/>
      <w:szCs w:val="20"/>
      <w:lang w:val="x-none" w:eastAsia="zh-TW"/>
    </w:rPr>
  </w:style>
  <w:style w:type="paragraph" w:styleId="BodyText3">
    <w:name w:val="Body Text 3"/>
    <w:basedOn w:val="Normal"/>
    <w:link w:val="BodyText3Char"/>
    <w:rsid w:val="00F83F78"/>
    <w:pPr>
      <w:spacing w:before="100" w:beforeAutospacing="1" w:after="120" w:afterAutospacing="1"/>
    </w:pPr>
    <w:rPr>
      <w:rFonts w:ascii="Times New Roman" w:hAnsi="Times New Roman" w:cs="Times New Roman"/>
      <w:sz w:val="16"/>
      <w:szCs w:val="16"/>
    </w:rPr>
  </w:style>
  <w:style w:type="character" w:customStyle="1" w:styleId="BodyText3Char">
    <w:name w:val="Body Text 3 Char"/>
    <w:basedOn w:val="DefaultParagraphFont"/>
    <w:link w:val="BodyText3"/>
    <w:rsid w:val="00F83F78"/>
    <w:rPr>
      <w:rFonts w:ascii="Times New Roman" w:eastAsia="PMingLiU" w:hAnsi="Times New Roman" w:cs="Times New Roman"/>
      <w:sz w:val="16"/>
      <w:szCs w:val="16"/>
    </w:rPr>
  </w:style>
  <w:style w:type="paragraph" w:customStyle="1" w:styleId="Stepheadings">
    <w:name w:val="Step headings"/>
    <w:basedOn w:val="Normal"/>
    <w:autoRedefine/>
    <w:rsid w:val="00F83F78"/>
    <w:pPr>
      <w:widowControl w:val="0"/>
      <w:tabs>
        <w:tab w:val="left" w:pos="2880"/>
        <w:tab w:val="left" w:pos="3600"/>
        <w:tab w:val="left" w:pos="4320"/>
        <w:tab w:val="left" w:pos="5040"/>
        <w:tab w:val="left" w:pos="5760"/>
        <w:tab w:val="left" w:pos="6480"/>
        <w:tab w:val="left" w:pos="7200"/>
        <w:tab w:val="left" w:pos="7920"/>
        <w:tab w:val="left" w:pos="8640"/>
      </w:tabs>
      <w:spacing w:before="160" w:beforeAutospacing="1" w:after="120" w:afterAutospacing="1"/>
    </w:pPr>
    <w:rPr>
      <w:rFonts w:eastAsia="Times New Roman" w:cs="Times New Roman"/>
      <w:b/>
      <w:i/>
      <w:snapToGrid w:val="0"/>
      <w:color w:val="000000"/>
      <w:kern w:val="28"/>
      <w:sz w:val="28"/>
      <w:szCs w:val="20"/>
    </w:rPr>
  </w:style>
  <w:style w:type="character" w:customStyle="1" w:styleId="PDPHeading4EChar">
    <w:name w:val="PDP Heading 4 E Char"/>
    <w:rsid w:val="00F83F78"/>
    <w:rPr>
      <w:b/>
      <w:sz w:val="24"/>
      <w:lang w:val="en-US" w:eastAsia="zh-TW" w:bidi="ar-SA"/>
    </w:rPr>
  </w:style>
  <w:style w:type="paragraph" w:customStyle="1" w:styleId="Bullets">
    <w:name w:val="Bullets"/>
    <w:basedOn w:val="Normal"/>
    <w:rsid w:val="00F83F78"/>
    <w:pPr>
      <w:widowControl w:val="0"/>
      <w:tabs>
        <w:tab w:val="num" w:pos="720"/>
      </w:tabs>
      <w:spacing w:before="100" w:beforeAutospacing="1" w:after="120" w:afterAutospacing="1"/>
      <w:ind w:left="720" w:hanging="360"/>
    </w:pPr>
    <w:rPr>
      <w:rFonts w:ascii="Times New Roman" w:hAnsi="Times New Roman" w:cs="Times New Roman"/>
      <w:snapToGrid w:val="0"/>
      <w:sz w:val="24"/>
      <w:szCs w:val="20"/>
    </w:rPr>
  </w:style>
  <w:style w:type="character" w:customStyle="1" w:styleId="pdpheading4echar0">
    <w:name w:val="pdpheading4echar"/>
    <w:rsid w:val="00F83F78"/>
    <w:rPr>
      <w:b/>
      <w:bCs/>
    </w:rPr>
  </w:style>
  <w:style w:type="paragraph" w:customStyle="1" w:styleId="notesinitalic0">
    <w:name w:val="notesinitalic"/>
    <w:basedOn w:val="Normal"/>
    <w:rsid w:val="00F83F78"/>
    <w:pPr>
      <w:snapToGrid w:val="0"/>
      <w:spacing w:before="100" w:beforeAutospacing="1" w:after="120" w:afterAutospacing="1"/>
    </w:pPr>
    <w:rPr>
      <w:rFonts w:ascii="Times New Roman" w:hAnsi="Times New Roman" w:cs="Times New Roman"/>
      <w:i/>
      <w:iCs/>
      <w:sz w:val="24"/>
      <w:szCs w:val="24"/>
    </w:rPr>
  </w:style>
  <w:style w:type="paragraph" w:customStyle="1" w:styleId="Char">
    <w:name w:val="Char"/>
    <w:basedOn w:val="Normal"/>
    <w:rsid w:val="00F83F78"/>
    <w:pPr>
      <w:spacing w:before="100" w:beforeAutospacing="1" w:after="160" w:afterAutospacing="1" w:line="240" w:lineRule="exact"/>
    </w:pPr>
    <w:rPr>
      <w:rFonts w:ascii="Times New Roman" w:hAnsi="Times New Roman" w:cs="Times New Roman"/>
      <w:sz w:val="24"/>
      <w:szCs w:val="24"/>
    </w:rPr>
  </w:style>
  <w:style w:type="paragraph" w:customStyle="1" w:styleId="Heading2TimesNewRoman">
    <w:name w:val="Heading 2 + Times New Roman"/>
    <w:aliases w:val="(Latin) 20 pt,Not (Latin) Bold,Not (Latin) Ita..."/>
    <w:basedOn w:val="Heading2"/>
    <w:rsid w:val="00F83F78"/>
    <w:pPr>
      <w:pageBreakBefore/>
      <w:tabs>
        <w:tab w:val="left" w:pos="1620"/>
      </w:tabs>
      <w:spacing w:before="100" w:beforeAutospacing="1" w:after="100" w:afterAutospacing="1"/>
      <w:jc w:val="center"/>
    </w:pPr>
    <w:rPr>
      <w:rFonts w:ascii="Times New Roman" w:eastAsia="PMingLiU" w:hAnsi="Times New Roman" w:cs="Times New Roman"/>
      <w:bCs/>
      <w:i/>
      <w:iCs/>
      <w:sz w:val="40"/>
      <w:szCs w:val="28"/>
      <w:u w:val="single"/>
    </w:rPr>
  </w:style>
  <w:style w:type="character" w:customStyle="1" w:styleId="2instructions0">
    <w:name w:val="2instructions"/>
    <w:rsid w:val="00F83F78"/>
    <w:rPr>
      <w:smallCaps/>
      <w:color w:val="000000"/>
      <w:shd w:val="clear" w:color="auto" w:fill="E0E0E0"/>
    </w:rPr>
  </w:style>
  <w:style w:type="paragraph" w:styleId="PlainText">
    <w:name w:val="Plain Text"/>
    <w:basedOn w:val="Normal"/>
    <w:link w:val="PlainTextChar"/>
    <w:rsid w:val="00F83F78"/>
    <w:pPr>
      <w:spacing w:before="100" w:beforeAutospacing="1" w:after="100" w:afterAutospacing="1"/>
    </w:pPr>
    <w:rPr>
      <w:rFonts w:ascii="Courier New" w:hAnsi="Courier New" w:cs="Courier New"/>
      <w:sz w:val="20"/>
      <w:szCs w:val="20"/>
    </w:rPr>
  </w:style>
  <w:style w:type="character" w:customStyle="1" w:styleId="PlainTextChar">
    <w:name w:val="Plain Text Char"/>
    <w:basedOn w:val="DefaultParagraphFont"/>
    <w:link w:val="PlainText"/>
    <w:rsid w:val="00F83F78"/>
    <w:rPr>
      <w:rFonts w:ascii="Courier New" w:eastAsia="PMingLiU" w:hAnsi="Courier New" w:cs="Courier New"/>
      <w:sz w:val="20"/>
      <w:szCs w:val="20"/>
    </w:rPr>
  </w:style>
  <w:style w:type="paragraph" w:customStyle="1" w:styleId="tablebulletwithoutspacing">
    <w:name w:val="table bullet without spacing"/>
    <w:qFormat/>
    <w:rsid w:val="00F83F78"/>
    <w:pPr>
      <w:numPr>
        <w:numId w:val="2"/>
      </w:numPr>
    </w:pPr>
    <w:rPr>
      <w:rFonts w:ascii="Times New Roman" w:eastAsia="PMingLiU" w:hAnsi="Times New Roman" w:cs="Arial"/>
      <w:bCs/>
      <w:iCs/>
      <w:sz w:val="24"/>
      <w:lang w:bidi="en-US"/>
    </w:rPr>
  </w:style>
  <w:style w:type="character" w:customStyle="1" w:styleId="1inserts0">
    <w:name w:val="1inserts"/>
    <w:rsid w:val="00F83F78"/>
    <w:rPr>
      <w:shd w:val="clear" w:color="auto" w:fill="CCCCCC"/>
    </w:rPr>
  </w:style>
  <w:style w:type="paragraph" w:customStyle="1" w:styleId="default">
    <w:name w:val="default"/>
    <w:basedOn w:val="Normal"/>
    <w:rsid w:val="00F83F78"/>
    <w:pPr>
      <w:autoSpaceDE w:val="0"/>
      <w:autoSpaceDN w:val="0"/>
      <w:spacing w:before="100" w:beforeAutospacing="1" w:after="100" w:afterAutospacing="1"/>
    </w:pPr>
    <w:rPr>
      <w:rFonts w:ascii="Times New Roman" w:hAnsi="Times New Roman" w:cs="Times New Roman"/>
      <w:color w:val="000000"/>
      <w:sz w:val="24"/>
      <w:szCs w:val="24"/>
    </w:rPr>
  </w:style>
  <w:style w:type="paragraph" w:customStyle="1" w:styleId="cm3">
    <w:name w:val="cm3"/>
    <w:basedOn w:val="Normal"/>
    <w:rsid w:val="00F83F78"/>
    <w:pPr>
      <w:autoSpaceDE w:val="0"/>
      <w:autoSpaceDN w:val="0"/>
      <w:spacing w:before="100" w:beforeAutospacing="1" w:after="260" w:afterAutospacing="1"/>
    </w:pPr>
    <w:rPr>
      <w:rFonts w:ascii="Times New Roman" w:hAnsi="Times New Roman" w:cs="Times New Roman"/>
      <w:sz w:val="24"/>
      <w:szCs w:val="24"/>
    </w:rPr>
  </w:style>
  <w:style w:type="character" w:customStyle="1" w:styleId="Heading3Char1">
    <w:name w:val="Heading 3 Char1"/>
    <w:rsid w:val="00F83F78"/>
    <w:rPr>
      <w:rFonts w:ascii="Arial" w:eastAsia="PMingLiU" w:hAnsi="Arial" w:cs="Arial"/>
      <w:b/>
      <w:bCs/>
      <w:sz w:val="26"/>
      <w:szCs w:val="26"/>
      <w:lang w:val="en-US" w:eastAsia="zh-TW" w:bidi="ar-SA"/>
    </w:rPr>
  </w:style>
  <w:style w:type="paragraph" w:customStyle="1" w:styleId="ColorfulList-Accent12">
    <w:name w:val="Colorful List - Accent 12"/>
    <w:basedOn w:val="Normal"/>
    <w:qFormat/>
    <w:rsid w:val="00F83F78"/>
    <w:pPr>
      <w:spacing w:before="100" w:beforeAutospacing="1" w:after="100" w:afterAutospacing="1"/>
      <w:ind w:left="720"/>
      <w:contextualSpacing/>
    </w:pPr>
    <w:rPr>
      <w:rFonts w:ascii="Charter BT" w:hAnsi="Charter BT" w:cs="Times New Roman"/>
      <w:sz w:val="24"/>
      <w:szCs w:val="24"/>
    </w:rPr>
  </w:style>
  <w:style w:type="paragraph" w:customStyle="1" w:styleId="TableBold12">
    <w:name w:val="Table Bold 12"/>
    <w:basedOn w:val="TableBold11"/>
    <w:qFormat/>
    <w:rsid w:val="00F83F78"/>
    <w:rPr>
      <w:rFonts w:ascii="Times New Roman Bold" w:hAnsi="Times New Roman Bold"/>
      <w:noProof/>
      <w:position w:val="-10"/>
    </w:rPr>
  </w:style>
  <w:style w:type="paragraph" w:customStyle="1" w:styleId="TableBold11">
    <w:name w:val="Table Bold 11"/>
    <w:basedOn w:val="TableHeader1"/>
    <w:qFormat/>
    <w:rsid w:val="00F83F78"/>
    <w:pPr>
      <w:keepNext w:val="0"/>
      <w:spacing w:after="80"/>
      <w:jc w:val="left"/>
    </w:pPr>
  </w:style>
  <w:style w:type="paragraph" w:customStyle="1" w:styleId="TableHeader1">
    <w:name w:val="Table Header 1"/>
    <w:basedOn w:val="Normal"/>
    <w:qFormat/>
    <w:rsid w:val="00F83F78"/>
    <w:pPr>
      <w:keepNext/>
      <w:jc w:val="center"/>
    </w:pPr>
    <w:rPr>
      <w:rFonts w:ascii="Times New Roman" w:hAnsi="Times New Roman" w:cs="Times New Roman"/>
      <w:b/>
      <w:sz w:val="24"/>
      <w:szCs w:val="24"/>
      <w:lang w:bidi="en-US"/>
    </w:rPr>
  </w:style>
  <w:style w:type="paragraph" w:customStyle="1" w:styleId="14pointheading">
    <w:name w:val="14 point heading"/>
    <w:basedOn w:val="Normal"/>
    <w:qFormat/>
    <w:rsid w:val="00F83F78"/>
    <w:pPr>
      <w:spacing w:before="100" w:beforeAutospacing="1" w:after="120" w:afterAutospacing="1" w:line="252" w:lineRule="auto"/>
    </w:pPr>
    <w:rPr>
      <w:rFonts w:eastAsia="Times New Roman" w:cs="Arial"/>
      <w:b/>
      <w:sz w:val="28"/>
      <w:szCs w:val="30"/>
    </w:rPr>
  </w:style>
  <w:style w:type="paragraph" w:customStyle="1" w:styleId="Pa6">
    <w:name w:val="Pa6"/>
    <w:basedOn w:val="Normal"/>
    <w:next w:val="Normal"/>
    <w:rsid w:val="00F83F78"/>
    <w:pPr>
      <w:autoSpaceDE w:val="0"/>
      <w:autoSpaceDN w:val="0"/>
      <w:adjustRightInd w:val="0"/>
      <w:spacing w:line="281" w:lineRule="atLeast"/>
    </w:pPr>
    <w:rPr>
      <w:rFonts w:ascii="Minion Pro" w:hAnsi="Minion Pro" w:cs="Times New Roman"/>
      <w:sz w:val="24"/>
      <w:szCs w:val="24"/>
    </w:rPr>
  </w:style>
  <w:style w:type="paragraph" w:customStyle="1" w:styleId="sectionsubheadingCharChar">
    <w:name w:val="section subheading Char Char"/>
    <w:basedOn w:val="Normal"/>
    <w:rsid w:val="00F83F7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eastAsia="Times New Roman" w:cs="Times New Roman"/>
      <w:b/>
      <w:i/>
      <w:snapToGrid w:val="0"/>
      <w:color w:val="000000"/>
      <w:sz w:val="28"/>
      <w:szCs w:val="20"/>
    </w:rPr>
  </w:style>
  <w:style w:type="paragraph" w:customStyle="1" w:styleId="Sectionsubhead2">
    <w:name w:val="Section subhead #2"/>
    <w:basedOn w:val="Normal"/>
    <w:rsid w:val="00F83F78"/>
    <w:pPr>
      <w:widowControl w:val="0"/>
      <w:tabs>
        <w:tab w:val="left" w:pos="1440"/>
        <w:tab w:val="right" w:pos="7200"/>
        <w:tab w:val="decimal" w:pos="9000"/>
      </w:tabs>
      <w:spacing w:before="200" w:after="100"/>
    </w:pPr>
    <w:rPr>
      <w:rFonts w:eastAsia="Times New Roman" w:cs="Times New Roman"/>
      <w:b/>
      <w:color w:val="000000"/>
      <w:sz w:val="24"/>
      <w:szCs w:val="20"/>
    </w:rPr>
  </w:style>
  <w:style w:type="character" w:customStyle="1" w:styleId="FooterChar1">
    <w:name w:val="Footer Char1"/>
    <w:rsid w:val="00F83F78"/>
    <w:rPr>
      <w:snapToGrid w:val="0"/>
      <w:sz w:val="26"/>
    </w:rPr>
  </w:style>
  <w:style w:type="paragraph" w:customStyle="1" w:styleId="Pa7">
    <w:name w:val="Pa7"/>
    <w:basedOn w:val="Normal"/>
    <w:next w:val="tablebulletwithoutspacing"/>
    <w:uiPriority w:val="99"/>
    <w:rsid w:val="00F83F78"/>
    <w:pPr>
      <w:autoSpaceDE w:val="0"/>
      <w:autoSpaceDN w:val="0"/>
      <w:adjustRightInd w:val="0"/>
      <w:spacing w:line="281" w:lineRule="atLeast"/>
    </w:pPr>
    <w:rPr>
      <w:rFonts w:ascii="Myriad Pro" w:hAnsi="Charter BT" w:cs="Times New Roman"/>
      <w:sz w:val="24"/>
      <w:szCs w:val="24"/>
    </w:rPr>
  </w:style>
  <w:style w:type="paragraph" w:customStyle="1" w:styleId="CM44">
    <w:name w:val="CM44"/>
    <w:basedOn w:val="Normal"/>
    <w:next w:val="Normal"/>
    <w:rsid w:val="00F83F78"/>
    <w:pPr>
      <w:widowControl w:val="0"/>
      <w:autoSpaceDE w:val="0"/>
      <w:autoSpaceDN w:val="0"/>
      <w:adjustRightInd w:val="0"/>
    </w:pPr>
    <w:rPr>
      <w:rFonts w:ascii="Times New Roman" w:hAnsi="Times New Roman" w:cs="Times New Roman"/>
      <w:sz w:val="24"/>
      <w:szCs w:val="24"/>
      <w:lang w:bidi="en-US"/>
    </w:rPr>
  </w:style>
  <w:style w:type="paragraph" w:customStyle="1" w:styleId="MediumShading1-Accent11">
    <w:name w:val="Medium Shading 1 - Accent 11"/>
    <w:qFormat/>
    <w:rsid w:val="00F83F78"/>
    <w:rPr>
      <w:rFonts w:ascii="Charter BT" w:eastAsia="PMingLiU" w:hAnsi="Charter BT" w:cs="Times New Roman"/>
      <w:sz w:val="24"/>
      <w:szCs w:val="24"/>
    </w:rPr>
  </w:style>
  <w:style w:type="character" w:customStyle="1" w:styleId="CharChar8">
    <w:name w:val="Char Char8"/>
    <w:rsid w:val="00F83F78"/>
    <w:rPr>
      <w:rFonts w:ascii="Arial" w:eastAsia="PMingLiU" w:hAnsi="Arial" w:cs="Arial"/>
      <w:b/>
      <w:bCs/>
      <w:sz w:val="26"/>
      <w:szCs w:val="26"/>
      <w:lang w:val="en-US" w:eastAsia="zh-TW" w:bidi="ar-SA"/>
    </w:rPr>
  </w:style>
  <w:style w:type="character" w:customStyle="1" w:styleId="CharChar5">
    <w:name w:val="Char Char5"/>
    <w:rsid w:val="00F83F78"/>
    <w:rPr>
      <w:snapToGrid w:val="0"/>
      <w:sz w:val="26"/>
    </w:rPr>
  </w:style>
  <w:style w:type="character" w:customStyle="1" w:styleId="CharChar7">
    <w:name w:val="Char Char7"/>
    <w:rsid w:val="00F83F78"/>
    <w:rPr>
      <w:sz w:val="24"/>
      <w:szCs w:val="24"/>
    </w:rPr>
  </w:style>
  <w:style w:type="character" w:customStyle="1" w:styleId="CharChar6">
    <w:name w:val="Char Char6"/>
    <w:rsid w:val="00F83F78"/>
    <w:rPr>
      <w:sz w:val="24"/>
      <w:szCs w:val="24"/>
    </w:rPr>
  </w:style>
  <w:style w:type="paragraph" w:customStyle="1" w:styleId="15ptheading">
    <w:name w:val="15 pt heading"/>
    <w:basedOn w:val="Normal"/>
    <w:qFormat/>
    <w:rsid w:val="00F83F78"/>
    <w:pPr>
      <w:spacing w:before="100" w:beforeAutospacing="1" w:after="120" w:line="252" w:lineRule="auto"/>
    </w:pPr>
    <w:rPr>
      <w:rFonts w:eastAsia="Times New Roman" w:cs="Arial"/>
      <w:b/>
      <w:sz w:val="28"/>
      <w:szCs w:val="30"/>
    </w:rPr>
  </w:style>
  <w:style w:type="paragraph" w:customStyle="1" w:styleId="ImportantIndentedParagraph">
    <w:name w:val="Important Indented Paragraph"/>
    <w:basedOn w:val="Normal"/>
    <w:qFormat/>
    <w:rsid w:val="00F83F78"/>
    <w:pPr>
      <w:ind w:right="4104"/>
    </w:pPr>
    <w:rPr>
      <w:rFonts w:eastAsia="Times New Roman" w:cs="Times New Roman"/>
      <w:b/>
      <w:sz w:val="24"/>
      <w:szCs w:val="24"/>
      <w:lang w:bidi="en-US"/>
    </w:rPr>
  </w:style>
  <w:style w:type="paragraph" w:customStyle="1" w:styleId="TOCHeading1">
    <w:name w:val="TOC Heading 1"/>
    <w:basedOn w:val="Heading1"/>
    <w:qFormat/>
    <w:rsid w:val="00F83F78"/>
    <w:pPr>
      <w:spacing w:after="60"/>
    </w:pPr>
    <w:rPr>
      <w:rFonts w:eastAsia="Times New Roman" w:cs="Times New Roman"/>
      <w:b w:val="0"/>
      <w:bCs/>
      <w:kern w:val="32"/>
      <w:sz w:val="24"/>
      <w:szCs w:val="40"/>
      <w:u w:val="single"/>
      <w:lang w:bidi="en-US"/>
    </w:rPr>
  </w:style>
  <w:style w:type="paragraph" w:customStyle="1" w:styleId="TOCHeading2">
    <w:name w:val="TOC Heading 2"/>
    <w:basedOn w:val="Heading2"/>
    <w:qFormat/>
    <w:rsid w:val="00F83F78"/>
    <w:pPr>
      <w:pageBreakBefore/>
      <w:tabs>
        <w:tab w:val="left" w:pos="1620"/>
      </w:tabs>
      <w:spacing w:before="100" w:after="100"/>
      <w:jc w:val="center"/>
    </w:pPr>
    <w:rPr>
      <w:rFonts w:eastAsia="Times New Roman" w:cs="Times New Roman"/>
      <w:b w:val="0"/>
      <w:bCs/>
      <w:iCs/>
      <w:sz w:val="28"/>
      <w:szCs w:val="28"/>
      <w:u w:val="single"/>
      <w:lang w:bidi="en-US"/>
    </w:rPr>
  </w:style>
  <w:style w:type="paragraph" w:customStyle="1" w:styleId="ChapterHeading">
    <w:name w:val="Chapter Heading"/>
    <w:basedOn w:val="Normal"/>
    <w:rsid w:val="00F83F78"/>
    <w:pPr>
      <w:autoSpaceDE w:val="0"/>
      <w:autoSpaceDN w:val="0"/>
      <w:adjustRightInd w:val="0"/>
      <w:jc w:val="center"/>
    </w:pPr>
    <w:rPr>
      <w:rFonts w:eastAsia="Times New Roman" w:cs="Times New Roman"/>
      <w:b/>
      <w:sz w:val="28"/>
      <w:szCs w:val="24"/>
      <w:u w:val="single"/>
    </w:rPr>
  </w:style>
  <w:style w:type="paragraph" w:styleId="TOC2">
    <w:name w:val="toc 2"/>
    <w:basedOn w:val="TOC1"/>
    <w:next w:val="Normal"/>
    <w:autoRedefine/>
    <w:uiPriority w:val="39"/>
    <w:rsid w:val="000D3C40"/>
    <w:pPr>
      <w:ind w:left="576"/>
    </w:pPr>
    <w:rPr>
      <w:rFonts w:eastAsia="Times New Roman"/>
      <w:noProof/>
    </w:rPr>
  </w:style>
  <w:style w:type="paragraph" w:styleId="TOC3">
    <w:name w:val="toc 3"/>
    <w:basedOn w:val="Normal"/>
    <w:next w:val="Normal"/>
    <w:autoRedefine/>
    <w:uiPriority w:val="39"/>
    <w:rsid w:val="00F83F78"/>
    <w:pPr>
      <w:keepNext/>
      <w:tabs>
        <w:tab w:val="right" w:leader="dot" w:pos="9350"/>
      </w:tabs>
      <w:spacing w:before="100" w:beforeAutospacing="1" w:after="80"/>
      <w:ind w:left="1800" w:right="720" w:hanging="1800"/>
    </w:pPr>
    <w:rPr>
      <w:rFonts w:eastAsia="Times New Roman" w:cs="Times New Roman"/>
      <w:b/>
      <w:noProof/>
      <w:sz w:val="24"/>
      <w:szCs w:val="20"/>
    </w:rPr>
  </w:style>
  <w:style w:type="paragraph" w:styleId="TOC4">
    <w:name w:val="toc 4"/>
    <w:basedOn w:val="Normal"/>
    <w:next w:val="Normal"/>
    <w:autoRedefine/>
    <w:uiPriority w:val="39"/>
    <w:rsid w:val="00F83F78"/>
    <w:pPr>
      <w:tabs>
        <w:tab w:val="left" w:pos="1920"/>
        <w:tab w:val="right" w:leader="dot" w:pos="9350"/>
      </w:tabs>
      <w:spacing w:before="80" w:after="80"/>
      <w:ind w:left="1890" w:right="360" w:hanging="1530"/>
    </w:pPr>
    <w:rPr>
      <w:rFonts w:ascii="Times New Roman" w:hAnsi="Times New Roman" w:cs="Times New Roman"/>
      <w:noProof/>
      <w:sz w:val="24"/>
      <w:szCs w:val="20"/>
    </w:rPr>
  </w:style>
  <w:style w:type="paragraph" w:styleId="TOC5">
    <w:name w:val="toc 5"/>
    <w:basedOn w:val="Normal"/>
    <w:next w:val="Normal"/>
    <w:autoRedefine/>
    <w:uiPriority w:val="39"/>
    <w:rsid w:val="00F83F78"/>
    <w:pPr>
      <w:spacing w:before="100" w:beforeAutospacing="1" w:after="100" w:afterAutospacing="1"/>
      <w:ind w:left="960"/>
    </w:pPr>
    <w:rPr>
      <w:rFonts w:ascii="Times New Roman" w:hAnsi="Times New Roman" w:cs="Times New Roman"/>
      <w:sz w:val="20"/>
      <w:szCs w:val="20"/>
    </w:rPr>
  </w:style>
  <w:style w:type="paragraph" w:styleId="TOC6">
    <w:name w:val="toc 6"/>
    <w:basedOn w:val="Normal"/>
    <w:next w:val="Normal"/>
    <w:autoRedefine/>
    <w:uiPriority w:val="39"/>
    <w:rsid w:val="00F83F78"/>
    <w:pPr>
      <w:spacing w:before="100" w:beforeAutospacing="1" w:after="100" w:afterAutospacing="1"/>
      <w:ind w:left="1200"/>
    </w:pPr>
    <w:rPr>
      <w:rFonts w:ascii="Times New Roman" w:hAnsi="Times New Roman" w:cs="Times New Roman"/>
      <w:sz w:val="20"/>
      <w:szCs w:val="20"/>
    </w:rPr>
  </w:style>
  <w:style w:type="paragraph" w:styleId="TOC7">
    <w:name w:val="toc 7"/>
    <w:basedOn w:val="Normal"/>
    <w:next w:val="Normal"/>
    <w:autoRedefine/>
    <w:uiPriority w:val="39"/>
    <w:rsid w:val="00F83F78"/>
    <w:pPr>
      <w:spacing w:before="100" w:beforeAutospacing="1" w:after="100" w:afterAutospacing="1"/>
      <w:ind w:left="1440"/>
    </w:pPr>
    <w:rPr>
      <w:rFonts w:ascii="Times New Roman" w:hAnsi="Times New Roman" w:cs="Times New Roman"/>
      <w:sz w:val="20"/>
      <w:szCs w:val="20"/>
    </w:rPr>
  </w:style>
  <w:style w:type="paragraph" w:styleId="TOC8">
    <w:name w:val="toc 8"/>
    <w:basedOn w:val="Normal"/>
    <w:next w:val="Normal"/>
    <w:autoRedefine/>
    <w:uiPriority w:val="39"/>
    <w:rsid w:val="00F83F78"/>
    <w:pPr>
      <w:spacing w:before="100" w:beforeAutospacing="1" w:after="100" w:afterAutospacing="1"/>
      <w:ind w:left="1680"/>
    </w:pPr>
    <w:rPr>
      <w:rFonts w:ascii="Times New Roman" w:hAnsi="Times New Roman" w:cs="Times New Roman"/>
      <w:sz w:val="20"/>
      <w:szCs w:val="20"/>
    </w:rPr>
  </w:style>
  <w:style w:type="paragraph" w:styleId="TOC9">
    <w:name w:val="toc 9"/>
    <w:basedOn w:val="Normal"/>
    <w:next w:val="Normal"/>
    <w:autoRedefine/>
    <w:uiPriority w:val="39"/>
    <w:rsid w:val="00F83F78"/>
    <w:pPr>
      <w:spacing w:before="100" w:beforeAutospacing="1" w:after="100" w:afterAutospacing="1"/>
      <w:ind w:left="1920"/>
    </w:pPr>
    <w:rPr>
      <w:rFonts w:ascii="Times New Roman" w:hAnsi="Times New Roman" w:cs="Times New Roman"/>
      <w:sz w:val="20"/>
      <w:szCs w:val="20"/>
    </w:rPr>
  </w:style>
  <w:style w:type="paragraph" w:customStyle="1" w:styleId="SectionSubHeading1Ch1">
    <w:name w:val="Section SubHeading 1 Ch 1"/>
    <w:basedOn w:val="Heading2"/>
    <w:autoRedefine/>
    <w:qFormat/>
    <w:rsid w:val="00F83F78"/>
    <w:pPr>
      <w:pageBreakBefore/>
      <w:pBdr>
        <w:top w:val="single" w:sz="8" w:space="1" w:color="808080"/>
        <w:left w:val="single" w:sz="8" w:space="4" w:color="808080"/>
        <w:bottom w:val="single" w:sz="8" w:space="1" w:color="808080"/>
        <w:right w:val="single" w:sz="8" w:space="4" w:color="808080"/>
      </w:pBdr>
      <w:tabs>
        <w:tab w:val="left" w:pos="1620"/>
      </w:tabs>
      <w:spacing w:before="300" w:after="100"/>
      <w:ind w:left="2160" w:hanging="2016"/>
      <w:jc w:val="center"/>
    </w:pPr>
    <w:rPr>
      <w:rFonts w:eastAsia="Times New Roman" w:cs="Times New Roman"/>
      <w:b w:val="0"/>
      <w:bCs/>
      <w:iCs/>
      <w:sz w:val="28"/>
      <w:szCs w:val="28"/>
      <w:u w:val="single"/>
      <w:lang w:bidi="en-US"/>
    </w:rPr>
  </w:style>
  <w:style w:type="paragraph" w:customStyle="1" w:styleId="SectionHeadingCh1">
    <w:name w:val="Section Heading Ch 1"/>
    <w:basedOn w:val="Normal"/>
    <w:autoRedefine/>
    <w:qFormat/>
    <w:rsid w:val="00F83F78"/>
    <w:pPr>
      <w:keepNext/>
      <w:pBdr>
        <w:top w:val="single" w:sz="24" w:space="1" w:color="808080"/>
        <w:bottom w:val="single" w:sz="12" w:space="1" w:color="808080"/>
      </w:pBdr>
      <w:spacing w:after="60"/>
      <w:ind w:left="2160" w:hanging="2160"/>
      <w:outlineLvl w:val="0"/>
    </w:pPr>
    <w:rPr>
      <w:rFonts w:eastAsia="Times New Roman" w:cs="Times New Roman"/>
      <w:b/>
      <w:bCs/>
      <w:kern w:val="32"/>
      <w:sz w:val="28"/>
      <w:szCs w:val="32"/>
      <w:lang w:bidi="en-US"/>
    </w:rPr>
  </w:style>
  <w:style w:type="paragraph" w:customStyle="1" w:styleId="SectionHeadingCh2">
    <w:name w:val="Section Heading Ch 2"/>
    <w:basedOn w:val="Normal"/>
    <w:autoRedefine/>
    <w:qFormat/>
    <w:rsid w:val="00F83F78"/>
    <w:pPr>
      <w:keepNext/>
      <w:pBdr>
        <w:top w:val="single" w:sz="24" w:space="1" w:color="808080"/>
        <w:bottom w:val="single" w:sz="12" w:space="1" w:color="808080"/>
      </w:pBdr>
      <w:tabs>
        <w:tab w:val="left" w:pos="9360"/>
      </w:tabs>
      <w:spacing w:after="60"/>
      <w:ind w:left="2160" w:hanging="2160"/>
      <w:outlineLvl w:val="0"/>
    </w:pPr>
    <w:rPr>
      <w:rFonts w:eastAsia="Times New Roman" w:cs="Times New Roman"/>
      <w:b/>
      <w:bCs/>
      <w:kern w:val="32"/>
      <w:sz w:val="28"/>
      <w:szCs w:val="32"/>
      <w:lang w:bidi="en-US"/>
    </w:rPr>
  </w:style>
  <w:style w:type="paragraph" w:customStyle="1" w:styleId="SectionHeadingCh3">
    <w:name w:val="Section Heading Ch 3"/>
    <w:basedOn w:val="Normal"/>
    <w:autoRedefine/>
    <w:qFormat/>
    <w:rsid w:val="00F83F78"/>
    <w:pPr>
      <w:keepNext/>
      <w:pBdr>
        <w:top w:val="single" w:sz="24" w:space="1" w:color="808080"/>
        <w:bottom w:val="single" w:sz="12" w:space="1" w:color="808080"/>
      </w:pBdr>
      <w:tabs>
        <w:tab w:val="left" w:pos="5670"/>
      </w:tabs>
      <w:spacing w:before="300" w:after="60"/>
      <w:ind w:left="2160" w:hanging="2160"/>
      <w:outlineLvl w:val="0"/>
    </w:pPr>
    <w:rPr>
      <w:rFonts w:eastAsia="Times New Roman" w:cs="Times New Roman"/>
      <w:b/>
      <w:bCs/>
      <w:kern w:val="32"/>
      <w:sz w:val="28"/>
      <w:szCs w:val="32"/>
      <w:lang w:bidi="en-US"/>
    </w:rPr>
  </w:style>
  <w:style w:type="paragraph" w:customStyle="1" w:styleId="SectionSubHeading1Ch3">
    <w:name w:val="Section SubHeading 1 Ch 3"/>
    <w:basedOn w:val="SectionSubHeading1Ch1"/>
    <w:autoRedefine/>
    <w:qFormat/>
    <w:rsid w:val="00F83F78"/>
  </w:style>
  <w:style w:type="paragraph" w:customStyle="1" w:styleId="SectionHeadingCh4">
    <w:name w:val="Section Heading Ch 4"/>
    <w:basedOn w:val="SectionHeadingCh3"/>
    <w:rsid w:val="00F83F78"/>
  </w:style>
  <w:style w:type="paragraph" w:customStyle="1" w:styleId="SectionSubHeading1Ch4">
    <w:name w:val="Section SubHeading 1 Ch 4"/>
    <w:basedOn w:val="SectionSubHeading1Ch3"/>
    <w:rsid w:val="00F83F78"/>
  </w:style>
  <w:style w:type="paragraph" w:customStyle="1" w:styleId="SectionHeadingCh5">
    <w:name w:val="Section Heading Ch 5"/>
    <w:basedOn w:val="SectionHeadingCh4"/>
    <w:autoRedefine/>
    <w:rsid w:val="00F83F78"/>
  </w:style>
  <w:style w:type="paragraph" w:customStyle="1" w:styleId="SectionSubHeading1Ch5">
    <w:name w:val="Section SubHeading 1 Ch 5"/>
    <w:basedOn w:val="SectionSubHeading1Ch4"/>
    <w:rsid w:val="00F83F78"/>
  </w:style>
  <w:style w:type="paragraph" w:customStyle="1" w:styleId="SectionHeadingCh6">
    <w:name w:val="Section Heading Ch 6"/>
    <w:basedOn w:val="SectionHeadingCh5"/>
    <w:autoRedefine/>
    <w:rsid w:val="00F83F78"/>
    <w:pPr>
      <w:keepLines/>
    </w:pPr>
  </w:style>
  <w:style w:type="paragraph" w:customStyle="1" w:styleId="SectionSubHeading1Ch6">
    <w:name w:val="Section SubHeading 1 Ch 6"/>
    <w:basedOn w:val="SectionSubHeading1Ch5"/>
    <w:autoRedefine/>
    <w:rsid w:val="00F83F78"/>
  </w:style>
  <w:style w:type="paragraph" w:customStyle="1" w:styleId="SectionHeadingCh7">
    <w:name w:val="Section Heading Ch 7"/>
    <w:basedOn w:val="SectionHeadingCh6"/>
    <w:autoRedefine/>
    <w:rsid w:val="00F83F78"/>
  </w:style>
  <w:style w:type="paragraph" w:customStyle="1" w:styleId="SectionSubHeading1Ch7">
    <w:name w:val="Section SubHeading 1 Ch 7"/>
    <w:basedOn w:val="SectionSubHeading1Ch6"/>
    <w:autoRedefine/>
    <w:rsid w:val="00F83F78"/>
  </w:style>
  <w:style w:type="paragraph" w:customStyle="1" w:styleId="SectionHeadingCh8">
    <w:name w:val="Section Heading Ch 8"/>
    <w:basedOn w:val="SectionHeadingCh7"/>
    <w:autoRedefine/>
    <w:rsid w:val="00F83F78"/>
    <w:pPr>
      <w:tabs>
        <w:tab w:val="left" w:pos="2160"/>
        <w:tab w:val="clear" w:pos="5670"/>
      </w:tabs>
    </w:pPr>
  </w:style>
  <w:style w:type="paragraph" w:customStyle="1" w:styleId="SectionSubHeading1Ch8">
    <w:name w:val="Section SubHeading 1 Ch 8"/>
    <w:basedOn w:val="SectionSubHeading1Ch7"/>
    <w:autoRedefine/>
    <w:rsid w:val="00F83F78"/>
  </w:style>
  <w:style w:type="paragraph" w:customStyle="1" w:styleId="SectionHeadingCh10">
    <w:name w:val="Section Heading Ch 10"/>
    <w:basedOn w:val="SectionHeadingCh8"/>
    <w:autoRedefine/>
    <w:rsid w:val="00F83F78"/>
  </w:style>
  <w:style w:type="paragraph" w:customStyle="1" w:styleId="SectionSubHeading1Ch10">
    <w:name w:val="Section SubHeading 1 Ch 10"/>
    <w:basedOn w:val="SectionSubHeading1Ch8"/>
    <w:autoRedefine/>
    <w:rsid w:val="00F83F78"/>
  </w:style>
  <w:style w:type="paragraph" w:customStyle="1" w:styleId="SectionHeadingCh11">
    <w:name w:val="Section Heading Ch 11"/>
    <w:basedOn w:val="SectionHeadingCh10"/>
    <w:autoRedefine/>
    <w:rsid w:val="00F83F78"/>
  </w:style>
  <w:style w:type="paragraph" w:customStyle="1" w:styleId="PartHeadingCh9">
    <w:name w:val="Part Heading Ch 9"/>
    <w:basedOn w:val="SectionHeadingCh8"/>
    <w:rsid w:val="00F83F78"/>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F83F78"/>
  </w:style>
  <w:style w:type="paragraph" w:customStyle="1" w:styleId="SectionSubHeading1Ch9">
    <w:name w:val="Section SubHeading 1 Ch 9"/>
    <w:basedOn w:val="SectionSubHeading1Ch8"/>
    <w:rsid w:val="00F83F78"/>
  </w:style>
  <w:style w:type="paragraph" w:customStyle="1" w:styleId="QuestionMark">
    <w:name w:val="Question Mark"/>
    <w:basedOn w:val="Normal"/>
    <w:rsid w:val="00F83F78"/>
    <w:pPr>
      <w:jc w:val="center"/>
    </w:pPr>
    <w:rPr>
      <w:rFonts w:ascii="American Typewriter" w:hAnsi="American Typewriter" w:cs="Times New Roman"/>
      <w:noProof/>
      <w:sz w:val="56"/>
      <w:szCs w:val="24"/>
    </w:rPr>
  </w:style>
  <w:style w:type="paragraph" w:customStyle="1" w:styleId="StepHeading">
    <w:name w:val="Step Heading"/>
    <w:basedOn w:val="Normal"/>
    <w:next w:val="Normal"/>
    <w:rsid w:val="00F83F78"/>
    <w:pPr>
      <w:keepNext/>
      <w:spacing w:before="240" w:after="180"/>
      <w:outlineLvl w:val="4"/>
    </w:pPr>
    <w:rPr>
      <w:rFonts w:eastAsia="Times New Roman" w:cs="Times New Roman"/>
      <w:b/>
      <w:sz w:val="24"/>
      <w:szCs w:val="24"/>
    </w:rPr>
  </w:style>
  <w:style w:type="paragraph" w:customStyle="1" w:styleId="SectionSubHeading2Ch9">
    <w:name w:val="Section SubHeading 2 Ch 9"/>
    <w:basedOn w:val="Normal"/>
    <w:rsid w:val="00F83F78"/>
    <w:pPr>
      <w:keepNext/>
      <w:spacing w:before="240" w:after="120"/>
      <w:ind w:firstLine="360"/>
    </w:pPr>
    <w:rPr>
      <w:rFonts w:eastAsia="Times New Roman" w:cs="Arial"/>
      <w:i/>
      <w:sz w:val="24"/>
      <w:szCs w:val="24"/>
    </w:rPr>
  </w:style>
  <w:style w:type="paragraph" w:styleId="CommentSubject">
    <w:name w:val="annotation subject"/>
    <w:basedOn w:val="CommentText"/>
    <w:next w:val="CommentText"/>
    <w:link w:val="CommentSubjectChar"/>
    <w:uiPriority w:val="99"/>
    <w:semiHidden/>
    <w:rsid w:val="00F83F78"/>
    <w:rPr>
      <w:b/>
      <w:bCs/>
    </w:rPr>
  </w:style>
  <w:style w:type="character" w:customStyle="1" w:styleId="CommentSubjectChar">
    <w:name w:val="Comment Subject Char"/>
    <w:basedOn w:val="CommentTextChar"/>
    <w:link w:val="CommentSubject"/>
    <w:uiPriority w:val="99"/>
    <w:semiHidden/>
    <w:rsid w:val="00F83F78"/>
    <w:rPr>
      <w:rFonts w:ascii="Times New Roman" w:eastAsia="PMingLiU" w:hAnsi="Times New Roman" w:cs="Times New Roman"/>
      <w:b/>
      <w:bCs/>
      <w:sz w:val="20"/>
      <w:szCs w:val="20"/>
    </w:rPr>
  </w:style>
  <w:style w:type="paragraph" w:customStyle="1" w:styleId="LegalTerms">
    <w:name w:val="Legal Terms"/>
    <w:basedOn w:val="Normal"/>
    <w:rsid w:val="00F83F78"/>
    <w:pPr>
      <w:jc w:val="center"/>
    </w:pPr>
    <w:rPr>
      <w:rFonts w:ascii="Chalkboard" w:hAnsi="Chalkboard" w:cs="Times New Roman"/>
      <w:sz w:val="24"/>
      <w:szCs w:val="24"/>
    </w:rPr>
  </w:style>
  <w:style w:type="paragraph" w:styleId="DocumentMap">
    <w:name w:val="Document Map"/>
    <w:basedOn w:val="Normal"/>
    <w:link w:val="DocumentMapChar"/>
    <w:uiPriority w:val="99"/>
    <w:semiHidden/>
    <w:rsid w:val="00F83F78"/>
    <w:pPr>
      <w:shd w:val="clear" w:color="auto" w:fill="000080"/>
      <w:spacing w:before="100" w:beforeAutospacing="1" w:after="100" w:afterAutospacing="1"/>
    </w:pPr>
    <w:rPr>
      <w:rFonts w:ascii="Tahoma" w:hAnsi="Tahoma" w:cs="Times New Roman"/>
      <w:sz w:val="20"/>
      <w:szCs w:val="20"/>
      <w:lang w:val="x-none"/>
    </w:rPr>
  </w:style>
  <w:style w:type="character" w:customStyle="1" w:styleId="DocumentMapChar">
    <w:name w:val="Document Map Char"/>
    <w:basedOn w:val="DefaultParagraphFont"/>
    <w:link w:val="DocumentMap"/>
    <w:uiPriority w:val="99"/>
    <w:semiHidden/>
    <w:rsid w:val="00F83F78"/>
    <w:rPr>
      <w:rFonts w:ascii="Tahoma" w:eastAsia="PMingLiU" w:hAnsi="Tahoma" w:cs="Times New Roman"/>
      <w:sz w:val="20"/>
      <w:szCs w:val="20"/>
      <w:shd w:val="clear" w:color="auto" w:fill="000080"/>
      <w:lang w:val="x-none" w:eastAsia="zh-TW"/>
    </w:rPr>
  </w:style>
  <w:style w:type="paragraph" w:customStyle="1" w:styleId="ReplaceText">
    <w:name w:val="Replace Text"/>
    <w:basedOn w:val="Normal"/>
    <w:qFormat/>
    <w:rsid w:val="00F83F78"/>
    <w:rPr>
      <w:rFonts w:ascii="Times New Roman" w:hAnsi="Times New Roman" w:cs="Times New Roman"/>
      <w:color w:val="0070C0"/>
      <w:sz w:val="24"/>
      <w:szCs w:val="24"/>
      <w:lang w:bidi="en-US"/>
    </w:rPr>
  </w:style>
  <w:style w:type="paragraph" w:customStyle="1" w:styleId="ColorfulList-Accent11">
    <w:name w:val="Colorful List - Accent 11"/>
    <w:basedOn w:val="Normal"/>
    <w:uiPriority w:val="34"/>
    <w:qFormat/>
    <w:rsid w:val="00F83F78"/>
    <w:pPr>
      <w:spacing w:before="100" w:beforeAutospacing="1" w:after="100" w:afterAutospacing="1"/>
      <w:ind w:left="720"/>
      <w:contextualSpacing/>
    </w:pPr>
    <w:rPr>
      <w:rFonts w:ascii="Charter BT" w:hAnsi="Charter BT" w:cs="Times New Roman"/>
      <w:sz w:val="24"/>
      <w:szCs w:val="24"/>
    </w:rPr>
  </w:style>
  <w:style w:type="paragraph" w:customStyle="1" w:styleId="TOCHeading3">
    <w:name w:val="TOC Heading 3"/>
    <w:basedOn w:val="TOCHeading2"/>
    <w:rsid w:val="00F83F78"/>
    <w:pPr>
      <w:ind w:right="2160"/>
    </w:pPr>
    <w:rPr>
      <w:b/>
      <w:i/>
    </w:rPr>
  </w:style>
  <w:style w:type="paragraph" w:customStyle="1" w:styleId="LightShading-Accent51">
    <w:name w:val="Light Shading - Accent 51"/>
    <w:hidden/>
    <w:uiPriority w:val="99"/>
    <w:semiHidden/>
    <w:rsid w:val="00F83F78"/>
    <w:rPr>
      <w:rFonts w:ascii="Times New Roman" w:eastAsia="PMingLiU" w:hAnsi="Times New Roman" w:cs="Times New Roman"/>
      <w:sz w:val="24"/>
      <w:szCs w:val="24"/>
    </w:rPr>
  </w:style>
  <w:style w:type="character" w:customStyle="1" w:styleId="CharChar11">
    <w:name w:val="Char Char11"/>
    <w:rsid w:val="00F83F78"/>
    <w:rPr>
      <w:rFonts w:ascii="Arial" w:eastAsia="PMingLiU" w:hAnsi="Arial" w:cs="Arial"/>
      <w:b/>
      <w:bCs/>
      <w:sz w:val="26"/>
      <w:szCs w:val="26"/>
      <w:lang w:val="en-US" w:eastAsia="zh-TW" w:bidi="ar-SA"/>
    </w:rPr>
  </w:style>
  <w:style w:type="character" w:customStyle="1" w:styleId="CharChar4">
    <w:name w:val="Char Char4"/>
    <w:rsid w:val="00F83F78"/>
    <w:rPr>
      <w:b/>
      <w:bCs/>
      <w:sz w:val="28"/>
      <w:szCs w:val="28"/>
      <w:lang w:val="en-US" w:eastAsia="zh-TW" w:bidi="ar-SA"/>
    </w:rPr>
  </w:style>
  <w:style w:type="character" w:customStyle="1" w:styleId="CharChar21">
    <w:name w:val="Char Char21"/>
    <w:rsid w:val="00F83F78"/>
    <w:rPr>
      <w:rFonts w:ascii="Arial" w:eastAsia="PMingLiU" w:hAnsi="Arial" w:cs="Arial"/>
      <w:b/>
      <w:bCs/>
      <w:i/>
      <w:iCs/>
      <w:sz w:val="28"/>
      <w:szCs w:val="28"/>
      <w:lang w:val="en-US" w:eastAsia="zh-TW" w:bidi="ar-SA"/>
    </w:rPr>
  </w:style>
  <w:style w:type="paragraph" w:customStyle="1" w:styleId="Char1">
    <w:name w:val="Char1"/>
    <w:basedOn w:val="Normal"/>
    <w:rsid w:val="00F83F78"/>
    <w:pPr>
      <w:spacing w:before="100" w:beforeAutospacing="1" w:after="160" w:afterAutospacing="1" w:line="240" w:lineRule="exact"/>
    </w:pPr>
    <w:rPr>
      <w:rFonts w:ascii="Times New Roman" w:hAnsi="Times New Roman" w:cs="Times New Roman"/>
      <w:sz w:val="24"/>
      <w:szCs w:val="24"/>
    </w:rPr>
  </w:style>
  <w:style w:type="character" w:customStyle="1" w:styleId="CharChar3">
    <w:name w:val="Char Char3"/>
    <w:rsid w:val="00F83F78"/>
    <w:rPr>
      <w:sz w:val="24"/>
      <w:szCs w:val="24"/>
      <w:lang w:val="en-US" w:eastAsia="zh-TW" w:bidi="ar-SA"/>
    </w:rPr>
  </w:style>
  <w:style w:type="character" w:customStyle="1" w:styleId="CharChar81">
    <w:name w:val="Char Char81"/>
    <w:rsid w:val="00F83F78"/>
    <w:rPr>
      <w:rFonts w:ascii="Arial" w:eastAsia="PMingLiU" w:hAnsi="Arial" w:cs="Arial"/>
      <w:b/>
      <w:bCs/>
      <w:sz w:val="26"/>
      <w:szCs w:val="26"/>
      <w:lang w:val="en-US" w:eastAsia="zh-TW" w:bidi="ar-SA"/>
    </w:rPr>
  </w:style>
  <w:style w:type="character" w:customStyle="1" w:styleId="CharChar51">
    <w:name w:val="Char Char51"/>
    <w:rsid w:val="00F83F78"/>
    <w:rPr>
      <w:snapToGrid w:val="0"/>
      <w:sz w:val="26"/>
    </w:rPr>
  </w:style>
  <w:style w:type="character" w:customStyle="1" w:styleId="CharChar71">
    <w:name w:val="Char Char71"/>
    <w:rsid w:val="00F83F78"/>
    <w:rPr>
      <w:sz w:val="24"/>
      <w:szCs w:val="24"/>
    </w:rPr>
  </w:style>
  <w:style w:type="character" w:customStyle="1" w:styleId="CharChar61">
    <w:name w:val="Char Char61"/>
    <w:rsid w:val="00F83F78"/>
    <w:rPr>
      <w:sz w:val="24"/>
      <w:szCs w:val="24"/>
    </w:rPr>
  </w:style>
  <w:style w:type="paragraph" w:customStyle="1" w:styleId="LightList-Accent51">
    <w:name w:val="Light List - Accent 51"/>
    <w:basedOn w:val="Normal"/>
    <w:uiPriority w:val="34"/>
    <w:qFormat/>
    <w:rsid w:val="00F83F78"/>
    <w:pPr>
      <w:spacing w:before="100" w:beforeAutospacing="1" w:after="100" w:afterAutospacing="1"/>
      <w:ind w:left="720"/>
    </w:pPr>
    <w:rPr>
      <w:rFonts w:ascii="Times New Roman" w:hAnsi="Times New Roman" w:cs="Times New Roman"/>
      <w:sz w:val="24"/>
      <w:szCs w:val="24"/>
    </w:rPr>
  </w:style>
  <w:style w:type="character" w:customStyle="1" w:styleId="DeltaViewDeletion">
    <w:name w:val="DeltaView Deletion"/>
    <w:uiPriority w:val="99"/>
    <w:rsid w:val="00F83F78"/>
    <w:rPr>
      <w:strike/>
      <w:color w:val="FF0000"/>
    </w:rPr>
  </w:style>
  <w:style w:type="paragraph" w:customStyle="1" w:styleId="LightList-Accent31">
    <w:name w:val="Light List - Accent 31"/>
    <w:hidden/>
    <w:rsid w:val="00F83F78"/>
    <w:rPr>
      <w:rFonts w:ascii="Times New Roman" w:eastAsia="PMingLiU" w:hAnsi="Times New Roman" w:cs="Times New Roman"/>
      <w:sz w:val="24"/>
      <w:szCs w:val="24"/>
    </w:rPr>
  </w:style>
  <w:style w:type="paragraph" w:customStyle="1" w:styleId="Table11">
    <w:name w:val="Table 11"/>
    <w:basedOn w:val="Normal"/>
    <w:qFormat/>
    <w:rsid w:val="00F83F78"/>
    <w:pPr>
      <w:spacing w:before="80" w:after="80"/>
    </w:pPr>
    <w:rPr>
      <w:rFonts w:eastAsia="Times New Roman" w:cs="Arial"/>
      <w:szCs w:val="20"/>
    </w:rPr>
  </w:style>
  <w:style w:type="paragraph" w:customStyle="1" w:styleId="Pa10">
    <w:name w:val="Pa10"/>
    <w:basedOn w:val="Normal"/>
    <w:next w:val="Normal"/>
    <w:uiPriority w:val="99"/>
    <w:rsid w:val="00F83F78"/>
    <w:pPr>
      <w:autoSpaceDE w:val="0"/>
      <w:autoSpaceDN w:val="0"/>
      <w:adjustRightInd w:val="0"/>
      <w:spacing w:line="241" w:lineRule="atLeast"/>
    </w:pPr>
    <w:rPr>
      <w:rFonts w:ascii="Minion Pro" w:hAnsi="Minion Pro" w:cs="Times New Roman"/>
      <w:sz w:val="24"/>
      <w:szCs w:val="24"/>
    </w:rPr>
  </w:style>
  <w:style w:type="paragraph" w:customStyle="1" w:styleId="Pa1">
    <w:name w:val="Pa1"/>
    <w:basedOn w:val="Normal"/>
    <w:next w:val="tablebulletwithoutspacing"/>
    <w:uiPriority w:val="99"/>
    <w:rsid w:val="00F83F78"/>
    <w:pPr>
      <w:widowControl w:val="0"/>
      <w:autoSpaceDE w:val="0"/>
      <w:autoSpaceDN w:val="0"/>
      <w:adjustRightInd w:val="0"/>
      <w:spacing w:after="40" w:line="281" w:lineRule="atLeast"/>
    </w:pPr>
    <w:rPr>
      <w:rFonts w:ascii="Minion Pro" w:hAnsi="Minion Pro" w:cs="Times New (W1)"/>
      <w:sz w:val="24"/>
      <w:szCs w:val="24"/>
    </w:rPr>
  </w:style>
  <w:style w:type="paragraph" w:customStyle="1" w:styleId="Pa2">
    <w:name w:val="Pa2"/>
    <w:basedOn w:val="Normal"/>
    <w:next w:val="tablebulletwithoutspacing"/>
    <w:uiPriority w:val="99"/>
    <w:rsid w:val="00F83F78"/>
    <w:pPr>
      <w:widowControl w:val="0"/>
      <w:autoSpaceDE w:val="0"/>
      <w:autoSpaceDN w:val="0"/>
      <w:adjustRightInd w:val="0"/>
      <w:spacing w:after="40" w:line="281" w:lineRule="atLeast"/>
    </w:pPr>
    <w:rPr>
      <w:rFonts w:ascii="Minion Pro" w:hAnsi="Minion Pro" w:cs="Times New (W1)"/>
      <w:sz w:val="24"/>
      <w:szCs w:val="24"/>
    </w:rPr>
  </w:style>
  <w:style w:type="character" w:customStyle="1" w:styleId="A2">
    <w:name w:val="A2"/>
    <w:uiPriority w:val="99"/>
    <w:rsid w:val="00F83F78"/>
    <w:rPr>
      <w:rFonts w:cs="Minion Pro"/>
      <w:color w:val="000000"/>
    </w:rPr>
  </w:style>
  <w:style w:type="paragraph" w:customStyle="1" w:styleId="Pa3">
    <w:name w:val="Pa3"/>
    <w:basedOn w:val="Normal"/>
    <w:next w:val="tablebulletwithoutspacing"/>
    <w:uiPriority w:val="99"/>
    <w:rsid w:val="00F83F78"/>
    <w:pPr>
      <w:widowControl w:val="0"/>
      <w:autoSpaceDE w:val="0"/>
      <w:autoSpaceDN w:val="0"/>
      <w:adjustRightInd w:val="0"/>
      <w:spacing w:after="260" w:line="281" w:lineRule="atLeast"/>
    </w:pPr>
    <w:rPr>
      <w:rFonts w:ascii="Minion Pro" w:hAnsi="Minion Pro" w:cs="Times New (W1)"/>
      <w:sz w:val="24"/>
      <w:szCs w:val="24"/>
    </w:rPr>
  </w:style>
  <w:style w:type="paragraph" w:customStyle="1" w:styleId="Pa5">
    <w:name w:val="Pa5"/>
    <w:basedOn w:val="Normal"/>
    <w:next w:val="tablebulletwithoutspacing"/>
    <w:uiPriority w:val="99"/>
    <w:rsid w:val="00F83F78"/>
    <w:pPr>
      <w:widowControl w:val="0"/>
      <w:autoSpaceDE w:val="0"/>
      <w:autoSpaceDN w:val="0"/>
      <w:adjustRightInd w:val="0"/>
      <w:spacing w:after="260" w:line="281" w:lineRule="atLeast"/>
    </w:pPr>
    <w:rPr>
      <w:rFonts w:ascii="Minion Pro" w:hAnsi="Minion Pro" w:cs="Times New (W1)"/>
      <w:sz w:val="24"/>
      <w:szCs w:val="24"/>
    </w:rPr>
  </w:style>
  <w:style w:type="paragraph" w:customStyle="1" w:styleId="LightGrid-Accent31">
    <w:name w:val="Light Grid - Accent 31"/>
    <w:basedOn w:val="Normal"/>
    <w:qFormat/>
    <w:rsid w:val="00F83F78"/>
    <w:pPr>
      <w:spacing w:line="276" w:lineRule="auto"/>
      <w:ind w:left="720"/>
      <w:contextualSpacing/>
    </w:pPr>
    <w:rPr>
      <w:rFonts w:ascii="Cambria" w:hAnsi="Cambria" w:cs="Times New Roman"/>
    </w:rPr>
  </w:style>
  <w:style w:type="character" w:customStyle="1" w:styleId="A10">
    <w:name w:val="A10"/>
    <w:uiPriority w:val="99"/>
    <w:rsid w:val="00F83F78"/>
    <w:rPr>
      <w:rFonts w:cs="Minion Pro"/>
      <w:color w:val="211D1E"/>
      <w:sz w:val="26"/>
      <w:szCs w:val="26"/>
    </w:rPr>
  </w:style>
  <w:style w:type="paragraph" w:customStyle="1" w:styleId="Pa21">
    <w:name w:val="Pa21"/>
    <w:basedOn w:val="Normal"/>
    <w:next w:val="tablebulletwithoutspacing"/>
    <w:uiPriority w:val="99"/>
    <w:rsid w:val="00F83F78"/>
    <w:pPr>
      <w:widowControl w:val="0"/>
      <w:autoSpaceDE w:val="0"/>
      <w:autoSpaceDN w:val="0"/>
      <w:adjustRightInd w:val="0"/>
      <w:spacing w:after="40" w:line="281" w:lineRule="atLeast"/>
    </w:pPr>
    <w:rPr>
      <w:rFonts w:ascii="Minion Pro" w:hAnsi="Minion Pro" w:cs="Times New Roman"/>
      <w:sz w:val="24"/>
      <w:szCs w:val="24"/>
    </w:rPr>
  </w:style>
  <w:style w:type="paragraph" w:customStyle="1" w:styleId="SectionSubHeading1Ch2">
    <w:name w:val="Section SubHeading 1 Ch 2"/>
    <w:basedOn w:val="SectionSubHeading1Ch1"/>
    <w:qFormat/>
    <w:rsid w:val="00F83F78"/>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1">
    <w:name w:val="Light List - Accent 311"/>
    <w:hidden/>
    <w:uiPriority w:val="99"/>
    <w:semiHidden/>
    <w:rsid w:val="00F83F78"/>
    <w:rPr>
      <w:rFonts w:ascii="Times New Roman" w:eastAsia="PMingLiU" w:hAnsi="Times New Roman" w:cs="Times New Roman"/>
      <w:sz w:val="24"/>
      <w:szCs w:val="24"/>
    </w:rPr>
  </w:style>
  <w:style w:type="paragraph" w:customStyle="1" w:styleId="LightGrid-Accent311">
    <w:name w:val="Light Grid - Accent 311"/>
    <w:basedOn w:val="Normal"/>
    <w:uiPriority w:val="34"/>
    <w:qFormat/>
    <w:rsid w:val="00F83F78"/>
    <w:pPr>
      <w:spacing w:before="100" w:beforeAutospacing="1" w:after="100" w:afterAutospacing="1"/>
      <w:ind w:left="720"/>
      <w:contextualSpacing/>
    </w:pPr>
    <w:rPr>
      <w:rFonts w:ascii="Times New Roman" w:hAnsi="Times New Roman" w:cs="Times New Roman"/>
      <w:sz w:val="24"/>
      <w:szCs w:val="24"/>
    </w:rPr>
  </w:style>
  <w:style w:type="table" w:styleId="TableGrid">
    <w:name w:val="Table Grid"/>
    <w:basedOn w:val="TableNormal"/>
    <w:uiPriority w:val="39"/>
    <w:rsid w:val="00F83F78"/>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
    <w:name w:val="Heading 1B"/>
    <w:basedOn w:val="Heading1"/>
    <w:qFormat/>
    <w:rsid w:val="00F83F78"/>
    <w:pPr>
      <w:pBdr>
        <w:top w:val="single" w:sz="18" w:space="1" w:color="808080"/>
        <w:left w:val="single" w:sz="18" w:space="4" w:color="808080"/>
        <w:bottom w:val="single" w:sz="18" w:space="1" w:color="808080"/>
        <w:right w:val="single" w:sz="18" w:space="4" w:color="808080"/>
      </w:pBdr>
      <w:shd w:val="clear" w:color="auto" w:fill="E6E6E6"/>
      <w:spacing w:after="120"/>
    </w:pPr>
    <w:rPr>
      <w:rFonts w:eastAsia="Times New Roman" w:cs="Arial"/>
      <w:bCs/>
      <w:kern w:val="32"/>
      <w:szCs w:val="40"/>
    </w:rPr>
  </w:style>
  <w:style w:type="paragraph" w:customStyle="1" w:styleId="subheadingsforsections">
    <w:name w:val="subheadings for sections"/>
    <w:basedOn w:val="Normal"/>
    <w:qFormat/>
    <w:rsid w:val="00F83F78"/>
    <w:pPr>
      <w:spacing w:before="100" w:beforeAutospacing="1" w:after="120"/>
    </w:pPr>
    <w:rPr>
      <w:rFonts w:eastAsia="Times New Roman" w:cs="Times New Roman"/>
      <w:b/>
      <w:sz w:val="24"/>
      <w:szCs w:val="24"/>
    </w:rPr>
  </w:style>
  <w:style w:type="paragraph" w:customStyle="1" w:styleId="TOCheadingwithspaceafter">
    <w:name w:val="TOC heading with space after"/>
    <w:basedOn w:val="TOC1"/>
    <w:qFormat/>
    <w:rsid w:val="00F83F78"/>
    <w:pPr>
      <w:autoSpaceDE/>
      <w:autoSpaceDN/>
      <w:spacing w:before="160"/>
      <w:ind w:left="1350" w:right="360" w:hanging="1350"/>
    </w:pPr>
    <w:rPr>
      <w:rFonts w:eastAsia="Times New Roman" w:cs="Times New Roman"/>
      <w:noProof/>
    </w:rPr>
  </w:style>
  <w:style w:type="paragraph" w:customStyle="1" w:styleId="boxedsectionheading">
    <w:name w:val="boxed section heading"/>
    <w:basedOn w:val="TOC1"/>
    <w:qFormat/>
    <w:rsid w:val="00F83F78"/>
    <w:pPr>
      <w:autoSpaceDE/>
      <w:autoSpaceDN/>
      <w:spacing w:before="160"/>
      <w:ind w:left="0" w:right="360"/>
    </w:pPr>
    <w:rPr>
      <w:rFonts w:eastAsia="Times New Roman" w:cs="Arial"/>
      <w:b/>
      <w:noProof/>
      <w:sz w:val="26"/>
    </w:rPr>
  </w:style>
  <w:style w:type="paragraph" w:customStyle="1" w:styleId="boxedheadings">
    <w:name w:val="boxed headings"/>
    <w:basedOn w:val="Normal"/>
    <w:qFormat/>
    <w:rsid w:val="00F83F78"/>
    <w:pPr>
      <w:spacing w:before="100" w:beforeAutospacing="1" w:after="100" w:afterAutospacing="1"/>
      <w:ind w:left="1620" w:hanging="1620"/>
    </w:pPr>
    <w:rPr>
      <w:rFonts w:eastAsia="Times New Roman" w:cs="Times New Roman"/>
      <w:sz w:val="24"/>
      <w:szCs w:val="24"/>
    </w:rPr>
  </w:style>
  <w:style w:type="paragraph" w:customStyle="1" w:styleId="Heading1C">
    <w:name w:val="Heading 1C"/>
    <w:basedOn w:val="Normal"/>
    <w:qFormat/>
    <w:rsid w:val="00F83F78"/>
    <w:pPr>
      <w:spacing w:before="100" w:beforeAutospacing="1" w:after="120"/>
    </w:pPr>
    <w:rPr>
      <w:rFonts w:eastAsia="Times New Roman" w:cs="Arial"/>
      <w:b/>
      <w:sz w:val="24"/>
      <w:szCs w:val="24"/>
    </w:rPr>
  </w:style>
  <w:style w:type="paragraph" w:customStyle="1" w:styleId="TOC-B">
    <w:name w:val="TOC-B"/>
    <w:basedOn w:val="TOC1"/>
    <w:qFormat/>
    <w:rsid w:val="00F83F78"/>
    <w:pPr>
      <w:autoSpaceDE/>
      <w:autoSpaceDN/>
      <w:spacing w:before="160" w:after="360"/>
      <w:ind w:left="1267" w:right="360" w:hanging="1267"/>
    </w:pPr>
    <w:rPr>
      <w:rFonts w:eastAsia="Times New Roman" w:cs="Times New Roman"/>
      <w:noProof/>
    </w:rPr>
  </w:style>
  <w:style w:type="paragraph" w:customStyle="1" w:styleId="Smallspace">
    <w:name w:val="Small space"/>
    <w:basedOn w:val="Normal"/>
    <w:qFormat/>
    <w:rsid w:val="00F83F78"/>
    <w:pPr>
      <w:spacing w:before="120"/>
    </w:pPr>
    <w:rPr>
      <w:rFonts w:ascii="Times New Roman" w:hAnsi="Times New Roman" w:cs="Times New Roman"/>
      <w:sz w:val="24"/>
      <w:szCs w:val="24"/>
    </w:rPr>
  </w:style>
  <w:style w:type="paragraph" w:customStyle="1" w:styleId="nonboldedaubheadingsforsections">
    <w:name w:val="non bolded aubheadings for sections"/>
    <w:basedOn w:val="Normal"/>
    <w:qFormat/>
    <w:rsid w:val="00F83F78"/>
    <w:pPr>
      <w:spacing w:before="120" w:after="120"/>
      <w:ind w:firstLine="360"/>
    </w:pPr>
    <w:rPr>
      <w:rFonts w:eastAsia="Times New Roman" w:cs="Times New Roman"/>
      <w:szCs w:val="24"/>
    </w:rPr>
  </w:style>
  <w:style w:type="paragraph" w:customStyle="1" w:styleId="bulletedlist">
    <w:name w:val="bulleted list"/>
    <w:basedOn w:val="LightGrid-Accent311"/>
    <w:qFormat/>
    <w:rsid w:val="00F83F78"/>
    <w:pPr>
      <w:numPr>
        <w:numId w:val="4"/>
      </w:numPr>
      <w:spacing w:before="120" w:beforeAutospacing="0" w:after="0" w:afterAutospacing="0"/>
      <w:ind w:right="346"/>
      <w:contextualSpacing w:val="0"/>
    </w:pPr>
    <w:rPr>
      <w:rFonts w:ascii="Helvetica Neue" w:hAnsi="Helvetica Neue"/>
      <w:sz w:val="22"/>
      <w:szCs w:val="26"/>
    </w:rPr>
  </w:style>
  <w:style w:type="paragraph" w:customStyle="1" w:styleId="Pa26">
    <w:name w:val="Pa26"/>
    <w:basedOn w:val="Normal"/>
    <w:next w:val="tablebulletwithoutspacing"/>
    <w:uiPriority w:val="99"/>
    <w:rsid w:val="00F83F78"/>
    <w:pPr>
      <w:widowControl w:val="0"/>
      <w:autoSpaceDE w:val="0"/>
      <w:autoSpaceDN w:val="0"/>
      <w:adjustRightInd w:val="0"/>
      <w:spacing w:after="40" w:line="281" w:lineRule="atLeast"/>
    </w:pPr>
    <w:rPr>
      <w:rFonts w:ascii="Minion Pro" w:hAnsi="Minion Pro" w:cs="Times New Roman"/>
      <w:sz w:val="24"/>
      <w:szCs w:val="24"/>
    </w:rPr>
  </w:style>
  <w:style w:type="paragraph" w:customStyle="1" w:styleId="Pa27">
    <w:name w:val="Pa27"/>
    <w:basedOn w:val="Normal"/>
    <w:next w:val="tablebulletwithoutspacing"/>
    <w:uiPriority w:val="99"/>
    <w:rsid w:val="00F83F78"/>
    <w:pPr>
      <w:widowControl w:val="0"/>
      <w:autoSpaceDE w:val="0"/>
      <w:autoSpaceDN w:val="0"/>
      <w:adjustRightInd w:val="0"/>
      <w:spacing w:after="160" w:line="281" w:lineRule="atLeast"/>
    </w:pPr>
    <w:rPr>
      <w:rFonts w:ascii="Minion Pro" w:hAnsi="Minion Pro" w:cs="Times New Roman"/>
      <w:sz w:val="24"/>
      <w:szCs w:val="24"/>
    </w:rPr>
  </w:style>
  <w:style w:type="paragraph" w:customStyle="1" w:styleId="ColorfulShading-Accent11">
    <w:name w:val="Colorful Shading - Accent 11"/>
    <w:hidden/>
    <w:rsid w:val="00F83F78"/>
    <w:rPr>
      <w:rFonts w:ascii="Times New Roman" w:eastAsia="PMingLiU" w:hAnsi="Times New Roman" w:cs="Times New Roman"/>
      <w:sz w:val="24"/>
      <w:szCs w:val="24"/>
    </w:rPr>
  </w:style>
  <w:style w:type="paragraph" w:customStyle="1" w:styleId="SectionHeadingANOC">
    <w:name w:val="Section Heading ANOC"/>
    <w:basedOn w:val="Heading1"/>
    <w:qFormat/>
    <w:rsid w:val="00F83F78"/>
    <w:pPr>
      <w:pBdr>
        <w:top w:val="single" w:sz="18" w:space="1" w:color="808080"/>
        <w:left w:val="single" w:sz="18" w:space="4" w:color="808080"/>
        <w:bottom w:val="single" w:sz="18" w:space="1" w:color="808080"/>
        <w:right w:val="single" w:sz="18" w:space="4" w:color="808080"/>
      </w:pBdr>
      <w:shd w:val="clear" w:color="auto" w:fill="E6E6E6"/>
      <w:spacing w:before="0" w:after="120"/>
      <w:ind w:left="1987" w:hanging="1987"/>
    </w:pPr>
    <w:rPr>
      <w:rFonts w:eastAsia="Times New Roman" w:cs="Arial"/>
      <w:b w:val="0"/>
      <w:bCs/>
      <w:kern w:val="32"/>
      <w:sz w:val="30"/>
      <w:szCs w:val="40"/>
    </w:rPr>
  </w:style>
  <w:style w:type="paragraph" w:customStyle="1" w:styleId="SectionSubheadingANOC">
    <w:name w:val="Section Subheading ANOC"/>
    <w:basedOn w:val="SectionHeadingCh1"/>
    <w:qFormat/>
    <w:rsid w:val="00F83F78"/>
  </w:style>
  <w:style w:type="paragraph" w:customStyle="1" w:styleId="SectionSubheading2ANOC">
    <w:name w:val="Section Subheading 2 ANOC"/>
    <w:basedOn w:val="SectionSubHeading1Ch1"/>
    <w:qFormat/>
    <w:rsid w:val="00F83F78"/>
    <w:pPr>
      <w:pBdr>
        <w:bottom w:val="single" w:sz="12" w:space="0" w:color="808080"/>
      </w:pBdr>
    </w:pPr>
  </w:style>
  <w:style w:type="paragraph" w:styleId="Revision">
    <w:name w:val="Revision"/>
    <w:hidden/>
    <w:rsid w:val="00F83F78"/>
    <w:rPr>
      <w:rFonts w:ascii="Times New Roman" w:eastAsia="PMingLiU" w:hAnsi="Times New Roman" w:cs="Times New Roman"/>
      <w:sz w:val="24"/>
      <w:szCs w:val="24"/>
    </w:rPr>
  </w:style>
  <w:style w:type="paragraph" w:customStyle="1" w:styleId="TableHeaderSide">
    <w:name w:val="Table Header Side"/>
    <w:basedOn w:val="TableHeader1"/>
    <w:next w:val="Normal"/>
    <w:qFormat/>
    <w:rsid w:val="00F83F78"/>
    <w:pPr>
      <w:keepNext w:val="0"/>
      <w:spacing w:after="80"/>
      <w:jc w:val="left"/>
    </w:pPr>
  </w:style>
  <w:style w:type="paragraph" w:customStyle="1" w:styleId="TableSideHeading">
    <w:name w:val="Table Side Heading"/>
    <w:basedOn w:val="Normal"/>
    <w:qFormat/>
    <w:rsid w:val="00F83F78"/>
    <w:pPr>
      <w:keepNext/>
      <w:spacing w:before="100" w:beforeAutospacing="1" w:after="100" w:afterAutospacing="1"/>
    </w:pPr>
    <w:rPr>
      <w:rFonts w:eastAsia="Times New Roman" w:cs="Arial"/>
      <w:b/>
      <w:bCs/>
      <w:sz w:val="24"/>
    </w:rPr>
  </w:style>
  <w:style w:type="paragraph" w:customStyle="1" w:styleId="MethodChartHeading">
    <w:name w:val="Method Chart Heading"/>
    <w:basedOn w:val="Normal"/>
    <w:qFormat/>
    <w:rsid w:val="00F83F78"/>
    <w:pPr>
      <w:keepNext/>
      <w:widowControl w:val="0"/>
      <w:spacing w:before="80" w:after="80"/>
    </w:pPr>
    <w:rPr>
      <w:rFonts w:ascii="Times New Roman" w:hAnsi="Times New Roman" w:cs="Times New Roman"/>
      <w:b/>
      <w:snapToGrid w:val="0"/>
      <w:sz w:val="24"/>
      <w:szCs w:val="20"/>
    </w:rPr>
  </w:style>
  <w:style w:type="paragraph" w:customStyle="1" w:styleId="Minorsubheadingindented25">
    <w:name w:val="Minor subheading (indented .25)"/>
    <w:basedOn w:val="Normal"/>
    <w:next w:val="Normal"/>
    <w:qFormat/>
    <w:rsid w:val="00F83F78"/>
    <w:pPr>
      <w:keepNext/>
      <w:keepLines/>
      <w:spacing w:before="100" w:beforeAutospacing="1" w:after="120"/>
      <w:ind w:left="360"/>
      <w:outlineLvl w:val="5"/>
    </w:pPr>
    <w:rPr>
      <w:rFonts w:ascii="Times New Roman" w:hAnsi="Times New Roman" w:cs="Times New Roman"/>
      <w:b/>
      <w:i/>
      <w:sz w:val="24"/>
      <w:szCs w:val="24"/>
    </w:rPr>
  </w:style>
  <w:style w:type="paragraph" w:styleId="ListBullet">
    <w:name w:val="List Bullet"/>
    <w:basedOn w:val="Normal"/>
    <w:rsid w:val="00017A1D"/>
    <w:pPr>
      <w:numPr>
        <w:numId w:val="8"/>
      </w:numPr>
      <w:ind w:right="720"/>
    </w:pPr>
    <w:rPr>
      <w:rFonts w:eastAsia="Times New Roman" w:cs="Times New Roman"/>
      <w:szCs w:val="24"/>
    </w:rPr>
  </w:style>
  <w:style w:type="paragraph" w:customStyle="1" w:styleId="HeaderBar">
    <w:name w:val="Header Bar"/>
    <w:basedOn w:val="Normal"/>
    <w:qFormat/>
    <w:rsid w:val="00F83F78"/>
    <w:pPr>
      <w:pBdr>
        <w:top w:val="single" w:sz="18" w:space="3" w:color="A6A6A6"/>
      </w:pBdr>
      <w:spacing w:before="60" w:after="240"/>
    </w:pPr>
    <w:rPr>
      <w:rFonts w:eastAsia="Times New Roman" w:cs="Times New Roman"/>
      <w:szCs w:val="24"/>
    </w:rPr>
  </w:style>
  <w:style w:type="paragraph" w:customStyle="1" w:styleId="Heading2ANOC">
    <w:name w:val="Heading 2 ANOC"/>
    <w:basedOn w:val="Heading2"/>
    <w:qFormat/>
    <w:rsid w:val="00F83F78"/>
    <w:pPr>
      <w:pBdr>
        <w:top w:val="single" w:sz="18" w:space="3" w:color="A6A6A6"/>
        <w:left w:val="single" w:sz="18" w:space="4" w:color="A6A6A6"/>
        <w:bottom w:val="single" w:sz="18" w:space="3" w:color="A6A6A6"/>
        <w:right w:val="single" w:sz="18" w:space="4" w:color="A6A6A6"/>
      </w:pBdr>
      <w:shd w:val="clear" w:color="auto" w:fill="D9D9D9"/>
      <w:spacing w:before="100" w:beforeAutospacing="1" w:after="100" w:afterAutospacing="1"/>
      <w:ind w:left="1987" w:hanging="1987"/>
    </w:pPr>
    <w:rPr>
      <w:rFonts w:eastAsia="Times New Roman" w:cs="Arial"/>
      <w:b w:val="0"/>
      <w:bCs/>
      <w:iCs/>
      <w:sz w:val="28"/>
      <w:szCs w:val="28"/>
    </w:rPr>
  </w:style>
  <w:style w:type="paragraph" w:customStyle="1" w:styleId="Heading3Divider">
    <w:name w:val="Heading 3 Divider"/>
    <w:basedOn w:val="Heading3"/>
    <w:qFormat/>
    <w:rsid w:val="00F83F78"/>
    <w:pPr>
      <w:pBdr>
        <w:top w:val="single" w:sz="8" w:space="3" w:color="BFBFBF"/>
        <w:left w:val="single" w:sz="8" w:space="4" w:color="BFBFBF"/>
        <w:bottom w:val="single" w:sz="8" w:space="3" w:color="BFBFBF"/>
        <w:right w:val="single" w:sz="8" w:space="4" w:color="BFBFBF"/>
      </w:pBdr>
      <w:shd w:val="clear" w:color="auto" w:fill="BFBFBF"/>
      <w:autoSpaceDE/>
      <w:autoSpaceDN/>
      <w:spacing w:before="360" w:after="60"/>
      <w:ind w:left="2160" w:hanging="2160"/>
    </w:pPr>
    <w:rPr>
      <w:rFonts w:eastAsia="Times New Roman" w:cs="Arial"/>
      <w:bCs/>
      <w:sz w:val="28"/>
      <w:szCs w:val="26"/>
    </w:rPr>
  </w:style>
  <w:style w:type="paragraph" w:customStyle="1" w:styleId="Divider">
    <w:name w:val="Divider"/>
    <w:basedOn w:val="NoSpacing"/>
    <w:qFormat/>
    <w:rsid w:val="00F83F78"/>
    <w:pPr>
      <w:pBdr>
        <w:top w:val="single" w:sz="18" w:space="1" w:color="808080"/>
      </w:pBdr>
      <w:spacing w:before="100" w:beforeAutospacing="1" w:after="100" w:afterAutospacing="1"/>
    </w:pPr>
    <w:rPr>
      <w:sz w:val="8"/>
      <w:szCs w:val="4"/>
    </w:rPr>
  </w:style>
  <w:style w:type="paragraph" w:customStyle="1" w:styleId="4pointsbeforeandafter">
    <w:name w:val="4 points before and after"/>
    <w:basedOn w:val="NoSpacing"/>
    <w:qFormat/>
    <w:rsid w:val="00F83F78"/>
    <w:pPr>
      <w:spacing w:before="80" w:after="80"/>
    </w:pPr>
  </w:style>
  <w:style w:type="paragraph" w:customStyle="1" w:styleId="4pointsbullet">
    <w:name w:val="4 points bullet"/>
    <w:basedOn w:val="ListBullet"/>
    <w:qFormat/>
    <w:rsid w:val="00F83F78"/>
    <w:pPr>
      <w:numPr>
        <w:numId w:val="3"/>
      </w:numPr>
      <w:spacing w:before="80" w:after="80"/>
      <w:ind w:left="360"/>
      <w:contextualSpacing/>
    </w:pPr>
  </w:style>
  <w:style w:type="paragraph" w:customStyle="1" w:styleId="AppealBox">
    <w:name w:val="Appeal Box"/>
    <w:basedOn w:val="Normal"/>
    <w:next w:val="Normal"/>
    <w:qFormat/>
    <w:rsid w:val="00F83F78"/>
    <w:pPr>
      <w:keepLines/>
      <w:pBdr>
        <w:top w:val="single" w:sz="4" w:space="1" w:color="BFBFBF"/>
        <w:left w:val="single" w:sz="4" w:space="4" w:color="BFBFBF"/>
        <w:bottom w:val="single" w:sz="4" w:space="1" w:color="BFBFBF"/>
        <w:right w:val="single" w:sz="4" w:space="4" w:color="BFBFBF"/>
      </w:pBdr>
      <w:shd w:val="clear" w:color="auto" w:fill="D9D9D9"/>
      <w:spacing w:before="100" w:beforeAutospacing="1" w:after="100" w:afterAutospacing="1"/>
      <w:ind w:left="1800" w:hanging="1800"/>
      <w:outlineLvl w:val="4"/>
    </w:pPr>
    <w:rPr>
      <w:rFonts w:ascii="Times New Roman" w:hAnsi="Times New Roman" w:cs="Times New Roman"/>
      <w:sz w:val="24"/>
      <w:szCs w:val="24"/>
    </w:rPr>
  </w:style>
  <w:style w:type="paragraph" w:customStyle="1" w:styleId="ChapterDescription">
    <w:name w:val="Chapter Description"/>
    <w:basedOn w:val="Normal"/>
    <w:qFormat/>
    <w:rsid w:val="00F83F78"/>
    <w:pPr>
      <w:spacing w:after="100" w:afterAutospacing="1"/>
      <w:ind w:left="1440" w:right="540"/>
    </w:pPr>
    <w:rPr>
      <w:rFonts w:ascii="Times New Roman" w:hAnsi="Times New Roman" w:cs="Times New Roman"/>
      <w:noProof/>
      <w:sz w:val="24"/>
      <w:szCs w:val="24"/>
    </w:rPr>
  </w:style>
  <w:style w:type="character" w:styleId="CommentReference">
    <w:name w:val="annotation reference"/>
    <w:rsid w:val="00F83F78"/>
    <w:rPr>
      <w:sz w:val="16"/>
      <w:szCs w:val="16"/>
    </w:rPr>
  </w:style>
  <w:style w:type="paragraph" w:customStyle="1" w:styleId="6">
    <w:name w:val="6"/>
    <w:basedOn w:val="Normal"/>
    <w:qFormat/>
    <w:rsid w:val="00F83F78"/>
    <w:pPr>
      <w:spacing w:before="100" w:beforeAutospacing="1"/>
      <w:ind w:right="55"/>
    </w:pPr>
    <w:rPr>
      <w:rFonts w:eastAsia="Times New Roman" w:cs="Arial"/>
      <w:b/>
      <w:sz w:val="24"/>
      <w:szCs w:val="30"/>
    </w:rPr>
  </w:style>
  <w:style w:type="paragraph" w:styleId="ListParagraph">
    <w:name w:val="List Paragraph"/>
    <w:basedOn w:val="Normal"/>
    <w:qFormat/>
    <w:rsid w:val="00F83F78"/>
    <w:pPr>
      <w:spacing w:before="100" w:beforeAutospacing="1" w:after="100" w:afterAutospacing="1"/>
      <w:ind w:left="720"/>
      <w:contextualSpacing/>
    </w:pPr>
    <w:rPr>
      <w:rFonts w:ascii="Times New Roman" w:hAnsi="Times New Roman" w:cs="Times New Roman"/>
      <w:sz w:val="24"/>
      <w:szCs w:val="24"/>
    </w:rPr>
  </w:style>
  <w:style w:type="character" w:customStyle="1" w:styleId="alttexthidden">
    <w:name w:val="alt text hidden"/>
    <w:basedOn w:val="DefaultParagraphFont"/>
    <w:uiPriority w:val="1"/>
    <w:qFormat/>
    <w:rsid w:val="00F83F78"/>
    <w:rPr>
      <w:color w:val="FFFFFF"/>
      <w:sz w:val="2"/>
    </w:rPr>
  </w:style>
  <w:style w:type="paragraph" w:customStyle="1" w:styleId="HeaderFirstPage">
    <w:name w:val="Header First Page"/>
    <w:basedOn w:val="Header"/>
    <w:qFormat/>
    <w:rsid w:val="00F83F78"/>
    <w:pPr>
      <w:tabs>
        <w:tab w:val="clear" w:pos="9360"/>
      </w:tabs>
      <w:ind w:left="6120" w:right="0" w:firstLine="0"/>
    </w:pPr>
  </w:style>
  <w:style w:type="paragraph" w:styleId="BodyText">
    <w:name w:val="Body Text"/>
    <w:basedOn w:val="Normal"/>
    <w:link w:val="BodyTextChar"/>
    <w:rsid w:val="00F83F78"/>
    <w:pPr>
      <w:spacing w:before="100" w:beforeAutospacing="1" w:after="120" w:afterAutospacing="1"/>
    </w:pPr>
    <w:rPr>
      <w:rFonts w:ascii="Times New Roman" w:hAnsi="Times New Roman" w:cs="Times New Roman"/>
      <w:sz w:val="24"/>
      <w:szCs w:val="24"/>
    </w:rPr>
  </w:style>
  <w:style w:type="character" w:customStyle="1" w:styleId="BodyTextChar">
    <w:name w:val="Body Text Char"/>
    <w:basedOn w:val="DefaultParagraphFont"/>
    <w:link w:val="BodyText"/>
    <w:rsid w:val="00F83F78"/>
    <w:rPr>
      <w:rFonts w:ascii="Times New Roman" w:eastAsia="PMingLiU" w:hAnsi="Times New Roman" w:cs="Times New Roman"/>
      <w:sz w:val="24"/>
      <w:szCs w:val="24"/>
    </w:rPr>
  </w:style>
  <w:style w:type="paragraph" w:styleId="ListBullet2">
    <w:name w:val="List Bullet 2"/>
    <w:basedOn w:val="Normal"/>
    <w:rsid w:val="004C71BF"/>
    <w:pPr>
      <w:numPr>
        <w:numId w:val="61"/>
      </w:numPr>
      <w:ind w:left="1080" w:right="720"/>
    </w:pPr>
    <w:rPr>
      <w:rFonts w:eastAsia="Times New Roman" w:cs="Times New Roman"/>
      <w:szCs w:val="24"/>
    </w:rPr>
  </w:style>
  <w:style w:type="paragraph" w:customStyle="1" w:styleId="Beforeandafter6">
    <w:name w:val="Before and after 6"/>
    <w:basedOn w:val="Normal"/>
    <w:qFormat/>
    <w:rsid w:val="00F83F78"/>
    <w:pPr>
      <w:spacing w:before="120" w:after="120"/>
    </w:pPr>
    <w:rPr>
      <w:rFonts w:ascii="Times New Roman" w:hAnsi="Times New Roman" w:cs="Times New Roman"/>
      <w:sz w:val="24"/>
      <w:szCs w:val="24"/>
    </w:rPr>
  </w:style>
  <w:style w:type="paragraph" w:customStyle="1" w:styleId="ColorfulList-Accent13">
    <w:name w:val="Colorful List - Accent 13"/>
    <w:basedOn w:val="Normal"/>
    <w:uiPriority w:val="34"/>
    <w:qFormat/>
    <w:rsid w:val="00F83F78"/>
    <w:pPr>
      <w:spacing w:before="120" w:after="120"/>
      <w:ind w:left="720"/>
    </w:pPr>
    <w:rPr>
      <w:rFonts w:ascii="Times New Roman" w:hAnsi="Times New Roman" w:cs="Times New Roman"/>
      <w:sz w:val="24"/>
      <w:szCs w:val="24"/>
    </w:rPr>
  </w:style>
  <w:style w:type="paragraph" w:customStyle="1" w:styleId="DivChapter">
    <w:name w:val="Div Chapter"/>
    <w:basedOn w:val="Normal"/>
    <w:qFormat/>
    <w:rsid w:val="00F83F78"/>
    <w:pPr>
      <w:spacing w:before="2500"/>
      <w:jc w:val="right"/>
    </w:pPr>
    <w:rPr>
      <w:rFonts w:eastAsia="Times New Roman" w:cs="Arial"/>
      <w:caps/>
      <w:sz w:val="72"/>
      <w:szCs w:val="80"/>
    </w:rPr>
  </w:style>
  <w:style w:type="paragraph" w:customStyle="1" w:styleId="DivName">
    <w:name w:val="Div Name"/>
    <w:basedOn w:val="Normal"/>
    <w:qFormat/>
    <w:rsid w:val="00F83F78"/>
    <w:pPr>
      <w:spacing w:before="400"/>
      <w:jc w:val="right"/>
    </w:pPr>
    <w:rPr>
      <w:rFonts w:eastAsia="Times New Roman" w:cs="Arial"/>
      <w:i/>
      <w:sz w:val="56"/>
      <w:szCs w:val="80"/>
    </w:rPr>
  </w:style>
  <w:style w:type="paragraph" w:customStyle="1" w:styleId="Divider12ptbefore">
    <w:name w:val="Divider 12 pt before"/>
    <w:aliases w:val="kwn"/>
    <w:basedOn w:val="Divider"/>
    <w:next w:val="Normal"/>
    <w:qFormat/>
    <w:rsid w:val="00F83F78"/>
    <w:pPr>
      <w:keepNext/>
      <w:spacing w:before="240" w:beforeAutospacing="0" w:after="0" w:afterAutospacing="0"/>
    </w:pPr>
  </w:style>
  <w:style w:type="character" w:styleId="FootnoteReference">
    <w:name w:val="footnote reference"/>
    <w:rsid w:val="00F83F78"/>
    <w:rPr>
      <w:vertAlign w:val="superscript"/>
    </w:rPr>
  </w:style>
  <w:style w:type="paragraph" w:styleId="FootnoteText">
    <w:name w:val="footnote text"/>
    <w:basedOn w:val="Normal"/>
    <w:link w:val="FootnoteTextChar"/>
    <w:rsid w:val="00F83F78"/>
    <w:pPr>
      <w:spacing w:before="100" w:beforeAutospacing="1" w:after="100" w:afterAutospacing="1"/>
    </w:pPr>
    <w:rPr>
      <w:rFonts w:ascii="Times New Roman" w:hAnsi="Times New Roman" w:cs="Times New Roman"/>
      <w:sz w:val="20"/>
      <w:szCs w:val="20"/>
    </w:rPr>
  </w:style>
  <w:style w:type="character" w:customStyle="1" w:styleId="FootnoteTextChar">
    <w:name w:val="Footnote Text Char"/>
    <w:basedOn w:val="DefaultParagraphFont"/>
    <w:link w:val="FootnoteText"/>
    <w:rsid w:val="00F83F78"/>
    <w:rPr>
      <w:rFonts w:ascii="Times New Roman" w:eastAsia="PMingLiU" w:hAnsi="Times New Roman" w:cs="Times New Roman"/>
      <w:sz w:val="20"/>
      <w:szCs w:val="20"/>
    </w:rPr>
  </w:style>
  <w:style w:type="paragraph" w:customStyle="1" w:styleId="HeaderChapterName">
    <w:name w:val="Header Chapter Name"/>
    <w:basedOn w:val="Header"/>
    <w:qFormat/>
    <w:rsid w:val="00F83F78"/>
    <w:rPr>
      <w:b/>
      <w:sz w:val="22"/>
    </w:rPr>
  </w:style>
  <w:style w:type="paragraph" w:customStyle="1" w:styleId="LightGrid-Accent32">
    <w:name w:val="Light Grid - Accent 32"/>
    <w:basedOn w:val="Normal"/>
    <w:qFormat/>
    <w:rsid w:val="00F83F78"/>
    <w:pPr>
      <w:spacing w:line="276" w:lineRule="auto"/>
      <w:ind w:left="720"/>
      <w:contextualSpacing/>
    </w:pPr>
    <w:rPr>
      <w:rFonts w:ascii="Cambria" w:hAnsi="Cambria" w:cs="Times New Roman"/>
    </w:rPr>
  </w:style>
  <w:style w:type="paragraph" w:styleId="ListBullet3">
    <w:name w:val="List Bullet 3"/>
    <w:basedOn w:val="Normal"/>
    <w:rsid w:val="00F83F78"/>
    <w:pPr>
      <w:numPr>
        <w:numId w:val="11"/>
      </w:numPr>
      <w:tabs>
        <w:tab w:val="clear" w:pos="1080"/>
      </w:tabs>
      <w:spacing w:before="120" w:after="120"/>
      <w:ind w:left="2160"/>
    </w:pPr>
    <w:rPr>
      <w:rFonts w:ascii="Times New Roman" w:hAnsi="Times New Roman" w:cs="Times New Roman"/>
      <w:sz w:val="24"/>
      <w:szCs w:val="24"/>
    </w:rPr>
  </w:style>
  <w:style w:type="paragraph" w:customStyle="1" w:styleId="MediumGrid1-Accent21">
    <w:name w:val="Medium Grid 1 - Accent 21"/>
    <w:basedOn w:val="Normal"/>
    <w:qFormat/>
    <w:rsid w:val="00F83F78"/>
    <w:pPr>
      <w:spacing w:line="276" w:lineRule="auto"/>
      <w:ind w:left="720"/>
      <w:contextualSpacing/>
    </w:pPr>
    <w:rPr>
      <w:rFonts w:ascii="Cambria" w:hAnsi="Cambria" w:cs="Times New Roman"/>
    </w:rPr>
  </w:style>
  <w:style w:type="paragraph" w:customStyle="1" w:styleId="MediumGrid21">
    <w:name w:val="Medium Grid 21"/>
    <w:semiHidden/>
    <w:qFormat/>
    <w:rsid w:val="00F83F78"/>
    <w:rPr>
      <w:rFonts w:ascii="Charter BT" w:eastAsia="PMingLiU" w:hAnsi="Charter BT" w:cs="Times New Roman"/>
      <w:sz w:val="24"/>
      <w:szCs w:val="24"/>
    </w:rPr>
  </w:style>
  <w:style w:type="paragraph" w:customStyle="1" w:styleId="MediumGrid22">
    <w:name w:val="Medium Grid 22"/>
    <w:qFormat/>
    <w:rsid w:val="00F83F78"/>
    <w:rPr>
      <w:rFonts w:ascii="Charter BT" w:eastAsia="PMingLiU" w:hAnsi="Charter BT" w:cs="Times New Roman"/>
      <w:sz w:val="24"/>
      <w:szCs w:val="24"/>
    </w:rPr>
  </w:style>
  <w:style w:type="paragraph" w:customStyle="1" w:styleId="MediumList2-Accent41">
    <w:name w:val="Medium List 2 - Accent 41"/>
    <w:basedOn w:val="Normal"/>
    <w:uiPriority w:val="34"/>
    <w:qFormat/>
    <w:rsid w:val="00F83F78"/>
    <w:pPr>
      <w:spacing w:before="100" w:beforeAutospacing="1" w:after="100" w:afterAutospacing="1"/>
      <w:ind w:left="720"/>
    </w:pPr>
    <w:rPr>
      <w:rFonts w:ascii="Times New Roman" w:hAnsi="Times New Roman" w:cs="Times New Roman"/>
      <w:sz w:val="24"/>
      <w:szCs w:val="24"/>
    </w:rPr>
  </w:style>
  <w:style w:type="paragraph" w:customStyle="1" w:styleId="MediumShading1-Accent12">
    <w:name w:val="Medium Shading 1 - Accent 12"/>
    <w:qFormat/>
    <w:rsid w:val="00F83F78"/>
    <w:rPr>
      <w:rFonts w:ascii="Charter BT" w:eastAsia="PMingLiU" w:hAnsi="Charter BT" w:cs="Times New Roman"/>
      <w:sz w:val="24"/>
      <w:szCs w:val="24"/>
    </w:rPr>
  </w:style>
  <w:style w:type="paragraph" w:customStyle="1" w:styleId="Mpr">
    <w:name w:val="Mpr"/>
    <w:basedOn w:val="Heading3"/>
    <w:qFormat/>
    <w:rsid w:val="00F83F78"/>
    <w:pPr>
      <w:pBdr>
        <w:top w:val="single" w:sz="24" w:space="1" w:color="808080"/>
        <w:bottom w:val="single" w:sz="12" w:space="1" w:color="808080"/>
      </w:pBdr>
      <w:autoSpaceDE/>
      <w:autoSpaceDN/>
      <w:spacing w:before="360" w:after="60"/>
      <w:ind w:left="2160" w:hanging="2160"/>
    </w:pPr>
    <w:rPr>
      <w:rFonts w:eastAsia="Times New Roman" w:cs="Arial"/>
      <w:bCs/>
      <w:sz w:val="28"/>
      <w:szCs w:val="26"/>
    </w:rPr>
  </w:style>
  <w:style w:type="character" w:customStyle="1" w:styleId="Normal-blockindentChar">
    <w:name w:val="Normal - block indent Char"/>
    <w:rsid w:val="00F83F78"/>
    <w:rPr>
      <w:snapToGrid w:val="0"/>
      <w:sz w:val="24"/>
      <w:lang w:val="en-US" w:eastAsia="zh-TW" w:bidi="ar-SA"/>
    </w:rPr>
  </w:style>
  <w:style w:type="paragraph" w:customStyle="1" w:styleId="or">
    <w:name w:val="or"/>
    <w:basedOn w:val="Normal"/>
    <w:qFormat/>
    <w:rsid w:val="00F83F78"/>
    <w:pPr>
      <w:spacing w:before="100" w:beforeAutospacing="1"/>
      <w:ind w:right="274"/>
    </w:pPr>
    <w:rPr>
      <w:rFonts w:ascii="Times New Roman" w:hAnsi="Times New Roman" w:cs="Times New Roman"/>
      <w:color w:val="0000FF"/>
      <w:sz w:val="24"/>
      <w:szCs w:val="24"/>
    </w:rPr>
  </w:style>
  <w:style w:type="paragraph" w:customStyle="1" w:styleId="Pa4">
    <w:name w:val="Pa4"/>
    <w:basedOn w:val="Normal"/>
    <w:next w:val="tablebulletwithoutspacing"/>
    <w:uiPriority w:val="99"/>
    <w:rsid w:val="00F83F78"/>
    <w:pPr>
      <w:widowControl w:val="0"/>
      <w:autoSpaceDE w:val="0"/>
      <w:autoSpaceDN w:val="0"/>
      <w:adjustRightInd w:val="0"/>
      <w:spacing w:after="160" w:line="281" w:lineRule="atLeast"/>
    </w:pPr>
    <w:rPr>
      <w:rFonts w:ascii="Minion Pro" w:hAnsi="Minion Pro" w:cs="Times New (W1)"/>
      <w:sz w:val="24"/>
      <w:szCs w:val="24"/>
    </w:rPr>
  </w:style>
  <w:style w:type="paragraph" w:customStyle="1" w:styleId="Pa8">
    <w:name w:val="Pa8"/>
    <w:basedOn w:val="Normal"/>
    <w:next w:val="Normal"/>
    <w:uiPriority w:val="99"/>
    <w:rsid w:val="00F83F78"/>
    <w:pPr>
      <w:autoSpaceDE w:val="0"/>
      <w:autoSpaceDN w:val="0"/>
      <w:adjustRightInd w:val="0"/>
      <w:spacing w:line="241" w:lineRule="atLeast"/>
    </w:pPr>
    <w:rPr>
      <w:rFonts w:ascii="Minion Pro" w:hAnsi="Minion Pro" w:cs="Times New Roman"/>
      <w:sz w:val="24"/>
      <w:szCs w:val="24"/>
    </w:rPr>
  </w:style>
  <w:style w:type="table" w:customStyle="1" w:styleId="TableGrid1">
    <w:name w:val="Table Grid1"/>
    <w:basedOn w:val="TableNormal"/>
    <w:next w:val="TableGrid"/>
    <w:uiPriority w:val="59"/>
    <w:rsid w:val="00F83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note">
    <w:name w:val="Special note"/>
    <w:basedOn w:val="Normal"/>
    <w:qFormat/>
    <w:rsid w:val="00F83F78"/>
    <w:pPr>
      <w:numPr>
        <w:numId w:val="6"/>
      </w:numPr>
      <w:tabs>
        <w:tab w:val="left" w:pos="288"/>
      </w:tabs>
      <w:ind w:right="720"/>
    </w:pPr>
    <w:rPr>
      <w:rFonts w:eastAsia="Calibri" w:cs="Times New Roman"/>
      <w:szCs w:val="26"/>
    </w:rPr>
  </w:style>
  <w:style w:type="paragraph" w:customStyle="1" w:styleId="4pointsafter">
    <w:name w:val="4 points after"/>
    <w:basedOn w:val="NoSpacing"/>
    <w:qFormat/>
    <w:rsid w:val="00F83F78"/>
    <w:pPr>
      <w:spacing w:after="80"/>
    </w:pPr>
  </w:style>
  <w:style w:type="character" w:customStyle="1" w:styleId="A12">
    <w:name w:val="A12"/>
    <w:uiPriority w:val="99"/>
    <w:rsid w:val="00F83F78"/>
    <w:rPr>
      <w:rFonts w:ascii="Minion Pro" w:eastAsia="PMingLiU" w:hAnsi="Minion Pro" w:hint="default"/>
      <w:color w:val="000000"/>
    </w:rPr>
  </w:style>
  <w:style w:type="character" w:customStyle="1" w:styleId="PlanInstructions">
    <w:name w:val="Plan Instructions"/>
    <w:qFormat/>
    <w:rsid w:val="00F83F78"/>
    <w:rPr>
      <w:rFonts w:ascii="Arial" w:eastAsia="PMingLiU" w:hAnsi="Arial" w:cs="Arial" w:hint="default"/>
      <w:i/>
      <w:iCs w:val="0"/>
      <w:color w:val="548DD4"/>
      <w:sz w:val="22"/>
    </w:rPr>
  </w:style>
  <w:style w:type="paragraph" w:customStyle="1" w:styleId="Normalpre-bullets">
    <w:name w:val="Normal pre-bullets"/>
    <w:basedOn w:val="Normal"/>
    <w:qFormat/>
    <w:rsid w:val="00F83F78"/>
    <w:pPr>
      <w:spacing w:after="120"/>
      <w:ind w:right="720"/>
    </w:pPr>
    <w:rPr>
      <w:rFonts w:eastAsia="Calibri" w:cs="Times New Roman"/>
    </w:rPr>
  </w:style>
  <w:style w:type="paragraph" w:customStyle="1" w:styleId="0bullet1">
    <w:name w:val="0 bullet1"/>
    <w:basedOn w:val="Normal"/>
    <w:uiPriority w:val="99"/>
    <w:rsid w:val="00F83F78"/>
    <w:pPr>
      <w:numPr>
        <w:numId w:val="7"/>
      </w:numPr>
      <w:spacing w:before="100" w:beforeAutospacing="1" w:after="180" w:afterAutospacing="1"/>
    </w:pPr>
    <w:rPr>
      <w:rFonts w:ascii="Times New Roman" w:hAnsi="Times New Roman" w:cs="Times New Roman"/>
      <w:snapToGrid w:val="0"/>
      <w:sz w:val="24"/>
      <w:szCs w:val="24"/>
    </w:rPr>
  </w:style>
  <w:style w:type="character" w:customStyle="1" w:styleId="UnresolvedMention1">
    <w:name w:val="Unresolved Mention1"/>
    <w:basedOn w:val="DefaultParagraphFont"/>
    <w:uiPriority w:val="99"/>
    <w:semiHidden/>
    <w:unhideWhenUsed/>
    <w:rsid w:val="00F83F78"/>
    <w:rPr>
      <w:color w:val="605E5C"/>
      <w:shd w:val="clear" w:color="auto" w:fill="E1DFDD"/>
    </w:rPr>
  </w:style>
  <w:style w:type="table" w:customStyle="1" w:styleId="Legal-term-table">
    <w:name w:val="Legal-term-table"/>
    <w:basedOn w:val="TableNormal"/>
    <w:uiPriority w:val="99"/>
    <w:rsid w:val="00EC518E"/>
    <w:rPr>
      <w:rFonts w:ascii="Calibri" w:eastAsia="PMingLiU" w:hAnsi="Calibri" w:cs="Times New Roman"/>
      <w:sz w:val="20"/>
      <w:szCs w:val="20"/>
    </w:rPr>
    <w:tblPr>
      <w:tblBorders>
        <w:top w:val="single" w:sz="12" w:space="0" w:color="E2F3F6"/>
        <w:left w:val="single" w:sz="12" w:space="0" w:color="548DD4"/>
        <w:bottom w:val="single" w:sz="12" w:space="0" w:color="E2F3F6"/>
        <w:right w:val="single" w:sz="12" w:space="0" w:color="548DD4"/>
      </w:tblBorders>
    </w:tblPr>
    <w:trPr>
      <w:cantSplit/>
      <w:tblHeader/>
    </w:trPr>
    <w:tcPr>
      <w:shd w:val="clear" w:color="auto" w:fill="E2F3F6"/>
      <w:vAlign w:val="center"/>
    </w:tcPr>
  </w:style>
  <w:style w:type="paragraph" w:customStyle="1" w:styleId="Legalterm">
    <w:name w:val="Legal term"/>
    <w:basedOn w:val="Normal"/>
    <w:qFormat/>
    <w:rsid w:val="00EC518E"/>
    <w:pPr>
      <w:spacing w:before="200"/>
      <w:ind w:left="360" w:right="360"/>
    </w:pPr>
    <w:rPr>
      <w:rFonts w:eastAsia="Calibri" w:cs="Times New Roman"/>
    </w:rPr>
  </w:style>
  <w:style w:type="character" w:customStyle="1" w:styleId="UnresolvedMention2">
    <w:name w:val="Unresolved Mention2"/>
    <w:basedOn w:val="DefaultParagraphFont"/>
    <w:uiPriority w:val="99"/>
    <w:semiHidden/>
    <w:unhideWhenUsed/>
    <w:rsid w:val="00B2027F"/>
    <w:rPr>
      <w:color w:val="605E5C"/>
      <w:shd w:val="clear" w:color="auto" w:fill="E1DFDD"/>
    </w:rPr>
  </w:style>
  <w:style w:type="paragraph" w:styleId="ListContinue">
    <w:name w:val="List Continue"/>
    <w:basedOn w:val="Normal"/>
    <w:uiPriority w:val="99"/>
    <w:unhideWhenUsed/>
    <w:rsid w:val="00676E9C"/>
    <w:pPr>
      <w:spacing w:after="120"/>
      <w:ind w:left="360"/>
      <w:contextualSpacing/>
    </w:pPr>
  </w:style>
  <w:style w:type="paragraph" w:customStyle="1" w:styleId="Ataglanceheading">
    <w:name w:val="At a glance heading"/>
    <w:qFormat/>
    <w:rsid w:val="00994CE4"/>
    <w:pPr>
      <w:pBdr>
        <w:top w:val="single" w:sz="24" w:space="4" w:color="548DD4"/>
      </w:pBdr>
      <w:spacing w:before="120" w:after="100" w:line="280" w:lineRule="exact"/>
    </w:pPr>
    <w:rPr>
      <w:rFonts w:ascii="Arial" w:eastAsia="PMingLiU" w:hAnsi="Arial" w:cs="Arial"/>
      <w:b/>
    </w:rPr>
  </w:style>
  <w:style w:type="paragraph" w:customStyle="1" w:styleId="Ataglancetext">
    <w:name w:val="At a glance text"/>
    <w:qFormat/>
    <w:rsid w:val="00994CE4"/>
    <w:pPr>
      <w:spacing w:before="120" w:after="100" w:line="280" w:lineRule="exact"/>
    </w:pPr>
    <w:rPr>
      <w:rFonts w:ascii="Arial" w:eastAsia="PMingLiU" w:hAnsi="Arial" w:cs="Times New Roman"/>
    </w:rPr>
  </w:style>
  <w:style w:type="paragraph" w:customStyle="1" w:styleId="AtaglanceListBullet">
    <w:name w:val="At a glance List Bullet"/>
    <w:qFormat/>
    <w:rsid w:val="00994CE4"/>
    <w:pPr>
      <w:numPr>
        <w:numId w:val="13"/>
      </w:numPr>
      <w:spacing w:after="120" w:line="300" w:lineRule="exact"/>
    </w:pPr>
    <w:rPr>
      <w:rFonts w:ascii="Arial" w:eastAsia="PMingLiU" w:hAnsi="Arial" w:cs="Times New Roman"/>
    </w:rPr>
  </w:style>
  <w:style w:type="paragraph" w:customStyle="1" w:styleId="Ataglancebluebar">
    <w:name w:val="At a glance blue bar"/>
    <w:basedOn w:val="Ataglancetext"/>
    <w:qFormat/>
    <w:rsid w:val="00994CE4"/>
    <w:pPr>
      <w:pBdr>
        <w:bottom w:val="single" w:sz="24" w:space="0" w:color="548DD4"/>
      </w:pBdr>
      <w:spacing w:after="120" w:line="160" w:lineRule="exact"/>
    </w:pPr>
    <w:rPr>
      <w:szCs w:val="4"/>
    </w:rPr>
  </w:style>
  <w:style w:type="table" w:customStyle="1" w:styleId="ataglancetable">
    <w:name w:val="at_a_glance_table"/>
    <w:basedOn w:val="TableNormal"/>
    <w:uiPriority w:val="99"/>
    <w:rsid w:val="00994CE4"/>
    <w:rPr>
      <w:rFonts w:ascii="Arial" w:eastAsia="PMingLiU" w:hAnsi="Arial" w:cs="Times New Roman"/>
      <w:sz w:val="20"/>
      <w:szCs w:val="20"/>
    </w:rPr>
    <w:tblPr>
      <w:tblInd w:w="4536" w:type="dxa"/>
      <w:tblBorders>
        <w:top w:val="single" w:sz="48" w:space="0" w:color="E2F3F6"/>
        <w:left w:val="single" w:sz="48" w:space="0" w:color="E2F3F6"/>
        <w:bottom w:val="single" w:sz="48" w:space="0" w:color="E2F3F6"/>
        <w:right w:val="single" w:sz="48" w:space="0" w:color="E2F3F6"/>
        <w:insideH w:val="single" w:sz="48" w:space="0" w:color="E2F3F6"/>
        <w:insideV w:val="single" w:sz="48" w:space="0" w:color="E2F3F6"/>
      </w:tblBorders>
    </w:tblPr>
    <w:trPr>
      <w:cantSplit/>
    </w:trPr>
    <w:tcPr>
      <w:shd w:val="clear" w:color="auto" w:fill="E2F3F6"/>
    </w:tcPr>
  </w:style>
  <w:style w:type="paragraph" w:customStyle="1" w:styleId="Default0">
    <w:name w:val="Default"/>
    <w:rsid w:val="00DE618D"/>
    <w:pPr>
      <w:autoSpaceDE w:val="0"/>
      <w:autoSpaceDN w:val="0"/>
      <w:adjustRightInd w:val="0"/>
    </w:pPr>
    <w:rPr>
      <w:rFonts w:ascii="Arial" w:eastAsia="PMingLiU" w:hAnsi="Arial" w:cs="Arial"/>
      <w:color w:val="000000"/>
      <w:sz w:val="24"/>
      <w:szCs w:val="24"/>
    </w:rPr>
  </w:style>
  <w:style w:type="paragraph" w:customStyle="1" w:styleId="Pageheader">
    <w:name w:val="Page header"/>
    <w:basedOn w:val="Normal"/>
    <w:qFormat/>
    <w:rsid w:val="006D396F"/>
    <w:pPr>
      <w:tabs>
        <w:tab w:val="right" w:pos="9806"/>
      </w:tabs>
      <w:ind w:right="-4"/>
    </w:pPr>
    <w:rPr>
      <w:rFonts w:eastAsia="Calibri" w:cs="Times New Roman"/>
      <w:color w:val="808080"/>
      <w:sz w:val="18"/>
    </w:rPr>
  </w:style>
  <w:style w:type="paragraph" w:customStyle="1" w:styleId="Introduction">
    <w:name w:val="Introduction"/>
    <w:basedOn w:val="Normal"/>
    <w:qFormat/>
    <w:rsid w:val="002D6B9C"/>
    <w:pPr>
      <w:spacing w:before="360" w:line="360" w:lineRule="exact"/>
      <w:ind w:left="360" w:hanging="360"/>
    </w:pPr>
    <w:rPr>
      <w:b/>
      <w:bCs/>
      <w:sz w:val="28"/>
      <w:szCs w:val="28"/>
    </w:rPr>
  </w:style>
  <w:style w:type="paragraph" w:customStyle="1" w:styleId="Footer0">
    <w:name w:val="Footer ?"/>
    <w:basedOn w:val="Normal"/>
    <w:qFormat/>
    <w:rsid w:val="004823F4"/>
    <w:pPr>
      <w:ind w:right="360"/>
    </w:pPr>
    <w:rPr>
      <w:rFonts w:eastAsia="ヒラギノ角ゴ Pro W3" w:cs="Times New Roman"/>
      <w:b/>
      <w:bCs/>
      <w:color w:val="FFFFFF"/>
      <w:position w:val="-16"/>
      <w:sz w:val="44"/>
      <w:szCs w:val="44"/>
    </w:rPr>
  </w:style>
  <w:style w:type="character" w:customStyle="1" w:styleId="UnresolvedMention3">
    <w:name w:val="Unresolved Mention3"/>
    <w:basedOn w:val="DefaultParagraphFont"/>
    <w:uiPriority w:val="99"/>
    <w:semiHidden/>
    <w:unhideWhenUsed/>
    <w:rsid w:val="00413CD8"/>
    <w:rPr>
      <w:color w:val="605E5C"/>
      <w:shd w:val="clear" w:color="auto" w:fill="E1DFDD"/>
    </w:rPr>
  </w:style>
  <w:style w:type="paragraph" w:customStyle="1" w:styleId="Heading2nontoc">
    <w:name w:val="Heading 2 non toc"/>
    <w:basedOn w:val="Heading2"/>
    <w:qFormat/>
    <w:rsid w:val="00C65CF7"/>
    <w:pPr>
      <w:keepNext/>
    </w:pPr>
    <w:rPr>
      <w:rFonts w:eastAsia="Calibri" w:cs="Times New Roman"/>
      <w:szCs w:val="24"/>
      <w:lang w:val="x-none" w:bidi="en-US"/>
    </w:rPr>
  </w:style>
  <w:style w:type="paragraph" w:customStyle="1" w:styleId="BodyA">
    <w:name w:val="Body A"/>
    <w:rsid w:val="00DD6C0B"/>
    <w:pPr>
      <w:spacing w:after="200" w:line="300" w:lineRule="exact"/>
      <w:ind w:right="720"/>
    </w:pPr>
    <w:rPr>
      <w:rFonts w:ascii="Arial" w:eastAsia="PMingLiU" w:hAnsi="Arial" w:cs="Arial Unicode MS"/>
      <w:color w:val="000000"/>
      <w:u w:color="000000"/>
    </w:rPr>
  </w:style>
  <w:style w:type="character" w:customStyle="1" w:styleId="Planinstructions0">
    <w:name w:val="Plan instructions"/>
    <w:qFormat/>
    <w:rsid w:val="001E687A"/>
    <w:rPr>
      <w:rFonts w:ascii="Arial" w:eastAsia="PMingLiU" w:hAnsi="Arial"/>
      <w:i/>
      <w:color w:val="548DD4"/>
      <w:sz w:val="22"/>
    </w:rPr>
  </w:style>
  <w:style w:type="paragraph" w:styleId="ListBullet4">
    <w:name w:val="List Bullet 4"/>
    <w:basedOn w:val="Normal"/>
    <w:rsid w:val="008B0266"/>
    <w:pPr>
      <w:numPr>
        <w:numId w:val="53"/>
      </w:numPr>
      <w:tabs>
        <w:tab w:val="left" w:pos="1152"/>
      </w:tabs>
      <w:ind w:left="1152" w:hanging="288"/>
    </w:pPr>
    <w:rPr>
      <w:rFonts w:eastAsia="Calibri" w:cs="Times New Roman"/>
    </w:rPr>
  </w:style>
  <w:style w:type="paragraph" w:customStyle="1" w:styleId="Tablelistbullet">
    <w:name w:val="Table list bullet"/>
    <w:basedOn w:val="Normal"/>
    <w:rsid w:val="002A75BB"/>
    <w:pPr>
      <w:numPr>
        <w:numId w:val="54"/>
      </w:numPr>
    </w:pPr>
    <w:rPr>
      <w:rFonts w:eastAsia="Calibri" w:cs="Times New Roman"/>
    </w:rPr>
  </w:style>
  <w:style w:type="character" w:customStyle="1" w:styleId="PlanVariableText">
    <w:name w:val="Plan Variable Text"/>
    <w:basedOn w:val="DefaultParagraphFont"/>
    <w:uiPriority w:val="1"/>
    <w:rsid w:val="00820068"/>
    <w:rPr>
      <w:color w:val="0070C0"/>
    </w:rPr>
  </w:style>
  <w:style w:type="paragraph" w:customStyle="1" w:styleId="SecondBullet">
    <w:name w:val="Second Bullet"/>
    <w:basedOn w:val="ListBullet3"/>
    <w:qFormat/>
    <w:rsid w:val="00962802"/>
    <w:pPr>
      <w:numPr>
        <w:numId w:val="59"/>
      </w:numPr>
      <w:spacing w:before="0" w:after="200"/>
      <w:ind w:right="720"/>
    </w:pPr>
    <w:rPr>
      <w:rFonts w:ascii="Arial" w:hAnsi="Arial"/>
      <w:sz w:val="22"/>
      <w:szCs w:val="22"/>
    </w:rPr>
  </w:style>
  <w:style w:type="paragraph" w:customStyle="1" w:styleId="Heading2Twoline">
    <w:name w:val="Heading 2 Two line"/>
    <w:basedOn w:val="Heading2"/>
    <w:qFormat/>
    <w:rsid w:val="00962802"/>
    <w:pPr>
      <w:keepNext/>
      <w:ind w:left="432" w:hanging="432"/>
    </w:pPr>
    <w:rPr>
      <w:rFonts w:eastAsia="Calibri" w:cs="Times New Roman"/>
      <w:szCs w:val="28"/>
      <w:lang w:bidi="en-US"/>
    </w:rPr>
  </w:style>
  <w:style w:type="paragraph" w:styleId="TOCHeading">
    <w:name w:val="TOC Heading"/>
    <w:basedOn w:val="Heading1"/>
    <w:next w:val="Normal"/>
    <w:uiPriority w:val="39"/>
    <w:unhideWhenUsed/>
    <w:qFormat/>
    <w:rsid w:val="004211FB"/>
    <w:pPr>
      <w:keepNext/>
      <w:keepLines/>
      <w:numPr>
        <w:numId w:val="0"/>
      </w:numPr>
      <w:pBdr>
        <w:top w:val="none" w:sz="0" w:space="0" w:color="auto"/>
      </w:pBdr>
      <w:spacing w:before="240" w:after="0" w:line="259" w:lineRule="auto"/>
      <w:outlineLvl w:val="9"/>
    </w:pPr>
    <w:rPr>
      <w:rFonts w:asciiTheme="majorHAnsi" w:hAnsiTheme="majorHAnsi"/>
      <w:b w:val="0"/>
      <w:color w:val="2E74B5" w:themeColor="accent1" w:themeShade="BF"/>
      <w:sz w:val="32"/>
    </w:rPr>
  </w:style>
  <w:style w:type="character" w:styleId="UnresolvedMention">
    <w:name w:val="Unresolved Mention"/>
    <w:basedOn w:val="DefaultParagraphFont"/>
    <w:uiPriority w:val="99"/>
    <w:semiHidden/>
    <w:unhideWhenUsed/>
    <w:rsid w:val="00691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ms.gov/Medicare/Medicare-General-Information/BNI/HospitalDischargeAppealNotices" TargetMode="External" /><Relationship Id="rId11" Type="http://schemas.openxmlformats.org/officeDocument/2006/relationships/hyperlink" Target="https://www.cms.gov/Medicare/Medicare-General-Information/BNI/FFS-Expedited-Determination-Notices" TargetMode="External" /><Relationship Id="rId12" Type="http://schemas.openxmlformats.org/officeDocument/2006/relationships/hyperlink" Target="http://www.medicare.gov/MedicareComplaintForm/home.aspx" TargetMode="External" /><Relationship Id="rId13" Type="http://schemas.openxmlformats.org/officeDocument/2006/relationships/hyperlink" Target="http://www.hhs.gov/ocr"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medicare.gov" TargetMode="External" /><Relationship Id="rId9" Type="http://schemas.openxmlformats.org/officeDocument/2006/relationships/hyperlink" Target="http://www.cms.gov/Medicare/CMS-Forms/CMS-Forms/downloads/cms169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PMingLiU"/>
        <a:cs typeface=""/>
      </a:majorFont>
      <a:minorFont>
        <a:latin typeface="Calibri" panose="020F0502020204030204"/>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Traditional Chinese</Language>
    <State xmlns="871e08a0-dd9c-4832-8b56-208fbccf36bf" xsi:nil="true"/>
    <PassbackStatus xmlns="871e08a0-dd9c-4832-8b56-208fbccf36bf">To MMCO</Passback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6CBF4-0B27-4079-9741-DC5FABA229EB}">
  <ds:schemaRefs>
    <ds:schemaRef ds:uri="http://schemas.microsoft.com/sharepoint/v3/contenttype/forms"/>
  </ds:schemaRefs>
</ds:datastoreItem>
</file>

<file path=customXml/itemProps2.xml><?xml version="1.0" encoding="utf-8"?>
<ds:datastoreItem xmlns:ds="http://schemas.openxmlformats.org/officeDocument/2006/customXml" ds:itemID="{05BD5EFA-7777-479B-BFE4-E3538210C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08a0-dd9c-4832-8b56-208fbccf36bf"/>
    <ds:schemaRef ds:uri="101ee71f-985f-423c-8eaf-c45d1d4c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51177-DDE3-4126-BC41-603D47311D88}">
  <ds:schemaRefs>
    <ds:schemaRef ds:uri="http://schemas.microsoft.com/office/2006/metadata/properties"/>
    <ds:schemaRef ds:uri="http://schemas.microsoft.com/office/infopath/2007/PartnerControls"/>
    <ds:schemaRef ds:uri="871e08a0-dd9c-4832-8b56-208fbccf36bf"/>
  </ds:schemaRefs>
</ds:datastoreItem>
</file>

<file path=customXml/itemProps4.xml><?xml version="1.0" encoding="utf-8"?>
<ds:datastoreItem xmlns:ds="http://schemas.openxmlformats.org/officeDocument/2006/customXml" ds:itemID="{DACB5561-7D57-494B-AB25-56E31254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6105</Words>
  <Characters>34801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Contract Year 2024 Dual Eligible Special Needs Plans Model Member Handbook Chapter 9</vt:lpstr>
    </vt:vector>
  </TitlesOfParts>
  <Company/>
  <LinksUpToDate>false</LinksUpToDate>
  <CharactersWithSpaces>40825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9 (Chinese)</dc:title>
  <dc:subject>D-SNP CY 2024 Model MH Chapter 9 (CHIN)</dc:subject>
  <dc:creator>CMS/MMCO</dc:creator>
  <cp:keywords>Contract Year, CY, 2024, Dual Eligible Special Needs Plans, D-SNPs, Model Materials, financial alignment model demonstration, Member Handbook, Chapter 9, Chinese</cp:keywords>
  <cp:lastModifiedBy>MMCO</cp:lastModifiedBy>
  <cp:revision>2</cp:revision>
  <cp:lastPrinted>2021-07-27T21:00:00Z</cp:lastPrinted>
  <dcterms:created xsi:type="dcterms:W3CDTF">2023-02-27T02:37:00Z</dcterms:created>
  <dcterms:modified xsi:type="dcterms:W3CDTF">2023-02-27T02:37:00Z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0x010100EC9B0B6822A84040BFF80BAEF5AF9A15</vt:lpwstr>
  </property>
</Properties>
</file>