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5680D" w:rsidP="0005680D" w14:paraId="7E458F04" w14:textId="77777777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F84663">
        <w:t xml:space="preserve">Jamie Wilson </w:t>
      </w:r>
    </w:p>
    <w:p w:rsidR="0005680D" w:rsidP="0005680D" w14:paraId="4D8C831A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14:paraId="228E5B3B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="0005680D" w:rsidRPr="004E0796" w:rsidP="0005680D" w14:paraId="4A4EB7A8" w14:textId="77777777">
      <w:pPr>
        <w:tabs>
          <w:tab w:val="left" w:pos="1080"/>
        </w:tabs>
        <w:ind w:left="1080" w:hanging="1080"/>
      </w:pPr>
    </w:p>
    <w:p w:rsidR="0005680D" w:rsidP="0005680D" w14:paraId="48E87DF9" w14:textId="083C6D59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D024E9">
        <w:t>Sharon Winchester</w:t>
      </w:r>
    </w:p>
    <w:p w:rsidR="0005680D" w:rsidP="0005680D" w14:paraId="1A35A069" w14:textId="674E1D9B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="00D024E9">
        <w:rPr>
          <w:bCs/>
        </w:rPr>
        <w:t xml:space="preserve">Division of Encounter Data and Risk Adjustment Operations (DEDRAO), Medicare Plan Payment Group (MPPG), </w:t>
      </w:r>
      <w:r w:rsidR="00E82017">
        <w:t>Center for Medicare</w:t>
      </w:r>
      <w:r w:rsidR="00D024E9">
        <w:t xml:space="preserve"> (CM)</w:t>
      </w:r>
    </w:p>
    <w:p w:rsidR="0005680D" w:rsidP="0005680D" w14:paraId="1657A5A7" w14:textId="77777777">
      <w:pPr>
        <w:tabs>
          <w:tab w:val="left" w:pos="1080"/>
        </w:tabs>
        <w:ind w:left="1080" w:hanging="1080"/>
      </w:pPr>
      <w:r>
        <w:tab/>
      </w:r>
      <w:r w:rsidR="00E82017">
        <w:t>Centers for Medicare &amp; Medicaid Services (CMS)</w:t>
      </w:r>
    </w:p>
    <w:p w:rsidR="0005680D" w:rsidRPr="004E0796" w:rsidP="0005680D" w14:paraId="3B7AB26A" w14:textId="77777777">
      <w:pPr>
        <w:tabs>
          <w:tab w:val="left" w:pos="1080"/>
        </w:tabs>
        <w:ind w:left="1080" w:hanging="1080"/>
      </w:pPr>
    </w:p>
    <w:p w:rsidR="0005680D" w:rsidP="0005680D" w14:paraId="6D1B4F91" w14:textId="77777777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E82017">
        <w:t>February xx, 2023</w:t>
      </w:r>
    </w:p>
    <w:p w:rsidR="0005680D" w:rsidRPr="004E0796" w:rsidP="0005680D" w14:paraId="4BC85D52" w14:textId="77777777">
      <w:pPr>
        <w:tabs>
          <w:tab w:val="left" w:pos="1080"/>
        </w:tabs>
      </w:pPr>
    </w:p>
    <w:p w:rsidR="00607CD3" w:rsidP="00607CD3" w14:paraId="60B0DF24" w14:textId="3AD2BDF8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>Non</w:t>
      </w:r>
      <w:r w:rsidR="00D024E9">
        <w:t>-</w:t>
      </w:r>
      <w:r>
        <w:t xml:space="preserve">Substantive Change Request – </w:t>
      </w:r>
      <w:r>
        <w:t xml:space="preserve">Collection of Encounter Data from MA Organizations, Section 1876 Cost HMOs/CMPs, MMPs, and PACE Organizations </w:t>
      </w:r>
    </w:p>
    <w:p w:rsidR="0005680D" w:rsidP="00607CD3" w14:paraId="7C6D45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</w:pPr>
      <w:r>
        <w:tab/>
        <w:t xml:space="preserve">CMS-10340, (OMB# 0938-1152) </w:t>
      </w:r>
      <w:r w:rsidR="00E964F8">
        <w:t xml:space="preserve"> </w:t>
      </w:r>
    </w:p>
    <w:p w:rsidR="0005680D" w:rsidRPr="0005680D" w:rsidP="0005680D" w14:paraId="070DBFF8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05680D" w:rsidRPr="00430033" w:rsidP="0005680D" w14:paraId="358A3E53" w14:textId="77777777">
      <w:pPr>
        <w:tabs>
          <w:tab w:val="left" w:pos="1080"/>
        </w:tabs>
        <w:ind w:left="1080" w:hanging="1080"/>
      </w:pPr>
    </w:p>
    <w:p w:rsidR="00E525D4" w:rsidP="00607CD3" w14:paraId="1385B698" w14:textId="41CE93D5">
      <w:r>
        <w:t>This memo requests approval of non</w:t>
      </w:r>
      <w:r w:rsidR="00D024E9">
        <w:t>-</w:t>
      </w:r>
      <w:r>
        <w:t xml:space="preserve">substantive changes to the approved information collection, </w:t>
      </w:r>
      <w:r w:rsidR="00607CD3">
        <w:t>Collection of Encounter Data from MA Organizations, Section 1876 Cost HMOs/CMPs, MMPs, and PACE Organizations CMS-10340 (OMB# 0938-1152).</w:t>
      </w:r>
    </w:p>
    <w:p w:rsidR="0005680D" w:rsidP="00BF696B" w14:paraId="0BBAA0CA" w14:textId="77777777">
      <w:bookmarkStart w:id="0" w:name="_GoBack"/>
      <w:bookmarkEnd w:id="0"/>
    </w:p>
    <w:p w:rsidR="0005680D" w:rsidP="00BF696B" w14:paraId="11B7285F" w14:textId="77777777">
      <w:pPr>
        <w:spacing w:after="120"/>
      </w:pPr>
      <w:r>
        <w:rPr>
          <w:b/>
          <w:i/>
        </w:rPr>
        <w:t>Background</w:t>
      </w:r>
    </w:p>
    <w:p w:rsidR="0005680D" w:rsidP="00BF696B" w14:paraId="3A9486D3" w14:textId="1173944B">
      <w:r>
        <w:t>In March 2022, OMB</w:t>
      </w:r>
      <w:r w:rsidR="00E964F8">
        <w:t xml:space="preserve"> approved a</w:t>
      </w:r>
      <w:r w:rsidR="00AC1736">
        <w:t xml:space="preserve"> revision of a currently approved </w:t>
      </w:r>
      <w:r w:rsidR="00E964F8">
        <w:t xml:space="preserve">information collection request for </w:t>
      </w:r>
      <w:r w:rsidR="00AC1736">
        <w:t xml:space="preserve">the </w:t>
      </w:r>
      <w:r>
        <w:t>Centers for Medicare &amp; Medicaid Services (CMS).</w:t>
      </w:r>
      <w:r w:rsidR="00E964F8">
        <w:t xml:space="preserve"> </w:t>
      </w:r>
      <w:r>
        <w:t xml:space="preserve">CMS </w:t>
      </w:r>
      <w:r w:rsidR="00CA0EA7">
        <w:t xml:space="preserve">now </w:t>
      </w:r>
      <w:r>
        <w:t>requires an update to two forms within the PRA package that are completed (if applicable) during the process to obtain security credentials.</w:t>
      </w:r>
      <w:r w:rsidR="00E964F8">
        <w:t xml:space="preserve"> </w:t>
      </w:r>
      <w:r>
        <w:t>One new dataset name is being requested from Medicare Part D and Medicare-Medicaid Plans (MMPs)</w:t>
      </w:r>
      <w:r w:rsidR="0049341F">
        <w:t xml:space="preserve"> that are active in benefit year 2023</w:t>
      </w:r>
      <w:r>
        <w:t xml:space="preserve">. </w:t>
      </w:r>
      <w:r w:rsidR="00E964F8">
        <w:t>This request represents those changes.</w:t>
      </w:r>
    </w:p>
    <w:p w:rsidR="0005680D" w:rsidP="00BF696B" w14:paraId="6F051CF9" w14:textId="77777777"/>
    <w:p w:rsidR="000546A8" w:rsidP="00BF696B" w14:paraId="323571DF" w14:textId="77777777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807E76" w:rsidP="00BF696B" w14:paraId="475E43C4" w14:textId="14197577">
      <w:pPr>
        <w:spacing w:after="120"/>
        <w:rPr>
          <w:bCs/>
          <w:iCs/>
        </w:rPr>
      </w:pPr>
      <w:r>
        <w:rPr>
          <w:bCs/>
          <w:iCs/>
        </w:rPr>
        <w:t>Connect:Direct</w:t>
      </w:r>
      <w:r>
        <w:rPr>
          <w:bCs/>
          <w:iCs/>
        </w:rPr>
        <w:t xml:space="preserve"> forms are</w:t>
      </w:r>
      <w:r w:rsidR="009C04B6">
        <w:rPr>
          <w:bCs/>
          <w:iCs/>
        </w:rPr>
        <w:t xml:space="preserve"> </w:t>
      </w:r>
      <w:r w:rsidR="00CA0EA7">
        <w:rPr>
          <w:bCs/>
          <w:iCs/>
        </w:rPr>
        <w:t>part of</w:t>
      </w:r>
      <w:r>
        <w:rPr>
          <w:bCs/>
          <w:iCs/>
        </w:rPr>
        <w:t xml:space="preserve"> the package of documents that organizations submit to obtain security credentials, which allows Medicare Advantage, Part D organizations, 1976 Cost Plans, MMPs, and Program of All-inclusive Care for the Elderly (PACE) organizations to submit Part C and D data to CMS. </w:t>
      </w:r>
      <w:r w:rsidR="00BF668B">
        <w:rPr>
          <w:bCs/>
          <w:iCs/>
        </w:rPr>
        <w:t xml:space="preserve">The </w:t>
      </w:r>
      <w:r w:rsidR="00BF668B">
        <w:rPr>
          <w:bCs/>
          <w:iCs/>
        </w:rPr>
        <w:t>Connect:Direct</w:t>
      </w:r>
      <w:r w:rsidR="00BF668B">
        <w:rPr>
          <w:bCs/>
          <w:iCs/>
        </w:rPr>
        <w:t xml:space="preserve"> form is completed only by organizations who use Connect:Direct as the mode </w:t>
      </w:r>
      <w:r w:rsidR="00CA0EA7">
        <w:rPr>
          <w:bCs/>
          <w:iCs/>
        </w:rPr>
        <w:t>for</w:t>
      </w:r>
      <w:r w:rsidR="00BF668B">
        <w:rPr>
          <w:bCs/>
          <w:iCs/>
        </w:rPr>
        <w:t xml:space="preserve"> transmit</w:t>
      </w:r>
      <w:r w:rsidR="00CA0EA7">
        <w:rPr>
          <w:bCs/>
          <w:iCs/>
        </w:rPr>
        <w:t>ting data to</w:t>
      </w:r>
      <w:r w:rsidR="009D7275">
        <w:rPr>
          <w:bCs/>
          <w:iCs/>
        </w:rPr>
        <w:t xml:space="preserve"> and </w:t>
      </w:r>
      <w:r w:rsidR="00CA0EA7">
        <w:rPr>
          <w:bCs/>
          <w:iCs/>
        </w:rPr>
        <w:t xml:space="preserve">receiving </w:t>
      </w:r>
      <w:r w:rsidR="00BF668B">
        <w:rPr>
          <w:bCs/>
          <w:iCs/>
        </w:rPr>
        <w:t xml:space="preserve">data </w:t>
      </w:r>
      <w:r w:rsidR="00CA0EA7">
        <w:rPr>
          <w:bCs/>
          <w:iCs/>
        </w:rPr>
        <w:t xml:space="preserve">from </w:t>
      </w:r>
      <w:r w:rsidR="00BF668B">
        <w:rPr>
          <w:bCs/>
          <w:iCs/>
        </w:rPr>
        <w:t xml:space="preserve">CMS. The package of documents completed by organizations to obtain security access credentials is part of this PRA package. </w:t>
      </w:r>
    </w:p>
    <w:p w:rsidR="00976D6B" w:rsidP="00BF696B" w14:paraId="065A822F" w14:textId="5ED7C3EE">
      <w:pPr>
        <w:spacing w:after="120"/>
        <w:rPr>
          <w:spacing w:val="-3"/>
        </w:rPr>
      </w:pPr>
      <w:r>
        <w:rPr>
          <w:bCs/>
          <w:iCs/>
        </w:rPr>
        <w:t>As a result of the Inflation Reduction Act, there is a</w:t>
      </w:r>
      <w:r w:rsidR="00BF668B">
        <w:rPr>
          <w:bCs/>
          <w:iCs/>
        </w:rPr>
        <w:t xml:space="preserve"> new report that will be issued monthly by CMS to Part D organizations and MMPs </w:t>
      </w:r>
      <w:r w:rsidR="0049341F">
        <w:rPr>
          <w:bCs/>
          <w:iCs/>
        </w:rPr>
        <w:t>that are active contracts in benefit year 2023 and offer Medicare Part D</w:t>
      </w:r>
      <w:r w:rsidR="00BF668B">
        <w:rPr>
          <w:bCs/>
          <w:iCs/>
        </w:rPr>
        <w:t xml:space="preserve">. </w:t>
      </w:r>
      <w:r w:rsidR="0049341F">
        <w:rPr>
          <w:bCs/>
          <w:iCs/>
        </w:rPr>
        <w:t xml:space="preserve">The monthly reports will be sent by CMS until CMS closes the Drug Data Processing System for benefit year 2023. </w:t>
      </w:r>
      <w:r w:rsidR="00BF668B">
        <w:rPr>
          <w:bCs/>
          <w:iCs/>
        </w:rPr>
        <w:t xml:space="preserve">The creation of this new report requires an update to the </w:t>
      </w:r>
      <w:r w:rsidR="00BF668B">
        <w:rPr>
          <w:bCs/>
          <w:iCs/>
        </w:rPr>
        <w:t>Connect:Direct</w:t>
      </w:r>
      <w:r w:rsidR="00BF668B">
        <w:rPr>
          <w:bCs/>
          <w:iCs/>
        </w:rPr>
        <w:t xml:space="preserve"> forms for Part D and MMP organizations</w:t>
      </w:r>
      <w:r w:rsidR="00CA0EA7">
        <w:rPr>
          <w:bCs/>
          <w:iCs/>
        </w:rPr>
        <w:t xml:space="preserve"> to allow these organizations to provide the information necessary to receive the new report</w:t>
      </w:r>
      <w:r w:rsidR="00BF668B">
        <w:rPr>
          <w:bCs/>
          <w:iCs/>
        </w:rPr>
        <w:t xml:space="preserve">. </w:t>
      </w:r>
      <w:r w:rsidR="00CA0EA7">
        <w:rPr>
          <w:bCs/>
          <w:iCs/>
        </w:rPr>
        <w:t xml:space="preserve">Specifically, </w:t>
      </w:r>
      <w:r w:rsidR="00C144E8">
        <w:rPr>
          <w:bCs/>
          <w:iCs/>
        </w:rPr>
        <w:t xml:space="preserve">Part D and MMP organizations will need to provide a </w:t>
      </w:r>
      <w:r>
        <w:rPr>
          <w:bCs/>
          <w:iCs/>
        </w:rPr>
        <w:t>new dataset na</w:t>
      </w:r>
      <w:r w:rsidR="00C144E8">
        <w:rPr>
          <w:bCs/>
          <w:iCs/>
        </w:rPr>
        <w:t xml:space="preserve">me in the </w:t>
      </w:r>
      <w:r w:rsidR="00C144E8">
        <w:rPr>
          <w:bCs/>
          <w:iCs/>
        </w:rPr>
        <w:t>Connect:Direct</w:t>
      </w:r>
      <w:r w:rsidR="00C144E8">
        <w:rPr>
          <w:bCs/>
          <w:iCs/>
        </w:rPr>
        <w:t xml:space="preserve"> form</w:t>
      </w:r>
      <w:r>
        <w:rPr>
          <w:bCs/>
          <w:iCs/>
        </w:rPr>
        <w:t xml:space="preserve"> so that they can receive </w:t>
      </w:r>
      <w:r w:rsidR="00C144E8">
        <w:rPr>
          <w:bCs/>
          <w:iCs/>
        </w:rPr>
        <w:t>the</w:t>
      </w:r>
      <w:r>
        <w:rPr>
          <w:bCs/>
          <w:iCs/>
        </w:rPr>
        <w:t xml:space="preserve"> </w:t>
      </w:r>
      <w:r w:rsidR="00D024E9">
        <w:rPr>
          <w:bCs/>
          <w:iCs/>
        </w:rPr>
        <w:t>new Part</w:t>
      </w:r>
      <w:r>
        <w:rPr>
          <w:bCs/>
          <w:iCs/>
        </w:rPr>
        <w:t xml:space="preserve"> D report, called </w:t>
      </w:r>
      <w:r>
        <w:t>DDPS</w:t>
      </w:r>
      <w:r>
        <w:rPr>
          <w:spacing w:val="-2"/>
        </w:rPr>
        <w:t xml:space="preserve"> 44</w:t>
      </w:r>
      <w:r>
        <w:rPr>
          <w:spacing w:val="-3"/>
        </w:rPr>
        <w:t xml:space="preserve"> </w:t>
      </w:r>
      <w:r w:rsidRPr="00276EFE">
        <w:rPr>
          <w:spacing w:val="-3"/>
        </w:rPr>
        <w:t>Other TrOOP Amount Indicator Summary</w:t>
      </w:r>
      <w:r>
        <w:rPr>
          <w:spacing w:val="-3"/>
        </w:rPr>
        <w:t xml:space="preserve">. </w:t>
      </w:r>
    </w:p>
    <w:p w:rsidR="00F84663" w:rsidP="00807E76" w14:paraId="2D9A3EBD" w14:textId="77777777">
      <w:pPr>
        <w:spacing w:after="120"/>
        <w:rPr>
          <w:bCs/>
          <w:iCs/>
        </w:rPr>
      </w:pPr>
      <w:r w:rsidRPr="00C144E8">
        <w:rPr>
          <w:bCs/>
          <w:iCs/>
        </w:rPr>
        <w:t xml:space="preserve">Change to the PDE </w:t>
      </w:r>
      <w:r w:rsidRPr="00C144E8">
        <w:rPr>
          <w:bCs/>
          <w:iCs/>
        </w:rPr>
        <w:t>Connect:Direct</w:t>
      </w:r>
      <w:r w:rsidRPr="00C144E8">
        <w:rPr>
          <w:bCs/>
          <w:iCs/>
        </w:rPr>
        <w:t xml:space="preserve"> Form and the MPP Connect:Direct Form: </w:t>
      </w:r>
    </w:p>
    <w:tbl>
      <w:tblPr>
        <w:tblStyle w:val="TableGrid"/>
        <w:tblW w:w="0" w:type="auto"/>
        <w:tblLook w:val="04A0"/>
      </w:tblPr>
      <w:tblGrid>
        <w:gridCol w:w="2605"/>
        <w:gridCol w:w="6745"/>
      </w:tblGrid>
      <w:tr w14:paraId="04DCB16B" w14:textId="77777777" w:rsidTr="00646FCD">
        <w:tblPrEx>
          <w:tblW w:w="0" w:type="auto"/>
          <w:tblLook w:val="04A0"/>
        </w:tblPrEx>
        <w:tc>
          <w:tcPr>
            <w:tcW w:w="9350" w:type="dxa"/>
            <w:gridSpan w:val="2"/>
          </w:tcPr>
          <w:p w:rsidR="00C144E8" w:rsidP="00C144E8" w14:paraId="1165AE4E" w14:textId="77777777">
            <w:pPr>
              <w:spacing w:after="120"/>
              <w:jc w:val="center"/>
              <w:rPr>
                <w:bCs/>
                <w:iCs/>
              </w:rPr>
            </w:pPr>
            <w:r>
              <w:t>DDPS</w:t>
            </w:r>
            <w:r>
              <w:rPr>
                <w:spacing w:val="-2"/>
              </w:rPr>
              <w:t xml:space="preserve"> 44</w:t>
            </w:r>
            <w:r>
              <w:rPr>
                <w:spacing w:val="-3"/>
              </w:rPr>
              <w:t xml:space="preserve"> </w:t>
            </w:r>
            <w:r w:rsidRPr="00276EFE">
              <w:rPr>
                <w:spacing w:val="-3"/>
              </w:rPr>
              <w:t>Other TrOOP Amount Indicator Summary</w:t>
            </w:r>
          </w:p>
        </w:tc>
      </w:tr>
      <w:tr w14:paraId="5BFD6C88" w14:textId="77777777" w:rsidTr="00C144E8">
        <w:tblPrEx>
          <w:tblW w:w="0" w:type="auto"/>
          <w:tblLook w:val="04A0"/>
        </w:tblPrEx>
        <w:tc>
          <w:tcPr>
            <w:tcW w:w="2605" w:type="dxa"/>
          </w:tcPr>
          <w:p w:rsidR="00C144E8" w:rsidP="00807E76" w14:paraId="218F0980" w14:textId="77777777">
            <w:pPr>
              <w:spacing w:after="120"/>
              <w:rPr>
                <w:bCs/>
                <w:iCs/>
              </w:rPr>
            </w:pPr>
            <w:r>
              <w:rPr>
                <w:bCs/>
                <w:iCs/>
              </w:rPr>
              <w:t>Format</w:t>
            </w:r>
          </w:p>
        </w:tc>
        <w:tc>
          <w:tcPr>
            <w:tcW w:w="6745" w:type="dxa"/>
          </w:tcPr>
          <w:p w:rsidR="00C144E8" w:rsidP="00807E76" w14:paraId="076C2CC0" w14:textId="77777777">
            <w:pPr>
              <w:spacing w:after="120"/>
              <w:rPr>
                <w:bCs/>
                <w:iCs/>
              </w:rPr>
            </w:pPr>
            <w:r w:rsidRPr="00C144E8">
              <w:rPr>
                <w:bCs/>
                <w:iCs/>
              </w:rPr>
              <w:t>DSORG=PS,LRECL=512,RECFM=FB</w:t>
            </w:r>
          </w:p>
        </w:tc>
      </w:tr>
      <w:tr w14:paraId="7DEF7E35" w14:textId="77777777" w:rsidTr="00C144E8">
        <w:tblPrEx>
          <w:tblW w:w="0" w:type="auto"/>
          <w:tblLook w:val="04A0"/>
        </w:tblPrEx>
        <w:tc>
          <w:tcPr>
            <w:tcW w:w="2605" w:type="dxa"/>
          </w:tcPr>
          <w:p w:rsidR="00C144E8" w:rsidP="00807E76" w14:paraId="243992BF" w14:textId="77777777">
            <w:pPr>
              <w:spacing w:after="120"/>
              <w:rPr>
                <w:bCs/>
                <w:iCs/>
              </w:rPr>
            </w:pPr>
            <w:r>
              <w:rPr>
                <w:bCs/>
                <w:iCs/>
              </w:rPr>
              <w:t>Dataset Name</w:t>
            </w:r>
          </w:p>
        </w:tc>
        <w:tc>
          <w:tcPr>
            <w:tcW w:w="6745" w:type="dxa"/>
          </w:tcPr>
          <w:p w:rsidR="00C144E8" w:rsidRPr="00C144E8" w:rsidP="00807E76" w14:paraId="4FBF6E18" w14:textId="77777777">
            <w:pPr>
              <w:spacing w:after="120"/>
              <w:rPr>
                <w:bCs/>
                <w:i/>
                <w:iCs/>
              </w:rPr>
            </w:pPr>
            <w:r w:rsidRPr="00C144E8">
              <w:rPr>
                <w:bCs/>
                <w:i/>
                <w:iCs/>
              </w:rPr>
              <w:t>&lt;to be completed by organization&gt;</w:t>
            </w:r>
          </w:p>
        </w:tc>
      </w:tr>
    </w:tbl>
    <w:p w:rsidR="00C144E8" w:rsidRPr="00C144E8" w:rsidP="00807E76" w14:paraId="67C9C23E" w14:textId="77777777">
      <w:pPr>
        <w:spacing w:after="120"/>
        <w:rPr>
          <w:bCs/>
          <w:iCs/>
        </w:rPr>
      </w:pPr>
    </w:p>
    <w:p w:rsidR="0005680D" w:rsidP="00BF696B" w14:paraId="709068DC" w14:textId="77777777">
      <w:pPr>
        <w:spacing w:after="120"/>
        <w:rPr>
          <w:b/>
          <w:i/>
        </w:rPr>
      </w:pPr>
      <w:r>
        <w:rPr>
          <w:b/>
          <w:i/>
        </w:rPr>
        <w:t xml:space="preserve">Time Sensitivities </w:t>
      </w:r>
    </w:p>
    <w:p w:rsidR="00807E76" w:rsidRPr="00807E76" w:rsidP="00BF696B" w14:paraId="6F13BFF9" w14:textId="1CCCE45A">
      <w:pPr>
        <w:spacing w:after="120"/>
        <w:rPr>
          <w:bCs/>
          <w:iCs/>
        </w:rPr>
      </w:pPr>
      <w:r>
        <w:rPr>
          <w:bCs/>
          <w:iCs/>
        </w:rPr>
        <w:t xml:space="preserve">The PRA package needs to receive final approval by </w:t>
      </w:r>
      <w:r w:rsidR="00D024E9">
        <w:rPr>
          <w:bCs/>
          <w:iCs/>
        </w:rPr>
        <w:t>March 15, 2023</w:t>
      </w:r>
      <w:r>
        <w:rPr>
          <w:bCs/>
          <w:iCs/>
        </w:rPr>
        <w:t xml:space="preserve"> so that CMS can be</w:t>
      </w:r>
      <w:r w:rsidR="00643E80">
        <w:rPr>
          <w:bCs/>
          <w:iCs/>
        </w:rPr>
        <w:t>gin</w:t>
      </w:r>
      <w:r>
        <w:rPr>
          <w:bCs/>
          <w:iCs/>
        </w:rPr>
        <w:t xml:space="preserve"> distributing the report to Part D and MMP organizations.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B92CAD"/>
    <w:multiLevelType w:val="hybridMultilevel"/>
    <w:tmpl w:val="34D4F8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546A8"/>
    <w:rsid w:val="0005680D"/>
    <w:rsid w:val="00116024"/>
    <w:rsid w:val="00172D27"/>
    <w:rsid w:val="00201D4A"/>
    <w:rsid w:val="00262128"/>
    <w:rsid w:val="00276EFE"/>
    <w:rsid w:val="002D1D17"/>
    <w:rsid w:val="00310694"/>
    <w:rsid w:val="00366EBA"/>
    <w:rsid w:val="003C3D64"/>
    <w:rsid w:val="003C4ED1"/>
    <w:rsid w:val="00416E1B"/>
    <w:rsid w:val="00430033"/>
    <w:rsid w:val="0049341F"/>
    <w:rsid w:val="004A777C"/>
    <w:rsid w:val="004E0796"/>
    <w:rsid w:val="00607CD3"/>
    <w:rsid w:val="00643E80"/>
    <w:rsid w:val="00807E76"/>
    <w:rsid w:val="008F61E4"/>
    <w:rsid w:val="00976D6B"/>
    <w:rsid w:val="00995018"/>
    <w:rsid w:val="009C04B6"/>
    <w:rsid w:val="009D7275"/>
    <w:rsid w:val="00A44387"/>
    <w:rsid w:val="00A45C18"/>
    <w:rsid w:val="00AC1736"/>
    <w:rsid w:val="00B14011"/>
    <w:rsid w:val="00BC5771"/>
    <w:rsid w:val="00BF668B"/>
    <w:rsid w:val="00BF696B"/>
    <w:rsid w:val="00C144E8"/>
    <w:rsid w:val="00CA0EA7"/>
    <w:rsid w:val="00CD379C"/>
    <w:rsid w:val="00D024E9"/>
    <w:rsid w:val="00E1483E"/>
    <w:rsid w:val="00E3771D"/>
    <w:rsid w:val="00E525D4"/>
    <w:rsid w:val="00E82017"/>
    <w:rsid w:val="00E964F8"/>
    <w:rsid w:val="00F75BA4"/>
    <w:rsid w:val="00F84663"/>
    <w:rsid w:val="00FA04B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C34793E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ListParagraph">
    <w:name w:val="List Paragraph"/>
    <w:basedOn w:val="Normal"/>
    <w:uiPriority w:val="34"/>
    <w:qFormat/>
    <w:rsid w:val="00807E76"/>
    <w:pPr>
      <w:ind w:left="720"/>
      <w:contextualSpacing/>
    </w:pPr>
  </w:style>
  <w:style w:type="table" w:styleId="TableGrid">
    <w:name w:val="Table Grid"/>
    <w:basedOn w:val="TableNormal"/>
    <w:uiPriority w:val="39"/>
    <w:rsid w:val="00C14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A52A355-9F32-4988-BCBE-712EA60BD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Johnson, Amanda (CMS/CM)</cp:lastModifiedBy>
  <cp:revision>2</cp:revision>
  <dcterms:created xsi:type="dcterms:W3CDTF">2023-02-22T14:10:00Z</dcterms:created>
  <dcterms:modified xsi:type="dcterms:W3CDTF">2023-02-22T14:10:00Z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0x010100BED8E9F8A7DBE24F8532E928A7CF057A</vt:lpwstr>
  </property>
</Properties>
</file>