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47D" w:rsidP="00F30AE3" w14:paraId="67C70273"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lang w:val="en-CA"/>
        </w:rPr>
      </w:pPr>
    </w:p>
    <w:p w:rsidR="002E247D" w:rsidP="00F30AE3" w14:paraId="58B5DD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lang w:val="en-CA"/>
        </w:rPr>
      </w:pPr>
    </w:p>
    <w:p w:rsidR="002E247D" w:rsidRPr="00FB302E" w:rsidP="00F30AE3" w14:paraId="540719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lang w:val="en-CA"/>
        </w:rPr>
      </w:pPr>
      <w:r w:rsidRPr="00FB302E">
        <w:rPr>
          <w:rFonts w:ascii="Times New Roman" w:hAnsi="Times New Roman"/>
          <w:b/>
          <w:bCs/>
          <w:caps/>
          <w:sz w:val="20"/>
          <w:szCs w:val="20"/>
          <w:lang w:val="en-CA"/>
        </w:rPr>
        <w:t xml:space="preserve">U.S. DEPARTMENT OF THE INTERIOR </w:t>
      </w:r>
    </w:p>
    <w:p w:rsidR="002E247D" w:rsidRPr="00FB302E" w:rsidP="00F30AE3" w14:paraId="2F73F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lang w:val="en-CA"/>
        </w:rPr>
      </w:pPr>
      <w:r w:rsidRPr="00FB302E">
        <w:rPr>
          <w:rFonts w:ascii="Times New Roman" w:hAnsi="Times New Roman"/>
          <w:b/>
          <w:bCs/>
          <w:caps/>
          <w:sz w:val="20"/>
          <w:szCs w:val="20"/>
          <w:lang w:val="en-CA"/>
        </w:rPr>
        <w:t xml:space="preserve">BUREAU OF LAND MANAGEMENT </w:t>
      </w:r>
    </w:p>
    <w:p w:rsidR="002E247D" w:rsidRPr="00FB302E" w:rsidP="00F30AE3" w14:paraId="0F329F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lang w:val="en-CA"/>
        </w:rPr>
      </w:pPr>
    </w:p>
    <w:p w:rsidR="002E247D" w:rsidRPr="00FB302E" w:rsidP="00F30AE3" w14:paraId="24298A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lang w:val="en-CA"/>
        </w:rPr>
      </w:pPr>
      <w:r w:rsidRPr="00FB302E">
        <w:rPr>
          <w:rFonts w:ascii="Times New Roman" w:hAnsi="Times New Roman"/>
          <w:b/>
          <w:bCs/>
          <w:caps/>
          <w:sz w:val="20"/>
          <w:szCs w:val="20"/>
          <w:lang w:val="en-CA"/>
        </w:rPr>
        <w:t>PAPERWORK REDUCTION ACT SUBMISSION</w:t>
      </w:r>
    </w:p>
    <w:p w:rsidR="001B6148" w:rsidRPr="00FB302E" w:rsidP="00F30AE3" w14:paraId="68A254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FB302E">
        <w:rPr>
          <w:rFonts w:ascii="Times New Roman" w:hAnsi="Times New Roman"/>
          <w:b/>
          <w:bCs/>
          <w:caps/>
          <w:sz w:val="20"/>
          <w:szCs w:val="20"/>
          <w:lang w:val="en-CA"/>
        </w:rPr>
        <w:fldChar w:fldCharType="begin"/>
      </w:r>
      <w:r w:rsidRPr="00FB302E">
        <w:rPr>
          <w:rFonts w:ascii="Times New Roman" w:hAnsi="Times New Roman"/>
          <w:b/>
          <w:bCs/>
          <w:caps/>
          <w:sz w:val="20"/>
          <w:szCs w:val="20"/>
          <w:lang w:val="en-CA"/>
        </w:rPr>
        <w:instrText xml:space="preserve"> SEQ CHAPTER \h \r 1</w:instrText>
      </w:r>
      <w:r w:rsidR="0070140F">
        <w:rPr>
          <w:rFonts w:ascii="Times New Roman" w:hAnsi="Times New Roman"/>
          <w:b/>
          <w:bCs/>
          <w:caps/>
          <w:sz w:val="20"/>
          <w:szCs w:val="20"/>
          <w:lang w:val="en-CA"/>
        </w:rPr>
        <w:fldChar w:fldCharType="separate"/>
      </w:r>
      <w:r w:rsidRPr="00FB302E">
        <w:rPr>
          <w:rFonts w:ascii="Times New Roman" w:hAnsi="Times New Roman"/>
          <w:b/>
          <w:bCs/>
          <w:caps/>
          <w:sz w:val="20"/>
          <w:szCs w:val="20"/>
          <w:lang w:val="en-CA"/>
        </w:rPr>
        <w:fldChar w:fldCharType="end"/>
      </w:r>
      <w:r w:rsidRPr="00FB302E">
        <w:rPr>
          <w:rFonts w:ascii="Times New Roman" w:hAnsi="Times New Roman"/>
          <w:b/>
          <w:bCs/>
          <w:caps/>
          <w:sz w:val="20"/>
          <w:szCs w:val="20"/>
        </w:rPr>
        <w:t>Supporting Statement A</w:t>
      </w:r>
    </w:p>
    <w:p w:rsidR="001B6148" w:rsidRPr="00FB302E" w:rsidP="00F30AE3" w14:paraId="3697CB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p>
    <w:p w:rsidR="002E247D" w:rsidRPr="00FB302E" w:rsidP="00F30AE3" w14:paraId="786EF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FB302E">
        <w:rPr>
          <w:rFonts w:ascii="Times New Roman" w:hAnsi="Times New Roman"/>
          <w:b/>
          <w:bCs/>
          <w:caps/>
          <w:sz w:val="20"/>
          <w:szCs w:val="20"/>
        </w:rPr>
        <w:t>Onshore Geophysical Exploration</w:t>
      </w:r>
      <w:r w:rsidRPr="00FB302E" w:rsidR="00D43001">
        <w:rPr>
          <w:rFonts w:ascii="Times New Roman" w:hAnsi="Times New Roman"/>
          <w:b/>
          <w:bCs/>
          <w:caps/>
          <w:sz w:val="20"/>
          <w:szCs w:val="20"/>
        </w:rPr>
        <w:t xml:space="preserve"> </w:t>
      </w:r>
    </w:p>
    <w:p w:rsidR="001B6148" w:rsidRPr="00FB302E" w:rsidP="00F30AE3" w14:paraId="53B668C8" w14:textId="2C55FC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FB302E">
        <w:rPr>
          <w:rFonts w:ascii="Times New Roman" w:hAnsi="Times New Roman"/>
          <w:b/>
          <w:bCs/>
          <w:caps/>
          <w:sz w:val="20"/>
          <w:szCs w:val="20"/>
        </w:rPr>
        <w:t>(43 CFR 3150 and 36 CFR 228 and 251)</w:t>
      </w:r>
    </w:p>
    <w:p w:rsidR="001B6148" w:rsidRPr="00FB302E" w:rsidP="00F30AE3" w14:paraId="17DEA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caps/>
          <w:sz w:val="20"/>
          <w:szCs w:val="20"/>
        </w:rPr>
      </w:pPr>
    </w:p>
    <w:p w:rsidR="001B6148" w:rsidRPr="00FB302E" w:rsidP="00F30AE3" w14:paraId="54D0A9AA"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FB302E">
        <w:rPr>
          <w:rFonts w:ascii="Times New Roman" w:hAnsi="Times New Roman"/>
          <w:b/>
          <w:bCs/>
          <w:caps/>
          <w:sz w:val="20"/>
          <w:szCs w:val="20"/>
        </w:rPr>
        <w:t>OMB Control Number 10</w:t>
      </w:r>
      <w:r w:rsidRPr="00FB302E" w:rsidR="00926F03">
        <w:rPr>
          <w:rFonts w:ascii="Times New Roman" w:hAnsi="Times New Roman"/>
          <w:b/>
          <w:bCs/>
          <w:caps/>
          <w:sz w:val="20"/>
          <w:szCs w:val="20"/>
        </w:rPr>
        <w:t>04-0162</w:t>
      </w:r>
    </w:p>
    <w:p w:rsidR="002E247D" w:rsidRPr="002E247D" w:rsidP="00F30AE3" w14:paraId="6409D0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Cs w:val="32"/>
        </w:rPr>
      </w:pPr>
    </w:p>
    <w:p w:rsidR="001B6148" w:rsidRPr="00D90F58" w:rsidP="001B6148" w14:paraId="67992D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32"/>
        </w:rPr>
      </w:pPr>
    </w:p>
    <w:p w:rsidR="001B6148" w:rsidRPr="00FB302E" w:rsidP="001B6148" w14:paraId="7A77A2CB" w14:textId="30F88F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sz w:val="20"/>
          <w:szCs w:val="20"/>
        </w:rPr>
        <w:t>Terms of Clearance:</w:t>
      </w:r>
      <w:r w:rsidR="00B25FE1">
        <w:rPr>
          <w:rFonts w:ascii="Times New Roman" w:hAnsi="Times New Roman"/>
          <w:sz w:val="20"/>
          <w:szCs w:val="20"/>
        </w:rPr>
        <w:t xml:space="preserve">  </w:t>
      </w:r>
      <w:r w:rsidRPr="00FB302E" w:rsidR="002E247D">
        <w:rPr>
          <w:rFonts w:ascii="Times New Roman" w:hAnsi="Times New Roman"/>
          <w:sz w:val="20"/>
          <w:szCs w:val="20"/>
        </w:rPr>
        <w:t xml:space="preserve">Not applicable. The Office of Management and Budget (OMB) provided no Terms of Clearance when it last approved the collection of information under this OMB </w:t>
      </w:r>
      <w:r w:rsidR="002F6873">
        <w:rPr>
          <w:rFonts w:ascii="Times New Roman" w:hAnsi="Times New Roman"/>
          <w:sz w:val="20"/>
          <w:szCs w:val="20"/>
        </w:rPr>
        <w:t>c</w:t>
      </w:r>
      <w:r w:rsidRPr="00FB302E" w:rsidR="002F6873">
        <w:rPr>
          <w:rFonts w:ascii="Times New Roman" w:hAnsi="Times New Roman"/>
          <w:sz w:val="20"/>
          <w:szCs w:val="20"/>
        </w:rPr>
        <w:t xml:space="preserve">ontrol </w:t>
      </w:r>
      <w:r w:rsidR="002F6873">
        <w:rPr>
          <w:rFonts w:ascii="Times New Roman" w:hAnsi="Times New Roman"/>
          <w:sz w:val="20"/>
          <w:szCs w:val="20"/>
        </w:rPr>
        <w:t>n</w:t>
      </w:r>
      <w:r w:rsidRPr="00FB302E" w:rsidR="002F6873">
        <w:rPr>
          <w:rFonts w:ascii="Times New Roman" w:hAnsi="Times New Roman"/>
          <w:sz w:val="20"/>
          <w:szCs w:val="20"/>
        </w:rPr>
        <w:t>umber</w:t>
      </w:r>
      <w:r w:rsidRPr="00FB302E" w:rsidR="002E247D">
        <w:rPr>
          <w:rFonts w:ascii="Times New Roman" w:hAnsi="Times New Roman"/>
          <w:sz w:val="20"/>
          <w:szCs w:val="20"/>
        </w:rPr>
        <w:t xml:space="preserve"> (see </w:t>
      </w:r>
      <w:r w:rsidR="0065059F">
        <w:rPr>
          <w:rFonts w:ascii="Times New Roman" w:hAnsi="Times New Roman"/>
          <w:sz w:val="20"/>
          <w:szCs w:val="20"/>
        </w:rPr>
        <w:t xml:space="preserve">the </w:t>
      </w:r>
      <w:r w:rsidRPr="00FB302E" w:rsidR="002E247D">
        <w:rPr>
          <w:rFonts w:ascii="Times New Roman" w:hAnsi="Times New Roman"/>
          <w:sz w:val="20"/>
          <w:szCs w:val="20"/>
        </w:rPr>
        <w:t xml:space="preserve">OMB Notice of Action dated </w:t>
      </w:r>
      <w:r w:rsidR="00125634">
        <w:rPr>
          <w:rFonts w:ascii="Times New Roman" w:hAnsi="Times New Roman"/>
          <w:sz w:val="20"/>
          <w:szCs w:val="20"/>
        </w:rPr>
        <w:t>December 7, 2021</w:t>
      </w:r>
      <w:r w:rsidRPr="00FB302E" w:rsidR="002E247D">
        <w:rPr>
          <w:rFonts w:ascii="Times New Roman" w:hAnsi="Times New Roman"/>
          <w:sz w:val="20"/>
          <w:szCs w:val="20"/>
        </w:rPr>
        <w:t>).</w:t>
      </w:r>
    </w:p>
    <w:p w:rsidR="001B6148" w:rsidRPr="00FB302E" w:rsidP="001B6148" w14:paraId="5AAD3F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p>
    <w:p w:rsidR="001B6148" w:rsidRPr="00FB302E" w:rsidP="002E247D" w14:paraId="43787793" w14:textId="4A9495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bCs/>
          <w:sz w:val="20"/>
          <w:szCs w:val="20"/>
        </w:rPr>
        <w:t xml:space="preserve">Abstract: </w:t>
      </w:r>
      <w:bookmarkStart w:id="0" w:name="_Hlk70427399"/>
      <w:r w:rsidRPr="00FB302E">
        <w:rPr>
          <w:rFonts w:ascii="Times New Roman" w:hAnsi="Times New Roman"/>
          <w:sz w:val="20"/>
          <w:szCs w:val="20"/>
        </w:rPr>
        <w:t xml:space="preserve">This information collection pertains to onshore geophysical exploration on Federal lands. Federal land-management agencies are responsible for regulating geophysical exploration on the Federal surface estate. The Bureau of Land Management (BLM) regulates exploration for oil and gas on lands it manages, and on occasion </w:t>
      </w:r>
      <w:r w:rsidR="00B051B0">
        <w:rPr>
          <w:rFonts w:ascii="Times New Roman" w:hAnsi="Times New Roman"/>
          <w:sz w:val="20"/>
          <w:szCs w:val="20"/>
        </w:rPr>
        <w:t>it</w:t>
      </w:r>
      <w:r w:rsidRPr="00FB302E">
        <w:rPr>
          <w:rFonts w:ascii="Times New Roman" w:hAnsi="Times New Roman"/>
          <w:sz w:val="20"/>
          <w:szCs w:val="20"/>
        </w:rPr>
        <w:t xml:space="preserve"> regulates such exploration on lands managed by other Federal land-management agencies. The U.S. Forest Service (FS or Forest Service) regulates exploration for various types of minerals, including oil and gas, on lands it manages. </w:t>
      </w:r>
      <w:bookmarkEnd w:id="0"/>
      <w:r w:rsidRPr="00FB302E">
        <w:rPr>
          <w:rFonts w:ascii="Times New Roman" w:hAnsi="Times New Roman"/>
          <w:sz w:val="20"/>
          <w:szCs w:val="20"/>
        </w:rPr>
        <w:t xml:space="preserve">This request </w:t>
      </w:r>
      <w:r w:rsidR="00CC684C">
        <w:rPr>
          <w:rFonts w:ascii="Times New Roman" w:hAnsi="Times New Roman"/>
          <w:sz w:val="20"/>
          <w:szCs w:val="20"/>
        </w:rPr>
        <w:t>is</w:t>
      </w:r>
      <w:r w:rsidRPr="00FB302E">
        <w:rPr>
          <w:rFonts w:ascii="Times New Roman" w:hAnsi="Times New Roman"/>
          <w:sz w:val="20"/>
          <w:szCs w:val="20"/>
        </w:rPr>
        <w:t xml:space="preserve"> for </w:t>
      </w:r>
      <w:r w:rsidR="0065059F">
        <w:rPr>
          <w:rFonts w:ascii="Times New Roman" w:hAnsi="Times New Roman"/>
          <w:sz w:val="20"/>
          <w:szCs w:val="20"/>
        </w:rPr>
        <w:t xml:space="preserve">the </w:t>
      </w:r>
      <w:r w:rsidRPr="00FB302E">
        <w:rPr>
          <w:rFonts w:ascii="Times New Roman" w:hAnsi="Times New Roman"/>
          <w:sz w:val="20"/>
          <w:szCs w:val="20"/>
        </w:rPr>
        <w:t>OMB to renew this OMB control number for an additional three years.</w:t>
      </w:r>
      <w:r w:rsidR="00093EEC">
        <w:rPr>
          <w:rFonts w:ascii="Times New Roman" w:hAnsi="Times New Roman"/>
          <w:sz w:val="20"/>
          <w:szCs w:val="20"/>
        </w:rPr>
        <w:t xml:space="preserve"> </w:t>
      </w:r>
      <w:r w:rsidR="00B051B0">
        <w:rPr>
          <w:rFonts w:ascii="Times New Roman" w:hAnsi="Times New Roman"/>
          <w:sz w:val="20"/>
          <w:szCs w:val="20"/>
        </w:rPr>
        <w:t>It</w:t>
      </w:r>
      <w:r w:rsidRPr="003E657E" w:rsidR="003E657E">
        <w:rPr>
          <w:rFonts w:ascii="Times New Roman" w:hAnsi="Times New Roman"/>
          <w:sz w:val="20"/>
          <w:szCs w:val="20"/>
        </w:rPr>
        <w:t xml:space="preserve"> is being submitted to </w:t>
      </w:r>
      <w:r w:rsidR="0065059F">
        <w:rPr>
          <w:rFonts w:ascii="Times New Roman" w:hAnsi="Times New Roman"/>
          <w:sz w:val="20"/>
          <w:szCs w:val="20"/>
        </w:rPr>
        <w:t xml:space="preserve">the </w:t>
      </w:r>
      <w:r w:rsidRPr="003E657E" w:rsidR="003E657E">
        <w:rPr>
          <w:rFonts w:ascii="Times New Roman" w:hAnsi="Times New Roman"/>
          <w:sz w:val="20"/>
          <w:szCs w:val="20"/>
        </w:rPr>
        <w:t>OMB in association with the BLM’s proposed rule pertaining to fluid mineral leasing requirements (RIN 1004-AE80).</w:t>
      </w:r>
    </w:p>
    <w:p w:rsidR="001B6148" w:rsidRPr="00FB302E" w:rsidP="001B6148" w14:paraId="7F901E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1B6148" w:rsidRPr="00FB302E" w:rsidP="001B6148" w14:paraId="56E5E4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FB302E">
        <w:rPr>
          <w:rFonts w:ascii="Times New Roman" w:hAnsi="Times New Roman"/>
          <w:b/>
          <w:bCs/>
          <w:sz w:val="20"/>
          <w:szCs w:val="20"/>
        </w:rPr>
        <w:t>Justification</w:t>
      </w:r>
    </w:p>
    <w:p w:rsidR="001B6148" w:rsidRPr="00FB302E" w:rsidP="001B6148" w14:paraId="4C83A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1B6148" w:rsidRPr="00FB302E" w:rsidP="001B6148" w14:paraId="72378E27" w14:textId="41309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w:t>
      </w:r>
      <w:r w:rsidRPr="00FB302E">
        <w:rPr>
          <w:rFonts w:ascii="Times New Roman" w:hAnsi="Times New Roman"/>
          <w:b/>
          <w:sz w:val="20"/>
          <w:szCs w:val="20"/>
        </w:rPr>
        <w:tab/>
        <w:t>Explain the circumstances that make the collection of information necessary.</w:t>
      </w:r>
      <w:r w:rsidR="00B25FE1">
        <w:rPr>
          <w:rFonts w:ascii="Times New Roman" w:hAnsi="Times New Roman"/>
          <w:b/>
          <w:sz w:val="20"/>
          <w:szCs w:val="20"/>
        </w:rPr>
        <w:t xml:space="preserve">  </w:t>
      </w:r>
      <w:r w:rsidRPr="00FB302E">
        <w:rPr>
          <w:rFonts w:ascii="Times New Roman" w:hAnsi="Times New Roman"/>
          <w:b/>
          <w:sz w:val="20"/>
          <w:szCs w:val="20"/>
        </w:rPr>
        <w:t>Identify any legal or administrative requirements that necessitate the collection.</w:t>
      </w:r>
    </w:p>
    <w:p w:rsidR="0066131E" w:rsidRPr="00FB302E" w14:paraId="5855702B" w14:textId="77777777">
      <w:pPr>
        <w:rPr>
          <w:rFonts w:ascii="Times New Roman" w:hAnsi="Times New Roman"/>
          <w:sz w:val="20"/>
          <w:szCs w:val="20"/>
        </w:rPr>
      </w:pPr>
    </w:p>
    <w:p w:rsidR="001A57B0" w:rsidRPr="00FB302E" w14:paraId="60BD0127" w14:textId="604CC70D">
      <w:pPr>
        <w:tabs>
          <w:tab w:val="left" w:pos="360"/>
          <w:tab w:val="left" w:pos="1296"/>
          <w:tab w:val="left" w:pos="2016"/>
        </w:tabs>
        <w:rPr>
          <w:rFonts w:ascii="Times New Roman" w:hAnsi="Times New Roman"/>
          <w:sz w:val="20"/>
          <w:szCs w:val="20"/>
          <w:lang w:val="en"/>
        </w:rPr>
      </w:pPr>
      <w:r w:rsidRPr="00FB302E">
        <w:rPr>
          <w:rFonts w:ascii="Times New Roman" w:hAnsi="Times New Roman" w:cs="Arial"/>
          <w:sz w:val="20"/>
          <w:szCs w:val="20"/>
        </w:rPr>
        <w:t>This information collection pertains to onshore geophysical</w:t>
      </w:r>
      <w:r w:rsidRPr="00FB302E" w:rsidR="00A61B72">
        <w:rPr>
          <w:rFonts w:ascii="Times New Roman" w:hAnsi="Times New Roman" w:cs="Arial"/>
          <w:sz w:val="20"/>
          <w:szCs w:val="20"/>
        </w:rPr>
        <w:t xml:space="preserve"> exploration on Federal lands.</w:t>
      </w:r>
      <w:r w:rsidR="00B25FE1">
        <w:rPr>
          <w:rFonts w:ascii="Times New Roman" w:hAnsi="Times New Roman" w:cs="Arial"/>
          <w:sz w:val="20"/>
          <w:szCs w:val="20"/>
        </w:rPr>
        <w:t xml:space="preserve">  </w:t>
      </w:r>
      <w:r w:rsidRPr="00FB302E" w:rsidR="00A61B72">
        <w:rPr>
          <w:rFonts w:ascii="Times New Roman" w:hAnsi="Times New Roman" w:cs="Arial"/>
          <w:sz w:val="20"/>
          <w:szCs w:val="20"/>
        </w:rPr>
        <w:t xml:space="preserve">Geophysical techniques involve measurements at the surface that enable operators </w:t>
      </w:r>
      <w:r w:rsidRPr="00FB302E" w:rsidR="00786491">
        <w:rPr>
          <w:rFonts w:ascii="Times New Roman" w:hAnsi="Times New Roman"/>
          <w:sz w:val="20"/>
          <w:szCs w:val="20"/>
          <w:lang w:val="en"/>
        </w:rPr>
        <w:t xml:space="preserve">to detect or infer the presence and position of economically useful </w:t>
      </w:r>
      <w:r w:rsidRPr="00FB302E" w:rsidR="00A61B72">
        <w:rPr>
          <w:rFonts w:ascii="Times New Roman" w:hAnsi="Times New Roman"/>
          <w:sz w:val="20"/>
          <w:szCs w:val="20"/>
          <w:lang w:val="en"/>
        </w:rPr>
        <w:t xml:space="preserve">subsurface </w:t>
      </w:r>
      <w:r w:rsidRPr="00FB302E" w:rsidR="00786491">
        <w:rPr>
          <w:rFonts w:ascii="Times New Roman" w:hAnsi="Times New Roman"/>
          <w:sz w:val="20"/>
          <w:szCs w:val="20"/>
          <w:lang w:val="en"/>
        </w:rPr>
        <w:t>geological deposits</w:t>
      </w:r>
      <w:r w:rsidRPr="00FB302E" w:rsidR="00A61B72">
        <w:rPr>
          <w:rFonts w:ascii="Times New Roman" w:hAnsi="Times New Roman"/>
          <w:sz w:val="20"/>
          <w:szCs w:val="20"/>
          <w:lang w:val="en"/>
        </w:rPr>
        <w:t>.</w:t>
      </w:r>
    </w:p>
    <w:p w:rsidR="00A61B72" w:rsidRPr="00FB302E" w14:paraId="4DE225B6" w14:textId="77777777">
      <w:pPr>
        <w:tabs>
          <w:tab w:val="left" w:pos="360"/>
          <w:tab w:val="left" w:pos="1296"/>
          <w:tab w:val="left" w:pos="2016"/>
        </w:tabs>
        <w:rPr>
          <w:rFonts w:ascii="Times New Roman" w:hAnsi="Times New Roman"/>
          <w:sz w:val="20"/>
          <w:szCs w:val="20"/>
          <w:lang w:val="en"/>
        </w:rPr>
      </w:pPr>
    </w:p>
    <w:p w:rsidR="000102B2" w:rsidRPr="00FB302E" w14:paraId="77CD8A36" w14:textId="6C176657">
      <w:pPr>
        <w:tabs>
          <w:tab w:val="left" w:pos="360"/>
          <w:tab w:val="left" w:pos="1296"/>
          <w:tab w:val="left" w:pos="2016"/>
        </w:tabs>
        <w:rPr>
          <w:rFonts w:ascii="Times New Roman" w:hAnsi="Times New Roman" w:cs="Arial"/>
          <w:b/>
          <w:i/>
          <w:sz w:val="20"/>
          <w:szCs w:val="20"/>
          <w:u w:val="single"/>
        </w:rPr>
      </w:pPr>
      <w:r w:rsidRPr="00FB302E">
        <w:rPr>
          <w:rFonts w:ascii="Times New Roman" w:hAnsi="Times New Roman"/>
          <w:sz w:val="20"/>
          <w:szCs w:val="20"/>
          <w:lang w:val="en"/>
        </w:rPr>
        <w:t>T</w:t>
      </w:r>
      <w:r w:rsidRPr="00FB302E" w:rsidR="00786491">
        <w:rPr>
          <w:rFonts w:ascii="Times New Roman" w:hAnsi="Times New Roman"/>
          <w:sz w:val="20"/>
          <w:szCs w:val="20"/>
          <w:lang w:val="en"/>
        </w:rPr>
        <w:t xml:space="preserve">he BLM </w:t>
      </w:r>
      <w:r w:rsidRPr="00FB302E" w:rsidR="006A1391">
        <w:rPr>
          <w:rFonts w:ascii="Times New Roman" w:hAnsi="Times New Roman"/>
          <w:sz w:val="20"/>
          <w:szCs w:val="20"/>
          <w:lang w:val="en"/>
        </w:rPr>
        <w:t xml:space="preserve">uses this collection of information to </w:t>
      </w:r>
      <w:r w:rsidRPr="00FB302E" w:rsidR="00786491">
        <w:rPr>
          <w:rFonts w:ascii="Times New Roman" w:hAnsi="Times New Roman"/>
          <w:sz w:val="20"/>
          <w:szCs w:val="20"/>
          <w:lang w:val="en"/>
        </w:rPr>
        <w:t xml:space="preserve">regulate </w:t>
      </w:r>
      <w:r w:rsidRPr="00FB302E" w:rsidR="00A61B72">
        <w:rPr>
          <w:rFonts w:ascii="Times New Roman" w:hAnsi="Times New Roman"/>
          <w:sz w:val="20"/>
          <w:szCs w:val="20"/>
          <w:lang w:val="en"/>
        </w:rPr>
        <w:t xml:space="preserve">geophysical </w:t>
      </w:r>
      <w:r w:rsidRPr="00FB302E" w:rsidR="00786491">
        <w:rPr>
          <w:rFonts w:ascii="Times New Roman" w:hAnsi="Times New Roman"/>
          <w:sz w:val="20"/>
          <w:szCs w:val="20"/>
          <w:lang w:val="en"/>
        </w:rPr>
        <w:t>exploration for oil and gas</w:t>
      </w:r>
      <w:r w:rsidRPr="00FB302E" w:rsidR="001A57B0">
        <w:rPr>
          <w:rFonts w:ascii="Times New Roman" w:hAnsi="Times New Roman"/>
          <w:sz w:val="20"/>
          <w:szCs w:val="20"/>
          <w:lang w:val="en"/>
        </w:rPr>
        <w:t xml:space="preserve"> on lands it manages</w:t>
      </w:r>
      <w:r w:rsidRPr="00FB302E" w:rsidR="00786491">
        <w:rPr>
          <w:rFonts w:ascii="Times New Roman" w:hAnsi="Times New Roman"/>
          <w:sz w:val="20"/>
          <w:szCs w:val="20"/>
          <w:lang w:val="en"/>
        </w:rPr>
        <w:t>.</w:t>
      </w:r>
      <w:r w:rsidR="00B25FE1">
        <w:rPr>
          <w:rFonts w:ascii="Times New Roman" w:hAnsi="Times New Roman"/>
          <w:sz w:val="20"/>
          <w:szCs w:val="20"/>
          <w:lang w:val="en"/>
        </w:rPr>
        <w:t xml:space="preserve">  </w:t>
      </w:r>
      <w:r w:rsidRPr="00FB302E" w:rsidR="00786491">
        <w:rPr>
          <w:rFonts w:ascii="Times New Roman" w:hAnsi="Times New Roman"/>
          <w:sz w:val="20"/>
          <w:szCs w:val="20"/>
          <w:lang w:val="en"/>
        </w:rPr>
        <w:t xml:space="preserve">The </w:t>
      </w:r>
      <w:r w:rsidRPr="00FB302E" w:rsidR="00823EB4">
        <w:rPr>
          <w:rFonts w:ascii="Times New Roman" w:hAnsi="Times New Roman"/>
          <w:sz w:val="20"/>
          <w:szCs w:val="20"/>
          <w:lang w:val="en"/>
        </w:rPr>
        <w:t>Forest Service</w:t>
      </w:r>
      <w:r w:rsidRPr="00FB302E" w:rsidR="00786491">
        <w:rPr>
          <w:rFonts w:ascii="Times New Roman" w:hAnsi="Times New Roman"/>
          <w:sz w:val="20"/>
          <w:szCs w:val="20"/>
          <w:lang w:val="en"/>
        </w:rPr>
        <w:t xml:space="preserve"> </w:t>
      </w:r>
      <w:r w:rsidRPr="00FB302E" w:rsidR="006A1391">
        <w:rPr>
          <w:rFonts w:ascii="Times New Roman" w:hAnsi="Times New Roman"/>
          <w:sz w:val="20"/>
          <w:szCs w:val="20"/>
          <w:lang w:val="en"/>
        </w:rPr>
        <w:t xml:space="preserve">uses this collection of information to </w:t>
      </w:r>
      <w:r w:rsidRPr="00FB302E" w:rsidR="00786491">
        <w:rPr>
          <w:rFonts w:ascii="Times New Roman" w:hAnsi="Times New Roman"/>
          <w:sz w:val="20"/>
          <w:szCs w:val="20"/>
          <w:lang w:val="en"/>
        </w:rPr>
        <w:t xml:space="preserve">regulate </w:t>
      </w:r>
      <w:r w:rsidRPr="00FB302E" w:rsidR="00A61B72">
        <w:rPr>
          <w:rFonts w:ascii="Times New Roman" w:hAnsi="Times New Roman"/>
          <w:sz w:val="20"/>
          <w:szCs w:val="20"/>
          <w:lang w:val="en"/>
        </w:rPr>
        <w:t xml:space="preserve">geophysical </w:t>
      </w:r>
      <w:r w:rsidRPr="00FB302E" w:rsidR="00786491">
        <w:rPr>
          <w:rFonts w:ascii="Times New Roman" w:hAnsi="Times New Roman"/>
          <w:sz w:val="20"/>
          <w:szCs w:val="20"/>
          <w:lang w:val="en"/>
        </w:rPr>
        <w:t xml:space="preserve">exploration for </w:t>
      </w:r>
      <w:r w:rsidRPr="00FB302E" w:rsidR="00242186">
        <w:rPr>
          <w:rFonts w:ascii="Times New Roman" w:hAnsi="Times New Roman"/>
          <w:sz w:val="20"/>
          <w:szCs w:val="20"/>
          <w:lang w:val="en"/>
        </w:rPr>
        <w:t xml:space="preserve">various types of minerals, </w:t>
      </w:r>
      <w:r w:rsidRPr="00FB302E" w:rsidR="00AA5AEE">
        <w:rPr>
          <w:rFonts w:ascii="Times New Roman" w:hAnsi="Times New Roman"/>
          <w:sz w:val="20"/>
          <w:szCs w:val="20"/>
          <w:lang w:val="en"/>
        </w:rPr>
        <w:t xml:space="preserve">including </w:t>
      </w:r>
      <w:r w:rsidRPr="00FB302E" w:rsidR="00240EE9">
        <w:rPr>
          <w:rFonts w:ascii="Times New Roman" w:hAnsi="Times New Roman"/>
          <w:sz w:val="20"/>
          <w:szCs w:val="20"/>
          <w:lang w:val="en"/>
        </w:rPr>
        <w:t>oil and gas</w:t>
      </w:r>
      <w:r w:rsidRPr="00FB302E" w:rsidR="001A57B0">
        <w:rPr>
          <w:rFonts w:ascii="Times New Roman" w:hAnsi="Times New Roman"/>
          <w:sz w:val="20"/>
          <w:szCs w:val="20"/>
          <w:lang w:val="en"/>
        </w:rPr>
        <w:t>, on lands it manages</w:t>
      </w:r>
      <w:r w:rsidRPr="00FB302E" w:rsidR="00240EE9">
        <w:rPr>
          <w:rFonts w:ascii="Times New Roman" w:hAnsi="Times New Roman"/>
          <w:sz w:val="20"/>
          <w:szCs w:val="20"/>
          <w:lang w:val="en"/>
        </w:rPr>
        <w:t>.</w:t>
      </w:r>
    </w:p>
    <w:p w:rsidR="0021669A" w:rsidRPr="00FB302E" w14:paraId="233C2451" w14:textId="77777777">
      <w:pPr>
        <w:tabs>
          <w:tab w:val="left" w:pos="360"/>
          <w:tab w:val="left" w:pos="1296"/>
          <w:tab w:val="left" w:pos="2016"/>
        </w:tabs>
        <w:rPr>
          <w:rFonts w:ascii="Times New Roman" w:hAnsi="Times New Roman" w:cs="Arial"/>
          <w:b/>
          <w:sz w:val="20"/>
          <w:szCs w:val="20"/>
          <w:u w:val="single"/>
        </w:rPr>
      </w:pPr>
    </w:p>
    <w:p w:rsidR="009B4EB5" w:rsidRPr="00FB302E" w:rsidP="0021669A" w14:paraId="554A0414" w14:textId="77777777">
      <w:pPr>
        <w:widowControl/>
        <w:rPr>
          <w:rFonts w:ascii="Times New Roman" w:hAnsi="Times New Roman" w:cs="MIonic"/>
          <w:sz w:val="20"/>
          <w:szCs w:val="20"/>
        </w:rPr>
      </w:pPr>
      <w:r w:rsidRPr="00FB302E">
        <w:rPr>
          <w:rFonts w:ascii="Times New Roman" w:hAnsi="Times New Roman" w:cs="MIonic"/>
          <w:sz w:val="20"/>
          <w:szCs w:val="20"/>
        </w:rPr>
        <w:t xml:space="preserve">The BLM on occasion also regulates </w:t>
      </w:r>
      <w:r w:rsidRPr="00FB302E" w:rsidR="00483DD1">
        <w:rPr>
          <w:rFonts w:ascii="Times New Roman" w:hAnsi="Times New Roman" w:cs="MIonic"/>
          <w:sz w:val="20"/>
          <w:szCs w:val="20"/>
        </w:rPr>
        <w:t xml:space="preserve">oil and gas </w:t>
      </w:r>
      <w:r w:rsidRPr="00FB302E" w:rsidR="0021669A">
        <w:rPr>
          <w:rFonts w:ascii="Times New Roman" w:hAnsi="Times New Roman" w:cs="MIonic"/>
          <w:sz w:val="20"/>
          <w:szCs w:val="20"/>
        </w:rPr>
        <w:t xml:space="preserve">geophysical exploration on </w:t>
      </w:r>
      <w:r w:rsidRPr="00FB302E" w:rsidR="00786F2B">
        <w:rPr>
          <w:rFonts w:ascii="Times New Roman" w:hAnsi="Times New Roman" w:cs="MIonic"/>
          <w:sz w:val="20"/>
          <w:szCs w:val="20"/>
        </w:rPr>
        <w:t xml:space="preserve">Federal </w:t>
      </w:r>
      <w:r w:rsidRPr="00FB302E" w:rsidR="0021669A">
        <w:rPr>
          <w:rFonts w:ascii="Times New Roman" w:hAnsi="Times New Roman" w:cs="MIonic"/>
          <w:sz w:val="20"/>
          <w:szCs w:val="20"/>
        </w:rPr>
        <w:t xml:space="preserve">lands </w:t>
      </w:r>
      <w:r w:rsidRPr="00FB302E">
        <w:rPr>
          <w:rFonts w:ascii="Times New Roman" w:hAnsi="Times New Roman" w:cs="MIonic"/>
          <w:sz w:val="20"/>
          <w:szCs w:val="20"/>
        </w:rPr>
        <w:t>when:</w:t>
      </w:r>
    </w:p>
    <w:p w:rsidR="009B4EB5" w:rsidRPr="00FB302E" w:rsidP="0021669A" w14:paraId="138B4624" w14:textId="77777777">
      <w:pPr>
        <w:widowControl/>
        <w:rPr>
          <w:rFonts w:ascii="Times New Roman" w:hAnsi="Times New Roman" w:cs="MIonic"/>
          <w:sz w:val="20"/>
          <w:szCs w:val="20"/>
        </w:rPr>
      </w:pPr>
    </w:p>
    <w:p w:rsidR="009B4EB5" w:rsidRPr="00FB302E" w:rsidP="009B4EB5" w14:paraId="610E8282" w14:textId="77777777">
      <w:pPr>
        <w:widowControl/>
        <w:numPr>
          <w:ilvl w:val="0"/>
          <w:numId w:val="13"/>
        </w:numPr>
        <w:rPr>
          <w:rFonts w:ascii="Times New Roman" w:hAnsi="Times New Roman" w:cs="NewCenturySchlbk-Bold"/>
          <w:bCs/>
          <w:sz w:val="20"/>
          <w:szCs w:val="20"/>
        </w:rPr>
      </w:pPr>
      <w:r w:rsidRPr="00FB302E">
        <w:rPr>
          <w:rFonts w:ascii="Times New Roman" w:hAnsi="Times New Roman" w:cs="MIonic"/>
          <w:sz w:val="20"/>
          <w:szCs w:val="20"/>
        </w:rPr>
        <w:t>A</w:t>
      </w:r>
      <w:r w:rsidRPr="00FB302E" w:rsidR="0021669A">
        <w:rPr>
          <w:rFonts w:ascii="Times New Roman" w:hAnsi="Times New Roman" w:cs="MIonic"/>
          <w:sz w:val="20"/>
          <w:szCs w:val="20"/>
        </w:rPr>
        <w:t xml:space="preserve">n agency of the Department of Defense refers an application for </w:t>
      </w:r>
      <w:r w:rsidRPr="00FB302E" w:rsidR="00734793">
        <w:rPr>
          <w:rFonts w:ascii="Times New Roman" w:hAnsi="Times New Roman" w:cs="MIonic"/>
          <w:sz w:val="20"/>
          <w:szCs w:val="20"/>
        </w:rPr>
        <w:t xml:space="preserve">geophysical </w:t>
      </w:r>
      <w:r w:rsidRPr="00FB302E" w:rsidR="0021669A">
        <w:rPr>
          <w:rFonts w:ascii="Times New Roman" w:hAnsi="Times New Roman" w:cs="MIonic"/>
          <w:sz w:val="20"/>
          <w:szCs w:val="20"/>
        </w:rPr>
        <w:t xml:space="preserve">exploration to the BLM </w:t>
      </w:r>
      <w:r w:rsidRPr="00FB302E">
        <w:rPr>
          <w:rFonts w:ascii="Times New Roman" w:hAnsi="Times New Roman" w:cs="MIonic"/>
          <w:sz w:val="20"/>
          <w:szCs w:val="20"/>
        </w:rPr>
        <w:t>(s</w:t>
      </w:r>
      <w:r w:rsidRPr="00FB302E" w:rsidR="0021669A">
        <w:rPr>
          <w:rFonts w:ascii="Times New Roman" w:hAnsi="Times New Roman" w:cs="NewCenturySchlbk-Bold"/>
          <w:bCs/>
          <w:sz w:val="20"/>
          <w:szCs w:val="20"/>
        </w:rPr>
        <w:t>ee 43 CFR 3153.1</w:t>
      </w:r>
      <w:r w:rsidRPr="00FB302E" w:rsidR="00786F2B">
        <w:rPr>
          <w:rFonts w:ascii="Times New Roman" w:hAnsi="Times New Roman" w:cs="NewCenturySchlbk-Bold"/>
          <w:bCs/>
          <w:sz w:val="20"/>
          <w:szCs w:val="20"/>
        </w:rPr>
        <w:t>);</w:t>
      </w:r>
      <w:r w:rsidRPr="00FB302E" w:rsidR="00484406">
        <w:rPr>
          <w:rFonts w:ascii="Times New Roman" w:hAnsi="Times New Roman" w:cs="NewCenturySchlbk-Bold"/>
          <w:bCs/>
          <w:sz w:val="20"/>
          <w:szCs w:val="20"/>
        </w:rPr>
        <w:t xml:space="preserve"> or</w:t>
      </w:r>
    </w:p>
    <w:p w:rsidR="009B4EB5" w:rsidRPr="00FB302E" w:rsidP="009B4EB5" w14:paraId="04B18E3F" w14:textId="1F10BE09">
      <w:pPr>
        <w:widowControl/>
        <w:numPr>
          <w:ilvl w:val="0"/>
          <w:numId w:val="13"/>
        </w:numPr>
        <w:rPr>
          <w:rFonts w:ascii="Times New Roman" w:hAnsi="Times New Roman" w:cs="NewCenturySchlbk-Bold"/>
          <w:bCs/>
          <w:sz w:val="20"/>
          <w:szCs w:val="20"/>
        </w:rPr>
      </w:pPr>
      <w:r w:rsidRPr="00FB302E">
        <w:rPr>
          <w:rFonts w:ascii="Times New Roman" w:hAnsi="Times New Roman" w:cs="NewCenturySchlbk-Bold"/>
          <w:bCs/>
          <w:sz w:val="20"/>
          <w:szCs w:val="20"/>
        </w:rPr>
        <w:t>I</w:t>
      </w:r>
      <w:r w:rsidRPr="00FB302E">
        <w:rPr>
          <w:rFonts w:ascii="Times New Roman" w:hAnsi="Times New Roman" w:cs="Georgia"/>
          <w:color w:val="000000"/>
          <w:sz w:val="20"/>
          <w:szCs w:val="20"/>
        </w:rPr>
        <w:t xml:space="preserve">n accordance with an interagency agreement between the Bureau of Reclamation (BOR) and the BLM, an application is received for a project </w:t>
      </w:r>
      <w:r w:rsidRPr="00FB302E" w:rsidR="006F20CD">
        <w:rPr>
          <w:rFonts w:ascii="Times New Roman" w:hAnsi="Times New Roman" w:cs="Georgia"/>
          <w:color w:val="000000"/>
          <w:sz w:val="20"/>
          <w:szCs w:val="20"/>
        </w:rPr>
        <w:t xml:space="preserve">that would </w:t>
      </w:r>
      <w:r w:rsidRPr="00FB302E">
        <w:rPr>
          <w:rFonts w:ascii="Times New Roman" w:hAnsi="Times New Roman" w:cs="Georgia"/>
          <w:color w:val="000000"/>
          <w:sz w:val="20"/>
          <w:szCs w:val="20"/>
        </w:rPr>
        <w:t>cross BOR lands (see BLM Manual 3150.5)</w:t>
      </w:r>
    </w:p>
    <w:p w:rsidR="00823EB4" w:rsidRPr="00FB302E" w:rsidP="003D40FD" w14:paraId="2AAAB246" w14:textId="77777777">
      <w:pPr>
        <w:widowControl/>
        <w:rPr>
          <w:rFonts w:ascii="Times New Roman" w:hAnsi="Times New Roman" w:cs="Georgia"/>
          <w:color w:val="000000"/>
          <w:sz w:val="20"/>
          <w:szCs w:val="20"/>
        </w:rPr>
      </w:pPr>
    </w:p>
    <w:p w:rsidR="0081539A" w:rsidRPr="00FB302E" w:rsidP="0081539A" w14:paraId="7185E16C" w14:textId="1A108ED3">
      <w:pPr>
        <w:rPr>
          <w:rFonts w:ascii="Times New Roman" w:hAnsi="Times New Roman"/>
          <w:sz w:val="20"/>
          <w:szCs w:val="20"/>
        </w:rPr>
      </w:pPr>
      <w:r w:rsidRPr="00FB302E">
        <w:rPr>
          <w:rFonts w:ascii="Times New Roman" w:hAnsi="Times New Roman"/>
          <w:sz w:val="20"/>
          <w:szCs w:val="20"/>
        </w:rPr>
        <w:t xml:space="preserve">The BLM and the </w:t>
      </w:r>
      <w:r w:rsidR="00B051B0">
        <w:rPr>
          <w:rFonts w:ascii="Times New Roman" w:hAnsi="Times New Roman"/>
          <w:sz w:val="20"/>
          <w:szCs w:val="20"/>
        </w:rPr>
        <w:t>Forest Service</w:t>
      </w:r>
      <w:r w:rsidRPr="00FB302E" w:rsidR="00B051B0">
        <w:rPr>
          <w:rFonts w:ascii="Times New Roman" w:hAnsi="Times New Roman"/>
          <w:sz w:val="20"/>
          <w:szCs w:val="20"/>
        </w:rPr>
        <w:t xml:space="preserve"> </w:t>
      </w:r>
      <w:r w:rsidRPr="00FB302E">
        <w:rPr>
          <w:rFonts w:ascii="Times New Roman" w:hAnsi="Times New Roman"/>
          <w:sz w:val="20"/>
          <w:szCs w:val="20"/>
        </w:rPr>
        <w:t xml:space="preserve">collect </w:t>
      </w:r>
      <w:r w:rsidRPr="00FB302E" w:rsidR="003D40FD">
        <w:rPr>
          <w:rFonts w:ascii="Times New Roman" w:hAnsi="Times New Roman"/>
          <w:sz w:val="20"/>
          <w:szCs w:val="20"/>
        </w:rPr>
        <w:t xml:space="preserve">information on </w:t>
      </w:r>
      <w:r w:rsidRPr="00FB302E">
        <w:rPr>
          <w:rFonts w:ascii="Times New Roman" w:hAnsi="Times New Roman"/>
          <w:sz w:val="20"/>
          <w:szCs w:val="20"/>
        </w:rPr>
        <w:t>geophysical</w:t>
      </w:r>
      <w:r w:rsidRPr="00FB302E" w:rsidR="000B7F6A">
        <w:rPr>
          <w:rFonts w:ascii="Times New Roman" w:hAnsi="Times New Roman"/>
          <w:sz w:val="20"/>
          <w:szCs w:val="20"/>
        </w:rPr>
        <w:t xml:space="preserve"> </w:t>
      </w:r>
      <w:r w:rsidRPr="00FB302E">
        <w:rPr>
          <w:rFonts w:ascii="Times New Roman" w:hAnsi="Times New Roman"/>
          <w:sz w:val="20"/>
          <w:szCs w:val="20"/>
        </w:rPr>
        <w:t>exploration in accordance with the following authorities:</w:t>
      </w:r>
    </w:p>
    <w:p w:rsidR="0081539A" w:rsidRPr="00FB302E" w:rsidP="0081539A" w14:paraId="3825DCB4" w14:textId="77777777">
      <w:pPr>
        <w:rPr>
          <w:rFonts w:ascii="Times New Roman" w:hAnsi="Times New Roman"/>
          <w:sz w:val="20"/>
          <w:szCs w:val="20"/>
        </w:rPr>
      </w:pPr>
    </w:p>
    <w:p w:rsidR="0081539A" w:rsidRPr="00FB302E" w:rsidP="006F4F11" w14:paraId="1F90B198" w14:textId="46C1A271">
      <w:pPr>
        <w:numPr>
          <w:ilvl w:val="0"/>
          <w:numId w:val="12"/>
        </w:numPr>
        <w:tabs>
          <w:tab w:val="num" w:pos="720"/>
          <w:tab w:val="clear" w:pos="1500"/>
        </w:tabs>
        <w:ind w:left="720" w:hanging="720"/>
        <w:rPr>
          <w:rFonts w:ascii="Times New Roman" w:hAnsi="Times New Roman"/>
          <w:sz w:val="20"/>
          <w:szCs w:val="20"/>
        </w:rPr>
      </w:pPr>
      <w:r w:rsidRPr="00FB302E">
        <w:rPr>
          <w:rFonts w:ascii="Times New Roman" w:hAnsi="Times New Roman"/>
          <w:sz w:val="20"/>
          <w:szCs w:val="20"/>
        </w:rPr>
        <w:t>Mineral Leasing Act of 1920, as amended (30 U.S.C. 181</w:t>
      </w:r>
      <w:r w:rsidRPr="00FB302E" w:rsidR="00F23202">
        <w:rPr>
          <w:rFonts w:ascii="Times New Roman" w:hAnsi="Times New Roman"/>
          <w:sz w:val="20"/>
          <w:szCs w:val="20"/>
        </w:rPr>
        <w:t xml:space="preserve"> et seq.</w:t>
      </w:r>
      <w:r w:rsidRPr="00FB302E">
        <w:rPr>
          <w:rFonts w:ascii="Times New Roman" w:hAnsi="Times New Roman"/>
          <w:sz w:val="20"/>
          <w:szCs w:val="20"/>
        </w:rPr>
        <w:t>);</w:t>
      </w:r>
    </w:p>
    <w:p w:rsidR="0081539A" w:rsidRPr="00FB302E" w:rsidP="00C13D45" w14:paraId="0CF9E3A5" w14:textId="465FEA58">
      <w:pPr>
        <w:numPr>
          <w:ilvl w:val="0"/>
          <w:numId w:val="12"/>
        </w:numPr>
        <w:tabs>
          <w:tab w:val="num" w:pos="720"/>
          <w:tab w:val="clear" w:pos="1500"/>
        </w:tabs>
        <w:ind w:left="720" w:hanging="720"/>
        <w:rPr>
          <w:rFonts w:ascii="Times New Roman" w:hAnsi="Times New Roman"/>
          <w:sz w:val="20"/>
          <w:szCs w:val="20"/>
        </w:rPr>
      </w:pPr>
      <w:r w:rsidRPr="00FB302E">
        <w:rPr>
          <w:rFonts w:ascii="Times New Roman" w:hAnsi="Times New Roman"/>
          <w:sz w:val="20"/>
          <w:szCs w:val="20"/>
        </w:rPr>
        <w:t>Mineral Leasing Act of 1947 (30 U.S.C. 351</w:t>
      </w:r>
      <w:r w:rsidRPr="00FB302E">
        <w:rPr>
          <w:rFonts w:ascii="Times New Roman" w:hAnsi="Times New Roman"/>
          <w:sz w:val="20"/>
          <w:szCs w:val="20"/>
        </w:rPr>
        <w:noBreakHyphen/>
        <w:t>3</w:t>
      </w:r>
      <w:r w:rsidR="00256F6C">
        <w:rPr>
          <w:rFonts w:ascii="Times New Roman" w:hAnsi="Times New Roman"/>
          <w:sz w:val="20"/>
          <w:szCs w:val="20"/>
        </w:rPr>
        <w:t>60</w:t>
      </w:r>
      <w:r w:rsidRPr="00FB302E">
        <w:rPr>
          <w:rFonts w:ascii="Times New Roman" w:hAnsi="Times New Roman"/>
          <w:sz w:val="20"/>
          <w:szCs w:val="20"/>
        </w:rPr>
        <w:t>);</w:t>
      </w:r>
    </w:p>
    <w:p w:rsidR="00584B63" w:rsidRPr="00FB302E" w:rsidP="006F4F11" w14:paraId="699EF918" w14:textId="47D90BC8">
      <w:pPr>
        <w:numPr>
          <w:ilvl w:val="0"/>
          <w:numId w:val="12"/>
        </w:numPr>
        <w:tabs>
          <w:tab w:val="num" w:pos="720"/>
          <w:tab w:val="clear" w:pos="1500"/>
        </w:tabs>
        <w:ind w:left="1498" w:hanging="1498"/>
        <w:rPr>
          <w:rFonts w:ascii="Times New Roman" w:hAnsi="Times New Roman"/>
          <w:sz w:val="20"/>
          <w:szCs w:val="20"/>
        </w:rPr>
      </w:pPr>
      <w:r w:rsidRPr="00FB302E">
        <w:rPr>
          <w:rFonts w:ascii="Times New Roman" w:hAnsi="Times New Roman"/>
          <w:sz w:val="20"/>
          <w:szCs w:val="20"/>
        </w:rPr>
        <w:t xml:space="preserve">Federal Land Policy and </w:t>
      </w:r>
      <w:r w:rsidRPr="00FB302E" w:rsidR="00F30E8C">
        <w:rPr>
          <w:rFonts w:ascii="Times New Roman" w:hAnsi="Times New Roman"/>
          <w:sz w:val="20"/>
          <w:szCs w:val="20"/>
        </w:rPr>
        <w:t>Management Act (43 U.S.C. 1701-</w:t>
      </w:r>
      <w:r w:rsidRPr="00FB302E">
        <w:rPr>
          <w:rFonts w:ascii="Times New Roman" w:hAnsi="Times New Roman"/>
          <w:sz w:val="20"/>
          <w:szCs w:val="20"/>
        </w:rPr>
        <w:t>178</w:t>
      </w:r>
      <w:r w:rsidRPr="00FB302E" w:rsidR="001A57B0">
        <w:rPr>
          <w:rFonts w:ascii="Times New Roman" w:hAnsi="Times New Roman"/>
          <w:sz w:val="20"/>
          <w:szCs w:val="20"/>
        </w:rPr>
        <w:t>7</w:t>
      </w:r>
      <w:r w:rsidRPr="00FB302E">
        <w:rPr>
          <w:rFonts w:ascii="Times New Roman" w:hAnsi="Times New Roman"/>
          <w:sz w:val="20"/>
          <w:szCs w:val="20"/>
        </w:rPr>
        <w:t>);</w:t>
      </w:r>
    </w:p>
    <w:p w:rsidR="0081539A" w:rsidRPr="00FB302E" w:rsidP="006F4F11" w14:paraId="12C70ADA" w14:textId="6CA5C08F">
      <w:pPr>
        <w:numPr>
          <w:ilvl w:val="0"/>
          <w:numId w:val="12"/>
        </w:numPr>
        <w:tabs>
          <w:tab w:val="num" w:pos="720"/>
          <w:tab w:val="clear" w:pos="1500"/>
        </w:tabs>
        <w:ind w:left="1498" w:hanging="1498"/>
        <w:rPr>
          <w:rFonts w:ascii="Times New Roman" w:hAnsi="Times New Roman"/>
          <w:sz w:val="20"/>
          <w:szCs w:val="20"/>
        </w:rPr>
      </w:pPr>
      <w:r w:rsidRPr="00FB302E">
        <w:rPr>
          <w:rFonts w:ascii="Times New Roman" w:hAnsi="Times New Roman"/>
          <w:sz w:val="20"/>
          <w:szCs w:val="20"/>
        </w:rPr>
        <w:t>National Environmental Po</w:t>
      </w:r>
      <w:r w:rsidRPr="00FB302E" w:rsidR="001923AC">
        <w:rPr>
          <w:rFonts w:ascii="Times New Roman" w:hAnsi="Times New Roman"/>
          <w:sz w:val="20"/>
          <w:szCs w:val="20"/>
        </w:rPr>
        <w:t>licy Act of 1969 (4</w:t>
      </w:r>
      <w:r w:rsidRPr="00FB302E" w:rsidR="007215F0">
        <w:rPr>
          <w:rFonts w:ascii="Times New Roman" w:hAnsi="Times New Roman"/>
          <w:sz w:val="20"/>
          <w:szCs w:val="20"/>
        </w:rPr>
        <w:t>2</w:t>
      </w:r>
      <w:r w:rsidRPr="00FB302E" w:rsidR="001923AC">
        <w:rPr>
          <w:rFonts w:ascii="Times New Roman" w:hAnsi="Times New Roman"/>
          <w:sz w:val="20"/>
          <w:szCs w:val="20"/>
        </w:rPr>
        <w:t xml:space="preserve"> U.S.C.</w:t>
      </w:r>
      <w:r w:rsidRPr="00FB302E" w:rsidR="00F30E8C">
        <w:rPr>
          <w:rFonts w:ascii="Times New Roman" w:hAnsi="Times New Roman"/>
          <w:sz w:val="20"/>
          <w:szCs w:val="20"/>
        </w:rPr>
        <w:t xml:space="preserve"> 4321-</w:t>
      </w:r>
      <w:r w:rsidRPr="00FB302E" w:rsidR="007215F0">
        <w:rPr>
          <w:rFonts w:ascii="Times New Roman" w:hAnsi="Times New Roman"/>
          <w:sz w:val="20"/>
          <w:szCs w:val="20"/>
        </w:rPr>
        <w:t>4347);</w:t>
      </w:r>
      <w:r w:rsidRPr="00FB302E" w:rsidR="001923AC">
        <w:rPr>
          <w:rFonts w:ascii="Times New Roman" w:hAnsi="Times New Roman"/>
          <w:sz w:val="20"/>
          <w:szCs w:val="20"/>
        </w:rPr>
        <w:t xml:space="preserve"> </w:t>
      </w:r>
    </w:p>
    <w:p w:rsidR="0081539A" w:rsidRPr="00FB302E" w:rsidP="006F4F11" w14:paraId="78F80DB5" w14:textId="7E48514C">
      <w:pPr>
        <w:numPr>
          <w:ilvl w:val="0"/>
          <w:numId w:val="12"/>
        </w:numPr>
        <w:tabs>
          <w:tab w:val="num" w:pos="720"/>
          <w:tab w:val="clear" w:pos="1500"/>
        </w:tabs>
        <w:ind w:left="1498" w:hanging="1498"/>
        <w:rPr>
          <w:rFonts w:ascii="Times New Roman" w:hAnsi="Times New Roman"/>
          <w:sz w:val="20"/>
          <w:szCs w:val="20"/>
        </w:rPr>
      </w:pPr>
      <w:r w:rsidRPr="00FB302E">
        <w:rPr>
          <w:rFonts w:ascii="Times New Roman" w:hAnsi="Times New Roman"/>
          <w:sz w:val="20"/>
          <w:szCs w:val="20"/>
        </w:rPr>
        <w:t>R</w:t>
      </w:r>
      <w:r w:rsidRPr="00FB302E" w:rsidR="007215F0">
        <w:rPr>
          <w:rFonts w:ascii="Times New Roman" w:hAnsi="Times New Roman"/>
          <w:sz w:val="20"/>
          <w:szCs w:val="20"/>
        </w:rPr>
        <w:t xml:space="preserve">egulations at 43 CFR </w:t>
      </w:r>
      <w:r w:rsidRPr="00FB302E">
        <w:rPr>
          <w:rFonts w:ascii="Times New Roman" w:hAnsi="Times New Roman"/>
          <w:sz w:val="20"/>
          <w:szCs w:val="20"/>
        </w:rPr>
        <w:t>3150 (BLM); and</w:t>
      </w:r>
    </w:p>
    <w:p w:rsidR="0081539A" w:rsidRPr="00FB302E" w:rsidP="006F4F11" w14:paraId="5F32C1A7" w14:textId="6C7F5D98">
      <w:pPr>
        <w:numPr>
          <w:ilvl w:val="0"/>
          <w:numId w:val="12"/>
        </w:numPr>
        <w:tabs>
          <w:tab w:val="num" w:pos="720"/>
          <w:tab w:val="clear" w:pos="1500"/>
        </w:tabs>
        <w:ind w:left="1498" w:hanging="1498"/>
        <w:rPr>
          <w:rFonts w:ascii="Times New Roman" w:hAnsi="Times New Roman"/>
          <w:sz w:val="20"/>
          <w:szCs w:val="20"/>
        </w:rPr>
      </w:pPr>
      <w:r w:rsidRPr="00FB302E">
        <w:rPr>
          <w:rFonts w:ascii="Times New Roman" w:hAnsi="Times New Roman"/>
          <w:sz w:val="20"/>
          <w:szCs w:val="20"/>
        </w:rPr>
        <w:t>Regulations at 36 CFR 228 and 251</w:t>
      </w:r>
      <w:r w:rsidRPr="00FB302E" w:rsidR="00A64EF3">
        <w:rPr>
          <w:rFonts w:ascii="Times New Roman" w:hAnsi="Times New Roman"/>
          <w:sz w:val="20"/>
          <w:szCs w:val="20"/>
        </w:rPr>
        <w:t xml:space="preserve"> </w:t>
      </w:r>
      <w:r w:rsidRPr="00FB302E">
        <w:rPr>
          <w:rFonts w:ascii="Times New Roman" w:hAnsi="Times New Roman"/>
          <w:sz w:val="20"/>
          <w:szCs w:val="20"/>
        </w:rPr>
        <w:t>(FS)</w:t>
      </w:r>
    </w:p>
    <w:p w:rsidR="0081539A" w:rsidRPr="00FB302E" w:rsidP="0081539A" w14:paraId="393C08E6" w14:textId="77777777">
      <w:pPr>
        <w:rPr>
          <w:rFonts w:ascii="Times New Roman" w:hAnsi="Times New Roman"/>
          <w:sz w:val="20"/>
          <w:szCs w:val="20"/>
        </w:rPr>
      </w:pPr>
    </w:p>
    <w:p w:rsidR="0066131E" w:rsidRPr="00FB302E" w14:paraId="4F2E223E" w14:textId="6D3673F2">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BLM and </w:t>
      </w:r>
      <w:r w:rsidRPr="00FB302E" w:rsidR="008014DA">
        <w:rPr>
          <w:rFonts w:ascii="Times New Roman" w:hAnsi="Times New Roman"/>
          <w:sz w:val="20"/>
          <w:szCs w:val="20"/>
        </w:rPr>
        <w:t>F</w:t>
      </w:r>
      <w:r w:rsidR="00CC28EE">
        <w:rPr>
          <w:rFonts w:ascii="Times New Roman" w:hAnsi="Times New Roman"/>
          <w:sz w:val="20"/>
          <w:szCs w:val="20"/>
        </w:rPr>
        <w:t xml:space="preserve">orest </w:t>
      </w:r>
      <w:r w:rsidRPr="00FB302E" w:rsidR="008014DA">
        <w:rPr>
          <w:rFonts w:ascii="Times New Roman" w:hAnsi="Times New Roman"/>
          <w:sz w:val="20"/>
          <w:szCs w:val="20"/>
        </w:rPr>
        <w:t>S</w:t>
      </w:r>
      <w:r w:rsidR="00CC28EE">
        <w:rPr>
          <w:rFonts w:ascii="Times New Roman" w:hAnsi="Times New Roman"/>
          <w:sz w:val="20"/>
          <w:szCs w:val="20"/>
        </w:rPr>
        <w:t>ervice</w:t>
      </w:r>
      <w:r w:rsidRPr="00FB302E" w:rsidR="0081539A">
        <w:rPr>
          <w:rFonts w:ascii="Times New Roman" w:hAnsi="Times New Roman"/>
          <w:sz w:val="20"/>
          <w:szCs w:val="20"/>
        </w:rPr>
        <w:t xml:space="preserve"> </w:t>
      </w:r>
      <w:r w:rsidRPr="00FB302E" w:rsidR="00734793">
        <w:rPr>
          <w:rFonts w:ascii="Times New Roman" w:hAnsi="Times New Roman"/>
          <w:sz w:val="20"/>
          <w:szCs w:val="20"/>
        </w:rPr>
        <w:t xml:space="preserve">use </w:t>
      </w:r>
      <w:r w:rsidRPr="00FB302E">
        <w:rPr>
          <w:rFonts w:ascii="Times New Roman" w:hAnsi="Times New Roman"/>
          <w:sz w:val="20"/>
          <w:szCs w:val="20"/>
        </w:rPr>
        <w:t xml:space="preserve">the information </w:t>
      </w:r>
      <w:r w:rsidRPr="00FB302E" w:rsidR="00C67FAC">
        <w:rPr>
          <w:rFonts w:ascii="Times New Roman" w:hAnsi="Times New Roman"/>
          <w:sz w:val="20"/>
          <w:szCs w:val="20"/>
        </w:rPr>
        <w:t xml:space="preserve">in order to </w:t>
      </w:r>
      <w:r w:rsidRPr="00FB302E" w:rsidR="00584B63">
        <w:rPr>
          <w:rFonts w:ascii="Times New Roman" w:hAnsi="Times New Roman"/>
          <w:sz w:val="20"/>
          <w:szCs w:val="20"/>
        </w:rPr>
        <w:t xml:space="preserve">manage </w:t>
      </w:r>
      <w:r w:rsidRPr="00FB302E" w:rsidR="00734793">
        <w:rPr>
          <w:rFonts w:ascii="Times New Roman" w:hAnsi="Times New Roman"/>
          <w:sz w:val="20"/>
          <w:szCs w:val="20"/>
        </w:rPr>
        <w:t xml:space="preserve">geophysical exploration </w:t>
      </w:r>
      <w:r w:rsidRPr="00FB302E" w:rsidR="00584B63">
        <w:rPr>
          <w:rFonts w:ascii="Times New Roman" w:hAnsi="Times New Roman"/>
          <w:sz w:val="20"/>
          <w:szCs w:val="20"/>
        </w:rPr>
        <w:t xml:space="preserve">operations </w:t>
      </w:r>
      <w:r w:rsidRPr="00FB302E" w:rsidR="00F054A5">
        <w:rPr>
          <w:rFonts w:ascii="Times New Roman" w:hAnsi="Times New Roman"/>
          <w:sz w:val="20"/>
          <w:szCs w:val="20"/>
        </w:rPr>
        <w:t>that are under their respective jurisdictions.</w:t>
      </w:r>
    </w:p>
    <w:p w:rsidR="00C67FAC" w:rsidRPr="00FB302E" w14:paraId="37E47153" w14:textId="77777777">
      <w:pPr>
        <w:tabs>
          <w:tab w:val="left" w:pos="360"/>
          <w:tab w:val="left" w:pos="1296"/>
          <w:tab w:val="left" w:pos="2016"/>
        </w:tabs>
        <w:rPr>
          <w:rFonts w:ascii="Times New Roman" w:hAnsi="Times New Roman"/>
          <w:sz w:val="20"/>
          <w:szCs w:val="20"/>
        </w:rPr>
      </w:pPr>
    </w:p>
    <w:p w:rsidR="00401C1A" w:rsidRPr="00FB302E" w:rsidP="00401C1A" w14:paraId="51DC5DF5" w14:textId="3B18AA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2.</w:t>
      </w:r>
      <w:r w:rsidRPr="00FB302E">
        <w:rPr>
          <w:rFonts w:ascii="Times New Roman" w:hAnsi="Times New Roman"/>
          <w:b/>
          <w:sz w:val="20"/>
          <w:szCs w:val="20"/>
        </w:rPr>
        <w:tab/>
        <w:t>Indicate how, by whom, and for what purpose the information is to be used.</w:t>
      </w:r>
      <w:r w:rsidR="00B25FE1">
        <w:rPr>
          <w:rFonts w:ascii="Times New Roman" w:hAnsi="Times New Roman"/>
          <w:b/>
          <w:sz w:val="20"/>
          <w:szCs w:val="20"/>
        </w:rPr>
        <w:t xml:space="preserve">  </w:t>
      </w:r>
      <w:r w:rsidRPr="00FB302E">
        <w:rPr>
          <w:rFonts w:ascii="Times New Roman" w:hAnsi="Times New Roman"/>
          <w:b/>
          <w:sz w:val="20"/>
          <w:szCs w:val="20"/>
        </w:rPr>
        <w:t>Except for a new collection, indicate the actual use the agency has made of the information received from the current collection.</w:t>
      </w:r>
      <w:r w:rsidR="00B25FE1">
        <w:rPr>
          <w:rFonts w:ascii="Times New Roman" w:hAnsi="Times New Roman"/>
          <w:b/>
          <w:sz w:val="20"/>
          <w:szCs w:val="20"/>
        </w:rPr>
        <w:t xml:space="preserve">  </w:t>
      </w:r>
      <w:r w:rsidRPr="00FB302E">
        <w:rPr>
          <w:rFonts w:ascii="Times New Roman" w:hAnsi="Times New Roman"/>
          <w:b/>
          <w:sz w:val="20"/>
          <w:szCs w:val="20"/>
        </w:rPr>
        <w:t>Be specific.</w:t>
      </w:r>
      <w:r w:rsidR="00B25FE1">
        <w:rPr>
          <w:rFonts w:ascii="Times New Roman" w:hAnsi="Times New Roman"/>
          <w:b/>
          <w:sz w:val="20"/>
          <w:szCs w:val="20"/>
        </w:rPr>
        <w:t xml:space="preserve">  </w:t>
      </w:r>
      <w:r w:rsidRPr="00FB302E">
        <w:rPr>
          <w:rFonts w:ascii="Times New Roman" w:hAnsi="Times New Roman"/>
          <w:b/>
          <w:sz w:val="20"/>
          <w:szCs w:val="20"/>
        </w:rPr>
        <w:t>If this collection is a form or a questionnaire, every question needs to be justified.</w:t>
      </w:r>
    </w:p>
    <w:p w:rsidR="00E40310" w:rsidRPr="00FB302E" w:rsidP="00E40310" w14:paraId="0E0D73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A76107" w:rsidRPr="00FB302E" w:rsidP="00A33963" w14:paraId="3524D823" w14:textId="77777777">
      <w:pPr>
        <w:widowControl/>
        <w:rPr>
          <w:rFonts w:ascii="Times New Roman" w:hAnsi="Times New Roman" w:cs="Frutiger-Cn"/>
          <w:b/>
          <w:i/>
          <w:sz w:val="20"/>
          <w:szCs w:val="20"/>
        </w:rPr>
      </w:pPr>
      <w:r w:rsidRPr="00FB302E">
        <w:rPr>
          <w:rFonts w:ascii="Times New Roman" w:hAnsi="Times New Roman" w:cs="Frutiger-Cn"/>
          <w:b/>
          <w:i/>
          <w:sz w:val="20"/>
          <w:szCs w:val="20"/>
        </w:rPr>
        <w:t>Overview</w:t>
      </w:r>
    </w:p>
    <w:p w:rsidR="00A76107" w:rsidRPr="00FB302E" w:rsidP="00A33963" w14:paraId="6184816B" w14:textId="77777777">
      <w:pPr>
        <w:widowControl/>
        <w:rPr>
          <w:rFonts w:ascii="Times New Roman" w:hAnsi="Times New Roman" w:cs="Frutiger-Cn"/>
          <w:sz w:val="20"/>
          <w:szCs w:val="20"/>
        </w:rPr>
      </w:pPr>
    </w:p>
    <w:p w:rsidR="00CE2380" w:rsidRPr="00FB302E" w:rsidP="003B1E73" w14:paraId="3365C362" w14:textId="3C4EB4BF">
      <w:pPr>
        <w:widowControl/>
        <w:rPr>
          <w:rFonts w:ascii="Times New Roman" w:hAnsi="Times New Roman" w:cs="Frutiger-Cn"/>
          <w:sz w:val="20"/>
          <w:szCs w:val="20"/>
        </w:rPr>
      </w:pPr>
      <w:r w:rsidRPr="00FB302E">
        <w:rPr>
          <w:rFonts w:ascii="Times New Roman" w:hAnsi="Times New Roman" w:cs="Frutiger-Cn"/>
          <w:sz w:val="20"/>
          <w:szCs w:val="20"/>
        </w:rPr>
        <w:t>The respondents for this collection of information are “operators.”</w:t>
      </w:r>
      <w:r w:rsidR="00B25FE1">
        <w:rPr>
          <w:rFonts w:ascii="Times New Roman" w:hAnsi="Times New Roman" w:cs="Frutiger-Cn"/>
          <w:sz w:val="20"/>
          <w:szCs w:val="20"/>
        </w:rPr>
        <w:t xml:space="preserve">  </w:t>
      </w:r>
      <w:r w:rsidRPr="00FB302E">
        <w:rPr>
          <w:rFonts w:ascii="Times New Roman" w:hAnsi="Times New Roman" w:cs="Frutiger-Cn"/>
          <w:sz w:val="20"/>
          <w:szCs w:val="20"/>
        </w:rPr>
        <w:t xml:space="preserve">An “operator,” within the meaning of this information collection request, is </w:t>
      </w:r>
      <w:r w:rsidRPr="00FB302E" w:rsidR="00565CE3">
        <w:rPr>
          <w:rFonts w:ascii="Times New Roman" w:hAnsi="Times New Roman" w:cs="Frutiger-Cn"/>
          <w:sz w:val="20"/>
          <w:szCs w:val="20"/>
        </w:rPr>
        <w:t xml:space="preserve">a business </w:t>
      </w:r>
      <w:r w:rsidRPr="00FB302E">
        <w:rPr>
          <w:rFonts w:ascii="Times New Roman" w:hAnsi="Times New Roman" w:cs="Frutiger-Cn"/>
          <w:sz w:val="20"/>
          <w:szCs w:val="20"/>
        </w:rPr>
        <w:t xml:space="preserve">that </w:t>
      </w:r>
      <w:r w:rsidRPr="00FB302E" w:rsidR="00565CE3">
        <w:rPr>
          <w:rFonts w:ascii="Times New Roman" w:hAnsi="Times New Roman" w:cs="Frutiger-Cn"/>
          <w:sz w:val="20"/>
          <w:szCs w:val="20"/>
        </w:rPr>
        <w:t xml:space="preserve">seeks to conduct </w:t>
      </w:r>
      <w:r w:rsidRPr="00FB302E" w:rsidR="00552729">
        <w:rPr>
          <w:rFonts w:ascii="Times New Roman" w:hAnsi="Times New Roman" w:cs="Frutiger-Cn"/>
          <w:sz w:val="20"/>
          <w:szCs w:val="20"/>
        </w:rPr>
        <w:t xml:space="preserve">geophysical </w:t>
      </w:r>
      <w:r w:rsidRPr="00FB302E" w:rsidR="001579EC">
        <w:rPr>
          <w:rFonts w:ascii="Times New Roman" w:hAnsi="Times New Roman" w:cs="Frutiger-Cn"/>
          <w:sz w:val="20"/>
          <w:szCs w:val="20"/>
        </w:rPr>
        <w:t>exploration</w:t>
      </w:r>
      <w:r w:rsidRPr="00FB302E" w:rsidR="00565CE3">
        <w:rPr>
          <w:rFonts w:ascii="Times New Roman" w:hAnsi="Times New Roman" w:cs="Frutiger-Cn"/>
          <w:sz w:val="20"/>
          <w:szCs w:val="20"/>
        </w:rPr>
        <w:t xml:space="preserve"> on Federal lands.</w:t>
      </w:r>
    </w:p>
    <w:p w:rsidR="00CE2380" w:rsidRPr="00FB302E" w:rsidP="003B1E73" w14:paraId="62055473" w14:textId="77777777">
      <w:pPr>
        <w:widowControl/>
        <w:rPr>
          <w:rFonts w:ascii="Times New Roman" w:hAnsi="Times New Roman" w:cs="Frutiger-Cn"/>
          <w:sz w:val="20"/>
          <w:szCs w:val="20"/>
        </w:rPr>
      </w:pPr>
    </w:p>
    <w:p w:rsidR="003B1E73" w:rsidRPr="00FB302E" w:rsidP="003B1E73" w14:paraId="0185B56B" w14:textId="77777777">
      <w:pPr>
        <w:widowControl/>
        <w:rPr>
          <w:rFonts w:ascii="Times New Roman" w:hAnsi="Times New Roman" w:cs="Frutiger-Cn"/>
          <w:sz w:val="20"/>
          <w:szCs w:val="20"/>
        </w:rPr>
      </w:pPr>
      <w:r w:rsidRPr="00FB302E">
        <w:rPr>
          <w:rFonts w:ascii="Times New Roman" w:hAnsi="Times New Roman" w:cs="Frutiger-Cn"/>
          <w:sz w:val="20"/>
          <w:szCs w:val="20"/>
        </w:rPr>
        <w:t>Control number 1004-0162 includes the following information-collection activities:</w:t>
      </w:r>
    </w:p>
    <w:p w:rsidR="00225C70" w:rsidRPr="00FB302E" w:rsidP="003B1E73" w14:paraId="018D8418" w14:textId="77777777">
      <w:pPr>
        <w:widowControl/>
        <w:rPr>
          <w:rFonts w:ascii="Times New Roman" w:hAnsi="Times New Roman" w:cs="Frutiger-Cn"/>
          <w:sz w:val="20"/>
          <w:szCs w:val="20"/>
        </w:rPr>
      </w:pPr>
    </w:p>
    <w:p w:rsidR="00225C70" w:rsidRPr="00FB302E" w:rsidP="00225C70" w14:paraId="2D11455E" w14:textId="3278D01D">
      <w:pPr>
        <w:numPr>
          <w:ilvl w:val="0"/>
          <w:numId w:val="17"/>
        </w:numPr>
        <w:tabs>
          <w:tab w:val="left" w:pos="360"/>
          <w:tab w:val="left" w:pos="1296"/>
          <w:tab w:val="left" w:pos="2016"/>
        </w:tabs>
        <w:ind w:left="360"/>
        <w:rPr>
          <w:rFonts w:ascii="Times New Roman" w:hAnsi="Times New Roman" w:cs="Frutiger-Italic"/>
          <w:iCs/>
          <w:sz w:val="20"/>
          <w:szCs w:val="20"/>
        </w:rPr>
      </w:pPr>
      <w:r w:rsidRPr="00FB302E">
        <w:rPr>
          <w:rFonts w:ascii="Times New Roman" w:hAnsi="Times New Roman" w:cs="Frutiger-Italic"/>
          <w:iCs/>
          <w:sz w:val="20"/>
          <w:szCs w:val="20"/>
        </w:rPr>
        <w:t xml:space="preserve">Notice of Intent </w:t>
      </w:r>
      <w:r w:rsidR="00234970">
        <w:rPr>
          <w:rFonts w:ascii="Times New Roman" w:hAnsi="Times New Roman" w:cs="Frutiger-Italic"/>
          <w:iCs/>
          <w:sz w:val="20"/>
          <w:szCs w:val="20"/>
        </w:rPr>
        <w:t>(NOI)</w:t>
      </w:r>
      <w:r w:rsidRPr="00FB302E">
        <w:rPr>
          <w:rFonts w:ascii="Times New Roman" w:hAnsi="Times New Roman" w:cs="Frutiger-Italic"/>
          <w:iCs/>
          <w:sz w:val="20"/>
          <w:szCs w:val="20"/>
        </w:rPr>
        <w:t xml:space="preserve"> and Authorization to Conduct Geophysical Operation / Outside Alaska</w:t>
      </w:r>
    </w:p>
    <w:p w:rsidR="00225C70" w:rsidRPr="00FB302E" w:rsidP="00225C70" w14:paraId="0A9EF26A" w14:textId="0031AE8D">
      <w:pPr>
        <w:numPr>
          <w:ilvl w:val="0"/>
          <w:numId w:val="17"/>
        </w:numPr>
        <w:tabs>
          <w:tab w:val="left" w:pos="360"/>
          <w:tab w:val="left" w:pos="1296"/>
          <w:tab w:val="left" w:pos="2016"/>
        </w:tabs>
        <w:ind w:left="360"/>
        <w:rPr>
          <w:rFonts w:ascii="Times New Roman" w:hAnsi="Times New Roman"/>
          <w:sz w:val="20"/>
          <w:szCs w:val="20"/>
        </w:rPr>
      </w:pPr>
      <w:r>
        <w:rPr>
          <w:rFonts w:ascii="Times New Roman" w:hAnsi="Times New Roman" w:cs="Frutiger-Italic"/>
          <w:iCs/>
          <w:sz w:val="20"/>
          <w:szCs w:val="20"/>
        </w:rPr>
        <w:t>NOI</w:t>
      </w:r>
      <w:r w:rsidRPr="00FB302E">
        <w:rPr>
          <w:rFonts w:ascii="Times New Roman" w:hAnsi="Times New Roman" w:cs="Frutiger-Italic"/>
          <w:iCs/>
          <w:sz w:val="20"/>
          <w:szCs w:val="20"/>
        </w:rPr>
        <w:t xml:space="preserve"> and Authorization to Conduct Geophysical Operation / Alaska</w:t>
      </w:r>
    </w:p>
    <w:p w:rsidR="004A5D73" w:rsidRPr="00FB302E" w:rsidP="004A5D73" w14:paraId="0EC68DBC" w14:textId="73D157FA">
      <w:pPr>
        <w:numPr>
          <w:ilvl w:val="0"/>
          <w:numId w:val="17"/>
        </w:numPr>
        <w:tabs>
          <w:tab w:val="left" w:pos="360"/>
          <w:tab w:val="left" w:pos="1296"/>
          <w:tab w:val="left" w:pos="2016"/>
        </w:tabs>
        <w:ind w:left="360"/>
        <w:rPr>
          <w:rFonts w:ascii="Times New Roman" w:hAnsi="Times New Roman"/>
          <w:sz w:val="20"/>
          <w:szCs w:val="20"/>
        </w:rPr>
      </w:pPr>
      <w:r w:rsidRPr="00FB302E">
        <w:rPr>
          <w:rFonts w:ascii="Times New Roman" w:hAnsi="Times New Roman"/>
          <w:sz w:val="20"/>
          <w:szCs w:val="20"/>
        </w:rPr>
        <w:t>Notice of Completion of Geophysical Exploration Operations</w:t>
      </w:r>
    </w:p>
    <w:p w:rsidR="00225C70" w:rsidRPr="00FB302E" w:rsidP="004A5D73" w14:paraId="7238307C" w14:textId="77777777">
      <w:pPr>
        <w:numPr>
          <w:ilvl w:val="0"/>
          <w:numId w:val="17"/>
        </w:numPr>
        <w:tabs>
          <w:tab w:val="left" w:pos="360"/>
          <w:tab w:val="left" w:pos="1296"/>
          <w:tab w:val="left" w:pos="2016"/>
        </w:tabs>
        <w:ind w:left="360"/>
        <w:rPr>
          <w:rFonts w:ascii="Times New Roman" w:hAnsi="Times New Roman"/>
          <w:sz w:val="20"/>
          <w:szCs w:val="20"/>
        </w:rPr>
      </w:pPr>
      <w:r w:rsidRPr="00FB302E">
        <w:rPr>
          <w:rFonts w:ascii="Times New Roman" w:hAnsi="Times New Roman"/>
          <w:bCs/>
          <w:sz w:val="20"/>
          <w:szCs w:val="20"/>
        </w:rPr>
        <w:t>Data and Information Obtained in Carrying Out Exploration Plan (Alaska only)</w:t>
      </w:r>
    </w:p>
    <w:p w:rsidR="003B1E73" w:rsidRPr="00FB302E" w:rsidP="003B1E73" w14:paraId="70A8FCAB" w14:textId="77777777">
      <w:pPr>
        <w:widowControl/>
        <w:rPr>
          <w:rFonts w:ascii="Times New Roman" w:hAnsi="Times New Roman" w:cs="Frutiger-Cn"/>
          <w:sz w:val="20"/>
          <w:szCs w:val="20"/>
        </w:rPr>
      </w:pPr>
    </w:p>
    <w:p w:rsidR="003B1E73" w:rsidRPr="00FB302E" w:rsidP="003B1E73" w14:paraId="1DF218D8" w14:textId="0E32EDDA">
      <w:pPr>
        <w:widowControl/>
        <w:rPr>
          <w:rFonts w:ascii="Times New Roman" w:hAnsi="Times New Roman" w:cs="Frutiger-Italic"/>
          <w:iCs/>
          <w:sz w:val="20"/>
          <w:szCs w:val="20"/>
        </w:rPr>
      </w:pPr>
      <w:r w:rsidRPr="00FB302E">
        <w:rPr>
          <w:rFonts w:ascii="Times New Roman" w:hAnsi="Times New Roman" w:cs="Frutiger-Cn"/>
          <w:sz w:val="20"/>
          <w:szCs w:val="20"/>
        </w:rPr>
        <w:t>The appropriate Federal agency or agencies are available to apprise operators of practices and procedures to be followed prior to commencing geophysical operations on BLM or F</w:t>
      </w:r>
      <w:r w:rsidR="00CC28EE">
        <w:rPr>
          <w:rFonts w:ascii="Times New Roman" w:hAnsi="Times New Roman" w:cs="Frutiger-Cn"/>
          <w:sz w:val="20"/>
          <w:szCs w:val="20"/>
        </w:rPr>
        <w:t xml:space="preserve">orest </w:t>
      </w:r>
      <w:r w:rsidRPr="00FB302E">
        <w:rPr>
          <w:rFonts w:ascii="Times New Roman" w:hAnsi="Times New Roman" w:cs="Frutiger-Cn"/>
          <w:sz w:val="20"/>
          <w:szCs w:val="20"/>
        </w:rPr>
        <w:t>S</w:t>
      </w:r>
      <w:r w:rsidR="00CC28EE">
        <w:rPr>
          <w:rFonts w:ascii="Times New Roman" w:hAnsi="Times New Roman" w:cs="Frutiger-Cn"/>
          <w:sz w:val="20"/>
          <w:szCs w:val="20"/>
        </w:rPr>
        <w:t>ervice</w:t>
      </w:r>
      <w:r w:rsidRPr="00FB302E">
        <w:rPr>
          <w:rFonts w:ascii="Times New Roman" w:hAnsi="Times New Roman" w:cs="Frutiger-Cn"/>
          <w:sz w:val="20"/>
          <w:szCs w:val="20"/>
        </w:rPr>
        <w:t xml:space="preserve"> lands.  For example, i</w:t>
      </w:r>
      <w:r w:rsidRPr="00FB302E" w:rsidR="00225C70">
        <w:rPr>
          <w:rFonts w:ascii="Times New Roman" w:hAnsi="Times New Roman" w:cs="Frutiger-Cn"/>
          <w:sz w:val="20"/>
          <w:szCs w:val="20"/>
        </w:rPr>
        <w:t xml:space="preserve">f </w:t>
      </w:r>
      <w:r w:rsidRPr="00FB302E">
        <w:rPr>
          <w:rFonts w:ascii="Times New Roman" w:hAnsi="Times New Roman" w:cs="Frutiger-Cn"/>
          <w:sz w:val="20"/>
          <w:szCs w:val="20"/>
        </w:rPr>
        <w:t xml:space="preserve">the holder of a BLM oil and gas lease wants to conduct geophysical </w:t>
      </w:r>
      <w:r w:rsidRPr="00FB302E" w:rsidR="00A22E77">
        <w:rPr>
          <w:rFonts w:ascii="Times New Roman" w:hAnsi="Times New Roman" w:cs="Frutiger-Cn"/>
          <w:sz w:val="20"/>
          <w:szCs w:val="20"/>
        </w:rPr>
        <w:t xml:space="preserve">exploration </w:t>
      </w:r>
      <w:r w:rsidRPr="00FB302E">
        <w:rPr>
          <w:rFonts w:ascii="Times New Roman" w:hAnsi="Times New Roman" w:cs="Frutiger-Cn"/>
          <w:sz w:val="20"/>
          <w:szCs w:val="20"/>
        </w:rPr>
        <w:t xml:space="preserve">under the terms of the lease, such </w:t>
      </w:r>
      <w:r w:rsidRPr="00FB302E" w:rsidR="00A22E77">
        <w:rPr>
          <w:rFonts w:ascii="Times New Roman" w:hAnsi="Times New Roman" w:cs="Frutiger-Cn"/>
          <w:sz w:val="20"/>
          <w:szCs w:val="20"/>
        </w:rPr>
        <w:t xml:space="preserve">exploration </w:t>
      </w:r>
      <w:r w:rsidRPr="00FB302E">
        <w:rPr>
          <w:rFonts w:ascii="Times New Roman" w:hAnsi="Times New Roman" w:cs="Frutiger-Cn"/>
          <w:sz w:val="20"/>
          <w:szCs w:val="20"/>
        </w:rPr>
        <w:t>may be considered a lease operation.</w:t>
      </w:r>
      <w:r w:rsidR="00B25FE1">
        <w:rPr>
          <w:rFonts w:ascii="Times New Roman" w:hAnsi="Times New Roman" w:cs="Frutiger-Cn"/>
          <w:sz w:val="20"/>
          <w:szCs w:val="20"/>
        </w:rPr>
        <w:t xml:space="preserve">  </w:t>
      </w:r>
      <w:r w:rsidRPr="00FB302E">
        <w:rPr>
          <w:rFonts w:ascii="Times New Roman" w:hAnsi="Times New Roman" w:cs="Frutiger-Cn"/>
          <w:sz w:val="20"/>
          <w:szCs w:val="20"/>
        </w:rPr>
        <w:t xml:space="preserve">In these circumstances, the operator may have the option of submitting either a Sundry Notice (approved under </w:t>
      </w:r>
      <w:r w:rsidR="0065059F">
        <w:rPr>
          <w:rFonts w:ascii="Times New Roman" w:hAnsi="Times New Roman" w:cs="Frutiger-Cn"/>
          <w:sz w:val="20"/>
          <w:szCs w:val="20"/>
        </w:rPr>
        <w:t xml:space="preserve">the </w:t>
      </w:r>
      <w:r w:rsidRPr="00FB302E">
        <w:rPr>
          <w:rFonts w:ascii="Times New Roman" w:hAnsi="Times New Roman" w:cs="Frutiger-Cn"/>
          <w:sz w:val="20"/>
          <w:szCs w:val="20"/>
        </w:rPr>
        <w:t xml:space="preserve">OMB </w:t>
      </w:r>
      <w:r w:rsidR="002F6873">
        <w:rPr>
          <w:rFonts w:ascii="Times New Roman" w:hAnsi="Times New Roman" w:cs="Frutiger-Cn"/>
          <w:sz w:val="20"/>
          <w:szCs w:val="20"/>
        </w:rPr>
        <w:t>C</w:t>
      </w:r>
      <w:r w:rsidRPr="00FB302E" w:rsidR="002F6873">
        <w:rPr>
          <w:rFonts w:ascii="Times New Roman" w:hAnsi="Times New Roman" w:cs="Frutiger-Cn"/>
          <w:sz w:val="20"/>
          <w:szCs w:val="20"/>
        </w:rPr>
        <w:t xml:space="preserve">ontrol </w:t>
      </w:r>
      <w:r w:rsidR="002F6873">
        <w:rPr>
          <w:rFonts w:ascii="Times New Roman" w:hAnsi="Times New Roman" w:cs="Frutiger-Cn"/>
          <w:sz w:val="20"/>
          <w:szCs w:val="20"/>
        </w:rPr>
        <w:t>N</w:t>
      </w:r>
      <w:r w:rsidRPr="00FB302E" w:rsidR="002F6873">
        <w:rPr>
          <w:rFonts w:ascii="Times New Roman" w:hAnsi="Times New Roman" w:cs="Frutiger-Cn"/>
          <w:sz w:val="20"/>
          <w:szCs w:val="20"/>
        </w:rPr>
        <w:t xml:space="preserve">umber </w:t>
      </w:r>
      <w:r w:rsidRPr="00FB302E">
        <w:rPr>
          <w:rFonts w:ascii="Times New Roman" w:hAnsi="Times New Roman" w:cs="Frutiger-Cn"/>
          <w:sz w:val="20"/>
          <w:szCs w:val="20"/>
        </w:rPr>
        <w:t xml:space="preserve">1004-0137) or </w:t>
      </w:r>
      <w:r w:rsidR="00234970">
        <w:rPr>
          <w:rFonts w:ascii="Times New Roman" w:hAnsi="Times New Roman" w:cs="Frutiger-Cn"/>
          <w:sz w:val="20"/>
          <w:szCs w:val="20"/>
        </w:rPr>
        <w:t xml:space="preserve">a </w:t>
      </w:r>
      <w:r w:rsidR="00234970">
        <w:rPr>
          <w:rFonts w:ascii="Times New Roman" w:hAnsi="Times New Roman" w:cs="Frutiger-Italic"/>
          <w:iCs/>
          <w:sz w:val="20"/>
          <w:szCs w:val="20"/>
        </w:rPr>
        <w:t>NOI</w:t>
      </w:r>
      <w:r w:rsidRPr="00FB302E" w:rsidR="00A22E77">
        <w:rPr>
          <w:rFonts w:ascii="Times New Roman" w:hAnsi="Times New Roman" w:cs="Frutiger-Italic"/>
          <w:iCs/>
          <w:sz w:val="20"/>
          <w:szCs w:val="20"/>
        </w:rPr>
        <w:t xml:space="preserve"> and Authorization to Conduct Geophysical Operation (</w:t>
      </w:r>
      <w:r w:rsidR="00136CB0">
        <w:rPr>
          <w:rFonts w:ascii="Times New Roman" w:hAnsi="Times New Roman" w:cs="Frutiger-Italic"/>
          <w:iCs/>
          <w:sz w:val="20"/>
          <w:szCs w:val="20"/>
        </w:rPr>
        <w:t>C</w:t>
      </w:r>
      <w:r w:rsidRPr="00FB302E" w:rsidR="00136CB0">
        <w:rPr>
          <w:rFonts w:ascii="Times New Roman" w:hAnsi="Times New Roman" w:cs="Frutiger-Italic"/>
          <w:iCs/>
          <w:sz w:val="20"/>
          <w:szCs w:val="20"/>
        </w:rPr>
        <w:t xml:space="preserve">ontrol </w:t>
      </w:r>
      <w:r w:rsidR="00136CB0">
        <w:rPr>
          <w:rFonts w:ascii="Times New Roman" w:hAnsi="Times New Roman" w:cs="Frutiger-Italic"/>
          <w:iCs/>
          <w:sz w:val="20"/>
          <w:szCs w:val="20"/>
        </w:rPr>
        <w:t>N</w:t>
      </w:r>
      <w:r w:rsidRPr="00FB302E" w:rsidR="00136CB0">
        <w:rPr>
          <w:rFonts w:ascii="Times New Roman" w:hAnsi="Times New Roman" w:cs="Frutiger-Italic"/>
          <w:iCs/>
          <w:sz w:val="20"/>
          <w:szCs w:val="20"/>
        </w:rPr>
        <w:t xml:space="preserve">umber </w:t>
      </w:r>
      <w:r w:rsidRPr="00FB302E" w:rsidR="00A22E77">
        <w:rPr>
          <w:rFonts w:ascii="Times New Roman" w:hAnsi="Times New Roman" w:cs="Frutiger-Italic"/>
          <w:iCs/>
          <w:sz w:val="20"/>
          <w:szCs w:val="20"/>
        </w:rPr>
        <w:t>1004-0162</w:t>
      </w:r>
      <w:r w:rsidRPr="00FB302E">
        <w:rPr>
          <w:rFonts w:ascii="Times New Roman" w:hAnsi="Times New Roman" w:cs="Frutiger-Italic"/>
          <w:iCs/>
          <w:sz w:val="20"/>
          <w:szCs w:val="20"/>
        </w:rPr>
        <w:t>).</w:t>
      </w:r>
    </w:p>
    <w:p w:rsidR="003C5704" w:rsidRPr="00FB302E" w:rsidP="003B1E73" w14:paraId="6BAFDF86" w14:textId="77777777">
      <w:pPr>
        <w:widowControl/>
        <w:rPr>
          <w:rFonts w:ascii="Times New Roman" w:hAnsi="Times New Roman" w:cs="Frutiger-Cn"/>
          <w:sz w:val="20"/>
          <w:szCs w:val="20"/>
        </w:rPr>
      </w:pPr>
    </w:p>
    <w:p w:rsidR="003B1E73" w:rsidRPr="00FB302E" w:rsidP="003B1E73" w14:paraId="551EF557" w14:textId="4C1FC9E7">
      <w:pPr>
        <w:widowControl/>
        <w:rPr>
          <w:rFonts w:ascii="Times New Roman" w:hAnsi="Times New Roman" w:cs="Frutiger-Cn"/>
          <w:sz w:val="20"/>
          <w:szCs w:val="20"/>
        </w:rPr>
      </w:pPr>
      <w:r w:rsidRPr="00FB302E">
        <w:rPr>
          <w:rFonts w:ascii="Times New Roman" w:hAnsi="Times New Roman" w:cs="Frutiger-Cn"/>
          <w:sz w:val="20"/>
          <w:szCs w:val="20"/>
        </w:rPr>
        <w:t xml:space="preserve">Where </w:t>
      </w:r>
      <w:r w:rsidRPr="00FB302E" w:rsidR="00B243B8">
        <w:rPr>
          <w:rFonts w:ascii="Times New Roman" w:hAnsi="Times New Roman" w:cs="Frutiger-Cn"/>
          <w:sz w:val="20"/>
          <w:szCs w:val="20"/>
        </w:rPr>
        <w:t xml:space="preserve">subsurface </w:t>
      </w:r>
      <w:r w:rsidRPr="00FB302E">
        <w:rPr>
          <w:rFonts w:ascii="Times New Roman" w:hAnsi="Times New Roman" w:cs="Frutiger-Cn"/>
          <w:sz w:val="20"/>
          <w:szCs w:val="20"/>
        </w:rPr>
        <w:t xml:space="preserve">minerals are Federally owned and the surface is owned privately or by a </w:t>
      </w:r>
      <w:r w:rsidRPr="00FB302E" w:rsidR="003C5704">
        <w:rPr>
          <w:rFonts w:ascii="Times New Roman" w:hAnsi="Times New Roman" w:cs="Frutiger-Cn"/>
          <w:sz w:val="20"/>
          <w:szCs w:val="20"/>
        </w:rPr>
        <w:t>non-Federal government</w:t>
      </w:r>
      <w:r w:rsidRPr="00FB302E">
        <w:rPr>
          <w:rFonts w:ascii="Times New Roman" w:hAnsi="Times New Roman" w:cs="Frutiger-Cn"/>
          <w:sz w:val="20"/>
          <w:szCs w:val="20"/>
        </w:rPr>
        <w:t>, no authorization is necessary from the Federal Government to conduct geophysical exploration operations.</w:t>
      </w:r>
      <w:r w:rsidR="00B25FE1">
        <w:rPr>
          <w:rFonts w:ascii="Times New Roman" w:hAnsi="Times New Roman" w:cs="Frutiger-Cn"/>
          <w:sz w:val="20"/>
          <w:szCs w:val="20"/>
        </w:rPr>
        <w:t xml:space="preserve">  </w:t>
      </w:r>
      <w:r w:rsidRPr="00FB302E">
        <w:rPr>
          <w:rFonts w:ascii="Times New Roman" w:hAnsi="Times New Roman" w:cs="Frutiger-Cn"/>
          <w:sz w:val="20"/>
          <w:szCs w:val="20"/>
        </w:rPr>
        <w:t>However, in these cases, operators must work with surface owners to obtain access to their lands.</w:t>
      </w:r>
    </w:p>
    <w:p w:rsidR="003B1E73" w:rsidRPr="00FB302E" w:rsidP="003B1E73" w14:paraId="1FB6E68B" w14:textId="77777777">
      <w:pPr>
        <w:tabs>
          <w:tab w:val="left" w:pos="360"/>
          <w:tab w:val="left" w:pos="1296"/>
          <w:tab w:val="left" w:pos="2016"/>
        </w:tabs>
        <w:rPr>
          <w:rFonts w:ascii="Times New Roman" w:hAnsi="Times New Roman"/>
          <w:sz w:val="20"/>
          <w:szCs w:val="20"/>
        </w:rPr>
      </w:pPr>
    </w:p>
    <w:p w:rsidR="003B1E73" w:rsidRPr="00FB302E" w:rsidP="003B1E73" w14:paraId="46B73777" w14:textId="7A91720A">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The BLM and the F</w:t>
      </w:r>
      <w:r w:rsidR="00CC28EE">
        <w:rPr>
          <w:rFonts w:ascii="Times New Roman" w:hAnsi="Times New Roman"/>
          <w:sz w:val="20"/>
          <w:szCs w:val="20"/>
        </w:rPr>
        <w:t xml:space="preserve">orest </w:t>
      </w:r>
      <w:r w:rsidRPr="00FB302E">
        <w:rPr>
          <w:rFonts w:ascii="Times New Roman" w:hAnsi="Times New Roman"/>
          <w:sz w:val="20"/>
          <w:szCs w:val="20"/>
        </w:rPr>
        <w:t>S</w:t>
      </w:r>
      <w:r w:rsidR="00CC28EE">
        <w:rPr>
          <w:rFonts w:ascii="Times New Roman" w:hAnsi="Times New Roman"/>
          <w:sz w:val="20"/>
          <w:szCs w:val="20"/>
        </w:rPr>
        <w:t>ervice</w:t>
      </w:r>
      <w:r w:rsidRPr="00FB302E">
        <w:rPr>
          <w:rFonts w:ascii="Times New Roman" w:hAnsi="Times New Roman"/>
          <w:sz w:val="20"/>
          <w:szCs w:val="20"/>
        </w:rPr>
        <w:t xml:space="preserve"> use the information</w:t>
      </w:r>
      <w:r w:rsidRPr="00FB302E" w:rsidR="00993679">
        <w:rPr>
          <w:rFonts w:ascii="Times New Roman" w:hAnsi="Times New Roman"/>
          <w:sz w:val="20"/>
          <w:szCs w:val="20"/>
        </w:rPr>
        <w:t xml:space="preserve"> in this </w:t>
      </w:r>
      <w:r w:rsidRPr="00FB302E" w:rsidR="00A04B1C">
        <w:rPr>
          <w:rFonts w:ascii="Times New Roman" w:hAnsi="Times New Roman"/>
          <w:sz w:val="20"/>
          <w:szCs w:val="20"/>
        </w:rPr>
        <w:t>collection</w:t>
      </w:r>
      <w:r w:rsidRPr="00FB302E">
        <w:rPr>
          <w:rFonts w:ascii="Times New Roman" w:hAnsi="Times New Roman"/>
          <w:sz w:val="20"/>
          <w:szCs w:val="20"/>
        </w:rPr>
        <w:t xml:space="preserve"> to ensure a thorough, accurate, and timely review of the proposed geophysical activity to:</w:t>
      </w:r>
    </w:p>
    <w:p w:rsidR="003B1E73" w:rsidRPr="00FB302E" w:rsidP="003B1E73" w14:paraId="7DD7A951" w14:textId="77777777">
      <w:pPr>
        <w:tabs>
          <w:tab w:val="left" w:pos="360"/>
          <w:tab w:val="left" w:pos="1296"/>
          <w:tab w:val="left" w:pos="2016"/>
        </w:tabs>
        <w:ind w:firstLine="360"/>
        <w:rPr>
          <w:rFonts w:ascii="Times New Roman" w:hAnsi="Times New Roman"/>
          <w:sz w:val="20"/>
          <w:szCs w:val="20"/>
        </w:rPr>
      </w:pPr>
    </w:p>
    <w:p w:rsidR="003B1E73" w:rsidRPr="00FB302E" w:rsidP="000676C2" w14:paraId="55878781" w14:textId="77777777">
      <w:pPr>
        <w:pStyle w:val="Level1"/>
        <w:numPr>
          <w:ilvl w:val="0"/>
          <w:numId w:val="1"/>
        </w:numPr>
        <w:ind w:left="720" w:hanging="720"/>
        <w:rPr>
          <w:rFonts w:ascii="Times New Roman" w:hAnsi="Times New Roman"/>
          <w:sz w:val="20"/>
          <w:szCs w:val="20"/>
        </w:rPr>
      </w:pPr>
      <w:r w:rsidRPr="00FB302E">
        <w:rPr>
          <w:rFonts w:ascii="Times New Roman" w:hAnsi="Times New Roman"/>
          <w:sz w:val="20"/>
          <w:szCs w:val="20"/>
        </w:rPr>
        <w:t>Determine that geophysical operations activities are conducted in a manner consistent with the regulations, local land use plans, and environmental assessments;</w:t>
      </w:r>
    </w:p>
    <w:p w:rsidR="003B1E73" w:rsidRPr="00FB302E" w:rsidP="000676C2" w14:paraId="4B663C1A" w14:textId="77777777">
      <w:pPr>
        <w:pStyle w:val="Level1"/>
        <w:numPr>
          <w:ilvl w:val="0"/>
          <w:numId w:val="1"/>
        </w:numPr>
        <w:ind w:left="720" w:hanging="720"/>
        <w:rPr>
          <w:rFonts w:ascii="Times New Roman" w:hAnsi="Times New Roman"/>
          <w:sz w:val="20"/>
          <w:szCs w:val="20"/>
        </w:rPr>
      </w:pPr>
      <w:r w:rsidRPr="00FB302E">
        <w:rPr>
          <w:rFonts w:ascii="Times New Roman" w:hAnsi="Times New Roman"/>
          <w:sz w:val="20"/>
          <w:szCs w:val="20"/>
        </w:rPr>
        <w:t>Maintain an accurate account of geophysical operations on jurisdictional lands;</w:t>
      </w:r>
    </w:p>
    <w:p w:rsidR="003B1E73" w:rsidRPr="00FB302E" w:rsidP="000676C2" w14:paraId="2C1C7BED" w14:textId="77777777">
      <w:pPr>
        <w:pStyle w:val="Level1"/>
        <w:numPr>
          <w:ilvl w:val="0"/>
          <w:numId w:val="1"/>
        </w:numPr>
        <w:ind w:left="720" w:hanging="720"/>
        <w:rPr>
          <w:rFonts w:ascii="Times New Roman" w:hAnsi="Times New Roman"/>
          <w:sz w:val="20"/>
          <w:szCs w:val="20"/>
        </w:rPr>
      </w:pPr>
      <w:r w:rsidRPr="00FB302E">
        <w:rPr>
          <w:rFonts w:ascii="Times New Roman" w:hAnsi="Times New Roman"/>
          <w:sz w:val="20"/>
          <w:szCs w:val="20"/>
        </w:rPr>
        <w:t>Identify operational points of contact; and</w:t>
      </w:r>
    </w:p>
    <w:p w:rsidR="003B1E73" w:rsidRPr="00FB302E" w:rsidP="000676C2" w14:paraId="5BCAFBB4" w14:textId="409394E8">
      <w:pPr>
        <w:pStyle w:val="Level1"/>
        <w:widowControl/>
        <w:numPr>
          <w:ilvl w:val="0"/>
          <w:numId w:val="1"/>
        </w:numPr>
        <w:ind w:left="720" w:hanging="720"/>
        <w:rPr>
          <w:rFonts w:ascii="Times New Roman" w:hAnsi="Times New Roman" w:cs="Frutiger-Cn"/>
          <w:sz w:val="20"/>
          <w:szCs w:val="20"/>
        </w:rPr>
      </w:pPr>
      <w:r w:rsidRPr="00FB302E">
        <w:rPr>
          <w:rFonts w:ascii="Times New Roman" w:hAnsi="Times New Roman"/>
          <w:sz w:val="20"/>
          <w:szCs w:val="20"/>
        </w:rPr>
        <w:t xml:space="preserve">Identify who </w:t>
      </w:r>
      <w:r w:rsidR="00CC28EE">
        <w:rPr>
          <w:rFonts w:ascii="Times New Roman" w:hAnsi="Times New Roman"/>
          <w:sz w:val="20"/>
          <w:szCs w:val="20"/>
        </w:rPr>
        <w:t>will</w:t>
      </w:r>
      <w:r w:rsidRPr="00FB302E">
        <w:rPr>
          <w:rFonts w:ascii="Times New Roman" w:hAnsi="Times New Roman"/>
          <w:sz w:val="20"/>
          <w:szCs w:val="20"/>
        </w:rPr>
        <w:t xml:space="preserve"> be held accountable if there is environmental and/or surface resource damage</w:t>
      </w:r>
    </w:p>
    <w:p w:rsidR="003B1E73" w:rsidRPr="00FB302E" w:rsidP="000676C2" w14:paraId="1527029B" w14:textId="77777777">
      <w:pPr>
        <w:widowControl/>
        <w:tabs>
          <w:tab w:val="num" w:pos="720"/>
        </w:tabs>
        <w:ind w:left="720" w:hanging="720"/>
        <w:rPr>
          <w:rFonts w:ascii="Times New Roman" w:hAnsi="Times New Roman" w:cs="Frutiger-Cn"/>
          <w:sz w:val="20"/>
          <w:szCs w:val="20"/>
        </w:rPr>
      </w:pPr>
    </w:p>
    <w:p w:rsidR="009875B4" w:rsidRPr="00FB302E" w:rsidP="009875B4" w14:paraId="149BC276" w14:textId="77777777">
      <w:pPr>
        <w:widowControl/>
        <w:rPr>
          <w:rFonts w:ascii="Times New Roman" w:hAnsi="Times New Roman" w:cs="Frutiger-Cn"/>
          <w:sz w:val="20"/>
          <w:szCs w:val="20"/>
        </w:rPr>
      </w:pPr>
      <w:r w:rsidRPr="00FB302E">
        <w:rPr>
          <w:rFonts w:ascii="Times New Roman" w:hAnsi="Times New Roman" w:cs="Frutiger-Cn"/>
          <w:sz w:val="20"/>
          <w:szCs w:val="20"/>
        </w:rPr>
        <w:t xml:space="preserve">This </w:t>
      </w:r>
      <w:r w:rsidRPr="00FB302E" w:rsidR="006E0BC5">
        <w:rPr>
          <w:rFonts w:ascii="Times New Roman" w:hAnsi="Times New Roman" w:cs="Frutiger-Cn"/>
          <w:sz w:val="20"/>
          <w:szCs w:val="20"/>
        </w:rPr>
        <w:t>request</w:t>
      </w:r>
      <w:r w:rsidRPr="00FB302E">
        <w:rPr>
          <w:rFonts w:ascii="Times New Roman" w:hAnsi="Times New Roman" w:cs="Frutiger-Cn"/>
          <w:sz w:val="20"/>
          <w:szCs w:val="20"/>
        </w:rPr>
        <w:t xml:space="preserve"> co</w:t>
      </w:r>
      <w:r w:rsidRPr="00FB302E" w:rsidR="00A14E1B">
        <w:rPr>
          <w:rFonts w:ascii="Times New Roman" w:hAnsi="Times New Roman" w:cs="Frutiger-Cn"/>
          <w:sz w:val="20"/>
          <w:szCs w:val="20"/>
        </w:rPr>
        <w:t>vers the following information-collection activities</w:t>
      </w:r>
      <w:r w:rsidRPr="00FB302E" w:rsidR="00674151">
        <w:rPr>
          <w:rFonts w:ascii="Times New Roman" w:hAnsi="Times New Roman" w:cs="Frutiger-Cn"/>
          <w:sz w:val="20"/>
          <w:szCs w:val="20"/>
        </w:rPr>
        <w:t>.</w:t>
      </w:r>
    </w:p>
    <w:p w:rsidR="009875B4" w:rsidRPr="00FB302E" w:rsidP="009875B4" w14:paraId="367FEDA7" w14:textId="77777777">
      <w:pPr>
        <w:widowControl/>
        <w:rPr>
          <w:rFonts w:ascii="Times New Roman" w:hAnsi="Times New Roman" w:cs="Frutiger-Cn"/>
          <w:sz w:val="20"/>
          <w:szCs w:val="20"/>
        </w:rPr>
      </w:pPr>
    </w:p>
    <w:p w:rsidR="0077526E" w:rsidRPr="00FB302E" w:rsidP="0077526E" w14:paraId="64CCEFC4" w14:textId="77777777">
      <w:pPr>
        <w:tabs>
          <w:tab w:val="left" w:pos="360"/>
          <w:tab w:val="left" w:pos="1296"/>
          <w:tab w:val="left" w:pos="2016"/>
        </w:tabs>
        <w:rPr>
          <w:rFonts w:ascii="Times New Roman" w:hAnsi="Times New Roman" w:cs="Frutiger-Italic"/>
          <w:b/>
          <w:i/>
          <w:iCs/>
          <w:sz w:val="20"/>
          <w:szCs w:val="20"/>
        </w:rPr>
      </w:pPr>
      <w:r w:rsidRPr="00FB302E">
        <w:rPr>
          <w:rFonts w:ascii="Times New Roman" w:hAnsi="Times New Roman" w:cs="Frutiger-Italic"/>
          <w:b/>
          <w:i/>
          <w:iCs/>
          <w:sz w:val="20"/>
          <w:szCs w:val="20"/>
        </w:rPr>
        <w:t>Notice of Intent and Authorization to Conduct Geophysical Operation (BLM Form 3150-4</w:t>
      </w:r>
      <w:r w:rsidRPr="00FB302E" w:rsidR="00993679">
        <w:rPr>
          <w:rFonts w:ascii="Times New Roman" w:hAnsi="Times New Roman" w:cs="Frutiger-Italic"/>
          <w:b/>
          <w:i/>
          <w:iCs/>
          <w:sz w:val="20"/>
          <w:szCs w:val="20"/>
        </w:rPr>
        <w:t xml:space="preserve"> </w:t>
      </w:r>
      <w:r w:rsidRPr="00FB302E">
        <w:rPr>
          <w:rFonts w:ascii="Times New Roman" w:hAnsi="Times New Roman" w:cs="Frutiger-Italic"/>
          <w:b/>
          <w:i/>
          <w:iCs/>
          <w:sz w:val="20"/>
          <w:szCs w:val="20"/>
        </w:rPr>
        <w:t>/</w:t>
      </w:r>
      <w:r w:rsidRPr="00FB302E" w:rsidR="00993679">
        <w:rPr>
          <w:rFonts w:ascii="Times New Roman" w:hAnsi="Times New Roman" w:cs="Frutiger-Italic"/>
          <w:b/>
          <w:i/>
          <w:iCs/>
          <w:sz w:val="20"/>
          <w:szCs w:val="20"/>
        </w:rPr>
        <w:t xml:space="preserve"> </w:t>
      </w:r>
      <w:r w:rsidRPr="00FB302E">
        <w:rPr>
          <w:rFonts w:ascii="Times New Roman" w:hAnsi="Times New Roman" w:cs="Frutiger-Italic"/>
          <w:b/>
          <w:i/>
          <w:iCs/>
          <w:sz w:val="20"/>
          <w:szCs w:val="20"/>
        </w:rPr>
        <w:t>FS Form 2800-16)</w:t>
      </w:r>
      <w:r w:rsidRPr="00FB302E" w:rsidR="00A14E1B">
        <w:rPr>
          <w:rFonts w:ascii="Times New Roman" w:hAnsi="Times New Roman" w:cs="Frutiger-Italic"/>
          <w:b/>
          <w:i/>
          <w:iCs/>
          <w:sz w:val="20"/>
          <w:szCs w:val="20"/>
        </w:rPr>
        <w:t xml:space="preserve"> / Outside Alaska</w:t>
      </w:r>
    </w:p>
    <w:p w:rsidR="0077526E" w:rsidRPr="00FB302E" w:rsidP="0077526E" w14:paraId="251712B6" w14:textId="77777777">
      <w:pPr>
        <w:tabs>
          <w:tab w:val="left" w:pos="360"/>
          <w:tab w:val="left" w:pos="1296"/>
          <w:tab w:val="left" w:pos="2016"/>
        </w:tabs>
        <w:rPr>
          <w:rFonts w:ascii="Times New Roman" w:hAnsi="Times New Roman" w:cs="Frutiger-Italic"/>
          <w:iCs/>
          <w:sz w:val="20"/>
          <w:szCs w:val="20"/>
        </w:rPr>
      </w:pPr>
    </w:p>
    <w:p w:rsidR="00C0195E" w:rsidRPr="00FB302E" w:rsidP="0077526E" w14:paraId="0135A829" w14:textId="77777777">
      <w:pPr>
        <w:tabs>
          <w:tab w:val="left" w:pos="360"/>
          <w:tab w:val="left" w:pos="1296"/>
          <w:tab w:val="left" w:pos="2016"/>
        </w:tabs>
        <w:rPr>
          <w:rFonts w:ascii="Times New Roman" w:hAnsi="Times New Roman"/>
          <w:sz w:val="20"/>
          <w:szCs w:val="20"/>
        </w:rPr>
      </w:pPr>
      <w:r w:rsidRPr="00FB302E">
        <w:rPr>
          <w:rFonts w:ascii="Times New Roman" w:hAnsi="Times New Roman" w:cs="Frutiger-Italic"/>
          <w:iCs/>
          <w:sz w:val="20"/>
          <w:szCs w:val="20"/>
        </w:rPr>
        <w:t>A</w:t>
      </w:r>
      <w:r w:rsidRPr="00FB302E" w:rsidR="009875B4">
        <w:rPr>
          <w:rFonts w:ascii="Times New Roman" w:hAnsi="Times New Roman" w:cs="Frutiger-Italic"/>
          <w:iCs/>
          <w:sz w:val="20"/>
          <w:szCs w:val="20"/>
        </w:rPr>
        <w:t xml:space="preserve">n operator must submit </w:t>
      </w:r>
      <w:r w:rsidRPr="00FB302E" w:rsidR="001B237E">
        <w:rPr>
          <w:rFonts w:ascii="Times New Roman" w:hAnsi="Times New Roman" w:cs="Frutiger-Italic"/>
          <w:iCs/>
          <w:sz w:val="20"/>
          <w:szCs w:val="20"/>
        </w:rPr>
        <w:t>this form</w:t>
      </w:r>
      <w:r w:rsidRPr="00FB302E">
        <w:rPr>
          <w:rFonts w:ascii="Times New Roman" w:hAnsi="Times New Roman" w:cs="Frutiger-Cn"/>
          <w:sz w:val="20"/>
          <w:szCs w:val="20"/>
        </w:rPr>
        <w:t>:</w:t>
      </w:r>
    </w:p>
    <w:p w:rsidR="00C0195E" w:rsidRPr="00FB302E" w:rsidP="00C0195E" w14:paraId="0280F0C9" w14:textId="77777777">
      <w:pPr>
        <w:tabs>
          <w:tab w:val="left" w:pos="360"/>
          <w:tab w:val="left" w:pos="1296"/>
          <w:tab w:val="left" w:pos="2016"/>
        </w:tabs>
        <w:ind w:left="360"/>
        <w:rPr>
          <w:rFonts w:ascii="Times New Roman" w:hAnsi="Times New Roman"/>
          <w:sz w:val="20"/>
          <w:szCs w:val="20"/>
        </w:rPr>
      </w:pPr>
    </w:p>
    <w:p w:rsidR="00C0195E" w:rsidRPr="00FB302E" w:rsidP="00C0195E" w14:paraId="27A1F1DD" w14:textId="78C44E43">
      <w:pPr>
        <w:numPr>
          <w:ilvl w:val="0"/>
          <w:numId w:val="15"/>
        </w:numPr>
        <w:tabs>
          <w:tab w:val="left" w:pos="360"/>
        </w:tabs>
        <w:ind w:left="720" w:hanging="720"/>
        <w:rPr>
          <w:rFonts w:ascii="Times New Roman" w:hAnsi="Times New Roman"/>
          <w:sz w:val="20"/>
          <w:szCs w:val="20"/>
        </w:rPr>
      </w:pPr>
      <w:r w:rsidRPr="00FB302E">
        <w:rPr>
          <w:rFonts w:ascii="Times New Roman" w:hAnsi="Times New Roman" w:cs="Frutiger-Cn"/>
          <w:sz w:val="20"/>
          <w:szCs w:val="20"/>
        </w:rPr>
        <w:t>T</w:t>
      </w:r>
      <w:r w:rsidRPr="00FB302E" w:rsidR="00A76107">
        <w:rPr>
          <w:rFonts w:ascii="Times New Roman" w:hAnsi="Times New Roman" w:cs="Frutiger-Cn"/>
          <w:sz w:val="20"/>
          <w:szCs w:val="20"/>
        </w:rPr>
        <w:t>o</w:t>
      </w:r>
      <w:r w:rsidRPr="00FB302E" w:rsidR="00D0687E">
        <w:rPr>
          <w:rFonts w:ascii="Times New Roman" w:hAnsi="Times New Roman" w:cs="Frutiger-Cn"/>
          <w:sz w:val="20"/>
          <w:szCs w:val="20"/>
        </w:rPr>
        <w:t xml:space="preserve"> the BLM </w:t>
      </w:r>
      <w:r w:rsidRPr="00FB302E" w:rsidR="00A76107">
        <w:rPr>
          <w:rFonts w:ascii="Times New Roman" w:hAnsi="Times New Roman" w:cs="Frutiger-Cn"/>
          <w:sz w:val="20"/>
          <w:szCs w:val="20"/>
        </w:rPr>
        <w:t xml:space="preserve">before conducting </w:t>
      </w:r>
      <w:r w:rsidRPr="00FB302E" w:rsidR="00A33963">
        <w:rPr>
          <w:rFonts w:ascii="Times New Roman" w:hAnsi="Times New Roman" w:cs="Frutiger-Cn"/>
          <w:sz w:val="20"/>
          <w:szCs w:val="20"/>
        </w:rPr>
        <w:t>operat</w:t>
      </w:r>
      <w:r w:rsidRPr="00FB302E">
        <w:rPr>
          <w:rFonts w:ascii="Times New Roman" w:hAnsi="Times New Roman" w:cs="Frutiger-Cn"/>
          <w:sz w:val="20"/>
          <w:szCs w:val="20"/>
        </w:rPr>
        <w:t xml:space="preserve">ions on </w:t>
      </w:r>
      <w:r w:rsidRPr="00FB302E" w:rsidR="00234970">
        <w:rPr>
          <w:rFonts w:ascii="Times New Roman" w:hAnsi="Times New Roman" w:cs="Frutiger-Cn"/>
          <w:sz w:val="20"/>
          <w:szCs w:val="20"/>
        </w:rPr>
        <w:t>BLM</w:t>
      </w:r>
      <w:r w:rsidR="00234970">
        <w:rPr>
          <w:rFonts w:ascii="Times New Roman" w:hAnsi="Times New Roman" w:cs="Frutiger-Cn"/>
          <w:sz w:val="20"/>
          <w:szCs w:val="20"/>
        </w:rPr>
        <w:t>-</w:t>
      </w:r>
      <w:r w:rsidRPr="00FB302E">
        <w:rPr>
          <w:rFonts w:ascii="Times New Roman" w:hAnsi="Times New Roman" w:cs="Frutiger-Cn"/>
          <w:sz w:val="20"/>
          <w:szCs w:val="20"/>
        </w:rPr>
        <w:t>administered lands;</w:t>
      </w:r>
    </w:p>
    <w:p w:rsidR="00C0195E" w:rsidRPr="00FB302E" w:rsidP="00C0195E" w14:paraId="0AC87C06" w14:textId="1DFB5335">
      <w:pPr>
        <w:numPr>
          <w:ilvl w:val="0"/>
          <w:numId w:val="15"/>
        </w:numPr>
        <w:tabs>
          <w:tab w:val="left" w:pos="360"/>
        </w:tabs>
        <w:ind w:left="720" w:hanging="720"/>
        <w:rPr>
          <w:rFonts w:ascii="Times New Roman" w:hAnsi="Times New Roman"/>
          <w:sz w:val="20"/>
          <w:szCs w:val="20"/>
        </w:rPr>
      </w:pPr>
      <w:r w:rsidRPr="00FB302E">
        <w:rPr>
          <w:rFonts w:ascii="Times New Roman" w:hAnsi="Times New Roman" w:cs="Frutiger-Cn"/>
          <w:sz w:val="20"/>
          <w:szCs w:val="20"/>
        </w:rPr>
        <w:t>T</w:t>
      </w:r>
      <w:r w:rsidRPr="00FB302E" w:rsidR="00A76107">
        <w:rPr>
          <w:rFonts w:ascii="Times New Roman" w:hAnsi="Times New Roman" w:cs="Frutiger-Cn"/>
          <w:sz w:val="20"/>
          <w:szCs w:val="20"/>
        </w:rPr>
        <w:t xml:space="preserve">o </w:t>
      </w:r>
      <w:r w:rsidRPr="00FB302E" w:rsidR="00A33963">
        <w:rPr>
          <w:rFonts w:ascii="Times New Roman" w:hAnsi="Times New Roman" w:cs="Frutiger-Cn"/>
          <w:sz w:val="20"/>
          <w:szCs w:val="20"/>
        </w:rPr>
        <w:t>the F</w:t>
      </w:r>
      <w:r w:rsidR="00234970">
        <w:rPr>
          <w:rFonts w:ascii="Times New Roman" w:hAnsi="Times New Roman" w:cs="Frutiger-Cn"/>
          <w:sz w:val="20"/>
          <w:szCs w:val="20"/>
        </w:rPr>
        <w:t xml:space="preserve">orest </w:t>
      </w:r>
      <w:r w:rsidRPr="00FB302E" w:rsidR="00A33963">
        <w:rPr>
          <w:rFonts w:ascii="Times New Roman" w:hAnsi="Times New Roman" w:cs="Frutiger-Cn"/>
          <w:sz w:val="20"/>
          <w:szCs w:val="20"/>
        </w:rPr>
        <w:t>S</w:t>
      </w:r>
      <w:r w:rsidR="00234970">
        <w:rPr>
          <w:rFonts w:ascii="Times New Roman" w:hAnsi="Times New Roman" w:cs="Frutiger-Cn"/>
          <w:sz w:val="20"/>
          <w:szCs w:val="20"/>
        </w:rPr>
        <w:t>ervice</w:t>
      </w:r>
      <w:r w:rsidRPr="00FB302E" w:rsidR="00A33963">
        <w:rPr>
          <w:rFonts w:ascii="Times New Roman" w:hAnsi="Times New Roman" w:cs="Frutiger-Cn"/>
          <w:sz w:val="20"/>
          <w:szCs w:val="20"/>
        </w:rPr>
        <w:t xml:space="preserve"> </w:t>
      </w:r>
      <w:r w:rsidRPr="00FB302E">
        <w:rPr>
          <w:rFonts w:ascii="Times New Roman" w:hAnsi="Times New Roman" w:cs="Frutiger-Cn"/>
          <w:sz w:val="20"/>
          <w:szCs w:val="20"/>
        </w:rPr>
        <w:t xml:space="preserve">before conducting </w:t>
      </w:r>
      <w:r w:rsidRPr="00FB302E" w:rsidR="00A33963">
        <w:rPr>
          <w:rFonts w:ascii="Times New Roman" w:hAnsi="Times New Roman" w:cs="Frutiger-Cn"/>
          <w:sz w:val="20"/>
          <w:szCs w:val="20"/>
        </w:rPr>
        <w:t xml:space="preserve">operations </w:t>
      </w:r>
      <w:r w:rsidRPr="00FB302E">
        <w:rPr>
          <w:rFonts w:ascii="Times New Roman" w:hAnsi="Times New Roman" w:cs="Frutiger-Cn"/>
          <w:sz w:val="20"/>
          <w:szCs w:val="20"/>
        </w:rPr>
        <w:t>on National Forest System lands; or</w:t>
      </w:r>
    </w:p>
    <w:p w:rsidR="00C0195E" w:rsidRPr="00FB302E" w:rsidP="00C0195E" w14:paraId="484A9702" w14:textId="2BFB9726">
      <w:pPr>
        <w:numPr>
          <w:ilvl w:val="0"/>
          <w:numId w:val="15"/>
        </w:numPr>
        <w:tabs>
          <w:tab w:val="left" w:pos="360"/>
        </w:tabs>
        <w:ind w:left="720" w:hanging="720"/>
        <w:rPr>
          <w:rFonts w:ascii="Times New Roman" w:hAnsi="Times New Roman"/>
          <w:sz w:val="20"/>
          <w:szCs w:val="20"/>
        </w:rPr>
      </w:pPr>
      <w:r>
        <w:rPr>
          <w:rFonts w:ascii="Times New Roman" w:hAnsi="Times New Roman" w:cs="Frutiger-Cn"/>
          <w:sz w:val="20"/>
          <w:szCs w:val="20"/>
        </w:rPr>
        <w:t xml:space="preserve">To </w:t>
      </w:r>
      <w:r w:rsidRPr="00FB302E">
        <w:rPr>
          <w:rFonts w:ascii="Times New Roman" w:hAnsi="Times New Roman" w:cs="Frutiger-Cn"/>
          <w:sz w:val="20"/>
          <w:szCs w:val="20"/>
        </w:rPr>
        <w:t xml:space="preserve">the BLM </w:t>
      </w:r>
      <w:r>
        <w:rPr>
          <w:rFonts w:ascii="Times New Roman" w:hAnsi="Times New Roman" w:cs="Frutiger-Cn"/>
          <w:sz w:val="20"/>
          <w:szCs w:val="20"/>
        </w:rPr>
        <w:t xml:space="preserve">and the Forest Service </w:t>
      </w:r>
      <w:r w:rsidRPr="00FB302E">
        <w:rPr>
          <w:rFonts w:ascii="Times New Roman" w:hAnsi="Times New Roman" w:cs="Frutiger-Cn"/>
          <w:sz w:val="20"/>
          <w:szCs w:val="20"/>
        </w:rPr>
        <w:t xml:space="preserve">before conducting </w:t>
      </w:r>
      <w:r w:rsidRPr="00FB302E" w:rsidR="00A33963">
        <w:rPr>
          <w:rFonts w:ascii="Times New Roman" w:hAnsi="Times New Roman" w:cs="Frutiger-Cn"/>
          <w:sz w:val="20"/>
          <w:szCs w:val="20"/>
        </w:rPr>
        <w:t>operations that overlap</w:t>
      </w:r>
      <w:r w:rsidRPr="00FB302E" w:rsidR="00492F07">
        <w:rPr>
          <w:rFonts w:ascii="Times New Roman" w:hAnsi="Times New Roman" w:cs="Frutiger-Cn"/>
          <w:sz w:val="20"/>
          <w:szCs w:val="20"/>
        </w:rPr>
        <w:t xml:space="preserve"> lands managed by both agencies</w:t>
      </w:r>
    </w:p>
    <w:p w:rsidR="00C0195E" w:rsidRPr="00FB302E" w:rsidP="00C0195E" w14:paraId="708FF8FC" w14:textId="77777777">
      <w:pPr>
        <w:tabs>
          <w:tab w:val="left" w:pos="360"/>
        </w:tabs>
        <w:ind w:left="720"/>
        <w:rPr>
          <w:rFonts w:ascii="Times New Roman" w:hAnsi="Times New Roman" w:cs="Frutiger-Cn"/>
          <w:sz w:val="20"/>
          <w:szCs w:val="20"/>
        </w:rPr>
      </w:pPr>
    </w:p>
    <w:p w:rsidR="00492F07" w:rsidRPr="00FB302E" w:rsidP="00C0195E" w14:paraId="5E4FC831" w14:textId="6192288B">
      <w:pPr>
        <w:rPr>
          <w:rFonts w:ascii="Times New Roman" w:hAnsi="Times New Roman"/>
          <w:sz w:val="20"/>
          <w:szCs w:val="20"/>
        </w:rPr>
      </w:pPr>
      <w:r w:rsidRPr="00FB302E">
        <w:rPr>
          <w:rFonts w:ascii="Times New Roman" w:hAnsi="Times New Roman" w:cs="Frutiger-Cn"/>
          <w:sz w:val="20"/>
          <w:szCs w:val="20"/>
        </w:rPr>
        <w:t>This form includes standard terms and conditions.</w:t>
      </w:r>
      <w:r w:rsidR="00B25FE1">
        <w:rPr>
          <w:rFonts w:ascii="Times New Roman" w:hAnsi="Times New Roman" w:cs="Frutiger-Cn"/>
          <w:sz w:val="20"/>
          <w:szCs w:val="20"/>
        </w:rPr>
        <w:t xml:space="preserve">  </w:t>
      </w:r>
      <w:r w:rsidRPr="00FB302E">
        <w:rPr>
          <w:rFonts w:ascii="Times New Roman" w:hAnsi="Times New Roman" w:cs="Frutiger-Cn"/>
          <w:sz w:val="20"/>
          <w:szCs w:val="20"/>
        </w:rPr>
        <w:t xml:space="preserve">In addition, the BLM and/or the </w:t>
      </w:r>
      <w:r w:rsidR="00234970">
        <w:rPr>
          <w:rFonts w:ascii="Times New Roman" w:hAnsi="Times New Roman" w:cs="Frutiger-Cn"/>
          <w:sz w:val="20"/>
          <w:szCs w:val="20"/>
        </w:rPr>
        <w:t>Forest Service</w:t>
      </w:r>
      <w:r w:rsidRPr="00FB302E">
        <w:rPr>
          <w:rFonts w:ascii="Times New Roman" w:hAnsi="Times New Roman" w:cs="Frutiger-Cn"/>
          <w:sz w:val="20"/>
          <w:szCs w:val="20"/>
        </w:rPr>
        <w:t xml:space="preserve"> may attach additional terms and conditions.</w:t>
      </w:r>
    </w:p>
    <w:p w:rsidR="00025784" w:rsidRPr="00FB302E" w:rsidP="00025784" w14:paraId="35BFE854" w14:textId="77777777">
      <w:pPr>
        <w:tabs>
          <w:tab w:val="left" w:pos="360"/>
          <w:tab w:val="left" w:pos="1296"/>
          <w:tab w:val="left" w:pos="2016"/>
        </w:tabs>
        <w:ind w:left="360"/>
        <w:rPr>
          <w:rFonts w:ascii="Times New Roman" w:hAnsi="Times New Roman" w:cs="Frutiger-Cn"/>
          <w:sz w:val="20"/>
          <w:szCs w:val="20"/>
        </w:rPr>
      </w:pPr>
    </w:p>
    <w:p w:rsidR="009875B4" w:rsidRPr="00FB302E" w:rsidP="00C0195E" w14:paraId="1E40A0E8" w14:textId="415C1884">
      <w:pPr>
        <w:tabs>
          <w:tab w:val="left" w:pos="360"/>
          <w:tab w:val="left" w:pos="1296"/>
          <w:tab w:val="left" w:pos="2016"/>
        </w:tabs>
        <w:rPr>
          <w:rFonts w:ascii="Times New Roman" w:hAnsi="Times New Roman" w:cs="Frutiger-Cn"/>
          <w:sz w:val="20"/>
          <w:szCs w:val="20"/>
        </w:rPr>
      </w:pPr>
      <w:r w:rsidRPr="00FB302E">
        <w:rPr>
          <w:rFonts w:ascii="Times New Roman" w:hAnsi="Times New Roman" w:cs="Frutiger-Cn"/>
          <w:sz w:val="20"/>
          <w:szCs w:val="20"/>
        </w:rPr>
        <w:t xml:space="preserve">The </w:t>
      </w:r>
      <w:r w:rsidRPr="00FB302E" w:rsidR="00025784">
        <w:rPr>
          <w:rFonts w:ascii="Times New Roman" w:hAnsi="Times New Roman" w:cs="Frutiger-Cn"/>
          <w:sz w:val="20"/>
          <w:szCs w:val="20"/>
        </w:rPr>
        <w:t>surface-management agency usually conduct</w:t>
      </w:r>
      <w:r w:rsidRPr="00FB302E">
        <w:rPr>
          <w:rFonts w:ascii="Times New Roman" w:hAnsi="Times New Roman" w:cs="Frutiger-Cn"/>
          <w:sz w:val="20"/>
          <w:szCs w:val="20"/>
        </w:rPr>
        <w:t>s</w:t>
      </w:r>
      <w:r w:rsidRPr="00FB302E" w:rsidR="00025784">
        <w:rPr>
          <w:rFonts w:ascii="Times New Roman" w:hAnsi="Times New Roman" w:cs="Frutiger-Cn"/>
          <w:sz w:val="20"/>
          <w:szCs w:val="20"/>
        </w:rPr>
        <w:t xml:space="preserve"> a pre-work field conference before approving geophysical exploration.</w:t>
      </w:r>
      <w:r w:rsidR="00B25FE1">
        <w:rPr>
          <w:rFonts w:ascii="Times New Roman" w:hAnsi="Times New Roman"/>
          <w:sz w:val="20"/>
          <w:szCs w:val="20"/>
        </w:rPr>
        <w:t xml:space="preserve">  </w:t>
      </w:r>
      <w:r w:rsidRPr="00FB302E" w:rsidR="00492F07">
        <w:rPr>
          <w:rFonts w:ascii="Times New Roman" w:hAnsi="Times New Roman"/>
          <w:sz w:val="20"/>
          <w:szCs w:val="20"/>
        </w:rPr>
        <w:t xml:space="preserve">The conference provides a </w:t>
      </w:r>
      <w:r w:rsidRPr="00FB302E" w:rsidR="00025784">
        <w:rPr>
          <w:rFonts w:ascii="Times New Roman" w:hAnsi="Times New Roman"/>
          <w:sz w:val="20"/>
          <w:szCs w:val="20"/>
        </w:rPr>
        <w:t xml:space="preserve">means for the </w:t>
      </w:r>
      <w:r w:rsidRPr="00FB302E" w:rsidR="00492F07">
        <w:rPr>
          <w:rFonts w:ascii="Times New Roman" w:hAnsi="Times New Roman"/>
          <w:sz w:val="20"/>
          <w:szCs w:val="20"/>
        </w:rPr>
        <w:t xml:space="preserve">operator </w:t>
      </w:r>
      <w:r w:rsidRPr="00FB302E" w:rsidR="00025784">
        <w:rPr>
          <w:rFonts w:ascii="Times New Roman" w:hAnsi="Times New Roman"/>
          <w:sz w:val="20"/>
          <w:szCs w:val="20"/>
        </w:rPr>
        <w:t xml:space="preserve">and </w:t>
      </w:r>
      <w:r w:rsidRPr="00FB302E" w:rsidR="00A41B56">
        <w:rPr>
          <w:rFonts w:ascii="Times New Roman" w:hAnsi="Times New Roman"/>
          <w:sz w:val="20"/>
          <w:szCs w:val="20"/>
        </w:rPr>
        <w:t xml:space="preserve">the </w:t>
      </w:r>
      <w:r w:rsidRPr="00FB302E" w:rsidR="00025784">
        <w:rPr>
          <w:rFonts w:ascii="Times New Roman" w:hAnsi="Times New Roman"/>
          <w:sz w:val="20"/>
          <w:szCs w:val="20"/>
        </w:rPr>
        <w:t xml:space="preserve">Federal </w:t>
      </w:r>
      <w:r w:rsidRPr="00FB302E" w:rsidR="00D57DFB">
        <w:rPr>
          <w:rFonts w:ascii="Times New Roman" w:hAnsi="Times New Roman"/>
          <w:sz w:val="20"/>
          <w:szCs w:val="20"/>
        </w:rPr>
        <w:t>G</w:t>
      </w:r>
      <w:r w:rsidRPr="00FB302E" w:rsidR="00025784">
        <w:rPr>
          <w:rFonts w:ascii="Times New Roman" w:hAnsi="Times New Roman"/>
          <w:sz w:val="20"/>
          <w:szCs w:val="20"/>
        </w:rPr>
        <w:t xml:space="preserve">overnment to reach a consensus about </w:t>
      </w:r>
      <w:r w:rsidRPr="00FB302E" w:rsidR="00492F07">
        <w:rPr>
          <w:rFonts w:ascii="Times New Roman" w:hAnsi="Times New Roman"/>
          <w:sz w:val="20"/>
          <w:szCs w:val="20"/>
        </w:rPr>
        <w:t>the conditions under which operations may be conducted, alleviating the need for additional telephone calls and letters.</w:t>
      </w:r>
      <w:r w:rsidR="00B25FE1">
        <w:rPr>
          <w:rFonts w:ascii="Times New Roman" w:hAnsi="Times New Roman"/>
          <w:sz w:val="20"/>
          <w:szCs w:val="20"/>
        </w:rPr>
        <w:t xml:space="preserve">  </w:t>
      </w:r>
      <w:r w:rsidRPr="00FB302E" w:rsidR="00025784">
        <w:rPr>
          <w:rFonts w:ascii="Times New Roman" w:hAnsi="Times New Roman" w:cs="Frutiger-Cn"/>
          <w:sz w:val="20"/>
          <w:szCs w:val="20"/>
        </w:rPr>
        <w:t xml:space="preserve">If a pre-work conference is held, the </w:t>
      </w:r>
      <w:r w:rsidR="00234970">
        <w:rPr>
          <w:rFonts w:ascii="Times New Roman" w:hAnsi="Times New Roman" w:cs="Frutiger-Italic"/>
          <w:iCs/>
          <w:sz w:val="20"/>
          <w:szCs w:val="20"/>
        </w:rPr>
        <w:t>NOI</w:t>
      </w:r>
      <w:r w:rsidRPr="00FB302E" w:rsidR="00234970">
        <w:rPr>
          <w:rFonts w:ascii="Times New Roman" w:hAnsi="Times New Roman" w:cs="Frutiger-Cn"/>
          <w:sz w:val="20"/>
          <w:szCs w:val="20"/>
        </w:rPr>
        <w:t xml:space="preserve"> </w:t>
      </w:r>
      <w:r w:rsidRPr="00FB302E" w:rsidR="00263CBB">
        <w:rPr>
          <w:rFonts w:ascii="Times New Roman" w:hAnsi="Times New Roman" w:cs="Frutiger-Cn"/>
          <w:sz w:val="20"/>
          <w:szCs w:val="20"/>
        </w:rPr>
        <w:t xml:space="preserve">is completed and signed </w:t>
      </w:r>
      <w:r w:rsidRPr="00FB302E" w:rsidR="00025784">
        <w:rPr>
          <w:rFonts w:ascii="Times New Roman" w:hAnsi="Times New Roman" w:cs="Frutiger-Cn"/>
          <w:sz w:val="20"/>
          <w:szCs w:val="20"/>
        </w:rPr>
        <w:t>at the conference.</w:t>
      </w:r>
    </w:p>
    <w:p w:rsidR="00DE3FCE" w:rsidP="00C0195E" w14:paraId="30699536" w14:textId="70B4E45A">
      <w:pPr>
        <w:tabs>
          <w:tab w:val="left" w:pos="360"/>
          <w:tab w:val="left" w:pos="1296"/>
          <w:tab w:val="left" w:pos="2016"/>
        </w:tabs>
        <w:rPr>
          <w:rFonts w:ascii="Times New Roman" w:hAnsi="Times New Roman" w:cs="Frutiger-Cn"/>
          <w:sz w:val="20"/>
          <w:szCs w:val="20"/>
        </w:rPr>
      </w:pPr>
    </w:p>
    <w:p w:rsidR="000144BB" w:rsidP="00C0195E" w14:paraId="66A9491A" w14:textId="0EF3E77A">
      <w:pPr>
        <w:tabs>
          <w:tab w:val="left" w:pos="360"/>
          <w:tab w:val="left" w:pos="1296"/>
          <w:tab w:val="left" w:pos="2016"/>
        </w:tabs>
        <w:rPr>
          <w:rFonts w:ascii="Times New Roman" w:hAnsi="Times New Roman" w:cs="Frutiger-Cn"/>
          <w:sz w:val="20"/>
          <w:szCs w:val="20"/>
        </w:rPr>
      </w:pPr>
      <w:r>
        <w:rPr>
          <w:rFonts w:ascii="Times New Roman" w:hAnsi="Times New Roman" w:cs="Frutiger-Cn"/>
          <w:sz w:val="20"/>
          <w:szCs w:val="20"/>
        </w:rPr>
        <w:t>Additionally, the proposed rule would</w:t>
      </w:r>
      <w:r w:rsidR="00DF2DAD">
        <w:rPr>
          <w:rFonts w:ascii="Times New Roman" w:hAnsi="Times New Roman" w:cs="Frutiger-Cn"/>
          <w:sz w:val="20"/>
          <w:szCs w:val="20"/>
        </w:rPr>
        <w:t xml:space="preserve"> add</w:t>
      </w:r>
      <w:r>
        <w:rPr>
          <w:rFonts w:ascii="Times New Roman" w:hAnsi="Times New Roman" w:cs="Frutiger-Cn"/>
          <w:sz w:val="20"/>
          <w:szCs w:val="20"/>
        </w:rPr>
        <w:t xml:space="preserve"> </w:t>
      </w:r>
      <w:r w:rsidRPr="00E7658A" w:rsidR="00E7658A">
        <w:rPr>
          <w:rFonts w:ascii="Times New Roman" w:hAnsi="Times New Roman" w:cs="Frutiger-Cn"/>
          <w:sz w:val="20"/>
          <w:szCs w:val="20"/>
        </w:rPr>
        <w:t>a new requirement for the permittee to provide the BLM with all data and information obtained in carrying out the exploration plan, matching the requirement for geophysical exploration permits in Alaska.</w:t>
      </w:r>
    </w:p>
    <w:p w:rsidR="00E7658A" w:rsidRPr="00FB302E" w:rsidP="00C0195E" w14:paraId="6B87DB38" w14:textId="77777777">
      <w:pPr>
        <w:tabs>
          <w:tab w:val="left" w:pos="360"/>
          <w:tab w:val="left" w:pos="1296"/>
          <w:tab w:val="left" w:pos="2016"/>
        </w:tabs>
        <w:rPr>
          <w:rFonts w:ascii="Times New Roman" w:hAnsi="Times New Roman" w:cs="Frutiger-Cn"/>
          <w:sz w:val="20"/>
          <w:szCs w:val="20"/>
        </w:rPr>
      </w:pPr>
    </w:p>
    <w:p w:rsidR="00DE3FCE" w:rsidRPr="00FB302E" w:rsidP="00DE3FCE" w14:paraId="5D8E038B" w14:textId="05255659">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information resulting from this activity enables the BLM and the </w:t>
      </w:r>
      <w:r w:rsidR="00234970">
        <w:rPr>
          <w:rFonts w:ascii="Times New Roman" w:hAnsi="Times New Roman" w:cs="Frutiger-Cn"/>
          <w:sz w:val="20"/>
          <w:szCs w:val="20"/>
        </w:rPr>
        <w:t>Forest Service</w:t>
      </w:r>
      <w:r w:rsidRPr="00FB302E">
        <w:rPr>
          <w:rFonts w:ascii="Times New Roman" w:hAnsi="Times New Roman"/>
          <w:sz w:val="20"/>
          <w:szCs w:val="20"/>
        </w:rPr>
        <w:t xml:space="preserve"> to determine whether the requested geophysical exploration is consistent with their respective statutory obligations, and to develop appropriate terms and conditions for any approved operations.</w:t>
      </w:r>
    </w:p>
    <w:p w:rsidR="00674151" w:rsidRPr="00FB302E" w:rsidP="00674151" w14:paraId="4878F4F0" w14:textId="77777777">
      <w:pPr>
        <w:tabs>
          <w:tab w:val="left" w:pos="360"/>
          <w:tab w:val="left" w:pos="1296"/>
          <w:tab w:val="left" w:pos="2016"/>
        </w:tabs>
        <w:rPr>
          <w:rFonts w:ascii="Times New Roman" w:hAnsi="Times New Roman"/>
          <w:sz w:val="20"/>
          <w:szCs w:val="20"/>
        </w:rPr>
      </w:pPr>
    </w:p>
    <w:p w:rsidR="00A14E1B" w:rsidRPr="00FB302E" w:rsidP="00A14E1B" w14:paraId="635986EF" w14:textId="046E585F">
      <w:pPr>
        <w:tabs>
          <w:tab w:val="left" w:pos="360"/>
          <w:tab w:val="left" w:pos="1296"/>
          <w:tab w:val="left" w:pos="2016"/>
        </w:tabs>
        <w:rPr>
          <w:rFonts w:ascii="Times New Roman" w:hAnsi="Times New Roman" w:cs="Frutiger-Italic"/>
          <w:b/>
          <w:i/>
          <w:iCs/>
          <w:sz w:val="20"/>
          <w:szCs w:val="20"/>
        </w:rPr>
      </w:pPr>
      <w:r w:rsidRPr="00FB302E">
        <w:rPr>
          <w:rFonts w:ascii="Times New Roman" w:hAnsi="Times New Roman" w:cs="Frutiger-Italic"/>
          <w:b/>
          <w:i/>
          <w:iCs/>
          <w:sz w:val="20"/>
          <w:szCs w:val="20"/>
        </w:rPr>
        <w:t>Notice of Intent and Authorization to Conduct Geophysical Operation (BLM Form 3150-4</w:t>
      </w:r>
      <w:r w:rsidR="00136CB0">
        <w:rPr>
          <w:rFonts w:ascii="Times New Roman" w:hAnsi="Times New Roman" w:cs="Frutiger-Italic"/>
          <w:b/>
          <w:i/>
          <w:iCs/>
          <w:sz w:val="20"/>
          <w:szCs w:val="20"/>
        </w:rPr>
        <w:t xml:space="preserve"> </w:t>
      </w:r>
      <w:r w:rsidRPr="00FB302E">
        <w:rPr>
          <w:rFonts w:ascii="Times New Roman" w:hAnsi="Times New Roman" w:cs="Frutiger-Italic"/>
          <w:b/>
          <w:i/>
          <w:iCs/>
          <w:sz w:val="20"/>
          <w:szCs w:val="20"/>
        </w:rPr>
        <w:t>/</w:t>
      </w:r>
      <w:r w:rsidR="00136CB0">
        <w:rPr>
          <w:rFonts w:ascii="Times New Roman" w:hAnsi="Times New Roman" w:cs="Frutiger-Italic"/>
          <w:b/>
          <w:i/>
          <w:iCs/>
          <w:sz w:val="20"/>
          <w:szCs w:val="20"/>
        </w:rPr>
        <w:t xml:space="preserve"> </w:t>
      </w:r>
      <w:r w:rsidRPr="00FB302E">
        <w:rPr>
          <w:rFonts w:ascii="Times New Roman" w:hAnsi="Times New Roman" w:cs="Frutiger-Italic"/>
          <w:b/>
          <w:i/>
          <w:iCs/>
          <w:sz w:val="20"/>
          <w:szCs w:val="20"/>
        </w:rPr>
        <w:t>FS Form 2800-16) / Alaska</w:t>
      </w:r>
    </w:p>
    <w:p w:rsidR="00A14E1B" w:rsidRPr="00FB302E" w:rsidP="00C0195E" w14:paraId="7C9A604D" w14:textId="77777777">
      <w:pPr>
        <w:tabs>
          <w:tab w:val="left" w:pos="360"/>
          <w:tab w:val="left" w:pos="1296"/>
          <w:tab w:val="left" w:pos="2016"/>
        </w:tabs>
        <w:rPr>
          <w:rFonts w:ascii="Times New Roman" w:hAnsi="Times New Roman" w:cs="Frutiger-Cn"/>
          <w:sz w:val="20"/>
          <w:szCs w:val="20"/>
        </w:rPr>
      </w:pPr>
    </w:p>
    <w:p w:rsidR="003B1E73" w:rsidRPr="00FB302E" w:rsidP="003B1E73" w14:paraId="496D763D" w14:textId="5416494C">
      <w:pPr>
        <w:rPr>
          <w:rFonts w:ascii="Times New Roman" w:hAnsi="Times New Roman"/>
          <w:sz w:val="20"/>
          <w:szCs w:val="20"/>
        </w:rPr>
      </w:pPr>
      <w:r w:rsidRPr="00FB302E">
        <w:rPr>
          <w:rFonts w:ascii="Times New Roman" w:hAnsi="Times New Roman" w:cs="Frutiger-Cn"/>
          <w:sz w:val="20"/>
          <w:szCs w:val="20"/>
        </w:rPr>
        <w:t xml:space="preserve">The same form </w:t>
      </w:r>
      <w:r w:rsidR="0004064F">
        <w:rPr>
          <w:rFonts w:ascii="Times New Roman" w:hAnsi="Times New Roman" w:cs="Frutiger-Cn"/>
          <w:sz w:val="20"/>
          <w:szCs w:val="20"/>
        </w:rPr>
        <w:t>can be</w:t>
      </w:r>
      <w:r w:rsidRPr="00FB302E" w:rsidR="0004064F">
        <w:rPr>
          <w:rFonts w:ascii="Times New Roman" w:hAnsi="Times New Roman" w:cs="Frutiger-Cn"/>
          <w:sz w:val="20"/>
          <w:szCs w:val="20"/>
        </w:rPr>
        <w:t xml:space="preserve"> </w:t>
      </w:r>
      <w:r w:rsidRPr="00FB302E">
        <w:rPr>
          <w:rFonts w:ascii="Times New Roman" w:hAnsi="Times New Roman" w:cs="Frutiger-Cn"/>
          <w:sz w:val="20"/>
          <w:szCs w:val="20"/>
        </w:rPr>
        <w:t>used for locations within Alaska</w:t>
      </w:r>
      <w:r w:rsidR="0004064F">
        <w:rPr>
          <w:rFonts w:ascii="Times New Roman" w:hAnsi="Times New Roman" w:cs="Frutiger-Cn"/>
          <w:sz w:val="20"/>
          <w:szCs w:val="20"/>
        </w:rPr>
        <w:t>, however</w:t>
      </w:r>
      <w:r w:rsidR="00234970">
        <w:rPr>
          <w:rFonts w:ascii="Times New Roman" w:hAnsi="Times New Roman" w:cs="Frutiger-Cn"/>
          <w:sz w:val="20"/>
          <w:szCs w:val="20"/>
        </w:rPr>
        <w:t>,</w:t>
      </w:r>
      <w:r w:rsidR="0004064F">
        <w:rPr>
          <w:rFonts w:ascii="Times New Roman" w:hAnsi="Times New Roman" w:cs="Frutiger-Cn"/>
          <w:sz w:val="20"/>
          <w:szCs w:val="20"/>
        </w:rPr>
        <w:t xml:space="preserve"> the regulations do not require the information to be submitted on a form approved by the Director</w:t>
      </w:r>
      <w:r w:rsidR="00DF2DAD">
        <w:rPr>
          <w:rFonts w:ascii="Times New Roman" w:hAnsi="Times New Roman" w:cs="Frutiger-Cn"/>
          <w:sz w:val="20"/>
          <w:szCs w:val="20"/>
        </w:rPr>
        <w:t xml:space="preserve"> of the Interior</w:t>
      </w:r>
      <w:r w:rsidRPr="00FB302E">
        <w:rPr>
          <w:rFonts w:ascii="Times New Roman" w:hAnsi="Times New Roman" w:cs="Frutiger-Cn"/>
          <w:sz w:val="20"/>
          <w:szCs w:val="20"/>
        </w:rPr>
        <w:t xml:space="preserve">.  </w:t>
      </w:r>
    </w:p>
    <w:p w:rsidR="003B1E73" w:rsidRPr="00FB302E" w:rsidP="003B1E73" w14:paraId="075DDD34" w14:textId="77777777">
      <w:pPr>
        <w:rPr>
          <w:rFonts w:ascii="Times New Roman" w:hAnsi="Times New Roman"/>
          <w:sz w:val="20"/>
          <w:szCs w:val="20"/>
        </w:rPr>
      </w:pPr>
    </w:p>
    <w:p w:rsidR="003B1E73" w:rsidRPr="00FB302E" w:rsidP="003B1E73" w14:paraId="36FBBB9A" w14:textId="1A2D3A65">
      <w:pPr>
        <w:rPr>
          <w:rFonts w:ascii="Times New Roman" w:hAnsi="Times New Roman"/>
          <w:b/>
          <w:i/>
          <w:sz w:val="20"/>
          <w:szCs w:val="20"/>
        </w:rPr>
      </w:pPr>
      <w:r w:rsidRPr="00FB302E">
        <w:rPr>
          <w:rFonts w:ascii="Times New Roman" w:hAnsi="Times New Roman"/>
          <w:b/>
          <w:i/>
          <w:sz w:val="20"/>
          <w:szCs w:val="20"/>
        </w:rPr>
        <w:t xml:space="preserve">Notice of Completion of Geophysical Exploration Operations (BLM </w:t>
      </w:r>
      <w:r w:rsidRPr="00FB302E" w:rsidR="00136CB0">
        <w:rPr>
          <w:rFonts w:ascii="Times New Roman" w:hAnsi="Times New Roman" w:cs="Frutiger-Italic"/>
          <w:b/>
          <w:i/>
          <w:iCs/>
          <w:sz w:val="20"/>
          <w:szCs w:val="20"/>
        </w:rPr>
        <w:t xml:space="preserve">Form </w:t>
      </w:r>
      <w:r w:rsidRPr="00FB302E">
        <w:rPr>
          <w:rFonts w:ascii="Times New Roman" w:hAnsi="Times New Roman"/>
          <w:b/>
          <w:i/>
          <w:sz w:val="20"/>
          <w:szCs w:val="20"/>
        </w:rPr>
        <w:t>3150</w:t>
      </w:r>
      <w:r w:rsidRPr="00FB302E">
        <w:rPr>
          <w:rFonts w:ascii="Times New Roman" w:hAnsi="Times New Roman"/>
          <w:b/>
          <w:i/>
          <w:sz w:val="20"/>
          <w:szCs w:val="20"/>
        </w:rPr>
        <w:noBreakHyphen/>
        <w:t>5</w:t>
      </w:r>
      <w:r w:rsidR="00136CB0">
        <w:rPr>
          <w:rFonts w:ascii="Times New Roman" w:hAnsi="Times New Roman"/>
          <w:b/>
          <w:i/>
          <w:sz w:val="20"/>
          <w:szCs w:val="20"/>
        </w:rPr>
        <w:t xml:space="preserve"> </w:t>
      </w:r>
      <w:r w:rsidRPr="00FB302E">
        <w:rPr>
          <w:rFonts w:ascii="Times New Roman" w:hAnsi="Times New Roman"/>
          <w:b/>
          <w:i/>
          <w:sz w:val="20"/>
          <w:szCs w:val="20"/>
        </w:rPr>
        <w:t>/</w:t>
      </w:r>
      <w:r w:rsidR="00136CB0">
        <w:rPr>
          <w:rFonts w:ascii="Times New Roman" w:hAnsi="Times New Roman"/>
          <w:b/>
          <w:i/>
          <w:sz w:val="20"/>
          <w:szCs w:val="20"/>
        </w:rPr>
        <w:t xml:space="preserve"> </w:t>
      </w:r>
      <w:r w:rsidRPr="00FB302E">
        <w:rPr>
          <w:rFonts w:ascii="Times New Roman" w:hAnsi="Times New Roman"/>
          <w:b/>
          <w:i/>
          <w:sz w:val="20"/>
          <w:szCs w:val="20"/>
        </w:rPr>
        <w:t xml:space="preserve">FS </w:t>
      </w:r>
      <w:r w:rsidRPr="00FB302E" w:rsidR="00136CB0">
        <w:rPr>
          <w:rFonts w:ascii="Times New Roman" w:hAnsi="Times New Roman" w:cs="Frutiger-Italic"/>
          <w:b/>
          <w:i/>
          <w:iCs/>
          <w:sz w:val="20"/>
          <w:szCs w:val="20"/>
        </w:rPr>
        <w:t xml:space="preserve">Form </w:t>
      </w:r>
      <w:r w:rsidRPr="00FB302E">
        <w:rPr>
          <w:rFonts w:ascii="Times New Roman" w:hAnsi="Times New Roman"/>
          <w:b/>
          <w:i/>
          <w:sz w:val="20"/>
          <w:szCs w:val="20"/>
        </w:rPr>
        <w:t>2800-16a)</w:t>
      </w:r>
    </w:p>
    <w:p w:rsidR="00A14E1B" w:rsidRPr="00FB302E" w:rsidP="00C0195E" w14:paraId="7258E71F" w14:textId="77777777">
      <w:pPr>
        <w:widowControl/>
        <w:tabs>
          <w:tab w:val="left" w:pos="360"/>
        </w:tabs>
        <w:rPr>
          <w:rFonts w:ascii="Times New Roman" w:hAnsi="Times New Roman" w:cs="Frutiger-Cn"/>
          <w:sz w:val="20"/>
          <w:szCs w:val="20"/>
        </w:rPr>
      </w:pPr>
    </w:p>
    <w:p w:rsidR="00EA06CA" w:rsidRPr="00FB302E" w:rsidP="003B1E73" w14:paraId="57A78AD8" w14:textId="77777777">
      <w:pPr>
        <w:widowControl/>
        <w:tabs>
          <w:tab w:val="left" w:pos="360"/>
        </w:tabs>
        <w:rPr>
          <w:rFonts w:ascii="Times New Roman" w:hAnsi="Times New Roman"/>
          <w:sz w:val="20"/>
          <w:szCs w:val="20"/>
        </w:rPr>
      </w:pPr>
      <w:r w:rsidRPr="00FB302E">
        <w:rPr>
          <w:rFonts w:ascii="Times New Roman" w:hAnsi="Times New Roman"/>
          <w:sz w:val="20"/>
          <w:szCs w:val="20"/>
        </w:rPr>
        <w:t>A</w:t>
      </w:r>
      <w:r w:rsidRPr="00FB302E" w:rsidR="009875B4">
        <w:rPr>
          <w:rFonts w:ascii="Times New Roman" w:hAnsi="Times New Roman"/>
          <w:sz w:val="20"/>
          <w:szCs w:val="20"/>
        </w:rPr>
        <w:t xml:space="preserve">n operator </w:t>
      </w:r>
      <w:r w:rsidRPr="00FB302E" w:rsidR="00361F5B">
        <w:rPr>
          <w:rFonts w:ascii="Times New Roman" w:hAnsi="Times New Roman"/>
          <w:sz w:val="20"/>
          <w:szCs w:val="20"/>
        </w:rPr>
        <w:t xml:space="preserve">who has conducted geophysical operations </w:t>
      </w:r>
      <w:r w:rsidRPr="00FB302E" w:rsidR="009875B4">
        <w:rPr>
          <w:rFonts w:ascii="Times New Roman" w:hAnsi="Times New Roman"/>
          <w:sz w:val="20"/>
          <w:szCs w:val="20"/>
        </w:rPr>
        <w:t xml:space="preserve">must submit </w:t>
      </w:r>
      <w:r w:rsidRPr="00FB302E" w:rsidR="003B1E73">
        <w:rPr>
          <w:rFonts w:ascii="Times New Roman" w:hAnsi="Times New Roman"/>
          <w:sz w:val="20"/>
          <w:szCs w:val="20"/>
        </w:rPr>
        <w:t>this form u</w:t>
      </w:r>
      <w:r w:rsidRPr="00FB302E" w:rsidR="008E10DD">
        <w:rPr>
          <w:rFonts w:ascii="Times New Roman" w:hAnsi="Times New Roman"/>
          <w:sz w:val="20"/>
          <w:szCs w:val="20"/>
        </w:rPr>
        <w:t>pon completion of operations, including any required reclamation</w:t>
      </w:r>
      <w:r w:rsidRPr="00FB302E" w:rsidR="00A62333">
        <w:rPr>
          <w:rFonts w:ascii="Times New Roman" w:hAnsi="Times New Roman"/>
          <w:sz w:val="20"/>
          <w:szCs w:val="20"/>
        </w:rPr>
        <w:t>.</w:t>
      </w:r>
    </w:p>
    <w:p w:rsidR="00F95506" w:rsidRPr="00FB302E" w:rsidP="003B1E73" w14:paraId="5186609A" w14:textId="77777777">
      <w:pPr>
        <w:widowControl/>
        <w:tabs>
          <w:tab w:val="left" w:pos="360"/>
        </w:tabs>
        <w:rPr>
          <w:rFonts w:ascii="Times New Roman" w:hAnsi="Times New Roman"/>
          <w:sz w:val="20"/>
          <w:szCs w:val="20"/>
        </w:rPr>
      </w:pPr>
    </w:p>
    <w:p w:rsidR="00F95506" w:rsidRPr="00FB302E" w:rsidP="00F95506" w14:paraId="2B34CF82" w14:textId="5425F6ED">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BLM and the </w:t>
      </w:r>
      <w:r w:rsidR="00234970">
        <w:rPr>
          <w:rFonts w:ascii="Times New Roman" w:hAnsi="Times New Roman" w:cs="Frutiger-Cn"/>
          <w:sz w:val="20"/>
          <w:szCs w:val="20"/>
        </w:rPr>
        <w:t>Forest Service</w:t>
      </w:r>
      <w:r w:rsidRPr="00FB302E">
        <w:rPr>
          <w:rFonts w:ascii="Times New Roman" w:hAnsi="Times New Roman"/>
          <w:sz w:val="20"/>
          <w:szCs w:val="20"/>
        </w:rPr>
        <w:t xml:space="preserve"> require the operator to:</w:t>
      </w:r>
    </w:p>
    <w:p w:rsidR="007C62AC" w:rsidRPr="00FB302E" w:rsidP="00F95506" w14:paraId="240986B8" w14:textId="77777777">
      <w:pPr>
        <w:tabs>
          <w:tab w:val="left" w:pos="360"/>
          <w:tab w:val="left" w:pos="1296"/>
          <w:tab w:val="left" w:pos="2016"/>
        </w:tabs>
        <w:rPr>
          <w:rFonts w:ascii="Times New Roman" w:hAnsi="Times New Roman"/>
          <w:sz w:val="20"/>
          <w:szCs w:val="20"/>
        </w:rPr>
      </w:pPr>
    </w:p>
    <w:p w:rsidR="00E97924" w:rsidRPr="00610463" w:rsidP="00610463" w14:paraId="1C82082E" w14:textId="49788E56">
      <w:pPr>
        <w:pStyle w:val="ListParagraph"/>
        <w:numPr>
          <w:ilvl w:val="0"/>
          <w:numId w:val="24"/>
        </w:numPr>
        <w:tabs>
          <w:tab w:val="left" w:pos="360"/>
          <w:tab w:val="left" w:pos="1296"/>
          <w:tab w:val="left" w:pos="2016"/>
        </w:tabs>
        <w:rPr>
          <w:rFonts w:ascii="Times New Roman" w:hAnsi="Times New Roman"/>
          <w:sz w:val="20"/>
          <w:szCs w:val="20"/>
        </w:rPr>
      </w:pPr>
      <w:r w:rsidRPr="00610463">
        <w:rPr>
          <w:rFonts w:ascii="Times New Roman" w:hAnsi="Times New Roman"/>
          <w:sz w:val="20"/>
          <w:szCs w:val="20"/>
        </w:rPr>
        <w:t>Provide the NOI case file number and project name</w:t>
      </w:r>
      <w:r w:rsidRPr="00610463" w:rsidR="00AF6D79">
        <w:rPr>
          <w:rFonts w:ascii="Times New Roman" w:hAnsi="Times New Roman"/>
          <w:sz w:val="20"/>
          <w:szCs w:val="20"/>
        </w:rPr>
        <w:t>.</w:t>
      </w:r>
      <w:r w:rsidRPr="00610463">
        <w:rPr>
          <w:rFonts w:ascii="Times New Roman" w:hAnsi="Times New Roman"/>
          <w:sz w:val="20"/>
          <w:szCs w:val="20"/>
        </w:rPr>
        <w:t xml:space="preserve"> The BLM and the </w:t>
      </w:r>
      <w:r w:rsidRPr="00610463" w:rsidR="00AF6D79">
        <w:rPr>
          <w:rFonts w:ascii="Times New Roman" w:hAnsi="Times New Roman" w:cs="Frutiger-Cn"/>
          <w:sz w:val="20"/>
          <w:szCs w:val="20"/>
        </w:rPr>
        <w:t>Forest Service</w:t>
      </w:r>
      <w:r w:rsidRPr="00610463">
        <w:rPr>
          <w:rFonts w:ascii="Times New Roman" w:hAnsi="Times New Roman"/>
          <w:sz w:val="20"/>
          <w:szCs w:val="20"/>
        </w:rPr>
        <w:t xml:space="preserve"> need this information in order to </w:t>
      </w:r>
      <w:r w:rsidRPr="00610463" w:rsidR="00903250">
        <w:rPr>
          <w:rFonts w:ascii="Times New Roman" w:hAnsi="Times New Roman"/>
          <w:sz w:val="20"/>
          <w:szCs w:val="20"/>
        </w:rPr>
        <w:t>compare</w:t>
      </w:r>
      <w:r w:rsidRPr="00610463">
        <w:rPr>
          <w:rFonts w:ascii="Times New Roman" w:hAnsi="Times New Roman"/>
          <w:sz w:val="20"/>
          <w:szCs w:val="20"/>
        </w:rPr>
        <w:t xml:space="preserve"> the NOI with the Notice of Completion.</w:t>
      </w:r>
    </w:p>
    <w:p w:rsidR="00E97924" w:rsidRPr="00FB302E" w:rsidP="007C62AC" w14:paraId="43807D31" w14:textId="77777777">
      <w:pPr>
        <w:tabs>
          <w:tab w:val="left" w:pos="360"/>
          <w:tab w:val="left" w:pos="1296"/>
          <w:tab w:val="left" w:pos="2016"/>
        </w:tabs>
        <w:ind w:left="360"/>
        <w:rPr>
          <w:rFonts w:ascii="Times New Roman" w:hAnsi="Times New Roman"/>
          <w:sz w:val="20"/>
          <w:szCs w:val="20"/>
        </w:rPr>
      </w:pPr>
    </w:p>
    <w:p w:rsidR="007C62AC" w:rsidRPr="00610463" w:rsidP="00610463" w14:paraId="334F8849" w14:textId="1766D878">
      <w:pPr>
        <w:pStyle w:val="ListParagraph"/>
        <w:numPr>
          <w:ilvl w:val="0"/>
          <w:numId w:val="24"/>
        </w:numPr>
        <w:tabs>
          <w:tab w:val="left" w:pos="360"/>
          <w:tab w:val="left" w:pos="1296"/>
          <w:tab w:val="left" w:pos="2016"/>
        </w:tabs>
        <w:rPr>
          <w:rFonts w:ascii="Times New Roman" w:hAnsi="Times New Roman"/>
          <w:sz w:val="20"/>
          <w:szCs w:val="20"/>
        </w:rPr>
      </w:pPr>
      <w:r w:rsidRPr="00610463">
        <w:rPr>
          <w:rFonts w:ascii="Times New Roman" w:hAnsi="Times New Roman"/>
          <w:sz w:val="20"/>
          <w:szCs w:val="20"/>
        </w:rPr>
        <w:t xml:space="preserve">Identify the lessee or operator, the geophysical company, </w:t>
      </w:r>
      <w:r w:rsidRPr="00610463" w:rsidR="00AF6D79">
        <w:rPr>
          <w:rFonts w:ascii="Times New Roman" w:hAnsi="Times New Roman"/>
          <w:sz w:val="20"/>
          <w:szCs w:val="20"/>
        </w:rPr>
        <w:t>and the</w:t>
      </w:r>
      <w:r w:rsidRPr="00610463">
        <w:rPr>
          <w:rFonts w:ascii="Times New Roman" w:hAnsi="Times New Roman"/>
          <w:sz w:val="20"/>
          <w:szCs w:val="20"/>
        </w:rPr>
        <w:t xml:space="preserve">  street address, city, </w:t>
      </w:r>
      <w:r w:rsidRPr="00610463" w:rsidR="00AF6D79">
        <w:rPr>
          <w:rFonts w:ascii="Times New Roman" w:hAnsi="Times New Roman"/>
          <w:sz w:val="20"/>
          <w:szCs w:val="20"/>
        </w:rPr>
        <w:t>state</w:t>
      </w:r>
      <w:r w:rsidRPr="00610463">
        <w:rPr>
          <w:rFonts w:ascii="Times New Roman" w:hAnsi="Times New Roman"/>
          <w:sz w:val="20"/>
          <w:szCs w:val="20"/>
        </w:rPr>
        <w:t>, ZIP code, ph</w:t>
      </w:r>
      <w:r w:rsidRPr="00610463" w:rsidR="00565D3B">
        <w:rPr>
          <w:rFonts w:ascii="Times New Roman" w:hAnsi="Times New Roman"/>
          <w:sz w:val="20"/>
          <w:szCs w:val="20"/>
        </w:rPr>
        <w:t>one number, and email address</w:t>
      </w:r>
      <w:r w:rsidRPr="00610463" w:rsidR="00AF6D79">
        <w:rPr>
          <w:rFonts w:ascii="Times New Roman" w:hAnsi="Times New Roman"/>
          <w:sz w:val="20"/>
          <w:szCs w:val="20"/>
        </w:rPr>
        <w:t>, and provide the information to both the</w:t>
      </w:r>
      <w:r w:rsidRPr="00610463" w:rsidR="00565D3B">
        <w:rPr>
          <w:rFonts w:ascii="Times New Roman" w:hAnsi="Times New Roman"/>
          <w:sz w:val="20"/>
          <w:szCs w:val="20"/>
        </w:rPr>
        <w:t xml:space="preserve"> BLM and the </w:t>
      </w:r>
      <w:r w:rsidRPr="00610463" w:rsidR="00AF6D79">
        <w:rPr>
          <w:rFonts w:ascii="Times New Roman" w:hAnsi="Times New Roman" w:cs="Frutiger-Cn"/>
          <w:sz w:val="20"/>
          <w:szCs w:val="20"/>
        </w:rPr>
        <w:t>Forest Service, who</w:t>
      </w:r>
      <w:r w:rsidRPr="00610463" w:rsidR="00AF6D79">
        <w:rPr>
          <w:rFonts w:ascii="Times New Roman" w:hAnsi="Times New Roman"/>
          <w:sz w:val="20"/>
          <w:szCs w:val="20"/>
        </w:rPr>
        <w:t xml:space="preserve"> </w:t>
      </w:r>
      <w:r w:rsidRPr="00610463" w:rsidR="00565D3B">
        <w:rPr>
          <w:rFonts w:ascii="Times New Roman" w:hAnsi="Times New Roman"/>
          <w:sz w:val="20"/>
          <w:szCs w:val="20"/>
        </w:rPr>
        <w:t>need this information in order to communicate with the responsible parties.</w:t>
      </w:r>
    </w:p>
    <w:p w:rsidR="00F95506" w:rsidRPr="00FB302E" w:rsidP="00F95506" w14:paraId="0D2C16F0" w14:textId="77777777">
      <w:pPr>
        <w:tabs>
          <w:tab w:val="left" w:pos="360"/>
          <w:tab w:val="left" w:pos="1296"/>
          <w:tab w:val="left" w:pos="2016"/>
        </w:tabs>
        <w:rPr>
          <w:rFonts w:ascii="Times New Roman" w:hAnsi="Times New Roman"/>
          <w:sz w:val="20"/>
          <w:szCs w:val="20"/>
        </w:rPr>
      </w:pPr>
    </w:p>
    <w:p w:rsidR="00F95506" w:rsidRPr="00610463" w:rsidP="00610463" w14:paraId="6F78B46D" w14:textId="2C26C2B8">
      <w:pPr>
        <w:pStyle w:val="ListParagraph"/>
        <w:numPr>
          <w:ilvl w:val="0"/>
          <w:numId w:val="24"/>
        </w:numPr>
        <w:tabs>
          <w:tab w:val="left" w:pos="360"/>
          <w:tab w:val="left" w:pos="1296"/>
          <w:tab w:val="left" w:pos="2016"/>
        </w:tabs>
        <w:rPr>
          <w:rFonts w:ascii="Times New Roman" w:hAnsi="Times New Roman"/>
          <w:sz w:val="20"/>
          <w:szCs w:val="20"/>
        </w:rPr>
      </w:pPr>
      <w:r w:rsidRPr="00610463">
        <w:rPr>
          <w:rFonts w:ascii="Times New Roman" w:hAnsi="Times New Roman"/>
          <w:sz w:val="20"/>
          <w:szCs w:val="20"/>
        </w:rPr>
        <w:t>Identify the lands, line locations, source points, and routes that were used for activities</w:t>
      </w:r>
      <w:r w:rsidRPr="00610463" w:rsidR="00AF6D79">
        <w:rPr>
          <w:rFonts w:ascii="Times New Roman" w:hAnsi="Times New Roman"/>
          <w:sz w:val="20"/>
          <w:szCs w:val="20"/>
        </w:rPr>
        <w:t>,</w:t>
      </w:r>
      <w:r w:rsidRPr="00610463">
        <w:rPr>
          <w:rFonts w:ascii="Times New Roman" w:hAnsi="Times New Roman"/>
          <w:sz w:val="20"/>
          <w:szCs w:val="20"/>
        </w:rPr>
        <w:t xml:space="preserve"> if different than described on the </w:t>
      </w:r>
      <w:r w:rsidRPr="00610463" w:rsidR="00234970">
        <w:rPr>
          <w:rFonts w:ascii="Times New Roman" w:hAnsi="Times New Roman"/>
          <w:sz w:val="20"/>
          <w:szCs w:val="20"/>
        </w:rPr>
        <w:t>NOI</w:t>
      </w:r>
      <w:r w:rsidRPr="00610463">
        <w:rPr>
          <w:rFonts w:ascii="Times New Roman" w:hAnsi="Times New Roman"/>
          <w:sz w:val="20"/>
          <w:szCs w:val="20"/>
        </w:rPr>
        <w:t>.  The language in the section has been updated to read</w:t>
      </w:r>
      <w:r w:rsidRPr="00610463" w:rsidR="00AF6D79">
        <w:rPr>
          <w:rFonts w:ascii="Times New Roman" w:hAnsi="Times New Roman"/>
          <w:sz w:val="20"/>
          <w:szCs w:val="20"/>
        </w:rPr>
        <w:t>,</w:t>
      </w:r>
      <w:r w:rsidRPr="00610463">
        <w:rPr>
          <w:rFonts w:ascii="Times New Roman" w:hAnsi="Times New Roman"/>
          <w:sz w:val="20"/>
          <w:szCs w:val="20"/>
        </w:rPr>
        <w:t xml:space="preserve"> “Maps</w:t>
      </w:r>
      <w:r w:rsidRPr="00610463">
        <w:rPr>
          <w:rFonts w:ascii="Times New Roman" w:hAnsi="Times New Roman"/>
          <w:spacing w:val="-1"/>
          <w:sz w:val="20"/>
          <w:szCs w:val="20"/>
        </w:rPr>
        <w:t xml:space="preserve"> </w:t>
      </w:r>
      <w:r w:rsidRPr="00610463">
        <w:rPr>
          <w:rFonts w:ascii="Times New Roman" w:hAnsi="Times New Roman"/>
          <w:spacing w:val="-2"/>
          <w:sz w:val="20"/>
          <w:szCs w:val="20"/>
        </w:rPr>
        <w:t>a</w:t>
      </w:r>
      <w:r w:rsidRPr="00610463">
        <w:rPr>
          <w:rFonts w:ascii="Times New Roman" w:hAnsi="Times New Roman"/>
          <w:sz w:val="20"/>
          <w:szCs w:val="20"/>
        </w:rPr>
        <w:t>nd</w:t>
      </w:r>
      <w:r w:rsidRPr="00610463">
        <w:rPr>
          <w:rFonts w:ascii="Times New Roman" w:hAnsi="Times New Roman"/>
          <w:spacing w:val="-1"/>
          <w:sz w:val="20"/>
          <w:szCs w:val="20"/>
        </w:rPr>
        <w:t xml:space="preserve"> G</w:t>
      </w:r>
      <w:r w:rsidRPr="00610463">
        <w:rPr>
          <w:rFonts w:ascii="Times New Roman" w:hAnsi="Times New Roman"/>
          <w:spacing w:val="-4"/>
          <w:sz w:val="20"/>
          <w:szCs w:val="20"/>
        </w:rPr>
        <w:t>I</w:t>
      </w:r>
      <w:r w:rsidRPr="00610463">
        <w:rPr>
          <w:rFonts w:ascii="Times New Roman" w:hAnsi="Times New Roman"/>
          <w:sz w:val="20"/>
          <w:szCs w:val="20"/>
        </w:rPr>
        <w:t>S da</w:t>
      </w:r>
      <w:r w:rsidRPr="00610463">
        <w:rPr>
          <w:rFonts w:ascii="Times New Roman" w:hAnsi="Times New Roman"/>
          <w:spacing w:val="-2"/>
          <w:sz w:val="20"/>
          <w:szCs w:val="20"/>
        </w:rPr>
        <w:t>t</w:t>
      </w:r>
      <w:r w:rsidRPr="00610463">
        <w:rPr>
          <w:rFonts w:ascii="Times New Roman" w:hAnsi="Times New Roman"/>
          <w:sz w:val="20"/>
          <w:szCs w:val="20"/>
        </w:rPr>
        <w:t>a</w:t>
      </w:r>
      <w:r w:rsidRPr="00610463">
        <w:rPr>
          <w:rFonts w:ascii="Times New Roman" w:hAnsi="Times New Roman"/>
          <w:spacing w:val="-1"/>
          <w:sz w:val="20"/>
          <w:szCs w:val="20"/>
        </w:rPr>
        <w:t xml:space="preserve"> </w:t>
      </w:r>
      <w:r w:rsidRPr="00610463">
        <w:rPr>
          <w:rFonts w:ascii="Times New Roman" w:hAnsi="Times New Roman"/>
          <w:sz w:val="20"/>
          <w:szCs w:val="20"/>
        </w:rPr>
        <w:t>must</w:t>
      </w:r>
      <w:r w:rsidRPr="00610463">
        <w:rPr>
          <w:rFonts w:ascii="Times New Roman" w:hAnsi="Times New Roman"/>
          <w:spacing w:val="-1"/>
          <w:sz w:val="20"/>
          <w:szCs w:val="20"/>
        </w:rPr>
        <w:t xml:space="preserve"> </w:t>
      </w:r>
      <w:r w:rsidRPr="00610463">
        <w:rPr>
          <w:rFonts w:ascii="Times New Roman" w:hAnsi="Times New Roman"/>
          <w:spacing w:val="-2"/>
          <w:sz w:val="20"/>
          <w:szCs w:val="20"/>
        </w:rPr>
        <w:t>i</w:t>
      </w:r>
      <w:r w:rsidRPr="00610463">
        <w:rPr>
          <w:rFonts w:ascii="Times New Roman" w:hAnsi="Times New Roman"/>
          <w:sz w:val="20"/>
          <w:szCs w:val="20"/>
        </w:rPr>
        <w:t>nc</w:t>
      </w:r>
      <w:r w:rsidRPr="00610463">
        <w:rPr>
          <w:rFonts w:ascii="Times New Roman" w:hAnsi="Times New Roman"/>
          <w:spacing w:val="-2"/>
          <w:sz w:val="20"/>
          <w:szCs w:val="20"/>
        </w:rPr>
        <w:t>lu</w:t>
      </w:r>
      <w:r w:rsidRPr="00610463">
        <w:rPr>
          <w:rFonts w:ascii="Times New Roman" w:hAnsi="Times New Roman"/>
          <w:sz w:val="20"/>
          <w:szCs w:val="20"/>
        </w:rPr>
        <w:t xml:space="preserve">de </w:t>
      </w:r>
      <w:r w:rsidRPr="00610463">
        <w:rPr>
          <w:rFonts w:ascii="Times New Roman" w:hAnsi="Times New Roman"/>
          <w:spacing w:val="-2"/>
          <w:sz w:val="20"/>
          <w:szCs w:val="20"/>
        </w:rPr>
        <w:t>clearly attributed</w:t>
      </w:r>
      <w:r w:rsidRPr="00610463">
        <w:rPr>
          <w:rFonts w:ascii="Times New Roman" w:hAnsi="Times New Roman"/>
          <w:spacing w:val="-1"/>
          <w:sz w:val="20"/>
          <w:szCs w:val="20"/>
        </w:rPr>
        <w:t xml:space="preserve"> </w:t>
      </w:r>
      <w:r w:rsidRPr="00610463">
        <w:rPr>
          <w:rFonts w:ascii="Times New Roman" w:hAnsi="Times New Roman"/>
          <w:spacing w:val="-2"/>
          <w:sz w:val="20"/>
          <w:szCs w:val="20"/>
        </w:rPr>
        <w:t>lo</w:t>
      </w:r>
      <w:r w:rsidRPr="00610463">
        <w:rPr>
          <w:rFonts w:ascii="Times New Roman" w:hAnsi="Times New Roman"/>
          <w:sz w:val="20"/>
          <w:szCs w:val="20"/>
        </w:rPr>
        <w:t>ca</w:t>
      </w:r>
      <w:r w:rsidRPr="00610463">
        <w:rPr>
          <w:rFonts w:ascii="Times New Roman" w:hAnsi="Times New Roman"/>
          <w:spacing w:val="-2"/>
          <w:sz w:val="20"/>
          <w:szCs w:val="20"/>
        </w:rPr>
        <w:t>t</w:t>
      </w:r>
      <w:r w:rsidRPr="00610463">
        <w:rPr>
          <w:rFonts w:ascii="Times New Roman" w:hAnsi="Times New Roman"/>
          <w:sz w:val="20"/>
          <w:szCs w:val="20"/>
        </w:rPr>
        <w:t>i</w:t>
      </w:r>
      <w:r w:rsidRPr="00610463">
        <w:rPr>
          <w:rFonts w:ascii="Times New Roman" w:hAnsi="Times New Roman"/>
          <w:spacing w:val="-2"/>
          <w:sz w:val="20"/>
          <w:szCs w:val="20"/>
        </w:rPr>
        <w:t>o</w:t>
      </w:r>
      <w:r w:rsidRPr="00610463">
        <w:rPr>
          <w:rFonts w:ascii="Times New Roman" w:hAnsi="Times New Roman"/>
          <w:spacing w:val="1"/>
          <w:sz w:val="20"/>
          <w:szCs w:val="20"/>
        </w:rPr>
        <w:t>n</w:t>
      </w:r>
      <w:r w:rsidRPr="00610463">
        <w:rPr>
          <w:rFonts w:ascii="Times New Roman" w:hAnsi="Times New Roman"/>
          <w:sz w:val="20"/>
          <w:szCs w:val="20"/>
        </w:rPr>
        <w:t xml:space="preserve">s </w:t>
      </w:r>
      <w:r w:rsidRPr="00610463">
        <w:rPr>
          <w:rFonts w:ascii="Times New Roman" w:hAnsi="Times New Roman"/>
          <w:spacing w:val="-2"/>
          <w:sz w:val="20"/>
          <w:szCs w:val="20"/>
        </w:rPr>
        <w:t>o</w:t>
      </w:r>
      <w:r w:rsidRPr="00610463">
        <w:rPr>
          <w:rFonts w:ascii="Times New Roman" w:hAnsi="Times New Roman"/>
          <w:sz w:val="20"/>
          <w:szCs w:val="20"/>
        </w:rPr>
        <w:t>f</w:t>
      </w:r>
      <w:r w:rsidRPr="00610463">
        <w:rPr>
          <w:rFonts w:ascii="Times New Roman" w:hAnsi="Times New Roman"/>
          <w:spacing w:val="-1"/>
          <w:sz w:val="20"/>
          <w:szCs w:val="20"/>
        </w:rPr>
        <w:t xml:space="preserve"> </w:t>
      </w:r>
      <w:r w:rsidRPr="00610463">
        <w:rPr>
          <w:rFonts w:ascii="Times New Roman" w:hAnsi="Times New Roman"/>
          <w:spacing w:val="-2"/>
          <w:sz w:val="20"/>
          <w:szCs w:val="20"/>
        </w:rPr>
        <w:t>o</w:t>
      </w:r>
      <w:r w:rsidRPr="00610463">
        <w:rPr>
          <w:rFonts w:ascii="Times New Roman" w:hAnsi="Times New Roman"/>
          <w:sz w:val="20"/>
          <w:szCs w:val="20"/>
        </w:rPr>
        <w:t>p</w:t>
      </w:r>
      <w:r w:rsidRPr="00610463">
        <w:rPr>
          <w:rFonts w:ascii="Times New Roman" w:hAnsi="Times New Roman"/>
          <w:spacing w:val="-2"/>
          <w:sz w:val="20"/>
          <w:szCs w:val="20"/>
        </w:rPr>
        <w:t>e</w:t>
      </w:r>
      <w:r w:rsidRPr="00610463">
        <w:rPr>
          <w:rFonts w:ascii="Times New Roman" w:hAnsi="Times New Roman"/>
          <w:spacing w:val="-1"/>
          <w:sz w:val="20"/>
          <w:szCs w:val="20"/>
        </w:rPr>
        <w:t>r</w:t>
      </w:r>
      <w:r w:rsidRPr="00610463">
        <w:rPr>
          <w:rFonts w:ascii="Times New Roman" w:hAnsi="Times New Roman"/>
          <w:sz w:val="20"/>
          <w:szCs w:val="20"/>
        </w:rPr>
        <w:t>a</w:t>
      </w:r>
      <w:r w:rsidRPr="00610463">
        <w:rPr>
          <w:rFonts w:ascii="Times New Roman" w:hAnsi="Times New Roman"/>
          <w:spacing w:val="-2"/>
          <w:sz w:val="20"/>
          <w:szCs w:val="20"/>
        </w:rPr>
        <w:t>t</w:t>
      </w:r>
      <w:r w:rsidRPr="00610463">
        <w:rPr>
          <w:rFonts w:ascii="Times New Roman" w:hAnsi="Times New Roman"/>
          <w:sz w:val="20"/>
          <w:szCs w:val="20"/>
        </w:rPr>
        <w:t>i</w:t>
      </w:r>
      <w:r w:rsidRPr="00610463">
        <w:rPr>
          <w:rFonts w:ascii="Times New Roman" w:hAnsi="Times New Roman"/>
          <w:spacing w:val="-4"/>
          <w:sz w:val="20"/>
          <w:szCs w:val="20"/>
        </w:rPr>
        <w:t>o</w:t>
      </w:r>
      <w:r w:rsidRPr="00610463">
        <w:rPr>
          <w:rFonts w:ascii="Times New Roman" w:hAnsi="Times New Roman"/>
          <w:sz w:val="20"/>
          <w:szCs w:val="20"/>
        </w:rPr>
        <w:t xml:space="preserve">ns </w:t>
      </w:r>
      <w:r w:rsidRPr="00610463">
        <w:rPr>
          <w:rFonts w:ascii="Times New Roman" w:hAnsi="Times New Roman"/>
          <w:spacing w:val="-2"/>
          <w:sz w:val="20"/>
          <w:szCs w:val="20"/>
        </w:rPr>
        <w:t>an</w:t>
      </w:r>
      <w:r w:rsidRPr="00610463">
        <w:rPr>
          <w:rFonts w:ascii="Times New Roman" w:hAnsi="Times New Roman"/>
          <w:sz w:val="20"/>
          <w:szCs w:val="20"/>
        </w:rPr>
        <w:t>d</w:t>
      </w:r>
      <w:r w:rsidRPr="00610463">
        <w:rPr>
          <w:rFonts w:ascii="Times New Roman" w:hAnsi="Times New Roman"/>
          <w:spacing w:val="1"/>
          <w:sz w:val="20"/>
          <w:szCs w:val="20"/>
        </w:rPr>
        <w:t xml:space="preserve"> </w:t>
      </w:r>
      <w:r w:rsidRPr="00610463">
        <w:rPr>
          <w:rFonts w:ascii="Times New Roman" w:hAnsi="Times New Roman"/>
          <w:spacing w:val="-1"/>
          <w:sz w:val="20"/>
          <w:szCs w:val="20"/>
        </w:rPr>
        <w:t>f</w:t>
      </w:r>
      <w:r w:rsidRPr="00610463">
        <w:rPr>
          <w:rFonts w:ascii="Times New Roman" w:hAnsi="Times New Roman"/>
          <w:spacing w:val="-2"/>
          <w:sz w:val="20"/>
          <w:szCs w:val="20"/>
        </w:rPr>
        <w:t>a</w:t>
      </w:r>
      <w:r w:rsidRPr="00610463">
        <w:rPr>
          <w:rFonts w:ascii="Times New Roman" w:hAnsi="Times New Roman"/>
          <w:sz w:val="20"/>
          <w:szCs w:val="20"/>
        </w:rPr>
        <w:t>ci</w:t>
      </w:r>
      <w:r w:rsidRPr="00610463">
        <w:rPr>
          <w:rFonts w:ascii="Times New Roman" w:hAnsi="Times New Roman"/>
          <w:spacing w:val="-2"/>
          <w:sz w:val="20"/>
          <w:szCs w:val="20"/>
        </w:rPr>
        <w:t>li</w:t>
      </w:r>
      <w:r w:rsidRPr="00610463">
        <w:rPr>
          <w:rFonts w:ascii="Times New Roman" w:hAnsi="Times New Roman"/>
          <w:sz w:val="20"/>
          <w:szCs w:val="20"/>
        </w:rPr>
        <w:t>ti</w:t>
      </w:r>
      <w:r w:rsidRPr="00610463">
        <w:rPr>
          <w:rFonts w:ascii="Times New Roman" w:hAnsi="Times New Roman"/>
          <w:spacing w:val="-2"/>
          <w:sz w:val="20"/>
          <w:szCs w:val="20"/>
        </w:rPr>
        <w:t>e</w:t>
      </w:r>
      <w:r w:rsidRPr="00610463">
        <w:rPr>
          <w:rFonts w:ascii="Times New Roman" w:hAnsi="Times New Roman"/>
          <w:sz w:val="20"/>
          <w:szCs w:val="20"/>
        </w:rPr>
        <w:t>s</w:t>
      </w:r>
      <w:r w:rsidRPr="00610463">
        <w:rPr>
          <w:rFonts w:ascii="Times New Roman" w:hAnsi="Times New Roman"/>
          <w:spacing w:val="-1"/>
          <w:sz w:val="20"/>
          <w:szCs w:val="20"/>
        </w:rPr>
        <w:t xml:space="preserve"> </w:t>
      </w:r>
      <w:r w:rsidRPr="00610463">
        <w:rPr>
          <w:rFonts w:ascii="Times New Roman" w:hAnsi="Times New Roman"/>
          <w:sz w:val="20"/>
          <w:szCs w:val="20"/>
        </w:rPr>
        <w:t>p</w:t>
      </w:r>
      <w:r w:rsidRPr="00610463">
        <w:rPr>
          <w:rFonts w:ascii="Times New Roman" w:hAnsi="Times New Roman"/>
          <w:spacing w:val="-2"/>
          <w:sz w:val="20"/>
          <w:szCs w:val="20"/>
        </w:rPr>
        <w:t>l</w:t>
      </w:r>
      <w:r w:rsidRPr="00610463">
        <w:rPr>
          <w:rFonts w:ascii="Times New Roman" w:hAnsi="Times New Roman"/>
          <w:sz w:val="20"/>
          <w:szCs w:val="20"/>
        </w:rPr>
        <w:t>a</w:t>
      </w:r>
      <w:r w:rsidRPr="00610463">
        <w:rPr>
          <w:rFonts w:ascii="Times New Roman" w:hAnsi="Times New Roman"/>
          <w:spacing w:val="-2"/>
          <w:sz w:val="20"/>
          <w:szCs w:val="20"/>
        </w:rPr>
        <w:t>n</w:t>
      </w:r>
      <w:r w:rsidRPr="00610463">
        <w:rPr>
          <w:rFonts w:ascii="Times New Roman" w:hAnsi="Times New Roman"/>
          <w:sz w:val="20"/>
          <w:szCs w:val="20"/>
        </w:rPr>
        <w:t>n</w:t>
      </w:r>
      <w:r w:rsidRPr="00610463">
        <w:rPr>
          <w:rFonts w:ascii="Times New Roman" w:hAnsi="Times New Roman"/>
          <w:spacing w:val="-2"/>
          <w:sz w:val="20"/>
          <w:szCs w:val="20"/>
        </w:rPr>
        <w:t>e</w:t>
      </w:r>
      <w:r w:rsidRPr="00610463">
        <w:rPr>
          <w:rFonts w:ascii="Times New Roman" w:hAnsi="Times New Roman"/>
          <w:sz w:val="20"/>
          <w:szCs w:val="20"/>
        </w:rPr>
        <w:t>d in</w:t>
      </w:r>
      <w:r w:rsidRPr="00610463">
        <w:rPr>
          <w:rFonts w:ascii="Times New Roman" w:hAnsi="Times New Roman"/>
          <w:spacing w:val="-1"/>
          <w:sz w:val="20"/>
          <w:szCs w:val="20"/>
        </w:rPr>
        <w:t xml:space="preserve"> </w:t>
      </w:r>
      <w:r w:rsidRPr="00610463">
        <w:rPr>
          <w:rFonts w:ascii="Times New Roman" w:hAnsi="Times New Roman"/>
          <w:spacing w:val="-2"/>
          <w:sz w:val="20"/>
          <w:szCs w:val="20"/>
        </w:rPr>
        <w:t>t</w:t>
      </w:r>
      <w:r w:rsidRPr="00610463">
        <w:rPr>
          <w:rFonts w:ascii="Times New Roman" w:hAnsi="Times New Roman"/>
          <w:sz w:val="20"/>
          <w:szCs w:val="20"/>
        </w:rPr>
        <w:t>he</w:t>
      </w:r>
      <w:r w:rsidRPr="00610463">
        <w:rPr>
          <w:rFonts w:ascii="Times New Roman" w:hAnsi="Times New Roman"/>
          <w:spacing w:val="-2"/>
          <w:sz w:val="20"/>
          <w:szCs w:val="20"/>
        </w:rPr>
        <w:t xml:space="preserve"> </w:t>
      </w:r>
      <w:r w:rsidRPr="00610463">
        <w:rPr>
          <w:rFonts w:ascii="Times New Roman" w:hAnsi="Times New Roman"/>
          <w:spacing w:val="-1"/>
          <w:sz w:val="20"/>
          <w:szCs w:val="20"/>
        </w:rPr>
        <w:t>N</w:t>
      </w:r>
      <w:r w:rsidRPr="00610463">
        <w:rPr>
          <w:rFonts w:ascii="Times New Roman" w:hAnsi="Times New Roman"/>
          <w:spacing w:val="1"/>
          <w:sz w:val="20"/>
          <w:szCs w:val="20"/>
        </w:rPr>
        <w:t>O</w:t>
      </w:r>
      <w:r w:rsidRPr="00610463">
        <w:rPr>
          <w:rFonts w:ascii="Times New Roman" w:hAnsi="Times New Roman"/>
          <w:spacing w:val="-6"/>
          <w:sz w:val="20"/>
          <w:szCs w:val="20"/>
        </w:rPr>
        <w:t>I</w:t>
      </w:r>
      <w:r w:rsidRPr="00610463">
        <w:rPr>
          <w:rFonts w:ascii="Times New Roman" w:hAnsi="Times New Roman"/>
          <w:spacing w:val="2"/>
          <w:sz w:val="20"/>
          <w:szCs w:val="20"/>
        </w:rPr>
        <w:t xml:space="preserve"> </w:t>
      </w:r>
      <w:r w:rsidRPr="00610463">
        <w:rPr>
          <w:rFonts w:ascii="Times New Roman" w:hAnsi="Times New Roman"/>
          <w:sz w:val="20"/>
          <w:szCs w:val="20"/>
        </w:rPr>
        <w:t xml:space="preserve">and any deviations from the NOI in </w:t>
      </w:r>
      <w:r w:rsidRPr="00610463">
        <w:rPr>
          <w:rFonts w:ascii="Times New Roman" w:hAnsi="Times New Roman"/>
          <w:spacing w:val="-2"/>
          <w:sz w:val="20"/>
          <w:szCs w:val="20"/>
        </w:rPr>
        <w:t>t</w:t>
      </w:r>
      <w:r w:rsidRPr="00610463">
        <w:rPr>
          <w:rFonts w:ascii="Times New Roman" w:hAnsi="Times New Roman"/>
          <w:sz w:val="20"/>
          <w:szCs w:val="20"/>
        </w:rPr>
        <w:t>he</w:t>
      </w:r>
      <w:r w:rsidRPr="00610463">
        <w:rPr>
          <w:rFonts w:ascii="Times New Roman" w:hAnsi="Times New Roman"/>
          <w:spacing w:val="-1"/>
          <w:sz w:val="20"/>
          <w:szCs w:val="20"/>
        </w:rPr>
        <w:t xml:space="preserve"> </w:t>
      </w:r>
      <w:r w:rsidRPr="00610463">
        <w:rPr>
          <w:rFonts w:ascii="Times New Roman" w:hAnsi="Times New Roman"/>
          <w:spacing w:val="-2"/>
          <w:sz w:val="20"/>
          <w:szCs w:val="20"/>
        </w:rPr>
        <w:t>a</w:t>
      </w:r>
      <w:r w:rsidRPr="00610463">
        <w:rPr>
          <w:rFonts w:ascii="Times New Roman" w:hAnsi="Times New Roman"/>
          <w:sz w:val="20"/>
          <w:szCs w:val="20"/>
        </w:rPr>
        <w:t>c</w:t>
      </w:r>
      <w:r w:rsidRPr="00610463">
        <w:rPr>
          <w:rFonts w:ascii="Times New Roman" w:hAnsi="Times New Roman"/>
          <w:spacing w:val="-2"/>
          <w:sz w:val="20"/>
          <w:szCs w:val="20"/>
        </w:rPr>
        <w:t>t</w:t>
      </w:r>
      <w:r w:rsidRPr="00610463">
        <w:rPr>
          <w:rFonts w:ascii="Times New Roman" w:hAnsi="Times New Roman"/>
          <w:sz w:val="20"/>
          <w:szCs w:val="20"/>
        </w:rPr>
        <w:t>ual</w:t>
      </w:r>
      <w:r w:rsidRPr="00610463">
        <w:rPr>
          <w:rFonts w:ascii="Times New Roman" w:hAnsi="Times New Roman"/>
          <w:spacing w:val="-1"/>
          <w:sz w:val="20"/>
          <w:szCs w:val="20"/>
        </w:rPr>
        <w:t xml:space="preserve"> </w:t>
      </w:r>
      <w:r w:rsidRPr="00610463">
        <w:rPr>
          <w:rFonts w:ascii="Times New Roman" w:hAnsi="Times New Roman"/>
          <w:spacing w:val="-2"/>
          <w:sz w:val="20"/>
          <w:szCs w:val="20"/>
        </w:rPr>
        <w:t>a</w:t>
      </w:r>
      <w:r w:rsidRPr="00610463">
        <w:rPr>
          <w:rFonts w:ascii="Times New Roman" w:hAnsi="Times New Roman"/>
          <w:sz w:val="20"/>
          <w:szCs w:val="20"/>
        </w:rPr>
        <w:t>cc</w:t>
      </w:r>
      <w:r w:rsidRPr="00610463">
        <w:rPr>
          <w:rFonts w:ascii="Times New Roman" w:hAnsi="Times New Roman"/>
          <w:spacing w:val="-2"/>
          <w:sz w:val="20"/>
          <w:szCs w:val="20"/>
        </w:rPr>
        <w:t>e</w:t>
      </w:r>
      <w:r w:rsidRPr="00610463">
        <w:rPr>
          <w:rFonts w:ascii="Times New Roman" w:hAnsi="Times New Roman"/>
          <w:sz w:val="20"/>
          <w:szCs w:val="20"/>
        </w:rPr>
        <w:t>ss</w:t>
      </w:r>
      <w:r w:rsidRPr="00610463">
        <w:rPr>
          <w:rFonts w:ascii="Times New Roman" w:hAnsi="Times New Roman"/>
          <w:spacing w:val="-3"/>
          <w:sz w:val="20"/>
          <w:szCs w:val="20"/>
        </w:rPr>
        <w:t xml:space="preserve"> </w:t>
      </w:r>
      <w:r w:rsidRPr="00610463">
        <w:rPr>
          <w:rFonts w:ascii="Times New Roman" w:hAnsi="Times New Roman"/>
          <w:spacing w:val="-1"/>
          <w:sz w:val="20"/>
          <w:szCs w:val="20"/>
        </w:rPr>
        <w:t>r</w:t>
      </w:r>
      <w:r w:rsidRPr="00610463">
        <w:rPr>
          <w:rFonts w:ascii="Times New Roman" w:hAnsi="Times New Roman"/>
          <w:spacing w:val="-2"/>
          <w:sz w:val="20"/>
          <w:szCs w:val="20"/>
        </w:rPr>
        <w:t>o</w:t>
      </w:r>
      <w:r w:rsidRPr="00610463">
        <w:rPr>
          <w:rFonts w:ascii="Times New Roman" w:hAnsi="Times New Roman"/>
          <w:sz w:val="20"/>
          <w:szCs w:val="20"/>
        </w:rPr>
        <w:t>ut</w:t>
      </w:r>
      <w:r w:rsidRPr="00610463">
        <w:rPr>
          <w:rFonts w:ascii="Times New Roman" w:hAnsi="Times New Roman"/>
          <w:spacing w:val="-2"/>
          <w:sz w:val="20"/>
          <w:szCs w:val="20"/>
        </w:rPr>
        <w:t>e</w:t>
      </w:r>
      <w:r w:rsidRPr="00610463">
        <w:rPr>
          <w:rFonts w:ascii="Times New Roman" w:hAnsi="Times New Roman"/>
          <w:sz w:val="20"/>
          <w:szCs w:val="20"/>
        </w:rPr>
        <w:t xml:space="preserve">s </w:t>
      </w:r>
      <w:r w:rsidRPr="00610463">
        <w:rPr>
          <w:rFonts w:ascii="Times New Roman" w:hAnsi="Times New Roman"/>
          <w:spacing w:val="1"/>
          <w:sz w:val="20"/>
          <w:szCs w:val="20"/>
        </w:rPr>
        <w:t>t</w:t>
      </w:r>
      <w:r w:rsidRPr="00610463">
        <w:rPr>
          <w:rFonts w:ascii="Times New Roman" w:hAnsi="Times New Roman"/>
          <w:sz w:val="20"/>
          <w:szCs w:val="20"/>
        </w:rPr>
        <w:t>o a</w:t>
      </w:r>
      <w:r w:rsidRPr="00610463">
        <w:rPr>
          <w:rFonts w:ascii="Times New Roman" w:hAnsi="Times New Roman"/>
          <w:spacing w:val="-2"/>
          <w:sz w:val="20"/>
          <w:szCs w:val="20"/>
        </w:rPr>
        <w:t>n</w:t>
      </w:r>
      <w:r w:rsidRPr="00610463">
        <w:rPr>
          <w:rFonts w:ascii="Times New Roman" w:hAnsi="Times New Roman"/>
          <w:sz w:val="20"/>
          <w:szCs w:val="20"/>
        </w:rPr>
        <w:t>d</w:t>
      </w:r>
      <w:r w:rsidRPr="00610463">
        <w:rPr>
          <w:rFonts w:ascii="Times New Roman" w:hAnsi="Times New Roman"/>
          <w:spacing w:val="1"/>
          <w:sz w:val="20"/>
          <w:szCs w:val="20"/>
        </w:rPr>
        <w:t xml:space="preserve"> </w:t>
      </w:r>
      <w:r w:rsidRPr="00610463">
        <w:rPr>
          <w:rFonts w:ascii="Times New Roman" w:hAnsi="Times New Roman"/>
          <w:spacing w:val="-4"/>
          <w:sz w:val="20"/>
          <w:szCs w:val="20"/>
        </w:rPr>
        <w:t>w</w:t>
      </w:r>
      <w:r w:rsidRPr="00610463">
        <w:rPr>
          <w:rFonts w:ascii="Times New Roman" w:hAnsi="Times New Roman"/>
          <w:sz w:val="20"/>
          <w:szCs w:val="20"/>
        </w:rPr>
        <w:t>i</w:t>
      </w:r>
      <w:r w:rsidRPr="00610463">
        <w:rPr>
          <w:rFonts w:ascii="Times New Roman" w:hAnsi="Times New Roman"/>
          <w:spacing w:val="-2"/>
          <w:sz w:val="20"/>
          <w:szCs w:val="20"/>
        </w:rPr>
        <w:t>t</w:t>
      </w:r>
      <w:r w:rsidRPr="00610463">
        <w:rPr>
          <w:rFonts w:ascii="Times New Roman" w:hAnsi="Times New Roman"/>
          <w:sz w:val="20"/>
          <w:szCs w:val="20"/>
        </w:rPr>
        <w:t>h</w:t>
      </w:r>
      <w:r w:rsidRPr="00610463">
        <w:rPr>
          <w:rFonts w:ascii="Times New Roman" w:hAnsi="Times New Roman"/>
          <w:spacing w:val="-2"/>
          <w:sz w:val="20"/>
          <w:szCs w:val="20"/>
        </w:rPr>
        <w:t>i</w:t>
      </w:r>
      <w:r w:rsidRPr="00610463">
        <w:rPr>
          <w:rFonts w:ascii="Times New Roman" w:hAnsi="Times New Roman"/>
          <w:sz w:val="20"/>
          <w:szCs w:val="20"/>
        </w:rPr>
        <w:t>n</w:t>
      </w:r>
      <w:r w:rsidRPr="00610463">
        <w:rPr>
          <w:rFonts w:ascii="Times New Roman" w:hAnsi="Times New Roman"/>
          <w:spacing w:val="1"/>
          <w:sz w:val="20"/>
          <w:szCs w:val="20"/>
        </w:rPr>
        <w:t xml:space="preserve"> </w:t>
      </w:r>
      <w:r w:rsidRPr="00610463">
        <w:rPr>
          <w:rFonts w:ascii="Times New Roman" w:hAnsi="Times New Roman"/>
          <w:spacing w:val="-2"/>
          <w:sz w:val="20"/>
          <w:szCs w:val="20"/>
        </w:rPr>
        <w:t>t</w:t>
      </w:r>
      <w:r w:rsidRPr="00610463">
        <w:rPr>
          <w:rFonts w:ascii="Times New Roman" w:hAnsi="Times New Roman"/>
          <w:sz w:val="20"/>
          <w:szCs w:val="20"/>
        </w:rPr>
        <w:t>he</w:t>
      </w:r>
      <w:r w:rsidRPr="00610463">
        <w:rPr>
          <w:rFonts w:ascii="Times New Roman" w:hAnsi="Times New Roman"/>
          <w:spacing w:val="-4"/>
          <w:sz w:val="20"/>
          <w:szCs w:val="20"/>
        </w:rPr>
        <w:t xml:space="preserve"> </w:t>
      </w:r>
      <w:r w:rsidRPr="00610463">
        <w:rPr>
          <w:rFonts w:ascii="Times New Roman" w:hAnsi="Times New Roman"/>
          <w:sz w:val="20"/>
          <w:szCs w:val="20"/>
        </w:rPr>
        <w:t>p</w:t>
      </w:r>
      <w:r w:rsidRPr="00610463">
        <w:rPr>
          <w:rFonts w:ascii="Times New Roman" w:hAnsi="Times New Roman"/>
          <w:spacing w:val="-1"/>
          <w:sz w:val="20"/>
          <w:szCs w:val="20"/>
        </w:rPr>
        <w:t>r</w:t>
      </w:r>
      <w:r w:rsidRPr="00610463">
        <w:rPr>
          <w:rFonts w:ascii="Times New Roman" w:hAnsi="Times New Roman"/>
          <w:spacing w:val="-2"/>
          <w:sz w:val="20"/>
          <w:szCs w:val="20"/>
        </w:rPr>
        <w:t>o</w:t>
      </w:r>
      <w:r w:rsidRPr="00610463">
        <w:rPr>
          <w:rFonts w:ascii="Times New Roman" w:hAnsi="Times New Roman"/>
          <w:sz w:val="20"/>
          <w:szCs w:val="20"/>
        </w:rPr>
        <w:t>j</w:t>
      </w:r>
      <w:r w:rsidRPr="00610463">
        <w:rPr>
          <w:rFonts w:ascii="Times New Roman" w:hAnsi="Times New Roman"/>
          <w:spacing w:val="-2"/>
          <w:sz w:val="20"/>
          <w:szCs w:val="20"/>
        </w:rPr>
        <w:t>e</w:t>
      </w:r>
      <w:r w:rsidRPr="00610463">
        <w:rPr>
          <w:rFonts w:ascii="Times New Roman" w:hAnsi="Times New Roman"/>
          <w:sz w:val="20"/>
          <w:szCs w:val="20"/>
        </w:rPr>
        <w:t>ct</w:t>
      </w:r>
      <w:r w:rsidRPr="00610463">
        <w:rPr>
          <w:rFonts w:ascii="Times New Roman" w:hAnsi="Times New Roman"/>
          <w:spacing w:val="-1"/>
          <w:sz w:val="20"/>
          <w:szCs w:val="20"/>
        </w:rPr>
        <w:t xml:space="preserve"> </w:t>
      </w:r>
      <w:r w:rsidRPr="00610463">
        <w:rPr>
          <w:rFonts w:ascii="Times New Roman" w:hAnsi="Times New Roman"/>
          <w:sz w:val="20"/>
          <w:szCs w:val="20"/>
        </w:rPr>
        <w:t>a</w:t>
      </w:r>
      <w:r w:rsidRPr="00610463">
        <w:rPr>
          <w:rFonts w:ascii="Times New Roman" w:hAnsi="Times New Roman"/>
          <w:spacing w:val="-1"/>
          <w:sz w:val="20"/>
          <w:szCs w:val="20"/>
        </w:rPr>
        <w:t>r</w:t>
      </w:r>
      <w:r w:rsidRPr="00610463">
        <w:rPr>
          <w:rFonts w:ascii="Times New Roman" w:hAnsi="Times New Roman"/>
          <w:spacing w:val="-2"/>
          <w:sz w:val="20"/>
          <w:szCs w:val="20"/>
        </w:rPr>
        <w:t>e</w:t>
      </w:r>
      <w:r w:rsidRPr="00610463">
        <w:rPr>
          <w:rFonts w:ascii="Times New Roman" w:hAnsi="Times New Roman"/>
          <w:spacing w:val="2"/>
          <w:sz w:val="20"/>
          <w:szCs w:val="20"/>
        </w:rPr>
        <w:t>a</w:t>
      </w:r>
      <w:r w:rsidRPr="00610463">
        <w:rPr>
          <w:rFonts w:ascii="Times New Roman" w:hAnsi="Times New Roman"/>
          <w:sz w:val="20"/>
          <w:szCs w:val="20"/>
        </w:rPr>
        <w:t>,</w:t>
      </w:r>
      <w:r w:rsidRPr="00610463">
        <w:rPr>
          <w:rFonts w:ascii="Times New Roman" w:hAnsi="Times New Roman"/>
          <w:spacing w:val="1"/>
          <w:sz w:val="20"/>
          <w:szCs w:val="20"/>
        </w:rPr>
        <w:t xml:space="preserve"> </w:t>
      </w:r>
      <w:r w:rsidRPr="00610463">
        <w:rPr>
          <w:rFonts w:ascii="Times New Roman" w:hAnsi="Times New Roman"/>
          <w:sz w:val="20"/>
          <w:szCs w:val="20"/>
        </w:rPr>
        <w:t>s</w:t>
      </w:r>
      <w:r w:rsidRPr="00610463">
        <w:rPr>
          <w:rFonts w:ascii="Times New Roman" w:hAnsi="Times New Roman"/>
          <w:spacing w:val="-2"/>
          <w:sz w:val="20"/>
          <w:szCs w:val="20"/>
        </w:rPr>
        <w:t>o</w:t>
      </w:r>
      <w:r w:rsidRPr="00610463">
        <w:rPr>
          <w:rFonts w:ascii="Times New Roman" w:hAnsi="Times New Roman"/>
          <w:sz w:val="20"/>
          <w:szCs w:val="20"/>
        </w:rPr>
        <w:t>u</w:t>
      </w:r>
      <w:r w:rsidRPr="00610463">
        <w:rPr>
          <w:rFonts w:ascii="Times New Roman" w:hAnsi="Times New Roman"/>
          <w:spacing w:val="-1"/>
          <w:sz w:val="20"/>
          <w:szCs w:val="20"/>
        </w:rPr>
        <w:t>r</w:t>
      </w:r>
      <w:r w:rsidRPr="00610463">
        <w:rPr>
          <w:rFonts w:ascii="Times New Roman" w:hAnsi="Times New Roman"/>
          <w:sz w:val="20"/>
          <w:szCs w:val="20"/>
        </w:rPr>
        <w:t>ce</w:t>
      </w:r>
      <w:r w:rsidRPr="00610463">
        <w:rPr>
          <w:rFonts w:ascii="Times New Roman" w:hAnsi="Times New Roman"/>
          <w:spacing w:val="-4"/>
          <w:sz w:val="20"/>
          <w:szCs w:val="20"/>
        </w:rPr>
        <w:t xml:space="preserve"> </w:t>
      </w:r>
      <w:r w:rsidRPr="00610463">
        <w:rPr>
          <w:rFonts w:ascii="Times New Roman" w:hAnsi="Times New Roman"/>
          <w:sz w:val="20"/>
          <w:szCs w:val="20"/>
        </w:rPr>
        <w:t>a</w:t>
      </w:r>
      <w:r w:rsidRPr="00610463">
        <w:rPr>
          <w:rFonts w:ascii="Times New Roman" w:hAnsi="Times New Roman"/>
          <w:spacing w:val="-2"/>
          <w:sz w:val="20"/>
          <w:szCs w:val="20"/>
        </w:rPr>
        <w:t>n</w:t>
      </w:r>
      <w:r w:rsidRPr="00610463">
        <w:rPr>
          <w:rFonts w:ascii="Times New Roman" w:hAnsi="Times New Roman"/>
          <w:sz w:val="20"/>
          <w:szCs w:val="20"/>
        </w:rPr>
        <w:t>d</w:t>
      </w:r>
      <w:r w:rsidRPr="00610463">
        <w:rPr>
          <w:rFonts w:ascii="Times New Roman" w:hAnsi="Times New Roman"/>
          <w:spacing w:val="1"/>
          <w:sz w:val="20"/>
          <w:szCs w:val="20"/>
        </w:rPr>
        <w:t xml:space="preserve"> </w:t>
      </w:r>
      <w:r w:rsidRPr="00610463">
        <w:rPr>
          <w:rFonts w:ascii="Times New Roman" w:hAnsi="Times New Roman"/>
          <w:spacing w:val="-1"/>
          <w:sz w:val="20"/>
          <w:szCs w:val="20"/>
        </w:rPr>
        <w:t>r</w:t>
      </w:r>
      <w:r w:rsidRPr="00610463">
        <w:rPr>
          <w:rFonts w:ascii="Times New Roman" w:hAnsi="Times New Roman"/>
          <w:spacing w:val="-2"/>
          <w:sz w:val="20"/>
          <w:szCs w:val="20"/>
        </w:rPr>
        <w:t>e</w:t>
      </w:r>
      <w:r w:rsidRPr="00610463">
        <w:rPr>
          <w:rFonts w:ascii="Times New Roman" w:hAnsi="Times New Roman"/>
          <w:sz w:val="20"/>
          <w:szCs w:val="20"/>
        </w:rPr>
        <w:t>c</w:t>
      </w:r>
      <w:r w:rsidRPr="00610463">
        <w:rPr>
          <w:rFonts w:ascii="Times New Roman" w:hAnsi="Times New Roman"/>
          <w:spacing w:val="-2"/>
          <w:sz w:val="20"/>
          <w:szCs w:val="20"/>
        </w:rPr>
        <w:t>e</w:t>
      </w:r>
      <w:r w:rsidRPr="00610463">
        <w:rPr>
          <w:rFonts w:ascii="Times New Roman" w:hAnsi="Times New Roman"/>
          <w:sz w:val="20"/>
          <w:szCs w:val="20"/>
        </w:rPr>
        <w:t>i</w:t>
      </w:r>
      <w:r w:rsidRPr="00610463">
        <w:rPr>
          <w:rFonts w:ascii="Times New Roman" w:hAnsi="Times New Roman"/>
          <w:spacing w:val="-2"/>
          <w:sz w:val="20"/>
          <w:szCs w:val="20"/>
        </w:rPr>
        <w:t>ve</w:t>
      </w:r>
      <w:r w:rsidRPr="00610463">
        <w:rPr>
          <w:rFonts w:ascii="Times New Roman" w:hAnsi="Times New Roman"/>
          <w:sz w:val="20"/>
          <w:szCs w:val="20"/>
        </w:rPr>
        <w:t>r</w:t>
      </w:r>
      <w:r w:rsidRPr="00610463">
        <w:rPr>
          <w:rFonts w:ascii="Times New Roman" w:hAnsi="Times New Roman"/>
          <w:spacing w:val="-1"/>
          <w:sz w:val="20"/>
          <w:szCs w:val="20"/>
        </w:rPr>
        <w:t xml:space="preserve"> </w:t>
      </w:r>
      <w:r w:rsidRPr="00610463">
        <w:rPr>
          <w:rFonts w:ascii="Times New Roman" w:hAnsi="Times New Roman"/>
          <w:sz w:val="20"/>
          <w:szCs w:val="20"/>
        </w:rPr>
        <w:t>p</w:t>
      </w:r>
      <w:r w:rsidRPr="00610463">
        <w:rPr>
          <w:rFonts w:ascii="Times New Roman" w:hAnsi="Times New Roman"/>
          <w:spacing w:val="-2"/>
          <w:sz w:val="20"/>
          <w:szCs w:val="20"/>
        </w:rPr>
        <w:t>o</w:t>
      </w:r>
      <w:r w:rsidRPr="00610463">
        <w:rPr>
          <w:rFonts w:ascii="Times New Roman" w:hAnsi="Times New Roman"/>
          <w:sz w:val="20"/>
          <w:szCs w:val="20"/>
        </w:rPr>
        <w:t>i</w:t>
      </w:r>
      <w:r w:rsidRPr="00610463">
        <w:rPr>
          <w:rFonts w:ascii="Times New Roman" w:hAnsi="Times New Roman"/>
          <w:spacing w:val="-2"/>
          <w:sz w:val="20"/>
          <w:szCs w:val="20"/>
        </w:rPr>
        <w:t>n</w:t>
      </w:r>
      <w:r w:rsidRPr="00610463">
        <w:rPr>
          <w:rFonts w:ascii="Times New Roman" w:hAnsi="Times New Roman"/>
          <w:sz w:val="20"/>
          <w:szCs w:val="20"/>
        </w:rPr>
        <w:t>t</w:t>
      </w:r>
      <w:r w:rsidRPr="00610463">
        <w:rPr>
          <w:rFonts w:ascii="Times New Roman" w:hAnsi="Times New Roman"/>
          <w:spacing w:val="1"/>
          <w:sz w:val="20"/>
          <w:szCs w:val="20"/>
        </w:rPr>
        <w:t xml:space="preserve"> </w:t>
      </w:r>
      <w:r w:rsidRPr="00610463">
        <w:rPr>
          <w:rFonts w:ascii="Times New Roman" w:hAnsi="Times New Roman"/>
          <w:spacing w:val="-2"/>
          <w:sz w:val="20"/>
          <w:szCs w:val="20"/>
        </w:rPr>
        <w:t>lo</w:t>
      </w:r>
      <w:r w:rsidRPr="00610463">
        <w:rPr>
          <w:rFonts w:ascii="Times New Roman" w:hAnsi="Times New Roman"/>
          <w:sz w:val="20"/>
          <w:szCs w:val="20"/>
        </w:rPr>
        <w:t>ca</w:t>
      </w:r>
      <w:r w:rsidRPr="00610463">
        <w:rPr>
          <w:rFonts w:ascii="Times New Roman" w:hAnsi="Times New Roman"/>
          <w:spacing w:val="-2"/>
          <w:sz w:val="20"/>
          <w:szCs w:val="20"/>
        </w:rPr>
        <w:t>t</w:t>
      </w:r>
      <w:r w:rsidRPr="00610463">
        <w:rPr>
          <w:rFonts w:ascii="Times New Roman" w:hAnsi="Times New Roman"/>
          <w:sz w:val="20"/>
          <w:szCs w:val="20"/>
        </w:rPr>
        <w:t>i</w:t>
      </w:r>
      <w:r w:rsidRPr="00610463">
        <w:rPr>
          <w:rFonts w:ascii="Times New Roman" w:hAnsi="Times New Roman"/>
          <w:spacing w:val="-2"/>
          <w:sz w:val="20"/>
          <w:szCs w:val="20"/>
        </w:rPr>
        <w:t>o</w:t>
      </w:r>
      <w:r w:rsidRPr="00610463">
        <w:rPr>
          <w:rFonts w:ascii="Times New Roman" w:hAnsi="Times New Roman"/>
          <w:sz w:val="20"/>
          <w:szCs w:val="20"/>
        </w:rPr>
        <w:t>ns</w:t>
      </w:r>
      <w:r w:rsidRPr="00610463">
        <w:rPr>
          <w:rFonts w:ascii="Times New Roman" w:hAnsi="Times New Roman"/>
          <w:spacing w:val="-2"/>
          <w:sz w:val="20"/>
          <w:szCs w:val="20"/>
        </w:rPr>
        <w:t xml:space="preserve"> a</w:t>
      </w:r>
      <w:r w:rsidRPr="00610463">
        <w:rPr>
          <w:rFonts w:ascii="Times New Roman" w:hAnsi="Times New Roman"/>
          <w:sz w:val="20"/>
          <w:szCs w:val="20"/>
        </w:rPr>
        <w:t>nd</w:t>
      </w:r>
      <w:r w:rsidRPr="00610463">
        <w:rPr>
          <w:rFonts w:ascii="Times New Roman" w:hAnsi="Times New Roman"/>
          <w:spacing w:val="2"/>
          <w:sz w:val="20"/>
          <w:szCs w:val="20"/>
        </w:rPr>
        <w:t xml:space="preserve"> </w:t>
      </w:r>
      <w:r w:rsidRPr="00610463">
        <w:rPr>
          <w:rFonts w:ascii="Times New Roman" w:hAnsi="Times New Roman"/>
          <w:spacing w:val="-2"/>
          <w:sz w:val="20"/>
          <w:szCs w:val="20"/>
        </w:rPr>
        <w:t>l</w:t>
      </w:r>
      <w:r w:rsidRPr="00610463">
        <w:rPr>
          <w:rFonts w:ascii="Times New Roman" w:hAnsi="Times New Roman"/>
          <w:sz w:val="20"/>
          <w:szCs w:val="20"/>
        </w:rPr>
        <w:t>in</w:t>
      </w:r>
      <w:r w:rsidRPr="00610463">
        <w:rPr>
          <w:rFonts w:ascii="Times New Roman" w:hAnsi="Times New Roman"/>
          <w:spacing w:val="-2"/>
          <w:sz w:val="20"/>
          <w:szCs w:val="20"/>
        </w:rPr>
        <w:t>e</w:t>
      </w:r>
      <w:r w:rsidRPr="00610463">
        <w:rPr>
          <w:rFonts w:ascii="Times New Roman" w:hAnsi="Times New Roman"/>
          <w:sz w:val="20"/>
          <w:szCs w:val="20"/>
        </w:rPr>
        <w:t>s,</w:t>
      </w:r>
      <w:r w:rsidRPr="00610463">
        <w:rPr>
          <w:rFonts w:ascii="Times New Roman" w:hAnsi="Times New Roman"/>
          <w:spacing w:val="-2"/>
          <w:sz w:val="20"/>
          <w:szCs w:val="20"/>
        </w:rPr>
        <w:t xml:space="preserve"> a</w:t>
      </w:r>
      <w:r w:rsidRPr="00610463">
        <w:rPr>
          <w:rFonts w:ascii="Times New Roman" w:hAnsi="Times New Roman"/>
          <w:sz w:val="20"/>
          <w:szCs w:val="20"/>
        </w:rPr>
        <w:t>nd</w:t>
      </w:r>
      <w:r w:rsidRPr="00610463">
        <w:rPr>
          <w:rFonts w:ascii="Times New Roman" w:hAnsi="Times New Roman"/>
          <w:spacing w:val="-1"/>
          <w:sz w:val="20"/>
          <w:szCs w:val="20"/>
        </w:rPr>
        <w:t xml:space="preserve"> </w:t>
      </w:r>
      <w:r w:rsidRPr="00610463">
        <w:rPr>
          <w:rFonts w:ascii="Times New Roman" w:hAnsi="Times New Roman"/>
          <w:sz w:val="20"/>
          <w:szCs w:val="20"/>
        </w:rPr>
        <w:t>source</w:t>
      </w:r>
      <w:r w:rsidRPr="00610463">
        <w:rPr>
          <w:rFonts w:ascii="Times New Roman" w:hAnsi="Times New Roman"/>
          <w:spacing w:val="-1"/>
          <w:sz w:val="20"/>
          <w:szCs w:val="20"/>
        </w:rPr>
        <w:t xml:space="preserve"> </w:t>
      </w:r>
      <w:r w:rsidRPr="00610463">
        <w:rPr>
          <w:rFonts w:ascii="Times New Roman" w:hAnsi="Times New Roman"/>
          <w:sz w:val="20"/>
          <w:szCs w:val="20"/>
        </w:rPr>
        <w:t>p</w:t>
      </w:r>
      <w:r w:rsidRPr="00610463">
        <w:rPr>
          <w:rFonts w:ascii="Times New Roman" w:hAnsi="Times New Roman"/>
          <w:spacing w:val="-2"/>
          <w:sz w:val="20"/>
          <w:szCs w:val="20"/>
        </w:rPr>
        <w:t>o</w:t>
      </w:r>
      <w:r w:rsidRPr="00610463">
        <w:rPr>
          <w:rFonts w:ascii="Times New Roman" w:hAnsi="Times New Roman"/>
          <w:sz w:val="20"/>
          <w:szCs w:val="20"/>
        </w:rPr>
        <w:t>i</w:t>
      </w:r>
      <w:r w:rsidRPr="00610463">
        <w:rPr>
          <w:rFonts w:ascii="Times New Roman" w:hAnsi="Times New Roman"/>
          <w:spacing w:val="-2"/>
          <w:sz w:val="20"/>
          <w:szCs w:val="20"/>
        </w:rPr>
        <w:t>n</w:t>
      </w:r>
      <w:r w:rsidRPr="00610463">
        <w:rPr>
          <w:rFonts w:ascii="Times New Roman" w:hAnsi="Times New Roman"/>
          <w:sz w:val="20"/>
          <w:szCs w:val="20"/>
        </w:rPr>
        <w:t>t</w:t>
      </w:r>
      <w:r w:rsidRPr="00610463">
        <w:rPr>
          <w:rFonts w:ascii="Times New Roman" w:hAnsi="Times New Roman"/>
          <w:spacing w:val="1"/>
          <w:sz w:val="20"/>
          <w:szCs w:val="20"/>
        </w:rPr>
        <w:t xml:space="preserve"> </w:t>
      </w:r>
      <w:r w:rsidRPr="00610463">
        <w:rPr>
          <w:rFonts w:ascii="Times New Roman" w:hAnsi="Times New Roman"/>
          <w:spacing w:val="-2"/>
          <w:sz w:val="20"/>
          <w:szCs w:val="20"/>
        </w:rPr>
        <w:t>lo</w:t>
      </w:r>
      <w:r w:rsidRPr="00610463">
        <w:rPr>
          <w:rFonts w:ascii="Times New Roman" w:hAnsi="Times New Roman"/>
          <w:sz w:val="20"/>
          <w:szCs w:val="20"/>
        </w:rPr>
        <w:t>c</w:t>
      </w:r>
      <w:r w:rsidRPr="00610463">
        <w:rPr>
          <w:rFonts w:ascii="Times New Roman" w:hAnsi="Times New Roman"/>
          <w:spacing w:val="-2"/>
          <w:sz w:val="20"/>
          <w:szCs w:val="20"/>
        </w:rPr>
        <w:t>a</w:t>
      </w:r>
      <w:r w:rsidRPr="00610463">
        <w:rPr>
          <w:rFonts w:ascii="Times New Roman" w:hAnsi="Times New Roman"/>
          <w:sz w:val="20"/>
          <w:szCs w:val="20"/>
        </w:rPr>
        <w:t>ti</w:t>
      </w:r>
      <w:r w:rsidRPr="00610463">
        <w:rPr>
          <w:rFonts w:ascii="Times New Roman" w:hAnsi="Times New Roman"/>
          <w:spacing w:val="-2"/>
          <w:sz w:val="20"/>
          <w:szCs w:val="20"/>
        </w:rPr>
        <w:t>o</w:t>
      </w:r>
      <w:r w:rsidRPr="00610463">
        <w:rPr>
          <w:rFonts w:ascii="Times New Roman" w:hAnsi="Times New Roman"/>
          <w:sz w:val="20"/>
          <w:szCs w:val="20"/>
        </w:rPr>
        <w:t>ns</w:t>
      </w:r>
      <w:r w:rsidRPr="00610463">
        <w:rPr>
          <w:rFonts w:ascii="Times New Roman" w:hAnsi="Times New Roman"/>
          <w:spacing w:val="-2"/>
          <w:sz w:val="20"/>
          <w:szCs w:val="20"/>
        </w:rPr>
        <w:t xml:space="preserve"> </w:t>
      </w:r>
      <w:r w:rsidRPr="00610463">
        <w:rPr>
          <w:rFonts w:ascii="Times New Roman" w:hAnsi="Times New Roman"/>
          <w:sz w:val="20"/>
          <w:szCs w:val="20"/>
        </w:rPr>
        <w:t>us</w:t>
      </w:r>
      <w:r w:rsidRPr="00610463">
        <w:rPr>
          <w:rFonts w:ascii="Times New Roman" w:hAnsi="Times New Roman"/>
          <w:spacing w:val="-5"/>
          <w:sz w:val="20"/>
          <w:szCs w:val="20"/>
        </w:rPr>
        <w:t>e</w:t>
      </w:r>
      <w:r w:rsidRPr="00610463">
        <w:rPr>
          <w:rFonts w:ascii="Times New Roman" w:hAnsi="Times New Roman"/>
          <w:sz w:val="20"/>
          <w:szCs w:val="20"/>
        </w:rPr>
        <w:t>d</w:t>
      </w:r>
      <w:r w:rsidRPr="00610463">
        <w:rPr>
          <w:rFonts w:ascii="Times New Roman" w:hAnsi="Times New Roman"/>
          <w:spacing w:val="1"/>
          <w:sz w:val="20"/>
          <w:szCs w:val="20"/>
        </w:rPr>
        <w:t xml:space="preserve"> </w:t>
      </w:r>
      <w:r w:rsidRPr="00610463">
        <w:rPr>
          <w:rFonts w:ascii="Times New Roman" w:hAnsi="Times New Roman"/>
          <w:spacing w:val="-2"/>
          <w:sz w:val="20"/>
          <w:szCs w:val="20"/>
        </w:rPr>
        <w:t>i</w:t>
      </w:r>
      <w:r w:rsidRPr="00610463">
        <w:rPr>
          <w:rFonts w:ascii="Times New Roman" w:hAnsi="Times New Roman"/>
          <w:sz w:val="20"/>
          <w:szCs w:val="20"/>
        </w:rPr>
        <w:t>n</w:t>
      </w:r>
      <w:r w:rsidRPr="00610463">
        <w:rPr>
          <w:rFonts w:ascii="Times New Roman" w:hAnsi="Times New Roman"/>
          <w:spacing w:val="1"/>
          <w:sz w:val="20"/>
          <w:szCs w:val="20"/>
        </w:rPr>
        <w:t xml:space="preserve"> </w:t>
      </w:r>
      <w:r w:rsidRPr="00610463">
        <w:rPr>
          <w:rFonts w:ascii="Times New Roman" w:hAnsi="Times New Roman"/>
          <w:spacing w:val="-4"/>
          <w:sz w:val="20"/>
          <w:szCs w:val="20"/>
        </w:rPr>
        <w:t>y</w:t>
      </w:r>
      <w:r w:rsidRPr="00610463">
        <w:rPr>
          <w:rFonts w:ascii="Times New Roman" w:hAnsi="Times New Roman"/>
          <w:spacing w:val="-2"/>
          <w:sz w:val="20"/>
          <w:szCs w:val="20"/>
        </w:rPr>
        <w:t>o</w:t>
      </w:r>
      <w:r w:rsidRPr="00610463">
        <w:rPr>
          <w:rFonts w:ascii="Times New Roman" w:hAnsi="Times New Roman"/>
          <w:sz w:val="20"/>
          <w:szCs w:val="20"/>
        </w:rPr>
        <w:t>ur</w:t>
      </w:r>
      <w:r w:rsidRPr="00610463">
        <w:rPr>
          <w:rFonts w:ascii="Times New Roman" w:hAnsi="Times New Roman"/>
          <w:spacing w:val="-1"/>
          <w:sz w:val="20"/>
          <w:szCs w:val="20"/>
        </w:rPr>
        <w:t xml:space="preserve"> </w:t>
      </w:r>
      <w:r w:rsidRPr="00610463">
        <w:rPr>
          <w:rFonts w:ascii="Times New Roman" w:hAnsi="Times New Roman"/>
          <w:spacing w:val="-2"/>
          <w:sz w:val="20"/>
          <w:szCs w:val="20"/>
        </w:rPr>
        <w:t>geo</w:t>
      </w:r>
      <w:r w:rsidRPr="00610463">
        <w:rPr>
          <w:rFonts w:ascii="Times New Roman" w:hAnsi="Times New Roman"/>
          <w:sz w:val="20"/>
          <w:szCs w:val="20"/>
        </w:rPr>
        <w:t>ph</w:t>
      </w:r>
      <w:r w:rsidRPr="00610463">
        <w:rPr>
          <w:rFonts w:ascii="Times New Roman" w:hAnsi="Times New Roman"/>
          <w:spacing w:val="-4"/>
          <w:sz w:val="20"/>
          <w:szCs w:val="20"/>
        </w:rPr>
        <w:t>y</w:t>
      </w:r>
      <w:r w:rsidRPr="00610463">
        <w:rPr>
          <w:rFonts w:ascii="Times New Roman" w:hAnsi="Times New Roman"/>
          <w:sz w:val="20"/>
          <w:szCs w:val="20"/>
        </w:rPr>
        <w:t>sical</w:t>
      </w:r>
      <w:r w:rsidRPr="00610463">
        <w:rPr>
          <w:rFonts w:ascii="Times New Roman" w:hAnsi="Times New Roman"/>
          <w:spacing w:val="2"/>
          <w:sz w:val="20"/>
          <w:szCs w:val="20"/>
        </w:rPr>
        <w:t xml:space="preserve"> </w:t>
      </w:r>
      <w:r w:rsidRPr="00610463">
        <w:rPr>
          <w:rFonts w:ascii="Times New Roman" w:hAnsi="Times New Roman"/>
          <w:spacing w:val="-2"/>
          <w:sz w:val="20"/>
          <w:szCs w:val="20"/>
        </w:rPr>
        <w:t>o</w:t>
      </w:r>
      <w:r w:rsidRPr="00610463">
        <w:rPr>
          <w:rFonts w:ascii="Times New Roman" w:hAnsi="Times New Roman"/>
          <w:sz w:val="20"/>
          <w:szCs w:val="20"/>
        </w:rPr>
        <w:t>p</w:t>
      </w:r>
      <w:r w:rsidRPr="00610463">
        <w:rPr>
          <w:rFonts w:ascii="Times New Roman" w:hAnsi="Times New Roman"/>
          <w:spacing w:val="-2"/>
          <w:sz w:val="20"/>
          <w:szCs w:val="20"/>
        </w:rPr>
        <w:t>e</w:t>
      </w:r>
      <w:r w:rsidRPr="00610463">
        <w:rPr>
          <w:rFonts w:ascii="Times New Roman" w:hAnsi="Times New Roman"/>
          <w:spacing w:val="-1"/>
          <w:sz w:val="20"/>
          <w:szCs w:val="20"/>
        </w:rPr>
        <w:t>r</w:t>
      </w:r>
      <w:r w:rsidRPr="00610463">
        <w:rPr>
          <w:rFonts w:ascii="Times New Roman" w:hAnsi="Times New Roman"/>
          <w:sz w:val="20"/>
          <w:szCs w:val="20"/>
        </w:rPr>
        <w:t>ati</w:t>
      </w:r>
      <w:r w:rsidRPr="00610463">
        <w:rPr>
          <w:rFonts w:ascii="Times New Roman" w:hAnsi="Times New Roman"/>
          <w:spacing w:val="-2"/>
          <w:sz w:val="20"/>
          <w:szCs w:val="20"/>
        </w:rPr>
        <w:t>o</w:t>
      </w:r>
      <w:r w:rsidRPr="00610463">
        <w:rPr>
          <w:rFonts w:ascii="Times New Roman" w:hAnsi="Times New Roman"/>
          <w:sz w:val="20"/>
          <w:szCs w:val="20"/>
        </w:rPr>
        <w:t>ns.</w:t>
      </w:r>
      <w:r w:rsidRPr="00610463" w:rsidR="00B25FE1">
        <w:rPr>
          <w:rFonts w:ascii="Times New Roman" w:hAnsi="Times New Roman"/>
          <w:sz w:val="20"/>
          <w:szCs w:val="20"/>
        </w:rPr>
        <w:t xml:space="preserve">  </w:t>
      </w:r>
      <w:r w:rsidRPr="00610463">
        <w:rPr>
          <w:rFonts w:ascii="Times New Roman" w:hAnsi="Times New Roman"/>
          <w:spacing w:val="-3"/>
          <w:sz w:val="20"/>
          <w:szCs w:val="20"/>
        </w:rPr>
        <w:t xml:space="preserve">Maps </w:t>
      </w:r>
      <w:r w:rsidRPr="00610463">
        <w:rPr>
          <w:rFonts w:ascii="Times New Roman" w:hAnsi="Times New Roman"/>
          <w:sz w:val="20"/>
          <w:szCs w:val="20"/>
        </w:rPr>
        <w:t>a</w:t>
      </w:r>
      <w:r w:rsidRPr="00610463">
        <w:rPr>
          <w:rFonts w:ascii="Times New Roman" w:hAnsi="Times New Roman"/>
          <w:spacing w:val="-2"/>
          <w:sz w:val="20"/>
          <w:szCs w:val="20"/>
        </w:rPr>
        <w:t>n</w:t>
      </w:r>
      <w:r w:rsidRPr="00610463">
        <w:rPr>
          <w:rFonts w:ascii="Times New Roman" w:hAnsi="Times New Roman"/>
          <w:sz w:val="20"/>
          <w:szCs w:val="20"/>
        </w:rPr>
        <w:t>d</w:t>
      </w:r>
      <w:r w:rsidRPr="00610463">
        <w:rPr>
          <w:rFonts w:ascii="Times New Roman" w:hAnsi="Times New Roman"/>
          <w:spacing w:val="-1"/>
          <w:sz w:val="20"/>
          <w:szCs w:val="20"/>
        </w:rPr>
        <w:t xml:space="preserve"> </w:t>
      </w:r>
      <w:r w:rsidRPr="00610463">
        <w:rPr>
          <w:rFonts w:ascii="Times New Roman" w:hAnsi="Times New Roman"/>
          <w:sz w:val="20"/>
          <w:szCs w:val="20"/>
        </w:rPr>
        <w:t>d</w:t>
      </w:r>
      <w:r w:rsidRPr="00610463">
        <w:rPr>
          <w:rFonts w:ascii="Times New Roman" w:hAnsi="Times New Roman"/>
          <w:spacing w:val="-2"/>
          <w:sz w:val="20"/>
          <w:szCs w:val="20"/>
        </w:rPr>
        <w:t>a</w:t>
      </w:r>
      <w:r w:rsidRPr="00610463">
        <w:rPr>
          <w:rFonts w:ascii="Times New Roman" w:hAnsi="Times New Roman"/>
          <w:sz w:val="20"/>
          <w:szCs w:val="20"/>
        </w:rPr>
        <w:t>ta</w:t>
      </w:r>
      <w:r w:rsidRPr="00610463">
        <w:rPr>
          <w:rFonts w:ascii="Times New Roman" w:hAnsi="Times New Roman"/>
          <w:spacing w:val="1"/>
          <w:sz w:val="20"/>
          <w:szCs w:val="20"/>
        </w:rPr>
        <w:t xml:space="preserve"> </w:t>
      </w:r>
      <w:r w:rsidRPr="00610463">
        <w:rPr>
          <w:rFonts w:ascii="Times New Roman" w:hAnsi="Times New Roman"/>
          <w:spacing w:val="-3"/>
          <w:sz w:val="20"/>
          <w:szCs w:val="20"/>
        </w:rPr>
        <w:t>m</w:t>
      </w:r>
      <w:r w:rsidRPr="00610463">
        <w:rPr>
          <w:rFonts w:ascii="Times New Roman" w:hAnsi="Times New Roman"/>
          <w:sz w:val="20"/>
          <w:szCs w:val="20"/>
        </w:rPr>
        <w:t>u</w:t>
      </w:r>
      <w:r w:rsidRPr="00610463">
        <w:rPr>
          <w:rFonts w:ascii="Times New Roman" w:hAnsi="Times New Roman"/>
          <w:spacing w:val="-3"/>
          <w:sz w:val="20"/>
          <w:szCs w:val="20"/>
        </w:rPr>
        <w:t>s</w:t>
      </w:r>
      <w:r w:rsidRPr="00610463">
        <w:rPr>
          <w:rFonts w:ascii="Times New Roman" w:hAnsi="Times New Roman"/>
          <w:sz w:val="20"/>
          <w:szCs w:val="20"/>
        </w:rPr>
        <w:t>t</w:t>
      </w:r>
      <w:r w:rsidRPr="00610463">
        <w:rPr>
          <w:rFonts w:ascii="Times New Roman" w:hAnsi="Times New Roman"/>
          <w:spacing w:val="1"/>
          <w:sz w:val="20"/>
          <w:szCs w:val="20"/>
        </w:rPr>
        <w:t xml:space="preserve"> </w:t>
      </w:r>
      <w:r w:rsidRPr="00610463">
        <w:rPr>
          <w:rFonts w:ascii="Times New Roman" w:hAnsi="Times New Roman"/>
          <w:sz w:val="20"/>
          <w:szCs w:val="20"/>
        </w:rPr>
        <w:t>a</w:t>
      </w:r>
      <w:r w:rsidRPr="00610463">
        <w:rPr>
          <w:rFonts w:ascii="Times New Roman" w:hAnsi="Times New Roman"/>
          <w:spacing w:val="-2"/>
          <w:sz w:val="20"/>
          <w:szCs w:val="20"/>
        </w:rPr>
        <w:t>l</w:t>
      </w:r>
      <w:r w:rsidRPr="00610463">
        <w:rPr>
          <w:rFonts w:ascii="Times New Roman" w:hAnsi="Times New Roman"/>
          <w:sz w:val="20"/>
          <w:szCs w:val="20"/>
        </w:rPr>
        <w:t>so</w:t>
      </w:r>
      <w:r w:rsidRPr="00610463">
        <w:rPr>
          <w:rFonts w:ascii="Times New Roman" w:hAnsi="Times New Roman"/>
          <w:spacing w:val="-1"/>
          <w:sz w:val="20"/>
          <w:szCs w:val="20"/>
        </w:rPr>
        <w:t xml:space="preserve"> </w:t>
      </w:r>
      <w:r w:rsidRPr="00610463">
        <w:rPr>
          <w:rFonts w:ascii="Times New Roman" w:hAnsi="Times New Roman"/>
          <w:spacing w:val="-2"/>
          <w:sz w:val="20"/>
          <w:szCs w:val="20"/>
        </w:rPr>
        <w:t>in</w:t>
      </w:r>
      <w:r w:rsidRPr="00610463">
        <w:rPr>
          <w:rFonts w:ascii="Times New Roman" w:hAnsi="Times New Roman"/>
          <w:sz w:val="20"/>
          <w:szCs w:val="20"/>
        </w:rPr>
        <w:t>c</w:t>
      </w:r>
      <w:r w:rsidRPr="00610463">
        <w:rPr>
          <w:rFonts w:ascii="Times New Roman" w:hAnsi="Times New Roman"/>
          <w:spacing w:val="-2"/>
          <w:sz w:val="20"/>
          <w:szCs w:val="20"/>
        </w:rPr>
        <w:t>l</w:t>
      </w:r>
      <w:r w:rsidRPr="00610463">
        <w:rPr>
          <w:rFonts w:ascii="Times New Roman" w:hAnsi="Times New Roman"/>
          <w:sz w:val="20"/>
          <w:szCs w:val="20"/>
        </w:rPr>
        <w:t>ude</w:t>
      </w:r>
      <w:r w:rsidRPr="00610463">
        <w:rPr>
          <w:rFonts w:ascii="Times New Roman" w:hAnsi="Times New Roman"/>
          <w:spacing w:val="2"/>
          <w:sz w:val="20"/>
          <w:szCs w:val="20"/>
        </w:rPr>
        <w:t xml:space="preserve"> </w:t>
      </w:r>
      <w:r w:rsidRPr="00610463">
        <w:rPr>
          <w:rFonts w:ascii="Times New Roman" w:hAnsi="Times New Roman"/>
          <w:spacing w:val="-3"/>
          <w:sz w:val="20"/>
          <w:szCs w:val="20"/>
        </w:rPr>
        <w:t>s</w:t>
      </w:r>
      <w:r w:rsidRPr="00610463">
        <w:rPr>
          <w:rFonts w:ascii="Times New Roman" w:hAnsi="Times New Roman"/>
          <w:sz w:val="20"/>
          <w:szCs w:val="20"/>
        </w:rPr>
        <w:t>u</w:t>
      </w:r>
      <w:r w:rsidRPr="00610463">
        <w:rPr>
          <w:rFonts w:ascii="Times New Roman" w:hAnsi="Times New Roman"/>
          <w:spacing w:val="-1"/>
          <w:sz w:val="20"/>
          <w:szCs w:val="20"/>
        </w:rPr>
        <w:t>rf</w:t>
      </w:r>
      <w:r w:rsidRPr="00610463">
        <w:rPr>
          <w:rFonts w:ascii="Times New Roman" w:hAnsi="Times New Roman"/>
          <w:sz w:val="20"/>
          <w:szCs w:val="20"/>
        </w:rPr>
        <w:t>ace</w:t>
      </w:r>
      <w:r w:rsidRPr="00610463">
        <w:rPr>
          <w:rFonts w:ascii="Times New Roman" w:hAnsi="Times New Roman"/>
          <w:spacing w:val="-1"/>
          <w:sz w:val="20"/>
          <w:szCs w:val="20"/>
        </w:rPr>
        <w:t xml:space="preserve"> </w:t>
      </w:r>
      <w:r w:rsidRPr="00610463">
        <w:rPr>
          <w:rFonts w:ascii="Times New Roman" w:hAnsi="Times New Roman"/>
          <w:spacing w:val="-2"/>
          <w:sz w:val="20"/>
          <w:szCs w:val="20"/>
        </w:rPr>
        <w:t>o</w:t>
      </w:r>
      <w:r w:rsidRPr="00610463">
        <w:rPr>
          <w:rFonts w:ascii="Times New Roman" w:hAnsi="Times New Roman"/>
          <w:spacing w:val="-1"/>
          <w:sz w:val="20"/>
          <w:szCs w:val="20"/>
        </w:rPr>
        <w:t>w</w:t>
      </w:r>
      <w:r w:rsidRPr="00610463">
        <w:rPr>
          <w:rFonts w:ascii="Times New Roman" w:hAnsi="Times New Roman"/>
          <w:sz w:val="20"/>
          <w:szCs w:val="20"/>
        </w:rPr>
        <w:t>n</w:t>
      </w:r>
      <w:r w:rsidRPr="00610463">
        <w:rPr>
          <w:rFonts w:ascii="Times New Roman" w:hAnsi="Times New Roman"/>
          <w:spacing w:val="-2"/>
          <w:sz w:val="20"/>
          <w:szCs w:val="20"/>
        </w:rPr>
        <w:t>e</w:t>
      </w:r>
      <w:r w:rsidRPr="00610463">
        <w:rPr>
          <w:rFonts w:ascii="Times New Roman" w:hAnsi="Times New Roman"/>
          <w:spacing w:val="-1"/>
          <w:sz w:val="20"/>
          <w:szCs w:val="20"/>
        </w:rPr>
        <w:t>r</w:t>
      </w:r>
      <w:r w:rsidRPr="00610463">
        <w:rPr>
          <w:rFonts w:ascii="Times New Roman" w:hAnsi="Times New Roman"/>
          <w:sz w:val="20"/>
          <w:szCs w:val="20"/>
        </w:rPr>
        <w:t>sh</w:t>
      </w:r>
      <w:r w:rsidRPr="00610463">
        <w:rPr>
          <w:rFonts w:ascii="Times New Roman" w:hAnsi="Times New Roman"/>
          <w:spacing w:val="-2"/>
          <w:sz w:val="20"/>
          <w:szCs w:val="20"/>
        </w:rPr>
        <w:t>i</w:t>
      </w:r>
      <w:r w:rsidRPr="00610463">
        <w:rPr>
          <w:rFonts w:ascii="Times New Roman" w:hAnsi="Times New Roman"/>
          <w:sz w:val="20"/>
          <w:szCs w:val="20"/>
        </w:rPr>
        <w:t>p, Federal minerals,</w:t>
      </w:r>
      <w:r w:rsidRPr="00610463">
        <w:rPr>
          <w:rFonts w:ascii="Times New Roman" w:hAnsi="Times New Roman"/>
          <w:spacing w:val="2"/>
          <w:sz w:val="20"/>
          <w:szCs w:val="20"/>
        </w:rPr>
        <w:t xml:space="preserve"> </w:t>
      </w:r>
      <w:r w:rsidRPr="00610463">
        <w:rPr>
          <w:rFonts w:ascii="Times New Roman" w:hAnsi="Times New Roman"/>
          <w:spacing w:val="-2"/>
          <w:sz w:val="20"/>
          <w:szCs w:val="20"/>
        </w:rPr>
        <w:t>an</w:t>
      </w:r>
      <w:r w:rsidRPr="00610463">
        <w:rPr>
          <w:rFonts w:ascii="Times New Roman" w:hAnsi="Times New Roman"/>
          <w:sz w:val="20"/>
          <w:szCs w:val="20"/>
        </w:rPr>
        <w:t>d</w:t>
      </w:r>
      <w:r w:rsidRPr="00610463">
        <w:rPr>
          <w:rFonts w:ascii="Times New Roman" w:hAnsi="Times New Roman"/>
          <w:spacing w:val="-1"/>
          <w:sz w:val="20"/>
          <w:szCs w:val="20"/>
        </w:rPr>
        <w:t xml:space="preserve"> </w:t>
      </w:r>
      <w:r w:rsidRPr="00610463">
        <w:rPr>
          <w:rFonts w:ascii="Times New Roman" w:hAnsi="Times New Roman"/>
          <w:sz w:val="20"/>
          <w:szCs w:val="20"/>
        </w:rPr>
        <w:t>any</w:t>
      </w:r>
      <w:r w:rsidRPr="00610463">
        <w:rPr>
          <w:rFonts w:ascii="Times New Roman" w:hAnsi="Times New Roman"/>
          <w:spacing w:val="-3"/>
          <w:sz w:val="20"/>
          <w:szCs w:val="20"/>
        </w:rPr>
        <w:t xml:space="preserve"> </w:t>
      </w:r>
      <w:r w:rsidRPr="00610463">
        <w:rPr>
          <w:rFonts w:ascii="Times New Roman" w:hAnsi="Times New Roman"/>
          <w:spacing w:val="-4"/>
          <w:sz w:val="20"/>
          <w:szCs w:val="20"/>
        </w:rPr>
        <w:t>F</w:t>
      </w:r>
      <w:r w:rsidRPr="00610463">
        <w:rPr>
          <w:rFonts w:ascii="Times New Roman" w:hAnsi="Times New Roman"/>
          <w:spacing w:val="-2"/>
          <w:sz w:val="20"/>
          <w:szCs w:val="20"/>
        </w:rPr>
        <w:t>e</w:t>
      </w:r>
      <w:r w:rsidRPr="00610463">
        <w:rPr>
          <w:rFonts w:ascii="Times New Roman" w:hAnsi="Times New Roman"/>
          <w:sz w:val="20"/>
          <w:szCs w:val="20"/>
        </w:rPr>
        <w:t>de</w:t>
      </w:r>
      <w:r w:rsidRPr="00610463">
        <w:rPr>
          <w:rFonts w:ascii="Times New Roman" w:hAnsi="Times New Roman"/>
          <w:spacing w:val="-1"/>
          <w:sz w:val="20"/>
          <w:szCs w:val="20"/>
        </w:rPr>
        <w:t>r</w:t>
      </w:r>
      <w:r w:rsidRPr="00610463">
        <w:rPr>
          <w:rFonts w:ascii="Times New Roman" w:hAnsi="Times New Roman"/>
          <w:sz w:val="20"/>
          <w:szCs w:val="20"/>
        </w:rPr>
        <w:t>al</w:t>
      </w:r>
      <w:r w:rsidRPr="00610463">
        <w:rPr>
          <w:rFonts w:ascii="Times New Roman" w:hAnsi="Times New Roman"/>
          <w:spacing w:val="-1"/>
          <w:sz w:val="20"/>
          <w:szCs w:val="20"/>
        </w:rPr>
        <w:t xml:space="preserve"> </w:t>
      </w:r>
      <w:r w:rsidRPr="00610463">
        <w:rPr>
          <w:rFonts w:ascii="Times New Roman" w:hAnsi="Times New Roman"/>
          <w:spacing w:val="-2"/>
          <w:sz w:val="20"/>
          <w:szCs w:val="20"/>
        </w:rPr>
        <w:t>l</w:t>
      </w:r>
      <w:r w:rsidRPr="00610463">
        <w:rPr>
          <w:rFonts w:ascii="Times New Roman" w:hAnsi="Times New Roman"/>
          <w:sz w:val="20"/>
          <w:szCs w:val="20"/>
        </w:rPr>
        <w:t>ands</w:t>
      </w:r>
      <w:r w:rsidRPr="00610463">
        <w:rPr>
          <w:rFonts w:ascii="Times New Roman" w:hAnsi="Times New Roman"/>
          <w:spacing w:val="-2"/>
          <w:sz w:val="20"/>
          <w:szCs w:val="20"/>
        </w:rPr>
        <w:t xml:space="preserve"> u</w:t>
      </w:r>
      <w:r w:rsidRPr="00610463">
        <w:rPr>
          <w:rFonts w:ascii="Times New Roman" w:hAnsi="Times New Roman"/>
          <w:sz w:val="20"/>
          <w:szCs w:val="20"/>
        </w:rPr>
        <w:t>nd</w:t>
      </w:r>
      <w:r w:rsidRPr="00610463">
        <w:rPr>
          <w:rFonts w:ascii="Times New Roman" w:hAnsi="Times New Roman"/>
          <w:spacing w:val="-2"/>
          <w:sz w:val="20"/>
          <w:szCs w:val="20"/>
        </w:rPr>
        <w:t>e</w:t>
      </w:r>
      <w:r w:rsidRPr="00610463">
        <w:rPr>
          <w:rFonts w:ascii="Times New Roman" w:hAnsi="Times New Roman"/>
          <w:sz w:val="20"/>
          <w:szCs w:val="20"/>
        </w:rPr>
        <w:t>r</w:t>
      </w:r>
      <w:r w:rsidRPr="00610463">
        <w:rPr>
          <w:rFonts w:ascii="Times New Roman" w:hAnsi="Times New Roman"/>
          <w:spacing w:val="-1"/>
          <w:sz w:val="20"/>
          <w:szCs w:val="20"/>
        </w:rPr>
        <w:t xml:space="preserve"> </w:t>
      </w:r>
      <w:r w:rsidRPr="00610463">
        <w:rPr>
          <w:rFonts w:ascii="Times New Roman" w:hAnsi="Times New Roman"/>
          <w:spacing w:val="-2"/>
          <w:sz w:val="20"/>
          <w:szCs w:val="20"/>
        </w:rPr>
        <w:t>le</w:t>
      </w:r>
      <w:r w:rsidRPr="00610463">
        <w:rPr>
          <w:rFonts w:ascii="Times New Roman" w:hAnsi="Times New Roman"/>
          <w:sz w:val="20"/>
          <w:szCs w:val="20"/>
        </w:rPr>
        <w:t>as</w:t>
      </w:r>
      <w:r w:rsidRPr="00610463">
        <w:rPr>
          <w:rFonts w:ascii="Times New Roman" w:hAnsi="Times New Roman"/>
          <w:spacing w:val="-2"/>
          <w:sz w:val="20"/>
          <w:szCs w:val="20"/>
        </w:rPr>
        <w:t>e</w:t>
      </w:r>
      <w:r w:rsidRPr="00610463">
        <w:rPr>
          <w:rFonts w:ascii="Times New Roman" w:hAnsi="Times New Roman"/>
          <w:sz w:val="20"/>
          <w:szCs w:val="20"/>
        </w:rPr>
        <w:t>.</w:t>
      </w:r>
      <w:r w:rsidRPr="00610463" w:rsidR="00B25FE1">
        <w:rPr>
          <w:rFonts w:ascii="Times New Roman" w:hAnsi="Times New Roman"/>
          <w:sz w:val="20"/>
          <w:szCs w:val="20"/>
        </w:rPr>
        <w:t xml:space="preserve">  </w:t>
      </w:r>
      <w:r w:rsidRPr="00610463">
        <w:rPr>
          <w:rFonts w:ascii="Times New Roman" w:hAnsi="Times New Roman"/>
          <w:sz w:val="20"/>
          <w:szCs w:val="20"/>
        </w:rPr>
        <w:t>E</w:t>
      </w:r>
      <w:r w:rsidRPr="00610463">
        <w:rPr>
          <w:rFonts w:ascii="Times New Roman" w:hAnsi="Times New Roman"/>
          <w:spacing w:val="-2"/>
          <w:sz w:val="20"/>
          <w:szCs w:val="20"/>
        </w:rPr>
        <w:t>x</w:t>
      </w:r>
      <w:r w:rsidRPr="00610463">
        <w:rPr>
          <w:rFonts w:ascii="Times New Roman" w:hAnsi="Times New Roman"/>
          <w:sz w:val="20"/>
          <w:szCs w:val="20"/>
        </w:rPr>
        <w:t>p</w:t>
      </w:r>
      <w:r w:rsidRPr="00610463">
        <w:rPr>
          <w:rFonts w:ascii="Times New Roman" w:hAnsi="Times New Roman"/>
          <w:spacing w:val="-2"/>
          <w:sz w:val="20"/>
          <w:szCs w:val="20"/>
        </w:rPr>
        <w:t>l</w:t>
      </w:r>
      <w:r w:rsidRPr="00610463">
        <w:rPr>
          <w:rFonts w:ascii="Times New Roman" w:hAnsi="Times New Roman"/>
          <w:sz w:val="20"/>
          <w:szCs w:val="20"/>
        </w:rPr>
        <w:t>a</w:t>
      </w:r>
      <w:r w:rsidRPr="00610463">
        <w:rPr>
          <w:rFonts w:ascii="Times New Roman" w:hAnsi="Times New Roman"/>
          <w:spacing w:val="-2"/>
          <w:sz w:val="20"/>
          <w:szCs w:val="20"/>
        </w:rPr>
        <w:t>i</w:t>
      </w:r>
      <w:r w:rsidRPr="00610463">
        <w:rPr>
          <w:rFonts w:ascii="Times New Roman" w:hAnsi="Times New Roman"/>
          <w:sz w:val="20"/>
          <w:szCs w:val="20"/>
        </w:rPr>
        <w:t>n</w:t>
      </w:r>
      <w:r w:rsidRPr="00610463">
        <w:rPr>
          <w:rFonts w:ascii="Times New Roman" w:hAnsi="Times New Roman"/>
          <w:spacing w:val="-1"/>
          <w:sz w:val="20"/>
          <w:szCs w:val="20"/>
        </w:rPr>
        <w:t xml:space="preserve"> reasons for </w:t>
      </w:r>
      <w:r w:rsidRPr="00610463">
        <w:rPr>
          <w:rFonts w:ascii="Times New Roman" w:hAnsi="Times New Roman"/>
          <w:sz w:val="20"/>
          <w:szCs w:val="20"/>
        </w:rPr>
        <w:t>d</w:t>
      </w:r>
      <w:r w:rsidRPr="00610463">
        <w:rPr>
          <w:rFonts w:ascii="Times New Roman" w:hAnsi="Times New Roman"/>
          <w:spacing w:val="-2"/>
          <w:sz w:val="20"/>
          <w:szCs w:val="20"/>
        </w:rPr>
        <w:t>ev</w:t>
      </w:r>
      <w:r w:rsidRPr="00610463">
        <w:rPr>
          <w:rFonts w:ascii="Times New Roman" w:hAnsi="Times New Roman"/>
          <w:sz w:val="20"/>
          <w:szCs w:val="20"/>
        </w:rPr>
        <w:t>ia</w:t>
      </w:r>
      <w:r w:rsidRPr="00610463">
        <w:rPr>
          <w:rFonts w:ascii="Times New Roman" w:hAnsi="Times New Roman"/>
          <w:spacing w:val="-2"/>
          <w:sz w:val="20"/>
          <w:szCs w:val="20"/>
        </w:rPr>
        <w:t>t</w:t>
      </w:r>
      <w:r w:rsidRPr="00610463">
        <w:rPr>
          <w:rFonts w:ascii="Times New Roman" w:hAnsi="Times New Roman"/>
          <w:sz w:val="20"/>
          <w:szCs w:val="20"/>
        </w:rPr>
        <w:t>i</w:t>
      </w:r>
      <w:r w:rsidRPr="00610463">
        <w:rPr>
          <w:rFonts w:ascii="Times New Roman" w:hAnsi="Times New Roman"/>
          <w:spacing w:val="-2"/>
          <w:sz w:val="20"/>
          <w:szCs w:val="20"/>
        </w:rPr>
        <w:t>o</w:t>
      </w:r>
      <w:r w:rsidRPr="00610463">
        <w:rPr>
          <w:rFonts w:ascii="Times New Roman" w:hAnsi="Times New Roman"/>
          <w:sz w:val="20"/>
          <w:szCs w:val="20"/>
        </w:rPr>
        <w:t>ns</w:t>
      </w:r>
      <w:r w:rsidRPr="00610463">
        <w:rPr>
          <w:rFonts w:ascii="Times New Roman" w:hAnsi="Times New Roman"/>
          <w:spacing w:val="-2"/>
          <w:sz w:val="20"/>
          <w:szCs w:val="20"/>
        </w:rPr>
        <w:t xml:space="preserve"> </w:t>
      </w:r>
      <w:r w:rsidRPr="00610463">
        <w:rPr>
          <w:rFonts w:ascii="Times New Roman" w:hAnsi="Times New Roman"/>
          <w:spacing w:val="-1"/>
          <w:sz w:val="20"/>
          <w:szCs w:val="20"/>
        </w:rPr>
        <w:t>fr</w:t>
      </w:r>
      <w:r w:rsidRPr="00610463">
        <w:rPr>
          <w:rFonts w:ascii="Times New Roman" w:hAnsi="Times New Roman"/>
          <w:spacing w:val="-2"/>
          <w:sz w:val="20"/>
          <w:szCs w:val="20"/>
        </w:rPr>
        <w:t>o</w:t>
      </w:r>
      <w:r w:rsidRPr="00610463">
        <w:rPr>
          <w:rFonts w:ascii="Times New Roman" w:hAnsi="Times New Roman"/>
          <w:sz w:val="20"/>
          <w:szCs w:val="20"/>
        </w:rPr>
        <w:t>m the</w:t>
      </w:r>
      <w:r w:rsidRPr="00610463">
        <w:rPr>
          <w:rFonts w:ascii="Times New Roman" w:hAnsi="Times New Roman"/>
          <w:spacing w:val="-2"/>
          <w:sz w:val="20"/>
          <w:szCs w:val="20"/>
        </w:rPr>
        <w:t xml:space="preserve"> o</w:t>
      </w:r>
      <w:r w:rsidRPr="00610463">
        <w:rPr>
          <w:rFonts w:ascii="Times New Roman" w:hAnsi="Times New Roman"/>
          <w:spacing w:val="-1"/>
          <w:sz w:val="20"/>
          <w:szCs w:val="20"/>
        </w:rPr>
        <w:t>r</w:t>
      </w:r>
      <w:r w:rsidRPr="00610463">
        <w:rPr>
          <w:rFonts w:ascii="Times New Roman" w:hAnsi="Times New Roman"/>
          <w:spacing w:val="-2"/>
          <w:sz w:val="20"/>
          <w:szCs w:val="20"/>
        </w:rPr>
        <w:t>ig</w:t>
      </w:r>
      <w:r w:rsidRPr="00610463">
        <w:rPr>
          <w:rFonts w:ascii="Times New Roman" w:hAnsi="Times New Roman"/>
          <w:sz w:val="20"/>
          <w:szCs w:val="20"/>
        </w:rPr>
        <w:t>inal</w:t>
      </w:r>
      <w:r w:rsidRPr="00610463">
        <w:rPr>
          <w:rFonts w:ascii="Times New Roman" w:hAnsi="Times New Roman"/>
          <w:spacing w:val="40"/>
          <w:sz w:val="20"/>
          <w:szCs w:val="20"/>
        </w:rPr>
        <w:t xml:space="preserve"> </w:t>
      </w:r>
      <w:r w:rsidRPr="00610463">
        <w:rPr>
          <w:rFonts w:ascii="Times New Roman" w:hAnsi="Times New Roman"/>
          <w:spacing w:val="-1"/>
          <w:sz w:val="20"/>
          <w:szCs w:val="20"/>
        </w:rPr>
        <w:t>N</w:t>
      </w:r>
      <w:r w:rsidRPr="00610463">
        <w:rPr>
          <w:rFonts w:ascii="Times New Roman" w:hAnsi="Times New Roman"/>
          <w:spacing w:val="1"/>
          <w:sz w:val="20"/>
          <w:szCs w:val="20"/>
        </w:rPr>
        <w:t>O</w:t>
      </w:r>
      <w:r w:rsidRPr="00610463">
        <w:rPr>
          <w:rFonts w:ascii="Times New Roman" w:hAnsi="Times New Roman"/>
          <w:spacing w:val="-6"/>
          <w:sz w:val="20"/>
          <w:szCs w:val="20"/>
        </w:rPr>
        <w:t>I</w:t>
      </w:r>
      <w:r w:rsidRPr="00610463" w:rsidR="00AF6D79">
        <w:rPr>
          <w:rFonts w:ascii="Times New Roman" w:hAnsi="Times New Roman"/>
          <w:spacing w:val="-6"/>
          <w:sz w:val="20"/>
          <w:szCs w:val="20"/>
        </w:rPr>
        <w:t>.”</w:t>
      </w:r>
      <w:r w:rsidRPr="00610463">
        <w:rPr>
          <w:rFonts w:ascii="Times New Roman" w:hAnsi="Times New Roman"/>
          <w:sz w:val="20"/>
          <w:szCs w:val="20"/>
        </w:rPr>
        <w:t xml:space="preserve"> The BLM and the </w:t>
      </w:r>
      <w:r w:rsidRPr="00610463" w:rsidR="00AF6D79">
        <w:rPr>
          <w:rFonts w:ascii="Times New Roman" w:hAnsi="Times New Roman" w:cs="Frutiger-Cn"/>
          <w:sz w:val="20"/>
          <w:szCs w:val="20"/>
        </w:rPr>
        <w:t>Forest Service</w:t>
      </w:r>
      <w:r w:rsidRPr="00610463">
        <w:rPr>
          <w:rFonts w:ascii="Times New Roman" w:hAnsi="Times New Roman"/>
          <w:sz w:val="20"/>
          <w:szCs w:val="20"/>
        </w:rPr>
        <w:t xml:space="preserve"> use this information to perform inspections expeditiously to determine </w:t>
      </w:r>
      <w:r w:rsidRPr="00610463" w:rsidR="00AF6D79">
        <w:rPr>
          <w:rFonts w:ascii="Times New Roman" w:hAnsi="Times New Roman"/>
          <w:sz w:val="20"/>
          <w:szCs w:val="20"/>
        </w:rPr>
        <w:t xml:space="preserve">whether </w:t>
      </w:r>
      <w:r w:rsidRPr="00610463">
        <w:rPr>
          <w:rFonts w:ascii="Times New Roman" w:hAnsi="Times New Roman"/>
          <w:sz w:val="20"/>
          <w:szCs w:val="20"/>
        </w:rPr>
        <w:t>the operator is in compliance with the terms and conditions of the notice to conduct operations.</w:t>
      </w:r>
      <w:r w:rsidRPr="00610463" w:rsidR="00B25FE1">
        <w:rPr>
          <w:rFonts w:ascii="Times New Roman" w:hAnsi="Times New Roman"/>
          <w:sz w:val="20"/>
          <w:szCs w:val="20"/>
        </w:rPr>
        <w:t xml:space="preserve">  </w:t>
      </w:r>
      <w:r w:rsidRPr="00610463">
        <w:rPr>
          <w:rFonts w:ascii="Times New Roman" w:hAnsi="Times New Roman"/>
          <w:sz w:val="20"/>
          <w:szCs w:val="20"/>
        </w:rPr>
        <w:t xml:space="preserve">The information is also necessary to determine if the BLM and the </w:t>
      </w:r>
      <w:r w:rsidRPr="00610463" w:rsidR="00AF6D79">
        <w:rPr>
          <w:rFonts w:ascii="Times New Roman" w:hAnsi="Times New Roman" w:cs="Frutiger-Cn"/>
          <w:sz w:val="20"/>
          <w:szCs w:val="20"/>
        </w:rPr>
        <w:t>Forest Service</w:t>
      </w:r>
      <w:r w:rsidRPr="00610463" w:rsidR="00AF6D79">
        <w:rPr>
          <w:rFonts w:ascii="Times New Roman" w:hAnsi="Times New Roman"/>
          <w:sz w:val="20"/>
          <w:szCs w:val="20"/>
        </w:rPr>
        <w:t xml:space="preserve"> </w:t>
      </w:r>
      <w:r w:rsidRPr="00610463">
        <w:rPr>
          <w:rFonts w:ascii="Times New Roman" w:hAnsi="Times New Roman"/>
          <w:sz w:val="20"/>
          <w:szCs w:val="20"/>
        </w:rPr>
        <w:t>can release the bond.</w:t>
      </w:r>
    </w:p>
    <w:p w:rsidR="00F95506" w:rsidRPr="00FB302E" w:rsidP="00F95506" w14:paraId="04AE9F21" w14:textId="77777777">
      <w:pPr>
        <w:tabs>
          <w:tab w:val="left" w:pos="360"/>
          <w:tab w:val="left" w:pos="1296"/>
          <w:tab w:val="left" w:pos="2016"/>
        </w:tabs>
        <w:rPr>
          <w:rFonts w:ascii="Times New Roman" w:hAnsi="Times New Roman"/>
          <w:sz w:val="20"/>
          <w:szCs w:val="20"/>
        </w:rPr>
      </w:pPr>
    </w:p>
    <w:p w:rsidR="00F95506" w:rsidRPr="00610463" w:rsidP="00610463" w14:paraId="3A1B6D43" w14:textId="18D70CAC">
      <w:pPr>
        <w:pStyle w:val="ListParagraph"/>
        <w:numPr>
          <w:ilvl w:val="0"/>
          <w:numId w:val="24"/>
        </w:numPr>
        <w:tabs>
          <w:tab w:val="left" w:pos="360"/>
          <w:tab w:val="left" w:pos="1296"/>
          <w:tab w:val="left" w:pos="2016"/>
        </w:tabs>
        <w:rPr>
          <w:rFonts w:ascii="Times New Roman" w:hAnsi="Times New Roman"/>
          <w:sz w:val="20"/>
          <w:szCs w:val="20"/>
        </w:rPr>
      </w:pPr>
      <w:r w:rsidRPr="00610463">
        <w:rPr>
          <w:rFonts w:ascii="Times New Roman" w:hAnsi="Times New Roman"/>
          <w:sz w:val="20"/>
          <w:szCs w:val="20"/>
        </w:rPr>
        <w:t>Attach maps indicating exact location of geophysical line and shot point</w:t>
      </w:r>
      <w:r w:rsidRPr="00610463" w:rsidR="00DA2156">
        <w:rPr>
          <w:rFonts w:ascii="Times New Roman" w:hAnsi="Times New Roman"/>
          <w:sz w:val="20"/>
          <w:szCs w:val="20"/>
        </w:rPr>
        <w:t>.</w:t>
      </w:r>
      <w:r w:rsidRPr="00610463">
        <w:rPr>
          <w:rFonts w:ascii="Times New Roman" w:hAnsi="Times New Roman"/>
          <w:sz w:val="20"/>
          <w:szCs w:val="20"/>
        </w:rPr>
        <w:t xml:space="preserve"> The BLM and the </w:t>
      </w:r>
      <w:r w:rsidRPr="00610463" w:rsidR="00DA2156">
        <w:rPr>
          <w:rFonts w:ascii="Times New Roman" w:hAnsi="Times New Roman" w:cs="Frutiger-Cn"/>
          <w:sz w:val="20"/>
          <w:szCs w:val="20"/>
        </w:rPr>
        <w:t>Forest Service</w:t>
      </w:r>
      <w:r w:rsidRPr="00610463">
        <w:rPr>
          <w:rFonts w:ascii="Times New Roman" w:hAnsi="Times New Roman"/>
          <w:sz w:val="20"/>
          <w:szCs w:val="20"/>
        </w:rPr>
        <w:t xml:space="preserve"> </w:t>
      </w:r>
      <w:r w:rsidRPr="00610463">
        <w:rPr>
          <w:rFonts w:ascii="Times New Roman" w:hAnsi="Times New Roman"/>
          <w:sz w:val="20"/>
          <w:szCs w:val="20"/>
        </w:rPr>
        <w:t>use this information to make on</w:t>
      </w:r>
      <w:r w:rsidRPr="00610463">
        <w:rPr>
          <w:rFonts w:ascii="Times New Roman" w:hAnsi="Times New Roman"/>
          <w:sz w:val="20"/>
          <w:szCs w:val="20"/>
        </w:rPr>
        <w:noBreakHyphen/>
        <w:t>the</w:t>
      </w:r>
      <w:r w:rsidRPr="00610463">
        <w:rPr>
          <w:rFonts w:ascii="Times New Roman" w:hAnsi="Times New Roman"/>
          <w:sz w:val="20"/>
          <w:szCs w:val="20"/>
        </w:rPr>
        <w:noBreakHyphen/>
        <w:t>ground inspections to identify the exact location of the project performed by a specific company to ensure compliance with NEPA requirements.</w:t>
      </w:r>
      <w:r w:rsidRPr="00610463" w:rsidR="00B25FE1">
        <w:rPr>
          <w:rFonts w:ascii="Times New Roman" w:hAnsi="Times New Roman"/>
          <w:sz w:val="20"/>
          <w:szCs w:val="20"/>
        </w:rPr>
        <w:t xml:space="preserve">  </w:t>
      </w:r>
      <w:r w:rsidRPr="00610463">
        <w:rPr>
          <w:rFonts w:ascii="Times New Roman" w:hAnsi="Times New Roman"/>
          <w:sz w:val="20"/>
          <w:szCs w:val="20"/>
        </w:rPr>
        <w:t>This information is readily available, since the operator surveys and stakes the actual location of the line on the ground.</w:t>
      </w:r>
    </w:p>
    <w:p w:rsidR="00F95506" w:rsidRPr="00FB302E" w:rsidP="00F95506" w14:paraId="493B66A0" w14:textId="77777777">
      <w:pPr>
        <w:tabs>
          <w:tab w:val="left" w:pos="360"/>
          <w:tab w:val="left" w:pos="1296"/>
          <w:tab w:val="left" w:pos="2016"/>
        </w:tabs>
        <w:rPr>
          <w:rFonts w:ascii="Times New Roman" w:hAnsi="Times New Roman"/>
          <w:sz w:val="20"/>
          <w:szCs w:val="20"/>
        </w:rPr>
      </w:pPr>
    </w:p>
    <w:p w:rsidR="00F95506" w:rsidRPr="00610463" w:rsidP="00610463" w14:paraId="06DCE650" w14:textId="0C23C808">
      <w:pPr>
        <w:pStyle w:val="ListParagraph"/>
        <w:numPr>
          <w:ilvl w:val="0"/>
          <w:numId w:val="24"/>
        </w:numPr>
        <w:tabs>
          <w:tab w:val="left" w:pos="360"/>
          <w:tab w:val="left" w:pos="1296"/>
          <w:tab w:val="left" w:pos="2016"/>
        </w:tabs>
        <w:rPr>
          <w:rFonts w:ascii="Times New Roman" w:hAnsi="Times New Roman"/>
          <w:sz w:val="20"/>
          <w:szCs w:val="20"/>
        </w:rPr>
      </w:pPr>
      <w:r w:rsidRPr="00610463">
        <w:rPr>
          <w:rFonts w:ascii="Times New Roman" w:hAnsi="Times New Roman"/>
          <w:sz w:val="20"/>
          <w:szCs w:val="20"/>
        </w:rPr>
        <w:t xml:space="preserve">Describe how the shot holes were plugged </w:t>
      </w:r>
      <w:r w:rsidRPr="00610463" w:rsidR="00DA2156">
        <w:rPr>
          <w:rFonts w:ascii="Times New Roman" w:hAnsi="Times New Roman"/>
          <w:sz w:val="20"/>
          <w:szCs w:val="20"/>
        </w:rPr>
        <w:t>(only</w:t>
      </w:r>
      <w:r w:rsidRPr="00610463">
        <w:rPr>
          <w:rFonts w:ascii="Times New Roman" w:hAnsi="Times New Roman"/>
          <w:sz w:val="20"/>
          <w:szCs w:val="20"/>
        </w:rPr>
        <w:t xml:space="preserve"> necessary if a shot hole is drilled</w:t>
      </w:r>
      <w:r w:rsidRPr="00610463" w:rsidR="00DA2156">
        <w:rPr>
          <w:rFonts w:ascii="Times New Roman" w:hAnsi="Times New Roman"/>
          <w:sz w:val="20"/>
          <w:szCs w:val="20"/>
        </w:rPr>
        <w:t>)</w:t>
      </w:r>
      <w:r w:rsidRPr="00610463">
        <w:rPr>
          <w:rFonts w:ascii="Times New Roman" w:hAnsi="Times New Roman"/>
          <w:sz w:val="20"/>
          <w:szCs w:val="20"/>
        </w:rPr>
        <w:t>.</w:t>
      </w:r>
    </w:p>
    <w:p w:rsidR="00F95506" w:rsidRPr="00FB302E" w:rsidP="00F95506" w14:paraId="637C4AE6" w14:textId="77777777">
      <w:pPr>
        <w:tabs>
          <w:tab w:val="left" w:pos="360"/>
          <w:tab w:val="left" w:pos="1296"/>
          <w:tab w:val="left" w:pos="2016"/>
        </w:tabs>
        <w:rPr>
          <w:rFonts w:ascii="Times New Roman" w:hAnsi="Times New Roman"/>
          <w:sz w:val="20"/>
          <w:szCs w:val="20"/>
        </w:rPr>
      </w:pPr>
    </w:p>
    <w:p w:rsidR="00F95506" w:rsidRPr="00610463" w:rsidP="00610463" w14:paraId="32525078" w14:textId="673FA4A0">
      <w:pPr>
        <w:pStyle w:val="ListParagraph"/>
        <w:numPr>
          <w:ilvl w:val="0"/>
          <w:numId w:val="24"/>
        </w:numPr>
        <w:tabs>
          <w:tab w:val="left" w:pos="360"/>
          <w:tab w:val="left" w:pos="1296"/>
          <w:tab w:val="left" w:pos="2016"/>
        </w:tabs>
        <w:rPr>
          <w:rFonts w:ascii="Times New Roman" w:hAnsi="Times New Roman"/>
          <w:sz w:val="20"/>
          <w:szCs w:val="20"/>
        </w:rPr>
      </w:pPr>
      <w:r w:rsidRPr="00610463">
        <w:rPr>
          <w:rFonts w:ascii="Times New Roman" w:hAnsi="Times New Roman"/>
          <w:sz w:val="20"/>
          <w:szCs w:val="20"/>
        </w:rPr>
        <w:t xml:space="preserve">Include </w:t>
      </w:r>
      <w:r w:rsidRPr="00610463" w:rsidR="00DA2156">
        <w:rPr>
          <w:rFonts w:ascii="Times New Roman" w:hAnsi="Times New Roman"/>
          <w:sz w:val="20"/>
          <w:szCs w:val="20"/>
        </w:rPr>
        <w:t xml:space="preserve">a </w:t>
      </w:r>
      <w:r w:rsidRPr="00610463">
        <w:rPr>
          <w:rFonts w:ascii="Times New Roman" w:hAnsi="Times New Roman"/>
          <w:sz w:val="20"/>
          <w:szCs w:val="20"/>
        </w:rPr>
        <w:t xml:space="preserve">copy of </w:t>
      </w:r>
      <w:r w:rsidRPr="00610463" w:rsidR="00DA2156">
        <w:rPr>
          <w:rFonts w:ascii="Times New Roman" w:hAnsi="Times New Roman"/>
          <w:sz w:val="20"/>
          <w:szCs w:val="20"/>
        </w:rPr>
        <w:t>the</w:t>
      </w:r>
      <w:r w:rsidRPr="00610463">
        <w:rPr>
          <w:rFonts w:ascii="Times New Roman" w:hAnsi="Times New Roman"/>
          <w:sz w:val="20"/>
          <w:szCs w:val="20"/>
        </w:rPr>
        <w:t xml:space="preserve"> Hole Plugging Log describing each shot hole, whether </w:t>
      </w:r>
      <w:r w:rsidRPr="00610463" w:rsidR="00DA2156">
        <w:rPr>
          <w:rFonts w:ascii="Times New Roman" w:hAnsi="Times New Roman"/>
          <w:sz w:val="20"/>
          <w:szCs w:val="20"/>
        </w:rPr>
        <w:t xml:space="preserve">the </w:t>
      </w:r>
      <w:r w:rsidRPr="00610463">
        <w:rPr>
          <w:rFonts w:ascii="Times New Roman" w:hAnsi="Times New Roman"/>
          <w:sz w:val="20"/>
          <w:szCs w:val="20"/>
        </w:rPr>
        <w:t>holes were wet or dry, the static water level, flowing holes, breached or carved holes, or lost hole locations</w:t>
      </w:r>
      <w:r w:rsidRPr="00610463" w:rsidR="00DA2156">
        <w:rPr>
          <w:rFonts w:ascii="Times New Roman" w:hAnsi="Times New Roman"/>
          <w:sz w:val="20"/>
          <w:szCs w:val="20"/>
        </w:rPr>
        <w:t>.</w:t>
      </w:r>
      <w:r w:rsidRPr="00610463" w:rsidR="00D93A49">
        <w:rPr>
          <w:rFonts w:ascii="Times New Roman" w:hAnsi="Times New Roman"/>
          <w:sz w:val="20"/>
          <w:szCs w:val="20"/>
        </w:rPr>
        <w:t xml:space="preserve"> </w:t>
      </w:r>
      <w:r w:rsidRPr="00610463">
        <w:rPr>
          <w:rFonts w:ascii="Times New Roman" w:hAnsi="Times New Roman"/>
          <w:sz w:val="20"/>
          <w:szCs w:val="20"/>
        </w:rPr>
        <w:t xml:space="preserve">The BLM and the </w:t>
      </w:r>
      <w:r w:rsidRPr="00610463" w:rsidR="00DA2156">
        <w:rPr>
          <w:rFonts w:ascii="Times New Roman" w:hAnsi="Times New Roman" w:cs="Frutiger-Cn"/>
          <w:sz w:val="20"/>
          <w:szCs w:val="20"/>
        </w:rPr>
        <w:t>Forest Service</w:t>
      </w:r>
      <w:r w:rsidRPr="00610463" w:rsidR="00DA2156">
        <w:rPr>
          <w:rFonts w:ascii="Times New Roman" w:hAnsi="Times New Roman"/>
          <w:sz w:val="20"/>
          <w:szCs w:val="20"/>
        </w:rPr>
        <w:t xml:space="preserve"> </w:t>
      </w:r>
      <w:r w:rsidRPr="00610463">
        <w:rPr>
          <w:rFonts w:ascii="Times New Roman" w:hAnsi="Times New Roman"/>
          <w:sz w:val="20"/>
          <w:szCs w:val="20"/>
        </w:rPr>
        <w:t xml:space="preserve">require the log only if requested. It may be used for </w:t>
      </w:r>
      <w:r w:rsidRPr="00610463" w:rsidR="00DA2156">
        <w:rPr>
          <w:rFonts w:ascii="Times New Roman" w:hAnsi="Times New Roman"/>
          <w:sz w:val="20"/>
          <w:szCs w:val="20"/>
        </w:rPr>
        <w:t xml:space="preserve">state </w:t>
      </w:r>
      <w:r w:rsidRPr="00610463">
        <w:rPr>
          <w:rFonts w:ascii="Times New Roman" w:hAnsi="Times New Roman"/>
          <w:sz w:val="20"/>
          <w:szCs w:val="20"/>
        </w:rPr>
        <w:t>compliance purposes and Federal coordination.</w:t>
      </w:r>
      <w:r w:rsidRPr="00610463" w:rsidR="00B25FE1">
        <w:rPr>
          <w:rFonts w:ascii="Times New Roman" w:hAnsi="Times New Roman"/>
          <w:sz w:val="20"/>
          <w:szCs w:val="20"/>
        </w:rPr>
        <w:t xml:space="preserve">  </w:t>
      </w:r>
      <w:r w:rsidRPr="00610463">
        <w:rPr>
          <w:rFonts w:ascii="Times New Roman" w:hAnsi="Times New Roman"/>
          <w:sz w:val="20"/>
          <w:szCs w:val="20"/>
        </w:rPr>
        <w:t>The log is sometimes part of local agreements if the geophysical line crosses different types of ownership boundaries (private or state lands in addition to public lands).</w:t>
      </w:r>
    </w:p>
    <w:p w:rsidR="00F95506" w:rsidRPr="00FB302E" w:rsidP="00F95506" w14:paraId="1AE5C930" w14:textId="77777777">
      <w:pPr>
        <w:tabs>
          <w:tab w:val="left" w:pos="360"/>
          <w:tab w:val="left" w:pos="1296"/>
          <w:tab w:val="left" w:pos="2016"/>
        </w:tabs>
        <w:ind w:left="360"/>
        <w:rPr>
          <w:rFonts w:ascii="Times New Roman" w:hAnsi="Times New Roman"/>
          <w:sz w:val="20"/>
          <w:szCs w:val="20"/>
        </w:rPr>
      </w:pPr>
    </w:p>
    <w:p w:rsidR="00F95506" w:rsidRPr="00610463" w:rsidP="00610463" w14:paraId="7C63F5C0" w14:textId="64DD8DA7">
      <w:pPr>
        <w:pStyle w:val="ListParagraph"/>
        <w:numPr>
          <w:ilvl w:val="0"/>
          <w:numId w:val="24"/>
        </w:numPr>
        <w:tabs>
          <w:tab w:val="left" w:pos="360"/>
          <w:tab w:val="left" w:pos="1296"/>
          <w:tab w:val="left" w:pos="2016"/>
        </w:tabs>
        <w:rPr>
          <w:rFonts w:ascii="Times New Roman" w:hAnsi="Times New Roman"/>
          <w:sz w:val="20"/>
          <w:szCs w:val="20"/>
        </w:rPr>
      </w:pPr>
      <w:r w:rsidRPr="6E8248B9">
        <w:rPr>
          <w:rFonts w:ascii="Times New Roman" w:hAnsi="Times New Roman"/>
          <w:sz w:val="20"/>
          <w:szCs w:val="20"/>
        </w:rPr>
        <w:t xml:space="preserve">Describe any surface disturbance, disturbance locations, and </w:t>
      </w:r>
      <w:r w:rsidRPr="6E8248B9" w:rsidR="00D93A49">
        <w:rPr>
          <w:rFonts w:ascii="Times New Roman" w:hAnsi="Times New Roman"/>
          <w:sz w:val="20"/>
          <w:szCs w:val="20"/>
        </w:rPr>
        <w:t>reclamation</w:t>
      </w:r>
      <w:r w:rsidRPr="6E8248B9" w:rsidR="00DA2156">
        <w:rPr>
          <w:rFonts w:ascii="Times New Roman" w:hAnsi="Times New Roman"/>
          <w:sz w:val="20"/>
          <w:szCs w:val="20"/>
        </w:rPr>
        <w:t>.</w:t>
      </w:r>
      <w:r w:rsidRPr="6E8248B9">
        <w:rPr>
          <w:rFonts w:ascii="Times New Roman" w:hAnsi="Times New Roman"/>
          <w:sz w:val="20"/>
          <w:szCs w:val="20"/>
        </w:rPr>
        <w:t xml:space="preserve"> The BLM and the </w:t>
      </w:r>
      <w:r w:rsidRPr="6E8248B9" w:rsidR="00DA2156">
        <w:rPr>
          <w:rFonts w:ascii="Times New Roman" w:hAnsi="Times New Roman" w:cs="Frutiger-Cn"/>
          <w:sz w:val="20"/>
          <w:szCs w:val="20"/>
        </w:rPr>
        <w:t>Forest Service</w:t>
      </w:r>
      <w:r w:rsidRPr="6E8248B9" w:rsidR="00DA2156">
        <w:rPr>
          <w:rFonts w:ascii="Times New Roman" w:hAnsi="Times New Roman"/>
          <w:sz w:val="20"/>
          <w:szCs w:val="20"/>
        </w:rPr>
        <w:t xml:space="preserve"> </w:t>
      </w:r>
      <w:r w:rsidRPr="6E8248B9">
        <w:rPr>
          <w:rFonts w:ascii="Times New Roman" w:hAnsi="Times New Roman"/>
          <w:sz w:val="20"/>
          <w:szCs w:val="20"/>
        </w:rPr>
        <w:t>use this information to make on</w:t>
      </w:r>
      <w:r w:rsidRPr="6E8248B9" w:rsidR="6B6FC712">
        <w:rPr>
          <w:rFonts w:ascii="Times New Roman" w:hAnsi="Times New Roman"/>
          <w:sz w:val="20"/>
          <w:szCs w:val="20"/>
        </w:rPr>
        <w:t xml:space="preserve"> </w:t>
      </w:r>
      <w:r w:rsidRPr="6E8248B9">
        <w:rPr>
          <w:rFonts w:ascii="Times New Roman" w:hAnsi="Times New Roman"/>
          <w:sz w:val="20"/>
          <w:szCs w:val="20"/>
        </w:rPr>
        <w:t>the</w:t>
      </w:r>
      <w:r w:rsidRPr="6E8248B9" w:rsidR="6B6FC712">
        <w:rPr>
          <w:rFonts w:ascii="Times New Roman" w:hAnsi="Times New Roman"/>
          <w:sz w:val="20"/>
          <w:szCs w:val="20"/>
        </w:rPr>
        <w:t xml:space="preserve"> </w:t>
      </w:r>
      <w:r w:rsidRPr="6E8248B9">
        <w:rPr>
          <w:rFonts w:ascii="Times New Roman" w:hAnsi="Times New Roman"/>
          <w:sz w:val="20"/>
          <w:szCs w:val="20"/>
        </w:rPr>
        <w:t>ground inspections.</w:t>
      </w:r>
    </w:p>
    <w:p w:rsidR="00F95506" w:rsidRPr="00FB302E" w:rsidP="00F95506" w14:paraId="21D7B340" w14:textId="77777777">
      <w:pPr>
        <w:tabs>
          <w:tab w:val="left" w:pos="360"/>
          <w:tab w:val="left" w:pos="1296"/>
          <w:tab w:val="left" w:pos="2016"/>
        </w:tabs>
        <w:ind w:left="360"/>
        <w:rPr>
          <w:rFonts w:ascii="Times New Roman" w:hAnsi="Times New Roman"/>
          <w:sz w:val="20"/>
          <w:szCs w:val="20"/>
        </w:rPr>
      </w:pPr>
    </w:p>
    <w:p w:rsidR="003B1E73" w:rsidRPr="00FB302E" w:rsidP="6E8248B9" w14:paraId="6B045253" w14:textId="58762B9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i/>
          <w:iCs/>
          <w:sz w:val="20"/>
          <w:szCs w:val="20"/>
        </w:rPr>
      </w:pPr>
      <w:r w:rsidRPr="6E8248B9">
        <w:rPr>
          <w:rFonts w:ascii="Times New Roman" w:hAnsi="Times New Roman"/>
          <w:b/>
          <w:bCs/>
          <w:i/>
          <w:iCs/>
          <w:sz w:val="20"/>
          <w:szCs w:val="20"/>
        </w:rPr>
        <w:t>Data and Information Obtained in Carrying Out Exploration Plan</w:t>
      </w:r>
    </w:p>
    <w:p w:rsidR="003B1E73" w:rsidRPr="00FB302E" w:rsidP="003B1E73" w14:paraId="1FD71D36" w14:textId="77777777">
      <w:pPr>
        <w:widowControl/>
        <w:tabs>
          <w:tab w:val="left" w:pos="360"/>
        </w:tabs>
        <w:rPr>
          <w:rFonts w:ascii="Times New Roman" w:hAnsi="Times New Roman" w:cs="Frutiger-Cn"/>
          <w:sz w:val="20"/>
          <w:szCs w:val="20"/>
        </w:rPr>
      </w:pPr>
    </w:p>
    <w:p w:rsidR="009A4D2F" w:rsidRPr="00FB302E" w:rsidP="00993679" w14:paraId="1A885931" w14:textId="41FF790E">
      <w:pPr>
        <w:widowControl/>
        <w:tabs>
          <w:tab w:val="left" w:pos="360"/>
        </w:tabs>
        <w:rPr>
          <w:rFonts w:ascii="Times New Roman" w:hAnsi="Times New Roman" w:cs="Frutiger-Cn"/>
          <w:sz w:val="20"/>
          <w:szCs w:val="20"/>
        </w:rPr>
      </w:pPr>
      <w:r w:rsidRPr="6E8248B9">
        <w:rPr>
          <w:rFonts w:ascii="Times New Roman" w:hAnsi="Times New Roman" w:cs="Frutiger-Cn"/>
          <w:sz w:val="20"/>
          <w:szCs w:val="20"/>
        </w:rPr>
        <w:t>I</w:t>
      </w:r>
      <w:r w:rsidRPr="6E8248B9" w:rsidR="00361F5B">
        <w:rPr>
          <w:rFonts w:ascii="Times New Roman" w:hAnsi="Times New Roman" w:cs="Frutiger-Cn"/>
          <w:sz w:val="20"/>
          <w:szCs w:val="20"/>
        </w:rPr>
        <w:t>n addition</w:t>
      </w:r>
      <w:r w:rsidRPr="6E8248B9">
        <w:rPr>
          <w:rFonts w:ascii="Times New Roman" w:hAnsi="Times New Roman" w:cs="Frutiger-Cn"/>
          <w:sz w:val="20"/>
          <w:szCs w:val="20"/>
        </w:rPr>
        <w:t xml:space="preserve"> to the Notice of Completion</w:t>
      </w:r>
      <w:r w:rsidRPr="6E8248B9" w:rsidR="00361F5B">
        <w:rPr>
          <w:rFonts w:ascii="Times New Roman" w:hAnsi="Times New Roman" w:cs="Frutiger-Cn"/>
          <w:sz w:val="20"/>
          <w:szCs w:val="20"/>
        </w:rPr>
        <w:t>, a</w:t>
      </w:r>
      <w:r w:rsidRPr="6E8248B9" w:rsidR="00160840">
        <w:rPr>
          <w:rFonts w:ascii="Times New Roman" w:hAnsi="Times New Roman" w:cs="Frutiger-Cn"/>
          <w:sz w:val="20"/>
          <w:szCs w:val="20"/>
        </w:rPr>
        <w:t>n operator wh</w:t>
      </w:r>
      <w:r w:rsidRPr="6E8248B9" w:rsidR="00D57DFB">
        <w:rPr>
          <w:rFonts w:ascii="Times New Roman" w:hAnsi="Times New Roman" w:cs="Frutiger-Cn"/>
          <w:sz w:val="20"/>
          <w:szCs w:val="20"/>
        </w:rPr>
        <w:t>o</w:t>
      </w:r>
      <w:r w:rsidRPr="6E8248B9" w:rsidR="00160840">
        <w:rPr>
          <w:rFonts w:ascii="Times New Roman" w:hAnsi="Times New Roman" w:cs="Frutiger-Cn"/>
          <w:sz w:val="20"/>
          <w:szCs w:val="20"/>
        </w:rPr>
        <w:t xml:space="preserve"> has conducted geophysical exploration</w:t>
      </w:r>
      <w:r w:rsidRPr="6E8248B9" w:rsidR="00361F5B">
        <w:rPr>
          <w:rFonts w:ascii="Times New Roman" w:hAnsi="Times New Roman" w:cs="Frutiger-Cn"/>
          <w:sz w:val="20"/>
          <w:szCs w:val="20"/>
        </w:rPr>
        <w:t>s</w:t>
      </w:r>
      <w:r w:rsidRPr="6E8248B9" w:rsidR="00160840">
        <w:rPr>
          <w:rFonts w:ascii="Times New Roman" w:hAnsi="Times New Roman" w:cs="Frutiger-Cn"/>
          <w:sz w:val="20"/>
          <w:szCs w:val="20"/>
        </w:rPr>
        <w:t xml:space="preserve"> in Alaska must submit all data and information obtained in carrying out the </w:t>
      </w:r>
      <w:r w:rsidRPr="6E8248B9" w:rsidR="004139AD">
        <w:rPr>
          <w:rFonts w:ascii="Times New Roman" w:hAnsi="Times New Roman" w:cs="Frutiger-Cn"/>
          <w:sz w:val="20"/>
          <w:szCs w:val="20"/>
        </w:rPr>
        <w:t>terms and c</w:t>
      </w:r>
      <w:r w:rsidRPr="6E8248B9" w:rsidR="00D07B9A">
        <w:rPr>
          <w:rFonts w:ascii="Times New Roman" w:hAnsi="Times New Roman" w:cs="Frutiger-Cn"/>
          <w:sz w:val="20"/>
          <w:szCs w:val="20"/>
        </w:rPr>
        <w:t>onditions for exploration that t</w:t>
      </w:r>
      <w:r w:rsidRPr="6E8248B9" w:rsidR="00D07B9A">
        <w:rPr>
          <w:rFonts w:ascii="Times New Roman" w:hAnsi="Times New Roman"/>
          <w:sz w:val="20"/>
          <w:szCs w:val="20"/>
        </w:rPr>
        <w:t>he operator reviewed and signed at the pre</w:t>
      </w:r>
      <w:r w:rsidRPr="6E8248B9" w:rsidR="0010037C">
        <w:rPr>
          <w:rFonts w:ascii="Times New Roman" w:hAnsi="Times New Roman"/>
          <w:sz w:val="20"/>
          <w:szCs w:val="20"/>
        </w:rPr>
        <w:t>-</w:t>
      </w:r>
      <w:r w:rsidRPr="6E8248B9" w:rsidR="00D07B9A">
        <w:rPr>
          <w:rFonts w:ascii="Times New Roman" w:hAnsi="Times New Roman"/>
          <w:sz w:val="20"/>
          <w:szCs w:val="20"/>
        </w:rPr>
        <w:t>work conference mentioned above.</w:t>
      </w:r>
      <w:r w:rsidRPr="6E8248B9" w:rsidR="00B25FE1">
        <w:rPr>
          <w:rFonts w:ascii="Times New Roman" w:hAnsi="Times New Roman"/>
          <w:sz w:val="20"/>
          <w:szCs w:val="20"/>
        </w:rPr>
        <w:t xml:space="preserve"> </w:t>
      </w:r>
      <w:r w:rsidRPr="6E8248B9" w:rsidR="00610463">
        <w:rPr>
          <w:rFonts w:ascii="Times New Roman" w:hAnsi="Times New Roman"/>
          <w:sz w:val="20"/>
          <w:szCs w:val="20"/>
        </w:rPr>
        <w:t xml:space="preserve">The proposed rule would expand </w:t>
      </w:r>
      <w:r w:rsidRPr="6E8248B9" w:rsidR="009F4B82">
        <w:rPr>
          <w:rFonts w:ascii="Times New Roman" w:hAnsi="Times New Roman"/>
          <w:sz w:val="20"/>
          <w:szCs w:val="20"/>
        </w:rPr>
        <w:t xml:space="preserve">the requirement </w:t>
      </w:r>
      <w:r w:rsidRPr="6E8248B9" w:rsidR="00122E85">
        <w:rPr>
          <w:rFonts w:ascii="Times New Roman" w:hAnsi="Times New Roman"/>
          <w:sz w:val="20"/>
          <w:szCs w:val="20"/>
        </w:rPr>
        <w:t xml:space="preserve">to the rest of the BLM and require </w:t>
      </w:r>
      <w:r w:rsidRPr="6E8248B9" w:rsidR="00B40B6A">
        <w:rPr>
          <w:rFonts w:ascii="Times New Roman" w:hAnsi="Times New Roman"/>
          <w:sz w:val="20"/>
          <w:szCs w:val="20"/>
        </w:rPr>
        <w:t>all</w:t>
      </w:r>
      <w:r w:rsidRPr="6E8248B9" w:rsidR="009F4B82">
        <w:rPr>
          <w:rFonts w:ascii="Times New Roman" w:hAnsi="Times New Roman"/>
          <w:sz w:val="20"/>
          <w:szCs w:val="20"/>
        </w:rPr>
        <w:t xml:space="preserve"> operator</w:t>
      </w:r>
      <w:r w:rsidRPr="6E8248B9" w:rsidR="00B40B6A">
        <w:rPr>
          <w:rFonts w:ascii="Times New Roman" w:hAnsi="Times New Roman"/>
          <w:sz w:val="20"/>
          <w:szCs w:val="20"/>
        </w:rPr>
        <w:t>s</w:t>
      </w:r>
      <w:r w:rsidRPr="6E8248B9" w:rsidR="009F4B82">
        <w:rPr>
          <w:rFonts w:ascii="Times New Roman" w:hAnsi="Times New Roman"/>
          <w:sz w:val="20"/>
          <w:szCs w:val="20"/>
        </w:rPr>
        <w:t xml:space="preserve"> to submit all data and information obtained</w:t>
      </w:r>
      <w:r w:rsidRPr="6E8248B9" w:rsidR="00B40B6A">
        <w:rPr>
          <w:rFonts w:ascii="Times New Roman" w:hAnsi="Times New Roman" w:cs="Frutiger-Cn"/>
          <w:sz w:val="20"/>
          <w:szCs w:val="20"/>
        </w:rPr>
        <w:t xml:space="preserve"> in carrying out the terms and conditions for exploration that t</w:t>
      </w:r>
      <w:r w:rsidRPr="6E8248B9" w:rsidR="00B40B6A">
        <w:rPr>
          <w:rFonts w:ascii="Times New Roman" w:hAnsi="Times New Roman"/>
          <w:sz w:val="20"/>
          <w:szCs w:val="20"/>
        </w:rPr>
        <w:t>he operator reviewed and signed</w:t>
      </w:r>
      <w:r w:rsidRPr="6E8248B9" w:rsidR="009F4B82">
        <w:rPr>
          <w:rFonts w:ascii="Times New Roman" w:hAnsi="Times New Roman"/>
          <w:sz w:val="20"/>
          <w:szCs w:val="20"/>
        </w:rPr>
        <w:t>.</w:t>
      </w:r>
      <w:r w:rsidRPr="6E8248B9" w:rsidR="00B25FE1">
        <w:rPr>
          <w:rFonts w:ascii="Times New Roman" w:hAnsi="Times New Roman"/>
          <w:sz w:val="20"/>
          <w:szCs w:val="20"/>
        </w:rPr>
        <w:t xml:space="preserve"> </w:t>
      </w:r>
      <w:r w:rsidRPr="6E8248B9" w:rsidR="00A1186C">
        <w:rPr>
          <w:rFonts w:ascii="Times New Roman" w:hAnsi="Times New Roman"/>
          <w:sz w:val="20"/>
          <w:szCs w:val="20"/>
        </w:rPr>
        <w:t xml:space="preserve">This information enables the BLM and the </w:t>
      </w:r>
      <w:r w:rsidRPr="6E8248B9" w:rsidR="00DA2156">
        <w:rPr>
          <w:rFonts w:ascii="Times New Roman" w:hAnsi="Times New Roman" w:cs="Frutiger-Cn"/>
          <w:sz w:val="20"/>
          <w:szCs w:val="20"/>
        </w:rPr>
        <w:t>Forest Service</w:t>
      </w:r>
      <w:r w:rsidRPr="6E8248B9" w:rsidR="00DA2156">
        <w:rPr>
          <w:rFonts w:ascii="Times New Roman" w:hAnsi="Times New Roman"/>
          <w:sz w:val="20"/>
          <w:szCs w:val="20"/>
        </w:rPr>
        <w:t xml:space="preserve"> </w:t>
      </w:r>
      <w:r w:rsidRPr="6E8248B9" w:rsidR="00A1186C">
        <w:rPr>
          <w:rFonts w:ascii="Times New Roman" w:hAnsi="Times New Roman"/>
          <w:sz w:val="20"/>
          <w:szCs w:val="20"/>
        </w:rPr>
        <w:t xml:space="preserve">to </w:t>
      </w:r>
      <w:r w:rsidRPr="6E8248B9" w:rsidR="008F502D">
        <w:rPr>
          <w:rFonts w:ascii="Times New Roman" w:hAnsi="Times New Roman"/>
          <w:sz w:val="20"/>
          <w:szCs w:val="20"/>
        </w:rPr>
        <w:t>verify the operator’s compliance with all terms and conditions.</w:t>
      </w:r>
      <w:r w:rsidRPr="6E8248B9" w:rsidR="00B25FE1">
        <w:rPr>
          <w:rFonts w:ascii="Times New Roman" w:hAnsi="Times New Roman"/>
          <w:sz w:val="20"/>
          <w:szCs w:val="20"/>
        </w:rPr>
        <w:t xml:space="preserve">  </w:t>
      </w:r>
      <w:r w:rsidRPr="6E8248B9" w:rsidR="0004064F">
        <w:rPr>
          <w:rFonts w:ascii="Times New Roman" w:hAnsi="Times New Roman"/>
          <w:sz w:val="20"/>
          <w:szCs w:val="20"/>
        </w:rPr>
        <w:t>The regulations do not require the information to be submitted on a form approved by the Director.</w:t>
      </w:r>
    </w:p>
    <w:p w:rsidR="0066131E" w:rsidRPr="00FB302E" w14:paraId="7BD26598" w14:textId="77777777">
      <w:pPr>
        <w:tabs>
          <w:tab w:val="left" w:pos="360"/>
          <w:tab w:val="left" w:pos="1296"/>
          <w:tab w:val="left" w:pos="2016"/>
        </w:tabs>
        <w:rPr>
          <w:rFonts w:ascii="Times New Roman" w:hAnsi="Times New Roman"/>
          <w:sz w:val="20"/>
          <w:szCs w:val="20"/>
        </w:rPr>
      </w:pPr>
    </w:p>
    <w:p w:rsidR="002A4DAF" w:rsidRPr="00FB302E" w:rsidP="002A4DAF" w14:paraId="51906C48" w14:textId="12FA4B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3.</w:t>
      </w:r>
      <w:r w:rsidRPr="00FB302E">
        <w:rPr>
          <w:rFonts w:ascii="Times New Roman" w:hAnsi="Times New Roman"/>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B25FE1">
        <w:rPr>
          <w:rFonts w:ascii="Times New Roman" w:hAnsi="Times New Roman"/>
          <w:b/>
          <w:sz w:val="20"/>
          <w:szCs w:val="20"/>
        </w:rPr>
        <w:t xml:space="preserve">  </w:t>
      </w:r>
      <w:r w:rsidRPr="00FB302E">
        <w:rPr>
          <w:rFonts w:ascii="Times New Roman" w:hAnsi="Times New Roman"/>
          <w:b/>
          <w:sz w:val="20"/>
          <w:szCs w:val="20"/>
        </w:rPr>
        <w:t>Also describe any consideration of using information technology to reduce burden and specifically how this collection meets GPEA requirements.</w:t>
      </w:r>
    </w:p>
    <w:p w:rsidR="006B3C98" w:rsidRPr="00FB302E" w14:paraId="2C96EDEF" w14:textId="77777777">
      <w:pPr>
        <w:tabs>
          <w:tab w:val="left" w:pos="360"/>
          <w:tab w:val="left" w:pos="1296"/>
          <w:tab w:val="left" w:pos="2016"/>
        </w:tabs>
        <w:rPr>
          <w:rFonts w:ascii="Times New Roman" w:hAnsi="Times New Roman"/>
          <w:sz w:val="20"/>
          <w:szCs w:val="20"/>
        </w:rPr>
      </w:pPr>
    </w:p>
    <w:p w:rsidR="008F502D" w:rsidRPr="00FB302E" w14:paraId="3532B341" w14:textId="537DC06E">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approved </w:t>
      </w:r>
      <w:r w:rsidRPr="00FB302E" w:rsidR="006820B1">
        <w:rPr>
          <w:rFonts w:ascii="Times New Roman" w:hAnsi="Times New Roman"/>
          <w:sz w:val="20"/>
          <w:szCs w:val="20"/>
        </w:rPr>
        <w:t>forms are</w:t>
      </w:r>
      <w:r w:rsidRPr="00FB302E" w:rsidR="004B3E08">
        <w:rPr>
          <w:rFonts w:ascii="Times New Roman" w:hAnsi="Times New Roman"/>
          <w:sz w:val="20"/>
          <w:szCs w:val="20"/>
        </w:rPr>
        <w:t xml:space="preserve"> </w:t>
      </w:r>
      <w:r w:rsidRPr="00FB302E" w:rsidR="00E40310">
        <w:rPr>
          <w:rFonts w:ascii="Times New Roman" w:hAnsi="Times New Roman"/>
          <w:sz w:val="20"/>
          <w:szCs w:val="20"/>
        </w:rPr>
        <w:t xml:space="preserve">electronically available to the public </w:t>
      </w:r>
      <w:r w:rsidRPr="00FB302E" w:rsidR="007C51C4">
        <w:rPr>
          <w:rFonts w:ascii="Times New Roman" w:hAnsi="Times New Roman"/>
          <w:sz w:val="20"/>
          <w:szCs w:val="20"/>
        </w:rPr>
        <w:t xml:space="preserve">in fillable, printable </w:t>
      </w:r>
      <w:r w:rsidRPr="00FB302E" w:rsidR="00982CD1">
        <w:rPr>
          <w:rFonts w:ascii="Times New Roman" w:hAnsi="Times New Roman"/>
          <w:sz w:val="20"/>
          <w:szCs w:val="20"/>
        </w:rPr>
        <w:t xml:space="preserve">format </w:t>
      </w:r>
      <w:r w:rsidRPr="00FB302E" w:rsidR="00E40310">
        <w:rPr>
          <w:rFonts w:ascii="Times New Roman" w:hAnsi="Times New Roman"/>
          <w:sz w:val="20"/>
          <w:szCs w:val="20"/>
        </w:rPr>
        <w:t xml:space="preserve">on </w:t>
      </w:r>
      <w:r w:rsidR="00DA2156">
        <w:rPr>
          <w:rFonts w:ascii="Times New Roman" w:hAnsi="Times New Roman"/>
          <w:sz w:val="20"/>
          <w:szCs w:val="20"/>
        </w:rPr>
        <w:t xml:space="preserve">the </w:t>
      </w:r>
      <w:r w:rsidRPr="00FB302E" w:rsidR="00E40310">
        <w:rPr>
          <w:rFonts w:ascii="Times New Roman" w:hAnsi="Times New Roman"/>
          <w:sz w:val="20"/>
          <w:szCs w:val="20"/>
        </w:rPr>
        <w:t xml:space="preserve">BLM’s </w:t>
      </w:r>
      <w:r w:rsidR="00DA2156">
        <w:rPr>
          <w:rFonts w:ascii="Times New Roman" w:hAnsi="Times New Roman"/>
          <w:sz w:val="20"/>
          <w:szCs w:val="20"/>
        </w:rPr>
        <w:t>w</w:t>
      </w:r>
      <w:r w:rsidRPr="00FB302E" w:rsidR="00DA2156">
        <w:rPr>
          <w:rFonts w:ascii="Times New Roman" w:hAnsi="Times New Roman"/>
          <w:sz w:val="20"/>
          <w:szCs w:val="20"/>
        </w:rPr>
        <w:t>eb</w:t>
      </w:r>
      <w:r w:rsidRPr="00FB302E" w:rsidR="00E40310">
        <w:rPr>
          <w:rFonts w:ascii="Times New Roman" w:hAnsi="Times New Roman"/>
          <w:sz w:val="20"/>
          <w:szCs w:val="20"/>
        </w:rPr>
        <w:t>site</w:t>
      </w:r>
      <w:r w:rsidRPr="00FB302E" w:rsidR="00885F7F">
        <w:rPr>
          <w:rFonts w:ascii="Times New Roman" w:hAnsi="Times New Roman"/>
          <w:sz w:val="20"/>
          <w:szCs w:val="20"/>
        </w:rPr>
        <w:t xml:space="preserve"> at </w:t>
      </w:r>
      <w:hyperlink r:id="rId8" w:history="1">
        <w:r w:rsidRPr="00FB302E" w:rsidR="00BA6E15">
          <w:rPr>
            <w:rStyle w:val="Hyperlink"/>
            <w:rFonts w:ascii="Times New Roman" w:hAnsi="Times New Roman"/>
            <w:sz w:val="20"/>
            <w:szCs w:val="20"/>
          </w:rPr>
          <w:t>https://www.blm.gov/services/electronic-forms</w:t>
        </w:r>
      </w:hyperlink>
      <w:r w:rsidRPr="00FB302E" w:rsidR="00485B9D">
        <w:rPr>
          <w:rFonts w:ascii="Times New Roman" w:hAnsi="Times New Roman"/>
          <w:sz w:val="20"/>
          <w:szCs w:val="20"/>
        </w:rPr>
        <w:t>.</w:t>
      </w:r>
      <w:r w:rsidR="00B25FE1">
        <w:rPr>
          <w:rFonts w:ascii="Times New Roman" w:hAnsi="Times New Roman"/>
          <w:sz w:val="20"/>
          <w:szCs w:val="20"/>
        </w:rPr>
        <w:t xml:space="preserve">  </w:t>
      </w:r>
      <w:r w:rsidRPr="00FB302E">
        <w:rPr>
          <w:rFonts w:ascii="Times New Roman" w:hAnsi="Times New Roman"/>
          <w:sz w:val="20"/>
          <w:szCs w:val="20"/>
        </w:rPr>
        <w:t>The proposed forms, if approved</w:t>
      </w:r>
      <w:r w:rsidR="000D4A62">
        <w:rPr>
          <w:rFonts w:ascii="Times New Roman" w:hAnsi="Times New Roman"/>
          <w:sz w:val="20"/>
          <w:szCs w:val="20"/>
        </w:rPr>
        <w:t>,</w:t>
      </w:r>
      <w:r w:rsidRPr="00FB302E">
        <w:rPr>
          <w:rFonts w:ascii="Times New Roman" w:hAnsi="Times New Roman"/>
          <w:sz w:val="20"/>
          <w:szCs w:val="20"/>
        </w:rPr>
        <w:t xml:space="preserve"> will replace the approved forms.</w:t>
      </w:r>
    </w:p>
    <w:p w:rsidR="008F502D" w:rsidRPr="00FB302E" w14:paraId="75139EC0" w14:textId="77777777">
      <w:pPr>
        <w:tabs>
          <w:tab w:val="left" w:pos="360"/>
          <w:tab w:val="left" w:pos="1296"/>
          <w:tab w:val="left" w:pos="2016"/>
        </w:tabs>
        <w:rPr>
          <w:rFonts w:ascii="Times New Roman" w:hAnsi="Times New Roman"/>
          <w:sz w:val="20"/>
          <w:szCs w:val="20"/>
        </w:rPr>
      </w:pPr>
    </w:p>
    <w:p w:rsidR="0066131E" w:rsidRPr="00FB302E" w14:paraId="0CBE194C" w14:textId="7251B005">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In the electronic format, </w:t>
      </w:r>
      <w:r w:rsidRPr="00FB302E" w:rsidR="00485B9D">
        <w:rPr>
          <w:rFonts w:ascii="Times New Roman" w:hAnsi="Times New Roman"/>
          <w:sz w:val="20"/>
          <w:szCs w:val="20"/>
        </w:rPr>
        <w:t>respondents</w:t>
      </w:r>
      <w:r w:rsidRPr="00FB302E">
        <w:rPr>
          <w:rFonts w:ascii="Times New Roman" w:hAnsi="Times New Roman"/>
          <w:sz w:val="20"/>
          <w:szCs w:val="20"/>
        </w:rPr>
        <w:t xml:space="preserve"> </w:t>
      </w:r>
      <w:r w:rsidRPr="00FB302E" w:rsidR="00485B9D">
        <w:rPr>
          <w:rFonts w:ascii="Times New Roman" w:hAnsi="Times New Roman"/>
          <w:sz w:val="20"/>
          <w:szCs w:val="20"/>
        </w:rPr>
        <w:t xml:space="preserve">may </w:t>
      </w:r>
      <w:r w:rsidRPr="00FB302E">
        <w:rPr>
          <w:rFonts w:ascii="Times New Roman" w:hAnsi="Times New Roman"/>
          <w:sz w:val="20"/>
          <w:szCs w:val="20"/>
        </w:rPr>
        <w:t xml:space="preserve">complete the application portion of </w:t>
      </w:r>
      <w:r w:rsidR="000D4A62">
        <w:rPr>
          <w:rFonts w:ascii="Times New Roman" w:hAnsi="Times New Roman"/>
          <w:sz w:val="20"/>
          <w:szCs w:val="20"/>
        </w:rPr>
        <w:t xml:space="preserve">the </w:t>
      </w:r>
      <w:r w:rsidRPr="00FB302E" w:rsidR="00485B9D">
        <w:rPr>
          <w:rFonts w:ascii="Times New Roman" w:hAnsi="Times New Roman"/>
          <w:sz w:val="20"/>
          <w:szCs w:val="20"/>
        </w:rPr>
        <w:t>BLM Form 3150-4 / FS Form 2800-16 (Notice of Intent and Authorization to Conduct Geophysical Exploration Operations), and the totality of BLM Form 3150-5 / FS Form 2800-16a (Notice of Completion of Geophysical Exploration Operations</w:t>
      </w:r>
      <w:r w:rsidRPr="00FB302E" w:rsidR="008F502D">
        <w:rPr>
          <w:rFonts w:ascii="Times New Roman" w:hAnsi="Times New Roman"/>
          <w:sz w:val="20"/>
          <w:szCs w:val="20"/>
        </w:rPr>
        <w:t>)</w:t>
      </w:r>
      <w:r w:rsidRPr="00FB302E">
        <w:rPr>
          <w:rFonts w:ascii="Times New Roman" w:hAnsi="Times New Roman"/>
          <w:sz w:val="20"/>
          <w:szCs w:val="20"/>
        </w:rPr>
        <w:t>.</w:t>
      </w:r>
      <w:r w:rsidR="00B25FE1">
        <w:rPr>
          <w:rFonts w:ascii="Times New Roman" w:hAnsi="Times New Roman"/>
          <w:sz w:val="20"/>
          <w:szCs w:val="20"/>
        </w:rPr>
        <w:t xml:space="preserve">  </w:t>
      </w:r>
      <w:r w:rsidRPr="00FB302E" w:rsidR="00485B9D">
        <w:rPr>
          <w:rFonts w:ascii="Times New Roman" w:hAnsi="Times New Roman"/>
          <w:sz w:val="20"/>
          <w:szCs w:val="20"/>
        </w:rPr>
        <w:t>If respondents choose to submit their forms electronically, they may do so by scanning and then emailing them to the appropriate agency office.</w:t>
      </w:r>
      <w:r w:rsidR="00B25FE1">
        <w:rPr>
          <w:rFonts w:ascii="Times New Roman" w:hAnsi="Times New Roman"/>
          <w:sz w:val="20"/>
          <w:szCs w:val="20"/>
        </w:rPr>
        <w:t xml:space="preserve">  </w:t>
      </w:r>
      <w:r w:rsidRPr="00FB302E" w:rsidR="00E40310">
        <w:rPr>
          <w:rFonts w:ascii="Times New Roman" w:hAnsi="Times New Roman"/>
          <w:sz w:val="20"/>
          <w:szCs w:val="20"/>
        </w:rPr>
        <w:t>T</w:t>
      </w:r>
      <w:r w:rsidRPr="00FB302E">
        <w:rPr>
          <w:rFonts w:ascii="Times New Roman" w:hAnsi="Times New Roman"/>
          <w:sz w:val="20"/>
          <w:szCs w:val="20"/>
        </w:rPr>
        <w:t>he requested information is unique to each applicant/operator and to each specific operation</w:t>
      </w:r>
      <w:r w:rsidRPr="00FB302E" w:rsidR="00E40310">
        <w:rPr>
          <w:rFonts w:ascii="Times New Roman" w:hAnsi="Times New Roman"/>
          <w:sz w:val="20"/>
          <w:szCs w:val="20"/>
        </w:rPr>
        <w:t xml:space="preserve"> b</w:t>
      </w:r>
      <w:r w:rsidRPr="00FB302E">
        <w:rPr>
          <w:rFonts w:ascii="Times New Roman" w:hAnsi="Times New Roman"/>
          <w:sz w:val="20"/>
          <w:szCs w:val="20"/>
        </w:rPr>
        <w:t>ecause respondents are operators who apply to conduct geophysical activities on an as-needed basis.</w:t>
      </w:r>
    </w:p>
    <w:p w:rsidR="0066131E" w:rsidRPr="00FB302E" w14:paraId="73DD41A9" w14:textId="77777777">
      <w:pPr>
        <w:tabs>
          <w:tab w:val="left" w:pos="360"/>
          <w:tab w:val="left" w:pos="1296"/>
          <w:tab w:val="left" w:pos="2016"/>
        </w:tabs>
        <w:rPr>
          <w:rFonts w:ascii="Times New Roman" w:hAnsi="Times New Roman"/>
          <w:sz w:val="20"/>
          <w:szCs w:val="20"/>
        </w:rPr>
      </w:pPr>
    </w:p>
    <w:p w:rsidR="00522DCB" w:rsidRPr="00FB302E" w:rsidP="00522DCB" w14:paraId="0A2CF46C" w14:textId="660090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4.</w:t>
      </w:r>
      <w:r w:rsidRPr="00FB302E">
        <w:rPr>
          <w:rFonts w:ascii="Times New Roman" w:hAnsi="Times New Roman"/>
          <w:b/>
          <w:sz w:val="20"/>
          <w:szCs w:val="20"/>
        </w:rPr>
        <w:tab/>
        <w:t>Describe efforts to identify duplication.</w:t>
      </w:r>
      <w:r w:rsidR="00B25FE1">
        <w:rPr>
          <w:rFonts w:ascii="Times New Roman" w:hAnsi="Times New Roman"/>
          <w:b/>
          <w:sz w:val="20"/>
          <w:szCs w:val="20"/>
        </w:rPr>
        <w:t xml:space="preserve">  </w:t>
      </w:r>
      <w:r w:rsidRPr="00FB302E">
        <w:rPr>
          <w:rFonts w:ascii="Times New Roman" w:hAnsi="Times New Roman"/>
          <w:b/>
          <w:sz w:val="20"/>
          <w:szCs w:val="20"/>
        </w:rPr>
        <w:t>Show specifically why any similar information already available cannot be used or modified for use for the purposes described in Item 2 above.</w:t>
      </w:r>
    </w:p>
    <w:p w:rsidR="00415D32" w:rsidRPr="00FB302E" w:rsidP="00415D32" w14:paraId="79A988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66131E" w:rsidRPr="00FB302E" w14:paraId="77F2422A" w14:textId="10ADDAD3">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BLM and </w:t>
      </w:r>
      <w:r w:rsidRPr="00FB302E" w:rsidR="00D5587C">
        <w:rPr>
          <w:rFonts w:ascii="Times New Roman" w:hAnsi="Times New Roman"/>
          <w:sz w:val="20"/>
          <w:szCs w:val="20"/>
        </w:rPr>
        <w:t xml:space="preserve">the </w:t>
      </w:r>
      <w:r w:rsidR="000D4A62">
        <w:rPr>
          <w:rFonts w:ascii="Times New Roman" w:hAnsi="Times New Roman" w:cs="Frutiger-Cn"/>
          <w:sz w:val="20"/>
          <w:szCs w:val="20"/>
        </w:rPr>
        <w:t>Forest Service</w:t>
      </w:r>
      <w:r w:rsidRPr="00FB302E" w:rsidR="000D4A62">
        <w:rPr>
          <w:rFonts w:ascii="Times New Roman" w:hAnsi="Times New Roman"/>
          <w:sz w:val="20"/>
          <w:szCs w:val="20"/>
        </w:rPr>
        <w:t xml:space="preserve"> </w:t>
      </w:r>
      <w:r w:rsidRPr="00FB302E">
        <w:rPr>
          <w:rFonts w:ascii="Times New Roman" w:hAnsi="Times New Roman"/>
          <w:sz w:val="20"/>
          <w:szCs w:val="20"/>
        </w:rPr>
        <w:t xml:space="preserve">have combined their </w:t>
      </w:r>
      <w:r w:rsidR="000D4A62">
        <w:rPr>
          <w:rFonts w:ascii="Times New Roman" w:hAnsi="Times New Roman"/>
          <w:sz w:val="20"/>
          <w:szCs w:val="20"/>
        </w:rPr>
        <w:t>NOIs</w:t>
      </w:r>
      <w:r w:rsidRPr="00FB302E" w:rsidR="00C158C9">
        <w:rPr>
          <w:rFonts w:ascii="Times New Roman" w:hAnsi="Times New Roman"/>
          <w:sz w:val="20"/>
          <w:szCs w:val="20"/>
        </w:rPr>
        <w:t xml:space="preserve"> into one form</w:t>
      </w:r>
      <w:r w:rsidRPr="00FB302E" w:rsidR="0037324F">
        <w:rPr>
          <w:rFonts w:ascii="Times New Roman" w:hAnsi="Times New Roman"/>
          <w:sz w:val="20"/>
          <w:szCs w:val="20"/>
        </w:rPr>
        <w:t xml:space="preserve"> (with different form numbers for each agency)</w:t>
      </w:r>
      <w:r w:rsidRPr="00FB302E">
        <w:rPr>
          <w:rFonts w:ascii="Times New Roman" w:hAnsi="Times New Roman"/>
          <w:sz w:val="20"/>
          <w:szCs w:val="20"/>
        </w:rPr>
        <w:t>.</w:t>
      </w:r>
      <w:r w:rsidR="00B25FE1">
        <w:rPr>
          <w:rFonts w:ascii="Times New Roman" w:hAnsi="Times New Roman"/>
          <w:sz w:val="20"/>
          <w:szCs w:val="20"/>
        </w:rPr>
        <w:t xml:space="preserve">  </w:t>
      </w:r>
      <w:r w:rsidRPr="00FB302E">
        <w:rPr>
          <w:rFonts w:ascii="Times New Roman" w:hAnsi="Times New Roman"/>
          <w:sz w:val="20"/>
          <w:szCs w:val="20"/>
        </w:rPr>
        <w:t>They have also combined their Notices of Completion</w:t>
      </w:r>
      <w:r w:rsidRPr="00FB302E" w:rsidR="00C158C9">
        <w:rPr>
          <w:rFonts w:ascii="Times New Roman" w:hAnsi="Times New Roman"/>
          <w:sz w:val="20"/>
          <w:szCs w:val="20"/>
        </w:rPr>
        <w:t xml:space="preserve"> into one form</w:t>
      </w:r>
      <w:r w:rsidRPr="00FB302E">
        <w:rPr>
          <w:rFonts w:ascii="Times New Roman" w:hAnsi="Times New Roman"/>
          <w:sz w:val="20"/>
          <w:szCs w:val="20"/>
        </w:rPr>
        <w:t>.</w:t>
      </w:r>
      <w:r w:rsidR="00B25FE1">
        <w:rPr>
          <w:rFonts w:ascii="Times New Roman" w:hAnsi="Times New Roman"/>
          <w:sz w:val="20"/>
          <w:szCs w:val="20"/>
        </w:rPr>
        <w:t xml:space="preserve">  </w:t>
      </w:r>
      <w:r w:rsidRPr="00FB302E">
        <w:rPr>
          <w:rFonts w:ascii="Times New Roman" w:hAnsi="Times New Roman"/>
          <w:sz w:val="20"/>
          <w:szCs w:val="20"/>
        </w:rPr>
        <w:t xml:space="preserve">Combining the BLM and </w:t>
      </w:r>
      <w:r w:rsidR="000D4A62">
        <w:rPr>
          <w:rFonts w:ascii="Times New Roman" w:hAnsi="Times New Roman" w:cs="Frutiger-Cn"/>
          <w:sz w:val="20"/>
          <w:szCs w:val="20"/>
        </w:rPr>
        <w:t>Forest Service</w:t>
      </w:r>
      <w:r w:rsidRPr="00FB302E" w:rsidR="000D4A62">
        <w:rPr>
          <w:rFonts w:ascii="Times New Roman" w:hAnsi="Times New Roman"/>
          <w:sz w:val="20"/>
          <w:szCs w:val="20"/>
        </w:rPr>
        <w:t xml:space="preserve"> </w:t>
      </w:r>
      <w:r w:rsidRPr="00FB302E">
        <w:rPr>
          <w:rFonts w:ascii="Times New Roman" w:hAnsi="Times New Roman"/>
          <w:sz w:val="20"/>
          <w:szCs w:val="20"/>
        </w:rPr>
        <w:t>individual forms into BLM</w:t>
      </w:r>
      <w:r w:rsidRPr="00FB302E" w:rsidR="00993679">
        <w:rPr>
          <w:rFonts w:ascii="Times New Roman" w:hAnsi="Times New Roman"/>
          <w:sz w:val="20"/>
          <w:szCs w:val="20"/>
        </w:rPr>
        <w:t xml:space="preserve"> </w:t>
      </w:r>
      <w:r w:rsidRPr="00FB302E">
        <w:rPr>
          <w:rFonts w:ascii="Times New Roman" w:hAnsi="Times New Roman"/>
          <w:sz w:val="20"/>
          <w:szCs w:val="20"/>
        </w:rPr>
        <w:t>/</w:t>
      </w:r>
      <w:r w:rsidRPr="00FB302E" w:rsidR="00993679">
        <w:rPr>
          <w:rFonts w:ascii="Times New Roman" w:hAnsi="Times New Roman"/>
          <w:sz w:val="20"/>
          <w:szCs w:val="20"/>
        </w:rPr>
        <w:t xml:space="preserve"> </w:t>
      </w:r>
      <w:r w:rsidRPr="00FB302E">
        <w:rPr>
          <w:rFonts w:ascii="Times New Roman" w:hAnsi="Times New Roman"/>
          <w:sz w:val="20"/>
          <w:szCs w:val="20"/>
        </w:rPr>
        <w:t>FS forms helps ensure consistent management of geophysical oper</w:t>
      </w:r>
      <w:r w:rsidRPr="00FB302E" w:rsidR="00C158C9">
        <w:rPr>
          <w:rFonts w:ascii="Times New Roman" w:hAnsi="Times New Roman"/>
          <w:sz w:val="20"/>
          <w:szCs w:val="20"/>
        </w:rPr>
        <w:t>ations</w:t>
      </w:r>
      <w:r w:rsidR="000D4A62">
        <w:rPr>
          <w:rFonts w:ascii="Times New Roman" w:hAnsi="Times New Roman"/>
          <w:sz w:val="20"/>
          <w:szCs w:val="20"/>
        </w:rPr>
        <w:t>,</w:t>
      </w:r>
      <w:r w:rsidRPr="00FB302E" w:rsidR="00C158C9">
        <w:rPr>
          <w:rFonts w:ascii="Times New Roman" w:hAnsi="Times New Roman"/>
          <w:sz w:val="20"/>
          <w:szCs w:val="20"/>
        </w:rPr>
        <w:t xml:space="preserve"> </w:t>
      </w:r>
      <w:r w:rsidRPr="00FB302E">
        <w:rPr>
          <w:rFonts w:ascii="Times New Roman" w:hAnsi="Times New Roman"/>
          <w:sz w:val="20"/>
          <w:szCs w:val="20"/>
        </w:rPr>
        <w:t xml:space="preserve">whether on BLM or </w:t>
      </w:r>
      <w:r w:rsidR="000D4A62">
        <w:rPr>
          <w:rFonts w:ascii="Times New Roman" w:hAnsi="Times New Roman" w:cs="Frutiger-Cn"/>
          <w:sz w:val="20"/>
          <w:szCs w:val="20"/>
        </w:rPr>
        <w:t>Forest Service</w:t>
      </w:r>
      <w:r w:rsidRPr="00FB302E" w:rsidR="000D4A62">
        <w:rPr>
          <w:rFonts w:ascii="Times New Roman" w:hAnsi="Times New Roman"/>
          <w:sz w:val="20"/>
          <w:szCs w:val="20"/>
        </w:rPr>
        <w:t xml:space="preserve"> </w:t>
      </w:r>
      <w:r w:rsidRPr="00FB302E">
        <w:rPr>
          <w:rFonts w:ascii="Times New Roman" w:hAnsi="Times New Roman"/>
          <w:sz w:val="20"/>
          <w:szCs w:val="20"/>
        </w:rPr>
        <w:t>lands.  It also facilitates authorizing projects that extend over lands under both jurisdiction</w:t>
      </w:r>
      <w:r w:rsidRPr="00FB302E" w:rsidR="002514FE">
        <w:rPr>
          <w:rFonts w:ascii="Times New Roman" w:hAnsi="Times New Roman"/>
          <w:sz w:val="20"/>
          <w:szCs w:val="20"/>
        </w:rPr>
        <w:t>s,</w:t>
      </w:r>
      <w:r w:rsidRPr="00FB302E">
        <w:rPr>
          <w:rFonts w:ascii="Times New Roman" w:hAnsi="Times New Roman"/>
          <w:sz w:val="20"/>
          <w:szCs w:val="20"/>
        </w:rPr>
        <w:t xml:space="preserve"> since </w:t>
      </w:r>
      <w:r w:rsidRPr="00FB302E" w:rsidR="002514FE">
        <w:rPr>
          <w:rFonts w:ascii="Times New Roman" w:hAnsi="Times New Roman"/>
          <w:sz w:val="20"/>
          <w:szCs w:val="20"/>
        </w:rPr>
        <w:t xml:space="preserve">the BLM and the </w:t>
      </w:r>
      <w:r w:rsidR="000D4A62">
        <w:rPr>
          <w:rFonts w:ascii="Times New Roman" w:hAnsi="Times New Roman" w:cs="Frutiger-Cn"/>
          <w:sz w:val="20"/>
          <w:szCs w:val="20"/>
        </w:rPr>
        <w:t>Forest Service</w:t>
      </w:r>
      <w:r w:rsidRPr="00FB302E" w:rsidR="000D4A62">
        <w:rPr>
          <w:rFonts w:ascii="Times New Roman" w:hAnsi="Times New Roman"/>
          <w:sz w:val="20"/>
          <w:szCs w:val="20"/>
        </w:rPr>
        <w:t xml:space="preserve"> </w:t>
      </w:r>
      <w:r w:rsidRPr="00FB302E">
        <w:rPr>
          <w:rFonts w:ascii="Times New Roman" w:hAnsi="Times New Roman"/>
          <w:sz w:val="20"/>
          <w:szCs w:val="20"/>
        </w:rPr>
        <w:t>use the same information and process.</w:t>
      </w:r>
    </w:p>
    <w:p w:rsidR="0066131E" w:rsidRPr="00FB302E" w14:paraId="23E144DD" w14:textId="77777777">
      <w:pPr>
        <w:tabs>
          <w:tab w:val="left" w:pos="360"/>
          <w:tab w:val="left" w:pos="1296"/>
          <w:tab w:val="left" w:pos="2016"/>
        </w:tabs>
        <w:rPr>
          <w:rFonts w:ascii="Times New Roman" w:hAnsi="Times New Roman"/>
          <w:sz w:val="20"/>
          <w:szCs w:val="20"/>
        </w:rPr>
      </w:pPr>
    </w:p>
    <w:p w:rsidR="00C158C9" w:rsidRPr="00FB302E" w:rsidP="00C158C9" w14:paraId="141B92A7" w14:textId="3C374D0E">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BLM and </w:t>
      </w:r>
      <w:r w:rsidRPr="00FB302E" w:rsidR="00D5587C">
        <w:rPr>
          <w:rFonts w:ascii="Times New Roman" w:hAnsi="Times New Roman"/>
          <w:sz w:val="20"/>
          <w:szCs w:val="20"/>
        </w:rPr>
        <w:t xml:space="preserve">the </w:t>
      </w:r>
      <w:r w:rsidR="000D4A62">
        <w:rPr>
          <w:rFonts w:ascii="Times New Roman" w:hAnsi="Times New Roman" w:cs="Frutiger-Cn"/>
          <w:sz w:val="20"/>
          <w:szCs w:val="20"/>
        </w:rPr>
        <w:t>Forest Service</w:t>
      </w:r>
      <w:r w:rsidRPr="00FB302E" w:rsidR="00D5587C">
        <w:rPr>
          <w:rFonts w:ascii="Times New Roman" w:hAnsi="Times New Roman"/>
          <w:sz w:val="20"/>
          <w:szCs w:val="20"/>
        </w:rPr>
        <w:t xml:space="preserve"> </w:t>
      </w:r>
      <w:r w:rsidRPr="00FB302E" w:rsidR="0066131E">
        <w:rPr>
          <w:rFonts w:ascii="Times New Roman" w:hAnsi="Times New Roman"/>
          <w:sz w:val="20"/>
          <w:szCs w:val="20"/>
        </w:rPr>
        <w:t xml:space="preserve">collect and use the information to maintain an accurate account of operations conducted on public lands and </w:t>
      </w:r>
      <w:r w:rsidRPr="00FB302E" w:rsidR="002514FE">
        <w:rPr>
          <w:rFonts w:ascii="Times New Roman" w:hAnsi="Times New Roman"/>
          <w:sz w:val="20"/>
          <w:szCs w:val="20"/>
        </w:rPr>
        <w:t xml:space="preserve">reference for </w:t>
      </w:r>
      <w:r w:rsidRPr="00FB302E" w:rsidR="0066131E">
        <w:rPr>
          <w:rFonts w:ascii="Times New Roman" w:hAnsi="Times New Roman"/>
          <w:sz w:val="20"/>
          <w:szCs w:val="20"/>
        </w:rPr>
        <w:t>accountab</w:t>
      </w:r>
      <w:r w:rsidRPr="00FB302E" w:rsidR="002514FE">
        <w:rPr>
          <w:rFonts w:ascii="Times New Roman" w:hAnsi="Times New Roman"/>
          <w:sz w:val="20"/>
          <w:szCs w:val="20"/>
        </w:rPr>
        <w:t>i</w:t>
      </w:r>
      <w:r w:rsidRPr="00FB302E" w:rsidR="0066131E">
        <w:rPr>
          <w:rFonts w:ascii="Times New Roman" w:hAnsi="Times New Roman"/>
          <w:sz w:val="20"/>
          <w:szCs w:val="20"/>
        </w:rPr>
        <w:t>l</w:t>
      </w:r>
      <w:r w:rsidRPr="00FB302E" w:rsidR="002514FE">
        <w:rPr>
          <w:rFonts w:ascii="Times New Roman" w:hAnsi="Times New Roman"/>
          <w:sz w:val="20"/>
          <w:szCs w:val="20"/>
        </w:rPr>
        <w:t>ity</w:t>
      </w:r>
      <w:r w:rsidRPr="00FB302E" w:rsidR="0066131E">
        <w:rPr>
          <w:rFonts w:ascii="Times New Roman" w:hAnsi="Times New Roman"/>
          <w:sz w:val="20"/>
          <w:szCs w:val="20"/>
        </w:rPr>
        <w:t xml:space="preserve"> if there is damage to the lands.</w:t>
      </w:r>
      <w:r w:rsidR="00B25FE1">
        <w:rPr>
          <w:rFonts w:ascii="Times New Roman" w:hAnsi="Times New Roman"/>
          <w:sz w:val="20"/>
          <w:szCs w:val="20"/>
        </w:rPr>
        <w:t xml:space="preserve">  </w:t>
      </w:r>
      <w:r w:rsidRPr="00FB302E" w:rsidR="0066131E">
        <w:rPr>
          <w:rFonts w:ascii="Times New Roman" w:hAnsi="Times New Roman"/>
          <w:sz w:val="20"/>
          <w:szCs w:val="20"/>
        </w:rPr>
        <w:t xml:space="preserve">Geophysical operations </w:t>
      </w:r>
      <w:r w:rsidRPr="00FB302E" w:rsidR="0066131E">
        <w:rPr>
          <w:rFonts w:ascii="Times New Roman" w:hAnsi="Times New Roman"/>
          <w:sz w:val="20"/>
          <w:szCs w:val="20"/>
        </w:rPr>
        <w:t>are unique events, and each proposed operation is different, varying by location, equipment, or operator, for example.</w:t>
      </w:r>
      <w:r w:rsidR="00B25FE1">
        <w:rPr>
          <w:rFonts w:ascii="Times New Roman" w:hAnsi="Times New Roman"/>
          <w:sz w:val="20"/>
          <w:szCs w:val="20"/>
        </w:rPr>
        <w:t xml:space="preserve">  </w:t>
      </w:r>
      <w:r w:rsidRPr="00FB302E" w:rsidR="0066131E">
        <w:rPr>
          <w:rFonts w:ascii="Times New Roman" w:hAnsi="Times New Roman"/>
          <w:sz w:val="20"/>
          <w:szCs w:val="20"/>
        </w:rPr>
        <w:t>No duplication of information occurs, and there is no similar information already available to assess a new proposal.</w:t>
      </w:r>
      <w:r w:rsidR="00B25FE1">
        <w:rPr>
          <w:rFonts w:ascii="Times New Roman" w:hAnsi="Times New Roman"/>
          <w:sz w:val="20"/>
          <w:szCs w:val="20"/>
        </w:rPr>
        <w:t xml:space="preserve">  </w:t>
      </w:r>
      <w:r w:rsidRPr="00FB302E" w:rsidR="0066131E">
        <w:rPr>
          <w:rFonts w:ascii="Times New Roman" w:hAnsi="Times New Roman"/>
          <w:sz w:val="20"/>
          <w:szCs w:val="20"/>
        </w:rPr>
        <w:t>The information can only be supplied by the entity proposing to conduct geophysical exploration operations on the lands involved</w:t>
      </w:r>
      <w:r w:rsidR="000D4A62">
        <w:rPr>
          <w:rFonts w:ascii="Times New Roman" w:hAnsi="Times New Roman"/>
          <w:sz w:val="20"/>
          <w:szCs w:val="20"/>
        </w:rPr>
        <w:t>,</w:t>
      </w:r>
      <w:r w:rsidRPr="00FB302E" w:rsidR="0066131E">
        <w:rPr>
          <w:rFonts w:ascii="Times New Roman" w:hAnsi="Times New Roman"/>
          <w:sz w:val="20"/>
          <w:szCs w:val="20"/>
        </w:rPr>
        <w:t xml:space="preserve"> and </w:t>
      </w:r>
      <w:r w:rsidR="000D4A62">
        <w:rPr>
          <w:rFonts w:ascii="Times New Roman" w:hAnsi="Times New Roman"/>
          <w:sz w:val="20"/>
          <w:szCs w:val="20"/>
        </w:rPr>
        <w:t>it</w:t>
      </w:r>
      <w:r w:rsidRPr="00FB302E" w:rsidR="0066131E">
        <w:rPr>
          <w:rFonts w:ascii="Times New Roman" w:hAnsi="Times New Roman"/>
          <w:sz w:val="20"/>
          <w:szCs w:val="20"/>
        </w:rPr>
        <w:t xml:space="preserve"> is not available from any other data source.</w:t>
      </w:r>
    </w:p>
    <w:p w:rsidR="00C158C9" w:rsidRPr="00FB302E" w:rsidP="00C158C9" w14:paraId="00D5C546" w14:textId="77777777">
      <w:pPr>
        <w:tabs>
          <w:tab w:val="left" w:pos="360"/>
          <w:tab w:val="left" w:pos="1296"/>
          <w:tab w:val="left" w:pos="2016"/>
        </w:tabs>
        <w:rPr>
          <w:rFonts w:ascii="Times New Roman" w:hAnsi="Times New Roman"/>
          <w:sz w:val="20"/>
          <w:szCs w:val="20"/>
        </w:rPr>
      </w:pPr>
    </w:p>
    <w:p w:rsidR="0066131E" w:rsidRPr="00FB302E" w:rsidP="007968C9" w14:paraId="23FDAF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5.</w:t>
      </w:r>
      <w:r w:rsidRPr="00FB302E">
        <w:rPr>
          <w:rFonts w:ascii="Times New Roman" w:hAnsi="Times New Roman"/>
          <w:b/>
          <w:sz w:val="20"/>
          <w:szCs w:val="20"/>
        </w:rPr>
        <w:tab/>
        <w:t>If the collection of information impacts small businesses or other small entities, describe any methods used to minimize burden.</w:t>
      </w:r>
    </w:p>
    <w:p w:rsidR="007968C9" w:rsidRPr="00FB302E" w:rsidP="007968C9" w14:paraId="56361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p>
    <w:p w:rsidR="0066131E" w:rsidRPr="00FB302E" w14:paraId="738EB6DD" w14:textId="6B98354D">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The collection will not have a significant impact on small entities.</w:t>
      </w:r>
      <w:r w:rsidR="00B25FE1">
        <w:rPr>
          <w:rFonts w:ascii="Times New Roman" w:hAnsi="Times New Roman"/>
          <w:sz w:val="20"/>
          <w:szCs w:val="20"/>
        </w:rPr>
        <w:t xml:space="preserve">  </w:t>
      </w:r>
      <w:r w:rsidRPr="00FB302E">
        <w:rPr>
          <w:rFonts w:ascii="Times New Roman" w:hAnsi="Times New Roman"/>
          <w:sz w:val="20"/>
          <w:szCs w:val="20"/>
        </w:rPr>
        <w:t xml:space="preserve">The forms are simple to complete, and the BLM’s </w:t>
      </w:r>
      <w:r w:rsidR="000D4A62">
        <w:rPr>
          <w:rFonts w:ascii="Times New Roman" w:hAnsi="Times New Roman"/>
          <w:sz w:val="20"/>
          <w:szCs w:val="20"/>
        </w:rPr>
        <w:t>s</w:t>
      </w:r>
      <w:r w:rsidRPr="00FB302E" w:rsidR="000D4A62">
        <w:rPr>
          <w:rFonts w:ascii="Times New Roman" w:hAnsi="Times New Roman"/>
          <w:sz w:val="20"/>
          <w:szCs w:val="20"/>
        </w:rPr>
        <w:t xml:space="preserve">tate </w:t>
      </w:r>
      <w:r w:rsidRPr="00FB302E">
        <w:rPr>
          <w:rFonts w:ascii="Times New Roman" w:hAnsi="Times New Roman"/>
          <w:sz w:val="20"/>
          <w:szCs w:val="20"/>
        </w:rPr>
        <w:t xml:space="preserve">and </w:t>
      </w:r>
      <w:r w:rsidR="000D4A62">
        <w:rPr>
          <w:rFonts w:ascii="Times New Roman" w:hAnsi="Times New Roman"/>
          <w:sz w:val="20"/>
          <w:szCs w:val="20"/>
        </w:rPr>
        <w:t>f</w:t>
      </w:r>
      <w:r w:rsidRPr="00FB302E" w:rsidR="000D4A62">
        <w:rPr>
          <w:rFonts w:ascii="Times New Roman" w:hAnsi="Times New Roman"/>
          <w:sz w:val="20"/>
          <w:szCs w:val="20"/>
        </w:rPr>
        <w:t xml:space="preserve">ield </w:t>
      </w:r>
      <w:r w:rsidR="000D4A62">
        <w:rPr>
          <w:rFonts w:ascii="Times New Roman" w:hAnsi="Times New Roman"/>
          <w:sz w:val="20"/>
          <w:szCs w:val="20"/>
        </w:rPr>
        <w:t>o</w:t>
      </w:r>
      <w:r w:rsidRPr="00FB302E" w:rsidR="000D4A62">
        <w:rPr>
          <w:rFonts w:ascii="Times New Roman" w:hAnsi="Times New Roman"/>
          <w:sz w:val="20"/>
          <w:szCs w:val="20"/>
        </w:rPr>
        <w:t>ffices</w:t>
      </w:r>
      <w:r w:rsidRPr="00FB302E">
        <w:rPr>
          <w:rFonts w:ascii="Times New Roman" w:hAnsi="Times New Roman"/>
          <w:sz w:val="20"/>
          <w:szCs w:val="20"/>
        </w:rPr>
        <w:t xml:space="preserve"> provide maps and land descriptions for use by small businesses and individuals.</w:t>
      </w:r>
      <w:r w:rsidR="00B25FE1">
        <w:rPr>
          <w:rFonts w:ascii="Times New Roman" w:hAnsi="Times New Roman"/>
          <w:sz w:val="20"/>
          <w:szCs w:val="20"/>
        </w:rPr>
        <w:t xml:space="preserve">  </w:t>
      </w:r>
      <w:r w:rsidRPr="00FB302E">
        <w:rPr>
          <w:rFonts w:ascii="Times New Roman" w:hAnsi="Times New Roman"/>
          <w:sz w:val="20"/>
          <w:szCs w:val="20"/>
        </w:rPr>
        <w:t xml:space="preserve">Each </w:t>
      </w:r>
      <w:r w:rsidR="000D4A62">
        <w:rPr>
          <w:rFonts w:ascii="Times New Roman" w:hAnsi="Times New Roman"/>
          <w:sz w:val="20"/>
          <w:szCs w:val="20"/>
        </w:rPr>
        <w:t>s</w:t>
      </w:r>
      <w:r w:rsidRPr="00FB302E" w:rsidR="000D4A62">
        <w:rPr>
          <w:rFonts w:ascii="Times New Roman" w:hAnsi="Times New Roman"/>
          <w:sz w:val="20"/>
          <w:szCs w:val="20"/>
        </w:rPr>
        <w:t xml:space="preserve">tate </w:t>
      </w:r>
      <w:r w:rsidRPr="00FB302E">
        <w:rPr>
          <w:rFonts w:ascii="Times New Roman" w:hAnsi="Times New Roman"/>
          <w:sz w:val="20"/>
          <w:szCs w:val="20"/>
        </w:rPr>
        <w:t xml:space="preserve">and </w:t>
      </w:r>
      <w:r w:rsidR="000D4A62">
        <w:rPr>
          <w:rFonts w:ascii="Times New Roman" w:hAnsi="Times New Roman"/>
          <w:sz w:val="20"/>
          <w:szCs w:val="20"/>
        </w:rPr>
        <w:t>d</w:t>
      </w:r>
      <w:r w:rsidRPr="00FB302E" w:rsidR="000D4A62">
        <w:rPr>
          <w:rFonts w:ascii="Times New Roman" w:hAnsi="Times New Roman"/>
          <w:sz w:val="20"/>
          <w:szCs w:val="20"/>
        </w:rPr>
        <w:t xml:space="preserve">istrict </w:t>
      </w:r>
      <w:r w:rsidR="000D4A62">
        <w:rPr>
          <w:rFonts w:ascii="Times New Roman" w:hAnsi="Times New Roman"/>
          <w:sz w:val="20"/>
          <w:szCs w:val="20"/>
        </w:rPr>
        <w:t>o</w:t>
      </w:r>
      <w:r w:rsidRPr="00FB302E" w:rsidR="000D4A62">
        <w:rPr>
          <w:rFonts w:ascii="Times New Roman" w:hAnsi="Times New Roman"/>
          <w:sz w:val="20"/>
          <w:szCs w:val="20"/>
        </w:rPr>
        <w:t>ffice</w:t>
      </w:r>
      <w:r w:rsidRPr="00FB302E">
        <w:rPr>
          <w:rFonts w:ascii="Times New Roman" w:hAnsi="Times New Roman"/>
          <w:sz w:val="20"/>
          <w:szCs w:val="20"/>
        </w:rPr>
        <w:t xml:space="preserve"> has a public room set aside that is equipped with computers, copying facilities, and land plats for the use of those who wish to verify land descriptions.</w:t>
      </w:r>
      <w:r w:rsidR="00B25FE1">
        <w:rPr>
          <w:rFonts w:ascii="Times New Roman" w:hAnsi="Times New Roman"/>
          <w:sz w:val="20"/>
          <w:szCs w:val="20"/>
        </w:rPr>
        <w:t xml:space="preserve">  </w:t>
      </w:r>
      <w:r w:rsidRPr="00FB302E">
        <w:rPr>
          <w:rFonts w:ascii="Times New Roman" w:hAnsi="Times New Roman"/>
          <w:sz w:val="20"/>
          <w:szCs w:val="20"/>
        </w:rPr>
        <w:t xml:space="preserve">The information </w:t>
      </w:r>
      <w:r w:rsidRPr="00FB302E" w:rsidR="003B72B9">
        <w:rPr>
          <w:rFonts w:ascii="Times New Roman" w:hAnsi="Times New Roman"/>
          <w:sz w:val="20"/>
          <w:szCs w:val="20"/>
        </w:rPr>
        <w:t xml:space="preserve">the BLM and the </w:t>
      </w:r>
      <w:r w:rsidR="000D4A62">
        <w:rPr>
          <w:rFonts w:ascii="Times New Roman" w:hAnsi="Times New Roman" w:cs="Frutiger-Cn"/>
          <w:sz w:val="20"/>
          <w:szCs w:val="20"/>
        </w:rPr>
        <w:t>Forest Service</w:t>
      </w:r>
      <w:r w:rsidRPr="00FB302E" w:rsidR="000D4A62">
        <w:rPr>
          <w:rFonts w:ascii="Times New Roman" w:hAnsi="Times New Roman"/>
          <w:sz w:val="20"/>
          <w:szCs w:val="20"/>
        </w:rPr>
        <w:t xml:space="preserve"> </w:t>
      </w:r>
      <w:r w:rsidRPr="00FB302E">
        <w:rPr>
          <w:rFonts w:ascii="Times New Roman" w:hAnsi="Times New Roman"/>
          <w:sz w:val="20"/>
          <w:szCs w:val="20"/>
        </w:rPr>
        <w:t>require is limited to the minimum necessary to maintain a record of who conducts operations on the lands.</w:t>
      </w:r>
      <w:r w:rsidR="00B25FE1">
        <w:rPr>
          <w:rFonts w:ascii="Times New Roman" w:hAnsi="Times New Roman"/>
          <w:sz w:val="20"/>
          <w:szCs w:val="20"/>
        </w:rPr>
        <w:t xml:space="preserve">  </w:t>
      </w:r>
      <w:r w:rsidRPr="00FB302E">
        <w:rPr>
          <w:rFonts w:ascii="Times New Roman" w:hAnsi="Times New Roman"/>
          <w:sz w:val="20"/>
          <w:szCs w:val="20"/>
        </w:rPr>
        <w:t xml:space="preserve">For the </w:t>
      </w:r>
      <w:r w:rsidR="000D4A62">
        <w:rPr>
          <w:rFonts w:ascii="Times New Roman" w:hAnsi="Times New Roman" w:cs="Frutiger-Cn"/>
          <w:sz w:val="20"/>
          <w:szCs w:val="20"/>
        </w:rPr>
        <w:t>Forest Service</w:t>
      </w:r>
      <w:r w:rsidRPr="00FB302E">
        <w:rPr>
          <w:rFonts w:ascii="Times New Roman" w:hAnsi="Times New Roman"/>
          <w:sz w:val="20"/>
          <w:szCs w:val="20"/>
        </w:rPr>
        <w:t>, individual operators and companies have the option of completing a Notice when identifying their proposed geophysical operations, or they may supply the information in a different format, such as a letter.</w:t>
      </w:r>
      <w:r w:rsidR="00B25FE1">
        <w:rPr>
          <w:rFonts w:ascii="Times New Roman" w:hAnsi="Times New Roman"/>
          <w:sz w:val="20"/>
          <w:szCs w:val="20"/>
        </w:rPr>
        <w:t xml:space="preserve">  </w:t>
      </w:r>
      <w:r w:rsidRPr="00FB302E">
        <w:rPr>
          <w:rFonts w:ascii="Times New Roman" w:hAnsi="Times New Roman"/>
          <w:sz w:val="20"/>
          <w:szCs w:val="20"/>
        </w:rPr>
        <w:t>However, use of the standardized interagency forms reduces the paperwork and procedural burden</w:t>
      </w:r>
      <w:r w:rsidRPr="00FB302E" w:rsidR="00A64A0E">
        <w:rPr>
          <w:rFonts w:ascii="Times New Roman" w:hAnsi="Times New Roman"/>
          <w:sz w:val="20"/>
          <w:szCs w:val="20"/>
        </w:rPr>
        <w:t>s</w:t>
      </w:r>
      <w:r w:rsidRPr="00FB302E">
        <w:rPr>
          <w:rFonts w:ascii="Times New Roman" w:hAnsi="Times New Roman"/>
          <w:sz w:val="20"/>
          <w:szCs w:val="20"/>
        </w:rPr>
        <w:t xml:space="preserve"> on individual operators and companies.</w:t>
      </w:r>
    </w:p>
    <w:p w:rsidR="0066131E" w:rsidRPr="00FB302E" w14:paraId="450A2EA0" w14:textId="77777777">
      <w:pPr>
        <w:tabs>
          <w:tab w:val="left" w:pos="360"/>
          <w:tab w:val="left" w:pos="1296"/>
          <w:tab w:val="left" w:pos="2016"/>
        </w:tabs>
        <w:rPr>
          <w:rFonts w:ascii="Times New Roman" w:hAnsi="Times New Roman"/>
          <w:sz w:val="20"/>
          <w:szCs w:val="20"/>
        </w:rPr>
      </w:pPr>
    </w:p>
    <w:p w:rsidR="00CB6176" w:rsidRPr="00FB302E" w:rsidP="00CB6176" w14:paraId="32AB9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6.</w:t>
      </w:r>
      <w:r w:rsidRPr="00FB302E">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00786865" w:rsidRPr="00FB302E" w:rsidP="00786865" w14:paraId="7AEC8D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963A25" w:rsidRPr="00FB302E" w14:paraId="600FF04F" w14:textId="0866AB13">
      <w:pPr>
        <w:tabs>
          <w:tab w:val="left" w:pos="360"/>
          <w:tab w:val="left" w:pos="1296"/>
          <w:tab w:val="left" w:pos="2016"/>
        </w:tabs>
        <w:rPr>
          <w:rFonts w:ascii="Times New Roman" w:hAnsi="Times New Roman"/>
          <w:sz w:val="20"/>
          <w:szCs w:val="20"/>
        </w:rPr>
      </w:pPr>
      <w:r>
        <w:rPr>
          <w:rFonts w:ascii="Times New Roman" w:hAnsi="Times New Roman"/>
          <w:sz w:val="20"/>
          <w:szCs w:val="20"/>
        </w:rPr>
        <w:t>The frequency of these collections of information is “on occasion</w:t>
      </w:r>
      <w:r w:rsidR="000D4A62">
        <w:rPr>
          <w:rFonts w:ascii="Times New Roman" w:hAnsi="Times New Roman"/>
          <w:sz w:val="20"/>
          <w:szCs w:val="20"/>
        </w:rPr>
        <w:t>.” Therefore</w:t>
      </w:r>
      <w:r>
        <w:rPr>
          <w:rFonts w:ascii="Times New Roman" w:hAnsi="Times New Roman"/>
          <w:sz w:val="20"/>
          <w:szCs w:val="20"/>
        </w:rPr>
        <w:t xml:space="preserve">, less frequent collection would mean no collection at all. </w:t>
      </w:r>
      <w:r w:rsidRPr="00FB302E" w:rsidR="008F466E">
        <w:rPr>
          <w:rFonts w:ascii="Times New Roman" w:hAnsi="Times New Roman"/>
          <w:sz w:val="20"/>
          <w:szCs w:val="20"/>
        </w:rPr>
        <w:t xml:space="preserve">Failure to </w:t>
      </w:r>
      <w:r w:rsidRPr="00FB302E" w:rsidR="0066131E">
        <w:rPr>
          <w:rFonts w:ascii="Times New Roman" w:hAnsi="Times New Roman"/>
          <w:sz w:val="20"/>
          <w:szCs w:val="20"/>
        </w:rPr>
        <w:t xml:space="preserve">collect the </w:t>
      </w:r>
      <w:r w:rsidRPr="00FB302E" w:rsidR="008F466E">
        <w:rPr>
          <w:rFonts w:ascii="Times New Roman" w:hAnsi="Times New Roman"/>
          <w:sz w:val="20"/>
          <w:szCs w:val="20"/>
        </w:rPr>
        <w:t xml:space="preserve">information would leave </w:t>
      </w:r>
      <w:r w:rsidRPr="00FB302E" w:rsidR="0066131E">
        <w:rPr>
          <w:rFonts w:ascii="Times New Roman" w:hAnsi="Times New Roman"/>
          <w:sz w:val="20"/>
          <w:szCs w:val="20"/>
        </w:rPr>
        <w:t xml:space="preserve">the BLM and the </w:t>
      </w:r>
      <w:r w:rsidR="000D4A62">
        <w:rPr>
          <w:rFonts w:ascii="Times New Roman" w:hAnsi="Times New Roman" w:cs="Frutiger-Cn"/>
          <w:sz w:val="20"/>
          <w:szCs w:val="20"/>
        </w:rPr>
        <w:t>Forest Service</w:t>
      </w:r>
      <w:r w:rsidRPr="00FB302E" w:rsidR="000D4A62">
        <w:rPr>
          <w:rFonts w:ascii="Times New Roman" w:hAnsi="Times New Roman"/>
          <w:sz w:val="20"/>
          <w:szCs w:val="20"/>
        </w:rPr>
        <w:t xml:space="preserve"> </w:t>
      </w:r>
      <w:r w:rsidRPr="00FB302E" w:rsidR="008F466E">
        <w:rPr>
          <w:rFonts w:ascii="Times New Roman" w:hAnsi="Times New Roman"/>
          <w:sz w:val="20"/>
          <w:szCs w:val="20"/>
        </w:rPr>
        <w:t xml:space="preserve">with </w:t>
      </w:r>
      <w:r w:rsidRPr="00FB302E" w:rsidR="00C82615">
        <w:rPr>
          <w:rFonts w:ascii="Times New Roman" w:hAnsi="Times New Roman"/>
          <w:sz w:val="20"/>
          <w:szCs w:val="20"/>
        </w:rPr>
        <w:t xml:space="preserve">no knowledge of </w:t>
      </w:r>
      <w:r w:rsidRPr="00FB302E" w:rsidR="0066131E">
        <w:rPr>
          <w:rFonts w:ascii="Times New Roman" w:hAnsi="Times New Roman"/>
          <w:sz w:val="20"/>
          <w:szCs w:val="20"/>
        </w:rPr>
        <w:t xml:space="preserve">who </w:t>
      </w:r>
      <w:r w:rsidRPr="00FB302E" w:rsidR="00B2487F">
        <w:rPr>
          <w:rFonts w:ascii="Times New Roman" w:hAnsi="Times New Roman"/>
          <w:sz w:val="20"/>
          <w:szCs w:val="20"/>
        </w:rPr>
        <w:t>is</w:t>
      </w:r>
      <w:r w:rsidRPr="00FB302E" w:rsidR="0066131E">
        <w:rPr>
          <w:rFonts w:ascii="Times New Roman" w:hAnsi="Times New Roman"/>
          <w:sz w:val="20"/>
          <w:szCs w:val="20"/>
        </w:rPr>
        <w:t xml:space="preserve"> conducting geophysical exploration operations on </w:t>
      </w:r>
      <w:r w:rsidRPr="00FB302E" w:rsidR="00F8745D">
        <w:rPr>
          <w:rFonts w:ascii="Times New Roman" w:hAnsi="Times New Roman"/>
          <w:sz w:val="20"/>
          <w:szCs w:val="20"/>
        </w:rPr>
        <w:t>F</w:t>
      </w:r>
      <w:r w:rsidRPr="00FB302E" w:rsidR="003A4CCF">
        <w:rPr>
          <w:rFonts w:ascii="Times New Roman" w:hAnsi="Times New Roman"/>
          <w:sz w:val="20"/>
          <w:szCs w:val="20"/>
        </w:rPr>
        <w:t xml:space="preserve">ederal </w:t>
      </w:r>
      <w:r w:rsidRPr="00FB302E" w:rsidR="0066131E">
        <w:rPr>
          <w:rFonts w:ascii="Times New Roman" w:hAnsi="Times New Roman"/>
          <w:sz w:val="20"/>
          <w:szCs w:val="20"/>
        </w:rPr>
        <w:t>lands</w:t>
      </w:r>
      <w:r w:rsidRPr="00FB302E" w:rsidR="00B2487F">
        <w:rPr>
          <w:rFonts w:ascii="Times New Roman" w:hAnsi="Times New Roman"/>
          <w:sz w:val="20"/>
          <w:szCs w:val="20"/>
        </w:rPr>
        <w:t xml:space="preserve"> or where</w:t>
      </w:r>
      <w:r w:rsidRPr="00FB302E" w:rsidR="005B3FF2">
        <w:rPr>
          <w:rFonts w:ascii="Times New Roman" w:hAnsi="Times New Roman"/>
          <w:sz w:val="20"/>
          <w:szCs w:val="20"/>
        </w:rPr>
        <w:t xml:space="preserve"> such op</w:t>
      </w:r>
      <w:r w:rsidRPr="00FB302E">
        <w:rPr>
          <w:rFonts w:ascii="Times New Roman" w:hAnsi="Times New Roman"/>
          <w:sz w:val="20"/>
          <w:szCs w:val="20"/>
        </w:rPr>
        <w:t>erations are taking place.</w:t>
      </w:r>
      <w:r w:rsidR="00B25FE1">
        <w:rPr>
          <w:rFonts w:ascii="Times New Roman" w:hAnsi="Times New Roman"/>
          <w:sz w:val="20"/>
          <w:szCs w:val="20"/>
        </w:rPr>
        <w:t xml:space="preserve">  </w:t>
      </w:r>
      <w:r w:rsidRPr="00FB302E">
        <w:rPr>
          <w:rFonts w:ascii="Times New Roman" w:hAnsi="Times New Roman"/>
          <w:sz w:val="20"/>
          <w:szCs w:val="20"/>
        </w:rPr>
        <w:t>T</w:t>
      </w:r>
      <w:r w:rsidRPr="00FB302E" w:rsidR="005B3FF2">
        <w:rPr>
          <w:rFonts w:ascii="Times New Roman" w:hAnsi="Times New Roman"/>
          <w:sz w:val="20"/>
          <w:szCs w:val="20"/>
        </w:rPr>
        <w:t>h</w:t>
      </w:r>
      <w:r w:rsidRPr="00FB302E" w:rsidR="003A4CCF">
        <w:rPr>
          <w:rFonts w:ascii="Times New Roman" w:hAnsi="Times New Roman"/>
          <w:sz w:val="20"/>
          <w:szCs w:val="20"/>
        </w:rPr>
        <w:t>is lack of information</w:t>
      </w:r>
      <w:r w:rsidRPr="00FB302E">
        <w:rPr>
          <w:rFonts w:ascii="Times New Roman" w:hAnsi="Times New Roman"/>
          <w:sz w:val="20"/>
          <w:szCs w:val="20"/>
        </w:rPr>
        <w:t xml:space="preserve"> would prevent the BLM and the </w:t>
      </w:r>
      <w:r w:rsidR="0065059F">
        <w:rPr>
          <w:rFonts w:ascii="Times New Roman" w:hAnsi="Times New Roman" w:cs="Frutiger-Cn"/>
          <w:sz w:val="20"/>
          <w:szCs w:val="20"/>
        </w:rPr>
        <w:t>Forest Service</w:t>
      </w:r>
      <w:r w:rsidRPr="00FB302E" w:rsidR="0065059F">
        <w:rPr>
          <w:rFonts w:ascii="Times New Roman" w:hAnsi="Times New Roman"/>
          <w:sz w:val="20"/>
          <w:szCs w:val="20"/>
        </w:rPr>
        <w:t xml:space="preserve"> </w:t>
      </w:r>
      <w:r w:rsidRPr="00FB302E">
        <w:rPr>
          <w:rFonts w:ascii="Times New Roman" w:hAnsi="Times New Roman"/>
          <w:sz w:val="20"/>
          <w:szCs w:val="20"/>
        </w:rPr>
        <w:t xml:space="preserve">from meeting their statutorily mandated </w:t>
      </w:r>
      <w:r w:rsidRPr="00FB302E" w:rsidR="00F8745D">
        <w:rPr>
          <w:rFonts w:ascii="Times New Roman" w:hAnsi="Times New Roman"/>
          <w:sz w:val="20"/>
          <w:szCs w:val="20"/>
        </w:rPr>
        <w:t>responsible management of F</w:t>
      </w:r>
      <w:r w:rsidRPr="00FB302E">
        <w:rPr>
          <w:rFonts w:ascii="Times New Roman" w:hAnsi="Times New Roman"/>
          <w:sz w:val="20"/>
          <w:szCs w:val="20"/>
        </w:rPr>
        <w:t>ederal lands.</w:t>
      </w:r>
    </w:p>
    <w:p w:rsidR="00963A25" w:rsidRPr="00FB302E" w14:paraId="5E82F8F7" w14:textId="77777777">
      <w:pPr>
        <w:tabs>
          <w:tab w:val="left" w:pos="360"/>
          <w:tab w:val="left" w:pos="1296"/>
          <w:tab w:val="left" w:pos="2016"/>
        </w:tabs>
        <w:rPr>
          <w:rFonts w:ascii="Times New Roman" w:hAnsi="Times New Roman"/>
          <w:sz w:val="20"/>
          <w:szCs w:val="20"/>
        </w:rPr>
      </w:pPr>
    </w:p>
    <w:p w:rsidR="0066131E" w:rsidRPr="00FB302E" w14:paraId="6195F5A5" w14:textId="71973F65">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BLM and the </w:t>
      </w:r>
      <w:r w:rsidR="0065059F">
        <w:rPr>
          <w:rFonts w:ascii="Times New Roman" w:hAnsi="Times New Roman" w:cs="Frutiger-Cn"/>
          <w:sz w:val="20"/>
          <w:szCs w:val="20"/>
        </w:rPr>
        <w:t>Forest Service</w:t>
      </w:r>
      <w:r w:rsidRPr="00FB302E" w:rsidR="0065059F">
        <w:rPr>
          <w:rFonts w:ascii="Times New Roman" w:hAnsi="Times New Roman"/>
          <w:sz w:val="20"/>
          <w:szCs w:val="20"/>
        </w:rPr>
        <w:t xml:space="preserve"> </w:t>
      </w:r>
      <w:r w:rsidRPr="00FB302E">
        <w:rPr>
          <w:rFonts w:ascii="Times New Roman" w:hAnsi="Times New Roman"/>
          <w:sz w:val="20"/>
          <w:szCs w:val="20"/>
        </w:rPr>
        <w:t xml:space="preserve">developed the forms in this collection for the convenience of applicants and to facilitate processing the information by </w:t>
      </w:r>
      <w:r w:rsidRPr="00FB302E" w:rsidR="00496086">
        <w:rPr>
          <w:rFonts w:ascii="Times New Roman" w:hAnsi="Times New Roman"/>
          <w:sz w:val="20"/>
          <w:szCs w:val="20"/>
        </w:rPr>
        <w:t xml:space="preserve">the </w:t>
      </w:r>
      <w:r w:rsidRPr="00FB302E">
        <w:rPr>
          <w:rFonts w:ascii="Times New Roman" w:hAnsi="Times New Roman"/>
          <w:sz w:val="20"/>
          <w:szCs w:val="20"/>
        </w:rPr>
        <w:t xml:space="preserve">BLM and </w:t>
      </w:r>
      <w:r w:rsidRPr="00FB302E" w:rsidR="00496086">
        <w:rPr>
          <w:rFonts w:ascii="Times New Roman" w:hAnsi="Times New Roman"/>
          <w:sz w:val="20"/>
          <w:szCs w:val="20"/>
        </w:rPr>
        <w:t xml:space="preserve">the </w:t>
      </w:r>
      <w:r w:rsidR="0065059F">
        <w:rPr>
          <w:rFonts w:ascii="Times New Roman" w:hAnsi="Times New Roman" w:cs="Frutiger-Cn"/>
          <w:sz w:val="20"/>
          <w:szCs w:val="20"/>
        </w:rPr>
        <w:t>Forest Service</w:t>
      </w:r>
      <w:r w:rsidRPr="00FB302E">
        <w:rPr>
          <w:rFonts w:ascii="Times New Roman" w:hAnsi="Times New Roman"/>
          <w:sz w:val="20"/>
          <w:szCs w:val="20"/>
        </w:rPr>
        <w:t>.  The applicant determines the frequency of when to submit the form or information.</w:t>
      </w:r>
      <w:r w:rsidR="00B25FE1">
        <w:rPr>
          <w:rFonts w:ascii="Times New Roman" w:hAnsi="Times New Roman"/>
          <w:sz w:val="20"/>
          <w:szCs w:val="20"/>
        </w:rPr>
        <w:t xml:space="preserve">  </w:t>
      </w:r>
      <w:r w:rsidRPr="00FB302E">
        <w:rPr>
          <w:rFonts w:ascii="Times New Roman" w:hAnsi="Times New Roman"/>
          <w:sz w:val="20"/>
          <w:szCs w:val="20"/>
        </w:rPr>
        <w:t>Uniform, case-by-case data submission and recordation may help identify unnecessary government requirements and permit better forecasting of future workloads.</w:t>
      </w:r>
    </w:p>
    <w:p w:rsidR="0066131E" w:rsidRPr="00FB302E" w14:paraId="50FD9395" w14:textId="77777777">
      <w:pPr>
        <w:tabs>
          <w:tab w:val="left" w:pos="360"/>
          <w:tab w:val="left" w:pos="1296"/>
          <w:tab w:val="left" w:pos="2016"/>
        </w:tabs>
        <w:rPr>
          <w:rFonts w:ascii="Times New Roman" w:hAnsi="Times New Roman"/>
          <w:sz w:val="20"/>
          <w:szCs w:val="20"/>
        </w:rPr>
      </w:pPr>
    </w:p>
    <w:p w:rsidR="0066131E" w:rsidRPr="00FB302E" w14:paraId="2B139066" w14:textId="6BFE5277">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Use of the interagency forms facilitate</w:t>
      </w:r>
      <w:r w:rsidRPr="00FB302E" w:rsidR="00B5495B">
        <w:rPr>
          <w:rFonts w:ascii="Times New Roman" w:hAnsi="Times New Roman"/>
          <w:sz w:val="20"/>
          <w:szCs w:val="20"/>
        </w:rPr>
        <w:t>s</w:t>
      </w:r>
      <w:r w:rsidRPr="00FB302E">
        <w:rPr>
          <w:rFonts w:ascii="Times New Roman" w:hAnsi="Times New Roman"/>
          <w:sz w:val="20"/>
          <w:szCs w:val="20"/>
        </w:rPr>
        <w:t xml:space="preserve"> orderly and consistent </w:t>
      </w:r>
      <w:r w:rsidRPr="00FB302E" w:rsidR="002D6C45">
        <w:rPr>
          <w:rFonts w:ascii="Times New Roman" w:hAnsi="Times New Roman"/>
          <w:sz w:val="20"/>
          <w:szCs w:val="20"/>
        </w:rPr>
        <w:t xml:space="preserve">respondent </w:t>
      </w:r>
      <w:r w:rsidRPr="00FB302E">
        <w:rPr>
          <w:rFonts w:ascii="Times New Roman" w:hAnsi="Times New Roman"/>
          <w:sz w:val="20"/>
          <w:szCs w:val="20"/>
        </w:rPr>
        <w:t>information.</w:t>
      </w:r>
      <w:r w:rsidR="00B25FE1">
        <w:rPr>
          <w:rFonts w:ascii="Times New Roman" w:hAnsi="Times New Roman"/>
          <w:sz w:val="20"/>
          <w:szCs w:val="20"/>
        </w:rPr>
        <w:t xml:space="preserve">  </w:t>
      </w:r>
      <w:r w:rsidRPr="00FB302E">
        <w:rPr>
          <w:rFonts w:ascii="Times New Roman" w:hAnsi="Times New Roman"/>
          <w:sz w:val="20"/>
          <w:szCs w:val="20"/>
        </w:rPr>
        <w:t xml:space="preserve">Through standardization of the data </w:t>
      </w:r>
      <w:r w:rsidRPr="00FB302E" w:rsidR="002D6C45">
        <w:rPr>
          <w:rFonts w:ascii="Times New Roman" w:hAnsi="Times New Roman"/>
          <w:sz w:val="20"/>
          <w:szCs w:val="20"/>
        </w:rPr>
        <w:t xml:space="preserve">that </w:t>
      </w:r>
      <w:r w:rsidRPr="00FB302E" w:rsidR="003B72B9">
        <w:rPr>
          <w:rFonts w:ascii="Times New Roman" w:hAnsi="Times New Roman"/>
          <w:sz w:val="20"/>
          <w:szCs w:val="20"/>
        </w:rPr>
        <w:t xml:space="preserve">the BLM and the </w:t>
      </w:r>
      <w:r w:rsidR="0065059F">
        <w:rPr>
          <w:rFonts w:ascii="Times New Roman" w:hAnsi="Times New Roman" w:cs="Frutiger-Cn"/>
          <w:sz w:val="20"/>
          <w:szCs w:val="20"/>
        </w:rPr>
        <w:t>Forest Service</w:t>
      </w:r>
      <w:r w:rsidRPr="00FB302E" w:rsidR="0065059F">
        <w:rPr>
          <w:rFonts w:ascii="Times New Roman" w:hAnsi="Times New Roman"/>
          <w:sz w:val="20"/>
          <w:szCs w:val="20"/>
        </w:rPr>
        <w:t xml:space="preserve"> </w:t>
      </w:r>
      <w:r w:rsidRPr="00FB302E">
        <w:rPr>
          <w:rFonts w:ascii="Times New Roman" w:hAnsi="Times New Roman"/>
          <w:sz w:val="20"/>
          <w:szCs w:val="20"/>
        </w:rPr>
        <w:t xml:space="preserve">collect utilizing these forms, the applicants will better understand </w:t>
      </w:r>
      <w:r w:rsidR="0065059F">
        <w:rPr>
          <w:rFonts w:ascii="Times New Roman" w:hAnsi="Times New Roman" w:cs="Frutiger-Cn"/>
          <w:sz w:val="20"/>
          <w:szCs w:val="20"/>
        </w:rPr>
        <w:t>Forest Service</w:t>
      </w:r>
      <w:r w:rsidRPr="00FB302E" w:rsidR="0065059F">
        <w:rPr>
          <w:rFonts w:ascii="Times New Roman" w:hAnsi="Times New Roman"/>
          <w:sz w:val="20"/>
          <w:szCs w:val="20"/>
        </w:rPr>
        <w:t xml:space="preserve"> </w:t>
      </w:r>
      <w:r w:rsidRPr="00FB302E">
        <w:rPr>
          <w:rFonts w:ascii="Times New Roman" w:hAnsi="Times New Roman"/>
          <w:sz w:val="20"/>
          <w:szCs w:val="20"/>
        </w:rPr>
        <w:t>and BLM requirements for permit review and approval.</w:t>
      </w:r>
      <w:r w:rsidR="00B25FE1">
        <w:rPr>
          <w:rFonts w:ascii="Times New Roman" w:hAnsi="Times New Roman"/>
          <w:sz w:val="20"/>
          <w:szCs w:val="20"/>
        </w:rPr>
        <w:t xml:space="preserve">  </w:t>
      </w:r>
      <w:r w:rsidRPr="00FB302E">
        <w:rPr>
          <w:rFonts w:ascii="Times New Roman" w:hAnsi="Times New Roman"/>
          <w:sz w:val="20"/>
          <w:szCs w:val="20"/>
        </w:rPr>
        <w:t xml:space="preserve">Also, </w:t>
      </w:r>
      <w:r w:rsidRPr="00FB302E" w:rsidR="008F466E">
        <w:rPr>
          <w:rFonts w:ascii="Times New Roman" w:hAnsi="Times New Roman"/>
          <w:sz w:val="20"/>
          <w:szCs w:val="20"/>
        </w:rPr>
        <w:t xml:space="preserve">the agencies </w:t>
      </w:r>
      <w:r w:rsidRPr="00FB302E">
        <w:rPr>
          <w:rFonts w:ascii="Times New Roman" w:hAnsi="Times New Roman"/>
          <w:sz w:val="20"/>
          <w:szCs w:val="20"/>
        </w:rPr>
        <w:t xml:space="preserve">will be able to better track and administer the geophysical permits and activities </w:t>
      </w:r>
      <w:r w:rsidRPr="00FB302E" w:rsidR="003B72B9">
        <w:rPr>
          <w:rFonts w:ascii="Times New Roman" w:hAnsi="Times New Roman"/>
          <w:sz w:val="20"/>
          <w:szCs w:val="20"/>
        </w:rPr>
        <w:t xml:space="preserve">the BLM and the </w:t>
      </w:r>
      <w:r w:rsidR="0065059F">
        <w:rPr>
          <w:rFonts w:ascii="Times New Roman" w:hAnsi="Times New Roman" w:cs="Frutiger-Cn"/>
          <w:sz w:val="20"/>
          <w:szCs w:val="20"/>
        </w:rPr>
        <w:t>Forest Service</w:t>
      </w:r>
      <w:r w:rsidRPr="00FB302E" w:rsidR="0065059F">
        <w:rPr>
          <w:rFonts w:ascii="Times New Roman" w:hAnsi="Times New Roman"/>
          <w:sz w:val="20"/>
          <w:szCs w:val="20"/>
        </w:rPr>
        <w:t xml:space="preserve"> </w:t>
      </w:r>
      <w:r w:rsidRPr="00FB302E">
        <w:rPr>
          <w:rFonts w:ascii="Times New Roman" w:hAnsi="Times New Roman"/>
          <w:sz w:val="20"/>
          <w:szCs w:val="20"/>
        </w:rPr>
        <w:t>authorize.</w:t>
      </w:r>
      <w:r w:rsidR="00B25FE1">
        <w:rPr>
          <w:rFonts w:ascii="Times New Roman" w:hAnsi="Times New Roman"/>
          <w:sz w:val="20"/>
          <w:szCs w:val="20"/>
        </w:rPr>
        <w:t xml:space="preserve">  </w:t>
      </w:r>
      <w:r w:rsidRPr="00FB302E">
        <w:rPr>
          <w:rFonts w:ascii="Times New Roman" w:hAnsi="Times New Roman"/>
          <w:sz w:val="20"/>
          <w:szCs w:val="20"/>
        </w:rPr>
        <w:t xml:space="preserve">Use of the forms produces an improved data base inventory </w:t>
      </w:r>
      <w:r w:rsidRPr="00FB302E" w:rsidR="00D34DDF">
        <w:rPr>
          <w:rFonts w:ascii="Times New Roman" w:hAnsi="Times New Roman"/>
          <w:sz w:val="20"/>
          <w:szCs w:val="20"/>
        </w:rPr>
        <w:t>that</w:t>
      </w:r>
      <w:r w:rsidRPr="00FB302E">
        <w:rPr>
          <w:rFonts w:ascii="Times New Roman" w:hAnsi="Times New Roman"/>
          <w:sz w:val="20"/>
          <w:szCs w:val="20"/>
        </w:rPr>
        <w:t xml:space="preserve"> provides current and reliable public information.</w:t>
      </w:r>
      <w:r w:rsidR="00B25FE1">
        <w:rPr>
          <w:rFonts w:ascii="Times New Roman" w:hAnsi="Times New Roman"/>
          <w:sz w:val="20"/>
          <w:szCs w:val="20"/>
        </w:rPr>
        <w:t xml:space="preserve">  </w:t>
      </w:r>
      <w:r w:rsidRPr="00FB302E">
        <w:rPr>
          <w:rFonts w:ascii="Times New Roman" w:hAnsi="Times New Roman"/>
          <w:sz w:val="20"/>
          <w:szCs w:val="20"/>
        </w:rPr>
        <w:t>Finally, it provides better information for planning and formulating budgets.</w:t>
      </w:r>
    </w:p>
    <w:p w:rsidR="0066131E" w:rsidRPr="00FB302E" w14:paraId="289767A8" w14:textId="77777777">
      <w:pPr>
        <w:tabs>
          <w:tab w:val="left" w:pos="360"/>
          <w:tab w:val="left" w:pos="1296"/>
          <w:tab w:val="left" w:pos="2016"/>
        </w:tabs>
        <w:rPr>
          <w:rFonts w:ascii="Times New Roman" w:hAnsi="Times New Roman"/>
          <w:sz w:val="20"/>
          <w:szCs w:val="20"/>
        </w:rPr>
      </w:pPr>
    </w:p>
    <w:p w:rsidR="0027551B" w:rsidRPr="00FB302E" w:rsidP="0027551B" w14:paraId="537060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7.</w:t>
      </w:r>
      <w:r w:rsidRPr="00FB302E">
        <w:rPr>
          <w:rFonts w:ascii="Times New Roman" w:hAnsi="Times New Roman"/>
          <w:b/>
          <w:sz w:val="20"/>
          <w:szCs w:val="20"/>
        </w:rPr>
        <w:tab/>
        <w:t>Explain any special circumstances that would cause an information collection to be conducted in a manner:</w:t>
      </w:r>
    </w:p>
    <w:p w:rsidR="0027551B" w:rsidRPr="00FB302E" w:rsidP="0027551B" w14:paraId="1929C8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report information to the agency more often than quarterly;</w:t>
      </w:r>
    </w:p>
    <w:p w:rsidR="0027551B" w:rsidRPr="00FB302E" w:rsidP="0027551B" w14:paraId="72ED63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prepare a written response to a collection of information in fewer than 30 days after receipt of it;</w:t>
      </w:r>
    </w:p>
    <w:p w:rsidR="0027551B" w:rsidRPr="00FB302E" w:rsidP="0027551B" w14:paraId="18150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submit more than an original and two copies of any document;</w:t>
      </w:r>
    </w:p>
    <w:p w:rsidR="0027551B" w:rsidRPr="00FB302E" w:rsidP="0027551B" w14:paraId="7AAC4B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retain records, other than health, medical, government contract, grant-in-aid, or tax records, for more than three years;</w:t>
      </w:r>
    </w:p>
    <w:p w:rsidR="0027551B" w:rsidRPr="00FB302E" w:rsidP="0027551B" w14:paraId="3ECA99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in connection with a statistical survey that is not designed to produce valid and reliable results that can be generalized to the universe of study;</w:t>
      </w:r>
    </w:p>
    <w:p w:rsidR="0027551B" w:rsidRPr="00FB302E" w:rsidP="0027551B" w14:paraId="7D685C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 xml:space="preserve">requiring the use of a statistical data classification that has not been reviewed and approved by </w:t>
      </w:r>
      <w:r w:rsidR="0065059F">
        <w:rPr>
          <w:rFonts w:ascii="Times New Roman" w:hAnsi="Times New Roman"/>
          <w:b/>
          <w:sz w:val="20"/>
          <w:szCs w:val="20"/>
        </w:rPr>
        <w:t>the</w:t>
      </w:r>
      <w:r w:rsidRPr="00FB302E">
        <w:rPr>
          <w:rFonts w:ascii="Times New Roman" w:hAnsi="Times New Roman"/>
          <w:b/>
          <w:sz w:val="20"/>
          <w:szCs w:val="20"/>
        </w:rPr>
        <w:t xml:space="preserve"> OMB;</w:t>
      </w:r>
    </w:p>
    <w:p w:rsidR="0027551B" w:rsidRPr="00FB302E" w:rsidP="0027551B" w14:paraId="27B5E8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 xml:space="preserve">that includes a pledge of confidentiality that is not supported by authority established in statute or </w:t>
      </w:r>
      <w:r w:rsidRPr="00FB302E">
        <w:rPr>
          <w:rFonts w:ascii="Times New Roman" w:hAnsi="Times New Roman"/>
          <w:b/>
          <w:sz w:val="20"/>
          <w:szCs w:val="20"/>
        </w:rPr>
        <w:t>regulation, that is not supported by disclosure and data security policies that are consistent with the pledge, or which unnecessarily impedes sharing of data with other agencies for compatible confidential use; or</w:t>
      </w:r>
    </w:p>
    <w:p w:rsidR="0027551B" w:rsidRPr="00FB302E" w:rsidP="0027551B" w14:paraId="08B76EB4" w14:textId="1F05AC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27551B" w:rsidRPr="00FB302E" w:rsidP="00E93E8A" w14:paraId="001EA5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E93E8A" w:rsidRPr="00FB302E" w:rsidP="00E93E8A" w14:paraId="32BF8BCC" w14:textId="064DB2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r w:rsidRPr="00FB302E">
        <w:rPr>
          <w:rFonts w:ascii="Times New Roman" w:hAnsi="Times New Roman"/>
          <w:sz w:val="20"/>
          <w:szCs w:val="20"/>
        </w:rPr>
        <w:t xml:space="preserve">There are no special circumstances that require </w:t>
      </w:r>
      <w:r w:rsidRPr="00FB302E" w:rsidR="002D6C45">
        <w:rPr>
          <w:rFonts w:ascii="Times New Roman" w:hAnsi="Times New Roman"/>
          <w:sz w:val="20"/>
          <w:szCs w:val="20"/>
        </w:rPr>
        <w:t xml:space="preserve">this </w:t>
      </w:r>
      <w:r w:rsidRPr="00FB302E">
        <w:rPr>
          <w:rFonts w:ascii="Times New Roman" w:hAnsi="Times New Roman"/>
          <w:sz w:val="20"/>
          <w:szCs w:val="20"/>
        </w:rPr>
        <w:t>collection to be conducted in a manner inconsistent with the guidelines.</w:t>
      </w:r>
      <w:r w:rsidR="00B25FE1">
        <w:rPr>
          <w:rFonts w:ascii="Times New Roman" w:hAnsi="Times New Roman"/>
          <w:sz w:val="20"/>
          <w:szCs w:val="20"/>
        </w:rPr>
        <w:t xml:space="preserve">  </w:t>
      </w:r>
      <w:r w:rsidRPr="00FB302E" w:rsidR="003B72B9">
        <w:rPr>
          <w:rFonts w:ascii="Times New Roman" w:hAnsi="Times New Roman"/>
          <w:sz w:val="20"/>
          <w:szCs w:val="20"/>
        </w:rPr>
        <w:t xml:space="preserve">The BLM and the </w:t>
      </w:r>
      <w:r w:rsidR="0065059F">
        <w:rPr>
          <w:rFonts w:ascii="Times New Roman" w:hAnsi="Times New Roman" w:cs="Frutiger-Cn"/>
          <w:sz w:val="20"/>
          <w:szCs w:val="20"/>
        </w:rPr>
        <w:t>Forest Service</w:t>
      </w:r>
      <w:r w:rsidRPr="00FB302E" w:rsidR="0065059F">
        <w:rPr>
          <w:rFonts w:ascii="Times New Roman" w:hAnsi="Times New Roman"/>
          <w:sz w:val="20"/>
          <w:szCs w:val="20"/>
        </w:rPr>
        <w:t xml:space="preserve"> </w:t>
      </w:r>
      <w:r w:rsidRPr="00FB302E">
        <w:rPr>
          <w:rFonts w:ascii="Times New Roman" w:hAnsi="Times New Roman"/>
          <w:sz w:val="20"/>
          <w:szCs w:val="20"/>
        </w:rPr>
        <w:t>do not exceed the guidelines in 5 CFR 1320.5</w:t>
      </w:r>
      <w:r w:rsidRPr="00FB302E" w:rsidR="0095449E">
        <w:rPr>
          <w:rFonts w:ascii="Times New Roman" w:hAnsi="Times New Roman"/>
          <w:sz w:val="20"/>
          <w:szCs w:val="20"/>
        </w:rPr>
        <w:t>(d)</w:t>
      </w:r>
      <w:r w:rsidRPr="00FB302E">
        <w:rPr>
          <w:rFonts w:ascii="Times New Roman" w:hAnsi="Times New Roman"/>
          <w:sz w:val="20"/>
          <w:szCs w:val="20"/>
        </w:rPr>
        <w:t>.</w:t>
      </w:r>
    </w:p>
    <w:p w:rsidR="00E93E8A" w:rsidRPr="00FB302E" w:rsidP="00E93E8A" w14:paraId="7962CD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AC4DD8" w:rsidRPr="00FB302E" w:rsidP="00AC4DD8" w14:paraId="5E6CDF6B" w14:textId="43F1AC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8.</w:t>
      </w:r>
      <w:r w:rsidRPr="00FB302E">
        <w:rPr>
          <w:rFonts w:ascii="Times New Roman" w:hAnsi="Times New Roman"/>
          <w:b/>
          <w:sz w:val="20"/>
          <w:szCs w:val="20"/>
        </w:rPr>
        <w:tab/>
        <w:t xml:space="preserve">If applicable, provide a copy and identify the date and page number of publication in the Federal Register of the </w:t>
      </w:r>
      <w:r w:rsidRPr="00FB302E" w:rsidR="0065059F">
        <w:rPr>
          <w:rFonts w:ascii="Times New Roman" w:hAnsi="Times New Roman"/>
          <w:b/>
          <w:sz w:val="20"/>
          <w:szCs w:val="20"/>
        </w:rPr>
        <w:t>agency</w:t>
      </w:r>
      <w:r w:rsidR="0065059F">
        <w:rPr>
          <w:rFonts w:ascii="Times New Roman" w:hAnsi="Times New Roman"/>
          <w:b/>
          <w:sz w:val="20"/>
          <w:szCs w:val="20"/>
        </w:rPr>
        <w:t>’</w:t>
      </w:r>
      <w:r w:rsidRPr="00FB302E" w:rsidR="0065059F">
        <w:rPr>
          <w:rFonts w:ascii="Times New Roman" w:hAnsi="Times New Roman"/>
          <w:b/>
          <w:sz w:val="20"/>
          <w:szCs w:val="20"/>
        </w:rPr>
        <w:t xml:space="preserve">s </w:t>
      </w:r>
      <w:r w:rsidRPr="00FB302E">
        <w:rPr>
          <w:rFonts w:ascii="Times New Roman" w:hAnsi="Times New Roman"/>
          <w:b/>
          <w:sz w:val="20"/>
          <w:szCs w:val="20"/>
        </w:rPr>
        <w:t>notice, required by 5 CFR 1320.8(d), soliciting comments on the information collection prior to submission to OMB.</w:t>
      </w:r>
      <w:r w:rsidR="00B25FE1">
        <w:rPr>
          <w:rFonts w:ascii="Times New Roman" w:hAnsi="Times New Roman"/>
          <w:b/>
          <w:sz w:val="20"/>
          <w:szCs w:val="20"/>
        </w:rPr>
        <w:t xml:space="preserve">  </w:t>
      </w:r>
      <w:r w:rsidRPr="00FB302E">
        <w:rPr>
          <w:rFonts w:ascii="Times New Roman" w:hAnsi="Times New Roman"/>
          <w:b/>
          <w:sz w:val="20"/>
          <w:szCs w:val="20"/>
        </w:rPr>
        <w:t>Summarize public comments received in response to that notice and in response to the PRA statement associated with the collection over the past three years, and describe actions taken by the agency in response to these comments.</w:t>
      </w:r>
      <w:r w:rsidR="00B25FE1">
        <w:rPr>
          <w:rFonts w:ascii="Times New Roman" w:hAnsi="Times New Roman"/>
          <w:b/>
          <w:sz w:val="20"/>
          <w:szCs w:val="20"/>
        </w:rPr>
        <w:t xml:space="preserve">  </w:t>
      </w:r>
      <w:r w:rsidRPr="00FB302E">
        <w:rPr>
          <w:rFonts w:ascii="Times New Roman" w:hAnsi="Times New Roman"/>
          <w:b/>
          <w:sz w:val="20"/>
          <w:szCs w:val="20"/>
        </w:rPr>
        <w:t>Specifically address comments received on cost and hour burden.</w:t>
      </w:r>
    </w:p>
    <w:p w:rsidR="00AC4DD8" w:rsidRPr="00FB302E" w:rsidP="00AC4DD8" w14:paraId="11C3F1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AC4DD8" w:rsidRPr="00FB302E" w:rsidP="00AC4DD8" w14:paraId="250535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FB302E">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C4DD8" w:rsidRPr="00FB302E" w:rsidP="00AC4DD8" w14:paraId="53D426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AC4DD8" w:rsidRPr="00FB302E" w:rsidP="00AC4DD8" w14:paraId="0CC886FB" w14:textId="0A4BD0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FB302E">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w:t>
      </w:r>
      <w:r w:rsidR="00B25FE1">
        <w:rPr>
          <w:rFonts w:ascii="Times New Roman" w:hAnsi="Times New Roman"/>
          <w:b/>
          <w:sz w:val="20"/>
          <w:szCs w:val="20"/>
        </w:rPr>
        <w:t xml:space="preserve">  </w:t>
      </w:r>
      <w:r w:rsidRPr="00FB302E">
        <w:rPr>
          <w:rFonts w:ascii="Times New Roman" w:hAnsi="Times New Roman"/>
          <w:b/>
          <w:sz w:val="20"/>
          <w:szCs w:val="20"/>
        </w:rPr>
        <w:t>There may be circumstances that may preclude consultation in a specific situation.</w:t>
      </w:r>
      <w:r w:rsidR="00B25FE1">
        <w:rPr>
          <w:rFonts w:ascii="Times New Roman" w:hAnsi="Times New Roman"/>
          <w:b/>
          <w:sz w:val="20"/>
          <w:szCs w:val="20"/>
        </w:rPr>
        <w:t xml:space="preserve">  </w:t>
      </w:r>
      <w:r w:rsidRPr="00FB302E">
        <w:rPr>
          <w:rFonts w:ascii="Times New Roman" w:hAnsi="Times New Roman"/>
          <w:b/>
          <w:sz w:val="20"/>
          <w:szCs w:val="20"/>
        </w:rPr>
        <w:t>These circumstances should be explained.</w:t>
      </w:r>
    </w:p>
    <w:p w:rsidR="00AC4DD8" w:rsidRPr="00FB302E" w:rsidP="00AC4DD8" w14:paraId="03EEF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B636F" w:rsidP="00F34796" w14:paraId="1294AB82" w14:textId="3236E065">
      <w:pPr>
        <w:tabs>
          <w:tab w:val="left" w:pos="360"/>
          <w:tab w:val="left" w:pos="1296"/>
          <w:tab w:val="left" w:pos="2016"/>
        </w:tabs>
        <w:rPr>
          <w:rFonts w:ascii="Times New Roman" w:hAnsi="Times New Roman"/>
          <w:sz w:val="20"/>
          <w:szCs w:val="20"/>
        </w:rPr>
      </w:pPr>
      <w:r w:rsidRPr="0070140F">
        <w:rPr>
          <w:rFonts w:ascii="Times New Roman" w:hAnsi="Times New Roman"/>
          <w:sz w:val="20"/>
          <w:szCs w:val="20"/>
        </w:rPr>
        <w:t xml:space="preserve">On </w:t>
      </w:r>
      <w:r w:rsidRPr="0070140F" w:rsidR="0070140F">
        <w:rPr>
          <w:rFonts w:ascii="Times New Roman" w:hAnsi="Times New Roman"/>
          <w:sz w:val="20"/>
        </w:rPr>
        <w:t>July 24</w:t>
      </w:r>
      <w:r w:rsidRPr="0070140F">
        <w:rPr>
          <w:rFonts w:ascii="Times New Roman" w:hAnsi="Times New Roman"/>
          <w:sz w:val="20"/>
        </w:rPr>
        <w:t>,</w:t>
      </w:r>
      <w:r w:rsidR="0070140F">
        <w:rPr>
          <w:rFonts w:ascii="Times New Roman" w:hAnsi="Times New Roman"/>
          <w:sz w:val="20"/>
        </w:rPr>
        <w:t xml:space="preserve"> </w:t>
      </w:r>
      <w:r w:rsidRPr="0070140F" w:rsidR="0070140F">
        <w:rPr>
          <w:rFonts w:ascii="Times New Roman" w:hAnsi="Times New Roman"/>
          <w:sz w:val="20"/>
        </w:rPr>
        <w:t>2023,</w:t>
      </w:r>
      <w:r w:rsidRPr="00BB0F5C" w:rsidR="008B5C2F">
        <w:rPr>
          <w:rFonts w:ascii="Times New Roman" w:hAnsi="Times New Roman"/>
          <w:sz w:val="20"/>
          <w:szCs w:val="20"/>
        </w:rPr>
        <w:t xml:space="preserve"> </w:t>
      </w:r>
      <w:r w:rsidRPr="00BB0F5C">
        <w:rPr>
          <w:rFonts w:ascii="Times New Roman" w:hAnsi="Times New Roman"/>
          <w:sz w:val="20"/>
          <w:szCs w:val="20"/>
        </w:rPr>
        <w:t xml:space="preserve">the BLM published a </w:t>
      </w:r>
      <w:r w:rsidR="00B37AFD">
        <w:rPr>
          <w:rFonts w:ascii="Times New Roman" w:hAnsi="Times New Roman"/>
          <w:sz w:val="20"/>
          <w:szCs w:val="20"/>
        </w:rPr>
        <w:t>N</w:t>
      </w:r>
      <w:r w:rsidRPr="00BB0F5C">
        <w:rPr>
          <w:rFonts w:ascii="Times New Roman" w:hAnsi="Times New Roman"/>
          <w:sz w:val="20"/>
          <w:szCs w:val="20"/>
        </w:rPr>
        <w:t xml:space="preserve">otice of </w:t>
      </w:r>
      <w:r w:rsidR="00B37AFD">
        <w:rPr>
          <w:rFonts w:ascii="Times New Roman" w:hAnsi="Times New Roman"/>
          <w:sz w:val="20"/>
          <w:szCs w:val="20"/>
        </w:rPr>
        <w:t>P</w:t>
      </w:r>
      <w:r w:rsidRPr="00BB0F5C">
        <w:rPr>
          <w:rFonts w:ascii="Times New Roman" w:hAnsi="Times New Roman"/>
          <w:sz w:val="20"/>
          <w:szCs w:val="20"/>
        </w:rPr>
        <w:t xml:space="preserve">roposed </w:t>
      </w:r>
      <w:r w:rsidR="00B37AFD">
        <w:rPr>
          <w:rFonts w:ascii="Times New Roman" w:hAnsi="Times New Roman"/>
          <w:sz w:val="20"/>
          <w:szCs w:val="20"/>
        </w:rPr>
        <w:t>R</w:t>
      </w:r>
      <w:r w:rsidRPr="00BB0F5C">
        <w:rPr>
          <w:rFonts w:ascii="Times New Roman" w:hAnsi="Times New Roman"/>
          <w:sz w:val="20"/>
          <w:szCs w:val="20"/>
        </w:rPr>
        <w:t>ulemaking</w:t>
      </w:r>
      <w:r w:rsidR="00B37AFD">
        <w:rPr>
          <w:rFonts w:ascii="Times New Roman" w:hAnsi="Times New Roman"/>
          <w:sz w:val="20"/>
          <w:szCs w:val="20"/>
        </w:rPr>
        <w:t>,</w:t>
      </w:r>
      <w:r w:rsidRPr="00BB0F5C">
        <w:rPr>
          <w:rFonts w:ascii="Times New Roman" w:hAnsi="Times New Roman"/>
          <w:sz w:val="20"/>
          <w:szCs w:val="20"/>
        </w:rPr>
        <w:t xml:space="preserve"> providing the general public and interested parties </w:t>
      </w:r>
      <w:r w:rsidR="00E50208">
        <w:rPr>
          <w:rFonts w:ascii="Times New Roman" w:hAnsi="Times New Roman"/>
          <w:sz w:val="20"/>
          <w:szCs w:val="20"/>
        </w:rPr>
        <w:t xml:space="preserve">the opportunity </w:t>
      </w:r>
      <w:r w:rsidRPr="00BB0F5C">
        <w:rPr>
          <w:rFonts w:ascii="Times New Roman" w:hAnsi="Times New Roman"/>
          <w:sz w:val="20"/>
          <w:szCs w:val="20"/>
        </w:rPr>
        <w:t>to submit comments on the proposed regulatory changes.</w:t>
      </w:r>
    </w:p>
    <w:p w:rsidR="00BB0F5C" w:rsidRPr="00FB302E" w:rsidP="00F34796" w14:paraId="410E56D4" w14:textId="77777777">
      <w:pPr>
        <w:tabs>
          <w:tab w:val="left" w:pos="360"/>
          <w:tab w:val="left" w:pos="1296"/>
          <w:tab w:val="left" w:pos="2016"/>
        </w:tabs>
        <w:rPr>
          <w:rFonts w:ascii="Times New Roman" w:hAnsi="Times New Roman"/>
          <w:sz w:val="20"/>
          <w:szCs w:val="20"/>
        </w:rPr>
      </w:pPr>
    </w:p>
    <w:p w:rsidR="00B00B97" w:rsidRPr="00FB302E" w:rsidP="00B00B97" w14:paraId="6C844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9.</w:t>
      </w:r>
      <w:r w:rsidRPr="00FB302E">
        <w:rPr>
          <w:rFonts w:ascii="Times New Roman" w:hAnsi="Times New Roman"/>
          <w:b/>
          <w:sz w:val="20"/>
          <w:szCs w:val="20"/>
        </w:rPr>
        <w:tab/>
        <w:t>Explain any decision to provide any payment or gift to respondents, other than remuneration of contractors or grantees.</w:t>
      </w:r>
    </w:p>
    <w:p w:rsidR="00D16E09" w:rsidRPr="00FB302E" w:rsidP="00D16E09" w14:paraId="29DF6C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D16E09" w:rsidRPr="00FB302E" w:rsidP="00D16E09" w14:paraId="7B64E8D1" w14:textId="603BE5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r>
        <w:rPr>
          <w:rFonts w:ascii="Times New Roman" w:hAnsi="Times New Roman"/>
          <w:sz w:val="20"/>
          <w:szCs w:val="20"/>
        </w:rPr>
        <w:t>Neither t</w:t>
      </w:r>
      <w:r w:rsidRPr="00FB302E">
        <w:rPr>
          <w:rFonts w:ascii="Times New Roman" w:hAnsi="Times New Roman"/>
          <w:sz w:val="20"/>
          <w:szCs w:val="20"/>
        </w:rPr>
        <w:t xml:space="preserve">he </w:t>
      </w:r>
      <w:r w:rsidRPr="00FB302E" w:rsidR="003B72B9">
        <w:rPr>
          <w:rFonts w:ascii="Times New Roman" w:hAnsi="Times New Roman"/>
          <w:sz w:val="20"/>
          <w:szCs w:val="20"/>
        </w:rPr>
        <w:t xml:space="preserve">BLM </w:t>
      </w:r>
      <w:r>
        <w:rPr>
          <w:rFonts w:ascii="Times New Roman" w:hAnsi="Times New Roman"/>
          <w:sz w:val="20"/>
          <w:szCs w:val="20"/>
        </w:rPr>
        <w:t>nor</w:t>
      </w:r>
      <w:r w:rsidRPr="00FB302E">
        <w:rPr>
          <w:rFonts w:ascii="Times New Roman" w:hAnsi="Times New Roman"/>
          <w:sz w:val="20"/>
          <w:szCs w:val="20"/>
        </w:rPr>
        <w:t xml:space="preserve"> </w:t>
      </w:r>
      <w:r w:rsidRPr="00FB302E" w:rsidR="003B72B9">
        <w:rPr>
          <w:rFonts w:ascii="Times New Roman" w:hAnsi="Times New Roman"/>
          <w:sz w:val="20"/>
          <w:szCs w:val="20"/>
        </w:rPr>
        <w:t>the F</w:t>
      </w:r>
      <w:r>
        <w:rPr>
          <w:rFonts w:ascii="Times New Roman" w:hAnsi="Times New Roman"/>
          <w:sz w:val="20"/>
          <w:szCs w:val="20"/>
        </w:rPr>
        <w:t xml:space="preserve">orest </w:t>
      </w:r>
      <w:r w:rsidRPr="00FB302E" w:rsidR="003B72B9">
        <w:rPr>
          <w:rFonts w:ascii="Times New Roman" w:hAnsi="Times New Roman"/>
          <w:sz w:val="20"/>
          <w:szCs w:val="20"/>
        </w:rPr>
        <w:t>S</w:t>
      </w:r>
      <w:r>
        <w:rPr>
          <w:rFonts w:ascii="Times New Roman" w:hAnsi="Times New Roman"/>
          <w:sz w:val="20"/>
          <w:szCs w:val="20"/>
        </w:rPr>
        <w:t>ervice</w:t>
      </w:r>
      <w:r w:rsidRPr="00FB302E">
        <w:rPr>
          <w:rFonts w:ascii="Times New Roman" w:hAnsi="Times New Roman"/>
          <w:sz w:val="20"/>
          <w:szCs w:val="20"/>
        </w:rPr>
        <w:t xml:space="preserve"> provide payments or gifts to respondents.</w:t>
      </w:r>
    </w:p>
    <w:p w:rsidR="00D16E09" w:rsidRPr="00FB302E" w:rsidP="00D16E09" w14:paraId="6944A1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332177" w:rsidRPr="00FB302E" w:rsidP="00332177" w14:paraId="090788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10.</w:t>
      </w:r>
      <w:r w:rsidRPr="00FB302E">
        <w:rPr>
          <w:rFonts w:ascii="Times New Roman" w:hAnsi="Times New Roman"/>
          <w:b/>
          <w:sz w:val="20"/>
          <w:szCs w:val="20"/>
        </w:rPr>
        <w:tab/>
        <w:t>Describe any assurance of confidentiality provided to respondents and the basis for the assurance in statute, regulation, or agency policy.</w:t>
      </w:r>
    </w:p>
    <w:p w:rsidR="00D16E09" w:rsidRPr="00FB302E" w:rsidP="00D16E09" w14:paraId="00FC5C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5E5476" w:rsidP="005E5476" w14:paraId="6C6DEB88" w14:textId="72B45A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olor w:val="000000"/>
          <w:sz w:val="20"/>
          <w:szCs w:val="20"/>
        </w:rPr>
      </w:pPr>
      <w:r w:rsidRPr="00D327E9">
        <w:rPr>
          <w:rFonts w:ascii="Times New Roman" w:hAnsi="Times New Roman"/>
          <w:color w:val="000000"/>
          <w:sz w:val="20"/>
          <w:szCs w:val="20"/>
        </w:rPr>
        <w:t xml:space="preserve">Each form displays a Privacy Act notice, and any personally identifying information (PII) collected by the forms is subject to the purposes and uses listed in the Systems of Records Notice (SORN) BLM-3, Mineral Lease Management (See 73 FR 17376, April 1, 2008). The record contains the </w:t>
      </w:r>
      <w:r>
        <w:rPr>
          <w:rFonts w:ascii="Times New Roman" w:hAnsi="Times New Roman"/>
          <w:color w:val="000000"/>
          <w:sz w:val="20"/>
          <w:szCs w:val="20"/>
        </w:rPr>
        <w:t>permittee</w:t>
      </w:r>
      <w:r w:rsidRPr="00D327E9">
        <w:rPr>
          <w:rFonts w:ascii="Times New Roman" w:hAnsi="Times New Roman"/>
          <w:color w:val="000000"/>
          <w:sz w:val="20"/>
          <w:szCs w:val="20"/>
        </w:rPr>
        <w:t xml:space="preserve">’s name, address, description of the area </w:t>
      </w:r>
      <w:r>
        <w:rPr>
          <w:rFonts w:ascii="Times New Roman" w:hAnsi="Times New Roman"/>
          <w:color w:val="000000"/>
          <w:sz w:val="20"/>
          <w:szCs w:val="20"/>
        </w:rPr>
        <w:t>permitted</w:t>
      </w:r>
      <w:r w:rsidRPr="00D327E9">
        <w:rPr>
          <w:rFonts w:ascii="Times New Roman" w:hAnsi="Times New Roman"/>
          <w:color w:val="000000"/>
          <w:sz w:val="20"/>
          <w:szCs w:val="20"/>
        </w:rPr>
        <w:t xml:space="preserve">, the </w:t>
      </w:r>
      <w:r w:rsidR="009D7D49">
        <w:rPr>
          <w:rFonts w:ascii="Times New Roman" w:hAnsi="Times New Roman"/>
          <w:color w:val="000000"/>
          <w:sz w:val="20"/>
          <w:szCs w:val="20"/>
        </w:rPr>
        <w:t>BLM’s</w:t>
      </w:r>
      <w:r w:rsidRPr="00D327E9" w:rsidR="009D7D49">
        <w:rPr>
          <w:rFonts w:ascii="Times New Roman" w:hAnsi="Times New Roman"/>
          <w:color w:val="000000"/>
          <w:sz w:val="20"/>
          <w:szCs w:val="20"/>
        </w:rPr>
        <w:t xml:space="preserve"> </w:t>
      </w:r>
      <w:r w:rsidRPr="00D327E9">
        <w:rPr>
          <w:rFonts w:ascii="Times New Roman" w:hAnsi="Times New Roman"/>
          <w:color w:val="000000"/>
          <w:sz w:val="20"/>
          <w:szCs w:val="20"/>
        </w:rPr>
        <w:t xml:space="preserve">assigned case file number, and information </w:t>
      </w:r>
      <w:r>
        <w:rPr>
          <w:rFonts w:ascii="Times New Roman" w:hAnsi="Times New Roman"/>
          <w:color w:val="000000"/>
          <w:sz w:val="20"/>
          <w:szCs w:val="20"/>
        </w:rPr>
        <w:t>to describe the type of survey operations</w:t>
      </w:r>
      <w:r w:rsidRPr="00D327E9">
        <w:rPr>
          <w:rFonts w:ascii="Times New Roman" w:hAnsi="Times New Roman"/>
          <w:color w:val="000000"/>
          <w:sz w:val="20"/>
          <w:szCs w:val="20"/>
        </w:rPr>
        <w:t xml:space="preserve">. The SORN outlines, among other things, the routine uses and disclosure of the records subject to the SORN, which is available at https://www.doi.gov/privacy/blm-3-mineral-lease-management. </w:t>
      </w:r>
      <w:r w:rsidR="009D7D49">
        <w:rPr>
          <w:rFonts w:ascii="Times New Roman" w:hAnsi="Times New Roman"/>
          <w:color w:val="000000"/>
          <w:sz w:val="20"/>
          <w:szCs w:val="20"/>
        </w:rPr>
        <w:t>N</w:t>
      </w:r>
      <w:r w:rsidRPr="00D327E9">
        <w:rPr>
          <w:rFonts w:ascii="Times New Roman" w:hAnsi="Times New Roman"/>
          <w:color w:val="000000"/>
          <w:sz w:val="20"/>
          <w:szCs w:val="20"/>
        </w:rPr>
        <w:t xml:space="preserve">o pledge of confidentially </w:t>
      </w:r>
      <w:r w:rsidR="009D7D49">
        <w:rPr>
          <w:rFonts w:ascii="Times New Roman" w:hAnsi="Times New Roman"/>
          <w:color w:val="000000"/>
          <w:sz w:val="20"/>
          <w:szCs w:val="20"/>
        </w:rPr>
        <w:t xml:space="preserve">is </w:t>
      </w:r>
      <w:r w:rsidRPr="00D327E9">
        <w:rPr>
          <w:rFonts w:ascii="Times New Roman" w:hAnsi="Times New Roman"/>
          <w:color w:val="000000"/>
          <w:sz w:val="20"/>
          <w:szCs w:val="20"/>
        </w:rPr>
        <w:t>provided.</w:t>
      </w:r>
    </w:p>
    <w:p w:rsidR="0004064F" w:rsidRPr="00D327E9" w:rsidP="00D16E09" w14:paraId="4FF1C0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506908" w:rsidRPr="00FB302E" w:rsidP="00506908" w14:paraId="086E5E46" w14:textId="0BF4A6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11.</w:t>
      </w:r>
      <w:r w:rsidRPr="00FB302E">
        <w:rPr>
          <w:rFonts w:ascii="Times New Roman" w:hAnsi="Times New Roman"/>
          <w:b/>
          <w:sz w:val="20"/>
          <w:szCs w:val="20"/>
        </w:rPr>
        <w:tab/>
        <w:t>Provide additional justification for any questions of a sensitive nature, such as sexual behavior and attitudes, religious beliefs, and other matters that are commonly considered private.</w:t>
      </w:r>
      <w:r w:rsidR="00B25FE1">
        <w:rPr>
          <w:rFonts w:ascii="Times New Roman" w:hAnsi="Times New Roman"/>
          <w:b/>
          <w:sz w:val="20"/>
          <w:szCs w:val="20"/>
        </w:rPr>
        <w:t xml:space="preserve">  </w:t>
      </w:r>
      <w:r w:rsidRPr="00FB302E">
        <w:rPr>
          <w:rFonts w:ascii="Times New Roman" w:hAnsi="Times New Roman"/>
          <w:b/>
          <w:sz w:val="20"/>
          <w:szCs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E09" w:rsidRPr="00FB302E" w:rsidP="00D16E09" w14:paraId="0D2361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D16E09" w:rsidRPr="00FB302E" w:rsidP="00D16E09" w14:paraId="216AA134" w14:textId="0E7A54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r>
        <w:rPr>
          <w:rFonts w:ascii="Times New Roman" w:hAnsi="Times New Roman"/>
          <w:sz w:val="20"/>
          <w:szCs w:val="20"/>
        </w:rPr>
        <w:t>Neither t</w:t>
      </w:r>
      <w:r w:rsidRPr="00FB302E" w:rsidR="003B72B9">
        <w:rPr>
          <w:rFonts w:ascii="Times New Roman" w:hAnsi="Times New Roman"/>
          <w:sz w:val="20"/>
          <w:szCs w:val="20"/>
        </w:rPr>
        <w:t xml:space="preserve">he BLM </w:t>
      </w:r>
      <w:r>
        <w:rPr>
          <w:rFonts w:ascii="Times New Roman" w:hAnsi="Times New Roman"/>
          <w:sz w:val="20"/>
          <w:szCs w:val="20"/>
        </w:rPr>
        <w:t>nor</w:t>
      </w:r>
      <w:r w:rsidRPr="00FB302E">
        <w:rPr>
          <w:rFonts w:ascii="Times New Roman" w:hAnsi="Times New Roman"/>
          <w:sz w:val="20"/>
          <w:szCs w:val="20"/>
        </w:rPr>
        <w:t xml:space="preserve"> </w:t>
      </w:r>
      <w:r w:rsidRPr="00FB302E" w:rsidR="003B72B9">
        <w:rPr>
          <w:rFonts w:ascii="Times New Roman" w:hAnsi="Times New Roman"/>
          <w:sz w:val="20"/>
          <w:szCs w:val="20"/>
        </w:rPr>
        <w:t xml:space="preserve">the </w:t>
      </w:r>
      <w:r w:rsidRPr="00FB302E">
        <w:rPr>
          <w:rFonts w:ascii="Times New Roman" w:hAnsi="Times New Roman"/>
          <w:sz w:val="20"/>
          <w:szCs w:val="20"/>
        </w:rPr>
        <w:t>F</w:t>
      </w:r>
      <w:r>
        <w:rPr>
          <w:rFonts w:ascii="Times New Roman" w:hAnsi="Times New Roman"/>
          <w:sz w:val="20"/>
          <w:szCs w:val="20"/>
        </w:rPr>
        <w:t xml:space="preserve">orest </w:t>
      </w:r>
      <w:r w:rsidRPr="00FB302E">
        <w:rPr>
          <w:rFonts w:ascii="Times New Roman" w:hAnsi="Times New Roman"/>
          <w:sz w:val="20"/>
          <w:szCs w:val="20"/>
        </w:rPr>
        <w:t>S</w:t>
      </w:r>
      <w:r>
        <w:rPr>
          <w:rFonts w:ascii="Times New Roman" w:hAnsi="Times New Roman"/>
          <w:sz w:val="20"/>
          <w:szCs w:val="20"/>
        </w:rPr>
        <w:t>ervice</w:t>
      </w:r>
      <w:r w:rsidRPr="00FB302E" w:rsidR="003B72B9">
        <w:rPr>
          <w:rFonts w:ascii="Times New Roman" w:hAnsi="Times New Roman"/>
          <w:sz w:val="20"/>
          <w:szCs w:val="20"/>
        </w:rPr>
        <w:t xml:space="preserve"> </w:t>
      </w:r>
      <w:r w:rsidRPr="00FB302E" w:rsidR="00123923">
        <w:rPr>
          <w:rFonts w:ascii="Times New Roman" w:hAnsi="Times New Roman"/>
          <w:sz w:val="20"/>
          <w:szCs w:val="20"/>
        </w:rPr>
        <w:t xml:space="preserve">ask </w:t>
      </w:r>
      <w:r w:rsidRPr="00FB302E">
        <w:rPr>
          <w:rFonts w:ascii="Times New Roman" w:hAnsi="Times New Roman"/>
          <w:sz w:val="20"/>
          <w:szCs w:val="20"/>
        </w:rPr>
        <w:t>respondents questions of a sensitive nature.</w:t>
      </w:r>
    </w:p>
    <w:p w:rsidR="00D16E09" w:rsidRPr="00FB302E" w:rsidP="00D16E09" w14:paraId="12B70B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271BDA" w:rsidRPr="00FB302E" w:rsidP="00271BDA" w14:paraId="13349B89" w14:textId="45D7ED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12.</w:t>
      </w:r>
      <w:r w:rsidRPr="00FB302E">
        <w:rPr>
          <w:rFonts w:ascii="Times New Roman" w:hAnsi="Times New Roman"/>
          <w:b/>
          <w:sz w:val="20"/>
          <w:szCs w:val="20"/>
        </w:rPr>
        <w:tab/>
        <w:t>Provide estimates of the hour burden of the collection of information.</w:t>
      </w:r>
      <w:r w:rsidR="00B25FE1">
        <w:rPr>
          <w:rFonts w:ascii="Times New Roman" w:hAnsi="Times New Roman"/>
          <w:b/>
          <w:sz w:val="20"/>
          <w:szCs w:val="20"/>
        </w:rPr>
        <w:t xml:space="preserve">  </w:t>
      </w:r>
      <w:r w:rsidRPr="00FB302E">
        <w:rPr>
          <w:rFonts w:ascii="Times New Roman" w:hAnsi="Times New Roman"/>
          <w:b/>
          <w:sz w:val="20"/>
          <w:szCs w:val="20"/>
        </w:rPr>
        <w:t>The statement should:</w:t>
      </w:r>
    </w:p>
    <w:p w:rsidR="00271BDA" w:rsidRPr="00FB302E" w:rsidP="00271BDA" w14:paraId="643F969B" w14:textId="745FB0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Indicate the number of respondents, frequency of response, annual hour burden, and an explanation of how the burden was estimated.</w:t>
      </w:r>
      <w:r w:rsidR="00B25FE1">
        <w:rPr>
          <w:rFonts w:ascii="Times New Roman" w:hAnsi="Times New Roman"/>
          <w:b/>
          <w:sz w:val="20"/>
          <w:szCs w:val="20"/>
        </w:rPr>
        <w:t xml:space="preserve">  </w:t>
      </w:r>
      <w:r w:rsidRPr="00FB302E">
        <w:rPr>
          <w:rFonts w:ascii="Times New Roman" w:hAnsi="Times New Roman"/>
          <w:b/>
          <w:sz w:val="20"/>
          <w:szCs w:val="20"/>
        </w:rPr>
        <w:t>Unless directed to do so, agencies should not conduct special surveys to obtain information on which to base hour burden estimates.</w:t>
      </w:r>
      <w:r w:rsidR="00B25FE1">
        <w:rPr>
          <w:rFonts w:ascii="Times New Roman" w:hAnsi="Times New Roman"/>
          <w:b/>
          <w:sz w:val="20"/>
          <w:szCs w:val="20"/>
        </w:rPr>
        <w:t xml:space="preserve">  </w:t>
      </w:r>
      <w:r w:rsidRPr="00FB302E">
        <w:rPr>
          <w:rFonts w:ascii="Times New Roman" w:hAnsi="Times New Roman"/>
          <w:b/>
          <w:sz w:val="20"/>
          <w:szCs w:val="20"/>
        </w:rPr>
        <w:t>Consultation with a sample (fewer than 10) of potential respondents is desirable.</w:t>
      </w:r>
      <w:r w:rsidR="00B25FE1">
        <w:rPr>
          <w:rFonts w:ascii="Times New Roman" w:hAnsi="Times New Roman"/>
          <w:b/>
          <w:sz w:val="20"/>
          <w:szCs w:val="20"/>
        </w:rPr>
        <w:t xml:space="preserve">  </w:t>
      </w:r>
      <w:r w:rsidRPr="00FB302E">
        <w:rPr>
          <w:rFonts w:ascii="Times New Roman" w:hAnsi="Times New Roman"/>
          <w:b/>
          <w:sz w:val="20"/>
          <w:szCs w:val="20"/>
        </w:rPr>
        <w:t>If the hour burden on respondents is expected to vary widely because of differences in activity, size, or complexity, show the range of estimated hour burden and explain the reasons for the variance.</w:t>
      </w:r>
      <w:r w:rsidR="00B25FE1">
        <w:rPr>
          <w:rFonts w:ascii="Times New Roman" w:hAnsi="Times New Roman"/>
          <w:b/>
          <w:sz w:val="20"/>
          <w:szCs w:val="20"/>
        </w:rPr>
        <w:t xml:space="preserve">  </w:t>
      </w:r>
      <w:r w:rsidRPr="00FB302E">
        <w:rPr>
          <w:rFonts w:ascii="Times New Roman" w:hAnsi="Times New Roman"/>
          <w:b/>
          <w:sz w:val="20"/>
          <w:szCs w:val="20"/>
        </w:rPr>
        <w:t>Generally, estimates should not include burden hours for customary and usual business practices.</w:t>
      </w:r>
    </w:p>
    <w:p w:rsidR="00271BDA" w:rsidRPr="00FB302E" w:rsidP="00271BDA" w14:paraId="7681AF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If this request for approval covers more than one form, provide separate hour burden estimates for each form and aggregate the hour burdens.</w:t>
      </w:r>
    </w:p>
    <w:p w:rsidR="00271BDA" w:rsidRPr="00FB302E" w:rsidP="00271BDA" w14:paraId="682BDB4C" w14:textId="60876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Provide estimates of annualized cost to respondents for the hour burdens for collections of information, identifying and using appropriate wage rate categories.</w:t>
      </w:r>
      <w:r w:rsidR="00B25FE1">
        <w:rPr>
          <w:rFonts w:ascii="Times New Roman" w:hAnsi="Times New Roman"/>
          <w:b/>
          <w:sz w:val="20"/>
          <w:szCs w:val="20"/>
        </w:rPr>
        <w:t xml:space="preserve">  </w:t>
      </w:r>
      <w:r w:rsidRPr="00FB302E">
        <w:rPr>
          <w:rFonts w:ascii="Times New Roman" w:hAnsi="Times New Roman"/>
          <w:b/>
          <w:sz w:val="20"/>
          <w:szCs w:val="20"/>
        </w:rPr>
        <w:t>The cost of contracting out or paying outside parties for information collection activities should not be included here.</w:t>
      </w:r>
      <w:r w:rsidR="00B25FE1">
        <w:rPr>
          <w:rFonts w:ascii="Times New Roman" w:hAnsi="Times New Roman"/>
          <w:b/>
          <w:sz w:val="20"/>
          <w:szCs w:val="20"/>
        </w:rPr>
        <w:t xml:space="preserve">  </w:t>
      </w:r>
      <w:r w:rsidRPr="00FB302E">
        <w:rPr>
          <w:rFonts w:ascii="Times New Roman" w:hAnsi="Times New Roman"/>
          <w:b/>
          <w:sz w:val="20"/>
          <w:szCs w:val="20"/>
        </w:rPr>
        <w:t>Instead, this cost should be included under “Annual Cost to Federal Government.”</w:t>
      </w:r>
    </w:p>
    <w:p w:rsidR="00271BDA" w:rsidRPr="00FB302E" w:rsidP="000B243C" w14:paraId="7588D86F" w14:textId="77777777">
      <w:pPr>
        <w:tabs>
          <w:tab w:val="left" w:pos="3258"/>
        </w:tabs>
        <w:rPr>
          <w:rFonts w:ascii="Times New Roman" w:hAnsi="Times New Roman"/>
          <w:sz w:val="20"/>
          <w:szCs w:val="20"/>
        </w:rPr>
      </w:pPr>
    </w:p>
    <w:p w:rsidR="00E3193A" w:rsidRPr="00FB302E" w:rsidP="000B243C" w14:paraId="51FD28D2" w14:textId="77777777">
      <w:pPr>
        <w:tabs>
          <w:tab w:val="left" w:pos="3258"/>
        </w:tabs>
        <w:rPr>
          <w:rFonts w:ascii="Times New Roman" w:hAnsi="Times New Roman"/>
          <w:sz w:val="20"/>
          <w:szCs w:val="20"/>
        </w:rPr>
      </w:pPr>
    </w:p>
    <w:p w:rsidR="00993679" w:rsidRPr="00FB302E" w:rsidP="00FA085C" w14:paraId="7813F207" w14:textId="64BF0C8D">
      <w:pPr>
        <w:tabs>
          <w:tab w:val="left" w:pos="3258"/>
        </w:tabs>
        <w:rPr>
          <w:rFonts w:ascii="Times New Roman" w:hAnsi="Times New Roman"/>
          <w:sz w:val="20"/>
          <w:szCs w:val="20"/>
        </w:rPr>
      </w:pPr>
      <w:r w:rsidRPr="00FB302E">
        <w:rPr>
          <w:rFonts w:ascii="Times New Roman" w:hAnsi="Times New Roman"/>
          <w:sz w:val="20"/>
          <w:szCs w:val="20"/>
        </w:rPr>
        <w:t>Table 12-1, below, shows our estimate of the hourly cost burdens for respondents.</w:t>
      </w:r>
      <w:r w:rsidR="00B25FE1">
        <w:rPr>
          <w:rFonts w:ascii="Times New Roman" w:hAnsi="Times New Roman"/>
          <w:sz w:val="20"/>
          <w:szCs w:val="20"/>
        </w:rPr>
        <w:t xml:space="preserve">  </w:t>
      </w:r>
      <w:r w:rsidRPr="00FB302E">
        <w:rPr>
          <w:rFonts w:ascii="Times New Roman" w:hAnsi="Times New Roman"/>
          <w:sz w:val="20"/>
          <w:szCs w:val="20"/>
        </w:rPr>
        <w:t>The mean hourly wages for were determined using national Bureau of Labor Statistics data at:</w:t>
      </w:r>
      <w:r w:rsidR="00B25FE1">
        <w:rPr>
          <w:rFonts w:ascii="Times New Roman" w:hAnsi="Times New Roman"/>
          <w:sz w:val="20"/>
          <w:szCs w:val="20"/>
        </w:rPr>
        <w:t xml:space="preserve">  </w:t>
      </w:r>
      <w:hyperlink r:id="rId9" w:history="1">
        <w:r w:rsidRPr="00FB302E">
          <w:rPr>
            <w:rStyle w:val="Hyperlink"/>
            <w:rFonts w:ascii="Times New Roman" w:hAnsi="Times New Roman"/>
            <w:sz w:val="20"/>
            <w:szCs w:val="20"/>
          </w:rPr>
          <w:t>http://www.bls.gov/oes/current/oes_nat.htm</w:t>
        </w:r>
      </w:hyperlink>
      <w:r w:rsidRPr="00FB302E">
        <w:rPr>
          <w:rFonts w:ascii="Times New Roman" w:hAnsi="Times New Roman"/>
          <w:sz w:val="20"/>
          <w:szCs w:val="20"/>
        </w:rPr>
        <w:t>.</w:t>
      </w:r>
      <w:r w:rsidRPr="00FB302E" w:rsidR="00FA085C">
        <w:rPr>
          <w:rFonts w:ascii="Times New Roman" w:hAnsi="Times New Roman"/>
          <w:sz w:val="20"/>
          <w:szCs w:val="20"/>
        </w:rPr>
        <w:t xml:space="preserve"> </w:t>
      </w:r>
      <w:r w:rsidRPr="00FB302E">
        <w:rPr>
          <w:rFonts w:ascii="Times New Roman" w:hAnsi="Times New Roman"/>
          <w:sz w:val="20"/>
          <w:szCs w:val="20"/>
        </w:rPr>
        <w:t xml:space="preserve">The benefits multiplier of 1.4 is supported by information at </w:t>
      </w:r>
      <w:hyperlink r:id="rId10" w:history="1">
        <w:r w:rsidRPr="00FB302E">
          <w:rPr>
            <w:rStyle w:val="Hyperlink"/>
            <w:rFonts w:ascii="Times New Roman" w:hAnsi="Times New Roman"/>
            <w:sz w:val="20"/>
            <w:szCs w:val="20"/>
          </w:rPr>
          <w:t>http://www.bls.gov/news.release/ecec.nr0.htm</w:t>
        </w:r>
      </w:hyperlink>
      <w:r w:rsidRPr="00FB302E">
        <w:rPr>
          <w:rFonts w:ascii="Times New Roman" w:hAnsi="Times New Roman"/>
          <w:sz w:val="20"/>
          <w:szCs w:val="20"/>
        </w:rPr>
        <w:t>.</w:t>
      </w:r>
    </w:p>
    <w:p w:rsidR="00123C33" w:rsidP="00993679" w14:paraId="3038E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123C33" w:rsidP="00993679" w14:paraId="12D220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993679" w:rsidRPr="00FB302E" w:rsidP="00993679" w14:paraId="224816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sz w:val="20"/>
          <w:szCs w:val="20"/>
        </w:rPr>
        <w:t>Table 12-1: 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4"/>
        <w:gridCol w:w="877"/>
        <w:gridCol w:w="985"/>
        <w:gridCol w:w="1494"/>
      </w:tblGrid>
      <w:tr w14:paraId="52B85142" w14:textId="77777777" w:rsidTr="00FB1D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05" w:type="pct"/>
            <w:shd w:val="clear" w:color="auto" w:fill="D9D9D9"/>
          </w:tcPr>
          <w:p w:rsidR="00AC05B6" w:rsidRPr="00FB302E" w:rsidP="003905C1" w14:paraId="429F733D" w14:textId="77777777">
            <w:pPr>
              <w:jc w:val="center"/>
              <w:rPr>
                <w:rFonts w:ascii="Times New Roman" w:hAnsi="Times New Roman"/>
                <w:b/>
                <w:sz w:val="16"/>
                <w:szCs w:val="16"/>
              </w:rPr>
            </w:pPr>
            <w:r w:rsidRPr="00FB302E">
              <w:rPr>
                <w:rFonts w:ascii="Times New Roman" w:hAnsi="Times New Roman"/>
                <w:b/>
                <w:sz w:val="16"/>
                <w:szCs w:val="16"/>
              </w:rPr>
              <w:t>Occupational Category</w:t>
            </w:r>
          </w:p>
        </w:tc>
        <w:tc>
          <w:tcPr>
            <w:tcW w:w="469" w:type="pct"/>
            <w:shd w:val="clear" w:color="auto" w:fill="D9D9D9"/>
          </w:tcPr>
          <w:p w:rsidR="00AC05B6" w:rsidRPr="00FB302E" w:rsidP="003905C1" w14:paraId="7A14D0E9" w14:textId="77777777">
            <w:pPr>
              <w:jc w:val="center"/>
              <w:rPr>
                <w:rFonts w:ascii="Times New Roman" w:hAnsi="Times New Roman"/>
                <w:b/>
                <w:sz w:val="16"/>
                <w:szCs w:val="16"/>
              </w:rPr>
            </w:pPr>
            <w:r w:rsidRPr="00FB302E">
              <w:rPr>
                <w:rFonts w:ascii="Times New Roman" w:hAnsi="Times New Roman"/>
                <w:b/>
                <w:sz w:val="16"/>
                <w:szCs w:val="16"/>
              </w:rPr>
              <w:t>Mean Hourly Wage</w:t>
            </w:r>
          </w:p>
        </w:tc>
        <w:tc>
          <w:tcPr>
            <w:tcW w:w="527" w:type="pct"/>
            <w:shd w:val="clear" w:color="auto" w:fill="D9D9D9"/>
          </w:tcPr>
          <w:p w:rsidR="00AC05B6" w:rsidRPr="00FB302E" w:rsidP="003905C1" w14:paraId="0B9F6E1D" w14:textId="77777777">
            <w:pPr>
              <w:keepNext/>
              <w:keepLines/>
              <w:jc w:val="center"/>
              <w:rPr>
                <w:rFonts w:ascii="Times New Roman" w:hAnsi="Times New Roman"/>
                <w:b/>
                <w:sz w:val="16"/>
                <w:szCs w:val="16"/>
              </w:rPr>
            </w:pPr>
            <w:r w:rsidRPr="00FB302E">
              <w:rPr>
                <w:rFonts w:ascii="Times New Roman" w:hAnsi="Times New Roman"/>
                <w:b/>
                <w:sz w:val="16"/>
                <w:szCs w:val="16"/>
              </w:rPr>
              <w:t xml:space="preserve">Benefits Multiplier </w:t>
            </w:r>
          </w:p>
        </w:tc>
        <w:tc>
          <w:tcPr>
            <w:tcW w:w="799" w:type="pct"/>
            <w:shd w:val="clear" w:color="auto" w:fill="D9D9D9"/>
          </w:tcPr>
          <w:p w:rsidR="00AC05B6" w:rsidRPr="00FB302E" w:rsidP="003905C1" w14:paraId="7E4FFE90" w14:textId="77777777">
            <w:pPr>
              <w:keepNext/>
              <w:keepLines/>
              <w:jc w:val="center"/>
              <w:rPr>
                <w:rFonts w:ascii="Times New Roman" w:hAnsi="Times New Roman"/>
                <w:b/>
                <w:sz w:val="16"/>
                <w:szCs w:val="16"/>
              </w:rPr>
            </w:pPr>
            <w:r w:rsidRPr="00FB302E">
              <w:rPr>
                <w:rFonts w:ascii="Times New Roman" w:hAnsi="Times New Roman"/>
                <w:b/>
                <w:sz w:val="16"/>
                <w:szCs w:val="16"/>
              </w:rPr>
              <w:t>Estimated Cost Per Hour</w:t>
            </w:r>
          </w:p>
          <w:p w:rsidR="00AC05B6" w:rsidRPr="00FB302E" w:rsidP="003905C1" w14:paraId="5DE5C4B6" w14:textId="77777777">
            <w:pPr>
              <w:jc w:val="center"/>
              <w:rPr>
                <w:rFonts w:ascii="Times New Roman" w:hAnsi="Times New Roman"/>
                <w:b/>
                <w:sz w:val="16"/>
                <w:szCs w:val="16"/>
                <w:u w:val="single"/>
              </w:rPr>
            </w:pPr>
          </w:p>
        </w:tc>
      </w:tr>
      <w:tr w14:paraId="0F68459D" w14:textId="77777777" w:rsidTr="00FB1D39">
        <w:tblPrEx>
          <w:tblW w:w="5000" w:type="pct"/>
          <w:tblLook w:val="04A0"/>
        </w:tblPrEx>
        <w:tc>
          <w:tcPr>
            <w:tcW w:w="3205" w:type="pct"/>
            <w:vAlign w:val="center"/>
          </w:tcPr>
          <w:p w:rsidR="00AC05B6" w:rsidRPr="00FB302E" w:rsidP="00123C33" w14:paraId="04123456" w14:textId="77777777">
            <w:pPr>
              <w:rPr>
                <w:rFonts w:ascii="Times New Roman" w:hAnsi="Times New Roman"/>
                <w:sz w:val="16"/>
                <w:szCs w:val="16"/>
              </w:rPr>
            </w:pPr>
            <w:r w:rsidRPr="00FB302E">
              <w:rPr>
                <w:rFonts w:ascii="Times New Roman" w:hAnsi="Times New Roman" w:cs="Tahoma"/>
                <w:sz w:val="16"/>
                <w:szCs w:val="16"/>
              </w:rPr>
              <w:t>Mining and Geological Engineers, Including Mining Safety Engineers</w:t>
            </w:r>
          </w:p>
          <w:p w:rsidR="00AC05B6" w:rsidRPr="00FB302E" w:rsidP="00123C33" w14:paraId="496E752C" w14:textId="77777777">
            <w:pPr>
              <w:rPr>
                <w:rFonts w:ascii="Times New Roman" w:hAnsi="Times New Roman"/>
                <w:b/>
                <w:sz w:val="16"/>
                <w:szCs w:val="16"/>
              </w:rPr>
            </w:pPr>
            <w:r w:rsidRPr="00FB302E">
              <w:rPr>
                <w:rFonts w:ascii="Times New Roman" w:hAnsi="Times New Roman"/>
                <w:sz w:val="16"/>
                <w:szCs w:val="16"/>
              </w:rPr>
              <w:t>17-2151</w:t>
            </w:r>
          </w:p>
        </w:tc>
        <w:tc>
          <w:tcPr>
            <w:tcW w:w="469" w:type="pct"/>
            <w:vAlign w:val="center"/>
          </w:tcPr>
          <w:p w:rsidR="00AC05B6" w:rsidRPr="00FB302E" w:rsidP="00A043FB" w14:paraId="2D920016" w14:textId="39AEE198">
            <w:pPr>
              <w:jc w:val="center"/>
              <w:rPr>
                <w:rFonts w:ascii="Times New Roman" w:hAnsi="Times New Roman"/>
                <w:sz w:val="16"/>
                <w:szCs w:val="16"/>
              </w:rPr>
            </w:pPr>
            <w:r w:rsidRPr="00FB302E">
              <w:rPr>
                <w:rFonts w:ascii="Times New Roman" w:hAnsi="Times New Roman"/>
                <w:sz w:val="16"/>
                <w:szCs w:val="16"/>
              </w:rPr>
              <w:t>$48.</w:t>
            </w:r>
            <w:r w:rsidR="00A34429">
              <w:rPr>
                <w:rFonts w:ascii="Times New Roman" w:hAnsi="Times New Roman"/>
                <w:sz w:val="16"/>
                <w:szCs w:val="16"/>
              </w:rPr>
              <w:t>29</w:t>
            </w:r>
          </w:p>
        </w:tc>
        <w:tc>
          <w:tcPr>
            <w:tcW w:w="527" w:type="pct"/>
            <w:vAlign w:val="center"/>
          </w:tcPr>
          <w:p w:rsidR="00AC05B6" w:rsidRPr="00FB302E" w:rsidP="00AC05B6" w14:paraId="551A236F" w14:textId="77777777">
            <w:pPr>
              <w:keepNext/>
              <w:keepLines/>
              <w:jc w:val="center"/>
              <w:rPr>
                <w:rFonts w:ascii="Times New Roman" w:hAnsi="Times New Roman"/>
                <w:sz w:val="16"/>
                <w:szCs w:val="16"/>
              </w:rPr>
            </w:pPr>
            <w:r w:rsidRPr="00FB302E">
              <w:rPr>
                <w:rFonts w:ascii="Times New Roman" w:hAnsi="Times New Roman"/>
                <w:sz w:val="16"/>
                <w:szCs w:val="16"/>
              </w:rPr>
              <w:t>1.4</w:t>
            </w:r>
          </w:p>
        </w:tc>
        <w:tc>
          <w:tcPr>
            <w:tcW w:w="799" w:type="pct"/>
            <w:vAlign w:val="center"/>
          </w:tcPr>
          <w:p w:rsidR="00AC05B6" w:rsidRPr="00FB302E" w:rsidP="00E24778" w14:paraId="66CE3230" w14:textId="1ADC10B9">
            <w:pPr>
              <w:keepNext/>
              <w:keepLines/>
              <w:jc w:val="center"/>
              <w:rPr>
                <w:rFonts w:ascii="Times New Roman" w:hAnsi="Times New Roman"/>
                <w:sz w:val="16"/>
                <w:szCs w:val="16"/>
              </w:rPr>
            </w:pPr>
            <w:r w:rsidRPr="00FB302E">
              <w:rPr>
                <w:rFonts w:ascii="Times New Roman" w:hAnsi="Times New Roman"/>
                <w:sz w:val="16"/>
                <w:szCs w:val="16"/>
              </w:rPr>
              <w:t>$67.</w:t>
            </w:r>
            <w:r w:rsidR="002D6F87">
              <w:rPr>
                <w:rFonts w:ascii="Times New Roman" w:hAnsi="Times New Roman"/>
                <w:sz w:val="16"/>
                <w:szCs w:val="16"/>
              </w:rPr>
              <w:t>6</w:t>
            </w:r>
            <w:r w:rsidRPr="00FB302E">
              <w:rPr>
                <w:rFonts w:ascii="Times New Roman" w:hAnsi="Times New Roman"/>
                <w:sz w:val="16"/>
                <w:szCs w:val="16"/>
              </w:rPr>
              <w:t>1</w:t>
            </w:r>
          </w:p>
        </w:tc>
      </w:tr>
    </w:tbl>
    <w:p w:rsidR="0056180C" w:rsidRPr="00FB302E" w14:paraId="2E435A46" w14:textId="77777777">
      <w:pPr>
        <w:tabs>
          <w:tab w:val="left" w:pos="360"/>
          <w:tab w:val="left" w:pos="1296"/>
          <w:tab w:val="left" w:pos="2016"/>
        </w:tabs>
        <w:rPr>
          <w:rFonts w:ascii="Times New Roman" w:hAnsi="Times New Roman"/>
          <w:sz w:val="20"/>
          <w:szCs w:val="20"/>
        </w:rPr>
      </w:pPr>
    </w:p>
    <w:p w:rsidR="00DE322D" w:rsidRPr="00FB302E" w:rsidP="00F30AE3" w14:paraId="68EAF8C8" w14:textId="77777777">
      <w:pPr>
        <w:tabs>
          <w:tab w:val="left" w:pos="360"/>
          <w:tab w:val="left" w:pos="720"/>
          <w:tab w:val="left" w:pos="1080"/>
        </w:tabs>
        <w:rPr>
          <w:rFonts w:ascii="Times New Roman" w:hAnsi="Times New Roman"/>
          <w:sz w:val="20"/>
          <w:szCs w:val="20"/>
        </w:rPr>
      </w:pPr>
      <w:r w:rsidRPr="00FB302E">
        <w:rPr>
          <w:rFonts w:ascii="Times New Roman" w:hAnsi="Times New Roman"/>
          <w:sz w:val="20"/>
          <w:szCs w:val="20"/>
        </w:rPr>
        <w:t>The estimated annual reporting burdens for this collection are shown below in Table 12-2:</w:t>
      </w:r>
    </w:p>
    <w:p w:rsidR="00DE322D" w:rsidRPr="00FB302E" w:rsidP="00F30AE3" w14:paraId="19570A31" w14:textId="77777777">
      <w:pPr>
        <w:tabs>
          <w:tab w:val="left" w:pos="360"/>
          <w:tab w:val="left" w:pos="720"/>
          <w:tab w:val="left" w:pos="1080"/>
        </w:tabs>
        <w:rPr>
          <w:rFonts w:ascii="Times New Roman" w:hAnsi="Times New Roman"/>
          <w:sz w:val="20"/>
          <w:szCs w:val="20"/>
        </w:rPr>
      </w:pPr>
    </w:p>
    <w:p w:rsidR="0056180C" w:rsidRPr="00FB302E" w:rsidP="00FA085C" w14:paraId="3B2EC51B" w14:textId="77777777">
      <w:pPr>
        <w:tabs>
          <w:tab w:val="left" w:pos="360"/>
          <w:tab w:val="left" w:pos="720"/>
          <w:tab w:val="left" w:pos="1080"/>
        </w:tabs>
        <w:rPr>
          <w:rFonts w:ascii="Times New Roman" w:hAnsi="Times New Roman" w:cs="Times"/>
          <w:b/>
          <w:sz w:val="20"/>
          <w:szCs w:val="20"/>
        </w:rPr>
      </w:pPr>
      <w:r w:rsidRPr="00FB302E">
        <w:rPr>
          <w:rFonts w:ascii="Times New Roman" w:hAnsi="Times New Roman" w:cs="Times"/>
          <w:b/>
          <w:sz w:val="20"/>
          <w:szCs w:val="20"/>
        </w:rPr>
        <w:t>Table 12-2</w:t>
      </w:r>
      <w:r w:rsidRPr="00FB302E" w:rsidR="00FA085C">
        <w:rPr>
          <w:rFonts w:ascii="Times New Roman" w:hAnsi="Times New Roman" w:cs="Times"/>
          <w:b/>
          <w:sz w:val="20"/>
          <w:szCs w:val="20"/>
        </w:rPr>
        <w:t xml:space="preserve">: </w:t>
      </w:r>
      <w:r w:rsidRPr="00FB302E">
        <w:rPr>
          <w:rFonts w:ascii="Times New Roman" w:hAnsi="Times New Roman" w:cs="Times"/>
          <w:b/>
          <w:sz w:val="20"/>
          <w:szCs w:val="20"/>
        </w:rPr>
        <w:t>Estimates of Hour and Cost Burdens</w:t>
      </w:r>
    </w:p>
    <w:tbl>
      <w:tblPr>
        <w:tblW w:w="9352" w:type="dxa"/>
        <w:tblCellMar>
          <w:left w:w="120" w:type="dxa"/>
          <w:right w:w="120" w:type="dxa"/>
        </w:tblCellMar>
        <w:tblLook w:val="0000"/>
      </w:tblPr>
      <w:tblGrid>
        <w:gridCol w:w="1741"/>
        <w:gridCol w:w="1215"/>
        <w:gridCol w:w="1045"/>
        <w:gridCol w:w="998"/>
        <w:gridCol w:w="1213"/>
        <w:gridCol w:w="986"/>
        <w:gridCol w:w="886"/>
        <w:gridCol w:w="1268"/>
      </w:tblGrid>
      <w:tr w14:paraId="39DA3681" w14:textId="77777777" w:rsidTr="00F85A9A">
        <w:tblPrEx>
          <w:tblW w:w="9352" w:type="dxa"/>
          <w:tblCellMar>
            <w:left w:w="120" w:type="dxa"/>
            <w:right w:w="120" w:type="dxa"/>
          </w:tblCellMar>
          <w:tblLook w:val="0000"/>
        </w:tblPrEx>
        <w:trPr>
          <w:cantSplit/>
          <w:tblHeader/>
        </w:trPr>
        <w:tc>
          <w:tcPr>
            <w:tcW w:w="1741" w:type="dxa"/>
            <w:tcBorders>
              <w:top w:val="single" w:sz="6" w:space="0" w:color="000000"/>
              <w:left w:val="single" w:sz="6" w:space="0" w:color="000000"/>
              <w:bottom w:val="single" w:sz="6" w:space="0" w:color="000000"/>
              <w:right w:val="single" w:sz="6" w:space="0" w:color="000000"/>
            </w:tcBorders>
            <w:shd w:val="clear" w:color="auto" w:fill="D9D9D9"/>
          </w:tcPr>
          <w:p w:rsidR="002D6F87" w:rsidRPr="00BA2E68" w:rsidP="00F30AE3" w14:paraId="0C4C655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BA2E68">
              <w:rPr>
                <w:rFonts w:ascii="Times New Roman" w:hAnsi="Times New Roman"/>
                <w:b/>
                <w:bCs/>
                <w:sz w:val="16"/>
                <w:szCs w:val="16"/>
              </w:rPr>
              <w:t xml:space="preserve">Collection of Information </w:t>
            </w:r>
          </w:p>
        </w:tc>
        <w:tc>
          <w:tcPr>
            <w:tcW w:w="1215" w:type="dxa"/>
            <w:tcBorders>
              <w:top w:val="single" w:sz="6" w:space="0" w:color="000000"/>
              <w:left w:val="single" w:sz="6" w:space="0" w:color="000000"/>
              <w:bottom w:val="single" w:sz="6" w:space="0" w:color="000000"/>
              <w:right w:val="single" w:sz="6" w:space="0" w:color="000000"/>
            </w:tcBorders>
            <w:shd w:val="clear" w:color="auto" w:fill="D9D9D9"/>
          </w:tcPr>
          <w:p w:rsidR="002D6F87" w:rsidRPr="00BA2E68" w:rsidP="00F30AE3" w14:paraId="69D88DD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BA2E68">
              <w:rPr>
                <w:rFonts w:ascii="Times New Roman" w:hAnsi="Times New Roman"/>
                <w:b/>
                <w:bCs/>
                <w:sz w:val="16"/>
                <w:szCs w:val="16"/>
              </w:rPr>
              <w:t>Number of Respondents</w:t>
            </w:r>
          </w:p>
        </w:tc>
        <w:tc>
          <w:tcPr>
            <w:tcW w:w="1045" w:type="dxa"/>
            <w:tcBorders>
              <w:top w:val="single" w:sz="6" w:space="0" w:color="000000"/>
              <w:left w:val="single" w:sz="6" w:space="0" w:color="000000"/>
              <w:bottom w:val="single" w:sz="6" w:space="0" w:color="000000"/>
              <w:right w:val="single" w:sz="6" w:space="0" w:color="000000"/>
            </w:tcBorders>
            <w:shd w:val="clear" w:color="auto" w:fill="D9D9D9"/>
          </w:tcPr>
          <w:p w:rsidR="002D6F87" w:rsidRPr="00BA2E68" w:rsidP="00F30AE3" w14:paraId="33C6B67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BA2E68">
              <w:rPr>
                <w:rFonts w:ascii="Times New Roman" w:hAnsi="Times New Roman"/>
                <w:b/>
                <w:bCs/>
                <w:sz w:val="16"/>
                <w:szCs w:val="16"/>
              </w:rPr>
              <w:t xml:space="preserve">Frequency of Response </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Pr>
          <w:p w:rsidR="002D6F87" w:rsidRPr="00BA2E68" w:rsidP="00F30AE3" w14:paraId="6952DE0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BA2E68">
              <w:rPr>
                <w:rFonts w:ascii="Times New Roman" w:hAnsi="Times New Roman"/>
                <w:b/>
                <w:bCs/>
                <w:sz w:val="16"/>
                <w:szCs w:val="16"/>
              </w:rPr>
              <w:t>Number of Annual Responses</w:t>
            </w:r>
          </w:p>
        </w:tc>
        <w:tc>
          <w:tcPr>
            <w:tcW w:w="1213" w:type="dxa"/>
            <w:tcBorders>
              <w:top w:val="single" w:sz="6" w:space="0" w:color="000000"/>
              <w:left w:val="single" w:sz="6" w:space="0" w:color="000000"/>
              <w:bottom w:val="single" w:sz="6" w:space="0" w:color="000000"/>
              <w:right w:val="single" w:sz="6" w:space="0" w:color="000000"/>
            </w:tcBorders>
            <w:shd w:val="clear" w:color="auto" w:fill="D9D9D9"/>
          </w:tcPr>
          <w:p w:rsidR="002D6F87" w:rsidRPr="00BA2E68" w:rsidP="00F30AE3" w14:paraId="2B1B9FF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BA2E68">
              <w:rPr>
                <w:rFonts w:ascii="Times New Roman" w:hAnsi="Times New Roman"/>
                <w:b/>
                <w:bCs/>
                <w:sz w:val="16"/>
                <w:szCs w:val="16"/>
              </w:rPr>
              <w:t>Time Per Response</w:t>
            </w:r>
          </w:p>
          <w:p w:rsidR="002D6F87" w:rsidRPr="00BA2E68" w:rsidP="00F30AE3" w14:paraId="5DD5554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BA2E68">
              <w:rPr>
                <w:rFonts w:ascii="Times New Roman" w:hAnsi="Times New Roman"/>
                <w:b/>
                <w:sz w:val="16"/>
                <w:szCs w:val="16"/>
              </w:rPr>
              <w:t>(hours)</w:t>
            </w:r>
          </w:p>
        </w:tc>
        <w:tc>
          <w:tcPr>
            <w:tcW w:w="986" w:type="dxa"/>
            <w:tcBorders>
              <w:top w:val="single" w:sz="6" w:space="0" w:color="000000"/>
              <w:left w:val="single" w:sz="6" w:space="0" w:color="000000"/>
              <w:bottom w:val="single" w:sz="6" w:space="0" w:color="000000"/>
              <w:right w:val="single" w:sz="6" w:space="0" w:color="000000"/>
            </w:tcBorders>
            <w:shd w:val="clear" w:color="auto" w:fill="D9D9D9"/>
          </w:tcPr>
          <w:p w:rsidR="002D6F87" w:rsidRPr="00BA2E68" w:rsidP="00F30AE3" w14:paraId="5C361AC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Total Burden Hours</w:t>
            </w:r>
          </w:p>
          <w:p w:rsidR="002D6F87" w:rsidRPr="00BA2E68" w:rsidP="00F30AE3" w14:paraId="22AE19C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p>
        </w:tc>
        <w:tc>
          <w:tcPr>
            <w:tcW w:w="886" w:type="dxa"/>
            <w:tcBorders>
              <w:top w:val="single" w:sz="6" w:space="0" w:color="000000"/>
              <w:left w:val="single" w:sz="6" w:space="0" w:color="000000"/>
              <w:bottom w:val="single" w:sz="6" w:space="0" w:color="000000"/>
              <w:right w:val="single" w:sz="6" w:space="0" w:color="000000"/>
            </w:tcBorders>
            <w:shd w:val="clear" w:color="auto" w:fill="D9D9D9"/>
          </w:tcPr>
          <w:p w:rsidR="002D6F87" w:rsidRPr="00BA2E68" w:rsidP="00F30AE3" w14:paraId="02EB26E4" w14:textId="2B12BC6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Pr>
                <w:rFonts w:ascii="Times New Roman" w:hAnsi="Times New Roman"/>
                <w:b/>
                <w:sz w:val="16"/>
                <w:szCs w:val="16"/>
              </w:rPr>
              <w:t>Hourly Cost</w:t>
            </w:r>
          </w:p>
        </w:tc>
        <w:tc>
          <w:tcPr>
            <w:tcW w:w="1268" w:type="dxa"/>
            <w:tcBorders>
              <w:top w:val="single" w:sz="6" w:space="0" w:color="000000"/>
              <w:left w:val="single" w:sz="6" w:space="0" w:color="000000"/>
              <w:bottom w:val="single" w:sz="4" w:space="0" w:color="auto"/>
              <w:right w:val="single" w:sz="6" w:space="0" w:color="000000"/>
            </w:tcBorders>
            <w:shd w:val="clear" w:color="auto" w:fill="D9D9D9"/>
          </w:tcPr>
          <w:p w:rsidR="002D6F87" w:rsidRPr="00BA2E68" w:rsidP="00F30AE3" w14:paraId="0C201787" w14:textId="527F910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Dollar Equivalent</w:t>
            </w:r>
          </w:p>
          <w:p w:rsidR="002D6F87" w:rsidRPr="00BA2E68" w:rsidP="00F30AE3" w14:paraId="463351E9" w14:textId="6571562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(Burden Hours x $67.</w:t>
            </w:r>
            <w:r w:rsidR="001A5B32">
              <w:rPr>
                <w:rFonts w:ascii="Times New Roman" w:hAnsi="Times New Roman"/>
                <w:b/>
                <w:sz w:val="16"/>
                <w:szCs w:val="16"/>
              </w:rPr>
              <w:t>6</w:t>
            </w:r>
            <w:r w:rsidRPr="00BA2E68">
              <w:rPr>
                <w:rFonts w:ascii="Times New Roman" w:hAnsi="Times New Roman"/>
                <w:b/>
                <w:sz w:val="16"/>
                <w:szCs w:val="16"/>
              </w:rPr>
              <w:t>1)</w:t>
            </w:r>
          </w:p>
        </w:tc>
      </w:tr>
      <w:tr w14:paraId="02CB6DA1" w14:textId="77777777" w:rsidTr="00F85A9A">
        <w:tblPrEx>
          <w:tblW w:w="9352" w:type="dxa"/>
          <w:tblCellMar>
            <w:left w:w="120" w:type="dxa"/>
            <w:right w:w="120" w:type="dxa"/>
          </w:tblCellMar>
          <w:tblLook w:val="0000"/>
        </w:tblPrEx>
        <w:trPr>
          <w:cantSplit/>
        </w:trPr>
        <w:tc>
          <w:tcPr>
            <w:tcW w:w="1741"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0369CB0F" w14:textId="17CABF5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Pr>
                <w:rFonts w:ascii="Times New Roman" w:hAnsi="Times New Roman"/>
                <w:sz w:val="16"/>
                <w:szCs w:val="16"/>
              </w:rPr>
              <w:t>NOI</w:t>
            </w:r>
            <w:r w:rsidRPr="00BA2E68">
              <w:rPr>
                <w:rFonts w:ascii="Times New Roman" w:hAnsi="Times New Roman"/>
                <w:sz w:val="16"/>
                <w:szCs w:val="16"/>
              </w:rPr>
              <w:t xml:space="preserve"> and Request to Conduct Geophysical Exploration Operations / Outside Alaska (43 CFR 3151.1)</w:t>
            </w:r>
          </w:p>
          <w:p w:rsidR="009B7A33" w:rsidRPr="00BA2E68" w:rsidP="009B7A33" w14:paraId="0C9FA9E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3150-4 /</w:t>
            </w:r>
            <w:r w:rsidR="00136CB0">
              <w:rPr>
                <w:rFonts w:ascii="Times New Roman" w:hAnsi="Times New Roman"/>
                <w:sz w:val="16"/>
                <w:szCs w:val="16"/>
              </w:rPr>
              <w:t xml:space="preserve"> </w:t>
            </w:r>
            <w:r w:rsidRPr="00BA2E68">
              <w:rPr>
                <w:rFonts w:ascii="Times New Roman" w:hAnsi="Times New Roman"/>
                <w:sz w:val="16"/>
                <w:szCs w:val="16"/>
              </w:rPr>
              <w:t>FS Form 2800-16</w:t>
            </w:r>
          </w:p>
        </w:tc>
        <w:tc>
          <w:tcPr>
            <w:tcW w:w="121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6446109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3</w:t>
            </w:r>
            <w:r w:rsidRPr="00BA2E68">
              <w:rPr>
                <w:rFonts w:ascii="Times New Roman" w:hAnsi="Times New Roman"/>
                <w:bCs/>
                <w:sz w:val="16"/>
                <w:szCs w:val="16"/>
                <w:vertAlign w:val="superscript"/>
              </w:rPr>
              <w:t>1</w:t>
            </w:r>
          </w:p>
          <w:p w:rsidR="009B7A33" w:rsidRPr="00BA2E68" w:rsidP="009B7A33" w14:paraId="6EF7F6A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p>
        </w:tc>
        <w:tc>
          <w:tcPr>
            <w:tcW w:w="104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39BE578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On occasion</w:t>
            </w:r>
          </w:p>
        </w:tc>
        <w:tc>
          <w:tcPr>
            <w:tcW w:w="998"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5630E7C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3</w:t>
            </w:r>
          </w:p>
        </w:tc>
        <w:tc>
          <w:tcPr>
            <w:tcW w:w="1213"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2D38A24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986"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70B711C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3</w:t>
            </w:r>
          </w:p>
        </w:tc>
        <w:tc>
          <w:tcPr>
            <w:tcW w:w="886" w:type="dxa"/>
            <w:tcBorders>
              <w:top w:val="single" w:sz="6" w:space="0" w:color="000000"/>
              <w:left w:val="single" w:sz="6" w:space="0" w:color="000000"/>
              <w:bottom w:val="single" w:sz="6" w:space="0" w:color="000000"/>
              <w:right w:val="single" w:sz="4" w:space="0" w:color="auto"/>
            </w:tcBorders>
            <w:vAlign w:val="center"/>
          </w:tcPr>
          <w:p w:rsidR="009B7A33" w:rsidRPr="00BA2E68" w:rsidP="009B7A33" w14:paraId="1DE459B3" w14:textId="149A84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FB302E">
              <w:rPr>
                <w:rFonts w:ascii="Times New Roman" w:hAnsi="Times New Roman"/>
                <w:sz w:val="16"/>
                <w:szCs w:val="16"/>
              </w:rPr>
              <w:t>$67.</w:t>
            </w:r>
            <w:r>
              <w:rPr>
                <w:rFonts w:ascii="Times New Roman" w:hAnsi="Times New Roman"/>
                <w:sz w:val="16"/>
                <w:szCs w:val="16"/>
              </w:rPr>
              <w:t>6</w:t>
            </w:r>
            <w:r w:rsidRPr="00FB302E">
              <w:rPr>
                <w:rFonts w:ascii="Times New Roman" w:hAnsi="Times New Roman"/>
                <w:sz w:val="16"/>
                <w:szCs w:val="16"/>
              </w:rPr>
              <w:t>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9B7A33" w:rsidRPr="009B7A33" w:rsidP="009B7A33" w14:paraId="3A30F247" w14:textId="0C5BDF9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9B7A33">
              <w:rPr>
                <w:rFonts w:ascii="Times New Roman" w:hAnsi="Times New Roman"/>
                <w:color w:val="000000"/>
                <w:sz w:val="16"/>
                <w:szCs w:val="16"/>
              </w:rPr>
              <w:t xml:space="preserve">$203 </w:t>
            </w:r>
          </w:p>
        </w:tc>
      </w:tr>
      <w:tr w14:paraId="5F00743A" w14:textId="77777777" w:rsidTr="00F85A9A">
        <w:tblPrEx>
          <w:tblW w:w="9352" w:type="dxa"/>
          <w:tblCellMar>
            <w:left w:w="120" w:type="dxa"/>
            <w:right w:w="120" w:type="dxa"/>
          </w:tblCellMar>
          <w:tblLook w:val="0000"/>
        </w:tblPrEx>
        <w:trPr>
          <w:cantSplit/>
        </w:trPr>
        <w:tc>
          <w:tcPr>
            <w:tcW w:w="1741"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5139792D" w14:textId="581A55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Pr>
                <w:rFonts w:ascii="Times New Roman" w:hAnsi="Times New Roman"/>
                <w:sz w:val="16"/>
                <w:szCs w:val="16"/>
              </w:rPr>
              <w:t>NOI</w:t>
            </w:r>
            <w:r w:rsidRPr="00BA2E68">
              <w:rPr>
                <w:rFonts w:ascii="Times New Roman" w:hAnsi="Times New Roman"/>
                <w:sz w:val="16"/>
                <w:szCs w:val="16"/>
              </w:rPr>
              <w:t xml:space="preserve"> and Request to Conduct Geophysical Exploration Operations / Alaska (43 CFR 3152.1, 3152.3, 3152.4, and 3152.5)</w:t>
            </w:r>
          </w:p>
          <w:p w:rsidR="009B7A33" w:rsidRPr="00BA2E68" w:rsidP="009B7A33" w14:paraId="24EA9C5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3150-4</w:t>
            </w:r>
          </w:p>
        </w:tc>
        <w:tc>
          <w:tcPr>
            <w:tcW w:w="121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577BF8F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04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4A0BDDC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On occasion</w:t>
            </w:r>
          </w:p>
        </w:tc>
        <w:tc>
          <w:tcPr>
            <w:tcW w:w="998"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4447C2E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213"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100E01A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986"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0462FBD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1</w:t>
            </w:r>
          </w:p>
        </w:tc>
        <w:tc>
          <w:tcPr>
            <w:tcW w:w="886" w:type="dxa"/>
            <w:tcBorders>
              <w:top w:val="single" w:sz="6" w:space="0" w:color="000000"/>
              <w:left w:val="single" w:sz="6" w:space="0" w:color="000000"/>
              <w:bottom w:val="single" w:sz="6" w:space="0" w:color="000000"/>
              <w:right w:val="single" w:sz="4" w:space="0" w:color="auto"/>
            </w:tcBorders>
            <w:vAlign w:val="center"/>
          </w:tcPr>
          <w:p w:rsidR="009B7A33" w:rsidRPr="00BA2E68" w:rsidP="009B7A33" w14:paraId="58DA5976" w14:textId="714C72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E1DCD">
              <w:rPr>
                <w:rFonts w:ascii="Times New Roman" w:hAnsi="Times New Roman"/>
                <w:sz w:val="16"/>
                <w:szCs w:val="16"/>
              </w:rPr>
              <w:t>$67.61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9B7A33" w:rsidRPr="009B7A33" w:rsidP="009B7A33" w14:paraId="6463AD69" w14:textId="040296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9B7A33">
              <w:rPr>
                <w:rFonts w:ascii="Times New Roman" w:hAnsi="Times New Roman"/>
                <w:color w:val="000000"/>
                <w:sz w:val="16"/>
                <w:szCs w:val="16"/>
              </w:rPr>
              <w:t xml:space="preserve">$68 </w:t>
            </w:r>
          </w:p>
        </w:tc>
      </w:tr>
      <w:tr w14:paraId="5B612E68" w14:textId="77777777" w:rsidTr="00F85A9A">
        <w:tblPrEx>
          <w:tblW w:w="9352" w:type="dxa"/>
          <w:tblCellMar>
            <w:left w:w="120" w:type="dxa"/>
            <w:right w:w="120" w:type="dxa"/>
          </w:tblCellMar>
          <w:tblLook w:val="0000"/>
        </w:tblPrEx>
        <w:trPr>
          <w:cantSplit/>
        </w:trPr>
        <w:tc>
          <w:tcPr>
            <w:tcW w:w="1741"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2F77C22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Notice of Completion of Geophysical Exploration Operations (43 CFR 3151.2 and 3152.7)</w:t>
            </w:r>
          </w:p>
          <w:p w:rsidR="009B7A33" w:rsidRPr="00BA2E68" w:rsidP="009B7A33" w14:paraId="2060B11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3150-5 / FS Form 2800-16a</w:t>
            </w:r>
          </w:p>
        </w:tc>
        <w:tc>
          <w:tcPr>
            <w:tcW w:w="121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387634B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63</w:t>
            </w:r>
            <w:r w:rsidRPr="00BA2E68">
              <w:rPr>
                <w:rFonts w:ascii="Times New Roman" w:hAnsi="Times New Roman"/>
                <w:bCs/>
                <w:sz w:val="16"/>
                <w:szCs w:val="16"/>
                <w:vertAlign w:val="superscript"/>
              </w:rPr>
              <w:t>2</w:t>
            </w:r>
          </w:p>
          <w:p w:rsidR="009B7A33" w:rsidRPr="00BA2E68" w:rsidP="009B7A33" w14:paraId="29D1324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6"/>
                <w:szCs w:val="16"/>
              </w:rPr>
            </w:pPr>
          </w:p>
        </w:tc>
        <w:tc>
          <w:tcPr>
            <w:tcW w:w="104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59820FC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On occasion</w:t>
            </w:r>
          </w:p>
        </w:tc>
        <w:tc>
          <w:tcPr>
            <w:tcW w:w="998"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6DA329A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63</w:t>
            </w:r>
          </w:p>
        </w:tc>
        <w:tc>
          <w:tcPr>
            <w:tcW w:w="1213"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278254B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.33</w:t>
            </w:r>
          </w:p>
        </w:tc>
        <w:tc>
          <w:tcPr>
            <w:tcW w:w="986"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4DF806E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21</w:t>
            </w:r>
          </w:p>
        </w:tc>
        <w:tc>
          <w:tcPr>
            <w:tcW w:w="886" w:type="dxa"/>
            <w:tcBorders>
              <w:top w:val="single" w:sz="6" w:space="0" w:color="000000"/>
              <w:left w:val="single" w:sz="6" w:space="0" w:color="000000"/>
              <w:bottom w:val="single" w:sz="6" w:space="0" w:color="000000"/>
              <w:right w:val="single" w:sz="4" w:space="0" w:color="auto"/>
            </w:tcBorders>
            <w:vAlign w:val="center"/>
          </w:tcPr>
          <w:p w:rsidR="009B7A33" w:rsidRPr="00BA2E68" w:rsidP="009B7A33" w14:paraId="545FBDE3" w14:textId="1CD8590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E1DCD">
              <w:rPr>
                <w:rFonts w:ascii="Times New Roman" w:hAnsi="Times New Roman"/>
                <w:sz w:val="16"/>
                <w:szCs w:val="16"/>
              </w:rPr>
              <w:t>$67.61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9B7A33" w:rsidRPr="009B7A33" w:rsidP="009B7A33" w14:paraId="3F2DCEBE" w14:textId="5EF75FD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9B7A33">
              <w:rPr>
                <w:rFonts w:ascii="Times New Roman" w:hAnsi="Times New Roman"/>
                <w:color w:val="000000"/>
                <w:sz w:val="16"/>
                <w:szCs w:val="16"/>
              </w:rPr>
              <w:t xml:space="preserve">$1,420 </w:t>
            </w:r>
          </w:p>
        </w:tc>
      </w:tr>
      <w:tr w14:paraId="0DFFC1FD" w14:textId="77777777" w:rsidTr="00F85A9A">
        <w:tblPrEx>
          <w:tblW w:w="9352" w:type="dxa"/>
          <w:tblCellMar>
            <w:left w:w="120" w:type="dxa"/>
            <w:right w:w="120" w:type="dxa"/>
          </w:tblCellMar>
          <w:tblLook w:val="0000"/>
        </w:tblPrEx>
        <w:trPr>
          <w:cantSplit/>
        </w:trPr>
        <w:tc>
          <w:tcPr>
            <w:tcW w:w="1741"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3A3E2E6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Data and Information Obtained in Carrying Out Exploration Plan (Alaska only)</w:t>
            </w:r>
          </w:p>
          <w:p w:rsidR="009B7A33" w:rsidRPr="00BA2E68" w:rsidP="009B7A33" w14:paraId="7E86674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(43 CFR 3152.6)</w:t>
            </w:r>
          </w:p>
        </w:tc>
        <w:tc>
          <w:tcPr>
            <w:tcW w:w="121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0535DEE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04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7EB5D79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On occasion</w:t>
            </w:r>
          </w:p>
        </w:tc>
        <w:tc>
          <w:tcPr>
            <w:tcW w:w="998"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211C2C6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1213"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50E0F53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BA2E68">
              <w:rPr>
                <w:rFonts w:ascii="Times New Roman" w:hAnsi="Times New Roman"/>
                <w:bCs/>
                <w:sz w:val="16"/>
                <w:szCs w:val="16"/>
              </w:rPr>
              <w:t>1</w:t>
            </w:r>
          </w:p>
        </w:tc>
        <w:tc>
          <w:tcPr>
            <w:tcW w:w="986"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612B16F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2E68">
              <w:rPr>
                <w:rFonts w:ascii="Times New Roman" w:hAnsi="Times New Roman"/>
                <w:sz w:val="16"/>
                <w:szCs w:val="16"/>
              </w:rPr>
              <w:t>1</w:t>
            </w:r>
          </w:p>
        </w:tc>
        <w:tc>
          <w:tcPr>
            <w:tcW w:w="886" w:type="dxa"/>
            <w:tcBorders>
              <w:top w:val="single" w:sz="6" w:space="0" w:color="000000"/>
              <w:left w:val="single" w:sz="6" w:space="0" w:color="000000"/>
              <w:bottom w:val="single" w:sz="6" w:space="0" w:color="000000"/>
              <w:right w:val="single" w:sz="4" w:space="0" w:color="auto"/>
            </w:tcBorders>
            <w:vAlign w:val="center"/>
          </w:tcPr>
          <w:p w:rsidR="009B7A33" w:rsidRPr="00BA2E68" w:rsidP="009B7A33" w14:paraId="41A1558B" w14:textId="32DB1C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E1DCD">
              <w:rPr>
                <w:rFonts w:ascii="Times New Roman" w:hAnsi="Times New Roman"/>
                <w:sz w:val="16"/>
                <w:szCs w:val="16"/>
              </w:rPr>
              <w:t>$67.61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9B7A33" w:rsidRPr="009B7A33" w:rsidP="009B7A33" w14:paraId="4D1DDEF9" w14:textId="1837066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9B7A33">
              <w:rPr>
                <w:rFonts w:ascii="Times New Roman" w:hAnsi="Times New Roman"/>
                <w:color w:val="000000"/>
                <w:sz w:val="16"/>
                <w:szCs w:val="16"/>
              </w:rPr>
              <w:t xml:space="preserve">$68 </w:t>
            </w:r>
          </w:p>
        </w:tc>
      </w:tr>
      <w:tr w14:paraId="04C970D7" w14:textId="77777777" w:rsidTr="00F85A9A">
        <w:tblPrEx>
          <w:tblW w:w="9352" w:type="dxa"/>
          <w:tblCellMar>
            <w:left w:w="120" w:type="dxa"/>
            <w:right w:w="120" w:type="dxa"/>
          </w:tblCellMar>
          <w:tblLook w:val="0000"/>
        </w:tblPrEx>
        <w:trPr>
          <w:cantSplit/>
        </w:trPr>
        <w:tc>
          <w:tcPr>
            <w:tcW w:w="1741"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27C1BDF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Totals:</w:t>
            </w:r>
          </w:p>
        </w:tc>
        <w:tc>
          <w:tcPr>
            <w:tcW w:w="1215"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4EA2336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68</w:t>
            </w:r>
          </w:p>
        </w:tc>
        <w:tc>
          <w:tcPr>
            <w:tcW w:w="1045" w:type="dxa"/>
            <w:tcBorders>
              <w:top w:val="single" w:sz="6" w:space="0" w:color="000000"/>
              <w:left w:val="single" w:sz="6" w:space="0" w:color="000000"/>
              <w:bottom w:val="single" w:sz="6" w:space="0" w:color="000000"/>
              <w:right w:val="single" w:sz="6" w:space="0" w:color="000000"/>
            </w:tcBorders>
          </w:tcPr>
          <w:p w:rsidR="009B7A33" w:rsidRPr="00BA2E68" w:rsidP="009B7A33" w14:paraId="3F9BD65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w:t>
            </w:r>
          </w:p>
        </w:tc>
        <w:tc>
          <w:tcPr>
            <w:tcW w:w="998" w:type="dxa"/>
            <w:tcBorders>
              <w:top w:val="single" w:sz="6" w:space="0" w:color="000000"/>
              <w:left w:val="single" w:sz="6" w:space="0" w:color="000000"/>
              <w:bottom w:val="single" w:sz="6" w:space="0" w:color="000000"/>
              <w:right w:val="single" w:sz="6" w:space="0" w:color="000000"/>
            </w:tcBorders>
          </w:tcPr>
          <w:p w:rsidR="009B7A33" w:rsidRPr="00BA2E68" w:rsidP="009B7A33" w14:paraId="587B414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68</w:t>
            </w:r>
          </w:p>
        </w:tc>
        <w:tc>
          <w:tcPr>
            <w:tcW w:w="1213"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0B83B03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w:t>
            </w:r>
          </w:p>
        </w:tc>
        <w:tc>
          <w:tcPr>
            <w:tcW w:w="986" w:type="dxa"/>
            <w:tcBorders>
              <w:top w:val="single" w:sz="6" w:space="0" w:color="000000"/>
              <w:left w:val="single" w:sz="6" w:space="0" w:color="000000"/>
              <w:bottom w:val="single" w:sz="6" w:space="0" w:color="000000"/>
              <w:right w:val="single" w:sz="6" w:space="0" w:color="000000"/>
            </w:tcBorders>
            <w:vAlign w:val="center"/>
          </w:tcPr>
          <w:p w:rsidR="009B7A33" w:rsidRPr="00BA2E68" w:rsidP="009B7A33" w14:paraId="560CC22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26</w:t>
            </w:r>
          </w:p>
        </w:tc>
        <w:tc>
          <w:tcPr>
            <w:tcW w:w="886" w:type="dxa"/>
            <w:tcBorders>
              <w:top w:val="single" w:sz="6" w:space="0" w:color="000000"/>
              <w:left w:val="single" w:sz="6" w:space="0" w:color="000000"/>
              <w:bottom w:val="single" w:sz="6" w:space="0" w:color="000000"/>
              <w:right w:val="single" w:sz="4" w:space="0" w:color="auto"/>
            </w:tcBorders>
          </w:tcPr>
          <w:p w:rsidR="009B7A33" w:rsidRPr="00BA2E68" w:rsidP="009B7A33" w14:paraId="0A2C68E0" w14:textId="619DE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BA2E68">
              <w:rPr>
                <w:rFonts w:ascii="Times New Roman" w:hAnsi="Times New Roman"/>
                <w:b/>
                <w:sz w:val="16"/>
                <w:szCs w:val="16"/>
              </w:rPr>
              <w:t>—</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tcPr>
          <w:p w:rsidR="009B7A33" w:rsidRPr="009B7A33" w:rsidP="009B7A33" w14:paraId="4281B354" w14:textId="0CBD37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sz w:val="16"/>
                <w:szCs w:val="16"/>
              </w:rPr>
            </w:pPr>
            <w:r w:rsidRPr="009B7A33">
              <w:rPr>
                <w:rFonts w:ascii="Times New Roman" w:hAnsi="Times New Roman"/>
                <w:b/>
                <w:bCs/>
                <w:color w:val="000000"/>
                <w:sz w:val="16"/>
                <w:szCs w:val="16"/>
              </w:rPr>
              <w:t>$1,758</w:t>
            </w:r>
          </w:p>
        </w:tc>
      </w:tr>
    </w:tbl>
    <w:p w:rsidR="0056180C" w:rsidRPr="00FB302E" w14:paraId="3EFA9AFB" w14:textId="735CB48E">
      <w:pPr>
        <w:tabs>
          <w:tab w:val="left" w:pos="360"/>
          <w:tab w:val="left" w:pos="1296"/>
          <w:tab w:val="left" w:pos="2016"/>
        </w:tabs>
        <w:rPr>
          <w:rFonts w:ascii="Times New Roman" w:hAnsi="Times New Roman"/>
          <w:bCs/>
          <w:sz w:val="20"/>
          <w:szCs w:val="20"/>
        </w:rPr>
      </w:pPr>
      <w:r w:rsidRPr="00FB302E">
        <w:rPr>
          <w:rFonts w:ascii="Times New Roman" w:hAnsi="Times New Roman"/>
          <w:bCs/>
          <w:sz w:val="20"/>
          <w:szCs w:val="20"/>
          <w:vertAlign w:val="superscript"/>
        </w:rPr>
        <w:t>1</w:t>
      </w:r>
      <w:r>
        <w:rPr>
          <w:rFonts w:ascii="Times New Roman" w:hAnsi="Times New Roman"/>
          <w:bCs/>
          <w:sz w:val="20"/>
          <w:szCs w:val="20"/>
        </w:rPr>
        <w:t>2</w:t>
      </w:r>
      <w:r w:rsidRPr="00FB302E">
        <w:rPr>
          <w:rFonts w:ascii="Times New Roman" w:hAnsi="Times New Roman"/>
          <w:bCs/>
          <w:sz w:val="20"/>
          <w:szCs w:val="20"/>
        </w:rPr>
        <w:t xml:space="preserve"> </w:t>
      </w:r>
      <w:r w:rsidRPr="00FB302E" w:rsidR="00D2208B">
        <w:rPr>
          <w:rFonts w:ascii="Times New Roman" w:hAnsi="Times New Roman"/>
          <w:bCs/>
          <w:sz w:val="20"/>
          <w:szCs w:val="20"/>
        </w:rPr>
        <w:t xml:space="preserve">respondents for </w:t>
      </w:r>
      <w:r w:rsidR="0090069A">
        <w:rPr>
          <w:rFonts w:ascii="Times New Roman" w:hAnsi="Times New Roman"/>
          <w:bCs/>
          <w:sz w:val="20"/>
          <w:szCs w:val="20"/>
        </w:rPr>
        <w:t xml:space="preserve">the </w:t>
      </w:r>
      <w:r w:rsidRPr="00FB302E" w:rsidR="00D2208B">
        <w:rPr>
          <w:rFonts w:ascii="Times New Roman" w:hAnsi="Times New Roman"/>
          <w:bCs/>
          <w:sz w:val="20"/>
          <w:szCs w:val="20"/>
        </w:rPr>
        <w:t xml:space="preserve">BLM and </w:t>
      </w:r>
      <w:r>
        <w:rPr>
          <w:rFonts w:ascii="Times New Roman" w:hAnsi="Times New Roman"/>
          <w:bCs/>
          <w:sz w:val="20"/>
          <w:szCs w:val="20"/>
        </w:rPr>
        <w:t>1</w:t>
      </w:r>
      <w:r w:rsidRPr="00FB302E" w:rsidR="00D2208B">
        <w:rPr>
          <w:rFonts w:ascii="Times New Roman" w:hAnsi="Times New Roman"/>
          <w:bCs/>
          <w:sz w:val="20"/>
          <w:szCs w:val="20"/>
        </w:rPr>
        <w:t xml:space="preserve"> respondent for </w:t>
      </w:r>
      <w:r w:rsidR="0090069A">
        <w:rPr>
          <w:rFonts w:ascii="Times New Roman" w:hAnsi="Times New Roman"/>
          <w:bCs/>
          <w:sz w:val="20"/>
          <w:szCs w:val="20"/>
        </w:rPr>
        <w:t xml:space="preserve">the </w:t>
      </w:r>
      <w:r w:rsidRPr="00FB302E" w:rsidR="00D2208B">
        <w:rPr>
          <w:rFonts w:ascii="Times New Roman" w:hAnsi="Times New Roman"/>
          <w:bCs/>
          <w:sz w:val="20"/>
          <w:szCs w:val="20"/>
        </w:rPr>
        <w:t>F</w:t>
      </w:r>
      <w:r w:rsidR="0090069A">
        <w:rPr>
          <w:rFonts w:ascii="Times New Roman" w:hAnsi="Times New Roman"/>
          <w:bCs/>
          <w:sz w:val="20"/>
          <w:szCs w:val="20"/>
        </w:rPr>
        <w:t xml:space="preserve">orest </w:t>
      </w:r>
      <w:r w:rsidRPr="00FB302E" w:rsidR="00D2208B">
        <w:rPr>
          <w:rFonts w:ascii="Times New Roman" w:hAnsi="Times New Roman"/>
          <w:bCs/>
          <w:sz w:val="20"/>
          <w:szCs w:val="20"/>
        </w:rPr>
        <w:t>S</w:t>
      </w:r>
      <w:r w:rsidR="0090069A">
        <w:rPr>
          <w:rFonts w:ascii="Times New Roman" w:hAnsi="Times New Roman"/>
          <w:bCs/>
          <w:sz w:val="20"/>
          <w:szCs w:val="20"/>
        </w:rPr>
        <w:t>ervice</w:t>
      </w:r>
    </w:p>
    <w:p w:rsidR="00D2208B" w:rsidRPr="00FB302E" w14:paraId="2F1875D6" w14:textId="597AE84F">
      <w:pPr>
        <w:tabs>
          <w:tab w:val="left" w:pos="360"/>
          <w:tab w:val="left" w:pos="1296"/>
          <w:tab w:val="left" w:pos="2016"/>
        </w:tabs>
        <w:rPr>
          <w:rFonts w:ascii="Times New Roman" w:hAnsi="Times New Roman"/>
          <w:sz w:val="20"/>
          <w:szCs w:val="20"/>
        </w:rPr>
      </w:pPr>
      <w:r w:rsidRPr="00FB302E">
        <w:rPr>
          <w:rFonts w:ascii="Times New Roman" w:hAnsi="Times New Roman"/>
          <w:bCs/>
          <w:sz w:val="20"/>
          <w:szCs w:val="20"/>
          <w:vertAlign w:val="superscript"/>
        </w:rPr>
        <w:t xml:space="preserve">2 </w:t>
      </w:r>
      <w:r w:rsidR="005E5476">
        <w:rPr>
          <w:rFonts w:ascii="Times New Roman" w:hAnsi="Times New Roman"/>
          <w:bCs/>
          <w:sz w:val="20"/>
          <w:szCs w:val="20"/>
        </w:rPr>
        <w:t>6</w:t>
      </w:r>
      <w:r w:rsidR="00A8562E">
        <w:rPr>
          <w:rFonts w:ascii="Times New Roman" w:hAnsi="Times New Roman"/>
          <w:bCs/>
          <w:sz w:val="20"/>
          <w:szCs w:val="20"/>
        </w:rPr>
        <w:t>3</w:t>
      </w:r>
      <w:r w:rsidR="005E5476">
        <w:rPr>
          <w:rFonts w:ascii="Times New Roman" w:hAnsi="Times New Roman"/>
          <w:bCs/>
          <w:sz w:val="20"/>
          <w:szCs w:val="20"/>
        </w:rPr>
        <w:t xml:space="preserve"> r</w:t>
      </w:r>
      <w:r w:rsidRPr="00FB302E">
        <w:rPr>
          <w:rFonts w:ascii="Times New Roman" w:hAnsi="Times New Roman"/>
          <w:bCs/>
          <w:sz w:val="20"/>
          <w:szCs w:val="20"/>
        </w:rPr>
        <w:t xml:space="preserve">espondents for </w:t>
      </w:r>
      <w:r w:rsidR="0090069A">
        <w:rPr>
          <w:rFonts w:ascii="Times New Roman" w:hAnsi="Times New Roman"/>
          <w:bCs/>
          <w:sz w:val="20"/>
          <w:szCs w:val="20"/>
        </w:rPr>
        <w:t xml:space="preserve">the </w:t>
      </w:r>
      <w:r w:rsidR="00A77E37">
        <w:rPr>
          <w:rFonts w:ascii="Times New Roman" w:hAnsi="Times New Roman"/>
          <w:bCs/>
          <w:sz w:val="20"/>
          <w:szCs w:val="20"/>
        </w:rPr>
        <w:t xml:space="preserve">BLM </w:t>
      </w:r>
      <w:r w:rsidRPr="00FB302E">
        <w:rPr>
          <w:rFonts w:ascii="Times New Roman" w:hAnsi="Times New Roman"/>
          <w:bCs/>
          <w:sz w:val="20"/>
          <w:szCs w:val="20"/>
        </w:rPr>
        <w:t xml:space="preserve">and </w:t>
      </w:r>
      <w:r w:rsidR="00A8562E">
        <w:rPr>
          <w:rFonts w:ascii="Times New Roman" w:hAnsi="Times New Roman"/>
          <w:bCs/>
          <w:sz w:val="20"/>
          <w:szCs w:val="20"/>
        </w:rPr>
        <w:t>0</w:t>
      </w:r>
      <w:r w:rsidRPr="00FB302E">
        <w:rPr>
          <w:rFonts w:ascii="Times New Roman" w:hAnsi="Times New Roman"/>
          <w:bCs/>
          <w:sz w:val="20"/>
          <w:szCs w:val="20"/>
        </w:rPr>
        <w:t xml:space="preserve"> respondent</w:t>
      </w:r>
      <w:r w:rsidR="0090069A">
        <w:rPr>
          <w:rFonts w:ascii="Times New Roman" w:hAnsi="Times New Roman"/>
          <w:bCs/>
          <w:sz w:val="20"/>
          <w:szCs w:val="20"/>
        </w:rPr>
        <w:t>s</w:t>
      </w:r>
      <w:r w:rsidRPr="00FB302E">
        <w:rPr>
          <w:rFonts w:ascii="Times New Roman" w:hAnsi="Times New Roman"/>
          <w:bCs/>
          <w:sz w:val="20"/>
          <w:szCs w:val="20"/>
        </w:rPr>
        <w:t xml:space="preserve"> for </w:t>
      </w:r>
      <w:r w:rsidR="0090069A">
        <w:rPr>
          <w:rFonts w:ascii="Times New Roman" w:hAnsi="Times New Roman"/>
          <w:bCs/>
          <w:sz w:val="20"/>
          <w:szCs w:val="20"/>
        </w:rPr>
        <w:t xml:space="preserve">the </w:t>
      </w:r>
      <w:r w:rsidRPr="00FB302E" w:rsidR="0090069A">
        <w:rPr>
          <w:rFonts w:ascii="Times New Roman" w:hAnsi="Times New Roman"/>
          <w:bCs/>
          <w:sz w:val="20"/>
          <w:szCs w:val="20"/>
        </w:rPr>
        <w:t>F</w:t>
      </w:r>
      <w:r w:rsidR="0090069A">
        <w:rPr>
          <w:rFonts w:ascii="Times New Roman" w:hAnsi="Times New Roman"/>
          <w:bCs/>
          <w:sz w:val="20"/>
          <w:szCs w:val="20"/>
        </w:rPr>
        <w:t xml:space="preserve">orest </w:t>
      </w:r>
      <w:r w:rsidRPr="00FB302E" w:rsidR="0090069A">
        <w:rPr>
          <w:rFonts w:ascii="Times New Roman" w:hAnsi="Times New Roman"/>
          <w:bCs/>
          <w:sz w:val="20"/>
          <w:szCs w:val="20"/>
        </w:rPr>
        <w:t>S</w:t>
      </w:r>
      <w:r w:rsidR="0090069A">
        <w:rPr>
          <w:rFonts w:ascii="Times New Roman" w:hAnsi="Times New Roman"/>
          <w:bCs/>
          <w:sz w:val="20"/>
          <w:szCs w:val="20"/>
        </w:rPr>
        <w:t>ervice</w:t>
      </w:r>
    </w:p>
    <w:p w:rsidR="00D2208B" w:rsidRPr="00FB302E" w14:paraId="586D66BC" w14:textId="77777777">
      <w:pPr>
        <w:tabs>
          <w:tab w:val="left" w:pos="360"/>
          <w:tab w:val="left" w:pos="1296"/>
          <w:tab w:val="left" w:pos="2016"/>
        </w:tabs>
        <w:rPr>
          <w:rFonts w:ascii="Times New Roman" w:hAnsi="Times New Roman"/>
          <w:sz w:val="20"/>
          <w:szCs w:val="20"/>
        </w:rPr>
      </w:pPr>
    </w:p>
    <w:p w:rsidR="00762481" w:rsidRPr="00FB302E" w14:paraId="780B2BE3" w14:textId="1CC7602B">
      <w:pPr>
        <w:tabs>
          <w:tab w:val="left" w:pos="360"/>
          <w:tab w:val="left" w:pos="1296"/>
          <w:tab w:val="left" w:pos="2016"/>
        </w:tabs>
        <w:rPr>
          <w:rFonts w:ascii="Times New Roman" w:hAnsi="Times New Roman"/>
          <w:sz w:val="20"/>
          <w:szCs w:val="20"/>
        </w:rPr>
      </w:pPr>
      <w:r w:rsidRPr="00FB302E">
        <w:rPr>
          <w:rFonts w:ascii="Times New Roman" w:hAnsi="Times New Roman"/>
          <w:sz w:val="20"/>
          <w:szCs w:val="20"/>
        </w:rPr>
        <w:t xml:space="preserve">The costs to respondents are for time spent compiling data, researching information, and completing </w:t>
      </w:r>
      <w:r w:rsidRPr="00FB302E" w:rsidR="00534D00">
        <w:rPr>
          <w:rFonts w:ascii="Times New Roman" w:hAnsi="Times New Roman"/>
          <w:sz w:val="20"/>
          <w:szCs w:val="20"/>
        </w:rPr>
        <w:t>the information collection</w:t>
      </w:r>
      <w:r w:rsidRPr="00FB302E" w:rsidR="00F94879">
        <w:rPr>
          <w:rFonts w:ascii="Times New Roman" w:hAnsi="Times New Roman"/>
          <w:sz w:val="20"/>
          <w:szCs w:val="20"/>
        </w:rPr>
        <w:t>.</w:t>
      </w:r>
      <w:r w:rsidR="00B25FE1">
        <w:rPr>
          <w:rFonts w:ascii="Times New Roman" w:hAnsi="Times New Roman"/>
          <w:sz w:val="20"/>
          <w:szCs w:val="20"/>
        </w:rPr>
        <w:t xml:space="preserve">  </w:t>
      </w:r>
      <w:r w:rsidRPr="00FB302E">
        <w:rPr>
          <w:rFonts w:ascii="Times New Roman" w:hAnsi="Times New Roman"/>
          <w:sz w:val="20"/>
          <w:szCs w:val="20"/>
        </w:rPr>
        <w:t xml:space="preserve">Geophysical contractors </w:t>
      </w:r>
      <w:r w:rsidRPr="00FB302E" w:rsidR="00F94879">
        <w:rPr>
          <w:rFonts w:ascii="Times New Roman" w:hAnsi="Times New Roman"/>
          <w:sz w:val="20"/>
          <w:szCs w:val="20"/>
        </w:rPr>
        <w:t xml:space="preserve">generally maintain the required information in their own records, </w:t>
      </w:r>
      <w:r w:rsidRPr="00FB302E">
        <w:rPr>
          <w:rFonts w:ascii="Times New Roman" w:hAnsi="Times New Roman"/>
          <w:sz w:val="20"/>
          <w:szCs w:val="20"/>
        </w:rPr>
        <w:t xml:space="preserve">are familiar with geophysical field work, and are familiar with the </w:t>
      </w:r>
      <w:r w:rsidRPr="00FB302E" w:rsidR="00F94879">
        <w:rPr>
          <w:rFonts w:ascii="Times New Roman" w:hAnsi="Times New Roman"/>
          <w:sz w:val="20"/>
          <w:szCs w:val="20"/>
        </w:rPr>
        <w:t xml:space="preserve">applicable </w:t>
      </w:r>
      <w:r w:rsidRPr="00FB302E">
        <w:rPr>
          <w:rFonts w:ascii="Times New Roman" w:hAnsi="Times New Roman"/>
          <w:sz w:val="20"/>
          <w:szCs w:val="20"/>
        </w:rPr>
        <w:t>regulations and statutes.</w:t>
      </w:r>
    </w:p>
    <w:p w:rsidR="0066131E" w:rsidRPr="00FB302E" w14:paraId="5F9F8B64" w14:textId="77777777">
      <w:pPr>
        <w:tabs>
          <w:tab w:val="left" w:pos="360"/>
          <w:tab w:val="left" w:pos="1296"/>
          <w:tab w:val="left" w:pos="2016"/>
        </w:tabs>
        <w:rPr>
          <w:rFonts w:ascii="Times New Roman" w:hAnsi="Times New Roman"/>
          <w:sz w:val="20"/>
          <w:szCs w:val="20"/>
        </w:rPr>
      </w:pPr>
    </w:p>
    <w:p w:rsidR="00271BDA" w:rsidRPr="00FB302E" w:rsidP="00271BDA" w14:paraId="06B352C6" w14:textId="27C11A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13.</w:t>
      </w:r>
      <w:r w:rsidRPr="00FB302E">
        <w:rPr>
          <w:rFonts w:ascii="Times New Roman" w:hAnsi="Times New Roman"/>
          <w:b/>
          <w:sz w:val="20"/>
          <w:szCs w:val="20"/>
        </w:rPr>
        <w:tab/>
        <w:t>Provide an estimate of the total annual non-hour cost burden to respondents or recordkeepers resulting from the collection of information.</w:t>
      </w:r>
      <w:r w:rsidR="00B25FE1">
        <w:rPr>
          <w:rFonts w:ascii="Times New Roman" w:hAnsi="Times New Roman"/>
          <w:b/>
          <w:sz w:val="20"/>
          <w:szCs w:val="20"/>
        </w:rPr>
        <w:t xml:space="preserve">  </w:t>
      </w:r>
      <w:r w:rsidRPr="00FB302E">
        <w:rPr>
          <w:rFonts w:ascii="Times New Roman" w:hAnsi="Times New Roman"/>
          <w:b/>
          <w:sz w:val="20"/>
          <w:szCs w:val="20"/>
        </w:rPr>
        <w:t>(Do not include the cost of any hour burden already reflected in item 12.)</w:t>
      </w:r>
    </w:p>
    <w:p w:rsidR="00271BDA" w:rsidRPr="00FB302E" w:rsidP="00271BDA" w14:paraId="287B286F" w14:textId="26D7BA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FB302E">
        <w:rPr>
          <w:rFonts w:ascii="Times New Roman" w:hAnsi="Times New Roman"/>
          <w:b/>
          <w:sz w:val="20"/>
          <w:szCs w:val="20"/>
        </w:rPr>
        <w:t>*</w:t>
      </w:r>
      <w:r w:rsidRPr="00FB302E">
        <w:rPr>
          <w:rFonts w:ascii="Times New Roman" w:hAnsi="Times New Roman"/>
          <w:b/>
          <w:sz w:val="20"/>
          <w:szCs w:val="20"/>
        </w:rPr>
        <w:tab/>
        <w:t>The cost estimate should be split into two components: (a) a total capital and start-up cost component (annualized over its expected useful life)</w:t>
      </w:r>
      <w:r w:rsidR="00556EFF">
        <w:rPr>
          <w:rFonts w:ascii="Times New Roman" w:hAnsi="Times New Roman"/>
          <w:b/>
          <w:sz w:val="20"/>
          <w:szCs w:val="20"/>
        </w:rPr>
        <w:t>,</w:t>
      </w:r>
      <w:r w:rsidRPr="00FB302E">
        <w:rPr>
          <w:rFonts w:ascii="Times New Roman" w:hAnsi="Times New Roman"/>
          <w:b/>
          <w:sz w:val="20"/>
          <w:szCs w:val="20"/>
        </w:rPr>
        <w:t xml:space="preserve"> and (b) a total operation and maintenance and purchase of services component.</w:t>
      </w:r>
      <w:r w:rsidR="00B25FE1">
        <w:rPr>
          <w:rFonts w:ascii="Times New Roman" w:hAnsi="Times New Roman"/>
          <w:b/>
          <w:sz w:val="20"/>
          <w:szCs w:val="20"/>
        </w:rPr>
        <w:t xml:space="preserve">  </w:t>
      </w:r>
      <w:r w:rsidRPr="00FB302E">
        <w:rPr>
          <w:rFonts w:ascii="Times New Roman" w:hAnsi="Times New Roman"/>
          <w:b/>
          <w:sz w:val="20"/>
          <w:szCs w:val="20"/>
        </w:rPr>
        <w:t>The estimates should take into account costs associated with generating, maintaining, and disclosing or providing the information (including filing fees paid for form processing).</w:t>
      </w:r>
      <w:r w:rsidR="00B25FE1">
        <w:rPr>
          <w:rFonts w:ascii="Times New Roman" w:hAnsi="Times New Roman"/>
          <w:b/>
          <w:sz w:val="20"/>
          <w:szCs w:val="20"/>
        </w:rPr>
        <w:t xml:space="preserve">  </w:t>
      </w:r>
      <w:r w:rsidRPr="00FB302E">
        <w:rPr>
          <w:rFonts w:ascii="Times New Roman" w:hAnsi="Times New Roman"/>
          <w:b/>
          <w:sz w:val="20"/>
          <w:szCs w:val="20"/>
        </w:rPr>
        <w:t>Include descriptions of methods used to estimate major cost factors</w:t>
      </w:r>
      <w:r w:rsidR="00556EFF">
        <w:rPr>
          <w:rFonts w:ascii="Times New Roman" w:hAnsi="Times New Roman"/>
          <w:b/>
          <w:sz w:val="20"/>
          <w:szCs w:val="20"/>
        </w:rPr>
        <w:t>,</w:t>
      </w:r>
      <w:r w:rsidRPr="00FB302E">
        <w:rPr>
          <w:rFonts w:ascii="Times New Roman" w:hAnsi="Times New Roman"/>
          <w:b/>
          <w:sz w:val="20"/>
          <w:szCs w:val="20"/>
        </w:rPr>
        <w:t xml:space="preserve"> including system and technology acquisition, expected useful life of capital equipment, the discount rate(s), and the time period over which costs will be incurred.</w:t>
      </w:r>
      <w:r w:rsidR="00B25FE1">
        <w:rPr>
          <w:rFonts w:ascii="Times New Roman" w:hAnsi="Times New Roman"/>
          <w:b/>
          <w:sz w:val="20"/>
          <w:szCs w:val="20"/>
        </w:rPr>
        <w:t xml:space="preserve">  </w:t>
      </w:r>
      <w:r w:rsidRPr="00FB302E">
        <w:rPr>
          <w:rFonts w:ascii="Times New Roman" w:hAnsi="Times New Roman"/>
          <w:b/>
          <w:sz w:val="20"/>
          <w:szCs w:val="20"/>
        </w:rPr>
        <w:t>Capital and start-up costs include, among other items, preparations for collecting information such as purchasing computers and software; monitoring, sampling, drilling and testing equipment; and record storage facilities.</w:t>
      </w:r>
    </w:p>
    <w:p w:rsidR="00271BDA" w:rsidRPr="00FB302E" w:rsidP="00271BDA" w14:paraId="17CAEE23" w14:textId="52BEC7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FB302E">
        <w:rPr>
          <w:rFonts w:ascii="Times New Roman" w:hAnsi="Times New Roman"/>
          <w:b/>
          <w:sz w:val="20"/>
          <w:szCs w:val="20"/>
        </w:rPr>
        <w:t>*</w:t>
      </w:r>
      <w:r w:rsidRPr="00FB302E">
        <w:rPr>
          <w:rFonts w:ascii="Times New Roman" w:hAnsi="Times New Roman"/>
          <w:b/>
          <w:sz w:val="20"/>
          <w:szCs w:val="20"/>
        </w:rPr>
        <w:tab/>
        <w:t>If cost estimates are expected to vary widely, agencies should present ranges of cost burdens and explain the reasons for the variance.</w:t>
      </w:r>
      <w:r w:rsidR="00B25FE1">
        <w:rPr>
          <w:rFonts w:ascii="Times New Roman" w:hAnsi="Times New Roman"/>
          <w:b/>
          <w:sz w:val="20"/>
          <w:szCs w:val="20"/>
        </w:rPr>
        <w:t xml:space="preserve">  </w:t>
      </w:r>
      <w:r w:rsidRPr="00FB302E">
        <w:rPr>
          <w:rFonts w:ascii="Times New Roman" w:hAnsi="Times New Roman"/>
          <w:b/>
          <w:sz w:val="20"/>
          <w:szCs w:val="20"/>
        </w:rPr>
        <w:t>The cost of purchasing or contracting out information collection services should be a part of this cost burden estimate.</w:t>
      </w:r>
      <w:r w:rsidR="00B25FE1">
        <w:rPr>
          <w:rFonts w:ascii="Times New Roman" w:hAnsi="Times New Roman"/>
          <w:b/>
          <w:sz w:val="20"/>
          <w:szCs w:val="20"/>
        </w:rPr>
        <w:t xml:space="preserve">  </w:t>
      </w:r>
      <w:r w:rsidRPr="00FB302E">
        <w:rPr>
          <w:rFonts w:ascii="Times New Roman" w:hAnsi="Times New Roman"/>
          <w:b/>
          <w:sz w:val="20"/>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71BDA" w:rsidRPr="00FB302E" w:rsidP="00271BDA" w14:paraId="5F1E7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FB302E">
        <w:rPr>
          <w:rFonts w:ascii="Times New Roman" w:hAnsi="Times New Roman"/>
          <w:b/>
          <w:sz w:val="20"/>
          <w:szCs w:val="20"/>
        </w:rPr>
        <w:tab/>
        <w:t>*</w:t>
      </w:r>
      <w:r w:rsidRPr="00FB302E">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71BDA" w:rsidRPr="00FB302E" w14:paraId="2EC637FF" w14:textId="77777777">
      <w:pPr>
        <w:tabs>
          <w:tab w:val="left" w:pos="360"/>
          <w:tab w:val="left" w:pos="1296"/>
          <w:tab w:val="left" w:pos="2016"/>
        </w:tabs>
        <w:rPr>
          <w:rFonts w:ascii="Times New Roman" w:hAnsi="Times New Roman"/>
          <w:sz w:val="20"/>
          <w:szCs w:val="20"/>
        </w:rPr>
      </w:pPr>
    </w:p>
    <w:p w:rsidR="00AB138E" w:rsidRPr="00FB302E" w:rsidP="00AB138E" w14:paraId="055F04D0" w14:textId="7C062DB1">
      <w:pPr>
        <w:rPr>
          <w:rFonts w:ascii="Times New Roman" w:hAnsi="Times New Roman"/>
          <w:sz w:val="20"/>
          <w:szCs w:val="20"/>
        </w:rPr>
      </w:pPr>
      <w:r w:rsidRPr="00FB302E">
        <w:rPr>
          <w:rFonts w:ascii="Times New Roman" w:hAnsi="Times New Roman"/>
          <w:sz w:val="20"/>
          <w:szCs w:val="20"/>
        </w:rPr>
        <w:t xml:space="preserve">Respondents are not required to purchase additional computer hardware or software to comply with these information </w:t>
      </w:r>
      <w:r w:rsidRPr="00FB302E" w:rsidR="007D2071">
        <w:rPr>
          <w:rFonts w:ascii="Times New Roman" w:hAnsi="Times New Roman"/>
          <w:sz w:val="20"/>
          <w:szCs w:val="20"/>
        </w:rPr>
        <w:t xml:space="preserve">collection </w:t>
      </w:r>
      <w:r w:rsidRPr="00FB302E">
        <w:rPr>
          <w:rFonts w:ascii="Times New Roman" w:hAnsi="Times New Roman"/>
          <w:sz w:val="20"/>
          <w:szCs w:val="20"/>
        </w:rPr>
        <w:t>requirements.</w:t>
      </w:r>
      <w:r w:rsidR="00B25FE1">
        <w:rPr>
          <w:rFonts w:ascii="Times New Roman" w:hAnsi="Times New Roman"/>
          <w:sz w:val="20"/>
          <w:szCs w:val="20"/>
        </w:rPr>
        <w:t xml:space="preserve">  </w:t>
      </w:r>
      <w:r w:rsidRPr="00FB302E" w:rsidR="000D756E">
        <w:rPr>
          <w:rFonts w:ascii="Times New Roman" w:hAnsi="Times New Roman"/>
          <w:sz w:val="20"/>
          <w:szCs w:val="20"/>
        </w:rPr>
        <w:t xml:space="preserve">Regulations at 43 CFR 3000.12, 3152.1, and 3152.3 require a </w:t>
      </w:r>
      <w:r w:rsidRPr="00FB302E">
        <w:rPr>
          <w:rFonts w:ascii="Times New Roman" w:hAnsi="Times New Roman"/>
          <w:sz w:val="20"/>
          <w:szCs w:val="20"/>
        </w:rPr>
        <w:t xml:space="preserve">filing </w:t>
      </w:r>
      <w:r w:rsidRPr="00FB302E" w:rsidR="000D756E">
        <w:rPr>
          <w:rFonts w:ascii="Times New Roman" w:hAnsi="Times New Roman"/>
          <w:sz w:val="20"/>
          <w:szCs w:val="20"/>
        </w:rPr>
        <w:t xml:space="preserve">fee for </w:t>
      </w:r>
      <w:r w:rsidRPr="00FB302E" w:rsidR="00D77F33">
        <w:rPr>
          <w:rFonts w:ascii="Times New Roman" w:hAnsi="Times New Roman"/>
          <w:sz w:val="20"/>
          <w:szCs w:val="20"/>
        </w:rPr>
        <w:t>the information collection activity titled, “Notice of Intent and Request to Conduct Geophysical Exploration Operations / Alaska</w:t>
      </w:r>
      <w:r w:rsidRPr="00FB302E">
        <w:rPr>
          <w:rFonts w:ascii="Times New Roman" w:hAnsi="Times New Roman"/>
          <w:sz w:val="20"/>
          <w:szCs w:val="20"/>
        </w:rPr>
        <w:t>.”</w:t>
      </w:r>
    </w:p>
    <w:p w:rsidR="00AB138E" w:rsidRPr="00FB302E" w:rsidP="00AB138E" w14:paraId="29484481" w14:textId="77777777">
      <w:pPr>
        <w:rPr>
          <w:rFonts w:ascii="Times New Roman" w:hAnsi="Times New Roman"/>
          <w:sz w:val="20"/>
          <w:szCs w:val="20"/>
        </w:rPr>
      </w:pPr>
    </w:p>
    <w:p w:rsidR="00F006CD" w:rsidRPr="00FB302E" w:rsidP="00AB138E" w14:paraId="5478D165" w14:textId="1413D949">
      <w:pPr>
        <w:rPr>
          <w:rFonts w:ascii="Times New Roman" w:hAnsi="Times New Roman"/>
          <w:sz w:val="20"/>
          <w:szCs w:val="20"/>
        </w:rPr>
      </w:pPr>
      <w:bookmarkStart w:id="1" w:name="_Hlk126658365"/>
      <w:r>
        <w:rPr>
          <w:rFonts w:ascii="Times New Roman" w:hAnsi="Times New Roman"/>
          <w:sz w:val="20"/>
          <w:szCs w:val="20"/>
        </w:rPr>
        <w:t xml:space="preserve">The BLM is proposing to increase the existing $25 fee to $1,150. </w:t>
      </w:r>
      <w:r w:rsidRPr="00FB302E" w:rsidR="00B30452">
        <w:rPr>
          <w:rFonts w:ascii="Times New Roman" w:hAnsi="Times New Roman"/>
          <w:sz w:val="20"/>
          <w:szCs w:val="20"/>
        </w:rPr>
        <w:t>The total non-hour burden for this control number is estimated to be $</w:t>
      </w:r>
      <w:r>
        <w:rPr>
          <w:rFonts w:ascii="Times New Roman" w:hAnsi="Times New Roman"/>
          <w:sz w:val="20"/>
          <w:szCs w:val="20"/>
        </w:rPr>
        <w:t>1,150</w:t>
      </w:r>
      <w:r w:rsidRPr="00FB302E" w:rsidR="00B30452">
        <w:rPr>
          <w:rFonts w:ascii="Times New Roman" w:hAnsi="Times New Roman"/>
          <w:sz w:val="20"/>
          <w:szCs w:val="20"/>
        </w:rPr>
        <w:t xml:space="preserve"> annually (</w:t>
      </w:r>
      <w:r w:rsidR="00D67811">
        <w:rPr>
          <w:rFonts w:ascii="Times New Roman" w:hAnsi="Times New Roman"/>
          <w:sz w:val="20"/>
          <w:szCs w:val="20"/>
        </w:rPr>
        <w:t>one</w:t>
      </w:r>
      <w:r w:rsidRPr="00FB302E" w:rsidR="00D67811">
        <w:rPr>
          <w:rFonts w:ascii="Times New Roman" w:hAnsi="Times New Roman"/>
          <w:sz w:val="20"/>
          <w:szCs w:val="20"/>
        </w:rPr>
        <w:t xml:space="preserve"> </w:t>
      </w:r>
      <w:r w:rsidRPr="00FB302E" w:rsidR="00D77F33">
        <w:rPr>
          <w:rFonts w:ascii="Times New Roman" w:hAnsi="Times New Roman"/>
          <w:sz w:val="20"/>
          <w:szCs w:val="20"/>
        </w:rPr>
        <w:t xml:space="preserve">notice </w:t>
      </w:r>
      <w:r w:rsidRPr="00FB302E" w:rsidR="003E4B4F">
        <w:rPr>
          <w:rFonts w:ascii="Times New Roman" w:hAnsi="Times New Roman"/>
          <w:sz w:val="20"/>
          <w:szCs w:val="20"/>
        </w:rPr>
        <w:t>x $</w:t>
      </w:r>
      <w:r>
        <w:rPr>
          <w:rFonts w:ascii="Times New Roman" w:hAnsi="Times New Roman"/>
          <w:sz w:val="20"/>
          <w:szCs w:val="20"/>
        </w:rPr>
        <w:t>1,150</w:t>
      </w:r>
      <w:r w:rsidRPr="00FB302E" w:rsidR="003E4B4F">
        <w:rPr>
          <w:rFonts w:ascii="Times New Roman" w:hAnsi="Times New Roman"/>
          <w:sz w:val="20"/>
          <w:szCs w:val="20"/>
        </w:rPr>
        <w:t xml:space="preserve"> pe</w:t>
      </w:r>
      <w:r w:rsidRPr="00FB302E" w:rsidR="00B30452">
        <w:rPr>
          <w:rFonts w:ascii="Times New Roman" w:hAnsi="Times New Roman"/>
          <w:sz w:val="20"/>
          <w:szCs w:val="20"/>
        </w:rPr>
        <w:t xml:space="preserve">r </w:t>
      </w:r>
      <w:r w:rsidRPr="00FB302E" w:rsidR="00D77F33">
        <w:rPr>
          <w:rFonts w:ascii="Times New Roman" w:hAnsi="Times New Roman"/>
          <w:sz w:val="20"/>
          <w:szCs w:val="20"/>
        </w:rPr>
        <w:t>notice</w:t>
      </w:r>
      <w:r w:rsidRPr="00FB302E" w:rsidR="00B30452">
        <w:rPr>
          <w:rFonts w:ascii="Times New Roman" w:hAnsi="Times New Roman"/>
          <w:sz w:val="20"/>
          <w:szCs w:val="20"/>
        </w:rPr>
        <w:t>).</w:t>
      </w:r>
    </w:p>
    <w:bookmarkEnd w:id="1"/>
    <w:p w:rsidR="00F006CD" w:rsidRPr="00FB302E" w:rsidP="000D756E" w14:paraId="3A05E2F0" w14:textId="77777777">
      <w:pPr>
        <w:rPr>
          <w:rFonts w:ascii="Times New Roman" w:hAnsi="Times New Roman"/>
          <w:sz w:val="20"/>
          <w:szCs w:val="20"/>
        </w:rPr>
      </w:pPr>
    </w:p>
    <w:p w:rsidR="0066131E" w:rsidRPr="00FB302E" w:rsidP="00F30AE3" w14:paraId="0EDFE376" w14:textId="1A4072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sz w:val="20"/>
          <w:szCs w:val="20"/>
        </w:rPr>
        <w:t>14.</w:t>
      </w:r>
      <w:r w:rsidRPr="00FB302E">
        <w:rPr>
          <w:rFonts w:ascii="Times New Roman" w:hAnsi="Times New Roman"/>
          <w:b/>
          <w:sz w:val="20"/>
          <w:szCs w:val="20"/>
        </w:rPr>
        <w:tab/>
        <w:t>Provide estimates of annualized cost to the Federal government.</w:t>
      </w:r>
      <w:r w:rsidR="00B25FE1">
        <w:rPr>
          <w:rFonts w:ascii="Times New Roman" w:hAnsi="Times New Roman"/>
          <w:b/>
          <w:sz w:val="20"/>
          <w:szCs w:val="20"/>
        </w:rPr>
        <w:t xml:space="preserve">  </w:t>
      </w:r>
      <w:r w:rsidRPr="00FB302E">
        <w:rPr>
          <w:rFonts w:ascii="Times New Roman" w:hAnsi="Times New Roman"/>
          <w:b/>
          <w:sz w:val="20"/>
          <w:szCs w:val="20"/>
        </w:rPr>
        <w:t xml:space="preserve">Also, provide a description of the method used to estimate cost, which should include quantification of hours, operational expenses (such as equipment, overhead, printing, and support staff), and any other expense that would not have been incurred without </w:t>
      </w:r>
      <w:r w:rsidRPr="00FB302E" w:rsidR="0054728E">
        <w:rPr>
          <w:rFonts w:ascii="Times New Roman" w:hAnsi="Times New Roman"/>
          <w:b/>
          <w:sz w:val="20"/>
          <w:szCs w:val="20"/>
        </w:rPr>
        <w:t>this collection of information.</w:t>
      </w:r>
    </w:p>
    <w:p w:rsidR="00DA6BBB" w:rsidRPr="00FB302E" w:rsidP="00DA6BBB" w14:paraId="3E25E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083EA7" w:rsidRPr="00FB302E" w:rsidP="00DA6BBB" w14:paraId="4DD3A6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A6C02" w:rsidRPr="00FB302E" w:rsidP="00DA6BBB" w14:paraId="4B9E0825" w14:textId="358803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sz w:val="20"/>
          <w:szCs w:val="20"/>
        </w:rPr>
        <w:t xml:space="preserve">The hourly cost to the Federal Government is based on the </w:t>
      </w:r>
      <w:r w:rsidRPr="00FB302E" w:rsidR="00D41F82">
        <w:rPr>
          <w:rFonts w:ascii="Times New Roman" w:hAnsi="Times New Roman"/>
          <w:sz w:val="20"/>
          <w:szCs w:val="20"/>
        </w:rPr>
        <w:t>data</w:t>
      </w:r>
      <w:r w:rsidRPr="00FB302E">
        <w:rPr>
          <w:rFonts w:ascii="Times New Roman" w:hAnsi="Times New Roman"/>
          <w:sz w:val="20"/>
          <w:szCs w:val="20"/>
        </w:rPr>
        <w:t xml:space="preserve"> at</w:t>
      </w:r>
      <w:r w:rsidRPr="00FB302E" w:rsidR="008B2C60">
        <w:rPr>
          <w:rFonts w:ascii="Times New Roman" w:hAnsi="Times New Roman"/>
          <w:sz w:val="20"/>
          <w:szCs w:val="20"/>
        </w:rPr>
        <w:t>:</w:t>
      </w:r>
      <w:r w:rsidR="00B25FE1">
        <w:rPr>
          <w:rFonts w:ascii="Times New Roman" w:hAnsi="Times New Roman"/>
          <w:sz w:val="20"/>
          <w:szCs w:val="20"/>
        </w:rPr>
        <w:t xml:space="preserve">  </w:t>
      </w:r>
      <w:hyperlink r:id="rId11" w:history="1">
        <w:r w:rsidRPr="009A4DA3" w:rsidR="00B22293">
          <w:rPr>
            <w:rStyle w:val="Hyperlink"/>
            <w:rFonts w:ascii="Times New Roman" w:hAnsi="Times New Roman"/>
            <w:sz w:val="20"/>
            <w:szCs w:val="20"/>
          </w:rPr>
          <w:t>https://www.opm.gov/policy-data-oversight/pay-leave/salaries-wages/salary-tables/pdf/2022/RUS_h.pdf</w:t>
        </w:r>
      </w:hyperlink>
      <w:r w:rsidRPr="00FB302E" w:rsidR="00D41F82">
        <w:rPr>
          <w:rFonts w:ascii="Times New Roman" w:hAnsi="Times New Roman"/>
          <w:sz w:val="20"/>
          <w:szCs w:val="20"/>
        </w:rPr>
        <w:t>.</w:t>
      </w:r>
      <w:r w:rsidRPr="00FB302E" w:rsidR="006F58F5">
        <w:rPr>
          <w:rFonts w:ascii="Times New Roman" w:hAnsi="Times New Roman"/>
          <w:sz w:val="20"/>
          <w:szCs w:val="20"/>
        </w:rPr>
        <w:t xml:space="preserve"> </w:t>
      </w:r>
      <w:r w:rsidRPr="00FB302E">
        <w:rPr>
          <w:rFonts w:ascii="Times New Roman" w:hAnsi="Times New Roman"/>
          <w:sz w:val="20"/>
          <w:szCs w:val="20"/>
        </w:rPr>
        <w:t>The benefits multiplier o</w:t>
      </w:r>
      <w:r w:rsidRPr="00FB302E" w:rsidR="00BC3301">
        <w:rPr>
          <w:rFonts w:ascii="Times New Roman" w:hAnsi="Times New Roman"/>
          <w:sz w:val="20"/>
          <w:szCs w:val="20"/>
        </w:rPr>
        <w:t>f 1.</w:t>
      </w:r>
      <w:r w:rsidRPr="00FB302E" w:rsidR="008B2C60">
        <w:rPr>
          <w:rFonts w:ascii="Times New Roman" w:hAnsi="Times New Roman"/>
          <w:sz w:val="20"/>
          <w:szCs w:val="20"/>
        </w:rPr>
        <w:t>6</w:t>
      </w:r>
      <w:r w:rsidRPr="00FB302E" w:rsidR="00BC3301">
        <w:rPr>
          <w:rFonts w:ascii="Times New Roman" w:hAnsi="Times New Roman"/>
          <w:sz w:val="20"/>
          <w:szCs w:val="20"/>
        </w:rPr>
        <w:t xml:space="preserve"> is implied by information </w:t>
      </w:r>
      <w:r w:rsidRPr="00FB302E">
        <w:rPr>
          <w:rFonts w:ascii="Times New Roman" w:hAnsi="Times New Roman"/>
          <w:sz w:val="20"/>
          <w:szCs w:val="20"/>
        </w:rPr>
        <w:t xml:space="preserve">at </w:t>
      </w:r>
      <w:hyperlink r:id="rId10" w:history="1">
        <w:r w:rsidRPr="00FB302E">
          <w:rPr>
            <w:rStyle w:val="Hyperlink"/>
            <w:rFonts w:ascii="Times New Roman" w:hAnsi="Times New Roman"/>
            <w:sz w:val="20"/>
            <w:szCs w:val="20"/>
          </w:rPr>
          <w:t>http://www.bls.gov/news.release/ecec.nr0.htm</w:t>
        </w:r>
      </w:hyperlink>
      <w:r w:rsidRPr="00FB302E">
        <w:rPr>
          <w:rFonts w:ascii="Times New Roman" w:hAnsi="Times New Roman"/>
          <w:sz w:val="20"/>
          <w:szCs w:val="20"/>
        </w:rPr>
        <w:t>.</w:t>
      </w:r>
    </w:p>
    <w:p w:rsidR="00123C33" w:rsidP="006F58F5" w14:paraId="08AB4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w:b/>
          <w:sz w:val="20"/>
          <w:szCs w:val="20"/>
        </w:rPr>
      </w:pPr>
    </w:p>
    <w:p w:rsidR="00DA6BBB" w:rsidRPr="00FB302E" w:rsidP="006F58F5" w14:paraId="2E19DC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w:b/>
          <w:sz w:val="20"/>
          <w:szCs w:val="20"/>
        </w:rPr>
      </w:pPr>
      <w:r w:rsidRPr="00FB302E">
        <w:rPr>
          <w:rFonts w:ascii="Times New Roman" w:hAnsi="Times New Roman" w:cs="Times"/>
          <w:b/>
          <w:sz w:val="20"/>
          <w:szCs w:val="20"/>
        </w:rPr>
        <w:t>Table 14 -1</w:t>
      </w:r>
      <w:r w:rsidRPr="00FB302E" w:rsidR="006F58F5">
        <w:rPr>
          <w:rFonts w:ascii="Times New Roman" w:hAnsi="Times New Roman" w:cs="Times"/>
          <w:b/>
          <w:sz w:val="20"/>
          <w:szCs w:val="20"/>
        </w:rPr>
        <w:t xml:space="preserve">: </w:t>
      </w:r>
      <w:r w:rsidRPr="00FB302E">
        <w:rPr>
          <w:rFonts w:ascii="Times New Roman" w:hAnsi="Times New Roman"/>
          <w:b/>
          <w:sz w:val="20"/>
          <w:szCs w:val="20"/>
        </w:rPr>
        <w:t>Hourly Cost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
        <w:gridCol w:w="1192"/>
        <w:gridCol w:w="1326"/>
        <w:gridCol w:w="1070"/>
        <w:gridCol w:w="1509"/>
        <w:gridCol w:w="1504"/>
        <w:gridCol w:w="1510"/>
        <w:gridCol w:w="1233"/>
      </w:tblGrid>
      <w:tr w14:paraId="2401EA5B" w14:textId="77777777" w:rsidTr="009B34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98" w:type="dxa"/>
            <w:gridSpan w:val="2"/>
            <w:shd w:val="clear" w:color="auto" w:fill="D9D9D9"/>
            <w:vAlign w:val="center"/>
          </w:tcPr>
          <w:p w:rsidR="00A619C9" w:rsidRPr="00BA2E68" w:rsidP="00323A78" w14:paraId="312664B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Position</w:t>
            </w:r>
          </w:p>
        </w:tc>
        <w:tc>
          <w:tcPr>
            <w:tcW w:w="1326" w:type="dxa"/>
            <w:shd w:val="clear" w:color="auto" w:fill="D9D9D9"/>
            <w:vAlign w:val="center"/>
          </w:tcPr>
          <w:p w:rsidR="00A619C9" w:rsidRPr="00BA2E68" w:rsidP="00323A78" w14:paraId="28F3D2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Pay Grade</w:t>
            </w:r>
          </w:p>
        </w:tc>
        <w:tc>
          <w:tcPr>
            <w:tcW w:w="1070" w:type="dxa"/>
            <w:shd w:val="clear" w:color="auto" w:fill="D9D9D9"/>
            <w:vAlign w:val="center"/>
          </w:tcPr>
          <w:p w:rsidR="00A619C9" w:rsidRPr="00BA2E68" w:rsidP="00323A78" w14:paraId="2CD5931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Hourly Pay Rate ($/hour)</w:t>
            </w:r>
          </w:p>
        </w:tc>
        <w:tc>
          <w:tcPr>
            <w:tcW w:w="1509" w:type="dxa"/>
            <w:shd w:val="clear" w:color="auto" w:fill="D9D9D9"/>
            <w:vAlign w:val="center"/>
          </w:tcPr>
          <w:p w:rsidR="00A619C9" w:rsidRPr="00A619C9" w:rsidP="00323A78" w14:paraId="2690CEF4" w14:textId="5C94E08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A619C9">
              <w:rPr>
                <w:rFonts w:ascii="Times New Roman" w:hAnsi="Times New Roman"/>
                <w:b/>
                <w:sz w:val="16"/>
                <w:szCs w:val="16"/>
              </w:rPr>
              <w:t>Benefits Multiplier</w:t>
            </w:r>
          </w:p>
        </w:tc>
        <w:tc>
          <w:tcPr>
            <w:tcW w:w="1504" w:type="dxa"/>
            <w:shd w:val="clear" w:color="auto" w:fill="D9D9D9"/>
            <w:vAlign w:val="center"/>
          </w:tcPr>
          <w:p w:rsidR="00A619C9" w:rsidRPr="00BA2E68" w:rsidP="00323A78" w14:paraId="18783817" w14:textId="69FCE95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Hourly Rate with Benefits</w:t>
            </w:r>
          </w:p>
          <w:p w:rsidR="00A619C9" w:rsidRPr="00BA2E68" w:rsidP="008B2C60" w14:paraId="17498EC6" w14:textId="72DD699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c>
          <w:tcPr>
            <w:tcW w:w="1510" w:type="dxa"/>
            <w:shd w:val="clear" w:color="auto" w:fill="D9D9D9"/>
            <w:vAlign w:val="center"/>
          </w:tcPr>
          <w:p w:rsidR="00A619C9" w:rsidRPr="00BA2E68" w:rsidP="00323A78" w14:paraId="7BF70E6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Percent of the Information Collection Completed by Each Occupation</w:t>
            </w:r>
          </w:p>
        </w:tc>
        <w:tc>
          <w:tcPr>
            <w:tcW w:w="1233" w:type="dxa"/>
            <w:shd w:val="clear" w:color="auto" w:fill="D9D9D9"/>
            <w:vAlign w:val="center"/>
          </w:tcPr>
          <w:p w:rsidR="00A619C9" w:rsidRPr="00BA2E68" w:rsidP="00323A78" w14:paraId="4FF17D4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Weighted Average Cost Per Hour</w:t>
            </w:r>
          </w:p>
          <w:p w:rsidR="00A619C9" w:rsidRPr="00BA2E68" w:rsidP="00323A78" w14:paraId="7E5F2B0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5608F997" w14:textId="77777777" w:rsidTr="009B3471">
        <w:tblPrEx>
          <w:tblW w:w="0" w:type="auto"/>
          <w:tblLook w:val="04A0"/>
        </w:tblPrEx>
        <w:tc>
          <w:tcPr>
            <w:tcW w:w="1198" w:type="dxa"/>
            <w:gridSpan w:val="2"/>
            <w:vAlign w:val="center"/>
          </w:tcPr>
          <w:p w:rsidR="00A619C9" w:rsidRPr="00BA2E68" w:rsidP="006F58F5" w14:paraId="78887D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BA2E68">
              <w:rPr>
                <w:rFonts w:ascii="Times New Roman" w:hAnsi="Times New Roman"/>
                <w:sz w:val="16"/>
                <w:szCs w:val="16"/>
              </w:rPr>
              <w:t>Manager</w:t>
            </w:r>
          </w:p>
        </w:tc>
        <w:tc>
          <w:tcPr>
            <w:tcW w:w="1326" w:type="dxa"/>
            <w:vAlign w:val="center"/>
          </w:tcPr>
          <w:p w:rsidR="00A619C9" w:rsidRPr="00BA2E68" w:rsidP="003E5D9A" w14:paraId="275690C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A2E68">
              <w:rPr>
                <w:rFonts w:ascii="Times New Roman" w:hAnsi="Times New Roman"/>
                <w:sz w:val="16"/>
                <w:szCs w:val="16"/>
              </w:rPr>
              <w:t>GS-14, Step 1</w:t>
            </w:r>
          </w:p>
        </w:tc>
        <w:tc>
          <w:tcPr>
            <w:tcW w:w="1070" w:type="dxa"/>
            <w:vAlign w:val="center"/>
          </w:tcPr>
          <w:p w:rsidR="00A619C9" w:rsidRPr="00A619C9" w:rsidP="006F58F5" w14:paraId="3EFD06EC" w14:textId="2FB5352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619C9">
              <w:rPr>
                <w:rFonts w:ascii="Times New Roman" w:hAnsi="Times New Roman"/>
                <w:sz w:val="16"/>
                <w:szCs w:val="16"/>
              </w:rPr>
              <w:t>$53.44</w:t>
            </w:r>
          </w:p>
        </w:tc>
        <w:tc>
          <w:tcPr>
            <w:tcW w:w="1509" w:type="dxa"/>
            <w:vAlign w:val="center"/>
          </w:tcPr>
          <w:p w:rsidR="00A619C9" w:rsidRPr="00A619C9" w:rsidP="006F58F5" w14:paraId="17B137FF" w14:textId="366956B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619C9">
              <w:rPr>
                <w:rFonts w:ascii="Times New Roman" w:hAnsi="Times New Roman"/>
                <w:sz w:val="16"/>
                <w:szCs w:val="16"/>
              </w:rPr>
              <w:t>1.6</w:t>
            </w:r>
          </w:p>
        </w:tc>
        <w:tc>
          <w:tcPr>
            <w:tcW w:w="1504" w:type="dxa"/>
            <w:vAlign w:val="center"/>
          </w:tcPr>
          <w:p w:rsidR="00A619C9" w:rsidRPr="00207713" w:rsidP="006F58F5" w14:paraId="0BFF6367" w14:textId="690A3D4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207713">
              <w:rPr>
                <w:rFonts w:ascii="Times New Roman" w:hAnsi="Times New Roman"/>
                <w:sz w:val="16"/>
                <w:szCs w:val="16"/>
              </w:rPr>
              <w:t>$</w:t>
            </w:r>
            <w:r w:rsidRPr="00207713" w:rsidR="00173510">
              <w:rPr>
                <w:rFonts w:ascii="Times New Roman" w:hAnsi="Times New Roman"/>
                <w:sz w:val="16"/>
                <w:szCs w:val="16"/>
              </w:rPr>
              <w:t>85.50</w:t>
            </w:r>
          </w:p>
        </w:tc>
        <w:tc>
          <w:tcPr>
            <w:tcW w:w="1510" w:type="dxa"/>
            <w:vAlign w:val="center"/>
          </w:tcPr>
          <w:p w:rsidR="00A619C9" w:rsidRPr="00BA2E68" w:rsidP="006F58F5" w14:paraId="5F952DD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30%</w:t>
            </w:r>
          </w:p>
        </w:tc>
        <w:tc>
          <w:tcPr>
            <w:tcW w:w="1233" w:type="dxa"/>
            <w:vAlign w:val="center"/>
          </w:tcPr>
          <w:p w:rsidR="00A619C9" w:rsidRPr="00BA2E68" w:rsidP="006F58F5" w14:paraId="790BD576" w14:textId="1D7B74C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$25.</w:t>
            </w:r>
            <w:r w:rsidR="00207713">
              <w:rPr>
                <w:rFonts w:ascii="Times New Roman" w:hAnsi="Times New Roman"/>
                <w:sz w:val="16"/>
                <w:szCs w:val="16"/>
              </w:rPr>
              <w:t>65</w:t>
            </w:r>
          </w:p>
        </w:tc>
      </w:tr>
      <w:tr w14:paraId="245D07FB" w14:textId="77777777" w:rsidTr="009B3471">
        <w:tblPrEx>
          <w:tblW w:w="0" w:type="auto"/>
          <w:tblLook w:val="04A0"/>
        </w:tblPrEx>
        <w:tc>
          <w:tcPr>
            <w:tcW w:w="1198" w:type="dxa"/>
            <w:gridSpan w:val="2"/>
            <w:vAlign w:val="center"/>
          </w:tcPr>
          <w:p w:rsidR="00A619C9" w:rsidRPr="00BA2E68" w:rsidP="006F58F5" w14:paraId="315BFB1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BA2E68">
              <w:rPr>
                <w:rFonts w:ascii="Times New Roman" w:hAnsi="Times New Roman"/>
                <w:sz w:val="16"/>
                <w:szCs w:val="16"/>
              </w:rPr>
              <w:t>Supervisor, Petroleum Engineer, and / or Geologist</w:t>
            </w:r>
          </w:p>
        </w:tc>
        <w:tc>
          <w:tcPr>
            <w:tcW w:w="1326" w:type="dxa"/>
            <w:vAlign w:val="center"/>
          </w:tcPr>
          <w:p w:rsidR="00A619C9" w:rsidRPr="00BA2E68" w:rsidP="003E5D9A" w14:paraId="30BC3D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A2E68">
              <w:rPr>
                <w:rFonts w:ascii="Times New Roman" w:hAnsi="Times New Roman"/>
                <w:sz w:val="16"/>
                <w:szCs w:val="16"/>
              </w:rPr>
              <w:t>GS-13, Step 1</w:t>
            </w:r>
          </w:p>
        </w:tc>
        <w:tc>
          <w:tcPr>
            <w:tcW w:w="1070" w:type="dxa"/>
            <w:vAlign w:val="center"/>
          </w:tcPr>
          <w:p w:rsidR="00A619C9" w:rsidRPr="00A619C9" w:rsidP="006F58F5" w14:paraId="40970903" w14:textId="77DEB87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619C9">
              <w:rPr>
                <w:rFonts w:ascii="Times New Roman" w:hAnsi="Times New Roman"/>
                <w:sz w:val="16"/>
                <w:szCs w:val="16"/>
              </w:rPr>
              <w:t>$45.22</w:t>
            </w:r>
          </w:p>
        </w:tc>
        <w:tc>
          <w:tcPr>
            <w:tcW w:w="1509" w:type="dxa"/>
            <w:vAlign w:val="center"/>
          </w:tcPr>
          <w:p w:rsidR="00A619C9" w:rsidRPr="00A619C9" w:rsidP="006F58F5" w14:paraId="6D2B73E0" w14:textId="489093B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619C9">
              <w:rPr>
                <w:rFonts w:ascii="Times New Roman" w:hAnsi="Times New Roman"/>
                <w:sz w:val="16"/>
                <w:szCs w:val="16"/>
              </w:rPr>
              <w:t>1.6</w:t>
            </w:r>
          </w:p>
        </w:tc>
        <w:tc>
          <w:tcPr>
            <w:tcW w:w="1504" w:type="dxa"/>
            <w:vAlign w:val="center"/>
          </w:tcPr>
          <w:p w:rsidR="00A619C9" w:rsidRPr="00207713" w:rsidP="006F58F5" w14:paraId="7D4198E5" w14:textId="0755440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207713">
              <w:rPr>
                <w:rFonts w:ascii="Times New Roman" w:hAnsi="Times New Roman"/>
                <w:sz w:val="16"/>
                <w:szCs w:val="16"/>
              </w:rPr>
              <w:t>$</w:t>
            </w:r>
            <w:r w:rsidRPr="00207713" w:rsidR="006B0CBB">
              <w:rPr>
                <w:rFonts w:ascii="Times New Roman" w:hAnsi="Times New Roman"/>
                <w:sz w:val="16"/>
                <w:szCs w:val="16"/>
              </w:rPr>
              <w:t>72.35</w:t>
            </w:r>
          </w:p>
        </w:tc>
        <w:tc>
          <w:tcPr>
            <w:tcW w:w="1510" w:type="dxa"/>
            <w:vAlign w:val="center"/>
          </w:tcPr>
          <w:p w:rsidR="00A619C9" w:rsidRPr="00BA2E68" w:rsidP="006F58F5" w14:paraId="58937D1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40%</w:t>
            </w:r>
          </w:p>
        </w:tc>
        <w:tc>
          <w:tcPr>
            <w:tcW w:w="1233" w:type="dxa"/>
            <w:vAlign w:val="center"/>
          </w:tcPr>
          <w:p w:rsidR="00A619C9" w:rsidRPr="00BA2E68" w:rsidP="006F58F5" w14:paraId="2D334EA6" w14:textId="5FEB94F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$28.</w:t>
            </w:r>
            <w:r w:rsidR="001A7CA8">
              <w:rPr>
                <w:rFonts w:ascii="Times New Roman" w:hAnsi="Times New Roman"/>
                <w:sz w:val="16"/>
                <w:szCs w:val="16"/>
              </w:rPr>
              <w:t>94</w:t>
            </w:r>
          </w:p>
        </w:tc>
      </w:tr>
      <w:tr w14:paraId="17642AB2" w14:textId="77777777" w:rsidTr="009B3471">
        <w:tblPrEx>
          <w:tblW w:w="0" w:type="auto"/>
          <w:tblLook w:val="04A0"/>
        </w:tblPrEx>
        <w:tc>
          <w:tcPr>
            <w:tcW w:w="1198" w:type="dxa"/>
            <w:gridSpan w:val="2"/>
            <w:vAlign w:val="center"/>
          </w:tcPr>
          <w:p w:rsidR="00A619C9" w:rsidRPr="00BA2E68" w:rsidP="006F58F5" w14:paraId="2007DB3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BA2E68">
              <w:rPr>
                <w:rFonts w:ascii="Times New Roman" w:hAnsi="Times New Roman"/>
                <w:sz w:val="16"/>
                <w:szCs w:val="16"/>
              </w:rPr>
              <w:t>Surface Use Specialist</w:t>
            </w:r>
          </w:p>
        </w:tc>
        <w:tc>
          <w:tcPr>
            <w:tcW w:w="1326" w:type="dxa"/>
            <w:vAlign w:val="center"/>
          </w:tcPr>
          <w:p w:rsidR="00A619C9" w:rsidRPr="00BA2E68" w:rsidP="003E5D9A" w14:paraId="687174D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A2E68">
              <w:rPr>
                <w:rFonts w:ascii="Times New Roman" w:hAnsi="Times New Roman"/>
                <w:sz w:val="16"/>
                <w:szCs w:val="16"/>
              </w:rPr>
              <w:t>GS-12, Step 1</w:t>
            </w:r>
          </w:p>
        </w:tc>
        <w:tc>
          <w:tcPr>
            <w:tcW w:w="1070" w:type="dxa"/>
            <w:vAlign w:val="center"/>
          </w:tcPr>
          <w:p w:rsidR="00A619C9" w:rsidRPr="00A619C9" w:rsidP="006F58F5" w14:paraId="639C4E38" w14:textId="646C272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619C9">
              <w:rPr>
                <w:rFonts w:ascii="Times New Roman" w:hAnsi="Times New Roman"/>
                <w:sz w:val="16"/>
                <w:szCs w:val="16"/>
              </w:rPr>
              <w:t>$38.03</w:t>
            </w:r>
          </w:p>
        </w:tc>
        <w:tc>
          <w:tcPr>
            <w:tcW w:w="1509" w:type="dxa"/>
            <w:vAlign w:val="center"/>
          </w:tcPr>
          <w:p w:rsidR="00A619C9" w:rsidRPr="00A619C9" w:rsidP="006F58F5" w14:paraId="2635B03A" w14:textId="560E3DF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619C9">
              <w:rPr>
                <w:rFonts w:ascii="Times New Roman" w:hAnsi="Times New Roman"/>
                <w:sz w:val="16"/>
                <w:szCs w:val="16"/>
              </w:rPr>
              <w:t>1.6</w:t>
            </w:r>
          </w:p>
        </w:tc>
        <w:tc>
          <w:tcPr>
            <w:tcW w:w="1504" w:type="dxa"/>
            <w:vAlign w:val="center"/>
          </w:tcPr>
          <w:p w:rsidR="00A619C9" w:rsidRPr="00207713" w:rsidP="006F58F5" w14:paraId="7E71ACAE" w14:textId="4ACA8F5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207713">
              <w:rPr>
                <w:rFonts w:ascii="Times New Roman" w:hAnsi="Times New Roman"/>
                <w:sz w:val="16"/>
                <w:szCs w:val="16"/>
              </w:rPr>
              <w:t>$</w:t>
            </w:r>
            <w:r w:rsidRPr="00207713" w:rsidR="00207713">
              <w:rPr>
                <w:rFonts w:ascii="Times New Roman" w:hAnsi="Times New Roman"/>
                <w:sz w:val="16"/>
                <w:szCs w:val="16"/>
              </w:rPr>
              <w:t>60.85</w:t>
            </w:r>
          </w:p>
        </w:tc>
        <w:tc>
          <w:tcPr>
            <w:tcW w:w="1510" w:type="dxa"/>
            <w:vAlign w:val="center"/>
          </w:tcPr>
          <w:p w:rsidR="00A619C9" w:rsidRPr="00BA2E68" w:rsidP="006F58F5" w14:paraId="69FA967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30%</w:t>
            </w:r>
          </w:p>
        </w:tc>
        <w:tc>
          <w:tcPr>
            <w:tcW w:w="1233" w:type="dxa"/>
            <w:vAlign w:val="center"/>
          </w:tcPr>
          <w:p w:rsidR="00A619C9" w:rsidRPr="00BA2E68" w:rsidP="006F58F5" w14:paraId="4D6ADB19" w14:textId="4F8BDB4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A2E68">
              <w:rPr>
                <w:rFonts w:ascii="Times New Roman" w:hAnsi="Times New Roman"/>
                <w:sz w:val="16"/>
                <w:szCs w:val="16"/>
              </w:rPr>
              <w:t>$</w:t>
            </w:r>
            <w:r w:rsidR="001A7CA8">
              <w:rPr>
                <w:rFonts w:ascii="Times New Roman" w:hAnsi="Times New Roman"/>
                <w:sz w:val="16"/>
                <w:szCs w:val="16"/>
              </w:rPr>
              <w:t>18.26</w:t>
            </w:r>
          </w:p>
        </w:tc>
      </w:tr>
      <w:tr w14:paraId="7A326F1F" w14:textId="77777777" w:rsidTr="009B3471">
        <w:tblPrEx>
          <w:tblW w:w="0" w:type="auto"/>
          <w:tblLook w:val="04A0"/>
        </w:tblPrEx>
        <w:trPr>
          <w:gridBefore w:val="1"/>
          <w:wBefore w:w="6" w:type="dxa"/>
        </w:trPr>
        <w:tc>
          <w:tcPr>
            <w:tcW w:w="9344" w:type="dxa"/>
            <w:gridSpan w:val="7"/>
          </w:tcPr>
          <w:p w:rsidR="00F135D2" w:rsidRPr="00BA2E68" w:rsidP="006F58F5" w14:paraId="78C6B59E" w14:textId="15D17B0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A2E68">
              <w:rPr>
                <w:rFonts w:ascii="Times New Roman" w:hAnsi="Times New Roman"/>
                <w:b/>
                <w:sz w:val="16"/>
                <w:szCs w:val="16"/>
              </w:rPr>
              <w:t>Total Weighted Average:</w:t>
            </w:r>
            <w:r w:rsidR="00B25FE1">
              <w:rPr>
                <w:rFonts w:ascii="Times New Roman" w:hAnsi="Times New Roman"/>
                <w:b/>
                <w:sz w:val="16"/>
                <w:szCs w:val="16"/>
              </w:rPr>
              <w:t xml:space="preserve">  </w:t>
            </w:r>
            <w:r w:rsidRPr="00BA2E68">
              <w:rPr>
                <w:rFonts w:ascii="Times New Roman" w:hAnsi="Times New Roman"/>
                <w:b/>
                <w:sz w:val="16"/>
                <w:szCs w:val="16"/>
              </w:rPr>
              <w:t>$7</w:t>
            </w:r>
            <w:r>
              <w:rPr>
                <w:rFonts w:ascii="Times New Roman" w:hAnsi="Times New Roman"/>
                <w:b/>
                <w:sz w:val="16"/>
                <w:szCs w:val="16"/>
              </w:rPr>
              <w:t>2.85</w:t>
            </w:r>
          </w:p>
        </w:tc>
      </w:tr>
    </w:tbl>
    <w:p w:rsidR="00457A9B" w:rsidRPr="00FB302E" w:rsidP="00457A9B" w14:paraId="7BDDFADC" w14:textId="77777777">
      <w:pPr>
        <w:tabs>
          <w:tab w:val="left" w:pos="360"/>
          <w:tab w:val="left" w:pos="1296"/>
          <w:tab w:val="left" w:pos="2016"/>
        </w:tabs>
        <w:rPr>
          <w:rFonts w:ascii="Times New Roman" w:hAnsi="Times New Roman"/>
          <w:sz w:val="20"/>
          <w:szCs w:val="20"/>
        </w:rPr>
      </w:pPr>
    </w:p>
    <w:p w:rsidR="004E0186" w:rsidRPr="00FB302E" w:rsidP="00B13CBB" w14:paraId="0DEDBAD8" w14:textId="63A6D3A1">
      <w:pPr>
        <w:pStyle w:val="FootnoteText"/>
        <w:spacing w:after="0" w:line="240" w:lineRule="auto"/>
        <w:rPr>
          <w:rFonts w:ascii="Times New Roman" w:hAnsi="Times New Roman"/>
        </w:rPr>
      </w:pPr>
      <w:r w:rsidRPr="00FB302E">
        <w:rPr>
          <w:rFonts w:ascii="Times New Roman" w:hAnsi="Times New Roman"/>
        </w:rPr>
        <w:t>T</w:t>
      </w:r>
      <w:r w:rsidRPr="00FB302E" w:rsidR="00B13CBB">
        <w:rPr>
          <w:rFonts w:ascii="Times New Roman" w:hAnsi="Times New Roman"/>
        </w:rPr>
        <w:t xml:space="preserve">able </w:t>
      </w:r>
      <w:r w:rsidRPr="00FB302E">
        <w:rPr>
          <w:rFonts w:ascii="Times New Roman" w:hAnsi="Times New Roman"/>
        </w:rPr>
        <w:t xml:space="preserve">14-2, </w:t>
      </w:r>
      <w:r w:rsidRPr="00FB302E" w:rsidR="00B13CBB">
        <w:rPr>
          <w:rFonts w:ascii="Times New Roman" w:hAnsi="Times New Roman"/>
        </w:rPr>
        <w:t>below</w:t>
      </w:r>
      <w:r w:rsidRPr="00FB302E">
        <w:rPr>
          <w:rFonts w:ascii="Times New Roman" w:hAnsi="Times New Roman"/>
        </w:rPr>
        <w:t>,</w:t>
      </w:r>
      <w:r w:rsidRPr="00FB302E" w:rsidR="00B13CBB">
        <w:rPr>
          <w:rFonts w:ascii="Times New Roman" w:hAnsi="Times New Roman"/>
        </w:rPr>
        <w:t xml:space="preserve"> shows the </w:t>
      </w:r>
      <w:r w:rsidRPr="00FB302E">
        <w:rPr>
          <w:rFonts w:ascii="Times New Roman" w:hAnsi="Times New Roman"/>
        </w:rPr>
        <w:t xml:space="preserve">estimated annual </w:t>
      </w:r>
      <w:r w:rsidRPr="00FB302E" w:rsidR="00B13CBB">
        <w:rPr>
          <w:rFonts w:ascii="Times New Roman" w:hAnsi="Times New Roman"/>
        </w:rPr>
        <w:t>Federal costs for each aspect of the collection.</w:t>
      </w:r>
      <w:r w:rsidR="00B25FE1">
        <w:rPr>
          <w:rFonts w:ascii="Times New Roman" w:hAnsi="Times New Roman"/>
        </w:rPr>
        <w:t xml:space="preserve">  </w:t>
      </w:r>
      <w:r w:rsidRPr="00FB302E" w:rsidR="00B13CBB">
        <w:rPr>
          <w:rFonts w:ascii="Times New Roman" w:hAnsi="Times New Roman"/>
        </w:rPr>
        <w:t>The estimated processing t</w:t>
      </w:r>
      <w:r w:rsidRPr="00FB302E" w:rsidR="00B13CBB">
        <w:rPr>
          <w:rFonts w:ascii="Times New Roman" w:hAnsi="Times New Roman" w:cs="Times"/>
        </w:rPr>
        <w:t xml:space="preserve">ime is based on the </w:t>
      </w:r>
      <w:r w:rsidRPr="00FB302E" w:rsidR="00D67811">
        <w:rPr>
          <w:rFonts w:ascii="Times New Roman" w:hAnsi="Times New Roman" w:cs="Times"/>
        </w:rPr>
        <w:t>BLM</w:t>
      </w:r>
      <w:r w:rsidR="00D67811">
        <w:rPr>
          <w:rFonts w:ascii="Times New Roman" w:hAnsi="Times New Roman" w:cs="Times"/>
        </w:rPr>
        <w:t>’</w:t>
      </w:r>
      <w:r w:rsidRPr="00FB302E" w:rsidR="00D67811">
        <w:rPr>
          <w:rFonts w:ascii="Times New Roman" w:hAnsi="Times New Roman" w:cs="Times"/>
        </w:rPr>
        <w:t xml:space="preserve">s </w:t>
      </w:r>
      <w:r w:rsidRPr="00FB302E" w:rsidR="00B13CBB">
        <w:rPr>
          <w:rFonts w:ascii="Times New Roman" w:hAnsi="Times New Roman" w:cs="Times"/>
        </w:rPr>
        <w:t>experience</w:t>
      </w:r>
      <w:r w:rsidR="00D67811">
        <w:rPr>
          <w:rFonts w:ascii="Times New Roman" w:hAnsi="Times New Roman" w:cs="Times"/>
        </w:rPr>
        <w:t>. It</w:t>
      </w:r>
      <w:r w:rsidRPr="00FB302E" w:rsidR="000B323A">
        <w:rPr>
          <w:rFonts w:ascii="Times New Roman" w:hAnsi="Times New Roman" w:cs="Times"/>
        </w:rPr>
        <w:t xml:space="preserve"> includes conducting field inspections; on-the</w:t>
      </w:r>
      <w:r w:rsidR="00D67811">
        <w:rPr>
          <w:rFonts w:ascii="Times New Roman" w:hAnsi="Times New Roman" w:cs="Times"/>
        </w:rPr>
        <w:t>-</w:t>
      </w:r>
      <w:r w:rsidRPr="00FB302E" w:rsidR="000B323A">
        <w:rPr>
          <w:rFonts w:ascii="Times New Roman" w:hAnsi="Times New Roman" w:cs="Times"/>
        </w:rPr>
        <w:t>ground environmental analyses, which include monitoring endangered species sites and archeological sites; conducting archeological surveys; and determining reclamation measures</w:t>
      </w:r>
      <w:r w:rsidRPr="00FB302E" w:rsidR="00B13CBB">
        <w:rPr>
          <w:rFonts w:ascii="Times New Roman" w:hAnsi="Times New Roman" w:cs="Times"/>
        </w:rPr>
        <w:t>.</w:t>
      </w:r>
      <w:r w:rsidR="00B25FE1">
        <w:rPr>
          <w:rFonts w:ascii="Times New Roman" w:hAnsi="Times New Roman" w:cs="Times"/>
        </w:rPr>
        <w:t xml:space="preserve">  </w:t>
      </w:r>
      <w:r w:rsidRPr="00FB302E" w:rsidR="00B13CBB">
        <w:rPr>
          <w:rFonts w:ascii="Times New Roman" w:hAnsi="Times New Roman"/>
        </w:rPr>
        <w:t>The weighted average hourly wage is shown at Table 14-1, above.</w:t>
      </w:r>
    </w:p>
    <w:p w:rsidR="00DE322D" w:rsidRPr="00FB302E" w:rsidP="004E0186" w14:paraId="742599C0" w14:textId="77777777">
      <w:pPr>
        <w:pStyle w:val="FootnoteText"/>
        <w:spacing w:after="0" w:line="240" w:lineRule="auto"/>
        <w:jc w:val="center"/>
        <w:rPr>
          <w:rFonts w:ascii="Times New Roman" w:hAnsi="Times New Roman"/>
        </w:rPr>
      </w:pPr>
    </w:p>
    <w:p w:rsidR="00B13CBB" w:rsidRPr="00FB302E" w:rsidP="006F58F5" w14:paraId="61885E2C" w14:textId="77777777">
      <w:pPr>
        <w:pStyle w:val="FootnoteText"/>
        <w:spacing w:after="0" w:line="240" w:lineRule="auto"/>
        <w:rPr>
          <w:rFonts w:ascii="Times New Roman" w:hAnsi="Times New Roman"/>
          <w:b/>
        </w:rPr>
      </w:pPr>
      <w:r w:rsidRPr="00FB302E">
        <w:rPr>
          <w:rFonts w:ascii="Times New Roman" w:hAnsi="Times New Roman"/>
          <w:b/>
        </w:rPr>
        <w:t>Table 14-2</w:t>
      </w:r>
      <w:r w:rsidRPr="00FB302E" w:rsidR="006F58F5">
        <w:rPr>
          <w:rFonts w:ascii="Times New Roman" w:hAnsi="Times New Roman"/>
          <w:b/>
        </w:rPr>
        <w:t xml:space="preserve">: </w:t>
      </w:r>
      <w:r w:rsidRPr="00FB302E">
        <w:rPr>
          <w:rFonts w:ascii="Times New Roman" w:hAnsi="Times New Roman"/>
          <w:b/>
        </w:rPr>
        <w:t>Estimated Annual Cost to the Government</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2"/>
        <w:gridCol w:w="1310"/>
        <w:gridCol w:w="1542"/>
        <w:gridCol w:w="1297"/>
        <w:gridCol w:w="859"/>
        <w:gridCol w:w="1172"/>
      </w:tblGrid>
      <w:tr w14:paraId="56ED3240" w14:textId="77777777" w:rsidTr="00734082">
        <w:tblPrEx>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0" w:type="auto"/>
            <w:shd w:val="clear" w:color="auto" w:fill="D9D9D9"/>
            <w:vAlign w:val="center"/>
          </w:tcPr>
          <w:p w:rsidR="00F135D2" w:rsidRPr="00BA2E68" w:rsidP="00323A78" w14:paraId="4791A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Type of Response</w:t>
            </w:r>
          </w:p>
        </w:tc>
        <w:tc>
          <w:tcPr>
            <w:tcW w:w="0" w:type="auto"/>
            <w:shd w:val="clear" w:color="auto" w:fill="D9D9D9"/>
            <w:vAlign w:val="center"/>
          </w:tcPr>
          <w:p w:rsidR="00F135D2" w:rsidRPr="00BA2E68" w:rsidP="00323A78" w14:paraId="3AEFA3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Number of Responses</w:t>
            </w:r>
          </w:p>
        </w:tc>
        <w:tc>
          <w:tcPr>
            <w:tcW w:w="0" w:type="auto"/>
            <w:shd w:val="clear" w:color="auto" w:fill="D9D9D9"/>
            <w:vAlign w:val="center"/>
          </w:tcPr>
          <w:p w:rsidR="00F135D2" w:rsidRPr="00BA2E68" w:rsidP="00323A78" w14:paraId="165FEE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Processing Time Per Response</w:t>
            </w:r>
          </w:p>
          <w:p w:rsidR="00F135D2" w:rsidRPr="00BA2E68" w:rsidP="00323A78" w14:paraId="795B89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(hours)</w:t>
            </w:r>
          </w:p>
        </w:tc>
        <w:tc>
          <w:tcPr>
            <w:tcW w:w="0" w:type="auto"/>
            <w:shd w:val="clear" w:color="auto" w:fill="D9D9D9"/>
            <w:vAlign w:val="center"/>
          </w:tcPr>
          <w:p w:rsidR="00F135D2" w:rsidRPr="00BA2E68" w:rsidP="00323A78" w14:paraId="47AA44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 xml:space="preserve">Total Processing Time </w:t>
            </w:r>
          </w:p>
          <w:p w:rsidR="00F135D2" w:rsidRPr="00BA2E68" w:rsidP="00323A78" w14:paraId="6A16F6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(hours)</w:t>
            </w:r>
          </w:p>
          <w:p w:rsidR="00F135D2" w:rsidRPr="00BA2E68" w:rsidP="00323A78" w14:paraId="0DFF5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p>
        </w:tc>
        <w:tc>
          <w:tcPr>
            <w:tcW w:w="0" w:type="auto"/>
            <w:shd w:val="clear" w:color="auto" w:fill="D9D9D9"/>
            <w:vAlign w:val="center"/>
          </w:tcPr>
          <w:p w:rsidR="00F135D2" w:rsidRPr="00BA2E68" w:rsidP="00323A78" w14:paraId="436B0CFA" w14:textId="2FB045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Pr>
                <w:rFonts w:ascii="Times New Roman" w:hAnsi="Times New Roman"/>
                <w:b/>
                <w:sz w:val="16"/>
                <w:szCs w:val="16"/>
              </w:rPr>
              <w:t>Hourly Cost</w:t>
            </w:r>
          </w:p>
        </w:tc>
        <w:tc>
          <w:tcPr>
            <w:tcW w:w="0" w:type="auto"/>
            <w:shd w:val="clear" w:color="auto" w:fill="D9D9D9"/>
            <w:vAlign w:val="center"/>
          </w:tcPr>
          <w:p w:rsidR="00F135D2" w:rsidRPr="00BA2E68" w:rsidP="00323A78" w14:paraId="185E34EC" w14:textId="72C324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r w:rsidRPr="00BA2E68">
              <w:rPr>
                <w:rFonts w:ascii="Times New Roman" w:hAnsi="Times New Roman"/>
                <w:b/>
                <w:sz w:val="16"/>
                <w:szCs w:val="16"/>
              </w:rPr>
              <w:t>Dollar Equivalent</w:t>
            </w:r>
          </w:p>
          <w:p w:rsidR="00F135D2" w:rsidRPr="00BA2E68" w:rsidP="00F135D2" w14:paraId="1CBE9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b/>
                <w:sz w:val="16"/>
                <w:szCs w:val="16"/>
              </w:rPr>
            </w:pPr>
          </w:p>
        </w:tc>
      </w:tr>
      <w:tr w14:paraId="4A8FE126" w14:textId="77777777" w:rsidTr="0079547A">
        <w:tblPrEx>
          <w:tblW w:w="0" w:type="auto"/>
          <w:tblInd w:w="-342" w:type="dxa"/>
          <w:tblLook w:val="04A0"/>
        </w:tblPrEx>
        <w:trPr>
          <w:cantSplit/>
        </w:trPr>
        <w:tc>
          <w:tcPr>
            <w:tcW w:w="0" w:type="auto"/>
            <w:vAlign w:val="center"/>
          </w:tcPr>
          <w:p w:rsidR="0010361F" w:rsidRPr="00BA2E68" w:rsidP="0010361F" w14:paraId="64ADB397" w14:textId="2C6F99C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5565D">
              <w:rPr>
                <w:rFonts w:ascii="Times New Roman" w:hAnsi="Times New Roman"/>
                <w:sz w:val="16"/>
                <w:szCs w:val="16"/>
              </w:rPr>
              <w:t>NOI</w:t>
            </w:r>
            <w:r w:rsidRPr="00BA2E68">
              <w:rPr>
                <w:rFonts w:ascii="Times New Roman" w:hAnsi="Times New Roman"/>
                <w:sz w:val="16"/>
                <w:szCs w:val="16"/>
              </w:rPr>
              <w:t xml:space="preserve"> and Request to Conduct Geophysical Exploration Operations / Outside Alaska (43 CFR 3151.1)</w:t>
            </w:r>
          </w:p>
          <w:p w:rsidR="0010361F" w:rsidRPr="00BA2E68" w:rsidP="0010361F" w14:paraId="76CF88B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3150-4 / FS Form 2800-16</w:t>
            </w:r>
          </w:p>
        </w:tc>
        <w:tc>
          <w:tcPr>
            <w:tcW w:w="0" w:type="auto"/>
            <w:vAlign w:val="center"/>
          </w:tcPr>
          <w:p w:rsidR="0010361F" w:rsidRPr="00BA2E68" w:rsidP="0010361F" w14:paraId="12BD8F2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3</w:t>
            </w:r>
          </w:p>
          <w:p w:rsidR="0010361F" w:rsidRPr="00BA2E68" w:rsidP="0010361F" w14:paraId="0D2AAD5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(2 to BLM and 1 to FS)</w:t>
            </w:r>
          </w:p>
        </w:tc>
        <w:tc>
          <w:tcPr>
            <w:tcW w:w="0" w:type="auto"/>
            <w:vAlign w:val="center"/>
          </w:tcPr>
          <w:p w:rsidR="0010361F" w:rsidRPr="00BA2E68" w:rsidP="0010361F" w14:paraId="39494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0010361F" w:rsidRPr="00BA2E68" w:rsidP="0010361F" w14:paraId="4B3AE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27</w:t>
            </w:r>
          </w:p>
        </w:tc>
        <w:tc>
          <w:tcPr>
            <w:tcW w:w="0" w:type="auto"/>
            <w:vAlign w:val="center"/>
          </w:tcPr>
          <w:p w:rsidR="0010361F" w:rsidRPr="00BA2E68" w:rsidP="0010361F" w14:paraId="2DDF11AF" w14:textId="764257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Pr>
                <w:rFonts w:ascii="Times New Roman" w:hAnsi="Times New Roman"/>
                <w:sz w:val="16"/>
                <w:szCs w:val="16"/>
              </w:rPr>
              <w:t>$72.85</w:t>
            </w:r>
          </w:p>
        </w:tc>
        <w:tc>
          <w:tcPr>
            <w:tcW w:w="0" w:type="auto"/>
            <w:tcBorders>
              <w:top w:val="nil"/>
              <w:left w:val="nil"/>
              <w:bottom w:val="single" w:sz="8" w:space="0" w:color="000000"/>
              <w:right w:val="single" w:sz="8" w:space="0" w:color="000000"/>
            </w:tcBorders>
            <w:shd w:val="clear" w:color="auto" w:fill="auto"/>
            <w:vAlign w:val="center"/>
          </w:tcPr>
          <w:p w:rsidR="0010361F" w:rsidRPr="0010361F" w:rsidP="0010361F" w14:paraId="2D3E5000" w14:textId="0543F3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10361F">
              <w:rPr>
                <w:rFonts w:ascii="Times New Roman" w:hAnsi="Times New Roman"/>
                <w:color w:val="000000"/>
                <w:sz w:val="16"/>
                <w:szCs w:val="16"/>
              </w:rPr>
              <w:t xml:space="preserve">$1,967 </w:t>
            </w:r>
          </w:p>
        </w:tc>
      </w:tr>
      <w:tr w14:paraId="0A811C18" w14:textId="77777777" w:rsidTr="0079547A">
        <w:tblPrEx>
          <w:tblW w:w="0" w:type="auto"/>
          <w:tblInd w:w="-342" w:type="dxa"/>
          <w:tblLook w:val="04A0"/>
        </w:tblPrEx>
        <w:trPr>
          <w:cantSplit/>
        </w:trPr>
        <w:tc>
          <w:tcPr>
            <w:tcW w:w="0" w:type="auto"/>
            <w:vAlign w:val="center"/>
          </w:tcPr>
          <w:p w:rsidR="0010361F" w:rsidRPr="00BA2E68" w:rsidP="0010361F" w14:paraId="0CBD3DC8" w14:textId="42EC8D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1A1C12">
              <w:rPr>
                <w:rFonts w:ascii="Times New Roman" w:hAnsi="Times New Roman"/>
                <w:sz w:val="16"/>
                <w:szCs w:val="16"/>
              </w:rPr>
              <w:t>NOI</w:t>
            </w:r>
            <w:r w:rsidRPr="00BA2E68">
              <w:rPr>
                <w:rFonts w:ascii="Times New Roman" w:hAnsi="Times New Roman"/>
                <w:sz w:val="16"/>
                <w:szCs w:val="16"/>
              </w:rPr>
              <w:t xml:space="preserve"> and Request to Conduct Geophysical Exploration Operations / Alaska</w:t>
            </w:r>
          </w:p>
          <w:p w:rsidR="0010361F" w:rsidRPr="00BA2E68" w:rsidP="0010361F" w14:paraId="52F7E65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(43 CFR 3152.1, 3152.3, 3152.4, and 3152.5)</w:t>
            </w:r>
          </w:p>
          <w:p w:rsidR="0010361F" w:rsidRPr="00BA2E68" w:rsidP="0010361F" w14:paraId="0B4D6D4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3150-4</w:t>
            </w:r>
          </w:p>
        </w:tc>
        <w:tc>
          <w:tcPr>
            <w:tcW w:w="0" w:type="auto"/>
            <w:vAlign w:val="center"/>
          </w:tcPr>
          <w:p w:rsidR="0010361F" w:rsidRPr="00BA2E68" w:rsidP="0010361F" w14:paraId="3466216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1</w:t>
            </w:r>
          </w:p>
        </w:tc>
        <w:tc>
          <w:tcPr>
            <w:tcW w:w="0" w:type="auto"/>
            <w:vAlign w:val="center"/>
          </w:tcPr>
          <w:p w:rsidR="0010361F" w:rsidRPr="00BA2E68" w:rsidP="0010361F" w14:paraId="4D1D0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0010361F" w:rsidRPr="00BA2E68" w:rsidP="0010361F" w14:paraId="6D2B7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0010361F" w:rsidRPr="00BA2E68" w:rsidP="0010361F" w14:paraId="7CE8BA3D" w14:textId="232A6A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Pr>
                <w:rFonts w:ascii="Times New Roman" w:hAnsi="Times New Roman"/>
                <w:sz w:val="16"/>
                <w:szCs w:val="16"/>
              </w:rPr>
              <w:t>$72.85</w:t>
            </w:r>
          </w:p>
        </w:tc>
        <w:tc>
          <w:tcPr>
            <w:tcW w:w="0" w:type="auto"/>
            <w:tcBorders>
              <w:top w:val="nil"/>
              <w:left w:val="nil"/>
              <w:bottom w:val="single" w:sz="8" w:space="0" w:color="000000"/>
              <w:right w:val="single" w:sz="8" w:space="0" w:color="000000"/>
            </w:tcBorders>
            <w:shd w:val="clear" w:color="auto" w:fill="auto"/>
            <w:vAlign w:val="center"/>
          </w:tcPr>
          <w:p w:rsidR="0010361F" w:rsidRPr="0010361F" w:rsidP="0010361F" w14:paraId="384D59F7" w14:textId="4FCC8F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10361F">
              <w:rPr>
                <w:rFonts w:ascii="Times New Roman" w:hAnsi="Times New Roman"/>
                <w:color w:val="000000"/>
                <w:sz w:val="16"/>
                <w:szCs w:val="16"/>
              </w:rPr>
              <w:t xml:space="preserve">$656 </w:t>
            </w:r>
          </w:p>
        </w:tc>
      </w:tr>
      <w:tr w14:paraId="41DB76E5" w14:textId="77777777" w:rsidTr="00734082">
        <w:tblPrEx>
          <w:tblW w:w="0" w:type="auto"/>
          <w:tblInd w:w="-342" w:type="dxa"/>
          <w:tblLook w:val="04A0"/>
        </w:tblPrEx>
        <w:trPr>
          <w:cantSplit/>
        </w:trPr>
        <w:tc>
          <w:tcPr>
            <w:tcW w:w="0" w:type="auto"/>
            <w:vAlign w:val="center"/>
          </w:tcPr>
          <w:p w:rsidR="0010361F" w:rsidRPr="00BA2E68" w:rsidP="0010361F" w14:paraId="161F838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Notice of Completion of Geophysical Exploration Operations (43 CFR 3151.2 and 3152.7)</w:t>
            </w:r>
          </w:p>
          <w:p w:rsidR="0010361F" w:rsidRPr="00BA2E68" w:rsidP="0010361F" w14:paraId="5204F44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6"/>
                <w:szCs w:val="16"/>
              </w:rPr>
            </w:pPr>
            <w:r w:rsidRPr="00BA2E68">
              <w:rPr>
                <w:rFonts w:ascii="Times New Roman" w:hAnsi="Times New Roman"/>
                <w:sz w:val="16"/>
                <w:szCs w:val="16"/>
              </w:rPr>
              <w:t>BLM Form 3150-5 / FS Form 2800-16a</w:t>
            </w:r>
          </w:p>
        </w:tc>
        <w:tc>
          <w:tcPr>
            <w:tcW w:w="0" w:type="auto"/>
            <w:vAlign w:val="center"/>
          </w:tcPr>
          <w:p w:rsidR="0010361F" w:rsidRPr="00BA2E68" w:rsidP="0010361F" w14:paraId="231D4BA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63</w:t>
            </w:r>
          </w:p>
          <w:p w:rsidR="0010361F" w:rsidRPr="00BA2E68" w:rsidP="0010361F" w14:paraId="35EAF33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(63 to BLM and 0 to FS)</w:t>
            </w:r>
          </w:p>
        </w:tc>
        <w:tc>
          <w:tcPr>
            <w:tcW w:w="0" w:type="auto"/>
            <w:vAlign w:val="center"/>
          </w:tcPr>
          <w:p w:rsidR="0010361F" w:rsidRPr="00BA2E68" w:rsidP="0010361F" w14:paraId="118096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0010361F" w:rsidRPr="00BA2E68" w:rsidP="0010361F" w14:paraId="0D106A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567</w:t>
            </w:r>
          </w:p>
        </w:tc>
        <w:tc>
          <w:tcPr>
            <w:tcW w:w="0" w:type="auto"/>
            <w:vAlign w:val="center"/>
          </w:tcPr>
          <w:p w:rsidR="0010361F" w:rsidRPr="00BA2E68" w:rsidP="0010361F" w14:paraId="6D6F17A1" w14:textId="2D34D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Pr>
                <w:rFonts w:ascii="Times New Roman" w:hAnsi="Times New Roman"/>
                <w:sz w:val="16"/>
                <w:szCs w:val="16"/>
              </w:rPr>
              <w:t>$72.85</w:t>
            </w:r>
          </w:p>
        </w:tc>
        <w:tc>
          <w:tcPr>
            <w:tcW w:w="0" w:type="auto"/>
            <w:tcBorders>
              <w:top w:val="nil"/>
              <w:left w:val="nil"/>
              <w:bottom w:val="single" w:sz="8" w:space="0" w:color="000000"/>
              <w:right w:val="single" w:sz="8" w:space="0" w:color="000000"/>
            </w:tcBorders>
            <w:shd w:val="clear" w:color="auto" w:fill="auto"/>
            <w:vAlign w:val="center"/>
          </w:tcPr>
          <w:p w:rsidR="0010361F" w:rsidRPr="0010361F" w:rsidP="0010361F" w14:paraId="49C5BC73" w14:textId="4CB9CE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10361F">
              <w:rPr>
                <w:rFonts w:ascii="Times New Roman" w:hAnsi="Times New Roman"/>
                <w:color w:val="000000"/>
                <w:sz w:val="16"/>
                <w:szCs w:val="16"/>
              </w:rPr>
              <w:t xml:space="preserve">$41,306 </w:t>
            </w:r>
          </w:p>
        </w:tc>
      </w:tr>
      <w:tr w14:paraId="5672C787" w14:textId="77777777" w:rsidTr="00734082">
        <w:tblPrEx>
          <w:tblW w:w="0" w:type="auto"/>
          <w:tblInd w:w="-342" w:type="dxa"/>
          <w:tblLook w:val="04A0"/>
        </w:tblPrEx>
        <w:trPr>
          <w:cantSplit/>
        </w:trPr>
        <w:tc>
          <w:tcPr>
            <w:tcW w:w="0" w:type="auto"/>
            <w:vAlign w:val="center"/>
          </w:tcPr>
          <w:p w:rsidR="0010361F" w:rsidRPr="00BA2E68" w:rsidP="0010361F" w14:paraId="1B6D175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Data and Information Obtained in Carrying Out Exploration Plan (Alaska only)</w:t>
            </w:r>
          </w:p>
          <w:p w:rsidR="0010361F" w:rsidRPr="00BA2E68" w:rsidP="0010361F" w14:paraId="432550E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BA2E68">
              <w:rPr>
                <w:rFonts w:ascii="Times New Roman" w:hAnsi="Times New Roman"/>
                <w:bCs/>
                <w:sz w:val="16"/>
                <w:szCs w:val="16"/>
              </w:rPr>
              <w:t>(43 CFR 3152.6)</w:t>
            </w:r>
          </w:p>
        </w:tc>
        <w:tc>
          <w:tcPr>
            <w:tcW w:w="0" w:type="auto"/>
            <w:vAlign w:val="center"/>
          </w:tcPr>
          <w:p w:rsidR="0010361F" w:rsidRPr="00BA2E68" w:rsidP="0010361F" w14:paraId="099C8D4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rFonts w:ascii="Times New Roman" w:hAnsi="Times New Roman"/>
                <w:bCs/>
                <w:sz w:val="16"/>
                <w:szCs w:val="16"/>
              </w:rPr>
            </w:pPr>
            <w:r w:rsidRPr="00BA2E68">
              <w:rPr>
                <w:rFonts w:ascii="Times New Roman" w:hAnsi="Times New Roman"/>
                <w:bCs/>
                <w:sz w:val="16"/>
                <w:szCs w:val="16"/>
              </w:rPr>
              <w:t>1</w:t>
            </w:r>
          </w:p>
        </w:tc>
        <w:tc>
          <w:tcPr>
            <w:tcW w:w="0" w:type="auto"/>
            <w:vAlign w:val="center"/>
          </w:tcPr>
          <w:p w:rsidR="0010361F" w:rsidRPr="00BA2E68" w:rsidP="0010361F" w14:paraId="55E47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0010361F" w:rsidRPr="00BA2E68" w:rsidP="0010361F" w14:paraId="39FB95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BA2E68">
              <w:rPr>
                <w:rFonts w:ascii="Times New Roman" w:hAnsi="Times New Roman"/>
                <w:sz w:val="16"/>
                <w:szCs w:val="16"/>
              </w:rPr>
              <w:t>9</w:t>
            </w:r>
          </w:p>
        </w:tc>
        <w:tc>
          <w:tcPr>
            <w:tcW w:w="0" w:type="auto"/>
            <w:vAlign w:val="center"/>
          </w:tcPr>
          <w:p w:rsidR="0010361F" w:rsidRPr="00BA2E68" w:rsidP="0010361F" w14:paraId="5624AC57" w14:textId="5FA311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Pr>
                <w:rFonts w:ascii="Times New Roman" w:hAnsi="Times New Roman"/>
                <w:sz w:val="16"/>
                <w:szCs w:val="16"/>
              </w:rPr>
              <w:t>$72.85</w:t>
            </w:r>
          </w:p>
        </w:tc>
        <w:tc>
          <w:tcPr>
            <w:tcW w:w="0" w:type="auto"/>
            <w:tcBorders>
              <w:top w:val="nil"/>
              <w:left w:val="nil"/>
              <w:bottom w:val="single" w:sz="8" w:space="0" w:color="000000"/>
              <w:right w:val="single" w:sz="8" w:space="0" w:color="000000"/>
            </w:tcBorders>
            <w:shd w:val="clear" w:color="auto" w:fill="auto"/>
            <w:vAlign w:val="center"/>
          </w:tcPr>
          <w:p w:rsidR="0010361F" w:rsidRPr="0010361F" w:rsidP="0010361F" w14:paraId="03AB1C8C" w14:textId="41B119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10361F">
              <w:rPr>
                <w:rFonts w:ascii="Times New Roman" w:hAnsi="Times New Roman"/>
                <w:color w:val="000000"/>
                <w:sz w:val="16"/>
                <w:szCs w:val="16"/>
              </w:rPr>
              <w:t xml:space="preserve">$656 </w:t>
            </w:r>
          </w:p>
        </w:tc>
      </w:tr>
      <w:tr w14:paraId="260C54D9" w14:textId="77777777" w:rsidTr="00734082">
        <w:tblPrEx>
          <w:tblW w:w="0" w:type="auto"/>
          <w:tblInd w:w="-342" w:type="dxa"/>
          <w:tblLook w:val="04A0"/>
        </w:tblPrEx>
        <w:trPr>
          <w:cantSplit/>
          <w:trHeight w:val="314"/>
        </w:trPr>
        <w:tc>
          <w:tcPr>
            <w:tcW w:w="0" w:type="auto"/>
            <w:vAlign w:val="center"/>
          </w:tcPr>
          <w:p w:rsidR="0010361F" w:rsidRPr="00BA2E68" w:rsidP="0010361F" w14:paraId="0C5D676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Totals:</w:t>
            </w:r>
          </w:p>
        </w:tc>
        <w:tc>
          <w:tcPr>
            <w:tcW w:w="0" w:type="auto"/>
            <w:vAlign w:val="center"/>
          </w:tcPr>
          <w:p w:rsidR="0010361F" w:rsidRPr="00BA2E68" w:rsidP="0010361F" w14:paraId="7653A5D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BA2E68">
              <w:rPr>
                <w:rFonts w:ascii="Times New Roman" w:hAnsi="Times New Roman"/>
                <w:b/>
                <w:sz w:val="16"/>
                <w:szCs w:val="16"/>
              </w:rPr>
              <w:t>68</w:t>
            </w:r>
          </w:p>
        </w:tc>
        <w:tc>
          <w:tcPr>
            <w:tcW w:w="0" w:type="auto"/>
            <w:vAlign w:val="center"/>
          </w:tcPr>
          <w:p w:rsidR="0010361F" w:rsidRPr="00BA2E68" w:rsidP="0010361F" w14:paraId="020E0C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A2E68">
              <w:rPr>
                <w:rFonts w:ascii="Times New Roman" w:hAnsi="Times New Roman"/>
                <w:b/>
                <w:sz w:val="16"/>
                <w:szCs w:val="16"/>
              </w:rPr>
              <w:t>—</w:t>
            </w:r>
          </w:p>
        </w:tc>
        <w:tc>
          <w:tcPr>
            <w:tcW w:w="0" w:type="auto"/>
            <w:vAlign w:val="center"/>
          </w:tcPr>
          <w:p w:rsidR="0010361F" w:rsidRPr="00BA2E68" w:rsidP="0010361F" w14:paraId="6FFDFF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A2E68">
              <w:rPr>
                <w:rFonts w:ascii="Times New Roman" w:hAnsi="Times New Roman"/>
                <w:b/>
                <w:sz w:val="16"/>
                <w:szCs w:val="16"/>
              </w:rPr>
              <w:t>612</w:t>
            </w:r>
          </w:p>
        </w:tc>
        <w:tc>
          <w:tcPr>
            <w:tcW w:w="0" w:type="auto"/>
          </w:tcPr>
          <w:p w:rsidR="0010361F" w:rsidRPr="00BA2E68" w:rsidP="0010361F" w14:paraId="1E2AB9EB" w14:textId="702E8F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A2E68">
              <w:rPr>
                <w:rFonts w:ascii="Times New Roman" w:hAnsi="Times New Roman"/>
                <w:b/>
                <w:sz w:val="16"/>
                <w:szCs w:val="16"/>
              </w:rPr>
              <w:t>—</w:t>
            </w:r>
          </w:p>
        </w:tc>
        <w:tc>
          <w:tcPr>
            <w:tcW w:w="0" w:type="auto"/>
            <w:tcBorders>
              <w:top w:val="nil"/>
              <w:left w:val="nil"/>
              <w:bottom w:val="single" w:sz="8" w:space="0" w:color="000000"/>
              <w:right w:val="single" w:sz="8" w:space="0" w:color="000000"/>
            </w:tcBorders>
            <w:shd w:val="clear" w:color="auto" w:fill="auto"/>
            <w:vAlign w:val="center"/>
          </w:tcPr>
          <w:p w:rsidR="0010361F" w:rsidRPr="0010361F" w:rsidP="0010361F" w14:paraId="7E3A84FA" w14:textId="03B36C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10361F">
              <w:rPr>
                <w:rFonts w:ascii="Times New Roman" w:hAnsi="Times New Roman"/>
                <w:b/>
                <w:bCs/>
                <w:color w:val="000000"/>
                <w:sz w:val="16"/>
                <w:szCs w:val="16"/>
              </w:rPr>
              <w:t xml:space="preserve">$44,584 </w:t>
            </w:r>
          </w:p>
        </w:tc>
      </w:tr>
    </w:tbl>
    <w:p w:rsidR="00B13CBB" w:rsidRPr="00FB302E" w:rsidP="00457A9B" w14:paraId="421FBD35" w14:textId="77777777">
      <w:pPr>
        <w:tabs>
          <w:tab w:val="left" w:pos="360"/>
          <w:tab w:val="left" w:pos="1296"/>
          <w:tab w:val="left" w:pos="2016"/>
        </w:tabs>
        <w:rPr>
          <w:rFonts w:ascii="Times New Roman" w:hAnsi="Times New Roman"/>
          <w:sz w:val="20"/>
          <w:szCs w:val="20"/>
        </w:rPr>
      </w:pPr>
    </w:p>
    <w:p w:rsidR="00651717" w:rsidRPr="00FB302E" w:rsidP="00947562" w14:paraId="56AA7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FB302E">
        <w:rPr>
          <w:rFonts w:ascii="Times New Roman" w:hAnsi="Times New Roman"/>
          <w:b/>
          <w:sz w:val="20"/>
          <w:szCs w:val="20"/>
        </w:rPr>
        <w:t>15.</w:t>
      </w:r>
      <w:r w:rsidRPr="00FB302E">
        <w:rPr>
          <w:rFonts w:ascii="Times New Roman" w:hAnsi="Times New Roman"/>
          <w:b/>
          <w:sz w:val="20"/>
          <w:szCs w:val="20"/>
        </w:rPr>
        <w:tab/>
        <w:t>Explain the reasons for any program changes or adjustments in hour or cost burden.</w:t>
      </w:r>
    </w:p>
    <w:p w:rsidR="00123C33" w:rsidP="00543A55" w14:paraId="6403B0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64BBC" w:rsidRPr="00734082" w:rsidP="00734082" w14:paraId="05C83BF6" w14:textId="4D59F01D">
      <w:pPr>
        <w:rPr>
          <w:rFonts w:ascii="Times New Roman" w:hAnsi="Times New Roman"/>
          <w:sz w:val="20"/>
        </w:rPr>
      </w:pPr>
      <w:r w:rsidRPr="00734082">
        <w:rPr>
          <w:rFonts w:ascii="Times New Roman" w:hAnsi="Times New Roman"/>
          <w:sz w:val="20"/>
        </w:rPr>
        <w:t xml:space="preserve">Currently, there are </w:t>
      </w:r>
      <w:r w:rsidRPr="00734082" w:rsidR="0018415C">
        <w:rPr>
          <w:rFonts w:ascii="Times New Roman" w:hAnsi="Times New Roman"/>
          <w:sz w:val="20"/>
        </w:rPr>
        <w:t>68</w:t>
      </w:r>
      <w:r w:rsidRPr="00734082">
        <w:rPr>
          <w:rFonts w:ascii="Times New Roman" w:hAnsi="Times New Roman"/>
          <w:sz w:val="20"/>
        </w:rPr>
        <w:t xml:space="preserve"> annual responses, </w:t>
      </w:r>
      <w:r w:rsidRPr="00734082" w:rsidR="00CA6F32">
        <w:rPr>
          <w:rFonts w:ascii="Times New Roman" w:hAnsi="Times New Roman"/>
          <w:sz w:val="20"/>
        </w:rPr>
        <w:t>26</w:t>
      </w:r>
      <w:r w:rsidRPr="00734082">
        <w:rPr>
          <w:rFonts w:ascii="Times New Roman" w:hAnsi="Times New Roman"/>
          <w:sz w:val="20"/>
        </w:rPr>
        <w:t xml:space="preserve"> annual burden hours, and $</w:t>
      </w:r>
      <w:r w:rsidRPr="00734082" w:rsidR="00CA6F32">
        <w:rPr>
          <w:rFonts w:ascii="Times New Roman" w:hAnsi="Times New Roman"/>
          <w:sz w:val="20"/>
        </w:rPr>
        <w:t>25</w:t>
      </w:r>
      <w:r w:rsidRPr="00734082">
        <w:rPr>
          <w:rFonts w:ascii="Times New Roman" w:hAnsi="Times New Roman"/>
          <w:sz w:val="20"/>
        </w:rPr>
        <w:t xml:space="preserve"> annual non-hour cost burdens inventoried under </w:t>
      </w:r>
      <w:r w:rsidRPr="001A1C12" w:rsidR="0065059F">
        <w:rPr>
          <w:rFonts w:ascii="Times New Roman" w:hAnsi="Times New Roman"/>
          <w:sz w:val="20"/>
          <w:szCs w:val="20"/>
        </w:rPr>
        <w:t xml:space="preserve">the </w:t>
      </w:r>
      <w:r w:rsidRPr="00734082">
        <w:rPr>
          <w:rFonts w:ascii="Times New Roman" w:hAnsi="Times New Roman"/>
          <w:sz w:val="20"/>
        </w:rPr>
        <w:t>OMB Control Number 1004-01</w:t>
      </w:r>
      <w:r w:rsidRPr="00734082" w:rsidR="00CA6F32">
        <w:rPr>
          <w:rFonts w:ascii="Times New Roman" w:hAnsi="Times New Roman"/>
          <w:sz w:val="20"/>
        </w:rPr>
        <w:t>62</w:t>
      </w:r>
      <w:r w:rsidRPr="00734082">
        <w:rPr>
          <w:rFonts w:ascii="Times New Roman" w:hAnsi="Times New Roman"/>
          <w:sz w:val="20"/>
        </w:rPr>
        <w:t xml:space="preserve">. </w:t>
      </w:r>
      <w:r w:rsidRPr="00734082" w:rsidR="001A5B32">
        <w:rPr>
          <w:rFonts w:ascii="Times New Roman" w:hAnsi="Times New Roman"/>
          <w:sz w:val="20"/>
        </w:rPr>
        <w:t>It is not anticipated that the</w:t>
      </w:r>
      <w:r w:rsidRPr="00734082">
        <w:rPr>
          <w:rFonts w:ascii="Times New Roman" w:hAnsi="Times New Roman"/>
          <w:sz w:val="20"/>
        </w:rPr>
        <w:t xml:space="preserve"> proposed rule </w:t>
      </w:r>
      <w:r w:rsidRPr="00734082" w:rsidR="001A5B32">
        <w:rPr>
          <w:rFonts w:ascii="Times New Roman" w:hAnsi="Times New Roman"/>
          <w:sz w:val="20"/>
        </w:rPr>
        <w:t xml:space="preserve">will change the </w:t>
      </w:r>
      <w:r w:rsidRPr="00734082">
        <w:rPr>
          <w:rFonts w:ascii="Times New Roman" w:hAnsi="Times New Roman"/>
          <w:sz w:val="20"/>
        </w:rPr>
        <w:t>result</w:t>
      </w:r>
      <w:r w:rsidRPr="00734082" w:rsidR="001A5B32">
        <w:rPr>
          <w:rFonts w:ascii="Times New Roman" w:hAnsi="Times New Roman"/>
          <w:sz w:val="20"/>
        </w:rPr>
        <w:t xml:space="preserve">s to the </w:t>
      </w:r>
      <w:r w:rsidRPr="00734082">
        <w:rPr>
          <w:rFonts w:ascii="Times New Roman" w:hAnsi="Times New Roman"/>
          <w:sz w:val="20"/>
        </w:rPr>
        <w:t>annual responses</w:t>
      </w:r>
      <w:r w:rsidR="00640BD4">
        <w:rPr>
          <w:rFonts w:ascii="Times New Roman" w:hAnsi="Times New Roman"/>
          <w:sz w:val="20"/>
        </w:rPr>
        <w:t xml:space="preserve"> and </w:t>
      </w:r>
      <w:r w:rsidRPr="00734082">
        <w:rPr>
          <w:rFonts w:ascii="Times New Roman" w:hAnsi="Times New Roman"/>
          <w:sz w:val="20"/>
        </w:rPr>
        <w:t xml:space="preserve">annual burden hours. </w:t>
      </w:r>
      <w:r w:rsidRPr="00640BD4" w:rsidR="00640BD4">
        <w:rPr>
          <w:rFonts w:ascii="Times New Roman" w:hAnsi="Times New Roman"/>
          <w:sz w:val="20"/>
        </w:rPr>
        <w:t>The BLM is proposing to increase the existing $25 fee to $1,150. The total non-hour burden for this control number is estimated to be $1,150 annually (one notice x $1,150 per notice)</w:t>
      </w:r>
      <w:r w:rsidR="00914903">
        <w:rPr>
          <w:rFonts w:ascii="Times New Roman" w:hAnsi="Times New Roman"/>
          <w:sz w:val="20"/>
        </w:rPr>
        <w:t xml:space="preserve">, </w:t>
      </w:r>
      <w:r w:rsidR="00914903">
        <w:rPr>
          <w:rFonts w:ascii="Times New Roman" w:hAnsi="Times New Roman"/>
          <w:sz w:val="20"/>
        </w:rPr>
        <w:t xml:space="preserve">and </w:t>
      </w:r>
      <w:r w:rsidR="00D01B66">
        <w:rPr>
          <w:rFonts w:ascii="Times New Roman" w:hAnsi="Times New Roman"/>
          <w:sz w:val="20"/>
        </w:rPr>
        <w:t>estimated</w:t>
      </w:r>
      <w:r w:rsidR="00914903">
        <w:rPr>
          <w:rFonts w:ascii="Times New Roman" w:hAnsi="Times New Roman"/>
          <w:sz w:val="20"/>
        </w:rPr>
        <w:t xml:space="preserve"> increase of </w:t>
      </w:r>
      <w:r w:rsidR="00D01B66">
        <w:rPr>
          <w:rFonts w:ascii="Times New Roman" w:hAnsi="Times New Roman"/>
          <w:sz w:val="20"/>
        </w:rPr>
        <w:t>$1,125 in non-hour cost burden.</w:t>
      </w:r>
      <w:r w:rsidR="002418E9">
        <w:rPr>
          <w:rFonts w:ascii="Times New Roman" w:hAnsi="Times New Roman"/>
          <w:sz w:val="20"/>
        </w:rPr>
        <w:t xml:space="preserve"> This burden change is an adjustment. Previously, the total cost burden was </w:t>
      </w:r>
      <w:r w:rsidR="00697C77">
        <w:rPr>
          <w:rFonts w:ascii="Times New Roman" w:hAnsi="Times New Roman"/>
          <w:sz w:val="20"/>
        </w:rPr>
        <w:t xml:space="preserve">recorded as the individual filing fee and not the total estimated annual burden cost. </w:t>
      </w:r>
      <w:r w:rsidR="002418E9">
        <w:rPr>
          <w:rFonts w:ascii="Times New Roman" w:hAnsi="Times New Roman"/>
          <w:sz w:val="20"/>
        </w:rPr>
        <w:t xml:space="preserve"> </w:t>
      </w:r>
    </w:p>
    <w:p w:rsidR="00CA6F32" w:rsidP="00F64BBC" w14:paraId="4BF7D6A6" w14:textId="0A30621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A6F32" w:rsidRPr="00734082" w:rsidP="00F64BBC" w14:paraId="7D30DBE2" w14:textId="002CC7E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rPr>
      </w:pPr>
      <w:r w:rsidRPr="00734082">
        <w:rPr>
          <w:rFonts w:ascii="Times New Roman" w:hAnsi="Times New Roman"/>
          <w:b/>
          <w:sz w:val="20"/>
        </w:rPr>
        <w:t>Revised Information Collection Requirement</w:t>
      </w:r>
    </w:p>
    <w:p w:rsidR="00CA6F32" w:rsidRPr="00734082" w:rsidP="00F64BBC" w14:paraId="50FD67F1" w14:textId="0EA53E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rPr>
      </w:pPr>
    </w:p>
    <w:p w:rsidR="009D265B" w:rsidRPr="00734082" w:rsidP="00734082" w14:paraId="27CD3B4B" w14:textId="3FFEE0F1">
      <w:pPr>
        <w:rPr>
          <w:rFonts w:ascii="Times New Roman" w:hAnsi="Times New Roman"/>
          <w:sz w:val="20"/>
        </w:rPr>
      </w:pPr>
      <w:r w:rsidRPr="00734082">
        <w:rPr>
          <w:rFonts w:ascii="Times New Roman" w:hAnsi="Times New Roman"/>
          <w:sz w:val="20"/>
        </w:rPr>
        <w:t xml:space="preserve">43 CFR section 3151.3 – Collection and </w:t>
      </w:r>
      <w:r w:rsidRPr="001A1C12" w:rsidR="00D67811">
        <w:rPr>
          <w:rFonts w:ascii="Times New Roman" w:hAnsi="Times New Roman"/>
          <w:sz w:val="20"/>
          <w:szCs w:val="20"/>
        </w:rPr>
        <w:t xml:space="preserve">Submission </w:t>
      </w:r>
      <w:r w:rsidRPr="00734082">
        <w:rPr>
          <w:rFonts w:ascii="Times New Roman" w:hAnsi="Times New Roman"/>
          <w:sz w:val="20"/>
        </w:rPr>
        <w:t xml:space="preserve">of </w:t>
      </w:r>
      <w:r w:rsidRPr="001A1C12" w:rsidR="00D67811">
        <w:rPr>
          <w:rFonts w:ascii="Times New Roman" w:hAnsi="Times New Roman"/>
          <w:sz w:val="20"/>
          <w:szCs w:val="20"/>
        </w:rPr>
        <w:t>Data</w:t>
      </w:r>
    </w:p>
    <w:p w:rsidR="00CA6F32" w:rsidRPr="00734082" w:rsidP="00734082" w14:paraId="74594825" w14:textId="71BA3154">
      <w:pPr>
        <w:rPr>
          <w:rFonts w:ascii="Times New Roman" w:hAnsi="Times New Roman"/>
          <w:sz w:val="20"/>
        </w:rPr>
      </w:pPr>
      <w:r w:rsidRPr="00734082">
        <w:rPr>
          <w:rFonts w:ascii="Times New Roman" w:hAnsi="Times New Roman"/>
          <w:sz w:val="20"/>
        </w:rPr>
        <w:t>The proposed rule would add a new requirement for the permittee to provide the BLM with all data and information obtained in carrying out the exploration plan, matching the requirement for geophysical exploration permits in Alaska.</w:t>
      </w:r>
      <w:r w:rsidR="00B25FE1">
        <w:rPr>
          <w:rFonts w:ascii="Times New Roman" w:hAnsi="Times New Roman"/>
          <w:sz w:val="20"/>
          <w:szCs w:val="20"/>
        </w:rPr>
        <w:t xml:space="preserve">  </w:t>
      </w:r>
      <w:r w:rsidRPr="00734082" w:rsidR="001A5B32">
        <w:rPr>
          <w:rFonts w:ascii="Times New Roman" w:hAnsi="Times New Roman"/>
          <w:sz w:val="20"/>
        </w:rPr>
        <w:t>This does not change the existing burden for what applicants to submit to the BLM.</w:t>
      </w:r>
    </w:p>
    <w:p w:rsidR="00CD48CC" w:rsidRPr="00FB302E" w:rsidP="00AF0116" w14:paraId="49EAEC9F" w14:textId="77777777">
      <w:pPr>
        <w:rPr>
          <w:rFonts w:ascii="Times New Roman" w:hAnsi="Times New Roman"/>
          <w:sz w:val="20"/>
          <w:szCs w:val="20"/>
        </w:rPr>
      </w:pPr>
    </w:p>
    <w:p w:rsidR="00651717" w:rsidRPr="00FB302E" w:rsidP="00651717" w14:paraId="54847118" w14:textId="627EC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16.</w:t>
      </w:r>
      <w:r w:rsidRPr="00FB302E">
        <w:rPr>
          <w:rFonts w:ascii="Times New Roman" w:hAnsi="Times New Roman"/>
          <w:b/>
          <w:sz w:val="20"/>
          <w:szCs w:val="20"/>
        </w:rPr>
        <w:tab/>
        <w:t>For collections of information whose results will be published, outline plans for tabulation and publication.</w:t>
      </w:r>
      <w:r w:rsidR="00B25FE1">
        <w:rPr>
          <w:rFonts w:ascii="Times New Roman" w:hAnsi="Times New Roman"/>
          <w:b/>
          <w:sz w:val="20"/>
          <w:szCs w:val="20"/>
        </w:rPr>
        <w:t xml:space="preserve">  </w:t>
      </w:r>
      <w:r w:rsidRPr="00FB302E">
        <w:rPr>
          <w:rFonts w:ascii="Times New Roman" w:hAnsi="Times New Roman"/>
          <w:b/>
          <w:sz w:val="20"/>
          <w:szCs w:val="20"/>
        </w:rPr>
        <w:t>Address any complex analytical techniques that will be used.</w:t>
      </w:r>
      <w:r w:rsidR="00B25FE1">
        <w:rPr>
          <w:rFonts w:ascii="Times New Roman" w:hAnsi="Times New Roman"/>
          <w:b/>
          <w:sz w:val="20"/>
          <w:szCs w:val="20"/>
        </w:rPr>
        <w:t xml:space="preserve">  </w:t>
      </w:r>
      <w:r w:rsidRPr="00FB302E">
        <w:rPr>
          <w:rFonts w:ascii="Times New Roman" w:hAnsi="Times New Roman"/>
          <w:b/>
          <w:sz w:val="20"/>
          <w:szCs w:val="20"/>
        </w:rPr>
        <w:t>Provide the time schedule for the entire project, including beginning and ending dates of the collection of information, completion of report, publication dates, and other actions.</w:t>
      </w:r>
    </w:p>
    <w:p w:rsidR="00534D00" w:rsidRPr="00FB302E" w:rsidP="00AF0116" w14:paraId="77F37DAE" w14:textId="77777777">
      <w:pPr>
        <w:rPr>
          <w:rFonts w:ascii="Times New Roman" w:hAnsi="Times New Roman"/>
          <w:sz w:val="20"/>
          <w:szCs w:val="20"/>
        </w:rPr>
      </w:pPr>
    </w:p>
    <w:p w:rsidR="00AF0116" w:rsidRPr="00FB302E" w:rsidP="00AF0116" w14:paraId="532985DA" w14:textId="571BBC44">
      <w:pPr>
        <w:rPr>
          <w:rFonts w:ascii="Times New Roman" w:hAnsi="Times New Roman"/>
          <w:sz w:val="20"/>
          <w:szCs w:val="20"/>
        </w:rPr>
      </w:pPr>
      <w:r w:rsidRPr="00FB302E">
        <w:rPr>
          <w:rFonts w:ascii="Times New Roman" w:hAnsi="Times New Roman"/>
          <w:sz w:val="20"/>
          <w:szCs w:val="20"/>
        </w:rPr>
        <w:t xml:space="preserve">The data </w:t>
      </w:r>
      <w:r w:rsidRPr="00FB302E" w:rsidR="003B72B9">
        <w:rPr>
          <w:rFonts w:ascii="Times New Roman" w:hAnsi="Times New Roman"/>
          <w:sz w:val="20"/>
          <w:szCs w:val="20"/>
        </w:rPr>
        <w:t>the BLM and the F</w:t>
      </w:r>
      <w:r w:rsidR="00D67811">
        <w:rPr>
          <w:rFonts w:ascii="Times New Roman" w:hAnsi="Times New Roman"/>
          <w:sz w:val="20"/>
          <w:szCs w:val="20"/>
        </w:rPr>
        <w:t xml:space="preserve">orest </w:t>
      </w:r>
      <w:r w:rsidRPr="00FB302E" w:rsidR="003B72B9">
        <w:rPr>
          <w:rFonts w:ascii="Times New Roman" w:hAnsi="Times New Roman"/>
          <w:sz w:val="20"/>
          <w:szCs w:val="20"/>
        </w:rPr>
        <w:t>S</w:t>
      </w:r>
      <w:r w:rsidR="00D67811">
        <w:rPr>
          <w:rFonts w:ascii="Times New Roman" w:hAnsi="Times New Roman"/>
          <w:sz w:val="20"/>
          <w:szCs w:val="20"/>
        </w:rPr>
        <w:t>ervice</w:t>
      </w:r>
      <w:r w:rsidRPr="00FB302E">
        <w:rPr>
          <w:rFonts w:ascii="Times New Roman" w:hAnsi="Times New Roman"/>
          <w:sz w:val="20"/>
          <w:szCs w:val="20"/>
        </w:rPr>
        <w:t xml:space="preserve"> collect as a result of this information collection will not be published for statistical use.</w:t>
      </w:r>
      <w:r w:rsidR="00B25FE1">
        <w:rPr>
          <w:rFonts w:ascii="Times New Roman" w:hAnsi="Times New Roman"/>
          <w:sz w:val="20"/>
          <w:szCs w:val="20"/>
        </w:rPr>
        <w:t xml:space="preserve">  </w:t>
      </w:r>
      <w:r w:rsidRPr="00FB302E">
        <w:rPr>
          <w:rFonts w:ascii="Times New Roman" w:hAnsi="Times New Roman"/>
          <w:sz w:val="20"/>
          <w:szCs w:val="20"/>
        </w:rPr>
        <w:t>The NEPA process will make information in each form available to the public.</w:t>
      </w:r>
      <w:r w:rsidR="00B25FE1">
        <w:rPr>
          <w:rFonts w:ascii="Times New Roman" w:hAnsi="Times New Roman"/>
          <w:sz w:val="20"/>
          <w:szCs w:val="20"/>
        </w:rPr>
        <w:t xml:space="preserve">  </w:t>
      </w:r>
      <w:r w:rsidRPr="00FB302E">
        <w:rPr>
          <w:rFonts w:ascii="Times New Roman" w:hAnsi="Times New Roman"/>
          <w:sz w:val="20"/>
          <w:szCs w:val="20"/>
        </w:rPr>
        <w:t xml:space="preserve">For </w:t>
      </w:r>
      <w:r w:rsidRPr="00FB302E" w:rsidR="00496086">
        <w:rPr>
          <w:rFonts w:ascii="Times New Roman" w:hAnsi="Times New Roman"/>
          <w:sz w:val="20"/>
          <w:szCs w:val="20"/>
        </w:rPr>
        <w:t xml:space="preserve">the </w:t>
      </w:r>
      <w:r w:rsidRPr="00FB302E" w:rsidR="00D67811">
        <w:rPr>
          <w:rFonts w:ascii="Times New Roman" w:hAnsi="Times New Roman"/>
          <w:sz w:val="20"/>
          <w:szCs w:val="20"/>
        </w:rPr>
        <w:t>F</w:t>
      </w:r>
      <w:r w:rsidR="00D67811">
        <w:rPr>
          <w:rFonts w:ascii="Times New Roman" w:hAnsi="Times New Roman"/>
          <w:sz w:val="20"/>
          <w:szCs w:val="20"/>
        </w:rPr>
        <w:t xml:space="preserve">orest </w:t>
      </w:r>
      <w:r w:rsidRPr="00FB302E" w:rsidR="00D67811">
        <w:rPr>
          <w:rFonts w:ascii="Times New Roman" w:hAnsi="Times New Roman"/>
          <w:sz w:val="20"/>
          <w:szCs w:val="20"/>
        </w:rPr>
        <w:t>S</w:t>
      </w:r>
      <w:r w:rsidR="00D67811">
        <w:rPr>
          <w:rFonts w:ascii="Times New Roman" w:hAnsi="Times New Roman"/>
          <w:sz w:val="20"/>
          <w:szCs w:val="20"/>
        </w:rPr>
        <w:t>ervice</w:t>
      </w:r>
      <w:r w:rsidRPr="00FB302E">
        <w:rPr>
          <w:rFonts w:ascii="Times New Roman" w:hAnsi="Times New Roman"/>
          <w:sz w:val="20"/>
          <w:szCs w:val="20"/>
        </w:rPr>
        <w:t>, the Management Attainment Reporting will include information from the forms.</w:t>
      </w:r>
    </w:p>
    <w:p w:rsidR="00AF0116" w:rsidRPr="00FB302E" w:rsidP="00AF0116" w14:paraId="7B00EFF5" w14:textId="77777777">
      <w:pPr>
        <w:rPr>
          <w:rFonts w:ascii="Times New Roman" w:hAnsi="Times New Roman"/>
          <w:sz w:val="20"/>
          <w:szCs w:val="20"/>
        </w:rPr>
      </w:pPr>
    </w:p>
    <w:p w:rsidR="00651717" w:rsidRPr="00FB302E" w:rsidP="00651717" w14:paraId="6E027C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FB302E">
        <w:rPr>
          <w:rFonts w:ascii="Times New Roman" w:hAnsi="Times New Roman"/>
          <w:b/>
          <w:sz w:val="20"/>
          <w:szCs w:val="20"/>
        </w:rPr>
        <w:t>17.</w:t>
      </w:r>
      <w:r w:rsidRPr="00FB302E">
        <w:rPr>
          <w:rFonts w:ascii="Times New Roman" w:hAnsi="Times New Roman"/>
          <w:b/>
          <w:sz w:val="20"/>
          <w:szCs w:val="20"/>
        </w:rPr>
        <w:tab/>
        <w:t>If seeking approval to not display the expiration date for OMB approval of the information collection, explain the reasons that display would be inappropriate</w:t>
      </w:r>
      <w:r w:rsidRPr="00FB302E">
        <w:rPr>
          <w:rFonts w:ascii="Times New Roman" w:hAnsi="Times New Roman"/>
          <w:sz w:val="20"/>
          <w:szCs w:val="20"/>
        </w:rPr>
        <w:t>.</w:t>
      </w:r>
    </w:p>
    <w:p w:rsidR="00AF0116" w:rsidRPr="00FB302E" w:rsidP="00AF0116" w14:paraId="70635D1B" w14:textId="77777777">
      <w:pPr>
        <w:rPr>
          <w:rFonts w:ascii="Times New Roman" w:hAnsi="Times New Roman"/>
          <w:sz w:val="20"/>
          <w:szCs w:val="20"/>
          <w:u w:val="single"/>
        </w:rPr>
      </w:pPr>
    </w:p>
    <w:p w:rsidR="00AF0116" w:rsidRPr="00FB302E" w:rsidP="00AF0116" w14:paraId="2EF7D802" w14:textId="5E126F6B">
      <w:pPr>
        <w:rPr>
          <w:rFonts w:ascii="Times New Roman" w:hAnsi="Times New Roman"/>
          <w:sz w:val="20"/>
          <w:szCs w:val="20"/>
        </w:rPr>
      </w:pPr>
      <w:r w:rsidRPr="00FB302E">
        <w:rPr>
          <w:rFonts w:ascii="Times New Roman" w:hAnsi="Times New Roman"/>
          <w:sz w:val="20"/>
          <w:szCs w:val="20"/>
        </w:rPr>
        <w:t xml:space="preserve">The BLM will display the expiration date of the OMB approval on the forms included in this information collection. The OMB number and expiration date </w:t>
      </w:r>
      <w:r w:rsidR="00D67811">
        <w:rPr>
          <w:rFonts w:ascii="Times New Roman" w:hAnsi="Times New Roman"/>
          <w:sz w:val="20"/>
          <w:szCs w:val="20"/>
        </w:rPr>
        <w:t xml:space="preserve">are </w:t>
      </w:r>
      <w:r w:rsidRPr="00FB302E">
        <w:rPr>
          <w:rFonts w:ascii="Times New Roman" w:hAnsi="Times New Roman"/>
          <w:sz w:val="20"/>
          <w:szCs w:val="20"/>
        </w:rPr>
        <w:t xml:space="preserve">displayed on the form </w:t>
      </w:r>
      <w:r w:rsidR="00D67811">
        <w:rPr>
          <w:rFonts w:ascii="Times New Roman" w:hAnsi="Times New Roman"/>
          <w:sz w:val="20"/>
          <w:szCs w:val="20"/>
        </w:rPr>
        <w:t>and</w:t>
      </w:r>
      <w:r w:rsidRPr="00FB302E">
        <w:rPr>
          <w:rFonts w:ascii="Times New Roman" w:hAnsi="Times New Roman"/>
          <w:sz w:val="20"/>
          <w:szCs w:val="20"/>
        </w:rPr>
        <w:t xml:space="preserve"> at </w:t>
      </w:r>
      <w:hyperlink r:id="rId12" w:history="1">
        <w:r w:rsidRPr="00FB302E">
          <w:rPr>
            <w:rStyle w:val="Hyperlink"/>
            <w:rFonts w:ascii="Times New Roman" w:hAnsi="Times New Roman"/>
            <w:sz w:val="20"/>
            <w:szCs w:val="20"/>
          </w:rPr>
          <w:t>www.reginfo.gov</w:t>
        </w:r>
      </w:hyperlink>
      <w:r w:rsidRPr="00FB302E">
        <w:rPr>
          <w:rFonts w:ascii="Times New Roman" w:hAnsi="Times New Roman"/>
          <w:sz w:val="20"/>
          <w:szCs w:val="20"/>
        </w:rPr>
        <w:t>.</w:t>
      </w:r>
    </w:p>
    <w:p w:rsidR="00123C33" w:rsidRPr="00FB302E" w:rsidP="00AF0116" w14:paraId="7526A0A9" w14:textId="77777777">
      <w:pPr>
        <w:rPr>
          <w:rFonts w:ascii="Times New Roman" w:hAnsi="Times New Roman"/>
          <w:sz w:val="20"/>
          <w:szCs w:val="20"/>
        </w:rPr>
      </w:pPr>
    </w:p>
    <w:p w:rsidR="00651717" w:rsidRPr="00FB302E" w:rsidP="00651717" w14:paraId="65EE6EB9" w14:textId="7458B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FB302E">
        <w:rPr>
          <w:rFonts w:ascii="Times New Roman" w:hAnsi="Times New Roman"/>
          <w:b/>
          <w:sz w:val="20"/>
          <w:szCs w:val="20"/>
        </w:rPr>
        <w:t>18.</w:t>
      </w:r>
      <w:r w:rsidRPr="00FB302E">
        <w:rPr>
          <w:rFonts w:ascii="Times New Roman" w:hAnsi="Times New Roman"/>
          <w:b/>
          <w:sz w:val="20"/>
          <w:szCs w:val="20"/>
        </w:rPr>
        <w:tab/>
        <w:t xml:space="preserve">Explain each exception to the topics of the certification statement identified in </w:t>
      </w:r>
      <w:r w:rsidR="00D67811">
        <w:rPr>
          <w:rFonts w:ascii="Times New Roman" w:hAnsi="Times New Roman"/>
          <w:b/>
          <w:sz w:val="20"/>
          <w:szCs w:val="20"/>
        </w:rPr>
        <w:t>“</w:t>
      </w:r>
      <w:r w:rsidRPr="00FB302E">
        <w:rPr>
          <w:rFonts w:ascii="Times New Roman" w:hAnsi="Times New Roman"/>
          <w:b/>
          <w:sz w:val="20"/>
          <w:szCs w:val="20"/>
        </w:rPr>
        <w:t>Certification for Paperwork Reduction Act Submissions</w:t>
      </w:r>
      <w:r w:rsidRPr="00FB302E" w:rsidR="00D67811">
        <w:rPr>
          <w:rFonts w:ascii="Times New Roman" w:hAnsi="Times New Roman"/>
          <w:b/>
          <w:sz w:val="20"/>
          <w:szCs w:val="20"/>
        </w:rPr>
        <w:t>.</w:t>
      </w:r>
      <w:r w:rsidR="00D67811">
        <w:rPr>
          <w:rFonts w:ascii="Times New Roman" w:hAnsi="Times New Roman"/>
          <w:b/>
          <w:sz w:val="20"/>
          <w:szCs w:val="20"/>
        </w:rPr>
        <w:t>”</w:t>
      </w:r>
    </w:p>
    <w:p w:rsidR="00651717" w:rsidRPr="00FB302E" w:rsidP="00AF0116" w14:paraId="071AAED0" w14:textId="77777777">
      <w:pPr>
        <w:rPr>
          <w:rFonts w:ascii="Times New Roman" w:hAnsi="Times New Roman"/>
          <w:sz w:val="20"/>
          <w:szCs w:val="20"/>
        </w:rPr>
      </w:pPr>
    </w:p>
    <w:p w:rsidR="00AF0116" w:rsidP="00040054" w14:paraId="25B121DA" w14:textId="77777777">
      <w:pPr>
        <w:rPr>
          <w:rFonts w:ascii="Times New Roman" w:hAnsi="Times New Roman"/>
          <w:sz w:val="20"/>
          <w:szCs w:val="20"/>
        </w:rPr>
      </w:pPr>
      <w:r w:rsidRPr="00FB302E">
        <w:rPr>
          <w:rFonts w:ascii="Times New Roman" w:hAnsi="Times New Roman"/>
          <w:sz w:val="20"/>
          <w:szCs w:val="20"/>
        </w:rPr>
        <w:t>There are no exceptions to the certification requirements of 5 CFR 1320.9.</w:t>
      </w:r>
    </w:p>
    <w:p w:rsidR="00CA4EFD" w:rsidP="00040054" w14:paraId="176C7C31" w14:textId="77777777">
      <w:pPr>
        <w:rPr>
          <w:rFonts w:ascii="Times New Roman" w:hAnsi="Times New Roman"/>
          <w:sz w:val="20"/>
          <w:szCs w:val="20"/>
        </w:rPr>
      </w:pPr>
    </w:p>
    <w:p w:rsidR="00CA4EFD" w:rsidP="00040054" w14:paraId="37E52F08" w14:textId="77777777">
      <w:pPr>
        <w:rPr>
          <w:rFonts w:ascii="Times New Roman" w:hAnsi="Times New Roman"/>
          <w:sz w:val="20"/>
          <w:szCs w:val="20"/>
        </w:rPr>
      </w:pPr>
    </w:p>
    <w:p w:rsidR="00CA4EFD" w:rsidP="00040054" w14:paraId="6E4A0777" w14:textId="77777777">
      <w:pPr>
        <w:rPr>
          <w:rFonts w:ascii="Times New Roman" w:hAnsi="Times New Roman"/>
          <w:sz w:val="20"/>
          <w:szCs w:val="20"/>
        </w:rPr>
      </w:pPr>
    </w:p>
    <w:p w:rsidR="00CA4EFD" w:rsidRPr="00FB302E" w:rsidP="00CA4EFD" w14:paraId="290D5DF6" w14:textId="77777777">
      <w:pPr>
        <w:jc w:val="center"/>
        <w:rPr>
          <w:rFonts w:ascii="Times New Roman" w:hAnsi="Times New Roman"/>
          <w:sz w:val="20"/>
          <w:szCs w:val="20"/>
        </w:rPr>
      </w:pPr>
      <w:r>
        <w:rPr>
          <w:rFonts w:ascii="Times New Roman" w:hAnsi="Times New Roman"/>
          <w:sz w:val="20"/>
          <w:szCs w:val="20"/>
        </w:rPr>
        <w:t>###</w:t>
      </w:r>
    </w:p>
    <w:sectPr w:rsidSect="0066131E">
      <w:headerReference w:type="default" r:id="rId13"/>
      <w:footerReference w:type="default" r:id="rId1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on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utiger-Cn">
    <w:panose1 w:val="00000000000000000000"/>
    <w:charset w:val="00"/>
    <w:family w:val="swiss"/>
    <w:notTrueType/>
    <w:pitch w:val="default"/>
    <w:sig w:usb0="00000003" w:usb1="00000000" w:usb2="00000000" w:usb3="00000000" w:csb0="00000001" w:csb1="00000000"/>
  </w:font>
  <w:font w:name="Frutiger-Italic">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809" w14:paraId="46EC4815" w14:textId="77777777">
    <w:pPr>
      <w:pStyle w:val="Footer"/>
      <w:jc w:val="center"/>
    </w:pPr>
    <w:r>
      <w:fldChar w:fldCharType="begin"/>
    </w:r>
    <w:r>
      <w:instrText xml:space="preserve"> PAGE   \* MERGEFORMAT </w:instrText>
    </w:r>
    <w:r>
      <w:fldChar w:fldCharType="separate"/>
    </w:r>
    <w:r w:rsidR="00F54888">
      <w:rPr>
        <w:noProof/>
      </w:rPr>
      <w:t>1</w:t>
    </w:r>
    <w:r>
      <w:rPr>
        <w:noProof/>
      </w:rPr>
      <w:fldChar w:fldCharType="end"/>
    </w:r>
  </w:p>
  <w:p w:rsidR="008D7809" w14:paraId="71962E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3A8" w:rsidP="00E858E6" w14:paraId="4A112CBE" w14:textId="5308C9D6">
    <w:pPr>
      <w:spacing w:line="240" w:lineRule="exact"/>
      <w:jc w:val="right"/>
    </w:pPr>
    <w:r>
      <w:t>NPRM 1004-AE80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D24AB6"/>
    <w:multiLevelType w:val="hybridMultilevel"/>
    <w:tmpl w:val="FC420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490D80"/>
    <w:multiLevelType w:val="hybridMultilevel"/>
    <w:tmpl w:val="368604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55B757C"/>
    <w:multiLevelType w:val="hybridMultilevel"/>
    <w:tmpl w:val="5020692E"/>
    <w:lvl w:ilvl="0">
      <w:start w:val="3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C50928"/>
    <w:multiLevelType w:val="hybridMultilevel"/>
    <w:tmpl w:val="16D0AC72"/>
    <w:lvl w:ilvl="0">
      <w:start w:val="1"/>
      <w:numFmt w:val="decimal"/>
      <w:lvlText w:val="(%1)"/>
      <w:lvlJc w:val="left"/>
      <w:pPr>
        <w:tabs>
          <w:tab w:val="num" w:pos="1500"/>
        </w:tabs>
        <w:ind w:left="1500" w:hanging="78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7D2099C"/>
    <w:multiLevelType w:val="hybridMultilevel"/>
    <w:tmpl w:val="506A6F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9F0F1A"/>
    <w:multiLevelType w:val="hybridMultilevel"/>
    <w:tmpl w:val="6A387066"/>
    <w:lvl w:ilvl="0">
      <w:start w:val="1"/>
      <w:numFmt w:val="upp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8">
    <w:nsid w:val="252356ED"/>
    <w:multiLevelType w:val="hybridMultilevel"/>
    <w:tmpl w:val="1ADA867E"/>
    <w:lvl w:ilvl="0">
      <w:start w:val="1"/>
      <w:numFmt w:val="decimal"/>
      <w:lvlText w:val="%1."/>
      <w:lvlJc w:val="left"/>
      <w:pPr>
        <w:ind w:hanging="164"/>
      </w:pPr>
      <w:rPr>
        <w:rFonts w:ascii="Times New Roman" w:eastAsia="Times New Roman" w:hAnsi="Times New Roman" w:hint="default"/>
        <w:sz w:val="16"/>
        <w:szCs w:val="16"/>
      </w:rPr>
    </w:lvl>
    <w:lvl w:ilvl="1">
      <w:start w:val="1"/>
      <w:numFmt w:val="lowerLetter"/>
      <w:lvlText w:val="%2."/>
      <w:lvlJc w:val="left"/>
      <w:pPr>
        <w:ind w:hanging="151"/>
      </w:pPr>
      <w:rPr>
        <w:rFonts w:ascii="Times New Roman" w:eastAsia="Times New Roman" w:hAnsi="Times New Roman" w:hint="default"/>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302A082F"/>
    <w:multiLevelType w:val="hybridMultilevel"/>
    <w:tmpl w:val="3F4E1694"/>
    <w:lvl w:ilvl="0">
      <w:start w:val="2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B877D4"/>
    <w:multiLevelType w:val="hybridMultilevel"/>
    <w:tmpl w:val="67C45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4A6959"/>
    <w:multiLevelType w:val="hybridMultilevel"/>
    <w:tmpl w:val="7E121B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A8F37D5"/>
    <w:multiLevelType w:val="hybridMultilevel"/>
    <w:tmpl w:val="70862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C20FCE"/>
    <w:multiLevelType w:val="hybridMultilevel"/>
    <w:tmpl w:val="F1E6B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1F0B1F"/>
    <w:multiLevelType w:val="hybridMultilevel"/>
    <w:tmpl w:val="EE54B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271309"/>
    <w:multiLevelType w:val="hybridMultilevel"/>
    <w:tmpl w:val="DC1A4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2E59C2"/>
    <w:multiLevelType w:val="multilevel"/>
    <w:tmpl w:val="7326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711E0F"/>
    <w:multiLevelType w:val="hybridMultilevel"/>
    <w:tmpl w:val="B8227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E24675"/>
    <w:multiLevelType w:val="hybridMultilevel"/>
    <w:tmpl w:val="01406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DC3280"/>
    <w:multiLevelType w:val="hybridMultilevel"/>
    <w:tmpl w:val="B8564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F7473D"/>
    <w:multiLevelType w:val="hybridMultilevel"/>
    <w:tmpl w:val="535AF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617E8E"/>
    <w:multiLevelType w:val="hybridMultilevel"/>
    <w:tmpl w:val="E9F610B6"/>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63228D"/>
    <w:multiLevelType w:val="hybridMultilevel"/>
    <w:tmpl w:val="AE0A54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7A0F7A"/>
    <w:multiLevelType w:val="multilevel"/>
    <w:tmpl w:val="E6B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08941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8286966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83536081">
    <w:abstractNumId w:val="6"/>
  </w:num>
  <w:num w:numId="4" w16cid:durableId="1454983561">
    <w:abstractNumId w:val="7"/>
  </w:num>
  <w:num w:numId="5" w16cid:durableId="1850101465">
    <w:abstractNumId w:val="9"/>
  </w:num>
  <w:num w:numId="6" w16cid:durableId="877669155">
    <w:abstractNumId w:val="4"/>
  </w:num>
  <w:num w:numId="7" w16cid:durableId="566650417">
    <w:abstractNumId w:val="22"/>
  </w:num>
  <w:num w:numId="8" w16cid:durableId="387338616">
    <w:abstractNumId w:val="10"/>
  </w:num>
  <w:num w:numId="9" w16cid:durableId="1318537970">
    <w:abstractNumId w:val="16"/>
  </w:num>
  <w:num w:numId="10" w16cid:durableId="456026011">
    <w:abstractNumId w:val="23"/>
  </w:num>
  <w:num w:numId="11" w16cid:durableId="1769890874">
    <w:abstractNumId w:val="12"/>
  </w:num>
  <w:num w:numId="12" w16cid:durableId="301156255">
    <w:abstractNumId w:val="5"/>
  </w:num>
  <w:num w:numId="13" w16cid:durableId="1951010158">
    <w:abstractNumId w:val="18"/>
  </w:num>
  <w:num w:numId="14" w16cid:durableId="194778081">
    <w:abstractNumId w:val="14"/>
  </w:num>
  <w:num w:numId="15" w16cid:durableId="1237205006">
    <w:abstractNumId w:val="11"/>
  </w:num>
  <w:num w:numId="16" w16cid:durableId="1742212861">
    <w:abstractNumId w:val="13"/>
  </w:num>
  <w:num w:numId="17" w16cid:durableId="1089618328">
    <w:abstractNumId w:val="2"/>
  </w:num>
  <w:num w:numId="18" w16cid:durableId="1932228333">
    <w:abstractNumId w:val="19"/>
  </w:num>
  <w:num w:numId="19" w16cid:durableId="1844084471">
    <w:abstractNumId w:val="8"/>
  </w:num>
  <w:num w:numId="20" w16cid:durableId="966550729">
    <w:abstractNumId w:val="3"/>
  </w:num>
  <w:num w:numId="21" w16cid:durableId="138110183">
    <w:abstractNumId w:val="21"/>
  </w:num>
  <w:num w:numId="22" w16cid:durableId="190454633">
    <w:abstractNumId w:val="20"/>
  </w:num>
  <w:num w:numId="23" w16cid:durableId="1037656082">
    <w:abstractNumId w:val="17"/>
  </w:num>
  <w:num w:numId="24" w16cid:durableId="1768312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1E"/>
    <w:rsid w:val="0000049F"/>
    <w:rsid w:val="000102B2"/>
    <w:rsid w:val="00012D02"/>
    <w:rsid w:val="00013131"/>
    <w:rsid w:val="000144BB"/>
    <w:rsid w:val="0001523B"/>
    <w:rsid w:val="000171C3"/>
    <w:rsid w:val="0002380D"/>
    <w:rsid w:val="0002449B"/>
    <w:rsid w:val="00025784"/>
    <w:rsid w:val="00026F6F"/>
    <w:rsid w:val="00027782"/>
    <w:rsid w:val="00032C09"/>
    <w:rsid w:val="00034790"/>
    <w:rsid w:val="0003675A"/>
    <w:rsid w:val="00036FDC"/>
    <w:rsid w:val="00036FEF"/>
    <w:rsid w:val="00040054"/>
    <w:rsid w:val="0004064F"/>
    <w:rsid w:val="00043132"/>
    <w:rsid w:val="000439A0"/>
    <w:rsid w:val="00053129"/>
    <w:rsid w:val="0005612A"/>
    <w:rsid w:val="00060C37"/>
    <w:rsid w:val="00062D4C"/>
    <w:rsid w:val="0006530C"/>
    <w:rsid w:val="000676C2"/>
    <w:rsid w:val="00073528"/>
    <w:rsid w:val="000752A1"/>
    <w:rsid w:val="0007625D"/>
    <w:rsid w:val="0008110C"/>
    <w:rsid w:val="00083EA7"/>
    <w:rsid w:val="00086158"/>
    <w:rsid w:val="00091604"/>
    <w:rsid w:val="00093EEC"/>
    <w:rsid w:val="00095FE0"/>
    <w:rsid w:val="000A3A68"/>
    <w:rsid w:val="000A5033"/>
    <w:rsid w:val="000A6E76"/>
    <w:rsid w:val="000B243C"/>
    <w:rsid w:val="000B2E06"/>
    <w:rsid w:val="000B323A"/>
    <w:rsid w:val="000B5C03"/>
    <w:rsid w:val="000B61C2"/>
    <w:rsid w:val="000B7077"/>
    <w:rsid w:val="000B7F6A"/>
    <w:rsid w:val="000C09D0"/>
    <w:rsid w:val="000D0D3A"/>
    <w:rsid w:val="000D4A62"/>
    <w:rsid w:val="000D6573"/>
    <w:rsid w:val="000D756E"/>
    <w:rsid w:val="000E01E7"/>
    <w:rsid w:val="000E06C6"/>
    <w:rsid w:val="000F1441"/>
    <w:rsid w:val="000F397E"/>
    <w:rsid w:val="000F4C85"/>
    <w:rsid w:val="0010037C"/>
    <w:rsid w:val="00102B67"/>
    <w:rsid w:val="0010361F"/>
    <w:rsid w:val="00105F2D"/>
    <w:rsid w:val="00106C82"/>
    <w:rsid w:val="00110115"/>
    <w:rsid w:val="00112B91"/>
    <w:rsid w:val="0012101E"/>
    <w:rsid w:val="00122E85"/>
    <w:rsid w:val="00123923"/>
    <w:rsid w:val="00123C33"/>
    <w:rsid w:val="001240FB"/>
    <w:rsid w:val="00125634"/>
    <w:rsid w:val="00134508"/>
    <w:rsid w:val="00136CB0"/>
    <w:rsid w:val="0014290A"/>
    <w:rsid w:val="00142C8E"/>
    <w:rsid w:val="0015127F"/>
    <w:rsid w:val="00152C95"/>
    <w:rsid w:val="001537EA"/>
    <w:rsid w:val="001565C2"/>
    <w:rsid w:val="001579EC"/>
    <w:rsid w:val="00160840"/>
    <w:rsid w:val="0016162C"/>
    <w:rsid w:val="001668C3"/>
    <w:rsid w:val="001677E4"/>
    <w:rsid w:val="00170CA7"/>
    <w:rsid w:val="00173510"/>
    <w:rsid w:val="00174BF3"/>
    <w:rsid w:val="0018415C"/>
    <w:rsid w:val="00185173"/>
    <w:rsid w:val="00186852"/>
    <w:rsid w:val="001923AC"/>
    <w:rsid w:val="00195ABC"/>
    <w:rsid w:val="00197D7B"/>
    <w:rsid w:val="001A012D"/>
    <w:rsid w:val="001A1C12"/>
    <w:rsid w:val="001A57B0"/>
    <w:rsid w:val="001A5B32"/>
    <w:rsid w:val="001A7CA8"/>
    <w:rsid w:val="001B237E"/>
    <w:rsid w:val="001B6148"/>
    <w:rsid w:val="001C3DE3"/>
    <w:rsid w:val="001C7949"/>
    <w:rsid w:val="001D382F"/>
    <w:rsid w:val="001E12DC"/>
    <w:rsid w:val="001E23D7"/>
    <w:rsid w:val="001E3978"/>
    <w:rsid w:val="001E6C67"/>
    <w:rsid w:val="00200CDE"/>
    <w:rsid w:val="00207713"/>
    <w:rsid w:val="00211260"/>
    <w:rsid w:val="00214A47"/>
    <w:rsid w:val="0021669A"/>
    <w:rsid w:val="00216893"/>
    <w:rsid w:val="0022049F"/>
    <w:rsid w:val="00223ABD"/>
    <w:rsid w:val="00225C70"/>
    <w:rsid w:val="002305FB"/>
    <w:rsid w:val="00231306"/>
    <w:rsid w:val="00232A65"/>
    <w:rsid w:val="002338D1"/>
    <w:rsid w:val="00234970"/>
    <w:rsid w:val="00240EE9"/>
    <w:rsid w:val="002418E9"/>
    <w:rsid w:val="00242186"/>
    <w:rsid w:val="002514FE"/>
    <w:rsid w:val="00256F6C"/>
    <w:rsid w:val="00263CBB"/>
    <w:rsid w:val="00266213"/>
    <w:rsid w:val="00266621"/>
    <w:rsid w:val="00271BDA"/>
    <w:rsid w:val="0027536A"/>
    <w:rsid w:val="0027551B"/>
    <w:rsid w:val="00281296"/>
    <w:rsid w:val="00283DB0"/>
    <w:rsid w:val="00284549"/>
    <w:rsid w:val="00291F7E"/>
    <w:rsid w:val="00292443"/>
    <w:rsid w:val="00292717"/>
    <w:rsid w:val="00292B5F"/>
    <w:rsid w:val="002938F1"/>
    <w:rsid w:val="002A0A9B"/>
    <w:rsid w:val="002A4DAF"/>
    <w:rsid w:val="002B6B91"/>
    <w:rsid w:val="002C05C8"/>
    <w:rsid w:val="002C43F7"/>
    <w:rsid w:val="002C631F"/>
    <w:rsid w:val="002D3C73"/>
    <w:rsid w:val="002D6C45"/>
    <w:rsid w:val="002D6F87"/>
    <w:rsid w:val="002E1561"/>
    <w:rsid w:val="002E247D"/>
    <w:rsid w:val="002E43DF"/>
    <w:rsid w:val="002E5CBB"/>
    <w:rsid w:val="002E7670"/>
    <w:rsid w:val="002F0304"/>
    <w:rsid w:val="002F0F6B"/>
    <w:rsid w:val="002F14D8"/>
    <w:rsid w:val="002F33A8"/>
    <w:rsid w:val="002F40E1"/>
    <w:rsid w:val="002F421C"/>
    <w:rsid w:val="002F5858"/>
    <w:rsid w:val="002F6873"/>
    <w:rsid w:val="003053F9"/>
    <w:rsid w:val="00310D1B"/>
    <w:rsid w:val="0031131B"/>
    <w:rsid w:val="0031626D"/>
    <w:rsid w:val="00320B6E"/>
    <w:rsid w:val="00323A78"/>
    <w:rsid w:val="00325177"/>
    <w:rsid w:val="00325BCC"/>
    <w:rsid w:val="00331AC4"/>
    <w:rsid w:val="00332177"/>
    <w:rsid w:val="00332A7A"/>
    <w:rsid w:val="00333F08"/>
    <w:rsid w:val="00340B0F"/>
    <w:rsid w:val="00356812"/>
    <w:rsid w:val="003576F5"/>
    <w:rsid w:val="0036066D"/>
    <w:rsid w:val="00361CC8"/>
    <w:rsid w:val="00361F5B"/>
    <w:rsid w:val="00364409"/>
    <w:rsid w:val="00364CC0"/>
    <w:rsid w:val="00364F30"/>
    <w:rsid w:val="0036590A"/>
    <w:rsid w:val="0036723E"/>
    <w:rsid w:val="00370BCA"/>
    <w:rsid w:val="0037324F"/>
    <w:rsid w:val="003741BF"/>
    <w:rsid w:val="00374497"/>
    <w:rsid w:val="00381A0C"/>
    <w:rsid w:val="0038242F"/>
    <w:rsid w:val="003905C1"/>
    <w:rsid w:val="0039064A"/>
    <w:rsid w:val="0039101B"/>
    <w:rsid w:val="00391039"/>
    <w:rsid w:val="00392390"/>
    <w:rsid w:val="0039531B"/>
    <w:rsid w:val="003A3363"/>
    <w:rsid w:val="003A4CCF"/>
    <w:rsid w:val="003A7627"/>
    <w:rsid w:val="003B1072"/>
    <w:rsid w:val="003B1E73"/>
    <w:rsid w:val="003B72B9"/>
    <w:rsid w:val="003B79CA"/>
    <w:rsid w:val="003C0092"/>
    <w:rsid w:val="003C5704"/>
    <w:rsid w:val="003C68C2"/>
    <w:rsid w:val="003D0318"/>
    <w:rsid w:val="003D1D05"/>
    <w:rsid w:val="003D40FD"/>
    <w:rsid w:val="003D4EC1"/>
    <w:rsid w:val="003E1247"/>
    <w:rsid w:val="003E394C"/>
    <w:rsid w:val="003E4B4F"/>
    <w:rsid w:val="003E5D9A"/>
    <w:rsid w:val="003E657E"/>
    <w:rsid w:val="003F479B"/>
    <w:rsid w:val="00401C1A"/>
    <w:rsid w:val="004044BC"/>
    <w:rsid w:val="004077D6"/>
    <w:rsid w:val="00407FAE"/>
    <w:rsid w:val="004102DD"/>
    <w:rsid w:val="0041275A"/>
    <w:rsid w:val="004139AD"/>
    <w:rsid w:val="00415D32"/>
    <w:rsid w:val="004363E9"/>
    <w:rsid w:val="004374BC"/>
    <w:rsid w:val="00443660"/>
    <w:rsid w:val="00443CDA"/>
    <w:rsid w:val="004466FA"/>
    <w:rsid w:val="00450D97"/>
    <w:rsid w:val="004513B0"/>
    <w:rsid w:val="00457A9B"/>
    <w:rsid w:val="004602B2"/>
    <w:rsid w:val="00460633"/>
    <w:rsid w:val="00460704"/>
    <w:rsid w:val="00461EA4"/>
    <w:rsid w:val="00462ECD"/>
    <w:rsid w:val="0046683A"/>
    <w:rsid w:val="00471F3E"/>
    <w:rsid w:val="0047725E"/>
    <w:rsid w:val="00477D31"/>
    <w:rsid w:val="004802A0"/>
    <w:rsid w:val="004830DE"/>
    <w:rsid w:val="004836DF"/>
    <w:rsid w:val="00483DD1"/>
    <w:rsid w:val="00484406"/>
    <w:rsid w:val="00485B9D"/>
    <w:rsid w:val="00491FC8"/>
    <w:rsid w:val="00492F07"/>
    <w:rsid w:val="00494568"/>
    <w:rsid w:val="00496086"/>
    <w:rsid w:val="00497D6C"/>
    <w:rsid w:val="004A015A"/>
    <w:rsid w:val="004A5B41"/>
    <w:rsid w:val="004A5D73"/>
    <w:rsid w:val="004A67E3"/>
    <w:rsid w:val="004A6DEF"/>
    <w:rsid w:val="004B32D6"/>
    <w:rsid w:val="004B3E08"/>
    <w:rsid w:val="004B49B4"/>
    <w:rsid w:val="004B56E6"/>
    <w:rsid w:val="004B7B1B"/>
    <w:rsid w:val="004C17FF"/>
    <w:rsid w:val="004C5526"/>
    <w:rsid w:val="004D115C"/>
    <w:rsid w:val="004E0186"/>
    <w:rsid w:val="004E62F5"/>
    <w:rsid w:val="004E7A37"/>
    <w:rsid w:val="004F1905"/>
    <w:rsid w:val="004F2A96"/>
    <w:rsid w:val="004F4288"/>
    <w:rsid w:val="00506908"/>
    <w:rsid w:val="00510E39"/>
    <w:rsid w:val="00513021"/>
    <w:rsid w:val="005204BA"/>
    <w:rsid w:val="00522DCB"/>
    <w:rsid w:val="0052348E"/>
    <w:rsid w:val="0052562B"/>
    <w:rsid w:val="005302CC"/>
    <w:rsid w:val="00534D00"/>
    <w:rsid w:val="00543A55"/>
    <w:rsid w:val="00545AF4"/>
    <w:rsid w:val="0054728E"/>
    <w:rsid w:val="00547D92"/>
    <w:rsid w:val="00552729"/>
    <w:rsid w:val="00554FE6"/>
    <w:rsid w:val="00556EFF"/>
    <w:rsid w:val="0056075D"/>
    <w:rsid w:val="00560B11"/>
    <w:rsid w:val="0056180C"/>
    <w:rsid w:val="005628A4"/>
    <w:rsid w:val="005653DB"/>
    <w:rsid w:val="00565CE3"/>
    <w:rsid w:val="00565D3B"/>
    <w:rsid w:val="00570A0D"/>
    <w:rsid w:val="00577542"/>
    <w:rsid w:val="00580DFD"/>
    <w:rsid w:val="00584B63"/>
    <w:rsid w:val="00586907"/>
    <w:rsid w:val="00595B2D"/>
    <w:rsid w:val="005A21EC"/>
    <w:rsid w:val="005B0079"/>
    <w:rsid w:val="005B3FF2"/>
    <w:rsid w:val="005C2198"/>
    <w:rsid w:val="005C476F"/>
    <w:rsid w:val="005D0795"/>
    <w:rsid w:val="005D0BC2"/>
    <w:rsid w:val="005D574F"/>
    <w:rsid w:val="005E5476"/>
    <w:rsid w:val="005F11DF"/>
    <w:rsid w:val="005F2450"/>
    <w:rsid w:val="005F3D63"/>
    <w:rsid w:val="00601FD6"/>
    <w:rsid w:val="006044E2"/>
    <w:rsid w:val="00605623"/>
    <w:rsid w:val="006079E3"/>
    <w:rsid w:val="00610463"/>
    <w:rsid w:val="00611A0D"/>
    <w:rsid w:val="006132F1"/>
    <w:rsid w:val="00621735"/>
    <w:rsid w:val="0062376C"/>
    <w:rsid w:val="0062382E"/>
    <w:rsid w:val="0062503A"/>
    <w:rsid w:val="006406FC"/>
    <w:rsid w:val="00640BD4"/>
    <w:rsid w:val="00643102"/>
    <w:rsid w:val="00643A35"/>
    <w:rsid w:val="006462EA"/>
    <w:rsid w:val="0065059F"/>
    <w:rsid w:val="00651717"/>
    <w:rsid w:val="00654E8B"/>
    <w:rsid w:val="0066131E"/>
    <w:rsid w:val="006710BC"/>
    <w:rsid w:val="00674151"/>
    <w:rsid w:val="00676908"/>
    <w:rsid w:val="006774EF"/>
    <w:rsid w:val="006820B1"/>
    <w:rsid w:val="00683EE3"/>
    <w:rsid w:val="006849A6"/>
    <w:rsid w:val="00687BB3"/>
    <w:rsid w:val="00693704"/>
    <w:rsid w:val="00696980"/>
    <w:rsid w:val="00697C77"/>
    <w:rsid w:val="006A1391"/>
    <w:rsid w:val="006A187B"/>
    <w:rsid w:val="006A3232"/>
    <w:rsid w:val="006A3FDD"/>
    <w:rsid w:val="006B0293"/>
    <w:rsid w:val="006B0CBB"/>
    <w:rsid w:val="006B3C98"/>
    <w:rsid w:val="006B3D35"/>
    <w:rsid w:val="006C0DF1"/>
    <w:rsid w:val="006C3ADC"/>
    <w:rsid w:val="006C523B"/>
    <w:rsid w:val="006C620D"/>
    <w:rsid w:val="006D078E"/>
    <w:rsid w:val="006D2494"/>
    <w:rsid w:val="006D4E8B"/>
    <w:rsid w:val="006D6A97"/>
    <w:rsid w:val="006D7DBF"/>
    <w:rsid w:val="006E0BC5"/>
    <w:rsid w:val="006E1DCD"/>
    <w:rsid w:val="006E44C5"/>
    <w:rsid w:val="006E51DF"/>
    <w:rsid w:val="006F20CD"/>
    <w:rsid w:val="006F26E3"/>
    <w:rsid w:val="006F4F11"/>
    <w:rsid w:val="006F5417"/>
    <w:rsid w:val="006F54EA"/>
    <w:rsid w:val="006F5555"/>
    <w:rsid w:val="006F58F5"/>
    <w:rsid w:val="006F6195"/>
    <w:rsid w:val="0070140F"/>
    <w:rsid w:val="00704B38"/>
    <w:rsid w:val="00707885"/>
    <w:rsid w:val="007102BE"/>
    <w:rsid w:val="00710822"/>
    <w:rsid w:val="007215F0"/>
    <w:rsid w:val="0072659F"/>
    <w:rsid w:val="00730A5D"/>
    <w:rsid w:val="007325B4"/>
    <w:rsid w:val="00734082"/>
    <w:rsid w:val="00734793"/>
    <w:rsid w:val="00737000"/>
    <w:rsid w:val="00742BA5"/>
    <w:rsid w:val="00743215"/>
    <w:rsid w:val="00754335"/>
    <w:rsid w:val="007608B3"/>
    <w:rsid w:val="007621F9"/>
    <w:rsid w:val="00762481"/>
    <w:rsid w:val="00763E48"/>
    <w:rsid w:val="007665D6"/>
    <w:rsid w:val="00767A1B"/>
    <w:rsid w:val="00771555"/>
    <w:rsid w:val="0077526E"/>
    <w:rsid w:val="007845A0"/>
    <w:rsid w:val="00784DB4"/>
    <w:rsid w:val="00786491"/>
    <w:rsid w:val="00786865"/>
    <w:rsid w:val="00786E0E"/>
    <w:rsid w:val="00786F2B"/>
    <w:rsid w:val="00793125"/>
    <w:rsid w:val="007968C9"/>
    <w:rsid w:val="007A0410"/>
    <w:rsid w:val="007A05DF"/>
    <w:rsid w:val="007A24B1"/>
    <w:rsid w:val="007A6574"/>
    <w:rsid w:val="007C1220"/>
    <w:rsid w:val="007C18A9"/>
    <w:rsid w:val="007C24E0"/>
    <w:rsid w:val="007C51C4"/>
    <w:rsid w:val="007C62AC"/>
    <w:rsid w:val="007C6C02"/>
    <w:rsid w:val="007C7FEF"/>
    <w:rsid w:val="007D2071"/>
    <w:rsid w:val="007E1FCB"/>
    <w:rsid w:val="007E2629"/>
    <w:rsid w:val="007E4C6D"/>
    <w:rsid w:val="007F2D5F"/>
    <w:rsid w:val="007F657C"/>
    <w:rsid w:val="008003FA"/>
    <w:rsid w:val="008014DA"/>
    <w:rsid w:val="008017D8"/>
    <w:rsid w:val="008038F6"/>
    <w:rsid w:val="0081116D"/>
    <w:rsid w:val="00811955"/>
    <w:rsid w:val="00812CF4"/>
    <w:rsid w:val="0081539A"/>
    <w:rsid w:val="00820126"/>
    <w:rsid w:val="00820E69"/>
    <w:rsid w:val="00823EB4"/>
    <w:rsid w:val="008253E6"/>
    <w:rsid w:val="00827177"/>
    <w:rsid w:val="008274F6"/>
    <w:rsid w:val="00827927"/>
    <w:rsid w:val="00830B1A"/>
    <w:rsid w:val="008449FE"/>
    <w:rsid w:val="00846E71"/>
    <w:rsid w:val="00850DAE"/>
    <w:rsid w:val="00857930"/>
    <w:rsid w:val="00860374"/>
    <w:rsid w:val="008634DC"/>
    <w:rsid w:val="00864F10"/>
    <w:rsid w:val="00865435"/>
    <w:rsid w:val="00866FA0"/>
    <w:rsid w:val="0087100F"/>
    <w:rsid w:val="008717E0"/>
    <w:rsid w:val="008758D1"/>
    <w:rsid w:val="00876711"/>
    <w:rsid w:val="0088357F"/>
    <w:rsid w:val="00885F7F"/>
    <w:rsid w:val="00893577"/>
    <w:rsid w:val="008A18A8"/>
    <w:rsid w:val="008A6CE5"/>
    <w:rsid w:val="008B0FF8"/>
    <w:rsid w:val="008B2C60"/>
    <w:rsid w:val="008B4294"/>
    <w:rsid w:val="008B5C2F"/>
    <w:rsid w:val="008C0AAC"/>
    <w:rsid w:val="008C2749"/>
    <w:rsid w:val="008D0012"/>
    <w:rsid w:val="008D15CC"/>
    <w:rsid w:val="008D50B8"/>
    <w:rsid w:val="008D7809"/>
    <w:rsid w:val="008E10DD"/>
    <w:rsid w:val="008E2506"/>
    <w:rsid w:val="008E5FF8"/>
    <w:rsid w:val="008F0E59"/>
    <w:rsid w:val="008F108C"/>
    <w:rsid w:val="008F466E"/>
    <w:rsid w:val="008F502D"/>
    <w:rsid w:val="008F68B9"/>
    <w:rsid w:val="008F7F17"/>
    <w:rsid w:val="008F7F96"/>
    <w:rsid w:val="0090069A"/>
    <w:rsid w:val="00903250"/>
    <w:rsid w:val="00907382"/>
    <w:rsid w:val="00914903"/>
    <w:rsid w:val="0092085C"/>
    <w:rsid w:val="009209AD"/>
    <w:rsid w:val="00921E97"/>
    <w:rsid w:val="0092540D"/>
    <w:rsid w:val="00925D0E"/>
    <w:rsid w:val="00926F03"/>
    <w:rsid w:val="00933C4A"/>
    <w:rsid w:val="009376DC"/>
    <w:rsid w:val="00942B4F"/>
    <w:rsid w:val="00947562"/>
    <w:rsid w:val="009514EF"/>
    <w:rsid w:val="0095276B"/>
    <w:rsid w:val="009537F7"/>
    <w:rsid w:val="0095449E"/>
    <w:rsid w:val="00955E11"/>
    <w:rsid w:val="0095784B"/>
    <w:rsid w:val="00961E13"/>
    <w:rsid w:val="00963A25"/>
    <w:rsid w:val="009763C0"/>
    <w:rsid w:val="00977FFB"/>
    <w:rsid w:val="00982CD1"/>
    <w:rsid w:val="009875B4"/>
    <w:rsid w:val="009918E2"/>
    <w:rsid w:val="00991EB5"/>
    <w:rsid w:val="00993475"/>
    <w:rsid w:val="00993679"/>
    <w:rsid w:val="009942EA"/>
    <w:rsid w:val="009A252C"/>
    <w:rsid w:val="009A4D2F"/>
    <w:rsid w:val="009A4DA3"/>
    <w:rsid w:val="009A65FA"/>
    <w:rsid w:val="009B17B9"/>
    <w:rsid w:val="009B3471"/>
    <w:rsid w:val="009B4E50"/>
    <w:rsid w:val="009B4EB5"/>
    <w:rsid w:val="009B7A33"/>
    <w:rsid w:val="009B7DC2"/>
    <w:rsid w:val="009C06D4"/>
    <w:rsid w:val="009C1825"/>
    <w:rsid w:val="009C244F"/>
    <w:rsid w:val="009C5B40"/>
    <w:rsid w:val="009D0FEF"/>
    <w:rsid w:val="009D265B"/>
    <w:rsid w:val="009D30FD"/>
    <w:rsid w:val="009D3A06"/>
    <w:rsid w:val="009D4241"/>
    <w:rsid w:val="009D4D8C"/>
    <w:rsid w:val="009D7D49"/>
    <w:rsid w:val="009E4E61"/>
    <w:rsid w:val="009E6008"/>
    <w:rsid w:val="009F4B82"/>
    <w:rsid w:val="009F4CFD"/>
    <w:rsid w:val="009F7293"/>
    <w:rsid w:val="00A01BC1"/>
    <w:rsid w:val="00A043FB"/>
    <w:rsid w:val="00A04B1C"/>
    <w:rsid w:val="00A05C67"/>
    <w:rsid w:val="00A06A27"/>
    <w:rsid w:val="00A11699"/>
    <w:rsid w:val="00A1186C"/>
    <w:rsid w:val="00A127D8"/>
    <w:rsid w:val="00A14E1B"/>
    <w:rsid w:val="00A154CC"/>
    <w:rsid w:val="00A1695C"/>
    <w:rsid w:val="00A22E77"/>
    <w:rsid w:val="00A23527"/>
    <w:rsid w:val="00A23FBC"/>
    <w:rsid w:val="00A242E5"/>
    <w:rsid w:val="00A30AFE"/>
    <w:rsid w:val="00A32741"/>
    <w:rsid w:val="00A33963"/>
    <w:rsid w:val="00A34429"/>
    <w:rsid w:val="00A363D1"/>
    <w:rsid w:val="00A41A4B"/>
    <w:rsid w:val="00A41B56"/>
    <w:rsid w:val="00A46442"/>
    <w:rsid w:val="00A468B8"/>
    <w:rsid w:val="00A6036F"/>
    <w:rsid w:val="00A619C9"/>
    <w:rsid w:val="00A61B72"/>
    <w:rsid w:val="00A62333"/>
    <w:rsid w:val="00A637EA"/>
    <w:rsid w:val="00A64A0E"/>
    <w:rsid w:val="00A64EF3"/>
    <w:rsid w:val="00A67753"/>
    <w:rsid w:val="00A70581"/>
    <w:rsid w:val="00A71420"/>
    <w:rsid w:val="00A721B3"/>
    <w:rsid w:val="00A75BE2"/>
    <w:rsid w:val="00A76107"/>
    <w:rsid w:val="00A77AF6"/>
    <w:rsid w:val="00A77E37"/>
    <w:rsid w:val="00A82652"/>
    <w:rsid w:val="00A829F9"/>
    <w:rsid w:val="00A84FAD"/>
    <w:rsid w:val="00A8562E"/>
    <w:rsid w:val="00A944D6"/>
    <w:rsid w:val="00A945AC"/>
    <w:rsid w:val="00A94AA0"/>
    <w:rsid w:val="00A96A32"/>
    <w:rsid w:val="00AA32B5"/>
    <w:rsid w:val="00AA5AEE"/>
    <w:rsid w:val="00AA698D"/>
    <w:rsid w:val="00AB138E"/>
    <w:rsid w:val="00AB3022"/>
    <w:rsid w:val="00AB4E6A"/>
    <w:rsid w:val="00AC05B6"/>
    <w:rsid w:val="00AC25EF"/>
    <w:rsid w:val="00AC2BBD"/>
    <w:rsid w:val="00AC4DD8"/>
    <w:rsid w:val="00AC5F35"/>
    <w:rsid w:val="00AC603A"/>
    <w:rsid w:val="00AD1DAC"/>
    <w:rsid w:val="00AE085C"/>
    <w:rsid w:val="00AE113D"/>
    <w:rsid w:val="00AE21F5"/>
    <w:rsid w:val="00AF0116"/>
    <w:rsid w:val="00AF1CC3"/>
    <w:rsid w:val="00AF4106"/>
    <w:rsid w:val="00AF6D79"/>
    <w:rsid w:val="00B00B97"/>
    <w:rsid w:val="00B01BA4"/>
    <w:rsid w:val="00B051B0"/>
    <w:rsid w:val="00B06430"/>
    <w:rsid w:val="00B06FB0"/>
    <w:rsid w:val="00B07A8C"/>
    <w:rsid w:val="00B12F5D"/>
    <w:rsid w:val="00B13CBB"/>
    <w:rsid w:val="00B161F7"/>
    <w:rsid w:val="00B16583"/>
    <w:rsid w:val="00B17C10"/>
    <w:rsid w:val="00B22293"/>
    <w:rsid w:val="00B243B8"/>
    <w:rsid w:val="00B2487F"/>
    <w:rsid w:val="00B25FE1"/>
    <w:rsid w:val="00B27968"/>
    <w:rsid w:val="00B30452"/>
    <w:rsid w:val="00B325EA"/>
    <w:rsid w:val="00B3494E"/>
    <w:rsid w:val="00B37AFD"/>
    <w:rsid w:val="00B40B6A"/>
    <w:rsid w:val="00B46DBD"/>
    <w:rsid w:val="00B5063A"/>
    <w:rsid w:val="00B53641"/>
    <w:rsid w:val="00B5386B"/>
    <w:rsid w:val="00B5495B"/>
    <w:rsid w:val="00B5565D"/>
    <w:rsid w:val="00B5609E"/>
    <w:rsid w:val="00B563B6"/>
    <w:rsid w:val="00B57EA5"/>
    <w:rsid w:val="00B61698"/>
    <w:rsid w:val="00B64889"/>
    <w:rsid w:val="00B660A6"/>
    <w:rsid w:val="00B71241"/>
    <w:rsid w:val="00B75479"/>
    <w:rsid w:val="00B75FED"/>
    <w:rsid w:val="00B827D3"/>
    <w:rsid w:val="00B82F86"/>
    <w:rsid w:val="00B864EB"/>
    <w:rsid w:val="00B876BF"/>
    <w:rsid w:val="00B9023C"/>
    <w:rsid w:val="00B912E9"/>
    <w:rsid w:val="00B92F22"/>
    <w:rsid w:val="00BA0E61"/>
    <w:rsid w:val="00BA273D"/>
    <w:rsid w:val="00BA2E68"/>
    <w:rsid w:val="00BA4C6D"/>
    <w:rsid w:val="00BA6E15"/>
    <w:rsid w:val="00BB0F5C"/>
    <w:rsid w:val="00BB3804"/>
    <w:rsid w:val="00BB3C30"/>
    <w:rsid w:val="00BB7F08"/>
    <w:rsid w:val="00BC02B3"/>
    <w:rsid w:val="00BC1B21"/>
    <w:rsid w:val="00BC3301"/>
    <w:rsid w:val="00BC5E9E"/>
    <w:rsid w:val="00BC7BE2"/>
    <w:rsid w:val="00BD4687"/>
    <w:rsid w:val="00BD6103"/>
    <w:rsid w:val="00BE4156"/>
    <w:rsid w:val="00BE6002"/>
    <w:rsid w:val="00BF186A"/>
    <w:rsid w:val="00C00FDC"/>
    <w:rsid w:val="00C0195E"/>
    <w:rsid w:val="00C05A9A"/>
    <w:rsid w:val="00C05AC8"/>
    <w:rsid w:val="00C13D45"/>
    <w:rsid w:val="00C158C9"/>
    <w:rsid w:val="00C31768"/>
    <w:rsid w:val="00C437CA"/>
    <w:rsid w:val="00C47929"/>
    <w:rsid w:val="00C5210E"/>
    <w:rsid w:val="00C5325C"/>
    <w:rsid w:val="00C5508F"/>
    <w:rsid w:val="00C6306C"/>
    <w:rsid w:val="00C654D7"/>
    <w:rsid w:val="00C67FAC"/>
    <w:rsid w:val="00C73701"/>
    <w:rsid w:val="00C7399B"/>
    <w:rsid w:val="00C76894"/>
    <w:rsid w:val="00C769CA"/>
    <w:rsid w:val="00C817A9"/>
    <w:rsid w:val="00C82615"/>
    <w:rsid w:val="00C851A4"/>
    <w:rsid w:val="00C85CF9"/>
    <w:rsid w:val="00C8662E"/>
    <w:rsid w:val="00C9351B"/>
    <w:rsid w:val="00C9612C"/>
    <w:rsid w:val="00CA2EAD"/>
    <w:rsid w:val="00CA337F"/>
    <w:rsid w:val="00CA4EFD"/>
    <w:rsid w:val="00CA6F32"/>
    <w:rsid w:val="00CB25F6"/>
    <w:rsid w:val="00CB303A"/>
    <w:rsid w:val="00CB3244"/>
    <w:rsid w:val="00CB6176"/>
    <w:rsid w:val="00CB747A"/>
    <w:rsid w:val="00CC0DA1"/>
    <w:rsid w:val="00CC28EE"/>
    <w:rsid w:val="00CC5B9E"/>
    <w:rsid w:val="00CC684C"/>
    <w:rsid w:val="00CD48CC"/>
    <w:rsid w:val="00CD577A"/>
    <w:rsid w:val="00CD5CB6"/>
    <w:rsid w:val="00CD7E66"/>
    <w:rsid w:val="00CE0E4F"/>
    <w:rsid w:val="00CE2380"/>
    <w:rsid w:val="00CE45D7"/>
    <w:rsid w:val="00CE75D9"/>
    <w:rsid w:val="00CF7738"/>
    <w:rsid w:val="00D01A16"/>
    <w:rsid w:val="00D01B66"/>
    <w:rsid w:val="00D040E1"/>
    <w:rsid w:val="00D0687E"/>
    <w:rsid w:val="00D07683"/>
    <w:rsid w:val="00D07B9A"/>
    <w:rsid w:val="00D10EA7"/>
    <w:rsid w:val="00D16E09"/>
    <w:rsid w:val="00D2208B"/>
    <w:rsid w:val="00D3021A"/>
    <w:rsid w:val="00D302AD"/>
    <w:rsid w:val="00D3125E"/>
    <w:rsid w:val="00D327E9"/>
    <w:rsid w:val="00D3495F"/>
    <w:rsid w:val="00D34DDF"/>
    <w:rsid w:val="00D4162E"/>
    <w:rsid w:val="00D41F82"/>
    <w:rsid w:val="00D4224C"/>
    <w:rsid w:val="00D43001"/>
    <w:rsid w:val="00D43878"/>
    <w:rsid w:val="00D43C7A"/>
    <w:rsid w:val="00D44824"/>
    <w:rsid w:val="00D50D3F"/>
    <w:rsid w:val="00D52728"/>
    <w:rsid w:val="00D540B4"/>
    <w:rsid w:val="00D54519"/>
    <w:rsid w:val="00D5587C"/>
    <w:rsid w:val="00D5717D"/>
    <w:rsid w:val="00D57DFB"/>
    <w:rsid w:val="00D6041A"/>
    <w:rsid w:val="00D6676F"/>
    <w:rsid w:val="00D67811"/>
    <w:rsid w:val="00D70530"/>
    <w:rsid w:val="00D72019"/>
    <w:rsid w:val="00D745FC"/>
    <w:rsid w:val="00D77F33"/>
    <w:rsid w:val="00D809D3"/>
    <w:rsid w:val="00D819E4"/>
    <w:rsid w:val="00D85E43"/>
    <w:rsid w:val="00D85EBB"/>
    <w:rsid w:val="00D86AFD"/>
    <w:rsid w:val="00D90F58"/>
    <w:rsid w:val="00D93A49"/>
    <w:rsid w:val="00DA14EF"/>
    <w:rsid w:val="00DA2156"/>
    <w:rsid w:val="00DA58E0"/>
    <w:rsid w:val="00DA6BBB"/>
    <w:rsid w:val="00DA6C02"/>
    <w:rsid w:val="00DA73FC"/>
    <w:rsid w:val="00DB3965"/>
    <w:rsid w:val="00DB636F"/>
    <w:rsid w:val="00DC0454"/>
    <w:rsid w:val="00DC31C2"/>
    <w:rsid w:val="00DC4E49"/>
    <w:rsid w:val="00DD4BAA"/>
    <w:rsid w:val="00DD6A72"/>
    <w:rsid w:val="00DE036A"/>
    <w:rsid w:val="00DE2DB5"/>
    <w:rsid w:val="00DE322D"/>
    <w:rsid w:val="00DE3FCE"/>
    <w:rsid w:val="00DE7558"/>
    <w:rsid w:val="00DF2748"/>
    <w:rsid w:val="00DF2DAD"/>
    <w:rsid w:val="00DF45DA"/>
    <w:rsid w:val="00DF4ECA"/>
    <w:rsid w:val="00E035DE"/>
    <w:rsid w:val="00E042D9"/>
    <w:rsid w:val="00E068ED"/>
    <w:rsid w:val="00E06C9F"/>
    <w:rsid w:val="00E10293"/>
    <w:rsid w:val="00E11E35"/>
    <w:rsid w:val="00E12B87"/>
    <w:rsid w:val="00E15113"/>
    <w:rsid w:val="00E24778"/>
    <w:rsid w:val="00E25246"/>
    <w:rsid w:val="00E3193A"/>
    <w:rsid w:val="00E31B76"/>
    <w:rsid w:val="00E32BA2"/>
    <w:rsid w:val="00E350D2"/>
    <w:rsid w:val="00E40310"/>
    <w:rsid w:val="00E406ED"/>
    <w:rsid w:val="00E42218"/>
    <w:rsid w:val="00E50208"/>
    <w:rsid w:val="00E538B8"/>
    <w:rsid w:val="00E55FA1"/>
    <w:rsid w:val="00E5654F"/>
    <w:rsid w:val="00E6439B"/>
    <w:rsid w:val="00E652D9"/>
    <w:rsid w:val="00E66DBD"/>
    <w:rsid w:val="00E711FF"/>
    <w:rsid w:val="00E7658A"/>
    <w:rsid w:val="00E858E6"/>
    <w:rsid w:val="00E92940"/>
    <w:rsid w:val="00E93E8A"/>
    <w:rsid w:val="00E97924"/>
    <w:rsid w:val="00EA06CA"/>
    <w:rsid w:val="00EA1810"/>
    <w:rsid w:val="00EA57F5"/>
    <w:rsid w:val="00EA6FB2"/>
    <w:rsid w:val="00EA79D1"/>
    <w:rsid w:val="00EB230C"/>
    <w:rsid w:val="00EC159C"/>
    <w:rsid w:val="00EC4D01"/>
    <w:rsid w:val="00EC6B26"/>
    <w:rsid w:val="00EC7B72"/>
    <w:rsid w:val="00EE1512"/>
    <w:rsid w:val="00EF6D51"/>
    <w:rsid w:val="00F006CD"/>
    <w:rsid w:val="00F054A5"/>
    <w:rsid w:val="00F11231"/>
    <w:rsid w:val="00F12434"/>
    <w:rsid w:val="00F135D2"/>
    <w:rsid w:val="00F1376C"/>
    <w:rsid w:val="00F14203"/>
    <w:rsid w:val="00F222DC"/>
    <w:rsid w:val="00F22514"/>
    <w:rsid w:val="00F23202"/>
    <w:rsid w:val="00F30AE3"/>
    <w:rsid w:val="00F30E8C"/>
    <w:rsid w:val="00F34796"/>
    <w:rsid w:val="00F52360"/>
    <w:rsid w:val="00F526CD"/>
    <w:rsid w:val="00F52788"/>
    <w:rsid w:val="00F536B2"/>
    <w:rsid w:val="00F54888"/>
    <w:rsid w:val="00F554BD"/>
    <w:rsid w:val="00F6248C"/>
    <w:rsid w:val="00F62C9A"/>
    <w:rsid w:val="00F64BBC"/>
    <w:rsid w:val="00F64D7A"/>
    <w:rsid w:val="00F70F50"/>
    <w:rsid w:val="00F76D10"/>
    <w:rsid w:val="00F8173C"/>
    <w:rsid w:val="00F820AE"/>
    <w:rsid w:val="00F85785"/>
    <w:rsid w:val="00F85A9A"/>
    <w:rsid w:val="00F8745D"/>
    <w:rsid w:val="00F9122D"/>
    <w:rsid w:val="00F9200B"/>
    <w:rsid w:val="00F94879"/>
    <w:rsid w:val="00F95506"/>
    <w:rsid w:val="00F957C0"/>
    <w:rsid w:val="00FA085C"/>
    <w:rsid w:val="00FA315D"/>
    <w:rsid w:val="00FA6AE3"/>
    <w:rsid w:val="00FB1D39"/>
    <w:rsid w:val="00FB302E"/>
    <w:rsid w:val="00FB5F7D"/>
    <w:rsid w:val="00FC115F"/>
    <w:rsid w:val="00FD0A0F"/>
    <w:rsid w:val="00FD0BB9"/>
    <w:rsid w:val="00FD0BF3"/>
    <w:rsid w:val="00FD2E52"/>
    <w:rsid w:val="00FD5BD6"/>
    <w:rsid w:val="00FE0E32"/>
    <w:rsid w:val="00FE4311"/>
    <w:rsid w:val="00FE4537"/>
    <w:rsid w:val="00FE4AFD"/>
    <w:rsid w:val="00FE4CE2"/>
    <w:rsid w:val="00FE6481"/>
    <w:rsid w:val="00FE6F15"/>
    <w:rsid w:val="00FF1B93"/>
    <w:rsid w:val="00FF358E"/>
    <w:rsid w:val="00FF3EE9"/>
    <w:rsid w:val="00FF6643"/>
    <w:rsid w:val="2FCA1D58"/>
    <w:rsid w:val="6B6FC712"/>
    <w:rsid w:val="6E8248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FD1966"/>
  <w15:chartTrackingRefBased/>
  <w15:docId w15:val="{2482E79B-D87A-4566-90E9-4AACF735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43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12434"/>
  </w:style>
  <w:style w:type="paragraph" w:customStyle="1" w:styleId="Level1">
    <w:name w:val="Level 1"/>
    <w:basedOn w:val="Normal"/>
    <w:rsid w:val="00F12434"/>
    <w:pPr>
      <w:ind w:left="1296" w:hanging="936"/>
      <w:outlineLvl w:val="0"/>
    </w:pPr>
  </w:style>
  <w:style w:type="character" w:styleId="Hyperlink">
    <w:name w:val="Hyperlink"/>
    <w:rsid w:val="00E40310"/>
    <w:rPr>
      <w:color w:val="0000FF"/>
      <w:u w:val="single"/>
    </w:rPr>
  </w:style>
  <w:style w:type="character" w:styleId="FollowedHyperlink">
    <w:name w:val="FollowedHyperlink"/>
    <w:uiPriority w:val="99"/>
    <w:semiHidden/>
    <w:unhideWhenUsed/>
    <w:rsid w:val="004B3E08"/>
    <w:rPr>
      <w:color w:val="800080"/>
      <w:u w:val="single"/>
    </w:rPr>
  </w:style>
  <w:style w:type="paragraph" w:styleId="ListParagraph">
    <w:name w:val="List Paragraph"/>
    <w:basedOn w:val="Normal"/>
    <w:uiPriority w:val="34"/>
    <w:qFormat/>
    <w:rsid w:val="00FB5F7D"/>
    <w:pPr>
      <w:ind w:left="720"/>
      <w:contextualSpacing/>
    </w:pPr>
  </w:style>
  <w:style w:type="paragraph" w:styleId="NormalWeb">
    <w:name w:val="Normal (Web)"/>
    <w:basedOn w:val="Normal"/>
    <w:uiPriority w:val="99"/>
    <w:unhideWhenUsed/>
    <w:rsid w:val="008038F6"/>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rsid w:val="001E6C67"/>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B243C"/>
    <w:rPr>
      <w:sz w:val="16"/>
      <w:szCs w:val="16"/>
    </w:rPr>
  </w:style>
  <w:style w:type="paragraph" w:styleId="CommentText">
    <w:name w:val="annotation text"/>
    <w:basedOn w:val="Normal"/>
    <w:link w:val="CommentTextChar"/>
    <w:uiPriority w:val="99"/>
    <w:unhideWhenUsed/>
    <w:rsid w:val="000B243C"/>
    <w:rPr>
      <w:sz w:val="20"/>
      <w:szCs w:val="20"/>
    </w:rPr>
  </w:style>
  <w:style w:type="character" w:customStyle="1" w:styleId="CommentTextChar">
    <w:name w:val="Comment Text Char"/>
    <w:link w:val="CommentText"/>
    <w:uiPriority w:val="99"/>
    <w:rsid w:val="000B243C"/>
    <w:rPr>
      <w:rFonts w:ascii="Courier" w:hAnsi="Courier"/>
    </w:rPr>
  </w:style>
  <w:style w:type="paragraph" w:styleId="CommentSubject">
    <w:name w:val="annotation subject"/>
    <w:basedOn w:val="CommentText"/>
    <w:next w:val="CommentText"/>
    <w:link w:val="CommentSubjectChar"/>
    <w:uiPriority w:val="99"/>
    <w:semiHidden/>
    <w:unhideWhenUsed/>
    <w:rsid w:val="000B243C"/>
    <w:rPr>
      <w:b/>
      <w:bCs/>
    </w:rPr>
  </w:style>
  <w:style w:type="character" w:customStyle="1" w:styleId="CommentSubjectChar">
    <w:name w:val="Comment Subject Char"/>
    <w:link w:val="CommentSubject"/>
    <w:uiPriority w:val="99"/>
    <w:semiHidden/>
    <w:rsid w:val="000B243C"/>
    <w:rPr>
      <w:rFonts w:ascii="Courier" w:hAnsi="Courier"/>
      <w:b/>
      <w:bCs/>
    </w:rPr>
  </w:style>
  <w:style w:type="paragraph" w:styleId="BalloonText">
    <w:name w:val="Balloon Text"/>
    <w:basedOn w:val="Normal"/>
    <w:link w:val="BalloonTextChar"/>
    <w:uiPriority w:val="99"/>
    <w:semiHidden/>
    <w:unhideWhenUsed/>
    <w:rsid w:val="000B243C"/>
    <w:rPr>
      <w:rFonts w:ascii="Tahoma" w:hAnsi="Tahoma" w:cs="Tahoma"/>
      <w:sz w:val="16"/>
      <w:szCs w:val="16"/>
    </w:rPr>
  </w:style>
  <w:style w:type="character" w:customStyle="1" w:styleId="BalloonTextChar">
    <w:name w:val="Balloon Text Char"/>
    <w:link w:val="BalloonText"/>
    <w:uiPriority w:val="99"/>
    <w:semiHidden/>
    <w:rsid w:val="000B243C"/>
    <w:rPr>
      <w:rFonts w:ascii="Tahoma" w:hAnsi="Tahoma" w:cs="Tahoma"/>
      <w:sz w:val="16"/>
      <w:szCs w:val="16"/>
    </w:rPr>
  </w:style>
  <w:style w:type="paragraph" w:styleId="FootnoteText">
    <w:name w:val="footnote text"/>
    <w:basedOn w:val="Normal"/>
    <w:link w:val="FootnoteTextChar"/>
    <w:rsid w:val="00B13CBB"/>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B13CBB"/>
    <w:rPr>
      <w:rFonts w:ascii="Calibri" w:eastAsia="Calibri" w:hAnsi="Calibri"/>
      <w:lang w:bidi="en-US"/>
    </w:rPr>
  </w:style>
  <w:style w:type="character" w:customStyle="1" w:styleId="apple-converted-space">
    <w:name w:val="apple-converted-space"/>
    <w:rsid w:val="00D745FC"/>
  </w:style>
  <w:style w:type="paragraph" w:styleId="NoSpacing">
    <w:name w:val="No Spacing"/>
    <w:uiPriority w:val="1"/>
    <w:qFormat/>
    <w:rsid w:val="006F5555"/>
    <w:pPr>
      <w:widowControl w:val="0"/>
      <w:autoSpaceDE w:val="0"/>
      <w:autoSpaceDN w:val="0"/>
      <w:adjustRightInd w:val="0"/>
    </w:pPr>
    <w:rPr>
      <w:rFonts w:ascii="Courier" w:hAnsi="Courier"/>
      <w:sz w:val="24"/>
      <w:szCs w:val="24"/>
    </w:rPr>
  </w:style>
  <w:style w:type="paragraph" w:styleId="Revision">
    <w:name w:val="Revision"/>
    <w:hidden/>
    <w:uiPriority w:val="99"/>
    <w:semiHidden/>
    <w:rsid w:val="003C68C2"/>
    <w:rPr>
      <w:rFonts w:ascii="Courier" w:hAnsi="Courier"/>
      <w:sz w:val="24"/>
      <w:szCs w:val="24"/>
    </w:rPr>
  </w:style>
  <w:style w:type="paragraph" w:styleId="Header">
    <w:name w:val="header"/>
    <w:basedOn w:val="Normal"/>
    <w:link w:val="HeaderChar"/>
    <w:uiPriority w:val="99"/>
    <w:unhideWhenUsed/>
    <w:rsid w:val="008D7809"/>
    <w:pPr>
      <w:tabs>
        <w:tab w:val="center" w:pos="4680"/>
        <w:tab w:val="right" w:pos="9360"/>
      </w:tabs>
    </w:pPr>
  </w:style>
  <w:style w:type="character" w:customStyle="1" w:styleId="HeaderChar">
    <w:name w:val="Header Char"/>
    <w:link w:val="Header"/>
    <w:uiPriority w:val="99"/>
    <w:rsid w:val="008D7809"/>
    <w:rPr>
      <w:rFonts w:ascii="Courier" w:hAnsi="Courier"/>
      <w:sz w:val="24"/>
      <w:szCs w:val="24"/>
    </w:rPr>
  </w:style>
  <w:style w:type="paragraph" w:styleId="Footer">
    <w:name w:val="footer"/>
    <w:basedOn w:val="Normal"/>
    <w:link w:val="FooterChar"/>
    <w:uiPriority w:val="99"/>
    <w:unhideWhenUsed/>
    <w:rsid w:val="008D7809"/>
    <w:pPr>
      <w:tabs>
        <w:tab w:val="center" w:pos="4680"/>
        <w:tab w:val="right" w:pos="9360"/>
      </w:tabs>
    </w:pPr>
  </w:style>
  <w:style w:type="character" w:customStyle="1" w:styleId="FooterChar">
    <w:name w:val="Footer Char"/>
    <w:link w:val="Footer"/>
    <w:uiPriority w:val="99"/>
    <w:rsid w:val="008D7809"/>
    <w:rPr>
      <w:rFonts w:ascii="Courier" w:hAnsi="Courier"/>
      <w:sz w:val="24"/>
      <w:szCs w:val="24"/>
    </w:rPr>
  </w:style>
  <w:style w:type="paragraph" w:styleId="BodyText">
    <w:name w:val="Body Text"/>
    <w:basedOn w:val="Normal"/>
    <w:link w:val="BodyTextChar"/>
    <w:uiPriority w:val="1"/>
    <w:qFormat/>
    <w:rsid w:val="004C5526"/>
    <w:pPr>
      <w:autoSpaceDE/>
      <w:autoSpaceDN/>
      <w:adjustRightInd/>
      <w:ind w:left="120"/>
    </w:pPr>
    <w:rPr>
      <w:rFonts w:ascii="Times New Roman" w:hAnsi="Times New Roman"/>
      <w:sz w:val="16"/>
      <w:szCs w:val="16"/>
    </w:rPr>
  </w:style>
  <w:style w:type="character" w:customStyle="1" w:styleId="BodyTextChar">
    <w:name w:val="Body Text Char"/>
    <w:link w:val="BodyText"/>
    <w:uiPriority w:val="1"/>
    <w:rsid w:val="004C5526"/>
    <w:rPr>
      <w:sz w:val="16"/>
      <w:szCs w:val="16"/>
    </w:rPr>
  </w:style>
  <w:style w:type="character" w:styleId="UnresolvedMention">
    <w:name w:val="Unresolved Mention"/>
    <w:uiPriority w:val="99"/>
    <w:semiHidden/>
    <w:unhideWhenUsed/>
    <w:rsid w:val="006F58F5"/>
    <w:rPr>
      <w:color w:val="605E5C"/>
      <w:shd w:val="clear" w:color="auto" w:fill="E1DFDD"/>
    </w:rPr>
  </w:style>
  <w:style w:type="character" w:styleId="Mention">
    <w:name w:val="Mention"/>
    <w:basedOn w:val="DefaultParagraphFont"/>
    <w:uiPriority w:val="99"/>
    <w:unhideWhenUsed/>
    <w:rsid w:val="002753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nr0.htm" TargetMode="External" /><Relationship Id="rId11" Type="http://schemas.openxmlformats.org/officeDocument/2006/relationships/hyperlink" Target="https://www.opm.gov/policy-data-oversight/pay-leave/salaries-wages/salary-tables/pdf/2022/RUS_h.pdf" TargetMode="External" /><Relationship Id="rId12" Type="http://schemas.openxmlformats.org/officeDocument/2006/relationships/hyperlink" Target="http://www.reginfo.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m.gov/services/electronic-forms"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16CF1E5E4CA64D9FDCD459944FF70B" ma:contentTypeVersion="11" ma:contentTypeDescription="Create a new document." ma:contentTypeScope="" ma:versionID="9147ed329d6e45d0f997d7ee43c9b02c">
  <xsd:schema xmlns:xsd="http://www.w3.org/2001/XMLSchema" xmlns:xs="http://www.w3.org/2001/XMLSchema" xmlns:p="http://schemas.microsoft.com/office/2006/metadata/properties" xmlns:ns2="18e6b385-1297-40f3-8574-d0690374d95d" xmlns:ns3="1bf15426-5405-4bfd-b793-2815400c4970" targetNamespace="http://schemas.microsoft.com/office/2006/metadata/properties" ma:root="true" ma:fieldsID="55509681daf7907d55f997eccc03e3dc" ns2:_="" ns3:_="">
    <xsd:import namespace="18e6b385-1297-40f3-8574-d0690374d95d"/>
    <xsd:import namespace="1bf15426-5405-4bfd-b793-2815400c4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6b385-1297-40f3-8574-d0690374d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15426-5405-4bfd-b793-2815400c49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84392-51D0-4ECF-A7FE-3C2356242C9D}">
  <ds:schemaRefs>
    <ds:schemaRef ds:uri="http://schemas.openxmlformats.org/officeDocument/2006/bibliography"/>
  </ds:schemaRefs>
</ds:datastoreItem>
</file>

<file path=customXml/itemProps2.xml><?xml version="1.0" encoding="utf-8"?>
<ds:datastoreItem xmlns:ds="http://schemas.openxmlformats.org/officeDocument/2006/customXml" ds:itemID="{C650E1F1-A1C3-44DF-BBEE-3FC042E4AD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4443D-C096-4A72-807D-92F9CA3A4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6b385-1297-40f3-8574-d0690374d95d"/>
    <ds:schemaRef ds:uri="1bf15426-5405-4bfd-b793-2815400c4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EF1B2-0971-4899-B589-D8EC56630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4803</Words>
  <Characters>27429</Characters>
  <Application>Microsoft Office Word</Application>
  <DocSecurity>0</DocSecurity>
  <Lines>228</Lines>
  <Paragraphs>64</Paragraphs>
  <ScaleCrop>false</ScaleCrop>
  <Company>DOI BLM</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43 CFR 3150 FOR USE OF BLM FORM 3150-4/FS FORM 2800-16, NOTICE</dc:title>
  <dc:creator>sbeshir</dc:creator>
  <cp:lastModifiedBy>King, Darrin A</cp:lastModifiedBy>
  <cp:revision>3</cp:revision>
  <cp:lastPrinted>2018-05-24T22:25:00Z</cp:lastPrinted>
  <dcterms:created xsi:type="dcterms:W3CDTF">2023-03-15T16:24:00Z</dcterms:created>
  <dcterms:modified xsi:type="dcterms:W3CDTF">2023-07-24T14:55:00Z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0x0101003B16CF1E5E4CA64D9FDCD459944FF70B</vt:lpwstr>
  </property>
</Properties>
</file>