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2AE" w:rsidRPr="00DE75DA" w:rsidRDefault="007E5FD5" w:rsidP="002722E5">
      <w:pPr>
        <w:tabs>
          <w:tab w:val="right" w:pos="12960"/>
        </w:tabs>
        <w:rPr>
          <w:b/>
          <w:sz w:val="28"/>
          <w:szCs w:val="28"/>
        </w:rPr>
      </w:pPr>
      <w:bookmarkStart w:id="0" w:name="_GoBack"/>
      <w:bookmarkEnd w:id="0"/>
      <w:r w:rsidRPr="00DE75DA">
        <w:rPr>
          <w:b/>
          <w:sz w:val="28"/>
          <w:szCs w:val="28"/>
        </w:rPr>
        <w:t xml:space="preserve">Permits Online (PONL) —Personnel Questionnaire (Screen Shots) </w:t>
      </w:r>
      <w:r w:rsidR="002722E5">
        <w:rPr>
          <w:b/>
          <w:sz w:val="28"/>
          <w:szCs w:val="28"/>
        </w:rPr>
        <w:tab/>
      </w:r>
      <w:r w:rsidR="002722E5" w:rsidRPr="002722E5">
        <w:rPr>
          <w:b/>
          <w:sz w:val="24"/>
          <w:szCs w:val="24"/>
        </w:rPr>
        <w:t>August 2019</w:t>
      </w:r>
    </w:p>
    <w:p w:rsidR="007E5FD5" w:rsidRDefault="007E5FD5">
      <w:pPr>
        <w:rPr>
          <w:sz w:val="24"/>
          <w:szCs w:val="24"/>
        </w:rPr>
      </w:pPr>
      <w:r>
        <w:rPr>
          <w:sz w:val="24"/>
          <w:szCs w:val="24"/>
        </w:rPr>
        <w:t xml:space="preserve">PONL Log-in Page </w:t>
      </w:r>
    </w:p>
    <w:p w:rsidR="005808FA" w:rsidRPr="007E5FD5" w:rsidRDefault="005808FA">
      <w:pPr>
        <w:rPr>
          <w:sz w:val="24"/>
          <w:szCs w:val="24"/>
        </w:rPr>
      </w:pPr>
    </w:p>
    <w:p w:rsidR="007E5FD5" w:rsidRPr="007E5FD5" w:rsidRDefault="007E5FD5" w:rsidP="005808F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0F1734" wp14:editId="72F9DE16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D5" w:rsidRDefault="007E5FD5">
      <w:pPr>
        <w:rPr>
          <w:sz w:val="24"/>
          <w:szCs w:val="24"/>
        </w:rPr>
      </w:pPr>
    </w:p>
    <w:p w:rsidR="007E5FD5" w:rsidRPr="007E5FD5" w:rsidRDefault="007E5FD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After clicking “Fill out a Personnel Questionnaire,” on the PONL log-in page, the respondent is presented with </w:t>
      </w:r>
      <w:r w:rsidR="005808FA">
        <w:rPr>
          <w:sz w:val="24"/>
          <w:szCs w:val="24"/>
        </w:rPr>
        <w:t xml:space="preserve">the Rules and Responsibilities screen: </w:t>
      </w:r>
    </w:p>
    <w:p w:rsidR="007E5FD5" w:rsidRDefault="007E5FD5">
      <w:pPr>
        <w:rPr>
          <w:sz w:val="24"/>
          <w:szCs w:val="24"/>
        </w:rPr>
      </w:pPr>
    </w:p>
    <w:p w:rsidR="007E5FD5" w:rsidRDefault="005808FA" w:rsidP="00827F9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6C9D4AB" wp14:editId="37F0ACDE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D5" w:rsidRDefault="007E5FD5">
      <w:pPr>
        <w:rPr>
          <w:sz w:val="24"/>
          <w:szCs w:val="24"/>
        </w:rPr>
      </w:pPr>
    </w:p>
    <w:p w:rsidR="005808FA" w:rsidRDefault="005808FA">
      <w:pPr>
        <w:rPr>
          <w:sz w:val="24"/>
          <w:szCs w:val="24"/>
        </w:rPr>
      </w:pPr>
      <w:r>
        <w:rPr>
          <w:sz w:val="24"/>
          <w:szCs w:val="24"/>
        </w:rPr>
        <w:t xml:space="preserve">After accepting the Rules and Responsibilities, the respondent is taken to </w:t>
      </w:r>
      <w:r w:rsidR="00827F98">
        <w:rPr>
          <w:sz w:val="24"/>
          <w:szCs w:val="24"/>
        </w:rPr>
        <w:t>Step 1 -- Contact Information</w:t>
      </w:r>
      <w:r w:rsidR="00350392">
        <w:rPr>
          <w:sz w:val="24"/>
          <w:szCs w:val="24"/>
        </w:rPr>
        <w:t>:</w:t>
      </w:r>
      <w:r w:rsidR="00827F98">
        <w:rPr>
          <w:sz w:val="24"/>
          <w:szCs w:val="24"/>
        </w:rPr>
        <w:t xml:space="preserve"> </w:t>
      </w:r>
    </w:p>
    <w:p w:rsidR="005808FA" w:rsidRDefault="005808FA">
      <w:pPr>
        <w:rPr>
          <w:sz w:val="24"/>
          <w:szCs w:val="24"/>
        </w:rPr>
      </w:pPr>
    </w:p>
    <w:p w:rsidR="005808FA" w:rsidRDefault="005808FA" w:rsidP="00827F9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248728" wp14:editId="3F61E073">
            <wp:extent cx="8229600" cy="5019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8FA" w:rsidRDefault="005808FA">
      <w:pPr>
        <w:rPr>
          <w:sz w:val="24"/>
          <w:szCs w:val="24"/>
        </w:rPr>
      </w:pPr>
    </w:p>
    <w:p w:rsidR="005808FA" w:rsidRDefault="00827F98">
      <w:pPr>
        <w:rPr>
          <w:sz w:val="24"/>
          <w:szCs w:val="24"/>
        </w:rPr>
      </w:pPr>
      <w:r>
        <w:rPr>
          <w:sz w:val="24"/>
          <w:szCs w:val="24"/>
        </w:rPr>
        <w:t xml:space="preserve">Clicking on “New” respondent results in the Contact Information page: </w:t>
      </w:r>
    </w:p>
    <w:p w:rsidR="005808FA" w:rsidRDefault="005808FA">
      <w:pPr>
        <w:rPr>
          <w:sz w:val="24"/>
          <w:szCs w:val="24"/>
        </w:rPr>
      </w:pPr>
    </w:p>
    <w:p w:rsidR="007E5FD5" w:rsidRDefault="00827F98" w:rsidP="00827F9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8EC6A3B" wp14:editId="10B413BB">
            <wp:extent cx="8229600" cy="495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D5" w:rsidRDefault="007E5FD5">
      <w:pPr>
        <w:rPr>
          <w:sz w:val="24"/>
          <w:szCs w:val="24"/>
        </w:rPr>
      </w:pPr>
    </w:p>
    <w:p w:rsidR="007E5FD5" w:rsidRDefault="00827F98">
      <w:pPr>
        <w:rPr>
          <w:sz w:val="24"/>
          <w:szCs w:val="24"/>
        </w:rPr>
      </w:pPr>
      <w:r>
        <w:rPr>
          <w:sz w:val="24"/>
          <w:szCs w:val="24"/>
        </w:rPr>
        <w:t xml:space="preserve">Completion of the Contact Information page results in a review page for that information: </w:t>
      </w:r>
    </w:p>
    <w:p w:rsidR="00827F98" w:rsidRDefault="00827F98">
      <w:pPr>
        <w:rPr>
          <w:sz w:val="24"/>
          <w:szCs w:val="24"/>
        </w:rPr>
      </w:pPr>
    </w:p>
    <w:p w:rsidR="00827F98" w:rsidRDefault="00827F98" w:rsidP="00827F9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65AC8C" wp14:editId="429958DE">
            <wp:extent cx="8229600" cy="4886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98" w:rsidRDefault="00827F98">
      <w:pPr>
        <w:rPr>
          <w:sz w:val="24"/>
          <w:szCs w:val="24"/>
        </w:rPr>
      </w:pPr>
      <w:r>
        <w:rPr>
          <w:sz w:val="24"/>
          <w:szCs w:val="24"/>
        </w:rPr>
        <w:t xml:space="preserve">The respondent then clicks the Continue button. </w:t>
      </w:r>
    </w:p>
    <w:p w:rsidR="00261BD7" w:rsidRDefault="00827F98">
      <w:pPr>
        <w:rPr>
          <w:sz w:val="24"/>
          <w:szCs w:val="24"/>
        </w:rPr>
      </w:pPr>
      <w:r>
        <w:rPr>
          <w:sz w:val="24"/>
          <w:szCs w:val="24"/>
        </w:rPr>
        <w:t xml:space="preserve">The respondent then completes Step 2 -- </w:t>
      </w:r>
      <w:r w:rsidR="00261BD7">
        <w:rPr>
          <w:sz w:val="24"/>
          <w:szCs w:val="24"/>
        </w:rPr>
        <w:t xml:space="preserve">Citizenship and </w:t>
      </w:r>
      <w:r w:rsidR="00350392">
        <w:rPr>
          <w:sz w:val="24"/>
          <w:szCs w:val="24"/>
        </w:rPr>
        <w:t>Criminal R</w:t>
      </w:r>
      <w:r w:rsidR="00261BD7">
        <w:rPr>
          <w:sz w:val="24"/>
          <w:szCs w:val="24"/>
        </w:rPr>
        <w:t xml:space="preserve">ecord </w:t>
      </w:r>
      <w:r w:rsidR="00350392">
        <w:rPr>
          <w:sz w:val="24"/>
          <w:szCs w:val="24"/>
        </w:rPr>
        <w:t xml:space="preserve">Information.  </w:t>
      </w:r>
      <w:r w:rsidR="00261BD7">
        <w:rPr>
          <w:sz w:val="24"/>
          <w:szCs w:val="24"/>
        </w:rPr>
        <w:t>If a “</w:t>
      </w:r>
      <w:r w:rsidR="00350392">
        <w:rPr>
          <w:sz w:val="24"/>
          <w:szCs w:val="24"/>
        </w:rPr>
        <w:t>No</w:t>
      </w:r>
      <w:r w:rsidR="00261BD7">
        <w:rPr>
          <w:sz w:val="24"/>
          <w:szCs w:val="24"/>
        </w:rPr>
        <w:t xml:space="preserve">” answer is provided to any question in Questions 1 through 7, the PONL system </w:t>
      </w:r>
      <w:r w:rsidR="00350392">
        <w:rPr>
          <w:sz w:val="24"/>
          <w:szCs w:val="24"/>
        </w:rPr>
        <w:t xml:space="preserve">removes the Explanation text boxes shown below for each question: </w:t>
      </w:r>
    </w:p>
    <w:p w:rsidR="00261BD7" w:rsidRDefault="00261BD7" w:rsidP="00624F75">
      <w:pPr>
        <w:rPr>
          <w:sz w:val="24"/>
          <w:szCs w:val="24"/>
        </w:rPr>
      </w:pPr>
    </w:p>
    <w:p w:rsidR="00261BD7" w:rsidRDefault="00624F75" w:rsidP="00624F7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F3069B" wp14:editId="7951267F">
            <wp:extent cx="8229600" cy="4629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98" w:rsidRDefault="00827F98" w:rsidP="00261BD7">
      <w:pPr>
        <w:rPr>
          <w:sz w:val="24"/>
          <w:szCs w:val="24"/>
        </w:rPr>
      </w:pPr>
    </w:p>
    <w:p w:rsidR="00827F98" w:rsidRDefault="00624F75" w:rsidP="00624F7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93ECD33" wp14:editId="3952E921">
            <wp:extent cx="8229600" cy="4629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98" w:rsidRDefault="00827F98" w:rsidP="00261BD7">
      <w:pPr>
        <w:rPr>
          <w:sz w:val="24"/>
          <w:szCs w:val="24"/>
        </w:rPr>
      </w:pPr>
    </w:p>
    <w:p w:rsidR="00261BD7" w:rsidRDefault="00261BD7">
      <w:pPr>
        <w:rPr>
          <w:sz w:val="24"/>
          <w:szCs w:val="24"/>
        </w:rPr>
      </w:pPr>
    </w:p>
    <w:p w:rsidR="00261BD7" w:rsidRDefault="00261BD7">
      <w:pPr>
        <w:rPr>
          <w:sz w:val="24"/>
          <w:szCs w:val="24"/>
        </w:rPr>
      </w:pPr>
    </w:p>
    <w:p w:rsidR="00261BD7" w:rsidRDefault="00261BD7">
      <w:pPr>
        <w:rPr>
          <w:sz w:val="24"/>
          <w:szCs w:val="24"/>
        </w:rPr>
      </w:pPr>
    </w:p>
    <w:p w:rsidR="00261BD7" w:rsidRDefault="00624F75" w:rsidP="00624F7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C67B65" wp14:editId="25789474">
            <wp:extent cx="8229600" cy="4629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98" w:rsidRDefault="00827F98">
      <w:pPr>
        <w:rPr>
          <w:sz w:val="24"/>
          <w:szCs w:val="24"/>
        </w:rPr>
      </w:pPr>
    </w:p>
    <w:p w:rsidR="00261BD7" w:rsidRDefault="00261BD7">
      <w:pPr>
        <w:rPr>
          <w:sz w:val="24"/>
          <w:szCs w:val="24"/>
        </w:rPr>
      </w:pPr>
    </w:p>
    <w:p w:rsidR="00261BD7" w:rsidRDefault="00261BD7">
      <w:pPr>
        <w:rPr>
          <w:sz w:val="24"/>
          <w:szCs w:val="24"/>
        </w:rPr>
      </w:pPr>
    </w:p>
    <w:p w:rsidR="00261BD7" w:rsidRDefault="00261BD7">
      <w:pPr>
        <w:rPr>
          <w:sz w:val="24"/>
          <w:szCs w:val="24"/>
        </w:rPr>
      </w:pPr>
    </w:p>
    <w:p w:rsidR="00827F98" w:rsidRDefault="00624F75" w:rsidP="00624F7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DE3F9EA" wp14:editId="4DF73C55">
            <wp:extent cx="8229600" cy="4629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624F75" w:rsidP="00624F7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0D256CE" wp14:editId="4058F314">
            <wp:extent cx="8229600" cy="49244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98" w:rsidRDefault="00827F98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  <w:r>
        <w:rPr>
          <w:sz w:val="24"/>
          <w:szCs w:val="24"/>
        </w:rPr>
        <w:t xml:space="preserve">The respondent then may click the Continue button to move to Step 3. </w:t>
      </w: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  <w:r>
        <w:rPr>
          <w:sz w:val="24"/>
          <w:szCs w:val="24"/>
        </w:rPr>
        <w:t xml:space="preserve">The respondent then completes Step 3 – Declare and Acknowledge: </w:t>
      </w:r>
    </w:p>
    <w:p w:rsidR="00624F75" w:rsidRDefault="00624F75">
      <w:pPr>
        <w:rPr>
          <w:sz w:val="24"/>
          <w:szCs w:val="24"/>
        </w:rPr>
      </w:pPr>
    </w:p>
    <w:p w:rsidR="00624F75" w:rsidRDefault="00624F75" w:rsidP="00624F7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F7222BA" wp14:editId="48AB18F4">
            <wp:extent cx="8229600" cy="468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  <w:r>
        <w:rPr>
          <w:sz w:val="24"/>
          <w:szCs w:val="24"/>
        </w:rPr>
        <w:t xml:space="preserve">Completing Step 3 and clicking on the Continue button take the respondent to Step 4. </w:t>
      </w:r>
    </w:p>
    <w:p w:rsidR="00624F75" w:rsidRDefault="00624F75">
      <w:pPr>
        <w:rPr>
          <w:sz w:val="24"/>
          <w:szCs w:val="24"/>
        </w:rPr>
      </w:pPr>
      <w:r>
        <w:rPr>
          <w:sz w:val="24"/>
          <w:szCs w:val="24"/>
        </w:rPr>
        <w:t xml:space="preserve">In Step 4 – Review, the respondent may review and edit the information provided in Steps 1 through 3: </w:t>
      </w:r>
    </w:p>
    <w:p w:rsidR="00624F75" w:rsidRDefault="00624F75">
      <w:pPr>
        <w:rPr>
          <w:sz w:val="24"/>
          <w:szCs w:val="24"/>
        </w:rPr>
      </w:pPr>
    </w:p>
    <w:p w:rsidR="00624F75" w:rsidRDefault="00624F75" w:rsidP="00624F7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6E92B3F" wp14:editId="1A2CEB3A">
            <wp:extent cx="8229600" cy="4629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624F75" w:rsidP="00DE75D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848D3A8" wp14:editId="2CECA7BA">
            <wp:extent cx="8229600" cy="4629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DE75DA" w:rsidP="00DE75D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DEB604B" wp14:editId="19D9C8EF">
            <wp:extent cx="8229600" cy="4629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624F75">
      <w:pPr>
        <w:rPr>
          <w:sz w:val="24"/>
          <w:szCs w:val="24"/>
        </w:rPr>
      </w:pPr>
    </w:p>
    <w:p w:rsidR="00624F75" w:rsidRDefault="00DE75DA" w:rsidP="00DE75D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2FE2854" wp14:editId="7B5DFE7F">
            <wp:extent cx="8229600" cy="4629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75" w:rsidRDefault="00624F75">
      <w:pPr>
        <w:rPr>
          <w:sz w:val="24"/>
          <w:szCs w:val="24"/>
        </w:rPr>
      </w:pPr>
    </w:p>
    <w:p w:rsidR="00DE75DA" w:rsidRDefault="00DE75DA">
      <w:pPr>
        <w:rPr>
          <w:sz w:val="24"/>
          <w:szCs w:val="24"/>
        </w:rPr>
      </w:pPr>
      <w:r>
        <w:rPr>
          <w:sz w:val="24"/>
          <w:szCs w:val="24"/>
        </w:rPr>
        <w:t xml:space="preserve">After reviewing the provided information, the respondent may click the Continue button to complete submission of the PONL Personnel Questionnaire. </w:t>
      </w:r>
    </w:p>
    <w:p w:rsidR="00DE75DA" w:rsidRDefault="00DE75DA">
      <w:pPr>
        <w:rPr>
          <w:sz w:val="24"/>
          <w:szCs w:val="24"/>
        </w:rPr>
      </w:pPr>
    </w:p>
    <w:p w:rsidR="00DE75DA" w:rsidRDefault="00DE75DA">
      <w:pPr>
        <w:rPr>
          <w:sz w:val="24"/>
          <w:szCs w:val="24"/>
        </w:rPr>
      </w:pPr>
      <w:r>
        <w:rPr>
          <w:sz w:val="24"/>
          <w:szCs w:val="24"/>
        </w:rPr>
        <w:t xml:space="preserve">After the review pages and clicking Continue, the respondent is presented with the Submission Confirmation page: </w:t>
      </w:r>
    </w:p>
    <w:p w:rsidR="00DE75DA" w:rsidRDefault="00DE75DA">
      <w:pPr>
        <w:rPr>
          <w:sz w:val="24"/>
          <w:szCs w:val="24"/>
        </w:rPr>
      </w:pPr>
    </w:p>
    <w:p w:rsidR="00DE75DA" w:rsidRDefault="00DE75DA" w:rsidP="00DE75D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FF94220" wp14:editId="786AA65B">
            <wp:extent cx="8229600" cy="4324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DA" w:rsidRDefault="00DE75DA" w:rsidP="00DE75DA">
      <w:pPr>
        <w:jc w:val="center"/>
        <w:rPr>
          <w:sz w:val="24"/>
          <w:szCs w:val="24"/>
        </w:rPr>
      </w:pPr>
    </w:p>
    <w:p w:rsidR="00DE75DA" w:rsidRPr="007E5FD5" w:rsidRDefault="00DE75DA" w:rsidP="00DE75DA">
      <w:pPr>
        <w:jc w:val="center"/>
        <w:rPr>
          <w:sz w:val="24"/>
          <w:szCs w:val="24"/>
        </w:rPr>
      </w:pPr>
      <w:r>
        <w:rPr>
          <w:sz w:val="24"/>
          <w:szCs w:val="24"/>
        </w:rPr>
        <w:t>-- END --</w:t>
      </w:r>
    </w:p>
    <w:sectPr w:rsidR="00DE75DA" w:rsidRPr="007E5FD5" w:rsidSect="007E5FD5">
      <w:footerReference w:type="default" r:id="rId2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2E5" w:rsidRDefault="002722E5" w:rsidP="002722E5">
      <w:pPr>
        <w:spacing w:after="0" w:line="240" w:lineRule="auto"/>
      </w:pPr>
      <w:r>
        <w:separator/>
      </w:r>
    </w:p>
  </w:endnote>
  <w:endnote w:type="continuationSeparator" w:id="0">
    <w:p w:rsidR="002722E5" w:rsidRDefault="002722E5" w:rsidP="00272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2E5" w:rsidRDefault="002722E5">
    <w:pPr>
      <w:pStyle w:val="Footer"/>
    </w:pPr>
    <w:r>
      <w:t>PONL 5.0 (08-2019)</w:t>
    </w:r>
  </w:p>
  <w:p w:rsidR="002722E5" w:rsidRDefault="002722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2E5" w:rsidRDefault="002722E5" w:rsidP="002722E5">
      <w:pPr>
        <w:spacing w:after="0" w:line="240" w:lineRule="auto"/>
      </w:pPr>
      <w:r>
        <w:separator/>
      </w:r>
    </w:p>
  </w:footnote>
  <w:footnote w:type="continuationSeparator" w:id="0">
    <w:p w:rsidR="002722E5" w:rsidRDefault="002722E5" w:rsidP="002722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FD5"/>
    <w:rsid w:val="000222AE"/>
    <w:rsid w:val="00261BD7"/>
    <w:rsid w:val="002722E5"/>
    <w:rsid w:val="00350392"/>
    <w:rsid w:val="005808FA"/>
    <w:rsid w:val="00624F75"/>
    <w:rsid w:val="007E5FD5"/>
    <w:rsid w:val="00827F98"/>
    <w:rsid w:val="00A56E6D"/>
    <w:rsid w:val="00DE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5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2E5"/>
  </w:style>
  <w:style w:type="paragraph" w:styleId="Footer">
    <w:name w:val="footer"/>
    <w:basedOn w:val="Normal"/>
    <w:link w:val="FooterChar"/>
    <w:uiPriority w:val="99"/>
    <w:unhideWhenUsed/>
    <w:rsid w:val="00272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2E5"/>
  </w:style>
  <w:style w:type="paragraph" w:styleId="BalloonText">
    <w:name w:val="Balloon Text"/>
    <w:basedOn w:val="Normal"/>
    <w:link w:val="BalloonTextChar"/>
    <w:uiPriority w:val="99"/>
    <w:semiHidden/>
    <w:unhideWhenUsed/>
    <w:rsid w:val="00A5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5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2E5"/>
  </w:style>
  <w:style w:type="paragraph" w:styleId="Footer">
    <w:name w:val="footer"/>
    <w:basedOn w:val="Normal"/>
    <w:link w:val="FooterChar"/>
    <w:uiPriority w:val="99"/>
    <w:unhideWhenUsed/>
    <w:rsid w:val="00272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2E5"/>
  </w:style>
  <w:style w:type="paragraph" w:styleId="BalloonText">
    <w:name w:val="Balloon Text"/>
    <w:basedOn w:val="Normal"/>
    <w:link w:val="BalloonTextChar"/>
    <w:uiPriority w:val="99"/>
    <w:semiHidden/>
    <w:unhideWhenUsed/>
    <w:rsid w:val="00A5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2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5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2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84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5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0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18833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47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73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144808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6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30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1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3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90227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79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68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266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3472723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54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403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867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3526967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2019-08-21T14:26:00Z</dcterms:created>
  <dcterms:modified xsi:type="dcterms:W3CDTF">2019-08-21T14:26:00Z</dcterms:modified>
</cp:coreProperties>
</file>