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6731A" w:rsidRPr="00E6731A" w:rsidP="00E6731A" w14:paraId="5AA3D3A5" w14:textId="70856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31A">
        <w:rPr>
          <w:rFonts w:ascii="Times New Roman" w:hAnsi="Times New Roman" w:cs="Times New Roman"/>
          <w:sz w:val="24"/>
          <w:szCs w:val="24"/>
        </w:rPr>
        <w:t>TO:</w:t>
      </w:r>
      <w:r w:rsidRPr="00E6731A">
        <w:rPr>
          <w:rFonts w:ascii="Times New Roman" w:hAnsi="Times New Roman" w:cs="Times New Roman"/>
          <w:sz w:val="24"/>
          <w:szCs w:val="24"/>
        </w:rPr>
        <w:tab/>
      </w:r>
      <w:r w:rsidRPr="00E6731A">
        <w:rPr>
          <w:rFonts w:ascii="Times New Roman" w:hAnsi="Times New Roman" w:cs="Times New Roman"/>
          <w:sz w:val="24"/>
          <w:szCs w:val="24"/>
        </w:rPr>
        <w:tab/>
        <w:t>Office of Information and Regulatory Affairs</w:t>
      </w:r>
    </w:p>
    <w:p w:rsidR="002B1078" w:rsidRPr="00E6731A" w:rsidP="00E6731A" w14:paraId="502FDF3A" w14:textId="274BCDA2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6731A">
        <w:rPr>
          <w:rFonts w:ascii="Times New Roman" w:hAnsi="Times New Roman" w:cs="Times New Roman"/>
          <w:sz w:val="24"/>
          <w:szCs w:val="24"/>
        </w:rPr>
        <w:t>Office of Management and Budget</w:t>
      </w:r>
    </w:p>
    <w:p w:rsidR="00E6731A" w:rsidP="00E6731A" w14:paraId="27329C1F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31A" w:rsidRPr="00E6731A" w:rsidP="00E6731A" w14:paraId="4E9EC681" w14:textId="6025DA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31A">
        <w:rPr>
          <w:rFonts w:ascii="Times New Roman" w:hAnsi="Times New Roman" w:cs="Times New Roman"/>
          <w:sz w:val="24"/>
          <w:szCs w:val="24"/>
        </w:rPr>
        <w:t xml:space="preserve">FROM: </w:t>
      </w:r>
      <w:r w:rsidRPr="00E6731A">
        <w:rPr>
          <w:rFonts w:ascii="Times New Roman" w:hAnsi="Times New Roman" w:cs="Times New Roman"/>
          <w:sz w:val="24"/>
          <w:szCs w:val="24"/>
        </w:rPr>
        <w:tab/>
        <w:t>Office of Career, Technical, and Adult Education</w:t>
      </w:r>
    </w:p>
    <w:p w:rsidR="00E6731A" w:rsidRPr="00E6731A" w:rsidP="00E6731A" w14:paraId="7ED11F2B" w14:textId="7F1E17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31A">
        <w:rPr>
          <w:rFonts w:ascii="Times New Roman" w:hAnsi="Times New Roman" w:cs="Times New Roman"/>
          <w:sz w:val="24"/>
          <w:szCs w:val="24"/>
        </w:rPr>
        <w:tab/>
      </w:r>
      <w:r w:rsidRPr="00E6731A">
        <w:rPr>
          <w:rFonts w:ascii="Times New Roman" w:hAnsi="Times New Roman" w:cs="Times New Roman"/>
          <w:sz w:val="24"/>
          <w:szCs w:val="24"/>
        </w:rPr>
        <w:tab/>
        <w:t>U.S. Department of Education</w:t>
      </w:r>
    </w:p>
    <w:p w:rsidR="00E6731A" w:rsidP="00E6731A" w14:paraId="10931D1B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31A" w:rsidRPr="00E6731A" w:rsidP="00E6731A" w14:paraId="4088C2AD" w14:textId="66BAE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31A">
        <w:rPr>
          <w:rFonts w:ascii="Times New Roman" w:hAnsi="Times New Roman" w:cs="Times New Roman"/>
          <w:sz w:val="24"/>
          <w:szCs w:val="24"/>
        </w:rPr>
        <w:t>RE:</w:t>
      </w:r>
      <w:r w:rsidRPr="00E6731A">
        <w:rPr>
          <w:rFonts w:ascii="Times New Roman" w:hAnsi="Times New Roman" w:cs="Times New Roman"/>
          <w:sz w:val="24"/>
          <w:szCs w:val="24"/>
        </w:rPr>
        <w:tab/>
      </w:r>
      <w:r w:rsidRPr="00E6731A">
        <w:rPr>
          <w:rFonts w:ascii="Times New Roman" w:hAnsi="Times New Roman" w:cs="Times New Roman"/>
          <w:sz w:val="24"/>
          <w:szCs w:val="24"/>
        </w:rPr>
        <w:tab/>
        <w:t>Nonmaterial and Nonsubstantive Edits to 18</w:t>
      </w:r>
      <w:r w:rsidR="00EA17B7">
        <w:rPr>
          <w:rFonts w:ascii="Times New Roman" w:hAnsi="Times New Roman" w:cs="Times New Roman"/>
          <w:sz w:val="24"/>
          <w:szCs w:val="24"/>
        </w:rPr>
        <w:t>1</w:t>
      </w:r>
      <w:r w:rsidRPr="00E6731A">
        <w:rPr>
          <w:rFonts w:ascii="Times New Roman" w:hAnsi="Times New Roman" w:cs="Times New Roman"/>
          <w:sz w:val="24"/>
          <w:szCs w:val="24"/>
        </w:rPr>
        <w:t>0-</w:t>
      </w:r>
      <w:r w:rsidR="00EA17B7">
        <w:rPr>
          <w:rFonts w:ascii="Times New Roman" w:hAnsi="Times New Roman" w:cs="Times New Roman"/>
          <w:sz w:val="24"/>
          <w:szCs w:val="24"/>
        </w:rPr>
        <w:t>0021</w:t>
      </w:r>
    </w:p>
    <w:p w:rsidR="00E6731A" w:rsidRPr="00E6731A" w:rsidP="00E6731A" w14:paraId="6A1FFD5B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078" w:rsidP="00645257" w14:paraId="378CC3C6" w14:textId="6697A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31A">
        <w:rPr>
          <w:rFonts w:ascii="Times New Roman" w:hAnsi="Times New Roman" w:cs="Times New Roman"/>
          <w:sz w:val="24"/>
          <w:szCs w:val="24"/>
        </w:rPr>
        <w:t>We are r</w:t>
      </w:r>
      <w:r w:rsidR="00BD3C46">
        <w:rPr>
          <w:rFonts w:ascii="Times New Roman" w:hAnsi="Times New Roman" w:cs="Times New Roman"/>
          <w:sz w:val="24"/>
          <w:szCs w:val="24"/>
        </w:rPr>
        <w:t>equesting</w:t>
      </w:r>
      <w:r w:rsidRPr="00E6731A">
        <w:rPr>
          <w:rFonts w:ascii="Times New Roman" w:hAnsi="Times New Roman" w:cs="Times New Roman"/>
          <w:sz w:val="24"/>
          <w:szCs w:val="24"/>
        </w:rPr>
        <w:t xml:space="preserve"> several </w:t>
      </w:r>
      <w:r w:rsidR="00FE61F8">
        <w:rPr>
          <w:rFonts w:ascii="Times New Roman" w:hAnsi="Times New Roman" w:cs="Times New Roman"/>
          <w:sz w:val="24"/>
          <w:szCs w:val="24"/>
        </w:rPr>
        <w:t>clarifying</w:t>
      </w:r>
      <w:r w:rsidRPr="00E6731A">
        <w:rPr>
          <w:rFonts w:ascii="Times New Roman" w:hAnsi="Times New Roman" w:cs="Times New Roman"/>
          <w:sz w:val="24"/>
          <w:szCs w:val="24"/>
        </w:rPr>
        <w:t xml:space="preserve"> edits to this ICR that </w:t>
      </w:r>
      <w:r w:rsidR="00EA17B7">
        <w:rPr>
          <w:rFonts w:ascii="Times New Roman" w:hAnsi="Times New Roman" w:cs="Times New Roman"/>
          <w:sz w:val="24"/>
          <w:szCs w:val="24"/>
        </w:rPr>
        <w:t xml:space="preserve">we believe will </w:t>
      </w:r>
      <w:r w:rsidR="00FE61F8">
        <w:rPr>
          <w:rFonts w:ascii="Times New Roman" w:hAnsi="Times New Roman" w:cs="Times New Roman"/>
          <w:sz w:val="24"/>
          <w:szCs w:val="24"/>
        </w:rPr>
        <w:t>decrease the burden on respondents by approximately 15 minutes per response for a total decrease of 325 burden hours</w:t>
      </w:r>
      <w:r w:rsidRPr="00E6731A">
        <w:rPr>
          <w:rFonts w:ascii="Times New Roman" w:hAnsi="Times New Roman" w:cs="Times New Roman"/>
          <w:sz w:val="24"/>
          <w:szCs w:val="24"/>
        </w:rPr>
        <w:t xml:space="preserve">.  </w:t>
      </w:r>
      <w:r w:rsidRPr="000F4C61" w:rsidR="000F4C61">
        <w:rPr>
          <w:rFonts w:ascii="Times New Roman" w:hAnsi="Times New Roman" w:cs="Times New Roman"/>
          <w:sz w:val="24"/>
          <w:szCs w:val="24"/>
        </w:rPr>
        <w:t>The proposed instruction clarifications will decrease both pre- and post-award burden for the grantee because of the reduced amount of time required to read and respond to the previous unclear directions on the form (pre-award), and/or participate in targeted technical assistance and/or monitoring due to incorrect completion of the unclear form instructions.</w:t>
      </w:r>
      <w:r w:rsidRPr="00E6731A">
        <w:rPr>
          <w:rFonts w:ascii="Times New Roman" w:hAnsi="Times New Roman" w:cs="Times New Roman"/>
          <w:sz w:val="24"/>
          <w:szCs w:val="24"/>
        </w:rPr>
        <w:t xml:space="preserve"> </w:t>
      </w:r>
      <w:r w:rsidR="00BD3C46">
        <w:rPr>
          <w:rFonts w:ascii="Times New Roman" w:hAnsi="Times New Roman" w:cs="Times New Roman"/>
          <w:sz w:val="24"/>
          <w:szCs w:val="24"/>
        </w:rPr>
        <w:t xml:space="preserve">The proposed edits </w:t>
      </w:r>
      <w:r w:rsidR="003773F4">
        <w:rPr>
          <w:rFonts w:ascii="Times New Roman" w:hAnsi="Times New Roman" w:cs="Times New Roman"/>
          <w:sz w:val="24"/>
          <w:szCs w:val="24"/>
        </w:rPr>
        <w:t xml:space="preserve">are on the Indian Parent Committee form which </w:t>
      </w:r>
      <w:r w:rsidR="00A22EC6">
        <w:rPr>
          <w:rFonts w:ascii="Times New Roman" w:hAnsi="Times New Roman" w:cs="Times New Roman"/>
          <w:sz w:val="24"/>
          <w:szCs w:val="24"/>
        </w:rPr>
        <w:t>is</w:t>
      </w:r>
      <w:r w:rsidR="003773F4">
        <w:rPr>
          <w:rFonts w:ascii="Times New Roman" w:hAnsi="Times New Roman" w:cs="Times New Roman"/>
          <w:sz w:val="24"/>
          <w:szCs w:val="24"/>
        </w:rPr>
        <w:t xml:space="preserve"> pages 10, 11, and 12 </w:t>
      </w:r>
      <w:r w:rsidR="00A22EC6">
        <w:rPr>
          <w:rFonts w:ascii="Times New Roman" w:hAnsi="Times New Roman" w:cs="Times New Roman"/>
          <w:sz w:val="24"/>
          <w:szCs w:val="24"/>
        </w:rPr>
        <w:t>of the EASIE Part II document.</w:t>
      </w:r>
    </w:p>
    <w:p w:rsidR="00E6731A" w:rsidRPr="00E6731A" w:rsidP="00E6731A" w14:paraId="2E3B782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B00" w:rsidRPr="00E6731A" w:rsidP="00E6731A" w14:paraId="1F41D675" w14:textId="5360BE1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6731A">
        <w:rPr>
          <w:rFonts w:ascii="Times New Roman" w:hAnsi="Times New Roman" w:cs="Times New Roman"/>
          <w:sz w:val="24"/>
          <w:szCs w:val="24"/>
          <w:u w:val="single"/>
        </w:rPr>
        <w:t xml:space="preserve">Page </w:t>
      </w:r>
      <w:r w:rsidR="0057402E">
        <w:rPr>
          <w:rFonts w:ascii="Times New Roman" w:hAnsi="Times New Roman" w:cs="Times New Roman"/>
          <w:sz w:val="24"/>
          <w:szCs w:val="24"/>
          <w:u w:val="single"/>
        </w:rPr>
        <w:t>10</w:t>
      </w:r>
    </w:p>
    <w:p w:rsidR="00E6731A" w:rsidP="00E6731A" w14:paraId="7CB696DD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31A" w:rsidP="0057402E" w14:paraId="094A9E68" w14:textId="6FBB6803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 link to FAQs </w:t>
      </w:r>
      <w:r w:rsidR="00576A19">
        <w:rPr>
          <w:rFonts w:ascii="Times New Roman" w:hAnsi="Times New Roman" w:cs="Times New Roman"/>
          <w:sz w:val="24"/>
          <w:szCs w:val="24"/>
        </w:rPr>
        <w:t xml:space="preserve">added. </w:t>
      </w:r>
    </w:p>
    <w:p w:rsidR="0057402E" w:rsidP="0057402E" w14:paraId="4C89AE73" w14:textId="7B0738AC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Clarifies that it must be an Indian Parent Committee </w:t>
      </w:r>
      <w:r w:rsidR="00613E1A">
        <w:rPr>
          <w:rFonts w:ascii="Times New Roman" w:hAnsi="Times New Roman" w:cs="Times New Roman"/>
          <w:sz w:val="24"/>
          <w:szCs w:val="24"/>
        </w:rPr>
        <w:t>selected in accordance with program statute</w:t>
      </w:r>
    </w:p>
    <w:p w:rsidR="00422598" w:rsidP="0057402E" w14:paraId="5F160CED" w14:textId="1FC33ADB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Clarification that </w:t>
      </w:r>
      <w:r w:rsidR="00E04C40">
        <w:rPr>
          <w:rFonts w:ascii="Times New Roman" w:hAnsi="Times New Roman" w:cs="Times New Roman"/>
          <w:sz w:val="24"/>
          <w:szCs w:val="24"/>
        </w:rPr>
        <w:t xml:space="preserve">the Indian Parent Committee </w:t>
      </w:r>
      <w:r w:rsidR="00CE4253">
        <w:rPr>
          <w:rFonts w:ascii="Times New Roman" w:hAnsi="Times New Roman" w:cs="Times New Roman"/>
          <w:sz w:val="24"/>
          <w:szCs w:val="24"/>
        </w:rPr>
        <w:t xml:space="preserve">Chairperson or their </w:t>
      </w:r>
      <w:r w:rsidR="00236ACA">
        <w:rPr>
          <w:rFonts w:ascii="Times New Roman" w:hAnsi="Times New Roman" w:cs="Times New Roman"/>
          <w:sz w:val="24"/>
          <w:szCs w:val="24"/>
        </w:rPr>
        <w:t>d</w:t>
      </w:r>
      <w:r w:rsidR="00CE4253">
        <w:rPr>
          <w:rFonts w:ascii="Times New Roman" w:hAnsi="Times New Roman" w:cs="Times New Roman"/>
          <w:sz w:val="24"/>
          <w:szCs w:val="24"/>
        </w:rPr>
        <w:t xml:space="preserve">esignee can </w:t>
      </w:r>
      <w:r w:rsidR="00236ACA">
        <w:rPr>
          <w:rFonts w:ascii="Times New Roman" w:hAnsi="Times New Roman" w:cs="Times New Roman"/>
          <w:sz w:val="24"/>
          <w:szCs w:val="24"/>
        </w:rPr>
        <w:t xml:space="preserve">sign the attestation. </w:t>
      </w:r>
    </w:p>
    <w:p w:rsidR="00613E1A" w:rsidP="00613E1A" w14:paraId="62198EF8" w14:textId="77777777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07642" w:rsidRPr="00E6731A" w:rsidP="00E6731A" w14:paraId="1340715F" w14:textId="6B8210D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6731A">
        <w:rPr>
          <w:rFonts w:ascii="Times New Roman" w:hAnsi="Times New Roman" w:cs="Times New Roman"/>
          <w:sz w:val="24"/>
          <w:szCs w:val="24"/>
          <w:u w:val="single"/>
        </w:rPr>
        <w:t xml:space="preserve">Page </w:t>
      </w:r>
      <w:r w:rsidR="00576A19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:rsidR="00E6731A" w:rsidP="00E6731A" w14:paraId="495C843F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31A" w:rsidP="00E6731A" w14:paraId="2391C00A" w14:textId="62D41C9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 </w:t>
      </w:r>
      <w:r w:rsidR="0098717A">
        <w:rPr>
          <w:rFonts w:ascii="Times New Roman" w:hAnsi="Times New Roman" w:cs="Times New Roman"/>
          <w:sz w:val="24"/>
          <w:szCs w:val="24"/>
        </w:rPr>
        <w:t>instructions</w:t>
      </w:r>
      <w:r w:rsidR="00762047">
        <w:rPr>
          <w:rFonts w:ascii="Times New Roman" w:hAnsi="Times New Roman" w:cs="Times New Roman"/>
          <w:sz w:val="24"/>
          <w:szCs w:val="24"/>
        </w:rPr>
        <w:t xml:space="preserve"> for clarification</w:t>
      </w:r>
      <w:r w:rsidR="00A17E59">
        <w:rPr>
          <w:rFonts w:ascii="Times New Roman" w:hAnsi="Times New Roman" w:cs="Times New Roman"/>
          <w:sz w:val="24"/>
          <w:szCs w:val="24"/>
        </w:rPr>
        <w:t xml:space="preserve"> to complete the </w:t>
      </w:r>
      <w:r w:rsidR="00BD010A">
        <w:rPr>
          <w:rFonts w:ascii="Times New Roman" w:hAnsi="Times New Roman" w:cs="Times New Roman"/>
          <w:sz w:val="24"/>
          <w:szCs w:val="24"/>
        </w:rPr>
        <w:t>table of committee members</w:t>
      </w:r>
    </w:p>
    <w:p w:rsidR="00F95A8F" w:rsidP="00E6731A" w14:paraId="7E5A5559" w14:textId="76F0CE6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Clarification of the requirements of </w:t>
      </w:r>
      <w:r w:rsidRPr="00F95A8F">
        <w:rPr>
          <w:rFonts w:ascii="Times New Roman" w:hAnsi="Times New Roman" w:cs="Times New Roman"/>
          <w:sz w:val="24"/>
          <w:szCs w:val="24"/>
          <w:lang w:bidi="en-US"/>
        </w:rPr>
        <w:t>ESEA section 6114(c)(4)</w:t>
      </w:r>
      <w:r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:rsidR="00F95A8F" w:rsidRPr="00F95A8F" w:rsidP="00F95A8F" w14:paraId="646A23C5" w14:textId="77777777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07642" w:rsidRPr="00E6731A" w:rsidP="00E6731A" w14:paraId="6DCF1AD5" w14:textId="32B0C5A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6731A">
        <w:rPr>
          <w:rFonts w:ascii="Times New Roman" w:hAnsi="Times New Roman" w:cs="Times New Roman"/>
          <w:sz w:val="24"/>
          <w:szCs w:val="24"/>
          <w:u w:val="single"/>
        </w:rPr>
        <w:t xml:space="preserve">Page </w:t>
      </w:r>
      <w:r w:rsidR="00576A19">
        <w:rPr>
          <w:rFonts w:ascii="Times New Roman" w:hAnsi="Times New Roman" w:cs="Times New Roman"/>
          <w:sz w:val="24"/>
          <w:szCs w:val="24"/>
          <w:u w:val="single"/>
        </w:rPr>
        <w:t>12</w:t>
      </w:r>
    </w:p>
    <w:p w:rsidR="00E6731A" w:rsidP="00E6731A" w14:paraId="3BABDF6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31A" w:rsidP="00FA3B4C" w14:paraId="440A481F" w14:textId="33A2310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 instructions added to clarify how to complete the </w:t>
      </w:r>
      <w:r w:rsidR="000549DE">
        <w:rPr>
          <w:rFonts w:ascii="Times New Roman" w:hAnsi="Times New Roman" w:cs="Times New Roman"/>
          <w:sz w:val="24"/>
          <w:szCs w:val="24"/>
        </w:rPr>
        <w:t>Indian Parent Committee member table.</w:t>
      </w:r>
    </w:p>
    <w:p w:rsidR="000549DE" w:rsidP="00FA3B4C" w14:paraId="703F7809" w14:textId="4474495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columns of the table were re-labeled in order to clarify wh</w:t>
      </w:r>
      <w:r w:rsidR="006577F2">
        <w:rPr>
          <w:rFonts w:ascii="Times New Roman" w:hAnsi="Times New Roman" w:cs="Times New Roman"/>
          <w:sz w:val="24"/>
          <w:szCs w:val="24"/>
        </w:rPr>
        <w:t xml:space="preserve">ich members should be included in each column. </w:t>
      </w:r>
    </w:p>
    <w:p w:rsidR="00E6731A" w:rsidP="00E6731A" w14:paraId="021596E7" w14:textId="7777777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6731A" w:rsidP="00E6731A" w14:paraId="7DD24990" w14:textId="7777777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6731A" w:rsidRPr="00E6731A" w:rsidP="00E6731A" w14:paraId="30DD1B5C" w14:textId="2D6F5EC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Sect="00E6731A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220178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E6731A" w:rsidRPr="00E6731A" w14:paraId="4DDD6AC4" w14:textId="6EDB5C52">
        <w:pPr>
          <w:pStyle w:val="Footer"/>
          <w:jc w:val="center"/>
          <w:rPr>
            <w:rFonts w:ascii="Times New Roman" w:hAnsi="Times New Roman" w:cs="Times New Roman"/>
          </w:rPr>
        </w:pPr>
        <w:r w:rsidRPr="00E6731A">
          <w:rPr>
            <w:rFonts w:ascii="Times New Roman" w:hAnsi="Times New Roman" w:cs="Times New Roman"/>
          </w:rPr>
          <w:fldChar w:fldCharType="begin"/>
        </w:r>
        <w:r w:rsidRPr="00E6731A">
          <w:rPr>
            <w:rFonts w:ascii="Times New Roman" w:hAnsi="Times New Roman" w:cs="Times New Roman"/>
          </w:rPr>
          <w:instrText xml:space="preserve"> PAGE   \* MERGEFORMAT </w:instrText>
        </w:r>
        <w:r w:rsidRPr="00E6731A">
          <w:rPr>
            <w:rFonts w:ascii="Times New Roman" w:hAnsi="Times New Roman" w:cs="Times New Roman"/>
          </w:rPr>
          <w:fldChar w:fldCharType="separate"/>
        </w:r>
        <w:r w:rsidRPr="00E6731A">
          <w:rPr>
            <w:rFonts w:ascii="Times New Roman" w:hAnsi="Times New Roman" w:cs="Times New Roman"/>
            <w:noProof/>
          </w:rPr>
          <w:t>2</w:t>
        </w:r>
        <w:r w:rsidRPr="00E6731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E6731A" w14:paraId="2410E387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9D38FD"/>
    <w:multiLevelType w:val="hybridMultilevel"/>
    <w:tmpl w:val="DF22DC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4F1CBD"/>
    <w:multiLevelType w:val="hybridMultilevel"/>
    <w:tmpl w:val="505A17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054AF"/>
    <w:multiLevelType w:val="hybridMultilevel"/>
    <w:tmpl w:val="8EBE89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9E0AD0"/>
    <w:multiLevelType w:val="hybridMultilevel"/>
    <w:tmpl w:val="19AC4B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7C0A83"/>
    <w:multiLevelType w:val="hybridMultilevel"/>
    <w:tmpl w:val="CA628E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D4688"/>
    <w:multiLevelType w:val="hybridMultilevel"/>
    <w:tmpl w:val="D436A9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78"/>
    <w:rsid w:val="000549DE"/>
    <w:rsid w:val="000F4C61"/>
    <w:rsid w:val="00134719"/>
    <w:rsid w:val="001C0575"/>
    <w:rsid w:val="0020057C"/>
    <w:rsid w:val="002027A1"/>
    <w:rsid w:val="00236ACA"/>
    <w:rsid w:val="00264D76"/>
    <w:rsid w:val="002B1078"/>
    <w:rsid w:val="002F5ECA"/>
    <w:rsid w:val="003773F4"/>
    <w:rsid w:val="003F1193"/>
    <w:rsid w:val="00422598"/>
    <w:rsid w:val="005662E0"/>
    <w:rsid w:val="0057402E"/>
    <w:rsid w:val="0057632C"/>
    <w:rsid w:val="00576A19"/>
    <w:rsid w:val="00613E1A"/>
    <w:rsid w:val="00645257"/>
    <w:rsid w:val="006577F2"/>
    <w:rsid w:val="006D3205"/>
    <w:rsid w:val="00731D9A"/>
    <w:rsid w:val="00762047"/>
    <w:rsid w:val="008454B3"/>
    <w:rsid w:val="00850FD0"/>
    <w:rsid w:val="0087785B"/>
    <w:rsid w:val="008E74AA"/>
    <w:rsid w:val="00907642"/>
    <w:rsid w:val="0091225D"/>
    <w:rsid w:val="00945D4C"/>
    <w:rsid w:val="0098717A"/>
    <w:rsid w:val="00A17E59"/>
    <w:rsid w:val="00A2208E"/>
    <w:rsid w:val="00A22EC6"/>
    <w:rsid w:val="00BA7D22"/>
    <w:rsid w:val="00BB4B00"/>
    <w:rsid w:val="00BD010A"/>
    <w:rsid w:val="00BD3C46"/>
    <w:rsid w:val="00CE4253"/>
    <w:rsid w:val="00D648B7"/>
    <w:rsid w:val="00E04C40"/>
    <w:rsid w:val="00E6731A"/>
    <w:rsid w:val="00EA17B7"/>
    <w:rsid w:val="00ED449C"/>
    <w:rsid w:val="00F26210"/>
    <w:rsid w:val="00F95A8F"/>
    <w:rsid w:val="00FA3B4C"/>
    <w:rsid w:val="00FE61F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630CF38"/>
  <w15:chartTrackingRefBased/>
  <w15:docId w15:val="{C367F713-4EA8-4335-BBBA-C73999CB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5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3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7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31A"/>
  </w:style>
  <w:style w:type="paragraph" w:styleId="Footer">
    <w:name w:val="footer"/>
    <w:basedOn w:val="Normal"/>
    <w:link w:val="FooterChar"/>
    <w:uiPriority w:val="99"/>
    <w:unhideWhenUsed/>
    <w:rsid w:val="00E67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654E5FFB1A94DB7098812EFF9DAF5" ma:contentTypeVersion="4" ma:contentTypeDescription="Create a new document." ma:contentTypeScope="" ma:versionID="f9ea0f2640fb5defb651f4b03dd30fc4">
  <xsd:schema xmlns:xsd="http://www.w3.org/2001/XMLSchema" xmlns:xs="http://www.w3.org/2001/XMLSchema" xmlns:p="http://schemas.microsoft.com/office/2006/metadata/properties" xmlns:ns2="5a17d477-65f5-4df0-b5ad-1fbb61e36b6b" targetNamespace="http://schemas.microsoft.com/office/2006/metadata/properties" ma:root="true" ma:fieldsID="a3a0f0a304360cf92784f8deada277cd" ns2:_="">
    <xsd:import namespace="5a17d477-65f5-4df0-b5ad-1fbb61e36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7d477-65f5-4df0-b5ad-1fbb61e36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3FC3EF-757B-48A6-816E-BF2B93AD42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E6CC51-390A-4944-ADA7-D6D04D689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B768BD-2CD3-402B-AE7C-F9CD01A6F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17d477-65f5-4df0-b5ad-1fbb61e36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Goetz, Braden</dc:creator>
  <cp:lastModifiedBy>Mullan, Kate</cp:lastModifiedBy>
  <cp:revision>2</cp:revision>
  <dcterms:created xsi:type="dcterms:W3CDTF">2023-01-05T21:09:00Z</dcterms:created>
  <dcterms:modified xsi:type="dcterms:W3CDTF">2023-01-05T21:09:00Z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0x010100E65654E5FFB1A94DB7098812EFF9DAF5</vt:lpwstr>
  </property>
  <property fmtid="{D5CDD505-2E9C-101B-9397-08002B2CF9AE}" pid="3" name="Order">
    <vt:r8>800</vt:r8>
  </property>
</Properties>
</file>