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Grid"/>
        <w:tblW w:w="0" w:type="auto"/>
        <w:tblInd w:w="445" w:type="dxa"/>
        <w:tblLook w:val="04A0"/>
      </w:tblPr>
      <w:tblGrid>
        <w:gridCol w:w="2610"/>
        <w:gridCol w:w="4751"/>
        <w:gridCol w:w="3709"/>
      </w:tblGrid>
      <w:tr w14:paraId="7C316DA8" w14:textId="77777777" w:rsidTr="00B778FC">
        <w:tblPrEx>
          <w:tblW w:w="0" w:type="auto"/>
          <w:tblInd w:w="445" w:type="dxa"/>
          <w:tblLook w:val="04A0"/>
        </w:tblPrEx>
        <w:trPr>
          <w:trHeight w:val="1340"/>
        </w:trPr>
        <w:tc>
          <w:tcPr>
            <w:tcW w:w="2610" w:type="dxa"/>
            <w:tcBorders>
              <w:top w:val="nil"/>
              <w:left w:val="nil"/>
              <w:bottom w:val="nil"/>
              <w:right w:val="nil"/>
            </w:tcBorders>
            <w:vAlign w:val="center"/>
          </w:tcPr>
          <w:p w:rsidR="00A81465" w:rsidP="00A81465" w14:paraId="1CCA39BC" w14:textId="77777777">
            <w:pPr>
              <w:pStyle w:val="BodyText"/>
              <w:spacing w:before="120"/>
              <w:rPr>
                <w:b/>
                <w:sz w:val="22"/>
                <w:szCs w:val="22"/>
              </w:rPr>
            </w:pPr>
            <w:r>
              <w:rPr>
                <w:b/>
                <w:sz w:val="22"/>
                <w:szCs w:val="22"/>
              </w:rPr>
              <w:t>eIssuer</w:t>
            </w:r>
            <w:r>
              <w:rPr>
                <w:b/>
                <w:sz w:val="22"/>
                <w:szCs w:val="22"/>
              </w:rPr>
              <w:t xml:space="preserve"> Application to Participate – Digital Collateral Program</w:t>
            </w:r>
          </w:p>
          <w:p w:rsidR="009522A9" w:rsidRPr="00A81465" w:rsidP="00A81465" w14:paraId="60FD8CAB" w14:textId="681E8224">
            <w:pPr>
              <w:pStyle w:val="BodyText"/>
              <w:spacing w:before="120"/>
              <w:rPr>
                <w:b/>
                <w:sz w:val="22"/>
                <w:szCs w:val="22"/>
              </w:rPr>
            </w:pPr>
          </w:p>
        </w:tc>
        <w:tc>
          <w:tcPr>
            <w:tcW w:w="4751" w:type="dxa"/>
            <w:tcBorders>
              <w:top w:val="nil"/>
              <w:left w:val="nil"/>
              <w:bottom w:val="nil"/>
              <w:right w:val="nil"/>
            </w:tcBorders>
            <w:vAlign w:val="center"/>
          </w:tcPr>
          <w:p w:rsidR="00A81465" w:rsidP="00A81465" w14:paraId="74C493AA" w14:textId="0467EDCA">
            <w:pPr>
              <w:pStyle w:val="BodyText"/>
              <w:spacing w:before="120"/>
              <w:rPr>
                <w:b/>
                <w:sz w:val="18"/>
                <w:szCs w:val="18"/>
              </w:rPr>
            </w:pPr>
            <w:r>
              <w:rPr>
                <w:b/>
                <w:sz w:val="18"/>
                <w:szCs w:val="18"/>
              </w:rPr>
              <w:t>U.S. Department of Housing and Urban Development</w:t>
            </w:r>
          </w:p>
          <w:p w:rsidR="00A81465" w:rsidRPr="00A81465" w:rsidP="00A81465" w14:paraId="7A0A725B" w14:textId="2D1B1E58">
            <w:pPr>
              <w:pStyle w:val="BodyText"/>
              <w:rPr>
                <w:bCs/>
                <w:sz w:val="18"/>
                <w:szCs w:val="18"/>
              </w:rPr>
            </w:pPr>
            <w:r>
              <w:rPr>
                <w:bCs/>
                <w:sz w:val="18"/>
                <w:szCs w:val="18"/>
              </w:rPr>
              <w:t>Government National Mortgage Association</w:t>
            </w:r>
          </w:p>
        </w:tc>
        <w:tc>
          <w:tcPr>
            <w:tcW w:w="3709" w:type="dxa"/>
            <w:tcBorders>
              <w:top w:val="nil"/>
              <w:left w:val="nil"/>
              <w:bottom w:val="nil"/>
              <w:right w:val="nil"/>
            </w:tcBorders>
            <w:vAlign w:val="center"/>
          </w:tcPr>
          <w:p w:rsidR="00A81465" w:rsidP="00A81465" w14:paraId="10079683" w14:textId="64D721FF">
            <w:pPr>
              <w:pStyle w:val="BodyText"/>
              <w:spacing w:before="7"/>
              <w:jc w:val="right"/>
              <w:rPr>
                <w:bCs/>
                <w:sz w:val="18"/>
                <w:szCs w:val="18"/>
              </w:rPr>
            </w:pPr>
            <w:r>
              <w:rPr>
                <w:bCs/>
                <w:sz w:val="18"/>
                <w:szCs w:val="18"/>
              </w:rPr>
              <w:t xml:space="preserve">OMB Approval Number </w:t>
            </w:r>
            <w:r w:rsidR="003D195D">
              <w:rPr>
                <w:bCs/>
                <w:sz w:val="18"/>
                <w:szCs w:val="18"/>
              </w:rPr>
              <w:t>2503-</w:t>
            </w:r>
            <w:r w:rsidR="000D5A04">
              <w:rPr>
                <w:bCs/>
                <w:sz w:val="18"/>
                <w:szCs w:val="18"/>
              </w:rPr>
              <w:t>0034</w:t>
            </w:r>
          </w:p>
          <w:p w:rsidR="003D195D" w:rsidRPr="00A81465" w:rsidP="00A81465" w14:paraId="7DD1FF05" w14:textId="11387179">
            <w:pPr>
              <w:pStyle w:val="BodyText"/>
              <w:spacing w:before="7"/>
              <w:jc w:val="right"/>
              <w:rPr>
                <w:bCs/>
                <w:sz w:val="18"/>
                <w:szCs w:val="18"/>
              </w:rPr>
            </w:pPr>
            <w:r>
              <w:rPr>
                <w:bCs/>
                <w:sz w:val="18"/>
                <w:szCs w:val="18"/>
              </w:rPr>
              <w:t>Exp. (</w:t>
            </w:r>
            <w:r w:rsidR="00267E32">
              <w:rPr>
                <w:bCs/>
                <w:sz w:val="18"/>
                <w:szCs w:val="18"/>
              </w:rPr>
              <w:t>xx</w:t>
            </w:r>
            <w:r w:rsidR="000D5A04">
              <w:rPr>
                <w:bCs/>
                <w:sz w:val="18"/>
                <w:szCs w:val="18"/>
              </w:rPr>
              <w:t>/</w:t>
            </w:r>
            <w:r w:rsidR="00267E32">
              <w:rPr>
                <w:bCs/>
                <w:sz w:val="18"/>
                <w:szCs w:val="18"/>
              </w:rPr>
              <w:t>xx</w:t>
            </w:r>
            <w:r w:rsidR="000D5A04">
              <w:rPr>
                <w:bCs/>
                <w:sz w:val="18"/>
                <w:szCs w:val="18"/>
              </w:rPr>
              <w:t>/</w:t>
            </w:r>
            <w:r w:rsidR="00267E32">
              <w:rPr>
                <w:bCs/>
                <w:sz w:val="18"/>
                <w:szCs w:val="18"/>
              </w:rPr>
              <w:t>xxxx</w:t>
            </w:r>
            <w:r>
              <w:rPr>
                <w:bCs/>
                <w:sz w:val="18"/>
                <w:szCs w:val="18"/>
              </w:rPr>
              <w:t>)</w:t>
            </w:r>
          </w:p>
        </w:tc>
      </w:tr>
    </w:tbl>
    <w:p w:rsidR="005C6A7D" w14:paraId="05EF24F5" w14:textId="77777777">
      <w:pPr>
        <w:pStyle w:val="BodyText"/>
        <w:spacing w:before="7"/>
        <w:rPr>
          <w:b/>
          <w:sz w:val="12"/>
        </w:rPr>
      </w:pPr>
    </w:p>
    <w:p w:rsidR="005C6A7D" w14:paraId="426978A3" w14:textId="2EC3F9E4">
      <w:pPr>
        <w:pStyle w:val="BodyText"/>
        <w:spacing w:line="20" w:lineRule="exact"/>
        <w:ind w:left="391"/>
        <w:rPr>
          <w:sz w:val="2"/>
        </w:rPr>
      </w:pPr>
      <w:r>
        <w:rPr>
          <w:noProof/>
          <w:sz w:val="2"/>
        </w:rPr>
        <mc:AlternateContent>
          <mc:Choice Requires="wpg">
            <w:drawing>
              <wp:inline distT="0" distB="0" distL="0" distR="0">
                <wp:extent cx="7010400" cy="7620"/>
                <wp:effectExtent l="13335" t="5715" r="5715" b="5715"/>
                <wp:docPr id="19"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7010400" cy="7620"/>
                          <a:chOff x="0" y="0"/>
                          <a:chExt cx="11040" cy="12"/>
                        </a:xfrm>
                      </wpg:grpSpPr>
                      <wps:wsp xmlns:wps="http://schemas.microsoft.com/office/word/2010/wordprocessingShape">
                        <wps:cNvPr id="20" name="Line 15"/>
                        <wps:cNvCnPr>
                          <a:cxnSpLocks noChangeShapeType="1"/>
                        </wps:cNvCnPr>
                        <wps:spPr bwMode="auto">
                          <a:xfrm>
                            <a:off x="0" y="6"/>
                            <a:ext cx="11040" cy="0"/>
                          </a:xfrm>
                          <a:prstGeom prst="line">
                            <a:avLst/>
                          </a:prstGeom>
                          <a:noFill/>
                          <a:ln w="762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4" o:spid="_x0000_i1025" style="width:552pt;height:0.6pt;mso-position-horizontal-relative:char;mso-position-vertical-relative:line" coordsize="11040,12">
                <v:line id="Line 15" o:spid="_x0000_s1026" style="mso-wrap-style:square;position:absolute;visibility:visible" from="0,6" to="11040,6" o:connectortype="straight" strokeweight="0.6pt"/>
                <w10:wrap type="none"/>
                <w10:anchorlock/>
              </v:group>
            </w:pict>
          </mc:Fallback>
        </mc:AlternateContent>
      </w:r>
    </w:p>
    <w:p w:rsidR="00A74A9D" w:rsidRPr="00A74A9D" w:rsidP="00A74A9D" w14:paraId="00F286A3" w14:textId="28D72E20">
      <w:pPr>
        <w:pStyle w:val="pf0"/>
        <w:ind w:left="391"/>
        <w:rPr>
          <w:rFonts w:ascii="Arial" w:hAnsi="Arial" w:cs="Arial"/>
          <w:sz w:val="20"/>
          <w:szCs w:val="20"/>
        </w:rPr>
      </w:pPr>
      <w:r w:rsidRPr="00A74A9D">
        <w:rPr>
          <w:rStyle w:val="cf01"/>
          <w:rFonts w:ascii="Arial" w:hAnsi="Arial" w:cs="Arial"/>
          <w:sz w:val="20"/>
          <w:szCs w:val="2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003457">
        <w:rPr>
          <w:rStyle w:val="cf01"/>
          <w:rFonts w:ascii="Arial" w:hAnsi="Arial" w:cs="Arial"/>
          <w:sz w:val="20"/>
          <w:szCs w:val="20"/>
        </w:rPr>
        <w:t>30 minutes per response</w:t>
      </w:r>
      <w:r w:rsidRPr="00A74A9D">
        <w:rPr>
          <w:rStyle w:val="cf01"/>
          <w:rFonts w:ascii="Arial" w:hAnsi="Arial" w:cs="Arial"/>
          <w:sz w:val="20"/>
          <w:szCs w:val="20"/>
        </w:rPr>
        <w:t>, including time for reviewing instructions, searching existing data sources, gathering and maintaining the data needed, and completing and reviewing the collection of information. The obligation to respond to this collection is mandatory (include legal cite)/required to obtain or retain benefit (include legal citation) voluntary. Send comments regarding the burden estimate or any other aspect of this collection of information, including suggestions for reducing this burden, to the U.S. Department of Housing and Urban Development, Office of the Chief Data Officer, Attention: Departmental Clearance Officer, 451 7th Street SW Room, Washington, DC 20410, or email: PaperworkReductionActOffice@hud.gov</w:t>
      </w:r>
    </w:p>
    <w:p w:rsidR="00790108" w14:paraId="3526E25B" w14:textId="384619E6">
      <w:pPr>
        <w:pStyle w:val="BodyText"/>
        <w:spacing w:before="94" w:line="254" w:lineRule="auto"/>
        <w:ind w:left="397" w:right="262"/>
        <w:rPr>
          <w:bCs/>
        </w:rPr>
      </w:pPr>
      <w:r>
        <w:rPr>
          <w:bCs/>
        </w:rPr>
        <w:t>The information requested on this form is required by Sec. 306(g) of the National Housing Act, or by Ginnie Mae Handbook 5500.3.  The information collected assists Ginnie Mae in determining which Issuers should be approved to participate in the Ginnie Mae Digital Collateral Program.  It is used to help Ginnie Mae minimize its risk.  Applicants are not required to respond to this collection unless a currently valid approved OMB control number is displayed on the form.</w:t>
      </w:r>
    </w:p>
    <w:p w:rsidR="00790108" w14:paraId="744EFEBF" w14:textId="37D61284">
      <w:pPr>
        <w:pStyle w:val="BodyText"/>
        <w:spacing w:before="94" w:line="254" w:lineRule="auto"/>
        <w:ind w:left="397" w:right="262"/>
        <w:rPr>
          <w:b/>
        </w:rPr>
      </w:pPr>
      <w:r w:rsidRPr="00D97108">
        <w:rPr>
          <w:b/>
          <w:noProof/>
        </w:rPr>
        <mc:AlternateContent>
          <mc:Choice Requires="wps">
            <w:drawing>
              <wp:anchor distT="0" distB="0" distL="114300" distR="114300" simplePos="0" relativeHeight="251675648" behindDoc="0" locked="0" layoutInCell="1" allowOverlap="1">
                <wp:simplePos x="0" y="0"/>
                <wp:positionH relativeFrom="column">
                  <wp:posOffset>250536</wp:posOffset>
                </wp:positionH>
                <wp:positionV relativeFrom="paragraph">
                  <wp:posOffset>133771</wp:posOffset>
                </wp:positionV>
                <wp:extent cx="7063798" cy="0"/>
                <wp:effectExtent l="0" t="0" r="0" b="0"/>
                <wp:wrapNone/>
                <wp:docPr id="22" name="Straight Connector 22"/>
                <wp:cNvGraphicFramePr/>
                <a:graphic xmlns:a="http://schemas.openxmlformats.org/drawingml/2006/main">
                  <a:graphicData uri="http://schemas.microsoft.com/office/word/2010/wordprocessingShape">
                    <wps:wsp xmlns:wps="http://schemas.microsoft.com/office/word/2010/wordprocessingShape">
                      <wps:cNvCnPr/>
                      <wps:spPr>
                        <a:xfrm>
                          <a:off x="0" y="0"/>
                          <a:ext cx="706379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 o:spid="_x0000_s1027" style="mso-wrap-distance-bottom:0;mso-wrap-distance-left:9pt;mso-wrap-distance-right:9pt;mso-wrap-distance-top:0;mso-wrap-style:square;position:absolute;visibility:visible;z-index:251676672" from="19.75pt,10.55pt" to="575.95pt,10.55pt" strokecolor="black"/>
            </w:pict>
          </mc:Fallback>
        </mc:AlternateContent>
      </w:r>
    </w:p>
    <w:p w:rsidR="005C6A7D" w14:paraId="085A66FB" w14:textId="0EB296C7">
      <w:pPr>
        <w:pStyle w:val="BodyText"/>
        <w:spacing w:before="94" w:line="254" w:lineRule="auto"/>
        <w:ind w:left="397" w:right="262"/>
      </w:pPr>
      <w:r>
        <w:rPr>
          <w:b/>
        </w:rPr>
        <w:t>Instructions</w:t>
      </w:r>
      <w:r>
        <w:t>: Pursuant to Section 2110.00 of the Ginnie Mae Digital Collateral Guide (“</w:t>
      </w:r>
      <w:r>
        <w:t>eGuide</w:t>
      </w:r>
      <w:r>
        <w:t xml:space="preserve">”), an Issuer must apply for and receive Ginnie Mae approval to act as an </w:t>
      </w:r>
      <w:r>
        <w:t>eIssuer</w:t>
      </w:r>
      <w:r>
        <w:t xml:space="preserve"> in </w:t>
      </w:r>
      <w:r>
        <w:t>Ginnie</w:t>
      </w:r>
      <w:r>
        <w:t xml:space="preserve"> Mae’s Digital Collateral Program by submitting this </w:t>
      </w:r>
      <w:r>
        <w:t>eIssuer</w:t>
      </w:r>
      <w:r>
        <w:t xml:space="preserve"> Application to Participate in the Digital Collateral Program (“Application”), including all corresponding attachments, via email to </w:t>
      </w:r>
      <w:hyperlink r:id="rId8">
        <w:r>
          <w:rPr>
            <w:color w:val="6171FF"/>
            <w:u w:val="single" w:color="6171FF"/>
          </w:rPr>
          <w:t>DCPA@hud.gov.</w:t>
        </w:r>
        <w:r>
          <w:rPr>
            <w:color w:val="6171FF"/>
          </w:rPr>
          <w:t xml:space="preserve"> </w:t>
        </w:r>
        <w:r>
          <w:t>Th</w:t>
        </w:r>
      </w:hyperlink>
      <w:r>
        <w:t xml:space="preserve">e Application must be signed by an agent of the Issuer identified on the most recent Form HUD 11702 submitted to Ginnie Mae. Please note that any capitalized terms, abbreviations, acronyms, or initialisms contained in this Application shall have the meaning provided in the Glossary of the </w:t>
      </w:r>
      <w:r>
        <w:t>eGuide</w:t>
      </w:r>
      <w:r>
        <w:t xml:space="preserve"> or the MBS Guide, unless otherwise defined.</w:t>
      </w:r>
    </w:p>
    <w:p w:rsidR="005C6A7D" w14:paraId="0F2D5C31" w14:textId="6C3A9DD8">
      <w:pPr>
        <w:pStyle w:val="BodyText"/>
        <w:spacing w:before="2"/>
        <w:rPr>
          <w:sz w:val="18"/>
        </w:rPr>
      </w:pPr>
      <w:r>
        <w:rPr>
          <w:noProof/>
        </w:rPr>
        <mc:AlternateContent>
          <mc:Choice Requires="wps">
            <w:drawing>
              <wp:anchor distT="0" distB="0" distL="0" distR="0" simplePos="0" relativeHeight="251671552" behindDoc="1" locked="0" layoutInCell="1" allowOverlap="1">
                <wp:simplePos x="0" y="0"/>
                <wp:positionH relativeFrom="page">
                  <wp:posOffset>417195</wp:posOffset>
                </wp:positionH>
                <wp:positionV relativeFrom="paragraph">
                  <wp:posOffset>161925</wp:posOffset>
                </wp:positionV>
                <wp:extent cx="7010400" cy="1270"/>
                <wp:effectExtent l="0" t="0" r="0" b="0"/>
                <wp:wrapTopAndBottom/>
                <wp:docPr id="18" name="Freeform 1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010400" cy="1270"/>
                        </a:xfrm>
                        <a:custGeom>
                          <a:avLst/>
                          <a:gdLst>
                            <a:gd name="T0" fmla="+- 0 657 657"/>
                            <a:gd name="T1" fmla="*/ T0 w 11040"/>
                            <a:gd name="T2" fmla="+- 0 11697 657"/>
                            <a:gd name="T3" fmla="*/ T2 w 11040"/>
                          </a:gdLst>
                          <a:cxnLst>
                            <a:cxn ang="0">
                              <a:pos x="T1" y="0"/>
                            </a:cxn>
                            <a:cxn ang="0">
                              <a:pos x="T3" y="0"/>
                            </a:cxn>
                          </a:cxnLst>
                          <a:rect l="0" t="0" r="r" b="b"/>
                          <a:pathLst>
                            <a:path fill="norm" w="11040" stroke="1">
                              <a:moveTo>
                                <a:pt x="0" y="0"/>
                              </a:moveTo>
                              <a:lnTo>
                                <a:pt x="11040" y="0"/>
                              </a:lnTo>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3" o:spid="_x0000_s1028" style="width:552pt;height:0.1pt;margin-top:12.75pt;margin-left:32.85pt;mso-height-percent:0;mso-height-relative:page;mso-position-horizontal-relative:page;mso-width-percent:0;mso-width-relative:page;mso-wrap-distance-bottom:0;mso-wrap-distance-left:0;mso-wrap-distance-right:0;mso-wrap-distance-top:0;mso-wrap-style:square;position:absolute;visibility:visible;v-text-anchor:top;z-index:-251643904" coordsize="11040,1270" path="m,l11040,e" filled="f" strokeweight="0.6pt">
                <v:path arrowok="t" o:connecttype="custom" o:connectlocs="0,0;7010400,0" o:connectangles="0,0"/>
                <w10:wrap type="topAndBottom"/>
              </v:shape>
            </w:pict>
          </mc:Fallback>
        </mc:AlternateContent>
      </w:r>
    </w:p>
    <w:p w:rsidR="005C6A7D" w14:paraId="5A366F55" w14:textId="77777777">
      <w:pPr>
        <w:pStyle w:val="Heading1"/>
        <w:ind w:left="397"/>
      </w:pPr>
      <w:r>
        <w:t>Section A. General Information</w:t>
      </w:r>
    </w:p>
    <w:p w:rsidR="005C6A7D" w14:paraId="7559FE2C" w14:textId="77777777">
      <w:pPr>
        <w:pStyle w:val="BodyText"/>
        <w:rPr>
          <w:b/>
        </w:rPr>
      </w:pPr>
    </w:p>
    <w:p w:rsidR="005C6A7D" w14:paraId="1878C636" w14:textId="77777777">
      <w:pPr>
        <w:pStyle w:val="BodyText"/>
        <w:spacing w:before="7"/>
        <w:rPr>
          <w:b/>
          <w:sz w:val="28"/>
        </w:rPr>
      </w:pPr>
    </w:p>
    <w:p w:rsidR="005C6A7D" w14:paraId="6C58D291" w14:textId="77777777">
      <w:pPr>
        <w:rPr>
          <w:sz w:val="28"/>
        </w:rPr>
        <w:sectPr w:rsidSect="003D195D">
          <w:footerReference w:type="default" r:id="rId9"/>
          <w:type w:val="continuous"/>
          <w:pgSz w:w="12240" w:h="15840"/>
          <w:pgMar w:top="240" w:right="260" w:bottom="180" w:left="260" w:header="720" w:footer="720" w:gutter="0"/>
          <w:lnNumType w:countBy="1" w:restart="newSection"/>
          <w:cols w:space="720"/>
          <w:docGrid w:linePitch="299"/>
        </w:sectPr>
      </w:pPr>
    </w:p>
    <w:p w:rsidR="005C6A7D" w14:paraId="2692F36C" w14:textId="77777777">
      <w:pPr>
        <w:pStyle w:val="BodyText"/>
        <w:spacing w:before="105" w:line="252" w:lineRule="auto"/>
        <w:ind w:left="380"/>
      </w:pPr>
      <w:r>
        <w:t>1a. Issuer Organization Name ("Applicant")</w:t>
      </w:r>
    </w:p>
    <w:p w:rsidR="005C6A7D" w14:paraId="6E913BB1" w14:textId="77777777">
      <w:pPr>
        <w:pStyle w:val="BodyText"/>
        <w:spacing w:before="10"/>
        <w:rPr>
          <w:sz w:val="17"/>
        </w:rPr>
      </w:pPr>
    </w:p>
    <w:p w:rsidR="005C6A7D" w14:paraId="54ABDDC0" w14:textId="77777777">
      <w:pPr>
        <w:pStyle w:val="BodyText"/>
        <w:spacing w:line="242" w:lineRule="auto"/>
        <w:ind w:left="380"/>
      </w:pPr>
      <w:r>
        <w:rPr>
          <w:position w:val="1"/>
        </w:rPr>
        <w:t xml:space="preserve">1b. </w:t>
      </w:r>
      <w:r>
        <w:t xml:space="preserve">Issuer Doing Business </w:t>
      </w:r>
      <w:r>
        <w:t>As</w:t>
      </w:r>
      <w:r>
        <w:t xml:space="preserve"> Name (if applicable)</w:t>
      </w:r>
    </w:p>
    <w:p w:rsidR="005C6A7D" w14:paraId="6066F0AE" w14:textId="77777777">
      <w:pPr>
        <w:pStyle w:val="BodyText"/>
        <w:spacing w:before="9"/>
        <w:rPr>
          <w:sz w:val="25"/>
        </w:rPr>
      </w:pPr>
    </w:p>
    <w:p w:rsidR="005C6A7D" w14:paraId="682C2C8F" w14:textId="77777777">
      <w:pPr>
        <w:pStyle w:val="BodyText"/>
        <w:ind w:left="380"/>
      </w:pPr>
      <w:r>
        <w:t>1c. Ginnie Mae Issuer #</w:t>
      </w:r>
    </w:p>
    <w:p w:rsidR="005C6A7D" w14:paraId="01B652A1" w14:textId="0506406A">
      <w:pPr>
        <w:pStyle w:val="BodyText"/>
        <w:spacing w:before="113" w:line="211" w:lineRule="auto"/>
        <w:ind w:left="704" w:right="3119" w:hanging="324"/>
      </w:pPr>
      <w:r>
        <w:rPr>
          <w:noProof/>
        </w:rPr>
        <mc:AlternateContent>
          <mc:Choice Requires="wps">
            <w:drawing>
              <wp:anchor distT="45720" distB="45720" distL="114300" distR="114300" simplePos="0" relativeHeight="251678720" behindDoc="0" locked="0" layoutInCell="1" allowOverlap="1">
                <wp:simplePos x="0" y="0"/>
                <wp:positionH relativeFrom="margin">
                  <wp:align>center</wp:align>
                </wp:positionH>
                <wp:positionV relativeFrom="paragraph">
                  <wp:posOffset>1812925</wp:posOffset>
                </wp:positionV>
                <wp:extent cx="2976880" cy="1952625"/>
                <wp:effectExtent l="0" t="0" r="0" b="571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76880" cy="1952625"/>
                        </a:xfrm>
                        <a:prstGeom prst="rect">
                          <a:avLst/>
                        </a:prstGeom>
                        <a:solidFill>
                          <a:srgbClr val="FFFFFF"/>
                        </a:solidFill>
                        <a:ln w="9525">
                          <a:noFill/>
                          <a:miter lim="800000"/>
                          <a:headEnd/>
                          <a:tailEnd/>
                        </a:ln>
                      </wps:spPr>
                      <wps:txbx>
                        <w:txbxContent>
                          <w:p w:rsidR="00844AD6" w14:textId="73D04EDB">
                            <w:r>
                              <w:t xml:space="preserve">Application continues on next </w:t>
                            </w:r>
                            <w:r>
                              <w:t>page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width:234.4pt;height:153.75pt;margin-top:142.75pt;margin-left:0;mso-height-percent:200;mso-height-relative:margin;mso-position-horizontal:center;mso-position-horizontal-relative:margin;mso-width-percent:400;mso-width-relative:margin;mso-wrap-distance-bottom:3.6pt;mso-wrap-distance-left:9pt;mso-wrap-distance-right:9pt;mso-wrap-distance-top:3.6pt;position:absolute;v-text-anchor:top;z-index:251677696" fillcolor="white" stroked="f" strokeweight="0.75pt">
                <v:textbox style="mso-fit-shape-to-text:t">
                  <w:txbxContent>
                    <w:p w:rsidR="00844AD6" w14:paraId="20523F33" w14:textId="73D04EDB">
                      <w:r>
                        <w:t xml:space="preserve">Application continues on next </w:t>
                      </w:r>
                      <w:r>
                        <w:t>page</w:t>
                      </w:r>
                    </w:p>
                  </w:txbxContent>
                </v:textbox>
                <w10:wrap type="square"/>
              </v:shape>
            </w:pict>
          </mc:Fallback>
        </mc:AlternateContent>
      </w:r>
      <w:r w:rsidR="0034338B">
        <w:br w:type="column"/>
      </w:r>
      <w:r w:rsidR="0034338B">
        <w:rPr>
          <w:position w:val="-3"/>
          <w:sz w:val="22"/>
        </w:rPr>
        <w:t>2a.</w:t>
      </w:r>
      <w:r w:rsidR="0034338B">
        <w:t>Applicant Contact Person Name</w:t>
      </w:r>
    </w:p>
    <w:p w:rsidR="005C6A7D" w14:paraId="4A8C9473" w14:textId="77777777">
      <w:pPr>
        <w:pStyle w:val="BodyText"/>
        <w:spacing w:before="3"/>
        <w:rPr>
          <w:sz w:val="27"/>
        </w:rPr>
      </w:pPr>
    </w:p>
    <w:p w:rsidR="005C6A7D" w14:paraId="0E27CED5" w14:textId="1C8F06E1">
      <w:pPr>
        <w:pStyle w:val="BodyText"/>
        <w:spacing w:line="283" w:lineRule="auto"/>
        <w:ind w:left="717" w:right="3119" w:hanging="338"/>
      </w:pPr>
      <w:r>
        <w:rPr>
          <w:noProof/>
        </w:rPr>
        <mc:AlternateContent>
          <mc:Choice Requires="wps">
            <w:drawing>
              <wp:anchor distT="0" distB="0" distL="114300" distR="114300" simplePos="0" relativeHeight="251661312" behindDoc="0" locked="0" layoutInCell="1" allowOverlap="1">
                <wp:simplePos x="0" y="0"/>
                <wp:positionH relativeFrom="page">
                  <wp:posOffset>2315845</wp:posOffset>
                </wp:positionH>
                <wp:positionV relativeFrom="paragraph">
                  <wp:posOffset>-461010</wp:posOffset>
                </wp:positionV>
                <wp:extent cx="1892300" cy="266700"/>
                <wp:effectExtent l="0" t="0" r="0" b="0"/>
                <wp:wrapNone/>
                <wp:docPr id="17"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92300" cy="266700"/>
                        </a:xfrm>
                        <a:prstGeom prst="rect">
                          <a:avLst/>
                        </a:prstGeom>
                        <a:noFill/>
                        <a:ln w="12700">
                          <a:solidFill>
                            <a:srgbClr val="FF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 o:spid="_x0000_s1030" style="width:149pt;height:21pt;margin-top:-36.3pt;margin-left:182.35pt;mso-height-percent:0;mso-height-relative:page;mso-position-horizontal-relative:page;mso-width-percent:0;mso-width-relative:page;mso-wrap-distance-bottom:0;mso-wrap-distance-left:9pt;mso-wrap-distance-right:9pt;mso-wrap-distance-top:0;mso-wrap-style:square;position:absolute;visibility:visible;v-text-anchor:top;z-index:251662336" filled="f" strokecolor="red" strokeweight="1p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page">
                  <wp:posOffset>5823585</wp:posOffset>
                </wp:positionH>
                <wp:positionV relativeFrom="paragraph">
                  <wp:posOffset>-472440</wp:posOffset>
                </wp:positionV>
                <wp:extent cx="1660525" cy="266700"/>
                <wp:effectExtent l="0" t="0" r="0" b="0"/>
                <wp:wrapNone/>
                <wp:docPr id="16"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60525" cy="266700"/>
                        </a:xfrm>
                        <a:prstGeom prst="rect">
                          <a:avLst/>
                        </a:prstGeom>
                        <a:noFill/>
                        <a:ln w="12700">
                          <a:solidFill>
                            <a:srgbClr val="FF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31" style="width:130.75pt;height:21pt;margin-top:-37.2pt;margin-left:458.55pt;mso-height-percent:0;mso-height-relative:page;mso-position-horizontal-relative:page;mso-width-percent:0;mso-width-relative:page;mso-wrap-distance-bottom:0;mso-wrap-distance-left:9pt;mso-wrap-distance-right:9pt;mso-wrap-distance-top:0;mso-wrap-style:square;position:absolute;visibility:visible;v-text-anchor:top;z-index:251664384" filled="f" strokecolor="red" strokeweight="1p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page">
                  <wp:posOffset>2310130</wp:posOffset>
                </wp:positionH>
                <wp:positionV relativeFrom="paragraph">
                  <wp:posOffset>-48895</wp:posOffset>
                </wp:positionV>
                <wp:extent cx="1892300" cy="266700"/>
                <wp:effectExtent l="0" t="0" r="0" b="0"/>
                <wp:wrapNone/>
                <wp:docPr id="15"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92300" cy="266700"/>
                        </a:xfrm>
                        <a:prstGeom prst="rect">
                          <a:avLst/>
                        </a:prstGeom>
                        <a:noFill/>
                        <a:ln w="12700">
                          <a:solidFill>
                            <a:srgbClr val="FF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 o:spid="_x0000_s1032" style="width:149pt;height:21pt;margin-top:-3.85pt;margin-left:181.9pt;mso-height-percent:0;mso-height-relative:page;mso-position-horizontal-relative:page;mso-width-percent:0;mso-width-relative:page;mso-wrap-distance-bottom:0;mso-wrap-distance-left:9pt;mso-wrap-distance-right:9pt;mso-wrap-distance-top:0;mso-wrap-style:square;position:absolute;visibility:visible;v-text-anchor:top;z-index:251666432" filled="f" strokecolor="red" strokeweight="1p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page">
                  <wp:posOffset>5834380</wp:posOffset>
                </wp:positionH>
                <wp:positionV relativeFrom="paragraph">
                  <wp:posOffset>6985</wp:posOffset>
                </wp:positionV>
                <wp:extent cx="1660525" cy="266700"/>
                <wp:effectExtent l="0" t="0" r="0" b="0"/>
                <wp:wrapNone/>
                <wp:docPr id="14"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60525" cy="266700"/>
                        </a:xfrm>
                        <a:prstGeom prst="rect">
                          <a:avLst/>
                        </a:prstGeom>
                        <a:noFill/>
                        <a:ln w="12700">
                          <a:solidFill>
                            <a:srgbClr val="FF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33" style="width:130.75pt;height:21pt;margin-top:0.55pt;margin-left:459.4pt;mso-height-percent:0;mso-height-relative:page;mso-position-horizontal-relative:page;mso-width-percent:0;mso-width-relative:page;mso-wrap-distance-bottom:0;mso-wrap-distance-left:9pt;mso-wrap-distance-right:9pt;mso-wrap-distance-top:0;mso-wrap-style:square;position:absolute;visibility:visible;v-text-anchor:top;z-index:251668480" filled="f" strokecolor="red" strokeweight="1p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page">
                  <wp:posOffset>2315845</wp:posOffset>
                </wp:positionH>
                <wp:positionV relativeFrom="paragraph">
                  <wp:posOffset>393700</wp:posOffset>
                </wp:positionV>
                <wp:extent cx="1892300" cy="266700"/>
                <wp:effectExtent l="0" t="0" r="0" b="0"/>
                <wp:wrapNone/>
                <wp:docPr id="13"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92300" cy="266700"/>
                        </a:xfrm>
                        <a:prstGeom prst="rect">
                          <a:avLst/>
                        </a:prstGeom>
                        <a:noFill/>
                        <a:ln w="12700">
                          <a:solidFill>
                            <a:srgbClr val="FF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34" style="width:149pt;height:21pt;margin-top:31pt;margin-left:182.35pt;mso-height-percent:0;mso-height-relative:page;mso-position-horizontal-relative:page;mso-width-percent:0;mso-width-relative:page;mso-wrap-distance-bottom:0;mso-wrap-distance-left:9pt;mso-wrap-distance-right:9pt;mso-wrap-distance-top:0;mso-wrap-style:square;position:absolute;visibility:visible;v-text-anchor:top;z-index:251670528" filled="f" strokecolor="red" strokeweight="1pt"/>
            </w:pict>
          </mc:Fallback>
        </mc:AlternateContent>
      </w:r>
      <w:r w:rsidR="0034338B">
        <w:t>2b. Applicant Contact Person Phone Number</w:t>
      </w:r>
    </w:p>
    <w:p w:rsidR="00844AD6" w:rsidP="00844AD6" w14:paraId="38ED1572" w14:textId="58CE7FB6">
      <w:pPr>
        <w:pStyle w:val="BodyText"/>
        <w:spacing w:before="177"/>
        <w:ind w:left="386"/>
        <w:sectPr>
          <w:type w:val="continuous"/>
          <w:pgSz w:w="12240" w:h="15840"/>
          <w:pgMar w:top="240" w:right="260" w:bottom="180" w:left="260" w:header="720" w:footer="720" w:gutter="0"/>
          <w:cols w:num="2" w:space="720" w:equalWidth="0">
            <w:col w:w="3141" w:space="3159"/>
            <w:col w:w="5420"/>
          </w:cols>
        </w:sectPr>
      </w:pPr>
      <w:r>
        <w:rPr>
          <w:noProof/>
        </w:rPr>
        <mc:AlternateContent>
          <mc:Choice Requires="wps">
            <w:drawing>
              <wp:anchor distT="0" distB="0" distL="114300" distR="114300" simplePos="0" relativeHeight="251658240" behindDoc="0" locked="0" layoutInCell="1" allowOverlap="1">
                <wp:simplePos x="0" y="0"/>
                <wp:positionH relativeFrom="page">
                  <wp:posOffset>4440555</wp:posOffset>
                </wp:positionH>
                <wp:positionV relativeFrom="paragraph">
                  <wp:posOffset>330200</wp:posOffset>
                </wp:positionV>
                <wp:extent cx="3205480" cy="261620"/>
                <wp:effectExtent l="0" t="0" r="0" b="0"/>
                <wp:wrapNone/>
                <wp:docPr id="12"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205480" cy="261620"/>
                        </a:xfrm>
                        <a:prstGeom prst="rect">
                          <a:avLst/>
                        </a:prstGeom>
                        <a:noFill/>
                        <a:ln w="12700">
                          <a:solidFill>
                            <a:srgbClr val="FF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35" style="width:252.4pt;height:20.6pt;margin-top:26pt;margin-left:349.65pt;mso-height-percent:0;mso-height-relative:page;mso-position-horizontal-relative:page;mso-width-percent:0;mso-width-relative:page;mso-wrap-distance-bottom:0;mso-wrap-distance-left:9pt;mso-wrap-distance-right:9pt;mso-wrap-distance-top:0;mso-wrap-style:square;position:absolute;visibility:visible;v-text-anchor:top;z-index:251659264" filled="f" strokecolor="red" strokeweight="1pt"/>
            </w:pict>
          </mc:Fallback>
        </mc:AlternateContent>
      </w:r>
      <w:r w:rsidR="0034338B">
        <w:t>2c. Applicant Contact Person Ema</w:t>
      </w:r>
      <w:r>
        <w:t>il Address</w:t>
      </w:r>
    </w:p>
    <w:p w:rsidR="005C6A7D" w14:paraId="7CD11807" w14:textId="1CEE36BE">
      <w:pPr>
        <w:pStyle w:val="BodyText"/>
        <w:spacing w:before="4"/>
        <w:rPr>
          <w:sz w:val="21"/>
        </w:rPr>
      </w:pPr>
    </w:p>
    <w:p w:rsidR="00844AD6" w14:paraId="79B6D7AF" w14:textId="767D4B68">
      <w:pPr>
        <w:pStyle w:val="BodyText"/>
        <w:spacing w:before="4"/>
        <w:rPr>
          <w:sz w:val="21"/>
        </w:rPr>
      </w:pPr>
    </w:p>
    <w:p w:rsidR="00844AD6" w14:paraId="3FC2D848" w14:textId="77777777">
      <w:pPr>
        <w:pStyle w:val="BodyText"/>
        <w:spacing w:before="4"/>
        <w:rPr>
          <w:sz w:val="21"/>
        </w:rPr>
      </w:pPr>
    </w:p>
    <w:p w:rsidR="005C6A7D" w14:paraId="7C93CEB5" w14:textId="2F32E434">
      <w:pPr>
        <w:pStyle w:val="BodyText"/>
        <w:spacing w:line="20" w:lineRule="exact"/>
        <w:ind w:left="315"/>
        <w:rPr>
          <w:sz w:val="2"/>
        </w:rPr>
      </w:pPr>
      <w:r>
        <w:rPr>
          <w:noProof/>
          <w:sz w:val="2"/>
        </w:rPr>
        <mc:AlternateContent>
          <mc:Choice Requires="wpg">
            <w:drawing>
              <wp:inline distT="0" distB="0" distL="0" distR="0">
                <wp:extent cx="7162800" cy="7620"/>
                <wp:effectExtent l="12700" t="6985" r="6350" b="4445"/>
                <wp:docPr id="10"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7162800" cy="7620"/>
                          <a:chOff x="0" y="0"/>
                          <a:chExt cx="11280" cy="12"/>
                        </a:xfrm>
                      </wpg:grpSpPr>
                      <wps:wsp xmlns:wps="http://schemas.microsoft.com/office/word/2010/wordprocessingShape">
                        <wps:cNvPr id="11" name="Line 6"/>
                        <wps:cNvCnPr>
                          <a:cxnSpLocks noChangeShapeType="1"/>
                        </wps:cNvCnPr>
                        <wps:spPr bwMode="auto">
                          <a:xfrm>
                            <a:off x="0" y="6"/>
                            <a:ext cx="11280" cy="0"/>
                          </a:xfrm>
                          <a:prstGeom prst="line">
                            <a:avLst/>
                          </a:prstGeom>
                          <a:noFill/>
                          <a:ln w="762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5" o:spid="_x0000_i1036" style="width:564pt;height:0.6pt;mso-position-horizontal-relative:char;mso-position-vertical-relative:line" coordsize="11280,12">
                <v:line id="Line 6" o:spid="_x0000_s1037" style="mso-wrap-style:square;position:absolute;visibility:visible" from="0,6" to="11280,6" o:connectortype="straight" strokeweight="0.6pt"/>
                <w10:wrap type="none"/>
                <w10:anchorlock/>
              </v:group>
            </w:pict>
          </mc:Fallback>
        </mc:AlternateContent>
      </w:r>
    </w:p>
    <w:p w:rsidR="005C6A7D" w14:paraId="4D6DF3DC" w14:textId="77777777">
      <w:pPr>
        <w:pStyle w:val="Heading1"/>
        <w:spacing w:before="85"/>
        <w:ind w:left="321"/>
      </w:pPr>
      <w:r>
        <w:t>Section B. Issuer Information</w:t>
      </w:r>
    </w:p>
    <w:p w:rsidR="005C6A7D" w14:paraId="0E310D60" w14:textId="77777777">
      <w:pPr>
        <w:pStyle w:val="BodyText"/>
        <w:spacing w:before="11"/>
        <w:rPr>
          <w:b/>
          <w:sz w:val="27"/>
        </w:rPr>
      </w:pPr>
    </w:p>
    <w:p w:rsidR="005C6A7D" w14:paraId="0ADAD62C" w14:textId="77777777">
      <w:pPr>
        <w:pStyle w:val="BodyText"/>
        <w:spacing w:line="249" w:lineRule="auto"/>
        <w:ind w:left="385" w:right="428"/>
      </w:pPr>
      <w:r>
        <w:t xml:space="preserve">1a. Please provide the name of the Applicant's Eligible </w:t>
      </w:r>
      <w:r>
        <w:t>eNote</w:t>
      </w:r>
      <w:r>
        <w:t xml:space="preserve"> provider pursuant to the requirements set forth in Section 2500.00 of the </w:t>
      </w:r>
      <w:r>
        <w:t>eGuide</w:t>
      </w:r>
      <w:r>
        <w:t xml:space="preserve">. If the Applicant would like to deliver </w:t>
      </w:r>
      <w:r>
        <w:t>eNotes</w:t>
      </w:r>
      <w:r>
        <w:t xml:space="preserve"> originated by another lender in addition to or in lieu of </w:t>
      </w:r>
      <w:r>
        <w:t>eNotes</w:t>
      </w:r>
      <w:r>
        <w:rPr>
          <w:spacing w:val="-4"/>
        </w:rPr>
        <w:t xml:space="preserve"> </w:t>
      </w:r>
      <w:r>
        <w:t>originated</w:t>
      </w:r>
      <w:r>
        <w:rPr>
          <w:spacing w:val="-4"/>
        </w:rPr>
        <w:t xml:space="preserve"> </w:t>
      </w:r>
      <w:r>
        <w:t>by</w:t>
      </w:r>
      <w:r>
        <w:rPr>
          <w:spacing w:val="-3"/>
        </w:rPr>
        <w:t xml:space="preserve"> </w:t>
      </w:r>
      <w:r>
        <w:t>the</w:t>
      </w:r>
      <w:r>
        <w:rPr>
          <w:spacing w:val="-3"/>
        </w:rPr>
        <w:t xml:space="preserve"> </w:t>
      </w:r>
      <w:r>
        <w:t>Applicant,</w:t>
      </w:r>
      <w:r>
        <w:rPr>
          <w:spacing w:val="-3"/>
        </w:rPr>
        <w:t xml:space="preserve"> </w:t>
      </w:r>
      <w:r>
        <w:t>please</w:t>
      </w:r>
      <w:r>
        <w:rPr>
          <w:spacing w:val="-3"/>
        </w:rPr>
        <w:t xml:space="preserve"> </w:t>
      </w:r>
      <w:r>
        <w:t>enter</w:t>
      </w:r>
      <w:r>
        <w:rPr>
          <w:spacing w:val="-4"/>
        </w:rPr>
        <w:t xml:space="preserve"> </w:t>
      </w:r>
      <w:r>
        <w:t>the</w:t>
      </w:r>
      <w:r>
        <w:rPr>
          <w:spacing w:val="-2"/>
        </w:rPr>
        <w:t xml:space="preserve"> </w:t>
      </w:r>
      <w:r>
        <w:t>word</w:t>
      </w:r>
      <w:r>
        <w:rPr>
          <w:spacing w:val="-4"/>
        </w:rPr>
        <w:t xml:space="preserve"> </w:t>
      </w:r>
      <w:r>
        <w:t>“Aggregator</w:t>
      </w:r>
      <w:r>
        <w:t>”</w:t>
      </w:r>
      <w:r>
        <w:rPr>
          <w:spacing w:val="-3"/>
        </w:rPr>
        <w:t xml:space="preserve"> </w:t>
      </w:r>
      <w:r>
        <w:t>and</w:t>
      </w:r>
      <w:r>
        <w:rPr>
          <w:spacing w:val="-3"/>
        </w:rPr>
        <w:t xml:space="preserve"> </w:t>
      </w:r>
      <w:r>
        <w:t>provide</w:t>
      </w:r>
      <w:r>
        <w:rPr>
          <w:spacing w:val="-4"/>
        </w:rPr>
        <w:t xml:space="preserve"> </w:t>
      </w:r>
      <w:r>
        <w:t>the</w:t>
      </w:r>
      <w:r>
        <w:rPr>
          <w:spacing w:val="-3"/>
        </w:rPr>
        <w:t xml:space="preserve"> </w:t>
      </w:r>
      <w:r>
        <w:t>name</w:t>
      </w:r>
      <w:r>
        <w:rPr>
          <w:spacing w:val="-3"/>
        </w:rPr>
        <w:t xml:space="preserve"> </w:t>
      </w:r>
      <w:r>
        <w:t>of</w:t>
      </w:r>
      <w:r>
        <w:rPr>
          <w:spacing w:val="-4"/>
        </w:rPr>
        <w:t xml:space="preserve"> </w:t>
      </w:r>
      <w:r>
        <w:t>the</w:t>
      </w:r>
      <w:r>
        <w:rPr>
          <w:spacing w:val="-2"/>
        </w:rPr>
        <w:t xml:space="preserve"> </w:t>
      </w:r>
      <w:r>
        <w:t>provider(s)</w:t>
      </w:r>
      <w:r>
        <w:rPr>
          <w:spacing w:val="-4"/>
        </w:rPr>
        <w:t xml:space="preserve"> </w:t>
      </w:r>
      <w:r>
        <w:t>used</w:t>
      </w:r>
      <w:r>
        <w:rPr>
          <w:spacing w:val="-4"/>
        </w:rPr>
        <w:t xml:space="preserve"> </w:t>
      </w:r>
      <w:r>
        <w:t>by</w:t>
      </w:r>
      <w:r>
        <w:rPr>
          <w:spacing w:val="-3"/>
        </w:rPr>
        <w:t xml:space="preserve"> </w:t>
      </w:r>
      <w:r>
        <w:t>the third-party</w:t>
      </w:r>
      <w:r>
        <w:rPr>
          <w:spacing w:val="-1"/>
        </w:rPr>
        <w:t xml:space="preserve"> </w:t>
      </w:r>
      <w:r>
        <w:t>lender(s).</w:t>
      </w:r>
    </w:p>
    <w:p w:rsidR="005C6A7D" w14:paraId="0857159A" w14:textId="77777777">
      <w:pPr>
        <w:pStyle w:val="BodyText"/>
        <w:rPr>
          <w:sz w:val="22"/>
        </w:rPr>
      </w:pPr>
    </w:p>
    <w:p w:rsidR="005C6A7D" w14:paraId="0FE47097" w14:textId="77777777">
      <w:pPr>
        <w:pStyle w:val="BodyText"/>
        <w:spacing w:before="5"/>
        <w:rPr>
          <w:sz w:val="30"/>
        </w:rPr>
      </w:pPr>
    </w:p>
    <w:p w:rsidR="005C6A7D" w14:paraId="49C01ACF" w14:textId="77777777">
      <w:pPr>
        <w:pStyle w:val="BodyText"/>
        <w:spacing w:before="1" w:line="249" w:lineRule="auto"/>
        <w:ind w:left="385" w:right="162"/>
      </w:pPr>
      <w:r>
        <w:t xml:space="preserve">1b. Please provide the name of the Applicant's Qualified </w:t>
      </w:r>
      <w:r>
        <w:t>eClosing</w:t>
      </w:r>
      <w:r>
        <w:t xml:space="preserve"> System provider pursuant to the requirements set forth in Section</w:t>
      </w:r>
      <w:r>
        <w:rPr>
          <w:spacing w:val="-3"/>
        </w:rPr>
        <w:t xml:space="preserve"> </w:t>
      </w:r>
      <w:r>
        <w:t>2400.00</w:t>
      </w:r>
      <w:r>
        <w:rPr>
          <w:spacing w:val="-4"/>
        </w:rPr>
        <w:t xml:space="preserve"> </w:t>
      </w:r>
      <w:r>
        <w:t>of</w:t>
      </w:r>
      <w:r>
        <w:rPr>
          <w:spacing w:val="-4"/>
        </w:rPr>
        <w:t xml:space="preserve"> </w:t>
      </w:r>
      <w:r>
        <w:t>the</w:t>
      </w:r>
      <w:r>
        <w:rPr>
          <w:spacing w:val="-3"/>
        </w:rPr>
        <w:t xml:space="preserve"> </w:t>
      </w:r>
      <w:r>
        <w:t>eGuide</w:t>
      </w:r>
      <w:r>
        <w:t>.</w:t>
      </w:r>
      <w:r>
        <w:rPr>
          <w:spacing w:val="-4"/>
        </w:rPr>
        <w:t xml:space="preserve"> </w:t>
      </w:r>
      <w:r>
        <w:t>If</w:t>
      </w:r>
      <w:r>
        <w:rPr>
          <w:spacing w:val="-2"/>
        </w:rPr>
        <w:t xml:space="preserve"> </w:t>
      </w:r>
      <w:r>
        <w:t>the</w:t>
      </w:r>
      <w:r>
        <w:rPr>
          <w:spacing w:val="-3"/>
        </w:rPr>
        <w:t xml:space="preserve"> </w:t>
      </w:r>
      <w:r>
        <w:t>Applicant</w:t>
      </w:r>
      <w:r>
        <w:rPr>
          <w:spacing w:val="-3"/>
        </w:rPr>
        <w:t xml:space="preserve"> </w:t>
      </w:r>
      <w:r>
        <w:t>would</w:t>
      </w:r>
      <w:r>
        <w:rPr>
          <w:spacing w:val="-4"/>
        </w:rPr>
        <w:t xml:space="preserve"> </w:t>
      </w:r>
      <w:r>
        <w:t>like</w:t>
      </w:r>
      <w:r>
        <w:rPr>
          <w:spacing w:val="-4"/>
        </w:rPr>
        <w:t xml:space="preserve"> </w:t>
      </w:r>
      <w:r>
        <w:t>to</w:t>
      </w:r>
      <w:r>
        <w:rPr>
          <w:spacing w:val="-3"/>
        </w:rPr>
        <w:t xml:space="preserve"> </w:t>
      </w:r>
      <w:r>
        <w:t>deliver</w:t>
      </w:r>
      <w:r>
        <w:rPr>
          <w:spacing w:val="-3"/>
        </w:rPr>
        <w:t xml:space="preserve"> </w:t>
      </w:r>
      <w:r>
        <w:t>eNotes</w:t>
      </w:r>
      <w:r>
        <w:rPr>
          <w:spacing w:val="-4"/>
        </w:rPr>
        <w:t xml:space="preserve"> </w:t>
      </w:r>
      <w:r>
        <w:t>originated</w:t>
      </w:r>
      <w:r>
        <w:rPr>
          <w:spacing w:val="-4"/>
        </w:rPr>
        <w:t xml:space="preserve"> </w:t>
      </w:r>
      <w:r>
        <w:t>by</w:t>
      </w:r>
      <w:r>
        <w:rPr>
          <w:spacing w:val="-4"/>
        </w:rPr>
        <w:t xml:space="preserve"> </w:t>
      </w:r>
      <w:r>
        <w:t>another</w:t>
      </w:r>
      <w:r>
        <w:rPr>
          <w:spacing w:val="-4"/>
        </w:rPr>
        <w:t xml:space="preserve"> </w:t>
      </w:r>
      <w:r>
        <w:t>lender</w:t>
      </w:r>
      <w:r>
        <w:rPr>
          <w:spacing w:val="-3"/>
        </w:rPr>
        <w:t xml:space="preserve"> </w:t>
      </w:r>
      <w:r>
        <w:t>in</w:t>
      </w:r>
      <w:r>
        <w:rPr>
          <w:spacing w:val="-4"/>
        </w:rPr>
        <w:t xml:space="preserve"> </w:t>
      </w:r>
      <w:r>
        <w:t>addition</w:t>
      </w:r>
      <w:r>
        <w:rPr>
          <w:spacing w:val="-4"/>
        </w:rPr>
        <w:t xml:space="preserve"> </w:t>
      </w:r>
      <w:r>
        <w:t>to</w:t>
      </w:r>
      <w:r>
        <w:rPr>
          <w:spacing w:val="-3"/>
        </w:rPr>
        <w:t xml:space="preserve"> </w:t>
      </w:r>
      <w:r>
        <w:t>or</w:t>
      </w:r>
      <w:r>
        <w:rPr>
          <w:spacing w:val="-4"/>
        </w:rPr>
        <w:t xml:space="preserve"> </w:t>
      </w:r>
      <w:r>
        <w:t>in</w:t>
      </w:r>
      <w:r>
        <w:rPr>
          <w:spacing w:val="-3"/>
        </w:rPr>
        <w:t xml:space="preserve"> </w:t>
      </w:r>
      <w:r>
        <w:t xml:space="preserve">lieu of </w:t>
      </w:r>
      <w:r>
        <w:t>eNotes</w:t>
      </w:r>
      <w:r>
        <w:t xml:space="preserve"> originated by the Applicant, please enter the word “Aggregator</w:t>
      </w:r>
      <w:r>
        <w:t>”</w:t>
      </w:r>
      <w:r>
        <w:t xml:space="preserve"> and provide the name of the provider(s) used by the third-party</w:t>
      </w:r>
      <w:r>
        <w:rPr>
          <w:spacing w:val="-1"/>
        </w:rPr>
        <w:t xml:space="preserve"> </w:t>
      </w:r>
      <w:r>
        <w:t>lender(s).</w:t>
      </w:r>
    </w:p>
    <w:p w:rsidR="005C6A7D" w14:paraId="69D15BC0" w14:textId="77777777">
      <w:pPr>
        <w:pStyle w:val="BodyText"/>
        <w:rPr>
          <w:sz w:val="22"/>
        </w:rPr>
      </w:pPr>
    </w:p>
    <w:p w:rsidR="005C6A7D" w14:paraId="1FB9CBD0" w14:textId="77777777">
      <w:pPr>
        <w:pStyle w:val="BodyText"/>
        <w:spacing w:before="5"/>
        <w:rPr>
          <w:sz w:val="30"/>
        </w:rPr>
      </w:pPr>
    </w:p>
    <w:p w:rsidR="005C6A7D" w14:paraId="35CCB617" w14:textId="77777777">
      <w:pPr>
        <w:pStyle w:val="BodyText"/>
        <w:spacing w:line="249" w:lineRule="auto"/>
        <w:ind w:left="329" w:right="548"/>
      </w:pPr>
      <w:r>
        <w:t xml:space="preserve">1c. Please provide the name of the Applicant's Qualified </w:t>
      </w:r>
      <w:r>
        <w:t>eVault</w:t>
      </w:r>
      <w:r>
        <w:t xml:space="preserve"> provider pursuant to the requirements set forth in Section 2600.00 of the </w:t>
      </w:r>
      <w:r>
        <w:t>eGuide</w:t>
      </w:r>
      <w:r>
        <w:t xml:space="preserve">. If the Applicant will utilize the </w:t>
      </w:r>
      <w:r>
        <w:t>eCustodian's</w:t>
      </w:r>
      <w:r>
        <w:t xml:space="preserve"> </w:t>
      </w:r>
      <w:r>
        <w:t>eVault</w:t>
      </w:r>
      <w:r>
        <w:t xml:space="preserve"> for purposes of meeting this requirement, please enter "</w:t>
      </w:r>
      <w:r>
        <w:t>eCustodian's</w:t>
      </w:r>
      <w:r>
        <w:t xml:space="preserve"> Qualified </w:t>
      </w:r>
      <w:r>
        <w:t>eVault</w:t>
      </w:r>
      <w:r>
        <w:t xml:space="preserve">" below and identify the intended </w:t>
      </w:r>
      <w:r>
        <w:t>eCustodian</w:t>
      </w:r>
      <w:r>
        <w:t xml:space="preserve"> in Section C of this Application.</w:t>
      </w:r>
    </w:p>
    <w:p w:rsidR="005C6A7D" w14:paraId="09726DCB" w14:textId="77777777">
      <w:pPr>
        <w:pStyle w:val="BodyText"/>
        <w:rPr>
          <w:sz w:val="22"/>
        </w:rPr>
      </w:pPr>
    </w:p>
    <w:p w:rsidR="005C6A7D" w14:paraId="05EACBA2" w14:textId="77777777">
      <w:pPr>
        <w:pStyle w:val="BodyText"/>
        <w:rPr>
          <w:sz w:val="22"/>
        </w:rPr>
      </w:pPr>
    </w:p>
    <w:p w:rsidR="005C6A7D" w14:paraId="1B92B2E3" w14:textId="77777777">
      <w:pPr>
        <w:pStyle w:val="BodyText"/>
        <w:rPr>
          <w:sz w:val="22"/>
        </w:rPr>
      </w:pPr>
    </w:p>
    <w:p w:rsidR="005C6A7D" w14:paraId="65E5684F" w14:textId="77777777">
      <w:pPr>
        <w:pStyle w:val="BodyText"/>
        <w:spacing w:before="136" w:line="268" w:lineRule="auto"/>
        <w:ind w:left="377" w:right="271"/>
      </w:pPr>
      <w:r>
        <w:t xml:space="preserve">2a. Please provide the Applicant's MERS® Org ID that corresponds with its active MERS® System Membership and MERS® </w:t>
      </w:r>
      <w:r>
        <w:t>eRegistry</w:t>
      </w:r>
      <w:r>
        <w:t xml:space="preserve"> Participant status, pursuant to the requirements set forth in Section 2160.00 of the </w:t>
      </w:r>
      <w:r>
        <w:t>eGuide</w:t>
      </w:r>
      <w:r>
        <w:t>.</w:t>
      </w:r>
    </w:p>
    <w:p w:rsidR="005C6A7D" w14:paraId="2CDF813B" w14:textId="77777777">
      <w:pPr>
        <w:pStyle w:val="BodyText"/>
        <w:rPr>
          <w:sz w:val="22"/>
        </w:rPr>
      </w:pPr>
    </w:p>
    <w:p w:rsidR="005C6A7D" w14:paraId="156D88CE" w14:textId="77777777">
      <w:pPr>
        <w:pStyle w:val="BodyText"/>
        <w:rPr>
          <w:sz w:val="22"/>
        </w:rPr>
      </w:pPr>
    </w:p>
    <w:p w:rsidR="005C6A7D" w14:paraId="26260E8B" w14:textId="77777777">
      <w:pPr>
        <w:pStyle w:val="BodyText"/>
        <w:rPr>
          <w:sz w:val="22"/>
        </w:rPr>
      </w:pPr>
    </w:p>
    <w:p w:rsidR="005C6A7D" w14:paraId="1D08BDD2" w14:textId="77777777">
      <w:pPr>
        <w:pStyle w:val="BodyText"/>
        <w:spacing w:before="4"/>
        <w:rPr>
          <w:sz w:val="23"/>
        </w:rPr>
      </w:pPr>
    </w:p>
    <w:p w:rsidR="005C6A7D" w14:paraId="7366D42A" w14:textId="7D1DF36A">
      <w:pPr>
        <w:pStyle w:val="BodyText"/>
        <w:spacing w:line="249" w:lineRule="auto"/>
        <w:ind w:left="369" w:right="733"/>
      </w:pPr>
      <w:r>
        <w:t xml:space="preserve">2b. Please provide the total number of </w:t>
      </w:r>
      <w:r>
        <w:t>production</w:t>
      </w:r>
      <w:r>
        <w:t xml:space="preserve"> </w:t>
      </w:r>
      <w:r>
        <w:t>eNotes</w:t>
      </w:r>
      <w:r>
        <w:t xml:space="preserve"> registered on the MERS® </w:t>
      </w:r>
      <w:r>
        <w:t>eRegistry</w:t>
      </w:r>
      <w:r>
        <w:t xml:space="preserve"> by the Applicant as of the Application Date.</w:t>
      </w:r>
    </w:p>
    <w:p w:rsidR="009026F7" w14:paraId="011015DC" w14:textId="77777777">
      <w:pPr>
        <w:pStyle w:val="BodyText"/>
        <w:spacing w:line="249" w:lineRule="auto"/>
        <w:ind w:left="369" w:right="733"/>
      </w:pPr>
    </w:p>
    <w:p w:rsidR="005C6A7D" w14:paraId="7CAEFFC9" w14:textId="77777777">
      <w:pPr>
        <w:pStyle w:val="BodyText"/>
        <w:spacing w:before="77" w:line="249" w:lineRule="auto"/>
        <w:ind w:left="385" w:right="1423"/>
      </w:pPr>
      <w:r>
        <w:t xml:space="preserve">2c. Does the Applicant have any active, uncured, or </w:t>
      </w:r>
      <w:r>
        <w:t>unremediated</w:t>
      </w:r>
      <w:r>
        <w:t xml:space="preserve"> violations of the MERS® System Rules of Membership? If "Yes", please provide a description of each violation and its status, either below or in a separate attachment to this Application.</w:t>
      </w:r>
    </w:p>
    <w:p w:rsidR="005C6A7D" w14:paraId="6097C18C" w14:textId="77777777">
      <w:pPr>
        <w:pStyle w:val="BodyText"/>
        <w:tabs>
          <w:tab w:val="left" w:pos="1096"/>
          <w:tab w:val="left" w:pos="2427"/>
        </w:tabs>
        <w:spacing w:before="121"/>
        <w:ind w:left="546"/>
      </w:pPr>
      <w:r>
        <w:t>Yes</w:t>
      </w:r>
      <w:r>
        <w:tab/>
      </w:r>
      <w:r>
        <w:rPr>
          <w:noProof/>
          <w:position w:val="-19"/>
        </w:rPr>
        <w:drawing>
          <wp:inline distT="0" distB="0" distL="0" distR="0">
            <wp:extent cx="228600" cy="2286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10" cstate="print"/>
                    <a:stretch>
                      <a:fillRect/>
                    </a:stretch>
                  </pic:blipFill>
                  <pic:spPr>
                    <a:xfrm>
                      <a:off x="0" y="0"/>
                      <a:ext cx="228600" cy="228600"/>
                    </a:xfrm>
                    <a:prstGeom prst="rect">
                      <a:avLst/>
                    </a:prstGeom>
                  </pic:spPr>
                </pic:pic>
              </a:graphicData>
            </a:graphic>
          </wp:inline>
        </w:drawing>
      </w:r>
      <w:r>
        <w:rPr>
          <w:rFonts w:ascii="Times New Roman"/>
        </w:rPr>
        <w:t xml:space="preserve">         </w:t>
      </w:r>
      <w:r>
        <w:rPr>
          <w:rFonts w:ascii="Times New Roman"/>
          <w:spacing w:val="-5"/>
        </w:rPr>
        <w:t xml:space="preserve"> </w:t>
      </w:r>
      <w:r>
        <w:rPr>
          <w:spacing w:val="-1"/>
        </w:rPr>
        <w:t>No</w:t>
      </w:r>
      <w:r>
        <w:rPr>
          <w:spacing w:val="-1"/>
        </w:rPr>
        <w:tab/>
      </w:r>
      <w:r>
        <w:rPr>
          <w:noProof/>
          <w:position w:val="-20"/>
        </w:rPr>
        <w:drawing>
          <wp:inline distT="0" distB="0" distL="0" distR="0">
            <wp:extent cx="228600" cy="22860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xmlns:r="http://schemas.openxmlformats.org/officeDocument/2006/relationships" r:embed="rId10" cstate="print"/>
                    <a:stretch>
                      <a:fillRect/>
                    </a:stretch>
                  </pic:blipFill>
                  <pic:spPr>
                    <a:xfrm>
                      <a:off x="0" y="0"/>
                      <a:ext cx="228600" cy="228600"/>
                    </a:xfrm>
                    <a:prstGeom prst="rect">
                      <a:avLst/>
                    </a:prstGeom>
                  </pic:spPr>
                </pic:pic>
              </a:graphicData>
            </a:graphic>
          </wp:inline>
        </w:drawing>
      </w:r>
    </w:p>
    <w:p w:rsidR="00844AD6" w14:paraId="40C7A945" w14:textId="77777777">
      <w:pPr>
        <w:pStyle w:val="BodyText"/>
        <w:spacing w:before="6"/>
        <w:rPr>
          <w:sz w:val="51"/>
        </w:rPr>
      </w:pPr>
    </w:p>
    <w:p w:rsidR="00635DAB" w14:paraId="7C6E6C4A" w14:textId="77777777">
      <w:pPr>
        <w:pStyle w:val="BodyText"/>
        <w:spacing w:line="249" w:lineRule="auto"/>
        <w:ind w:left="399" w:right="772"/>
      </w:pPr>
    </w:p>
    <w:p w:rsidR="005C6A7D" w14:paraId="2B6F1F16" w14:textId="1CF84B53">
      <w:pPr>
        <w:pStyle w:val="BodyText"/>
        <w:spacing w:line="249" w:lineRule="auto"/>
        <w:ind w:left="399" w:right="772"/>
      </w:pPr>
      <w:r>
        <w:t xml:space="preserve">3a. Please provide a general description of the Applicant's experience, staff, processes, and systems as applicable to fulfilling the </w:t>
      </w:r>
      <w:r>
        <w:t>eServicing</w:t>
      </w:r>
      <w:r>
        <w:t xml:space="preserve"> Requirements and Procedures described in Sections 2170.00 and 6000.00 of the </w:t>
      </w:r>
      <w:r>
        <w:t>eGuide</w:t>
      </w:r>
      <w:r>
        <w:t>, either below or in a separate attachment to this Application.</w:t>
      </w:r>
    </w:p>
    <w:p w:rsidR="005C6A7D" w14:paraId="521BAA43" w14:textId="4F23ECF5">
      <w:pPr>
        <w:pStyle w:val="BodyText"/>
        <w:spacing w:before="11"/>
        <w:rPr>
          <w:sz w:val="22"/>
        </w:rPr>
      </w:pPr>
    </w:p>
    <w:p w:rsidR="00635DAB" w14:paraId="304648F3" w14:textId="136952DE">
      <w:pPr>
        <w:pStyle w:val="BodyText"/>
        <w:spacing w:before="11"/>
        <w:rPr>
          <w:sz w:val="22"/>
        </w:rPr>
      </w:pPr>
    </w:p>
    <w:p w:rsidR="00635DAB" w14:paraId="0D23E12F" w14:textId="34826D04">
      <w:pPr>
        <w:pStyle w:val="BodyText"/>
        <w:spacing w:before="11"/>
        <w:rPr>
          <w:sz w:val="22"/>
        </w:rPr>
      </w:pPr>
    </w:p>
    <w:p w:rsidR="00635DAB" w14:paraId="363B2EB1" w14:textId="177B0B0E">
      <w:pPr>
        <w:pStyle w:val="BodyText"/>
        <w:spacing w:before="11"/>
        <w:rPr>
          <w:sz w:val="22"/>
        </w:rPr>
      </w:pPr>
    </w:p>
    <w:p w:rsidR="00635DAB" w14:paraId="6663C7E3" w14:textId="77777777">
      <w:pPr>
        <w:pStyle w:val="BodyText"/>
        <w:spacing w:before="11"/>
        <w:rPr>
          <w:sz w:val="22"/>
        </w:rPr>
      </w:pPr>
    </w:p>
    <w:p w:rsidR="005C6A7D" w14:paraId="0A5FB0D3" w14:textId="77777777">
      <w:pPr>
        <w:pStyle w:val="BodyText"/>
        <w:spacing w:line="249" w:lineRule="auto"/>
        <w:ind w:left="405" w:right="428"/>
      </w:pPr>
      <w:r>
        <w:t xml:space="preserve">3b. Please provide the names, titles, contact information (phone number and email), and relevant experience of the key personnel that the Applicant will dedicate to this initiative to collaborate with Ginnie Mae during the initial phases of the Digital Collateral Program as described in Section 2300.00 of the </w:t>
      </w:r>
      <w:r>
        <w:t>eGuide</w:t>
      </w:r>
      <w:r>
        <w:t>, either below or in a separate attachment to this Application.</w:t>
      </w:r>
    </w:p>
    <w:p w:rsidR="005C6A7D" w14:paraId="140F3206" w14:textId="77777777">
      <w:pPr>
        <w:pStyle w:val="BodyText"/>
        <w:rPr>
          <w:sz w:val="22"/>
        </w:rPr>
      </w:pPr>
    </w:p>
    <w:p w:rsidR="005C6A7D" w14:paraId="25FEB978" w14:textId="77777777">
      <w:pPr>
        <w:pStyle w:val="BodyText"/>
        <w:rPr>
          <w:sz w:val="22"/>
        </w:rPr>
      </w:pPr>
    </w:p>
    <w:p w:rsidR="005C6A7D" w14:paraId="381DE74B" w14:textId="77777777">
      <w:pPr>
        <w:pStyle w:val="BodyText"/>
        <w:rPr>
          <w:sz w:val="22"/>
        </w:rPr>
      </w:pPr>
    </w:p>
    <w:p w:rsidR="005C6A7D" w14:paraId="6E3EF2A6" w14:textId="77777777">
      <w:pPr>
        <w:pStyle w:val="BodyText"/>
        <w:rPr>
          <w:sz w:val="22"/>
        </w:rPr>
      </w:pPr>
    </w:p>
    <w:p w:rsidR="005C6A7D" w14:paraId="7FEFB24D" w14:textId="77777777">
      <w:pPr>
        <w:pStyle w:val="BodyText"/>
        <w:rPr>
          <w:sz w:val="22"/>
        </w:rPr>
      </w:pPr>
    </w:p>
    <w:p w:rsidR="005C6A7D" w14:paraId="299838AC" w14:textId="77777777">
      <w:pPr>
        <w:pStyle w:val="BodyText"/>
        <w:rPr>
          <w:sz w:val="22"/>
        </w:rPr>
      </w:pPr>
    </w:p>
    <w:p w:rsidR="005C6A7D" w14:paraId="4FC2EC56" w14:textId="77777777">
      <w:pPr>
        <w:pStyle w:val="BodyText"/>
        <w:rPr>
          <w:sz w:val="22"/>
        </w:rPr>
      </w:pPr>
    </w:p>
    <w:p w:rsidR="005C6A7D" w14:paraId="03F16E85" w14:textId="77777777">
      <w:pPr>
        <w:pStyle w:val="BodyText"/>
        <w:rPr>
          <w:sz w:val="22"/>
        </w:rPr>
      </w:pPr>
    </w:p>
    <w:p w:rsidR="005C6A7D" w14:paraId="60299E89" w14:textId="77777777">
      <w:pPr>
        <w:pStyle w:val="BodyText"/>
        <w:rPr>
          <w:sz w:val="22"/>
        </w:rPr>
      </w:pPr>
    </w:p>
    <w:p w:rsidR="005C6A7D" w14:paraId="37B3CCC8" w14:textId="77777777">
      <w:pPr>
        <w:pStyle w:val="BodyText"/>
        <w:rPr>
          <w:sz w:val="22"/>
        </w:rPr>
      </w:pPr>
    </w:p>
    <w:p w:rsidR="005C6A7D" w14:paraId="07C3D46D" w14:textId="77777777">
      <w:pPr>
        <w:pStyle w:val="BodyText"/>
        <w:rPr>
          <w:sz w:val="22"/>
        </w:rPr>
      </w:pPr>
    </w:p>
    <w:p w:rsidR="005C6A7D" w14:paraId="7EB8FCCF" w14:textId="73370249">
      <w:pPr>
        <w:pStyle w:val="BodyText"/>
        <w:spacing w:line="249" w:lineRule="auto"/>
        <w:ind w:left="432" w:right="217"/>
      </w:pPr>
      <w:r>
        <w:t xml:space="preserve">3c. Please provide a general description of the process by which the Applicant will ensure that it does not exceed the number of </w:t>
      </w:r>
      <w:r>
        <w:t>eMortgages</w:t>
      </w:r>
      <w:r>
        <w:t xml:space="preserve"> that may be securitized </w:t>
      </w:r>
      <w:r>
        <w:t>during the course of</w:t>
      </w:r>
      <w:r>
        <w:t xml:space="preserve"> the Digital Collateral Program pursuant to the </w:t>
      </w:r>
      <w:r>
        <w:t>eMortgage</w:t>
      </w:r>
      <w:r>
        <w:t xml:space="preserve"> Issuance Authority described in Section 4000.00 of the </w:t>
      </w:r>
      <w:r>
        <w:t>eGuide</w:t>
      </w:r>
      <w:r>
        <w:t>, either below or in a separate attachment to this Application.</w:t>
      </w:r>
    </w:p>
    <w:p w:rsidR="00844AD6" w14:paraId="205FAE3F" w14:textId="11AC66F4">
      <w:pPr>
        <w:pStyle w:val="BodyText"/>
        <w:spacing w:line="249" w:lineRule="auto"/>
        <w:ind w:left="432" w:right="217"/>
      </w:pPr>
    </w:p>
    <w:p w:rsidR="00844AD6" w14:paraId="1DF65DBC" w14:textId="0F76A687">
      <w:pPr>
        <w:pStyle w:val="BodyText"/>
        <w:spacing w:line="249" w:lineRule="auto"/>
        <w:ind w:left="432" w:right="217"/>
      </w:pPr>
    </w:p>
    <w:p w:rsidR="00844AD6" w14:paraId="55DF497B" w14:textId="7212D59D">
      <w:pPr>
        <w:pStyle w:val="BodyText"/>
        <w:spacing w:line="249" w:lineRule="auto"/>
        <w:ind w:left="432" w:right="217"/>
      </w:pPr>
    </w:p>
    <w:p w:rsidR="00844AD6" w14:paraId="5799D162" w14:textId="4302856D">
      <w:pPr>
        <w:pStyle w:val="BodyText"/>
        <w:spacing w:line="249" w:lineRule="auto"/>
        <w:ind w:left="432" w:right="217"/>
      </w:pPr>
    </w:p>
    <w:p w:rsidR="00844AD6" w14:paraId="52C584DB" w14:textId="7E86B2BA">
      <w:pPr>
        <w:pStyle w:val="BodyText"/>
        <w:spacing w:line="249" w:lineRule="auto"/>
        <w:ind w:left="432" w:right="217"/>
      </w:pPr>
    </w:p>
    <w:p w:rsidR="00844AD6" w14:paraId="10837C5D" w14:textId="1F46B9C1">
      <w:pPr>
        <w:pStyle w:val="BodyText"/>
        <w:spacing w:line="249" w:lineRule="auto"/>
        <w:ind w:left="432" w:right="217"/>
      </w:pPr>
    </w:p>
    <w:p w:rsidR="00844AD6" w14:paraId="7750DCE7" w14:textId="7437882B">
      <w:pPr>
        <w:pStyle w:val="BodyText"/>
        <w:spacing w:line="249" w:lineRule="auto"/>
        <w:ind w:left="432" w:right="217"/>
      </w:pPr>
    </w:p>
    <w:p w:rsidR="00844AD6" w14:paraId="116FDC60" w14:textId="0B660101">
      <w:pPr>
        <w:pStyle w:val="BodyText"/>
        <w:spacing w:line="249" w:lineRule="auto"/>
        <w:ind w:left="432" w:right="217"/>
      </w:pPr>
    </w:p>
    <w:p w:rsidR="00844AD6" w14:paraId="63414AB1" w14:textId="5ADB6581">
      <w:pPr>
        <w:pStyle w:val="BodyText"/>
        <w:spacing w:line="249" w:lineRule="auto"/>
        <w:ind w:left="432" w:right="217"/>
      </w:pPr>
    </w:p>
    <w:p w:rsidR="00844AD6" w14:paraId="2DD1F3B6" w14:textId="6A7F4B88">
      <w:pPr>
        <w:pStyle w:val="BodyText"/>
        <w:spacing w:line="249" w:lineRule="auto"/>
        <w:ind w:left="432" w:right="217"/>
      </w:pPr>
    </w:p>
    <w:p w:rsidR="00844AD6" w14:paraId="30818603" w14:textId="73FEE040">
      <w:pPr>
        <w:pStyle w:val="BodyText"/>
        <w:spacing w:line="249" w:lineRule="auto"/>
        <w:ind w:left="432" w:right="217"/>
      </w:pPr>
    </w:p>
    <w:p w:rsidR="00844AD6" w14:paraId="13EDFC2D" w14:textId="2BF006D1">
      <w:pPr>
        <w:pStyle w:val="BodyText"/>
        <w:spacing w:line="249" w:lineRule="auto"/>
        <w:ind w:left="432" w:right="217"/>
      </w:pPr>
    </w:p>
    <w:p w:rsidR="00844AD6" w14:paraId="3FB619EB" w14:textId="65D71DCB">
      <w:pPr>
        <w:pStyle w:val="BodyText"/>
        <w:spacing w:line="249" w:lineRule="auto"/>
        <w:ind w:left="432" w:right="217"/>
      </w:pPr>
    </w:p>
    <w:p w:rsidR="00844AD6" w14:paraId="089EE91D" w14:textId="5361B462">
      <w:pPr>
        <w:pStyle w:val="BodyText"/>
        <w:spacing w:line="249" w:lineRule="auto"/>
        <w:ind w:left="432" w:right="217"/>
      </w:pPr>
    </w:p>
    <w:p w:rsidR="00844AD6" w14:paraId="6651EBF1" w14:textId="77777777">
      <w:pPr>
        <w:pStyle w:val="BodyText"/>
        <w:spacing w:line="249" w:lineRule="auto"/>
        <w:ind w:left="432" w:right="217"/>
      </w:pPr>
    </w:p>
    <w:p w:rsidR="005C6A7D" w14:paraId="1A441598" w14:textId="08E5CEB1">
      <w:pPr>
        <w:pStyle w:val="BodyText"/>
        <w:spacing w:line="20" w:lineRule="exact"/>
        <w:ind w:left="320"/>
        <w:rPr>
          <w:sz w:val="2"/>
        </w:rPr>
      </w:pPr>
      <w:r>
        <w:rPr>
          <w:noProof/>
          <w:sz w:val="2"/>
        </w:rPr>
        <mc:AlternateContent>
          <mc:Choice Requires="wpg">
            <w:drawing>
              <wp:inline distT="0" distB="0" distL="0" distR="0">
                <wp:extent cx="6934200" cy="7620"/>
                <wp:effectExtent l="6350" t="3810" r="12700" b="7620"/>
                <wp:docPr id="8"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6934200" cy="7620"/>
                          <a:chOff x="0" y="0"/>
                          <a:chExt cx="10920" cy="12"/>
                        </a:xfrm>
                      </wpg:grpSpPr>
                      <wps:wsp xmlns:wps="http://schemas.microsoft.com/office/word/2010/wordprocessingShape">
                        <wps:cNvPr id="9" name="Line 4"/>
                        <wps:cNvCnPr>
                          <a:cxnSpLocks noChangeShapeType="1"/>
                        </wps:cNvCnPr>
                        <wps:spPr bwMode="auto">
                          <a:xfrm>
                            <a:off x="0" y="6"/>
                            <a:ext cx="10920" cy="0"/>
                          </a:xfrm>
                          <a:prstGeom prst="line">
                            <a:avLst/>
                          </a:prstGeom>
                          <a:noFill/>
                          <a:ln w="762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3" o:spid="_x0000_i1038" style="width:546pt;height:0.6pt;mso-position-horizontal-relative:char;mso-position-vertical-relative:line" coordsize="10920,12">
                <v:line id="Line 4" o:spid="_x0000_s1039" style="mso-wrap-style:square;position:absolute;visibility:visible" from="0,6" to="10920,6" o:connectortype="straight" strokeweight="0.6pt"/>
                <w10:wrap type="none"/>
                <w10:anchorlock/>
              </v:group>
            </w:pict>
          </mc:Fallback>
        </mc:AlternateContent>
      </w:r>
    </w:p>
    <w:p w:rsidR="005C6A7D" w14:paraId="40FD38D8" w14:textId="77777777">
      <w:pPr>
        <w:pStyle w:val="Heading1"/>
        <w:spacing w:before="115"/>
        <w:ind w:left="326"/>
      </w:pPr>
      <w:bookmarkStart w:id="0" w:name="Blank_Page"/>
      <w:bookmarkEnd w:id="0"/>
      <w:r>
        <w:t xml:space="preserve">Section C. </w:t>
      </w:r>
      <w:r>
        <w:t>eCustodian</w:t>
      </w:r>
      <w:r>
        <w:t xml:space="preserve"> Requirement</w:t>
      </w:r>
    </w:p>
    <w:p w:rsidR="005C6A7D" w14:paraId="4D7A7B07" w14:textId="77777777">
      <w:pPr>
        <w:pStyle w:val="BodyText"/>
        <w:rPr>
          <w:b/>
          <w:sz w:val="24"/>
        </w:rPr>
      </w:pPr>
    </w:p>
    <w:p w:rsidR="005C6A7D" w14:paraId="6ECE9D19" w14:textId="77777777">
      <w:pPr>
        <w:pStyle w:val="BodyText"/>
        <w:spacing w:before="173"/>
        <w:ind w:left="326"/>
      </w:pPr>
      <w:r>
        <w:t xml:space="preserve">1a. Please provide the name of the Applicant's intended </w:t>
      </w:r>
      <w:r>
        <w:t>eCustodian</w:t>
      </w:r>
      <w:r>
        <w:t xml:space="preserve"> pursuant to Section 2180.00 of the </w:t>
      </w:r>
      <w:r>
        <w:t>eGuide</w:t>
      </w:r>
      <w:r>
        <w:t>.</w:t>
      </w:r>
    </w:p>
    <w:p w:rsidR="005C6A7D" w14:paraId="076DB4F5" w14:textId="77777777">
      <w:pPr>
        <w:pStyle w:val="BodyText"/>
        <w:rPr>
          <w:sz w:val="22"/>
        </w:rPr>
      </w:pPr>
    </w:p>
    <w:p w:rsidR="005C6A7D" w14:paraId="16C3CBA3" w14:textId="77777777">
      <w:pPr>
        <w:pStyle w:val="BodyText"/>
        <w:rPr>
          <w:sz w:val="22"/>
        </w:rPr>
      </w:pPr>
    </w:p>
    <w:p w:rsidR="005C6A7D" w14:paraId="7067DB44" w14:textId="77777777">
      <w:pPr>
        <w:pStyle w:val="BodyText"/>
        <w:rPr>
          <w:sz w:val="22"/>
        </w:rPr>
      </w:pPr>
    </w:p>
    <w:p w:rsidR="005C6A7D" w14:paraId="5B53C29A" w14:textId="77777777">
      <w:pPr>
        <w:pStyle w:val="BodyText"/>
        <w:spacing w:before="6"/>
        <w:rPr>
          <w:sz w:val="31"/>
        </w:rPr>
      </w:pPr>
    </w:p>
    <w:p w:rsidR="005C6A7D" w14:paraId="375D7460" w14:textId="77777777">
      <w:pPr>
        <w:pStyle w:val="BodyText"/>
        <w:spacing w:line="249" w:lineRule="auto"/>
        <w:ind w:left="329" w:right="482"/>
      </w:pPr>
      <w:r>
        <w:t xml:space="preserve">1b. Is the Applicant's Submission of this Application a joint application with its intended </w:t>
      </w:r>
      <w:r>
        <w:t>eCustodian</w:t>
      </w:r>
      <w:r>
        <w:t xml:space="preserve">, as described in Section 2180.00 of the </w:t>
      </w:r>
      <w:r>
        <w:t>eGuide</w:t>
      </w:r>
      <w:r>
        <w:t xml:space="preserve">? If yes, applications for both the </w:t>
      </w:r>
      <w:r>
        <w:t>eIssuer</w:t>
      </w:r>
      <w:r>
        <w:t xml:space="preserve"> and </w:t>
      </w:r>
      <w:r>
        <w:t>eCustodian</w:t>
      </w:r>
      <w:r>
        <w:t xml:space="preserve"> still need to be completed and submitted.</w:t>
      </w:r>
    </w:p>
    <w:p w:rsidR="005C6A7D" w14:paraId="174645F8" w14:textId="77777777">
      <w:pPr>
        <w:pStyle w:val="BodyText"/>
      </w:pPr>
    </w:p>
    <w:p w:rsidR="005C6A7D" w14:paraId="7DF6EC51" w14:textId="77777777">
      <w:pPr>
        <w:pStyle w:val="BodyText"/>
        <w:spacing w:before="1"/>
        <w:rPr>
          <w:sz w:val="21"/>
        </w:rPr>
      </w:pPr>
    </w:p>
    <w:p w:rsidR="005C6A7D" w14:paraId="04D4EC98" w14:textId="77777777">
      <w:pPr>
        <w:pStyle w:val="BodyText"/>
        <w:tabs>
          <w:tab w:val="left" w:pos="1669"/>
        </w:tabs>
        <w:spacing w:before="90"/>
        <w:ind w:left="514"/>
      </w:pPr>
      <w:r>
        <w:rPr>
          <w:noProof/>
        </w:rPr>
        <w:drawing>
          <wp:anchor distT="0" distB="0" distL="0" distR="0" simplePos="0" relativeHeight="251679744" behindDoc="1" locked="0" layoutInCell="1" allowOverlap="1">
            <wp:simplePos x="0" y="0"/>
            <wp:positionH relativeFrom="page">
              <wp:posOffset>887982</wp:posOffset>
            </wp:positionH>
            <wp:positionV relativeFrom="paragraph">
              <wp:posOffset>28421</wp:posOffset>
            </wp:positionV>
            <wp:extent cx="228600" cy="2286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pic:nvPicPr>
                  <pic:blipFill>
                    <a:blip xmlns:r="http://schemas.openxmlformats.org/officeDocument/2006/relationships" r:embed="rId10" cstate="print"/>
                    <a:stretch>
                      <a:fillRect/>
                    </a:stretch>
                  </pic:blipFill>
                  <pic:spPr>
                    <a:xfrm>
                      <a:off x="0" y="0"/>
                      <a:ext cx="228600" cy="228600"/>
                    </a:xfrm>
                    <a:prstGeom prst="rect">
                      <a:avLst/>
                    </a:prstGeom>
                  </pic:spPr>
                </pic:pic>
              </a:graphicData>
            </a:graphic>
          </wp:anchor>
        </w:drawing>
      </w:r>
      <w:r>
        <w:rPr>
          <w:noProof/>
        </w:rPr>
        <w:drawing>
          <wp:anchor distT="0" distB="0" distL="0" distR="0" simplePos="0" relativeHeight="251660288" behindDoc="0" locked="0" layoutInCell="1" allowOverlap="1">
            <wp:simplePos x="0" y="0"/>
            <wp:positionH relativeFrom="page">
              <wp:posOffset>1631530</wp:posOffset>
            </wp:positionH>
            <wp:positionV relativeFrom="paragraph">
              <wp:posOffset>28421</wp:posOffset>
            </wp:positionV>
            <wp:extent cx="228600" cy="2286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pic:nvPicPr>
                  <pic:blipFill>
                    <a:blip xmlns:r="http://schemas.openxmlformats.org/officeDocument/2006/relationships" r:embed="rId10" cstate="print"/>
                    <a:stretch>
                      <a:fillRect/>
                    </a:stretch>
                  </pic:blipFill>
                  <pic:spPr>
                    <a:xfrm>
                      <a:off x="0" y="0"/>
                      <a:ext cx="228600" cy="228600"/>
                    </a:xfrm>
                    <a:prstGeom prst="rect">
                      <a:avLst/>
                    </a:prstGeom>
                  </pic:spPr>
                </pic:pic>
              </a:graphicData>
            </a:graphic>
          </wp:anchor>
        </w:drawing>
      </w:r>
      <w:r>
        <w:t>Yes</w:t>
      </w:r>
      <w:r>
        <w:tab/>
      </w:r>
      <w:r>
        <w:rPr>
          <w:position w:val="1"/>
        </w:rPr>
        <w:t>No</w:t>
      </w:r>
    </w:p>
    <w:p w:rsidR="005C6A7D" w14:paraId="77853EC9" w14:textId="77777777">
      <w:pPr>
        <w:pStyle w:val="BodyText"/>
      </w:pPr>
    </w:p>
    <w:p w:rsidR="005C6A7D" w14:paraId="4DC68E5E" w14:textId="77777777">
      <w:pPr>
        <w:pStyle w:val="BodyText"/>
      </w:pPr>
    </w:p>
    <w:p w:rsidR="00844AD6" w14:paraId="6FD55C4E" w14:textId="77777777">
      <w:pPr>
        <w:pStyle w:val="BodyText"/>
        <w:rPr>
          <w:sz w:val="25"/>
        </w:rPr>
        <w:sectPr>
          <w:pgSz w:w="12240" w:h="15840"/>
          <w:pgMar w:top="320" w:right="260" w:bottom="220" w:left="260" w:header="0" w:footer="0" w:gutter="0"/>
          <w:cols w:space="720"/>
        </w:sectPr>
      </w:pPr>
    </w:p>
    <w:p w:rsidR="005C6A7D" w14:paraId="555094F9" w14:textId="37D91508">
      <w:pPr>
        <w:pStyle w:val="BodyText"/>
        <w:rPr>
          <w:sz w:val="25"/>
        </w:rPr>
      </w:pPr>
      <w:r>
        <w:rPr>
          <w:noProof/>
        </w:rPr>
        <mc:AlternateContent>
          <mc:Choice Requires="wps">
            <w:drawing>
              <wp:anchor distT="0" distB="0" distL="0" distR="0" simplePos="0" relativeHeight="251673600" behindDoc="1" locked="0" layoutInCell="1" allowOverlap="1">
                <wp:simplePos x="0" y="0"/>
                <wp:positionH relativeFrom="page">
                  <wp:posOffset>282575</wp:posOffset>
                </wp:positionH>
                <wp:positionV relativeFrom="paragraph">
                  <wp:posOffset>211455</wp:posOffset>
                </wp:positionV>
                <wp:extent cx="7086600" cy="1270"/>
                <wp:effectExtent l="0" t="0" r="0" b="0"/>
                <wp:wrapTopAndBottom/>
                <wp:docPr id="6" name="Freeform 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086600" cy="1270"/>
                        </a:xfrm>
                        <a:custGeom>
                          <a:avLst/>
                          <a:gdLst>
                            <a:gd name="T0" fmla="+- 0 445 445"/>
                            <a:gd name="T1" fmla="*/ T0 w 11160"/>
                            <a:gd name="T2" fmla="+- 0 11605 445"/>
                            <a:gd name="T3" fmla="*/ T2 w 11160"/>
                          </a:gdLst>
                          <a:cxnLst>
                            <a:cxn ang="0">
                              <a:pos x="T1" y="0"/>
                            </a:cxn>
                            <a:cxn ang="0">
                              <a:pos x="T3" y="0"/>
                            </a:cxn>
                          </a:cxnLst>
                          <a:rect l="0" t="0" r="r" b="b"/>
                          <a:pathLst>
                            <a:path fill="norm" w="11160" stroke="1">
                              <a:moveTo>
                                <a:pt x="0" y="0"/>
                              </a:moveTo>
                              <a:lnTo>
                                <a:pt x="11160" y="0"/>
                              </a:lnTo>
                            </a:path>
                          </a:pathLst>
                        </a:custGeom>
                        <a:noFill/>
                        <a:ln w="762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 o:spid="_x0000_s1040" style="width:558pt;height:0.1pt;margin-top:16.65pt;margin-left:22.25pt;mso-height-percent:0;mso-height-relative:page;mso-position-horizontal-relative:page;mso-width-percent:0;mso-width-relative:page;mso-wrap-distance-bottom:0;mso-wrap-distance-left:0;mso-wrap-distance-right:0;mso-wrap-distance-top:0;mso-wrap-style:square;position:absolute;visibility:visible;v-text-anchor:top;z-index:-251641856" coordsize="11160,1270" path="m,l11160,e" filled="f" strokeweight="0.6pt">
                <v:path arrowok="t" o:connecttype="custom" o:connectlocs="0,0;7086600,0" o:connectangles="0,0"/>
                <w10:wrap type="topAndBottom"/>
              </v:shape>
            </w:pict>
          </mc:Fallback>
        </mc:AlternateContent>
      </w:r>
    </w:p>
    <w:p w:rsidR="005C6A7D" w14:paraId="0F6FF2B8" w14:textId="77777777">
      <w:pPr>
        <w:pStyle w:val="Heading1"/>
        <w:spacing w:before="110"/>
      </w:pPr>
      <w:r>
        <w:t>Section D. Applicant Certification</w:t>
      </w:r>
    </w:p>
    <w:p w:rsidR="005C6A7D" w14:paraId="54BF43A6" w14:textId="77777777">
      <w:pPr>
        <w:pStyle w:val="BodyText"/>
        <w:spacing w:before="4"/>
        <w:rPr>
          <w:b/>
          <w:sz w:val="26"/>
        </w:rPr>
      </w:pPr>
    </w:p>
    <w:p w:rsidR="00334842" w:rsidRPr="00334842" w:rsidP="00334842" w14:paraId="6857275E" w14:textId="2C14D1E3">
      <w:pPr>
        <w:shd w:val="clear" w:color="auto" w:fill="FFFFFF"/>
        <w:rPr>
          <w:rFonts w:ascii="Calibri" w:hAnsi="Calibri" w:eastAsiaTheme="minorHAnsi" w:cs="Calibri"/>
          <w:color w:val="000000"/>
          <w:sz w:val="20"/>
          <w:szCs w:val="20"/>
        </w:rPr>
      </w:pPr>
      <w:r w:rsidRPr="00334842">
        <w:rPr>
          <w:color w:val="000000"/>
          <w:sz w:val="20"/>
          <w:szCs w:val="20"/>
        </w:rPr>
        <w:t xml:space="preserve">I certify that </w:t>
      </w:r>
      <w:r w:rsidRPr="00334842">
        <w:rPr>
          <w:color w:val="000000"/>
          <w:sz w:val="20"/>
          <w:szCs w:val="20"/>
        </w:rPr>
        <w:t>all of</w:t>
      </w:r>
      <w:r w:rsidRPr="00334842">
        <w:rPr>
          <w:color w:val="000000"/>
          <w:sz w:val="20"/>
          <w:szCs w:val="20"/>
        </w:rPr>
        <w:t xml:space="preserve"> the information I have provided on this form and in any accompanying documentation is true and accurate to the best of my knowledge and belief. I understand that if I knowingly have made any false, fictitious, or fraudulent statement, representation, or certification on this form or on any accompanying documents, I may be subject to civil and criminal penalties, including fines and/or imprisonment, under applicable federal law, including but not limited to 18 U.S.C. 287 §§1001, 1010, and 1012, 1014 and 31 U.S.C. §§3729 and 3802</w:t>
      </w:r>
      <w:r>
        <w:rPr>
          <w:color w:val="000000"/>
          <w:sz w:val="20"/>
          <w:szCs w:val="20"/>
        </w:rPr>
        <w:t>.</w:t>
      </w:r>
    </w:p>
    <w:p w:rsidR="00334842" w14:paraId="375A3659" w14:textId="77777777">
      <w:pPr>
        <w:pStyle w:val="BodyText"/>
        <w:spacing w:line="259" w:lineRule="auto"/>
        <w:ind w:left="198" w:right="484"/>
      </w:pPr>
    </w:p>
    <w:p w:rsidR="005C6A7D" w14:paraId="5A281184" w14:textId="77777777">
      <w:pPr>
        <w:pStyle w:val="BodyText"/>
      </w:pPr>
    </w:p>
    <w:p w:rsidR="005C6A7D" w14:paraId="4E34CCD8" w14:textId="77777777">
      <w:pPr>
        <w:pStyle w:val="BodyText"/>
      </w:pPr>
    </w:p>
    <w:p w:rsidR="005C6A7D" w14:paraId="5AA356C7" w14:textId="0077DEF2">
      <w:pPr>
        <w:pStyle w:val="BodyText"/>
      </w:pPr>
      <w:r>
        <w:rPr>
          <w:noProof/>
        </w:rPr>
        <mc:AlternateContent>
          <mc:Choice Requires="wps">
            <w:drawing>
              <wp:anchor distT="0" distB="0" distL="114300" distR="114300" simplePos="0" relativeHeight="251680768" behindDoc="0" locked="0" layoutInCell="1" allowOverlap="1">
                <wp:simplePos x="0" y="0"/>
                <wp:positionH relativeFrom="page">
                  <wp:posOffset>1831975</wp:posOffset>
                </wp:positionH>
                <wp:positionV relativeFrom="paragraph">
                  <wp:posOffset>205105</wp:posOffset>
                </wp:positionV>
                <wp:extent cx="1892300" cy="266700"/>
                <wp:effectExtent l="0" t="0" r="0" b="0"/>
                <wp:wrapNone/>
                <wp:docPr id="24"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92300" cy="266700"/>
                        </a:xfrm>
                        <a:prstGeom prst="rect">
                          <a:avLst/>
                        </a:prstGeom>
                        <a:noFill/>
                        <a:ln w="12700">
                          <a:solidFill>
                            <a:srgbClr val="FF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 o:spid="_x0000_s1041" style="width:149pt;height:21pt;margin-top:16.15pt;margin-left:144.25pt;mso-height-percent:0;mso-height-relative:page;mso-position-horizontal-relative:page;mso-width-percent:0;mso-width-relative:page;mso-wrap-distance-bottom:0;mso-wrap-distance-left:9pt;mso-wrap-distance-right:9pt;mso-wrap-distance-top:0;mso-wrap-style:square;position:absolute;visibility:visible;v-text-anchor:top;z-index:251681792" filled="f" strokecolor="red" strokeweight="1pt"/>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page">
                  <wp:posOffset>4491990</wp:posOffset>
                </wp:positionH>
                <wp:positionV relativeFrom="paragraph">
                  <wp:posOffset>217805</wp:posOffset>
                </wp:positionV>
                <wp:extent cx="1892300" cy="266700"/>
                <wp:effectExtent l="0" t="0" r="0" b="0"/>
                <wp:wrapNone/>
                <wp:docPr id="25"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92300" cy="266700"/>
                        </a:xfrm>
                        <a:prstGeom prst="rect">
                          <a:avLst/>
                        </a:prstGeom>
                        <a:noFill/>
                        <a:ln w="12700">
                          <a:solidFill>
                            <a:srgbClr val="FF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 o:spid="_x0000_s1042" style="width:149pt;height:21pt;margin-top:17.15pt;margin-left:353.7pt;mso-height-percent:0;mso-height-relative:page;mso-position-horizontal-relative:page;mso-width-percent:0;mso-width-relative:page;mso-wrap-distance-bottom:0;mso-wrap-distance-left:9pt;mso-wrap-distance-right:9pt;mso-wrap-distance-top:0;mso-wrap-style:square;position:absolute;visibility:visible;v-text-anchor:top;z-index:251683840" filled="f" strokecolor="red" strokeweight="1pt"/>
            </w:pict>
          </mc:Fallback>
        </mc:AlternateContent>
      </w:r>
    </w:p>
    <w:p w:rsidR="005C6A7D" w14:paraId="4745081A" w14:textId="77777777">
      <w:pPr>
        <w:sectPr>
          <w:pgSz w:w="12240" w:h="15840"/>
          <w:pgMar w:top="320" w:right="260" w:bottom="220" w:left="260" w:header="0" w:footer="0" w:gutter="0"/>
          <w:cols w:space="720"/>
        </w:sectPr>
      </w:pPr>
    </w:p>
    <w:p w:rsidR="005C6A7D" w14:paraId="3E54B84B" w14:textId="7E93A041">
      <w:pPr>
        <w:pStyle w:val="BodyText"/>
        <w:spacing w:before="5"/>
        <w:rPr>
          <w:sz w:val="22"/>
        </w:rPr>
      </w:pPr>
    </w:p>
    <w:p w:rsidR="005C6A7D" w14:paraId="532EEFD5" w14:textId="3DC0702D">
      <w:pPr>
        <w:pStyle w:val="BodyText"/>
        <w:spacing w:before="1"/>
        <w:ind w:left="695"/>
      </w:pPr>
      <w:r>
        <w:t>Applicant Signature:</w:t>
      </w:r>
      <w:r w:rsidR="00B778FC">
        <w:t xml:space="preserve">  </w:t>
      </w:r>
    </w:p>
    <w:p w:rsidR="005C6A7D" w14:paraId="4AB3AF5F" w14:textId="77777777">
      <w:pPr>
        <w:pStyle w:val="BodyText"/>
        <w:rPr>
          <w:sz w:val="22"/>
        </w:rPr>
      </w:pPr>
    </w:p>
    <w:p w:rsidR="005C6A7D" w14:paraId="6A5BA60D" w14:textId="77777777">
      <w:pPr>
        <w:pStyle w:val="BodyText"/>
        <w:rPr>
          <w:sz w:val="22"/>
        </w:rPr>
      </w:pPr>
    </w:p>
    <w:p w:rsidR="005C6A7D" w14:paraId="58FE390E" w14:textId="21D71DC8">
      <w:pPr>
        <w:pStyle w:val="BodyText"/>
        <w:spacing w:before="7"/>
        <w:rPr>
          <w:sz w:val="31"/>
        </w:rPr>
      </w:pPr>
      <w:r>
        <w:rPr>
          <w:noProof/>
        </w:rPr>
        <mc:AlternateContent>
          <mc:Choice Requires="wps">
            <w:drawing>
              <wp:anchor distT="0" distB="0" distL="114300" distR="114300" simplePos="0" relativeHeight="251684864" behindDoc="0" locked="0" layoutInCell="1" allowOverlap="1">
                <wp:simplePos x="0" y="0"/>
                <wp:positionH relativeFrom="page">
                  <wp:posOffset>1803400</wp:posOffset>
                </wp:positionH>
                <wp:positionV relativeFrom="paragraph">
                  <wp:posOffset>144780</wp:posOffset>
                </wp:positionV>
                <wp:extent cx="1892300" cy="266700"/>
                <wp:effectExtent l="0" t="0" r="0" b="0"/>
                <wp:wrapNone/>
                <wp:docPr id="26"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92300" cy="266700"/>
                        </a:xfrm>
                        <a:prstGeom prst="rect">
                          <a:avLst/>
                        </a:prstGeom>
                        <a:noFill/>
                        <a:ln w="12700">
                          <a:solidFill>
                            <a:srgbClr val="FF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 o:spid="_x0000_s1043" style="width:149pt;height:21pt;margin-top:11.4pt;margin-left:142pt;mso-height-percent:0;mso-height-relative:page;mso-position-horizontal-relative:page;mso-width-percent:0;mso-width-relative:page;mso-wrap-distance-bottom:0;mso-wrap-distance-left:9pt;mso-wrap-distance-right:9pt;mso-wrap-distance-top:0;mso-wrap-style:square;position:absolute;visibility:visible;v-text-anchor:top;z-index:251685888" filled="f" strokecolor="red" strokeweight="1pt"/>
            </w:pict>
          </mc:Fallback>
        </mc:AlternateContent>
      </w:r>
    </w:p>
    <w:p w:rsidR="005C6A7D" w14:paraId="2BDFC35A" w14:textId="6C48043A">
      <w:pPr>
        <w:pStyle w:val="BodyText"/>
        <w:ind w:left="1693"/>
      </w:pPr>
      <w:r>
        <w:t>Name:</w:t>
      </w:r>
      <w:r w:rsidR="00B778FC">
        <w:t xml:space="preserve">  </w:t>
      </w:r>
    </w:p>
    <w:p w:rsidR="005C6A7D" w14:paraId="42561170" w14:textId="77777777">
      <w:pPr>
        <w:pStyle w:val="BodyText"/>
        <w:rPr>
          <w:sz w:val="22"/>
        </w:rPr>
      </w:pPr>
    </w:p>
    <w:p w:rsidR="005C6A7D" w14:paraId="7AE7C2EF" w14:textId="3863C72C">
      <w:pPr>
        <w:pStyle w:val="BodyText"/>
        <w:rPr>
          <w:sz w:val="22"/>
        </w:rPr>
      </w:pPr>
      <w:r>
        <w:rPr>
          <w:noProof/>
        </w:rPr>
        <mc:AlternateContent>
          <mc:Choice Requires="wps">
            <w:drawing>
              <wp:anchor distT="0" distB="0" distL="114300" distR="114300" simplePos="0" relativeHeight="251686912" behindDoc="0" locked="0" layoutInCell="1" allowOverlap="1">
                <wp:simplePos x="0" y="0"/>
                <wp:positionH relativeFrom="page">
                  <wp:posOffset>1765300</wp:posOffset>
                </wp:positionH>
                <wp:positionV relativeFrom="paragraph">
                  <wp:posOffset>93345</wp:posOffset>
                </wp:positionV>
                <wp:extent cx="1892300" cy="266700"/>
                <wp:effectExtent l="0" t="0" r="0" b="0"/>
                <wp:wrapNone/>
                <wp:docPr id="27"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92300" cy="266700"/>
                        </a:xfrm>
                        <a:prstGeom prst="rect">
                          <a:avLst/>
                        </a:prstGeom>
                        <a:noFill/>
                        <a:ln w="12700">
                          <a:solidFill>
                            <a:srgbClr val="FF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 o:spid="_x0000_s1044" style="width:149pt;height:21pt;margin-top:7.35pt;margin-left:139pt;mso-height-percent:0;mso-height-relative:page;mso-position-horizontal-relative:page;mso-width-percent:0;mso-width-relative:page;mso-wrap-distance-bottom:0;mso-wrap-distance-left:9pt;mso-wrap-distance-right:9pt;mso-wrap-distance-top:0;mso-wrap-style:square;position:absolute;visibility:visible;v-text-anchor:top;z-index:251687936" filled="f" strokecolor="red" strokeweight="1pt"/>
            </w:pict>
          </mc:Fallback>
        </mc:AlternateContent>
      </w:r>
    </w:p>
    <w:p w:rsidR="005C6A7D" w14:paraId="282E5571" w14:textId="5AA99FC9">
      <w:pPr>
        <w:pStyle w:val="BodyText"/>
        <w:ind w:left="1706"/>
      </w:pPr>
      <w:r>
        <w:t>Title:</w:t>
      </w:r>
      <w:r w:rsidR="00B778FC">
        <w:t xml:space="preserve">  </w:t>
      </w:r>
    </w:p>
    <w:p w:rsidR="005C6A7D" w14:paraId="1490AB64" w14:textId="77777777">
      <w:pPr>
        <w:pStyle w:val="BodyText"/>
        <w:spacing w:before="11"/>
        <w:rPr>
          <w:sz w:val="18"/>
        </w:rPr>
      </w:pPr>
      <w:r>
        <w:br w:type="column"/>
      </w:r>
    </w:p>
    <w:p w:rsidR="005C6A7D" w14:paraId="0D0BDEEB" w14:textId="28BFE951">
      <w:pPr>
        <w:pStyle w:val="BodyText"/>
        <w:ind w:left="695"/>
      </w:pPr>
      <w:r>
        <w:t>Date:</w:t>
      </w:r>
    </w:p>
    <w:p w:rsidR="005C6A7D" w14:paraId="1B738AB5" w14:textId="50CB78CC">
      <w:pPr>
        <w:sectPr>
          <w:type w:val="continuous"/>
          <w:pgSz w:w="12240" w:h="15840"/>
          <w:pgMar w:top="240" w:right="260" w:bottom="180" w:left="260" w:header="720" w:footer="720" w:gutter="0"/>
          <w:cols w:num="2" w:space="720" w:equalWidth="0">
            <w:col w:w="2526" w:space="3043"/>
            <w:col w:w="6151"/>
          </w:cols>
        </w:sectPr>
      </w:pPr>
    </w:p>
    <w:p w:rsidR="005C6A7D" w14:paraId="3A9CF11C" w14:textId="77777777">
      <w:pPr>
        <w:pStyle w:val="BodyText"/>
      </w:pPr>
    </w:p>
    <w:p w:rsidR="005C6A7D" w14:paraId="31DA9138" w14:textId="77777777">
      <w:pPr>
        <w:pStyle w:val="BodyText"/>
      </w:pPr>
    </w:p>
    <w:p w:rsidR="005C6A7D" w14:paraId="2901E737" w14:textId="77777777">
      <w:pPr>
        <w:pStyle w:val="BodyText"/>
      </w:pPr>
    </w:p>
    <w:p w:rsidR="005C6A7D" w14:paraId="490FE29A" w14:textId="77777777">
      <w:pPr>
        <w:pStyle w:val="BodyText"/>
      </w:pPr>
    </w:p>
    <w:p w:rsidR="005C6A7D" w14:paraId="0174FB93" w14:textId="77777777">
      <w:pPr>
        <w:pStyle w:val="BodyText"/>
      </w:pPr>
    </w:p>
    <w:p w:rsidR="005C6A7D" w14:paraId="7FE3F0C5" w14:textId="77777777">
      <w:pPr>
        <w:pStyle w:val="BodyText"/>
      </w:pPr>
    </w:p>
    <w:p w:rsidR="005C6A7D" w14:paraId="6698A283" w14:textId="77777777">
      <w:pPr>
        <w:pStyle w:val="BodyText"/>
      </w:pPr>
    </w:p>
    <w:p w:rsidR="005C6A7D" w14:paraId="089F6505" w14:textId="77777777">
      <w:pPr>
        <w:pStyle w:val="BodyText"/>
      </w:pPr>
    </w:p>
    <w:p w:rsidR="005C6A7D" w14:paraId="65F313BB" w14:textId="77777777">
      <w:pPr>
        <w:pStyle w:val="BodyText"/>
      </w:pPr>
    </w:p>
    <w:p w:rsidR="005C6A7D" w14:paraId="3948DF80" w14:textId="77777777">
      <w:pPr>
        <w:pStyle w:val="BodyText"/>
      </w:pPr>
    </w:p>
    <w:p w:rsidR="005C6A7D" w14:paraId="3BB300ED" w14:textId="77777777">
      <w:pPr>
        <w:pStyle w:val="BodyText"/>
      </w:pPr>
    </w:p>
    <w:p w:rsidR="005C6A7D" w14:paraId="5D374C41" w14:textId="77777777">
      <w:pPr>
        <w:pStyle w:val="BodyText"/>
      </w:pPr>
    </w:p>
    <w:p w:rsidR="005C6A7D" w14:paraId="2D753062" w14:textId="77777777">
      <w:pPr>
        <w:pStyle w:val="BodyText"/>
        <w:spacing w:before="3"/>
        <w:rPr>
          <w:sz w:val="19"/>
        </w:rPr>
      </w:pPr>
    </w:p>
    <w:p w:rsidR="005C6A7D" w14:paraId="03CDE01E" w14:textId="77777777">
      <w:pPr>
        <w:pStyle w:val="BodyText"/>
        <w:spacing w:before="93" w:line="249" w:lineRule="auto"/>
        <w:ind w:left="119" w:right="1331"/>
      </w:pPr>
      <w:r>
        <w:t>The knowing submission of a false, fictitious, or fraudulent certification may be subject to criminal and civil penalties, including confinement for up to 5 years, fines, and civil penalties. 12 U.S.C. § 1723i, 18 U.S.C. §§ 287, 1001 and 31</w:t>
      </w:r>
    </w:p>
    <w:p w:rsidR="005C6A7D" w14:paraId="0C1BA170" w14:textId="77777777">
      <w:pPr>
        <w:pStyle w:val="BodyText"/>
        <w:spacing w:before="2"/>
        <w:ind w:left="119"/>
      </w:pPr>
      <w:r>
        <w:t>U.S.C. § 3729.</w:t>
      </w:r>
    </w:p>
    <w:sectPr>
      <w:type w:val="continuous"/>
      <w:pgSz w:w="12240" w:h="15840"/>
      <w:pgMar w:top="240" w:right="260" w:bottom="1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6A7D" w:rsidP="009522A9" w14:paraId="36B5E988" w14:textId="34C097F7">
    <w:pPr>
      <w:pStyle w:val="BodyText"/>
      <w:spacing w:line="14" w:lineRule="auto"/>
      <w:jc w:val="right"/>
      <w:rPr>
        <w:sz w:val="19"/>
      </w:rPr>
    </w:pPr>
    <w:r>
      <w:rPr>
        <w:noProof/>
      </w:rPr>
      <mc:AlternateContent>
        <mc:Choice Requires="wps">
          <w:drawing>
            <wp:anchor distT="0" distB="0" distL="114300" distR="114300" simplePos="0" relativeHeight="251660288" behindDoc="1" locked="0" layoutInCell="1" allowOverlap="1">
              <wp:simplePos x="0" y="0"/>
              <wp:positionH relativeFrom="margin">
                <wp:align>right</wp:align>
              </wp:positionH>
              <wp:positionV relativeFrom="page">
                <wp:posOffset>9926726</wp:posOffset>
              </wp:positionV>
              <wp:extent cx="7483450" cy="190196"/>
              <wp:effectExtent l="0" t="0" r="3810" b="635"/>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483450" cy="19019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C6A7D" w14:textId="420DC388">
                          <w:pPr>
                            <w:spacing w:before="15"/>
                            <w:ind w:left="20"/>
                            <w:rPr>
                              <w:sz w:val="14"/>
                            </w:rPr>
                          </w:pPr>
                          <w:r>
                            <w:rPr>
                              <w:sz w:val="14"/>
                            </w:rPr>
                            <w:t>eIssuer</w:t>
                          </w:r>
                          <w:r>
                            <w:rPr>
                              <w:sz w:val="14"/>
                            </w:rPr>
                            <w:t xml:space="preserve"> Application to Participate in Digital Collateral Program | MBS Guide Appendix V-08</w:t>
                          </w:r>
                          <w:r w:rsidR="00E7284E">
                            <w:rPr>
                              <w:sz w:val="14"/>
                            </w:rPr>
                            <w:tab/>
                          </w:r>
                          <w:r w:rsidR="00E7284E">
                            <w:rPr>
                              <w:sz w:val="14"/>
                            </w:rPr>
                            <w:tab/>
                          </w:r>
                          <w:r w:rsidR="00E7284E">
                            <w:rPr>
                              <w:sz w:val="14"/>
                            </w:rPr>
                            <w:tab/>
                          </w:r>
                          <w:r w:rsidR="00E7284E">
                            <w:rPr>
                              <w:sz w:val="14"/>
                            </w:rPr>
                            <w:tab/>
                          </w:r>
                          <w:r w:rsidR="00E7284E">
                            <w:rPr>
                              <w:sz w:val="14"/>
                            </w:rPr>
                            <w:tab/>
                          </w:r>
                          <w:r w:rsidR="00E7284E">
                            <w:rPr>
                              <w:sz w:val="14"/>
                            </w:rPr>
                            <w:tab/>
                          </w:r>
                          <w:r w:rsidR="00E7284E">
                            <w:rPr>
                              <w:sz w:val="14"/>
                            </w:rPr>
                            <w:tab/>
                          </w:r>
                          <w:r w:rsidR="00E7284E">
                            <w:rPr>
                              <w:sz w:val="14"/>
                            </w:rPr>
                            <w:tab/>
                            <w:t>HUD-11701 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589.25pt;height:15pt;margin-top:781.65pt;margin-left:538.05pt;mso-height-percent:0;mso-height-relative:page;mso-position-horizontal:right;mso-position-horizontal-relative:margin;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5C6A7D" w14:paraId="13485A26" w14:textId="420DC388">
                    <w:pPr>
                      <w:spacing w:before="15"/>
                      <w:ind w:left="20"/>
                      <w:rPr>
                        <w:sz w:val="14"/>
                      </w:rPr>
                    </w:pPr>
                    <w:r>
                      <w:rPr>
                        <w:sz w:val="14"/>
                      </w:rPr>
                      <w:t>eIssuer</w:t>
                    </w:r>
                    <w:r>
                      <w:rPr>
                        <w:sz w:val="14"/>
                      </w:rPr>
                      <w:t xml:space="preserve"> Application to Participate in Digital Collateral Program | MBS Guide Appendix V-08</w:t>
                    </w:r>
                    <w:r w:rsidR="00E7284E">
                      <w:rPr>
                        <w:sz w:val="14"/>
                      </w:rPr>
                      <w:tab/>
                    </w:r>
                    <w:r w:rsidR="00E7284E">
                      <w:rPr>
                        <w:sz w:val="14"/>
                      </w:rPr>
                      <w:tab/>
                    </w:r>
                    <w:r w:rsidR="00E7284E">
                      <w:rPr>
                        <w:sz w:val="14"/>
                      </w:rPr>
                      <w:tab/>
                    </w:r>
                    <w:r w:rsidR="00E7284E">
                      <w:rPr>
                        <w:sz w:val="14"/>
                      </w:rPr>
                      <w:tab/>
                    </w:r>
                    <w:r w:rsidR="00E7284E">
                      <w:rPr>
                        <w:sz w:val="14"/>
                      </w:rPr>
                      <w:tab/>
                    </w:r>
                    <w:r w:rsidR="00E7284E">
                      <w:rPr>
                        <w:sz w:val="14"/>
                      </w:rPr>
                      <w:tab/>
                    </w:r>
                    <w:r w:rsidR="00E7284E">
                      <w:rPr>
                        <w:sz w:val="14"/>
                      </w:rPr>
                      <w:tab/>
                    </w:r>
                    <w:r w:rsidR="00E7284E">
                      <w:rPr>
                        <w:sz w:val="14"/>
                      </w:rPr>
                      <w:tab/>
                      <w:t>HUD-11701 A</w:t>
                    </w:r>
                  </w:p>
                </w:txbxContent>
              </v:textbox>
              <w10:wrap anchorx="margin"/>
            </v:shape>
          </w:pict>
        </mc:Fallback>
      </mc:AlternateContent>
    </w:r>
    <w:r w:rsidR="00134727">
      <w:rPr>
        <w:noProof/>
      </w:rPr>
      <mc:AlternateContent>
        <mc:Choice Requires="wps">
          <w:drawing>
            <wp:anchor distT="0" distB="0" distL="114300" distR="114300" simplePos="0" relativeHeight="251658240" behindDoc="1" locked="0" layoutInCell="1" allowOverlap="1">
              <wp:simplePos x="0" y="0"/>
              <wp:positionH relativeFrom="page">
                <wp:posOffset>69850</wp:posOffset>
              </wp:positionH>
              <wp:positionV relativeFrom="page">
                <wp:posOffset>9890760</wp:posOffset>
              </wp:positionV>
              <wp:extent cx="7702550" cy="5080"/>
              <wp:effectExtent l="0" t="0" r="0" b="0"/>
              <wp:wrapNone/>
              <wp:docPr id="4"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702550" cy="5080"/>
                      </a:xfrm>
                      <a:prstGeom prst="line">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205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7216" from="5.5pt,778.8pt" to="612pt,779.2pt" strokeweight="1pt"/>
          </w:pict>
        </mc:Fallback>
      </mc:AlternateContent>
    </w:r>
    <w:r w:rsidR="009522A9">
      <w:rPr>
        <w:sz w:val="19"/>
      </w:rPr>
      <w:t xml:space="preserve"> </w:t>
    </w:r>
    <w:r w:rsidR="009522A9">
      <w:rPr>
        <w:sz w:val="19"/>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A7D"/>
    <w:rsid w:val="00003457"/>
    <w:rsid w:val="000244EF"/>
    <w:rsid w:val="000D5A04"/>
    <w:rsid w:val="00134727"/>
    <w:rsid w:val="00204098"/>
    <w:rsid w:val="00204323"/>
    <w:rsid w:val="00267E32"/>
    <w:rsid w:val="00334842"/>
    <w:rsid w:val="0034338B"/>
    <w:rsid w:val="003B5519"/>
    <w:rsid w:val="003D195D"/>
    <w:rsid w:val="005C6A7D"/>
    <w:rsid w:val="00635DAB"/>
    <w:rsid w:val="00790108"/>
    <w:rsid w:val="00844AD6"/>
    <w:rsid w:val="008974BD"/>
    <w:rsid w:val="009026F7"/>
    <w:rsid w:val="009522A9"/>
    <w:rsid w:val="00A16A3F"/>
    <w:rsid w:val="00A74A9D"/>
    <w:rsid w:val="00A81465"/>
    <w:rsid w:val="00A93D83"/>
    <w:rsid w:val="00B00334"/>
    <w:rsid w:val="00B778FC"/>
    <w:rsid w:val="00B975F1"/>
    <w:rsid w:val="00BA00A7"/>
    <w:rsid w:val="00C05B58"/>
    <w:rsid w:val="00D7277F"/>
    <w:rsid w:val="00D97108"/>
    <w:rsid w:val="00E7284E"/>
    <w:rsid w:val="00E9798E"/>
    <w:rsid w:val="00EA0257"/>
    <w:rsid w:val="00EB2B6F"/>
    <w:rsid w:val="00F938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DC1D5B"/>
  <w15:docId w15:val="{6B82ACFD-A91A-4F85-AA68-EF58748D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2"/>
      <w:ind w:left="19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A81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3D195D"/>
  </w:style>
  <w:style w:type="paragraph" w:styleId="Header">
    <w:name w:val="header"/>
    <w:basedOn w:val="Normal"/>
    <w:link w:val="HeaderChar"/>
    <w:uiPriority w:val="99"/>
    <w:unhideWhenUsed/>
    <w:rsid w:val="009522A9"/>
    <w:pPr>
      <w:tabs>
        <w:tab w:val="center" w:pos="4680"/>
        <w:tab w:val="right" w:pos="9360"/>
      </w:tabs>
    </w:pPr>
  </w:style>
  <w:style w:type="character" w:customStyle="1" w:styleId="HeaderChar">
    <w:name w:val="Header Char"/>
    <w:basedOn w:val="DefaultParagraphFont"/>
    <w:link w:val="Header"/>
    <w:uiPriority w:val="99"/>
    <w:rsid w:val="009522A9"/>
    <w:rPr>
      <w:rFonts w:ascii="Arial" w:eastAsia="Arial" w:hAnsi="Arial" w:cs="Arial"/>
    </w:rPr>
  </w:style>
  <w:style w:type="paragraph" w:styleId="Footer">
    <w:name w:val="footer"/>
    <w:basedOn w:val="Normal"/>
    <w:link w:val="FooterChar"/>
    <w:uiPriority w:val="99"/>
    <w:unhideWhenUsed/>
    <w:rsid w:val="009522A9"/>
    <w:pPr>
      <w:tabs>
        <w:tab w:val="center" w:pos="4680"/>
        <w:tab w:val="right" w:pos="9360"/>
      </w:tabs>
    </w:pPr>
  </w:style>
  <w:style w:type="character" w:customStyle="1" w:styleId="FooterChar">
    <w:name w:val="Footer Char"/>
    <w:basedOn w:val="DefaultParagraphFont"/>
    <w:link w:val="Footer"/>
    <w:uiPriority w:val="99"/>
    <w:rsid w:val="009522A9"/>
    <w:rPr>
      <w:rFonts w:ascii="Arial" w:eastAsia="Arial" w:hAnsi="Arial" w:cs="Arial"/>
    </w:rPr>
  </w:style>
  <w:style w:type="character" w:styleId="CommentReference">
    <w:name w:val="annotation reference"/>
    <w:basedOn w:val="DefaultParagraphFont"/>
    <w:uiPriority w:val="99"/>
    <w:semiHidden/>
    <w:unhideWhenUsed/>
    <w:rsid w:val="00A16A3F"/>
    <w:rPr>
      <w:sz w:val="16"/>
      <w:szCs w:val="16"/>
    </w:rPr>
  </w:style>
  <w:style w:type="paragraph" w:styleId="CommentText">
    <w:name w:val="annotation text"/>
    <w:basedOn w:val="Normal"/>
    <w:link w:val="CommentTextChar"/>
    <w:uiPriority w:val="99"/>
    <w:unhideWhenUsed/>
    <w:rsid w:val="00A16A3F"/>
    <w:rPr>
      <w:sz w:val="20"/>
      <w:szCs w:val="20"/>
    </w:rPr>
  </w:style>
  <w:style w:type="character" w:customStyle="1" w:styleId="CommentTextChar">
    <w:name w:val="Comment Text Char"/>
    <w:basedOn w:val="DefaultParagraphFont"/>
    <w:link w:val="CommentText"/>
    <w:uiPriority w:val="99"/>
    <w:rsid w:val="00A16A3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16A3F"/>
    <w:rPr>
      <w:b/>
      <w:bCs/>
    </w:rPr>
  </w:style>
  <w:style w:type="character" w:customStyle="1" w:styleId="CommentSubjectChar">
    <w:name w:val="Comment Subject Char"/>
    <w:basedOn w:val="CommentTextChar"/>
    <w:link w:val="CommentSubject"/>
    <w:uiPriority w:val="99"/>
    <w:semiHidden/>
    <w:rsid w:val="00A16A3F"/>
    <w:rPr>
      <w:rFonts w:ascii="Arial" w:eastAsia="Arial" w:hAnsi="Arial" w:cs="Arial"/>
      <w:b/>
      <w:bCs/>
      <w:sz w:val="20"/>
      <w:szCs w:val="20"/>
    </w:rPr>
  </w:style>
  <w:style w:type="paragraph" w:customStyle="1" w:styleId="pf0">
    <w:name w:val="pf0"/>
    <w:basedOn w:val="Normal"/>
    <w:rsid w:val="00B0033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B00334"/>
    <w:rPr>
      <w:rFonts w:ascii="Segoe UI" w:hAnsi="Segoe UI" w:cs="Segoe UI" w:hint="default"/>
      <w:sz w:val="18"/>
      <w:szCs w:val="18"/>
    </w:rPr>
  </w:style>
  <w:style w:type="character" w:customStyle="1" w:styleId="cf11">
    <w:name w:val="cf11"/>
    <w:basedOn w:val="DefaultParagraphFont"/>
    <w:rsid w:val="00B00334"/>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DCPA@hud.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BE27003353954888358C37D25A1389" ma:contentTypeVersion="7" ma:contentTypeDescription="Create a new document." ma:contentTypeScope="" ma:versionID="83260424ac9753249a30c1b7ba2dabc2">
  <xsd:schema xmlns:xsd="http://www.w3.org/2001/XMLSchema" xmlns:xs="http://www.w3.org/2001/XMLSchema" xmlns:p="http://schemas.microsoft.com/office/2006/metadata/properties" xmlns:ns2="ae2a2941-2dbe-4eaa-9281-19e6e20101f1" xmlns:ns3="dca89f83-e7cb-46ce-8e9f-cb067c1b6911" xmlns:ns4="57b6deb9-dc41-4ced-bf19-f2d6f59f6165" targetNamespace="http://schemas.microsoft.com/office/2006/metadata/properties" ma:root="true" ma:fieldsID="20d557ef592bc9b9a391d30496e178f7" ns2:_="" ns3:_="" ns4:_="">
    <xsd:import namespace="ae2a2941-2dbe-4eaa-9281-19e6e20101f1"/>
    <xsd:import namespace="dca89f83-e7cb-46ce-8e9f-cb067c1b6911"/>
    <xsd:import namespace="57b6deb9-dc41-4ced-bf19-f2d6f59f6165"/>
    <xsd:element name="properties">
      <xsd:complexType>
        <xsd:sequence>
          <xsd:element name="documentManagement">
            <xsd:complexType>
              <xsd:all>
                <xsd:element ref="ns2:Clearance" minOccurs="0"/>
                <xsd:element ref="ns2:Clearance_x003a_Clearance_x0020_Name" minOccurs="0"/>
                <xsd:element ref="ns2:Clearance_x003a_Clearance_x0020_Number"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2941-2dbe-4eaa-9281-19e6e20101f1" elementFormDefault="qualified">
    <xsd:import namespace="http://schemas.microsoft.com/office/2006/documentManagement/types"/>
    <xsd:import namespace="http://schemas.microsoft.com/office/infopath/2007/PartnerControls"/>
    <xsd:element name="Clearance" ma:index="4" nillable="true" ma:displayName="Clearance" ma:list="{7bf3ecff-3704-4e92-a7de-53154701d469}" ma:internalName="Clearance" ma:showField="Title" ma:web="57b6deb9-dc41-4ced-bf19-f2d6f59f6165">
      <xsd:simpleType>
        <xsd:restriction base="dms:Lookup"/>
      </xsd:simpleType>
    </xsd:element>
    <xsd:element name="Clearance_x003a_Clearance_x0020_Name" ma:index="5" nillable="true" ma:displayName="Clearance:Clearance Name" ma:list="{7bf3ecff-3704-4e92-a7de-53154701d469}" ma:internalName="Clearance_x003a_Clearance_x0020_Name" ma:readOnly="true" ma:showField="Title" ma:web="57b6deb9-dc41-4ced-bf19-f2d6f59f6165">
      <xsd:simpleType>
        <xsd:restriction base="dms:Lookup"/>
      </xsd:simpleType>
    </xsd:element>
    <xsd:element name="Clearance_x003a_Clearance_x0020_Number" ma:index="6" nillable="true" ma:displayName="Clearance:Clearance Number" ma:list="{7bf3ecff-3704-4e92-a7de-53154701d469}" ma:internalName="Clearance_x003a_Clearance_x0020_Number" ma:readOnly="true" ma:showField="Clearance_x0020_Number" ma:web="57b6deb9-dc41-4ced-bf19-f2d6f59f616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b6deb9-dc41-4ced-bf19-f2d6f59f6165"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ca89f83-e7cb-46ce-8e9f-cb067c1b6911">HUDSEC-70691829-420</_dlc_DocId>
    <_dlc_DocIdUrl xmlns="dca89f83-e7cb-46ce-8e9f-cb067c1b6911">
      <Url>https://hudgov.sharepoint.com/sites/SEC/gnma/_layouts/15/DocIdRedir.aspx?ID=HUDSEC-70691829-420</Url>
      <Description>HUDSEC-70691829-420</Description>
    </_dlc_DocIdUrl>
    <Clearance xmlns="ae2a2941-2dbe-4eaa-9281-19e6e20101f1">3153</Clear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08821B-BFFF-41D8-87B8-83F024F35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2941-2dbe-4eaa-9281-19e6e20101f1"/>
    <ds:schemaRef ds:uri="dca89f83-e7cb-46ce-8e9f-cb067c1b6911"/>
    <ds:schemaRef ds:uri="57b6deb9-dc41-4ced-bf19-f2d6f59f6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21DC4-2E66-4A30-8654-A1B4A47E5737}">
  <ds:schemaRefs>
    <ds:schemaRef ds:uri="http://schemas.microsoft.com/sharepoint/events"/>
  </ds:schemaRefs>
</ds:datastoreItem>
</file>

<file path=customXml/itemProps3.xml><?xml version="1.0" encoding="utf-8"?>
<ds:datastoreItem xmlns:ds="http://schemas.openxmlformats.org/officeDocument/2006/customXml" ds:itemID="{01DBCCD0-D3C4-4677-AF5D-D7B08FBB7D2F}">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57b6deb9-dc41-4ced-bf19-f2d6f59f6165"/>
    <ds:schemaRef ds:uri="http://schemas.microsoft.com/office/2006/metadata/properties"/>
    <ds:schemaRef ds:uri="http://purl.org/dc/terms/"/>
    <ds:schemaRef ds:uri="dca89f83-e7cb-46ce-8e9f-cb067c1b6911"/>
    <ds:schemaRef ds:uri="ae2a2941-2dbe-4eaa-9281-19e6e20101f1"/>
    <ds:schemaRef ds:uri="http://www.w3.org/XML/1998/namespace"/>
    <ds:schemaRef ds:uri="http://purl.org/dc/dcmitype/"/>
  </ds:schemaRefs>
</ds:datastoreItem>
</file>

<file path=customXml/itemProps4.xml><?xml version="1.0" encoding="utf-8"?>
<ds:datastoreItem xmlns:ds="http://schemas.openxmlformats.org/officeDocument/2006/customXml" ds:itemID="{0FA2EF52-0E32-4784-B138-95EB7105CB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Hernandez, Angel R</dc:creator>
  <cp:lastModifiedBy>Guido, Anna P</cp:lastModifiedBy>
  <cp:revision>2</cp:revision>
  <dcterms:created xsi:type="dcterms:W3CDTF">2023-04-04T21:13:00Z</dcterms:created>
  <dcterms:modified xsi:type="dcterms:W3CDTF">2023-04-04T21:13:00Z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0x010100A7BE27003353954888358C37D25A1389</vt:lpwstr>
  </property>
  <property fmtid="{D5CDD505-2E9C-101B-9397-08002B2CF9AE}" pid="3" name="Created">
    <vt:filetime>2019-12-09T00:00:00Z</vt:filetime>
  </property>
  <property fmtid="{D5CDD505-2E9C-101B-9397-08002B2CF9AE}" pid="4" name="Creator">
    <vt:lpwstr>Adobe Acrobat Pro DC 19.21.20056</vt:lpwstr>
  </property>
  <property fmtid="{D5CDD505-2E9C-101B-9397-08002B2CF9AE}" pid="5" name="LastSaved">
    <vt:filetime>2020-11-04T00:00:00Z</vt:filetime>
  </property>
  <property fmtid="{D5CDD505-2E9C-101B-9397-08002B2CF9AE}" pid="6" name="_dlc_DocIdItemGuid">
    <vt:lpwstr>8d431b44-0f60-4a9e-8604-521eddcb07da</vt:lpwstr>
  </property>
</Properties>
</file>