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D5278" w:rsidRPr="00340CED" w:rsidP="00067D62" w14:paraId="1BDF448B" w14:textId="77777777">
      <w:pPr>
        <w:pStyle w:val="NoSpacing"/>
        <w:jc w:val="center"/>
        <w:rPr>
          <w:rFonts w:cstheme="minorHAnsi"/>
          <w:b/>
        </w:rPr>
      </w:pPr>
      <w:r w:rsidRPr="00340CED">
        <w:rPr>
          <w:rFonts w:cstheme="minorHAnsi"/>
          <w:b/>
        </w:rPr>
        <w:t>JUSTIFICATION FOR NONMATERIAL/NONSUBSTANTIVE CHANGE</w:t>
      </w:r>
    </w:p>
    <w:p w:rsidR="00067D62" w:rsidRPr="00340CED" w:rsidP="00067D62" w14:paraId="1BDF448C" w14:textId="77777777">
      <w:pPr>
        <w:pStyle w:val="NoSpacing"/>
        <w:jc w:val="center"/>
        <w:rPr>
          <w:rFonts w:cstheme="minorHAnsi"/>
          <w:b/>
        </w:rPr>
      </w:pPr>
      <w:r w:rsidRPr="00340CED">
        <w:rPr>
          <w:rFonts w:cstheme="minorHAnsi"/>
          <w:b/>
        </w:rPr>
        <w:t xml:space="preserve">Initial Patent Application </w:t>
      </w:r>
    </w:p>
    <w:p w:rsidR="00067D62" w:rsidRPr="00340CED" w:rsidP="00067D62" w14:paraId="1BDF448D" w14:textId="035C5720">
      <w:pPr>
        <w:pStyle w:val="NoSpacing"/>
        <w:jc w:val="center"/>
        <w:rPr>
          <w:rFonts w:cstheme="minorHAnsi"/>
        </w:rPr>
      </w:pPr>
      <w:r w:rsidRPr="00340CED">
        <w:rPr>
          <w:rFonts w:cstheme="minorHAnsi"/>
          <w:b/>
        </w:rPr>
        <w:t>OMB Control Number 0651-003</w:t>
      </w:r>
      <w:r w:rsidR="008B1710">
        <w:rPr>
          <w:rFonts w:cstheme="minorHAnsi"/>
          <w:b/>
        </w:rPr>
        <w:t>1</w:t>
      </w:r>
    </w:p>
    <w:p w:rsidR="00067D62" w:rsidRPr="00340CED" w:rsidP="00067D62" w14:paraId="1BDF448E" w14:textId="77777777">
      <w:pPr>
        <w:pStyle w:val="NoSpacing"/>
        <w:jc w:val="both"/>
        <w:rPr>
          <w:rFonts w:cstheme="minorHAnsi"/>
        </w:rPr>
      </w:pPr>
    </w:p>
    <w:p w:rsidR="00067D62" w:rsidRPr="00340CED" w:rsidP="00067D62" w14:paraId="1BDF448F" w14:textId="77777777">
      <w:pPr>
        <w:pStyle w:val="NoSpacing"/>
        <w:jc w:val="both"/>
        <w:rPr>
          <w:rFonts w:cstheme="minorHAnsi"/>
        </w:rPr>
      </w:pPr>
      <w:r w:rsidRPr="00340CED">
        <w:rPr>
          <w:rFonts w:cstheme="minorHAnsi"/>
          <w:u w:val="single"/>
        </w:rPr>
        <w:t>Background</w:t>
      </w:r>
    </w:p>
    <w:p w:rsidR="00067D62" w:rsidRPr="00340CED" w:rsidP="00067D62" w14:paraId="1BDF4490" w14:textId="77777777">
      <w:pPr>
        <w:pStyle w:val="NoSpacing"/>
        <w:jc w:val="both"/>
        <w:rPr>
          <w:rFonts w:cstheme="minorHAnsi"/>
        </w:rPr>
      </w:pPr>
    </w:p>
    <w:p w:rsidR="00067D62" w:rsidRPr="00340CED" w:rsidP="00067D62" w14:paraId="1BDF4491" w14:textId="6FA5EF4B">
      <w:pPr>
        <w:pStyle w:val="NoSpacing"/>
        <w:jc w:val="both"/>
        <w:rPr>
          <w:rFonts w:cstheme="minorHAnsi"/>
          <w:color w:val="000000" w:themeColor="text1"/>
        </w:rPr>
      </w:pPr>
      <w:r w:rsidRPr="00340CED">
        <w:rPr>
          <w:rFonts w:cstheme="minorHAnsi"/>
          <w:color w:val="000000" w:themeColor="text1"/>
        </w:rPr>
        <w:t xml:space="preserve">The United States Patent and Trademark Office (USPTO) administers the Leahy-Smith America Invents Act (AIA), which sets or adjusts patent fees established, authorized, or charged under Title 35, United States Code (U.S.C.). Section 10 prescribes that fees </w:t>
      </w:r>
      <w:r w:rsidRPr="00340CED">
        <w:rPr>
          <w:rFonts w:cstheme="minorHAnsi"/>
          <w:color w:val="000000" w:themeColor="text1"/>
        </w:rPr>
        <w:t>may be set or adjusted only to recover the aggregate estimated costs to the Office for processing, activities, services, and materials related to the patent and trademark processes. Section 10 authorities also includes flexibility to set individual fees in</w:t>
      </w:r>
      <w:r w:rsidRPr="00340CED">
        <w:rPr>
          <w:rFonts w:cstheme="minorHAnsi"/>
          <w:color w:val="000000" w:themeColor="text1"/>
        </w:rPr>
        <w:t xml:space="preserve"> a way that furthers key policies factors, while </w:t>
      </w:r>
      <w:r w:rsidRPr="00340CED" w:rsidR="00A1093A">
        <w:rPr>
          <w:rFonts w:cstheme="minorHAnsi"/>
          <w:color w:val="000000" w:themeColor="text1"/>
        </w:rPr>
        <w:t>factoring in</w:t>
      </w:r>
      <w:r w:rsidRPr="00340CED">
        <w:rPr>
          <w:rFonts w:cstheme="minorHAnsi"/>
          <w:color w:val="000000" w:themeColor="text1"/>
        </w:rPr>
        <w:t xml:space="preserve"> the cost of the respective services.</w:t>
      </w:r>
    </w:p>
    <w:p w:rsidR="00067D62" w:rsidRPr="00340CED" w:rsidP="00067D62" w14:paraId="1BDF4492" w14:textId="77777777">
      <w:pPr>
        <w:pStyle w:val="NoSpacing"/>
        <w:jc w:val="both"/>
        <w:rPr>
          <w:rFonts w:cstheme="minorHAnsi"/>
          <w:color w:val="FF0000"/>
        </w:rPr>
      </w:pPr>
    </w:p>
    <w:p w:rsidR="00067D62" w:rsidRPr="00340CED" w:rsidP="00067D62" w14:paraId="1BDF4493" w14:textId="3A98162A">
      <w:pPr>
        <w:pStyle w:val="NoSpacing"/>
        <w:jc w:val="both"/>
        <w:rPr>
          <w:rFonts w:cstheme="minorHAnsi"/>
          <w:color w:val="000000" w:themeColor="text1"/>
        </w:rPr>
      </w:pPr>
      <w:r w:rsidRPr="00340CED">
        <w:rPr>
          <w:rFonts w:cstheme="minorHAnsi"/>
          <w:color w:val="000000" w:themeColor="text1"/>
        </w:rPr>
        <w:t>This request is to update the fees</w:t>
      </w:r>
      <w:r w:rsidRPr="00340CED" w:rsidR="00916C85">
        <w:rPr>
          <w:rFonts w:cstheme="minorHAnsi"/>
          <w:color w:val="000000" w:themeColor="text1"/>
        </w:rPr>
        <w:t xml:space="preserve"> for small and micro entities</w:t>
      </w:r>
      <w:r w:rsidRPr="00340CED">
        <w:rPr>
          <w:rFonts w:cstheme="minorHAnsi"/>
          <w:color w:val="000000" w:themeColor="text1"/>
        </w:rPr>
        <w:t xml:space="preserve"> attached to collection 0651-003</w:t>
      </w:r>
      <w:r w:rsidR="008B1710">
        <w:rPr>
          <w:rFonts w:cstheme="minorHAnsi"/>
          <w:color w:val="000000" w:themeColor="text1"/>
        </w:rPr>
        <w:t>1</w:t>
      </w:r>
      <w:r w:rsidRPr="00340CED">
        <w:rPr>
          <w:rFonts w:cstheme="minorHAnsi"/>
          <w:color w:val="000000" w:themeColor="text1"/>
        </w:rPr>
        <w:t xml:space="preserve"> (</w:t>
      </w:r>
      <w:r w:rsidR="00104F7E">
        <w:rPr>
          <w:rFonts w:cstheme="minorHAnsi"/>
          <w:color w:val="000000" w:themeColor="text1"/>
        </w:rPr>
        <w:t>#</w:t>
      </w:r>
      <w:r w:rsidRPr="00340CED">
        <w:rPr>
          <w:rFonts w:cstheme="minorHAnsi"/>
          <w:color w:val="000000" w:themeColor="text1"/>
        </w:rPr>
        <w:t xml:space="preserve">) that are affected by the rulemaking </w:t>
      </w:r>
      <w:r w:rsidRPr="005D1077" w:rsidR="00E64D33">
        <w:rPr>
          <w:rFonts w:cstheme="minorHAnsi"/>
          <w:color w:val="000000" w:themeColor="text1"/>
        </w:rPr>
        <w:t>RIN 0651-A</w:t>
      </w:r>
      <w:r w:rsidR="005D1077">
        <w:rPr>
          <w:rFonts w:cstheme="minorHAnsi"/>
          <w:color w:val="000000" w:themeColor="text1"/>
        </w:rPr>
        <w:t>D66</w:t>
      </w:r>
      <w:r w:rsidRPr="005D1077">
        <w:rPr>
          <w:rFonts w:cstheme="minorHAnsi"/>
          <w:color w:val="000000" w:themeColor="text1"/>
        </w:rPr>
        <w:t xml:space="preserve">. </w:t>
      </w:r>
      <w:r w:rsidRPr="00340CED">
        <w:rPr>
          <w:rFonts w:cstheme="minorHAnsi"/>
          <w:color w:val="000000" w:themeColor="text1"/>
        </w:rPr>
        <w:t>Ther</w:t>
      </w:r>
      <w:r w:rsidRPr="00340CED">
        <w:rPr>
          <w:rFonts w:cstheme="minorHAnsi"/>
          <w:color w:val="000000" w:themeColor="text1"/>
        </w:rPr>
        <w:t xml:space="preserve">e are </w:t>
      </w:r>
      <w:r w:rsidR="00434941">
        <w:rPr>
          <w:rFonts w:cstheme="minorHAnsi"/>
          <w:color w:val="000000" w:themeColor="text1"/>
        </w:rPr>
        <w:t>28</w:t>
      </w:r>
      <w:r w:rsidRPr="00340CED">
        <w:rPr>
          <w:rFonts w:cstheme="minorHAnsi"/>
          <w:color w:val="000000" w:themeColor="text1"/>
        </w:rPr>
        <w:t xml:space="preserve"> fees</w:t>
      </w:r>
      <w:r w:rsidR="00147D45">
        <w:rPr>
          <w:rFonts w:cstheme="minorHAnsi"/>
          <w:color w:val="000000" w:themeColor="text1"/>
        </w:rPr>
        <w:t xml:space="preserve"> in this collection</w:t>
      </w:r>
      <w:r w:rsidRPr="00340CED">
        <w:rPr>
          <w:rFonts w:cstheme="minorHAnsi"/>
          <w:color w:val="000000" w:themeColor="text1"/>
        </w:rPr>
        <w:t xml:space="preserve"> being </w:t>
      </w:r>
      <w:r w:rsidR="000A2064">
        <w:rPr>
          <w:rFonts w:cstheme="minorHAnsi"/>
          <w:color w:val="000000" w:themeColor="text1"/>
        </w:rPr>
        <w:t>reduced</w:t>
      </w:r>
      <w:r w:rsidRPr="00340CED">
        <w:rPr>
          <w:rFonts w:cstheme="minorHAnsi"/>
          <w:color w:val="000000" w:themeColor="text1"/>
        </w:rPr>
        <w:t xml:space="preserve"> as a result of the </w:t>
      </w:r>
      <w:r w:rsidR="009B0845">
        <w:rPr>
          <w:rStyle w:val="Emphasis"/>
          <w:rFonts w:ascii="Segoe UI" w:hAnsi="Segoe UI" w:cs="Segoe UI"/>
          <w:color w:val="222222"/>
          <w:sz w:val="21"/>
          <w:szCs w:val="21"/>
          <w:bdr w:val="none" w:sz="0" w:space="0" w:color="auto" w:frame="1"/>
          <w:shd w:val="clear" w:color="auto" w:fill="FFFFFF"/>
        </w:rPr>
        <w:t>Unleashing American Innovators Act of 2022</w:t>
      </w:r>
      <w:r w:rsidRPr="00340CED">
        <w:rPr>
          <w:rFonts w:cstheme="minorHAnsi"/>
          <w:color w:val="000000" w:themeColor="text1"/>
        </w:rPr>
        <w:t>.</w:t>
      </w:r>
      <w:r w:rsidR="00B2315A">
        <w:rPr>
          <w:rFonts w:cstheme="minorHAnsi"/>
          <w:color w:val="000000" w:themeColor="text1"/>
        </w:rPr>
        <w:t xml:space="preserve"> This update also includes the addition of </w:t>
      </w:r>
      <w:r w:rsidR="00434941">
        <w:rPr>
          <w:rFonts w:cstheme="minorHAnsi"/>
          <w:color w:val="000000" w:themeColor="text1"/>
        </w:rPr>
        <w:t>8</w:t>
      </w:r>
      <w:r w:rsidR="00B2315A">
        <w:rPr>
          <w:rFonts w:cstheme="minorHAnsi"/>
          <w:color w:val="000000" w:themeColor="text1"/>
        </w:rPr>
        <w:t xml:space="preserve"> fees that were not included in the current renewal</w:t>
      </w:r>
      <w:r w:rsidR="00D15DD9">
        <w:rPr>
          <w:rFonts w:cstheme="minorHAnsi"/>
          <w:color w:val="000000" w:themeColor="text1"/>
        </w:rPr>
        <w:t xml:space="preserve">, </w:t>
      </w:r>
      <w:r w:rsidR="00A0360A">
        <w:rPr>
          <w:rFonts w:cstheme="minorHAnsi"/>
          <w:color w:val="000000" w:themeColor="text1"/>
        </w:rPr>
        <w:t>and the removal of three fees that are no longer applicable to this information collection</w:t>
      </w:r>
      <w:r w:rsidR="00B2315A">
        <w:rPr>
          <w:rFonts w:cstheme="minorHAnsi"/>
          <w:color w:val="000000" w:themeColor="text1"/>
        </w:rPr>
        <w:t>.</w:t>
      </w:r>
    </w:p>
    <w:p w:rsidR="00067D62" w:rsidRPr="00340CED" w:rsidP="00067D62" w14:paraId="1BDF4494" w14:textId="77777777">
      <w:pPr>
        <w:pStyle w:val="NoSpacing"/>
        <w:jc w:val="both"/>
        <w:rPr>
          <w:rFonts w:cstheme="minorHAnsi"/>
        </w:rPr>
      </w:pPr>
    </w:p>
    <w:p w:rsidR="00067D62" w:rsidRPr="00340CED" w:rsidP="00067D62" w14:paraId="1BDF4495" w14:textId="77777777">
      <w:pPr>
        <w:pStyle w:val="NoSpacing"/>
        <w:jc w:val="both"/>
        <w:rPr>
          <w:rFonts w:cstheme="minorHAnsi"/>
        </w:rPr>
      </w:pPr>
      <w:r w:rsidRPr="00340CED">
        <w:rPr>
          <w:rFonts w:cstheme="minorHAnsi"/>
          <w:b/>
        </w:rPr>
        <w:t>Table 1: Increases in Fee Amount</w:t>
      </w:r>
    </w:p>
    <w:tbl>
      <w:tblPr>
        <w:tblStyle w:val="TableGrid"/>
        <w:tblW w:w="0" w:type="auto"/>
        <w:tblLook w:val="04A0"/>
      </w:tblPr>
      <w:tblGrid>
        <w:gridCol w:w="539"/>
        <w:gridCol w:w="2789"/>
        <w:gridCol w:w="1979"/>
        <w:gridCol w:w="1979"/>
        <w:gridCol w:w="2064"/>
      </w:tblGrid>
      <w:tr w14:paraId="1BDF449D" w14:textId="77777777" w:rsidTr="008B1710">
        <w:tblPrEx>
          <w:tblW w:w="0" w:type="auto"/>
          <w:tblLook w:val="04A0"/>
        </w:tblPrEx>
        <w:trPr>
          <w:cantSplit/>
        </w:trPr>
        <w:tc>
          <w:tcPr>
            <w:tcW w:w="539" w:type="dxa"/>
            <w:shd w:val="clear" w:color="auto" w:fill="BDD6EE" w:themeFill="accent1" w:themeFillTint="66"/>
            <w:vAlign w:val="center"/>
          </w:tcPr>
          <w:p w:rsidR="00067D62" w:rsidRPr="009F0C4F" w:rsidP="00067D62" w14:paraId="1BDF4496" w14:textId="77777777">
            <w:pPr>
              <w:pStyle w:val="NoSpacing"/>
              <w:jc w:val="center"/>
              <w:rPr>
                <w:rFonts w:cstheme="minorHAnsi"/>
                <w:b/>
                <w:sz w:val="20"/>
                <w:szCs w:val="20"/>
              </w:rPr>
            </w:pPr>
          </w:p>
          <w:p w:rsidR="00067D62" w:rsidRPr="009F0C4F" w:rsidP="00067D62" w14:paraId="1BDF4497" w14:textId="7AF975CA">
            <w:pPr>
              <w:pStyle w:val="NoSpacing"/>
              <w:jc w:val="center"/>
              <w:rPr>
                <w:rFonts w:cstheme="minorHAnsi"/>
                <w:b/>
                <w:sz w:val="20"/>
                <w:szCs w:val="20"/>
              </w:rPr>
            </w:pPr>
            <w:r w:rsidRPr="009F0C4F">
              <w:rPr>
                <w:rFonts w:cstheme="minorHAnsi"/>
                <w:b/>
                <w:sz w:val="20"/>
                <w:szCs w:val="20"/>
              </w:rPr>
              <w:t xml:space="preserve">IC </w:t>
            </w:r>
            <w:r w:rsidRPr="009F0C4F" w:rsidR="008B6905">
              <w:rPr>
                <w:rFonts w:cstheme="minorHAnsi"/>
                <w:b/>
                <w:sz w:val="20"/>
                <w:szCs w:val="20"/>
              </w:rPr>
              <w:t>No.</w:t>
            </w:r>
          </w:p>
          <w:p w:rsidR="00067D62" w:rsidRPr="009F0C4F" w:rsidP="00067D62" w14:paraId="1BDF4498" w14:textId="77777777">
            <w:pPr>
              <w:pStyle w:val="NoSpacing"/>
              <w:jc w:val="center"/>
              <w:rPr>
                <w:rFonts w:cstheme="minorHAnsi"/>
                <w:b/>
                <w:sz w:val="20"/>
                <w:szCs w:val="20"/>
              </w:rPr>
            </w:pPr>
          </w:p>
        </w:tc>
        <w:tc>
          <w:tcPr>
            <w:tcW w:w="2789" w:type="dxa"/>
            <w:shd w:val="clear" w:color="auto" w:fill="BDD6EE" w:themeFill="accent1" w:themeFillTint="66"/>
            <w:vAlign w:val="center"/>
          </w:tcPr>
          <w:p w:rsidR="00067D62" w:rsidRPr="009F0C4F" w:rsidP="00067D62" w14:paraId="1BDF4499" w14:textId="77777777">
            <w:pPr>
              <w:pStyle w:val="NoSpacing"/>
              <w:jc w:val="center"/>
              <w:rPr>
                <w:rFonts w:cstheme="minorHAnsi"/>
                <w:b/>
                <w:sz w:val="20"/>
                <w:szCs w:val="20"/>
              </w:rPr>
            </w:pPr>
            <w:r w:rsidRPr="009F0C4F">
              <w:rPr>
                <w:rFonts w:cstheme="minorHAnsi"/>
                <w:b/>
                <w:sz w:val="20"/>
                <w:szCs w:val="20"/>
              </w:rPr>
              <w:t>Item</w:t>
            </w:r>
          </w:p>
        </w:tc>
        <w:tc>
          <w:tcPr>
            <w:tcW w:w="1979" w:type="dxa"/>
            <w:shd w:val="clear" w:color="auto" w:fill="BDD6EE" w:themeFill="accent1" w:themeFillTint="66"/>
            <w:vAlign w:val="center"/>
          </w:tcPr>
          <w:p w:rsidR="00067D62" w:rsidRPr="009F0C4F" w:rsidP="00067D62" w14:paraId="1BDF449A" w14:textId="77777777">
            <w:pPr>
              <w:pStyle w:val="NoSpacing"/>
              <w:jc w:val="center"/>
              <w:rPr>
                <w:rFonts w:cstheme="minorHAnsi"/>
                <w:b/>
                <w:sz w:val="20"/>
                <w:szCs w:val="20"/>
              </w:rPr>
            </w:pPr>
            <w:r w:rsidRPr="009F0C4F">
              <w:rPr>
                <w:rFonts w:cstheme="minorHAnsi"/>
                <w:b/>
                <w:sz w:val="20"/>
                <w:szCs w:val="20"/>
              </w:rPr>
              <w:t>Current Fee</w:t>
            </w:r>
          </w:p>
        </w:tc>
        <w:tc>
          <w:tcPr>
            <w:tcW w:w="1979" w:type="dxa"/>
            <w:shd w:val="clear" w:color="auto" w:fill="BDD6EE" w:themeFill="accent1" w:themeFillTint="66"/>
            <w:vAlign w:val="center"/>
          </w:tcPr>
          <w:p w:rsidR="00067D62" w:rsidRPr="009F0C4F" w:rsidP="00067D62" w14:paraId="1BDF449B" w14:textId="6BE79741">
            <w:pPr>
              <w:pStyle w:val="NoSpacing"/>
              <w:jc w:val="center"/>
              <w:rPr>
                <w:rFonts w:cstheme="minorHAnsi"/>
                <w:b/>
                <w:sz w:val="20"/>
                <w:szCs w:val="20"/>
              </w:rPr>
            </w:pPr>
            <w:r w:rsidRPr="009F0C4F">
              <w:rPr>
                <w:rFonts w:cstheme="minorHAnsi"/>
                <w:b/>
                <w:sz w:val="20"/>
                <w:szCs w:val="20"/>
              </w:rPr>
              <w:t>New</w:t>
            </w:r>
            <w:r w:rsidRPr="009F0C4F" w:rsidR="008C76FD">
              <w:rPr>
                <w:rFonts w:cstheme="minorHAnsi"/>
                <w:b/>
                <w:sz w:val="20"/>
                <w:szCs w:val="20"/>
              </w:rPr>
              <w:t xml:space="preserve"> Fee</w:t>
            </w:r>
          </w:p>
        </w:tc>
        <w:tc>
          <w:tcPr>
            <w:tcW w:w="2064" w:type="dxa"/>
            <w:shd w:val="clear" w:color="auto" w:fill="BDD6EE" w:themeFill="accent1" w:themeFillTint="66"/>
            <w:vAlign w:val="center"/>
          </w:tcPr>
          <w:p w:rsidR="00067D62" w:rsidRPr="009F0C4F" w:rsidP="00067D62" w14:paraId="1BDF449C" w14:textId="77777777">
            <w:pPr>
              <w:pStyle w:val="NoSpacing"/>
              <w:jc w:val="center"/>
              <w:rPr>
                <w:rFonts w:cstheme="minorHAnsi"/>
                <w:b/>
                <w:sz w:val="20"/>
                <w:szCs w:val="20"/>
              </w:rPr>
            </w:pPr>
            <w:r w:rsidRPr="009F0C4F">
              <w:rPr>
                <w:rFonts w:cstheme="minorHAnsi"/>
                <w:b/>
                <w:sz w:val="20"/>
                <w:szCs w:val="20"/>
              </w:rPr>
              <w:t xml:space="preserve">Changes in Fee Amount </w:t>
            </w:r>
          </w:p>
        </w:tc>
      </w:tr>
      <w:tr w14:paraId="1BDF44A9" w14:textId="77777777" w:rsidTr="008B1710">
        <w:tblPrEx>
          <w:tblW w:w="0" w:type="auto"/>
          <w:tblLook w:val="04A0"/>
        </w:tblPrEx>
        <w:trPr>
          <w:cantSplit/>
        </w:trPr>
        <w:tc>
          <w:tcPr>
            <w:tcW w:w="539" w:type="dxa"/>
            <w:vAlign w:val="center"/>
          </w:tcPr>
          <w:p w:rsidR="008C76FD" w:rsidRPr="00DA77EF" w:rsidP="008C76FD" w14:paraId="1BDF449E" w14:textId="3DCB649B">
            <w:pPr>
              <w:jc w:val="center"/>
              <w:rPr>
                <w:rFonts w:cstheme="minorHAnsi"/>
                <w:color w:val="000000"/>
                <w:sz w:val="20"/>
                <w:szCs w:val="20"/>
              </w:rPr>
            </w:pPr>
            <w:r>
              <w:rPr>
                <w:rFonts w:cstheme="minorHAnsi"/>
                <w:color w:val="000000"/>
                <w:sz w:val="20"/>
                <w:szCs w:val="20"/>
              </w:rPr>
              <w:t>1</w:t>
            </w:r>
          </w:p>
        </w:tc>
        <w:tc>
          <w:tcPr>
            <w:tcW w:w="2789" w:type="dxa"/>
            <w:vAlign w:val="center"/>
          </w:tcPr>
          <w:p w:rsidR="008C76FD" w:rsidRPr="00DA77EF" w:rsidP="008C76FD" w14:paraId="1BDF449F" w14:textId="376DF96C">
            <w:pPr>
              <w:rPr>
                <w:rFonts w:cstheme="minorHAnsi"/>
                <w:color w:val="000000"/>
                <w:sz w:val="20"/>
                <w:szCs w:val="20"/>
              </w:rPr>
            </w:pPr>
            <w:r w:rsidRPr="008B1710">
              <w:rPr>
                <w:rFonts w:cstheme="minorHAnsi"/>
                <w:color w:val="000000"/>
                <w:sz w:val="20"/>
                <w:szCs w:val="20"/>
              </w:rPr>
              <w:t>I</w:t>
            </w:r>
            <w:r>
              <w:rPr>
                <w:rFonts w:cstheme="minorHAnsi"/>
                <w:color w:val="000000"/>
                <w:sz w:val="20"/>
                <w:szCs w:val="20"/>
              </w:rPr>
              <w:t xml:space="preserve">nformation </w:t>
            </w:r>
            <w:r w:rsidRPr="008B1710">
              <w:rPr>
                <w:rFonts w:cstheme="minorHAnsi"/>
                <w:color w:val="000000"/>
                <w:sz w:val="20"/>
                <w:szCs w:val="20"/>
              </w:rPr>
              <w:t>D</w:t>
            </w:r>
            <w:r>
              <w:rPr>
                <w:rFonts w:cstheme="minorHAnsi"/>
                <w:color w:val="000000"/>
                <w:sz w:val="20"/>
                <w:szCs w:val="20"/>
              </w:rPr>
              <w:t xml:space="preserve">isclosure </w:t>
            </w:r>
            <w:r w:rsidRPr="008B1710">
              <w:rPr>
                <w:rFonts w:cstheme="minorHAnsi"/>
                <w:color w:val="000000"/>
                <w:sz w:val="20"/>
                <w:szCs w:val="20"/>
              </w:rPr>
              <w:t>S</w:t>
            </w:r>
            <w:r>
              <w:rPr>
                <w:rFonts w:cstheme="minorHAnsi"/>
                <w:color w:val="000000"/>
                <w:sz w:val="20"/>
                <w:szCs w:val="20"/>
              </w:rPr>
              <w:t>tatements</w:t>
            </w:r>
            <w:r w:rsidRPr="008B1710">
              <w:rPr>
                <w:rFonts w:cstheme="minorHAnsi"/>
                <w:color w:val="000000"/>
                <w:sz w:val="20"/>
                <w:szCs w:val="20"/>
              </w:rPr>
              <w:t xml:space="preserve"> that require the fee set forth in 37 CFR 1.17(p)</w:t>
            </w:r>
          </w:p>
        </w:tc>
        <w:tc>
          <w:tcPr>
            <w:tcW w:w="1979" w:type="dxa"/>
            <w:vAlign w:val="center"/>
          </w:tcPr>
          <w:p w:rsidR="008C76FD" w:rsidRPr="00DA77EF" w:rsidP="00340CED" w14:paraId="1BDF44A1" w14:textId="5DFD8E4B">
            <w:pPr>
              <w:pStyle w:val="NoSpacing"/>
              <w:jc w:val="center"/>
              <w:rPr>
                <w:rFonts w:cstheme="minorHAnsi"/>
                <w:sz w:val="20"/>
                <w:szCs w:val="20"/>
              </w:rPr>
            </w:pPr>
            <w:r w:rsidRPr="00DA77EF">
              <w:rPr>
                <w:rFonts w:cstheme="minorHAnsi"/>
                <w:sz w:val="20"/>
                <w:szCs w:val="20"/>
              </w:rPr>
              <w:t>$</w:t>
            </w:r>
            <w:r w:rsidRPr="00DA77EF" w:rsidR="00340CED">
              <w:rPr>
                <w:rFonts w:cstheme="minorHAnsi"/>
                <w:sz w:val="20"/>
                <w:szCs w:val="20"/>
              </w:rPr>
              <w:t>1</w:t>
            </w:r>
            <w:r w:rsidRPr="00DA77EF">
              <w:rPr>
                <w:rFonts w:cstheme="minorHAnsi"/>
                <w:sz w:val="20"/>
                <w:szCs w:val="20"/>
              </w:rPr>
              <w:t>30 (small entity)</w:t>
            </w:r>
          </w:p>
          <w:p w:rsidR="008C76FD" w:rsidRPr="00DA77EF" w:rsidP="008C76FD" w14:paraId="1BDF44A2" w14:textId="403D5B0D">
            <w:pPr>
              <w:pStyle w:val="NoSpacing"/>
              <w:jc w:val="center"/>
              <w:rPr>
                <w:rFonts w:cstheme="minorHAnsi"/>
                <w:sz w:val="20"/>
                <w:szCs w:val="20"/>
              </w:rPr>
            </w:pPr>
            <w:r w:rsidRPr="00DA77EF">
              <w:rPr>
                <w:rFonts w:cstheme="minorHAnsi"/>
                <w:sz w:val="20"/>
                <w:szCs w:val="20"/>
              </w:rPr>
              <w:t>$</w:t>
            </w:r>
            <w:r w:rsidRPr="00DA77EF" w:rsidR="00340CED">
              <w:rPr>
                <w:rFonts w:cstheme="minorHAnsi"/>
                <w:sz w:val="20"/>
                <w:szCs w:val="20"/>
              </w:rPr>
              <w:t>6</w:t>
            </w:r>
            <w:r w:rsidRPr="00DA77EF">
              <w:rPr>
                <w:rFonts w:cstheme="minorHAnsi"/>
                <w:sz w:val="20"/>
                <w:szCs w:val="20"/>
              </w:rPr>
              <w:t xml:space="preserve">5 (micro </w:t>
            </w:r>
            <w:r w:rsidRPr="00DA77EF">
              <w:rPr>
                <w:rFonts w:cstheme="minorHAnsi"/>
                <w:sz w:val="20"/>
                <w:szCs w:val="20"/>
              </w:rPr>
              <w:t>entity)</w:t>
            </w:r>
          </w:p>
        </w:tc>
        <w:tc>
          <w:tcPr>
            <w:tcW w:w="1979" w:type="dxa"/>
            <w:vAlign w:val="center"/>
          </w:tcPr>
          <w:p w:rsidR="008C76FD" w:rsidRPr="00DA77EF" w:rsidP="00340CED" w14:paraId="1BDF44A4" w14:textId="6CB82B31">
            <w:pPr>
              <w:pStyle w:val="NoSpacing"/>
              <w:jc w:val="center"/>
              <w:rPr>
                <w:rFonts w:cstheme="minorHAnsi"/>
                <w:sz w:val="20"/>
                <w:szCs w:val="20"/>
              </w:rPr>
            </w:pPr>
            <w:r w:rsidRPr="00DA77EF">
              <w:rPr>
                <w:rFonts w:cstheme="minorHAnsi"/>
                <w:sz w:val="20"/>
                <w:szCs w:val="20"/>
              </w:rPr>
              <w:t>$</w:t>
            </w:r>
            <w:r w:rsidRPr="00DA77EF" w:rsidR="00340CED">
              <w:rPr>
                <w:rFonts w:cstheme="minorHAnsi"/>
                <w:sz w:val="20"/>
                <w:szCs w:val="20"/>
              </w:rPr>
              <w:t>104</w:t>
            </w:r>
            <w:r w:rsidRPr="00DA77EF">
              <w:rPr>
                <w:rFonts w:cstheme="minorHAnsi"/>
                <w:sz w:val="20"/>
                <w:szCs w:val="20"/>
              </w:rPr>
              <w:t xml:space="preserve"> (small entity)</w:t>
            </w:r>
          </w:p>
          <w:p w:rsidR="008C76FD" w:rsidRPr="00DA77EF" w:rsidP="008C76FD" w14:paraId="1BDF44A5" w14:textId="2679ED15">
            <w:pPr>
              <w:pStyle w:val="NoSpacing"/>
              <w:jc w:val="center"/>
              <w:rPr>
                <w:rFonts w:cstheme="minorHAnsi"/>
                <w:sz w:val="20"/>
                <w:szCs w:val="20"/>
              </w:rPr>
            </w:pPr>
            <w:r w:rsidRPr="00DA77EF">
              <w:rPr>
                <w:rFonts w:cstheme="minorHAnsi"/>
                <w:sz w:val="20"/>
                <w:szCs w:val="20"/>
              </w:rPr>
              <w:t>$</w:t>
            </w:r>
            <w:r w:rsidRPr="00DA77EF" w:rsidR="00340CED">
              <w:rPr>
                <w:rFonts w:cstheme="minorHAnsi"/>
                <w:sz w:val="20"/>
                <w:szCs w:val="20"/>
              </w:rPr>
              <w:t>52</w:t>
            </w:r>
            <w:r w:rsidRPr="00DA77EF">
              <w:rPr>
                <w:rFonts w:cstheme="minorHAnsi"/>
                <w:sz w:val="20"/>
                <w:szCs w:val="20"/>
              </w:rPr>
              <w:t xml:space="preserve"> (micro entity)</w:t>
            </w:r>
          </w:p>
        </w:tc>
        <w:tc>
          <w:tcPr>
            <w:tcW w:w="2064" w:type="dxa"/>
            <w:vAlign w:val="center"/>
          </w:tcPr>
          <w:p w:rsidR="008C76FD" w:rsidRPr="00DA77EF" w:rsidP="00340CED" w14:paraId="1BDF44A7" w14:textId="193FA432">
            <w:pPr>
              <w:pStyle w:val="NoSpacing"/>
              <w:jc w:val="center"/>
              <w:rPr>
                <w:rFonts w:cstheme="minorHAnsi"/>
                <w:sz w:val="20"/>
                <w:szCs w:val="20"/>
              </w:rPr>
            </w:pPr>
            <w:r w:rsidRPr="00DA77EF">
              <w:rPr>
                <w:rFonts w:cstheme="minorHAnsi"/>
                <w:sz w:val="20"/>
                <w:szCs w:val="20"/>
              </w:rPr>
              <w:t>-$26 (small entity)</w:t>
            </w:r>
          </w:p>
          <w:p w:rsidR="008C76FD" w:rsidRPr="00DA77EF" w:rsidP="008C76FD" w14:paraId="1BDF44A8" w14:textId="670EDDF1">
            <w:pPr>
              <w:pStyle w:val="NoSpacing"/>
              <w:jc w:val="center"/>
              <w:rPr>
                <w:rFonts w:cstheme="minorHAnsi"/>
                <w:sz w:val="20"/>
                <w:szCs w:val="20"/>
              </w:rPr>
            </w:pPr>
            <w:r w:rsidRPr="00DA77EF">
              <w:rPr>
                <w:rFonts w:cstheme="minorHAnsi"/>
                <w:sz w:val="20"/>
                <w:szCs w:val="20"/>
              </w:rPr>
              <w:t>-$13 (micro entity)</w:t>
            </w:r>
          </w:p>
        </w:tc>
      </w:tr>
      <w:tr w14:paraId="1BDF44B5" w14:textId="77777777" w:rsidTr="008B1710">
        <w:tblPrEx>
          <w:tblW w:w="0" w:type="auto"/>
          <w:tblLook w:val="04A0"/>
        </w:tblPrEx>
        <w:trPr>
          <w:cantSplit/>
        </w:trPr>
        <w:tc>
          <w:tcPr>
            <w:tcW w:w="539" w:type="dxa"/>
            <w:vAlign w:val="center"/>
          </w:tcPr>
          <w:p w:rsidR="008C76FD" w:rsidRPr="00DA77EF" w:rsidP="008C76FD" w14:paraId="1BDF44AA" w14:textId="2B279FA9">
            <w:pPr>
              <w:jc w:val="center"/>
              <w:rPr>
                <w:rFonts w:cstheme="minorHAnsi"/>
                <w:color w:val="000000"/>
                <w:sz w:val="20"/>
                <w:szCs w:val="20"/>
              </w:rPr>
            </w:pPr>
            <w:r>
              <w:rPr>
                <w:rFonts w:cstheme="minorHAnsi"/>
                <w:color w:val="000000"/>
                <w:sz w:val="20"/>
                <w:szCs w:val="20"/>
              </w:rPr>
              <w:t>3</w:t>
            </w:r>
          </w:p>
        </w:tc>
        <w:tc>
          <w:tcPr>
            <w:tcW w:w="2789" w:type="dxa"/>
            <w:vAlign w:val="center"/>
          </w:tcPr>
          <w:p w:rsidR="008C76FD" w:rsidRPr="00DA77EF" w:rsidP="008C76FD" w14:paraId="1BDF44AB" w14:textId="0382A6BA">
            <w:pPr>
              <w:rPr>
                <w:rFonts w:cstheme="minorHAnsi"/>
                <w:color w:val="000000"/>
                <w:sz w:val="20"/>
                <w:szCs w:val="20"/>
              </w:rPr>
            </w:pPr>
            <w:r w:rsidRPr="008B1710">
              <w:rPr>
                <w:rFonts w:cstheme="minorHAnsi"/>
                <w:color w:val="000000"/>
                <w:sz w:val="20"/>
                <w:szCs w:val="20"/>
              </w:rPr>
              <w:t>One-month Extension of Time under 37 CFR 1.136(a)</w:t>
            </w:r>
          </w:p>
        </w:tc>
        <w:tc>
          <w:tcPr>
            <w:tcW w:w="1979" w:type="dxa"/>
            <w:vAlign w:val="center"/>
          </w:tcPr>
          <w:p w:rsidR="008C76FD" w:rsidRPr="00DA77EF" w:rsidP="008C76FD" w14:paraId="1BDF44AD" w14:textId="4E2392D1">
            <w:pPr>
              <w:pStyle w:val="NoSpacing"/>
              <w:jc w:val="center"/>
              <w:rPr>
                <w:rFonts w:cstheme="minorHAnsi"/>
                <w:sz w:val="20"/>
                <w:szCs w:val="20"/>
              </w:rPr>
            </w:pPr>
            <w:r w:rsidRPr="00DA77EF">
              <w:rPr>
                <w:rFonts w:cstheme="minorHAnsi"/>
                <w:sz w:val="20"/>
                <w:szCs w:val="20"/>
              </w:rPr>
              <w:t>$1</w:t>
            </w:r>
            <w:r w:rsidRPr="00DA77EF" w:rsidR="00340CED">
              <w:rPr>
                <w:rFonts w:cstheme="minorHAnsi"/>
                <w:sz w:val="20"/>
                <w:szCs w:val="20"/>
              </w:rPr>
              <w:t>1</w:t>
            </w:r>
            <w:r w:rsidRPr="00DA77EF">
              <w:rPr>
                <w:rFonts w:cstheme="minorHAnsi"/>
                <w:sz w:val="20"/>
                <w:szCs w:val="20"/>
              </w:rPr>
              <w:t>0 (small entity)</w:t>
            </w:r>
          </w:p>
          <w:p w:rsidR="008C76FD" w:rsidRPr="00DA77EF" w:rsidP="008C76FD" w14:paraId="1BDF44AE" w14:textId="1477848F">
            <w:pPr>
              <w:pStyle w:val="NoSpacing"/>
              <w:jc w:val="center"/>
              <w:rPr>
                <w:rFonts w:cstheme="minorHAnsi"/>
                <w:sz w:val="20"/>
                <w:szCs w:val="20"/>
              </w:rPr>
            </w:pPr>
            <w:r w:rsidRPr="00DA77EF">
              <w:rPr>
                <w:rFonts w:cstheme="minorHAnsi"/>
                <w:sz w:val="20"/>
                <w:szCs w:val="20"/>
              </w:rPr>
              <w:t>$</w:t>
            </w:r>
            <w:r w:rsidRPr="00DA77EF" w:rsidR="00340CED">
              <w:rPr>
                <w:rFonts w:cstheme="minorHAnsi"/>
                <w:sz w:val="20"/>
                <w:szCs w:val="20"/>
              </w:rPr>
              <w:t>5</w:t>
            </w:r>
            <w:r w:rsidRPr="00DA77EF">
              <w:rPr>
                <w:rFonts w:cstheme="minorHAnsi"/>
                <w:sz w:val="20"/>
                <w:szCs w:val="20"/>
              </w:rPr>
              <w:t>5 (micro entity)</w:t>
            </w:r>
          </w:p>
        </w:tc>
        <w:tc>
          <w:tcPr>
            <w:tcW w:w="1979" w:type="dxa"/>
            <w:vAlign w:val="center"/>
          </w:tcPr>
          <w:p w:rsidR="008C76FD" w:rsidRPr="00DA77EF" w:rsidP="008C76FD" w14:paraId="1BDF44B0" w14:textId="0BD8D84C">
            <w:pPr>
              <w:pStyle w:val="NoSpacing"/>
              <w:jc w:val="center"/>
              <w:rPr>
                <w:rFonts w:cstheme="minorHAnsi"/>
                <w:sz w:val="20"/>
                <w:szCs w:val="20"/>
              </w:rPr>
            </w:pPr>
            <w:r w:rsidRPr="00DA77EF">
              <w:rPr>
                <w:rFonts w:cstheme="minorHAnsi"/>
                <w:sz w:val="20"/>
                <w:szCs w:val="20"/>
              </w:rPr>
              <w:t>$</w:t>
            </w:r>
            <w:r w:rsidRPr="00DA77EF" w:rsidR="00340CED">
              <w:rPr>
                <w:rFonts w:cstheme="minorHAnsi"/>
                <w:sz w:val="20"/>
                <w:szCs w:val="20"/>
              </w:rPr>
              <w:t>88</w:t>
            </w:r>
            <w:r w:rsidRPr="00DA77EF">
              <w:rPr>
                <w:rFonts w:cstheme="minorHAnsi"/>
                <w:sz w:val="20"/>
                <w:szCs w:val="20"/>
              </w:rPr>
              <w:t xml:space="preserve"> (small entity)</w:t>
            </w:r>
          </w:p>
          <w:p w:rsidR="008C76FD" w:rsidRPr="00DA77EF" w:rsidP="008C76FD" w14:paraId="1BDF44B1" w14:textId="072F33DD">
            <w:pPr>
              <w:pStyle w:val="NoSpacing"/>
              <w:jc w:val="center"/>
              <w:rPr>
                <w:rFonts w:cstheme="minorHAnsi"/>
                <w:sz w:val="20"/>
                <w:szCs w:val="20"/>
              </w:rPr>
            </w:pPr>
            <w:r w:rsidRPr="00DA77EF">
              <w:rPr>
                <w:rFonts w:cstheme="minorHAnsi"/>
                <w:sz w:val="20"/>
                <w:szCs w:val="20"/>
              </w:rPr>
              <w:t>$</w:t>
            </w:r>
            <w:r w:rsidRPr="00DA77EF" w:rsidR="00340CED">
              <w:rPr>
                <w:rFonts w:cstheme="minorHAnsi"/>
                <w:sz w:val="20"/>
                <w:szCs w:val="20"/>
              </w:rPr>
              <w:t>44</w:t>
            </w:r>
            <w:r w:rsidRPr="00DA77EF">
              <w:rPr>
                <w:rFonts w:cstheme="minorHAnsi"/>
                <w:sz w:val="20"/>
                <w:szCs w:val="20"/>
              </w:rPr>
              <w:t xml:space="preserve"> (micro entity)</w:t>
            </w:r>
          </w:p>
        </w:tc>
        <w:tc>
          <w:tcPr>
            <w:tcW w:w="2064" w:type="dxa"/>
            <w:vAlign w:val="center"/>
          </w:tcPr>
          <w:p w:rsidR="008C76FD" w:rsidRPr="00DA77EF" w:rsidP="008C76FD" w14:paraId="1BDF44B3" w14:textId="0A200FBC">
            <w:pPr>
              <w:pStyle w:val="NoSpacing"/>
              <w:jc w:val="center"/>
              <w:rPr>
                <w:rFonts w:cstheme="minorHAnsi"/>
                <w:sz w:val="20"/>
                <w:szCs w:val="20"/>
              </w:rPr>
            </w:pPr>
            <w:r w:rsidRPr="00DA77EF">
              <w:rPr>
                <w:rFonts w:cstheme="minorHAnsi"/>
                <w:sz w:val="20"/>
                <w:szCs w:val="20"/>
              </w:rPr>
              <w:t>-$22 (small entity)</w:t>
            </w:r>
          </w:p>
          <w:p w:rsidR="008C76FD" w:rsidRPr="00DA77EF" w:rsidP="008C76FD" w14:paraId="1BDF44B4" w14:textId="7A950EB5">
            <w:pPr>
              <w:pStyle w:val="NoSpacing"/>
              <w:jc w:val="center"/>
              <w:rPr>
                <w:rFonts w:cstheme="minorHAnsi"/>
                <w:sz w:val="20"/>
                <w:szCs w:val="20"/>
              </w:rPr>
            </w:pPr>
            <w:r w:rsidRPr="00DA77EF">
              <w:rPr>
                <w:rFonts w:cstheme="minorHAnsi"/>
                <w:sz w:val="20"/>
                <w:szCs w:val="20"/>
              </w:rPr>
              <w:t>-$11 (micro entity)</w:t>
            </w:r>
          </w:p>
        </w:tc>
      </w:tr>
      <w:tr w14:paraId="1BDF44C1" w14:textId="77777777" w:rsidTr="008B1710">
        <w:tblPrEx>
          <w:tblW w:w="0" w:type="auto"/>
          <w:tblLook w:val="04A0"/>
        </w:tblPrEx>
        <w:trPr>
          <w:cantSplit/>
          <w:trHeight w:val="638"/>
        </w:trPr>
        <w:tc>
          <w:tcPr>
            <w:tcW w:w="539" w:type="dxa"/>
            <w:vAlign w:val="center"/>
          </w:tcPr>
          <w:p w:rsidR="008C76FD" w:rsidRPr="00DA77EF" w:rsidP="008C76FD" w14:paraId="1BDF44B6" w14:textId="2A24D26A">
            <w:pPr>
              <w:jc w:val="center"/>
              <w:rPr>
                <w:rFonts w:cstheme="minorHAnsi"/>
                <w:color w:val="000000"/>
                <w:sz w:val="20"/>
                <w:szCs w:val="20"/>
              </w:rPr>
            </w:pPr>
            <w:r>
              <w:rPr>
                <w:rFonts w:cstheme="minorHAnsi"/>
                <w:color w:val="000000"/>
                <w:sz w:val="20"/>
                <w:szCs w:val="20"/>
              </w:rPr>
              <w:t>3</w:t>
            </w:r>
          </w:p>
        </w:tc>
        <w:tc>
          <w:tcPr>
            <w:tcW w:w="2789" w:type="dxa"/>
            <w:vAlign w:val="center"/>
          </w:tcPr>
          <w:p w:rsidR="008C76FD" w:rsidRPr="00DA77EF" w:rsidP="008C76FD" w14:paraId="1BDF44B7" w14:textId="2FE607AD">
            <w:pPr>
              <w:rPr>
                <w:rFonts w:cstheme="minorHAnsi"/>
                <w:color w:val="000000"/>
                <w:sz w:val="20"/>
                <w:szCs w:val="20"/>
              </w:rPr>
            </w:pPr>
            <w:r w:rsidRPr="008B1710">
              <w:rPr>
                <w:rFonts w:cstheme="minorHAnsi"/>
                <w:color w:val="000000"/>
                <w:sz w:val="20"/>
                <w:szCs w:val="20"/>
              </w:rPr>
              <w:t>Two-month Extension of Time under 37 CFR 1.136(a)</w:t>
            </w:r>
          </w:p>
        </w:tc>
        <w:tc>
          <w:tcPr>
            <w:tcW w:w="1979" w:type="dxa"/>
            <w:vAlign w:val="center"/>
          </w:tcPr>
          <w:p w:rsidR="008C76FD" w:rsidRPr="00DA77EF" w:rsidP="008C76FD" w14:paraId="1BDF44B9" w14:textId="41026E8C">
            <w:pPr>
              <w:pStyle w:val="NoSpacing"/>
              <w:jc w:val="center"/>
              <w:rPr>
                <w:rFonts w:cstheme="minorHAnsi"/>
                <w:sz w:val="20"/>
                <w:szCs w:val="20"/>
              </w:rPr>
            </w:pPr>
            <w:r w:rsidRPr="00DA77EF">
              <w:rPr>
                <w:rFonts w:cstheme="minorHAnsi"/>
                <w:sz w:val="20"/>
                <w:szCs w:val="20"/>
              </w:rPr>
              <w:t>$</w:t>
            </w:r>
            <w:r w:rsidRPr="00DA77EF" w:rsidR="00106CC6">
              <w:rPr>
                <w:rFonts w:cstheme="minorHAnsi"/>
                <w:sz w:val="20"/>
                <w:szCs w:val="20"/>
              </w:rPr>
              <w:t>32</w:t>
            </w:r>
            <w:r w:rsidRPr="00DA77EF">
              <w:rPr>
                <w:rFonts w:cstheme="minorHAnsi"/>
                <w:sz w:val="20"/>
                <w:szCs w:val="20"/>
              </w:rPr>
              <w:t>0 (small entity)</w:t>
            </w:r>
          </w:p>
          <w:p w:rsidR="008C76FD" w:rsidRPr="00DA77EF" w:rsidP="008C76FD" w14:paraId="1BDF44BA" w14:textId="62A6769B">
            <w:pPr>
              <w:pStyle w:val="NoSpacing"/>
              <w:jc w:val="center"/>
              <w:rPr>
                <w:rFonts w:cstheme="minorHAnsi"/>
                <w:sz w:val="20"/>
                <w:szCs w:val="20"/>
              </w:rPr>
            </w:pPr>
            <w:r w:rsidRPr="00DA77EF">
              <w:rPr>
                <w:rFonts w:cstheme="minorHAnsi"/>
                <w:sz w:val="20"/>
                <w:szCs w:val="20"/>
              </w:rPr>
              <w:t>$1</w:t>
            </w:r>
            <w:r w:rsidRPr="00DA77EF" w:rsidR="00106CC6">
              <w:rPr>
                <w:rFonts w:cstheme="minorHAnsi"/>
                <w:sz w:val="20"/>
                <w:szCs w:val="20"/>
              </w:rPr>
              <w:t>6</w:t>
            </w:r>
            <w:r w:rsidRPr="00DA77EF">
              <w:rPr>
                <w:rFonts w:cstheme="minorHAnsi"/>
                <w:sz w:val="20"/>
                <w:szCs w:val="20"/>
              </w:rPr>
              <w:t>0 (micro entity)</w:t>
            </w:r>
          </w:p>
        </w:tc>
        <w:tc>
          <w:tcPr>
            <w:tcW w:w="1979" w:type="dxa"/>
            <w:vAlign w:val="center"/>
          </w:tcPr>
          <w:p w:rsidR="008C76FD" w:rsidRPr="00DA77EF" w:rsidP="00251AD3" w14:paraId="1BDF44BC" w14:textId="527E8EE8">
            <w:pPr>
              <w:pStyle w:val="NoSpacing"/>
              <w:jc w:val="center"/>
              <w:rPr>
                <w:rFonts w:cstheme="minorHAnsi"/>
                <w:sz w:val="20"/>
                <w:szCs w:val="20"/>
              </w:rPr>
            </w:pPr>
            <w:r w:rsidRPr="00DA77EF">
              <w:rPr>
                <w:rFonts w:cstheme="minorHAnsi"/>
                <w:sz w:val="20"/>
                <w:szCs w:val="20"/>
              </w:rPr>
              <w:t>$</w:t>
            </w:r>
            <w:r w:rsidRPr="00DA77EF" w:rsidR="00106CC6">
              <w:rPr>
                <w:rFonts w:cstheme="minorHAnsi"/>
                <w:sz w:val="20"/>
                <w:szCs w:val="20"/>
              </w:rPr>
              <w:t>256</w:t>
            </w:r>
            <w:r w:rsidRPr="00DA77EF">
              <w:rPr>
                <w:rFonts w:cstheme="minorHAnsi"/>
                <w:sz w:val="20"/>
                <w:szCs w:val="20"/>
              </w:rPr>
              <w:t xml:space="preserve"> (small entity)</w:t>
            </w:r>
          </w:p>
          <w:p w:rsidR="008C76FD" w:rsidRPr="00DA77EF" w:rsidP="00251AD3" w14:paraId="1BDF44BD" w14:textId="408C6633">
            <w:pPr>
              <w:pStyle w:val="NoSpacing"/>
              <w:jc w:val="center"/>
              <w:rPr>
                <w:rFonts w:cstheme="minorHAnsi"/>
                <w:sz w:val="20"/>
                <w:szCs w:val="20"/>
              </w:rPr>
            </w:pPr>
            <w:r w:rsidRPr="00DA77EF">
              <w:rPr>
                <w:rFonts w:cstheme="minorHAnsi"/>
                <w:sz w:val="20"/>
                <w:szCs w:val="20"/>
              </w:rPr>
              <w:t>$1</w:t>
            </w:r>
            <w:r w:rsidRPr="00DA77EF" w:rsidR="00106CC6">
              <w:rPr>
                <w:rFonts w:cstheme="minorHAnsi"/>
                <w:sz w:val="20"/>
                <w:szCs w:val="20"/>
              </w:rPr>
              <w:t>28</w:t>
            </w:r>
            <w:r w:rsidRPr="00DA77EF">
              <w:rPr>
                <w:rFonts w:cstheme="minorHAnsi"/>
                <w:sz w:val="20"/>
                <w:szCs w:val="20"/>
              </w:rPr>
              <w:t xml:space="preserve"> (micro entity)</w:t>
            </w:r>
          </w:p>
        </w:tc>
        <w:tc>
          <w:tcPr>
            <w:tcW w:w="2064" w:type="dxa"/>
            <w:vAlign w:val="center"/>
          </w:tcPr>
          <w:p w:rsidR="008C76FD" w:rsidRPr="00DA77EF" w:rsidP="008C76FD" w14:paraId="1BDF44BF" w14:textId="60B647E1">
            <w:pPr>
              <w:pStyle w:val="NoSpacing"/>
              <w:jc w:val="center"/>
              <w:rPr>
                <w:rFonts w:cstheme="minorHAnsi"/>
                <w:sz w:val="20"/>
                <w:szCs w:val="20"/>
              </w:rPr>
            </w:pPr>
            <w:r w:rsidRPr="00DA77EF">
              <w:rPr>
                <w:rFonts w:cstheme="minorHAnsi"/>
                <w:sz w:val="20"/>
                <w:szCs w:val="20"/>
              </w:rPr>
              <w:t>-$64 (small entity)</w:t>
            </w:r>
          </w:p>
          <w:p w:rsidR="008C76FD" w:rsidRPr="00DA77EF" w:rsidP="008C76FD" w14:paraId="1BDF44C0" w14:textId="42B31E28">
            <w:pPr>
              <w:pStyle w:val="NoSpacing"/>
              <w:jc w:val="center"/>
              <w:rPr>
                <w:rFonts w:cstheme="minorHAnsi"/>
                <w:sz w:val="20"/>
                <w:szCs w:val="20"/>
              </w:rPr>
            </w:pPr>
            <w:r w:rsidRPr="00DA77EF">
              <w:rPr>
                <w:rFonts w:cstheme="minorHAnsi"/>
                <w:sz w:val="20"/>
                <w:szCs w:val="20"/>
              </w:rPr>
              <w:t>-$32 (micro entity)</w:t>
            </w:r>
          </w:p>
        </w:tc>
      </w:tr>
      <w:tr w14:paraId="1BDF44CD" w14:textId="77777777" w:rsidTr="008B1710">
        <w:tblPrEx>
          <w:tblW w:w="0" w:type="auto"/>
          <w:tblLook w:val="04A0"/>
        </w:tblPrEx>
        <w:trPr>
          <w:cantSplit/>
        </w:trPr>
        <w:tc>
          <w:tcPr>
            <w:tcW w:w="539" w:type="dxa"/>
            <w:vAlign w:val="center"/>
          </w:tcPr>
          <w:p w:rsidR="008C76FD" w:rsidRPr="00DA77EF" w:rsidP="008C76FD" w14:paraId="1BDF44C2" w14:textId="61A8F2F0">
            <w:pPr>
              <w:jc w:val="center"/>
              <w:rPr>
                <w:rFonts w:cstheme="minorHAnsi"/>
                <w:color w:val="000000"/>
                <w:sz w:val="20"/>
                <w:szCs w:val="20"/>
              </w:rPr>
            </w:pPr>
            <w:r>
              <w:rPr>
                <w:rFonts w:cstheme="minorHAnsi"/>
                <w:color w:val="000000"/>
                <w:sz w:val="20"/>
                <w:szCs w:val="20"/>
              </w:rPr>
              <w:t>3</w:t>
            </w:r>
          </w:p>
        </w:tc>
        <w:tc>
          <w:tcPr>
            <w:tcW w:w="2789" w:type="dxa"/>
            <w:vAlign w:val="center"/>
          </w:tcPr>
          <w:p w:rsidR="008C76FD" w:rsidRPr="00DA77EF" w:rsidP="008C76FD" w14:paraId="1BDF44C3" w14:textId="70F824BC">
            <w:pPr>
              <w:rPr>
                <w:rFonts w:cstheme="minorHAnsi"/>
                <w:color w:val="000000"/>
                <w:sz w:val="20"/>
                <w:szCs w:val="20"/>
              </w:rPr>
            </w:pPr>
            <w:r w:rsidRPr="00BE726D">
              <w:rPr>
                <w:rFonts w:cstheme="minorHAnsi"/>
                <w:color w:val="000000"/>
                <w:sz w:val="20"/>
                <w:szCs w:val="20"/>
              </w:rPr>
              <w:t>Three-month Extension of Time under 37 CFR 1.136(a)</w:t>
            </w:r>
          </w:p>
        </w:tc>
        <w:tc>
          <w:tcPr>
            <w:tcW w:w="1979" w:type="dxa"/>
            <w:vAlign w:val="center"/>
          </w:tcPr>
          <w:p w:rsidR="008C76FD" w:rsidRPr="00DA77EF" w:rsidP="008C76FD" w14:paraId="1BDF44C5" w14:textId="742F3B25">
            <w:pPr>
              <w:pStyle w:val="NoSpacing"/>
              <w:jc w:val="center"/>
              <w:rPr>
                <w:rFonts w:cstheme="minorHAnsi"/>
                <w:sz w:val="20"/>
                <w:szCs w:val="20"/>
              </w:rPr>
            </w:pPr>
            <w:r w:rsidRPr="00DA77EF">
              <w:rPr>
                <w:rFonts w:cstheme="minorHAnsi"/>
                <w:sz w:val="20"/>
                <w:szCs w:val="20"/>
              </w:rPr>
              <w:t>$</w:t>
            </w:r>
            <w:r w:rsidRPr="00DA77EF" w:rsidR="009F0C4F">
              <w:rPr>
                <w:rFonts w:cstheme="minorHAnsi"/>
                <w:sz w:val="20"/>
                <w:szCs w:val="20"/>
              </w:rPr>
              <w:t>74</w:t>
            </w:r>
            <w:r w:rsidRPr="00DA77EF">
              <w:rPr>
                <w:rFonts w:cstheme="minorHAnsi"/>
                <w:sz w:val="20"/>
                <w:szCs w:val="20"/>
              </w:rPr>
              <w:t>0 (small entity)</w:t>
            </w:r>
          </w:p>
          <w:p w:rsidR="008C76FD" w:rsidRPr="00DA77EF" w:rsidP="008C76FD" w14:paraId="1BDF44C6" w14:textId="5000E12F">
            <w:pPr>
              <w:pStyle w:val="NoSpacing"/>
              <w:jc w:val="center"/>
              <w:rPr>
                <w:rFonts w:cstheme="minorHAnsi"/>
                <w:sz w:val="20"/>
                <w:szCs w:val="20"/>
              </w:rPr>
            </w:pPr>
            <w:r w:rsidRPr="00DA77EF">
              <w:rPr>
                <w:rFonts w:cstheme="minorHAnsi"/>
                <w:sz w:val="20"/>
                <w:szCs w:val="20"/>
              </w:rPr>
              <w:t>$</w:t>
            </w:r>
            <w:r w:rsidRPr="00DA77EF" w:rsidR="009F0C4F">
              <w:rPr>
                <w:rFonts w:cstheme="minorHAnsi"/>
                <w:sz w:val="20"/>
                <w:szCs w:val="20"/>
              </w:rPr>
              <w:t>370</w:t>
            </w:r>
            <w:r w:rsidRPr="00DA77EF">
              <w:rPr>
                <w:rFonts w:cstheme="minorHAnsi"/>
                <w:sz w:val="20"/>
                <w:szCs w:val="20"/>
              </w:rPr>
              <w:t xml:space="preserve"> (micro entity)</w:t>
            </w:r>
          </w:p>
        </w:tc>
        <w:tc>
          <w:tcPr>
            <w:tcW w:w="1979" w:type="dxa"/>
            <w:vAlign w:val="center"/>
          </w:tcPr>
          <w:p w:rsidR="008C76FD" w:rsidRPr="00DA77EF" w:rsidP="008C76FD" w14:paraId="1BDF44C8" w14:textId="15DDB5B9">
            <w:pPr>
              <w:pStyle w:val="NoSpacing"/>
              <w:jc w:val="center"/>
              <w:rPr>
                <w:rFonts w:cstheme="minorHAnsi"/>
                <w:sz w:val="20"/>
                <w:szCs w:val="20"/>
              </w:rPr>
            </w:pPr>
            <w:r w:rsidRPr="00DA77EF">
              <w:rPr>
                <w:rFonts w:cstheme="minorHAnsi"/>
                <w:sz w:val="20"/>
                <w:szCs w:val="20"/>
              </w:rPr>
              <w:t>$</w:t>
            </w:r>
            <w:r w:rsidRPr="00DA77EF" w:rsidR="009F0C4F">
              <w:rPr>
                <w:rFonts w:cstheme="minorHAnsi"/>
                <w:sz w:val="20"/>
                <w:szCs w:val="20"/>
              </w:rPr>
              <w:t>592</w:t>
            </w:r>
            <w:r w:rsidRPr="00DA77EF">
              <w:rPr>
                <w:rFonts w:cstheme="minorHAnsi"/>
                <w:sz w:val="20"/>
                <w:szCs w:val="20"/>
              </w:rPr>
              <w:t xml:space="preserve"> (small entity)</w:t>
            </w:r>
          </w:p>
          <w:p w:rsidR="008C76FD" w:rsidRPr="00DA77EF" w:rsidP="008C76FD" w14:paraId="1BDF44C9" w14:textId="117BEF4F">
            <w:pPr>
              <w:pStyle w:val="NoSpacing"/>
              <w:jc w:val="center"/>
              <w:rPr>
                <w:rFonts w:cstheme="minorHAnsi"/>
                <w:sz w:val="20"/>
                <w:szCs w:val="20"/>
              </w:rPr>
            </w:pPr>
            <w:r w:rsidRPr="00DA77EF">
              <w:rPr>
                <w:rFonts w:cstheme="minorHAnsi"/>
                <w:sz w:val="20"/>
                <w:szCs w:val="20"/>
              </w:rPr>
              <w:t>$</w:t>
            </w:r>
            <w:r w:rsidRPr="00DA77EF" w:rsidR="009F0C4F">
              <w:rPr>
                <w:rFonts w:cstheme="minorHAnsi"/>
                <w:sz w:val="20"/>
                <w:szCs w:val="20"/>
              </w:rPr>
              <w:t>296</w:t>
            </w:r>
            <w:r w:rsidRPr="00DA77EF">
              <w:rPr>
                <w:rFonts w:cstheme="minorHAnsi"/>
                <w:sz w:val="20"/>
                <w:szCs w:val="20"/>
              </w:rPr>
              <w:t xml:space="preserve"> (micro entity)</w:t>
            </w:r>
          </w:p>
        </w:tc>
        <w:tc>
          <w:tcPr>
            <w:tcW w:w="2064" w:type="dxa"/>
            <w:vAlign w:val="center"/>
          </w:tcPr>
          <w:p w:rsidR="008C76FD" w:rsidRPr="00DA77EF" w:rsidP="008C76FD" w14:paraId="1BDF44CB" w14:textId="4DD440DF">
            <w:pPr>
              <w:pStyle w:val="NoSpacing"/>
              <w:jc w:val="center"/>
              <w:rPr>
                <w:rFonts w:cstheme="minorHAnsi"/>
                <w:sz w:val="20"/>
                <w:szCs w:val="20"/>
              </w:rPr>
            </w:pPr>
            <w:r w:rsidRPr="00DA77EF">
              <w:rPr>
                <w:rFonts w:cstheme="minorHAnsi"/>
                <w:sz w:val="20"/>
                <w:szCs w:val="20"/>
              </w:rPr>
              <w:t>-$148 (small entity)</w:t>
            </w:r>
          </w:p>
          <w:p w:rsidR="008C76FD" w:rsidRPr="00DA77EF" w:rsidP="008C76FD" w14:paraId="1BDF44CC" w14:textId="57CB42A4">
            <w:pPr>
              <w:pStyle w:val="NoSpacing"/>
              <w:jc w:val="center"/>
              <w:rPr>
                <w:rFonts w:cstheme="minorHAnsi"/>
                <w:sz w:val="20"/>
                <w:szCs w:val="20"/>
              </w:rPr>
            </w:pPr>
            <w:r w:rsidRPr="00DA77EF">
              <w:rPr>
                <w:rFonts w:cstheme="minorHAnsi"/>
                <w:sz w:val="20"/>
                <w:szCs w:val="20"/>
              </w:rPr>
              <w:t>-$74 (micro entity)</w:t>
            </w:r>
          </w:p>
        </w:tc>
      </w:tr>
      <w:tr w14:paraId="1BDF44D9" w14:textId="77777777" w:rsidTr="008B1710">
        <w:tblPrEx>
          <w:tblW w:w="0" w:type="auto"/>
          <w:tblLook w:val="04A0"/>
        </w:tblPrEx>
        <w:trPr>
          <w:cantSplit/>
        </w:trPr>
        <w:tc>
          <w:tcPr>
            <w:tcW w:w="539" w:type="dxa"/>
            <w:vAlign w:val="center"/>
          </w:tcPr>
          <w:p w:rsidR="009F0C4F" w:rsidRPr="00DA77EF" w:rsidP="009F0C4F" w14:paraId="1BDF44CE" w14:textId="297CD780">
            <w:pPr>
              <w:jc w:val="center"/>
              <w:rPr>
                <w:rFonts w:cstheme="minorHAnsi"/>
                <w:color w:val="000000"/>
                <w:sz w:val="20"/>
                <w:szCs w:val="20"/>
              </w:rPr>
            </w:pPr>
            <w:r>
              <w:rPr>
                <w:rFonts w:cstheme="minorHAnsi"/>
                <w:color w:val="000000"/>
                <w:sz w:val="20"/>
                <w:szCs w:val="20"/>
              </w:rPr>
              <w:t>3</w:t>
            </w:r>
          </w:p>
        </w:tc>
        <w:tc>
          <w:tcPr>
            <w:tcW w:w="2789" w:type="dxa"/>
            <w:vAlign w:val="center"/>
          </w:tcPr>
          <w:p w:rsidR="009F0C4F" w:rsidRPr="00DA77EF" w:rsidP="009F0C4F" w14:paraId="1BDF44CF" w14:textId="4105D6A6">
            <w:pPr>
              <w:rPr>
                <w:rFonts w:cstheme="minorHAnsi"/>
                <w:color w:val="000000"/>
                <w:sz w:val="20"/>
                <w:szCs w:val="20"/>
              </w:rPr>
            </w:pPr>
            <w:r w:rsidRPr="00BE726D">
              <w:rPr>
                <w:rFonts w:cstheme="minorHAnsi"/>
                <w:color w:val="000000"/>
                <w:sz w:val="20"/>
                <w:szCs w:val="20"/>
              </w:rPr>
              <w:t>Four-month Extension of Time under 37 CFR 1.136(a)</w:t>
            </w:r>
          </w:p>
        </w:tc>
        <w:tc>
          <w:tcPr>
            <w:tcW w:w="1979" w:type="dxa"/>
            <w:vAlign w:val="center"/>
          </w:tcPr>
          <w:p w:rsidR="009F0C4F" w:rsidRPr="00DA77EF" w:rsidP="009F0C4F" w14:paraId="1BDF44D1" w14:textId="0D0EDC0D">
            <w:pPr>
              <w:pStyle w:val="NoSpacing"/>
              <w:jc w:val="center"/>
              <w:rPr>
                <w:rFonts w:cstheme="minorHAnsi"/>
                <w:sz w:val="20"/>
                <w:szCs w:val="20"/>
              </w:rPr>
            </w:pPr>
            <w:r w:rsidRPr="00DA77EF">
              <w:rPr>
                <w:rFonts w:cstheme="minorHAnsi"/>
                <w:sz w:val="20"/>
                <w:szCs w:val="20"/>
              </w:rPr>
              <w:t>$1,160 (small entity)</w:t>
            </w:r>
          </w:p>
          <w:p w:rsidR="009F0C4F" w:rsidRPr="00DA77EF" w:rsidP="009F0C4F" w14:paraId="1BDF44D2" w14:textId="31257DBA">
            <w:pPr>
              <w:pStyle w:val="NoSpacing"/>
              <w:jc w:val="center"/>
              <w:rPr>
                <w:rFonts w:cstheme="minorHAnsi"/>
                <w:sz w:val="20"/>
                <w:szCs w:val="20"/>
              </w:rPr>
            </w:pPr>
            <w:r w:rsidRPr="00DA77EF">
              <w:rPr>
                <w:rFonts w:cstheme="minorHAnsi"/>
                <w:sz w:val="20"/>
                <w:szCs w:val="20"/>
              </w:rPr>
              <w:t>$580 (micro entity)</w:t>
            </w:r>
          </w:p>
        </w:tc>
        <w:tc>
          <w:tcPr>
            <w:tcW w:w="1979" w:type="dxa"/>
            <w:vAlign w:val="center"/>
          </w:tcPr>
          <w:p w:rsidR="009F0C4F" w:rsidRPr="00DA77EF" w:rsidP="009F0C4F" w14:paraId="1BDF44D4" w14:textId="20D9F381">
            <w:pPr>
              <w:pStyle w:val="NoSpacing"/>
              <w:jc w:val="center"/>
              <w:rPr>
                <w:rFonts w:cstheme="minorHAnsi"/>
                <w:sz w:val="20"/>
                <w:szCs w:val="20"/>
              </w:rPr>
            </w:pPr>
            <w:r w:rsidRPr="00DA77EF">
              <w:rPr>
                <w:rFonts w:cstheme="minorHAnsi"/>
                <w:sz w:val="20"/>
                <w:szCs w:val="20"/>
              </w:rPr>
              <w:t>$928 (small entity)</w:t>
            </w:r>
          </w:p>
          <w:p w:rsidR="009F0C4F" w:rsidRPr="00DA77EF" w:rsidP="009F0C4F" w14:paraId="1BDF44D5" w14:textId="4AD129A5">
            <w:pPr>
              <w:pStyle w:val="NoSpacing"/>
              <w:jc w:val="center"/>
              <w:rPr>
                <w:rFonts w:cstheme="minorHAnsi"/>
                <w:sz w:val="20"/>
                <w:szCs w:val="20"/>
              </w:rPr>
            </w:pPr>
            <w:r w:rsidRPr="00DA77EF">
              <w:rPr>
                <w:rFonts w:cstheme="minorHAnsi"/>
                <w:sz w:val="20"/>
                <w:szCs w:val="20"/>
              </w:rPr>
              <w:t>$464 (micro entity)</w:t>
            </w:r>
          </w:p>
        </w:tc>
        <w:tc>
          <w:tcPr>
            <w:tcW w:w="2064" w:type="dxa"/>
            <w:vAlign w:val="center"/>
          </w:tcPr>
          <w:p w:rsidR="009F0C4F" w:rsidRPr="00DA77EF" w:rsidP="009F0C4F" w14:paraId="1BDF44D7" w14:textId="27087580">
            <w:pPr>
              <w:pStyle w:val="NoSpacing"/>
              <w:jc w:val="center"/>
              <w:rPr>
                <w:rFonts w:cstheme="minorHAnsi"/>
                <w:sz w:val="20"/>
                <w:szCs w:val="20"/>
              </w:rPr>
            </w:pPr>
            <w:r w:rsidRPr="00DA77EF">
              <w:rPr>
                <w:rFonts w:cstheme="minorHAnsi"/>
                <w:sz w:val="20"/>
                <w:szCs w:val="20"/>
              </w:rPr>
              <w:t>-$232 (small entity)</w:t>
            </w:r>
          </w:p>
          <w:p w:rsidR="009F0C4F" w:rsidRPr="00DA77EF" w:rsidP="009F0C4F" w14:paraId="1BDF44D8" w14:textId="2048B9B6">
            <w:pPr>
              <w:pStyle w:val="NoSpacing"/>
              <w:jc w:val="center"/>
              <w:rPr>
                <w:rFonts w:cstheme="minorHAnsi"/>
                <w:sz w:val="20"/>
                <w:szCs w:val="20"/>
              </w:rPr>
            </w:pPr>
            <w:r w:rsidRPr="00DA77EF">
              <w:rPr>
                <w:rFonts w:cstheme="minorHAnsi"/>
                <w:sz w:val="20"/>
                <w:szCs w:val="20"/>
              </w:rPr>
              <w:t>-$116 (micro entity)</w:t>
            </w:r>
          </w:p>
        </w:tc>
      </w:tr>
      <w:tr w14:paraId="1BDF44E1" w14:textId="77777777" w:rsidTr="008B1710">
        <w:tblPrEx>
          <w:tblW w:w="0" w:type="auto"/>
          <w:tblLook w:val="04A0"/>
        </w:tblPrEx>
        <w:trPr>
          <w:cantSplit/>
        </w:trPr>
        <w:tc>
          <w:tcPr>
            <w:tcW w:w="539" w:type="dxa"/>
            <w:vAlign w:val="center"/>
          </w:tcPr>
          <w:p w:rsidR="0040704C" w:rsidRPr="00DA77EF" w:rsidP="0040704C" w14:paraId="1BDF44DA" w14:textId="35641C12">
            <w:pPr>
              <w:jc w:val="center"/>
              <w:rPr>
                <w:rFonts w:cstheme="minorHAnsi"/>
                <w:color w:val="000000"/>
                <w:sz w:val="20"/>
                <w:szCs w:val="20"/>
              </w:rPr>
            </w:pPr>
            <w:r>
              <w:rPr>
                <w:rFonts w:cstheme="minorHAnsi"/>
                <w:color w:val="000000"/>
                <w:sz w:val="20"/>
                <w:szCs w:val="20"/>
              </w:rPr>
              <w:t>3</w:t>
            </w:r>
          </w:p>
        </w:tc>
        <w:tc>
          <w:tcPr>
            <w:tcW w:w="2789" w:type="dxa"/>
            <w:vAlign w:val="center"/>
          </w:tcPr>
          <w:p w:rsidR="0040704C" w:rsidRPr="00DA77EF" w:rsidP="0040704C" w14:paraId="1BDF44DB" w14:textId="5052D92C">
            <w:pPr>
              <w:rPr>
                <w:rFonts w:cstheme="minorHAnsi"/>
                <w:color w:val="000000"/>
                <w:sz w:val="20"/>
                <w:szCs w:val="20"/>
              </w:rPr>
            </w:pPr>
            <w:r w:rsidRPr="00BE726D">
              <w:rPr>
                <w:rFonts w:cstheme="minorHAnsi"/>
                <w:color w:val="000000"/>
                <w:sz w:val="20"/>
                <w:szCs w:val="20"/>
              </w:rPr>
              <w:t>Five-month Extension of Time under 37 CFR 1.136(a)</w:t>
            </w:r>
          </w:p>
        </w:tc>
        <w:tc>
          <w:tcPr>
            <w:tcW w:w="1979" w:type="dxa"/>
            <w:vAlign w:val="center"/>
          </w:tcPr>
          <w:p w:rsidR="0040704C" w:rsidRPr="00DA77EF" w:rsidP="0040704C" w14:paraId="131AAF60" w14:textId="4B04A5F2">
            <w:pPr>
              <w:pStyle w:val="NoSpacing"/>
              <w:jc w:val="center"/>
              <w:rPr>
                <w:rFonts w:cstheme="minorHAnsi"/>
                <w:sz w:val="20"/>
                <w:szCs w:val="20"/>
              </w:rPr>
            </w:pPr>
            <w:r w:rsidRPr="00DA77EF">
              <w:rPr>
                <w:rFonts w:cstheme="minorHAnsi"/>
                <w:sz w:val="20"/>
                <w:szCs w:val="20"/>
              </w:rPr>
              <w:t>$1,580 (small entity)</w:t>
            </w:r>
          </w:p>
          <w:p w:rsidR="0040704C" w:rsidRPr="00DA77EF" w:rsidP="0040704C" w14:paraId="1BDF44DE" w14:textId="4553D8B9">
            <w:pPr>
              <w:pStyle w:val="NoSpacing"/>
              <w:jc w:val="center"/>
              <w:rPr>
                <w:rFonts w:cstheme="minorHAnsi"/>
                <w:sz w:val="20"/>
                <w:szCs w:val="20"/>
              </w:rPr>
            </w:pPr>
            <w:r w:rsidRPr="00DA77EF">
              <w:rPr>
                <w:rFonts w:cstheme="minorHAnsi"/>
                <w:sz w:val="20"/>
                <w:szCs w:val="20"/>
              </w:rPr>
              <w:t>$790 (micro entity)</w:t>
            </w:r>
          </w:p>
        </w:tc>
        <w:tc>
          <w:tcPr>
            <w:tcW w:w="1979" w:type="dxa"/>
            <w:vAlign w:val="center"/>
          </w:tcPr>
          <w:p w:rsidR="0040704C" w:rsidRPr="00DA77EF" w:rsidP="0040704C" w14:paraId="297C251A" w14:textId="12A32EC3">
            <w:pPr>
              <w:pStyle w:val="NoSpacing"/>
              <w:jc w:val="center"/>
              <w:rPr>
                <w:rFonts w:cstheme="minorHAnsi"/>
                <w:sz w:val="20"/>
                <w:szCs w:val="20"/>
              </w:rPr>
            </w:pPr>
            <w:r w:rsidRPr="00DA77EF">
              <w:rPr>
                <w:rFonts w:cstheme="minorHAnsi"/>
                <w:sz w:val="20"/>
                <w:szCs w:val="20"/>
              </w:rPr>
              <w:t>$1,264 (small entity)</w:t>
            </w:r>
          </w:p>
          <w:p w:rsidR="0040704C" w:rsidRPr="00DA77EF" w:rsidP="0040704C" w14:paraId="1BDF44DF" w14:textId="007E703E">
            <w:pPr>
              <w:pStyle w:val="NoSpacing"/>
              <w:jc w:val="center"/>
              <w:rPr>
                <w:rFonts w:cstheme="minorHAnsi"/>
                <w:sz w:val="20"/>
                <w:szCs w:val="20"/>
              </w:rPr>
            </w:pPr>
            <w:r w:rsidRPr="00DA77EF">
              <w:rPr>
                <w:rFonts w:cstheme="minorHAnsi"/>
                <w:sz w:val="20"/>
                <w:szCs w:val="20"/>
              </w:rPr>
              <w:t>$632 (micro entity)</w:t>
            </w:r>
          </w:p>
        </w:tc>
        <w:tc>
          <w:tcPr>
            <w:tcW w:w="2064" w:type="dxa"/>
            <w:vAlign w:val="center"/>
          </w:tcPr>
          <w:p w:rsidR="0040704C" w:rsidRPr="00DA77EF" w:rsidP="0040704C" w14:paraId="224A2360" w14:textId="0891D1B6">
            <w:pPr>
              <w:pStyle w:val="NoSpacing"/>
              <w:jc w:val="center"/>
              <w:rPr>
                <w:rFonts w:cstheme="minorHAnsi"/>
                <w:sz w:val="20"/>
                <w:szCs w:val="20"/>
              </w:rPr>
            </w:pPr>
            <w:r w:rsidRPr="00DA77EF">
              <w:rPr>
                <w:rFonts w:cstheme="minorHAnsi"/>
                <w:sz w:val="20"/>
                <w:szCs w:val="20"/>
              </w:rPr>
              <w:t>-$316 (small entity)</w:t>
            </w:r>
          </w:p>
          <w:p w:rsidR="0040704C" w:rsidRPr="00DA77EF" w:rsidP="0040704C" w14:paraId="1BDF44E0" w14:textId="722F6033">
            <w:pPr>
              <w:pStyle w:val="NoSpacing"/>
              <w:jc w:val="center"/>
              <w:rPr>
                <w:rFonts w:cstheme="minorHAnsi"/>
                <w:sz w:val="20"/>
                <w:szCs w:val="20"/>
              </w:rPr>
            </w:pPr>
            <w:r w:rsidRPr="00DA77EF">
              <w:rPr>
                <w:rFonts w:cstheme="minorHAnsi"/>
                <w:sz w:val="20"/>
                <w:szCs w:val="20"/>
              </w:rPr>
              <w:t>-$158 (micro entity)</w:t>
            </w:r>
          </w:p>
        </w:tc>
      </w:tr>
      <w:tr w14:paraId="1BDF44ED" w14:textId="77777777" w:rsidTr="008B1710">
        <w:tblPrEx>
          <w:tblW w:w="0" w:type="auto"/>
          <w:tblLook w:val="04A0"/>
        </w:tblPrEx>
        <w:trPr>
          <w:cantSplit/>
        </w:trPr>
        <w:tc>
          <w:tcPr>
            <w:tcW w:w="539" w:type="dxa"/>
            <w:vAlign w:val="center"/>
          </w:tcPr>
          <w:p w:rsidR="008C76FD" w:rsidRPr="00DA77EF" w:rsidP="008C76FD" w14:paraId="1BDF44E2" w14:textId="38AA5840">
            <w:pPr>
              <w:jc w:val="center"/>
              <w:rPr>
                <w:rFonts w:cstheme="minorHAnsi"/>
                <w:color w:val="000000"/>
                <w:sz w:val="20"/>
                <w:szCs w:val="20"/>
              </w:rPr>
            </w:pPr>
            <w:r>
              <w:rPr>
                <w:rFonts w:cstheme="minorHAnsi"/>
                <w:color w:val="000000"/>
                <w:sz w:val="20"/>
                <w:szCs w:val="20"/>
              </w:rPr>
              <w:t>6</w:t>
            </w:r>
          </w:p>
        </w:tc>
        <w:tc>
          <w:tcPr>
            <w:tcW w:w="2789" w:type="dxa"/>
            <w:vAlign w:val="center"/>
          </w:tcPr>
          <w:p w:rsidR="008C76FD" w:rsidRPr="00DA77EF" w:rsidP="008C76FD" w14:paraId="1BDF44E3" w14:textId="5011099B">
            <w:pPr>
              <w:rPr>
                <w:rFonts w:cstheme="minorHAnsi"/>
                <w:color w:val="000000"/>
                <w:sz w:val="20"/>
                <w:szCs w:val="20"/>
              </w:rPr>
            </w:pPr>
            <w:r w:rsidRPr="006F6DF3">
              <w:rPr>
                <w:rFonts w:cstheme="minorHAnsi"/>
                <w:color w:val="000000"/>
                <w:sz w:val="20"/>
                <w:szCs w:val="20"/>
              </w:rPr>
              <w:t xml:space="preserve">Request for Expedited Examination of a Design </w:t>
            </w:r>
            <w:r w:rsidRPr="006F6DF3">
              <w:rPr>
                <w:rFonts w:cstheme="minorHAnsi"/>
                <w:color w:val="000000"/>
                <w:sz w:val="20"/>
                <w:szCs w:val="20"/>
              </w:rPr>
              <w:t>Application</w:t>
            </w:r>
          </w:p>
        </w:tc>
        <w:tc>
          <w:tcPr>
            <w:tcW w:w="1979" w:type="dxa"/>
            <w:vAlign w:val="center"/>
          </w:tcPr>
          <w:p w:rsidR="008C76FD" w:rsidRPr="00DA77EF" w:rsidP="009E5993" w14:paraId="1BDF44E5" w14:textId="109CD513">
            <w:pPr>
              <w:pStyle w:val="NoSpacing"/>
              <w:jc w:val="center"/>
              <w:rPr>
                <w:rFonts w:cstheme="minorHAnsi"/>
                <w:sz w:val="20"/>
                <w:szCs w:val="20"/>
              </w:rPr>
            </w:pPr>
            <w:r w:rsidRPr="00DA77EF">
              <w:rPr>
                <w:rFonts w:cstheme="minorHAnsi"/>
                <w:sz w:val="20"/>
                <w:szCs w:val="20"/>
              </w:rPr>
              <w:t>$</w:t>
            </w:r>
            <w:r w:rsidRPr="00DA77EF" w:rsidR="009E5993">
              <w:rPr>
                <w:rFonts w:cstheme="minorHAnsi"/>
                <w:sz w:val="20"/>
                <w:szCs w:val="20"/>
              </w:rPr>
              <w:t>8</w:t>
            </w:r>
            <w:r w:rsidRPr="00DA77EF">
              <w:rPr>
                <w:rFonts w:cstheme="minorHAnsi"/>
                <w:sz w:val="20"/>
                <w:szCs w:val="20"/>
              </w:rPr>
              <w:t>00 (small entity)</w:t>
            </w:r>
          </w:p>
          <w:p w:rsidR="008C76FD" w:rsidRPr="00DA77EF" w:rsidP="008C76FD" w14:paraId="1BDF44E6" w14:textId="076D9DC2">
            <w:pPr>
              <w:pStyle w:val="NoSpacing"/>
              <w:jc w:val="center"/>
              <w:rPr>
                <w:rFonts w:cstheme="minorHAnsi"/>
                <w:sz w:val="20"/>
                <w:szCs w:val="20"/>
              </w:rPr>
            </w:pPr>
            <w:r w:rsidRPr="00DA77EF">
              <w:rPr>
                <w:rFonts w:cstheme="minorHAnsi"/>
                <w:sz w:val="20"/>
                <w:szCs w:val="20"/>
              </w:rPr>
              <w:t>$</w:t>
            </w:r>
            <w:r w:rsidRPr="00DA77EF" w:rsidR="009E5993">
              <w:rPr>
                <w:rFonts w:cstheme="minorHAnsi"/>
                <w:sz w:val="20"/>
                <w:szCs w:val="20"/>
              </w:rPr>
              <w:t>40</w:t>
            </w:r>
            <w:r w:rsidRPr="00DA77EF">
              <w:rPr>
                <w:rFonts w:cstheme="minorHAnsi"/>
                <w:sz w:val="20"/>
                <w:szCs w:val="20"/>
              </w:rPr>
              <w:t>0 (micro entity)</w:t>
            </w:r>
          </w:p>
        </w:tc>
        <w:tc>
          <w:tcPr>
            <w:tcW w:w="1979" w:type="dxa"/>
            <w:vAlign w:val="center"/>
          </w:tcPr>
          <w:p w:rsidR="008C76FD" w:rsidRPr="00DA77EF" w:rsidP="008C76FD" w14:paraId="1BDF44E8" w14:textId="2E9B7264">
            <w:pPr>
              <w:pStyle w:val="NoSpacing"/>
              <w:jc w:val="center"/>
              <w:rPr>
                <w:rFonts w:cstheme="minorHAnsi"/>
                <w:sz w:val="20"/>
                <w:szCs w:val="20"/>
              </w:rPr>
            </w:pPr>
            <w:r w:rsidRPr="00DA77EF">
              <w:rPr>
                <w:rFonts w:cstheme="minorHAnsi"/>
                <w:sz w:val="20"/>
                <w:szCs w:val="20"/>
              </w:rPr>
              <w:t>$</w:t>
            </w:r>
            <w:r w:rsidRPr="00DA77EF" w:rsidR="009E5993">
              <w:rPr>
                <w:rFonts w:cstheme="minorHAnsi"/>
                <w:sz w:val="20"/>
                <w:szCs w:val="20"/>
              </w:rPr>
              <w:t>640</w:t>
            </w:r>
            <w:r w:rsidRPr="00DA77EF">
              <w:rPr>
                <w:rFonts w:cstheme="minorHAnsi"/>
                <w:sz w:val="20"/>
                <w:szCs w:val="20"/>
              </w:rPr>
              <w:t xml:space="preserve"> (small entity)</w:t>
            </w:r>
          </w:p>
          <w:p w:rsidR="008C76FD" w:rsidRPr="00DA77EF" w:rsidP="008C76FD" w14:paraId="1BDF44E9" w14:textId="0D196D0A">
            <w:pPr>
              <w:pStyle w:val="NoSpacing"/>
              <w:jc w:val="center"/>
              <w:rPr>
                <w:rFonts w:cstheme="minorHAnsi"/>
                <w:sz w:val="20"/>
                <w:szCs w:val="20"/>
              </w:rPr>
            </w:pPr>
            <w:r w:rsidRPr="00DA77EF">
              <w:rPr>
                <w:rFonts w:cstheme="minorHAnsi"/>
                <w:sz w:val="20"/>
                <w:szCs w:val="20"/>
              </w:rPr>
              <w:t>$</w:t>
            </w:r>
            <w:r w:rsidRPr="00DA77EF" w:rsidR="009E5993">
              <w:rPr>
                <w:rFonts w:cstheme="minorHAnsi"/>
                <w:sz w:val="20"/>
                <w:szCs w:val="20"/>
              </w:rPr>
              <w:t>320</w:t>
            </w:r>
            <w:r w:rsidRPr="00DA77EF">
              <w:rPr>
                <w:rFonts w:cstheme="minorHAnsi"/>
                <w:sz w:val="20"/>
                <w:szCs w:val="20"/>
              </w:rPr>
              <w:t xml:space="preserve"> (micro entity)</w:t>
            </w:r>
          </w:p>
        </w:tc>
        <w:tc>
          <w:tcPr>
            <w:tcW w:w="2064" w:type="dxa"/>
            <w:vAlign w:val="center"/>
          </w:tcPr>
          <w:p w:rsidR="008C76FD" w:rsidRPr="00DA77EF" w:rsidP="008C76FD" w14:paraId="1BDF44EB" w14:textId="6C0D64E3">
            <w:pPr>
              <w:pStyle w:val="NoSpacing"/>
              <w:jc w:val="center"/>
              <w:rPr>
                <w:rFonts w:cstheme="minorHAnsi"/>
                <w:sz w:val="20"/>
                <w:szCs w:val="20"/>
              </w:rPr>
            </w:pPr>
            <w:r w:rsidRPr="00DA77EF">
              <w:rPr>
                <w:rFonts w:cstheme="minorHAnsi"/>
                <w:sz w:val="20"/>
                <w:szCs w:val="20"/>
              </w:rPr>
              <w:t>-$160 (small entity)</w:t>
            </w:r>
          </w:p>
          <w:p w:rsidR="008C76FD" w:rsidRPr="00DA77EF" w:rsidP="008C76FD" w14:paraId="1BDF44EC" w14:textId="0468E158">
            <w:pPr>
              <w:pStyle w:val="NoSpacing"/>
              <w:jc w:val="center"/>
              <w:rPr>
                <w:rFonts w:cstheme="minorHAnsi"/>
                <w:sz w:val="20"/>
                <w:szCs w:val="20"/>
              </w:rPr>
            </w:pPr>
            <w:r w:rsidRPr="00DA77EF">
              <w:rPr>
                <w:rFonts w:cstheme="minorHAnsi"/>
                <w:sz w:val="20"/>
                <w:szCs w:val="20"/>
              </w:rPr>
              <w:t>-$80 (micro entity)</w:t>
            </w:r>
          </w:p>
        </w:tc>
      </w:tr>
      <w:tr w14:paraId="1BDF44F9" w14:textId="77777777" w:rsidTr="008B1710">
        <w:tblPrEx>
          <w:tblW w:w="0" w:type="auto"/>
          <w:tblLook w:val="04A0"/>
        </w:tblPrEx>
        <w:trPr>
          <w:cantSplit/>
        </w:trPr>
        <w:tc>
          <w:tcPr>
            <w:tcW w:w="539" w:type="dxa"/>
            <w:vAlign w:val="center"/>
          </w:tcPr>
          <w:p w:rsidR="008C76FD" w:rsidRPr="00DA77EF" w:rsidP="008C76FD" w14:paraId="1BDF44EE" w14:textId="7A085A06">
            <w:pPr>
              <w:jc w:val="center"/>
              <w:rPr>
                <w:rFonts w:cstheme="minorHAnsi"/>
                <w:color w:val="000000"/>
                <w:sz w:val="20"/>
                <w:szCs w:val="20"/>
              </w:rPr>
            </w:pPr>
            <w:r>
              <w:rPr>
                <w:rFonts w:cstheme="minorHAnsi"/>
                <w:color w:val="000000"/>
                <w:sz w:val="20"/>
                <w:szCs w:val="20"/>
              </w:rPr>
              <w:t>7</w:t>
            </w:r>
          </w:p>
        </w:tc>
        <w:tc>
          <w:tcPr>
            <w:tcW w:w="2789" w:type="dxa"/>
            <w:vAlign w:val="center"/>
          </w:tcPr>
          <w:p w:rsidR="008C76FD" w:rsidRPr="00DA77EF" w:rsidP="008C76FD" w14:paraId="1BDF44EF" w14:textId="5CF4F902">
            <w:pPr>
              <w:rPr>
                <w:rFonts w:cstheme="minorHAnsi"/>
                <w:color w:val="000000"/>
                <w:sz w:val="20"/>
                <w:szCs w:val="20"/>
              </w:rPr>
            </w:pPr>
            <w:r w:rsidRPr="006F6DF3">
              <w:rPr>
                <w:rFonts w:cstheme="minorHAnsi"/>
                <w:color w:val="000000"/>
                <w:sz w:val="20"/>
                <w:szCs w:val="20"/>
              </w:rPr>
              <w:t>Petition for Revival of an Application for Patent Abandoned Unintentionally</w:t>
            </w:r>
          </w:p>
        </w:tc>
        <w:tc>
          <w:tcPr>
            <w:tcW w:w="1979" w:type="dxa"/>
            <w:vAlign w:val="center"/>
          </w:tcPr>
          <w:p w:rsidR="008C76FD" w:rsidRPr="00DA77EF" w:rsidP="00A0648E" w14:paraId="1BDF44F1" w14:textId="7EEC37BC">
            <w:pPr>
              <w:pStyle w:val="NoSpacing"/>
              <w:jc w:val="center"/>
              <w:rPr>
                <w:rFonts w:cstheme="minorHAnsi"/>
                <w:sz w:val="20"/>
                <w:szCs w:val="20"/>
              </w:rPr>
            </w:pPr>
            <w:r w:rsidRPr="00DA77EF">
              <w:rPr>
                <w:rFonts w:cstheme="minorHAnsi"/>
                <w:sz w:val="20"/>
                <w:szCs w:val="20"/>
              </w:rPr>
              <w:t>$</w:t>
            </w:r>
            <w:r w:rsidRPr="00DA77EF" w:rsidR="00A0648E">
              <w:rPr>
                <w:rFonts w:cstheme="minorHAnsi"/>
                <w:sz w:val="20"/>
                <w:szCs w:val="20"/>
              </w:rPr>
              <w:t>1,050</w:t>
            </w:r>
            <w:r w:rsidRPr="00DA77EF">
              <w:rPr>
                <w:rFonts w:cstheme="minorHAnsi"/>
                <w:sz w:val="20"/>
                <w:szCs w:val="20"/>
              </w:rPr>
              <w:t xml:space="preserve"> (small entity)</w:t>
            </w:r>
          </w:p>
          <w:p w:rsidR="008C76FD" w:rsidRPr="00DA77EF" w:rsidP="008C76FD" w14:paraId="1BDF44F2" w14:textId="6A464075">
            <w:pPr>
              <w:pStyle w:val="NoSpacing"/>
              <w:jc w:val="center"/>
              <w:rPr>
                <w:rFonts w:cstheme="minorHAnsi"/>
                <w:sz w:val="20"/>
                <w:szCs w:val="20"/>
              </w:rPr>
            </w:pPr>
            <w:r w:rsidRPr="00DA77EF">
              <w:rPr>
                <w:rFonts w:cstheme="minorHAnsi"/>
                <w:sz w:val="20"/>
                <w:szCs w:val="20"/>
              </w:rPr>
              <w:t>$</w:t>
            </w:r>
            <w:r w:rsidRPr="00DA77EF" w:rsidR="00A0648E">
              <w:rPr>
                <w:rFonts w:cstheme="minorHAnsi"/>
                <w:sz w:val="20"/>
                <w:szCs w:val="20"/>
              </w:rPr>
              <w:t>525</w:t>
            </w:r>
            <w:r w:rsidRPr="00DA77EF">
              <w:rPr>
                <w:rFonts w:cstheme="minorHAnsi"/>
                <w:sz w:val="20"/>
                <w:szCs w:val="20"/>
              </w:rPr>
              <w:t xml:space="preserve"> (micro entity)</w:t>
            </w:r>
          </w:p>
        </w:tc>
        <w:tc>
          <w:tcPr>
            <w:tcW w:w="1979" w:type="dxa"/>
            <w:vAlign w:val="center"/>
          </w:tcPr>
          <w:p w:rsidR="008C76FD" w:rsidRPr="00DA77EF" w:rsidP="008C76FD" w14:paraId="1BDF44F4" w14:textId="10D38270">
            <w:pPr>
              <w:pStyle w:val="NoSpacing"/>
              <w:jc w:val="center"/>
              <w:rPr>
                <w:rFonts w:cstheme="minorHAnsi"/>
                <w:sz w:val="20"/>
                <w:szCs w:val="20"/>
              </w:rPr>
            </w:pPr>
            <w:r w:rsidRPr="00DA77EF">
              <w:rPr>
                <w:rFonts w:cstheme="minorHAnsi"/>
                <w:sz w:val="20"/>
                <w:szCs w:val="20"/>
              </w:rPr>
              <w:t>$</w:t>
            </w:r>
            <w:r w:rsidRPr="00DA77EF" w:rsidR="00A0648E">
              <w:rPr>
                <w:rFonts w:cstheme="minorHAnsi"/>
                <w:sz w:val="20"/>
                <w:szCs w:val="20"/>
              </w:rPr>
              <w:t>840</w:t>
            </w:r>
            <w:r w:rsidRPr="00DA77EF">
              <w:rPr>
                <w:rFonts w:cstheme="minorHAnsi"/>
                <w:sz w:val="20"/>
                <w:szCs w:val="20"/>
              </w:rPr>
              <w:t xml:space="preserve"> (small entity)</w:t>
            </w:r>
          </w:p>
          <w:p w:rsidR="008C76FD" w:rsidRPr="00DA77EF" w:rsidP="008C76FD" w14:paraId="1BDF44F5" w14:textId="77386607">
            <w:pPr>
              <w:pStyle w:val="NoSpacing"/>
              <w:jc w:val="center"/>
              <w:rPr>
                <w:rFonts w:cstheme="minorHAnsi"/>
                <w:sz w:val="20"/>
                <w:szCs w:val="20"/>
              </w:rPr>
            </w:pPr>
            <w:r w:rsidRPr="00DA77EF">
              <w:rPr>
                <w:rFonts w:cstheme="minorHAnsi"/>
                <w:sz w:val="20"/>
                <w:szCs w:val="20"/>
              </w:rPr>
              <w:t>$</w:t>
            </w:r>
            <w:r w:rsidRPr="00DA77EF" w:rsidR="00A0648E">
              <w:rPr>
                <w:rFonts w:cstheme="minorHAnsi"/>
                <w:sz w:val="20"/>
                <w:szCs w:val="20"/>
              </w:rPr>
              <w:t>420</w:t>
            </w:r>
            <w:r w:rsidRPr="00DA77EF">
              <w:rPr>
                <w:rFonts w:cstheme="minorHAnsi"/>
                <w:sz w:val="20"/>
                <w:szCs w:val="20"/>
              </w:rPr>
              <w:t xml:space="preserve"> (micro entity)</w:t>
            </w:r>
          </w:p>
        </w:tc>
        <w:tc>
          <w:tcPr>
            <w:tcW w:w="2064" w:type="dxa"/>
            <w:vAlign w:val="center"/>
          </w:tcPr>
          <w:p w:rsidR="008C76FD" w:rsidRPr="00DA77EF" w:rsidP="008C76FD" w14:paraId="1BDF44F7" w14:textId="49AEFF52">
            <w:pPr>
              <w:pStyle w:val="NoSpacing"/>
              <w:jc w:val="center"/>
              <w:rPr>
                <w:rFonts w:cstheme="minorHAnsi"/>
                <w:sz w:val="20"/>
                <w:szCs w:val="20"/>
              </w:rPr>
            </w:pPr>
            <w:r w:rsidRPr="00DA77EF">
              <w:rPr>
                <w:rFonts w:cstheme="minorHAnsi"/>
                <w:sz w:val="20"/>
                <w:szCs w:val="20"/>
              </w:rPr>
              <w:t>-$210 (small entity)</w:t>
            </w:r>
          </w:p>
          <w:p w:rsidR="008C76FD" w:rsidRPr="00DA77EF" w:rsidP="008C76FD" w14:paraId="1BDF44F8" w14:textId="7DE80BB9">
            <w:pPr>
              <w:pStyle w:val="NoSpacing"/>
              <w:jc w:val="center"/>
              <w:rPr>
                <w:rFonts w:cstheme="minorHAnsi"/>
                <w:sz w:val="20"/>
                <w:szCs w:val="20"/>
              </w:rPr>
            </w:pPr>
            <w:r w:rsidRPr="00DA77EF">
              <w:rPr>
                <w:rFonts w:cstheme="minorHAnsi"/>
                <w:sz w:val="20"/>
                <w:szCs w:val="20"/>
              </w:rPr>
              <w:t>-$105 (micro entity)</w:t>
            </w:r>
          </w:p>
        </w:tc>
      </w:tr>
      <w:tr w14:paraId="1BDF4505" w14:textId="77777777" w:rsidTr="008B1710">
        <w:tblPrEx>
          <w:tblW w:w="0" w:type="auto"/>
          <w:tblLook w:val="04A0"/>
        </w:tblPrEx>
        <w:trPr>
          <w:cantSplit/>
        </w:trPr>
        <w:tc>
          <w:tcPr>
            <w:tcW w:w="539" w:type="dxa"/>
            <w:vAlign w:val="center"/>
          </w:tcPr>
          <w:p w:rsidR="006351D1" w:rsidRPr="00DA77EF" w:rsidP="006351D1" w14:paraId="1BDF44FA" w14:textId="3D01AF46">
            <w:pPr>
              <w:jc w:val="center"/>
              <w:rPr>
                <w:rFonts w:cstheme="minorHAnsi"/>
                <w:color w:val="000000"/>
                <w:sz w:val="20"/>
                <w:szCs w:val="20"/>
              </w:rPr>
            </w:pPr>
            <w:r>
              <w:rPr>
                <w:rFonts w:cstheme="minorHAnsi"/>
                <w:color w:val="000000"/>
                <w:sz w:val="20"/>
                <w:szCs w:val="20"/>
              </w:rPr>
              <w:t>8</w:t>
            </w:r>
          </w:p>
        </w:tc>
        <w:tc>
          <w:tcPr>
            <w:tcW w:w="2789" w:type="dxa"/>
            <w:vAlign w:val="center"/>
          </w:tcPr>
          <w:p w:rsidR="006351D1" w:rsidRPr="00DA77EF" w:rsidP="006351D1" w14:paraId="1BDF44FB" w14:textId="1689D1DD">
            <w:pPr>
              <w:rPr>
                <w:rFonts w:cstheme="minorHAnsi"/>
                <w:color w:val="000000"/>
                <w:sz w:val="20"/>
                <w:szCs w:val="20"/>
              </w:rPr>
            </w:pPr>
            <w:r w:rsidRPr="006F6DF3">
              <w:rPr>
                <w:rFonts w:cstheme="minorHAnsi"/>
                <w:color w:val="000000"/>
                <w:sz w:val="20"/>
                <w:szCs w:val="20"/>
              </w:rPr>
              <w:t>Petition for revival of an application for patent abandoned for failure to notify the office of a foreign or international filing</w:t>
            </w:r>
          </w:p>
        </w:tc>
        <w:tc>
          <w:tcPr>
            <w:tcW w:w="1979" w:type="dxa"/>
            <w:vAlign w:val="center"/>
          </w:tcPr>
          <w:p w:rsidR="006351D1" w:rsidRPr="00DA77EF" w:rsidP="006351D1" w14:paraId="1A63C69A" w14:textId="77777777">
            <w:pPr>
              <w:pStyle w:val="NoSpacing"/>
              <w:jc w:val="center"/>
              <w:rPr>
                <w:rFonts w:cstheme="minorHAnsi"/>
                <w:sz w:val="20"/>
                <w:szCs w:val="20"/>
              </w:rPr>
            </w:pPr>
            <w:r w:rsidRPr="00DA77EF">
              <w:rPr>
                <w:rFonts w:cstheme="minorHAnsi"/>
                <w:sz w:val="20"/>
                <w:szCs w:val="20"/>
              </w:rPr>
              <w:t>$1,050 (small entity)</w:t>
            </w:r>
          </w:p>
          <w:p w:rsidR="006351D1" w:rsidRPr="00DA77EF" w:rsidP="006351D1" w14:paraId="1BDF44FE" w14:textId="00C6D006">
            <w:pPr>
              <w:pStyle w:val="NoSpacing"/>
              <w:jc w:val="center"/>
              <w:rPr>
                <w:rFonts w:cstheme="minorHAnsi"/>
                <w:sz w:val="20"/>
                <w:szCs w:val="20"/>
              </w:rPr>
            </w:pPr>
            <w:r w:rsidRPr="00DA77EF">
              <w:rPr>
                <w:rFonts w:cstheme="minorHAnsi"/>
                <w:sz w:val="20"/>
                <w:szCs w:val="20"/>
              </w:rPr>
              <w:t>$525 (micro entity)</w:t>
            </w:r>
          </w:p>
        </w:tc>
        <w:tc>
          <w:tcPr>
            <w:tcW w:w="1979" w:type="dxa"/>
            <w:vAlign w:val="center"/>
          </w:tcPr>
          <w:p w:rsidR="006351D1" w:rsidRPr="00DA77EF" w:rsidP="006351D1" w14:paraId="090291DC" w14:textId="77777777">
            <w:pPr>
              <w:pStyle w:val="NoSpacing"/>
              <w:jc w:val="center"/>
              <w:rPr>
                <w:rFonts w:cstheme="minorHAnsi"/>
                <w:sz w:val="20"/>
                <w:szCs w:val="20"/>
              </w:rPr>
            </w:pPr>
            <w:r w:rsidRPr="00DA77EF">
              <w:rPr>
                <w:rFonts w:cstheme="minorHAnsi"/>
                <w:sz w:val="20"/>
                <w:szCs w:val="20"/>
              </w:rPr>
              <w:t>$840 (small entity)</w:t>
            </w:r>
          </w:p>
          <w:p w:rsidR="006351D1" w:rsidRPr="00DA77EF" w:rsidP="006351D1" w14:paraId="1BDF4501" w14:textId="42A26A28">
            <w:pPr>
              <w:pStyle w:val="NoSpacing"/>
              <w:jc w:val="center"/>
              <w:rPr>
                <w:rFonts w:cstheme="minorHAnsi"/>
                <w:sz w:val="20"/>
                <w:szCs w:val="20"/>
              </w:rPr>
            </w:pPr>
            <w:r w:rsidRPr="00DA77EF">
              <w:rPr>
                <w:rFonts w:cstheme="minorHAnsi"/>
                <w:sz w:val="20"/>
                <w:szCs w:val="20"/>
              </w:rPr>
              <w:t>$420 (micro entity)</w:t>
            </w:r>
          </w:p>
        </w:tc>
        <w:tc>
          <w:tcPr>
            <w:tcW w:w="2064" w:type="dxa"/>
            <w:vAlign w:val="center"/>
          </w:tcPr>
          <w:p w:rsidR="006351D1" w:rsidRPr="00DA77EF" w:rsidP="006351D1" w14:paraId="0BD94B0D" w14:textId="77777777">
            <w:pPr>
              <w:pStyle w:val="NoSpacing"/>
              <w:jc w:val="center"/>
              <w:rPr>
                <w:rFonts w:cstheme="minorHAnsi"/>
                <w:sz w:val="20"/>
                <w:szCs w:val="20"/>
              </w:rPr>
            </w:pPr>
            <w:r w:rsidRPr="00DA77EF">
              <w:rPr>
                <w:rFonts w:cstheme="minorHAnsi"/>
                <w:sz w:val="20"/>
                <w:szCs w:val="20"/>
              </w:rPr>
              <w:t>-$210 (small entity)</w:t>
            </w:r>
          </w:p>
          <w:p w:rsidR="006351D1" w:rsidRPr="00DA77EF" w:rsidP="006351D1" w14:paraId="1BDF4504" w14:textId="2A20E5CD">
            <w:pPr>
              <w:pStyle w:val="NoSpacing"/>
              <w:jc w:val="center"/>
              <w:rPr>
                <w:rFonts w:cstheme="minorHAnsi"/>
                <w:sz w:val="20"/>
                <w:szCs w:val="20"/>
              </w:rPr>
            </w:pPr>
            <w:r w:rsidRPr="00DA77EF">
              <w:rPr>
                <w:rFonts w:cstheme="minorHAnsi"/>
                <w:sz w:val="20"/>
                <w:szCs w:val="20"/>
              </w:rPr>
              <w:t>-$105 (micro entity)</w:t>
            </w:r>
          </w:p>
        </w:tc>
      </w:tr>
      <w:tr w14:paraId="1BDF4511" w14:textId="77777777" w:rsidTr="008B1710">
        <w:tblPrEx>
          <w:tblW w:w="0" w:type="auto"/>
          <w:tblLook w:val="04A0"/>
        </w:tblPrEx>
        <w:trPr>
          <w:cantSplit/>
        </w:trPr>
        <w:tc>
          <w:tcPr>
            <w:tcW w:w="539" w:type="dxa"/>
            <w:vAlign w:val="center"/>
          </w:tcPr>
          <w:p w:rsidR="008C76FD" w:rsidRPr="00DA77EF" w:rsidP="008C76FD" w14:paraId="1BDF4506" w14:textId="2A8A772A">
            <w:pPr>
              <w:jc w:val="center"/>
              <w:rPr>
                <w:rFonts w:cstheme="minorHAnsi"/>
                <w:color w:val="000000"/>
                <w:sz w:val="20"/>
                <w:szCs w:val="20"/>
              </w:rPr>
            </w:pPr>
            <w:r>
              <w:rPr>
                <w:rFonts w:cstheme="minorHAnsi"/>
                <w:color w:val="000000"/>
                <w:sz w:val="20"/>
                <w:szCs w:val="20"/>
              </w:rPr>
              <w:t>18</w:t>
            </w:r>
          </w:p>
        </w:tc>
        <w:tc>
          <w:tcPr>
            <w:tcW w:w="2789" w:type="dxa"/>
            <w:vAlign w:val="center"/>
          </w:tcPr>
          <w:p w:rsidR="008C76FD" w:rsidRPr="00DA77EF" w:rsidP="008C76FD" w14:paraId="1BDF4507" w14:textId="5A4886EB">
            <w:pPr>
              <w:rPr>
                <w:rFonts w:cstheme="minorHAnsi"/>
                <w:color w:val="000000"/>
                <w:sz w:val="20"/>
                <w:szCs w:val="20"/>
              </w:rPr>
            </w:pPr>
            <w:r w:rsidRPr="006F6DF3">
              <w:rPr>
                <w:rFonts w:cstheme="minorHAnsi"/>
                <w:color w:val="000000"/>
                <w:sz w:val="20"/>
                <w:szCs w:val="20"/>
              </w:rPr>
              <w:t>Request for Continued Examination (RCE) Transmittal (First Request)</w:t>
            </w:r>
          </w:p>
        </w:tc>
        <w:tc>
          <w:tcPr>
            <w:tcW w:w="1979" w:type="dxa"/>
            <w:vAlign w:val="center"/>
          </w:tcPr>
          <w:p w:rsidR="008C76FD" w:rsidRPr="00DA77EF" w:rsidP="008C76FD" w14:paraId="1BDF4509" w14:textId="43629A04">
            <w:pPr>
              <w:pStyle w:val="NoSpacing"/>
              <w:jc w:val="center"/>
              <w:rPr>
                <w:rFonts w:cstheme="minorHAnsi"/>
                <w:sz w:val="20"/>
                <w:szCs w:val="20"/>
              </w:rPr>
            </w:pPr>
            <w:r w:rsidRPr="00DA77EF">
              <w:rPr>
                <w:rFonts w:cstheme="minorHAnsi"/>
                <w:sz w:val="20"/>
                <w:szCs w:val="20"/>
              </w:rPr>
              <w:t>$</w:t>
            </w:r>
            <w:r w:rsidRPr="00DA77EF" w:rsidR="006351D1">
              <w:rPr>
                <w:rFonts w:cstheme="minorHAnsi"/>
                <w:sz w:val="20"/>
                <w:szCs w:val="20"/>
              </w:rPr>
              <w:t>680</w:t>
            </w:r>
            <w:r w:rsidRPr="00DA77EF">
              <w:rPr>
                <w:rFonts w:cstheme="minorHAnsi"/>
                <w:sz w:val="20"/>
                <w:szCs w:val="20"/>
              </w:rPr>
              <w:t xml:space="preserve"> (small entity)</w:t>
            </w:r>
          </w:p>
          <w:p w:rsidR="008C76FD" w:rsidRPr="00DA77EF" w:rsidP="008C76FD" w14:paraId="1BDF450A" w14:textId="1325F7AE">
            <w:pPr>
              <w:pStyle w:val="NoSpacing"/>
              <w:jc w:val="center"/>
              <w:rPr>
                <w:rFonts w:cstheme="minorHAnsi"/>
                <w:sz w:val="20"/>
                <w:szCs w:val="20"/>
              </w:rPr>
            </w:pPr>
            <w:r w:rsidRPr="00DA77EF">
              <w:rPr>
                <w:rFonts w:cstheme="minorHAnsi"/>
                <w:sz w:val="20"/>
                <w:szCs w:val="20"/>
              </w:rPr>
              <w:t>$</w:t>
            </w:r>
            <w:r w:rsidRPr="00DA77EF" w:rsidR="006351D1">
              <w:rPr>
                <w:rFonts w:cstheme="minorHAnsi"/>
                <w:sz w:val="20"/>
                <w:szCs w:val="20"/>
              </w:rPr>
              <w:t>340</w:t>
            </w:r>
            <w:r w:rsidRPr="00DA77EF">
              <w:rPr>
                <w:rFonts w:cstheme="minorHAnsi"/>
                <w:sz w:val="20"/>
                <w:szCs w:val="20"/>
              </w:rPr>
              <w:t xml:space="preserve"> (micro entity)</w:t>
            </w:r>
          </w:p>
        </w:tc>
        <w:tc>
          <w:tcPr>
            <w:tcW w:w="1979" w:type="dxa"/>
            <w:vAlign w:val="center"/>
          </w:tcPr>
          <w:p w:rsidR="008C76FD" w:rsidRPr="00DA77EF" w:rsidP="008C76FD" w14:paraId="1BDF450C" w14:textId="78CDA6F1">
            <w:pPr>
              <w:pStyle w:val="NoSpacing"/>
              <w:jc w:val="center"/>
              <w:rPr>
                <w:rFonts w:cstheme="minorHAnsi"/>
                <w:sz w:val="20"/>
                <w:szCs w:val="20"/>
              </w:rPr>
            </w:pPr>
            <w:r w:rsidRPr="00DA77EF">
              <w:rPr>
                <w:rFonts w:cstheme="minorHAnsi"/>
                <w:sz w:val="20"/>
                <w:szCs w:val="20"/>
              </w:rPr>
              <w:t>$544 (small entity)</w:t>
            </w:r>
          </w:p>
          <w:p w:rsidR="008C76FD" w:rsidRPr="00DA77EF" w:rsidP="008C76FD" w14:paraId="1BDF450D" w14:textId="057A9BAB">
            <w:pPr>
              <w:pStyle w:val="NoSpacing"/>
              <w:jc w:val="center"/>
              <w:rPr>
                <w:rFonts w:cstheme="minorHAnsi"/>
                <w:sz w:val="20"/>
                <w:szCs w:val="20"/>
              </w:rPr>
            </w:pPr>
            <w:r w:rsidRPr="00DA77EF">
              <w:rPr>
                <w:rFonts w:cstheme="minorHAnsi"/>
                <w:sz w:val="20"/>
                <w:szCs w:val="20"/>
              </w:rPr>
              <w:t>$</w:t>
            </w:r>
            <w:r w:rsidRPr="00DA77EF" w:rsidR="006351D1">
              <w:rPr>
                <w:rFonts w:cstheme="minorHAnsi"/>
                <w:sz w:val="20"/>
                <w:szCs w:val="20"/>
              </w:rPr>
              <w:t>272</w:t>
            </w:r>
            <w:r w:rsidRPr="00DA77EF">
              <w:rPr>
                <w:rFonts w:cstheme="minorHAnsi"/>
                <w:sz w:val="20"/>
                <w:szCs w:val="20"/>
              </w:rPr>
              <w:t xml:space="preserve"> (micro entity)</w:t>
            </w:r>
          </w:p>
        </w:tc>
        <w:tc>
          <w:tcPr>
            <w:tcW w:w="2064" w:type="dxa"/>
            <w:vAlign w:val="center"/>
          </w:tcPr>
          <w:p w:rsidR="008C76FD" w:rsidRPr="00DA77EF" w:rsidP="008C76FD" w14:paraId="1BDF450F" w14:textId="09BD777A">
            <w:pPr>
              <w:pStyle w:val="NoSpacing"/>
              <w:jc w:val="center"/>
              <w:rPr>
                <w:rFonts w:cstheme="minorHAnsi"/>
                <w:sz w:val="20"/>
                <w:szCs w:val="20"/>
              </w:rPr>
            </w:pPr>
            <w:r w:rsidRPr="00DA77EF">
              <w:rPr>
                <w:rFonts w:cstheme="minorHAnsi"/>
                <w:sz w:val="20"/>
                <w:szCs w:val="20"/>
              </w:rPr>
              <w:t>-$136 (small entity)</w:t>
            </w:r>
          </w:p>
          <w:p w:rsidR="008C76FD" w:rsidRPr="00DA77EF" w:rsidP="008C76FD" w14:paraId="1BDF4510" w14:textId="1C83DBC3">
            <w:pPr>
              <w:pStyle w:val="NoSpacing"/>
              <w:jc w:val="center"/>
              <w:rPr>
                <w:rFonts w:cstheme="minorHAnsi"/>
                <w:sz w:val="20"/>
                <w:szCs w:val="20"/>
              </w:rPr>
            </w:pPr>
            <w:r w:rsidRPr="00DA77EF">
              <w:rPr>
                <w:rFonts w:cstheme="minorHAnsi"/>
                <w:sz w:val="20"/>
                <w:szCs w:val="20"/>
              </w:rPr>
              <w:t>-</w:t>
            </w:r>
            <w:r w:rsidRPr="00DA77EF">
              <w:rPr>
                <w:rFonts w:cstheme="minorHAnsi"/>
                <w:sz w:val="20"/>
                <w:szCs w:val="20"/>
              </w:rPr>
              <w:t>$68 (micro entity)</w:t>
            </w:r>
          </w:p>
        </w:tc>
      </w:tr>
      <w:tr w14:paraId="1BDF451D" w14:textId="77777777" w:rsidTr="008B1710">
        <w:tblPrEx>
          <w:tblW w:w="0" w:type="auto"/>
          <w:tblLook w:val="04A0"/>
        </w:tblPrEx>
        <w:trPr>
          <w:cantSplit/>
        </w:trPr>
        <w:tc>
          <w:tcPr>
            <w:tcW w:w="539" w:type="dxa"/>
            <w:vAlign w:val="center"/>
          </w:tcPr>
          <w:p w:rsidR="008C76FD" w:rsidRPr="00DA77EF" w:rsidP="008C76FD" w14:paraId="1BDF4512" w14:textId="449A4683">
            <w:pPr>
              <w:jc w:val="center"/>
              <w:rPr>
                <w:rFonts w:cstheme="minorHAnsi"/>
                <w:color w:val="000000"/>
                <w:sz w:val="20"/>
                <w:szCs w:val="20"/>
              </w:rPr>
            </w:pPr>
            <w:r>
              <w:rPr>
                <w:rFonts w:cstheme="minorHAnsi"/>
                <w:color w:val="000000"/>
                <w:sz w:val="20"/>
                <w:szCs w:val="20"/>
              </w:rPr>
              <w:t>18</w:t>
            </w:r>
          </w:p>
        </w:tc>
        <w:tc>
          <w:tcPr>
            <w:tcW w:w="2789" w:type="dxa"/>
            <w:vAlign w:val="center"/>
          </w:tcPr>
          <w:p w:rsidR="008C76FD" w:rsidRPr="00DA77EF" w:rsidP="008C76FD" w14:paraId="1BDF4513" w14:textId="7A08B2D3">
            <w:pPr>
              <w:rPr>
                <w:rFonts w:cstheme="minorHAnsi"/>
                <w:color w:val="000000"/>
                <w:sz w:val="20"/>
                <w:szCs w:val="20"/>
              </w:rPr>
            </w:pPr>
            <w:r w:rsidRPr="006F6DF3">
              <w:rPr>
                <w:rFonts w:cstheme="minorHAnsi"/>
                <w:color w:val="000000"/>
                <w:sz w:val="20"/>
                <w:szCs w:val="20"/>
              </w:rPr>
              <w:t>Request for Continued Examination (RCE) Transmittal (Second and Subsequent Requests)</w:t>
            </w:r>
          </w:p>
        </w:tc>
        <w:tc>
          <w:tcPr>
            <w:tcW w:w="1979" w:type="dxa"/>
            <w:vAlign w:val="center"/>
          </w:tcPr>
          <w:p w:rsidR="008C76FD" w:rsidRPr="00DA77EF" w:rsidP="008C76FD" w14:paraId="1BDF4515" w14:textId="1908BCED">
            <w:pPr>
              <w:pStyle w:val="NoSpacing"/>
              <w:jc w:val="center"/>
              <w:rPr>
                <w:rFonts w:cstheme="minorHAnsi"/>
                <w:sz w:val="20"/>
                <w:szCs w:val="20"/>
              </w:rPr>
            </w:pPr>
            <w:r w:rsidRPr="00DA77EF">
              <w:rPr>
                <w:rFonts w:cstheme="minorHAnsi"/>
                <w:sz w:val="20"/>
                <w:szCs w:val="20"/>
              </w:rPr>
              <w:t>$1</w:t>
            </w:r>
            <w:r w:rsidRPr="00DA77EF" w:rsidR="009A5F3B">
              <w:rPr>
                <w:rFonts w:cstheme="minorHAnsi"/>
                <w:sz w:val="20"/>
                <w:szCs w:val="20"/>
              </w:rPr>
              <w:t>,00</w:t>
            </w:r>
            <w:r w:rsidRPr="00DA77EF">
              <w:rPr>
                <w:rFonts w:cstheme="minorHAnsi"/>
                <w:sz w:val="20"/>
                <w:szCs w:val="20"/>
              </w:rPr>
              <w:t>0 (small entity)</w:t>
            </w:r>
          </w:p>
          <w:p w:rsidR="008C76FD" w:rsidRPr="00DA77EF" w:rsidP="008C76FD" w14:paraId="1BDF4516" w14:textId="01C82F09">
            <w:pPr>
              <w:pStyle w:val="NoSpacing"/>
              <w:jc w:val="center"/>
              <w:rPr>
                <w:rFonts w:cstheme="minorHAnsi"/>
                <w:sz w:val="20"/>
                <w:szCs w:val="20"/>
              </w:rPr>
            </w:pPr>
            <w:r w:rsidRPr="00DA77EF">
              <w:rPr>
                <w:rFonts w:cstheme="minorHAnsi"/>
                <w:sz w:val="20"/>
                <w:szCs w:val="20"/>
              </w:rPr>
              <w:t>$</w:t>
            </w:r>
            <w:r w:rsidRPr="00DA77EF" w:rsidR="009A5F3B">
              <w:rPr>
                <w:rFonts w:cstheme="minorHAnsi"/>
                <w:sz w:val="20"/>
                <w:szCs w:val="20"/>
              </w:rPr>
              <w:t>500</w:t>
            </w:r>
            <w:r w:rsidRPr="00DA77EF">
              <w:rPr>
                <w:rFonts w:cstheme="minorHAnsi"/>
                <w:sz w:val="20"/>
                <w:szCs w:val="20"/>
              </w:rPr>
              <w:t xml:space="preserve"> (micro entity)</w:t>
            </w:r>
          </w:p>
        </w:tc>
        <w:tc>
          <w:tcPr>
            <w:tcW w:w="1979" w:type="dxa"/>
            <w:vAlign w:val="center"/>
          </w:tcPr>
          <w:p w:rsidR="00556D8F" w:rsidRPr="00DA77EF" w:rsidP="00556D8F" w14:paraId="1BDF4518" w14:textId="63DB59E6">
            <w:pPr>
              <w:pStyle w:val="NoSpacing"/>
              <w:jc w:val="center"/>
              <w:rPr>
                <w:rFonts w:cstheme="minorHAnsi"/>
                <w:sz w:val="20"/>
                <w:szCs w:val="20"/>
              </w:rPr>
            </w:pPr>
            <w:r w:rsidRPr="00DA77EF">
              <w:rPr>
                <w:rFonts w:cstheme="minorHAnsi"/>
                <w:sz w:val="20"/>
                <w:szCs w:val="20"/>
              </w:rPr>
              <w:t>$</w:t>
            </w:r>
            <w:r w:rsidRPr="00DA77EF" w:rsidR="009A5F3B">
              <w:rPr>
                <w:rFonts w:cstheme="minorHAnsi"/>
                <w:sz w:val="20"/>
                <w:szCs w:val="20"/>
              </w:rPr>
              <w:t>800</w:t>
            </w:r>
            <w:r w:rsidRPr="00DA77EF">
              <w:rPr>
                <w:rFonts w:cstheme="minorHAnsi"/>
                <w:sz w:val="20"/>
                <w:szCs w:val="20"/>
              </w:rPr>
              <w:t xml:space="preserve"> (small entity)</w:t>
            </w:r>
          </w:p>
          <w:p w:rsidR="008C76FD" w:rsidRPr="00DA77EF" w:rsidP="00556D8F" w14:paraId="1BDF4519" w14:textId="2EE5A2BE">
            <w:pPr>
              <w:pStyle w:val="NoSpacing"/>
              <w:jc w:val="center"/>
              <w:rPr>
                <w:rFonts w:cstheme="minorHAnsi"/>
                <w:sz w:val="20"/>
                <w:szCs w:val="20"/>
              </w:rPr>
            </w:pPr>
            <w:r w:rsidRPr="00DA77EF">
              <w:rPr>
                <w:rFonts w:cstheme="minorHAnsi"/>
                <w:sz w:val="20"/>
                <w:szCs w:val="20"/>
              </w:rPr>
              <w:t>$</w:t>
            </w:r>
            <w:r w:rsidRPr="00DA77EF" w:rsidR="009A5F3B">
              <w:rPr>
                <w:rFonts w:cstheme="minorHAnsi"/>
                <w:sz w:val="20"/>
                <w:szCs w:val="20"/>
              </w:rPr>
              <w:t>400</w:t>
            </w:r>
            <w:r w:rsidRPr="00DA77EF">
              <w:rPr>
                <w:rFonts w:cstheme="minorHAnsi"/>
                <w:sz w:val="20"/>
                <w:szCs w:val="20"/>
              </w:rPr>
              <w:t xml:space="preserve"> (micro entity)</w:t>
            </w:r>
          </w:p>
        </w:tc>
        <w:tc>
          <w:tcPr>
            <w:tcW w:w="2064" w:type="dxa"/>
            <w:vAlign w:val="center"/>
          </w:tcPr>
          <w:p w:rsidR="00556D8F" w:rsidRPr="00DA77EF" w:rsidP="00556D8F" w14:paraId="1BDF451B" w14:textId="3286F66B">
            <w:pPr>
              <w:pStyle w:val="NoSpacing"/>
              <w:jc w:val="center"/>
              <w:rPr>
                <w:rFonts w:cstheme="minorHAnsi"/>
                <w:sz w:val="20"/>
                <w:szCs w:val="20"/>
              </w:rPr>
            </w:pPr>
            <w:r w:rsidRPr="00DA77EF">
              <w:rPr>
                <w:rFonts w:cstheme="minorHAnsi"/>
                <w:sz w:val="20"/>
                <w:szCs w:val="20"/>
              </w:rPr>
              <w:t>-$200 (small entity)</w:t>
            </w:r>
          </w:p>
          <w:p w:rsidR="008C76FD" w:rsidRPr="00DA77EF" w:rsidP="00556D8F" w14:paraId="1BDF451C" w14:textId="7EA840A2">
            <w:pPr>
              <w:pStyle w:val="NoSpacing"/>
              <w:jc w:val="center"/>
              <w:rPr>
                <w:rFonts w:cstheme="minorHAnsi"/>
                <w:sz w:val="20"/>
                <w:szCs w:val="20"/>
              </w:rPr>
            </w:pPr>
            <w:r w:rsidRPr="00DA77EF">
              <w:rPr>
                <w:rFonts w:cstheme="minorHAnsi"/>
                <w:sz w:val="20"/>
                <w:szCs w:val="20"/>
              </w:rPr>
              <w:t>-</w:t>
            </w:r>
            <w:r w:rsidRPr="00DA77EF" w:rsidR="00556D8F">
              <w:rPr>
                <w:rFonts w:cstheme="minorHAnsi"/>
                <w:sz w:val="20"/>
                <w:szCs w:val="20"/>
              </w:rPr>
              <w:t>$1</w:t>
            </w:r>
            <w:r w:rsidRPr="00DA77EF">
              <w:rPr>
                <w:rFonts w:cstheme="minorHAnsi"/>
                <w:sz w:val="20"/>
                <w:szCs w:val="20"/>
              </w:rPr>
              <w:t>0</w:t>
            </w:r>
            <w:r w:rsidRPr="00DA77EF" w:rsidR="00556D8F">
              <w:rPr>
                <w:rFonts w:cstheme="minorHAnsi"/>
                <w:sz w:val="20"/>
                <w:szCs w:val="20"/>
              </w:rPr>
              <w:t>0 (micro entity)</w:t>
            </w:r>
          </w:p>
        </w:tc>
      </w:tr>
      <w:tr w14:paraId="1BDF4529" w14:textId="77777777" w:rsidTr="008B1710">
        <w:tblPrEx>
          <w:tblW w:w="0" w:type="auto"/>
          <w:tblLook w:val="04A0"/>
        </w:tblPrEx>
        <w:trPr>
          <w:cantSplit/>
        </w:trPr>
        <w:tc>
          <w:tcPr>
            <w:tcW w:w="539" w:type="dxa"/>
            <w:vAlign w:val="center"/>
          </w:tcPr>
          <w:p w:rsidR="00556D8F" w:rsidRPr="00DA77EF" w:rsidP="00556D8F" w14:paraId="1BDF451E" w14:textId="36A8D53A">
            <w:pPr>
              <w:jc w:val="center"/>
              <w:rPr>
                <w:rFonts w:cstheme="minorHAnsi"/>
                <w:color w:val="000000"/>
                <w:sz w:val="20"/>
                <w:szCs w:val="20"/>
              </w:rPr>
            </w:pPr>
            <w:r>
              <w:rPr>
                <w:rFonts w:cstheme="minorHAnsi"/>
                <w:color w:val="000000"/>
                <w:sz w:val="20"/>
                <w:szCs w:val="20"/>
              </w:rPr>
              <w:t>19</w:t>
            </w:r>
          </w:p>
        </w:tc>
        <w:tc>
          <w:tcPr>
            <w:tcW w:w="2789" w:type="dxa"/>
            <w:vAlign w:val="center"/>
          </w:tcPr>
          <w:p w:rsidR="00556D8F" w:rsidRPr="00DA77EF" w:rsidP="00556D8F" w14:paraId="1BDF451F" w14:textId="182FB513">
            <w:pPr>
              <w:rPr>
                <w:rFonts w:cstheme="minorHAnsi"/>
                <w:color w:val="000000"/>
                <w:sz w:val="20"/>
                <w:szCs w:val="20"/>
              </w:rPr>
            </w:pPr>
            <w:r w:rsidRPr="006F6DF3">
              <w:rPr>
                <w:rFonts w:cstheme="minorHAnsi"/>
                <w:color w:val="000000"/>
                <w:sz w:val="20"/>
                <w:szCs w:val="20"/>
              </w:rPr>
              <w:t xml:space="preserve">Request for </w:t>
            </w:r>
            <w:r w:rsidRPr="006F6DF3">
              <w:rPr>
                <w:rFonts w:cstheme="minorHAnsi"/>
                <w:color w:val="000000"/>
                <w:sz w:val="20"/>
                <w:szCs w:val="20"/>
              </w:rPr>
              <w:t>Suspension of Action or Deferral of Examination Under 37 CFR 1.103(b), (c), or (d)</w:t>
            </w:r>
          </w:p>
        </w:tc>
        <w:tc>
          <w:tcPr>
            <w:tcW w:w="1979" w:type="dxa"/>
            <w:vAlign w:val="center"/>
          </w:tcPr>
          <w:p w:rsidR="00556D8F" w:rsidRPr="00DA77EF" w:rsidP="00556D8F" w14:paraId="1BDF4521" w14:textId="09D28A2D">
            <w:pPr>
              <w:pStyle w:val="NoSpacing"/>
              <w:jc w:val="center"/>
              <w:rPr>
                <w:rFonts w:cstheme="minorHAnsi"/>
                <w:sz w:val="20"/>
                <w:szCs w:val="20"/>
              </w:rPr>
            </w:pPr>
            <w:r w:rsidRPr="00DA77EF">
              <w:rPr>
                <w:rFonts w:cstheme="minorHAnsi"/>
                <w:sz w:val="20"/>
                <w:szCs w:val="20"/>
              </w:rPr>
              <w:t>$1</w:t>
            </w:r>
            <w:r w:rsidRPr="00DA77EF" w:rsidR="009A5F3B">
              <w:rPr>
                <w:rFonts w:cstheme="minorHAnsi"/>
                <w:sz w:val="20"/>
                <w:szCs w:val="20"/>
              </w:rPr>
              <w:t>1</w:t>
            </w:r>
            <w:r w:rsidRPr="00DA77EF">
              <w:rPr>
                <w:rFonts w:cstheme="minorHAnsi"/>
                <w:sz w:val="20"/>
                <w:szCs w:val="20"/>
              </w:rPr>
              <w:t>0 (small entity)</w:t>
            </w:r>
          </w:p>
          <w:p w:rsidR="00556D8F" w:rsidRPr="00DA77EF" w:rsidP="00556D8F" w14:paraId="1BDF4522" w14:textId="6FD11BB8">
            <w:pPr>
              <w:pStyle w:val="NoSpacing"/>
              <w:jc w:val="center"/>
              <w:rPr>
                <w:rFonts w:cstheme="minorHAnsi"/>
                <w:sz w:val="20"/>
                <w:szCs w:val="20"/>
              </w:rPr>
            </w:pPr>
            <w:r w:rsidRPr="00DA77EF">
              <w:rPr>
                <w:rFonts w:cstheme="minorHAnsi"/>
                <w:sz w:val="20"/>
                <w:szCs w:val="20"/>
              </w:rPr>
              <w:t>$5</w:t>
            </w:r>
            <w:r w:rsidRPr="00DA77EF" w:rsidR="009A5F3B">
              <w:rPr>
                <w:rFonts w:cstheme="minorHAnsi"/>
                <w:sz w:val="20"/>
                <w:szCs w:val="20"/>
              </w:rPr>
              <w:t>5</w:t>
            </w:r>
            <w:r w:rsidRPr="00DA77EF">
              <w:rPr>
                <w:rFonts w:cstheme="minorHAnsi"/>
                <w:sz w:val="20"/>
                <w:szCs w:val="20"/>
              </w:rPr>
              <w:t xml:space="preserve"> (micro entity)</w:t>
            </w:r>
          </w:p>
        </w:tc>
        <w:tc>
          <w:tcPr>
            <w:tcW w:w="1979" w:type="dxa"/>
            <w:vAlign w:val="center"/>
          </w:tcPr>
          <w:p w:rsidR="00556D8F" w:rsidRPr="00DA77EF" w:rsidP="00556D8F" w14:paraId="1BDF4524" w14:textId="5539B2CD">
            <w:pPr>
              <w:pStyle w:val="NoSpacing"/>
              <w:jc w:val="center"/>
              <w:rPr>
                <w:rFonts w:cstheme="minorHAnsi"/>
                <w:sz w:val="20"/>
                <w:szCs w:val="20"/>
              </w:rPr>
            </w:pPr>
            <w:r w:rsidRPr="00DA77EF">
              <w:rPr>
                <w:rFonts w:cstheme="minorHAnsi"/>
                <w:sz w:val="20"/>
                <w:szCs w:val="20"/>
              </w:rPr>
              <w:t>$</w:t>
            </w:r>
            <w:r w:rsidRPr="00DA77EF" w:rsidR="009A5F3B">
              <w:rPr>
                <w:rFonts w:cstheme="minorHAnsi"/>
                <w:sz w:val="20"/>
                <w:szCs w:val="20"/>
              </w:rPr>
              <w:t>88</w:t>
            </w:r>
            <w:r w:rsidRPr="00DA77EF">
              <w:rPr>
                <w:rFonts w:cstheme="minorHAnsi"/>
                <w:sz w:val="20"/>
                <w:szCs w:val="20"/>
              </w:rPr>
              <w:t xml:space="preserve"> (small entity)</w:t>
            </w:r>
          </w:p>
          <w:p w:rsidR="00556D8F" w:rsidRPr="00DA77EF" w:rsidP="00556D8F" w14:paraId="1BDF4525" w14:textId="443A1018">
            <w:pPr>
              <w:pStyle w:val="NoSpacing"/>
              <w:jc w:val="center"/>
              <w:rPr>
                <w:rFonts w:cstheme="minorHAnsi"/>
                <w:sz w:val="20"/>
                <w:szCs w:val="20"/>
              </w:rPr>
            </w:pPr>
            <w:r w:rsidRPr="00DA77EF">
              <w:rPr>
                <w:rFonts w:cstheme="minorHAnsi"/>
                <w:sz w:val="20"/>
                <w:szCs w:val="20"/>
              </w:rPr>
              <w:t>$</w:t>
            </w:r>
            <w:r w:rsidRPr="00DA77EF" w:rsidR="009A5F3B">
              <w:rPr>
                <w:rFonts w:cstheme="minorHAnsi"/>
                <w:sz w:val="20"/>
                <w:szCs w:val="20"/>
              </w:rPr>
              <w:t>44</w:t>
            </w:r>
            <w:r w:rsidRPr="00DA77EF">
              <w:rPr>
                <w:rFonts w:cstheme="minorHAnsi"/>
                <w:sz w:val="20"/>
                <w:szCs w:val="20"/>
              </w:rPr>
              <w:t xml:space="preserve"> (micro entity)</w:t>
            </w:r>
          </w:p>
        </w:tc>
        <w:tc>
          <w:tcPr>
            <w:tcW w:w="2064" w:type="dxa"/>
            <w:vAlign w:val="center"/>
          </w:tcPr>
          <w:p w:rsidR="00556D8F" w:rsidRPr="00DA77EF" w:rsidP="00556D8F" w14:paraId="1BDF4527" w14:textId="548A5A76">
            <w:pPr>
              <w:pStyle w:val="NoSpacing"/>
              <w:jc w:val="center"/>
              <w:rPr>
                <w:rFonts w:cstheme="minorHAnsi"/>
                <w:sz w:val="20"/>
                <w:szCs w:val="20"/>
              </w:rPr>
            </w:pPr>
            <w:r w:rsidRPr="00DA77EF">
              <w:rPr>
                <w:rFonts w:cstheme="minorHAnsi"/>
                <w:sz w:val="20"/>
                <w:szCs w:val="20"/>
              </w:rPr>
              <w:t>-$22 (small entity)</w:t>
            </w:r>
          </w:p>
          <w:p w:rsidR="00556D8F" w:rsidRPr="00DA77EF" w:rsidP="00556D8F" w14:paraId="1BDF4528" w14:textId="2D4ABC3C">
            <w:pPr>
              <w:pStyle w:val="NoSpacing"/>
              <w:jc w:val="center"/>
              <w:rPr>
                <w:rFonts w:cstheme="minorHAnsi"/>
                <w:sz w:val="20"/>
                <w:szCs w:val="20"/>
              </w:rPr>
            </w:pPr>
            <w:r w:rsidRPr="00DA77EF">
              <w:rPr>
                <w:rFonts w:cstheme="minorHAnsi"/>
                <w:sz w:val="20"/>
                <w:szCs w:val="20"/>
              </w:rPr>
              <w:t>-$11 (micro entity)</w:t>
            </w:r>
          </w:p>
        </w:tc>
      </w:tr>
      <w:tr w14:paraId="1AA51665" w14:textId="77777777" w:rsidTr="008B1710">
        <w:tblPrEx>
          <w:tblW w:w="0" w:type="auto"/>
          <w:tblLook w:val="04A0"/>
        </w:tblPrEx>
        <w:trPr>
          <w:cantSplit/>
        </w:trPr>
        <w:tc>
          <w:tcPr>
            <w:tcW w:w="539" w:type="dxa"/>
            <w:vAlign w:val="center"/>
          </w:tcPr>
          <w:p w:rsidR="005F6B75" w:rsidRPr="00DA77EF" w:rsidP="005F6B75" w14:paraId="069C9268" w14:textId="7A7209C1">
            <w:pPr>
              <w:jc w:val="center"/>
              <w:rPr>
                <w:rFonts w:cstheme="minorHAnsi"/>
                <w:color w:val="000000"/>
                <w:sz w:val="20"/>
                <w:szCs w:val="20"/>
              </w:rPr>
            </w:pPr>
            <w:r>
              <w:rPr>
                <w:rFonts w:cstheme="minorHAnsi"/>
                <w:color w:val="000000"/>
                <w:sz w:val="20"/>
                <w:szCs w:val="20"/>
              </w:rPr>
              <w:t>22</w:t>
            </w:r>
          </w:p>
        </w:tc>
        <w:tc>
          <w:tcPr>
            <w:tcW w:w="2789" w:type="dxa"/>
            <w:vAlign w:val="center"/>
          </w:tcPr>
          <w:p w:rsidR="005F6B75" w:rsidRPr="00DA77EF" w:rsidP="005F6B75" w14:paraId="3FA94F5C" w14:textId="6D1AD1F4">
            <w:pPr>
              <w:rPr>
                <w:rFonts w:cstheme="minorHAnsi"/>
                <w:color w:val="000000"/>
                <w:sz w:val="20"/>
                <w:szCs w:val="20"/>
              </w:rPr>
            </w:pPr>
            <w:r w:rsidRPr="005C5EDB">
              <w:rPr>
                <w:rFonts w:cstheme="minorHAnsi"/>
                <w:color w:val="000000"/>
                <w:sz w:val="20"/>
                <w:szCs w:val="20"/>
              </w:rPr>
              <w:t>Processing Fee Under 37 CFR 1.17(i) Transmittal</w:t>
            </w:r>
          </w:p>
        </w:tc>
        <w:tc>
          <w:tcPr>
            <w:tcW w:w="1979" w:type="dxa"/>
            <w:vAlign w:val="center"/>
          </w:tcPr>
          <w:p w:rsidR="005F6B75" w:rsidRPr="00DA77EF" w:rsidP="005F6B75" w14:paraId="6F019BB0" w14:textId="303AFC6F">
            <w:pPr>
              <w:pStyle w:val="NoSpacing"/>
              <w:jc w:val="center"/>
              <w:rPr>
                <w:rFonts w:cstheme="minorHAnsi"/>
                <w:sz w:val="20"/>
                <w:szCs w:val="20"/>
              </w:rPr>
            </w:pPr>
            <w:r w:rsidRPr="00DA77EF">
              <w:rPr>
                <w:rFonts w:cstheme="minorHAnsi"/>
                <w:sz w:val="20"/>
                <w:szCs w:val="20"/>
              </w:rPr>
              <w:t xml:space="preserve">$70 </w:t>
            </w:r>
            <w:r w:rsidRPr="00DA77EF">
              <w:rPr>
                <w:rFonts w:cstheme="minorHAnsi"/>
                <w:sz w:val="20"/>
                <w:szCs w:val="20"/>
              </w:rPr>
              <w:t>(small entity)</w:t>
            </w:r>
          </w:p>
          <w:p w:rsidR="005F6B75" w:rsidRPr="00DA77EF" w:rsidP="005F6B75" w14:paraId="5D56635F" w14:textId="4017ACC3">
            <w:pPr>
              <w:pStyle w:val="NoSpacing"/>
              <w:jc w:val="center"/>
              <w:rPr>
                <w:rFonts w:cstheme="minorHAnsi"/>
                <w:sz w:val="20"/>
                <w:szCs w:val="20"/>
              </w:rPr>
            </w:pPr>
            <w:r w:rsidRPr="00DA77EF">
              <w:rPr>
                <w:rFonts w:cstheme="minorHAnsi"/>
                <w:sz w:val="20"/>
                <w:szCs w:val="20"/>
              </w:rPr>
              <w:t>$35 (micro entity)</w:t>
            </w:r>
          </w:p>
        </w:tc>
        <w:tc>
          <w:tcPr>
            <w:tcW w:w="1979" w:type="dxa"/>
            <w:vAlign w:val="center"/>
          </w:tcPr>
          <w:p w:rsidR="005F6B75" w:rsidRPr="00DA77EF" w:rsidP="005F6B75" w14:paraId="4DADC5B0" w14:textId="20DCDCB5">
            <w:pPr>
              <w:pStyle w:val="NoSpacing"/>
              <w:jc w:val="center"/>
              <w:rPr>
                <w:rFonts w:cstheme="minorHAnsi"/>
                <w:sz w:val="20"/>
                <w:szCs w:val="20"/>
              </w:rPr>
            </w:pPr>
            <w:r w:rsidRPr="00DA77EF">
              <w:rPr>
                <w:rFonts w:cstheme="minorHAnsi"/>
                <w:sz w:val="20"/>
                <w:szCs w:val="20"/>
              </w:rPr>
              <w:t>$56 (small entity)</w:t>
            </w:r>
          </w:p>
          <w:p w:rsidR="005F6B75" w:rsidRPr="00DA77EF" w:rsidP="005F6B75" w14:paraId="562F2361" w14:textId="0416DF2B">
            <w:pPr>
              <w:pStyle w:val="NoSpacing"/>
              <w:jc w:val="center"/>
              <w:rPr>
                <w:rFonts w:cstheme="minorHAnsi"/>
                <w:sz w:val="20"/>
                <w:szCs w:val="20"/>
              </w:rPr>
            </w:pPr>
            <w:r w:rsidRPr="00DA77EF">
              <w:rPr>
                <w:rFonts w:cstheme="minorHAnsi"/>
                <w:sz w:val="20"/>
                <w:szCs w:val="20"/>
              </w:rPr>
              <w:t>$28 (micro entity)</w:t>
            </w:r>
          </w:p>
        </w:tc>
        <w:tc>
          <w:tcPr>
            <w:tcW w:w="2064" w:type="dxa"/>
            <w:vAlign w:val="center"/>
          </w:tcPr>
          <w:p w:rsidR="005F6B75" w:rsidRPr="00DA77EF" w:rsidP="005F6B75" w14:paraId="0C3737B0" w14:textId="5428B0E5">
            <w:pPr>
              <w:pStyle w:val="NoSpacing"/>
              <w:jc w:val="center"/>
              <w:rPr>
                <w:rFonts w:cstheme="minorHAnsi"/>
                <w:sz w:val="20"/>
                <w:szCs w:val="20"/>
              </w:rPr>
            </w:pPr>
            <w:r w:rsidRPr="00DA77EF">
              <w:rPr>
                <w:rFonts w:cstheme="minorHAnsi"/>
                <w:sz w:val="20"/>
                <w:szCs w:val="20"/>
              </w:rPr>
              <w:t>-$14 (small entity)</w:t>
            </w:r>
          </w:p>
          <w:p w:rsidR="005F6B75" w:rsidRPr="00DA77EF" w:rsidP="005F6B75" w14:paraId="696D2158" w14:textId="24081106">
            <w:pPr>
              <w:pStyle w:val="NoSpacing"/>
              <w:jc w:val="center"/>
              <w:rPr>
                <w:rFonts w:cstheme="minorHAnsi"/>
                <w:sz w:val="20"/>
                <w:szCs w:val="20"/>
              </w:rPr>
            </w:pPr>
            <w:r w:rsidRPr="00DA77EF">
              <w:rPr>
                <w:rFonts w:cstheme="minorHAnsi"/>
                <w:sz w:val="20"/>
                <w:szCs w:val="20"/>
              </w:rPr>
              <w:t>-$7 (micro entity)</w:t>
            </w:r>
          </w:p>
        </w:tc>
      </w:tr>
      <w:tr w14:paraId="629FBA44" w14:textId="77777777" w:rsidTr="008B1710">
        <w:tblPrEx>
          <w:tblW w:w="0" w:type="auto"/>
          <w:tblLook w:val="04A0"/>
        </w:tblPrEx>
        <w:trPr>
          <w:cantSplit/>
        </w:trPr>
        <w:tc>
          <w:tcPr>
            <w:tcW w:w="539" w:type="dxa"/>
            <w:vAlign w:val="center"/>
          </w:tcPr>
          <w:p w:rsidR="00611645" w:rsidRPr="00DA77EF" w:rsidP="00611645" w14:paraId="3B835FFB" w14:textId="4EC20B08">
            <w:pPr>
              <w:jc w:val="center"/>
              <w:rPr>
                <w:rFonts w:cstheme="minorHAnsi"/>
                <w:color w:val="000000"/>
                <w:sz w:val="20"/>
                <w:szCs w:val="20"/>
              </w:rPr>
            </w:pPr>
            <w:r>
              <w:rPr>
                <w:rFonts w:cstheme="minorHAnsi"/>
                <w:color w:val="000000"/>
                <w:sz w:val="20"/>
                <w:szCs w:val="20"/>
              </w:rPr>
              <w:t>29</w:t>
            </w:r>
          </w:p>
        </w:tc>
        <w:tc>
          <w:tcPr>
            <w:tcW w:w="2789" w:type="dxa"/>
            <w:vAlign w:val="center"/>
          </w:tcPr>
          <w:p w:rsidR="00611645" w:rsidRPr="00DA77EF" w:rsidP="00611645" w14:paraId="3A05E7AA" w14:textId="292B2ABA">
            <w:pPr>
              <w:rPr>
                <w:rFonts w:cstheme="minorHAnsi"/>
                <w:color w:val="000000"/>
                <w:sz w:val="20"/>
                <w:szCs w:val="20"/>
              </w:rPr>
            </w:pPr>
            <w:r w:rsidRPr="005C5EDB">
              <w:rPr>
                <w:rFonts w:cstheme="minorHAnsi"/>
                <w:color w:val="000000"/>
                <w:sz w:val="20"/>
                <w:szCs w:val="20"/>
              </w:rPr>
              <w:t>Request for prioritized examination</w:t>
            </w:r>
          </w:p>
        </w:tc>
        <w:tc>
          <w:tcPr>
            <w:tcW w:w="1979" w:type="dxa"/>
            <w:vAlign w:val="center"/>
          </w:tcPr>
          <w:p w:rsidR="00225BD8" w:rsidP="00611645" w14:paraId="6BC9B2CC" w14:textId="594FAD60">
            <w:pPr>
              <w:pStyle w:val="NoSpacing"/>
              <w:jc w:val="center"/>
              <w:rPr>
                <w:rFonts w:cstheme="minorHAnsi"/>
                <w:sz w:val="20"/>
                <w:szCs w:val="20"/>
              </w:rPr>
            </w:pPr>
            <w:r>
              <w:rPr>
                <w:rFonts w:cstheme="minorHAnsi"/>
                <w:sz w:val="20"/>
                <w:szCs w:val="20"/>
              </w:rPr>
              <w:t>$4,200 (undiscounted entity)</w:t>
            </w:r>
          </w:p>
          <w:p w:rsidR="00611645" w:rsidRPr="00DA77EF" w:rsidP="00611645" w14:paraId="41545FA0" w14:textId="3FC7B724">
            <w:pPr>
              <w:pStyle w:val="NoSpacing"/>
              <w:jc w:val="center"/>
              <w:rPr>
                <w:rFonts w:cstheme="minorHAnsi"/>
                <w:sz w:val="20"/>
                <w:szCs w:val="20"/>
              </w:rPr>
            </w:pPr>
            <w:r w:rsidRPr="00DA77EF">
              <w:rPr>
                <w:rFonts w:cstheme="minorHAnsi"/>
                <w:sz w:val="20"/>
                <w:szCs w:val="20"/>
              </w:rPr>
              <w:t>$2,100 (small entity)</w:t>
            </w:r>
          </w:p>
          <w:p w:rsidR="00611645" w:rsidRPr="00DA77EF" w:rsidP="00611645" w14:paraId="0F95498A" w14:textId="6CD47B21">
            <w:pPr>
              <w:pStyle w:val="NoSpacing"/>
              <w:jc w:val="center"/>
              <w:rPr>
                <w:rFonts w:cstheme="minorHAnsi"/>
                <w:sz w:val="20"/>
                <w:szCs w:val="20"/>
              </w:rPr>
            </w:pPr>
            <w:r w:rsidRPr="00DA77EF">
              <w:rPr>
                <w:rFonts w:cstheme="minorHAnsi"/>
                <w:sz w:val="20"/>
                <w:szCs w:val="20"/>
              </w:rPr>
              <w:t>$1,050 (micro entity)</w:t>
            </w:r>
          </w:p>
        </w:tc>
        <w:tc>
          <w:tcPr>
            <w:tcW w:w="1979" w:type="dxa"/>
            <w:vAlign w:val="center"/>
          </w:tcPr>
          <w:p w:rsidR="00225BD8" w:rsidP="00225BD8" w14:paraId="103B9855" w14:textId="343C9AF7">
            <w:pPr>
              <w:pStyle w:val="NoSpacing"/>
              <w:jc w:val="center"/>
              <w:rPr>
                <w:rFonts w:cstheme="minorHAnsi"/>
                <w:sz w:val="20"/>
                <w:szCs w:val="20"/>
              </w:rPr>
            </w:pPr>
            <w:r>
              <w:rPr>
                <w:rFonts w:cstheme="minorHAnsi"/>
                <w:sz w:val="20"/>
                <w:szCs w:val="20"/>
              </w:rPr>
              <w:t>$4,200 (undiscounted entity)</w:t>
            </w:r>
          </w:p>
          <w:p w:rsidR="00611645" w:rsidRPr="00DA77EF" w:rsidP="00611645" w14:paraId="62FE8DA7" w14:textId="1FE0DAEE">
            <w:pPr>
              <w:pStyle w:val="NoSpacing"/>
              <w:jc w:val="center"/>
              <w:rPr>
                <w:rFonts w:cstheme="minorHAnsi"/>
                <w:sz w:val="20"/>
                <w:szCs w:val="20"/>
              </w:rPr>
            </w:pPr>
            <w:r w:rsidRPr="00DA77EF">
              <w:rPr>
                <w:rFonts w:cstheme="minorHAnsi"/>
                <w:sz w:val="20"/>
                <w:szCs w:val="20"/>
              </w:rPr>
              <w:t>$1,680 (small entity)</w:t>
            </w:r>
          </w:p>
          <w:p w:rsidR="00611645" w:rsidRPr="00DA77EF" w:rsidP="00611645" w14:paraId="6D32F25F" w14:textId="6B8D1490">
            <w:pPr>
              <w:pStyle w:val="NoSpacing"/>
              <w:jc w:val="center"/>
              <w:rPr>
                <w:rFonts w:cstheme="minorHAnsi"/>
                <w:sz w:val="20"/>
                <w:szCs w:val="20"/>
              </w:rPr>
            </w:pPr>
            <w:r w:rsidRPr="00DA77EF">
              <w:rPr>
                <w:rFonts w:cstheme="minorHAnsi"/>
                <w:sz w:val="20"/>
                <w:szCs w:val="20"/>
              </w:rPr>
              <w:t>$840 (micro entity)</w:t>
            </w:r>
          </w:p>
        </w:tc>
        <w:tc>
          <w:tcPr>
            <w:tcW w:w="2064" w:type="dxa"/>
            <w:vAlign w:val="center"/>
          </w:tcPr>
          <w:p w:rsidR="00225BD8" w:rsidP="00611645" w14:paraId="075B27FC" w14:textId="31D29E90">
            <w:pPr>
              <w:pStyle w:val="NoSpacing"/>
              <w:jc w:val="center"/>
              <w:rPr>
                <w:rFonts w:cstheme="minorHAnsi"/>
                <w:sz w:val="20"/>
                <w:szCs w:val="20"/>
              </w:rPr>
            </w:pPr>
            <w:r>
              <w:rPr>
                <w:rFonts w:cstheme="minorHAnsi"/>
                <w:sz w:val="20"/>
                <w:szCs w:val="20"/>
              </w:rPr>
              <w:t>N/A (undiscounted entity)</w:t>
            </w:r>
          </w:p>
          <w:p w:rsidR="00611645" w:rsidRPr="00DA77EF" w:rsidP="00611645" w14:paraId="76AA4D42" w14:textId="1411BBB7">
            <w:pPr>
              <w:pStyle w:val="NoSpacing"/>
              <w:jc w:val="center"/>
              <w:rPr>
                <w:rFonts w:cstheme="minorHAnsi"/>
                <w:sz w:val="20"/>
                <w:szCs w:val="20"/>
              </w:rPr>
            </w:pPr>
            <w:r w:rsidRPr="00DA77EF">
              <w:rPr>
                <w:rFonts w:cstheme="minorHAnsi"/>
                <w:sz w:val="20"/>
                <w:szCs w:val="20"/>
              </w:rPr>
              <w:t>-$420 (small entity)</w:t>
            </w:r>
          </w:p>
          <w:p w:rsidR="00611645" w:rsidRPr="00DA77EF" w:rsidP="00611645" w14:paraId="56890C0A" w14:textId="21BE02AF">
            <w:pPr>
              <w:pStyle w:val="NoSpacing"/>
              <w:jc w:val="center"/>
              <w:rPr>
                <w:rFonts w:cstheme="minorHAnsi"/>
                <w:sz w:val="20"/>
                <w:szCs w:val="20"/>
              </w:rPr>
            </w:pPr>
            <w:r w:rsidRPr="00DA77EF">
              <w:rPr>
                <w:rFonts w:cstheme="minorHAnsi"/>
                <w:sz w:val="20"/>
                <w:szCs w:val="20"/>
              </w:rPr>
              <w:t>-$210 (micro entity)</w:t>
            </w:r>
          </w:p>
        </w:tc>
      </w:tr>
      <w:tr w14:paraId="1BDF4535" w14:textId="77777777" w:rsidTr="008B1710">
        <w:tblPrEx>
          <w:tblW w:w="0" w:type="auto"/>
          <w:tblLook w:val="04A0"/>
        </w:tblPrEx>
        <w:trPr>
          <w:cantSplit/>
        </w:trPr>
        <w:tc>
          <w:tcPr>
            <w:tcW w:w="539" w:type="dxa"/>
            <w:vAlign w:val="center"/>
          </w:tcPr>
          <w:p w:rsidR="00556D8F" w:rsidRPr="00DA77EF" w:rsidP="00556D8F" w14:paraId="1BDF452A" w14:textId="50A68317">
            <w:pPr>
              <w:jc w:val="center"/>
              <w:rPr>
                <w:rFonts w:cstheme="minorHAnsi"/>
                <w:color w:val="000000"/>
                <w:sz w:val="20"/>
                <w:szCs w:val="20"/>
              </w:rPr>
            </w:pPr>
            <w:r>
              <w:rPr>
                <w:rFonts w:cstheme="minorHAnsi"/>
                <w:color w:val="000000"/>
                <w:sz w:val="20"/>
                <w:szCs w:val="20"/>
              </w:rPr>
              <w:t>30</w:t>
            </w:r>
          </w:p>
        </w:tc>
        <w:tc>
          <w:tcPr>
            <w:tcW w:w="2789" w:type="dxa"/>
            <w:vAlign w:val="center"/>
          </w:tcPr>
          <w:p w:rsidR="00556D8F" w:rsidRPr="00DA77EF" w:rsidP="00556D8F" w14:paraId="1BDF452B" w14:textId="2369EFFC">
            <w:pPr>
              <w:rPr>
                <w:rFonts w:cstheme="minorHAnsi"/>
                <w:color w:val="000000"/>
                <w:sz w:val="20"/>
                <w:szCs w:val="20"/>
              </w:rPr>
            </w:pPr>
            <w:r w:rsidRPr="005C5EDB">
              <w:rPr>
                <w:rFonts w:cstheme="minorHAnsi"/>
                <w:color w:val="000000"/>
                <w:sz w:val="20"/>
                <w:szCs w:val="20"/>
              </w:rPr>
              <w:t xml:space="preserve">For each additional invention to be examined (see 37 CFR 1.129(b))  </w:t>
            </w:r>
          </w:p>
        </w:tc>
        <w:tc>
          <w:tcPr>
            <w:tcW w:w="1979" w:type="dxa"/>
            <w:vAlign w:val="center"/>
          </w:tcPr>
          <w:p w:rsidR="00471788" w:rsidP="00471788" w14:paraId="1263ADD8" w14:textId="463D0A23">
            <w:pPr>
              <w:pStyle w:val="NoSpacing"/>
              <w:jc w:val="center"/>
              <w:rPr>
                <w:rFonts w:cstheme="minorHAnsi"/>
                <w:sz w:val="20"/>
                <w:szCs w:val="20"/>
              </w:rPr>
            </w:pPr>
            <w:r>
              <w:rPr>
                <w:rFonts w:cstheme="minorHAnsi"/>
                <w:sz w:val="20"/>
                <w:szCs w:val="20"/>
              </w:rPr>
              <w:t>$880 (undiscounted entity)</w:t>
            </w:r>
          </w:p>
          <w:p w:rsidR="00556D8F" w:rsidRPr="00DA77EF" w:rsidP="00556D8F" w14:paraId="1BDF452D" w14:textId="7AAE78F8">
            <w:pPr>
              <w:pStyle w:val="NoSpacing"/>
              <w:jc w:val="center"/>
              <w:rPr>
                <w:rFonts w:cstheme="minorHAnsi"/>
                <w:sz w:val="20"/>
                <w:szCs w:val="20"/>
              </w:rPr>
            </w:pPr>
            <w:r w:rsidRPr="00DA77EF">
              <w:rPr>
                <w:rFonts w:cstheme="minorHAnsi"/>
                <w:sz w:val="20"/>
                <w:szCs w:val="20"/>
              </w:rPr>
              <w:t>$</w:t>
            </w:r>
            <w:r w:rsidRPr="00DA77EF" w:rsidR="00895B65">
              <w:rPr>
                <w:rFonts w:cstheme="minorHAnsi"/>
                <w:sz w:val="20"/>
                <w:szCs w:val="20"/>
              </w:rPr>
              <w:t>440</w:t>
            </w:r>
            <w:r w:rsidRPr="00DA77EF">
              <w:rPr>
                <w:rFonts w:cstheme="minorHAnsi"/>
                <w:sz w:val="20"/>
                <w:szCs w:val="20"/>
              </w:rPr>
              <w:t xml:space="preserve"> (small entity)</w:t>
            </w:r>
          </w:p>
          <w:p w:rsidR="00556D8F" w:rsidRPr="00DA77EF" w:rsidP="00556D8F" w14:paraId="1BDF452E" w14:textId="10283241">
            <w:pPr>
              <w:pStyle w:val="NoSpacing"/>
              <w:jc w:val="center"/>
              <w:rPr>
                <w:rFonts w:cstheme="minorHAnsi"/>
                <w:sz w:val="20"/>
                <w:szCs w:val="20"/>
              </w:rPr>
            </w:pPr>
            <w:r w:rsidRPr="00DA77EF">
              <w:rPr>
                <w:rFonts w:cstheme="minorHAnsi"/>
                <w:sz w:val="20"/>
                <w:szCs w:val="20"/>
              </w:rPr>
              <w:t>$</w:t>
            </w:r>
            <w:r w:rsidRPr="00DA77EF" w:rsidR="00895B65">
              <w:rPr>
                <w:rFonts w:cstheme="minorHAnsi"/>
                <w:sz w:val="20"/>
                <w:szCs w:val="20"/>
              </w:rPr>
              <w:t xml:space="preserve">220 </w:t>
            </w:r>
            <w:r w:rsidRPr="00DA77EF">
              <w:rPr>
                <w:rFonts w:cstheme="minorHAnsi"/>
                <w:sz w:val="20"/>
                <w:szCs w:val="20"/>
              </w:rPr>
              <w:t>(micro entity)</w:t>
            </w:r>
          </w:p>
        </w:tc>
        <w:tc>
          <w:tcPr>
            <w:tcW w:w="1979" w:type="dxa"/>
            <w:vAlign w:val="center"/>
          </w:tcPr>
          <w:p w:rsidR="00471788" w:rsidP="00471788" w14:paraId="2EBAB383" w14:textId="77777777">
            <w:pPr>
              <w:pStyle w:val="NoSpacing"/>
              <w:jc w:val="center"/>
              <w:rPr>
                <w:rFonts w:cstheme="minorHAnsi"/>
                <w:sz w:val="20"/>
                <w:szCs w:val="20"/>
              </w:rPr>
            </w:pPr>
            <w:r>
              <w:rPr>
                <w:rFonts w:cstheme="minorHAnsi"/>
                <w:sz w:val="20"/>
                <w:szCs w:val="20"/>
              </w:rPr>
              <w:t xml:space="preserve">$880 </w:t>
            </w:r>
            <w:r>
              <w:rPr>
                <w:rFonts w:cstheme="minorHAnsi"/>
                <w:sz w:val="20"/>
                <w:szCs w:val="20"/>
              </w:rPr>
              <w:t>(undiscounted entity)</w:t>
            </w:r>
          </w:p>
          <w:p w:rsidR="00556D8F" w:rsidRPr="00DA77EF" w:rsidP="00556D8F" w14:paraId="1BDF4530" w14:textId="52C91803">
            <w:pPr>
              <w:pStyle w:val="NoSpacing"/>
              <w:jc w:val="center"/>
              <w:rPr>
                <w:rFonts w:cstheme="minorHAnsi"/>
                <w:sz w:val="20"/>
                <w:szCs w:val="20"/>
              </w:rPr>
            </w:pPr>
            <w:r w:rsidRPr="00DA77EF">
              <w:rPr>
                <w:rFonts w:cstheme="minorHAnsi"/>
                <w:sz w:val="20"/>
                <w:szCs w:val="20"/>
              </w:rPr>
              <w:t>$</w:t>
            </w:r>
            <w:r w:rsidRPr="00DA77EF" w:rsidR="00895B65">
              <w:rPr>
                <w:rFonts w:cstheme="minorHAnsi"/>
                <w:sz w:val="20"/>
                <w:szCs w:val="20"/>
              </w:rPr>
              <w:t>352</w:t>
            </w:r>
            <w:r w:rsidRPr="00DA77EF">
              <w:rPr>
                <w:rFonts w:cstheme="minorHAnsi"/>
                <w:sz w:val="20"/>
                <w:szCs w:val="20"/>
              </w:rPr>
              <w:t xml:space="preserve"> (small entity)</w:t>
            </w:r>
          </w:p>
          <w:p w:rsidR="00556D8F" w:rsidRPr="00DA77EF" w:rsidP="00556D8F" w14:paraId="1BDF4531" w14:textId="7E5E9C3A">
            <w:pPr>
              <w:pStyle w:val="NoSpacing"/>
              <w:jc w:val="center"/>
              <w:rPr>
                <w:rFonts w:cstheme="minorHAnsi"/>
                <w:sz w:val="20"/>
                <w:szCs w:val="20"/>
              </w:rPr>
            </w:pPr>
            <w:r w:rsidRPr="00DA77EF">
              <w:rPr>
                <w:rFonts w:cstheme="minorHAnsi"/>
                <w:sz w:val="20"/>
                <w:szCs w:val="20"/>
              </w:rPr>
              <w:t>$</w:t>
            </w:r>
            <w:r w:rsidRPr="00DA77EF" w:rsidR="00895B65">
              <w:rPr>
                <w:rFonts w:cstheme="minorHAnsi"/>
                <w:sz w:val="20"/>
                <w:szCs w:val="20"/>
              </w:rPr>
              <w:t xml:space="preserve">176 </w:t>
            </w:r>
            <w:r w:rsidRPr="00DA77EF">
              <w:rPr>
                <w:rFonts w:cstheme="minorHAnsi"/>
                <w:sz w:val="20"/>
                <w:szCs w:val="20"/>
              </w:rPr>
              <w:t>(micro entity)</w:t>
            </w:r>
          </w:p>
        </w:tc>
        <w:tc>
          <w:tcPr>
            <w:tcW w:w="2064" w:type="dxa"/>
            <w:vAlign w:val="center"/>
          </w:tcPr>
          <w:p w:rsidR="00471788" w:rsidP="00471788" w14:paraId="5A42FAA4" w14:textId="77777777">
            <w:pPr>
              <w:pStyle w:val="NoSpacing"/>
              <w:jc w:val="center"/>
              <w:rPr>
                <w:rFonts w:cstheme="minorHAnsi"/>
                <w:sz w:val="20"/>
                <w:szCs w:val="20"/>
              </w:rPr>
            </w:pPr>
            <w:r>
              <w:rPr>
                <w:rFonts w:cstheme="minorHAnsi"/>
                <w:sz w:val="20"/>
                <w:szCs w:val="20"/>
              </w:rPr>
              <w:t>N/A (undiscounted entity)</w:t>
            </w:r>
          </w:p>
          <w:p w:rsidR="00556D8F" w:rsidRPr="00DA77EF" w:rsidP="00556D8F" w14:paraId="1BDF4533" w14:textId="19DF4A9B">
            <w:pPr>
              <w:pStyle w:val="NoSpacing"/>
              <w:jc w:val="center"/>
              <w:rPr>
                <w:rFonts w:cstheme="minorHAnsi"/>
                <w:sz w:val="20"/>
                <w:szCs w:val="20"/>
              </w:rPr>
            </w:pPr>
            <w:r w:rsidRPr="00DA77EF">
              <w:rPr>
                <w:rFonts w:cstheme="minorHAnsi"/>
                <w:sz w:val="20"/>
                <w:szCs w:val="20"/>
              </w:rPr>
              <w:t>-$88 (small entity)</w:t>
            </w:r>
          </w:p>
          <w:p w:rsidR="00556D8F" w:rsidRPr="00DA77EF" w:rsidP="00556D8F" w14:paraId="1BDF4534" w14:textId="263DD901">
            <w:pPr>
              <w:pStyle w:val="NoSpacing"/>
              <w:jc w:val="center"/>
              <w:rPr>
                <w:rFonts w:cstheme="minorHAnsi"/>
                <w:sz w:val="20"/>
                <w:szCs w:val="20"/>
              </w:rPr>
            </w:pPr>
            <w:r w:rsidRPr="00DA77EF">
              <w:rPr>
                <w:rFonts w:cstheme="minorHAnsi"/>
                <w:sz w:val="20"/>
                <w:szCs w:val="20"/>
              </w:rPr>
              <w:t>-$44 (micro entity)</w:t>
            </w:r>
          </w:p>
        </w:tc>
      </w:tr>
      <w:tr w14:paraId="11C236F7" w14:textId="77777777" w:rsidTr="008B1710">
        <w:tblPrEx>
          <w:tblW w:w="0" w:type="auto"/>
          <w:tblLook w:val="04A0"/>
        </w:tblPrEx>
        <w:trPr>
          <w:cantSplit/>
        </w:trPr>
        <w:tc>
          <w:tcPr>
            <w:tcW w:w="539" w:type="dxa"/>
            <w:vAlign w:val="center"/>
          </w:tcPr>
          <w:p w:rsidR="0064254E" w:rsidRPr="00DA77EF" w:rsidP="0064254E" w14:paraId="6548C0E0" w14:textId="558B3BC2">
            <w:pPr>
              <w:jc w:val="center"/>
              <w:rPr>
                <w:rFonts w:cstheme="minorHAnsi"/>
                <w:color w:val="000000"/>
                <w:sz w:val="20"/>
                <w:szCs w:val="20"/>
              </w:rPr>
            </w:pPr>
            <w:r>
              <w:rPr>
                <w:rFonts w:cstheme="minorHAnsi"/>
                <w:color w:val="000000"/>
                <w:sz w:val="20"/>
                <w:szCs w:val="20"/>
              </w:rPr>
              <w:t>3</w:t>
            </w:r>
            <w:r w:rsidR="004740C2">
              <w:rPr>
                <w:rFonts w:cstheme="minorHAnsi"/>
                <w:color w:val="000000"/>
                <w:sz w:val="20"/>
                <w:szCs w:val="20"/>
              </w:rPr>
              <w:t>0</w:t>
            </w:r>
          </w:p>
        </w:tc>
        <w:tc>
          <w:tcPr>
            <w:tcW w:w="2789" w:type="dxa"/>
            <w:vAlign w:val="center"/>
          </w:tcPr>
          <w:p w:rsidR="0064254E" w:rsidRPr="00DA77EF" w:rsidP="0064254E" w14:paraId="331C45E4" w14:textId="6E14F396">
            <w:pPr>
              <w:rPr>
                <w:rFonts w:cstheme="minorHAnsi"/>
                <w:color w:val="000000"/>
                <w:sz w:val="20"/>
                <w:szCs w:val="20"/>
              </w:rPr>
            </w:pPr>
            <w:r w:rsidRPr="00204E84">
              <w:rPr>
                <w:rFonts w:cstheme="minorHAnsi"/>
                <w:color w:val="000000"/>
                <w:sz w:val="20"/>
                <w:szCs w:val="20"/>
              </w:rPr>
              <w:t>Filing a submission after final rejection (see 37 CFR 1.129(a))</w:t>
            </w:r>
          </w:p>
        </w:tc>
        <w:tc>
          <w:tcPr>
            <w:tcW w:w="1979" w:type="dxa"/>
            <w:vAlign w:val="center"/>
          </w:tcPr>
          <w:p w:rsidR="00225BD8" w:rsidP="0064254E" w14:paraId="0DA85EFD" w14:textId="20BE7384">
            <w:pPr>
              <w:pStyle w:val="NoSpacing"/>
              <w:jc w:val="center"/>
              <w:rPr>
                <w:rFonts w:cstheme="minorHAnsi"/>
                <w:sz w:val="20"/>
                <w:szCs w:val="20"/>
              </w:rPr>
            </w:pPr>
            <w:r>
              <w:rPr>
                <w:rFonts w:cstheme="minorHAnsi"/>
                <w:sz w:val="20"/>
                <w:szCs w:val="20"/>
              </w:rPr>
              <w:t>$880</w:t>
            </w:r>
            <w:r w:rsidR="009673BE">
              <w:rPr>
                <w:rFonts w:cstheme="minorHAnsi"/>
                <w:sz w:val="20"/>
                <w:szCs w:val="20"/>
              </w:rPr>
              <w:t xml:space="preserve"> (undiscounted entity)</w:t>
            </w:r>
          </w:p>
          <w:p w:rsidR="0064254E" w:rsidRPr="00DA77EF" w:rsidP="0064254E" w14:paraId="0C9B26A2" w14:textId="7819B7AD">
            <w:pPr>
              <w:pStyle w:val="NoSpacing"/>
              <w:jc w:val="center"/>
              <w:rPr>
                <w:rFonts w:cstheme="minorHAnsi"/>
                <w:sz w:val="20"/>
                <w:szCs w:val="20"/>
              </w:rPr>
            </w:pPr>
            <w:r w:rsidRPr="00DA77EF">
              <w:rPr>
                <w:rFonts w:cstheme="minorHAnsi"/>
                <w:sz w:val="20"/>
                <w:szCs w:val="20"/>
              </w:rPr>
              <w:t>$440 (small entity)</w:t>
            </w:r>
          </w:p>
          <w:p w:rsidR="0064254E" w:rsidRPr="00DA77EF" w:rsidP="0064254E" w14:paraId="5EB2009C" w14:textId="3725D092">
            <w:pPr>
              <w:pStyle w:val="NoSpacing"/>
              <w:jc w:val="center"/>
              <w:rPr>
                <w:rFonts w:cstheme="minorHAnsi"/>
                <w:sz w:val="20"/>
                <w:szCs w:val="20"/>
              </w:rPr>
            </w:pPr>
            <w:r w:rsidRPr="00DA77EF">
              <w:rPr>
                <w:rFonts w:cstheme="minorHAnsi"/>
                <w:sz w:val="20"/>
                <w:szCs w:val="20"/>
              </w:rPr>
              <w:t xml:space="preserve">$220 (micro </w:t>
            </w:r>
            <w:r w:rsidRPr="00DA77EF">
              <w:rPr>
                <w:rFonts w:cstheme="minorHAnsi"/>
                <w:sz w:val="20"/>
                <w:szCs w:val="20"/>
              </w:rPr>
              <w:t>entity)</w:t>
            </w:r>
          </w:p>
        </w:tc>
        <w:tc>
          <w:tcPr>
            <w:tcW w:w="1979" w:type="dxa"/>
            <w:vAlign w:val="center"/>
          </w:tcPr>
          <w:p w:rsidR="009673BE" w:rsidP="009673BE" w14:paraId="6D85D0DA" w14:textId="77777777">
            <w:pPr>
              <w:pStyle w:val="NoSpacing"/>
              <w:jc w:val="center"/>
              <w:rPr>
                <w:rFonts w:cstheme="minorHAnsi"/>
                <w:sz w:val="20"/>
                <w:szCs w:val="20"/>
              </w:rPr>
            </w:pPr>
            <w:r>
              <w:rPr>
                <w:rFonts w:cstheme="minorHAnsi"/>
                <w:sz w:val="20"/>
                <w:szCs w:val="20"/>
              </w:rPr>
              <w:t>$880 (undiscounted entity)</w:t>
            </w:r>
          </w:p>
          <w:p w:rsidR="0064254E" w:rsidRPr="00DA77EF" w:rsidP="0064254E" w14:paraId="40BF41F6" w14:textId="65398C07">
            <w:pPr>
              <w:pStyle w:val="NoSpacing"/>
              <w:jc w:val="center"/>
              <w:rPr>
                <w:rFonts w:cstheme="minorHAnsi"/>
                <w:sz w:val="20"/>
                <w:szCs w:val="20"/>
              </w:rPr>
            </w:pPr>
            <w:r w:rsidRPr="00DA77EF">
              <w:rPr>
                <w:rFonts w:cstheme="minorHAnsi"/>
                <w:sz w:val="20"/>
                <w:szCs w:val="20"/>
              </w:rPr>
              <w:t>$352 (small entity)</w:t>
            </w:r>
          </w:p>
          <w:p w:rsidR="0064254E" w:rsidRPr="00DA77EF" w:rsidP="0064254E" w14:paraId="6DCE5722" w14:textId="04525ACE">
            <w:pPr>
              <w:pStyle w:val="NoSpacing"/>
              <w:jc w:val="center"/>
              <w:rPr>
                <w:rFonts w:cstheme="minorHAnsi"/>
                <w:sz w:val="20"/>
                <w:szCs w:val="20"/>
              </w:rPr>
            </w:pPr>
            <w:r w:rsidRPr="00DA77EF">
              <w:rPr>
                <w:rFonts w:cstheme="minorHAnsi"/>
                <w:sz w:val="20"/>
                <w:szCs w:val="20"/>
              </w:rPr>
              <w:t>$176 (micro entity)</w:t>
            </w:r>
          </w:p>
        </w:tc>
        <w:tc>
          <w:tcPr>
            <w:tcW w:w="2064" w:type="dxa"/>
            <w:vAlign w:val="center"/>
          </w:tcPr>
          <w:p w:rsidR="009673BE" w:rsidP="009673BE" w14:paraId="22534EDA" w14:textId="77777777">
            <w:pPr>
              <w:pStyle w:val="NoSpacing"/>
              <w:jc w:val="center"/>
              <w:rPr>
                <w:rFonts w:cstheme="minorHAnsi"/>
                <w:sz w:val="20"/>
                <w:szCs w:val="20"/>
              </w:rPr>
            </w:pPr>
            <w:r>
              <w:rPr>
                <w:rFonts w:cstheme="minorHAnsi"/>
                <w:sz w:val="20"/>
                <w:szCs w:val="20"/>
              </w:rPr>
              <w:t>N/A (undiscounted entity)</w:t>
            </w:r>
          </w:p>
          <w:p w:rsidR="0064254E" w:rsidRPr="00DA77EF" w:rsidP="0064254E" w14:paraId="66723B8B" w14:textId="77777777">
            <w:pPr>
              <w:pStyle w:val="NoSpacing"/>
              <w:jc w:val="center"/>
              <w:rPr>
                <w:rFonts w:cstheme="minorHAnsi"/>
                <w:sz w:val="20"/>
                <w:szCs w:val="20"/>
              </w:rPr>
            </w:pPr>
            <w:r w:rsidRPr="00DA77EF">
              <w:rPr>
                <w:rFonts w:cstheme="minorHAnsi"/>
                <w:sz w:val="20"/>
                <w:szCs w:val="20"/>
              </w:rPr>
              <w:t>-$88 (small entity)</w:t>
            </w:r>
          </w:p>
          <w:p w:rsidR="0064254E" w:rsidRPr="00DA77EF" w:rsidP="0064254E" w14:paraId="1FF193DD" w14:textId="476331DE">
            <w:pPr>
              <w:pStyle w:val="NoSpacing"/>
              <w:jc w:val="center"/>
              <w:rPr>
                <w:rFonts w:cstheme="minorHAnsi"/>
                <w:sz w:val="20"/>
                <w:szCs w:val="20"/>
              </w:rPr>
            </w:pPr>
            <w:r w:rsidRPr="00DA77EF">
              <w:rPr>
                <w:rFonts w:cstheme="minorHAnsi"/>
                <w:sz w:val="20"/>
                <w:szCs w:val="20"/>
              </w:rPr>
              <w:t>-$44 (micro entity)</w:t>
            </w:r>
          </w:p>
        </w:tc>
      </w:tr>
      <w:tr w14:paraId="1BDF4541" w14:textId="77777777" w:rsidTr="008B1710">
        <w:tblPrEx>
          <w:tblW w:w="0" w:type="auto"/>
          <w:tblLook w:val="04A0"/>
        </w:tblPrEx>
        <w:trPr>
          <w:cantSplit/>
        </w:trPr>
        <w:tc>
          <w:tcPr>
            <w:tcW w:w="539" w:type="dxa"/>
            <w:vAlign w:val="center"/>
          </w:tcPr>
          <w:p w:rsidR="00556D8F" w:rsidRPr="00DA77EF" w:rsidP="00556D8F" w14:paraId="1BDF4536" w14:textId="59805C5D">
            <w:pPr>
              <w:jc w:val="center"/>
              <w:rPr>
                <w:rFonts w:cstheme="minorHAnsi"/>
                <w:color w:val="000000"/>
                <w:sz w:val="20"/>
                <w:szCs w:val="20"/>
              </w:rPr>
            </w:pPr>
            <w:r>
              <w:rPr>
                <w:rFonts w:cstheme="minorHAnsi"/>
                <w:color w:val="000000"/>
                <w:sz w:val="20"/>
                <w:szCs w:val="20"/>
              </w:rPr>
              <w:t>31</w:t>
            </w:r>
          </w:p>
        </w:tc>
        <w:tc>
          <w:tcPr>
            <w:tcW w:w="2789" w:type="dxa"/>
            <w:vAlign w:val="center"/>
          </w:tcPr>
          <w:p w:rsidR="00556D8F" w:rsidRPr="00DA77EF" w:rsidP="00556D8F" w14:paraId="1BDF4537" w14:textId="04FAF157">
            <w:pPr>
              <w:rPr>
                <w:rFonts w:cstheme="minorHAnsi"/>
                <w:color w:val="000000"/>
                <w:sz w:val="20"/>
                <w:szCs w:val="20"/>
              </w:rPr>
            </w:pPr>
            <w:r w:rsidRPr="004740C2">
              <w:rPr>
                <w:rFonts w:cstheme="minorHAnsi"/>
                <w:color w:val="000000"/>
                <w:sz w:val="20"/>
                <w:szCs w:val="20"/>
              </w:rPr>
              <w:t>Correction of inventorship after first office action on the merits</w:t>
            </w:r>
          </w:p>
        </w:tc>
        <w:tc>
          <w:tcPr>
            <w:tcW w:w="1979" w:type="dxa"/>
            <w:vAlign w:val="center"/>
          </w:tcPr>
          <w:p w:rsidR="00556D8F" w:rsidRPr="00DA77EF" w:rsidP="00556D8F" w14:paraId="1BDF4539" w14:textId="3F1ADC5F">
            <w:pPr>
              <w:pStyle w:val="NoSpacing"/>
              <w:jc w:val="center"/>
              <w:rPr>
                <w:rFonts w:cstheme="minorHAnsi"/>
                <w:sz w:val="20"/>
                <w:szCs w:val="20"/>
              </w:rPr>
            </w:pPr>
            <w:r w:rsidRPr="00DA77EF">
              <w:rPr>
                <w:rFonts w:cstheme="minorHAnsi"/>
                <w:sz w:val="20"/>
                <w:szCs w:val="20"/>
              </w:rPr>
              <w:t>$</w:t>
            </w:r>
            <w:r w:rsidRPr="00DA77EF" w:rsidR="00F23418">
              <w:rPr>
                <w:rFonts w:cstheme="minorHAnsi"/>
                <w:sz w:val="20"/>
                <w:szCs w:val="20"/>
              </w:rPr>
              <w:t>32</w:t>
            </w:r>
            <w:r w:rsidRPr="00DA77EF">
              <w:rPr>
                <w:rFonts w:cstheme="minorHAnsi"/>
                <w:sz w:val="20"/>
                <w:szCs w:val="20"/>
              </w:rPr>
              <w:t>0 (small entity)</w:t>
            </w:r>
          </w:p>
          <w:p w:rsidR="00556D8F" w:rsidRPr="00DA77EF" w:rsidP="00556D8F" w14:paraId="1BDF453A" w14:textId="7F4D5621">
            <w:pPr>
              <w:pStyle w:val="NoSpacing"/>
              <w:jc w:val="center"/>
              <w:rPr>
                <w:rFonts w:cstheme="minorHAnsi"/>
                <w:sz w:val="20"/>
                <w:szCs w:val="20"/>
              </w:rPr>
            </w:pPr>
            <w:r w:rsidRPr="00DA77EF">
              <w:rPr>
                <w:rFonts w:cstheme="minorHAnsi"/>
                <w:sz w:val="20"/>
                <w:szCs w:val="20"/>
              </w:rPr>
              <w:t>$1</w:t>
            </w:r>
            <w:r w:rsidRPr="00DA77EF" w:rsidR="00F23418">
              <w:rPr>
                <w:rFonts w:cstheme="minorHAnsi"/>
                <w:sz w:val="20"/>
                <w:szCs w:val="20"/>
              </w:rPr>
              <w:t>6</w:t>
            </w:r>
            <w:r w:rsidRPr="00DA77EF">
              <w:rPr>
                <w:rFonts w:cstheme="minorHAnsi"/>
                <w:sz w:val="20"/>
                <w:szCs w:val="20"/>
              </w:rPr>
              <w:t>0 (micro entity)</w:t>
            </w:r>
          </w:p>
        </w:tc>
        <w:tc>
          <w:tcPr>
            <w:tcW w:w="1979" w:type="dxa"/>
            <w:vAlign w:val="center"/>
          </w:tcPr>
          <w:p w:rsidR="00556D8F" w:rsidRPr="00DA77EF" w:rsidP="00556D8F" w14:paraId="1BDF453C" w14:textId="407711AF">
            <w:pPr>
              <w:pStyle w:val="NoSpacing"/>
              <w:jc w:val="center"/>
              <w:rPr>
                <w:rFonts w:cstheme="minorHAnsi"/>
                <w:sz w:val="20"/>
                <w:szCs w:val="20"/>
              </w:rPr>
            </w:pPr>
            <w:r w:rsidRPr="00DA77EF">
              <w:rPr>
                <w:rFonts w:cstheme="minorHAnsi"/>
                <w:sz w:val="20"/>
                <w:szCs w:val="20"/>
              </w:rPr>
              <w:t>$2</w:t>
            </w:r>
            <w:r w:rsidRPr="00DA77EF" w:rsidR="00F23418">
              <w:rPr>
                <w:rFonts w:cstheme="minorHAnsi"/>
                <w:sz w:val="20"/>
                <w:szCs w:val="20"/>
              </w:rPr>
              <w:t>56</w:t>
            </w:r>
            <w:r w:rsidRPr="00DA77EF">
              <w:rPr>
                <w:rFonts w:cstheme="minorHAnsi"/>
                <w:sz w:val="20"/>
                <w:szCs w:val="20"/>
              </w:rPr>
              <w:t xml:space="preserve"> (small entity)</w:t>
            </w:r>
          </w:p>
          <w:p w:rsidR="00556D8F" w:rsidRPr="00DA77EF" w:rsidP="00556D8F" w14:paraId="1BDF453D" w14:textId="0E5E5DF8">
            <w:pPr>
              <w:pStyle w:val="NoSpacing"/>
              <w:jc w:val="center"/>
              <w:rPr>
                <w:rFonts w:cstheme="minorHAnsi"/>
                <w:sz w:val="20"/>
                <w:szCs w:val="20"/>
              </w:rPr>
            </w:pPr>
            <w:r w:rsidRPr="00DA77EF">
              <w:rPr>
                <w:rFonts w:cstheme="minorHAnsi"/>
                <w:sz w:val="20"/>
                <w:szCs w:val="20"/>
              </w:rPr>
              <w:t>$1</w:t>
            </w:r>
            <w:r w:rsidRPr="00DA77EF" w:rsidR="00F23418">
              <w:rPr>
                <w:rFonts w:cstheme="minorHAnsi"/>
                <w:sz w:val="20"/>
                <w:szCs w:val="20"/>
              </w:rPr>
              <w:t>28</w:t>
            </w:r>
            <w:r w:rsidRPr="00DA77EF">
              <w:rPr>
                <w:rFonts w:cstheme="minorHAnsi"/>
                <w:sz w:val="20"/>
                <w:szCs w:val="20"/>
              </w:rPr>
              <w:t xml:space="preserve"> (micro entity)</w:t>
            </w:r>
          </w:p>
        </w:tc>
        <w:tc>
          <w:tcPr>
            <w:tcW w:w="2064" w:type="dxa"/>
            <w:vAlign w:val="center"/>
          </w:tcPr>
          <w:p w:rsidR="00556D8F" w:rsidRPr="00DA77EF" w:rsidP="00556D8F" w14:paraId="1BDF453F" w14:textId="37E30D52">
            <w:pPr>
              <w:pStyle w:val="NoSpacing"/>
              <w:jc w:val="center"/>
              <w:rPr>
                <w:rFonts w:cstheme="minorHAnsi"/>
                <w:sz w:val="20"/>
                <w:szCs w:val="20"/>
              </w:rPr>
            </w:pPr>
            <w:r w:rsidRPr="00DA77EF">
              <w:rPr>
                <w:rFonts w:cstheme="minorHAnsi"/>
                <w:sz w:val="20"/>
                <w:szCs w:val="20"/>
              </w:rPr>
              <w:t>-$64 (small entity)</w:t>
            </w:r>
          </w:p>
          <w:p w:rsidR="00556D8F" w:rsidRPr="00DA77EF" w:rsidP="00556D8F" w14:paraId="1BDF4540" w14:textId="778BD1B9">
            <w:pPr>
              <w:pStyle w:val="NoSpacing"/>
              <w:jc w:val="center"/>
              <w:rPr>
                <w:rFonts w:cstheme="minorHAnsi"/>
                <w:sz w:val="20"/>
                <w:szCs w:val="20"/>
              </w:rPr>
            </w:pPr>
            <w:r w:rsidRPr="00DA77EF">
              <w:rPr>
                <w:rFonts w:cstheme="minorHAnsi"/>
                <w:sz w:val="20"/>
                <w:szCs w:val="20"/>
              </w:rPr>
              <w:t>-$32 (micro entity)</w:t>
            </w:r>
          </w:p>
        </w:tc>
      </w:tr>
    </w:tbl>
    <w:p w:rsidR="008B6905" w:rsidRPr="00340CED" w:rsidP="00067D62" w14:paraId="29DFCDD9" w14:textId="77777777">
      <w:pPr>
        <w:pStyle w:val="NoSpacing"/>
        <w:jc w:val="both"/>
        <w:rPr>
          <w:rFonts w:cstheme="minorHAnsi"/>
          <w:b/>
        </w:rPr>
      </w:pPr>
    </w:p>
    <w:p w:rsidR="00556D8F" w:rsidRPr="00340CED" w:rsidP="00067D62" w14:paraId="1BDF457F" w14:textId="5EB6E799">
      <w:pPr>
        <w:pStyle w:val="NoSpacing"/>
        <w:jc w:val="both"/>
        <w:rPr>
          <w:rFonts w:cstheme="minorHAnsi"/>
        </w:rPr>
      </w:pPr>
      <w:r w:rsidRPr="00340CED">
        <w:rPr>
          <w:rFonts w:cstheme="minorHAnsi"/>
          <w:b/>
        </w:rPr>
        <w:t>Table 2: Proposed Burden</w:t>
      </w:r>
    </w:p>
    <w:tbl>
      <w:tblPr>
        <w:tblStyle w:val="TableGrid"/>
        <w:tblW w:w="11065" w:type="dxa"/>
        <w:tblInd w:w="-635" w:type="dxa"/>
        <w:tblLook w:val="04A0"/>
      </w:tblPr>
      <w:tblGrid>
        <w:gridCol w:w="798"/>
        <w:gridCol w:w="3058"/>
        <w:gridCol w:w="2209"/>
        <w:gridCol w:w="2545"/>
        <w:gridCol w:w="2455"/>
      </w:tblGrid>
      <w:tr w14:paraId="1BDF4587" w14:textId="77777777" w:rsidTr="004F41C2">
        <w:tblPrEx>
          <w:tblW w:w="11065" w:type="dxa"/>
          <w:tblInd w:w="-635" w:type="dxa"/>
          <w:tblLook w:val="04A0"/>
        </w:tblPrEx>
        <w:trPr>
          <w:cantSplit/>
        </w:trPr>
        <w:tc>
          <w:tcPr>
            <w:tcW w:w="798" w:type="dxa"/>
            <w:shd w:val="clear" w:color="auto" w:fill="BDD6EE" w:themeFill="accent1" w:themeFillTint="66"/>
            <w:vAlign w:val="center"/>
          </w:tcPr>
          <w:p w:rsidR="00F21BA8" w:rsidRPr="00340CED" w:rsidP="00F21BA8" w14:paraId="1BDF4580" w14:textId="77777777">
            <w:pPr>
              <w:pStyle w:val="NoSpacing"/>
              <w:jc w:val="center"/>
              <w:rPr>
                <w:rFonts w:cstheme="minorHAnsi"/>
                <w:b/>
              </w:rPr>
            </w:pPr>
          </w:p>
          <w:p w:rsidR="00F21BA8" w:rsidRPr="00340CED" w:rsidP="00F21BA8" w14:paraId="1BDF4581" w14:textId="06EAEEA4">
            <w:pPr>
              <w:pStyle w:val="NoSpacing"/>
              <w:jc w:val="center"/>
              <w:rPr>
                <w:rFonts w:cstheme="minorHAnsi"/>
                <w:b/>
              </w:rPr>
            </w:pPr>
            <w:r w:rsidRPr="00340CED">
              <w:rPr>
                <w:rFonts w:cstheme="minorHAnsi"/>
                <w:b/>
              </w:rPr>
              <w:t xml:space="preserve">IC </w:t>
            </w:r>
            <w:r w:rsidRPr="00340CED" w:rsidR="008B6905">
              <w:rPr>
                <w:rFonts w:cstheme="minorHAnsi"/>
                <w:b/>
              </w:rPr>
              <w:t>No.</w:t>
            </w:r>
          </w:p>
          <w:p w:rsidR="00F21BA8" w:rsidRPr="00340CED" w:rsidP="00F21BA8" w14:paraId="1BDF4582" w14:textId="77777777">
            <w:pPr>
              <w:pStyle w:val="NoSpacing"/>
              <w:jc w:val="center"/>
              <w:rPr>
                <w:rFonts w:cstheme="minorHAnsi"/>
                <w:b/>
              </w:rPr>
            </w:pPr>
          </w:p>
        </w:tc>
        <w:tc>
          <w:tcPr>
            <w:tcW w:w="3058" w:type="dxa"/>
            <w:shd w:val="clear" w:color="auto" w:fill="BDD6EE" w:themeFill="accent1" w:themeFillTint="66"/>
            <w:vAlign w:val="center"/>
          </w:tcPr>
          <w:p w:rsidR="00F21BA8" w:rsidRPr="00340CED" w:rsidP="00F21BA8" w14:paraId="1BDF4583" w14:textId="77777777">
            <w:pPr>
              <w:pStyle w:val="NoSpacing"/>
              <w:jc w:val="center"/>
              <w:rPr>
                <w:rFonts w:cstheme="minorHAnsi"/>
                <w:b/>
              </w:rPr>
            </w:pPr>
            <w:r w:rsidRPr="00340CED">
              <w:rPr>
                <w:rFonts w:cstheme="minorHAnsi"/>
                <w:b/>
              </w:rPr>
              <w:t>Item</w:t>
            </w:r>
          </w:p>
        </w:tc>
        <w:tc>
          <w:tcPr>
            <w:tcW w:w="2209" w:type="dxa"/>
            <w:shd w:val="clear" w:color="auto" w:fill="BDD6EE" w:themeFill="accent1" w:themeFillTint="66"/>
            <w:vAlign w:val="center"/>
          </w:tcPr>
          <w:p w:rsidR="00F21BA8" w:rsidP="00F21BA8" w14:paraId="2FA38E4B" w14:textId="77777777">
            <w:pPr>
              <w:pStyle w:val="NoSpacing"/>
              <w:jc w:val="center"/>
              <w:rPr>
                <w:rFonts w:cstheme="minorHAnsi"/>
                <w:b/>
              </w:rPr>
            </w:pPr>
            <w:r w:rsidRPr="00340CED">
              <w:rPr>
                <w:rFonts w:cstheme="minorHAnsi"/>
                <w:b/>
              </w:rPr>
              <w:t>Responses</w:t>
            </w:r>
          </w:p>
          <w:p w:rsidR="008001F7" w:rsidRPr="00340CED" w:rsidP="00F21BA8" w14:paraId="1BDF4584" w14:textId="7E9B8F68">
            <w:pPr>
              <w:pStyle w:val="NoSpacing"/>
              <w:jc w:val="center"/>
              <w:rPr>
                <w:rFonts w:cstheme="minorHAnsi"/>
                <w:b/>
              </w:rPr>
            </w:pPr>
            <w:r>
              <w:rPr>
                <w:rFonts w:cstheme="minorHAnsi"/>
                <w:b/>
              </w:rPr>
              <w:t>(a)</w:t>
            </w:r>
          </w:p>
        </w:tc>
        <w:tc>
          <w:tcPr>
            <w:tcW w:w="2545" w:type="dxa"/>
            <w:shd w:val="clear" w:color="auto" w:fill="BDD6EE" w:themeFill="accent1" w:themeFillTint="66"/>
            <w:vAlign w:val="center"/>
          </w:tcPr>
          <w:p w:rsidR="00F21BA8" w:rsidP="00F21BA8" w14:paraId="263AA858" w14:textId="77777777">
            <w:pPr>
              <w:pStyle w:val="NoSpacing"/>
              <w:jc w:val="center"/>
              <w:rPr>
                <w:rFonts w:cstheme="minorHAnsi"/>
                <w:b/>
              </w:rPr>
            </w:pPr>
            <w:r w:rsidRPr="00340CED">
              <w:rPr>
                <w:rFonts w:cstheme="minorHAnsi"/>
                <w:b/>
              </w:rPr>
              <w:t>Proposed Fee</w:t>
            </w:r>
          </w:p>
          <w:p w:rsidR="008001F7" w:rsidRPr="00340CED" w:rsidP="00F21BA8" w14:paraId="1BDF4585" w14:textId="7A9F2269">
            <w:pPr>
              <w:pStyle w:val="NoSpacing"/>
              <w:jc w:val="center"/>
              <w:rPr>
                <w:rFonts w:cstheme="minorHAnsi"/>
                <w:b/>
              </w:rPr>
            </w:pPr>
            <w:r>
              <w:rPr>
                <w:rFonts w:cstheme="minorHAnsi"/>
                <w:b/>
              </w:rPr>
              <w:t>(b)</w:t>
            </w:r>
          </w:p>
        </w:tc>
        <w:tc>
          <w:tcPr>
            <w:tcW w:w="2455" w:type="dxa"/>
            <w:shd w:val="clear" w:color="auto" w:fill="BDD6EE" w:themeFill="accent1" w:themeFillTint="66"/>
            <w:vAlign w:val="center"/>
          </w:tcPr>
          <w:p w:rsidR="008001F7" w:rsidP="00F21BA8" w14:paraId="03F11390" w14:textId="77777777">
            <w:pPr>
              <w:pStyle w:val="NoSpacing"/>
              <w:jc w:val="center"/>
              <w:rPr>
                <w:rFonts w:cstheme="minorHAnsi"/>
                <w:b/>
              </w:rPr>
            </w:pPr>
          </w:p>
          <w:p w:rsidR="00F21BA8" w:rsidP="00F21BA8" w14:paraId="27206927" w14:textId="0D0B4209">
            <w:pPr>
              <w:pStyle w:val="NoSpacing"/>
              <w:jc w:val="center"/>
              <w:rPr>
                <w:rFonts w:cstheme="minorHAnsi"/>
                <w:b/>
              </w:rPr>
            </w:pPr>
            <w:r w:rsidRPr="00340CED">
              <w:rPr>
                <w:rFonts w:cstheme="minorHAnsi"/>
                <w:b/>
              </w:rPr>
              <w:t>Proposed Cost</w:t>
            </w:r>
          </w:p>
          <w:p w:rsidR="008001F7" w:rsidP="00F21BA8" w14:paraId="56D7C499" w14:textId="245C8948">
            <w:pPr>
              <w:pStyle w:val="NoSpacing"/>
              <w:jc w:val="center"/>
              <w:rPr>
                <w:rFonts w:cstheme="minorHAnsi"/>
                <w:b/>
              </w:rPr>
            </w:pPr>
            <w:r>
              <w:rPr>
                <w:rFonts w:cstheme="minorHAnsi"/>
                <w:b/>
              </w:rPr>
              <w:t>(a) x (b) = (c)</w:t>
            </w:r>
          </w:p>
          <w:p w:rsidR="008001F7" w:rsidRPr="00340CED" w:rsidP="00F21BA8" w14:paraId="1BDF4586" w14:textId="2199DF83">
            <w:pPr>
              <w:pStyle w:val="NoSpacing"/>
              <w:jc w:val="center"/>
              <w:rPr>
                <w:rFonts w:cstheme="minorHAnsi"/>
                <w:b/>
              </w:rPr>
            </w:pPr>
          </w:p>
        </w:tc>
      </w:tr>
      <w:tr w14:paraId="1BDF458D" w14:textId="77777777" w:rsidTr="004F41C2">
        <w:tblPrEx>
          <w:tblW w:w="11065" w:type="dxa"/>
          <w:tblInd w:w="-635" w:type="dxa"/>
          <w:tblLook w:val="04A0"/>
        </w:tblPrEx>
        <w:tc>
          <w:tcPr>
            <w:tcW w:w="798" w:type="dxa"/>
            <w:vAlign w:val="center"/>
          </w:tcPr>
          <w:p w:rsidR="004740C2" w:rsidRPr="002D6BAA" w:rsidP="004740C2" w14:paraId="1BDF4588" w14:textId="01E8F47F">
            <w:pPr>
              <w:jc w:val="center"/>
              <w:rPr>
                <w:rFonts w:cstheme="minorHAnsi"/>
                <w:color w:val="000000"/>
              </w:rPr>
            </w:pPr>
            <w:r w:rsidRPr="002D6BAA">
              <w:rPr>
                <w:rFonts w:cstheme="minorHAnsi"/>
                <w:color w:val="000000"/>
                <w:sz w:val="20"/>
                <w:szCs w:val="20"/>
              </w:rPr>
              <w:t>1</w:t>
            </w:r>
          </w:p>
        </w:tc>
        <w:tc>
          <w:tcPr>
            <w:tcW w:w="3058" w:type="dxa"/>
            <w:vAlign w:val="center"/>
          </w:tcPr>
          <w:p w:rsidR="004740C2" w:rsidRPr="002D6BAA" w:rsidP="004740C2" w14:paraId="1BDF4589" w14:textId="60F85485">
            <w:pPr>
              <w:rPr>
                <w:rFonts w:cstheme="minorHAnsi"/>
                <w:color w:val="000000"/>
              </w:rPr>
            </w:pPr>
            <w:r w:rsidRPr="002D6BAA">
              <w:rPr>
                <w:rFonts w:cstheme="minorHAnsi"/>
                <w:color w:val="000000"/>
                <w:sz w:val="20"/>
                <w:szCs w:val="20"/>
              </w:rPr>
              <w:t xml:space="preserve">Information Disclosure Statements that require the fee set forth in 37 </w:t>
            </w:r>
            <w:r w:rsidRPr="002D6BAA">
              <w:rPr>
                <w:rFonts w:cstheme="minorHAnsi"/>
                <w:color w:val="000000"/>
                <w:sz w:val="20"/>
                <w:szCs w:val="20"/>
              </w:rPr>
              <w:t>CFR 1.17(p)</w:t>
            </w:r>
          </w:p>
        </w:tc>
        <w:tc>
          <w:tcPr>
            <w:tcW w:w="2209" w:type="dxa"/>
            <w:vAlign w:val="center"/>
          </w:tcPr>
          <w:p w:rsidR="004740C2" w:rsidRPr="002D6BAA" w:rsidP="004740C2" w14:paraId="606DA4E3" w14:textId="6DF92CB2">
            <w:pPr>
              <w:pStyle w:val="NoSpacing"/>
              <w:jc w:val="center"/>
              <w:rPr>
                <w:rFonts w:cstheme="minorHAnsi"/>
                <w:sz w:val="20"/>
                <w:szCs w:val="20"/>
              </w:rPr>
            </w:pPr>
            <w:r w:rsidRPr="002D6BAA">
              <w:rPr>
                <w:rFonts w:cstheme="minorHAnsi"/>
                <w:sz w:val="20"/>
                <w:szCs w:val="20"/>
              </w:rPr>
              <w:t>27,198 (small entity)</w:t>
            </w:r>
          </w:p>
          <w:p w:rsidR="004740C2" w:rsidRPr="002D6BAA" w:rsidP="004740C2" w14:paraId="1BDF458A" w14:textId="096137CE">
            <w:pPr>
              <w:jc w:val="center"/>
              <w:rPr>
                <w:rFonts w:cstheme="minorHAnsi"/>
                <w:color w:val="000000"/>
              </w:rPr>
            </w:pPr>
            <w:r w:rsidRPr="002D6BAA">
              <w:rPr>
                <w:rFonts w:cstheme="minorHAnsi"/>
                <w:sz w:val="20"/>
                <w:szCs w:val="20"/>
              </w:rPr>
              <w:t>770 (micro entity)</w:t>
            </w:r>
          </w:p>
        </w:tc>
        <w:tc>
          <w:tcPr>
            <w:tcW w:w="2545" w:type="dxa"/>
            <w:vAlign w:val="center"/>
          </w:tcPr>
          <w:p w:rsidR="004740C2" w:rsidRPr="002D6BAA" w:rsidP="004740C2" w14:paraId="0272D465" w14:textId="77777777">
            <w:pPr>
              <w:pStyle w:val="NoSpacing"/>
              <w:jc w:val="center"/>
              <w:rPr>
                <w:rFonts w:cstheme="minorHAnsi"/>
                <w:sz w:val="20"/>
                <w:szCs w:val="20"/>
              </w:rPr>
            </w:pPr>
            <w:r w:rsidRPr="002D6BAA">
              <w:rPr>
                <w:rFonts w:cstheme="minorHAnsi"/>
                <w:sz w:val="20"/>
                <w:szCs w:val="20"/>
              </w:rPr>
              <w:t>$104 (small entity)</w:t>
            </w:r>
          </w:p>
          <w:p w:rsidR="004740C2" w:rsidRPr="002D6BAA" w:rsidP="004740C2" w14:paraId="1BDF458B" w14:textId="0A4ACA36">
            <w:pPr>
              <w:jc w:val="center"/>
              <w:rPr>
                <w:rFonts w:cstheme="minorHAnsi"/>
                <w:color w:val="000000"/>
              </w:rPr>
            </w:pPr>
            <w:r w:rsidRPr="002D6BAA">
              <w:rPr>
                <w:rFonts w:cstheme="minorHAnsi"/>
                <w:sz w:val="20"/>
                <w:szCs w:val="20"/>
              </w:rPr>
              <w:t>$52 (micro entity)</w:t>
            </w:r>
          </w:p>
        </w:tc>
        <w:tc>
          <w:tcPr>
            <w:tcW w:w="2455" w:type="dxa"/>
            <w:vAlign w:val="center"/>
          </w:tcPr>
          <w:p w:rsidR="004740C2" w:rsidRPr="002D6BAA" w:rsidP="004740C2" w14:paraId="22A42DA2" w14:textId="59187679">
            <w:pPr>
              <w:pStyle w:val="NoSpacing"/>
              <w:jc w:val="center"/>
              <w:rPr>
                <w:rFonts w:cstheme="minorHAnsi"/>
                <w:sz w:val="20"/>
                <w:szCs w:val="20"/>
              </w:rPr>
            </w:pPr>
            <w:r w:rsidRPr="002D6BAA">
              <w:rPr>
                <w:rFonts w:cstheme="minorHAnsi"/>
                <w:sz w:val="20"/>
                <w:szCs w:val="20"/>
              </w:rPr>
              <w:t>$2,828,592 (small entity)</w:t>
            </w:r>
          </w:p>
          <w:p w:rsidR="004740C2" w:rsidRPr="002D6BAA" w:rsidP="004740C2" w14:paraId="1BDF458C" w14:textId="68D8AD04">
            <w:pPr>
              <w:jc w:val="center"/>
              <w:rPr>
                <w:rFonts w:cstheme="minorHAnsi"/>
                <w:color w:val="000000"/>
              </w:rPr>
            </w:pPr>
            <w:r w:rsidRPr="002D6BAA">
              <w:rPr>
                <w:rFonts w:cstheme="minorHAnsi"/>
                <w:sz w:val="20"/>
                <w:szCs w:val="20"/>
              </w:rPr>
              <w:t>$40,040 (micro entity)</w:t>
            </w:r>
          </w:p>
        </w:tc>
      </w:tr>
      <w:tr w14:paraId="1BDF4593" w14:textId="77777777" w:rsidTr="004F41C2">
        <w:tblPrEx>
          <w:tblW w:w="11065" w:type="dxa"/>
          <w:tblInd w:w="-635" w:type="dxa"/>
          <w:tblLook w:val="04A0"/>
        </w:tblPrEx>
        <w:tc>
          <w:tcPr>
            <w:tcW w:w="798" w:type="dxa"/>
            <w:vAlign w:val="center"/>
          </w:tcPr>
          <w:p w:rsidR="004740C2" w:rsidRPr="002D6BAA" w:rsidP="004740C2" w14:paraId="1BDF458E" w14:textId="31CF6EDA">
            <w:pPr>
              <w:jc w:val="center"/>
              <w:rPr>
                <w:rFonts w:cstheme="minorHAnsi"/>
                <w:color w:val="000000"/>
              </w:rPr>
            </w:pPr>
            <w:r w:rsidRPr="002D6BAA">
              <w:rPr>
                <w:rFonts w:cstheme="minorHAnsi"/>
                <w:color w:val="000000"/>
                <w:sz w:val="20"/>
                <w:szCs w:val="20"/>
              </w:rPr>
              <w:t>3</w:t>
            </w:r>
          </w:p>
        </w:tc>
        <w:tc>
          <w:tcPr>
            <w:tcW w:w="3058" w:type="dxa"/>
            <w:vAlign w:val="center"/>
          </w:tcPr>
          <w:p w:rsidR="004740C2" w:rsidRPr="002D6BAA" w:rsidP="004740C2" w14:paraId="1BDF458F" w14:textId="7DDC6753">
            <w:pPr>
              <w:rPr>
                <w:rFonts w:cstheme="minorHAnsi"/>
                <w:color w:val="000000"/>
              </w:rPr>
            </w:pPr>
            <w:r w:rsidRPr="002D6BAA">
              <w:rPr>
                <w:rFonts w:cstheme="minorHAnsi"/>
                <w:color w:val="000000"/>
                <w:sz w:val="20"/>
                <w:szCs w:val="20"/>
              </w:rPr>
              <w:t>One-month Extension of Time under 37 CFR 1.136(a)</w:t>
            </w:r>
          </w:p>
        </w:tc>
        <w:tc>
          <w:tcPr>
            <w:tcW w:w="2209" w:type="dxa"/>
            <w:vAlign w:val="center"/>
          </w:tcPr>
          <w:p w:rsidR="004740C2" w:rsidRPr="002D6BAA" w:rsidP="004740C2" w14:paraId="6466F308" w14:textId="1ED72246">
            <w:pPr>
              <w:pStyle w:val="NoSpacing"/>
              <w:jc w:val="center"/>
              <w:rPr>
                <w:rFonts w:cstheme="minorHAnsi"/>
                <w:sz w:val="20"/>
                <w:szCs w:val="20"/>
              </w:rPr>
            </w:pPr>
            <w:r w:rsidRPr="002D6BAA">
              <w:rPr>
                <w:rFonts w:cstheme="minorHAnsi"/>
                <w:sz w:val="20"/>
                <w:szCs w:val="20"/>
              </w:rPr>
              <w:t>34,564 (small entity)</w:t>
            </w:r>
          </w:p>
          <w:p w:rsidR="004740C2" w:rsidRPr="002D6BAA" w:rsidP="004740C2" w14:paraId="1BDF4590" w14:textId="270CF28D">
            <w:pPr>
              <w:jc w:val="center"/>
              <w:rPr>
                <w:rFonts w:cstheme="minorHAnsi"/>
                <w:color w:val="000000"/>
              </w:rPr>
            </w:pPr>
            <w:r w:rsidRPr="002D6BAA">
              <w:rPr>
                <w:rFonts w:cstheme="minorHAnsi"/>
                <w:sz w:val="20"/>
                <w:szCs w:val="20"/>
              </w:rPr>
              <w:t>4,035 (micro entity)</w:t>
            </w:r>
          </w:p>
        </w:tc>
        <w:tc>
          <w:tcPr>
            <w:tcW w:w="2545" w:type="dxa"/>
            <w:vAlign w:val="center"/>
          </w:tcPr>
          <w:p w:rsidR="004740C2" w:rsidRPr="002D6BAA" w:rsidP="004740C2" w14:paraId="0A2A93EC" w14:textId="77777777">
            <w:pPr>
              <w:pStyle w:val="NoSpacing"/>
              <w:jc w:val="center"/>
              <w:rPr>
                <w:rFonts w:cstheme="minorHAnsi"/>
                <w:sz w:val="20"/>
                <w:szCs w:val="20"/>
              </w:rPr>
            </w:pPr>
            <w:r w:rsidRPr="002D6BAA">
              <w:rPr>
                <w:rFonts w:cstheme="minorHAnsi"/>
                <w:sz w:val="20"/>
                <w:szCs w:val="20"/>
              </w:rPr>
              <w:t>$88 (small entity)</w:t>
            </w:r>
          </w:p>
          <w:p w:rsidR="004740C2" w:rsidRPr="002D6BAA" w:rsidP="004740C2" w14:paraId="1BDF4591" w14:textId="1E79779D">
            <w:pPr>
              <w:jc w:val="center"/>
              <w:rPr>
                <w:rFonts w:cstheme="minorHAnsi"/>
                <w:color w:val="000000"/>
              </w:rPr>
            </w:pPr>
            <w:r w:rsidRPr="002D6BAA">
              <w:rPr>
                <w:rFonts w:cstheme="minorHAnsi"/>
                <w:sz w:val="20"/>
                <w:szCs w:val="20"/>
              </w:rPr>
              <w:t>$44 (micro entity)</w:t>
            </w:r>
          </w:p>
        </w:tc>
        <w:tc>
          <w:tcPr>
            <w:tcW w:w="2455" w:type="dxa"/>
            <w:vAlign w:val="center"/>
          </w:tcPr>
          <w:p w:rsidR="004740C2" w:rsidRPr="002D6BAA" w:rsidP="004740C2" w14:paraId="35384F25" w14:textId="433523DE">
            <w:pPr>
              <w:pStyle w:val="NoSpacing"/>
              <w:jc w:val="center"/>
              <w:rPr>
                <w:rFonts w:cstheme="minorHAnsi"/>
                <w:sz w:val="20"/>
                <w:szCs w:val="20"/>
              </w:rPr>
            </w:pPr>
            <w:r w:rsidRPr="002D6BAA">
              <w:rPr>
                <w:rFonts w:cstheme="minorHAnsi"/>
                <w:sz w:val="20"/>
                <w:szCs w:val="20"/>
              </w:rPr>
              <w:t>$3,041,632 (small entity)</w:t>
            </w:r>
          </w:p>
          <w:p w:rsidR="004740C2" w:rsidRPr="002D6BAA" w:rsidP="004740C2" w14:paraId="1BDF4592" w14:textId="144C48B0">
            <w:pPr>
              <w:jc w:val="center"/>
              <w:rPr>
                <w:rFonts w:cstheme="minorHAnsi"/>
                <w:color w:val="000000"/>
              </w:rPr>
            </w:pPr>
            <w:r w:rsidRPr="002D6BAA">
              <w:rPr>
                <w:rFonts w:cstheme="minorHAnsi"/>
                <w:sz w:val="20"/>
                <w:szCs w:val="20"/>
              </w:rPr>
              <w:t>$177,540 (micro entity)</w:t>
            </w:r>
          </w:p>
        </w:tc>
      </w:tr>
      <w:tr w14:paraId="1BDF4599" w14:textId="77777777" w:rsidTr="004F41C2">
        <w:tblPrEx>
          <w:tblW w:w="11065" w:type="dxa"/>
          <w:tblInd w:w="-635" w:type="dxa"/>
          <w:tblLook w:val="04A0"/>
        </w:tblPrEx>
        <w:tc>
          <w:tcPr>
            <w:tcW w:w="798" w:type="dxa"/>
            <w:vAlign w:val="center"/>
          </w:tcPr>
          <w:p w:rsidR="004740C2" w:rsidRPr="002D6BAA" w:rsidP="004740C2" w14:paraId="1BDF4594" w14:textId="0B74DBF5">
            <w:pPr>
              <w:jc w:val="center"/>
              <w:rPr>
                <w:rFonts w:cstheme="minorHAnsi"/>
                <w:color w:val="000000"/>
              </w:rPr>
            </w:pPr>
            <w:r w:rsidRPr="002D6BAA">
              <w:rPr>
                <w:rFonts w:cstheme="minorHAnsi"/>
                <w:color w:val="000000"/>
                <w:sz w:val="20"/>
                <w:szCs w:val="20"/>
              </w:rPr>
              <w:t>3</w:t>
            </w:r>
          </w:p>
        </w:tc>
        <w:tc>
          <w:tcPr>
            <w:tcW w:w="3058" w:type="dxa"/>
            <w:vAlign w:val="center"/>
          </w:tcPr>
          <w:p w:rsidR="004740C2" w:rsidRPr="002D6BAA" w:rsidP="004740C2" w14:paraId="1BDF4595" w14:textId="1D2702C6">
            <w:pPr>
              <w:rPr>
                <w:rFonts w:cstheme="minorHAnsi"/>
                <w:color w:val="000000"/>
              </w:rPr>
            </w:pPr>
            <w:r w:rsidRPr="002D6BAA">
              <w:rPr>
                <w:rFonts w:cstheme="minorHAnsi"/>
                <w:color w:val="000000"/>
                <w:sz w:val="20"/>
                <w:szCs w:val="20"/>
              </w:rPr>
              <w:t>Two-month Extension of Time under 37 CFR 1.136(a)</w:t>
            </w:r>
          </w:p>
        </w:tc>
        <w:tc>
          <w:tcPr>
            <w:tcW w:w="2209" w:type="dxa"/>
            <w:vAlign w:val="center"/>
          </w:tcPr>
          <w:p w:rsidR="004740C2" w:rsidRPr="002D6BAA" w:rsidP="004740C2" w14:paraId="750039D9" w14:textId="55ACEECC">
            <w:pPr>
              <w:pStyle w:val="NoSpacing"/>
              <w:jc w:val="center"/>
              <w:rPr>
                <w:rFonts w:cstheme="minorHAnsi"/>
                <w:sz w:val="20"/>
                <w:szCs w:val="20"/>
              </w:rPr>
            </w:pPr>
            <w:r w:rsidRPr="002D6BAA">
              <w:rPr>
                <w:rFonts w:cstheme="minorHAnsi"/>
                <w:sz w:val="20"/>
                <w:szCs w:val="20"/>
              </w:rPr>
              <w:t>19,728 (small entity)</w:t>
            </w:r>
          </w:p>
          <w:p w:rsidR="004740C2" w:rsidRPr="002D6BAA" w:rsidP="004740C2" w14:paraId="1BDF4596" w14:textId="2B5418A4">
            <w:pPr>
              <w:jc w:val="center"/>
              <w:rPr>
                <w:rFonts w:cstheme="minorHAnsi"/>
                <w:color w:val="000000"/>
              </w:rPr>
            </w:pPr>
            <w:r w:rsidRPr="002D6BAA">
              <w:rPr>
                <w:rFonts w:cstheme="minorHAnsi"/>
                <w:sz w:val="20"/>
                <w:szCs w:val="20"/>
              </w:rPr>
              <w:t>2,346 (micro entity)</w:t>
            </w:r>
          </w:p>
        </w:tc>
        <w:tc>
          <w:tcPr>
            <w:tcW w:w="2545" w:type="dxa"/>
            <w:vAlign w:val="center"/>
          </w:tcPr>
          <w:p w:rsidR="004740C2" w:rsidRPr="002D6BAA" w:rsidP="004740C2" w14:paraId="3D0A7E26" w14:textId="4D8D4288">
            <w:pPr>
              <w:pStyle w:val="NoSpacing"/>
              <w:jc w:val="center"/>
              <w:rPr>
                <w:rFonts w:cstheme="minorHAnsi"/>
                <w:sz w:val="20"/>
                <w:szCs w:val="20"/>
              </w:rPr>
            </w:pPr>
            <w:r w:rsidRPr="002D6BAA">
              <w:rPr>
                <w:rFonts w:cstheme="minorHAnsi"/>
                <w:sz w:val="20"/>
                <w:szCs w:val="20"/>
              </w:rPr>
              <w:t>$256 (small entity)</w:t>
            </w:r>
          </w:p>
          <w:p w:rsidR="004740C2" w:rsidRPr="002D6BAA" w:rsidP="004740C2" w14:paraId="1BDF4597" w14:textId="56964308">
            <w:pPr>
              <w:jc w:val="center"/>
              <w:rPr>
                <w:rFonts w:cstheme="minorHAnsi"/>
                <w:color w:val="000000"/>
              </w:rPr>
            </w:pPr>
            <w:r w:rsidRPr="002D6BAA">
              <w:rPr>
                <w:rFonts w:cstheme="minorHAnsi"/>
                <w:sz w:val="20"/>
                <w:szCs w:val="20"/>
              </w:rPr>
              <w:t>$128 (micro entity)</w:t>
            </w:r>
          </w:p>
        </w:tc>
        <w:tc>
          <w:tcPr>
            <w:tcW w:w="2455" w:type="dxa"/>
            <w:vAlign w:val="center"/>
          </w:tcPr>
          <w:p w:rsidR="004740C2" w:rsidRPr="002D6BAA" w:rsidP="004740C2" w14:paraId="5539E30F" w14:textId="23F5B23B">
            <w:pPr>
              <w:pStyle w:val="NoSpacing"/>
              <w:jc w:val="center"/>
              <w:rPr>
                <w:rFonts w:cstheme="minorHAnsi"/>
                <w:sz w:val="20"/>
                <w:szCs w:val="20"/>
              </w:rPr>
            </w:pPr>
            <w:r w:rsidRPr="002D6BAA">
              <w:rPr>
                <w:rFonts w:cstheme="minorHAnsi"/>
                <w:sz w:val="20"/>
                <w:szCs w:val="20"/>
              </w:rPr>
              <w:t>$5,050,368 (small entity)</w:t>
            </w:r>
          </w:p>
          <w:p w:rsidR="004740C2" w:rsidRPr="002D6BAA" w:rsidP="004740C2" w14:paraId="1BDF4598" w14:textId="517D3F3F">
            <w:pPr>
              <w:jc w:val="center"/>
              <w:rPr>
                <w:rFonts w:cstheme="minorHAnsi"/>
                <w:color w:val="000000"/>
              </w:rPr>
            </w:pPr>
            <w:r w:rsidRPr="002D6BAA">
              <w:rPr>
                <w:rFonts w:cstheme="minorHAnsi"/>
                <w:sz w:val="20"/>
                <w:szCs w:val="20"/>
              </w:rPr>
              <w:t>$300,288 (micro entity)</w:t>
            </w:r>
          </w:p>
        </w:tc>
      </w:tr>
      <w:tr w14:paraId="1BDF459F" w14:textId="77777777" w:rsidTr="004F41C2">
        <w:tblPrEx>
          <w:tblW w:w="11065" w:type="dxa"/>
          <w:tblInd w:w="-635" w:type="dxa"/>
          <w:tblLook w:val="04A0"/>
        </w:tblPrEx>
        <w:tc>
          <w:tcPr>
            <w:tcW w:w="798" w:type="dxa"/>
            <w:vAlign w:val="center"/>
          </w:tcPr>
          <w:p w:rsidR="004740C2" w:rsidRPr="002D6BAA" w:rsidP="004740C2" w14:paraId="1BDF459A" w14:textId="7CA22551">
            <w:pPr>
              <w:jc w:val="center"/>
              <w:rPr>
                <w:rFonts w:cstheme="minorHAnsi"/>
                <w:color w:val="000000"/>
              </w:rPr>
            </w:pPr>
            <w:r w:rsidRPr="002D6BAA">
              <w:rPr>
                <w:rFonts w:cstheme="minorHAnsi"/>
                <w:color w:val="000000"/>
                <w:sz w:val="20"/>
                <w:szCs w:val="20"/>
              </w:rPr>
              <w:t>3</w:t>
            </w:r>
          </w:p>
        </w:tc>
        <w:tc>
          <w:tcPr>
            <w:tcW w:w="3058" w:type="dxa"/>
            <w:vAlign w:val="center"/>
          </w:tcPr>
          <w:p w:rsidR="004740C2" w:rsidRPr="002D6BAA" w:rsidP="004740C2" w14:paraId="1BDF459B" w14:textId="737E87E3">
            <w:pPr>
              <w:rPr>
                <w:rFonts w:cstheme="minorHAnsi"/>
                <w:color w:val="000000"/>
              </w:rPr>
            </w:pPr>
            <w:r w:rsidRPr="002D6BAA">
              <w:rPr>
                <w:rFonts w:cstheme="minorHAnsi"/>
                <w:color w:val="000000"/>
                <w:sz w:val="20"/>
                <w:szCs w:val="20"/>
              </w:rPr>
              <w:t>Three-month Extension of Time under 37 CFR 1.136(a)</w:t>
            </w:r>
          </w:p>
        </w:tc>
        <w:tc>
          <w:tcPr>
            <w:tcW w:w="2209" w:type="dxa"/>
            <w:vAlign w:val="center"/>
          </w:tcPr>
          <w:p w:rsidR="004740C2" w:rsidRPr="002D6BAA" w:rsidP="004740C2" w14:paraId="3065A34A" w14:textId="018F4FC8">
            <w:pPr>
              <w:pStyle w:val="NoSpacing"/>
              <w:jc w:val="center"/>
              <w:rPr>
                <w:rFonts w:cstheme="minorHAnsi"/>
                <w:sz w:val="20"/>
                <w:szCs w:val="20"/>
              </w:rPr>
            </w:pPr>
            <w:r w:rsidRPr="002D6BAA">
              <w:rPr>
                <w:rFonts w:cstheme="minorHAnsi"/>
                <w:sz w:val="20"/>
                <w:szCs w:val="20"/>
              </w:rPr>
              <w:t>30,442 (small entity)</w:t>
            </w:r>
          </w:p>
          <w:p w:rsidR="004740C2" w:rsidRPr="002D6BAA" w:rsidP="004740C2" w14:paraId="1BDF459C" w14:textId="12592D9F">
            <w:pPr>
              <w:jc w:val="center"/>
              <w:rPr>
                <w:rFonts w:cstheme="minorHAnsi"/>
                <w:color w:val="000000"/>
              </w:rPr>
            </w:pPr>
            <w:r w:rsidRPr="002D6BAA">
              <w:rPr>
                <w:rFonts w:cstheme="minorHAnsi"/>
                <w:sz w:val="20"/>
                <w:szCs w:val="20"/>
              </w:rPr>
              <w:t>3,227 (micro entity)</w:t>
            </w:r>
          </w:p>
        </w:tc>
        <w:tc>
          <w:tcPr>
            <w:tcW w:w="2545" w:type="dxa"/>
            <w:vAlign w:val="center"/>
          </w:tcPr>
          <w:p w:rsidR="004740C2" w:rsidRPr="002D6BAA" w:rsidP="004740C2" w14:paraId="6F99CFBE" w14:textId="77777777">
            <w:pPr>
              <w:pStyle w:val="NoSpacing"/>
              <w:jc w:val="center"/>
              <w:rPr>
                <w:rFonts w:cstheme="minorHAnsi"/>
                <w:sz w:val="20"/>
                <w:szCs w:val="20"/>
              </w:rPr>
            </w:pPr>
            <w:r w:rsidRPr="002D6BAA">
              <w:rPr>
                <w:rFonts w:cstheme="minorHAnsi"/>
                <w:sz w:val="20"/>
                <w:szCs w:val="20"/>
              </w:rPr>
              <w:t>$592 (small entity)</w:t>
            </w:r>
          </w:p>
          <w:p w:rsidR="004740C2" w:rsidRPr="002D6BAA" w:rsidP="004740C2" w14:paraId="1BDF459D" w14:textId="7AC3A448">
            <w:pPr>
              <w:jc w:val="center"/>
              <w:rPr>
                <w:rFonts w:cstheme="minorHAnsi"/>
                <w:color w:val="000000"/>
              </w:rPr>
            </w:pPr>
            <w:r w:rsidRPr="002D6BAA">
              <w:rPr>
                <w:rFonts w:cstheme="minorHAnsi"/>
                <w:sz w:val="20"/>
                <w:szCs w:val="20"/>
              </w:rPr>
              <w:t>$296 (micro entity)</w:t>
            </w:r>
          </w:p>
        </w:tc>
        <w:tc>
          <w:tcPr>
            <w:tcW w:w="2455" w:type="dxa"/>
            <w:vAlign w:val="center"/>
          </w:tcPr>
          <w:p w:rsidR="004740C2" w:rsidRPr="002D6BAA" w:rsidP="004740C2" w14:paraId="4C243047" w14:textId="64025018">
            <w:pPr>
              <w:pStyle w:val="NoSpacing"/>
              <w:jc w:val="center"/>
              <w:rPr>
                <w:rFonts w:cstheme="minorHAnsi"/>
                <w:sz w:val="20"/>
                <w:szCs w:val="20"/>
              </w:rPr>
            </w:pPr>
            <w:r w:rsidRPr="002D6BAA">
              <w:rPr>
                <w:rFonts w:cstheme="minorHAnsi"/>
                <w:sz w:val="20"/>
                <w:szCs w:val="20"/>
              </w:rPr>
              <w:t>$18,021,664 (small entity)</w:t>
            </w:r>
          </w:p>
          <w:p w:rsidR="004740C2" w:rsidRPr="002D6BAA" w:rsidP="004740C2" w14:paraId="1BDF459E" w14:textId="2C8F5320">
            <w:pPr>
              <w:jc w:val="center"/>
              <w:rPr>
                <w:rFonts w:cstheme="minorHAnsi"/>
                <w:color w:val="000000"/>
              </w:rPr>
            </w:pPr>
            <w:r w:rsidRPr="002D6BAA">
              <w:rPr>
                <w:rFonts w:cstheme="minorHAnsi"/>
                <w:sz w:val="20"/>
                <w:szCs w:val="20"/>
              </w:rPr>
              <w:t>$955,192 (micro entity)</w:t>
            </w:r>
          </w:p>
        </w:tc>
      </w:tr>
      <w:tr w14:paraId="1BDF45A5" w14:textId="77777777" w:rsidTr="004F41C2">
        <w:tblPrEx>
          <w:tblW w:w="11065" w:type="dxa"/>
          <w:tblInd w:w="-635" w:type="dxa"/>
          <w:tblLook w:val="04A0"/>
        </w:tblPrEx>
        <w:tc>
          <w:tcPr>
            <w:tcW w:w="798" w:type="dxa"/>
            <w:vAlign w:val="center"/>
          </w:tcPr>
          <w:p w:rsidR="004740C2" w:rsidRPr="002D6BAA" w:rsidP="004740C2" w14:paraId="1BDF45A0" w14:textId="58300C38">
            <w:pPr>
              <w:jc w:val="center"/>
              <w:rPr>
                <w:rFonts w:cstheme="minorHAnsi"/>
                <w:color w:val="000000"/>
              </w:rPr>
            </w:pPr>
            <w:r w:rsidRPr="002D6BAA">
              <w:rPr>
                <w:rFonts w:cstheme="minorHAnsi"/>
                <w:color w:val="000000"/>
                <w:sz w:val="20"/>
                <w:szCs w:val="20"/>
              </w:rPr>
              <w:t>3</w:t>
            </w:r>
          </w:p>
        </w:tc>
        <w:tc>
          <w:tcPr>
            <w:tcW w:w="3058" w:type="dxa"/>
            <w:vAlign w:val="center"/>
          </w:tcPr>
          <w:p w:rsidR="004740C2" w:rsidRPr="002D6BAA" w:rsidP="004740C2" w14:paraId="1BDF45A1" w14:textId="4651AAD1">
            <w:pPr>
              <w:rPr>
                <w:rFonts w:cstheme="minorHAnsi"/>
                <w:color w:val="000000"/>
              </w:rPr>
            </w:pPr>
            <w:r w:rsidRPr="002D6BAA">
              <w:rPr>
                <w:rFonts w:cstheme="minorHAnsi"/>
                <w:color w:val="000000"/>
                <w:sz w:val="20"/>
                <w:szCs w:val="20"/>
              </w:rPr>
              <w:t>Four-month Extension of Time under 37 CFR 1.136(a)</w:t>
            </w:r>
          </w:p>
        </w:tc>
        <w:tc>
          <w:tcPr>
            <w:tcW w:w="2209" w:type="dxa"/>
            <w:vAlign w:val="center"/>
          </w:tcPr>
          <w:p w:rsidR="004740C2" w:rsidRPr="002D6BAA" w:rsidP="004740C2" w14:paraId="3FD5C8DC" w14:textId="34C0DE78">
            <w:pPr>
              <w:pStyle w:val="NoSpacing"/>
              <w:jc w:val="center"/>
              <w:rPr>
                <w:rFonts w:cstheme="minorHAnsi"/>
                <w:sz w:val="20"/>
                <w:szCs w:val="20"/>
              </w:rPr>
            </w:pPr>
            <w:r w:rsidRPr="002D6BAA">
              <w:rPr>
                <w:rFonts w:cstheme="minorHAnsi"/>
                <w:sz w:val="20"/>
                <w:szCs w:val="20"/>
              </w:rPr>
              <w:t xml:space="preserve">2,366 (small </w:t>
            </w:r>
            <w:r w:rsidRPr="002D6BAA">
              <w:rPr>
                <w:rFonts w:cstheme="minorHAnsi"/>
                <w:sz w:val="20"/>
                <w:szCs w:val="20"/>
              </w:rPr>
              <w:t>entity)</w:t>
            </w:r>
          </w:p>
          <w:p w:rsidR="004740C2" w:rsidRPr="002D6BAA" w:rsidP="004740C2" w14:paraId="1BDF45A2" w14:textId="60E6FB96">
            <w:pPr>
              <w:jc w:val="center"/>
              <w:rPr>
                <w:rFonts w:cstheme="minorHAnsi"/>
                <w:color w:val="000000"/>
              </w:rPr>
            </w:pPr>
            <w:r w:rsidRPr="002D6BAA">
              <w:rPr>
                <w:rFonts w:cstheme="minorHAnsi"/>
                <w:sz w:val="20"/>
                <w:szCs w:val="20"/>
              </w:rPr>
              <w:t>294 (micro entity)</w:t>
            </w:r>
          </w:p>
        </w:tc>
        <w:tc>
          <w:tcPr>
            <w:tcW w:w="2545" w:type="dxa"/>
            <w:vAlign w:val="center"/>
          </w:tcPr>
          <w:p w:rsidR="004740C2" w:rsidRPr="002D6BAA" w:rsidP="004740C2" w14:paraId="27BE9FF3" w14:textId="77777777">
            <w:pPr>
              <w:pStyle w:val="NoSpacing"/>
              <w:jc w:val="center"/>
              <w:rPr>
                <w:rFonts w:cstheme="minorHAnsi"/>
                <w:sz w:val="20"/>
                <w:szCs w:val="20"/>
              </w:rPr>
            </w:pPr>
            <w:r w:rsidRPr="002D6BAA">
              <w:rPr>
                <w:rFonts w:cstheme="minorHAnsi"/>
                <w:sz w:val="20"/>
                <w:szCs w:val="20"/>
              </w:rPr>
              <w:t>$928 (small entity)</w:t>
            </w:r>
          </w:p>
          <w:p w:rsidR="004740C2" w:rsidRPr="002D6BAA" w:rsidP="004740C2" w14:paraId="1BDF45A3" w14:textId="570AFD00">
            <w:pPr>
              <w:jc w:val="center"/>
              <w:rPr>
                <w:rFonts w:cstheme="minorHAnsi"/>
                <w:color w:val="000000"/>
              </w:rPr>
            </w:pPr>
            <w:r w:rsidRPr="002D6BAA">
              <w:rPr>
                <w:rFonts w:cstheme="minorHAnsi"/>
                <w:sz w:val="20"/>
                <w:szCs w:val="20"/>
              </w:rPr>
              <w:t>$464 (micro entity)</w:t>
            </w:r>
          </w:p>
        </w:tc>
        <w:tc>
          <w:tcPr>
            <w:tcW w:w="2455" w:type="dxa"/>
            <w:vAlign w:val="center"/>
          </w:tcPr>
          <w:p w:rsidR="004740C2" w:rsidRPr="002D6BAA" w:rsidP="004740C2" w14:paraId="71C66EDC" w14:textId="1D069E7E">
            <w:pPr>
              <w:pStyle w:val="NoSpacing"/>
              <w:jc w:val="center"/>
              <w:rPr>
                <w:rFonts w:cstheme="minorHAnsi"/>
                <w:sz w:val="20"/>
                <w:szCs w:val="20"/>
              </w:rPr>
            </w:pPr>
            <w:r w:rsidRPr="002D6BAA">
              <w:rPr>
                <w:rFonts w:cstheme="minorHAnsi"/>
                <w:sz w:val="20"/>
                <w:szCs w:val="20"/>
              </w:rPr>
              <w:t>$2,195,648 (small entity)</w:t>
            </w:r>
          </w:p>
          <w:p w:rsidR="004740C2" w:rsidRPr="002D6BAA" w:rsidP="004740C2" w14:paraId="1BDF45A4" w14:textId="54A7C529">
            <w:pPr>
              <w:jc w:val="center"/>
              <w:rPr>
                <w:rFonts w:cstheme="minorHAnsi"/>
                <w:color w:val="000000"/>
              </w:rPr>
            </w:pPr>
            <w:r w:rsidRPr="002D6BAA">
              <w:rPr>
                <w:rFonts w:cstheme="minorHAnsi"/>
                <w:sz w:val="20"/>
                <w:szCs w:val="20"/>
              </w:rPr>
              <w:t>$136,416 (micro entity)</w:t>
            </w:r>
          </w:p>
        </w:tc>
      </w:tr>
      <w:tr w14:paraId="1BDF45AB" w14:textId="77777777" w:rsidTr="004F41C2">
        <w:tblPrEx>
          <w:tblW w:w="11065" w:type="dxa"/>
          <w:tblInd w:w="-635" w:type="dxa"/>
          <w:tblLook w:val="04A0"/>
        </w:tblPrEx>
        <w:tc>
          <w:tcPr>
            <w:tcW w:w="798" w:type="dxa"/>
            <w:vAlign w:val="center"/>
          </w:tcPr>
          <w:p w:rsidR="004740C2" w:rsidRPr="002D6BAA" w:rsidP="004740C2" w14:paraId="1BDF45A6" w14:textId="4612F209">
            <w:pPr>
              <w:jc w:val="center"/>
              <w:rPr>
                <w:rFonts w:cstheme="minorHAnsi"/>
                <w:color w:val="000000"/>
              </w:rPr>
            </w:pPr>
            <w:r w:rsidRPr="002D6BAA">
              <w:rPr>
                <w:rFonts w:cstheme="minorHAnsi"/>
                <w:color w:val="000000"/>
                <w:sz w:val="20"/>
                <w:szCs w:val="20"/>
              </w:rPr>
              <w:t>3</w:t>
            </w:r>
          </w:p>
        </w:tc>
        <w:tc>
          <w:tcPr>
            <w:tcW w:w="3058" w:type="dxa"/>
            <w:vAlign w:val="center"/>
          </w:tcPr>
          <w:p w:rsidR="004740C2" w:rsidRPr="002D6BAA" w:rsidP="004740C2" w14:paraId="1BDF45A7" w14:textId="5FDC2280">
            <w:pPr>
              <w:rPr>
                <w:rFonts w:cstheme="minorHAnsi"/>
                <w:color w:val="000000"/>
              </w:rPr>
            </w:pPr>
            <w:r w:rsidRPr="002D6BAA">
              <w:rPr>
                <w:rFonts w:cstheme="minorHAnsi"/>
                <w:color w:val="000000"/>
                <w:sz w:val="20"/>
                <w:szCs w:val="20"/>
              </w:rPr>
              <w:t>Five-month Extension of Time under 37 CFR 1.136(a)</w:t>
            </w:r>
          </w:p>
        </w:tc>
        <w:tc>
          <w:tcPr>
            <w:tcW w:w="2209" w:type="dxa"/>
            <w:vAlign w:val="center"/>
          </w:tcPr>
          <w:p w:rsidR="004740C2" w:rsidRPr="002D6BAA" w:rsidP="004740C2" w14:paraId="328BBF7A" w14:textId="58E04E6B">
            <w:pPr>
              <w:pStyle w:val="NoSpacing"/>
              <w:jc w:val="center"/>
              <w:rPr>
                <w:rFonts w:cstheme="minorHAnsi"/>
                <w:sz w:val="20"/>
                <w:szCs w:val="20"/>
              </w:rPr>
            </w:pPr>
            <w:r w:rsidRPr="002D6BAA">
              <w:rPr>
                <w:rFonts w:cstheme="minorHAnsi"/>
                <w:sz w:val="20"/>
                <w:szCs w:val="20"/>
              </w:rPr>
              <w:t>2,257 (small entity)</w:t>
            </w:r>
          </w:p>
          <w:p w:rsidR="004740C2" w:rsidRPr="002D6BAA" w:rsidP="004740C2" w14:paraId="1BDF45A8" w14:textId="2D62C37A">
            <w:pPr>
              <w:jc w:val="center"/>
              <w:rPr>
                <w:rFonts w:cstheme="minorHAnsi"/>
                <w:color w:val="000000"/>
              </w:rPr>
            </w:pPr>
            <w:r w:rsidRPr="002D6BAA">
              <w:rPr>
                <w:rFonts w:cstheme="minorHAnsi"/>
                <w:sz w:val="20"/>
                <w:szCs w:val="20"/>
              </w:rPr>
              <w:t>182 (micro entity)</w:t>
            </w:r>
          </w:p>
        </w:tc>
        <w:tc>
          <w:tcPr>
            <w:tcW w:w="2545" w:type="dxa"/>
            <w:vAlign w:val="center"/>
          </w:tcPr>
          <w:p w:rsidR="004740C2" w:rsidRPr="002D6BAA" w:rsidP="004740C2" w14:paraId="0FFE7231" w14:textId="77777777">
            <w:pPr>
              <w:pStyle w:val="NoSpacing"/>
              <w:jc w:val="center"/>
              <w:rPr>
                <w:rFonts w:cstheme="minorHAnsi"/>
                <w:sz w:val="20"/>
                <w:szCs w:val="20"/>
              </w:rPr>
            </w:pPr>
            <w:r w:rsidRPr="002D6BAA">
              <w:rPr>
                <w:rFonts w:cstheme="minorHAnsi"/>
                <w:sz w:val="20"/>
                <w:szCs w:val="20"/>
              </w:rPr>
              <w:t>$1,264 (small entity)</w:t>
            </w:r>
          </w:p>
          <w:p w:rsidR="004740C2" w:rsidRPr="002D6BAA" w:rsidP="004740C2" w14:paraId="1BDF45A9" w14:textId="2F6F83D0">
            <w:pPr>
              <w:jc w:val="center"/>
              <w:rPr>
                <w:rFonts w:cstheme="minorHAnsi"/>
                <w:color w:val="000000"/>
              </w:rPr>
            </w:pPr>
            <w:r w:rsidRPr="002D6BAA">
              <w:rPr>
                <w:rFonts w:cstheme="minorHAnsi"/>
                <w:sz w:val="20"/>
                <w:szCs w:val="20"/>
              </w:rPr>
              <w:t>$632 (micro entity)</w:t>
            </w:r>
          </w:p>
        </w:tc>
        <w:tc>
          <w:tcPr>
            <w:tcW w:w="2455" w:type="dxa"/>
            <w:vAlign w:val="center"/>
          </w:tcPr>
          <w:p w:rsidR="004740C2" w:rsidRPr="002D6BAA" w:rsidP="004740C2" w14:paraId="4ABE4911" w14:textId="7D034A8D">
            <w:pPr>
              <w:pStyle w:val="NoSpacing"/>
              <w:jc w:val="center"/>
              <w:rPr>
                <w:rFonts w:cstheme="minorHAnsi"/>
                <w:sz w:val="20"/>
                <w:szCs w:val="20"/>
              </w:rPr>
            </w:pPr>
            <w:r w:rsidRPr="002D6BAA">
              <w:rPr>
                <w:rFonts w:cstheme="minorHAnsi"/>
                <w:sz w:val="20"/>
                <w:szCs w:val="20"/>
              </w:rPr>
              <w:t>$2,852,848 (small entity)</w:t>
            </w:r>
          </w:p>
          <w:p w:rsidR="004740C2" w:rsidRPr="002D6BAA" w:rsidP="004740C2" w14:paraId="1BDF45AA" w14:textId="1386CB73">
            <w:pPr>
              <w:jc w:val="center"/>
              <w:rPr>
                <w:rFonts w:cstheme="minorHAnsi"/>
                <w:color w:val="000000"/>
              </w:rPr>
            </w:pPr>
            <w:r w:rsidRPr="002D6BAA">
              <w:rPr>
                <w:rFonts w:cstheme="minorHAnsi"/>
                <w:sz w:val="20"/>
                <w:szCs w:val="20"/>
              </w:rPr>
              <w:t>$115,024 (micro entity)</w:t>
            </w:r>
          </w:p>
        </w:tc>
      </w:tr>
      <w:tr w14:paraId="1BDF45B1" w14:textId="77777777" w:rsidTr="004F41C2">
        <w:tblPrEx>
          <w:tblW w:w="11065" w:type="dxa"/>
          <w:tblInd w:w="-635" w:type="dxa"/>
          <w:tblLook w:val="04A0"/>
        </w:tblPrEx>
        <w:tc>
          <w:tcPr>
            <w:tcW w:w="798" w:type="dxa"/>
            <w:vAlign w:val="center"/>
          </w:tcPr>
          <w:p w:rsidR="004740C2" w:rsidRPr="002D6BAA" w:rsidP="004740C2" w14:paraId="1BDF45AC" w14:textId="1B248389">
            <w:pPr>
              <w:jc w:val="center"/>
              <w:rPr>
                <w:rFonts w:cstheme="minorHAnsi"/>
                <w:color w:val="000000"/>
              </w:rPr>
            </w:pPr>
            <w:r w:rsidRPr="002D6BAA">
              <w:rPr>
                <w:rFonts w:cstheme="minorHAnsi"/>
                <w:color w:val="000000"/>
                <w:sz w:val="20"/>
                <w:szCs w:val="20"/>
              </w:rPr>
              <w:t>6</w:t>
            </w:r>
          </w:p>
        </w:tc>
        <w:tc>
          <w:tcPr>
            <w:tcW w:w="3058" w:type="dxa"/>
            <w:vAlign w:val="center"/>
          </w:tcPr>
          <w:p w:rsidR="004740C2" w:rsidRPr="002D6BAA" w:rsidP="004740C2" w14:paraId="1BDF45AD" w14:textId="62D6DBFC">
            <w:pPr>
              <w:rPr>
                <w:rFonts w:cstheme="minorHAnsi"/>
                <w:color w:val="000000"/>
              </w:rPr>
            </w:pPr>
            <w:r w:rsidRPr="002D6BAA">
              <w:rPr>
                <w:rFonts w:cstheme="minorHAnsi"/>
                <w:color w:val="000000"/>
                <w:sz w:val="20"/>
                <w:szCs w:val="20"/>
              </w:rPr>
              <w:t>Request for Expedited Examination of a Design Application</w:t>
            </w:r>
          </w:p>
        </w:tc>
        <w:tc>
          <w:tcPr>
            <w:tcW w:w="2209" w:type="dxa"/>
            <w:vAlign w:val="center"/>
          </w:tcPr>
          <w:p w:rsidR="004740C2" w:rsidRPr="002D6BAA" w:rsidP="004740C2" w14:paraId="5E5A447D" w14:textId="58499EC7">
            <w:pPr>
              <w:pStyle w:val="NoSpacing"/>
              <w:jc w:val="center"/>
              <w:rPr>
                <w:rFonts w:cstheme="minorHAnsi"/>
                <w:sz w:val="20"/>
                <w:szCs w:val="20"/>
              </w:rPr>
            </w:pPr>
            <w:r w:rsidRPr="002D6BAA">
              <w:rPr>
                <w:rFonts w:cstheme="minorHAnsi"/>
                <w:sz w:val="20"/>
                <w:szCs w:val="20"/>
              </w:rPr>
              <w:t>468 (small entity)</w:t>
            </w:r>
          </w:p>
          <w:p w:rsidR="004740C2" w:rsidRPr="002D6BAA" w:rsidP="004740C2" w14:paraId="1BDF45AE" w14:textId="7F74740C">
            <w:pPr>
              <w:jc w:val="center"/>
              <w:rPr>
                <w:rFonts w:cstheme="minorHAnsi"/>
                <w:color w:val="000000"/>
              </w:rPr>
            </w:pPr>
            <w:r w:rsidRPr="002D6BAA">
              <w:rPr>
                <w:rFonts w:cstheme="minorHAnsi"/>
                <w:sz w:val="20"/>
                <w:szCs w:val="20"/>
              </w:rPr>
              <w:t>218 (micro entity)</w:t>
            </w:r>
          </w:p>
        </w:tc>
        <w:tc>
          <w:tcPr>
            <w:tcW w:w="2545" w:type="dxa"/>
            <w:vAlign w:val="center"/>
          </w:tcPr>
          <w:p w:rsidR="004740C2" w:rsidRPr="002D6BAA" w:rsidP="004740C2" w14:paraId="52424B68" w14:textId="77777777">
            <w:pPr>
              <w:pStyle w:val="NoSpacing"/>
              <w:jc w:val="center"/>
              <w:rPr>
                <w:rFonts w:cstheme="minorHAnsi"/>
                <w:sz w:val="20"/>
                <w:szCs w:val="20"/>
              </w:rPr>
            </w:pPr>
            <w:r w:rsidRPr="002D6BAA">
              <w:rPr>
                <w:rFonts w:cstheme="minorHAnsi"/>
                <w:sz w:val="20"/>
                <w:szCs w:val="20"/>
              </w:rPr>
              <w:t>$640 (small entity)</w:t>
            </w:r>
          </w:p>
          <w:p w:rsidR="004740C2" w:rsidRPr="002D6BAA" w:rsidP="004740C2" w14:paraId="1BDF45AF" w14:textId="5453C553">
            <w:pPr>
              <w:jc w:val="center"/>
              <w:rPr>
                <w:rFonts w:cstheme="minorHAnsi"/>
                <w:color w:val="000000"/>
              </w:rPr>
            </w:pPr>
            <w:r w:rsidRPr="002D6BAA">
              <w:rPr>
                <w:rFonts w:cstheme="minorHAnsi"/>
                <w:sz w:val="20"/>
                <w:szCs w:val="20"/>
              </w:rPr>
              <w:t>$320 (micro entity)</w:t>
            </w:r>
          </w:p>
        </w:tc>
        <w:tc>
          <w:tcPr>
            <w:tcW w:w="2455" w:type="dxa"/>
            <w:vAlign w:val="center"/>
          </w:tcPr>
          <w:p w:rsidR="004740C2" w:rsidRPr="002D6BAA" w:rsidP="004740C2" w14:paraId="1D78CEC2" w14:textId="329B80DC">
            <w:pPr>
              <w:pStyle w:val="NoSpacing"/>
              <w:jc w:val="center"/>
              <w:rPr>
                <w:rFonts w:cstheme="minorHAnsi"/>
                <w:sz w:val="20"/>
                <w:szCs w:val="20"/>
              </w:rPr>
            </w:pPr>
            <w:r w:rsidRPr="002D6BAA">
              <w:rPr>
                <w:rFonts w:cstheme="minorHAnsi"/>
                <w:sz w:val="20"/>
                <w:szCs w:val="20"/>
              </w:rPr>
              <w:t>$299,520 (small entity)</w:t>
            </w:r>
          </w:p>
          <w:p w:rsidR="004740C2" w:rsidRPr="002D6BAA" w:rsidP="004740C2" w14:paraId="1BDF45B0" w14:textId="58B831FE">
            <w:pPr>
              <w:jc w:val="center"/>
              <w:rPr>
                <w:rFonts w:cstheme="minorHAnsi"/>
                <w:color w:val="000000"/>
              </w:rPr>
            </w:pPr>
            <w:r w:rsidRPr="002D6BAA">
              <w:rPr>
                <w:rFonts w:cstheme="minorHAnsi"/>
                <w:sz w:val="20"/>
                <w:szCs w:val="20"/>
              </w:rPr>
              <w:t>$69,760 (micro entity)</w:t>
            </w:r>
          </w:p>
        </w:tc>
      </w:tr>
      <w:tr w14:paraId="1BDF45B7" w14:textId="77777777" w:rsidTr="004F41C2">
        <w:tblPrEx>
          <w:tblW w:w="11065" w:type="dxa"/>
          <w:tblInd w:w="-635" w:type="dxa"/>
          <w:tblLook w:val="04A0"/>
        </w:tblPrEx>
        <w:tc>
          <w:tcPr>
            <w:tcW w:w="798" w:type="dxa"/>
            <w:vAlign w:val="center"/>
          </w:tcPr>
          <w:p w:rsidR="004740C2" w:rsidRPr="002D6BAA" w:rsidP="004740C2" w14:paraId="1BDF45B2" w14:textId="67C23BBE">
            <w:pPr>
              <w:jc w:val="center"/>
              <w:rPr>
                <w:rFonts w:cstheme="minorHAnsi"/>
                <w:color w:val="000000"/>
              </w:rPr>
            </w:pPr>
            <w:r w:rsidRPr="002D6BAA">
              <w:rPr>
                <w:rFonts w:cstheme="minorHAnsi"/>
                <w:color w:val="000000"/>
                <w:sz w:val="20"/>
                <w:szCs w:val="20"/>
              </w:rPr>
              <w:t>7</w:t>
            </w:r>
          </w:p>
        </w:tc>
        <w:tc>
          <w:tcPr>
            <w:tcW w:w="3058" w:type="dxa"/>
            <w:vAlign w:val="center"/>
          </w:tcPr>
          <w:p w:rsidR="004740C2" w:rsidRPr="002D6BAA" w:rsidP="004740C2" w14:paraId="1BDF45B3" w14:textId="217AE921">
            <w:pPr>
              <w:rPr>
                <w:rFonts w:cstheme="minorHAnsi"/>
                <w:color w:val="000000"/>
              </w:rPr>
            </w:pPr>
            <w:r w:rsidRPr="002D6BAA">
              <w:rPr>
                <w:rFonts w:cstheme="minorHAnsi"/>
                <w:color w:val="000000"/>
                <w:sz w:val="20"/>
                <w:szCs w:val="20"/>
              </w:rPr>
              <w:t xml:space="preserve">Petition for </w:t>
            </w:r>
            <w:r w:rsidRPr="002D6BAA">
              <w:rPr>
                <w:rFonts w:cstheme="minorHAnsi"/>
                <w:color w:val="000000"/>
                <w:sz w:val="20"/>
                <w:szCs w:val="20"/>
              </w:rPr>
              <w:t>Revival of an Application for Patent Abandoned Unintentionally</w:t>
            </w:r>
          </w:p>
        </w:tc>
        <w:tc>
          <w:tcPr>
            <w:tcW w:w="2209" w:type="dxa"/>
            <w:vAlign w:val="center"/>
          </w:tcPr>
          <w:p w:rsidR="004740C2" w:rsidRPr="002D6BAA" w:rsidP="004740C2" w14:paraId="31E4F8D1" w14:textId="2C8F4987">
            <w:pPr>
              <w:pStyle w:val="NoSpacing"/>
              <w:jc w:val="center"/>
              <w:rPr>
                <w:rFonts w:cstheme="minorHAnsi"/>
                <w:sz w:val="20"/>
                <w:szCs w:val="20"/>
              </w:rPr>
            </w:pPr>
            <w:r w:rsidRPr="002D6BAA">
              <w:rPr>
                <w:rFonts w:cstheme="minorHAnsi"/>
                <w:sz w:val="20"/>
                <w:szCs w:val="20"/>
              </w:rPr>
              <w:t>3,730 (small entity)</w:t>
            </w:r>
          </w:p>
          <w:p w:rsidR="004740C2" w:rsidRPr="002D6BAA" w:rsidP="004740C2" w14:paraId="1BDF45B4" w14:textId="6C77F478">
            <w:pPr>
              <w:jc w:val="center"/>
              <w:rPr>
                <w:rFonts w:cstheme="minorHAnsi"/>
                <w:color w:val="000000"/>
              </w:rPr>
            </w:pPr>
            <w:r w:rsidRPr="002D6BAA">
              <w:rPr>
                <w:rFonts w:cstheme="minorHAnsi"/>
                <w:sz w:val="20"/>
                <w:szCs w:val="20"/>
              </w:rPr>
              <w:t>1,167 (micro entity)</w:t>
            </w:r>
          </w:p>
        </w:tc>
        <w:tc>
          <w:tcPr>
            <w:tcW w:w="2545" w:type="dxa"/>
            <w:vAlign w:val="center"/>
          </w:tcPr>
          <w:p w:rsidR="004740C2" w:rsidRPr="002D6BAA" w:rsidP="004740C2" w14:paraId="3C6C5F96" w14:textId="77777777">
            <w:pPr>
              <w:pStyle w:val="NoSpacing"/>
              <w:jc w:val="center"/>
              <w:rPr>
                <w:rFonts w:cstheme="minorHAnsi"/>
                <w:sz w:val="20"/>
                <w:szCs w:val="20"/>
              </w:rPr>
            </w:pPr>
            <w:r w:rsidRPr="002D6BAA">
              <w:rPr>
                <w:rFonts w:cstheme="minorHAnsi"/>
                <w:sz w:val="20"/>
                <w:szCs w:val="20"/>
              </w:rPr>
              <w:t>$840 (small entity)</w:t>
            </w:r>
          </w:p>
          <w:p w:rsidR="004740C2" w:rsidRPr="002D6BAA" w:rsidP="004740C2" w14:paraId="1BDF45B5" w14:textId="249BCA25">
            <w:pPr>
              <w:jc w:val="center"/>
              <w:rPr>
                <w:rFonts w:cstheme="minorHAnsi"/>
                <w:color w:val="000000"/>
              </w:rPr>
            </w:pPr>
            <w:r w:rsidRPr="002D6BAA">
              <w:rPr>
                <w:rFonts w:cstheme="minorHAnsi"/>
                <w:sz w:val="20"/>
                <w:szCs w:val="20"/>
              </w:rPr>
              <w:t>$420 (micro entity)</w:t>
            </w:r>
          </w:p>
        </w:tc>
        <w:tc>
          <w:tcPr>
            <w:tcW w:w="2455" w:type="dxa"/>
            <w:vAlign w:val="center"/>
          </w:tcPr>
          <w:p w:rsidR="004740C2" w:rsidRPr="002D6BAA" w:rsidP="004740C2" w14:paraId="57405D52" w14:textId="1AC76875">
            <w:pPr>
              <w:pStyle w:val="NoSpacing"/>
              <w:jc w:val="center"/>
              <w:rPr>
                <w:rFonts w:cstheme="minorHAnsi"/>
                <w:sz w:val="20"/>
                <w:szCs w:val="20"/>
              </w:rPr>
            </w:pPr>
            <w:r w:rsidRPr="002D6BAA">
              <w:rPr>
                <w:rFonts w:cstheme="minorHAnsi"/>
                <w:sz w:val="20"/>
                <w:szCs w:val="20"/>
              </w:rPr>
              <w:t>$3,133,200 (small entity)</w:t>
            </w:r>
          </w:p>
          <w:p w:rsidR="004740C2" w:rsidRPr="002D6BAA" w:rsidP="004740C2" w14:paraId="1BDF45B6" w14:textId="2776EBEE">
            <w:pPr>
              <w:jc w:val="center"/>
              <w:rPr>
                <w:rFonts w:cstheme="minorHAnsi"/>
                <w:color w:val="000000"/>
              </w:rPr>
            </w:pPr>
            <w:r w:rsidRPr="002D6BAA">
              <w:rPr>
                <w:rFonts w:cstheme="minorHAnsi"/>
                <w:sz w:val="20"/>
                <w:szCs w:val="20"/>
              </w:rPr>
              <w:t>$490,140 (micro entity)</w:t>
            </w:r>
          </w:p>
        </w:tc>
      </w:tr>
      <w:tr w14:paraId="1BDF45BD" w14:textId="77777777" w:rsidTr="004F41C2">
        <w:tblPrEx>
          <w:tblW w:w="11065" w:type="dxa"/>
          <w:tblInd w:w="-635" w:type="dxa"/>
          <w:tblLook w:val="04A0"/>
        </w:tblPrEx>
        <w:tc>
          <w:tcPr>
            <w:tcW w:w="798" w:type="dxa"/>
            <w:vAlign w:val="center"/>
          </w:tcPr>
          <w:p w:rsidR="004740C2" w:rsidRPr="002D6BAA" w:rsidP="004740C2" w14:paraId="1BDF45B8" w14:textId="034E4932">
            <w:pPr>
              <w:jc w:val="center"/>
              <w:rPr>
                <w:rFonts w:cstheme="minorHAnsi"/>
                <w:color w:val="000000"/>
              </w:rPr>
            </w:pPr>
            <w:r w:rsidRPr="002D6BAA">
              <w:rPr>
                <w:rFonts w:cstheme="minorHAnsi"/>
                <w:color w:val="000000"/>
                <w:sz w:val="20"/>
                <w:szCs w:val="20"/>
              </w:rPr>
              <w:t>8</w:t>
            </w:r>
          </w:p>
        </w:tc>
        <w:tc>
          <w:tcPr>
            <w:tcW w:w="3058" w:type="dxa"/>
            <w:vAlign w:val="center"/>
          </w:tcPr>
          <w:p w:rsidR="004740C2" w:rsidRPr="002D6BAA" w:rsidP="004740C2" w14:paraId="1BDF45B9" w14:textId="6D5AAB19">
            <w:pPr>
              <w:rPr>
                <w:rFonts w:cstheme="minorHAnsi"/>
                <w:color w:val="000000"/>
              </w:rPr>
            </w:pPr>
            <w:r w:rsidRPr="002D6BAA">
              <w:rPr>
                <w:rFonts w:cstheme="minorHAnsi"/>
                <w:color w:val="000000"/>
                <w:sz w:val="20"/>
                <w:szCs w:val="20"/>
              </w:rPr>
              <w:t xml:space="preserve">Petition for revival of an application for patent </w:t>
            </w:r>
            <w:r w:rsidRPr="002D6BAA">
              <w:rPr>
                <w:rFonts w:cstheme="minorHAnsi"/>
                <w:color w:val="000000"/>
                <w:sz w:val="20"/>
                <w:szCs w:val="20"/>
              </w:rPr>
              <w:t>abandoned for failure to notify the office of a foreign or international filing</w:t>
            </w:r>
          </w:p>
        </w:tc>
        <w:tc>
          <w:tcPr>
            <w:tcW w:w="2209" w:type="dxa"/>
            <w:vAlign w:val="center"/>
          </w:tcPr>
          <w:p w:rsidR="004740C2" w:rsidRPr="002D6BAA" w:rsidP="004740C2" w14:paraId="19B016E2" w14:textId="4ECB3389">
            <w:pPr>
              <w:pStyle w:val="NoSpacing"/>
              <w:jc w:val="center"/>
              <w:rPr>
                <w:rFonts w:cstheme="minorHAnsi"/>
                <w:sz w:val="20"/>
                <w:szCs w:val="20"/>
              </w:rPr>
            </w:pPr>
            <w:r w:rsidRPr="002D6BAA">
              <w:rPr>
                <w:rFonts w:cstheme="minorHAnsi"/>
                <w:sz w:val="20"/>
                <w:szCs w:val="20"/>
              </w:rPr>
              <w:t>22 (small entity)</w:t>
            </w:r>
          </w:p>
          <w:p w:rsidR="004740C2" w:rsidRPr="002D6BAA" w:rsidP="004740C2" w14:paraId="1BDF45BA" w14:textId="3626E998">
            <w:pPr>
              <w:jc w:val="center"/>
              <w:rPr>
                <w:rFonts w:cstheme="minorHAnsi"/>
                <w:color w:val="000000"/>
              </w:rPr>
            </w:pPr>
            <w:r w:rsidRPr="002D6BAA">
              <w:rPr>
                <w:rFonts w:cstheme="minorHAnsi"/>
                <w:sz w:val="20"/>
                <w:szCs w:val="20"/>
              </w:rPr>
              <w:t>14 (micro entity)</w:t>
            </w:r>
          </w:p>
        </w:tc>
        <w:tc>
          <w:tcPr>
            <w:tcW w:w="2545" w:type="dxa"/>
            <w:vAlign w:val="center"/>
          </w:tcPr>
          <w:p w:rsidR="004740C2" w:rsidRPr="002D6BAA" w:rsidP="004740C2" w14:paraId="232C92DC" w14:textId="77777777">
            <w:pPr>
              <w:pStyle w:val="NoSpacing"/>
              <w:jc w:val="center"/>
              <w:rPr>
                <w:rFonts w:cstheme="minorHAnsi"/>
                <w:sz w:val="20"/>
                <w:szCs w:val="20"/>
              </w:rPr>
            </w:pPr>
            <w:r w:rsidRPr="002D6BAA">
              <w:rPr>
                <w:rFonts w:cstheme="minorHAnsi"/>
                <w:sz w:val="20"/>
                <w:szCs w:val="20"/>
              </w:rPr>
              <w:t>$840 (small entity)</w:t>
            </w:r>
          </w:p>
          <w:p w:rsidR="004740C2" w:rsidRPr="002D6BAA" w:rsidP="004740C2" w14:paraId="1BDF45BB" w14:textId="000AB494">
            <w:pPr>
              <w:jc w:val="center"/>
              <w:rPr>
                <w:rFonts w:cstheme="minorHAnsi"/>
                <w:color w:val="000000"/>
              </w:rPr>
            </w:pPr>
            <w:r w:rsidRPr="002D6BAA">
              <w:rPr>
                <w:rFonts w:cstheme="minorHAnsi"/>
                <w:sz w:val="20"/>
                <w:szCs w:val="20"/>
              </w:rPr>
              <w:t>$420 (micro entity)</w:t>
            </w:r>
          </w:p>
        </w:tc>
        <w:tc>
          <w:tcPr>
            <w:tcW w:w="2455" w:type="dxa"/>
            <w:vAlign w:val="center"/>
          </w:tcPr>
          <w:p w:rsidR="004740C2" w:rsidRPr="002D6BAA" w:rsidP="004740C2" w14:paraId="0BFA4D4B" w14:textId="7CFF8F75">
            <w:pPr>
              <w:pStyle w:val="NoSpacing"/>
              <w:jc w:val="center"/>
              <w:rPr>
                <w:rFonts w:cstheme="minorHAnsi"/>
                <w:sz w:val="20"/>
                <w:szCs w:val="20"/>
              </w:rPr>
            </w:pPr>
            <w:r w:rsidRPr="002D6BAA">
              <w:rPr>
                <w:rFonts w:cstheme="minorHAnsi"/>
                <w:sz w:val="20"/>
                <w:szCs w:val="20"/>
              </w:rPr>
              <w:t>$18,480 (small entity)</w:t>
            </w:r>
          </w:p>
          <w:p w:rsidR="004740C2" w:rsidRPr="002D6BAA" w:rsidP="004740C2" w14:paraId="1BDF45BC" w14:textId="4EADBC65">
            <w:pPr>
              <w:jc w:val="center"/>
              <w:rPr>
                <w:rFonts w:cstheme="minorHAnsi"/>
                <w:color w:val="000000"/>
              </w:rPr>
            </w:pPr>
            <w:r w:rsidRPr="002D6BAA">
              <w:rPr>
                <w:rFonts w:cstheme="minorHAnsi"/>
                <w:sz w:val="20"/>
                <w:szCs w:val="20"/>
              </w:rPr>
              <w:t>$5,880 (micro entity)</w:t>
            </w:r>
          </w:p>
        </w:tc>
      </w:tr>
      <w:tr w14:paraId="1BDF45C3" w14:textId="77777777" w:rsidTr="004F41C2">
        <w:tblPrEx>
          <w:tblW w:w="11065" w:type="dxa"/>
          <w:tblInd w:w="-635" w:type="dxa"/>
          <w:tblLook w:val="04A0"/>
        </w:tblPrEx>
        <w:tc>
          <w:tcPr>
            <w:tcW w:w="798" w:type="dxa"/>
            <w:vAlign w:val="center"/>
          </w:tcPr>
          <w:p w:rsidR="004740C2" w:rsidRPr="002D6BAA" w:rsidP="004740C2" w14:paraId="1BDF45BE" w14:textId="4A62D72B">
            <w:pPr>
              <w:jc w:val="center"/>
              <w:rPr>
                <w:rFonts w:cstheme="minorHAnsi"/>
                <w:color w:val="000000"/>
              </w:rPr>
            </w:pPr>
            <w:r w:rsidRPr="002D6BAA">
              <w:rPr>
                <w:rFonts w:cstheme="minorHAnsi"/>
                <w:color w:val="000000"/>
                <w:sz w:val="20"/>
                <w:szCs w:val="20"/>
              </w:rPr>
              <w:t>18</w:t>
            </w:r>
          </w:p>
        </w:tc>
        <w:tc>
          <w:tcPr>
            <w:tcW w:w="3058" w:type="dxa"/>
            <w:vAlign w:val="center"/>
          </w:tcPr>
          <w:p w:rsidR="004740C2" w:rsidRPr="002D6BAA" w:rsidP="004740C2" w14:paraId="1BDF45BF" w14:textId="4CE56B8E">
            <w:pPr>
              <w:rPr>
                <w:rFonts w:cstheme="minorHAnsi"/>
                <w:color w:val="000000"/>
              </w:rPr>
            </w:pPr>
            <w:r w:rsidRPr="002D6BAA">
              <w:rPr>
                <w:rFonts w:cstheme="minorHAnsi"/>
                <w:color w:val="000000"/>
                <w:sz w:val="20"/>
                <w:szCs w:val="20"/>
              </w:rPr>
              <w:t>Request for Continued Examination (RCE) Transmittal</w:t>
            </w:r>
            <w:r w:rsidRPr="002D6BAA">
              <w:rPr>
                <w:rFonts w:cstheme="minorHAnsi"/>
                <w:color w:val="000000"/>
                <w:sz w:val="20"/>
                <w:szCs w:val="20"/>
              </w:rPr>
              <w:t xml:space="preserve"> (First Request)</w:t>
            </w:r>
          </w:p>
        </w:tc>
        <w:tc>
          <w:tcPr>
            <w:tcW w:w="2209" w:type="dxa"/>
            <w:vAlign w:val="center"/>
          </w:tcPr>
          <w:p w:rsidR="004740C2" w:rsidRPr="002D6BAA" w:rsidP="004740C2" w14:paraId="26BD45AA" w14:textId="7C9E2518">
            <w:pPr>
              <w:pStyle w:val="NoSpacing"/>
              <w:jc w:val="center"/>
              <w:rPr>
                <w:rFonts w:cstheme="minorHAnsi"/>
                <w:sz w:val="20"/>
                <w:szCs w:val="20"/>
              </w:rPr>
            </w:pPr>
            <w:r w:rsidRPr="002D6BAA">
              <w:rPr>
                <w:rFonts w:cstheme="minorHAnsi"/>
                <w:sz w:val="20"/>
                <w:szCs w:val="20"/>
              </w:rPr>
              <w:t>26,592 (small entity)</w:t>
            </w:r>
          </w:p>
          <w:p w:rsidR="004740C2" w:rsidRPr="002D6BAA" w:rsidP="004740C2" w14:paraId="1BDF45C0" w14:textId="004C49E1">
            <w:pPr>
              <w:jc w:val="center"/>
              <w:rPr>
                <w:rFonts w:cstheme="minorHAnsi"/>
                <w:color w:val="000000"/>
              </w:rPr>
            </w:pPr>
            <w:r w:rsidRPr="002D6BAA">
              <w:rPr>
                <w:rFonts w:cstheme="minorHAnsi"/>
                <w:sz w:val="20"/>
                <w:szCs w:val="20"/>
              </w:rPr>
              <w:t>5,218 (micro entity)</w:t>
            </w:r>
          </w:p>
        </w:tc>
        <w:tc>
          <w:tcPr>
            <w:tcW w:w="2545" w:type="dxa"/>
            <w:vAlign w:val="center"/>
          </w:tcPr>
          <w:p w:rsidR="004740C2" w:rsidRPr="002D6BAA" w:rsidP="004740C2" w14:paraId="5E3CBB2A" w14:textId="77777777">
            <w:pPr>
              <w:pStyle w:val="NoSpacing"/>
              <w:jc w:val="center"/>
              <w:rPr>
                <w:rFonts w:cstheme="minorHAnsi"/>
                <w:sz w:val="20"/>
                <w:szCs w:val="20"/>
              </w:rPr>
            </w:pPr>
            <w:r w:rsidRPr="002D6BAA">
              <w:rPr>
                <w:rFonts w:cstheme="minorHAnsi"/>
                <w:sz w:val="20"/>
                <w:szCs w:val="20"/>
              </w:rPr>
              <w:t>$544 (small entity)</w:t>
            </w:r>
          </w:p>
          <w:p w:rsidR="004740C2" w:rsidRPr="002D6BAA" w:rsidP="004740C2" w14:paraId="1BDF45C1" w14:textId="5AE511FF">
            <w:pPr>
              <w:jc w:val="center"/>
              <w:rPr>
                <w:rFonts w:cstheme="minorHAnsi"/>
                <w:color w:val="000000"/>
              </w:rPr>
            </w:pPr>
            <w:r w:rsidRPr="002D6BAA">
              <w:rPr>
                <w:rFonts w:cstheme="minorHAnsi"/>
                <w:sz w:val="20"/>
                <w:szCs w:val="20"/>
              </w:rPr>
              <w:t>$272 (micro entity)</w:t>
            </w:r>
          </w:p>
        </w:tc>
        <w:tc>
          <w:tcPr>
            <w:tcW w:w="2455" w:type="dxa"/>
            <w:vAlign w:val="center"/>
          </w:tcPr>
          <w:p w:rsidR="004740C2" w:rsidRPr="002D6BAA" w:rsidP="004740C2" w14:paraId="009BD6E3" w14:textId="09180E95">
            <w:pPr>
              <w:pStyle w:val="NoSpacing"/>
              <w:jc w:val="center"/>
              <w:rPr>
                <w:rFonts w:cstheme="minorHAnsi"/>
                <w:sz w:val="20"/>
                <w:szCs w:val="20"/>
              </w:rPr>
            </w:pPr>
            <w:r w:rsidRPr="002D6BAA">
              <w:rPr>
                <w:rFonts w:cstheme="minorHAnsi"/>
                <w:sz w:val="20"/>
                <w:szCs w:val="20"/>
              </w:rPr>
              <w:t>$14,466,048 (small entity)</w:t>
            </w:r>
          </w:p>
          <w:p w:rsidR="004740C2" w:rsidRPr="002D6BAA" w:rsidP="004740C2" w14:paraId="1BDF45C2" w14:textId="2C0AE82F">
            <w:pPr>
              <w:jc w:val="center"/>
              <w:rPr>
                <w:rFonts w:cstheme="minorHAnsi"/>
                <w:color w:val="000000"/>
              </w:rPr>
            </w:pPr>
            <w:r w:rsidRPr="002D6BAA">
              <w:rPr>
                <w:rFonts w:cstheme="minorHAnsi"/>
                <w:sz w:val="20"/>
                <w:szCs w:val="20"/>
              </w:rPr>
              <w:t>$1,419,296 (micro entity)</w:t>
            </w:r>
          </w:p>
        </w:tc>
      </w:tr>
      <w:tr w14:paraId="1BDF45C9" w14:textId="77777777" w:rsidTr="004F41C2">
        <w:tblPrEx>
          <w:tblW w:w="11065" w:type="dxa"/>
          <w:tblInd w:w="-635" w:type="dxa"/>
          <w:tblLook w:val="04A0"/>
        </w:tblPrEx>
        <w:tc>
          <w:tcPr>
            <w:tcW w:w="798" w:type="dxa"/>
            <w:vAlign w:val="center"/>
          </w:tcPr>
          <w:p w:rsidR="004740C2" w:rsidRPr="00D63208" w:rsidP="004740C2" w14:paraId="1BDF45C4" w14:textId="185C05BF">
            <w:pPr>
              <w:jc w:val="center"/>
              <w:rPr>
                <w:rFonts w:cstheme="minorHAnsi"/>
                <w:color w:val="000000"/>
              </w:rPr>
            </w:pPr>
            <w:r w:rsidRPr="00D63208">
              <w:rPr>
                <w:rFonts w:cstheme="minorHAnsi"/>
                <w:color w:val="000000"/>
                <w:sz w:val="20"/>
                <w:szCs w:val="20"/>
              </w:rPr>
              <w:t>18</w:t>
            </w:r>
          </w:p>
        </w:tc>
        <w:tc>
          <w:tcPr>
            <w:tcW w:w="3058" w:type="dxa"/>
            <w:vAlign w:val="center"/>
          </w:tcPr>
          <w:p w:rsidR="004740C2" w:rsidRPr="00D63208" w:rsidP="004740C2" w14:paraId="1BDF45C5" w14:textId="1D553E17">
            <w:pPr>
              <w:rPr>
                <w:rFonts w:cstheme="minorHAnsi"/>
                <w:color w:val="000000"/>
              </w:rPr>
            </w:pPr>
            <w:r w:rsidRPr="00D63208">
              <w:rPr>
                <w:rFonts w:cstheme="minorHAnsi"/>
                <w:color w:val="000000"/>
                <w:sz w:val="20"/>
                <w:szCs w:val="20"/>
              </w:rPr>
              <w:t>Request for Continued Examination (RCE) Transmittal (Second and Subsequent Requests)</w:t>
            </w:r>
          </w:p>
        </w:tc>
        <w:tc>
          <w:tcPr>
            <w:tcW w:w="2209" w:type="dxa"/>
            <w:vAlign w:val="center"/>
          </w:tcPr>
          <w:p w:rsidR="004740C2" w:rsidRPr="00D63208" w:rsidP="004740C2" w14:paraId="1BEBAD62" w14:textId="3F44F615">
            <w:pPr>
              <w:pStyle w:val="NoSpacing"/>
              <w:jc w:val="center"/>
              <w:rPr>
                <w:rFonts w:cstheme="minorHAnsi"/>
                <w:sz w:val="20"/>
                <w:szCs w:val="20"/>
              </w:rPr>
            </w:pPr>
            <w:r w:rsidRPr="00D63208">
              <w:rPr>
                <w:rFonts w:cstheme="minorHAnsi"/>
                <w:sz w:val="20"/>
                <w:szCs w:val="20"/>
              </w:rPr>
              <w:t xml:space="preserve">13,241 (small </w:t>
            </w:r>
            <w:r w:rsidRPr="00D63208">
              <w:rPr>
                <w:rFonts w:cstheme="minorHAnsi"/>
                <w:sz w:val="20"/>
                <w:szCs w:val="20"/>
              </w:rPr>
              <w:t>entity)</w:t>
            </w:r>
          </w:p>
          <w:p w:rsidR="004740C2" w:rsidRPr="00D63208" w:rsidP="004740C2" w14:paraId="1BDF45C6" w14:textId="79B16684">
            <w:pPr>
              <w:jc w:val="center"/>
              <w:rPr>
                <w:rFonts w:cstheme="minorHAnsi"/>
                <w:color w:val="000000"/>
              </w:rPr>
            </w:pPr>
            <w:r w:rsidRPr="00D63208">
              <w:rPr>
                <w:rFonts w:cstheme="minorHAnsi"/>
                <w:sz w:val="20"/>
                <w:szCs w:val="20"/>
              </w:rPr>
              <w:t>2,648 (micro entity)</w:t>
            </w:r>
          </w:p>
        </w:tc>
        <w:tc>
          <w:tcPr>
            <w:tcW w:w="2545" w:type="dxa"/>
            <w:vAlign w:val="center"/>
          </w:tcPr>
          <w:p w:rsidR="004740C2" w:rsidRPr="00D63208" w:rsidP="004740C2" w14:paraId="3F7B3491" w14:textId="77777777">
            <w:pPr>
              <w:pStyle w:val="NoSpacing"/>
              <w:jc w:val="center"/>
              <w:rPr>
                <w:rFonts w:cstheme="minorHAnsi"/>
                <w:sz w:val="20"/>
                <w:szCs w:val="20"/>
              </w:rPr>
            </w:pPr>
            <w:r w:rsidRPr="00D63208">
              <w:rPr>
                <w:rFonts w:cstheme="minorHAnsi"/>
                <w:sz w:val="20"/>
                <w:szCs w:val="20"/>
              </w:rPr>
              <w:t>$800 (small entity)</w:t>
            </w:r>
          </w:p>
          <w:p w:rsidR="004740C2" w:rsidRPr="00D63208" w:rsidP="004740C2" w14:paraId="1BDF45C7" w14:textId="749C6268">
            <w:pPr>
              <w:jc w:val="center"/>
              <w:rPr>
                <w:rFonts w:cstheme="minorHAnsi"/>
                <w:color w:val="000000"/>
              </w:rPr>
            </w:pPr>
            <w:r w:rsidRPr="00D63208">
              <w:rPr>
                <w:rFonts w:cstheme="minorHAnsi"/>
                <w:sz w:val="20"/>
                <w:szCs w:val="20"/>
              </w:rPr>
              <w:t>$400 (micro entity)</w:t>
            </w:r>
          </w:p>
        </w:tc>
        <w:tc>
          <w:tcPr>
            <w:tcW w:w="2455" w:type="dxa"/>
            <w:vAlign w:val="center"/>
          </w:tcPr>
          <w:p w:rsidR="004740C2" w:rsidRPr="00D63208" w:rsidP="004740C2" w14:paraId="1D49204A" w14:textId="1A78C057">
            <w:pPr>
              <w:pStyle w:val="NoSpacing"/>
              <w:jc w:val="center"/>
              <w:rPr>
                <w:rFonts w:cstheme="minorHAnsi"/>
                <w:sz w:val="20"/>
                <w:szCs w:val="20"/>
              </w:rPr>
            </w:pPr>
            <w:r w:rsidRPr="00D63208">
              <w:rPr>
                <w:rFonts w:cstheme="minorHAnsi"/>
                <w:sz w:val="20"/>
                <w:szCs w:val="20"/>
              </w:rPr>
              <w:t>$10,592,800 (small entity)</w:t>
            </w:r>
          </w:p>
          <w:p w:rsidR="004740C2" w:rsidRPr="00D63208" w:rsidP="004740C2" w14:paraId="1BDF45C8" w14:textId="40B4E87F">
            <w:pPr>
              <w:jc w:val="center"/>
              <w:rPr>
                <w:rFonts w:cstheme="minorHAnsi"/>
                <w:color w:val="000000"/>
              </w:rPr>
            </w:pPr>
            <w:r w:rsidRPr="00D63208">
              <w:rPr>
                <w:rFonts w:cstheme="minorHAnsi"/>
                <w:sz w:val="20"/>
                <w:szCs w:val="20"/>
              </w:rPr>
              <w:t>$1,059,200 (micro entity)</w:t>
            </w:r>
          </w:p>
        </w:tc>
      </w:tr>
      <w:tr w14:paraId="1BDF45CF" w14:textId="77777777" w:rsidTr="004F41C2">
        <w:tblPrEx>
          <w:tblW w:w="11065" w:type="dxa"/>
          <w:tblInd w:w="-635" w:type="dxa"/>
          <w:tblLook w:val="04A0"/>
        </w:tblPrEx>
        <w:tc>
          <w:tcPr>
            <w:tcW w:w="798" w:type="dxa"/>
            <w:vAlign w:val="center"/>
          </w:tcPr>
          <w:p w:rsidR="004740C2" w:rsidRPr="00D63208" w:rsidP="004740C2" w14:paraId="1BDF45CA" w14:textId="6A3BB9B1">
            <w:pPr>
              <w:jc w:val="center"/>
              <w:rPr>
                <w:rFonts w:cstheme="minorHAnsi"/>
                <w:color w:val="000000"/>
              </w:rPr>
            </w:pPr>
            <w:r w:rsidRPr="00D63208">
              <w:rPr>
                <w:rFonts w:cstheme="minorHAnsi"/>
                <w:color w:val="000000"/>
                <w:sz w:val="20"/>
                <w:szCs w:val="20"/>
              </w:rPr>
              <w:t>19</w:t>
            </w:r>
          </w:p>
        </w:tc>
        <w:tc>
          <w:tcPr>
            <w:tcW w:w="3058" w:type="dxa"/>
            <w:vAlign w:val="center"/>
          </w:tcPr>
          <w:p w:rsidR="004740C2" w:rsidRPr="00D63208" w:rsidP="004740C2" w14:paraId="1BDF45CB" w14:textId="104FA421">
            <w:pPr>
              <w:rPr>
                <w:rFonts w:cstheme="minorHAnsi"/>
                <w:color w:val="000000"/>
              </w:rPr>
            </w:pPr>
            <w:r w:rsidRPr="00D63208">
              <w:rPr>
                <w:rFonts w:cstheme="minorHAnsi"/>
                <w:color w:val="000000"/>
                <w:sz w:val="20"/>
                <w:szCs w:val="20"/>
              </w:rPr>
              <w:t>Request for Suspension of Action or Deferral of Examination Under 37 CFR 1.103(b), (c), or (d)</w:t>
            </w:r>
          </w:p>
        </w:tc>
        <w:tc>
          <w:tcPr>
            <w:tcW w:w="2209" w:type="dxa"/>
            <w:vAlign w:val="center"/>
          </w:tcPr>
          <w:p w:rsidR="004740C2" w:rsidRPr="00D63208" w:rsidP="004740C2" w14:paraId="59E97166" w14:textId="10B98D7B">
            <w:pPr>
              <w:pStyle w:val="NoSpacing"/>
              <w:jc w:val="center"/>
              <w:rPr>
                <w:rFonts w:cstheme="minorHAnsi"/>
                <w:sz w:val="20"/>
                <w:szCs w:val="20"/>
              </w:rPr>
            </w:pPr>
            <w:r w:rsidRPr="00D63208">
              <w:rPr>
                <w:rFonts w:cstheme="minorHAnsi"/>
                <w:sz w:val="20"/>
                <w:szCs w:val="20"/>
              </w:rPr>
              <w:t>215 (small entity)</w:t>
            </w:r>
          </w:p>
          <w:p w:rsidR="004740C2" w:rsidRPr="00D63208" w:rsidP="004740C2" w14:paraId="1BDF45CC" w14:textId="25222C14">
            <w:pPr>
              <w:jc w:val="center"/>
              <w:rPr>
                <w:rFonts w:cstheme="minorHAnsi"/>
                <w:color w:val="000000"/>
              </w:rPr>
            </w:pPr>
            <w:r w:rsidRPr="00D63208">
              <w:rPr>
                <w:rFonts w:cstheme="minorHAnsi"/>
                <w:sz w:val="20"/>
                <w:szCs w:val="20"/>
              </w:rPr>
              <w:t xml:space="preserve">42 (micro </w:t>
            </w:r>
            <w:r w:rsidRPr="00D63208">
              <w:rPr>
                <w:rFonts w:cstheme="minorHAnsi"/>
                <w:sz w:val="20"/>
                <w:szCs w:val="20"/>
              </w:rPr>
              <w:t>entity)</w:t>
            </w:r>
          </w:p>
        </w:tc>
        <w:tc>
          <w:tcPr>
            <w:tcW w:w="2545" w:type="dxa"/>
            <w:vAlign w:val="center"/>
          </w:tcPr>
          <w:p w:rsidR="004740C2" w:rsidRPr="00D63208" w:rsidP="004740C2" w14:paraId="55009AD8" w14:textId="77777777">
            <w:pPr>
              <w:pStyle w:val="NoSpacing"/>
              <w:jc w:val="center"/>
              <w:rPr>
                <w:rFonts w:cstheme="minorHAnsi"/>
                <w:sz w:val="20"/>
                <w:szCs w:val="20"/>
              </w:rPr>
            </w:pPr>
            <w:r w:rsidRPr="00D63208">
              <w:rPr>
                <w:rFonts w:cstheme="minorHAnsi"/>
                <w:sz w:val="20"/>
                <w:szCs w:val="20"/>
              </w:rPr>
              <w:t>$88 (small entity)</w:t>
            </w:r>
          </w:p>
          <w:p w:rsidR="004740C2" w:rsidRPr="00D63208" w:rsidP="004740C2" w14:paraId="1BDF45CD" w14:textId="13412A3C">
            <w:pPr>
              <w:jc w:val="center"/>
              <w:rPr>
                <w:rFonts w:cstheme="minorHAnsi"/>
                <w:color w:val="000000"/>
              </w:rPr>
            </w:pPr>
            <w:r w:rsidRPr="00D63208">
              <w:rPr>
                <w:rFonts w:cstheme="minorHAnsi"/>
                <w:sz w:val="20"/>
                <w:szCs w:val="20"/>
              </w:rPr>
              <w:t>$44 (micro entity)</w:t>
            </w:r>
          </w:p>
        </w:tc>
        <w:tc>
          <w:tcPr>
            <w:tcW w:w="2455" w:type="dxa"/>
            <w:vAlign w:val="center"/>
          </w:tcPr>
          <w:p w:rsidR="004740C2" w:rsidRPr="00D63208" w:rsidP="004740C2" w14:paraId="0200B3E7" w14:textId="7401ECF1">
            <w:pPr>
              <w:pStyle w:val="NoSpacing"/>
              <w:jc w:val="center"/>
              <w:rPr>
                <w:rFonts w:cstheme="minorHAnsi"/>
                <w:sz w:val="20"/>
                <w:szCs w:val="20"/>
              </w:rPr>
            </w:pPr>
            <w:r w:rsidRPr="00D63208">
              <w:rPr>
                <w:rFonts w:cstheme="minorHAnsi"/>
                <w:sz w:val="20"/>
                <w:szCs w:val="20"/>
              </w:rPr>
              <w:t>$18,920 (small entity)</w:t>
            </w:r>
          </w:p>
          <w:p w:rsidR="004740C2" w:rsidRPr="00D63208" w:rsidP="004740C2" w14:paraId="1BDF45CE" w14:textId="408E039C">
            <w:pPr>
              <w:jc w:val="center"/>
              <w:rPr>
                <w:rFonts w:cstheme="minorHAnsi"/>
                <w:color w:val="000000"/>
              </w:rPr>
            </w:pPr>
            <w:r w:rsidRPr="00D63208">
              <w:rPr>
                <w:rFonts w:cstheme="minorHAnsi"/>
                <w:sz w:val="20"/>
                <w:szCs w:val="20"/>
              </w:rPr>
              <w:t>$1,848 (micro entity)</w:t>
            </w:r>
          </w:p>
        </w:tc>
      </w:tr>
      <w:tr w14:paraId="1BDF45D5" w14:textId="77777777" w:rsidTr="004F41C2">
        <w:tblPrEx>
          <w:tblW w:w="11065" w:type="dxa"/>
          <w:tblInd w:w="-635" w:type="dxa"/>
          <w:tblLook w:val="04A0"/>
        </w:tblPrEx>
        <w:tc>
          <w:tcPr>
            <w:tcW w:w="798" w:type="dxa"/>
            <w:vAlign w:val="center"/>
          </w:tcPr>
          <w:p w:rsidR="004F41C2" w:rsidRPr="00D63208" w:rsidP="004F41C2" w14:paraId="1BDF45D0" w14:textId="5A583DE2">
            <w:pPr>
              <w:jc w:val="center"/>
              <w:rPr>
                <w:rFonts w:cstheme="minorHAnsi"/>
                <w:color w:val="000000"/>
              </w:rPr>
            </w:pPr>
            <w:r w:rsidRPr="00D63208">
              <w:rPr>
                <w:rFonts w:cstheme="minorHAnsi"/>
                <w:color w:val="000000"/>
                <w:sz w:val="20"/>
                <w:szCs w:val="20"/>
              </w:rPr>
              <w:t>22</w:t>
            </w:r>
          </w:p>
        </w:tc>
        <w:tc>
          <w:tcPr>
            <w:tcW w:w="3058" w:type="dxa"/>
            <w:vAlign w:val="center"/>
          </w:tcPr>
          <w:p w:rsidR="004F41C2" w:rsidRPr="00D63208" w:rsidP="004F41C2" w14:paraId="1BDF45D1" w14:textId="3A76CEE3">
            <w:pPr>
              <w:rPr>
                <w:rFonts w:cstheme="minorHAnsi"/>
                <w:color w:val="000000"/>
              </w:rPr>
            </w:pPr>
            <w:r w:rsidRPr="00D63208">
              <w:rPr>
                <w:rFonts w:cstheme="minorHAnsi"/>
                <w:color w:val="000000"/>
                <w:sz w:val="20"/>
                <w:szCs w:val="20"/>
              </w:rPr>
              <w:t>Processing Fee Under 37 CFR 1.17(i) Transmittal</w:t>
            </w:r>
          </w:p>
        </w:tc>
        <w:tc>
          <w:tcPr>
            <w:tcW w:w="2209" w:type="dxa"/>
            <w:vAlign w:val="center"/>
          </w:tcPr>
          <w:p w:rsidR="004F41C2" w:rsidRPr="00D63208" w:rsidP="004F41C2" w14:paraId="0A2BAC0A" w14:textId="77777777">
            <w:pPr>
              <w:pStyle w:val="NoSpacing"/>
              <w:contextualSpacing/>
              <w:jc w:val="center"/>
              <w:rPr>
                <w:rFonts w:cstheme="minorHAnsi"/>
                <w:sz w:val="20"/>
                <w:szCs w:val="16"/>
              </w:rPr>
            </w:pPr>
            <w:r w:rsidRPr="00D63208">
              <w:rPr>
                <w:rFonts w:cstheme="minorHAnsi"/>
                <w:sz w:val="20"/>
                <w:szCs w:val="16"/>
              </w:rPr>
              <w:t>12,993 (small entity)</w:t>
            </w:r>
          </w:p>
          <w:p w:rsidR="004F41C2" w:rsidRPr="00D63208" w:rsidP="004F41C2" w14:paraId="1BDF45D2" w14:textId="4873B122">
            <w:pPr>
              <w:jc w:val="center"/>
              <w:rPr>
                <w:rFonts w:cstheme="minorHAnsi"/>
                <w:color w:val="000000"/>
                <w:sz w:val="20"/>
              </w:rPr>
            </w:pPr>
            <w:r w:rsidRPr="00D63208">
              <w:rPr>
                <w:rFonts w:cstheme="minorHAnsi"/>
                <w:sz w:val="20"/>
                <w:szCs w:val="16"/>
              </w:rPr>
              <w:t>1,629 (micro entity)</w:t>
            </w:r>
          </w:p>
        </w:tc>
        <w:tc>
          <w:tcPr>
            <w:tcW w:w="2545" w:type="dxa"/>
            <w:vAlign w:val="center"/>
          </w:tcPr>
          <w:p w:rsidR="004F41C2" w:rsidRPr="00D63208" w:rsidP="004F41C2" w14:paraId="7441E0E7" w14:textId="77777777">
            <w:pPr>
              <w:pStyle w:val="NoSpacing"/>
              <w:contextualSpacing/>
              <w:jc w:val="center"/>
              <w:rPr>
                <w:rFonts w:cstheme="minorHAnsi"/>
                <w:sz w:val="20"/>
                <w:szCs w:val="16"/>
              </w:rPr>
            </w:pPr>
            <w:r w:rsidRPr="00D63208">
              <w:rPr>
                <w:rFonts w:cstheme="minorHAnsi"/>
                <w:sz w:val="20"/>
                <w:szCs w:val="16"/>
              </w:rPr>
              <w:t>$56 (small entity)</w:t>
            </w:r>
          </w:p>
          <w:p w:rsidR="004F41C2" w:rsidRPr="00D63208" w:rsidP="004F41C2" w14:paraId="1BDF45D3" w14:textId="1E5DFCA0">
            <w:pPr>
              <w:jc w:val="center"/>
              <w:rPr>
                <w:rFonts w:cstheme="minorHAnsi"/>
                <w:color w:val="000000"/>
                <w:sz w:val="20"/>
              </w:rPr>
            </w:pPr>
            <w:r w:rsidRPr="00D63208">
              <w:rPr>
                <w:rFonts w:cstheme="minorHAnsi"/>
                <w:sz w:val="20"/>
                <w:szCs w:val="16"/>
              </w:rPr>
              <w:t>$28 (micro entity)</w:t>
            </w:r>
          </w:p>
        </w:tc>
        <w:tc>
          <w:tcPr>
            <w:tcW w:w="2455" w:type="dxa"/>
            <w:vAlign w:val="center"/>
          </w:tcPr>
          <w:p w:rsidR="004F41C2" w:rsidRPr="00D63208" w:rsidP="004F41C2" w14:paraId="28E19046" w14:textId="77777777">
            <w:pPr>
              <w:pStyle w:val="NoSpacing"/>
              <w:contextualSpacing/>
              <w:jc w:val="center"/>
              <w:rPr>
                <w:rFonts w:cstheme="minorHAnsi"/>
                <w:sz w:val="20"/>
                <w:szCs w:val="16"/>
              </w:rPr>
            </w:pPr>
            <w:r w:rsidRPr="00D63208">
              <w:rPr>
                <w:rFonts w:cstheme="minorHAnsi"/>
                <w:sz w:val="20"/>
                <w:szCs w:val="16"/>
              </w:rPr>
              <w:t>$727,608 (small entity)</w:t>
            </w:r>
          </w:p>
          <w:p w:rsidR="004F41C2" w:rsidRPr="00D63208" w:rsidP="004F41C2" w14:paraId="1BDF45D4" w14:textId="7068900A">
            <w:pPr>
              <w:jc w:val="center"/>
              <w:rPr>
                <w:rFonts w:cstheme="minorHAnsi"/>
                <w:color w:val="000000"/>
                <w:sz w:val="20"/>
              </w:rPr>
            </w:pPr>
            <w:r w:rsidRPr="00D63208">
              <w:rPr>
                <w:rFonts w:cstheme="minorHAnsi"/>
                <w:sz w:val="20"/>
                <w:szCs w:val="16"/>
              </w:rPr>
              <w:t xml:space="preserve">$45,612 </w:t>
            </w:r>
            <w:r w:rsidRPr="00D63208">
              <w:rPr>
                <w:rFonts w:cstheme="minorHAnsi"/>
                <w:sz w:val="20"/>
                <w:szCs w:val="16"/>
              </w:rPr>
              <w:t>(micro entity)</w:t>
            </w:r>
          </w:p>
        </w:tc>
      </w:tr>
      <w:tr w14:paraId="7783A00C" w14:textId="77777777" w:rsidTr="004F41C2">
        <w:tblPrEx>
          <w:tblW w:w="11065" w:type="dxa"/>
          <w:tblInd w:w="-635" w:type="dxa"/>
          <w:tblLook w:val="04A0"/>
        </w:tblPrEx>
        <w:tc>
          <w:tcPr>
            <w:tcW w:w="798" w:type="dxa"/>
            <w:vAlign w:val="center"/>
          </w:tcPr>
          <w:p w:rsidR="004F41C2" w:rsidRPr="00D63208" w:rsidP="004F41C2" w14:paraId="409CC0DD" w14:textId="7AEBBC9E">
            <w:pPr>
              <w:jc w:val="center"/>
              <w:rPr>
                <w:rFonts w:cstheme="minorHAnsi"/>
                <w:color w:val="000000"/>
                <w:sz w:val="20"/>
                <w:szCs w:val="20"/>
              </w:rPr>
            </w:pPr>
            <w:r w:rsidRPr="00D63208">
              <w:rPr>
                <w:rFonts w:cstheme="minorHAnsi"/>
                <w:color w:val="000000"/>
                <w:sz w:val="20"/>
                <w:szCs w:val="20"/>
              </w:rPr>
              <w:t>29</w:t>
            </w:r>
          </w:p>
        </w:tc>
        <w:tc>
          <w:tcPr>
            <w:tcW w:w="3058" w:type="dxa"/>
            <w:vAlign w:val="center"/>
          </w:tcPr>
          <w:p w:rsidR="004F41C2" w:rsidRPr="00D63208" w:rsidP="004F41C2" w14:paraId="589FB9FF" w14:textId="40AFF7A7">
            <w:pPr>
              <w:rPr>
                <w:rFonts w:cstheme="minorHAnsi"/>
                <w:color w:val="000000"/>
                <w:sz w:val="20"/>
                <w:szCs w:val="20"/>
              </w:rPr>
            </w:pPr>
            <w:r w:rsidRPr="00D63208">
              <w:rPr>
                <w:rFonts w:cstheme="minorHAnsi"/>
                <w:color w:val="000000"/>
                <w:sz w:val="20"/>
                <w:szCs w:val="20"/>
              </w:rPr>
              <w:t>Request for prioritized examination</w:t>
            </w:r>
          </w:p>
        </w:tc>
        <w:tc>
          <w:tcPr>
            <w:tcW w:w="2209" w:type="dxa"/>
            <w:vAlign w:val="center"/>
          </w:tcPr>
          <w:p w:rsidR="004F41C2" w:rsidRPr="00D63208" w:rsidP="004F41C2" w14:paraId="77B498F1" w14:textId="77777777">
            <w:pPr>
              <w:pStyle w:val="NoSpacing"/>
              <w:contextualSpacing/>
              <w:jc w:val="center"/>
              <w:rPr>
                <w:rFonts w:cstheme="minorHAnsi"/>
                <w:sz w:val="20"/>
                <w:szCs w:val="16"/>
              </w:rPr>
            </w:pPr>
            <w:r w:rsidRPr="00D63208">
              <w:rPr>
                <w:rFonts w:cstheme="minorHAnsi"/>
                <w:sz w:val="20"/>
                <w:szCs w:val="16"/>
              </w:rPr>
              <w:t>5,857 (undiscounted entity)</w:t>
            </w:r>
          </w:p>
          <w:p w:rsidR="004F41C2" w:rsidRPr="00D63208" w:rsidP="004F41C2" w14:paraId="665C492A" w14:textId="77777777">
            <w:pPr>
              <w:pStyle w:val="NoSpacing"/>
              <w:contextualSpacing/>
              <w:jc w:val="center"/>
              <w:rPr>
                <w:rFonts w:cstheme="minorHAnsi"/>
                <w:sz w:val="20"/>
                <w:szCs w:val="16"/>
              </w:rPr>
            </w:pPr>
            <w:r w:rsidRPr="00D63208">
              <w:rPr>
                <w:rFonts w:cstheme="minorHAnsi"/>
                <w:sz w:val="20"/>
                <w:szCs w:val="16"/>
              </w:rPr>
              <w:t>7,251 (small entity)</w:t>
            </w:r>
          </w:p>
          <w:p w:rsidR="004F41C2" w:rsidRPr="00D63208" w:rsidP="004F41C2" w14:paraId="02AF5211" w14:textId="7D6FB495">
            <w:pPr>
              <w:pStyle w:val="NoSpacing"/>
              <w:jc w:val="center"/>
              <w:rPr>
                <w:rFonts w:cstheme="minorHAnsi"/>
                <w:sz w:val="20"/>
                <w:szCs w:val="20"/>
              </w:rPr>
            </w:pPr>
            <w:r w:rsidRPr="00D63208">
              <w:rPr>
                <w:rFonts w:cstheme="minorHAnsi"/>
                <w:sz w:val="20"/>
                <w:szCs w:val="16"/>
              </w:rPr>
              <w:t>973 (micro entity)</w:t>
            </w:r>
          </w:p>
        </w:tc>
        <w:tc>
          <w:tcPr>
            <w:tcW w:w="2545" w:type="dxa"/>
            <w:vAlign w:val="center"/>
          </w:tcPr>
          <w:p w:rsidR="004F41C2" w:rsidRPr="00D63208" w:rsidP="004F41C2" w14:paraId="773E7858" w14:textId="77777777">
            <w:pPr>
              <w:pStyle w:val="NoSpacing"/>
              <w:contextualSpacing/>
              <w:jc w:val="center"/>
              <w:rPr>
                <w:rFonts w:cstheme="minorHAnsi"/>
                <w:sz w:val="20"/>
                <w:szCs w:val="16"/>
              </w:rPr>
            </w:pPr>
            <w:r w:rsidRPr="00D63208">
              <w:rPr>
                <w:rFonts w:cstheme="minorHAnsi"/>
                <w:sz w:val="20"/>
                <w:szCs w:val="16"/>
              </w:rPr>
              <w:t>$4,200 (undiscounted entity)</w:t>
            </w:r>
          </w:p>
          <w:p w:rsidR="004F41C2" w:rsidRPr="00D63208" w:rsidP="004F41C2" w14:paraId="329BB238" w14:textId="77777777">
            <w:pPr>
              <w:pStyle w:val="NoSpacing"/>
              <w:contextualSpacing/>
              <w:jc w:val="center"/>
              <w:rPr>
                <w:rFonts w:cstheme="minorHAnsi"/>
                <w:sz w:val="20"/>
                <w:szCs w:val="16"/>
              </w:rPr>
            </w:pPr>
            <w:r w:rsidRPr="00D63208">
              <w:rPr>
                <w:rFonts w:cstheme="minorHAnsi"/>
                <w:sz w:val="20"/>
                <w:szCs w:val="16"/>
              </w:rPr>
              <w:t>$1,680 (small entity)</w:t>
            </w:r>
          </w:p>
          <w:p w:rsidR="004F41C2" w:rsidRPr="00D63208" w:rsidP="004F41C2" w14:paraId="1AEC1545" w14:textId="1A10D7B4">
            <w:pPr>
              <w:pStyle w:val="NoSpacing"/>
              <w:jc w:val="center"/>
              <w:rPr>
                <w:rFonts w:cstheme="minorHAnsi"/>
                <w:sz w:val="20"/>
                <w:szCs w:val="20"/>
              </w:rPr>
            </w:pPr>
            <w:r w:rsidRPr="00D63208">
              <w:rPr>
                <w:rFonts w:cstheme="minorHAnsi"/>
                <w:sz w:val="20"/>
                <w:szCs w:val="16"/>
              </w:rPr>
              <w:t>$840 (micro entity)</w:t>
            </w:r>
          </w:p>
        </w:tc>
        <w:tc>
          <w:tcPr>
            <w:tcW w:w="2455" w:type="dxa"/>
            <w:vAlign w:val="center"/>
          </w:tcPr>
          <w:p w:rsidR="004F41C2" w:rsidRPr="00D63208" w:rsidP="004F41C2" w14:paraId="2A138CD5" w14:textId="77777777">
            <w:pPr>
              <w:pStyle w:val="NoSpacing"/>
              <w:contextualSpacing/>
              <w:jc w:val="center"/>
              <w:rPr>
                <w:rFonts w:cstheme="minorHAnsi"/>
                <w:sz w:val="20"/>
                <w:szCs w:val="16"/>
              </w:rPr>
            </w:pPr>
            <w:r w:rsidRPr="00D63208">
              <w:rPr>
                <w:rFonts w:cstheme="minorHAnsi"/>
                <w:sz w:val="20"/>
                <w:szCs w:val="16"/>
              </w:rPr>
              <w:t>$24,599,400 (undiscounted entity)</w:t>
            </w:r>
          </w:p>
          <w:p w:rsidR="004F41C2" w:rsidRPr="00D63208" w:rsidP="004F41C2" w14:paraId="4B0E8FE9" w14:textId="77777777">
            <w:pPr>
              <w:pStyle w:val="NoSpacing"/>
              <w:contextualSpacing/>
              <w:jc w:val="center"/>
              <w:rPr>
                <w:rFonts w:cstheme="minorHAnsi"/>
                <w:sz w:val="20"/>
                <w:szCs w:val="16"/>
              </w:rPr>
            </w:pPr>
            <w:r w:rsidRPr="00D63208">
              <w:rPr>
                <w:rFonts w:cstheme="minorHAnsi"/>
                <w:sz w:val="20"/>
                <w:szCs w:val="16"/>
              </w:rPr>
              <w:t>$12,181,680 (small entity)</w:t>
            </w:r>
          </w:p>
          <w:p w:rsidR="004F41C2" w:rsidRPr="00D63208" w:rsidP="004F41C2" w14:paraId="6DF8A94B" w14:textId="08B3B0E5">
            <w:pPr>
              <w:pStyle w:val="NoSpacing"/>
              <w:jc w:val="center"/>
              <w:rPr>
                <w:rFonts w:cstheme="minorHAnsi"/>
                <w:sz w:val="20"/>
                <w:szCs w:val="20"/>
              </w:rPr>
            </w:pPr>
            <w:r w:rsidRPr="00D63208">
              <w:rPr>
                <w:rFonts w:cstheme="minorHAnsi"/>
                <w:sz w:val="20"/>
                <w:szCs w:val="16"/>
              </w:rPr>
              <w:t>$</w:t>
            </w:r>
            <w:r w:rsidRPr="00D63208">
              <w:rPr>
                <w:rFonts w:cstheme="minorHAnsi"/>
                <w:sz w:val="20"/>
                <w:szCs w:val="16"/>
              </w:rPr>
              <w:t>817,320 (micro entity)</w:t>
            </w:r>
          </w:p>
        </w:tc>
      </w:tr>
      <w:tr w14:paraId="1BDF45DB" w14:textId="77777777" w:rsidTr="004F41C2">
        <w:tblPrEx>
          <w:tblW w:w="11065" w:type="dxa"/>
          <w:tblInd w:w="-635" w:type="dxa"/>
          <w:tblLook w:val="04A0"/>
        </w:tblPrEx>
        <w:tc>
          <w:tcPr>
            <w:tcW w:w="798" w:type="dxa"/>
            <w:vAlign w:val="center"/>
          </w:tcPr>
          <w:p w:rsidR="004740C2" w:rsidRPr="00D63208" w:rsidP="004740C2" w14:paraId="1BDF45D6" w14:textId="39BC9E0E">
            <w:pPr>
              <w:jc w:val="center"/>
              <w:rPr>
                <w:rFonts w:cstheme="minorHAnsi"/>
                <w:color w:val="000000"/>
              </w:rPr>
            </w:pPr>
            <w:r w:rsidRPr="00D63208">
              <w:rPr>
                <w:rFonts w:cstheme="minorHAnsi"/>
                <w:color w:val="000000"/>
                <w:sz w:val="20"/>
                <w:szCs w:val="20"/>
              </w:rPr>
              <w:t>30</w:t>
            </w:r>
          </w:p>
        </w:tc>
        <w:tc>
          <w:tcPr>
            <w:tcW w:w="3058" w:type="dxa"/>
            <w:vAlign w:val="center"/>
          </w:tcPr>
          <w:p w:rsidR="004740C2" w:rsidRPr="00D63208" w:rsidP="004740C2" w14:paraId="1BDF45D7" w14:textId="1F11B03B">
            <w:pPr>
              <w:rPr>
                <w:rFonts w:cstheme="minorHAnsi"/>
                <w:color w:val="000000"/>
              </w:rPr>
            </w:pPr>
            <w:r w:rsidRPr="00D63208">
              <w:rPr>
                <w:rFonts w:cstheme="minorHAnsi"/>
                <w:color w:val="000000"/>
                <w:sz w:val="20"/>
                <w:szCs w:val="20"/>
              </w:rPr>
              <w:t xml:space="preserve">For each additional invention to be examined (see 37 CFR 1.129(b))  </w:t>
            </w:r>
          </w:p>
        </w:tc>
        <w:tc>
          <w:tcPr>
            <w:tcW w:w="2209" w:type="dxa"/>
            <w:vAlign w:val="center"/>
          </w:tcPr>
          <w:p w:rsidR="00A97371" w:rsidRPr="00D63208" w:rsidP="004740C2" w14:paraId="2240B6A5" w14:textId="5FFF21FD">
            <w:pPr>
              <w:pStyle w:val="NoSpacing"/>
              <w:jc w:val="center"/>
              <w:rPr>
                <w:rFonts w:cstheme="minorHAnsi"/>
                <w:sz w:val="20"/>
                <w:szCs w:val="20"/>
              </w:rPr>
            </w:pPr>
            <w:r w:rsidRPr="00D63208">
              <w:rPr>
                <w:rFonts w:cstheme="minorHAnsi"/>
                <w:sz w:val="20"/>
                <w:szCs w:val="20"/>
              </w:rPr>
              <w:t>1 (undiscounted entity)</w:t>
            </w:r>
          </w:p>
          <w:p w:rsidR="004740C2" w:rsidRPr="00D63208" w:rsidP="004740C2" w14:paraId="3F92D7DF" w14:textId="17EE0BA0">
            <w:pPr>
              <w:pStyle w:val="NoSpacing"/>
              <w:jc w:val="center"/>
              <w:rPr>
                <w:rFonts w:cstheme="minorHAnsi"/>
                <w:sz w:val="20"/>
                <w:szCs w:val="20"/>
              </w:rPr>
            </w:pPr>
            <w:r w:rsidRPr="00D63208">
              <w:rPr>
                <w:rFonts w:cstheme="minorHAnsi"/>
                <w:sz w:val="20"/>
                <w:szCs w:val="20"/>
              </w:rPr>
              <w:t>44 (small entity)</w:t>
            </w:r>
          </w:p>
          <w:p w:rsidR="004740C2" w:rsidRPr="00D63208" w:rsidP="004740C2" w14:paraId="1BDF45D8" w14:textId="49D52E8F">
            <w:pPr>
              <w:jc w:val="center"/>
              <w:rPr>
                <w:rFonts w:cstheme="minorHAnsi"/>
                <w:color w:val="000000"/>
              </w:rPr>
            </w:pPr>
            <w:r w:rsidRPr="00D63208">
              <w:rPr>
                <w:rFonts w:cstheme="minorHAnsi"/>
                <w:sz w:val="20"/>
                <w:szCs w:val="20"/>
              </w:rPr>
              <w:t>5 (micro entity)</w:t>
            </w:r>
          </w:p>
        </w:tc>
        <w:tc>
          <w:tcPr>
            <w:tcW w:w="2545" w:type="dxa"/>
            <w:vAlign w:val="center"/>
          </w:tcPr>
          <w:p w:rsidR="00A97371" w:rsidRPr="00D63208" w:rsidP="004740C2" w14:paraId="6C520C7A" w14:textId="6A22A130">
            <w:pPr>
              <w:pStyle w:val="NoSpacing"/>
              <w:jc w:val="center"/>
              <w:rPr>
                <w:rFonts w:cstheme="minorHAnsi"/>
                <w:sz w:val="20"/>
                <w:szCs w:val="20"/>
              </w:rPr>
            </w:pPr>
            <w:r w:rsidRPr="00D63208">
              <w:rPr>
                <w:rFonts w:cstheme="minorHAnsi"/>
                <w:sz w:val="20"/>
                <w:szCs w:val="20"/>
              </w:rPr>
              <w:t>$880 (undiscounted entity)</w:t>
            </w:r>
          </w:p>
          <w:p w:rsidR="004740C2" w:rsidRPr="00D63208" w:rsidP="004740C2" w14:paraId="7C81B31F" w14:textId="60BA761C">
            <w:pPr>
              <w:pStyle w:val="NoSpacing"/>
              <w:jc w:val="center"/>
              <w:rPr>
                <w:rFonts w:cstheme="minorHAnsi"/>
                <w:sz w:val="20"/>
                <w:szCs w:val="20"/>
              </w:rPr>
            </w:pPr>
            <w:r w:rsidRPr="00D63208">
              <w:rPr>
                <w:rFonts w:cstheme="minorHAnsi"/>
                <w:sz w:val="20"/>
                <w:szCs w:val="20"/>
              </w:rPr>
              <w:t>$352 (small entity)</w:t>
            </w:r>
          </w:p>
          <w:p w:rsidR="004740C2" w:rsidRPr="00D63208" w:rsidP="004740C2" w14:paraId="1BDF45D9" w14:textId="16C19CA8">
            <w:pPr>
              <w:jc w:val="center"/>
              <w:rPr>
                <w:rFonts w:cstheme="minorHAnsi"/>
                <w:color w:val="000000"/>
              </w:rPr>
            </w:pPr>
            <w:r w:rsidRPr="00D63208">
              <w:rPr>
                <w:rFonts w:cstheme="minorHAnsi"/>
                <w:sz w:val="20"/>
                <w:szCs w:val="20"/>
              </w:rPr>
              <w:t>$176 (micro entity)</w:t>
            </w:r>
          </w:p>
        </w:tc>
        <w:tc>
          <w:tcPr>
            <w:tcW w:w="2455" w:type="dxa"/>
            <w:vAlign w:val="center"/>
          </w:tcPr>
          <w:p w:rsidR="0099633B" w:rsidRPr="00D63208" w:rsidP="004740C2" w14:paraId="7208C6B3" w14:textId="366A2ACA">
            <w:pPr>
              <w:pStyle w:val="NoSpacing"/>
              <w:jc w:val="center"/>
              <w:rPr>
                <w:rFonts w:cstheme="minorHAnsi"/>
                <w:sz w:val="20"/>
                <w:szCs w:val="20"/>
              </w:rPr>
            </w:pPr>
            <w:r w:rsidRPr="00D63208">
              <w:rPr>
                <w:rFonts w:cstheme="minorHAnsi"/>
                <w:sz w:val="20"/>
                <w:szCs w:val="20"/>
              </w:rPr>
              <w:t>$</w:t>
            </w:r>
            <w:r w:rsidRPr="00D63208" w:rsidR="004F41C2">
              <w:rPr>
                <w:rFonts w:cstheme="minorHAnsi"/>
                <w:sz w:val="20"/>
                <w:szCs w:val="20"/>
              </w:rPr>
              <w:t>880</w:t>
            </w:r>
            <w:r w:rsidRPr="00D63208">
              <w:rPr>
                <w:rFonts w:cstheme="minorHAnsi"/>
                <w:sz w:val="20"/>
                <w:szCs w:val="20"/>
              </w:rPr>
              <w:t xml:space="preserve"> (undiscounted entity)</w:t>
            </w:r>
          </w:p>
          <w:p w:rsidR="004740C2" w:rsidRPr="00D63208" w:rsidP="004740C2" w14:paraId="5589821F" w14:textId="4D8E9577">
            <w:pPr>
              <w:pStyle w:val="NoSpacing"/>
              <w:jc w:val="center"/>
              <w:rPr>
                <w:rFonts w:cstheme="minorHAnsi"/>
                <w:sz w:val="20"/>
                <w:szCs w:val="20"/>
              </w:rPr>
            </w:pPr>
            <w:r w:rsidRPr="00D63208">
              <w:rPr>
                <w:rFonts w:cstheme="minorHAnsi"/>
                <w:sz w:val="20"/>
                <w:szCs w:val="20"/>
              </w:rPr>
              <w:t>$15,488</w:t>
            </w:r>
            <w:r w:rsidRPr="00D63208">
              <w:rPr>
                <w:rFonts w:cstheme="minorHAnsi"/>
                <w:sz w:val="20"/>
                <w:szCs w:val="20"/>
              </w:rPr>
              <w:t xml:space="preserve"> (small entity)</w:t>
            </w:r>
          </w:p>
          <w:p w:rsidR="004740C2" w:rsidRPr="00D63208" w:rsidP="004740C2" w14:paraId="1BDF45DA" w14:textId="59E103CB">
            <w:pPr>
              <w:jc w:val="center"/>
              <w:rPr>
                <w:rFonts w:cstheme="minorHAnsi"/>
                <w:color w:val="000000"/>
              </w:rPr>
            </w:pPr>
            <w:r w:rsidRPr="00D63208">
              <w:rPr>
                <w:rFonts w:cstheme="minorHAnsi"/>
                <w:sz w:val="20"/>
                <w:szCs w:val="20"/>
              </w:rPr>
              <w:t>$880 (micro entity)</w:t>
            </w:r>
          </w:p>
        </w:tc>
      </w:tr>
      <w:tr w14:paraId="4C4A718F" w14:textId="77777777" w:rsidTr="004F41C2">
        <w:tblPrEx>
          <w:tblW w:w="11065" w:type="dxa"/>
          <w:tblInd w:w="-635" w:type="dxa"/>
          <w:tblLook w:val="04A0"/>
        </w:tblPrEx>
        <w:tc>
          <w:tcPr>
            <w:tcW w:w="798" w:type="dxa"/>
            <w:vAlign w:val="center"/>
          </w:tcPr>
          <w:p w:rsidR="004740C2" w:rsidRPr="00D63208" w:rsidP="004740C2" w14:paraId="41B86A09" w14:textId="04A27C0A">
            <w:pPr>
              <w:jc w:val="center"/>
              <w:rPr>
                <w:rFonts w:cstheme="minorHAnsi"/>
                <w:color w:val="000000"/>
                <w:sz w:val="20"/>
                <w:szCs w:val="20"/>
              </w:rPr>
            </w:pPr>
            <w:r w:rsidRPr="00D63208">
              <w:rPr>
                <w:rFonts w:cstheme="minorHAnsi"/>
                <w:color w:val="000000"/>
                <w:sz w:val="20"/>
                <w:szCs w:val="20"/>
              </w:rPr>
              <w:t>30</w:t>
            </w:r>
          </w:p>
        </w:tc>
        <w:tc>
          <w:tcPr>
            <w:tcW w:w="3058" w:type="dxa"/>
            <w:vAlign w:val="center"/>
          </w:tcPr>
          <w:p w:rsidR="004740C2" w:rsidRPr="00D63208" w:rsidP="004740C2" w14:paraId="5AC8A0CD" w14:textId="687D2C60">
            <w:pPr>
              <w:rPr>
                <w:rFonts w:cstheme="minorHAnsi"/>
                <w:color w:val="000000"/>
                <w:sz w:val="20"/>
                <w:szCs w:val="20"/>
              </w:rPr>
            </w:pPr>
            <w:r w:rsidRPr="00D63208">
              <w:rPr>
                <w:rFonts w:cstheme="minorHAnsi"/>
                <w:color w:val="000000"/>
                <w:sz w:val="20"/>
                <w:szCs w:val="20"/>
              </w:rPr>
              <w:t>Filing a submission after final rejection (see 37 CFR 1.129(a))</w:t>
            </w:r>
          </w:p>
        </w:tc>
        <w:tc>
          <w:tcPr>
            <w:tcW w:w="2209" w:type="dxa"/>
            <w:vAlign w:val="center"/>
          </w:tcPr>
          <w:p w:rsidR="004740C2" w:rsidRPr="00D63208" w:rsidP="004740C2" w14:paraId="54AB04AD" w14:textId="1B06B593">
            <w:pPr>
              <w:pStyle w:val="NoSpacing"/>
              <w:jc w:val="center"/>
              <w:rPr>
                <w:rFonts w:cstheme="minorHAnsi"/>
                <w:sz w:val="20"/>
                <w:szCs w:val="20"/>
              </w:rPr>
            </w:pPr>
            <w:r w:rsidRPr="00D63208">
              <w:rPr>
                <w:rFonts w:cstheme="minorHAnsi"/>
                <w:sz w:val="20"/>
                <w:szCs w:val="20"/>
              </w:rPr>
              <w:t>1 (small entity)</w:t>
            </w:r>
          </w:p>
          <w:p w:rsidR="004740C2" w:rsidRPr="00D63208" w:rsidP="004740C2" w14:paraId="5DCDC7E4" w14:textId="3FDF451A">
            <w:pPr>
              <w:pStyle w:val="NoSpacing"/>
              <w:jc w:val="center"/>
              <w:rPr>
                <w:rFonts w:cstheme="minorHAnsi"/>
                <w:sz w:val="20"/>
                <w:szCs w:val="20"/>
              </w:rPr>
            </w:pPr>
            <w:r w:rsidRPr="00D63208">
              <w:rPr>
                <w:rFonts w:cstheme="minorHAnsi"/>
                <w:sz w:val="20"/>
                <w:szCs w:val="20"/>
              </w:rPr>
              <w:t>1 (micro entity)</w:t>
            </w:r>
          </w:p>
        </w:tc>
        <w:tc>
          <w:tcPr>
            <w:tcW w:w="2545" w:type="dxa"/>
            <w:vAlign w:val="center"/>
          </w:tcPr>
          <w:p w:rsidR="004740C2" w:rsidRPr="00D63208" w:rsidP="004740C2" w14:paraId="736AD1A1" w14:textId="7AA1F3C9">
            <w:pPr>
              <w:pStyle w:val="NoSpacing"/>
              <w:jc w:val="center"/>
              <w:rPr>
                <w:rFonts w:cstheme="minorHAnsi"/>
                <w:sz w:val="20"/>
                <w:szCs w:val="20"/>
              </w:rPr>
            </w:pPr>
            <w:r w:rsidRPr="00D63208">
              <w:rPr>
                <w:rFonts w:cstheme="minorHAnsi"/>
                <w:sz w:val="20"/>
                <w:szCs w:val="20"/>
              </w:rPr>
              <w:t>$352 (small entity)</w:t>
            </w:r>
          </w:p>
          <w:p w:rsidR="004740C2" w:rsidRPr="00D63208" w:rsidP="004740C2" w14:paraId="3A7A537D" w14:textId="63F90FDD">
            <w:pPr>
              <w:pStyle w:val="NoSpacing"/>
              <w:jc w:val="center"/>
              <w:rPr>
                <w:rFonts w:cstheme="minorHAnsi"/>
                <w:sz w:val="20"/>
                <w:szCs w:val="20"/>
              </w:rPr>
            </w:pPr>
            <w:r w:rsidRPr="00D63208">
              <w:rPr>
                <w:rFonts w:cstheme="minorHAnsi"/>
                <w:sz w:val="20"/>
                <w:szCs w:val="20"/>
              </w:rPr>
              <w:t>$176 (micro entity)</w:t>
            </w:r>
          </w:p>
        </w:tc>
        <w:tc>
          <w:tcPr>
            <w:tcW w:w="2455" w:type="dxa"/>
            <w:vAlign w:val="center"/>
          </w:tcPr>
          <w:p w:rsidR="004740C2" w:rsidRPr="00D63208" w:rsidP="004740C2" w14:paraId="64E26D38" w14:textId="69F62C3E">
            <w:pPr>
              <w:pStyle w:val="NoSpacing"/>
              <w:jc w:val="center"/>
              <w:rPr>
                <w:rFonts w:cstheme="minorHAnsi"/>
                <w:sz w:val="20"/>
                <w:szCs w:val="20"/>
              </w:rPr>
            </w:pPr>
            <w:r w:rsidRPr="00D63208">
              <w:rPr>
                <w:rFonts w:cstheme="minorHAnsi"/>
                <w:sz w:val="20"/>
                <w:szCs w:val="20"/>
              </w:rPr>
              <w:t>$352 (small entity)</w:t>
            </w:r>
          </w:p>
          <w:p w:rsidR="004740C2" w:rsidRPr="00D63208" w:rsidP="004740C2" w14:paraId="01E1BE34" w14:textId="5D84F8AD">
            <w:pPr>
              <w:pStyle w:val="NoSpacing"/>
              <w:jc w:val="center"/>
              <w:rPr>
                <w:rFonts w:cstheme="minorHAnsi"/>
                <w:sz w:val="20"/>
                <w:szCs w:val="20"/>
              </w:rPr>
            </w:pPr>
            <w:r w:rsidRPr="00D63208">
              <w:rPr>
                <w:rFonts w:cstheme="minorHAnsi"/>
                <w:sz w:val="20"/>
                <w:szCs w:val="20"/>
              </w:rPr>
              <w:t>$176 (micro entity)</w:t>
            </w:r>
          </w:p>
        </w:tc>
      </w:tr>
      <w:tr w14:paraId="1BDF45E1" w14:textId="77777777" w:rsidTr="004F41C2">
        <w:tblPrEx>
          <w:tblW w:w="11065" w:type="dxa"/>
          <w:tblInd w:w="-635" w:type="dxa"/>
          <w:tblLook w:val="04A0"/>
        </w:tblPrEx>
        <w:tc>
          <w:tcPr>
            <w:tcW w:w="798" w:type="dxa"/>
            <w:vAlign w:val="center"/>
          </w:tcPr>
          <w:p w:rsidR="004740C2" w:rsidRPr="00D63208" w:rsidP="004740C2" w14:paraId="1BDF45DC" w14:textId="251C472D">
            <w:pPr>
              <w:jc w:val="center"/>
              <w:rPr>
                <w:rFonts w:cstheme="minorHAnsi"/>
                <w:color w:val="000000"/>
              </w:rPr>
            </w:pPr>
            <w:r w:rsidRPr="00D63208">
              <w:rPr>
                <w:rFonts w:cstheme="minorHAnsi"/>
                <w:color w:val="000000"/>
                <w:sz w:val="20"/>
                <w:szCs w:val="20"/>
              </w:rPr>
              <w:t>31</w:t>
            </w:r>
          </w:p>
        </w:tc>
        <w:tc>
          <w:tcPr>
            <w:tcW w:w="3058" w:type="dxa"/>
            <w:vAlign w:val="center"/>
          </w:tcPr>
          <w:p w:rsidR="004740C2" w:rsidRPr="00D63208" w:rsidP="004740C2" w14:paraId="1BDF45DD" w14:textId="48E35D31">
            <w:pPr>
              <w:rPr>
                <w:rFonts w:cstheme="minorHAnsi"/>
                <w:color w:val="000000"/>
              </w:rPr>
            </w:pPr>
            <w:r w:rsidRPr="00D63208">
              <w:rPr>
                <w:rFonts w:cstheme="minorHAnsi"/>
                <w:color w:val="000000"/>
                <w:sz w:val="20"/>
                <w:szCs w:val="20"/>
              </w:rPr>
              <w:t xml:space="preserve">Correction of inventorship after </w:t>
            </w:r>
            <w:r w:rsidRPr="00D63208">
              <w:rPr>
                <w:rFonts w:cstheme="minorHAnsi"/>
                <w:color w:val="000000"/>
                <w:sz w:val="20"/>
                <w:szCs w:val="20"/>
              </w:rPr>
              <w:t>first office action on the merits</w:t>
            </w:r>
          </w:p>
        </w:tc>
        <w:tc>
          <w:tcPr>
            <w:tcW w:w="2209" w:type="dxa"/>
            <w:vAlign w:val="center"/>
          </w:tcPr>
          <w:p w:rsidR="004740C2" w:rsidRPr="00D63208" w:rsidP="004740C2" w14:paraId="33E3BB61" w14:textId="0AA65D64">
            <w:pPr>
              <w:pStyle w:val="NoSpacing"/>
              <w:jc w:val="center"/>
              <w:rPr>
                <w:rFonts w:cstheme="minorHAnsi"/>
                <w:sz w:val="20"/>
                <w:szCs w:val="20"/>
              </w:rPr>
            </w:pPr>
            <w:r w:rsidRPr="00D63208">
              <w:rPr>
                <w:rFonts w:cstheme="minorHAnsi"/>
                <w:sz w:val="20"/>
                <w:szCs w:val="20"/>
              </w:rPr>
              <w:t>793 (small entity)</w:t>
            </w:r>
          </w:p>
          <w:p w:rsidR="004740C2" w:rsidRPr="00D63208" w:rsidP="004740C2" w14:paraId="1BDF45DE" w14:textId="3070C143">
            <w:pPr>
              <w:jc w:val="center"/>
              <w:rPr>
                <w:rFonts w:cstheme="minorHAnsi"/>
                <w:color w:val="000000"/>
              </w:rPr>
            </w:pPr>
            <w:r w:rsidRPr="00D63208">
              <w:rPr>
                <w:rFonts w:cstheme="minorHAnsi"/>
                <w:sz w:val="20"/>
                <w:szCs w:val="20"/>
              </w:rPr>
              <w:t>62 (micro entity)</w:t>
            </w:r>
          </w:p>
        </w:tc>
        <w:tc>
          <w:tcPr>
            <w:tcW w:w="2545" w:type="dxa"/>
            <w:vAlign w:val="center"/>
          </w:tcPr>
          <w:p w:rsidR="004740C2" w:rsidRPr="00D63208" w:rsidP="004740C2" w14:paraId="4BF88A61" w14:textId="77777777">
            <w:pPr>
              <w:pStyle w:val="NoSpacing"/>
              <w:jc w:val="center"/>
              <w:rPr>
                <w:rFonts w:cstheme="minorHAnsi"/>
                <w:sz w:val="20"/>
                <w:szCs w:val="20"/>
              </w:rPr>
            </w:pPr>
            <w:r w:rsidRPr="00D63208">
              <w:rPr>
                <w:rFonts w:cstheme="minorHAnsi"/>
                <w:sz w:val="20"/>
                <w:szCs w:val="20"/>
              </w:rPr>
              <w:t>$256 (small entity)</w:t>
            </w:r>
          </w:p>
          <w:p w:rsidR="004740C2" w:rsidRPr="00D63208" w:rsidP="004740C2" w14:paraId="1BDF45DF" w14:textId="18E17725">
            <w:pPr>
              <w:jc w:val="center"/>
              <w:rPr>
                <w:rFonts w:cstheme="minorHAnsi"/>
                <w:color w:val="000000"/>
              </w:rPr>
            </w:pPr>
            <w:r w:rsidRPr="00D63208">
              <w:rPr>
                <w:rFonts w:cstheme="minorHAnsi"/>
                <w:sz w:val="20"/>
                <w:szCs w:val="20"/>
              </w:rPr>
              <w:t>$128 (micro entity)</w:t>
            </w:r>
          </w:p>
        </w:tc>
        <w:tc>
          <w:tcPr>
            <w:tcW w:w="2455" w:type="dxa"/>
            <w:vAlign w:val="center"/>
          </w:tcPr>
          <w:p w:rsidR="004740C2" w:rsidRPr="00D63208" w:rsidP="004740C2" w14:paraId="027C931E" w14:textId="13B5FBEF">
            <w:pPr>
              <w:pStyle w:val="NoSpacing"/>
              <w:jc w:val="center"/>
              <w:rPr>
                <w:rFonts w:cstheme="minorHAnsi"/>
                <w:sz w:val="20"/>
                <w:szCs w:val="20"/>
              </w:rPr>
            </w:pPr>
            <w:r w:rsidRPr="00D63208">
              <w:rPr>
                <w:rFonts w:cstheme="minorHAnsi"/>
                <w:sz w:val="20"/>
                <w:szCs w:val="20"/>
              </w:rPr>
              <w:t>$203,008 (small entity)</w:t>
            </w:r>
          </w:p>
          <w:p w:rsidR="004740C2" w:rsidRPr="00D63208" w:rsidP="004740C2" w14:paraId="1BDF45E0" w14:textId="15BE0B0A">
            <w:pPr>
              <w:jc w:val="center"/>
              <w:rPr>
                <w:rFonts w:cstheme="minorHAnsi"/>
                <w:color w:val="000000"/>
              </w:rPr>
            </w:pPr>
            <w:r w:rsidRPr="00D63208">
              <w:rPr>
                <w:rFonts w:cstheme="minorHAnsi"/>
                <w:sz w:val="20"/>
                <w:szCs w:val="20"/>
              </w:rPr>
              <w:t>$7,936 (micro entity)</w:t>
            </w:r>
          </w:p>
        </w:tc>
      </w:tr>
      <w:tr w14:paraId="1BDF46AD" w14:textId="77777777" w:rsidTr="004F41C2">
        <w:tblPrEx>
          <w:tblW w:w="11065" w:type="dxa"/>
          <w:tblInd w:w="-635" w:type="dxa"/>
          <w:tblLook w:val="04A0"/>
        </w:tblPrEx>
        <w:tc>
          <w:tcPr>
            <w:tcW w:w="798" w:type="dxa"/>
            <w:vAlign w:val="center"/>
          </w:tcPr>
          <w:p w:rsidR="00F21BA8" w:rsidRPr="00D63208" w:rsidP="00F21BA8" w14:paraId="1BDF46A8" w14:textId="77777777">
            <w:pPr>
              <w:pStyle w:val="NoSpacing"/>
              <w:jc w:val="center"/>
              <w:rPr>
                <w:rFonts w:cstheme="minorHAnsi"/>
                <w:b/>
              </w:rPr>
            </w:pPr>
          </w:p>
        </w:tc>
        <w:tc>
          <w:tcPr>
            <w:tcW w:w="3058" w:type="dxa"/>
            <w:vAlign w:val="center"/>
          </w:tcPr>
          <w:p w:rsidR="00F21BA8" w:rsidRPr="00D63208" w:rsidP="00F21BA8" w14:paraId="1BDF46A9" w14:textId="77777777">
            <w:pPr>
              <w:pStyle w:val="NoSpacing"/>
              <w:rPr>
                <w:rFonts w:cstheme="minorHAnsi"/>
                <w:b/>
              </w:rPr>
            </w:pPr>
            <w:r w:rsidRPr="00D63208">
              <w:rPr>
                <w:rFonts w:cstheme="minorHAnsi"/>
                <w:b/>
              </w:rPr>
              <w:t>Totals</w:t>
            </w:r>
          </w:p>
        </w:tc>
        <w:tc>
          <w:tcPr>
            <w:tcW w:w="2209" w:type="dxa"/>
            <w:vAlign w:val="center"/>
          </w:tcPr>
          <w:p w:rsidR="00F21BA8" w:rsidRPr="00D63208" w:rsidP="00486FC9" w14:paraId="1BDF46AA" w14:textId="506BEEEA">
            <w:pPr>
              <w:pStyle w:val="NoSpacing"/>
              <w:jc w:val="right"/>
              <w:rPr>
                <w:rFonts w:cstheme="minorHAnsi"/>
                <w:b/>
              </w:rPr>
            </w:pPr>
            <w:r w:rsidRPr="00D63208">
              <w:rPr>
                <w:rFonts w:cstheme="minorHAnsi"/>
                <w:b/>
              </w:rPr>
              <w:t>210,595</w:t>
            </w:r>
          </w:p>
        </w:tc>
        <w:tc>
          <w:tcPr>
            <w:tcW w:w="2545" w:type="dxa"/>
            <w:vAlign w:val="center"/>
          </w:tcPr>
          <w:p w:rsidR="00F21BA8" w:rsidRPr="00D63208" w:rsidP="00E86712" w14:paraId="1BDF46AB" w14:textId="320E8EFD">
            <w:pPr>
              <w:pStyle w:val="NoSpacing"/>
              <w:jc w:val="right"/>
              <w:rPr>
                <w:rFonts w:cstheme="minorHAnsi"/>
                <w:b/>
              </w:rPr>
            </w:pPr>
            <w:r w:rsidRPr="00D63208">
              <w:rPr>
                <w:rFonts w:cstheme="minorHAnsi"/>
                <w:b/>
              </w:rPr>
              <w:t>- - -</w:t>
            </w:r>
          </w:p>
        </w:tc>
        <w:tc>
          <w:tcPr>
            <w:tcW w:w="2455" w:type="dxa"/>
            <w:vAlign w:val="center"/>
          </w:tcPr>
          <w:p w:rsidR="00F21BA8" w:rsidRPr="00D63208" w:rsidP="00486FC9" w14:paraId="1BDF46AC" w14:textId="6D7739AE">
            <w:pPr>
              <w:pStyle w:val="NoSpacing"/>
              <w:jc w:val="right"/>
              <w:rPr>
                <w:rFonts w:cstheme="minorHAnsi"/>
                <w:b/>
              </w:rPr>
            </w:pPr>
            <w:r w:rsidRPr="00D63208">
              <w:rPr>
                <w:rFonts w:cstheme="minorHAnsi"/>
                <w:b/>
              </w:rPr>
              <w:t>$</w:t>
            </w:r>
            <w:r w:rsidRPr="00D63208" w:rsidR="00114D45">
              <w:rPr>
                <w:rFonts w:cstheme="minorHAnsi"/>
                <w:b/>
              </w:rPr>
              <w:t>105,891,564</w:t>
            </w:r>
          </w:p>
        </w:tc>
      </w:tr>
    </w:tbl>
    <w:p w:rsidR="00F21BA8" w:rsidRPr="00D63208" w:rsidP="00067D62" w14:paraId="1BDF46AE" w14:textId="77777777">
      <w:pPr>
        <w:pStyle w:val="NoSpacing"/>
        <w:jc w:val="both"/>
        <w:rPr>
          <w:rFonts w:cstheme="minorHAnsi"/>
        </w:rPr>
      </w:pPr>
    </w:p>
    <w:p w:rsidR="00F21BA8" w:rsidRPr="00D63208" w:rsidP="00067D62" w14:paraId="1BDF46AF" w14:textId="77777777">
      <w:pPr>
        <w:pStyle w:val="NoSpacing"/>
        <w:jc w:val="both"/>
        <w:rPr>
          <w:rFonts w:cstheme="minorHAnsi"/>
        </w:rPr>
      </w:pPr>
      <w:r w:rsidRPr="00D63208">
        <w:rPr>
          <w:rFonts w:cstheme="minorHAnsi"/>
          <w:b/>
        </w:rPr>
        <w:t>Table 3: Changes in Cost</w:t>
      </w:r>
    </w:p>
    <w:tbl>
      <w:tblPr>
        <w:tblStyle w:val="TableGrid"/>
        <w:tblW w:w="11430" w:type="dxa"/>
        <w:tblInd w:w="-905" w:type="dxa"/>
        <w:tblLook w:val="04A0"/>
      </w:tblPr>
      <w:tblGrid>
        <w:gridCol w:w="540"/>
        <w:gridCol w:w="2931"/>
        <w:gridCol w:w="2482"/>
        <w:gridCol w:w="2880"/>
        <w:gridCol w:w="2597"/>
      </w:tblGrid>
      <w:tr w14:paraId="1BDF46B7" w14:textId="77777777" w:rsidTr="00FE2A12">
        <w:tblPrEx>
          <w:tblW w:w="11430" w:type="dxa"/>
          <w:tblInd w:w="-905" w:type="dxa"/>
          <w:tblLook w:val="04A0"/>
        </w:tblPrEx>
        <w:tc>
          <w:tcPr>
            <w:tcW w:w="540" w:type="dxa"/>
            <w:shd w:val="clear" w:color="auto" w:fill="BDD6EE" w:themeFill="accent1" w:themeFillTint="66"/>
            <w:vAlign w:val="center"/>
          </w:tcPr>
          <w:p w:rsidR="00F21BA8" w:rsidRPr="00D63208" w:rsidP="00F21BA8" w14:paraId="1BDF46B0" w14:textId="77777777">
            <w:pPr>
              <w:pStyle w:val="NoSpacing"/>
              <w:jc w:val="center"/>
              <w:rPr>
                <w:rFonts w:cstheme="minorHAnsi"/>
                <w:b/>
              </w:rPr>
            </w:pPr>
          </w:p>
          <w:p w:rsidR="00F21BA8" w:rsidRPr="00D63208" w:rsidP="0091356C" w14:paraId="1BDF46B1" w14:textId="6E3255EB">
            <w:pPr>
              <w:pStyle w:val="NoSpacing"/>
              <w:ind w:right="-35"/>
              <w:jc w:val="center"/>
              <w:rPr>
                <w:rFonts w:cstheme="minorHAnsi"/>
                <w:b/>
              </w:rPr>
            </w:pPr>
            <w:r w:rsidRPr="00D63208">
              <w:rPr>
                <w:rFonts w:cstheme="minorHAnsi"/>
                <w:b/>
              </w:rPr>
              <w:t xml:space="preserve">IC </w:t>
            </w:r>
            <w:r w:rsidRPr="00D63208" w:rsidR="008B6905">
              <w:rPr>
                <w:rFonts w:cstheme="minorHAnsi"/>
                <w:b/>
              </w:rPr>
              <w:t>No.</w:t>
            </w:r>
          </w:p>
          <w:p w:rsidR="00F21BA8" w:rsidRPr="00D63208" w:rsidP="00F21BA8" w14:paraId="1BDF46B2" w14:textId="77777777">
            <w:pPr>
              <w:pStyle w:val="NoSpacing"/>
              <w:jc w:val="center"/>
              <w:rPr>
                <w:rFonts w:cstheme="minorHAnsi"/>
                <w:b/>
              </w:rPr>
            </w:pPr>
          </w:p>
        </w:tc>
        <w:tc>
          <w:tcPr>
            <w:tcW w:w="2931" w:type="dxa"/>
            <w:shd w:val="clear" w:color="auto" w:fill="BDD6EE" w:themeFill="accent1" w:themeFillTint="66"/>
            <w:vAlign w:val="center"/>
          </w:tcPr>
          <w:p w:rsidR="00F21BA8" w:rsidRPr="00D63208" w:rsidP="00F21BA8" w14:paraId="1BDF46B3" w14:textId="77777777">
            <w:pPr>
              <w:pStyle w:val="NoSpacing"/>
              <w:jc w:val="center"/>
              <w:rPr>
                <w:rFonts w:cstheme="minorHAnsi"/>
                <w:b/>
              </w:rPr>
            </w:pPr>
            <w:r w:rsidRPr="00D63208">
              <w:rPr>
                <w:rFonts w:cstheme="minorHAnsi"/>
                <w:b/>
              </w:rPr>
              <w:t xml:space="preserve">Items </w:t>
            </w:r>
          </w:p>
        </w:tc>
        <w:tc>
          <w:tcPr>
            <w:tcW w:w="2482" w:type="dxa"/>
            <w:shd w:val="clear" w:color="auto" w:fill="BDD6EE" w:themeFill="accent1" w:themeFillTint="66"/>
            <w:vAlign w:val="center"/>
          </w:tcPr>
          <w:p w:rsidR="00F21BA8" w:rsidRPr="00D63208" w:rsidP="00F21BA8" w14:paraId="1BDF46B4" w14:textId="77777777">
            <w:pPr>
              <w:pStyle w:val="NoSpacing"/>
              <w:jc w:val="center"/>
              <w:rPr>
                <w:rFonts w:cstheme="minorHAnsi"/>
                <w:b/>
              </w:rPr>
            </w:pPr>
            <w:r w:rsidRPr="00D63208">
              <w:rPr>
                <w:rFonts w:cstheme="minorHAnsi"/>
                <w:b/>
              </w:rPr>
              <w:t>Current Cost</w:t>
            </w:r>
          </w:p>
        </w:tc>
        <w:tc>
          <w:tcPr>
            <w:tcW w:w="2880" w:type="dxa"/>
            <w:shd w:val="clear" w:color="auto" w:fill="BDD6EE" w:themeFill="accent1" w:themeFillTint="66"/>
            <w:vAlign w:val="center"/>
          </w:tcPr>
          <w:p w:rsidR="00F21BA8" w:rsidRPr="00D63208" w:rsidP="00F21BA8" w14:paraId="1BDF46B5" w14:textId="77777777">
            <w:pPr>
              <w:pStyle w:val="NoSpacing"/>
              <w:jc w:val="center"/>
              <w:rPr>
                <w:rFonts w:cstheme="minorHAnsi"/>
                <w:b/>
              </w:rPr>
            </w:pPr>
            <w:r w:rsidRPr="00D63208">
              <w:rPr>
                <w:rFonts w:cstheme="minorHAnsi"/>
                <w:b/>
              </w:rPr>
              <w:t>Proposed Cost</w:t>
            </w:r>
          </w:p>
        </w:tc>
        <w:tc>
          <w:tcPr>
            <w:tcW w:w="2597" w:type="dxa"/>
            <w:shd w:val="clear" w:color="auto" w:fill="BDD6EE" w:themeFill="accent1" w:themeFillTint="66"/>
            <w:vAlign w:val="center"/>
          </w:tcPr>
          <w:p w:rsidR="00F21BA8" w:rsidRPr="00D63208" w:rsidP="00F21BA8" w14:paraId="1BDF46B6" w14:textId="77777777">
            <w:pPr>
              <w:pStyle w:val="NoSpacing"/>
              <w:jc w:val="center"/>
              <w:rPr>
                <w:rFonts w:cstheme="minorHAnsi"/>
                <w:b/>
              </w:rPr>
            </w:pPr>
            <w:r w:rsidRPr="00D63208">
              <w:rPr>
                <w:rFonts w:cstheme="minorHAnsi"/>
                <w:b/>
              </w:rPr>
              <w:t>Change in Cost</w:t>
            </w:r>
          </w:p>
        </w:tc>
      </w:tr>
      <w:tr w14:paraId="1BDF46BD" w14:textId="77777777" w:rsidTr="00FE2A12">
        <w:tblPrEx>
          <w:tblW w:w="11430" w:type="dxa"/>
          <w:tblInd w:w="-905" w:type="dxa"/>
          <w:tblLook w:val="04A0"/>
        </w:tblPrEx>
        <w:tc>
          <w:tcPr>
            <w:tcW w:w="540" w:type="dxa"/>
            <w:vAlign w:val="center"/>
          </w:tcPr>
          <w:p w:rsidR="004740C2" w:rsidRPr="00D63208" w:rsidP="004740C2" w14:paraId="1BDF46B8" w14:textId="083F1428">
            <w:pPr>
              <w:jc w:val="center"/>
              <w:rPr>
                <w:rFonts w:cstheme="minorHAnsi"/>
                <w:color w:val="000000"/>
              </w:rPr>
            </w:pPr>
            <w:r w:rsidRPr="00D63208">
              <w:rPr>
                <w:rFonts w:cstheme="minorHAnsi"/>
                <w:color w:val="000000"/>
                <w:sz w:val="20"/>
                <w:szCs w:val="20"/>
              </w:rPr>
              <w:t>1</w:t>
            </w:r>
          </w:p>
        </w:tc>
        <w:tc>
          <w:tcPr>
            <w:tcW w:w="2931" w:type="dxa"/>
            <w:vAlign w:val="center"/>
          </w:tcPr>
          <w:p w:rsidR="004740C2" w:rsidRPr="00D63208" w:rsidP="004740C2" w14:paraId="1BDF46B9" w14:textId="76F4F5A1">
            <w:pPr>
              <w:rPr>
                <w:rFonts w:cstheme="minorHAnsi"/>
                <w:color w:val="000000"/>
              </w:rPr>
            </w:pPr>
            <w:r w:rsidRPr="00D63208">
              <w:rPr>
                <w:rFonts w:cstheme="minorHAnsi"/>
                <w:color w:val="000000"/>
                <w:sz w:val="20"/>
                <w:szCs w:val="20"/>
              </w:rPr>
              <w:t>Information Disclosure Statements that require the fee set forth in 37 CFR 1.17(p)</w:t>
            </w:r>
          </w:p>
        </w:tc>
        <w:tc>
          <w:tcPr>
            <w:tcW w:w="2482" w:type="dxa"/>
            <w:vAlign w:val="center"/>
          </w:tcPr>
          <w:p w:rsidR="004740C2" w:rsidRPr="00D63208" w:rsidP="004740C2" w14:paraId="3ED58C88" w14:textId="6DFD8438">
            <w:pPr>
              <w:pStyle w:val="NoSpacing"/>
              <w:jc w:val="center"/>
              <w:rPr>
                <w:rFonts w:cstheme="minorHAnsi"/>
                <w:sz w:val="20"/>
                <w:szCs w:val="20"/>
              </w:rPr>
            </w:pPr>
            <w:r w:rsidRPr="00D63208">
              <w:rPr>
                <w:rFonts w:cstheme="minorHAnsi"/>
                <w:sz w:val="20"/>
                <w:szCs w:val="20"/>
              </w:rPr>
              <w:t>$3,535,740 (small entity)</w:t>
            </w:r>
          </w:p>
          <w:p w:rsidR="004740C2" w:rsidRPr="00D63208" w:rsidP="004740C2" w14:paraId="1BDF46BA" w14:textId="6B4C7408">
            <w:pPr>
              <w:jc w:val="center"/>
              <w:rPr>
                <w:rFonts w:cstheme="minorHAnsi"/>
                <w:color w:val="000000"/>
              </w:rPr>
            </w:pPr>
            <w:r w:rsidRPr="00D63208">
              <w:rPr>
                <w:rFonts w:cstheme="minorHAnsi"/>
                <w:sz w:val="20"/>
                <w:szCs w:val="20"/>
              </w:rPr>
              <w:t>$50,050 (micro entity)</w:t>
            </w:r>
          </w:p>
        </w:tc>
        <w:tc>
          <w:tcPr>
            <w:tcW w:w="2880" w:type="dxa"/>
            <w:vAlign w:val="center"/>
          </w:tcPr>
          <w:p w:rsidR="004740C2" w:rsidRPr="00D63208" w:rsidP="004740C2" w14:paraId="4201D9EC" w14:textId="77777777">
            <w:pPr>
              <w:pStyle w:val="NoSpacing"/>
              <w:jc w:val="center"/>
              <w:rPr>
                <w:rFonts w:cstheme="minorHAnsi"/>
                <w:sz w:val="20"/>
                <w:szCs w:val="20"/>
              </w:rPr>
            </w:pPr>
            <w:r w:rsidRPr="00D63208">
              <w:rPr>
                <w:rFonts w:cstheme="minorHAnsi"/>
                <w:sz w:val="20"/>
                <w:szCs w:val="20"/>
              </w:rPr>
              <w:t>$2,828,592 (small entity)</w:t>
            </w:r>
          </w:p>
          <w:p w:rsidR="004740C2" w:rsidRPr="00D63208" w:rsidP="004740C2" w14:paraId="1BDF46BB" w14:textId="5C12126B">
            <w:pPr>
              <w:jc w:val="center"/>
              <w:rPr>
                <w:rFonts w:cstheme="minorHAnsi"/>
                <w:color w:val="000000"/>
              </w:rPr>
            </w:pPr>
            <w:r w:rsidRPr="00D63208">
              <w:rPr>
                <w:rFonts w:cstheme="minorHAnsi"/>
                <w:sz w:val="20"/>
                <w:szCs w:val="20"/>
              </w:rPr>
              <w:t>$40,040 (micro entity)</w:t>
            </w:r>
          </w:p>
        </w:tc>
        <w:tc>
          <w:tcPr>
            <w:tcW w:w="2597" w:type="dxa"/>
            <w:vAlign w:val="center"/>
          </w:tcPr>
          <w:p w:rsidR="004740C2" w:rsidRPr="00D63208" w:rsidP="004740C2" w14:paraId="2F583E73" w14:textId="6D9348F7">
            <w:pPr>
              <w:pStyle w:val="NoSpacing"/>
              <w:jc w:val="center"/>
              <w:rPr>
                <w:rFonts w:cstheme="minorHAnsi"/>
                <w:sz w:val="20"/>
                <w:szCs w:val="20"/>
              </w:rPr>
            </w:pPr>
            <w:r w:rsidRPr="00D63208">
              <w:rPr>
                <w:rFonts w:cstheme="minorHAnsi"/>
                <w:sz w:val="20"/>
                <w:szCs w:val="20"/>
              </w:rPr>
              <w:t>-$707,148 (small entity)</w:t>
            </w:r>
          </w:p>
          <w:p w:rsidR="004740C2" w:rsidRPr="00D63208" w:rsidP="004740C2" w14:paraId="1BDF46BC" w14:textId="0BC4AC22">
            <w:pPr>
              <w:jc w:val="center"/>
              <w:rPr>
                <w:rFonts w:cstheme="minorHAnsi"/>
                <w:color w:val="000000"/>
              </w:rPr>
            </w:pPr>
            <w:r w:rsidRPr="00D63208">
              <w:rPr>
                <w:rFonts w:cstheme="minorHAnsi"/>
                <w:sz w:val="20"/>
                <w:szCs w:val="20"/>
              </w:rPr>
              <w:t xml:space="preserve">-$10,010 (micro </w:t>
            </w:r>
            <w:r w:rsidRPr="00D63208">
              <w:rPr>
                <w:rFonts w:cstheme="minorHAnsi"/>
                <w:sz w:val="20"/>
                <w:szCs w:val="20"/>
              </w:rPr>
              <w:t>entity)</w:t>
            </w:r>
          </w:p>
        </w:tc>
      </w:tr>
      <w:tr w14:paraId="1BDF46C3" w14:textId="77777777" w:rsidTr="00FE2A12">
        <w:tblPrEx>
          <w:tblW w:w="11430" w:type="dxa"/>
          <w:tblInd w:w="-905" w:type="dxa"/>
          <w:tblLook w:val="04A0"/>
        </w:tblPrEx>
        <w:tc>
          <w:tcPr>
            <w:tcW w:w="540" w:type="dxa"/>
            <w:vAlign w:val="center"/>
          </w:tcPr>
          <w:p w:rsidR="004740C2" w:rsidRPr="00D63208" w:rsidP="004740C2" w14:paraId="1BDF46BE" w14:textId="2E801D0C">
            <w:pPr>
              <w:jc w:val="center"/>
              <w:rPr>
                <w:rFonts w:cstheme="minorHAnsi"/>
                <w:color w:val="000000"/>
              </w:rPr>
            </w:pPr>
            <w:r w:rsidRPr="00D63208">
              <w:rPr>
                <w:rFonts w:cstheme="minorHAnsi"/>
                <w:color w:val="000000"/>
                <w:sz w:val="20"/>
                <w:szCs w:val="20"/>
              </w:rPr>
              <w:t>3</w:t>
            </w:r>
          </w:p>
        </w:tc>
        <w:tc>
          <w:tcPr>
            <w:tcW w:w="2931" w:type="dxa"/>
            <w:vAlign w:val="center"/>
          </w:tcPr>
          <w:p w:rsidR="004740C2" w:rsidRPr="00D63208" w:rsidP="004740C2" w14:paraId="1BDF46BF" w14:textId="03E71D12">
            <w:pPr>
              <w:rPr>
                <w:rFonts w:cstheme="minorHAnsi"/>
                <w:color w:val="000000"/>
              </w:rPr>
            </w:pPr>
            <w:r w:rsidRPr="00D63208">
              <w:rPr>
                <w:rFonts w:cstheme="minorHAnsi"/>
                <w:color w:val="000000"/>
                <w:sz w:val="20"/>
                <w:szCs w:val="20"/>
              </w:rPr>
              <w:t>One-month Extension of Time under 37 CFR 1.136(a)</w:t>
            </w:r>
          </w:p>
        </w:tc>
        <w:tc>
          <w:tcPr>
            <w:tcW w:w="2482" w:type="dxa"/>
            <w:vAlign w:val="center"/>
          </w:tcPr>
          <w:p w:rsidR="004740C2" w:rsidRPr="00D63208" w:rsidP="004740C2" w14:paraId="7E02C7CD" w14:textId="77C15C70">
            <w:pPr>
              <w:pStyle w:val="NoSpacing"/>
              <w:jc w:val="center"/>
              <w:rPr>
                <w:rFonts w:cstheme="minorHAnsi"/>
                <w:sz w:val="20"/>
                <w:szCs w:val="20"/>
              </w:rPr>
            </w:pPr>
            <w:r w:rsidRPr="00D63208">
              <w:rPr>
                <w:rFonts w:cstheme="minorHAnsi"/>
                <w:sz w:val="20"/>
                <w:szCs w:val="20"/>
              </w:rPr>
              <w:t>$3,802,040 (small entity)</w:t>
            </w:r>
          </w:p>
          <w:p w:rsidR="004740C2" w:rsidRPr="00D63208" w:rsidP="004740C2" w14:paraId="1BDF46C0" w14:textId="74E107A2">
            <w:pPr>
              <w:jc w:val="center"/>
              <w:rPr>
                <w:rFonts w:cstheme="minorHAnsi"/>
                <w:color w:val="000000"/>
              </w:rPr>
            </w:pPr>
            <w:r w:rsidRPr="00D63208">
              <w:rPr>
                <w:rFonts w:cstheme="minorHAnsi"/>
                <w:sz w:val="20"/>
                <w:szCs w:val="20"/>
              </w:rPr>
              <w:t>$221,925 (micro entity)</w:t>
            </w:r>
          </w:p>
        </w:tc>
        <w:tc>
          <w:tcPr>
            <w:tcW w:w="2880" w:type="dxa"/>
            <w:vAlign w:val="center"/>
          </w:tcPr>
          <w:p w:rsidR="004740C2" w:rsidRPr="00D63208" w:rsidP="004740C2" w14:paraId="4D6A36C3" w14:textId="77777777">
            <w:pPr>
              <w:pStyle w:val="NoSpacing"/>
              <w:jc w:val="center"/>
              <w:rPr>
                <w:rFonts w:cstheme="minorHAnsi"/>
                <w:sz w:val="20"/>
                <w:szCs w:val="20"/>
              </w:rPr>
            </w:pPr>
            <w:r w:rsidRPr="00D63208">
              <w:rPr>
                <w:rFonts w:cstheme="minorHAnsi"/>
                <w:sz w:val="20"/>
                <w:szCs w:val="20"/>
              </w:rPr>
              <w:t>$3,041,632 (small entity)</w:t>
            </w:r>
          </w:p>
          <w:p w:rsidR="004740C2" w:rsidRPr="00D63208" w:rsidP="004740C2" w14:paraId="1BDF46C1" w14:textId="7EC3C249">
            <w:pPr>
              <w:jc w:val="center"/>
              <w:rPr>
                <w:rFonts w:cstheme="minorHAnsi"/>
                <w:color w:val="000000"/>
              </w:rPr>
            </w:pPr>
            <w:r w:rsidRPr="00D63208">
              <w:rPr>
                <w:rFonts w:cstheme="minorHAnsi"/>
                <w:sz w:val="20"/>
                <w:szCs w:val="20"/>
              </w:rPr>
              <w:t>$177,540 (micro entity)</w:t>
            </w:r>
          </w:p>
        </w:tc>
        <w:tc>
          <w:tcPr>
            <w:tcW w:w="2597" w:type="dxa"/>
            <w:vAlign w:val="center"/>
          </w:tcPr>
          <w:p w:rsidR="004740C2" w:rsidRPr="00D63208" w:rsidP="004740C2" w14:paraId="7C86DFD3" w14:textId="137FD496">
            <w:pPr>
              <w:pStyle w:val="NoSpacing"/>
              <w:jc w:val="center"/>
              <w:rPr>
                <w:rFonts w:cstheme="minorHAnsi"/>
                <w:sz w:val="20"/>
                <w:szCs w:val="20"/>
              </w:rPr>
            </w:pPr>
            <w:r w:rsidRPr="00D63208">
              <w:rPr>
                <w:rFonts w:cstheme="minorHAnsi"/>
                <w:sz w:val="20"/>
                <w:szCs w:val="20"/>
              </w:rPr>
              <w:t>-$760,408 (small entity)</w:t>
            </w:r>
          </w:p>
          <w:p w:rsidR="004740C2" w:rsidRPr="00D63208" w:rsidP="004740C2" w14:paraId="1BDF46C2" w14:textId="5F7FEF07">
            <w:pPr>
              <w:jc w:val="center"/>
              <w:rPr>
                <w:rFonts w:cstheme="minorHAnsi"/>
                <w:color w:val="000000"/>
              </w:rPr>
            </w:pPr>
            <w:r w:rsidRPr="00D63208">
              <w:rPr>
                <w:rFonts w:cstheme="minorHAnsi"/>
                <w:sz w:val="20"/>
                <w:szCs w:val="20"/>
              </w:rPr>
              <w:t>-$44,385 (micro entity)</w:t>
            </w:r>
          </w:p>
        </w:tc>
      </w:tr>
      <w:tr w14:paraId="1BDF46C9" w14:textId="77777777" w:rsidTr="00FE2A12">
        <w:tblPrEx>
          <w:tblW w:w="11430" w:type="dxa"/>
          <w:tblInd w:w="-905" w:type="dxa"/>
          <w:tblLook w:val="04A0"/>
        </w:tblPrEx>
        <w:tc>
          <w:tcPr>
            <w:tcW w:w="540" w:type="dxa"/>
            <w:vAlign w:val="center"/>
          </w:tcPr>
          <w:p w:rsidR="004740C2" w:rsidRPr="00D63208" w:rsidP="004740C2" w14:paraId="1BDF46C4" w14:textId="5452E87F">
            <w:pPr>
              <w:jc w:val="center"/>
              <w:rPr>
                <w:rFonts w:cstheme="minorHAnsi"/>
                <w:color w:val="000000"/>
              </w:rPr>
            </w:pPr>
            <w:r w:rsidRPr="00D63208">
              <w:rPr>
                <w:rFonts w:cstheme="minorHAnsi"/>
                <w:color w:val="000000"/>
                <w:sz w:val="20"/>
                <w:szCs w:val="20"/>
              </w:rPr>
              <w:t>3</w:t>
            </w:r>
          </w:p>
        </w:tc>
        <w:tc>
          <w:tcPr>
            <w:tcW w:w="2931" w:type="dxa"/>
            <w:vAlign w:val="center"/>
          </w:tcPr>
          <w:p w:rsidR="004740C2" w:rsidRPr="00D63208" w:rsidP="004740C2" w14:paraId="1BDF46C5" w14:textId="0BAE2961">
            <w:pPr>
              <w:rPr>
                <w:rFonts w:cstheme="minorHAnsi"/>
                <w:color w:val="000000"/>
              </w:rPr>
            </w:pPr>
            <w:r w:rsidRPr="00D63208">
              <w:rPr>
                <w:rFonts w:cstheme="minorHAnsi"/>
                <w:color w:val="000000"/>
                <w:sz w:val="20"/>
                <w:szCs w:val="20"/>
              </w:rPr>
              <w:t>Two-month Extension of Time under 37 CFR 1.</w:t>
            </w:r>
            <w:r w:rsidRPr="00D63208">
              <w:rPr>
                <w:rFonts w:cstheme="minorHAnsi"/>
                <w:color w:val="000000"/>
                <w:sz w:val="20"/>
                <w:szCs w:val="20"/>
              </w:rPr>
              <w:t>136(a)</w:t>
            </w:r>
          </w:p>
        </w:tc>
        <w:tc>
          <w:tcPr>
            <w:tcW w:w="2482" w:type="dxa"/>
            <w:vAlign w:val="center"/>
          </w:tcPr>
          <w:p w:rsidR="004740C2" w:rsidRPr="00D63208" w:rsidP="004740C2" w14:paraId="5281CA56" w14:textId="1769C488">
            <w:pPr>
              <w:pStyle w:val="NoSpacing"/>
              <w:jc w:val="center"/>
              <w:rPr>
                <w:rFonts w:cstheme="minorHAnsi"/>
                <w:sz w:val="20"/>
                <w:szCs w:val="20"/>
              </w:rPr>
            </w:pPr>
            <w:r w:rsidRPr="00D63208">
              <w:rPr>
                <w:rFonts w:cstheme="minorHAnsi"/>
                <w:sz w:val="20"/>
                <w:szCs w:val="20"/>
              </w:rPr>
              <w:t>$6,312,960 (small entity)</w:t>
            </w:r>
          </w:p>
          <w:p w:rsidR="004740C2" w:rsidRPr="00D63208" w:rsidP="004740C2" w14:paraId="1BDF46C6" w14:textId="02F98BDC">
            <w:pPr>
              <w:jc w:val="center"/>
              <w:rPr>
                <w:rFonts w:cstheme="minorHAnsi"/>
                <w:color w:val="000000"/>
              </w:rPr>
            </w:pPr>
            <w:r w:rsidRPr="00D63208">
              <w:rPr>
                <w:rFonts w:cstheme="minorHAnsi"/>
                <w:sz w:val="20"/>
                <w:szCs w:val="20"/>
              </w:rPr>
              <w:t>$375,360 (micro entity)</w:t>
            </w:r>
          </w:p>
        </w:tc>
        <w:tc>
          <w:tcPr>
            <w:tcW w:w="2880" w:type="dxa"/>
            <w:vAlign w:val="center"/>
          </w:tcPr>
          <w:p w:rsidR="004740C2" w:rsidRPr="00D63208" w:rsidP="004740C2" w14:paraId="495FEFDF" w14:textId="77777777">
            <w:pPr>
              <w:pStyle w:val="NoSpacing"/>
              <w:jc w:val="center"/>
              <w:rPr>
                <w:rFonts w:cstheme="minorHAnsi"/>
                <w:sz w:val="20"/>
                <w:szCs w:val="20"/>
              </w:rPr>
            </w:pPr>
            <w:r w:rsidRPr="00D63208">
              <w:rPr>
                <w:rFonts w:cstheme="minorHAnsi"/>
                <w:sz w:val="20"/>
                <w:szCs w:val="20"/>
              </w:rPr>
              <w:t>$5,050,368 (small entity)</w:t>
            </w:r>
          </w:p>
          <w:p w:rsidR="004740C2" w:rsidRPr="00D63208" w:rsidP="004740C2" w14:paraId="1BDF46C7" w14:textId="00821E86">
            <w:pPr>
              <w:jc w:val="center"/>
              <w:rPr>
                <w:rFonts w:cstheme="minorHAnsi"/>
                <w:color w:val="000000"/>
              </w:rPr>
            </w:pPr>
            <w:r w:rsidRPr="00D63208">
              <w:rPr>
                <w:rFonts w:cstheme="minorHAnsi"/>
                <w:sz w:val="20"/>
                <w:szCs w:val="20"/>
              </w:rPr>
              <w:t>$300,288 (micro entity)</w:t>
            </w:r>
          </w:p>
        </w:tc>
        <w:tc>
          <w:tcPr>
            <w:tcW w:w="2597" w:type="dxa"/>
            <w:vAlign w:val="center"/>
          </w:tcPr>
          <w:p w:rsidR="004740C2" w:rsidRPr="00D63208" w:rsidP="004740C2" w14:paraId="3E092FB1" w14:textId="447D4E0C">
            <w:pPr>
              <w:pStyle w:val="NoSpacing"/>
              <w:jc w:val="center"/>
              <w:rPr>
                <w:rFonts w:cstheme="minorHAnsi"/>
                <w:sz w:val="20"/>
                <w:szCs w:val="20"/>
              </w:rPr>
            </w:pPr>
            <w:r w:rsidRPr="00D63208">
              <w:rPr>
                <w:rFonts w:cstheme="minorHAnsi"/>
                <w:sz w:val="20"/>
                <w:szCs w:val="20"/>
              </w:rPr>
              <w:t>-$1,262,592 (small entity)</w:t>
            </w:r>
          </w:p>
          <w:p w:rsidR="004740C2" w:rsidRPr="00D63208" w:rsidP="004740C2" w14:paraId="1BDF46C8" w14:textId="408E77BB">
            <w:pPr>
              <w:jc w:val="center"/>
              <w:rPr>
                <w:rFonts w:cstheme="minorHAnsi"/>
                <w:color w:val="000000"/>
              </w:rPr>
            </w:pPr>
            <w:r w:rsidRPr="00D63208">
              <w:rPr>
                <w:rFonts w:cstheme="minorHAnsi"/>
                <w:sz w:val="20"/>
                <w:szCs w:val="20"/>
              </w:rPr>
              <w:t>-$75,072 (micro entity)</w:t>
            </w:r>
          </w:p>
        </w:tc>
      </w:tr>
      <w:tr w14:paraId="1BDF46CF" w14:textId="77777777" w:rsidTr="00FE2A12">
        <w:tblPrEx>
          <w:tblW w:w="11430" w:type="dxa"/>
          <w:tblInd w:w="-905" w:type="dxa"/>
          <w:tblLook w:val="04A0"/>
        </w:tblPrEx>
        <w:tc>
          <w:tcPr>
            <w:tcW w:w="540" w:type="dxa"/>
            <w:vAlign w:val="center"/>
          </w:tcPr>
          <w:p w:rsidR="004740C2" w:rsidRPr="00D63208" w:rsidP="004740C2" w14:paraId="1BDF46CA" w14:textId="33762E87">
            <w:pPr>
              <w:jc w:val="center"/>
              <w:rPr>
                <w:rFonts w:cstheme="minorHAnsi"/>
                <w:color w:val="000000"/>
              </w:rPr>
            </w:pPr>
            <w:r w:rsidRPr="00D63208">
              <w:rPr>
                <w:rFonts w:cstheme="minorHAnsi"/>
                <w:color w:val="000000"/>
                <w:sz w:val="20"/>
                <w:szCs w:val="20"/>
              </w:rPr>
              <w:t>3</w:t>
            </w:r>
          </w:p>
        </w:tc>
        <w:tc>
          <w:tcPr>
            <w:tcW w:w="2931" w:type="dxa"/>
            <w:vAlign w:val="center"/>
          </w:tcPr>
          <w:p w:rsidR="004740C2" w:rsidRPr="00D63208" w:rsidP="004740C2" w14:paraId="1BDF46CB" w14:textId="57E3C509">
            <w:pPr>
              <w:rPr>
                <w:rFonts w:cstheme="minorHAnsi"/>
                <w:color w:val="000000"/>
              </w:rPr>
            </w:pPr>
            <w:r w:rsidRPr="00D63208">
              <w:rPr>
                <w:rFonts w:cstheme="minorHAnsi"/>
                <w:color w:val="000000"/>
                <w:sz w:val="20"/>
                <w:szCs w:val="20"/>
              </w:rPr>
              <w:t>Three-month Extension of Time under 37 CFR 1.136(a)</w:t>
            </w:r>
          </w:p>
        </w:tc>
        <w:tc>
          <w:tcPr>
            <w:tcW w:w="2482" w:type="dxa"/>
            <w:vAlign w:val="center"/>
          </w:tcPr>
          <w:p w:rsidR="004740C2" w:rsidRPr="00D63208" w:rsidP="004740C2" w14:paraId="608B8699" w14:textId="7CC7A2D2">
            <w:pPr>
              <w:pStyle w:val="NoSpacing"/>
              <w:jc w:val="center"/>
              <w:rPr>
                <w:rFonts w:cstheme="minorHAnsi"/>
                <w:sz w:val="20"/>
                <w:szCs w:val="20"/>
              </w:rPr>
            </w:pPr>
            <w:r w:rsidRPr="00D63208">
              <w:rPr>
                <w:rFonts w:cstheme="minorHAnsi"/>
                <w:sz w:val="20"/>
                <w:szCs w:val="20"/>
              </w:rPr>
              <w:t>$22,527,080 (small entity)</w:t>
            </w:r>
          </w:p>
          <w:p w:rsidR="004740C2" w:rsidRPr="00D63208" w:rsidP="004740C2" w14:paraId="1BDF46CC" w14:textId="0B8FB933">
            <w:pPr>
              <w:jc w:val="center"/>
              <w:rPr>
                <w:rFonts w:cstheme="minorHAnsi"/>
                <w:color w:val="000000"/>
              </w:rPr>
            </w:pPr>
            <w:r w:rsidRPr="00D63208">
              <w:rPr>
                <w:rFonts w:cstheme="minorHAnsi"/>
                <w:sz w:val="20"/>
                <w:szCs w:val="20"/>
              </w:rPr>
              <w:t xml:space="preserve">$1,193,990 </w:t>
            </w:r>
            <w:r w:rsidRPr="00D63208">
              <w:rPr>
                <w:rFonts w:cstheme="minorHAnsi"/>
                <w:sz w:val="20"/>
                <w:szCs w:val="20"/>
              </w:rPr>
              <w:t>(micro entity)</w:t>
            </w:r>
          </w:p>
        </w:tc>
        <w:tc>
          <w:tcPr>
            <w:tcW w:w="2880" w:type="dxa"/>
            <w:vAlign w:val="center"/>
          </w:tcPr>
          <w:p w:rsidR="004740C2" w:rsidRPr="00D63208" w:rsidP="004740C2" w14:paraId="2BB6094F" w14:textId="77777777">
            <w:pPr>
              <w:pStyle w:val="NoSpacing"/>
              <w:jc w:val="center"/>
              <w:rPr>
                <w:rFonts w:cstheme="minorHAnsi"/>
                <w:sz w:val="20"/>
                <w:szCs w:val="20"/>
              </w:rPr>
            </w:pPr>
            <w:r w:rsidRPr="00D63208">
              <w:rPr>
                <w:rFonts w:cstheme="minorHAnsi"/>
                <w:sz w:val="20"/>
                <w:szCs w:val="20"/>
              </w:rPr>
              <w:t>$18,021,664 (small entity)</w:t>
            </w:r>
          </w:p>
          <w:p w:rsidR="004740C2" w:rsidRPr="00D63208" w:rsidP="004740C2" w14:paraId="1BDF46CD" w14:textId="018FF069">
            <w:pPr>
              <w:jc w:val="center"/>
              <w:rPr>
                <w:rFonts w:cstheme="minorHAnsi"/>
                <w:color w:val="000000"/>
              </w:rPr>
            </w:pPr>
            <w:r w:rsidRPr="00D63208">
              <w:rPr>
                <w:rFonts w:cstheme="minorHAnsi"/>
                <w:sz w:val="20"/>
                <w:szCs w:val="20"/>
              </w:rPr>
              <w:t>$955,192 (micro entity)</w:t>
            </w:r>
          </w:p>
        </w:tc>
        <w:tc>
          <w:tcPr>
            <w:tcW w:w="2597" w:type="dxa"/>
            <w:vAlign w:val="center"/>
          </w:tcPr>
          <w:p w:rsidR="004740C2" w:rsidRPr="00D63208" w:rsidP="004740C2" w14:paraId="5F8E0EDB" w14:textId="5D5CF8BF">
            <w:pPr>
              <w:pStyle w:val="NoSpacing"/>
              <w:jc w:val="center"/>
              <w:rPr>
                <w:rFonts w:cstheme="minorHAnsi"/>
                <w:sz w:val="20"/>
                <w:szCs w:val="20"/>
              </w:rPr>
            </w:pPr>
            <w:r w:rsidRPr="00D63208">
              <w:rPr>
                <w:rFonts w:cstheme="minorHAnsi"/>
                <w:sz w:val="20"/>
                <w:szCs w:val="20"/>
              </w:rPr>
              <w:t>-$4,505,416 (small entity)</w:t>
            </w:r>
          </w:p>
          <w:p w:rsidR="004740C2" w:rsidRPr="00D63208" w:rsidP="004740C2" w14:paraId="1BDF46CE" w14:textId="5BB76DF4">
            <w:pPr>
              <w:jc w:val="center"/>
              <w:rPr>
                <w:rFonts w:cstheme="minorHAnsi"/>
                <w:color w:val="000000"/>
              </w:rPr>
            </w:pPr>
            <w:r w:rsidRPr="00D63208">
              <w:rPr>
                <w:rFonts w:cstheme="minorHAnsi"/>
                <w:sz w:val="20"/>
                <w:szCs w:val="20"/>
              </w:rPr>
              <w:t>-$238,798 (micro entity)</w:t>
            </w:r>
          </w:p>
        </w:tc>
      </w:tr>
      <w:tr w14:paraId="1BDF46D5" w14:textId="77777777" w:rsidTr="00FE2A12">
        <w:tblPrEx>
          <w:tblW w:w="11430" w:type="dxa"/>
          <w:tblInd w:w="-905" w:type="dxa"/>
          <w:tblLook w:val="04A0"/>
        </w:tblPrEx>
        <w:tc>
          <w:tcPr>
            <w:tcW w:w="540" w:type="dxa"/>
            <w:vAlign w:val="center"/>
          </w:tcPr>
          <w:p w:rsidR="004740C2" w:rsidRPr="00D63208" w:rsidP="004740C2" w14:paraId="1BDF46D0" w14:textId="580ADBDC">
            <w:pPr>
              <w:jc w:val="center"/>
              <w:rPr>
                <w:rFonts w:cstheme="minorHAnsi"/>
                <w:color w:val="000000"/>
              </w:rPr>
            </w:pPr>
            <w:r w:rsidRPr="00D63208">
              <w:rPr>
                <w:rFonts w:cstheme="minorHAnsi"/>
                <w:color w:val="000000"/>
                <w:sz w:val="20"/>
                <w:szCs w:val="20"/>
              </w:rPr>
              <w:t>3</w:t>
            </w:r>
          </w:p>
        </w:tc>
        <w:tc>
          <w:tcPr>
            <w:tcW w:w="2931" w:type="dxa"/>
            <w:vAlign w:val="center"/>
          </w:tcPr>
          <w:p w:rsidR="004740C2" w:rsidRPr="00D63208" w:rsidP="004740C2" w14:paraId="1BDF46D1" w14:textId="33A16ED9">
            <w:pPr>
              <w:rPr>
                <w:rFonts w:cstheme="minorHAnsi"/>
                <w:color w:val="000000"/>
              </w:rPr>
            </w:pPr>
            <w:r w:rsidRPr="00D63208">
              <w:rPr>
                <w:rFonts w:cstheme="minorHAnsi"/>
                <w:color w:val="000000"/>
                <w:sz w:val="20"/>
                <w:szCs w:val="20"/>
              </w:rPr>
              <w:t>Four-month Extension of Time under 37 CFR 1.136(a)</w:t>
            </w:r>
          </w:p>
        </w:tc>
        <w:tc>
          <w:tcPr>
            <w:tcW w:w="2482" w:type="dxa"/>
            <w:vAlign w:val="center"/>
          </w:tcPr>
          <w:p w:rsidR="004740C2" w:rsidRPr="00D63208" w:rsidP="004740C2" w14:paraId="1D5B5C0E" w14:textId="342DE3A4">
            <w:pPr>
              <w:pStyle w:val="NoSpacing"/>
              <w:jc w:val="center"/>
              <w:rPr>
                <w:rFonts w:cstheme="minorHAnsi"/>
                <w:sz w:val="20"/>
                <w:szCs w:val="20"/>
              </w:rPr>
            </w:pPr>
            <w:r w:rsidRPr="00D63208">
              <w:rPr>
                <w:rFonts w:cstheme="minorHAnsi"/>
                <w:sz w:val="20"/>
                <w:szCs w:val="20"/>
              </w:rPr>
              <w:t>$2,744,560 (small entity)</w:t>
            </w:r>
          </w:p>
          <w:p w:rsidR="004740C2" w:rsidRPr="00D63208" w:rsidP="004740C2" w14:paraId="1BDF46D2" w14:textId="67107A66">
            <w:pPr>
              <w:jc w:val="center"/>
              <w:rPr>
                <w:rFonts w:cstheme="minorHAnsi"/>
                <w:color w:val="000000"/>
              </w:rPr>
            </w:pPr>
            <w:r w:rsidRPr="00D63208">
              <w:rPr>
                <w:rFonts w:cstheme="minorHAnsi"/>
                <w:sz w:val="20"/>
                <w:szCs w:val="20"/>
              </w:rPr>
              <w:t>$170,520 (micro entity)</w:t>
            </w:r>
          </w:p>
        </w:tc>
        <w:tc>
          <w:tcPr>
            <w:tcW w:w="2880" w:type="dxa"/>
            <w:vAlign w:val="center"/>
          </w:tcPr>
          <w:p w:rsidR="004740C2" w:rsidRPr="00D63208" w:rsidP="004740C2" w14:paraId="3A41E2B8" w14:textId="77777777">
            <w:pPr>
              <w:pStyle w:val="NoSpacing"/>
              <w:jc w:val="center"/>
              <w:rPr>
                <w:rFonts w:cstheme="minorHAnsi"/>
                <w:sz w:val="20"/>
                <w:szCs w:val="20"/>
              </w:rPr>
            </w:pPr>
            <w:r w:rsidRPr="00D63208">
              <w:rPr>
                <w:rFonts w:cstheme="minorHAnsi"/>
                <w:sz w:val="20"/>
                <w:szCs w:val="20"/>
              </w:rPr>
              <w:t>$2,195,648 (small entity)</w:t>
            </w:r>
          </w:p>
          <w:p w:rsidR="004740C2" w:rsidRPr="00D63208" w:rsidP="004740C2" w14:paraId="1BDF46D3" w14:textId="0CA36CE9">
            <w:pPr>
              <w:jc w:val="center"/>
              <w:rPr>
                <w:rFonts w:cstheme="minorHAnsi"/>
                <w:color w:val="000000"/>
              </w:rPr>
            </w:pPr>
            <w:r w:rsidRPr="00D63208">
              <w:rPr>
                <w:rFonts w:cstheme="minorHAnsi"/>
                <w:sz w:val="20"/>
                <w:szCs w:val="20"/>
              </w:rPr>
              <w:t>$136,416</w:t>
            </w:r>
            <w:r w:rsidRPr="00D63208">
              <w:rPr>
                <w:rFonts w:cstheme="minorHAnsi"/>
                <w:sz w:val="20"/>
                <w:szCs w:val="20"/>
              </w:rPr>
              <w:t xml:space="preserve"> (micro entity)</w:t>
            </w:r>
          </w:p>
        </w:tc>
        <w:tc>
          <w:tcPr>
            <w:tcW w:w="2597" w:type="dxa"/>
            <w:vAlign w:val="center"/>
          </w:tcPr>
          <w:p w:rsidR="004740C2" w:rsidRPr="00D63208" w:rsidP="004740C2" w14:paraId="0191D66B" w14:textId="3DA79B53">
            <w:pPr>
              <w:pStyle w:val="NoSpacing"/>
              <w:jc w:val="center"/>
              <w:rPr>
                <w:rFonts w:cstheme="minorHAnsi"/>
                <w:sz w:val="20"/>
                <w:szCs w:val="20"/>
              </w:rPr>
            </w:pPr>
            <w:r w:rsidRPr="00D63208">
              <w:rPr>
                <w:rFonts w:cstheme="minorHAnsi"/>
                <w:sz w:val="20"/>
                <w:szCs w:val="20"/>
              </w:rPr>
              <w:t>-$548,912 (small entity)</w:t>
            </w:r>
          </w:p>
          <w:p w:rsidR="004740C2" w:rsidRPr="00D63208" w:rsidP="004740C2" w14:paraId="1BDF46D4" w14:textId="074015F8">
            <w:pPr>
              <w:jc w:val="center"/>
              <w:rPr>
                <w:rFonts w:cstheme="minorHAnsi"/>
                <w:color w:val="000000"/>
              </w:rPr>
            </w:pPr>
            <w:r w:rsidRPr="00D63208">
              <w:rPr>
                <w:rFonts w:cstheme="minorHAnsi"/>
                <w:sz w:val="20"/>
                <w:szCs w:val="20"/>
              </w:rPr>
              <w:t>-$34,104 (micro entity)</w:t>
            </w:r>
          </w:p>
        </w:tc>
      </w:tr>
      <w:tr w14:paraId="1BDF46DB" w14:textId="77777777" w:rsidTr="00FE2A12">
        <w:tblPrEx>
          <w:tblW w:w="11430" w:type="dxa"/>
          <w:tblInd w:w="-905" w:type="dxa"/>
          <w:tblLook w:val="04A0"/>
        </w:tblPrEx>
        <w:tc>
          <w:tcPr>
            <w:tcW w:w="540" w:type="dxa"/>
            <w:vAlign w:val="center"/>
          </w:tcPr>
          <w:p w:rsidR="004740C2" w:rsidRPr="00D63208" w:rsidP="004740C2" w14:paraId="1BDF46D6" w14:textId="53265233">
            <w:pPr>
              <w:jc w:val="center"/>
              <w:rPr>
                <w:rFonts w:cstheme="minorHAnsi"/>
                <w:color w:val="000000"/>
              </w:rPr>
            </w:pPr>
            <w:r w:rsidRPr="00D63208">
              <w:rPr>
                <w:rFonts w:cstheme="minorHAnsi"/>
                <w:color w:val="000000"/>
                <w:sz w:val="20"/>
                <w:szCs w:val="20"/>
              </w:rPr>
              <w:t>3</w:t>
            </w:r>
          </w:p>
        </w:tc>
        <w:tc>
          <w:tcPr>
            <w:tcW w:w="2931" w:type="dxa"/>
            <w:vAlign w:val="center"/>
          </w:tcPr>
          <w:p w:rsidR="004740C2" w:rsidRPr="00D63208" w:rsidP="004740C2" w14:paraId="1BDF46D7" w14:textId="002C406E">
            <w:pPr>
              <w:rPr>
                <w:rFonts w:cstheme="minorHAnsi"/>
                <w:color w:val="000000"/>
              </w:rPr>
            </w:pPr>
            <w:r w:rsidRPr="00D63208">
              <w:rPr>
                <w:rFonts w:cstheme="minorHAnsi"/>
                <w:color w:val="000000"/>
                <w:sz w:val="20"/>
                <w:szCs w:val="20"/>
              </w:rPr>
              <w:t>Five-month Extension of Time under 37 CFR 1.136(a)</w:t>
            </w:r>
          </w:p>
        </w:tc>
        <w:tc>
          <w:tcPr>
            <w:tcW w:w="2482" w:type="dxa"/>
            <w:vAlign w:val="center"/>
          </w:tcPr>
          <w:p w:rsidR="004740C2" w:rsidRPr="00D63208" w:rsidP="004740C2" w14:paraId="46D51251" w14:textId="19606704">
            <w:pPr>
              <w:pStyle w:val="NoSpacing"/>
              <w:jc w:val="center"/>
              <w:rPr>
                <w:rFonts w:cstheme="minorHAnsi"/>
                <w:sz w:val="20"/>
                <w:szCs w:val="20"/>
              </w:rPr>
            </w:pPr>
            <w:r w:rsidRPr="00D63208">
              <w:rPr>
                <w:rFonts w:cstheme="minorHAnsi"/>
                <w:sz w:val="20"/>
                <w:szCs w:val="20"/>
              </w:rPr>
              <w:t>$3,566,060 (small entity)</w:t>
            </w:r>
          </w:p>
          <w:p w:rsidR="004740C2" w:rsidRPr="00D63208" w:rsidP="004740C2" w14:paraId="1BDF46D8" w14:textId="63EBD5AE">
            <w:pPr>
              <w:jc w:val="center"/>
              <w:rPr>
                <w:rFonts w:cstheme="minorHAnsi"/>
                <w:color w:val="000000"/>
              </w:rPr>
            </w:pPr>
            <w:r w:rsidRPr="00D63208">
              <w:rPr>
                <w:rFonts w:cstheme="minorHAnsi"/>
                <w:sz w:val="20"/>
                <w:szCs w:val="20"/>
              </w:rPr>
              <w:t>$143,780 (micro entity)</w:t>
            </w:r>
          </w:p>
        </w:tc>
        <w:tc>
          <w:tcPr>
            <w:tcW w:w="2880" w:type="dxa"/>
            <w:vAlign w:val="center"/>
          </w:tcPr>
          <w:p w:rsidR="004740C2" w:rsidRPr="00D63208" w:rsidP="004740C2" w14:paraId="359B34E4" w14:textId="77777777">
            <w:pPr>
              <w:pStyle w:val="NoSpacing"/>
              <w:jc w:val="center"/>
              <w:rPr>
                <w:rFonts w:cstheme="minorHAnsi"/>
                <w:sz w:val="20"/>
                <w:szCs w:val="20"/>
              </w:rPr>
            </w:pPr>
            <w:r w:rsidRPr="00D63208">
              <w:rPr>
                <w:rFonts w:cstheme="minorHAnsi"/>
                <w:sz w:val="20"/>
                <w:szCs w:val="20"/>
              </w:rPr>
              <w:t>$2,852,848 (small entity)</w:t>
            </w:r>
          </w:p>
          <w:p w:rsidR="004740C2" w:rsidRPr="00D63208" w:rsidP="004740C2" w14:paraId="1BDF46D9" w14:textId="1E48CF58">
            <w:pPr>
              <w:jc w:val="center"/>
              <w:rPr>
                <w:rFonts w:cstheme="minorHAnsi"/>
                <w:color w:val="000000"/>
              </w:rPr>
            </w:pPr>
            <w:r w:rsidRPr="00D63208">
              <w:rPr>
                <w:rFonts w:cstheme="minorHAnsi"/>
                <w:sz w:val="20"/>
                <w:szCs w:val="20"/>
              </w:rPr>
              <w:t>$115,024 (micro entity)</w:t>
            </w:r>
          </w:p>
        </w:tc>
        <w:tc>
          <w:tcPr>
            <w:tcW w:w="2597" w:type="dxa"/>
            <w:vAlign w:val="center"/>
          </w:tcPr>
          <w:p w:rsidR="004740C2" w:rsidRPr="00D63208" w:rsidP="004740C2" w14:paraId="4F6941E2" w14:textId="1E85FD1E">
            <w:pPr>
              <w:pStyle w:val="NoSpacing"/>
              <w:jc w:val="center"/>
              <w:rPr>
                <w:rFonts w:cstheme="minorHAnsi"/>
                <w:sz w:val="20"/>
                <w:szCs w:val="20"/>
              </w:rPr>
            </w:pPr>
            <w:r w:rsidRPr="00D63208">
              <w:rPr>
                <w:rFonts w:cstheme="minorHAnsi"/>
                <w:sz w:val="20"/>
                <w:szCs w:val="20"/>
              </w:rPr>
              <w:t>-$713,212 (small entity)</w:t>
            </w:r>
          </w:p>
          <w:p w:rsidR="004740C2" w:rsidRPr="00D63208" w:rsidP="004740C2" w14:paraId="1BDF46DA" w14:textId="2F8B924D">
            <w:pPr>
              <w:jc w:val="center"/>
              <w:rPr>
                <w:rFonts w:cstheme="minorHAnsi"/>
                <w:color w:val="000000"/>
              </w:rPr>
            </w:pPr>
            <w:r w:rsidRPr="00D63208">
              <w:rPr>
                <w:rFonts w:cstheme="minorHAnsi"/>
                <w:sz w:val="20"/>
                <w:szCs w:val="20"/>
              </w:rPr>
              <w:t>-$28,756 (mi</w:t>
            </w:r>
            <w:r w:rsidRPr="00D63208">
              <w:rPr>
                <w:rFonts w:cstheme="minorHAnsi"/>
                <w:sz w:val="20"/>
                <w:szCs w:val="20"/>
              </w:rPr>
              <w:t>cro entity)</w:t>
            </w:r>
          </w:p>
        </w:tc>
      </w:tr>
      <w:tr w14:paraId="1BDF46E1" w14:textId="77777777" w:rsidTr="00FE2A12">
        <w:tblPrEx>
          <w:tblW w:w="11430" w:type="dxa"/>
          <w:tblInd w:w="-905" w:type="dxa"/>
          <w:tblLook w:val="04A0"/>
        </w:tblPrEx>
        <w:tc>
          <w:tcPr>
            <w:tcW w:w="540" w:type="dxa"/>
            <w:vAlign w:val="center"/>
          </w:tcPr>
          <w:p w:rsidR="004740C2" w:rsidRPr="00D63208" w:rsidP="004740C2" w14:paraId="1BDF46DC" w14:textId="3CB05D88">
            <w:pPr>
              <w:jc w:val="center"/>
              <w:rPr>
                <w:rFonts w:cstheme="minorHAnsi"/>
                <w:color w:val="000000"/>
              </w:rPr>
            </w:pPr>
            <w:r w:rsidRPr="00D63208">
              <w:rPr>
                <w:rFonts w:cstheme="minorHAnsi"/>
                <w:color w:val="000000"/>
                <w:sz w:val="20"/>
                <w:szCs w:val="20"/>
              </w:rPr>
              <w:t>6</w:t>
            </w:r>
          </w:p>
        </w:tc>
        <w:tc>
          <w:tcPr>
            <w:tcW w:w="2931" w:type="dxa"/>
            <w:vAlign w:val="center"/>
          </w:tcPr>
          <w:p w:rsidR="004740C2" w:rsidRPr="00D63208" w:rsidP="004740C2" w14:paraId="1BDF46DD" w14:textId="5500EC45">
            <w:pPr>
              <w:rPr>
                <w:rFonts w:cstheme="minorHAnsi"/>
                <w:color w:val="000000"/>
              </w:rPr>
            </w:pPr>
            <w:r w:rsidRPr="00D63208">
              <w:rPr>
                <w:rFonts w:cstheme="minorHAnsi"/>
                <w:color w:val="000000"/>
                <w:sz w:val="20"/>
                <w:szCs w:val="20"/>
              </w:rPr>
              <w:t>Request for Expedited Examination of a Design Application</w:t>
            </w:r>
          </w:p>
        </w:tc>
        <w:tc>
          <w:tcPr>
            <w:tcW w:w="2482" w:type="dxa"/>
            <w:vAlign w:val="center"/>
          </w:tcPr>
          <w:p w:rsidR="004740C2" w:rsidRPr="00D63208" w:rsidP="004740C2" w14:paraId="7719FD0C" w14:textId="0F61D864">
            <w:pPr>
              <w:pStyle w:val="NoSpacing"/>
              <w:jc w:val="center"/>
              <w:rPr>
                <w:rFonts w:cstheme="minorHAnsi"/>
                <w:sz w:val="20"/>
                <w:szCs w:val="20"/>
              </w:rPr>
            </w:pPr>
            <w:r w:rsidRPr="00D63208">
              <w:rPr>
                <w:rFonts w:cstheme="minorHAnsi"/>
                <w:sz w:val="20"/>
                <w:szCs w:val="20"/>
              </w:rPr>
              <w:t>$374,400 (small entity)</w:t>
            </w:r>
          </w:p>
          <w:p w:rsidR="004740C2" w:rsidRPr="00D63208" w:rsidP="004740C2" w14:paraId="1BDF46DE" w14:textId="1C076B0D">
            <w:pPr>
              <w:jc w:val="center"/>
              <w:rPr>
                <w:rFonts w:cstheme="minorHAnsi"/>
                <w:color w:val="000000"/>
              </w:rPr>
            </w:pPr>
            <w:r w:rsidRPr="00D63208">
              <w:rPr>
                <w:rFonts w:cstheme="minorHAnsi"/>
                <w:sz w:val="20"/>
                <w:szCs w:val="20"/>
              </w:rPr>
              <w:t>$87,200 (micro entity)</w:t>
            </w:r>
          </w:p>
        </w:tc>
        <w:tc>
          <w:tcPr>
            <w:tcW w:w="2880" w:type="dxa"/>
            <w:vAlign w:val="center"/>
          </w:tcPr>
          <w:p w:rsidR="004740C2" w:rsidRPr="00D63208" w:rsidP="004740C2" w14:paraId="4676AB17" w14:textId="77777777">
            <w:pPr>
              <w:pStyle w:val="NoSpacing"/>
              <w:jc w:val="center"/>
              <w:rPr>
                <w:rFonts w:cstheme="minorHAnsi"/>
                <w:sz w:val="20"/>
                <w:szCs w:val="20"/>
              </w:rPr>
            </w:pPr>
            <w:r w:rsidRPr="00D63208">
              <w:rPr>
                <w:rFonts w:cstheme="minorHAnsi"/>
                <w:sz w:val="20"/>
                <w:szCs w:val="20"/>
              </w:rPr>
              <w:t>$299,520 (small entity)</w:t>
            </w:r>
          </w:p>
          <w:p w:rsidR="004740C2" w:rsidRPr="00D63208" w:rsidP="004740C2" w14:paraId="1BDF46DF" w14:textId="518E7A67">
            <w:pPr>
              <w:jc w:val="center"/>
              <w:rPr>
                <w:rFonts w:cstheme="minorHAnsi"/>
                <w:color w:val="000000"/>
              </w:rPr>
            </w:pPr>
            <w:r w:rsidRPr="00D63208">
              <w:rPr>
                <w:rFonts w:cstheme="minorHAnsi"/>
                <w:sz w:val="20"/>
                <w:szCs w:val="20"/>
              </w:rPr>
              <w:t>$69,760 (micro entity)</w:t>
            </w:r>
          </w:p>
        </w:tc>
        <w:tc>
          <w:tcPr>
            <w:tcW w:w="2597" w:type="dxa"/>
            <w:vAlign w:val="center"/>
          </w:tcPr>
          <w:p w:rsidR="004740C2" w:rsidRPr="00D63208" w:rsidP="004740C2" w14:paraId="0881211F" w14:textId="6977B4E6">
            <w:pPr>
              <w:pStyle w:val="NoSpacing"/>
              <w:jc w:val="center"/>
              <w:rPr>
                <w:rFonts w:cstheme="minorHAnsi"/>
                <w:sz w:val="20"/>
                <w:szCs w:val="20"/>
              </w:rPr>
            </w:pPr>
            <w:r w:rsidRPr="00D63208">
              <w:rPr>
                <w:rFonts w:cstheme="minorHAnsi"/>
                <w:sz w:val="20"/>
                <w:szCs w:val="20"/>
              </w:rPr>
              <w:t>-$74,880 (small entity)</w:t>
            </w:r>
          </w:p>
          <w:p w:rsidR="004740C2" w:rsidRPr="00D63208" w:rsidP="004740C2" w14:paraId="1BDF46E0" w14:textId="42BFD256">
            <w:pPr>
              <w:jc w:val="center"/>
              <w:rPr>
                <w:rFonts w:cstheme="minorHAnsi"/>
                <w:color w:val="000000"/>
              </w:rPr>
            </w:pPr>
            <w:r w:rsidRPr="00D63208">
              <w:rPr>
                <w:rFonts w:cstheme="minorHAnsi"/>
                <w:sz w:val="20"/>
                <w:szCs w:val="20"/>
              </w:rPr>
              <w:t>-$17,440 (micro entity)</w:t>
            </w:r>
          </w:p>
        </w:tc>
      </w:tr>
      <w:tr w14:paraId="1BDF46E7" w14:textId="77777777" w:rsidTr="00FE2A12">
        <w:tblPrEx>
          <w:tblW w:w="11430" w:type="dxa"/>
          <w:tblInd w:w="-905" w:type="dxa"/>
          <w:tblLook w:val="04A0"/>
        </w:tblPrEx>
        <w:tc>
          <w:tcPr>
            <w:tcW w:w="540" w:type="dxa"/>
            <w:vAlign w:val="center"/>
          </w:tcPr>
          <w:p w:rsidR="004740C2" w:rsidRPr="00D63208" w:rsidP="004740C2" w14:paraId="1BDF46E2" w14:textId="1F74EE55">
            <w:pPr>
              <w:jc w:val="center"/>
              <w:rPr>
                <w:rFonts w:cstheme="minorHAnsi"/>
                <w:color w:val="000000"/>
              </w:rPr>
            </w:pPr>
            <w:r w:rsidRPr="00D63208">
              <w:rPr>
                <w:rFonts w:cstheme="minorHAnsi"/>
                <w:color w:val="000000"/>
                <w:sz w:val="20"/>
                <w:szCs w:val="20"/>
              </w:rPr>
              <w:t>7</w:t>
            </w:r>
          </w:p>
        </w:tc>
        <w:tc>
          <w:tcPr>
            <w:tcW w:w="2931" w:type="dxa"/>
            <w:vAlign w:val="center"/>
          </w:tcPr>
          <w:p w:rsidR="004740C2" w:rsidRPr="00D63208" w:rsidP="004740C2" w14:paraId="1BDF46E3" w14:textId="63E7EF7E">
            <w:pPr>
              <w:rPr>
                <w:rFonts w:cstheme="minorHAnsi"/>
                <w:color w:val="000000"/>
              </w:rPr>
            </w:pPr>
            <w:r w:rsidRPr="00D63208">
              <w:rPr>
                <w:rFonts w:cstheme="minorHAnsi"/>
                <w:color w:val="000000"/>
                <w:sz w:val="20"/>
                <w:szCs w:val="20"/>
              </w:rPr>
              <w:t>Petition for Revival of an Application</w:t>
            </w:r>
            <w:r w:rsidRPr="00D63208">
              <w:rPr>
                <w:rFonts w:cstheme="minorHAnsi"/>
                <w:color w:val="000000"/>
                <w:sz w:val="20"/>
                <w:szCs w:val="20"/>
              </w:rPr>
              <w:t xml:space="preserve"> for Patent Abandoned Unintentionally</w:t>
            </w:r>
          </w:p>
        </w:tc>
        <w:tc>
          <w:tcPr>
            <w:tcW w:w="2482" w:type="dxa"/>
            <w:vAlign w:val="center"/>
          </w:tcPr>
          <w:p w:rsidR="004740C2" w:rsidRPr="00D63208" w:rsidP="004740C2" w14:paraId="280C0564" w14:textId="6A681BBA">
            <w:pPr>
              <w:pStyle w:val="NoSpacing"/>
              <w:jc w:val="center"/>
              <w:rPr>
                <w:rFonts w:cstheme="minorHAnsi"/>
                <w:sz w:val="20"/>
                <w:szCs w:val="20"/>
              </w:rPr>
            </w:pPr>
            <w:r w:rsidRPr="00D63208">
              <w:rPr>
                <w:rFonts w:cstheme="minorHAnsi"/>
                <w:sz w:val="20"/>
                <w:szCs w:val="20"/>
              </w:rPr>
              <w:t>$3,916,500 (small entity)</w:t>
            </w:r>
          </w:p>
          <w:p w:rsidR="004740C2" w:rsidRPr="00D63208" w:rsidP="004740C2" w14:paraId="1BDF46E4" w14:textId="05E3EF40">
            <w:pPr>
              <w:jc w:val="center"/>
              <w:rPr>
                <w:rFonts w:cstheme="minorHAnsi"/>
                <w:color w:val="000000"/>
              </w:rPr>
            </w:pPr>
            <w:r w:rsidRPr="00D63208">
              <w:rPr>
                <w:rFonts w:cstheme="minorHAnsi"/>
                <w:sz w:val="20"/>
                <w:szCs w:val="20"/>
              </w:rPr>
              <w:t>$612,675 (micro entity)</w:t>
            </w:r>
          </w:p>
        </w:tc>
        <w:tc>
          <w:tcPr>
            <w:tcW w:w="2880" w:type="dxa"/>
            <w:vAlign w:val="center"/>
          </w:tcPr>
          <w:p w:rsidR="004740C2" w:rsidRPr="00D63208" w:rsidP="004740C2" w14:paraId="69EE98EF" w14:textId="77777777">
            <w:pPr>
              <w:pStyle w:val="NoSpacing"/>
              <w:jc w:val="center"/>
              <w:rPr>
                <w:rFonts w:cstheme="minorHAnsi"/>
                <w:sz w:val="20"/>
                <w:szCs w:val="20"/>
              </w:rPr>
            </w:pPr>
            <w:r w:rsidRPr="00D63208">
              <w:rPr>
                <w:rFonts w:cstheme="minorHAnsi"/>
                <w:sz w:val="20"/>
                <w:szCs w:val="20"/>
              </w:rPr>
              <w:t>$3,133,200 (small entity)</w:t>
            </w:r>
          </w:p>
          <w:p w:rsidR="004740C2" w:rsidRPr="00D63208" w:rsidP="004740C2" w14:paraId="1BDF46E5" w14:textId="016DFCBE">
            <w:pPr>
              <w:jc w:val="center"/>
              <w:rPr>
                <w:rFonts w:cstheme="minorHAnsi"/>
                <w:color w:val="000000"/>
              </w:rPr>
            </w:pPr>
            <w:r w:rsidRPr="00D63208">
              <w:rPr>
                <w:rFonts w:cstheme="minorHAnsi"/>
                <w:sz w:val="20"/>
                <w:szCs w:val="20"/>
              </w:rPr>
              <w:t>$490,140 (micro entity)</w:t>
            </w:r>
          </w:p>
        </w:tc>
        <w:tc>
          <w:tcPr>
            <w:tcW w:w="2597" w:type="dxa"/>
            <w:vAlign w:val="center"/>
          </w:tcPr>
          <w:p w:rsidR="004740C2" w:rsidRPr="00D63208" w:rsidP="004740C2" w14:paraId="36258EBD" w14:textId="2D3CBE1C">
            <w:pPr>
              <w:pStyle w:val="NoSpacing"/>
              <w:jc w:val="center"/>
              <w:rPr>
                <w:rFonts w:cstheme="minorHAnsi"/>
                <w:sz w:val="20"/>
                <w:szCs w:val="20"/>
              </w:rPr>
            </w:pPr>
            <w:r w:rsidRPr="00D63208">
              <w:rPr>
                <w:rFonts w:cstheme="minorHAnsi"/>
                <w:sz w:val="20"/>
                <w:szCs w:val="20"/>
              </w:rPr>
              <w:t>-$783,300 (small entity)</w:t>
            </w:r>
          </w:p>
          <w:p w:rsidR="004740C2" w:rsidRPr="00D63208" w:rsidP="004740C2" w14:paraId="1BDF46E6" w14:textId="082A31A5">
            <w:pPr>
              <w:jc w:val="center"/>
              <w:rPr>
                <w:rFonts w:cstheme="minorHAnsi"/>
                <w:color w:val="000000"/>
              </w:rPr>
            </w:pPr>
            <w:r w:rsidRPr="00D63208">
              <w:rPr>
                <w:rFonts w:cstheme="minorHAnsi"/>
                <w:sz w:val="20"/>
                <w:szCs w:val="20"/>
              </w:rPr>
              <w:t>-$122,535 (micro entity)</w:t>
            </w:r>
          </w:p>
        </w:tc>
      </w:tr>
      <w:tr w14:paraId="1BDF46ED" w14:textId="77777777" w:rsidTr="00FE2A12">
        <w:tblPrEx>
          <w:tblW w:w="11430" w:type="dxa"/>
          <w:tblInd w:w="-905" w:type="dxa"/>
          <w:tblLook w:val="04A0"/>
        </w:tblPrEx>
        <w:tc>
          <w:tcPr>
            <w:tcW w:w="540" w:type="dxa"/>
            <w:vAlign w:val="center"/>
          </w:tcPr>
          <w:p w:rsidR="004740C2" w:rsidRPr="00D63208" w:rsidP="004740C2" w14:paraId="1BDF46E8" w14:textId="53DBB2F4">
            <w:pPr>
              <w:jc w:val="center"/>
              <w:rPr>
                <w:rFonts w:cstheme="minorHAnsi"/>
                <w:color w:val="000000"/>
              </w:rPr>
            </w:pPr>
            <w:r w:rsidRPr="00D63208">
              <w:rPr>
                <w:rFonts w:cstheme="minorHAnsi"/>
                <w:color w:val="000000"/>
                <w:sz w:val="20"/>
                <w:szCs w:val="20"/>
              </w:rPr>
              <w:t>8</w:t>
            </w:r>
          </w:p>
        </w:tc>
        <w:tc>
          <w:tcPr>
            <w:tcW w:w="2931" w:type="dxa"/>
            <w:vAlign w:val="center"/>
          </w:tcPr>
          <w:p w:rsidR="004740C2" w:rsidRPr="00D63208" w:rsidP="004740C2" w14:paraId="1BDF46E9" w14:textId="2E6D0FFC">
            <w:pPr>
              <w:rPr>
                <w:rFonts w:cstheme="minorHAnsi"/>
                <w:color w:val="000000"/>
              </w:rPr>
            </w:pPr>
            <w:r w:rsidRPr="00D63208">
              <w:rPr>
                <w:rFonts w:cstheme="minorHAnsi"/>
                <w:color w:val="000000"/>
                <w:sz w:val="20"/>
                <w:szCs w:val="20"/>
              </w:rPr>
              <w:t xml:space="preserve">Petition for revival of an application for patent abandoned for </w:t>
            </w:r>
            <w:r w:rsidRPr="00D63208">
              <w:rPr>
                <w:rFonts w:cstheme="minorHAnsi"/>
                <w:color w:val="000000"/>
                <w:sz w:val="20"/>
                <w:szCs w:val="20"/>
              </w:rPr>
              <w:t>failure to notify the office of a foreign or international filing</w:t>
            </w:r>
          </w:p>
        </w:tc>
        <w:tc>
          <w:tcPr>
            <w:tcW w:w="2482" w:type="dxa"/>
            <w:vAlign w:val="center"/>
          </w:tcPr>
          <w:p w:rsidR="004740C2" w:rsidRPr="00D63208" w:rsidP="004740C2" w14:paraId="45B8B11E" w14:textId="47BFCDF7">
            <w:pPr>
              <w:pStyle w:val="NoSpacing"/>
              <w:jc w:val="center"/>
              <w:rPr>
                <w:rFonts w:cstheme="minorHAnsi"/>
                <w:sz w:val="20"/>
                <w:szCs w:val="20"/>
              </w:rPr>
            </w:pPr>
            <w:r w:rsidRPr="00D63208">
              <w:rPr>
                <w:rFonts w:cstheme="minorHAnsi"/>
                <w:sz w:val="20"/>
                <w:szCs w:val="20"/>
              </w:rPr>
              <w:t>$23,100 (small entity)</w:t>
            </w:r>
          </w:p>
          <w:p w:rsidR="004740C2" w:rsidRPr="00D63208" w:rsidP="004740C2" w14:paraId="1BDF46EA" w14:textId="7A01738F">
            <w:pPr>
              <w:jc w:val="center"/>
              <w:rPr>
                <w:rFonts w:cstheme="minorHAnsi"/>
                <w:color w:val="000000"/>
              </w:rPr>
            </w:pPr>
            <w:r w:rsidRPr="00D63208">
              <w:rPr>
                <w:rFonts w:cstheme="minorHAnsi"/>
                <w:sz w:val="20"/>
                <w:szCs w:val="20"/>
              </w:rPr>
              <w:t>$7,350 (micro entity)</w:t>
            </w:r>
          </w:p>
        </w:tc>
        <w:tc>
          <w:tcPr>
            <w:tcW w:w="2880" w:type="dxa"/>
            <w:vAlign w:val="center"/>
          </w:tcPr>
          <w:p w:rsidR="004740C2" w:rsidRPr="00D63208" w:rsidP="004740C2" w14:paraId="6C00F84D" w14:textId="77777777">
            <w:pPr>
              <w:pStyle w:val="NoSpacing"/>
              <w:jc w:val="center"/>
              <w:rPr>
                <w:rFonts w:cstheme="minorHAnsi"/>
                <w:sz w:val="20"/>
                <w:szCs w:val="20"/>
              </w:rPr>
            </w:pPr>
            <w:r w:rsidRPr="00D63208">
              <w:rPr>
                <w:rFonts w:cstheme="minorHAnsi"/>
                <w:sz w:val="20"/>
                <w:szCs w:val="20"/>
              </w:rPr>
              <w:t>$18,480 (small entity)</w:t>
            </w:r>
          </w:p>
          <w:p w:rsidR="004740C2" w:rsidRPr="00D63208" w:rsidP="004740C2" w14:paraId="1BDF46EB" w14:textId="7C428B18">
            <w:pPr>
              <w:jc w:val="center"/>
              <w:rPr>
                <w:rFonts w:cstheme="minorHAnsi"/>
                <w:color w:val="000000"/>
              </w:rPr>
            </w:pPr>
            <w:r w:rsidRPr="00D63208">
              <w:rPr>
                <w:rFonts w:cstheme="minorHAnsi"/>
                <w:sz w:val="20"/>
                <w:szCs w:val="20"/>
              </w:rPr>
              <w:t>$5,880 (micro entity)</w:t>
            </w:r>
          </w:p>
        </w:tc>
        <w:tc>
          <w:tcPr>
            <w:tcW w:w="2597" w:type="dxa"/>
            <w:vAlign w:val="center"/>
          </w:tcPr>
          <w:p w:rsidR="004740C2" w:rsidRPr="00D63208" w:rsidP="004740C2" w14:paraId="5D2950F4" w14:textId="48EEA36A">
            <w:pPr>
              <w:pStyle w:val="NoSpacing"/>
              <w:jc w:val="center"/>
              <w:rPr>
                <w:rFonts w:cstheme="minorHAnsi"/>
                <w:sz w:val="20"/>
                <w:szCs w:val="20"/>
              </w:rPr>
            </w:pPr>
            <w:r w:rsidRPr="00D63208">
              <w:rPr>
                <w:rFonts w:cstheme="minorHAnsi"/>
                <w:sz w:val="20"/>
                <w:szCs w:val="20"/>
              </w:rPr>
              <w:t>-$4,620 (small entity)</w:t>
            </w:r>
          </w:p>
          <w:p w:rsidR="004740C2" w:rsidRPr="00D63208" w:rsidP="004740C2" w14:paraId="1BDF46EC" w14:textId="6C0770DF">
            <w:pPr>
              <w:jc w:val="center"/>
              <w:rPr>
                <w:rFonts w:cstheme="minorHAnsi"/>
                <w:color w:val="000000"/>
              </w:rPr>
            </w:pPr>
            <w:r w:rsidRPr="00D63208">
              <w:rPr>
                <w:rFonts w:cstheme="minorHAnsi"/>
                <w:sz w:val="20"/>
                <w:szCs w:val="20"/>
              </w:rPr>
              <w:t>-$1,470 (micro entity)</w:t>
            </w:r>
          </w:p>
        </w:tc>
      </w:tr>
      <w:tr w14:paraId="1BDF46F3" w14:textId="77777777" w:rsidTr="00FE2A12">
        <w:tblPrEx>
          <w:tblW w:w="11430" w:type="dxa"/>
          <w:tblInd w:w="-905" w:type="dxa"/>
          <w:tblLook w:val="04A0"/>
        </w:tblPrEx>
        <w:tc>
          <w:tcPr>
            <w:tcW w:w="540" w:type="dxa"/>
            <w:vAlign w:val="center"/>
          </w:tcPr>
          <w:p w:rsidR="004740C2" w:rsidRPr="00D63208" w:rsidP="004740C2" w14:paraId="1BDF46EE" w14:textId="290B0C1E">
            <w:pPr>
              <w:jc w:val="center"/>
              <w:rPr>
                <w:rFonts w:cstheme="minorHAnsi"/>
                <w:color w:val="000000"/>
              </w:rPr>
            </w:pPr>
            <w:r w:rsidRPr="00D63208">
              <w:rPr>
                <w:rFonts w:cstheme="minorHAnsi"/>
                <w:color w:val="000000"/>
                <w:sz w:val="20"/>
                <w:szCs w:val="20"/>
              </w:rPr>
              <w:t>18</w:t>
            </w:r>
          </w:p>
        </w:tc>
        <w:tc>
          <w:tcPr>
            <w:tcW w:w="2931" w:type="dxa"/>
            <w:vAlign w:val="center"/>
          </w:tcPr>
          <w:p w:rsidR="004740C2" w:rsidRPr="00D63208" w:rsidP="004740C2" w14:paraId="1BDF46EF" w14:textId="27DC9F03">
            <w:pPr>
              <w:rPr>
                <w:rFonts w:cstheme="minorHAnsi"/>
                <w:color w:val="000000"/>
              </w:rPr>
            </w:pPr>
            <w:r w:rsidRPr="00D63208">
              <w:rPr>
                <w:rFonts w:cstheme="minorHAnsi"/>
                <w:color w:val="000000"/>
                <w:sz w:val="20"/>
                <w:szCs w:val="20"/>
              </w:rPr>
              <w:t>Request for Continued Examination (RCE) Transmitta</w:t>
            </w:r>
            <w:r w:rsidRPr="00D63208">
              <w:rPr>
                <w:rFonts w:cstheme="minorHAnsi"/>
                <w:color w:val="000000"/>
                <w:sz w:val="20"/>
                <w:szCs w:val="20"/>
              </w:rPr>
              <w:t>l (First Request)</w:t>
            </w:r>
          </w:p>
        </w:tc>
        <w:tc>
          <w:tcPr>
            <w:tcW w:w="2482" w:type="dxa"/>
            <w:vAlign w:val="center"/>
          </w:tcPr>
          <w:p w:rsidR="004740C2" w:rsidRPr="00D63208" w:rsidP="004740C2" w14:paraId="2AC3EA86" w14:textId="505986BD">
            <w:pPr>
              <w:pStyle w:val="NoSpacing"/>
              <w:jc w:val="center"/>
              <w:rPr>
                <w:rFonts w:cstheme="minorHAnsi"/>
                <w:sz w:val="20"/>
                <w:szCs w:val="20"/>
              </w:rPr>
            </w:pPr>
            <w:r w:rsidRPr="00D63208">
              <w:rPr>
                <w:rFonts w:cstheme="minorHAnsi"/>
                <w:sz w:val="20"/>
                <w:szCs w:val="20"/>
              </w:rPr>
              <w:t>$18,082,560 (small entity)</w:t>
            </w:r>
          </w:p>
          <w:p w:rsidR="004740C2" w:rsidRPr="00D63208" w:rsidP="004740C2" w14:paraId="1BDF46F0" w14:textId="2E01F0B2">
            <w:pPr>
              <w:jc w:val="center"/>
              <w:rPr>
                <w:rFonts w:cstheme="minorHAnsi"/>
                <w:color w:val="000000"/>
              </w:rPr>
            </w:pPr>
            <w:r w:rsidRPr="00D63208">
              <w:rPr>
                <w:rFonts w:cstheme="minorHAnsi"/>
                <w:sz w:val="20"/>
                <w:szCs w:val="20"/>
              </w:rPr>
              <w:t>$1,808,120 (micro entity)</w:t>
            </w:r>
          </w:p>
        </w:tc>
        <w:tc>
          <w:tcPr>
            <w:tcW w:w="2880" w:type="dxa"/>
            <w:vAlign w:val="center"/>
          </w:tcPr>
          <w:p w:rsidR="004740C2" w:rsidRPr="00D63208" w:rsidP="004740C2" w14:paraId="44EB876F" w14:textId="77777777">
            <w:pPr>
              <w:pStyle w:val="NoSpacing"/>
              <w:jc w:val="center"/>
              <w:rPr>
                <w:rFonts w:cstheme="minorHAnsi"/>
                <w:sz w:val="20"/>
                <w:szCs w:val="20"/>
              </w:rPr>
            </w:pPr>
            <w:r w:rsidRPr="00D63208">
              <w:rPr>
                <w:rFonts w:cstheme="minorHAnsi"/>
                <w:sz w:val="20"/>
                <w:szCs w:val="20"/>
              </w:rPr>
              <w:t>$14,466,048 (small entity)</w:t>
            </w:r>
          </w:p>
          <w:p w:rsidR="004740C2" w:rsidRPr="00D63208" w:rsidP="004740C2" w14:paraId="1BDF46F1" w14:textId="1AB78C30">
            <w:pPr>
              <w:jc w:val="center"/>
              <w:rPr>
                <w:rFonts w:cstheme="minorHAnsi"/>
                <w:color w:val="000000"/>
              </w:rPr>
            </w:pPr>
            <w:r w:rsidRPr="00D63208">
              <w:rPr>
                <w:rFonts w:cstheme="minorHAnsi"/>
                <w:sz w:val="20"/>
                <w:szCs w:val="20"/>
              </w:rPr>
              <w:t>$1,419,296 (micro entity)</w:t>
            </w:r>
          </w:p>
        </w:tc>
        <w:tc>
          <w:tcPr>
            <w:tcW w:w="2597" w:type="dxa"/>
            <w:vAlign w:val="center"/>
          </w:tcPr>
          <w:p w:rsidR="004740C2" w:rsidRPr="00D63208" w:rsidP="004740C2" w14:paraId="43F92C0F" w14:textId="098C5F82">
            <w:pPr>
              <w:pStyle w:val="NoSpacing"/>
              <w:jc w:val="center"/>
              <w:rPr>
                <w:rFonts w:cstheme="minorHAnsi"/>
                <w:sz w:val="20"/>
                <w:szCs w:val="20"/>
              </w:rPr>
            </w:pPr>
            <w:r w:rsidRPr="00D63208">
              <w:rPr>
                <w:rFonts w:cstheme="minorHAnsi"/>
                <w:sz w:val="20"/>
                <w:szCs w:val="20"/>
              </w:rPr>
              <w:t>-$3,616,512 (small entity)</w:t>
            </w:r>
          </w:p>
          <w:p w:rsidR="004740C2" w:rsidRPr="00D63208" w:rsidP="004740C2" w14:paraId="1BDF46F2" w14:textId="7E22B2E1">
            <w:pPr>
              <w:jc w:val="center"/>
              <w:rPr>
                <w:rFonts w:cstheme="minorHAnsi"/>
                <w:color w:val="000000"/>
              </w:rPr>
            </w:pPr>
            <w:r w:rsidRPr="00D63208">
              <w:rPr>
                <w:rFonts w:cstheme="minorHAnsi"/>
                <w:sz w:val="20"/>
                <w:szCs w:val="20"/>
              </w:rPr>
              <w:t>-$388,824 (micro entity)</w:t>
            </w:r>
          </w:p>
        </w:tc>
      </w:tr>
      <w:tr w14:paraId="1BDF46F9" w14:textId="77777777" w:rsidTr="00FE2A12">
        <w:tblPrEx>
          <w:tblW w:w="11430" w:type="dxa"/>
          <w:tblInd w:w="-905" w:type="dxa"/>
          <w:tblLook w:val="04A0"/>
        </w:tblPrEx>
        <w:tc>
          <w:tcPr>
            <w:tcW w:w="540" w:type="dxa"/>
            <w:vAlign w:val="center"/>
          </w:tcPr>
          <w:p w:rsidR="004740C2" w:rsidRPr="00D63208" w:rsidP="004740C2" w14:paraId="1BDF46F4" w14:textId="55CCEDD6">
            <w:pPr>
              <w:jc w:val="center"/>
              <w:rPr>
                <w:rFonts w:cstheme="minorHAnsi"/>
                <w:color w:val="000000"/>
              </w:rPr>
            </w:pPr>
            <w:r w:rsidRPr="00D63208">
              <w:rPr>
                <w:rFonts w:cstheme="minorHAnsi"/>
                <w:color w:val="000000"/>
                <w:sz w:val="20"/>
                <w:szCs w:val="20"/>
              </w:rPr>
              <w:t>18</w:t>
            </w:r>
          </w:p>
        </w:tc>
        <w:tc>
          <w:tcPr>
            <w:tcW w:w="2931" w:type="dxa"/>
            <w:vAlign w:val="center"/>
          </w:tcPr>
          <w:p w:rsidR="004740C2" w:rsidRPr="00D63208" w:rsidP="004740C2" w14:paraId="1BDF46F5" w14:textId="31CD09FA">
            <w:pPr>
              <w:rPr>
                <w:rFonts w:cstheme="minorHAnsi"/>
                <w:color w:val="000000"/>
              </w:rPr>
            </w:pPr>
            <w:r w:rsidRPr="00D63208">
              <w:rPr>
                <w:rFonts w:cstheme="minorHAnsi"/>
                <w:color w:val="000000"/>
                <w:sz w:val="20"/>
                <w:szCs w:val="20"/>
              </w:rPr>
              <w:t xml:space="preserve">Request for Continued Examination (RCE) Transmittal (Second and Subsequent </w:t>
            </w:r>
            <w:r w:rsidRPr="00D63208">
              <w:rPr>
                <w:rFonts w:cstheme="minorHAnsi"/>
                <w:color w:val="000000"/>
                <w:sz w:val="20"/>
                <w:szCs w:val="20"/>
              </w:rPr>
              <w:t>Requests)</w:t>
            </w:r>
          </w:p>
        </w:tc>
        <w:tc>
          <w:tcPr>
            <w:tcW w:w="2482" w:type="dxa"/>
            <w:vAlign w:val="center"/>
          </w:tcPr>
          <w:p w:rsidR="004740C2" w:rsidRPr="00D63208" w:rsidP="004740C2" w14:paraId="56B13ACF" w14:textId="629497DF">
            <w:pPr>
              <w:pStyle w:val="NoSpacing"/>
              <w:jc w:val="center"/>
              <w:rPr>
                <w:rFonts w:cstheme="minorHAnsi"/>
                <w:sz w:val="20"/>
                <w:szCs w:val="20"/>
              </w:rPr>
            </w:pPr>
            <w:r w:rsidRPr="00D63208">
              <w:rPr>
                <w:rFonts w:cstheme="minorHAnsi"/>
                <w:sz w:val="20"/>
                <w:szCs w:val="20"/>
              </w:rPr>
              <w:t>$13,241,000 (small entity)</w:t>
            </w:r>
          </w:p>
          <w:p w:rsidR="004740C2" w:rsidRPr="00D63208" w:rsidP="004740C2" w14:paraId="1BDF46F6" w14:textId="316B04E1">
            <w:pPr>
              <w:jc w:val="center"/>
              <w:rPr>
                <w:rFonts w:cstheme="minorHAnsi"/>
                <w:color w:val="000000"/>
              </w:rPr>
            </w:pPr>
            <w:r w:rsidRPr="00D63208">
              <w:rPr>
                <w:rFonts w:cstheme="minorHAnsi"/>
                <w:sz w:val="20"/>
                <w:szCs w:val="20"/>
              </w:rPr>
              <w:t>$1,324,000 (micro entity)</w:t>
            </w:r>
          </w:p>
        </w:tc>
        <w:tc>
          <w:tcPr>
            <w:tcW w:w="2880" w:type="dxa"/>
            <w:vAlign w:val="center"/>
          </w:tcPr>
          <w:p w:rsidR="004740C2" w:rsidRPr="00D63208" w:rsidP="004740C2" w14:paraId="557B6586" w14:textId="77777777">
            <w:pPr>
              <w:pStyle w:val="NoSpacing"/>
              <w:jc w:val="center"/>
              <w:rPr>
                <w:rFonts w:cstheme="minorHAnsi"/>
                <w:sz w:val="20"/>
                <w:szCs w:val="20"/>
              </w:rPr>
            </w:pPr>
            <w:r w:rsidRPr="00D63208">
              <w:rPr>
                <w:rFonts w:cstheme="minorHAnsi"/>
                <w:sz w:val="20"/>
                <w:szCs w:val="20"/>
              </w:rPr>
              <w:t>$10,592,800 (small entity)</w:t>
            </w:r>
          </w:p>
          <w:p w:rsidR="004740C2" w:rsidRPr="00D63208" w:rsidP="004740C2" w14:paraId="1BDF46F7" w14:textId="79F2AD01">
            <w:pPr>
              <w:jc w:val="center"/>
              <w:rPr>
                <w:rFonts w:cstheme="minorHAnsi"/>
                <w:color w:val="000000"/>
              </w:rPr>
            </w:pPr>
            <w:r w:rsidRPr="00D63208">
              <w:rPr>
                <w:rFonts w:cstheme="minorHAnsi"/>
                <w:sz w:val="20"/>
                <w:szCs w:val="20"/>
              </w:rPr>
              <w:t>$1,059,200 (micro entity)</w:t>
            </w:r>
          </w:p>
        </w:tc>
        <w:tc>
          <w:tcPr>
            <w:tcW w:w="2597" w:type="dxa"/>
            <w:vAlign w:val="center"/>
          </w:tcPr>
          <w:p w:rsidR="004740C2" w:rsidRPr="00D63208" w:rsidP="004740C2" w14:paraId="2BD3CDD9" w14:textId="18C5B67E">
            <w:pPr>
              <w:pStyle w:val="NoSpacing"/>
              <w:jc w:val="center"/>
              <w:rPr>
                <w:rFonts w:cstheme="minorHAnsi"/>
                <w:sz w:val="20"/>
                <w:szCs w:val="20"/>
              </w:rPr>
            </w:pPr>
            <w:r w:rsidRPr="00D63208">
              <w:rPr>
                <w:rFonts w:cstheme="minorHAnsi"/>
                <w:sz w:val="20"/>
                <w:szCs w:val="20"/>
              </w:rPr>
              <w:t>-$2,648,200 (small entity)</w:t>
            </w:r>
          </w:p>
          <w:p w:rsidR="004740C2" w:rsidRPr="00D63208" w:rsidP="004740C2" w14:paraId="1BDF46F8" w14:textId="4684BE94">
            <w:pPr>
              <w:jc w:val="center"/>
              <w:rPr>
                <w:rFonts w:cstheme="minorHAnsi"/>
                <w:color w:val="000000"/>
              </w:rPr>
            </w:pPr>
            <w:r w:rsidRPr="00D63208">
              <w:rPr>
                <w:rFonts w:cstheme="minorHAnsi"/>
                <w:sz w:val="20"/>
                <w:szCs w:val="20"/>
              </w:rPr>
              <w:t>-$264,800 (micro entity)</w:t>
            </w:r>
          </w:p>
        </w:tc>
      </w:tr>
      <w:tr w14:paraId="1BDF46FF" w14:textId="77777777" w:rsidTr="00FE2A12">
        <w:tblPrEx>
          <w:tblW w:w="11430" w:type="dxa"/>
          <w:tblInd w:w="-905" w:type="dxa"/>
          <w:tblLook w:val="04A0"/>
        </w:tblPrEx>
        <w:tc>
          <w:tcPr>
            <w:tcW w:w="540" w:type="dxa"/>
            <w:vAlign w:val="center"/>
          </w:tcPr>
          <w:p w:rsidR="004740C2" w:rsidRPr="00340CED" w:rsidP="004740C2" w14:paraId="1BDF46FA" w14:textId="2204907E">
            <w:pPr>
              <w:jc w:val="center"/>
              <w:rPr>
                <w:rFonts w:cstheme="minorHAnsi"/>
                <w:color w:val="000000"/>
              </w:rPr>
            </w:pPr>
            <w:r>
              <w:rPr>
                <w:rFonts w:cstheme="minorHAnsi"/>
                <w:color w:val="000000"/>
                <w:sz w:val="20"/>
                <w:szCs w:val="20"/>
              </w:rPr>
              <w:t>19</w:t>
            </w:r>
          </w:p>
        </w:tc>
        <w:tc>
          <w:tcPr>
            <w:tcW w:w="2931" w:type="dxa"/>
            <w:vAlign w:val="center"/>
          </w:tcPr>
          <w:p w:rsidR="004740C2" w:rsidRPr="00340CED" w:rsidP="004740C2" w14:paraId="1BDF46FB" w14:textId="2427EEFE">
            <w:pPr>
              <w:rPr>
                <w:rFonts w:cstheme="minorHAnsi"/>
                <w:color w:val="000000"/>
              </w:rPr>
            </w:pPr>
            <w:r w:rsidRPr="006F6DF3">
              <w:rPr>
                <w:rFonts w:cstheme="minorHAnsi"/>
                <w:color w:val="000000"/>
                <w:sz w:val="20"/>
                <w:szCs w:val="20"/>
              </w:rPr>
              <w:t>Request for Suspension of Action or Deferral of Examination Under 37 CFR 1.103(b), (</w:t>
            </w:r>
            <w:r w:rsidRPr="006F6DF3">
              <w:rPr>
                <w:rFonts w:cstheme="minorHAnsi"/>
                <w:color w:val="000000"/>
                <w:sz w:val="20"/>
                <w:szCs w:val="20"/>
              </w:rPr>
              <w:t>c), or (d)</w:t>
            </w:r>
          </w:p>
        </w:tc>
        <w:tc>
          <w:tcPr>
            <w:tcW w:w="2482" w:type="dxa"/>
            <w:vAlign w:val="center"/>
          </w:tcPr>
          <w:p w:rsidR="004740C2" w:rsidRPr="00E86712" w:rsidP="004740C2" w14:paraId="6FCAC3B5" w14:textId="5B263838">
            <w:pPr>
              <w:pStyle w:val="NoSpacing"/>
              <w:jc w:val="center"/>
              <w:rPr>
                <w:rFonts w:cstheme="minorHAnsi"/>
                <w:sz w:val="20"/>
                <w:szCs w:val="20"/>
              </w:rPr>
            </w:pPr>
            <w:r w:rsidRPr="00C76379">
              <w:rPr>
                <w:rFonts w:cstheme="minorHAnsi"/>
                <w:sz w:val="20"/>
                <w:szCs w:val="20"/>
              </w:rPr>
              <w:t>$23,650</w:t>
            </w:r>
            <w:r w:rsidRPr="00E86712">
              <w:rPr>
                <w:rFonts w:cstheme="minorHAnsi"/>
                <w:sz w:val="20"/>
                <w:szCs w:val="20"/>
              </w:rPr>
              <w:t xml:space="preserve"> (small entity)</w:t>
            </w:r>
          </w:p>
          <w:p w:rsidR="004740C2" w:rsidRPr="00340CED" w:rsidP="004740C2" w14:paraId="1BDF46FC" w14:textId="518F0FF5">
            <w:pPr>
              <w:jc w:val="center"/>
              <w:rPr>
                <w:rFonts w:cstheme="minorHAnsi"/>
                <w:color w:val="000000"/>
              </w:rPr>
            </w:pPr>
            <w:r w:rsidRPr="00C76379">
              <w:rPr>
                <w:rFonts w:cstheme="minorHAnsi"/>
                <w:sz w:val="20"/>
                <w:szCs w:val="20"/>
              </w:rPr>
              <w:t>$2,310</w:t>
            </w:r>
            <w:r w:rsidRPr="00E86712">
              <w:rPr>
                <w:rFonts w:cstheme="minorHAnsi"/>
                <w:sz w:val="20"/>
                <w:szCs w:val="20"/>
              </w:rPr>
              <w:t xml:space="preserve"> (micro entity)</w:t>
            </w:r>
          </w:p>
        </w:tc>
        <w:tc>
          <w:tcPr>
            <w:tcW w:w="2880" w:type="dxa"/>
            <w:vAlign w:val="center"/>
          </w:tcPr>
          <w:p w:rsidR="004740C2" w:rsidRPr="00E86712" w:rsidP="004740C2" w14:paraId="5BD671C4" w14:textId="77777777">
            <w:pPr>
              <w:pStyle w:val="NoSpacing"/>
              <w:jc w:val="center"/>
              <w:rPr>
                <w:rFonts w:cstheme="minorHAnsi"/>
                <w:sz w:val="20"/>
                <w:szCs w:val="20"/>
              </w:rPr>
            </w:pPr>
            <w:r>
              <w:rPr>
                <w:rFonts w:cstheme="minorHAnsi"/>
                <w:sz w:val="20"/>
                <w:szCs w:val="20"/>
              </w:rPr>
              <w:t>$</w:t>
            </w:r>
            <w:r w:rsidRPr="00F008B4">
              <w:rPr>
                <w:rFonts w:cstheme="minorHAnsi"/>
                <w:sz w:val="20"/>
                <w:szCs w:val="20"/>
              </w:rPr>
              <w:t>18,920</w:t>
            </w:r>
            <w:r w:rsidRPr="00E86712">
              <w:rPr>
                <w:rFonts w:cstheme="minorHAnsi"/>
                <w:sz w:val="20"/>
                <w:szCs w:val="20"/>
              </w:rPr>
              <w:t xml:space="preserve"> (small entity)</w:t>
            </w:r>
          </w:p>
          <w:p w:rsidR="004740C2" w:rsidRPr="00340CED" w:rsidP="004740C2" w14:paraId="1BDF46FD" w14:textId="4CD76583">
            <w:pPr>
              <w:jc w:val="center"/>
              <w:rPr>
                <w:rFonts w:cstheme="minorHAnsi"/>
                <w:color w:val="000000"/>
              </w:rPr>
            </w:pPr>
            <w:r w:rsidRPr="00E86712">
              <w:rPr>
                <w:rFonts w:cstheme="minorHAnsi"/>
                <w:sz w:val="20"/>
                <w:szCs w:val="20"/>
              </w:rPr>
              <w:t>$</w:t>
            </w:r>
            <w:r w:rsidRPr="00DA77EF">
              <w:rPr>
                <w:rFonts w:cstheme="minorHAnsi"/>
                <w:sz w:val="20"/>
                <w:szCs w:val="20"/>
              </w:rPr>
              <w:t>1,848</w:t>
            </w:r>
            <w:r>
              <w:rPr>
                <w:rFonts w:cstheme="minorHAnsi"/>
                <w:sz w:val="20"/>
                <w:szCs w:val="20"/>
              </w:rPr>
              <w:t xml:space="preserve"> </w:t>
            </w:r>
            <w:r w:rsidRPr="00E86712">
              <w:rPr>
                <w:rFonts w:cstheme="minorHAnsi"/>
                <w:sz w:val="20"/>
                <w:szCs w:val="20"/>
              </w:rPr>
              <w:t>(micro entity)</w:t>
            </w:r>
          </w:p>
        </w:tc>
        <w:tc>
          <w:tcPr>
            <w:tcW w:w="2597" w:type="dxa"/>
            <w:vAlign w:val="center"/>
          </w:tcPr>
          <w:p w:rsidR="004740C2" w:rsidRPr="00E86712" w:rsidP="004740C2" w14:paraId="7DC78582" w14:textId="6B95B669">
            <w:pPr>
              <w:pStyle w:val="NoSpacing"/>
              <w:jc w:val="center"/>
              <w:rPr>
                <w:rFonts w:cstheme="minorHAnsi"/>
                <w:sz w:val="20"/>
                <w:szCs w:val="20"/>
              </w:rPr>
            </w:pPr>
            <w:r>
              <w:rPr>
                <w:rFonts w:cstheme="minorHAnsi"/>
                <w:sz w:val="20"/>
                <w:szCs w:val="20"/>
              </w:rPr>
              <w:t>-$</w:t>
            </w:r>
            <w:r w:rsidRPr="00A84722">
              <w:rPr>
                <w:rFonts w:cstheme="minorHAnsi"/>
                <w:sz w:val="20"/>
                <w:szCs w:val="20"/>
              </w:rPr>
              <w:t>4,730</w:t>
            </w:r>
            <w:r w:rsidRPr="00E86712">
              <w:rPr>
                <w:rFonts w:cstheme="minorHAnsi"/>
                <w:sz w:val="20"/>
                <w:szCs w:val="20"/>
              </w:rPr>
              <w:t xml:space="preserve"> (small entity)</w:t>
            </w:r>
          </w:p>
          <w:p w:rsidR="004740C2" w:rsidRPr="00340CED" w:rsidP="004740C2" w14:paraId="1BDF46FE" w14:textId="175C7C7A">
            <w:pPr>
              <w:jc w:val="center"/>
              <w:rPr>
                <w:rFonts w:cstheme="minorHAnsi"/>
                <w:color w:val="000000"/>
              </w:rPr>
            </w:pPr>
            <w:r>
              <w:rPr>
                <w:rFonts w:cstheme="minorHAnsi"/>
                <w:sz w:val="20"/>
                <w:szCs w:val="20"/>
              </w:rPr>
              <w:t>-</w:t>
            </w:r>
            <w:r w:rsidRPr="00E86712">
              <w:rPr>
                <w:rFonts w:cstheme="minorHAnsi"/>
                <w:sz w:val="20"/>
                <w:szCs w:val="20"/>
              </w:rPr>
              <w:t>$</w:t>
            </w:r>
            <w:r w:rsidRPr="00A84722">
              <w:rPr>
                <w:rFonts w:cstheme="minorHAnsi"/>
                <w:sz w:val="20"/>
                <w:szCs w:val="20"/>
              </w:rPr>
              <w:t>462</w:t>
            </w:r>
            <w:r>
              <w:rPr>
                <w:rFonts w:cstheme="minorHAnsi"/>
                <w:sz w:val="20"/>
                <w:szCs w:val="20"/>
              </w:rPr>
              <w:t xml:space="preserve"> </w:t>
            </w:r>
            <w:r w:rsidRPr="00E86712">
              <w:rPr>
                <w:rFonts w:cstheme="minorHAnsi"/>
                <w:sz w:val="20"/>
                <w:szCs w:val="20"/>
              </w:rPr>
              <w:t>(micro entity)</w:t>
            </w:r>
          </w:p>
        </w:tc>
      </w:tr>
      <w:tr w14:paraId="1BDF4705" w14:textId="77777777" w:rsidTr="00FE2A12">
        <w:tblPrEx>
          <w:tblW w:w="11430" w:type="dxa"/>
          <w:tblInd w:w="-905" w:type="dxa"/>
          <w:tblLook w:val="04A0"/>
        </w:tblPrEx>
        <w:tc>
          <w:tcPr>
            <w:tcW w:w="540" w:type="dxa"/>
            <w:vAlign w:val="center"/>
          </w:tcPr>
          <w:p w:rsidR="004740C2" w:rsidRPr="00340CED" w:rsidP="004740C2" w14:paraId="1BDF4700" w14:textId="77E991E8">
            <w:pPr>
              <w:jc w:val="center"/>
              <w:rPr>
                <w:rFonts w:cstheme="minorHAnsi"/>
                <w:color w:val="000000"/>
              </w:rPr>
            </w:pPr>
            <w:r>
              <w:rPr>
                <w:rFonts w:cstheme="minorHAnsi"/>
                <w:color w:val="000000"/>
                <w:sz w:val="20"/>
                <w:szCs w:val="20"/>
              </w:rPr>
              <w:t>22</w:t>
            </w:r>
          </w:p>
        </w:tc>
        <w:tc>
          <w:tcPr>
            <w:tcW w:w="2931" w:type="dxa"/>
            <w:vAlign w:val="center"/>
          </w:tcPr>
          <w:p w:rsidR="004740C2" w:rsidRPr="00340CED" w:rsidP="004740C2" w14:paraId="1BDF4701" w14:textId="7819EAD5">
            <w:pPr>
              <w:rPr>
                <w:rFonts w:cstheme="minorHAnsi"/>
                <w:color w:val="000000"/>
              </w:rPr>
            </w:pPr>
            <w:r w:rsidRPr="005C5EDB">
              <w:rPr>
                <w:rFonts w:cstheme="minorHAnsi"/>
                <w:color w:val="000000"/>
                <w:sz w:val="20"/>
                <w:szCs w:val="20"/>
              </w:rPr>
              <w:t>Processing Fee Under 37 CFR 1.17(i) Transmittal</w:t>
            </w:r>
          </w:p>
        </w:tc>
        <w:tc>
          <w:tcPr>
            <w:tcW w:w="2482" w:type="dxa"/>
            <w:vAlign w:val="center"/>
          </w:tcPr>
          <w:p w:rsidR="004740C2" w:rsidRPr="00E86712" w:rsidP="004740C2" w14:paraId="10A2D98B" w14:textId="79B1EBB8">
            <w:pPr>
              <w:pStyle w:val="NoSpacing"/>
              <w:jc w:val="center"/>
              <w:rPr>
                <w:rFonts w:cstheme="minorHAnsi"/>
                <w:sz w:val="20"/>
                <w:szCs w:val="20"/>
              </w:rPr>
            </w:pPr>
            <w:r>
              <w:rPr>
                <w:rFonts w:cstheme="minorHAnsi"/>
                <w:sz w:val="20"/>
                <w:szCs w:val="20"/>
              </w:rPr>
              <w:t>$0</w:t>
            </w:r>
            <w:r w:rsidRPr="00E86712">
              <w:rPr>
                <w:rFonts w:cstheme="minorHAnsi"/>
                <w:sz w:val="20"/>
                <w:szCs w:val="20"/>
              </w:rPr>
              <w:t xml:space="preserve"> (small entity)</w:t>
            </w:r>
          </w:p>
          <w:p w:rsidR="004740C2" w:rsidRPr="00340CED" w:rsidP="004740C2" w14:paraId="1BDF4702" w14:textId="22ABACA9">
            <w:pPr>
              <w:jc w:val="center"/>
              <w:rPr>
                <w:rFonts w:cstheme="minorHAnsi"/>
                <w:color w:val="000000"/>
              </w:rPr>
            </w:pPr>
            <w:r>
              <w:rPr>
                <w:rFonts w:cstheme="minorHAnsi"/>
                <w:sz w:val="20"/>
                <w:szCs w:val="20"/>
              </w:rPr>
              <w:t>$0</w:t>
            </w:r>
            <w:r w:rsidRPr="00E86712">
              <w:rPr>
                <w:rFonts w:cstheme="minorHAnsi"/>
                <w:sz w:val="20"/>
                <w:szCs w:val="20"/>
              </w:rPr>
              <w:t xml:space="preserve"> (micro entity)</w:t>
            </w:r>
          </w:p>
        </w:tc>
        <w:tc>
          <w:tcPr>
            <w:tcW w:w="2880" w:type="dxa"/>
            <w:vAlign w:val="center"/>
          </w:tcPr>
          <w:p w:rsidR="00FB5DE1" w:rsidRPr="004F41C2" w:rsidP="00FB5DE1" w14:paraId="478D4354" w14:textId="77777777">
            <w:pPr>
              <w:pStyle w:val="NoSpacing"/>
              <w:contextualSpacing/>
              <w:jc w:val="center"/>
              <w:rPr>
                <w:rFonts w:cstheme="minorHAnsi"/>
                <w:sz w:val="20"/>
                <w:szCs w:val="16"/>
              </w:rPr>
            </w:pPr>
            <w:r w:rsidRPr="004F41C2">
              <w:rPr>
                <w:rFonts w:cstheme="minorHAnsi"/>
                <w:sz w:val="20"/>
                <w:szCs w:val="16"/>
              </w:rPr>
              <w:t>$727,608 (small entity)</w:t>
            </w:r>
          </w:p>
          <w:p w:rsidR="004740C2" w:rsidRPr="005461B5" w:rsidP="00FB5DE1" w14:paraId="1BDF4703" w14:textId="115CD3B9">
            <w:pPr>
              <w:jc w:val="center"/>
              <w:rPr>
                <w:rFonts w:cstheme="minorHAnsi"/>
                <w:color w:val="000000"/>
                <w:highlight w:val="yellow"/>
              </w:rPr>
            </w:pPr>
            <w:r w:rsidRPr="004F41C2">
              <w:rPr>
                <w:rFonts w:cstheme="minorHAnsi"/>
                <w:sz w:val="20"/>
                <w:szCs w:val="16"/>
              </w:rPr>
              <w:t>$45,612 (micro entity)</w:t>
            </w:r>
          </w:p>
        </w:tc>
        <w:tc>
          <w:tcPr>
            <w:tcW w:w="2597" w:type="dxa"/>
            <w:vAlign w:val="center"/>
          </w:tcPr>
          <w:p w:rsidR="00FB5DE1" w:rsidRPr="004F41C2" w:rsidP="00FB5DE1" w14:paraId="0E228249" w14:textId="77777777">
            <w:pPr>
              <w:pStyle w:val="NoSpacing"/>
              <w:contextualSpacing/>
              <w:jc w:val="center"/>
              <w:rPr>
                <w:rFonts w:cstheme="minorHAnsi"/>
                <w:sz w:val="20"/>
                <w:szCs w:val="16"/>
              </w:rPr>
            </w:pPr>
            <w:r w:rsidRPr="004F41C2">
              <w:rPr>
                <w:rFonts w:cstheme="minorHAnsi"/>
                <w:sz w:val="20"/>
                <w:szCs w:val="16"/>
              </w:rPr>
              <w:t>$727,608 (small entity)</w:t>
            </w:r>
          </w:p>
          <w:p w:rsidR="004740C2" w:rsidRPr="005461B5" w:rsidP="00FB5DE1" w14:paraId="1BDF4704" w14:textId="5CECE9D5">
            <w:pPr>
              <w:jc w:val="center"/>
              <w:rPr>
                <w:rFonts w:cstheme="minorHAnsi"/>
                <w:color w:val="000000"/>
                <w:highlight w:val="yellow"/>
              </w:rPr>
            </w:pPr>
            <w:r w:rsidRPr="004F41C2">
              <w:rPr>
                <w:rFonts w:cstheme="minorHAnsi"/>
                <w:sz w:val="20"/>
                <w:szCs w:val="16"/>
              </w:rPr>
              <w:t>$45,612 (micro entity)</w:t>
            </w:r>
          </w:p>
        </w:tc>
      </w:tr>
      <w:tr w14:paraId="1BDF470B" w14:textId="77777777" w:rsidTr="00FE2A12">
        <w:tblPrEx>
          <w:tblW w:w="11430" w:type="dxa"/>
          <w:tblInd w:w="-905" w:type="dxa"/>
          <w:tblLook w:val="04A0"/>
        </w:tblPrEx>
        <w:tc>
          <w:tcPr>
            <w:tcW w:w="540" w:type="dxa"/>
            <w:vAlign w:val="center"/>
          </w:tcPr>
          <w:p w:rsidR="00FB5DE1" w:rsidRPr="00340CED" w:rsidP="00FB5DE1" w14:paraId="1BDF4706" w14:textId="1552D35C">
            <w:pPr>
              <w:jc w:val="center"/>
              <w:rPr>
                <w:rFonts w:cstheme="minorHAnsi"/>
                <w:color w:val="000000"/>
              </w:rPr>
            </w:pPr>
            <w:r>
              <w:rPr>
                <w:rFonts w:cstheme="minorHAnsi"/>
                <w:color w:val="000000"/>
                <w:sz w:val="20"/>
                <w:szCs w:val="20"/>
              </w:rPr>
              <w:t>29</w:t>
            </w:r>
          </w:p>
        </w:tc>
        <w:tc>
          <w:tcPr>
            <w:tcW w:w="2931" w:type="dxa"/>
            <w:vAlign w:val="center"/>
          </w:tcPr>
          <w:p w:rsidR="00FB5DE1" w:rsidRPr="00340CED" w:rsidP="00FB5DE1" w14:paraId="1BDF4707" w14:textId="25832C24">
            <w:pPr>
              <w:rPr>
                <w:rFonts w:cstheme="minorHAnsi"/>
                <w:color w:val="000000"/>
              </w:rPr>
            </w:pPr>
            <w:r w:rsidRPr="005C5EDB">
              <w:rPr>
                <w:rFonts w:cstheme="minorHAnsi"/>
                <w:color w:val="000000"/>
                <w:sz w:val="20"/>
                <w:szCs w:val="20"/>
              </w:rPr>
              <w:t>Request for prioritized examination</w:t>
            </w:r>
          </w:p>
        </w:tc>
        <w:tc>
          <w:tcPr>
            <w:tcW w:w="2482" w:type="dxa"/>
            <w:vAlign w:val="center"/>
          </w:tcPr>
          <w:p w:rsidR="00FB5DE1" w:rsidP="00FB5DE1" w14:paraId="1F8F5413" w14:textId="201267C9">
            <w:pPr>
              <w:pStyle w:val="NoSpacing"/>
              <w:jc w:val="center"/>
              <w:rPr>
                <w:rFonts w:cstheme="minorHAnsi"/>
                <w:sz w:val="20"/>
                <w:szCs w:val="20"/>
                <w:highlight w:val="yellow"/>
              </w:rPr>
            </w:pPr>
            <w:r>
              <w:rPr>
                <w:rFonts w:cstheme="minorHAnsi"/>
                <w:sz w:val="20"/>
                <w:szCs w:val="20"/>
              </w:rPr>
              <w:t>$0</w:t>
            </w:r>
            <w:r w:rsidRPr="008A6999">
              <w:rPr>
                <w:rFonts w:cstheme="minorHAnsi"/>
                <w:sz w:val="20"/>
                <w:szCs w:val="20"/>
              </w:rPr>
              <w:t xml:space="preserve"> (undiscounted entity)</w:t>
            </w:r>
          </w:p>
          <w:p w:rsidR="00FB5DE1" w:rsidRPr="00E86712" w:rsidP="00FB5DE1" w14:paraId="0DDEAEC3" w14:textId="497B7048">
            <w:pPr>
              <w:pStyle w:val="NoSpacing"/>
              <w:jc w:val="center"/>
              <w:rPr>
                <w:rFonts w:cstheme="minorHAnsi"/>
                <w:sz w:val="20"/>
                <w:szCs w:val="20"/>
              </w:rPr>
            </w:pPr>
            <w:r>
              <w:rPr>
                <w:rFonts w:cstheme="minorHAnsi"/>
                <w:sz w:val="20"/>
                <w:szCs w:val="20"/>
              </w:rPr>
              <w:t>$0</w:t>
            </w:r>
            <w:r w:rsidRPr="00E86712">
              <w:rPr>
                <w:rFonts w:cstheme="minorHAnsi"/>
                <w:sz w:val="20"/>
                <w:szCs w:val="20"/>
              </w:rPr>
              <w:t xml:space="preserve"> (small entity)</w:t>
            </w:r>
          </w:p>
          <w:p w:rsidR="00FB5DE1" w:rsidRPr="00340CED" w:rsidP="00FB5DE1" w14:paraId="1BDF4708" w14:textId="33FBC3A5">
            <w:pPr>
              <w:jc w:val="center"/>
              <w:rPr>
                <w:rFonts w:cstheme="minorHAnsi"/>
                <w:color w:val="000000"/>
              </w:rPr>
            </w:pPr>
            <w:r>
              <w:rPr>
                <w:rFonts w:cstheme="minorHAnsi"/>
                <w:sz w:val="20"/>
                <w:szCs w:val="20"/>
              </w:rPr>
              <w:t>$0</w:t>
            </w:r>
            <w:r w:rsidRPr="00E86712">
              <w:rPr>
                <w:rFonts w:cstheme="minorHAnsi"/>
                <w:sz w:val="20"/>
                <w:szCs w:val="20"/>
              </w:rPr>
              <w:t xml:space="preserve"> (micro entity)</w:t>
            </w:r>
          </w:p>
        </w:tc>
        <w:tc>
          <w:tcPr>
            <w:tcW w:w="2880" w:type="dxa"/>
            <w:vAlign w:val="center"/>
          </w:tcPr>
          <w:p w:rsidR="00FB5DE1" w:rsidRPr="004F41C2" w:rsidP="00FB5DE1" w14:paraId="2C921B65" w14:textId="55CBF928">
            <w:pPr>
              <w:pStyle w:val="NoSpacing"/>
              <w:jc w:val="center"/>
              <w:rPr>
                <w:rFonts w:cstheme="minorHAnsi"/>
                <w:sz w:val="20"/>
                <w:szCs w:val="20"/>
              </w:rPr>
            </w:pPr>
            <w:r w:rsidRPr="004F41C2">
              <w:rPr>
                <w:rFonts w:cstheme="minorHAnsi"/>
                <w:sz w:val="20"/>
                <w:szCs w:val="20"/>
              </w:rPr>
              <w:t>$</w:t>
            </w:r>
            <w:r w:rsidR="00885AC2">
              <w:rPr>
                <w:rFonts w:cstheme="minorHAnsi"/>
                <w:sz w:val="20"/>
                <w:szCs w:val="20"/>
              </w:rPr>
              <w:t xml:space="preserve">24,599,400 </w:t>
            </w:r>
            <w:r w:rsidRPr="004F41C2">
              <w:rPr>
                <w:rFonts w:cstheme="minorHAnsi"/>
                <w:sz w:val="20"/>
                <w:szCs w:val="20"/>
              </w:rPr>
              <w:t>(undiscounted entity)</w:t>
            </w:r>
          </w:p>
          <w:p w:rsidR="00FB5DE1" w:rsidRPr="004F41C2" w:rsidP="00FB5DE1" w14:paraId="7C31C77B" w14:textId="56C8E204">
            <w:pPr>
              <w:pStyle w:val="NoSpacing"/>
              <w:jc w:val="center"/>
              <w:rPr>
                <w:rFonts w:cstheme="minorHAnsi"/>
                <w:sz w:val="20"/>
                <w:szCs w:val="20"/>
              </w:rPr>
            </w:pPr>
            <w:r w:rsidRPr="004F41C2">
              <w:rPr>
                <w:rFonts w:cstheme="minorHAnsi"/>
                <w:sz w:val="20"/>
                <w:szCs w:val="20"/>
              </w:rPr>
              <w:t>$</w:t>
            </w:r>
            <w:r w:rsidR="00885AC2">
              <w:rPr>
                <w:rFonts w:cstheme="minorHAnsi"/>
                <w:sz w:val="20"/>
                <w:szCs w:val="20"/>
              </w:rPr>
              <w:t>12,181,680</w:t>
            </w:r>
            <w:r w:rsidRPr="004F41C2">
              <w:rPr>
                <w:rFonts w:cstheme="minorHAnsi"/>
                <w:sz w:val="20"/>
                <w:szCs w:val="20"/>
              </w:rPr>
              <w:t xml:space="preserve"> (small entity)</w:t>
            </w:r>
          </w:p>
          <w:p w:rsidR="00FB5DE1" w:rsidRPr="005461B5" w:rsidP="00FB5DE1" w14:paraId="1BDF4709" w14:textId="5927CB90">
            <w:pPr>
              <w:jc w:val="center"/>
              <w:rPr>
                <w:rFonts w:cstheme="minorHAnsi"/>
                <w:color w:val="000000"/>
                <w:highlight w:val="yellow"/>
              </w:rPr>
            </w:pPr>
            <w:r w:rsidRPr="004F41C2">
              <w:rPr>
                <w:rFonts w:cstheme="minorHAnsi"/>
                <w:sz w:val="20"/>
                <w:szCs w:val="20"/>
              </w:rPr>
              <w:t>$</w:t>
            </w:r>
            <w:r w:rsidR="00885AC2">
              <w:rPr>
                <w:rFonts w:cstheme="minorHAnsi"/>
                <w:sz w:val="20"/>
                <w:szCs w:val="20"/>
              </w:rPr>
              <w:t>817,320</w:t>
            </w:r>
            <w:r w:rsidRPr="004F41C2">
              <w:rPr>
                <w:rFonts w:cstheme="minorHAnsi"/>
                <w:sz w:val="20"/>
                <w:szCs w:val="20"/>
              </w:rPr>
              <w:t xml:space="preserve"> (micro entity)</w:t>
            </w:r>
          </w:p>
        </w:tc>
        <w:tc>
          <w:tcPr>
            <w:tcW w:w="2597" w:type="dxa"/>
            <w:vAlign w:val="center"/>
          </w:tcPr>
          <w:p w:rsidR="00FB5DE1" w:rsidRPr="004F41C2" w:rsidP="00FB5DE1" w14:paraId="6B276EE1" w14:textId="6C756185">
            <w:pPr>
              <w:pStyle w:val="NoSpacing"/>
              <w:jc w:val="center"/>
              <w:rPr>
                <w:rFonts w:cstheme="minorHAnsi"/>
                <w:sz w:val="20"/>
                <w:szCs w:val="20"/>
              </w:rPr>
            </w:pPr>
            <w:r w:rsidRPr="004F41C2">
              <w:rPr>
                <w:rFonts w:cstheme="minorHAnsi"/>
                <w:sz w:val="20"/>
                <w:szCs w:val="20"/>
              </w:rPr>
              <w:t>$</w:t>
            </w:r>
            <w:r w:rsidR="00885AC2">
              <w:rPr>
                <w:rFonts w:cstheme="minorHAnsi"/>
                <w:sz w:val="20"/>
                <w:szCs w:val="20"/>
              </w:rPr>
              <w:t xml:space="preserve">24,599,400 </w:t>
            </w:r>
            <w:r w:rsidRPr="004F41C2">
              <w:rPr>
                <w:rFonts w:cstheme="minorHAnsi"/>
                <w:sz w:val="20"/>
                <w:szCs w:val="20"/>
              </w:rPr>
              <w:t>(undiscounted entity)</w:t>
            </w:r>
          </w:p>
          <w:p w:rsidR="00FB5DE1" w:rsidRPr="004F41C2" w:rsidP="00FB5DE1" w14:paraId="62D5AFBD" w14:textId="1202E1C1">
            <w:pPr>
              <w:pStyle w:val="NoSpacing"/>
              <w:jc w:val="center"/>
              <w:rPr>
                <w:rFonts w:cstheme="minorHAnsi"/>
                <w:sz w:val="20"/>
                <w:szCs w:val="20"/>
              </w:rPr>
            </w:pPr>
            <w:r w:rsidRPr="004F41C2">
              <w:rPr>
                <w:rFonts w:cstheme="minorHAnsi"/>
                <w:sz w:val="20"/>
                <w:szCs w:val="20"/>
              </w:rPr>
              <w:t>$</w:t>
            </w:r>
            <w:r w:rsidR="00885AC2">
              <w:rPr>
                <w:rFonts w:cstheme="minorHAnsi"/>
                <w:sz w:val="20"/>
                <w:szCs w:val="20"/>
              </w:rPr>
              <w:t>12,181,680</w:t>
            </w:r>
            <w:r w:rsidRPr="004F41C2" w:rsidR="00885AC2">
              <w:rPr>
                <w:rFonts w:cstheme="minorHAnsi"/>
                <w:sz w:val="20"/>
                <w:szCs w:val="20"/>
              </w:rPr>
              <w:t xml:space="preserve"> </w:t>
            </w:r>
            <w:r w:rsidRPr="004F41C2">
              <w:rPr>
                <w:rFonts w:cstheme="minorHAnsi"/>
                <w:sz w:val="20"/>
                <w:szCs w:val="20"/>
              </w:rPr>
              <w:t>(small entity)</w:t>
            </w:r>
          </w:p>
          <w:p w:rsidR="00FB5DE1" w:rsidRPr="005461B5" w:rsidP="00FB5DE1" w14:paraId="1BDF470A" w14:textId="2F81BFC9">
            <w:pPr>
              <w:jc w:val="center"/>
              <w:rPr>
                <w:rFonts w:cstheme="minorHAnsi"/>
                <w:color w:val="000000"/>
                <w:highlight w:val="yellow"/>
              </w:rPr>
            </w:pPr>
            <w:r w:rsidRPr="004F41C2">
              <w:rPr>
                <w:rFonts w:cstheme="minorHAnsi"/>
                <w:sz w:val="20"/>
                <w:szCs w:val="20"/>
              </w:rPr>
              <w:t>$</w:t>
            </w:r>
            <w:r w:rsidR="005039FB">
              <w:rPr>
                <w:rFonts w:cstheme="minorHAnsi"/>
                <w:sz w:val="20"/>
                <w:szCs w:val="20"/>
              </w:rPr>
              <w:t>817,320</w:t>
            </w:r>
            <w:r w:rsidRPr="004F41C2" w:rsidR="005039FB">
              <w:rPr>
                <w:rFonts w:cstheme="minorHAnsi"/>
                <w:sz w:val="20"/>
                <w:szCs w:val="20"/>
              </w:rPr>
              <w:t xml:space="preserve"> (</w:t>
            </w:r>
            <w:r w:rsidRPr="004F41C2">
              <w:rPr>
                <w:rFonts w:cstheme="minorHAnsi"/>
                <w:sz w:val="20"/>
                <w:szCs w:val="20"/>
              </w:rPr>
              <w:t>micro entity)</w:t>
            </w:r>
          </w:p>
        </w:tc>
      </w:tr>
      <w:tr w14:paraId="1BDF4711" w14:textId="77777777" w:rsidTr="00FE2A12">
        <w:tblPrEx>
          <w:tblW w:w="11430" w:type="dxa"/>
          <w:tblInd w:w="-905" w:type="dxa"/>
          <w:tblLook w:val="04A0"/>
        </w:tblPrEx>
        <w:tc>
          <w:tcPr>
            <w:tcW w:w="540" w:type="dxa"/>
            <w:vAlign w:val="center"/>
          </w:tcPr>
          <w:p w:rsidR="004740C2" w:rsidRPr="00340CED" w:rsidP="004740C2" w14:paraId="1BDF470C" w14:textId="34413200">
            <w:pPr>
              <w:jc w:val="center"/>
              <w:rPr>
                <w:rFonts w:cstheme="minorHAnsi"/>
                <w:color w:val="000000"/>
              </w:rPr>
            </w:pPr>
            <w:r>
              <w:rPr>
                <w:rFonts w:cstheme="minorHAnsi"/>
                <w:color w:val="000000"/>
                <w:sz w:val="20"/>
                <w:szCs w:val="20"/>
              </w:rPr>
              <w:t>30</w:t>
            </w:r>
          </w:p>
        </w:tc>
        <w:tc>
          <w:tcPr>
            <w:tcW w:w="2931" w:type="dxa"/>
            <w:vAlign w:val="center"/>
          </w:tcPr>
          <w:p w:rsidR="004740C2" w:rsidRPr="00340CED" w:rsidP="004740C2" w14:paraId="1BDF470D" w14:textId="4F251565">
            <w:pPr>
              <w:rPr>
                <w:rFonts w:cstheme="minorHAnsi"/>
                <w:color w:val="000000"/>
              </w:rPr>
            </w:pPr>
            <w:r w:rsidRPr="005C5EDB">
              <w:rPr>
                <w:rFonts w:cstheme="minorHAnsi"/>
                <w:color w:val="000000"/>
                <w:sz w:val="20"/>
                <w:szCs w:val="20"/>
              </w:rPr>
              <w:t xml:space="preserve">For each additional invention to be examined (see 37 CFR 1.129(b))  </w:t>
            </w:r>
          </w:p>
        </w:tc>
        <w:tc>
          <w:tcPr>
            <w:tcW w:w="2482" w:type="dxa"/>
            <w:vAlign w:val="center"/>
          </w:tcPr>
          <w:p w:rsidR="004F41C2" w:rsidRPr="00FB5DE1" w:rsidP="004740C2" w14:paraId="57DC116A" w14:textId="16A76A56">
            <w:pPr>
              <w:pStyle w:val="NoSpacing"/>
              <w:jc w:val="center"/>
              <w:rPr>
                <w:rFonts w:cstheme="minorHAnsi"/>
                <w:sz w:val="20"/>
                <w:szCs w:val="20"/>
              </w:rPr>
            </w:pPr>
            <w:r w:rsidRPr="00FB5DE1">
              <w:rPr>
                <w:rFonts w:cstheme="minorHAnsi"/>
                <w:sz w:val="20"/>
                <w:szCs w:val="20"/>
              </w:rPr>
              <w:t>$0</w:t>
            </w:r>
            <w:r w:rsidRPr="00FB5DE1" w:rsidR="00FB5DE1">
              <w:rPr>
                <w:rFonts w:cstheme="minorHAnsi"/>
                <w:sz w:val="20"/>
                <w:szCs w:val="20"/>
              </w:rPr>
              <w:t xml:space="preserve"> (undiscounted entity)</w:t>
            </w:r>
          </w:p>
          <w:p w:rsidR="004740C2" w:rsidRPr="00FB5DE1" w:rsidP="004740C2" w14:paraId="707C12AE" w14:textId="5F7D6253">
            <w:pPr>
              <w:pStyle w:val="NoSpacing"/>
              <w:jc w:val="center"/>
              <w:rPr>
                <w:rFonts w:cstheme="minorHAnsi"/>
                <w:sz w:val="20"/>
                <w:szCs w:val="20"/>
              </w:rPr>
            </w:pPr>
            <w:r w:rsidRPr="00FB5DE1">
              <w:rPr>
                <w:rFonts w:cstheme="minorHAnsi"/>
                <w:sz w:val="20"/>
                <w:szCs w:val="20"/>
              </w:rPr>
              <w:t>$19,360 (small entity)</w:t>
            </w:r>
          </w:p>
          <w:p w:rsidR="004740C2" w:rsidRPr="00FB5DE1" w:rsidP="004740C2" w14:paraId="1BDF470E" w14:textId="123FF1EF">
            <w:pPr>
              <w:jc w:val="center"/>
              <w:rPr>
                <w:rFonts w:cstheme="minorHAnsi"/>
              </w:rPr>
            </w:pPr>
            <w:r w:rsidRPr="00FB5DE1">
              <w:rPr>
                <w:rFonts w:cstheme="minorHAnsi"/>
                <w:sz w:val="20"/>
                <w:szCs w:val="20"/>
              </w:rPr>
              <w:t>$1,100 (micro entity)</w:t>
            </w:r>
          </w:p>
        </w:tc>
        <w:tc>
          <w:tcPr>
            <w:tcW w:w="2880" w:type="dxa"/>
            <w:vAlign w:val="center"/>
          </w:tcPr>
          <w:p w:rsidR="004F41C2" w:rsidRPr="00FB5DE1" w:rsidP="004F41C2" w14:paraId="1D8534AD" w14:textId="585F2B04">
            <w:pPr>
              <w:pStyle w:val="NoSpacing"/>
              <w:jc w:val="center"/>
              <w:rPr>
                <w:rFonts w:cstheme="minorHAnsi"/>
                <w:sz w:val="20"/>
                <w:szCs w:val="20"/>
              </w:rPr>
            </w:pPr>
            <w:r w:rsidRPr="00FB5DE1">
              <w:rPr>
                <w:rFonts w:cstheme="minorHAnsi"/>
                <w:sz w:val="20"/>
                <w:szCs w:val="20"/>
              </w:rPr>
              <w:t>$</w:t>
            </w:r>
            <w:r w:rsidRPr="00FB5DE1" w:rsidR="00FB5DE1">
              <w:rPr>
                <w:rFonts w:cstheme="minorHAnsi"/>
                <w:sz w:val="20"/>
                <w:szCs w:val="20"/>
              </w:rPr>
              <w:t>880 (undiscounted entity)</w:t>
            </w:r>
          </w:p>
          <w:p w:rsidR="004740C2" w:rsidRPr="00FB5DE1" w:rsidP="004740C2" w14:paraId="1AA18AC8" w14:textId="57421750">
            <w:pPr>
              <w:pStyle w:val="NoSpacing"/>
              <w:jc w:val="center"/>
              <w:rPr>
                <w:rFonts w:cstheme="minorHAnsi"/>
                <w:sz w:val="20"/>
                <w:szCs w:val="20"/>
              </w:rPr>
            </w:pPr>
            <w:r w:rsidRPr="00FB5DE1">
              <w:rPr>
                <w:rFonts w:cstheme="minorHAnsi"/>
                <w:sz w:val="20"/>
                <w:szCs w:val="20"/>
              </w:rPr>
              <w:t>$15,488 (small entity)</w:t>
            </w:r>
          </w:p>
          <w:p w:rsidR="004740C2" w:rsidRPr="00FB5DE1" w:rsidP="004740C2" w14:paraId="1BDF470F" w14:textId="4255EA01">
            <w:pPr>
              <w:jc w:val="center"/>
              <w:rPr>
                <w:rFonts w:cstheme="minorHAnsi"/>
              </w:rPr>
            </w:pPr>
            <w:r w:rsidRPr="00FB5DE1">
              <w:rPr>
                <w:rFonts w:cstheme="minorHAnsi"/>
                <w:sz w:val="20"/>
                <w:szCs w:val="20"/>
              </w:rPr>
              <w:t>$880 (micro entity)</w:t>
            </w:r>
          </w:p>
        </w:tc>
        <w:tc>
          <w:tcPr>
            <w:tcW w:w="2597" w:type="dxa"/>
            <w:vAlign w:val="center"/>
          </w:tcPr>
          <w:p w:rsidR="004F41C2" w:rsidRPr="00FB5DE1" w:rsidP="004740C2" w14:paraId="1EC51DF1" w14:textId="6AE91906">
            <w:pPr>
              <w:pStyle w:val="NoSpacing"/>
              <w:jc w:val="center"/>
              <w:rPr>
                <w:rFonts w:cstheme="minorHAnsi"/>
                <w:sz w:val="20"/>
                <w:szCs w:val="20"/>
              </w:rPr>
            </w:pPr>
            <w:r w:rsidRPr="00FB5DE1">
              <w:rPr>
                <w:rFonts w:cstheme="minorHAnsi"/>
                <w:sz w:val="20"/>
                <w:szCs w:val="20"/>
              </w:rPr>
              <w:t>+$880 (undiscounted entity)</w:t>
            </w:r>
          </w:p>
          <w:p w:rsidR="004740C2" w:rsidRPr="00FB5DE1" w:rsidP="004740C2" w14:paraId="38A9E002" w14:textId="6830449D">
            <w:pPr>
              <w:pStyle w:val="NoSpacing"/>
              <w:jc w:val="center"/>
              <w:rPr>
                <w:rFonts w:cstheme="minorHAnsi"/>
                <w:sz w:val="20"/>
                <w:szCs w:val="20"/>
              </w:rPr>
            </w:pPr>
            <w:r w:rsidRPr="00FB5DE1">
              <w:rPr>
                <w:rFonts w:cstheme="minorHAnsi"/>
                <w:sz w:val="20"/>
                <w:szCs w:val="20"/>
              </w:rPr>
              <w:t>-$3,872 (small entity)</w:t>
            </w:r>
          </w:p>
          <w:p w:rsidR="004740C2" w:rsidRPr="00FB5DE1" w:rsidP="004740C2" w14:paraId="1BDF4710" w14:textId="5AC0EEA4">
            <w:pPr>
              <w:jc w:val="center"/>
              <w:rPr>
                <w:rFonts w:cstheme="minorHAnsi"/>
              </w:rPr>
            </w:pPr>
            <w:r w:rsidRPr="00FB5DE1">
              <w:rPr>
                <w:rFonts w:cstheme="minorHAnsi"/>
                <w:sz w:val="20"/>
                <w:szCs w:val="20"/>
              </w:rPr>
              <w:t>-$220 (micro entity)</w:t>
            </w:r>
          </w:p>
        </w:tc>
      </w:tr>
      <w:tr w14:paraId="300DCE97" w14:textId="77777777" w:rsidTr="00FE2A12">
        <w:tblPrEx>
          <w:tblW w:w="11430" w:type="dxa"/>
          <w:tblInd w:w="-905" w:type="dxa"/>
          <w:tblLook w:val="04A0"/>
        </w:tblPrEx>
        <w:tc>
          <w:tcPr>
            <w:tcW w:w="540" w:type="dxa"/>
            <w:vAlign w:val="center"/>
          </w:tcPr>
          <w:p w:rsidR="004740C2" w:rsidRPr="00E86712" w:rsidP="004740C2" w14:paraId="6900C497" w14:textId="5CB2B20F">
            <w:pPr>
              <w:jc w:val="center"/>
              <w:rPr>
                <w:rFonts w:cstheme="minorHAnsi"/>
                <w:color w:val="000000"/>
                <w:sz w:val="20"/>
                <w:szCs w:val="20"/>
              </w:rPr>
            </w:pPr>
            <w:r>
              <w:rPr>
                <w:rFonts w:cstheme="minorHAnsi"/>
                <w:color w:val="000000"/>
                <w:sz w:val="20"/>
                <w:szCs w:val="20"/>
              </w:rPr>
              <w:t>30</w:t>
            </w:r>
          </w:p>
        </w:tc>
        <w:tc>
          <w:tcPr>
            <w:tcW w:w="2931" w:type="dxa"/>
            <w:vAlign w:val="center"/>
          </w:tcPr>
          <w:p w:rsidR="004740C2" w:rsidRPr="00E86712" w:rsidP="004740C2" w14:paraId="5D82C52C" w14:textId="4E65D8A4">
            <w:pPr>
              <w:rPr>
                <w:rFonts w:cstheme="minorHAnsi"/>
                <w:color w:val="000000"/>
                <w:sz w:val="20"/>
                <w:szCs w:val="20"/>
              </w:rPr>
            </w:pPr>
            <w:r w:rsidRPr="00204E84">
              <w:rPr>
                <w:rFonts w:cstheme="minorHAnsi"/>
                <w:color w:val="000000"/>
                <w:sz w:val="20"/>
                <w:szCs w:val="20"/>
              </w:rPr>
              <w:t>Filing a submission after final rejection (see 37 CFR 1.129(a))</w:t>
            </w:r>
          </w:p>
        </w:tc>
        <w:tc>
          <w:tcPr>
            <w:tcW w:w="2482" w:type="dxa"/>
            <w:vAlign w:val="center"/>
          </w:tcPr>
          <w:p w:rsidR="004740C2" w:rsidRPr="00E86712" w:rsidP="004740C2" w14:paraId="05806123" w14:textId="7B57D8F7">
            <w:pPr>
              <w:pStyle w:val="NoSpacing"/>
              <w:jc w:val="center"/>
              <w:rPr>
                <w:rFonts w:cstheme="minorHAnsi"/>
                <w:sz w:val="20"/>
                <w:szCs w:val="20"/>
              </w:rPr>
            </w:pPr>
            <w:r>
              <w:rPr>
                <w:rFonts w:cstheme="minorHAnsi"/>
                <w:sz w:val="20"/>
                <w:szCs w:val="20"/>
              </w:rPr>
              <w:t>$0</w:t>
            </w:r>
            <w:r w:rsidRPr="00E86712">
              <w:rPr>
                <w:rFonts w:cstheme="minorHAnsi"/>
                <w:sz w:val="20"/>
                <w:szCs w:val="20"/>
              </w:rPr>
              <w:t xml:space="preserve"> (small entity)</w:t>
            </w:r>
          </w:p>
          <w:p w:rsidR="004740C2" w:rsidP="004740C2" w14:paraId="7CD30D89" w14:textId="1B8C4898">
            <w:pPr>
              <w:pStyle w:val="NoSpacing"/>
              <w:jc w:val="center"/>
              <w:rPr>
                <w:rFonts w:cstheme="minorHAnsi"/>
                <w:sz w:val="20"/>
                <w:szCs w:val="20"/>
              </w:rPr>
            </w:pPr>
            <w:r>
              <w:rPr>
                <w:rFonts w:cstheme="minorHAnsi"/>
                <w:sz w:val="20"/>
                <w:szCs w:val="20"/>
              </w:rPr>
              <w:t>$0</w:t>
            </w:r>
            <w:r w:rsidRPr="00E86712">
              <w:rPr>
                <w:rFonts w:cstheme="minorHAnsi"/>
                <w:sz w:val="20"/>
                <w:szCs w:val="20"/>
              </w:rPr>
              <w:t xml:space="preserve"> (micro entity)</w:t>
            </w:r>
          </w:p>
        </w:tc>
        <w:tc>
          <w:tcPr>
            <w:tcW w:w="2880" w:type="dxa"/>
            <w:vAlign w:val="center"/>
          </w:tcPr>
          <w:p w:rsidR="004740C2" w:rsidRPr="00E86712" w:rsidP="004740C2" w14:paraId="73CF5DC4" w14:textId="77777777">
            <w:pPr>
              <w:pStyle w:val="NoSpacing"/>
              <w:jc w:val="center"/>
              <w:rPr>
                <w:rFonts w:cstheme="minorHAnsi"/>
                <w:sz w:val="20"/>
                <w:szCs w:val="20"/>
              </w:rPr>
            </w:pPr>
            <w:r>
              <w:rPr>
                <w:rFonts w:cstheme="minorHAnsi"/>
                <w:sz w:val="20"/>
                <w:szCs w:val="20"/>
              </w:rPr>
              <w:t>$352</w:t>
            </w:r>
            <w:r w:rsidRPr="00E86712">
              <w:rPr>
                <w:rFonts w:cstheme="minorHAnsi"/>
                <w:sz w:val="20"/>
                <w:szCs w:val="20"/>
              </w:rPr>
              <w:t xml:space="preserve"> (small entity)</w:t>
            </w:r>
          </w:p>
          <w:p w:rsidR="004740C2" w:rsidP="004740C2" w14:paraId="47BB37D5" w14:textId="754D1BAA">
            <w:pPr>
              <w:pStyle w:val="NoSpacing"/>
              <w:jc w:val="center"/>
              <w:rPr>
                <w:rFonts w:cstheme="minorHAnsi"/>
                <w:sz w:val="20"/>
                <w:szCs w:val="20"/>
              </w:rPr>
            </w:pPr>
            <w:r>
              <w:rPr>
                <w:rFonts w:cstheme="minorHAnsi"/>
                <w:sz w:val="20"/>
                <w:szCs w:val="20"/>
              </w:rPr>
              <w:t>$176</w:t>
            </w:r>
            <w:r w:rsidRPr="00E86712">
              <w:rPr>
                <w:rFonts w:cstheme="minorHAnsi"/>
                <w:sz w:val="20"/>
                <w:szCs w:val="20"/>
              </w:rPr>
              <w:t xml:space="preserve"> (micro entity)</w:t>
            </w:r>
          </w:p>
        </w:tc>
        <w:tc>
          <w:tcPr>
            <w:tcW w:w="2597" w:type="dxa"/>
            <w:vAlign w:val="center"/>
          </w:tcPr>
          <w:p w:rsidR="004740C2" w:rsidRPr="00E86712" w:rsidP="004740C2" w14:paraId="462B9BE3" w14:textId="77777777">
            <w:pPr>
              <w:pStyle w:val="NoSpacing"/>
              <w:jc w:val="center"/>
              <w:rPr>
                <w:rFonts w:cstheme="minorHAnsi"/>
                <w:sz w:val="20"/>
                <w:szCs w:val="20"/>
              </w:rPr>
            </w:pPr>
            <w:r>
              <w:rPr>
                <w:rFonts w:cstheme="minorHAnsi"/>
                <w:sz w:val="20"/>
                <w:szCs w:val="20"/>
              </w:rPr>
              <w:t>$352</w:t>
            </w:r>
            <w:r w:rsidRPr="00E86712">
              <w:rPr>
                <w:rFonts w:cstheme="minorHAnsi"/>
                <w:sz w:val="20"/>
                <w:szCs w:val="20"/>
              </w:rPr>
              <w:t xml:space="preserve"> (small entity)</w:t>
            </w:r>
          </w:p>
          <w:p w:rsidR="004740C2" w:rsidP="004740C2" w14:paraId="7459B1FB" w14:textId="12083A0B">
            <w:pPr>
              <w:pStyle w:val="NoSpacing"/>
              <w:jc w:val="center"/>
              <w:rPr>
                <w:rFonts w:cstheme="minorHAnsi"/>
                <w:sz w:val="20"/>
                <w:szCs w:val="20"/>
              </w:rPr>
            </w:pPr>
            <w:r>
              <w:rPr>
                <w:rFonts w:cstheme="minorHAnsi"/>
                <w:sz w:val="20"/>
                <w:szCs w:val="20"/>
              </w:rPr>
              <w:t>$176</w:t>
            </w:r>
            <w:r w:rsidRPr="00E86712">
              <w:rPr>
                <w:rFonts w:cstheme="minorHAnsi"/>
                <w:sz w:val="20"/>
                <w:szCs w:val="20"/>
              </w:rPr>
              <w:t xml:space="preserve"> (micro entity)</w:t>
            </w:r>
          </w:p>
        </w:tc>
      </w:tr>
      <w:tr w14:paraId="1BDF4717" w14:textId="77777777" w:rsidTr="00FE2A12">
        <w:tblPrEx>
          <w:tblW w:w="11430" w:type="dxa"/>
          <w:tblInd w:w="-905" w:type="dxa"/>
          <w:tblLook w:val="04A0"/>
        </w:tblPrEx>
        <w:tc>
          <w:tcPr>
            <w:tcW w:w="540" w:type="dxa"/>
            <w:vAlign w:val="center"/>
          </w:tcPr>
          <w:p w:rsidR="004740C2" w:rsidRPr="00340CED" w:rsidP="004740C2" w14:paraId="1BDF4712" w14:textId="3434FAB3">
            <w:pPr>
              <w:jc w:val="center"/>
              <w:rPr>
                <w:rFonts w:cstheme="minorHAnsi"/>
                <w:color w:val="000000"/>
              </w:rPr>
            </w:pPr>
            <w:r>
              <w:rPr>
                <w:rFonts w:cstheme="minorHAnsi"/>
                <w:color w:val="000000"/>
                <w:sz w:val="20"/>
                <w:szCs w:val="20"/>
              </w:rPr>
              <w:t>31</w:t>
            </w:r>
          </w:p>
        </w:tc>
        <w:tc>
          <w:tcPr>
            <w:tcW w:w="2931" w:type="dxa"/>
            <w:vAlign w:val="center"/>
          </w:tcPr>
          <w:p w:rsidR="004740C2" w:rsidRPr="00340CED" w:rsidP="004740C2" w14:paraId="1BDF4713" w14:textId="6F8266D0">
            <w:pPr>
              <w:rPr>
                <w:rFonts w:cstheme="minorHAnsi"/>
                <w:color w:val="000000"/>
              </w:rPr>
            </w:pPr>
            <w:r w:rsidRPr="004740C2">
              <w:rPr>
                <w:rFonts w:cstheme="minorHAnsi"/>
                <w:color w:val="000000"/>
                <w:sz w:val="20"/>
                <w:szCs w:val="20"/>
              </w:rPr>
              <w:t>Correction of inventorship after first office action on the merits</w:t>
            </w:r>
          </w:p>
        </w:tc>
        <w:tc>
          <w:tcPr>
            <w:tcW w:w="2482" w:type="dxa"/>
            <w:vAlign w:val="center"/>
          </w:tcPr>
          <w:p w:rsidR="004740C2" w:rsidRPr="00E86712" w:rsidP="004740C2" w14:paraId="6A511A37" w14:textId="3D4715E7">
            <w:pPr>
              <w:pStyle w:val="NoSpacing"/>
              <w:jc w:val="center"/>
              <w:rPr>
                <w:rFonts w:cstheme="minorHAnsi"/>
                <w:sz w:val="20"/>
                <w:szCs w:val="20"/>
              </w:rPr>
            </w:pPr>
            <w:r w:rsidRPr="00256D17">
              <w:rPr>
                <w:rFonts w:cstheme="minorHAnsi"/>
                <w:sz w:val="20"/>
                <w:szCs w:val="20"/>
              </w:rPr>
              <w:t>$253,760</w:t>
            </w:r>
            <w:r w:rsidRPr="00E86712">
              <w:rPr>
                <w:rFonts w:cstheme="minorHAnsi"/>
                <w:sz w:val="20"/>
                <w:szCs w:val="20"/>
              </w:rPr>
              <w:t xml:space="preserve"> (small entity)</w:t>
            </w:r>
          </w:p>
          <w:p w:rsidR="004740C2" w:rsidRPr="00340CED" w:rsidP="004740C2" w14:paraId="1BDF4714" w14:textId="0D2C766F">
            <w:pPr>
              <w:jc w:val="center"/>
              <w:rPr>
                <w:rFonts w:cstheme="minorHAnsi"/>
                <w:color w:val="000000"/>
              </w:rPr>
            </w:pPr>
            <w:r w:rsidRPr="00256D17">
              <w:rPr>
                <w:rFonts w:cstheme="minorHAnsi"/>
                <w:sz w:val="20"/>
                <w:szCs w:val="20"/>
              </w:rPr>
              <w:t>$9,920</w:t>
            </w:r>
            <w:r w:rsidRPr="00E86712">
              <w:rPr>
                <w:rFonts w:cstheme="minorHAnsi"/>
                <w:sz w:val="20"/>
                <w:szCs w:val="20"/>
              </w:rPr>
              <w:t xml:space="preserve"> (micro entity)</w:t>
            </w:r>
          </w:p>
        </w:tc>
        <w:tc>
          <w:tcPr>
            <w:tcW w:w="2880" w:type="dxa"/>
            <w:vAlign w:val="center"/>
          </w:tcPr>
          <w:p w:rsidR="004740C2" w:rsidRPr="00E86712" w:rsidP="004740C2" w14:paraId="59169D10" w14:textId="77777777">
            <w:pPr>
              <w:pStyle w:val="NoSpacing"/>
              <w:jc w:val="center"/>
              <w:rPr>
                <w:rFonts w:cstheme="minorHAnsi"/>
                <w:sz w:val="20"/>
                <w:szCs w:val="20"/>
              </w:rPr>
            </w:pPr>
            <w:r>
              <w:rPr>
                <w:rFonts w:cstheme="minorHAnsi"/>
                <w:sz w:val="20"/>
                <w:szCs w:val="20"/>
              </w:rPr>
              <w:t>$</w:t>
            </w:r>
            <w:r w:rsidRPr="003950EC">
              <w:rPr>
                <w:rFonts w:cstheme="minorHAnsi"/>
                <w:sz w:val="20"/>
                <w:szCs w:val="20"/>
              </w:rPr>
              <w:t>203,008</w:t>
            </w:r>
            <w:r w:rsidRPr="00E86712">
              <w:rPr>
                <w:rFonts w:cstheme="minorHAnsi"/>
                <w:sz w:val="20"/>
                <w:szCs w:val="20"/>
              </w:rPr>
              <w:t xml:space="preserve"> (small entity)</w:t>
            </w:r>
          </w:p>
          <w:p w:rsidR="004740C2" w:rsidRPr="00340CED" w:rsidP="004740C2" w14:paraId="1BDF4715" w14:textId="53944CEC">
            <w:pPr>
              <w:jc w:val="center"/>
              <w:rPr>
                <w:rFonts w:cstheme="minorHAnsi"/>
                <w:color w:val="000000"/>
              </w:rPr>
            </w:pPr>
            <w:r w:rsidRPr="00E86712">
              <w:rPr>
                <w:rFonts w:cstheme="minorHAnsi"/>
                <w:sz w:val="20"/>
                <w:szCs w:val="20"/>
              </w:rPr>
              <w:t>$</w:t>
            </w:r>
            <w:r w:rsidRPr="003950EC">
              <w:rPr>
                <w:rFonts w:cstheme="minorHAnsi"/>
                <w:sz w:val="20"/>
                <w:szCs w:val="20"/>
              </w:rPr>
              <w:t>7,936</w:t>
            </w:r>
            <w:r>
              <w:rPr>
                <w:rFonts w:cstheme="minorHAnsi"/>
                <w:sz w:val="20"/>
                <w:szCs w:val="20"/>
              </w:rPr>
              <w:t xml:space="preserve"> </w:t>
            </w:r>
            <w:r w:rsidRPr="00E86712">
              <w:rPr>
                <w:rFonts w:cstheme="minorHAnsi"/>
                <w:sz w:val="20"/>
                <w:szCs w:val="20"/>
              </w:rPr>
              <w:t>(micro entity)</w:t>
            </w:r>
          </w:p>
        </w:tc>
        <w:tc>
          <w:tcPr>
            <w:tcW w:w="2597" w:type="dxa"/>
            <w:vAlign w:val="center"/>
          </w:tcPr>
          <w:p w:rsidR="004740C2" w:rsidRPr="00E86712" w:rsidP="004740C2" w14:paraId="4F664826" w14:textId="7751F7BA">
            <w:pPr>
              <w:pStyle w:val="NoSpacing"/>
              <w:jc w:val="center"/>
              <w:rPr>
                <w:rFonts w:cstheme="minorHAnsi"/>
                <w:sz w:val="20"/>
                <w:szCs w:val="20"/>
              </w:rPr>
            </w:pPr>
            <w:r>
              <w:rPr>
                <w:rFonts w:cstheme="minorHAnsi"/>
                <w:sz w:val="20"/>
                <w:szCs w:val="20"/>
              </w:rPr>
              <w:t>-$</w:t>
            </w:r>
            <w:r w:rsidRPr="00A673D4">
              <w:rPr>
                <w:rFonts w:cstheme="minorHAnsi"/>
                <w:sz w:val="20"/>
                <w:szCs w:val="20"/>
              </w:rPr>
              <w:t>50,752</w:t>
            </w:r>
            <w:r w:rsidRPr="00E86712">
              <w:rPr>
                <w:rFonts w:cstheme="minorHAnsi"/>
                <w:sz w:val="20"/>
                <w:szCs w:val="20"/>
              </w:rPr>
              <w:t xml:space="preserve"> (small entity)</w:t>
            </w:r>
          </w:p>
          <w:p w:rsidR="004740C2" w:rsidRPr="00340CED" w:rsidP="004740C2" w14:paraId="1BDF4716" w14:textId="55E3CFCF">
            <w:pPr>
              <w:jc w:val="center"/>
              <w:rPr>
                <w:rFonts w:cstheme="minorHAnsi"/>
                <w:color w:val="000000"/>
              </w:rPr>
            </w:pPr>
            <w:r>
              <w:rPr>
                <w:rFonts w:cstheme="minorHAnsi"/>
                <w:sz w:val="20"/>
                <w:szCs w:val="20"/>
              </w:rPr>
              <w:t>-</w:t>
            </w:r>
            <w:r w:rsidRPr="00E86712">
              <w:rPr>
                <w:rFonts w:cstheme="minorHAnsi"/>
                <w:sz w:val="20"/>
                <w:szCs w:val="20"/>
              </w:rPr>
              <w:t>$</w:t>
            </w:r>
            <w:r w:rsidRPr="00A673D4">
              <w:rPr>
                <w:rFonts w:cstheme="minorHAnsi"/>
                <w:sz w:val="20"/>
                <w:szCs w:val="20"/>
              </w:rPr>
              <w:t>1,984</w:t>
            </w:r>
            <w:r>
              <w:rPr>
                <w:rFonts w:cstheme="minorHAnsi"/>
                <w:sz w:val="20"/>
                <w:szCs w:val="20"/>
              </w:rPr>
              <w:t xml:space="preserve"> </w:t>
            </w:r>
            <w:r w:rsidRPr="00E86712">
              <w:rPr>
                <w:rFonts w:cstheme="minorHAnsi"/>
                <w:sz w:val="20"/>
                <w:szCs w:val="20"/>
              </w:rPr>
              <w:t>(micro entity)</w:t>
            </w:r>
          </w:p>
        </w:tc>
      </w:tr>
      <w:tr w14:paraId="27D9E10C" w14:textId="77777777" w:rsidTr="00FE2A12">
        <w:tblPrEx>
          <w:tblW w:w="11430" w:type="dxa"/>
          <w:tblInd w:w="-905" w:type="dxa"/>
          <w:tblLook w:val="04A0"/>
        </w:tblPrEx>
        <w:tc>
          <w:tcPr>
            <w:tcW w:w="540" w:type="dxa"/>
            <w:vAlign w:val="center"/>
          </w:tcPr>
          <w:p w:rsidR="004740C2" w:rsidRPr="004F41C2" w:rsidP="004740C2" w14:paraId="7E0324FE" w14:textId="7576ADC7">
            <w:pPr>
              <w:jc w:val="center"/>
              <w:rPr>
                <w:rFonts w:cstheme="minorHAnsi"/>
                <w:color w:val="000000"/>
                <w:sz w:val="20"/>
                <w:szCs w:val="20"/>
              </w:rPr>
            </w:pPr>
            <w:r w:rsidRPr="004F41C2">
              <w:rPr>
                <w:rFonts w:cstheme="minorHAnsi"/>
                <w:color w:val="000000"/>
                <w:sz w:val="20"/>
                <w:szCs w:val="20"/>
              </w:rPr>
              <w:t>32</w:t>
            </w:r>
          </w:p>
        </w:tc>
        <w:tc>
          <w:tcPr>
            <w:tcW w:w="2931" w:type="dxa"/>
            <w:vAlign w:val="center"/>
          </w:tcPr>
          <w:p w:rsidR="004740C2" w:rsidRPr="004F41C2" w:rsidP="004740C2" w14:paraId="59AF0F0C" w14:textId="23778309">
            <w:pPr>
              <w:rPr>
                <w:rFonts w:cstheme="minorHAnsi"/>
                <w:color w:val="000000"/>
                <w:sz w:val="20"/>
                <w:szCs w:val="20"/>
              </w:rPr>
            </w:pPr>
            <w:r w:rsidRPr="004F41C2">
              <w:rPr>
                <w:rFonts w:cstheme="minorHAnsi"/>
                <w:color w:val="000000"/>
                <w:sz w:val="20"/>
                <w:szCs w:val="20"/>
              </w:rPr>
              <w:t>Request for correction in a patent application relating to inventorship or an inventor name, or order of names, other than in a reissue application (37 CFR 1.48)</w:t>
            </w:r>
          </w:p>
        </w:tc>
        <w:tc>
          <w:tcPr>
            <w:tcW w:w="2482" w:type="dxa"/>
            <w:vAlign w:val="center"/>
          </w:tcPr>
          <w:p w:rsidR="004740C2" w:rsidRPr="004F41C2" w:rsidP="004740C2" w14:paraId="6A95EF63" w14:textId="77777777">
            <w:pPr>
              <w:pStyle w:val="NoSpacing"/>
              <w:jc w:val="center"/>
              <w:rPr>
                <w:rFonts w:cstheme="minorHAnsi"/>
                <w:sz w:val="20"/>
                <w:szCs w:val="20"/>
              </w:rPr>
            </w:pPr>
          </w:p>
          <w:p w:rsidR="004740C2" w:rsidRPr="004F41C2" w:rsidP="004740C2" w14:paraId="150D9EAE" w14:textId="6C096E53">
            <w:pPr>
              <w:pStyle w:val="NoSpacing"/>
              <w:jc w:val="center"/>
              <w:rPr>
                <w:rFonts w:cstheme="minorHAnsi"/>
                <w:sz w:val="20"/>
                <w:szCs w:val="20"/>
              </w:rPr>
            </w:pPr>
            <w:r w:rsidRPr="004F41C2">
              <w:rPr>
                <w:rFonts w:cstheme="minorHAnsi"/>
                <w:sz w:val="20"/>
                <w:szCs w:val="20"/>
              </w:rPr>
              <w:t>$</w:t>
            </w:r>
            <w:r w:rsidRPr="004F41C2">
              <w:rPr>
                <w:rFonts w:cstheme="minorHAnsi"/>
                <w:bCs/>
                <w:color w:val="000000"/>
                <w:sz w:val="20"/>
                <w:szCs w:val="20"/>
              </w:rPr>
              <w:t xml:space="preserve">2,667,340 </w:t>
            </w:r>
            <w:r w:rsidRPr="004F41C2">
              <w:rPr>
                <w:rFonts w:cstheme="minorHAnsi"/>
                <w:sz w:val="20"/>
                <w:szCs w:val="20"/>
              </w:rPr>
              <w:t>(undiscounted entity)</w:t>
            </w:r>
          </w:p>
          <w:p w:rsidR="004740C2" w:rsidRPr="004F41C2" w:rsidP="004740C2" w14:paraId="2503C878" w14:textId="094B8310">
            <w:pPr>
              <w:pStyle w:val="NoSpacing"/>
              <w:jc w:val="center"/>
              <w:rPr>
                <w:rFonts w:cstheme="minorHAnsi"/>
                <w:sz w:val="20"/>
                <w:szCs w:val="20"/>
              </w:rPr>
            </w:pPr>
            <w:r w:rsidRPr="004F41C2">
              <w:rPr>
                <w:rFonts w:cstheme="minorHAnsi"/>
                <w:sz w:val="20"/>
                <w:szCs w:val="20"/>
              </w:rPr>
              <w:t>$</w:t>
            </w:r>
            <w:r w:rsidRPr="004F41C2">
              <w:rPr>
                <w:rFonts w:cstheme="minorHAnsi"/>
                <w:bCs/>
                <w:color w:val="000000"/>
                <w:sz w:val="20"/>
                <w:szCs w:val="20"/>
              </w:rPr>
              <w:t>476,320</w:t>
            </w:r>
            <w:r w:rsidRPr="004F41C2">
              <w:rPr>
                <w:rFonts w:cstheme="minorHAnsi"/>
                <w:sz w:val="20"/>
                <w:szCs w:val="20"/>
              </w:rPr>
              <w:t xml:space="preserve"> (small entity)</w:t>
            </w:r>
          </w:p>
          <w:p w:rsidR="004740C2" w:rsidRPr="004F41C2" w:rsidP="004740C2" w14:paraId="2BE1130E" w14:textId="1F3F6652">
            <w:pPr>
              <w:pStyle w:val="NoSpacing"/>
              <w:jc w:val="center"/>
              <w:rPr>
                <w:rFonts w:cstheme="minorHAnsi"/>
                <w:sz w:val="20"/>
                <w:szCs w:val="20"/>
              </w:rPr>
            </w:pPr>
            <w:r w:rsidRPr="004F41C2">
              <w:rPr>
                <w:rFonts w:cstheme="minorHAnsi"/>
                <w:sz w:val="20"/>
                <w:szCs w:val="20"/>
              </w:rPr>
              <w:t>$</w:t>
            </w:r>
            <w:r w:rsidRPr="004F41C2">
              <w:rPr>
                <w:rFonts w:cstheme="minorHAnsi"/>
                <w:bCs/>
                <w:color w:val="000000"/>
                <w:sz w:val="20"/>
                <w:szCs w:val="20"/>
              </w:rPr>
              <w:t>47,645</w:t>
            </w:r>
            <w:r w:rsidRPr="004F41C2">
              <w:rPr>
                <w:rFonts w:cstheme="minorHAnsi"/>
                <w:sz w:val="20"/>
                <w:szCs w:val="20"/>
              </w:rPr>
              <w:t xml:space="preserve"> (micro entity)</w:t>
            </w:r>
          </w:p>
        </w:tc>
        <w:tc>
          <w:tcPr>
            <w:tcW w:w="2880" w:type="dxa"/>
            <w:vAlign w:val="center"/>
          </w:tcPr>
          <w:p w:rsidR="004740C2" w:rsidRPr="004F41C2" w:rsidP="004740C2" w14:paraId="5C6ECB35" w14:textId="77777777">
            <w:pPr>
              <w:pStyle w:val="NoSpacing"/>
              <w:jc w:val="center"/>
              <w:rPr>
                <w:rFonts w:cstheme="minorHAnsi"/>
                <w:sz w:val="20"/>
                <w:szCs w:val="20"/>
              </w:rPr>
            </w:pPr>
          </w:p>
          <w:p w:rsidR="004740C2" w:rsidRPr="004F41C2" w:rsidP="004740C2" w14:paraId="21768A52" w14:textId="3559C3B3">
            <w:pPr>
              <w:pStyle w:val="NoSpacing"/>
              <w:jc w:val="center"/>
              <w:rPr>
                <w:rFonts w:cstheme="minorHAnsi"/>
                <w:sz w:val="20"/>
                <w:szCs w:val="20"/>
              </w:rPr>
            </w:pPr>
            <w:r w:rsidRPr="004F41C2">
              <w:rPr>
                <w:rFonts w:cstheme="minorHAnsi"/>
                <w:sz w:val="20"/>
                <w:szCs w:val="20"/>
              </w:rPr>
              <w:t>$0 (undiscounted entity)</w:t>
            </w:r>
          </w:p>
          <w:p w:rsidR="004740C2" w:rsidRPr="004F41C2" w:rsidP="004740C2" w14:paraId="61711BE8" w14:textId="1E652B8A">
            <w:pPr>
              <w:pStyle w:val="NoSpacing"/>
              <w:jc w:val="center"/>
              <w:rPr>
                <w:rFonts w:cstheme="minorHAnsi"/>
                <w:sz w:val="20"/>
                <w:szCs w:val="20"/>
              </w:rPr>
            </w:pPr>
            <w:r w:rsidRPr="004F41C2">
              <w:rPr>
                <w:rFonts w:cstheme="minorHAnsi"/>
                <w:sz w:val="20"/>
                <w:szCs w:val="20"/>
              </w:rPr>
              <w:t>$0 (small entity)</w:t>
            </w:r>
          </w:p>
          <w:p w:rsidR="004740C2" w:rsidRPr="004F41C2" w:rsidP="004740C2" w14:paraId="74A4D5CD" w14:textId="0E850276">
            <w:pPr>
              <w:pStyle w:val="NoSpacing"/>
              <w:jc w:val="center"/>
              <w:rPr>
                <w:rFonts w:cstheme="minorHAnsi"/>
                <w:sz w:val="20"/>
                <w:szCs w:val="20"/>
              </w:rPr>
            </w:pPr>
            <w:r w:rsidRPr="004F41C2">
              <w:rPr>
                <w:rFonts w:cstheme="minorHAnsi"/>
                <w:sz w:val="20"/>
                <w:szCs w:val="20"/>
              </w:rPr>
              <w:t>$0 (micro entity)</w:t>
            </w:r>
          </w:p>
        </w:tc>
        <w:tc>
          <w:tcPr>
            <w:tcW w:w="2597" w:type="dxa"/>
            <w:vAlign w:val="center"/>
          </w:tcPr>
          <w:p w:rsidR="004740C2" w:rsidRPr="004F41C2" w:rsidP="004740C2" w14:paraId="590DE3BA" w14:textId="77777777">
            <w:pPr>
              <w:pStyle w:val="NoSpacing"/>
              <w:jc w:val="center"/>
              <w:rPr>
                <w:rFonts w:cstheme="minorHAnsi"/>
                <w:sz w:val="20"/>
                <w:szCs w:val="20"/>
              </w:rPr>
            </w:pPr>
          </w:p>
          <w:p w:rsidR="004740C2" w:rsidRPr="004F41C2" w:rsidP="004740C2" w14:paraId="53783409" w14:textId="7596EB27">
            <w:pPr>
              <w:pStyle w:val="NoSpacing"/>
              <w:jc w:val="center"/>
              <w:rPr>
                <w:rFonts w:cstheme="minorHAnsi"/>
                <w:sz w:val="20"/>
                <w:szCs w:val="20"/>
              </w:rPr>
            </w:pPr>
            <w:r w:rsidRPr="004F41C2">
              <w:rPr>
                <w:rFonts w:cstheme="minorHAnsi"/>
                <w:sz w:val="20"/>
                <w:szCs w:val="20"/>
              </w:rPr>
              <w:t>-$</w:t>
            </w:r>
            <w:r w:rsidRPr="004F41C2">
              <w:rPr>
                <w:rFonts w:cstheme="minorHAnsi"/>
                <w:bCs/>
                <w:color w:val="000000"/>
                <w:sz w:val="20"/>
                <w:szCs w:val="20"/>
              </w:rPr>
              <w:t xml:space="preserve">2,667,340 </w:t>
            </w:r>
            <w:r w:rsidRPr="004F41C2">
              <w:rPr>
                <w:rFonts w:cstheme="minorHAnsi"/>
                <w:sz w:val="20"/>
                <w:szCs w:val="20"/>
              </w:rPr>
              <w:t>(undiscounted entity)</w:t>
            </w:r>
          </w:p>
          <w:p w:rsidR="004740C2" w:rsidRPr="004F41C2" w:rsidP="004740C2" w14:paraId="3BA0CA86" w14:textId="22A6234D">
            <w:pPr>
              <w:pStyle w:val="NoSpacing"/>
              <w:jc w:val="center"/>
              <w:rPr>
                <w:rFonts w:cstheme="minorHAnsi"/>
                <w:sz w:val="20"/>
                <w:szCs w:val="20"/>
              </w:rPr>
            </w:pPr>
            <w:r w:rsidRPr="004F41C2">
              <w:rPr>
                <w:rFonts w:cstheme="minorHAnsi"/>
                <w:sz w:val="20"/>
                <w:szCs w:val="20"/>
              </w:rPr>
              <w:t>-$</w:t>
            </w:r>
            <w:r w:rsidRPr="004F41C2">
              <w:rPr>
                <w:rFonts w:cstheme="minorHAnsi"/>
                <w:bCs/>
                <w:color w:val="000000"/>
                <w:sz w:val="20"/>
                <w:szCs w:val="20"/>
              </w:rPr>
              <w:t xml:space="preserve">476,320 </w:t>
            </w:r>
            <w:r w:rsidRPr="004F41C2">
              <w:rPr>
                <w:rFonts w:cstheme="minorHAnsi"/>
                <w:sz w:val="20"/>
                <w:szCs w:val="20"/>
              </w:rPr>
              <w:t>(small entity)</w:t>
            </w:r>
          </w:p>
          <w:p w:rsidR="004740C2" w:rsidRPr="004F41C2" w:rsidP="004740C2" w14:paraId="72AB11E1" w14:textId="5AA4FD37">
            <w:pPr>
              <w:pStyle w:val="NoSpacing"/>
              <w:jc w:val="center"/>
              <w:rPr>
                <w:rFonts w:cstheme="minorHAnsi"/>
                <w:sz w:val="20"/>
                <w:szCs w:val="20"/>
              </w:rPr>
            </w:pPr>
            <w:r w:rsidRPr="004F41C2">
              <w:rPr>
                <w:rFonts w:cstheme="minorHAnsi"/>
                <w:sz w:val="20"/>
                <w:szCs w:val="20"/>
              </w:rPr>
              <w:t>-$</w:t>
            </w:r>
            <w:r w:rsidRPr="004F41C2">
              <w:rPr>
                <w:rFonts w:cstheme="minorHAnsi"/>
                <w:bCs/>
                <w:color w:val="000000"/>
                <w:sz w:val="20"/>
                <w:szCs w:val="20"/>
              </w:rPr>
              <w:t>47,645</w:t>
            </w:r>
            <w:r w:rsidRPr="004F41C2">
              <w:rPr>
                <w:rFonts w:cstheme="minorHAnsi"/>
                <w:sz w:val="20"/>
                <w:szCs w:val="20"/>
              </w:rPr>
              <w:t xml:space="preserve"> (micro entity)</w:t>
            </w:r>
          </w:p>
        </w:tc>
      </w:tr>
      <w:tr w14:paraId="1BDF47DD" w14:textId="77777777" w:rsidTr="00FE2A12">
        <w:tblPrEx>
          <w:tblW w:w="11430" w:type="dxa"/>
          <w:tblInd w:w="-905" w:type="dxa"/>
          <w:tblLook w:val="04A0"/>
        </w:tblPrEx>
        <w:tc>
          <w:tcPr>
            <w:tcW w:w="540" w:type="dxa"/>
            <w:vAlign w:val="center"/>
          </w:tcPr>
          <w:p w:rsidR="00464478" w:rsidRPr="00340CED" w:rsidP="00464478" w14:paraId="1BDF47D8" w14:textId="77777777">
            <w:pPr>
              <w:pStyle w:val="NoSpacing"/>
              <w:jc w:val="center"/>
              <w:rPr>
                <w:rFonts w:cstheme="minorHAnsi"/>
                <w:b/>
              </w:rPr>
            </w:pPr>
          </w:p>
        </w:tc>
        <w:tc>
          <w:tcPr>
            <w:tcW w:w="2931" w:type="dxa"/>
            <w:vAlign w:val="center"/>
          </w:tcPr>
          <w:p w:rsidR="00464478" w:rsidRPr="00340CED" w:rsidP="00464478" w14:paraId="1BDF47D9" w14:textId="77777777">
            <w:pPr>
              <w:pStyle w:val="NoSpacing"/>
              <w:rPr>
                <w:rFonts w:cstheme="minorHAnsi"/>
                <w:b/>
              </w:rPr>
            </w:pPr>
            <w:r w:rsidRPr="00340CED">
              <w:rPr>
                <w:rFonts w:cstheme="minorHAnsi"/>
                <w:b/>
              </w:rPr>
              <w:t>Totals</w:t>
            </w:r>
          </w:p>
        </w:tc>
        <w:tc>
          <w:tcPr>
            <w:tcW w:w="2482" w:type="dxa"/>
            <w:vAlign w:val="center"/>
          </w:tcPr>
          <w:p w:rsidR="00464478" w:rsidRPr="00340CED" w:rsidP="00464478" w14:paraId="1BDF47DA" w14:textId="2E17B03A">
            <w:pPr>
              <w:pStyle w:val="NoSpacing"/>
              <w:jc w:val="right"/>
              <w:rPr>
                <w:rFonts w:cstheme="minorHAnsi"/>
                <w:b/>
              </w:rPr>
            </w:pPr>
            <w:r w:rsidRPr="0019791D">
              <w:rPr>
                <w:rFonts w:cstheme="minorHAnsi"/>
                <w:b/>
              </w:rPr>
              <w:t>$87,622,375</w:t>
            </w:r>
          </w:p>
        </w:tc>
        <w:tc>
          <w:tcPr>
            <w:tcW w:w="2880" w:type="dxa"/>
            <w:vAlign w:val="center"/>
          </w:tcPr>
          <w:p w:rsidR="00464478" w:rsidRPr="00340CED" w:rsidP="00464478" w14:paraId="1BDF47DB" w14:textId="17E24D6B">
            <w:pPr>
              <w:pStyle w:val="NoSpacing"/>
              <w:jc w:val="right"/>
              <w:rPr>
                <w:rFonts w:cstheme="minorHAnsi"/>
                <w:b/>
              </w:rPr>
            </w:pPr>
            <w:r w:rsidRPr="0019791D">
              <w:rPr>
                <w:rFonts w:cstheme="minorHAnsi"/>
                <w:b/>
              </w:rPr>
              <w:t>$105,890,684</w:t>
            </w:r>
          </w:p>
        </w:tc>
        <w:tc>
          <w:tcPr>
            <w:tcW w:w="2597" w:type="dxa"/>
            <w:vAlign w:val="center"/>
          </w:tcPr>
          <w:p w:rsidR="00464478" w:rsidRPr="00340CED" w:rsidP="00464478" w14:paraId="1BDF47DC" w14:textId="159337BA">
            <w:pPr>
              <w:pStyle w:val="NoSpacing"/>
              <w:jc w:val="right"/>
              <w:rPr>
                <w:rFonts w:cstheme="minorHAnsi"/>
                <w:b/>
              </w:rPr>
            </w:pPr>
            <w:r w:rsidRPr="00340CED">
              <w:rPr>
                <w:rFonts w:cstheme="minorHAnsi"/>
                <w:b/>
              </w:rPr>
              <w:t>$</w:t>
            </w:r>
            <w:r w:rsidRPr="0019791D" w:rsidR="0019791D">
              <w:rPr>
                <w:rFonts w:cstheme="minorHAnsi"/>
                <w:b/>
              </w:rPr>
              <w:t>18,268,309</w:t>
            </w:r>
          </w:p>
        </w:tc>
      </w:tr>
    </w:tbl>
    <w:p w:rsidR="00F21BA8" w:rsidRPr="00340CED" w:rsidP="00067D62" w14:paraId="1BDF47DE" w14:textId="77777777">
      <w:pPr>
        <w:pStyle w:val="NoSpacing"/>
        <w:jc w:val="both"/>
        <w:rPr>
          <w:rFonts w:cstheme="minorHAnsi"/>
        </w:rPr>
      </w:pPr>
    </w:p>
    <w:p w:rsidR="00486FC9" w:rsidRPr="00340CED" w:rsidP="00067D62" w14:paraId="1BDF47DF" w14:textId="77777777">
      <w:pPr>
        <w:pStyle w:val="NoSpacing"/>
        <w:jc w:val="both"/>
        <w:rPr>
          <w:rFonts w:cstheme="minorHAnsi"/>
        </w:rPr>
      </w:pPr>
      <w:r w:rsidRPr="00340CED">
        <w:rPr>
          <w:rFonts w:cstheme="minorHAnsi"/>
          <w:u w:val="single"/>
        </w:rPr>
        <w:t>Summary of Changes</w:t>
      </w:r>
      <w:bookmarkStart w:id="0" w:name="_GoBack"/>
      <w:bookmarkEnd w:id="0"/>
    </w:p>
    <w:p w:rsidR="00486FC9" w:rsidRPr="00340CED" w:rsidP="00067D62" w14:paraId="1BDF47E0" w14:textId="77777777">
      <w:pPr>
        <w:pStyle w:val="NoSpacing"/>
        <w:jc w:val="both"/>
        <w:rPr>
          <w:rFonts w:cstheme="minorHAnsi"/>
        </w:rPr>
      </w:pPr>
    </w:p>
    <w:p w:rsidR="00486FC9" w:rsidRPr="00340CED" w:rsidP="00067D62" w14:paraId="1BDF47E1" w14:textId="5E343A40">
      <w:pPr>
        <w:pStyle w:val="NoSpacing"/>
        <w:jc w:val="both"/>
        <w:rPr>
          <w:rFonts w:cstheme="minorHAnsi"/>
        </w:rPr>
      </w:pPr>
      <w:r w:rsidRPr="00340CED">
        <w:rPr>
          <w:rFonts w:cstheme="minorHAnsi"/>
        </w:rPr>
        <w:t xml:space="preserve">The Patent Fee Reviews results in the revision of </w:t>
      </w:r>
      <w:r w:rsidR="00F71750">
        <w:rPr>
          <w:rFonts w:cstheme="minorHAnsi"/>
        </w:rPr>
        <w:t>28</w:t>
      </w:r>
      <w:r w:rsidRPr="00340CED">
        <w:rPr>
          <w:rFonts w:cstheme="minorHAnsi"/>
        </w:rPr>
        <w:t xml:space="preserve"> </w:t>
      </w:r>
      <w:r w:rsidR="00EA323B">
        <w:rPr>
          <w:rFonts w:cstheme="minorHAnsi"/>
        </w:rPr>
        <w:t>fees</w:t>
      </w:r>
      <w:r w:rsidR="00104F7E">
        <w:rPr>
          <w:rFonts w:cstheme="minorHAnsi"/>
        </w:rPr>
        <w:t xml:space="preserve">, the addition of </w:t>
      </w:r>
      <w:r w:rsidR="00434941">
        <w:rPr>
          <w:rFonts w:cstheme="minorHAnsi"/>
        </w:rPr>
        <w:t>eight</w:t>
      </w:r>
      <w:r w:rsidR="00104F7E">
        <w:rPr>
          <w:rFonts w:cstheme="minorHAnsi"/>
        </w:rPr>
        <w:t xml:space="preserve"> fees,</w:t>
      </w:r>
      <w:r w:rsidRPr="00340CED">
        <w:rPr>
          <w:rFonts w:cstheme="minorHAnsi"/>
        </w:rPr>
        <w:t xml:space="preserve"> </w:t>
      </w:r>
      <w:r w:rsidR="004F41C2">
        <w:rPr>
          <w:rFonts w:cstheme="minorHAnsi"/>
        </w:rPr>
        <w:t xml:space="preserve">the removal of three fees, </w:t>
      </w:r>
      <w:r w:rsidRPr="00340CED">
        <w:rPr>
          <w:rFonts w:cstheme="minorHAnsi"/>
        </w:rPr>
        <w:t xml:space="preserve">and an </w:t>
      </w:r>
      <w:r w:rsidR="004F41C2">
        <w:rPr>
          <w:rFonts w:cstheme="minorHAnsi"/>
        </w:rPr>
        <w:t xml:space="preserve">overall </w:t>
      </w:r>
      <w:r w:rsidR="0019791D">
        <w:rPr>
          <w:rFonts w:cstheme="minorHAnsi"/>
        </w:rPr>
        <w:t>increase</w:t>
      </w:r>
      <w:r w:rsidRPr="00340CED">
        <w:rPr>
          <w:rFonts w:cstheme="minorHAnsi"/>
        </w:rPr>
        <w:t xml:space="preserve"> of $</w:t>
      </w:r>
      <w:r w:rsidRPr="0019791D" w:rsidR="0019791D">
        <w:rPr>
          <w:rFonts w:cstheme="minorHAnsi"/>
        </w:rPr>
        <w:t>18,268,309</w:t>
      </w:r>
      <w:r w:rsidRPr="00340CED">
        <w:rPr>
          <w:rFonts w:cstheme="minorHAnsi"/>
        </w:rPr>
        <w:t xml:space="preserve"> in annual (non-hourly) costs to collection 0651-003</w:t>
      </w:r>
      <w:r w:rsidR="00326D26">
        <w:rPr>
          <w:rFonts w:cstheme="minorHAnsi"/>
        </w:rPr>
        <w:t>1</w:t>
      </w:r>
      <w:r w:rsidRPr="00340CED">
        <w:rPr>
          <w:rFonts w:cstheme="minorHAnsi"/>
        </w:rPr>
        <w:t>.</w:t>
      </w:r>
      <w:r w:rsidR="00A25511">
        <w:rPr>
          <w:rFonts w:cstheme="minorHAnsi"/>
        </w:rPr>
        <w:t xml:space="preserve">  </w:t>
      </w:r>
      <w:r w:rsidRPr="005D1077" w:rsidR="00A25511">
        <w:rPr>
          <w:rFonts w:cstheme="minorHAnsi"/>
          <w:color w:val="000000" w:themeColor="text1"/>
        </w:rPr>
        <w:t>RIN 0651-A</w:t>
      </w:r>
      <w:r w:rsidR="00A25511">
        <w:rPr>
          <w:rFonts w:cstheme="minorHAnsi"/>
          <w:color w:val="000000" w:themeColor="text1"/>
        </w:rPr>
        <w:t>D66</w:t>
      </w:r>
      <w:r w:rsidR="00A25511">
        <w:rPr>
          <w:rFonts w:cstheme="minorHAnsi"/>
          <w:color w:val="000000" w:themeColor="text1"/>
        </w:rPr>
        <w:t xml:space="preserve"> results in an estimated reduction in fees of -$16,911,006.  </w:t>
      </w:r>
      <w:r w:rsidR="00A25511">
        <w:rPr>
          <w:rFonts w:cstheme="minorHAnsi"/>
        </w:rPr>
        <w:t xml:space="preserve"> </w:t>
      </w:r>
    </w:p>
    <w:p w:rsidR="00486FC9" w:rsidRPr="00340CED" w:rsidP="00067D62" w14:paraId="1BDF47E2" w14:textId="77777777">
      <w:pPr>
        <w:pStyle w:val="NoSpacing"/>
        <w:jc w:val="both"/>
        <w:rPr>
          <w:rFonts w:cstheme="minorHAnsi"/>
        </w:rPr>
      </w:pPr>
    </w:p>
    <w:p w:rsidR="00486FC9" w:rsidRPr="00340CED" w:rsidP="00067D62" w14:paraId="1BDF47E3" w14:textId="77777777">
      <w:pPr>
        <w:pStyle w:val="NoSpacing"/>
        <w:jc w:val="both"/>
        <w:rPr>
          <w:rFonts w:cstheme="minorHAnsi"/>
        </w:rPr>
      </w:pPr>
      <w:r w:rsidRPr="00340CED">
        <w:rPr>
          <w:rFonts w:cstheme="minorHAnsi"/>
          <w:u w:val="single"/>
        </w:rPr>
        <w:t>Changes in Burden</w:t>
      </w:r>
    </w:p>
    <w:p w:rsidR="00486FC9" w:rsidRPr="00340CED" w:rsidP="00067D62" w14:paraId="1BDF47E4" w14:textId="77777777">
      <w:pPr>
        <w:pStyle w:val="NoSpacing"/>
        <w:jc w:val="both"/>
        <w:rPr>
          <w:rFonts w:cstheme="minorHAnsi"/>
        </w:rPr>
      </w:pPr>
    </w:p>
    <w:tbl>
      <w:tblPr>
        <w:tblStyle w:val="TableGrid"/>
        <w:tblW w:w="0" w:type="auto"/>
        <w:tblLook w:val="04A0"/>
      </w:tblPr>
      <w:tblGrid>
        <w:gridCol w:w="2425"/>
        <w:gridCol w:w="2249"/>
        <w:gridCol w:w="2338"/>
        <w:gridCol w:w="2338"/>
      </w:tblGrid>
      <w:tr w14:paraId="1BDF47E9" w14:textId="77777777" w:rsidTr="008B6905">
        <w:tblPrEx>
          <w:tblW w:w="0" w:type="auto"/>
          <w:tblLook w:val="04A0"/>
        </w:tblPrEx>
        <w:tc>
          <w:tcPr>
            <w:tcW w:w="2425" w:type="dxa"/>
            <w:shd w:val="clear" w:color="auto" w:fill="BDD6EE" w:themeFill="accent1" w:themeFillTint="66"/>
            <w:vAlign w:val="center"/>
          </w:tcPr>
          <w:p w:rsidR="00486FC9" w:rsidRPr="00340CED" w:rsidP="00486FC9" w14:paraId="1BDF47E5" w14:textId="77777777">
            <w:pPr>
              <w:pStyle w:val="NoSpacing"/>
              <w:jc w:val="center"/>
              <w:rPr>
                <w:rFonts w:cstheme="minorHAnsi"/>
                <w:b/>
              </w:rPr>
            </w:pPr>
            <w:r w:rsidRPr="00340CED">
              <w:rPr>
                <w:rFonts w:cstheme="minorHAnsi"/>
                <w:b/>
              </w:rPr>
              <w:t>Burden Type</w:t>
            </w:r>
          </w:p>
        </w:tc>
        <w:tc>
          <w:tcPr>
            <w:tcW w:w="2249" w:type="dxa"/>
            <w:shd w:val="clear" w:color="auto" w:fill="BDD6EE" w:themeFill="accent1" w:themeFillTint="66"/>
            <w:vAlign w:val="center"/>
          </w:tcPr>
          <w:p w:rsidR="00486FC9" w:rsidRPr="00340CED" w:rsidP="00486FC9" w14:paraId="1BDF47E6" w14:textId="04C32A11">
            <w:pPr>
              <w:pStyle w:val="NoSpacing"/>
              <w:jc w:val="center"/>
              <w:rPr>
                <w:rFonts w:cstheme="minorHAnsi"/>
                <w:b/>
              </w:rPr>
            </w:pPr>
            <w:r w:rsidRPr="00340CED">
              <w:rPr>
                <w:rFonts w:cstheme="minorHAnsi"/>
                <w:b/>
              </w:rPr>
              <w:t xml:space="preserve">Currently </w:t>
            </w:r>
            <w:r w:rsidRPr="00340CED">
              <w:rPr>
                <w:rFonts w:cstheme="minorHAnsi"/>
                <w:b/>
              </w:rPr>
              <w:t>Approved</w:t>
            </w:r>
          </w:p>
        </w:tc>
        <w:tc>
          <w:tcPr>
            <w:tcW w:w="2338" w:type="dxa"/>
            <w:shd w:val="clear" w:color="auto" w:fill="BDD6EE" w:themeFill="accent1" w:themeFillTint="66"/>
            <w:vAlign w:val="center"/>
          </w:tcPr>
          <w:p w:rsidR="00486FC9" w:rsidRPr="00340CED" w:rsidP="00486FC9" w14:paraId="1BDF47E7" w14:textId="55F14DBE">
            <w:pPr>
              <w:pStyle w:val="NoSpacing"/>
              <w:jc w:val="center"/>
              <w:rPr>
                <w:rFonts w:cstheme="minorHAnsi"/>
                <w:b/>
              </w:rPr>
            </w:pPr>
            <w:r w:rsidRPr="00340CED">
              <w:rPr>
                <w:rFonts w:cstheme="minorHAnsi"/>
                <w:b/>
              </w:rPr>
              <w:t>Proposed Change</w:t>
            </w:r>
          </w:p>
        </w:tc>
        <w:tc>
          <w:tcPr>
            <w:tcW w:w="2338" w:type="dxa"/>
            <w:shd w:val="clear" w:color="auto" w:fill="BDD6EE" w:themeFill="accent1" w:themeFillTint="66"/>
            <w:vAlign w:val="center"/>
          </w:tcPr>
          <w:p w:rsidR="00486FC9" w:rsidRPr="00340CED" w:rsidP="00486FC9" w14:paraId="1BDF47E8" w14:textId="2E327464">
            <w:pPr>
              <w:pStyle w:val="NoSpacing"/>
              <w:jc w:val="center"/>
              <w:rPr>
                <w:rFonts w:cstheme="minorHAnsi"/>
                <w:b/>
              </w:rPr>
            </w:pPr>
            <w:r w:rsidRPr="00340CED">
              <w:rPr>
                <w:rFonts w:cstheme="minorHAnsi"/>
                <w:b/>
              </w:rPr>
              <w:t>New Estimate</w:t>
            </w:r>
          </w:p>
        </w:tc>
      </w:tr>
      <w:tr w14:paraId="1BDF47EE" w14:textId="77777777" w:rsidTr="00C7456A">
        <w:tblPrEx>
          <w:tblW w:w="0" w:type="auto"/>
          <w:tblLook w:val="04A0"/>
        </w:tblPrEx>
        <w:tc>
          <w:tcPr>
            <w:tcW w:w="2425" w:type="dxa"/>
            <w:vAlign w:val="center"/>
          </w:tcPr>
          <w:p w:rsidR="00486FC9" w:rsidRPr="00340CED" w:rsidP="00486FC9" w14:paraId="1BDF47EA" w14:textId="77777777">
            <w:pPr>
              <w:pStyle w:val="NoSpacing"/>
              <w:rPr>
                <w:rFonts w:cstheme="minorHAnsi"/>
              </w:rPr>
            </w:pPr>
            <w:r w:rsidRPr="00340CED">
              <w:rPr>
                <w:rFonts w:cstheme="minorHAnsi"/>
              </w:rPr>
              <w:t>Non-hourly Cost Burden</w:t>
            </w:r>
          </w:p>
        </w:tc>
        <w:tc>
          <w:tcPr>
            <w:tcW w:w="2249" w:type="dxa"/>
            <w:vAlign w:val="center"/>
          </w:tcPr>
          <w:p w:rsidR="00486FC9" w:rsidRPr="00340CED" w:rsidP="00486FC9" w14:paraId="1BDF47EB" w14:textId="5669B342">
            <w:pPr>
              <w:pStyle w:val="NoSpacing"/>
              <w:jc w:val="right"/>
              <w:rPr>
                <w:rFonts w:cstheme="minorHAnsi"/>
              </w:rPr>
            </w:pPr>
            <w:r w:rsidRPr="00340CED">
              <w:rPr>
                <w:rFonts w:cstheme="minorHAnsi"/>
              </w:rPr>
              <w:t>$</w:t>
            </w:r>
            <w:r w:rsidR="00104F7E">
              <w:t xml:space="preserve"> </w:t>
            </w:r>
            <w:r w:rsidRPr="00326D26" w:rsidR="00326D26">
              <w:rPr>
                <w:rFonts w:cstheme="minorHAnsi"/>
              </w:rPr>
              <w:t>408,845,999</w:t>
            </w:r>
          </w:p>
        </w:tc>
        <w:tc>
          <w:tcPr>
            <w:tcW w:w="2338" w:type="dxa"/>
            <w:vAlign w:val="center"/>
          </w:tcPr>
          <w:p w:rsidR="00486FC9" w:rsidRPr="00340CED" w:rsidP="00486FC9" w14:paraId="1BDF47EC" w14:textId="4EF76D95">
            <w:pPr>
              <w:pStyle w:val="NoSpacing"/>
              <w:jc w:val="right"/>
              <w:rPr>
                <w:rFonts w:cstheme="minorHAnsi"/>
              </w:rPr>
            </w:pPr>
            <w:r w:rsidRPr="00340CED">
              <w:rPr>
                <w:rFonts w:cstheme="minorHAnsi"/>
              </w:rPr>
              <w:t>$</w:t>
            </w:r>
            <w:r w:rsidRPr="0019791D" w:rsidR="0019791D">
              <w:rPr>
                <w:rFonts w:cstheme="minorHAnsi"/>
              </w:rPr>
              <w:t>18,268,309</w:t>
            </w:r>
          </w:p>
        </w:tc>
        <w:tc>
          <w:tcPr>
            <w:tcW w:w="2338" w:type="dxa"/>
            <w:vAlign w:val="center"/>
          </w:tcPr>
          <w:p w:rsidR="00486FC9" w:rsidRPr="00340CED" w:rsidP="00486FC9" w14:paraId="1BDF47ED" w14:textId="23D2D79B">
            <w:pPr>
              <w:pStyle w:val="NoSpacing"/>
              <w:jc w:val="right"/>
              <w:rPr>
                <w:rFonts w:cstheme="minorHAnsi"/>
              </w:rPr>
            </w:pPr>
            <w:r w:rsidRPr="00340CED">
              <w:rPr>
                <w:rFonts w:cstheme="minorHAnsi"/>
              </w:rPr>
              <w:t>$</w:t>
            </w:r>
            <w:r w:rsidRPr="00346F96" w:rsidR="00346F96">
              <w:rPr>
                <w:rFonts w:cstheme="minorHAnsi"/>
              </w:rPr>
              <w:t>427,114,308</w:t>
            </w:r>
          </w:p>
        </w:tc>
      </w:tr>
    </w:tbl>
    <w:p w:rsidR="00486FC9" w:rsidRPr="00340CED" w:rsidP="00067D62" w14:paraId="1BDF47EF" w14:textId="77777777">
      <w:pPr>
        <w:pStyle w:val="NoSpacing"/>
        <w:jc w:val="both"/>
        <w:rPr>
          <w:rFonts w:cstheme="minorHAnsi"/>
        </w:rPr>
      </w:pPr>
    </w:p>
    <w:p w:rsidR="00486FC9" w:rsidRPr="00340CED" w:rsidP="00067D62" w14:paraId="1BDF47F0" w14:textId="0E435557">
      <w:pPr>
        <w:pStyle w:val="NoSpacing"/>
        <w:jc w:val="both"/>
        <w:rPr>
          <w:rFonts w:cstheme="minorHAnsi"/>
        </w:rPr>
      </w:pPr>
      <w:r w:rsidRPr="00340CED">
        <w:rPr>
          <w:rFonts w:cstheme="minorHAnsi"/>
        </w:rPr>
        <w:t>0651-003</w:t>
      </w:r>
      <w:r w:rsidR="00326D26">
        <w:rPr>
          <w:rFonts w:cstheme="minorHAnsi"/>
        </w:rPr>
        <w:t>1</w:t>
      </w:r>
      <w:r w:rsidRPr="00340CED">
        <w:rPr>
          <w:rFonts w:cstheme="minorHAnsi"/>
        </w:rPr>
        <w:t>’s revised burden is as follows:</w:t>
      </w:r>
    </w:p>
    <w:p w:rsidR="00486FC9" w:rsidRPr="00340CED" w:rsidP="00067D62" w14:paraId="1BDF47F1" w14:textId="77777777">
      <w:pPr>
        <w:pStyle w:val="NoSpacing"/>
        <w:jc w:val="both"/>
        <w:rPr>
          <w:rFonts w:cstheme="minorHAnsi"/>
        </w:rPr>
      </w:pPr>
    </w:p>
    <w:p w:rsidR="000F71D2" w:rsidP="000F71D2" w14:paraId="7853429C" w14:textId="207FF0C7">
      <w:pPr>
        <w:pStyle w:val="NoSpacing"/>
        <w:numPr>
          <w:ilvl w:val="0"/>
          <w:numId w:val="1"/>
        </w:numPr>
        <w:jc w:val="both"/>
        <w:rPr>
          <w:rFonts w:cstheme="minorHAnsi"/>
        </w:rPr>
      </w:pPr>
      <w:r>
        <w:rPr>
          <w:rFonts w:cstheme="minorHAnsi"/>
        </w:rPr>
        <w:t>3,669,397 in annual responses (unchanged)</w:t>
      </w:r>
    </w:p>
    <w:p w:rsidR="000F71D2" w:rsidRPr="000F71D2" w:rsidP="000F71D2" w14:paraId="4594CB97" w14:textId="61F3C321">
      <w:pPr>
        <w:pStyle w:val="NoSpacing"/>
        <w:numPr>
          <w:ilvl w:val="0"/>
          <w:numId w:val="1"/>
        </w:numPr>
        <w:jc w:val="both"/>
        <w:rPr>
          <w:rFonts w:cstheme="minorHAnsi"/>
        </w:rPr>
      </w:pPr>
      <w:r>
        <w:rPr>
          <w:rFonts w:cstheme="minorHAnsi"/>
        </w:rPr>
        <w:t>3,187,341 in annual hourly burden (unchanged)</w:t>
      </w:r>
    </w:p>
    <w:p w:rsidR="00486FC9" w:rsidRPr="00340CED" w:rsidP="00486FC9" w14:paraId="1BDF47F2" w14:textId="1AE7B198">
      <w:pPr>
        <w:pStyle w:val="NoSpacing"/>
        <w:numPr>
          <w:ilvl w:val="0"/>
          <w:numId w:val="1"/>
        </w:numPr>
        <w:jc w:val="both"/>
        <w:rPr>
          <w:rFonts w:cstheme="minorHAnsi"/>
        </w:rPr>
      </w:pPr>
      <w:r w:rsidRPr="00340CED">
        <w:rPr>
          <w:rFonts w:cstheme="minorHAnsi"/>
        </w:rPr>
        <w:t>$</w:t>
      </w:r>
      <w:r w:rsidRPr="00346F96" w:rsidR="00346F96">
        <w:rPr>
          <w:rFonts w:cstheme="minorHAnsi"/>
        </w:rPr>
        <w:t>427,114,308</w:t>
      </w:r>
      <w:r w:rsidRPr="00340CED" w:rsidR="00C7456A">
        <w:rPr>
          <w:rFonts w:cstheme="minorHAnsi"/>
        </w:rPr>
        <w:t xml:space="preserve"> </w:t>
      </w:r>
      <w:r w:rsidRPr="00340CED">
        <w:rPr>
          <w:rFonts w:cstheme="minorHAnsi"/>
        </w:rPr>
        <w:t>in annual</w:t>
      </w:r>
      <w:r w:rsidRPr="00340CED">
        <w:rPr>
          <w:rFonts w:cstheme="minorHAnsi"/>
        </w:rPr>
        <w:t xml:space="preserve"> (non-hourly) costs</w:t>
      </w:r>
    </w:p>
    <w:sectPr w:rsidSect="00415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F0B37B8"/>
    <w:multiLevelType w:val="hybridMultilevel"/>
    <w:tmpl w:val="49386FF0"/>
    <w:lvl w:ilvl="0">
      <w:start w:val="2463"/>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62BE5F08"/>
    <w:multiLevelType w:val="hybridMultilevel"/>
    <w:tmpl w:val="0AB413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99130ED"/>
    <w:multiLevelType w:val="hybridMultilevel"/>
    <w:tmpl w:val="4CF49F8C"/>
    <w:lvl w:ilvl="0">
      <w:start w:val="793"/>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D62"/>
    <w:rsid w:val="00054E97"/>
    <w:rsid w:val="00067D62"/>
    <w:rsid w:val="00076AA3"/>
    <w:rsid w:val="000A2064"/>
    <w:rsid w:val="000F71D2"/>
    <w:rsid w:val="00100C3B"/>
    <w:rsid w:val="00104F7E"/>
    <w:rsid w:val="00106CC6"/>
    <w:rsid w:val="00114D45"/>
    <w:rsid w:val="00122E7A"/>
    <w:rsid w:val="001233C1"/>
    <w:rsid w:val="00147D45"/>
    <w:rsid w:val="00152DE5"/>
    <w:rsid w:val="00161D44"/>
    <w:rsid w:val="001637A4"/>
    <w:rsid w:val="0017765F"/>
    <w:rsid w:val="0019791D"/>
    <w:rsid w:val="00204E84"/>
    <w:rsid w:val="00215087"/>
    <w:rsid w:val="00225BD8"/>
    <w:rsid w:val="00237481"/>
    <w:rsid w:val="002415D8"/>
    <w:rsid w:val="00251AD3"/>
    <w:rsid w:val="00256D17"/>
    <w:rsid w:val="0026283C"/>
    <w:rsid w:val="002740BE"/>
    <w:rsid w:val="0027723F"/>
    <w:rsid w:val="00285E50"/>
    <w:rsid w:val="002D2FF2"/>
    <w:rsid w:val="002D302E"/>
    <w:rsid w:val="002D5278"/>
    <w:rsid w:val="002D6BAA"/>
    <w:rsid w:val="00326D26"/>
    <w:rsid w:val="00340CED"/>
    <w:rsid w:val="00346A25"/>
    <w:rsid w:val="00346F96"/>
    <w:rsid w:val="003950EC"/>
    <w:rsid w:val="003B74FF"/>
    <w:rsid w:val="003F4179"/>
    <w:rsid w:val="0040704C"/>
    <w:rsid w:val="004158A1"/>
    <w:rsid w:val="00433BD0"/>
    <w:rsid w:val="00434941"/>
    <w:rsid w:val="00453B6C"/>
    <w:rsid w:val="00454AB9"/>
    <w:rsid w:val="00460FEE"/>
    <w:rsid w:val="00464478"/>
    <w:rsid w:val="00471788"/>
    <w:rsid w:val="004740C2"/>
    <w:rsid w:val="00486FC9"/>
    <w:rsid w:val="00490139"/>
    <w:rsid w:val="00497F12"/>
    <w:rsid w:val="004A5928"/>
    <w:rsid w:val="004F41C2"/>
    <w:rsid w:val="005039FB"/>
    <w:rsid w:val="00516A7A"/>
    <w:rsid w:val="00545289"/>
    <w:rsid w:val="005461B5"/>
    <w:rsid w:val="00555372"/>
    <w:rsid w:val="00556D8F"/>
    <w:rsid w:val="00587262"/>
    <w:rsid w:val="005C5EDB"/>
    <w:rsid w:val="005D1077"/>
    <w:rsid w:val="005E4FB2"/>
    <w:rsid w:val="005E7B04"/>
    <w:rsid w:val="005F6B75"/>
    <w:rsid w:val="00611645"/>
    <w:rsid w:val="006351D1"/>
    <w:rsid w:val="0064254E"/>
    <w:rsid w:val="00643DD7"/>
    <w:rsid w:val="006677A3"/>
    <w:rsid w:val="006A4DD1"/>
    <w:rsid w:val="006D73E4"/>
    <w:rsid w:val="006F6DF3"/>
    <w:rsid w:val="00747C87"/>
    <w:rsid w:val="00773D73"/>
    <w:rsid w:val="007E4694"/>
    <w:rsid w:val="008001F7"/>
    <w:rsid w:val="008263BA"/>
    <w:rsid w:val="0083348B"/>
    <w:rsid w:val="00833BED"/>
    <w:rsid w:val="00885AC2"/>
    <w:rsid w:val="00895B65"/>
    <w:rsid w:val="008A6999"/>
    <w:rsid w:val="008B1710"/>
    <w:rsid w:val="008B6905"/>
    <w:rsid w:val="008C76FD"/>
    <w:rsid w:val="0091356C"/>
    <w:rsid w:val="00916C85"/>
    <w:rsid w:val="00947C8F"/>
    <w:rsid w:val="009673BE"/>
    <w:rsid w:val="0099633B"/>
    <w:rsid w:val="009A5F3B"/>
    <w:rsid w:val="009B0845"/>
    <w:rsid w:val="009C348F"/>
    <w:rsid w:val="009E5993"/>
    <w:rsid w:val="009E6976"/>
    <w:rsid w:val="009F0C4F"/>
    <w:rsid w:val="00A0360A"/>
    <w:rsid w:val="00A0648E"/>
    <w:rsid w:val="00A1093A"/>
    <w:rsid w:val="00A25511"/>
    <w:rsid w:val="00A34A77"/>
    <w:rsid w:val="00A673D4"/>
    <w:rsid w:val="00A84722"/>
    <w:rsid w:val="00A97371"/>
    <w:rsid w:val="00AB0621"/>
    <w:rsid w:val="00AB6EB1"/>
    <w:rsid w:val="00AE2C0D"/>
    <w:rsid w:val="00AF3A1E"/>
    <w:rsid w:val="00B2315A"/>
    <w:rsid w:val="00B258E6"/>
    <w:rsid w:val="00B643A0"/>
    <w:rsid w:val="00B76B99"/>
    <w:rsid w:val="00B8034D"/>
    <w:rsid w:val="00B95965"/>
    <w:rsid w:val="00BA2EA1"/>
    <w:rsid w:val="00BC1D1C"/>
    <w:rsid w:val="00BD10A3"/>
    <w:rsid w:val="00BE726D"/>
    <w:rsid w:val="00C62E1B"/>
    <w:rsid w:val="00C708A7"/>
    <w:rsid w:val="00C7456A"/>
    <w:rsid w:val="00C76379"/>
    <w:rsid w:val="00D15DD9"/>
    <w:rsid w:val="00D23EA7"/>
    <w:rsid w:val="00D63208"/>
    <w:rsid w:val="00D71EB8"/>
    <w:rsid w:val="00DA77EF"/>
    <w:rsid w:val="00DE60F4"/>
    <w:rsid w:val="00DF704C"/>
    <w:rsid w:val="00E64D33"/>
    <w:rsid w:val="00E86712"/>
    <w:rsid w:val="00E93A0D"/>
    <w:rsid w:val="00E9716D"/>
    <w:rsid w:val="00EA323B"/>
    <w:rsid w:val="00EC24C0"/>
    <w:rsid w:val="00F008B4"/>
    <w:rsid w:val="00F0504F"/>
    <w:rsid w:val="00F21BA8"/>
    <w:rsid w:val="00F23418"/>
    <w:rsid w:val="00F24196"/>
    <w:rsid w:val="00F352FF"/>
    <w:rsid w:val="00F5352B"/>
    <w:rsid w:val="00F71750"/>
    <w:rsid w:val="00FB5DE1"/>
    <w:rsid w:val="00FC5BF6"/>
    <w:rsid w:val="00FE2A12"/>
    <w:rsid w:val="0BEE70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BDF448B"/>
  <w15:docId w15:val="{EFE2D994-5C9A-4777-BE76-27BF743A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D62"/>
    <w:pPr>
      <w:spacing w:after="0" w:line="240" w:lineRule="auto"/>
    </w:pPr>
  </w:style>
  <w:style w:type="table" w:styleId="TableGrid">
    <w:name w:val="Table Grid"/>
    <w:basedOn w:val="TableNormal"/>
    <w:uiPriority w:val="39"/>
    <w:rsid w:val="00067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5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8A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85E50"/>
    <w:rPr>
      <w:b/>
      <w:bCs/>
    </w:rPr>
  </w:style>
  <w:style w:type="character" w:customStyle="1" w:styleId="CommentSubjectChar">
    <w:name w:val="Comment Subject Char"/>
    <w:basedOn w:val="CommentTextChar"/>
    <w:link w:val="CommentSubject"/>
    <w:uiPriority w:val="99"/>
    <w:semiHidden/>
    <w:rsid w:val="00285E50"/>
    <w:rPr>
      <w:b/>
      <w:bCs/>
      <w:sz w:val="20"/>
      <w:szCs w:val="20"/>
    </w:rPr>
  </w:style>
  <w:style w:type="character" w:styleId="Emphasis">
    <w:name w:val="Emphasis"/>
    <w:basedOn w:val="DefaultParagraphFont"/>
    <w:uiPriority w:val="20"/>
    <w:qFormat/>
    <w:rsid w:val="009B0845"/>
    <w:rPr>
      <w:i/>
      <w:iCs/>
    </w:rPr>
  </w:style>
  <w:style w:type="character" w:styleId="Hyperlink">
    <w:name w:val="Hyperlink"/>
    <w:basedOn w:val="DefaultParagraphFont"/>
    <w:uiPriority w:val="99"/>
    <w:unhideWhenUsed/>
    <w:rsid w:val="004F41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2" ma:contentTypeDescription="Create a new document." ma:contentTypeScope="" ma:versionID="8ee7498be49934691c753773f61fa9a6">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aea8c67de0a9be34cdf0fd7d5207205e"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Tamayo, Raul</DisplayName>
        <AccountId>140</AccountId>
        <AccountType/>
      </UserInfo>
    </Owner>
    <Initiation_x0020__x0028_Start_x0029_ xmlns="e85de8a9-5cd3-41fe-a1a0-70bc17107555" xsi:nil="true"/>
    <IC_x0020_Category xmlns="E85DE8A9-5CD3-41FE-A1A0-70BC17107555">Change Worksheet</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2019</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Props1.xml><?xml version="1.0" encoding="utf-8"?>
<ds:datastoreItem xmlns:ds="http://schemas.openxmlformats.org/officeDocument/2006/customXml" ds:itemID="{1A9671DB-16DA-49BE-92F1-2DF6FB848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1C156-DD1E-41DF-B4C7-6B667AE46061}">
  <ds:schemaRefs>
    <ds:schemaRef ds:uri="http://schemas.microsoft.com/sharepoint/v3/contenttype/forms"/>
  </ds:schemaRefs>
</ds:datastoreItem>
</file>

<file path=customXml/itemProps3.xml><?xml version="1.0" encoding="utf-8"?>
<ds:datastoreItem xmlns:ds="http://schemas.openxmlformats.org/officeDocument/2006/customXml" ds:itemID="{29F2A1D2-DBD0-42DD-9F40-0C5D8CFCD5C6}">
  <ds:schemaRefs>
    <ds:schemaRef ds:uri="http://schemas.microsoft.com/office/infopath/2007/PartnerControls"/>
    <ds:schemaRef ds:uri="e85de8a9-5cd3-41fe-a1a0-70bc17107555"/>
    <ds:schemaRef ds:uri="http://purl.org/dc/elements/1.1/"/>
    <ds:schemaRef ds:uri="http://schemas.microsoft.com/office/2006/metadata/properties"/>
    <ds:schemaRef ds:uri="5dfc53cf-7c17-4489-98ab-5f87c96333b9"/>
    <ds:schemaRef ds:uri="E85DE8A9-5CD3-41FE-A1A0-70BC17107555"/>
    <ds:schemaRef ds:uri="5DFC53CF-7C17-4489-98AB-5F87C96333B9"/>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1999</Words>
  <Characters>11399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Ambit Group</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Isaac, Justin</cp:lastModifiedBy>
  <cp:revision>2</cp:revision>
  <cp:lastPrinted>2019-09-30T20:33:00Z</cp:lastPrinted>
  <dcterms:created xsi:type="dcterms:W3CDTF">2023-03-24T23:38:00Z</dcterms:created>
  <dcterms:modified xsi:type="dcterms:W3CDTF">2023-03-24T23:38:00Z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