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0ECF" w:rsidRPr="00854990" w:rsidP="00916AFD" w14:paraId="28FAA8AB" w14:textId="77777777">
      <w:pPr>
        <w:spacing w:before="146" w:line="235" w:lineRule="auto"/>
        <w:ind w:left="639" w:right="937"/>
        <w:jc w:val="center"/>
        <w:rPr>
          <w:sz w:val="56"/>
        </w:rPr>
      </w:pPr>
      <w:bookmarkStart w:id="0" w:name="Guidance_for_Industry"/>
      <w:bookmarkStart w:id="1" w:name="U.S._Department_of_Health_and_Human_Serv"/>
      <w:bookmarkEnd w:id="0"/>
      <w:bookmarkEnd w:id="1"/>
      <w:r w:rsidRPr="00854990">
        <w:rPr>
          <w:b/>
          <w:sz w:val="56"/>
        </w:rPr>
        <w:t xml:space="preserve">Registration and Product Listing for Owners and Operators of Domestic Tobacco Product Establishments </w:t>
      </w:r>
      <w:r w:rsidRPr="00854990">
        <w:rPr>
          <w:sz w:val="56"/>
        </w:rPr>
        <w:t>(Revised*)</w:t>
      </w:r>
    </w:p>
    <w:p w:rsidR="00200ECF" w:rsidRPr="00854990" w:rsidP="00854990" w14:paraId="33256796" w14:textId="77777777">
      <w:pPr>
        <w:pStyle w:val="BodyText"/>
        <w:jc w:val="both"/>
        <w:rPr>
          <w:sz w:val="20"/>
        </w:rPr>
      </w:pPr>
    </w:p>
    <w:p w:rsidR="00200ECF" w:rsidRPr="00854990" w:rsidP="00854990" w14:paraId="3D03B990" w14:textId="096EA104">
      <w:pPr>
        <w:pStyle w:val="BodyText"/>
        <w:spacing w:before="1"/>
        <w:jc w:val="both"/>
      </w:pPr>
      <w:r w:rsidRPr="00854990">
        <w:rPr>
          <w:noProof/>
        </w:rPr>
        <mc:AlternateContent>
          <mc:Choice Requires="wpg">
            <w:drawing>
              <wp:anchor distT="0" distB="0" distL="0" distR="0" simplePos="0" relativeHeight="251658240" behindDoc="1" locked="0" layoutInCell="1" allowOverlap="1">
                <wp:simplePos x="0" y="0"/>
                <wp:positionH relativeFrom="page">
                  <wp:posOffset>913765</wp:posOffset>
                </wp:positionH>
                <wp:positionV relativeFrom="paragraph">
                  <wp:posOffset>203200</wp:posOffset>
                </wp:positionV>
                <wp:extent cx="6172835" cy="26035"/>
                <wp:effectExtent l="0" t="0" r="0" b="0"/>
                <wp:wrapTopAndBottom/>
                <wp:docPr id="43"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172835" cy="26035"/>
                          <a:chOff x="1439" y="320"/>
                          <a:chExt cx="9721" cy="41"/>
                        </a:xfrm>
                      </wpg:grpSpPr>
                      <wps:wsp xmlns:wps="http://schemas.microsoft.com/office/word/2010/wordprocessingShape">
                        <wps:cNvPr id="44" name="Line 46"/>
                        <wps:cNvCnPr>
                          <a:cxnSpLocks noChangeShapeType="1"/>
                        </wps:cNvCnPr>
                        <wps:spPr bwMode="auto">
                          <a:xfrm>
                            <a:off x="1440" y="340"/>
                            <a:ext cx="9720" cy="0"/>
                          </a:xfrm>
                          <a:prstGeom prst="line">
                            <a:avLst/>
                          </a:prstGeom>
                          <a:noFill/>
                          <a:ln w="19685">
                            <a:solidFill>
                              <a:srgbClr val="A1A1A1"/>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5"/>
                        <wps:cNvCnPr>
                          <a:cxnSpLocks noChangeShapeType="1"/>
                        </wps:cNvCnPr>
                        <wps:spPr bwMode="auto">
                          <a:xfrm>
                            <a:off x="1440" y="328"/>
                            <a:ext cx="9720" cy="0"/>
                          </a:xfrm>
                          <a:prstGeom prst="line">
                            <a:avLst/>
                          </a:prstGeom>
                          <a:noFill/>
                          <a:ln w="4445">
                            <a:solidFill>
                              <a:srgbClr val="A1A1A1"/>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44"/>
                        <wps:cNvCnPr>
                          <a:cxnSpLocks noChangeShapeType="1"/>
                        </wps:cNvCnPr>
                        <wps:spPr bwMode="auto">
                          <a:xfrm>
                            <a:off x="11157" y="320"/>
                            <a:ext cx="0" cy="16"/>
                          </a:xfrm>
                          <a:prstGeom prst="line">
                            <a:avLst/>
                          </a:prstGeom>
                          <a:noFill/>
                          <a:ln w="3175">
                            <a:solidFill>
                              <a:srgbClr val="E5E5E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43"/>
                        <wps:cNvCnPr>
                          <a:cxnSpLocks noChangeShapeType="1"/>
                        </wps:cNvCnPr>
                        <wps:spPr bwMode="auto">
                          <a:xfrm>
                            <a:off x="11157" y="329"/>
                            <a:ext cx="0" cy="21"/>
                          </a:xfrm>
                          <a:prstGeom prst="line">
                            <a:avLst/>
                          </a:prstGeom>
                          <a:noFill/>
                          <a:ln w="3175">
                            <a:solidFill>
                              <a:srgbClr val="E5E5E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42"/>
                        <wps:cNvCnPr>
                          <a:cxnSpLocks noChangeShapeType="1"/>
                        </wps:cNvCnPr>
                        <wps:spPr bwMode="auto">
                          <a:xfrm>
                            <a:off x="1442" y="344"/>
                            <a:ext cx="0" cy="16"/>
                          </a:xfrm>
                          <a:prstGeom prst="line">
                            <a:avLst/>
                          </a:prstGeom>
                          <a:noFill/>
                          <a:ln w="3175">
                            <a:solidFill>
                              <a:srgbClr val="A1A1A1"/>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41"/>
                        <wps:cNvCnPr>
                          <a:cxnSpLocks noChangeShapeType="1"/>
                        </wps:cNvCnPr>
                        <wps:spPr bwMode="auto">
                          <a:xfrm>
                            <a:off x="1440" y="352"/>
                            <a:ext cx="9720" cy="0"/>
                          </a:xfrm>
                          <a:prstGeom prst="line">
                            <a:avLst/>
                          </a:prstGeom>
                          <a:noFill/>
                          <a:ln w="10173">
                            <a:solidFill>
                              <a:srgbClr val="E5E5E5"/>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5" style="width:486.05pt;height:2.05pt;margin-top:16pt;margin-left:71.95pt;mso-position-horizontal-relative:page;mso-wrap-distance-left:0;mso-wrap-distance-right:0;position:absolute;z-index:-251657216" coordorigin="1439,320" coordsize="9721,41">
                <v:line id="Line 46" o:spid="_x0000_s1026" style="mso-wrap-style:square;position:absolute;visibility:visible" from="1440,340" to="11160,340" o:connectortype="straight" strokecolor="#a1a1a1" strokeweight="1.55pt"/>
                <v:line id="Line 45" o:spid="_x0000_s1027" style="mso-wrap-style:square;position:absolute;visibility:visible" from="1440,328" to="11160,328" o:connectortype="straight" strokecolor="#a1a1a1" strokeweight="0.35pt"/>
                <v:line id="Line 44" o:spid="_x0000_s1028" style="mso-wrap-style:square;position:absolute;visibility:visible" from="11157,320" to="11157,336" o:connectortype="straight" strokecolor="#e5e5e5" strokeweight="0.25pt"/>
                <v:line id="Line 43" o:spid="_x0000_s1029" style="mso-wrap-style:square;position:absolute;visibility:visible" from="11157,329" to="11157,350" o:connectortype="straight" strokecolor="#e5e5e5" strokeweight="0.25pt"/>
                <v:line id="Line 42" o:spid="_x0000_s1030" style="mso-wrap-style:square;position:absolute;visibility:visible" from="1442,344" to="1442,360" o:connectortype="straight" strokecolor="#a1a1a1" strokeweight="0.25pt"/>
                <v:line id="Line 41" o:spid="_x0000_s1031" style="mso-wrap-style:square;position:absolute;visibility:visible" from="1440,352" to="11160,352" o:connectortype="straight" strokecolor="#e5e5e5" strokeweight="0.8pt"/>
                <w10:wrap type="topAndBottom"/>
              </v:group>
            </w:pict>
          </mc:Fallback>
        </mc:AlternateContent>
      </w:r>
    </w:p>
    <w:p w:rsidR="00200ECF" w:rsidRPr="00854990" w:rsidP="00916AFD" w14:paraId="52F29B82" w14:textId="77777777">
      <w:pPr>
        <w:pStyle w:val="Heading1"/>
        <w:ind w:right="937"/>
      </w:pPr>
      <w:r w:rsidRPr="00854990">
        <w:rPr>
          <w:spacing w:val="-7"/>
        </w:rPr>
        <w:t xml:space="preserve">Guidance </w:t>
      </w:r>
      <w:r w:rsidRPr="00854990">
        <w:t>for</w:t>
      </w:r>
      <w:r w:rsidRPr="00854990">
        <w:rPr>
          <w:spacing w:val="-63"/>
        </w:rPr>
        <w:t xml:space="preserve"> </w:t>
      </w:r>
      <w:r w:rsidRPr="00854990">
        <w:rPr>
          <w:spacing w:val="-4"/>
        </w:rPr>
        <w:t>Industry</w:t>
      </w:r>
    </w:p>
    <w:p w:rsidR="00200ECF" w:rsidRPr="00854990" w:rsidP="00854990" w14:paraId="4044AE08" w14:textId="77777777">
      <w:pPr>
        <w:pStyle w:val="BodyText"/>
        <w:spacing w:before="3"/>
        <w:jc w:val="both"/>
        <w:rPr>
          <w:b/>
          <w:sz w:val="63"/>
        </w:rPr>
      </w:pPr>
    </w:p>
    <w:p w:rsidR="00200ECF" w:rsidRPr="00854990" w:rsidP="00854990" w14:paraId="25D540A6" w14:textId="77777777">
      <w:pPr>
        <w:pStyle w:val="BodyText"/>
        <w:ind w:left="369" w:right="916" w:hanging="3"/>
        <w:jc w:val="both"/>
      </w:pPr>
      <w:r w:rsidRPr="00854990">
        <w:rPr>
          <w:spacing w:val="-5"/>
        </w:rPr>
        <w:t xml:space="preserve">Comments </w:t>
      </w:r>
      <w:r w:rsidRPr="00854990">
        <w:rPr>
          <w:spacing w:val="-6"/>
        </w:rPr>
        <w:t xml:space="preserve">may </w:t>
      </w:r>
      <w:r w:rsidRPr="00854990">
        <w:t xml:space="preserve">be </w:t>
      </w:r>
      <w:r w:rsidRPr="00854990">
        <w:rPr>
          <w:spacing w:val="-7"/>
        </w:rPr>
        <w:t xml:space="preserve">submitted </w:t>
      </w:r>
      <w:r w:rsidRPr="00854990">
        <w:t xml:space="preserve">at any </w:t>
      </w:r>
      <w:r w:rsidRPr="00854990">
        <w:rPr>
          <w:spacing w:val="-8"/>
        </w:rPr>
        <w:t xml:space="preserve">time </w:t>
      </w:r>
      <w:r w:rsidRPr="00854990">
        <w:rPr>
          <w:spacing w:val="-7"/>
        </w:rPr>
        <w:t xml:space="preserve">for </w:t>
      </w:r>
      <w:r w:rsidRPr="00854990">
        <w:t xml:space="preserve">Agency </w:t>
      </w:r>
      <w:r w:rsidRPr="00854990">
        <w:rPr>
          <w:spacing w:val="-5"/>
        </w:rPr>
        <w:t xml:space="preserve">consideration. </w:t>
      </w:r>
      <w:r w:rsidRPr="00854990">
        <w:rPr>
          <w:spacing w:val="-9"/>
        </w:rPr>
        <w:t xml:space="preserve">Electronic </w:t>
      </w:r>
      <w:r w:rsidRPr="00854990">
        <w:rPr>
          <w:spacing w:val="-4"/>
        </w:rPr>
        <w:t xml:space="preserve">comments </w:t>
      </w:r>
      <w:r w:rsidRPr="00854990">
        <w:rPr>
          <w:spacing w:val="-6"/>
        </w:rPr>
        <w:t xml:space="preserve">may </w:t>
      </w:r>
      <w:r w:rsidRPr="00854990">
        <w:t xml:space="preserve">be </w:t>
      </w:r>
      <w:r w:rsidRPr="00854990">
        <w:rPr>
          <w:spacing w:val="-7"/>
        </w:rPr>
        <w:t xml:space="preserve">submitted </w:t>
      </w:r>
      <w:hyperlink r:id="rId6">
        <w:r w:rsidRPr="00854990">
          <w:t xml:space="preserve">to http://www.regulations.gov. </w:t>
        </w:r>
      </w:hyperlink>
      <w:r w:rsidRPr="00854990">
        <w:rPr>
          <w:spacing w:val="-5"/>
        </w:rPr>
        <w:t xml:space="preserve">Alternatively, </w:t>
      </w:r>
      <w:r w:rsidRPr="00854990">
        <w:rPr>
          <w:spacing w:val="-9"/>
        </w:rPr>
        <w:t xml:space="preserve">submit </w:t>
      </w:r>
      <w:r w:rsidRPr="00854990">
        <w:rPr>
          <w:spacing w:val="-5"/>
        </w:rPr>
        <w:t xml:space="preserve">written comments </w:t>
      </w:r>
      <w:r w:rsidRPr="00854990">
        <w:t xml:space="preserve">to </w:t>
      </w:r>
      <w:r w:rsidRPr="00854990">
        <w:rPr>
          <w:spacing w:val="-3"/>
        </w:rPr>
        <w:t xml:space="preserve">the </w:t>
      </w:r>
      <w:r w:rsidRPr="00854990">
        <w:rPr>
          <w:spacing w:val="-9"/>
        </w:rPr>
        <w:t xml:space="preserve">Division </w:t>
      </w:r>
      <w:r w:rsidRPr="00854990">
        <w:t xml:space="preserve">of Dockets </w:t>
      </w:r>
      <w:r w:rsidRPr="00854990">
        <w:rPr>
          <w:spacing w:val="-4"/>
        </w:rPr>
        <w:t xml:space="preserve">Management (HFA-305), </w:t>
      </w:r>
      <w:r w:rsidRPr="00854990">
        <w:rPr>
          <w:spacing w:val="-5"/>
        </w:rPr>
        <w:t xml:space="preserve">Food </w:t>
      </w:r>
      <w:r w:rsidRPr="00854990">
        <w:t xml:space="preserve">and Drug </w:t>
      </w:r>
      <w:r w:rsidRPr="00854990">
        <w:rPr>
          <w:spacing w:val="-6"/>
        </w:rPr>
        <w:t xml:space="preserve">Administration, </w:t>
      </w:r>
      <w:r w:rsidRPr="00854990">
        <w:rPr>
          <w:spacing w:val="-5"/>
        </w:rPr>
        <w:t xml:space="preserve">5630 </w:t>
      </w:r>
      <w:r w:rsidRPr="00854990">
        <w:rPr>
          <w:spacing w:val="-4"/>
        </w:rPr>
        <w:t xml:space="preserve">Fishers </w:t>
      </w:r>
      <w:r w:rsidRPr="00854990">
        <w:t xml:space="preserve">Lane, </w:t>
      </w:r>
      <w:r w:rsidRPr="00854990">
        <w:rPr>
          <w:spacing w:val="-4"/>
        </w:rPr>
        <w:t xml:space="preserve">Room </w:t>
      </w:r>
      <w:r w:rsidRPr="00854990">
        <w:rPr>
          <w:spacing w:val="-7"/>
        </w:rPr>
        <w:t xml:space="preserve">1061, </w:t>
      </w:r>
      <w:r w:rsidRPr="00854990">
        <w:rPr>
          <w:spacing w:val="-8"/>
        </w:rPr>
        <w:t xml:space="preserve">Rockville, </w:t>
      </w:r>
      <w:r w:rsidRPr="00854990">
        <w:t xml:space="preserve">MD </w:t>
      </w:r>
      <w:r w:rsidRPr="00854990">
        <w:rPr>
          <w:spacing w:val="-6"/>
        </w:rPr>
        <w:t xml:space="preserve">20852. </w:t>
      </w:r>
      <w:r w:rsidRPr="00854990">
        <w:rPr>
          <w:spacing w:val="-5"/>
        </w:rPr>
        <w:t xml:space="preserve">All </w:t>
      </w:r>
      <w:r w:rsidRPr="00854990">
        <w:rPr>
          <w:spacing w:val="-3"/>
        </w:rPr>
        <w:t xml:space="preserve">comments </w:t>
      </w:r>
      <w:r w:rsidRPr="00854990">
        <w:rPr>
          <w:spacing w:val="-9"/>
        </w:rPr>
        <w:t xml:space="preserve">should </w:t>
      </w:r>
      <w:r w:rsidRPr="00854990">
        <w:rPr>
          <w:spacing w:val="-3"/>
        </w:rPr>
        <w:t xml:space="preserve">be </w:t>
      </w:r>
      <w:r w:rsidRPr="00854990">
        <w:rPr>
          <w:spacing w:val="-7"/>
        </w:rPr>
        <w:t xml:space="preserve">identified with </w:t>
      </w:r>
      <w:r w:rsidRPr="00854990">
        <w:t xml:space="preserve">Docket </w:t>
      </w:r>
      <w:r w:rsidRPr="00854990">
        <w:rPr>
          <w:spacing w:val="-4"/>
        </w:rPr>
        <w:t xml:space="preserve">No. </w:t>
      </w:r>
      <w:r w:rsidRPr="00854990">
        <w:rPr>
          <w:spacing w:val="-6"/>
        </w:rPr>
        <w:t xml:space="preserve">FDA-2009-D- </w:t>
      </w:r>
      <w:r w:rsidRPr="00854990">
        <w:rPr>
          <w:spacing w:val="-4"/>
        </w:rPr>
        <w:t>0500.</w:t>
      </w:r>
    </w:p>
    <w:p w:rsidR="00200ECF" w:rsidRPr="00854990" w:rsidP="00854990" w14:paraId="011DEEAF" w14:textId="77777777">
      <w:pPr>
        <w:pStyle w:val="BodyText"/>
        <w:spacing w:before="8"/>
        <w:jc w:val="both"/>
        <w:rPr>
          <w:sz w:val="20"/>
        </w:rPr>
      </w:pPr>
    </w:p>
    <w:p w:rsidR="00200ECF" w:rsidRPr="00854990" w:rsidP="00854990" w14:paraId="745A62E6" w14:textId="77777777">
      <w:pPr>
        <w:pStyle w:val="BodyText"/>
        <w:spacing w:line="247" w:lineRule="auto"/>
        <w:ind w:left="370" w:right="916" w:hanging="4"/>
        <w:jc w:val="both"/>
      </w:pPr>
      <w:r w:rsidRPr="00854990">
        <w:t>For questions regarding this guidance, contact the Center for Tobacco Products at 1-877-CTP- 1373 (1-877-287-1373), Monday – Friday, 9 a.m. – 4 p.m. EDT.</w:t>
      </w:r>
    </w:p>
    <w:p w:rsidR="00200ECF" w:rsidRPr="00854990" w:rsidP="00854990" w14:paraId="4A90FBA7" w14:textId="77777777">
      <w:pPr>
        <w:pStyle w:val="BodyText"/>
        <w:spacing w:before="5"/>
        <w:jc w:val="both"/>
        <w:rPr>
          <w:sz w:val="20"/>
        </w:rPr>
      </w:pPr>
    </w:p>
    <w:p w:rsidR="00200ECF" w:rsidRPr="00854990" w:rsidP="00916AFD" w14:paraId="371322D7" w14:textId="2FD6BAF7">
      <w:pPr>
        <w:pStyle w:val="BodyText"/>
        <w:spacing w:line="228" w:lineRule="auto"/>
        <w:ind w:left="368" w:right="1223" w:firstLine="3"/>
      </w:pPr>
      <w:r w:rsidRPr="00854990">
        <w:t xml:space="preserve">Additional copies are available online at </w:t>
      </w:r>
      <w:hyperlink r:id="rId7">
        <w:r w:rsidRPr="00854990">
          <w:rPr>
            <w:u w:val="single" w:color="0000FF"/>
          </w:rPr>
          <w:t>http://www.fda.gov/TobaccoProducts/Labeling/RulesRegulationsGuidance/default.htm</w:t>
        </w:r>
        <w:r w:rsidRPr="00854990">
          <w:t>.</w:t>
        </w:r>
      </w:hyperlink>
      <w:r w:rsidRPr="00854990">
        <w:t xml:space="preserve"> </w:t>
      </w:r>
      <w:r w:rsidR="00854990">
        <w:t xml:space="preserve"> </w:t>
      </w:r>
      <w:r w:rsidRPr="00854990">
        <w:t xml:space="preserve">You </w:t>
      </w:r>
      <w:r w:rsidRPr="00854990">
        <w:rPr>
          <w:spacing w:val="-3"/>
        </w:rPr>
        <w:t xml:space="preserve">may </w:t>
      </w:r>
      <w:r w:rsidRPr="00854990">
        <w:t xml:space="preserve">send an </w:t>
      </w:r>
      <w:r w:rsidRPr="00854990">
        <w:rPr>
          <w:spacing w:val="-6"/>
        </w:rPr>
        <w:t xml:space="preserve">e-mail </w:t>
      </w:r>
      <w:r w:rsidRPr="00854990">
        <w:t xml:space="preserve">request to </w:t>
      </w:r>
      <w:hyperlink r:id="rId8">
        <w:r w:rsidRPr="00854990">
          <w:rPr>
            <w:color w:val="0000FF"/>
            <w:spacing w:val="-3"/>
            <w:u w:val="single" w:color="0000FF"/>
          </w:rPr>
          <w:t>SmallBiz.Tobacco@fda.hhs.gov</w:t>
        </w:r>
      </w:hyperlink>
      <w:r w:rsidRPr="00854990">
        <w:rPr>
          <w:color w:val="0000FF"/>
          <w:spacing w:val="-3"/>
        </w:rPr>
        <w:t xml:space="preserve"> </w:t>
      </w:r>
      <w:r w:rsidRPr="00854990">
        <w:t xml:space="preserve">to receive an </w:t>
      </w:r>
      <w:r w:rsidRPr="00854990">
        <w:rPr>
          <w:spacing w:val="-6"/>
        </w:rPr>
        <w:t xml:space="preserve">electronic </w:t>
      </w:r>
      <w:r w:rsidRPr="00854990">
        <w:rPr>
          <w:spacing w:val="-3"/>
        </w:rPr>
        <w:t xml:space="preserve">copy </w:t>
      </w:r>
      <w:r w:rsidRPr="00854990">
        <w:t xml:space="preserve">of </w:t>
      </w:r>
      <w:r w:rsidRPr="00854990">
        <w:rPr>
          <w:spacing w:val="-9"/>
        </w:rPr>
        <w:t xml:space="preserve">this </w:t>
      </w:r>
      <w:r w:rsidRPr="00854990">
        <w:rPr>
          <w:spacing w:val="-4"/>
        </w:rPr>
        <w:t xml:space="preserve">guidance. </w:t>
      </w:r>
      <w:r w:rsidRPr="00854990">
        <w:rPr>
          <w:spacing w:val="-3"/>
        </w:rPr>
        <w:t xml:space="preserve">You </w:t>
      </w:r>
      <w:r w:rsidRPr="00854990">
        <w:rPr>
          <w:spacing w:val="-6"/>
        </w:rPr>
        <w:t xml:space="preserve">may </w:t>
      </w:r>
      <w:r w:rsidRPr="00854990">
        <w:t xml:space="preserve">send a request </w:t>
      </w:r>
      <w:r w:rsidRPr="00854990">
        <w:rPr>
          <w:spacing w:val="-6"/>
        </w:rPr>
        <w:t xml:space="preserve">for </w:t>
      </w:r>
      <w:r w:rsidRPr="00854990">
        <w:t xml:space="preserve">hard </w:t>
      </w:r>
      <w:r w:rsidRPr="00854990">
        <w:rPr>
          <w:spacing w:val="-7"/>
        </w:rPr>
        <w:t xml:space="preserve">copies </w:t>
      </w:r>
      <w:r w:rsidRPr="00854990">
        <w:t xml:space="preserve">to U.S. </w:t>
      </w:r>
      <w:r w:rsidRPr="00854990">
        <w:rPr>
          <w:spacing w:val="-5"/>
        </w:rPr>
        <w:t xml:space="preserve">Food </w:t>
      </w:r>
      <w:r w:rsidRPr="00854990">
        <w:t xml:space="preserve">and Drug </w:t>
      </w:r>
      <w:r w:rsidRPr="00854990">
        <w:rPr>
          <w:spacing w:val="-6"/>
        </w:rPr>
        <w:t xml:space="preserve">Administration, </w:t>
      </w:r>
      <w:r w:rsidRPr="00854990">
        <w:t xml:space="preserve">Center </w:t>
      </w:r>
      <w:r w:rsidRPr="00854990">
        <w:rPr>
          <w:spacing w:val="-7"/>
        </w:rPr>
        <w:t xml:space="preserve">for </w:t>
      </w:r>
      <w:r w:rsidRPr="00854990">
        <w:t xml:space="preserve">Tobacco Products, </w:t>
      </w:r>
      <w:r w:rsidRPr="00854990">
        <w:rPr>
          <w:spacing w:val="-4"/>
        </w:rPr>
        <w:t xml:space="preserve">Attn: </w:t>
      </w:r>
      <w:r w:rsidRPr="00854990">
        <w:t xml:space="preserve">Office of </w:t>
      </w:r>
      <w:r w:rsidRPr="00854990">
        <w:rPr>
          <w:spacing w:val="-7"/>
        </w:rPr>
        <w:t xml:space="preserve">Small </w:t>
      </w:r>
      <w:r w:rsidRPr="00854990">
        <w:rPr>
          <w:spacing w:val="-4"/>
        </w:rPr>
        <w:t xml:space="preserve">Business </w:t>
      </w:r>
      <w:r w:rsidRPr="00854990">
        <w:t>Assistance,</w:t>
      </w:r>
    </w:p>
    <w:p w:rsidR="00200ECF" w:rsidRPr="00854990" w:rsidP="00854990" w14:paraId="742C5E88" w14:textId="77777777">
      <w:pPr>
        <w:pStyle w:val="BodyText"/>
        <w:spacing w:line="237" w:lineRule="auto"/>
        <w:ind w:left="368" w:right="1093"/>
        <w:jc w:val="both"/>
      </w:pPr>
      <w:r w:rsidRPr="00854990">
        <w:rPr>
          <w:spacing w:val="-5"/>
        </w:rPr>
        <w:t xml:space="preserve">Document </w:t>
      </w:r>
      <w:r w:rsidRPr="00854990">
        <w:rPr>
          <w:spacing w:val="-7"/>
        </w:rPr>
        <w:t xml:space="preserve">Control </w:t>
      </w:r>
      <w:r w:rsidRPr="00854990">
        <w:t xml:space="preserve">Center, </w:t>
      </w:r>
      <w:r w:rsidRPr="00854990">
        <w:rPr>
          <w:spacing w:val="-9"/>
        </w:rPr>
        <w:t xml:space="preserve">Bldg. </w:t>
      </w:r>
      <w:r w:rsidRPr="00854990">
        <w:rPr>
          <w:spacing w:val="-4"/>
        </w:rPr>
        <w:t xml:space="preserve">71, </w:t>
      </w:r>
      <w:r w:rsidRPr="00854990">
        <w:rPr>
          <w:spacing w:val="-8"/>
        </w:rPr>
        <w:t xml:space="preserve">Rm. </w:t>
      </w:r>
      <w:r w:rsidRPr="00854990">
        <w:rPr>
          <w:spacing w:val="-7"/>
        </w:rPr>
        <w:t xml:space="preserve">G335, </w:t>
      </w:r>
      <w:r w:rsidRPr="00854990">
        <w:rPr>
          <w:spacing w:val="-6"/>
        </w:rPr>
        <w:t xml:space="preserve">10903 </w:t>
      </w:r>
      <w:r w:rsidRPr="00854990">
        <w:t xml:space="preserve">New </w:t>
      </w:r>
      <w:r w:rsidRPr="00854990">
        <w:rPr>
          <w:spacing w:val="-6"/>
        </w:rPr>
        <w:t xml:space="preserve">Hampshire </w:t>
      </w:r>
      <w:r w:rsidRPr="00854990">
        <w:t xml:space="preserve">Ave., </w:t>
      </w:r>
      <w:r w:rsidRPr="00854990">
        <w:rPr>
          <w:spacing w:val="-8"/>
        </w:rPr>
        <w:t xml:space="preserve">Silver </w:t>
      </w:r>
      <w:r w:rsidRPr="00854990">
        <w:rPr>
          <w:spacing w:val="-7"/>
        </w:rPr>
        <w:t xml:space="preserve">Spring, </w:t>
      </w:r>
      <w:r w:rsidRPr="00854990">
        <w:t xml:space="preserve">MD </w:t>
      </w:r>
      <w:r w:rsidRPr="00854990">
        <w:rPr>
          <w:spacing w:val="-8"/>
        </w:rPr>
        <w:t>20993-2000.</w:t>
      </w:r>
    </w:p>
    <w:p w:rsidR="00200ECF" w:rsidRPr="00854990" w:rsidP="00854990" w14:paraId="65336BBC" w14:textId="77777777">
      <w:pPr>
        <w:pStyle w:val="BodyText"/>
        <w:jc w:val="both"/>
        <w:rPr>
          <w:sz w:val="26"/>
        </w:rPr>
      </w:pPr>
    </w:p>
    <w:p w:rsidR="00200ECF" w:rsidRPr="00854990" w:rsidP="00854990" w14:paraId="00B8ED88" w14:textId="77777777">
      <w:pPr>
        <w:pStyle w:val="BodyText"/>
        <w:spacing w:before="7"/>
        <w:jc w:val="both"/>
        <w:rPr>
          <w:sz w:val="20"/>
        </w:rPr>
      </w:pPr>
    </w:p>
    <w:p w:rsidR="00200ECF" w:rsidRPr="00854990" w:rsidP="00854990" w14:paraId="517D32E7" w14:textId="77777777">
      <w:pPr>
        <w:pStyle w:val="Heading2"/>
        <w:spacing w:line="237" w:lineRule="auto"/>
        <w:ind w:left="3439" w:right="2878" w:hanging="897"/>
        <w:jc w:val="both"/>
      </w:pPr>
      <w:r w:rsidRPr="00854990">
        <w:t>U.S. Department of Health and Human Services Food and Drug Administration</w:t>
      </w:r>
    </w:p>
    <w:p w:rsidR="00200ECF" w:rsidRPr="00854990" w:rsidP="00854990" w14:paraId="4B16A01C" w14:textId="07BE74D7">
      <w:pPr>
        <w:spacing w:before="11" w:line="472" w:lineRule="auto"/>
        <w:ind w:left="4080" w:right="3856" w:hanging="576"/>
        <w:jc w:val="both"/>
        <w:rPr>
          <w:b/>
          <w:sz w:val="24"/>
        </w:rPr>
      </w:pPr>
      <w:r w:rsidRPr="00854990">
        <w:rPr>
          <w:b/>
          <w:sz w:val="24"/>
        </w:rPr>
        <w:t xml:space="preserve">Center for Tobacco Products </w:t>
      </w:r>
      <w:r w:rsidRPr="00854990" w:rsidR="000C7D53">
        <w:rPr>
          <w:b/>
          <w:sz w:val="24"/>
        </w:rPr>
        <w:t xml:space="preserve"> </w:t>
      </w:r>
      <w:r w:rsidRPr="00990675" w:rsidR="000C7D53">
        <w:rPr>
          <w:b/>
          <w:sz w:val="24"/>
          <w:highlight w:val="yellow"/>
        </w:rPr>
        <w:t xml:space="preserve">Month </w:t>
      </w:r>
      <w:r w:rsidRPr="00990675" w:rsidR="000D63E4">
        <w:rPr>
          <w:b/>
          <w:sz w:val="24"/>
          <w:highlight w:val="yellow"/>
        </w:rPr>
        <w:t>20</w:t>
      </w:r>
      <w:r w:rsidRPr="00990675" w:rsidR="00990675">
        <w:rPr>
          <w:b/>
          <w:sz w:val="24"/>
          <w:highlight w:val="yellow"/>
        </w:rPr>
        <w:t>23</w:t>
      </w:r>
    </w:p>
    <w:p w:rsidR="00200ECF" w:rsidP="00854990" w14:paraId="3E092F75" w14:textId="672BCC3C">
      <w:pPr>
        <w:spacing w:before="16" w:line="237" w:lineRule="auto"/>
        <w:ind w:left="3320" w:right="3617"/>
        <w:jc w:val="both"/>
        <w:rPr>
          <w:rStyle w:val="Hyperlink"/>
          <w:b/>
          <w:sz w:val="24"/>
          <w:szCs w:val="24"/>
        </w:rPr>
      </w:pPr>
      <w:r w:rsidRPr="008B106D">
        <w:rPr>
          <w:b/>
          <w:sz w:val="24"/>
          <w:szCs w:val="24"/>
        </w:rPr>
        <w:t xml:space="preserve">OMB control number: 0910-0650 </w:t>
      </w:r>
      <w:r w:rsidRPr="008B106D" w:rsidR="00E94A35">
        <w:rPr>
          <w:b/>
          <w:sz w:val="24"/>
          <w:szCs w:val="24"/>
        </w:rPr>
        <w:t xml:space="preserve">Current expiration date available at </w:t>
      </w:r>
      <w:hyperlink r:id="rId9" w:history="1">
        <w:r w:rsidRPr="008B106D" w:rsidR="00E94A35">
          <w:rPr>
            <w:rStyle w:val="Hyperlink"/>
            <w:b/>
            <w:sz w:val="24"/>
            <w:szCs w:val="24"/>
          </w:rPr>
          <w:t>https://www.reginfo.gov</w:t>
        </w:r>
      </w:hyperlink>
    </w:p>
    <w:p w:rsidR="008B106D" w:rsidRPr="008B106D" w:rsidP="00854990" w14:paraId="164707DF" w14:textId="77777777">
      <w:pPr>
        <w:spacing w:before="16" w:line="237" w:lineRule="auto"/>
        <w:ind w:left="3320" w:right="3617"/>
        <w:jc w:val="both"/>
        <w:rPr>
          <w:b/>
          <w:sz w:val="24"/>
          <w:szCs w:val="24"/>
        </w:rPr>
      </w:pPr>
    </w:p>
    <w:p w:rsidR="00200ECF" w:rsidRPr="00854990" w:rsidP="00916AFD" w14:paraId="016E7AD1" w14:textId="77777777">
      <w:pPr>
        <w:spacing w:line="269" w:lineRule="exact"/>
        <w:ind w:left="575" w:right="937"/>
        <w:jc w:val="center"/>
        <w:rPr>
          <w:b/>
          <w:sz w:val="24"/>
        </w:rPr>
      </w:pPr>
      <w:r w:rsidRPr="00854990">
        <w:rPr>
          <w:b/>
          <w:sz w:val="24"/>
        </w:rPr>
        <w:t>See additional PRA statement in section V of the guidance.</w:t>
      </w:r>
    </w:p>
    <w:p w:rsidR="00200ECF" w:rsidRPr="00854990" w:rsidP="00916AFD" w14:paraId="066A5934" w14:textId="3AAC686D">
      <w:pPr>
        <w:pStyle w:val="BodyText"/>
        <w:spacing w:before="223" w:line="237" w:lineRule="auto"/>
        <w:ind w:left="369" w:right="916" w:hanging="3"/>
      </w:pPr>
      <w:r w:rsidRPr="00854990">
        <w:t xml:space="preserve">* This is the </w:t>
      </w:r>
      <w:r w:rsidRPr="00854990" w:rsidR="000C7D53">
        <w:t>eighth</w:t>
      </w:r>
      <w:r w:rsidRPr="00854990">
        <w:t xml:space="preserve"> revision to the first edition of this guidance, which issued in November 2009. Revisions are noted by date at the end of the guidance.</w:t>
      </w:r>
    </w:p>
    <w:p w:rsidR="00200ECF" w:rsidRPr="00854990" w:rsidP="00854990" w14:paraId="38ECD8FD" w14:textId="77777777">
      <w:pPr>
        <w:spacing w:line="237" w:lineRule="auto"/>
        <w:jc w:val="both"/>
        <w:sectPr>
          <w:type w:val="continuous"/>
          <w:pgSz w:w="12240" w:h="15840"/>
          <w:pgMar w:top="1500" w:right="680" w:bottom="280" w:left="1200" w:header="720" w:footer="720" w:gutter="0"/>
          <w:cols w:space="720"/>
        </w:sectPr>
      </w:pPr>
    </w:p>
    <w:p w:rsidR="00200ECF" w:rsidRPr="00854990" w:rsidP="00854990" w14:paraId="714D309D" w14:textId="6DEA662E">
      <w:pPr>
        <w:pStyle w:val="BodyText"/>
        <w:spacing w:before="6"/>
        <w:jc w:val="both"/>
      </w:pPr>
    </w:p>
    <w:p w:rsidR="00200ECF" w:rsidRPr="00854990" w:rsidP="00854990" w14:paraId="394EFBA9" w14:textId="353C85EB">
      <w:pPr>
        <w:tabs>
          <w:tab w:val="left" w:pos="3694"/>
          <w:tab w:val="left" w:pos="10126"/>
        </w:tabs>
        <w:spacing w:before="83"/>
        <w:ind w:left="351"/>
        <w:jc w:val="both"/>
        <w:rPr>
          <w:b/>
          <w:sz w:val="40"/>
        </w:rPr>
      </w:pPr>
      <w:r w:rsidRPr="00854990">
        <w:rPr>
          <w:b/>
          <w:sz w:val="40"/>
          <w:u w:val="thick"/>
        </w:rPr>
        <w:t xml:space="preserve"> </w:t>
      </w:r>
      <w:bookmarkStart w:id="2" w:name="_Hlk111417736"/>
      <w:r w:rsidRPr="00854990">
        <w:rPr>
          <w:b/>
          <w:sz w:val="40"/>
          <w:u w:val="thick"/>
        </w:rPr>
        <w:tab/>
        <w:t>Table</w:t>
      </w:r>
      <w:r w:rsidRPr="00854990">
        <w:rPr>
          <w:b/>
          <w:spacing w:val="-8"/>
          <w:sz w:val="40"/>
          <w:u w:val="thick"/>
        </w:rPr>
        <w:t xml:space="preserve"> </w:t>
      </w:r>
      <w:r w:rsidRPr="00854990" w:rsidR="005C0EAB">
        <w:rPr>
          <w:b/>
          <w:sz w:val="40"/>
          <w:u w:val="thick"/>
        </w:rPr>
        <w:t>of Contents</w:t>
      </w:r>
      <w:r w:rsidRPr="00854990">
        <w:rPr>
          <w:b/>
          <w:sz w:val="40"/>
          <w:u w:val="thick"/>
        </w:rPr>
        <w:tab/>
      </w:r>
    </w:p>
    <w:p w:rsidR="00200ECF" w:rsidRPr="00854990" w:rsidP="00854990" w14:paraId="2619495B" w14:textId="77777777">
      <w:pPr>
        <w:pStyle w:val="BodyText"/>
        <w:jc w:val="both"/>
        <w:rPr>
          <w:b/>
          <w:sz w:val="20"/>
        </w:rPr>
      </w:pPr>
    </w:p>
    <w:p w:rsidR="00200ECF" w:rsidRPr="00854990" w:rsidP="00854990" w14:paraId="331FDC0F" w14:textId="77777777">
      <w:pPr>
        <w:pStyle w:val="BodyText"/>
        <w:spacing w:before="2"/>
        <w:jc w:val="both"/>
        <w:rPr>
          <w:b/>
          <w:sz w:val="23"/>
        </w:rPr>
      </w:pPr>
    </w:p>
    <w:sdt>
      <w:sdtPr>
        <w:id w:val="1124963201"/>
        <w:docPartObj>
          <w:docPartGallery w:val="Table of Contents"/>
          <w:docPartUnique/>
        </w:docPartObj>
      </w:sdtPr>
      <w:sdtContent>
        <w:p w:rsidR="00200ECF" w:rsidRPr="00854990" w:rsidP="00916AFD" w14:paraId="684A0789" w14:textId="335DD1DD">
          <w:pPr>
            <w:pStyle w:val="TOC2"/>
            <w:numPr>
              <w:ilvl w:val="0"/>
              <w:numId w:val="8"/>
            </w:numPr>
            <w:tabs>
              <w:tab w:val="left" w:pos="1327"/>
              <w:tab w:val="left" w:pos="1328"/>
              <w:tab w:val="left" w:leader="dot" w:pos="9446"/>
            </w:tabs>
            <w:spacing w:before="90"/>
            <w:ind w:hanging="720"/>
            <w:jc w:val="both"/>
          </w:pPr>
          <w:hyperlink w:anchor="_INTRODUCTION" w:history="1">
            <w:r w:rsidRPr="00854990" w:rsidR="004A02CD">
              <w:t>INTRODUCTION</w:t>
            </w:r>
            <w:r w:rsidRPr="00854990" w:rsidR="004A02CD">
              <w:tab/>
              <w:t>1</w:t>
            </w:r>
          </w:hyperlink>
        </w:p>
        <w:p w:rsidR="00200ECF" w:rsidRPr="00854990" w:rsidP="00916AFD" w14:paraId="7B0FF5AC" w14:textId="77777777">
          <w:pPr>
            <w:pStyle w:val="TOC2"/>
            <w:numPr>
              <w:ilvl w:val="0"/>
              <w:numId w:val="8"/>
            </w:numPr>
            <w:tabs>
              <w:tab w:val="left" w:pos="1327"/>
              <w:tab w:val="left" w:pos="1328"/>
              <w:tab w:val="left" w:leader="dot" w:pos="9461"/>
            </w:tabs>
            <w:spacing w:before="284"/>
            <w:ind w:hanging="720"/>
            <w:jc w:val="both"/>
          </w:pPr>
          <w:hyperlink w:anchor="_bookmark3" w:history="1">
            <w:r w:rsidRPr="00854990" w:rsidR="004A02CD">
              <w:t>BACKGROUND</w:t>
            </w:r>
            <w:r w:rsidRPr="00854990" w:rsidR="004A02CD">
              <w:tab/>
              <w:t>2</w:t>
            </w:r>
          </w:hyperlink>
        </w:p>
        <w:p w:rsidR="00200ECF" w:rsidRPr="00854990" w:rsidP="00916AFD" w14:paraId="2E50BEB2" w14:textId="38241E28">
          <w:pPr>
            <w:pStyle w:val="TOC2"/>
            <w:numPr>
              <w:ilvl w:val="0"/>
              <w:numId w:val="8"/>
            </w:numPr>
            <w:tabs>
              <w:tab w:val="left" w:pos="1327"/>
              <w:tab w:val="left" w:pos="1328"/>
              <w:tab w:val="left" w:leader="dot" w:pos="9478"/>
            </w:tabs>
            <w:ind w:hanging="720"/>
            <w:jc w:val="both"/>
          </w:pPr>
          <w:hyperlink w:anchor="_DEFINITIONS" w:history="1">
            <w:r w:rsidRPr="00854990" w:rsidR="004A02CD">
              <w:t>DEFINITIONS</w:t>
            </w:r>
            <w:r w:rsidRPr="00854990" w:rsidR="004A02CD">
              <w:tab/>
              <w:t>3</w:t>
            </w:r>
          </w:hyperlink>
        </w:p>
        <w:p w:rsidR="00200ECF" w:rsidRPr="00854990" w:rsidP="00916AFD" w14:paraId="6AB08C33" w14:textId="15B47507">
          <w:pPr>
            <w:pStyle w:val="TOC2"/>
            <w:numPr>
              <w:ilvl w:val="0"/>
              <w:numId w:val="8"/>
            </w:numPr>
            <w:tabs>
              <w:tab w:val="left" w:pos="1327"/>
              <w:tab w:val="left" w:pos="1328"/>
              <w:tab w:val="left" w:leader="dot" w:pos="9471"/>
            </w:tabs>
            <w:spacing w:before="284"/>
            <w:ind w:hanging="720"/>
            <w:jc w:val="both"/>
          </w:pPr>
          <w:hyperlink w:anchor="_DISCUSSION" w:history="1">
            <w:r w:rsidRPr="00854990" w:rsidR="004A02CD">
              <w:t>DISCUSSION</w:t>
            </w:r>
            <w:r w:rsidRPr="00854990" w:rsidR="004A02CD">
              <w:tab/>
              <w:t>5</w:t>
            </w:r>
          </w:hyperlink>
        </w:p>
        <w:p w:rsidR="00200ECF" w:rsidRPr="00854990" w14:paraId="11FF830E" w14:textId="77777777">
          <w:pPr>
            <w:pStyle w:val="TOC3"/>
            <w:numPr>
              <w:ilvl w:val="1"/>
              <w:numId w:val="8"/>
            </w:numPr>
            <w:tabs>
              <w:tab w:val="left" w:pos="1680"/>
              <w:tab w:val="left" w:leader="dot" w:pos="9411"/>
            </w:tabs>
            <w:spacing w:before="268" w:line="487" w:lineRule="auto"/>
            <w:ind w:right="826"/>
            <w:jc w:val="both"/>
          </w:pPr>
          <w:r w:rsidRPr="00854990">
            <w:rPr>
              <w:spacing w:val="-6"/>
            </w:rPr>
            <w:t xml:space="preserve">Who </w:t>
          </w:r>
          <w:r w:rsidRPr="00854990">
            <w:rPr>
              <w:spacing w:val="5"/>
            </w:rPr>
            <w:t xml:space="preserve">Registers </w:t>
          </w:r>
          <w:r w:rsidRPr="00854990">
            <w:rPr>
              <w:spacing w:val="-3"/>
            </w:rPr>
            <w:t xml:space="preserve">Their </w:t>
          </w:r>
          <w:r w:rsidRPr="00854990">
            <w:t xml:space="preserve">Establishment </w:t>
          </w:r>
          <w:r w:rsidRPr="00854990">
            <w:rPr>
              <w:spacing w:val="-4"/>
            </w:rPr>
            <w:t xml:space="preserve">and </w:t>
          </w:r>
          <w:r w:rsidRPr="00854990">
            <w:rPr>
              <w:spacing w:val="-5"/>
            </w:rPr>
            <w:t xml:space="preserve">Submits </w:t>
          </w:r>
          <w:r w:rsidRPr="00854990">
            <w:t xml:space="preserve">Product Listing </w:t>
          </w:r>
          <w:r w:rsidRPr="00854990">
            <w:rPr>
              <w:spacing w:val="-4"/>
            </w:rPr>
            <w:t xml:space="preserve">Information </w:t>
          </w:r>
          <w:r w:rsidRPr="00854990">
            <w:t xml:space="preserve">Under Section </w:t>
          </w:r>
          <w:r w:rsidRPr="00854990">
            <w:rPr>
              <w:spacing w:val="2"/>
            </w:rPr>
            <w:t xml:space="preserve">905 </w:t>
          </w:r>
          <w:r w:rsidRPr="00854990">
            <w:t>of</w:t>
          </w:r>
          <w:r w:rsidRPr="00854990">
            <w:rPr>
              <w:spacing w:val="14"/>
            </w:rPr>
            <w:t xml:space="preserve"> </w:t>
          </w:r>
          <w:r w:rsidRPr="00854990">
            <w:t>the</w:t>
          </w:r>
          <w:r w:rsidRPr="00854990">
            <w:rPr>
              <w:spacing w:val="15"/>
            </w:rPr>
            <w:t xml:space="preserve"> </w:t>
          </w:r>
          <w:r w:rsidRPr="00854990">
            <w:t>Act?</w:t>
          </w:r>
          <w:r w:rsidRPr="00854990">
            <w:tab/>
          </w:r>
          <w:hyperlink w:anchor="_bookmark9" w:history="1">
            <w:r w:rsidRPr="00854990">
              <w:rPr>
                <w:spacing w:val="-17"/>
              </w:rPr>
              <w:t>5</w:t>
            </w:r>
          </w:hyperlink>
        </w:p>
        <w:p w:rsidR="00200ECF" w:rsidRPr="00854990" w14:paraId="12537399" w14:textId="77777777">
          <w:pPr>
            <w:pStyle w:val="TOC3"/>
            <w:numPr>
              <w:ilvl w:val="1"/>
              <w:numId w:val="8"/>
            </w:numPr>
            <w:tabs>
              <w:tab w:val="left" w:pos="1679"/>
              <w:tab w:val="left" w:leader="dot" w:pos="9457"/>
            </w:tabs>
            <w:spacing w:line="260" w:lineRule="exact"/>
            <w:ind w:left="1678" w:hanging="351"/>
            <w:jc w:val="both"/>
          </w:pPr>
          <w:hyperlink w:anchor="_bookmark9" w:history="1">
            <w:r w:rsidRPr="00854990" w:rsidR="004A02CD">
              <w:t xml:space="preserve">FDA’s Compliance Policy </w:t>
            </w:r>
            <w:r w:rsidRPr="00854990" w:rsidR="004A02CD">
              <w:rPr>
                <w:spacing w:val="-3"/>
              </w:rPr>
              <w:t xml:space="preserve">for </w:t>
            </w:r>
            <w:r w:rsidRPr="00854990" w:rsidR="004A02CD">
              <w:rPr>
                <w:spacing w:val="2"/>
              </w:rPr>
              <w:t>Regulated</w:t>
            </w:r>
            <w:r w:rsidRPr="00854990" w:rsidR="004A02CD">
              <w:rPr>
                <w:spacing w:val="-29"/>
              </w:rPr>
              <w:t xml:space="preserve"> </w:t>
            </w:r>
            <w:r w:rsidRPr="00854990" w:rsidR="004A02CD">
              <w:t>Tobacco</w:t>
            </w:r>
            <w:r w:rsidRPr="00854990" w:rsidR="004A02CD">
              <w:rPr>
                <w:spacing w:val="6"/>
              </w:rPr>
              <w:t xml:space="preserve"> </w:t>
            </w:r>
            <w:r w:rsidRPr="00854990" w:rsidR="004A02CD">
              <w:t>Products</w:t>
            </w:r>
            <w:r w:rsidRPr="00854990" w:rsidR="004A02CD">
              <w:tab/>
              <w:t>6</w:t>
            </w:r>
          </w:hyperlink>
        </w:p>
        <w:p w:rsidR="00200ECF" w:rsidRPr="00854990" w14:paraId="2686814F" w14:textId="77777777">
          <w:pPr>
            <w:pStyle w:val="TOC3"/>
            <w:numPr>
              <w:ilvl w:val="1"/>
              <w:numId w:val="8"/>
            </w:numPr>
            <w:tabs>
              <w:tab w:val="left" w:pos="1680"/>
              <w:tab w:val="left" w:leader="dot" w:pos="9428"/>
            </w:tabs>
            <w:spacing w:before="284" w:line="472" w:lineRule="auto"/>
            <w:ind w:right="809"/>
            <w:jc w:val="both"/>
          </w:pPr>
          <w:hyperlink w:anchor="_bookmark12" w:history="1">
            <w:r w:rsidRPr="00854990" w:rsidR="004A02CD">
              <w:rPr>
                <w:spacing w:val="-7"/>
              </w:rPr>
              <w:t xml:space="preserve">What </w:t>
            </w:r>
            <w:r w:rsidRPr="00854990" w:rsidR="004A02CD">
              <w:rPr>
                <w:spacing w:val="-4"/>
              </w:rPr>
              <w:t xml:space="preserve">Information </w:t>
            </w:r>
            <w:r w:rsidRPr="00854990" w:rsidR="004A02CD">
              <w:t xml:space="preserve">is </w:t>
            </w:r>
            <w:r w:rsidRPr="00854990" w:rsidR="004A02CD">
              <w:rPr>
                <w:spacing w:val="-4"/>
              </w:rPr>
              <w:t xml:space="preserve">Submitted </w:t>
            </w:r>
            <w:r w:rsidRPr="00854990" w:rsidR="004A02CD">
              <w:t xml:space="preserve">as </w:t>
            </w:r>
            <w:r w:rsidRPr="00854990" w:rsidR="004A02CD">
              <w:rPr>
                <w:spacing w:val="-5"/>
              </w:rPr>
              <w:t xml:space="preserve">Part </w:t>
            </w:r>
            <w:r w:rsidRPr="00854990" w:rsidR="004A02CD">
              <w:t xml:space="preserve">of Establishment Registration </w:t>
            </w:r>
            <w:r w:rsidRPr="00854990" w:rsidR="004A02CD">
              <w:rPr>
                <w:spacing w:val="-6"/>
              </w:rPr>
              <w:t>and</w:t>
            </w:r>
          </w:hyperlink>
          <w:hyperlink w:anchor="_bookmark12" w:history="1">
            <w:r w:rsidRPr="00854990" w:rsidR="004A02CD">
              <w:rPr>
                <w:spacing w:val="-6"/>
              </w:rPr>
              <w:t xml:space="preserve"> </w:t>
            </w:r>
            <w:r w:rsidRPr="00854990" w:rsidR="004A02CD">
              <w:t>Product</w:t>
            </w:r>
            <w:r w:rsidRPr="00854990" w:rsidR="004A02CD">
              <w:rPr>
                <w:spacing w:val="20"/>
              </w:rPr>
              <w:t xml:space="preserve"> </w:t>
            </w:r>
            <w:r w:rsidRPr="00854990" w:rsidR="004A02CD">
              <w:t>Listing</w:t>
            </w:r>
            <w:r w:rsidRPr="00854990" w:rsidR="004A02CD">
              <w:rPr>
                <w:spacing w:val="13"/>
              </w:rPr>
              <w:t xml:space="preserve"> </w:t>
            </w:r>
            <w:r w:rsidRPr="00854990" w:rsidR="004A02CD">
              <w:t>Submissions?</w:t>
            </w:r>
            <w:r w:rsidRPr="00854990" w:rsidR="004A02CD">
              <w:tab/>
            </w:r>
            <w:r w:rsidRPr="00854990" w:rsidR="004A02CD">
              <w:rPr>
                <w:spacing w:val="-17"/>
              </w:rPr>
              <w:t>7</w:t>
            </w:r>
          </w:hyperlink>
        </w:p>
        <w:p w:rsidR="00200ECF" w:rsidRPr="00854990" w14:paraId="111B8D8B" w14:textId="7E9C7C09">
          <w:pPr>
            <w:pStyle w:val="TOC5"/>
            <w:numPr>
              <w:ilvl w:val="2"/>
              <w:numId w:val="8"/>
            </w:numPr>
            <w:tabs>
              <w:tab w:val="left" w:pos="2048"/>
              <w:tab w:val="left" w:pos="2049"/>
              <w:tab w:val="left" w:leader="dot" w:pos="9460"/>
            </w:tabs>
            <w:spacing w:line="275" w:lineRule="exact"/>
            <w:jc w:val="both"/>
            <w:rPr>
              <w:b/>
              <w:i w:val="0"/>
            </w:rPr>
          </w:pPr>
          <w:r w:rsidRPr="00854990">
            <w:t>Registration</w:t>
          </w:r>
          <w:r w:rsidRPr="00854990">
            <w:rPr>
              <w:spacing w:val="4"/>
            </w:rPr>
            <w:t xml:space="preserve"> </w:t>
          </w:r>
          <w:r w:rsidRPr="00854990">
            <w:t>Information</w:t>
          </w:r>
          <w:r w:rsidRPr="00854990">
            <w:tab/>
          </w:r>
          <w:r w:rsidRPr="00854990" w:rsidR="006D5BC6">
            <w:rPr>
              <w:b/>
              <w:i w:val="0"/>
            </w:rPr>
            <w:t>6</w:t>
          </w:r>
        </w:p>
        <w:p w:rsidR="00200ECF" w:rsidRPr="00854990" w14:paraId="6911B8CD" w14:textId="77777777">
          <w:pPr>
            <w:pStyle w:val="TOC5"/>
            <w:numPr>
              <w:ilvl w:val="2"/>
              <w:numId w:val="8"/>
            </w:numPr>
            <w:tabs>
              <w:tab w:val="left" w:pos="2048"/>
              <w:tab w:val="left" w:pos="2049"/>
              <w:tab w:val="left" w:leader="dot" w:pos="9459"/>
            </w:tabs>
            <w:spacing w:before="268"/>
            <w:jc w:val="both"/>
            <w:rPr>
              <w:b/>
              <w:i w:val="0"/>
            </w:rPr>
          </w:pPr>
          <w:r w:rsidRPr="00854990">
            <w:rPr>
              <w:spacing w:val="2"/>
            </w:rPr>
            <w:t>Product</w:t>
          </w:r>
          <w:r w:rsidRPr="00854990">
            <w:rPr>
              <w:spacing w:val="-6"/>
            </w:rPr>
            <w:t xml:space="preserve"> </w:t>
          </w:r>
          <w:r w:rsidRPr="00854990">
            <w:t>Listing</w:t>
          </w:r>
          <w:r w:rsidRPr="00854990">
            <w:rPr>
              <w:spacing w:val="-1"/>
            </w:rPr>
            <w:t xml:space="preserve"> </w:t>
          </w:r>
          <w:r w:rsidRPr="00854990">
            <w:t>Information</w:t>
          </w:r>
          <w:r w:rsidRPr="00854990">
            <w:tab/>
          </w:r>
          <w:r w:rsidRPr="00854990">
            <w:rPr>
              <w:b/>
              <w:i w:val="0"/>
            </w:rPr>
            <w:t>7</w:t>
          </w:r>
        </w:p>
        <w:p w:rsidR="00200ECF" w:rsidRPr="00854990" w14:paraId="67EB9039" w14:textId="4F04E49C">
          <w:pPr>
            <w:pStyle w:val="TOC4"/>
            <w:numPr>
              <w:ilvl w:val="1"/>
              <w:numId w:val="8"/>
            </w:numPr>
            <w:tabs>
              <w:tab w:val="left" w:pos="1680"/>
              <w:tab w:val="left" w:leader="dot" w:pos="9410"/>
            </w:tabs>
            <w:spacing w:before="300"/>
            <w:jc w:val="both"/>
            <w:rPr>
              <w:sz w:val="24"/>
            </w:rPr>
          </w:pPr>
          <w:r w:rsidRPr="00854990">
            <w:rPr>
              <w:spacing w:val="-4"/>
            </w:rPr>
            <w:t xml:space="preserve">How </w:t>
          </w:r>
          <w:r w:rsidRPr="00854990">
            <w:t xml:space="preserve">to Make Registration and </w:t>
          </w:r>
          <w:r w:rsidRPr="00854990">
            <w:rPr>
              <w:spacing w:val="-4"/>
            </w:rPr>
            <w:t>Product</w:t>
          </w:r>
          <w:r w:rsidRPr="00854990">
            <w:rPr>
              <w:spacing w:val="-31"/>
            </w:rPr>
            <w:t xml:space="preserve"> </w:t>
          </w:r>
          <w:r w:rsidRPr="00854990">
            <w:t>Listing</w:t>
          </w:r>
          <w:r w:rsidRPr="00854990">
            <w:rPr>
              <w:spacing w:val="-1"/>
            </w:rPr>
            <w:t xml:space="preserve"> </w:t>
          </w:r>
          <w:r w:rsidRPr="00854990">
            <w:t>Submissions</w:t>
          </w:r>
          <w:r w:rsidRPr="00854990">
            <w:tab/>
          </w:r>
          <w:r w:rsidRPr="00854990">
            <w:rPr>
              <w:sz w:val="24"/>
            </w:rPr>
            <w:t>9</w:t>
          </w:r>
        </w:p>
        <w:p w:rsidR="00200ECF" w:rsidRPr="00854990" w14:paraId="5308CF4B" w14:textId="77777777">
          <w:pPr>
            <w:pStyle w:val="TOC4"/>
            <w:numPr>
              <w:ilvl w:val="1"/>
              <w:numId w:val="8"/>
            </w:numPr>
            <w:tabs>
              <w:tab w:val="left" w:pos="1680"/>
            </w:tabs>
            <w:jc w:val="both"/>
          </w:pPr>
          <w:r w:rsidRPr="00854990">
            <w:rPr>
              <w:spacing w:val="2"/>
            </w:rPr>
            <w:t xml:space="preserve">When </w:t>
          </w:r>
          <w:r w:rsidRPr="00854990">
            <w:rPr>
              <w:spacing w:val="-6"/>
            </w:rPr>
            <w:t xml:space="preserve">Must </w:t>
          </w:r>
          <w:r w:rsidRPr="00854990">
            <w:t xml:space="preserve">You Register Your </w:t>
          </w:r>
          <w:r w:rsidRPr="00854990">
            <w:rPr>
              <w:spacing w:val="-4"/>
            </w:rPr>
            <w:t xml:space="preserve">Establishment </w:t>
          </w:r>
          <w:r w:rsidRPr="00854990">
            <w:t xml:space="preserve">and List Your </w:t>
          </w:r>
          <w:r w:rsidRPr="00854990">
            <w:rPr>
              <w:spacing w:val="-3"/>
            </w:rPr>
            <w:t>Products</w:t>
          </w:r>
          <w:r w:rsidRPr="00854990">
            <w:rPr>
              <w:spacing w:val="-37"/>
            </w:rPr>
            <w:t xml:space="preserve"> </w:t>
          </w:r>
          <w:r w:rsidRPr="00854990">
            <w:rPr>
              <w:spacing w:val="-6"/>
            </w:rPr>
            <w:t>Under</w:t>
          </w:r>
        </w:p>
        <w:p w:rsidR="00200ECF" w:rsidRPr="00854990" w:rsidP="00916AFD" w14:paraId="1405625D" w14:textId="2D936F63">
          <w:pPr>
            <w:pStyle w:val="TOC6"/>
            <w:tabs>
              <w:tab w:val="left" w:leader="dot" w:pos="9345"/>
            </w:tabs>
            <w:jc w:val="both"/>
          </w:pPr>
          <w:r w:rsidRPr="00854990">
            <w:t xml:space="preserve">Section 905 of </w:t>
          </w:r>
          <w:r w:rsidRPr="00854990">
            <w:rPr>
              <w:spacing w:val="-3"/>
            </w:rPr>
            <w:t>the</w:t>
          </w:r>
          <w:r w:rsidRPr="00854990">
            <w:rPr>
              <w:spacing w:val="14"/>
            </w:rPr>
            <w:t xml:space="preserve"> </w:t>
          </w:r>
          <w:r w:rsidRPr="00854990">
            <w:t>FD&amp;C</w:t>
          </w:r>
          <w:r w:rsidRPr="00854990">
            <w:rPr>
              <w:spacing w:val="-2"/>
            </w:rPr>
            <w:t xml:space="preserve"> </w:t>
          </w:r>
          <w:r w:rsidRPr="00854990">
            <w:t>Act?</w:t>
          </w:r>
          <w:r w:rsidRPr="00854990">
            <w:tab/>
          </w:r>
          <w:hyperlink w:anchor="_bookmark16" w:history="1">
            <w:r w:rsidRPr="00854990" w:rsidR="006D5BC6">
              <w:t>9</w:t>
            </w:r>
          </w:hyperlink>
        </w:p>
        <w:p w:rsidR="00200ECF" w:rsidRPr="00854990" w:rsidP="00916AFD" w14:paraId="2D9B55C4" w14:textId="6C83E5AD">
          <w:pPr>
            <w:pStyle w:val="TOC2"/>
            <w:numPr>
              <w:ilvl w:val="0"/>
              <w:numId w:val="8"/>
            </w:numPr>
            <w:tabs>
              <w:tab w:val="left" w:pos="1327"/>
              <w:tab w:val="left" w:pos="1328"/>
              <w:tab w:val="left" w:leader="dot" w:pos="9362"/>
            </w:tabs>
            <w:spacing w:before="273"/>
            <w:ind w:hanging="720"/>
            <w:jc w:val="both"/>
            <w:rPr>
              <w:sz w:val="22"/>
            </w:rPr>
          </w:pPr>
          <w:hyperlink w:anchor="_PAPERWORK_REDUCTION_ACT" w:history="1">
            <w:r w:rsidRPr="00854990" w:rsidR="004A02CD">
              <w:t>PAPERWORK REDUCTION ACT</w:t>
            </w:r>
            <w:r w:rsidRPr="00854990" w:rsidR="004A02CD">
              <w:rPr>
                <w:spacing w:val="-27"/>
              </w:rPr>
              <w:t xml:space="preserve"> </w:t>
            </w:r>
            <w:r w:rsidRPr="00854990" w:rsidR="004A02CD">
              <w:t>OF</w:t>
            </w:r>
            <w:r w:rsidRPr="00854990" w:rsidR="004A02CD">
              <w:rPr>
                <w:spacing w:val="3"/>
              </w:rPr>
              <w:t xml:space="preserve"> 1995</w:t>
            </w:r>
            <w:r w:rsidRPr="00854990" w:rsidR="004A02CD">
              <w:rPr>
                <w:spacing w:val="3"/>
              </w:rPr>
              <w:tab/>
            </w:r>
            <w:r w:rsidRPr="00854990" w:rsidR="006D5BC6">
              <w:rPr>
                <w:sz w:val="22"/>
              </w:rPr>
              <w:t>10</w:t>
            </w:r>
          </w:hyperlink>
        </w:p>
        <w:p w:rsidR="00200ECF" w:rsidRPr="00854990" w:rsidP="00916AFD" w14:paraId="20E05FBA" w14:textId="1EA9EE17">
          <w:pPr>
            <w:pStyle w:val="TOC1"/>
            <w:tabs>
              <w:tab w:val="left" w:leader="dot" w:pos="9311"/>
            </w:tabs>
            <w:jc w:val="both"/>
            <w:rPr>
              <w:sz w:val="22"/>
            </w:rPr>
          </w:pPr>
          <w:r w:rsidRPr="00854990">
            <w:t>APPENDIX A – EXAMPLE PACKAGE</w:t>
          </w:r>
          <w:r w:rsidRPr="00854990">
            <w:rPr>
              <w:spacing w:val="39"/>
            </w:rPr>
            <w:t xml:space="preserve"> </w:t>
          </w:r>
          <w:r w:rsidRPr="00854990">
            <w:t>LABEL</w:t>
          </w:r>
          <w:r w:rsidRPr="00854990">
            <w:rPr>
              <w:spacing w:val="7"/>
            </w:rPr>
            <w:t xml:space="preserve"> </w:t>
          </w:r>
          <w:r w:rsidRPr="00854990">
            <w:t>PLAN</w:t>
          </w:r>
          <w:r w:rsidRPr="00854990">
            <w:tab/>
          </w:r>
          <w:r w:rsidRPr="00854990">
            <w:rPr>
              <w:sz w:val="22"/>
            </w:rPr>
            <w:t>14</w:t>
          </w:r>
        </w:p>
      </w:sdtContent>
    </w:sdt>
    <w:bookmarkEnd w:id="2"/>
    <w:p w:rsidR="00200ECF" w:rsidRPr="00854990" w:rsidP="00854990" w14:paraId="5AC53836" w14:textId="77777777">
      <w:pPr>
        <w:jc w:val="both"/>
        <w:sectPr>
          <w:pgSz w:w="12240" w:h="15840"/>
          <w:pgMar w:top="1500" w:right="680" w:bottom="280" w:left="1200" w:header="720" w:footer="720" w:gutter="0"/>
          <w:cols w:space="720"/>
        </w:sectPr>
      </w:pPr>
    </w:p>
    <w:p w:rsidR="00200ECF" w:rsidRPr="00854990" w:rsidP="00916AFD" w14:paraId="5B0A610F" w14:textId="77777777">
      <w:pPr>
        <w:pStyle w:val="Heading1"/>
        <w:spacing w:before="62"/>
        <w:ind w:left="1311" w:right="1673" w:hanging="129"/>
      </w:pPr>
      <w:bookmarkStart w:id="3" w:name="Registration_and_Product_Listing_for_Own"/>
      <w:bookmarkStart w:id="4" w:name="INTRODUCTION"/>
      <w:bookmarkEnd w:id="3"/>
      <w:bookmarkEnd w:id="4"/>
      <w:r w:rsidRPr="00854990">
        <w:rPr>
          <w:spacing w:val="-4"/>
        </w:rPr>
        <w:t xml:space="preserve">Registration </w:t>
      </w:r>
      <w:r w:rsidRPr="00854990">
        <w:rPr>
          <w:spacing w:val="-7"/>
        </w:rPr>
        <w:t xml:space="preserve">and </w:t>
      </w:r>
      <w:r w:rsidRPr="00854990">
        <w:rPr>
          <w:spacing w:val="-4"/>
        </w:rPr>
        <w:t xml:space="preserve">Product Listing </w:t>
      </w:r>
      <w:r w:rsidRPr="00854990">
        <w:t xml:space="preserve">for </w:t>
      </w:r>
      <w:r w:rsidRPr="00854990">
        <w:rPr>
          <w:spacing w:val="-9"/>
        </w:rPr>
        <w:t xml:space="preserve">Owners </w:t>
      </w:r>
      <w:r w:rsidRPr="00854990">
        <w:rPr>
          <w:spacing w:val="-8"/>
        </w:rPr>
        <w:t xml:space="preserve">and Operators </w:t>
      </w:r>
      <w:r w:rsidRPr="00854990">
        <w:t xml:space="preserve">of </w:t>
      </w:r>
      <w:r w:rsidRPr="00854990">
        <w:rPr>
          <w:spacing w:val="-3"/>
        </w:rPr>
        <w:t>Domestic</w:t>
      </w:r>
      <w:r w:rsidRPr="00854990">
        <w:rPr>
          <w:spacing w:val="114"/>
        </w:rPr>
        <w:t xml:space="preserve"> </w:t>
      </w:r>
      <w:r w:rsidRPr="00854990">
        <w:rPr>
          <w:spacing w:val="-4"/>
        </w:rPr>
        <w:t>Tobacco Product</w:t>
      </w:r>
      <w:r w:rsidRPr="00854990">
        <w:rPr>
          <w:spacing w:val="51"/>
        </w:rPr>
        <w:t xml:space="preserve"> </w:t>
      </w:r>
      <w:r w:rsidRPr="00854990">
        <w:rPr>
          <w:spacing w:val="-6"/>
        </w:rPr>
        <w:t>Establishments</w:t>
      </w:r>
    </w:p>
    <w:p w:rsidR="00200ECF" w:rsidRPr="00854990" w:rsidP="00854990" w14:paraId="383A5670" w14:textId="77777777">
      <w:pPr>
        <w:pStyle w:val="BodyText"/>
        <w:jc w:val="both"/>
        <w:rPr>
          <w:b/>
          <w:sz w:val="20"/>
        </w:rPr>
      </w:pPr>
    </w:p>
    <w:p w:rsidR="00200ECF" w:rsidRPr="00854990" w:rsidP="00854990" w14:paraId="3112E64C" w14:textId="553F6FE3">
      <w:pPr>
        <w:pStyle w:val="BodyText"/>
        <w:spacing w:before="4"/>
        <w:jc w:val="both"/>
        <w:rPr>
          <w:b/>
          <w:sz w:val="18"/>
        </w:rPr>
      </w:pPr>
      <w:r w:rsidRPr="00854990">
        <w:rPr>
          <w:noProof/>
        </w:rPr>
        <mc:AlternateContent>
          <mc:Choice Requires="wpg">
            <w:drawing>
              <wp:anchor distT="0" distB="0" distL="0" distR="0" simplePos="0" relativeHeight="251660288" behindDoc="1" locked="0" layoutInCell="1" allowOverlap="1">
                <wp:simplePos x="0" y="0"/>
                <wp:positionH relativeFrom="page">
                  <wp:posOffset>850265</wp:posOffset>
                </wp:positionH>
                <wp:positionV relativeFrom="paragraph">
                  <wp:posOffset>160655</wp:posOffset>
                </wp:positionV>
                <wp:extent cx="6289040" cy="26035"/>
                <wp:effectExtent l="0" t="0" r="0" b="0"/>
                <wp:wrapTopAndBottom/>
                <wp:docPr id="36"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289040" cy="26035"/>
                          <a:chOff x="1339" y="253"/>
                          <a:chExt cx="9904" cy="41"/>
                        </a:xfrm>
                      </wpg:grpSpPr>
                      <wps:wsp xmlns:wps="http://schemas.microsoft.com/office/word/2010/wordprocessingShape">
                        <wps:cNvPr id="37" name="Line 39"/>
                        <wps:cNvCnPr>
                          <a:cxnSpLocks noChangeShapeType="1"/>
                        </wps:cNvCnPr>
                        <wps:spPr bwMode="auto">
                          <a:xfrm>
                            <a:off x="1339" y="273"/>
                            <a:ext cx="9903" cy="0"/>
                          </a:xfrm>
                          <a:prstGeom prst="line">
                            <a:avLst/>
                          </a:prstGeom>
                          <a:noFill/>
                          <a:ln w="19685">
                            <a:solidFill>
                              <a:srgbClr val="A1A1A1"/>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38"/>
                        <wps:cNvCnPr>
                          <a:cxnSpLocks noChangeShapeType="1"/>
                        </wps:cNvCnPr>
                        <wps:spPr bwMode="auto">
                          <a:xfrm>
                            <a:off x="1339" y="261"/>
                            <a:ext cx="9903" cy="0"/>
                          </a:xfrm>
                          <a:prstGeom prst="line">
                            <a:avLst/>
                          </a:prstGeom>
                          <a:noFill/>
                          <a:ln w="4445">
                            <a:solidFill>
                              <a:srgbClr val="A1A1A1"/>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37"/>
                        <wps:cNvCnPr>
                          <a:cxnSpLocks noChangeShapeType="1"/>
                        </wps:cNvCnPr>
                        <wps:spPr bwMode="auto">
                          <a:xfrm>
                            <a:off x="11239" y="253"/>
                            <a:ext cx="0" cy="16"/>
                          </a:xfrm>
                          <a:prstGeom prst="line">
                            <a:avLst/>
                          </a:prstGeom>
                          <a:noFill/>
                          <a:ln w="3175">
                            <a:solidFill>
                              <a:srgbClr val="E5E5E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36"/>
                        <wps:cNvCnPr>
                          <a:cxnSpLocks noChangeShapeType="1"/>
                        </wps:cNvCnPr>
                        <wps:spPr bwMode="auto">
                          <a:xfrm>
                            <a:off x="11239" y="263"/>
                            <a:ext cx="0" cy="21"/>
                          </a:xfrm>
                          <a:prstGeom prst="line">
                            <a:avLst/>
                          </a:prstGeom>
                          <a:noFill/>
                          <a:ln w="3175">
                            <a:solidFill>
                              <a:srgbClr val="E5E5E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35"/>
                        <wps:cNvCnPr>
                          <a:cxnSpLocks noChangeShapeType="1"/>
                        </wps:cNvCnPr>
                        <wps:spPr bwMode="auto">
                          <a:xfrm>
                            <a:off x="1341" y="277"/>
                            <a:ext cx="0" cy="16"/>
                          </a:xfrm>
                          <a:prstGeom prst="line">
                            <a:avLst/>
                          </a:prstGeom>
                          <a:noFill/>
                          <a:ln w="3175">
                            <a:solidFill>
                              <a:srgbClr val="A1A1A1"/>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Line 34"/>
                        <wps:cNvCnPr>
                          <a:cxnSpLocks noChangeShapeType="1"/>
                        </wps:cNvCnPr>
                        <wps:spPr bwMode="auto">
                          <a:xfrm>
                            <a:off x="1339" y="285"/>
                            <a:ext cx="9903" cy="0"/>
                          </a:xfrm>
                          <a:prstGeom prst="line">
                            <a:avLst/>
                          </a:prstGeom>
                          <a:noFill/>
                          <a:ln w="10173">
                            <a:solidFill>
                              <a:srgbClr val="E5E5E5"/>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32" style="width:495.2pt;height:2.05pt;margin-top:12.65pt;margin-left:66.95pt;mso-position-horizontal-relative:page;mso-wrap-distance-left:0;mso-wrap-distance-right:0;position:absolute;z-index:-251655168" coordorigin="1339,253" coordsize="9904,41">
                <v:line id="Line 39" o:spid="_x0000_s1033" style="mso-wrap-style:square;position:absolute;visibility:visible" from="1339,273" to="11242,273" o:connectortype="straight" strokecolor="#a1a1a1" strokeweight="1.55pt"/>
                <v:line id="Line 38" o:spid="_x0000_s1034" style="mso-wrap-style:square;position:absolute;visibility:visible" from="1339,261" to="11242,261" o:connectortype="straight" strokecolor="#a1a1a1" strokeweight="0.35pt"/>
                <v:line id="Line 37" o:spid="_x0000_s1035" style="mso-wrap-style:square;position:absolute;visibility:visible" from="11239,253" to="11239,269" o:connectortype="straight" strokecolor="#e5e5e5" strokeweight="0.25pt"/>
                <v:line id="Line 36" o:spid="_x0000_s1036" style="mso-wrap-style:square;position:absolute;visibility:visible" from="11239,263" to="11239,284" o:connectortype="straight" strokecolor="#e5e5e5" strokeweight="0.25pt"/>
                <v:line id="Line 35" o:spid="_x0000_s1037" style="mso-wrap-style:square;position:absolute;visibility:visible" from="1341,277" to="1341,293" o:connectortype="straight" strokecolor="#a1a1a1" strokeweight="0.25pt"/>
                <v:line id="Line 34" o:spid="_x0000_s1038" style="mso-wrap-style:square;position:absolute;visibility:visible" from="1339,285" to="11242,285" o:connectortype="straight" strokecolor="#e5e5e5" strokeweight="0.8pt"/>
                <w10:wrap type="topAndBottom"/>
              </v:group>
            </w:pict>
          </mc:Fallback>
        </mc:AlternateContent>
      </w:r>
    </w:p>
    <w:p w:rsidR="00200ECF" w:rsidRPr="00854990" w:rsidP="00916AFD" w14:paraId="3D19C2C2" w14:textId="12D230B3">
      <w:pPr>
        <w:spacing w:before="243"/>
        <w:ind w:left="639" w:right="427"/>
        <w:jc w:val="center"/>
        <w:rPr>
          <w:b/>
          <w:sz w:val="31"/>
        </w:rPr>
      </w:pPr>
      <w:r w:rsidRPr="00854990">
        <w:rPr>
          <w:b/>
          <w:spacing w:val="-7"/>
          <w:sz w:val="48"/>
        </w:rPr>
        <w:t xml:space="preserve">Guidance </w:t>
      </w:r>
      <w:r w:rsidRPr="00854990">
        <w:rPr>
          <w:b/>
          <w:sz w:val="48"/>
        </w:rPr>
        <w:t>for</w:t>
      </w:r>
      <w:r w:rsidRPr="00854990">
        <w:rPr>
          <w:b/>
          <w:spacing w:val="-65"/>
          <w:sz w:val="48"/>
        </w:rPr>
        <w:t xml:space="preserve"> </w:t>
      </w:r>
      <w:r w:rsidRPr="00854990">
        <w:rPr>
          <w:b/>
          <w:sz w:val="48"/>
        </w:rPr>
        <w:t>Industry</w:t>
      </w:r>
      <w:r>
        <w:rPr>
          <w:rStyle w:val="FootnoteReference"/>
          <w:b/>
          <w:sz w:val="48"/>
        </w:rPr>
        <w:footnoteReference w:id="2"/>
      </w:r>
    </w:p>
    <w:p w:rsidR="00200ECF" w:rsidRPr="00854990" w:rsidP="00854990" w14:paraId="20515B74" w14:textId="77777777">
      <w:pPr>
        <w:pStyle w:val="BodyText"/>
        <w:jc w:val="both"/>
        <w:rPr>
          <w:b/>
          <w:sz w:val="20"/>
        </w:rPr>
      </w:pPr>
    </w:p>
    <w:p w:rsidR="00200ECF" w:rsidRPr="00854990" w:rsidP="00854990" w14:paraId="6C2E35D9" w14:textId="0B153F31">
      <w:pPr>
        <w:pStyle w:val="BodyText"/>
        <w:spacing w:before="9"/>
        <w:jc w:val="both"/>
        <w:rPr>
          <w:b/>
          <w:sz w:val="19"/>
        </w:rPr>
      </w:pPr>
      <w:r w:rsidRPr="00854990">
        <w:rPr>
          <w:noProof/>
        </w:rPr>
        <mc:AlternateContent>
          <mc:Choice Requires="wpg">
            <w:drawing>
              <wp:anchor distT="0" distB="0" distL="0" distR="0" simplePos="0" relativeHeight="251662336" behindDoc="1" locked="0" layoutInCell="1" allowOverlap="1">
                <wp:simplePos x="0" y="0"/>
                <wp:positionH relativeFrom="page">
                  <wp:posOffset>934720</wp:posOffset>
                </wp:positionH>
                <wp:positionV relativeFrom="paragraph">
                  <wp:posOffset>174625</wp:posOffset>
                </wp:positionV>
                <wp:extent cx="6329680" cy="955040"/>
                <wp:effectExtent l="0" t="0" r="0" b="0"/>
                <wp:wrapTopAndBottom/>
                <wp:docPr id="17"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329680" cy="955040"/>
                          <a:chOff x="1472" y="275"/>
                          <a:chExt cx="9968" cy="1504"/>
                        </a:xfrm>
                      </wpg:grpSpPr>
                      <wps:wsp xmlns:wps="http://schemas.microsoft.com/office/word/2010/wordprocessingShape">
                        <wps:cNvPr id="18" name="Rectangle 32"/>
                        <wps:cNvSpPr>
                          <a:spLocks noChangeArrowheads="1"/>
                        </wps:cNvSpPr>
                        <wps:spPr bwMode="auto">
                          <a:xfrm>
                            <a:off x="1472" y="274"/>
                            <a:ext cx="80"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Line 31"/>
                        <wps:cNvCnPr>
                          <a:cxnSpLocks noChangeShapeType="1"/>
                        </wps:cNvCnPr>
                        <wps:spPr bwMode="auto">
                          <a:xfrm>
                            <a:off x="1568" y="283"/>
                            <a:ext cx="97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Rectangle 30"/>
                        <wps:cNvSpPr>
                          <a:spLocks noChangeArrowheads="1"/>
                        </wps:cNvSpPr>
                        <wps:spPr bwMode="auto">
                          <a:xfrm>
                            <a:off x="11344" y="274"/>
                            <a:ext cx="16"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 name="Rectangle 29"/>
                        <wps:cNvSpPr>
                          <a:spLocks noChangeArrowheads="1"/>
                        </wps:cNvSpPr>
                        <wps:spPr bwMode="auto">
                          <a:xfrm>
                            <a:off x="11360" y="274"/>
                            <a:ext cx="64"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Line 28"/>
                        <wps:cNvCnPr>
                          <a:cxnSpLocks noChangeShapeType="1"/>
                        </wps:cNvCnPr>
                        <wps:spPr bwMode="auto">
                          <a:xfrm>
                            <a:off x="1496" y="291"/>
                            <a:ext cx="0" cy="1408"/>
                          </a:xfrm>
                          <a:prstGeom prst="line">
                            <a:avLst/>
                          </a:prstGeom>
                          <a:noFill/>
                          <a:ln w="3048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Line 27"/>
                        <wps:cNvCnPr>
                          <a:cxnSpLocks noChangeShapeType="1"/>
                        </wps:cNvCnPr>
                        <wps:spPr bwMode="auto">
                          <a:xfrm>
                            <a:off x="1560" y="275"/>
                            <a:ext cx="0" cy="144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6"/>
                        <wps:cNvCnPr>
                          <a:cxnSpLocks noChangeShapeType="1"/>
                        </wps:cNvCnPr>
                        <wps:spPr bwMode="auto">
                          <a:xfrm>
                            <a:off x="11368" y="291"/>
                            <a:ext cx="0" cy="1472"/>
                          </a:xfrm>
                          <a:prstGeom prst="line">
                            <a:avLst/>
                          </a:prstGeom>
                          <a:noFill/>
                          <a:ln w="3048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5"/>
                        <wps:cNvCnPr>
                          <a:cxnSpLocks noChangeShapeType="1"/>
                        </wps:cNvCnPr>
                        <wps:spPr bwMode="auto">
                          <a:xfrm>
                            <a:off x="11432" y="275"/>
                            <a:ext cx="0" cy="1504"/>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Rectangle 24"/>
                        <wps:cNvSpPr>
                          <a:spLocks noChangeArrowheads="1"/>
                        </wps:cNvSpPr>
                        <wps:spPr bwMode="auto">
                          <a:xfrm>
                            <a:off x="1488" y="1698"/>
                            <a:ext cx="16"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Rectangle 23"/>
                        <wps:cNvSpPr>
                          <a:spLocks noChangeArrowheads="1"/>
                        </wps:cNvSpPr>
                        <wps:spPr bwMode="auto">
                          <a:xfrm>
                            <a:off x="1568" y="1698"/>
                            <a:ext cx="16"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 name="Line 22"/>
                        <wps:cNvCnPr>
                          <a:cxnSpLocks noChangeShapeType="1"/>
                        </wps:cNvCnPr>
                        <wps:spPr bwMode="auto">
                          <a:xfrm>
                            <a:off x="1584" y="1707"/>
                            <a:ext cx="9760"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Freeform 21"/>
                        <wps:cNvSpPr/>
                        <wps:spPr bwMode="auto">
                          <a:xfrm>
                            <a:off x="1496" y="1714"/>
                            <a:ext cx="2" cy="64"/>
                          </a:xfrm>
                          <a:custGeom>
                            <a:avLst/>
                            <a:gdLst>
                              <a:gd name="T0" fmla="+- 0 1779 1715"/>
                              <a:gd name="T1" fmla="*/ 1779 h 64"/>
                              <a:gd name="T2" fmla="+- 0 1715 1715"/>
                              <a:gd name="T3" fmla="*/ 1715 h 64"/>
                              <a:gd name="T4" fmla="+- 0 1779 1715"/>
                              <a:gd name="T5" fmla="*/ 1779 h 64"/>
                            </a:gdLst>
                            <a:cxnLst>
                              <a:cxn ang="0">
                                <a:pos x="0" y="T1"/>
                              </a:cxn>
                              <a:cxn ang="0">
                                <a:pos x="0" y="T3"/>
                              </a:cxn>
                              <a:cxn ang="0">
                                <a:pos x="0" y="T5"/>
                              </a:cxn>
                            </a:cxnLst>
                            <a:rect l="0" t="0" r="r" b="b"/>
                            <a:pathLst>
                              <a:path fill="norm" h="64" stroke="1">
                                <a:moveTo>
                                  <a:pt x="0" y="64"/>
                                </a:moveTo>
                                <a:lnTo>
                                  <a:pt x="0" y="0"/>
                                </a:lnTo>
                                <a:lnTo>
                                  <a:pt x="0" y="6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 name="Rectangle 20"/>
                        <wps:cNvSpPr>
                          <a:spLocks noChangeArrowheads="1"/>
                        </wps:cNvSpPr>
                        <wps:spPr bwMode="auto">
                          <a:xfrm>
                            <a:off x="1504" y="1762"/>
                            <a:ext cx="64"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19"/>
                        <wps:cNvSpPr>
                          <a:spLocks noChangeArrowheads="1"/>
                        </wps:cNvSpPr>
                        <wps:spPr bwMode="auto">
                          <a:xfrm>
                            <a:off x="1568" y="1762"/>
                            <a:ext cx="16"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Line 18"/>
                        <wps:cNvCnPr>
                          <a:cxnSpLocks noChangeShapeType="1"/>
                        </wps:cNvCnPr>
                        <wps:spPr bwMode="auto">
                          <a:xfrm>
                            <a:off x="1584" y="1771"/>
                            <a:ext cx="9760"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Rectangle 17"/>
                        <wps:cNvSpPr>
                          <a:spLocks noChangeArrowheads="1"/>
                        </wps:cNvSpPr>
                        <wps:spPr bwMode="auto">
                          <a:xfrm>
                            <a:off x="11344" y="1762"/>
                            <a:ext cx="16"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Rectangle 16"/>
                        <wps:cNvSpPr>
                          <a:spLocks noChangeArrowheads="1"/>
                        </wps:cNvSpPr>
                        <wps:spPr bwMode="auto">
                          <a:xfrm>
                            <a:off x="11360" y="1762"/>
                            <a:ext cx="64" cy="1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 name="Text Box 15"/>
                        <wps:cNvSpPr txBox="1">
                          <a:spLocks noChangeArrowheads="1"/>
                        </wps:cNvSpPr>
                        <wps:spPr bwMode="auto">
                          <a:xfrm>
                            <a:off x="1544" y="290"/>
                            <a:ext cx="9824" cy="1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0ECF" w14:textId="77777777">
                              <w:pPr>
                                <w:spacing w:before="50" w:line="242" w:lineRule="auto"/>
                                <w:ind w:left="135" w:right="476"/>
                              </w:pPr>
                              <w:r>
                                <w:t xml:space="preserve">This guidance represents the </w:t>
                              </w:r>
                              <w:r>
                                <w:rPr>
                                  <w:spacing w:val="-3"/>
                                </w:rPr>
                                <w:t xml:space="preserve">current </w:t>
                              </w:r>
                              <w:r>
                                <w:rPr>
                                  <w:spacing w:val="-4"/>
                                </w:rPr>
                                <w:t xml:space="preserve">thinking </w:t>
                              </w:r>
                              <w:r>
                                <w:t xml:space="preserve">of the Food and Drug </w:t>
                              </w:r>
                              <w:r>
                                <w:rPr>
                                  <w:spacing w:val="-5"/>
                                </w:rPr>
                                <w:t xml:space="preserve">Administration </w:t>
                              </w:r>
                              <w:r>
                                <w:t xml:space="preserve">(FDA or Agency) on </w:t>
                              </w:r>
                              <w:r>
                                <w:rPr>
                                  <w:spacing w:val="-3"/>
                                </w:rPr>
                                <w:t xml:space="preserve">this </w:t>
                              </w:r>
                              <w:r>
                                <w:t xml:space="preserve">topic. It does not </w:t>
                              </w:r>
                              <w:r>
                                <w:rPr>
                                  <w:spacing w:val="-4"/>
                                </w:rPr>
                                <w:t xml:space="preserve">establish </w:t>
                              </w:r>
                              <w:r>
                                <w:t xml:space="preserve">any rights for any person and </w:t>
                              </w:r>
                              <w:r>
                                <w:rPr>
                                  <w:spacing w:val="-5"/>
                                </w:rPr>
                                <w:t xml:space="preserve">is </w:t>
                              </w:r>
                              <w:r>
                                <w:t xml:space="preserve">not </w:t>
                              </w:r>
                              <w:r>
                                <w:rPr>
                                  <w:spacing w:val="-5"/>
                                </w:rPr>
                                <w:t xml:space="preserve">binding </w:t>
                              </w:r>
                              <w:r>
                                <w:t xml:space="preserve">on FDA or the </w:t>
                              </w:r>
                              <w:r>
                                <w:rPr>
                                  <w:spacing w:val="-4"/>
                                </w:rPr>
                                <w:t xml:space="preserve">public. </w:t>
                              </w:r>
                              <w:r>
                                <w:rPr>
                                  <w:spacing w:val="-5"/>
                                </w:rPr>
                                <w:t xml:space="preserve">You </w:t>
                              </w:r>
                              <w:r>
                                <w:t xml:space="preserve">can use an alternative approach </w:t>
                              </w:r>
                              <w:r>
                                <w:rPr>
                                  <w:spacing w:val="-5"/>
                                </w:rPr>
                                <w:t xml:space="preserve">if it </w:t>
                              </w:r>
                              <w:r>
                                <w:t xml:space="preserve">satisfies the requirements of the </w:t>
                              </w:r>
                              <w:r>
                                <w:rPr>
                                  <w:spacing w:val="-5"/>
                                </w:rPr>
                                <w:t xml:space="preserve">applicable </w:t>
                              </w:r>
                              <w:r>
                                <w:t xml:space="preserve">statutes and regulations. To discuss an </w:t>
                              </w:r>
                              <w:r>
                                <w:rPr>
                                  <w:spacing w:val="-4"/>
                                </w:rPr>
                                <w:t xml:space="preserve">alternative </w:t>
                              </w:r>
                              <w:r>
                                <w:t xml:space="preserve">approach, contact the FDA staff </w:t>
                              </w:r>
                              <w:r>
                                <w:rPr>
                                  <w:spacing w:val="-5"/>
                                </w:rPr>
                                <w:t xml:space="preserve">responsible </w:t>
                              </w:r>
                              <w:r>
                                <w:t xml:space="preserve">for </w:t>
                              </w:r>
                              <w:r>
                                <w:rPr>
                                  <w:spacing w:val="-4"/>
                                </w:rPr>
                                <w:t xml:space="preserve">this </w:t>
                              </w:r>
                              <w:r>
                                <w:t xml:space="preserve">guidance as </w:t>
                              </w:r>
                              <w:r>
                                <w:rPr>
                                  <w:spacing w:val="-5"/>
                                </w:rPr>
                                <w:t xml:space="preserve">listed </w:t>
                              </w:r>
                              <w:r>
                                <w:t xml:space="preserve">on the </w:t>
                              </w:r>
                              <w:r>
                                <w:rPr>
                                  <w:spacing w:val="-8"/>
                                </w:rPr>
                                <w:t xml:space="preserve">title </w:t>
                              </w:r>
                              <w:r>
                                <w:t>page.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39" style="width:498.4pt;height:75.2pt;margin-top:13.75pt;margin-left:73.6pt;mso-position-horizontal-relative:page;mso-wrap-distance-left:0;mso-wrap-distance-right:0;position:absolute;z-index:-251653120" coordorigin="1472,275" coordsize="9968,1504">
                <v:rect id="Rectangle 32" o:spid="_x0000_s1040" style="width:80;height:16;left:1472;mso-wrap-style:square;position:absolute;top:274;visibility:visible;v-text-anchor:top" fillcolor="black" stroked="f"/>
                <v:line id="Line 31" o:spid="_x0000_s1041" style="mso-wrap-style:square;position:absolute;visibility:visible" from="1568,283" to="11344,283" o:connectortype="straight" strokeweight="0.8pt"/>
                <v:rect id="Rectangle 30" o:spid="_x0000_s1042" style="width:16;height:16;left:11344;mso-wrap-style:square;position:absolute;top:274;visibility:visible;v-text-anchor:top" fillcolor="black" stroked="f"/>
                <v:rect id="Rectangle 29" o:spid="_x0000_s1043" style="width:64;height:16;left:11360;mso-wrap-style:square;position:absolute;top:274;visibility:visible;v-text-anchor:top" fillcolor="black" stroked="f"/>
                <v:line id="Line 28" o:spid="_x0000_s1044" style="mso-wrap-style:square;position:absolute;visibility:visible" from="1496,291" to="1496,1699" o:connectortype="straight" strokeweight="2.4pt"/>
                <v:line id="Line 27" o:spid="_x0000_s1045" style="mso-wrap-style:square;position:absolute;visibility:visible" from="1560,275" to="1560,1715" o:connectortype="straight" strokeweight="0.8pt"/>
                <v:line id="Line 26" o:spid="_x0000_s1046" style="mso-wrap-style:square;position:absolute;visibility:visible" from="11368,291" to="11368,1763" o:connectortype="straight" strokeweight="2.4pt"/>
                <v:line id="Line 25" o:spid="_x0000_s1047" style="mso-wrap-style:square;position:absolute;visibility:visible" from="11432,275" to="11432,1779" o:connectortype="straight" strokeweight="0.8pt"/>
                <v:rect id="Rectangle 24" o:spid="_x0000_s1048" style="width:16;height:16;left:1488;mso-wrap-style:square;position:absolute;top:1698;visibility:visible;v-text-anchor:top" fillcolor="black" stroked="f"/>
                <v:rect id="Rectangle 23" o:spid="_x0000_s1049" style="width:16;height:16;left:1568;mso-wrap-style:square;position:absolute;top:1698;visibility:visible;v-text-anchor:top" fillcolor="black" stroked="f"/>
                <v:line id="Line 22" o:spid="_x0000_s1050" style="mso-wrap-style:square;position:absolute;visibility:visible" from="1584,1707" to="11344,1707" o:connectortype="straight" strokeweight="0.8pt"/>
                <v:shape id="Freeform 21" o:spid="_x0000_s1051" style="width:2;height:64;left:1496;mso-wrap-style:square;position:absolute;top:1714;visibility:visible;v-text-anchor:top" coordsize="2,64" path="m,64l,,,64xe" fillcolor="black" stroked="f">
                  <v:path arrowok="t" o:connecttype="custom" o:connectlocs="0,1779;0,1715;0,1779" o:connectangles="0,0,0"/>
                </v:shape>
                <v:rect id="Rectangle 20" o:spid="_x0000_s1052" style="width:64;height:16;left:1504;mso-wrap-style:square;position:absolute;top:1762;visibility:visible;v-text-anchor:top" fillcolor="black" stroked="f"/>
                <v:rect id="Rectangle 19" o:spid="_x0000_s1053" style="width:16;height:16;left:1568;mso-wrap-style:square;position:absolute;top:1762;visibility:visible;v-text-anchor:top" fillcolor="black" stroked="f"/>
                <v:line id="Line 18" o:spid="_x0000_s1054" style="mso-wrap-style:square;position:absolute;visibility:visible" from="1584,1771" to="11344,1771" o:connectortype="straight" strokeweight="0.8pt"/>
                <v:rect id="Rectangle 17" o:spid="_x0000_s1055" style="width:16;height:16;left:11344;mso-wrap-style:square;position:absolute;top:1762;visibility:visible;v-text-anchor:top" fillcolor="black" stroked="f"/>
                <v:rect id="Rectangle 16" o:spid="_x0000_s1056" style="width:64;height:16;left:11360;mso-wrap-style:square;position:absolute;top:1762;visibility:visible;v-text-anchor:top" fillcolor="black" stroked="f"/>
                <v:shapetype id="_x0000_t202" coordsize="21600,21600" o:spt="202" path="m,l,21600r21600,l21600,xe">
                  <v:stroke joinstyle="miter"/>
                  <v:path gradientshapeok="t" o:connecttype="rect"/>
                </v:shapetype>
                <v:shape id="Text Box 15" o:spid="_x0000_s1057" type="#_x0000_t202" style="width:9824;height:1440;left:1544;mso-wrap-style:square;position:absolute;top:290;visibility:visible;v-text-anchor:top" filled="f" stroked="f">
                  <v:textbox inset="0,0,0,0">
                    <w:txbxContent>
                      <w:p w:rsidR="00200ECF" w14:paraId="278E237A" w14:textId="77777777">
                        <w:pPr>
                          <w:spacing w:before="50" w:line="242" w:lineRule="auto"/>
                          <w:ind w:left="135" w:right="476"/>
                        </w:pPr>
                        <w:r>
                          <w:t xml:space="preserve">This guidance represents the </w:t>
                        </w:r>
                        <w:r>
                          <w:rPr>
                            <w:spacing w:val="-3"/>
                          </w:rPr>
                          <w:t xml:space="preserve">current </w:t>
                        </w:r>
                        <w:r>
                          <w:rPr>
                            <w:spacing w:val="-4"/>
                          </w:rPr>
                          <w:t xml:space="preserve">thinking </w:t>
                        </w:r>
                        <w:r>
                          <w:t xml:space="preserve">of the Food and Drug </w:t>
                        </w:r>
                        <w:r>
                          <w:rPr>
                            <w:spacing w:val="-5"/>
                          </w:rPr>
                          <w:t xml:space="preserve">Administration </w:t>
                        </w:r>
                        <w:r>
                          <w:t xml:space="preserve">(FDA or Agency) on </w:t>
                        </w:r>
                        <w:r>
                          <w:rPr>
                            <w:spacing w:val="-3"/>
                          </w:rPr>
                          <w:t xml:space="preserve">this </w:t>
                        </w:r>
                        <w:r>
                          <w:t xml:space="preserve">topic. It does not </w:t>
                        </w:r>
                        <w:r>
                          <w:rPr>
                            <w:spacing w:val="-4"/>
                          </w:rPr>
                          <w:t xml:space="preserve">establish </w:t>
                        </w:r>
                        <w:r>
                          <w:t xml:space="preserve">any rights for any person and </w:t>
                        </w:r>
                        <w:r>
                          <w:rPr>
                            <w:spacing w:val="-5"/>
                          </w:rPr>
                          <w:t xml:space="preserve">is </w:t>
                        </w:r>
                        <w:r>
                          <w:t xml:space="preserve">not </w:t>
                        </w:r>
                        <w:r>
                          <w:rPr>
                            <w:spacing w:val="-5"/>
                          </w:rPr>
                          <w:t xml:space="preserve">binding </w:t>
                        </w:r>
                        <w:r>
                          <w:t xml:space="preserve">on FDA or the </w:t>
                        </w:r>
                        <w:r>
                          <w:rPr>
                            <w:spacing w:val="-4"/>
                          </w:rPr>
                          <w:t xml:space="preserve">public. </w:t>
                        </w:r>
                        <w:r>
                          <w:rPr>
                            <w:spacing w:val="-5"/>
                          </w:rPr>
                          <w:t xml:space="preserve">You </w:t>
                        </w:r>
                        <w:r>
                          <w:t xml:space="preserve">can use an alternative approach </w:t>
                        </w:r>
                        <w:r>
                          <w:rPr>
                            <w:spacing w:val="-5"/>
                          </w:rPr>
                          <w:t xml:space="preserve">if it </w:t>
                        </w:r>
                        <w:r>
                          <w:t xml:space="preserve">satisfies the requirements of the </w:t>
                        </w:r>
                        <w:r>
                          <w:rPr>
                            <w:spacing w:val="-5"/>
                          </w:rPr>
                          <w:t xml:space="preserve">applicable </w:t>
                        </w:r>
                        <w:r>
                          <w:t xml:space="preserve">statutes and regulations. To discuss an </w:t>
                        </w:r>
                        <w:r>
                          <w:rPr>
                            <w:spacing w:val="-4"/>
                          </w:rPr>
                          <w:t xml:space="preserve">alternative </w:t>
                        </w:r>
                        <w:r>
                          <w:t xml:space="preserve">approach, contact the FDA staff </w:t>
                        </w:r>
                        <w:r>
                          <w:rPr>
                            <w:spacing w:val="-5"/>
                          </w:rPr>
                          <w:t xml:space="preserve">responsible </w:t>
                        </w:r>
                        <w:r>
                          <w:t xml:space="preserve">for </w:t>
                        </w:r>
                        <w:r>
                          <w:rPr>
                            <w:spacing w:val="-4"/>
                          </w:rPr>
                          <w:t xml:space="preserve">this </w:t>
                        </w:r>
                        <w:r>
                          <w:t xml:space="preserve">guidance as </w:t>
                        </w:r>
                        <w:r>
                          <w:rPr>
                            <w:spacing w:val="-5"/>
                          </w:rPr>
                          <w:t xml:space="preserve">listed </w:t>
                        </w:r>
                        <w:r>
                          <w:t xml:space="preserve">on the </w:t>
                        </w:r>
                        <w:r>
                          <w:rPr>
                            <w:spacing w:val="-8"/>
                          </w:rPr>
                          <w:t xml:space="preserve">title </w:t>
                        </w:r>
                        <w:r>
                          <w:t>page.</w:t>
                        </w:r>
                      </w:p>
                    </w:txbxContent>
                  </v:textbox>
                </v:shape>
                <w10:wrap type="topAndBottom"/>
              </v:group>
            </w:pict>
          </mc:Fallback>
        </mc:AlternateContent>
      </w:r>
    </w:p>
    <w:p w:rsidR="00200ECF" w:rsidRPr="00854990" w:rsidP="00854990" w14:paraId="43D4B553" w14:textId="489437CA">
      <w:pPr>
        <w:pStyle w:val="Heading2"/>
        <w:numPr>
          <w:ilvl w:val="0"/>
          <w:numId w:val="7"/>
        </w:numPr>
        <w:tabs>
          <w:tab w:val="left" w:pos="1280"/>
          <w:tab w:val="left" w:pos="1281"/>
        </w:tabs>
        <w:spacing w:before="159"/>
        <w:ind w:hanging="706"/>
        <w:jc w:val="both"/>
      </w:pPr>
      <w:bookmarkStart w:id="5" w:name="_INTRODUCTION"/>
      <w:bookmarkEnd w:id="5"/>
      <w:r w:rsidRPr="00854990">
        <w:t>INTRODUCTION</w:t>
      </w:r>
    </w:p>
    <w:p w:rsidR="00200ECF" w:rsidRPr="00854990" w:rsidP="00854990" w14:paraId="523D15C8" w14:textId="77777777">
      <w:pPr>
        <w:pStyle w:val="BodyText"/>
        <w:spacing w:before="6"/>
        <w:jc w:val="both"/>
        <w:rPr>
          <w:b/>
          <w:sz w:val="20"/>
        </w:rPr>
      </w:pPr>
    </w:p>
    <w:p w:rsidR="00200ECF" w:rsidRPr="00854990" w:rsidP="00854990" w14:paraId="0C797153" w14:textId="032F0394">
      <w:pPr>
        <w:pStyle w:val="BodyText"/>
        <w:spacing w:line="223" w:lineRule="auto"/>
        <w:ind w:left="577" w:right="916" w:hanging="3"/>
        <w:jc w:val="both"/>
      </w:pPr>
      <w:r w:rsidRPr="00854990">
        <w:t>This guidance document is intended to assist owners and operators of domestic tobacco product establishments with the registration and product listing submissions required by section 905 of the Food, Drug, and Cosmetic Act (FD&amp;C Act).</w:t>
      </w:r>
      <w:r>
        <w:rPr>
          <w:rStyle w:val="FootnoteReference"/>
        </w:rPr>
        <w:footnoteReference w:id="3"/>
      </w:r>
      <w:r w:rsidRPr="00854990">
        <w:rPr>
          <w:position w:val="9"/>
          <w:sz w:val="16"/>
        </w:rPr>
        <w:t xml:space="preserve"> </w:t>
      </w:r>
      <w:r w:rsidRPr="00854990">
        <w:t>The guidance document explains, among other things:</w:t>
      </w:r>
    </w:p>
    <w:p w:rsidR="00200ECF" w:rsidRPr="00854990" w:rsidP="00854990" w14:paraId="29FD4490" w14:textId="77777777">
      <w:pPr>
        <w:pStyle w:val="BodyText"/>
        <w:spacing w:before="11"/>
        <w:jc w:val="both"/>
      </w:pPr>
    </w:p>
    <w:p w:rsidR="00200ECF" w:rsidRPr="00854990" w:rsidP="00854990" w14:paraId="743BFFC2" w14:textId="77777777">
      <w:pPr>
        <w:pStyle w:val="ListParagraph"/>
        <w:numPr>
          <w:ilvl w:val="1"/>
          <w:numId w:val="7"/>
        </w:numPr>
        <w:tabs>
          <w:tab w:val="left" w:pos="1999"/>
          <w:tab w:val="left" w:pos="2000"/>
        </w:tabs>
        <w:spacing w:line="237" w:lineRule="auto"/>
        <w:ind w:right="2396" w:hanging="353"/>
        <w:jc w:val="both"/>
        <w:rPr>
          <w:sz w:val="24"/>
        </w:rPr>
      </w:pPr>
      <w:r w:rsidRPr="00854990">
        <w:rPr>
          <w:spacing w:val="-3"/>
          <w:sz w:val="24"/>
        </w:rPr>
        <w:t xml:space="preserve">The </w:t>
      </w:r>
      <w:r w:rsidRPr="00854990">
        <w:rPr>
          <w:spacing w:val="-4"/>
          <w:sz w:val="24"/>
        </w:rPr>
        <w:t xml:space="preserve">statutory </w:t>
      </w:r>
      <w:r w:rsidRPr="00854990">
        <w:rPr>
          <w:spacing w:val="-5"/>
          <w:sz w:val="24"/>
        </w:rPr>
        <w:t xml:space="preserve">requirement </w:t>
      </w:r>
      <w:r w:rsidRPr="00854990">
        <w:rPr>
          <w:sz w:val="24"/>
        </w:rPr>
        <w:t xml:space="preserve">to </w:t>
      </w:r>
      <w:r w:rsidRPr="00854990">
        <w:rPr>
          <w:spacing w:val="-7"/>
          <w:sz w:val="24"/>
        </w:rPr>
        <w:t xml:space="preserve">make </w:t>
      </w:r>
      <w:r w:rsidRPr="00854990">
        <w:rPr>
          <w:spacing w:val="-5"/>
          <w:sz w:val="24"/>
        </w:rPr>
        <w:t xml:space="preserve">establishment </w:t>
      </w:r>
      <w:r w:rsidRPr="00854990">
        <w:rPr>
          <w:spacing w:val="-6"/>
          <w:sz w:val="24"/>
        </w:rPr>
        <w:t>registration</w:t>
      </w:r>
      <w:r w:rsidRPr="00854990">
        <w:rPr>
          <w:spacing w:val="-36"/>
          <w:sz w:val="24"/>
        </w:rPr>
        <w:t xml:space="preserve"> </w:t>
      </w:r>
      <w:r w:rsidRPr="00854990">
        <w:rPr>
          <w:sz w:val="24"/>
        </w:rPr>
        <w:t xml:space="preserve">and </w:t>
      </w:r>
      <w:r w:rsidRPr="00854990">
        <w:rPr>
          <w:spacing w:val="-4"/>
          <w:sz w:val="24"/>
        </w:rPr>
        <w:t xml:space="preserve">product </w:t>
      </w:r>
      <w:r w:rsidRPr="00854990">
        <w:rPr>
          <w:spacing w:val="-8"/>
          <w:sz w:val="24"/>
        </w:rPr>
        <w:t>listing</w:t>
      </w:r>
      <w:r w:rsidRPr="00854990">
        <w:rPr>
          <w:spacing w:val="-7"/>
          <w:sz w:val="24"/>
        </w:rPr>
        <w:t xml:space="preserve"> </w:t>
      </w:r>
      <w:r w:rsidRPr="00854990">
        <w:rPr>
          <w:spacing w:val="-6"/>
          <w:sz w:val="24"/>
        </w:rPr>
        <w:t>submissions;</w:t>
      </w:r>
    </w:p>
    <w:p w:rsidR="00200ECF" w:rsidRPr="00854990" w:rsidP="00854990" w14:paraId="3CCF9F33" w14:textId="77777777">
      <w:pPr>
        <w:pStyle w:val="ListParagraph"/>
        <w:numPr>
          <w:ilvl w:val="1"/>
          <w:numId w:val="7"/>
        </w:numPr>
        <w:tabs>
          <w:tab w:val="left" w:pos="1999"/>
          <w:tab w:val="left" w:pos="2000"/>
        </w:tabs>
        <w:spacing w:before="124"/>
        <w:ind w:left="1999" w:hanging="336"/>
        <w:jc w:val="both"/>
        <w:rPr>
          <w:sz w:val="24"/>
        </w:rPr>
      </w:pPr>
      <w:r w:rsidRPr="00854990">
        <w:rPr>
          <w:spacing w:val="-3"/>
          <w:sz w:val="24"/>
        </w:rPr>
        <w:t xml:space="preserve">The </w:t>
      </w:r>
      <w:r w:rsidRPr="00854990">
        <w:rPr>
          <w:spacing w:val="-8"/>
          <w:sz w:val="24"/>
        </w:rPr>
        <w:t xml:space="preserve">definitions </w:t>
      </w:r>
      <w:r w:rsidRPr="00854990">
        <w:rPr>
          <w:sz w:val="24"/>
        </w:rPr>
        <w:t xml:space="preserve">of terms used </w:t>
      </w:r>
      <w:r w:rsidRPr="00854990">
        <w:rPr>
          <w:spacing w:val="-6"/>
          <w:sz w:val="24"/>
        </w:rPr>
        <w:t xml:space="preserve">in </w:t>
      </w:r>
      <w:r w:rsidRPr="00854990">
        <w:rPr>
          <w:spacing w:val="-3"/>
          <w:sz w:val="24"/>
        </w:rPr>
        <w:t xml:space="preserve">the </w:t>
      </w:r>
      <w:r w:rsidRPr="00854990">
        <w:rPr>
          <w:sz w:val="24"/>
        </w:rPr>
        <w:t xml:space="preserve">statute and </w:t>
      </w:r>
      <w:r w:rsidRPr="00854990">
        <w:rPr>
          <w:spacing w:val="-9"/>
          <w:sz w:val="24"/>
        </w:rPr>
        <w:t>this</w:t>
      </w:r>
      <w:r w:rsidRPr="00854990">
        <w:rPr>
          <w:spacing w:val="-36"/>
          <w:sz w:val="24"/>
        </w:rPr>
        <w:t xml:space="preserve"> </w:t>
      </w:r>
      <w:r w:rsidRPr="00854990">
        <w:rPr>
          <w:spacing w:val="-6"/>
          <w:sz w:val="24"/>
        </w:rPr>
        <w:t>guidance;</w:t>
      </w:r>
    </w:p>
    <w:p w:rsidR="00200ECF" w:rsidRPr="00854990" w:rsidP="00854990" w14:paraId="041B4CC2" w14:textId="77777777">
      <w:pPr>
        <w:pStyle w:val="ListParagraph"/>
        <w:numPr>
          <w:ilvl w:val="1"/>
          <w:numId w:val="7"/>
        </w:numPr>
        <w:tabs>
          <w:tab w:val="left" w:pos="1999"/>
          <w:tab w:val="left" w:pos="2000"/>
        </w:tabs>
        <w:spacing w:before="140"/>
        <w:ind w:left="1999" w:hanging="336"/>
        <w:jc w:val="both"/>
        <w:rPr>
          <w:sz w:val="24"/>
        </w:rPr>
      </w:pPr>
      <w:r w:rsidRPr="00854990">
        <w:rPr>
          <w:spacing w:val="-4"/>
          <w:sz w:val="24"/>
        </w:rPr>
        <w:t>Who</w:t>
      </w:r>
      <w:r w:rsidRPr="00854990">
        <w:rPr>
          <w:spacing w:val="-8"/>
          <w:sz w:val="24"/>
        </w:rPr>
        <w:t xml:space="preserve"> </w:t>
      </w:r>
      <w:r w:rsidRPr="00854990">
        <w:rPr>
          <w:spacing w:val="-9"/>
          <w:sz w:val="24"/>
        </w:rPr>
        <w:t>should</w:t>
      </w:r>
      <w:r w:rsidRPr="00854990">
        <w:rPr>
          <w:spacing w:val="-21"/>
          <w:sz w:val="24"/>
        </w:rPr>
        <w:t xml:space="preserve"> </w:t>
      </w:r>
      <w:r w:rsidRPr="00854990">
        <w:rPr>
          <w:spacing w:val="-4"/>
          <w:sz w:val="24"/>
        </w:rPr>
        <w:t>make</w:t>
      </w:r>
      <w:r w:rsidRPr="00854990">
        <w:rPr>
          <w:spacing w:val="-7"/>
          <w:sz w:val="24"/>
        </w:rPr>
        <w:t xml:space="preserve"> </w:t>
      </w:r>
      <w:r w:rsidRPr="00854990">
        <w:rPr>
          <w:spacing w:val="-6"/>
          <w:sz w:val="24"/>
        </w:rPr>
        <w:t>establishment</w:t>
      </w:r>
      <w:r w:rsidRPr="00854990">
        <w:rPr>
          <w:spacing w:val="-10"/>
          <w:sz w:val="24"/>
        </w:rPr>
        <w:t xml:space="preserve"> </w:t>
      </w:r>
      <w:r w:rsidRPr="00854990">
        <w:rPr>
          <w:spacing w:val="-6"/>
          <w:sz w:val="24"/>
        </w:rPr>
        <w:t>registration</w:t>
      </w:r>
      <w:r w:rsidRPr="00854990">
        <w:rPr>
          <w:spacing w:val="-12"/>
          <w:sz w:val="24"/>
        </w:rPr>
        <w:t xml:space="preserve"> </w:t>
      </w:r>
      <w:r w:rsidRPr="00854990">
        <w:rPr>
          <w:sz w:val="24"/>
        </w:rPr>
        <w:t>and</w:t>
      </w:r>
      <w:r w:rsidRPr="00854990">
        <w:rPr>
          <w:spacing w:val="1"/>
          <w:sz w:val="24"/>
        </w:rPr>
        <w:t xml:space="preserve"> </w:t>
      </w:r>
      <w:r w:rsidRPr="00854990">
        <w:rPr>
          <w:spacing w:val="-4"/>
          <w:sz w:val="24"/>
        </w:rPr>
        <w:t>product</w:t>
      </w:r>
      <w:r w:rsidRPr="00854990">
        <w:rPr>
          <w:spacing w:val="-8"/>
          <w:sz w:val="24"/>
        </w:rPr>
        <w:t xml:space="preserve"> listing</w:t>
      </w:r>
      <w:r w:rsidRPr="00854990">
        <w:rPr>
          <w:spacing w:val="-23"/>
          <w:sz w:val="24"/>
        </w:rPr>
        <w:t xml:space="preserve"> </w:t>
      </w:r>
      <w:r w:rsidRPr="00854990">
        <w:rPr>
          <w:spacing w:val="-6"/>
          <w:sz w:val="24"/>
        </w:rPr>
        <w:t>submissions;</w:t>
      </w:r>
    </w:p>
    <w:p w:rsidR="00200ECF" w:rsidRPr="00854990" w:rsidP="00854990" w14:paraId="265C712A" w14:textId="77777777">
      <w:pPr>
        <w:pStyle w:val="ListParagraph"/>
        <w:numPr>
          <w:ilvl w:val="1"/>
          <w:numId w:val="7"/>
        </w:numPr>
        <w:tabs>
          <w:tab w:val="left" w:pos="1999"/>
          <w:tab w:val="left" w:pos="2000"/>
        </w:tabs>
        <w:spacing w:before="140"/>
        <w:ind w:left="1999" w:hanging="336"/>
        <w:jc w:val="both"/>
        <w:rPr>
          <w:sz w:val="24"/>
        </w:rPr>
      </w:pPr>
      <w:r w:rsidRPr="00854990">
        <w:rPr>
          <w:sz w:val="24"/>
        </w:rPr>
        <w:t xml:space="preserve">What </w:t>
      </w:r>
      <w:r w:rsidRPr="00854990">
        <w:rPr>
          <w:spacing w:val="-8"/>
          <w:sz w:val="24"/>
        </w:rPr>
        <w:t>information</w:t>
      </w:r>
      <w:r w:rsidRPr="00854990">
        <w:rPr>
          <w:spacing w:val="-17"/>
          <w:sz w:val="24"/>
        </w:rPr>
        <w:t xml:space="preserve"> </w:t>
      </w:r>
      <w:r w:rsidRPr="00854990">
        <w:rPr>
          <w:sz w:val="24"/>
        </w:rPr>
        <w:t xml:space="preserve">to </w:t>
      </w:r>
      <w:r w:rsidRPr="00854990">
        <w:rPr>
          <w:spacing w:val="-8"/>
          <w:sz w:val="24"/>
        </w:rPr>
        <w:t>include</w:t>
      </w:r>
      <w:r w:rsidRPr="00854990">
        <w:rPr>
          <w:spacing w:val="-21"/>
          <w:sz w:val="24"/>
        </w:rPr>
        <w:t xml:space="preserve"> </w:t>
      </w:r>
      <w:r w:rsidRPr="00854990">
        <w:rPr>
          <w:spacing w:val="-5"/>
          <w:sz w:val="24"/>
        </w:rPr>
        <w:t>in</w:t>
      </w:r>
      <w:r w:rsidRPr="00854990">
        <w:rPr>
          <w:spacing w:val="-20"/>
          <w:sz w:val="24"/>
        </w:rPr>
        <w:t xml:space="preserve"> </w:t>
      </w:r>
      <w:r w:rsidRPr="00854990">
        <w:rPr>
          <w:spacing w:val="-3"/>
          <w:sz w:val="24"/>
        </w:rPr>
        <w:t>the</w:t>
      </w:r>
      <w:r w:rsidRPr="00854990">
        <w:rPr>
          <w:spacing w:val="-17"/>
          <w:sz w:val="24"/>
        </w:rPr>
        <w:t xml:space="preserve"> </w:t>
      </w:r>
      <w:r w:rsidRPr="00854990">
        <w:rPr>
          <w:spacing w:val="-6"/>
          <w:sz w:val="24"/>
        </w:rPr>
        <w:t>submissions;</w:t>
      </w:r>
    </w:p>
    <w:p w:rsidR="00200ECF" w:rsidRPr="00854990" w:rsidP="00854990" w14:paraId="436E250F" w14:textId="77777777">
      <w:pPr>
        <w:pStyle w:val="ListParagraph"/>
        <w:numPr>
          <w:ilvl w:val="1"/>
          <w:numId w:val="7"/>
        </w:numPr>
        <w:tabs>
          <w:tab w:val="left" w:pos="1999"/>
          <w:tab w:val="left" w:pos="2000"/>
        </w:tabs>
        <w:spacing w:before="124"/>
        <w:ind w:left="1999" w:hanging="336"/>
        <w:jc w:val="both"/>
        <w:rPr>
          <w:sz w:val="24"/>
        </w:rPr>
      </w:pPr>
      <w:r w:rsidRPr="00854990">
        <w:rPr>
          <w:sz w:val="24"/>
        </w:rPr>
        <w:t xml:space="preserve">How to </w:t>
      </w:r>
      <w:r w:rsidRPr="00854990">
        <w:rPr>
          <w:spacing w:val="-9"/>
          <w:sz w:val="24"/>
        </w:rPr>
        <w:t xml:space="preserve">submit </w:t>
      </w:r>
      <w:r w:rsidRPr="00854990">
        <w:rPr>
          <w:spacing w:val="-3"/>
          <w:sz w:val="24"/>
        </w:rPr>
        <w:t>the</w:t>
      </w:r>
      <w:r w:rsidRPr="00854990">
        <w:rPr>
          <w:spacing w:val="14"/>
          <w:sz w:val="24"/>
        </w:rPr>
        <w:t xml:space="preserve"> </w:t>
      </w:r>
      <w:r w:rsidRPr="00854990">
        <w:rPr>
          <w:spacing w:val="-8"/>
          <w:sz w:val="24"/>
        </w:rPr>
        <w:t>information;</w:t>
      </w:r>
    </w:p>
    <w:p w:rsidR="00200ECF" w:rsidRPr="00854990" w:rsidP="00854990" w14:paraId="73909141" w14:textId="77777777">
      <w:pPr>
        <w:pStyle w:val="ListParagraph"/>
        <w:numPr>
          <w:ilvl w:val="1"/>
          <w:numId w:val="7"/>
        </w:numPr>
        <w:tabs>
          <w:tab w:val="left" w:pos="1999"/>
          <w:tab w:val="left" w:pos="2000"/>
        </w:tabs>
        <w:spacing w:before="140"/>
        <w:ind w:left="1999" w:hanging="336"/>
        <w:jc w:val="both"/>
        <w:rPr>
          <w:sz w:val="24"/>
        </w:rPr>
      </w:pPr>
      <w:r w:rsidRPr="00854990">
        <w:rPr>
          <w:sz w:val="24"/>
        </w:rPr>
        <w:t xml:space="preserve">When to </w:t>
      </w:r>
      <w:r w:rsidRPr="00854990">
        <w:rPr>
          <w:spacing w:val="-9"/>
          <w:sz w:val="24"/>
        </w:rPr>
        <w:t xml:space="preserve">submit </w:t>
      </w:r>
      <w:r w:rsidRPr="00854990">
        <w:rPr>
          <w:spacing w:val="-3"/>
          <w:sz w:val="24"/>
        </w:rPr>
        <w:t xml:space="preserve">the </w:t>
      </w:r>
      <w:r w:rsidRPr="00854990">
        <w:rPr>
          <w:spacing w:val="-8"/>
          <w:sz w:val="24"/>
        </w:rPr>
        <w:t xml:space="preserve">information; </w:t>
      </w:r>
      <w:r w:rsidRPr="00854990">
        <w:rPr>
          <w:sz w:val="24"/>
        </w:rPr>
        <w:t>and</w:t>
      </w:r>
    </w:p>
    <w:p w:rsidR="00200ECF" w:rsidRPr="00854990" w:rsidP="00854990" w14:paraId="0C215E88" w14:textId="77777777">
      <w:pPr>
        <w:pStyle w:val="ListParagraph"/>
        <w:numPr>
          <w:ilvl w:val="1"/>
          <w:numId w:val="7"/>
        </w:numPr>
        <w:tabs>
          <w:tab w:val="left" w:pos="1999"/>
          <w:tab w:val="left" w:pos="2000"/>
        </w:tabs>
        <w:spacing w:before="141"/>
        <w:ind w:left="1999" w:hanging="336"/>
        <w:jc w:val="both"/>
        <w:rPr>
          <w:sz w:val="24"/>
        </w:rPr>
      </w:pPr>
      <w:r w:rsidRPr="00854990">
        <w:rPr>
          <w:sz w:val="24"/>
        </w:rPr>
        <w:t xml:space="preserve">FDA’s </w:t>
      </w:r>
      <w:r w:rsidRPr="00854990">
        <w:rPr>
          <w:spacing w:val="-6"/>
          <w:sz w:val="24"/>
        </w:rPr>
        <w:t>compliance</w:t>
      </w:r>
      <w:r w:rsidRPr="00854990">
        <w:rPr>
          <w:spacing w:val="39"/>
          <w:sz w:val="24"/>
        </w:rPr>
        <w:t xml:space="preserve"> </w:t>
      </w:r>
      <w:r w:rsidRPr="00854990">
        <w:rPr>
          <w:spacing w:val="-7"/>
          <w:sz w:val="24"/>
        </w:rPr>
        <w:t>policies.</w:t>
      </w:r>
    </w:p>
    <w:p w:rsidR="00200ECF" w:rsidRPr="00854990" w:rsidP="00854990" w14:paraId="77343AE1" w14:textId="77777777">
      <w:pPr>
        <w:pStyle w:val="BodyText"/>
        <w:jc w:val="both"/>
        <w:rPr>
          <w:sz w:val="23"/>
        </w:rPr>
      </w:pPr>
    </w:p>
    <w:p w:rsidR="00200ECF" w:rsidRPr="00854990" w:rsidP="00854990" w14:paraId="29C3C1C6" w14:textId="77777777">
      <w:pPr>
        <w:pStyle w:val="BodyText"/>
        <w:spacing w:line="237" w:lineRule="auto"/>
        <w:ind w:left="575" w:right="1447"/>
        <w:jc w:val="both"/>
      </w:pPr>
      <w:r w:rsidRPr="00854990">
        <w:t>FDA’s guidance documents, including this guidance, do not establish legally enforceable responsibilities. Instead, guidances describe the Agency’s current thinking</w:t>
      </w:r>
    </w:p>
    <w:p w:rsidR="006F7D39" w:rsidRPr="00854990" w:rsidP="00854990" w14:paraId="6764FC52" w14:textId="77777777">
      <w:pPr>
        <w:spacing w:before="134" w:line="206" w:lineRule="auto"/>
        <w:ind w:left="242" w:right="1747" w:hanging="4"/>
        <w:jc w:val="both"/>
        <w:rPr>
          <w:sz w:val="21"/>
        </w:rPr>
      </w:pPr>
      <w:bookmarkStart w:id="6" w:name="_bookmark2"/>
      <w:bookmarkEnd w:id="6"/>
    </w:p>
    <w:p w:rsidR="00200ECF" w:rsidRPr="00854990" w:rsidP="00854990" w14:paraId="022910A4" w14:textId="77777777">
      <w:pPr>
        <w:spacing w:line="206" w:lineRule="auto"/>
        <w:jc w:val="both"/>
        <w:rPr>
          <w:sz w:val="21"/>
        </w:rPr>
        <w:sectPr>
          <w:footerReference w:type="default" r:id="rId10"/>
          <w:pgSz w:w="12240" w:h="15840"/>
          <w:pgMar w:top="1360" w:right="680" w:bottom="1240" w:left="1200" w:header="0" w:footer="1059" w:gutter="0"/>
          <w:pgNumType w:start="1"/>
          <w:cols w:space="720"/>
        </w:sectPr>
      </w:pPr>
    </w:p>
    <w:p w:rsidR="00200ECF" w:rsidRPr="00854990" w:rsidP="00854990" w14:paraId="7C70170D" w14:textId="77777777">
      <w:pPr>
        <w:pStyle w:val="BodyText"/>
        <w:spacing w:before="83" w:line="235" w:lineRule="auto"/>
        <w:ind w:left="577" w:right="1665" w:hanging="3"/>
        <w:jc w:val="both"/>
      </w:pPr>
      <w:bookmarkStart w:id="7" w:name="BACKGROUND"/>
      <w:bookmarkEnd w:id="7"/>
      <w:r w:rsidRPr="00854990">
        <w:t xml:space="preserve">on a </w:t>
      </w:r>
      <w:r w:rsidRPr="00854990">
        <w:rPr>
          <w:spacing w:val="-7"/>
        </w:rPr>
        <w:t xml:space="preserve">topic </w:t>
      </w:r>
      <w:r w:rsidRPr="00854990">
        <w:rPr>
          <w:spacing w:val="-5"/>
        </w:rPr>
        <w:t xml:space="preserve">and </w:t>
      </w:r>
      <w:r w:rsidRPr="00854990">
        <w:rPr>
          <w:spacing w:val="-8"/>
        </w:rPr>
        <w:t xml:space="preserve">should </w:t>
      </w:r>
      <w:r w:rsidRPr="00854990">
        <w:rPr>
          <w:spacing w:val="-6"/>
        </w:rPr>
        <w:t xml:space="preserve">be </w:t>
      </w:r>
      <w:r w:rsidRPr="00854990">
        <w:rPr>
          <w:spacing w:val="-5"/>
        </w:rPr>
        <w:t xml:space="preserve">viewed </w:t>
      </w:r>
      <w:r w:rsidRPr="00854990">
        <w:rPr>
          <w:spacing w:val="-4"/>
        </w:rPr>
        <w:t xml:space="preserve">only </w:t>
      </w:r>
      <w:r w:rsidRPr="00854990">
        <w:t xml:space="preserve">as </w:t>
      </w:r>
      <w:r w:rsidRPr="00854990">
        <w:rPr>
          <w:spacing w:val="-8"/>
        </w:rPr>
        <w:t xml:space="preserve">recommendations, </w:t>
      </w:r>
      <w:r w:rsidRPr="00854990">
        <w:rPr>
          <w:spacing w:val="-7"/>
        </w:rPr>
        <w:t xml:space="preserve">unless </w:t>
      </w:r>
      <w:r w:rsidRPr="00854990">
        <w:rPr>
          <w:spacing w:val="-4"/>
        </w:rPr>
        <w:t xml:space="preserve">specific </w:t>
      </w:r>
      <w:r w:rsidRPr="00854990">
        <w:t xml:space="preserve">regulatory </w:t>
      </w:r>
      <w:r w:rsidRPr="00854990">
        <w:rPr>
          <w:spacing w:val="-3"/>
        </w:rPr>
        <w:t xml:space="preserve">or </w:t>
      </w:r>
      <w:r w:rsidRPr="00854990">
        <w:t xml:space="preserve">statutory </w:t>
      </w:r>
      <w:r w:rsidRPr="00854990">
        <w:rPr>
          <w:spacing w:val="-8"/>
        </w:rPr>
        <w:t xml:space="preserve">requirements </w:t>
      </w:r>
      <w:r w:rsidRPr="00854990">
        <w:t xml:space="preserve">are </w:t>
      </w:r>
      <w:r w:rsidRPr="00854990">
        <w:rPr>
          <w:spacing w:val="-4"/>
        </w:rPr>
        <w:t xml:space="preserve">cited. </w:t>
      </w:r>
      <w:r w:rsidRPr="00854990">
        <w:rPr>
          <w:spacing w:val="-7"/>
        </w:rPr>
        <w:t xml:space="preserve">The </w:t>
      </w:r>
      <w:r w:rsidRPr="00854990">
        <w:t xml:space="preserve">use of </w:t>
      </w:r>
      <w:r w:rsidRPr="00854990">
        <w:rPr>
          <w:spacing w:val="-3"/>
        </w:rPr>
        <w:t xml:space="preserve">the </w:t>
      </w:r>
      <w:r w:rsidRPr="00854990">
        <w:t xml:space="preserve">word </w:t>
      </w:r>
      <w:r w:rsidRPr="00854990">
        <w:rPr>
          <w:i/>
          <w:spacing w:val="2"/>
        </w:rPr>
        <w:t xml:space="preserve">should </w:t>
      </w:r>
      <w:r w:rsidRPr="00854990">
        <w:rPr>
          <w:spacing w:val="-9"/>
        </w:rPr>
        <w:t xml:space="preserve">in Agency </w:t>
      </w:r>
      <w:r w:rsidRPr="00854990">
        <w:rPr>
          <w:spacing w:val="-8"/>
        </w:rPr>
        <w:t xml:space="preserve">guidances </w:t>
      </w:r>
      <w:r w:rsidRPr="00854990">
        <w:t>means that something is suggested or recommended, but not required.</w:t>
      </w:r>
    </w:p>
    <w:p w:rsidR="00200ECF" w:rsidRPr="00854990" w:rsidP="00854990" w14:paraId="733145C2" w14:textId="77777777">
      <w:pPr>
        <w:pStyle w:val="BodyText"/>
        <w:spacing w:before="7"/>
        <w:jc w:val="both"/>
        <w:rPr>
          <w:sz w:val="23"/>
        </w:rPr>
      </w:pPr>
    </w:p>
    <w:p w:rsidR="00200ECF" w:rsidRPr="00854990" w:rsidP="00854990" w14:paraId="444E13F2" w14:textId="2F64F8CD">
      <w:pPr>
        <w:pStyle w:val="Heading2"/>
        <w:numPr>
          <w:ilvl w:val="0"/>
          <w:numId w:val="7"/>
        </w:numPr>
        <w:tabs>
          <w:tab w:val="left" w:pos="1280"/>
          <w:tab w:val="left" w:pos="1281"/>
        </w:tabs>
        <w:spacing w:before="159"/>
        <w:ind w:hanging="706"/>
        <w:jc w:val="both"/>
      </w:pPr>
      <w:bookmarkStart w:id="8" w:name="_bookmark3"/>
      <w:bookmarkEnd w:id="8"/>
      <w:r w:rsidRPr="00854990">
        <w:t>BACKGROUND</w:t>
      </w:r>
    </w:p>
    <w:p w:rsidR="00200ECF" w:rsidRPr="00854990" w:rsidP="00854990" w14:paraId="025FF71F" w14:textId="77777777">
      <w:pPr>
        <w:pStyle w:val="BodyText"/>
        <w:spacing w:before="3"/>
        <w:jc w:val="both"/>
        <w:rPr>
          <w:b/>
          <w:sz w:val="23"/>
        </w:rPr>
      </w:pPr>
    </w:p>
    <w:p w:rsidR="00200ECF" w:rsidRPr="00854990" w:rsidP="00854990" w14:paraId="36980953" w14:textId="77777777">
      <w:pPr>
        <w:pStyle w:val="BodyText"/>
        <w:ind w:left="351" w:right="903" w:hanging="3"/>
        <w:jc w:val="both"/>
      </w:pPr>
      <w:r w:rsidRPr="00854990">
        <w:rPr>
          <w:spacing w:val="-3"/>
        </w:rPr>
        <w:t xml:space="preserve">The </w:t>
      </w:r>
      <w:r w:rsidRPr="00854990">
        <w:rPr>
          <w:spacing w:val="-8"/>
        </w:rPr>
        <w:t xml:space="preserve">Family </w:t>
      </w:r>
      <w:r w:rsidRPr="00854990">
        <w:rPr>
          <w:spacing w:val="-10"/>
        </w:rPr>
        <w:t xml:space="preserve">Smoking </w:t>
      </w:r>
      <w:r w:rsidRPr="00854990">
        <w:rPr>
          <w:spacing w:val="-4"/>
        </w:rPr>
        <w:t xml:space="preserve">Prevention </w:t>
      </w:r>
      <w:r w:rsidRPr="00854990">
        <w:t xml:space="preserve">and Tobacco </w:t>
      </w:r>
      <w:r w:rsidRPr="00854990">
        <w:rPr>
          <w:spacing w:val="-4"/>
        </w:rPr>
        <w:t xml:space="preserve">Control </w:t>
      </w:r>
      <w:r w:rsidRPr="00854990">
        <w:t xml:space="preserve">Act (Tobacco </w:t>
      </w:r>
      <w:r w:rsidRPr="00854990">
        <w:rPr>
          <w:spacing w:val="-4"/>
        </w:rPr>
        <w:t xml:space="preserve">Control </w:t>
      </w:r>
      <w:r w:rsidRPr="00854990">
        <w:t xml:space="preserve">Act), enacted on </w:t>
      </w:r>
      <w:r w:rsidRPr="00854990">
        <w:rPr>
          <w:spacing w:val="-4"/>
        </w:rPr>
        <w:t xml:space="preserve">June 22, </w:t>
      </w:r>
      <w:r w:rsidRPr="00854990">
        <w:rPr>
          <w:spacing w:val="-7"/>
        </w:rPr>
        <w:t xml:space="preserve">2009, </w:t>
      </w:r>
      <w:r w:rsidRPr="00854990">
        <w:rPr>
          <w:spacing w:val="-6"/>
        </w:rPr>
        <w:t xml:space="preserve">amends </w:t>
      </w:r>
      <w:r w:rsidRPr="00854990">
        <w:rPr>
          <w:spacing w:val="-3"/>
        </w:rPr>
        <w:t xml:space="preserve">the </w:t>
      </w:r>
      <w:r w:rsidRPr="00854990">
        <w:t xml:space="preserve">FD&amp;C Act and </w:t>
      </w:r>
      <w:r w:rsidRPr="00854990">
        <w:rPr>
          <w:spacing w:val="-8"/>
        </w:rPr>
        <w:t xml:space="preserve">provides </w:t>
      </w:r>
      <w:r w:rsidRPr="00854990">
        <w:t xml:space="preserve">FDA </w:t>
      </w:r>
      <w:r w:rsidRPr="00854990">
        <w:rPr>
          <w:spacing w:val="-7"/>
        </w:rPr>
        <w:t xml:space="preserve">with </w:t>
      </w:r>
      <w:r w:rsidRPr="00854990">
        <w:rPr>
          <w:spacing w:val="-3"/>
        </w:rPr>
        <w:t xml:space="preserve">the </w:t>
      </w:r>
      <w:r w:rsidRPr="00854990">
        <w:rPr>
          <w:spacing w:val="-5"/>
        </w:rPr>
        <w:t xml:space="preserve">authority </w:t>
      </w:r>
      <w:r w:rsidRPr="00854990">
        <w:t xml:space="preserve">to </w:t>
      </w:r>
      <w:r w:rsidRPr="00854990">
        <w:rPr>
          <w:spacing w:val="-6"/>
        </w:rPr>
        <w:t xml:space="preserve">regulate </w:t>
      </w:r>
      <w:r w:rsidRPr="00854990">
        <w:rPr>
          <w:spacing w:val="-3"/>
        </w:rPr>
        <w:t xml:space="preserve">the </w:t>
      </w:r>
      <w:r w:rsidRPr="00854990">
        <w:rPr>
          <w:spacing w:val="-4"/>
        </w:rPr>
        <w:t xml:space="preserve">manufacture, marketing, </w:t>
      </w:r>
      <w:r w:rsidRPr="00854990">
        <w:t xml:space="preserve">and </w:t>
      </w:r>
      <w:r w:rsidRPr="00854990">
        <w:rPr>
          <w:spacing w:val="-7"/>
        </w:rPr>
        <w:t xml:space="preserve">distribution </w:t>
      </w:r>
      <w:r w:rsidRPr="00854990">
        <w:t xml:space="preserve">of tobacco </w:t>
      </w:r>
      <w:r w:rsidRPr="00854990">
        <w:rPr>
          <w:spacing w:val="-4"/>
        </w:rPr>
        <w:t xml:space="preserve">products </w:t>
      </w:r>
      <w:r w:rsidRPr="00854990">
        <w:t xml:space="preserve">to protect </w:t>
      </w:r>
      <w:r w:rsidRPr="00854990">
        <w:rPr>
          <w:spacing w:val="-3"/>
        </w:rPr>
        <w:t xml:space="preserve">the </w:t>
      </w:r>
      <w:r w:rsidRPr="00854990">
        <w:rPr>
          <w:spacing w:val="-10"/>
        </w:rPr>
        <w:t xml:space="preserve">public </w:t>
      </w:r>
      <w:r w:rsidRPr="00854990">
        <w:rPr>
          <w:spacing w:val="-6"/>
        </w:rPr>
        <w:t xml:space="preserve">health </w:t>
      </w:r>
      <w:r w:rsidRPr="00854990">
        <w:t xml:space="preserve">(Pub. L. </w:t>
      </w:r>
      <w:r w:rsidRPr="00854990">
        <w:rPr>
          <w:spacing w:val="-5"/>
        </w:rPr>
        <w:t xml:space="preserve">111– </w:t>
      </w:r>
      <w:r w:rsidRPr="00854990">
        <w:rPr>
          <w:spacing w:val="-4"/>
        </w:rPr>
        <w:t xml:space="preserve">31, 123 </w:t>
      </w:r>
      <w:r w:rsidRPr="00854990">
        <w:t xml:space="preserve">Stat. </w:t>
      </w:r>
      <w:r w:rsidRPr="00854990">
        <w:rPr>
          <w:spacing w:val="-5"/>
        </w:rPr>
        <w:t xml:space="preserve">1776.) </w:t>
      </w:r>
      <w:r w:rsidRPr="00854990">
        <w:rPr>
          <w:spacing w:val="-8"/>
        </w:rPr>
        <w:t xml:space="preserve">Among </w:t>
      </w:r>
      <w:r w:rsidRPr="00854990">
        <w:rPr>
          <w:spacing w:val="-3"/>
        </w:rPr>
        <w:t xml:space="preserve">other </w:t>
      </w:r>
      <w:r w:rsidRPr="00854990">
        <w:rPr>
          <w:spacing w:val="-7"/>
        </w:rPr>
        <w:t xml:space="preserve">things, </w:t>
      </w:r>
      <w:r w:rsidRPr="00854990">
        <w:rPr>
          <w:spacing w:val="-3"/>
        </w:rPr>
        <w:t xml:space="preserve">the </w:t>
      </w:r>
      <w:r w:rsidRPr="00854990">
        <w:t xml:space="preserve">Tobacco </w:t>
      </w:r>
      <w:r w:rsidRPr="00854990">
        <w:rPr>
          <w:spacing w:val="-4"/>
        </w:rPr>
        <w:t xml:space="preserve">Control </w:t>
      </w:r>
      <w:r w:rsidRPr="00854990">
        <w:t xml:space="preserve">Act </w:t>
      </w:r>
      <w:r w:rsidRPr="00854990">
        <w:rPr>
          <w:spacing w:val="-3"/>
        </w:rPr>
        <w:t xml:space="preserve">adds </w:t>
      </w:r>
      <w:r w:rsidRPr="00854990">
        <w:rPr>
          <w:spacing w:val="-5"/>
        </w:rPr>
        <w:t xml:space="preserve">section </w:t>
      </w:r>
      <w:r w:rsidRPr="00854990">
        <w:rPr>
          <w:spacing w:val="-4"/>
        </w:rPr>
        <w:t xml:space="preserve">905 </w:t>
      </w:r>
      <w:r w:rsidRPr="00854990">
        <w:t xml:space="preserve">to </w:t>
      </w:r>
      <w:r w:rsidRPr="00854990">
        <w:rPr>
          <w:spacing w:val="-3"/>
        </w:rPr>
        <w:t xml:space="preserve">the </w:t>
      </w:r>
      <w:r w:rsidRPr="00854990">
        <w:t xml:space="preserve">FD&amp;C Act </w:t>
      </w:r>
      <w:r w:rsidRPr="00854990">
        <w:rPr>
          <w:spacing w:val="-3"/>
        </w:rPr>
        <w:t xml:space="preserve">(21 </w:t>
      </w:r>
      <w:r w:rsidRPr="00854990">
        <w:t xml:space="preserve">U.S.C. </w:t>
      </w:r>
      <w:r w:rsidRPr="00854990">
        <w:rPr>
          <w:spacing w:val="-4"/>
        </w:rPr>
        <w:t xml:space="preserve">387e), </w:t>
      </w:r>
      <w:r w:rsidRPr="00854990">
        <w:rPr>
          <w:spacing w:val="-9"/>
        </w:rPr>
        <w:t xml:space="preserve">requiring </w:t>
      </w:r>
      <w:r w:rsidRPr="00854990">
        <w:rPr>
          <w:spacing w:val="-3"/>
        </w:rPr>
        <w:t xml:space="preserve">the </w:t>
      </w:r>
      <w:r w:rsidRPr="00854990">
        <w:t xml:space="preserve">owners and </w:t>
      </w:r>
      <w:r w:rsidRPr="00854990">
        <w:rPr>
          <w:spacing w:val="-3"/>
        </w:rPr>
        <w:t xml:space="preserve">operators </w:t>
      </w:r>
      <w:r w:rsidRPr="00854990">
        <w:t xml:space="preserve">of </w:t>
      </w:r>
      <w:r w:rsidRPr="00854990">
        <w:rPr>
          <w:spacing w:val="-6"/>
        </w:rPr>
        <w:t>domestic manufacturing establishments</w:t>
      </w:r>
      <w:r w:rsidRPr="00854990">
        <w:rPr>
          <w:spacing w:val="-13"/>
        </w:rPr>
        <w:t xml:space="preserve"> </w:t>
      </w:r>
      <w:r w:rsidRPr="00854990">
        <w:t xml:space="preserve">engaged </w:t>
      </w:r>
      <w:r w:rsidRPr="00854990">
        <w:rPr>
          <w:spacing w:val="-6"/>
        </w:rPr>
        <w:t>in</w:t>
      </w:r>
      <w:r w:rsidRPr="00854990">
        <w:rPr>
          <w:spacing w:val="-19"/>
        </w:rPr>
        <w:t xml:space="preserve"> </w:t>
      </w:r>
      <w:r w:rsidRPr="00854990">
        <w:rPr>
          <w:spacing w:val="-6"/>
        </w:rPr>
        <w:t>manufacturing</w:t>
      </w:r>
      <w:r w:rsidRPr="00854990">
        <w:rPr>
          <w:spacing w:val="-14"/>
        </w:rPr>
        <w:t xml:space="preserve"> </w:t>
      </w:r>
      <w:r w:rsidRPr="00854990">
        <w:t xml:space="preserve">tobacco </w:t>
      </w:r>
      <w:r w:rsidRPr="00854990">
        <w:rPr>
          <w:spacing w:val="-4"/>
        </w:rPr>
        <w:t>products</w:t>
      </w:r>
      <w:r w:rsidRPr="00854990">
        <w:rPr>
          <w:spacing w:val="-9"/>
        </w:rPr>
        <w:t xml:space="preserve"> </w:t>
      </w:r>
      <w:r w:rsidRPr="00854990">
        <w:t>to</w:t>
      </w:r>
      <w:r w:rsidRPr="00854990">
        <w:rPr>
          <w:spacing w:val="1"/>
        </w:rPr>
        <w:t xml:space="preserve"> </w:t>
      </w:r>
      <w:r w:rsidRPr="00854990">
        <w:rPr>
          <w:spacing w:val="-4"/>
        </w:rPr>
        <w:t>register</w:t>
      </w:r>
      <w:r w:rsidRPr="00854990">
        <w:rPr>
          <w:spacing w:val="-5"/>
        </w:rPr>
        <w:t xml:space="preserve"> </w:t>
      </w:r>
      <w:r w:rsidRPr="00854990">
        <w:rPr>
          <w:spacing w:val="-7"/>
        </w:rPr>
        <w:t>with</w:t>
      </w:r>
      <w:r w:rsidRPr="00854990">
        <w:rPr>
          <w:spacing w:val="-18"/>
        </w:rPr>
        <w:t xml:space="preserve"> </w:t>
      </w:r>
      <w:r w:rsidRPr="00854990">
        <w:t xml:space="preserve">FDA and </w:t>
      </w:r>
      <w:r w:rsidRPr="00854990">
        <w:rPr>
          <w:spacing w:val="-9"/>
        </w:rPr>
        <w:t>submit</w:t>
      </w:r>
      <w:r w:rsidRPr="00854990">
        <w:rPr>
          <w:spacing w:val="-19"/>
        </w:rPr>
        <w:t xml:space="preserve"> </w:t>
      </w:r>
      <w:r w:rsidRPr="00854990">
        <w:rPr>
          <w:spacing w:val="-4"/>
        </w:rPr>
        <w:t xml:space="preserve">product </w:t>
      </w:r>
      <w:r w:rsidRPr="00854990">
        <w:rPr>
          <w:spacing w:val="-7"/>
        </w:rPr>
        <w:t>listings.</w:t>
      </w:r>
    </w:p>
    <w:p w:rsidR="00200ECF" w:rsidRPr="00854990" w:rsidP="00854990" w14:paraId="01AA7D51" w14:textId="4D778104">
      <w:pPr>
        <w:pStyle w:val="BodyText"/>
        <w:spacing w:before="228"/>
        <w:ind w:left="348" w:right="1122" w:firstLine="3"/>
        <w:jc w:val="both"/>
        <w:rPr>
          <w:sz w:val="16"/>
        </w:rPr>
      </w:pPr>
      <w:r w:rsidRPr="00854990">
        <w:rPr>
          <w:spacing w:val="-4"/>
        </w:rPr>
        <w:t xml:space="preserve">Cigarettes, cigarette </w:t>
      </w:r>
      <w:r w:rsidRPr="00854990">
        <w:t xml:space="preserve">tobacco, </w:t>
      </w:r>
      <w:r w:rsidRPr="00854990">
        <w:rPr>
          <w:spacing w:val="-6"/>
        </w:rPr>
        <w:t xml:space="preserve">roll-your-own </w:t>
      </w:r>
      <w:r w:rsidRPr="00854990">
        <w:t xml:space="preserve">tobacco (RYO), and </w:t>
      </w:r>
      <w:r w:rsidRPr="00854990">
        <w:rPr>
          <w:spacing w:val="-6"/>
        </w:rPr>
        <w:t xml:space="preserve">smokeless </w:t>
      </w:r>
      <w:r w:rsidRPr="00854990">
        <w:t xml:space="preserve">tobacco were </w:t>
      </w:r>
      <w:r w:rsidRPr="00854990">
        <w:rPr>
          <w:spacing w:val="-7"/>
        </w:rPr>
        <w:t xml:space="preserve">immediately </w:t>
      </w:r>
      <w:r w:rsidRPr="00854990">
        <w:t xml:space="preserve">covered </w:t>
      </w:r>
      <w:r w:rsidRPr="00854990">
        <w:rPr>
          <w:spacing w:val="-3"/>
        </w:rPr>
        <w:t xml:space="preserve">by </w:t>
      </w:r>
      <w:r w:rsidRPr="00854990">
        <w:t xml:space="preserve">FDA’s tobacco </w:t>
      </w:r>
      <w:r w:rsidRPr="00854990">
        <w:rPr>
          <w:spacing w:val="-4"/>
        </w:rPr>
        <w:t xml:space="preserve">product </w:t>
      </w:r>
      <w:r w:rsidRPr="00854990">
        <w:rPr>
          <w:spacing w:val="-7"/>
        </w:rPr>
        <w:t xml:space="preserve">authorities </w:t>
      </w:r>
      <w:r w:rsidRPr="00854990">
        <w:rPr>
          <w:spacing w:val="-5"/>
        </w:rPr>
        <w:t xml:space="preserve">in </w:t>
      </w:r>
      <w:r w:rsidRPr="00854990">
        <w:t xml:space="preserve">chapter IX </w:t>
      </w:r>
      <w:r w:rsidRPr="00854990">
        <w:rPr>
          <w:spacing w:val="-3"/>
        </w:rPr>
        <w:t xml:space="preserve">of the </w:t>
      </w:r>
      <w:r w:rsidRPr="00854990">
        <w:t xml:space="preserve">Act, </w:t>
      </w:r>
      <w:r w:rsidRPr="00854990">
        <w:rPr>
          <w:spacing w:val="-10"/>
        </w:rPr>
        <w:t xml:space="preserve">including </w:t>
      </w:r>
      <w:r w:rsidRPr="00854990">
        <w:rPr>
          <w:spacing w:val="-3"/>
        </w:rPr>
        <w:t xml:space="preserve">section </w:t>
      </w:r>
      <w:r w:rsidRPr="00854990">
        <w:rPr>
          <w:spacing w:val="-5"/>
        </w:rPr>
        <w:t xml:space="preserve">905, </w:t>
      </w:r>
      <w:r w:rsidRPr="00854990">
        <w:t xml:space="preserve">when </w:t>
      </w:r>
      <w:r w:rsidRPr="00854990">
        <w:rPr>
          <w:spacing w:val="-3"/>
        </w:rPr>
        <w:t xml:space="preserve">the </w:t>
      </w:r>
      <w:r w:rsidRPr="00854990">
        <w:t xml:space="preserve">Tobacco </w:t>
      </w:r>
      <w:r w:rsidRPr="00854990">
        <w:rPr>
          <w:spacing w:val="-4"/>
        </w:rPr>
        <w:t xml:space="preserve">Control </w:t>
      </w:r>
      <w:r w:rsidRPr="00854990">
        <w:t xml:space="preserve">Act went </w:t>
      </w:r>
      <w:r w:rsidRPr="00854990">
        <w:rPr>
          <w:spacing w:val="-7"/>
        </w:rPr>
        <w:t xml:space="preserve">into </w:t>
      </w:r>
      <w:r w:rsidRPr="00854990">
        <w:t xml:space="preserve">effect. </w:t>
      </w:r>
      <w:r w:rsidRPr="00854990" w:rsidR="00327D9E">
        <w:t xml:space="preserve">On </w:t>
      </w:r>
      <w:r w:rsidRPr="00854990" w:rsidR="000A27A8">
        <w:t>March 15, 2022</w:t>
      </w:r>
      <w:r w:rsidRPr="00854990" w:rsidR="00327D9E">
        <w:t xml:space="preserve">, </w:t>
      </w:r>
      <w:r w:rsidRPr="00854990" w:rsidR="000A27A8">
        <w:t>the statutory definition of</w:t>
      </w:r>
      <w:r w:rsidRPr="00854990" w:rsidR="00327D9E">
        <w:t xml:space="preserve"> </w:t>
      </w:r>
      <w:r w:rsidRPr="00854990" w:rsidR="000A27A8">
        <w:t>“</w:t>
      </w:r>
      <w:r w:rsidRPr="00854990" w:rsidR="00327D9E">
        <w:t>tobacco products</w:t>
      </w:r>
      <w:r w:rsidRPr="00854990" w:rsidR="000A27A8">
        <w:t>” was amended to include products “</w:t>
      </w:r>
      <w:r w:rsidRPr="00854990" w:rsidR="00327D9E">
        <w:t>containing nicotine</w:t>
      </w:r>
      <w:r w:rsidRPr="00854990" w:rsidR="000A27A8">
        <w:t xml:space="preserve"> from any source,” and section 901(b) of the Act was amended to make tobacco products containing nicotine not made or</w:t>
      </w:r>
      <w:r w:rsidRPr="00854990" w:rsidR="00327D9E">
        <w:t xml:space="preserve"> derived from tobacco subject to the requirements of</w:t>
      </w:r>
      <w:r w:rsidRPr="00854990" w:rsidR="000A27A8">
        <w:t xml:space="preserve"> chapter IX of the Act, including</w:t>
      </w:r>
      <w:r w:rsidRPr="00854990" w:rsidR="00327D9E">
        <w:t xml:space="preserve"> section 905 of the FD&amp;C Act (Pub. L. 117-103). </w:t>
      </w:r>
      <w:r w:rsidRPr="00854990">
        <w:t xml:space="preserve">As </w:t>
      </w:r>
      <w:r w:rsidRPr="00854990">
        <w:rPr>
          <w:spacing w:val="-6"/>
        </w:rPr>
        <w:t xml:space="preserve">for </w:t>
      </w:r>
      <w:r w:rsidRPr="00854990">
        <w:rPr>
          <w:spacing w:val="-3"/>
        </w:rPr>
        <w:t xml:space="preserve">other </w:t>
      </w:r>
      <w:r w:rsidRPr="00854990">
        <w:rPr>
          <w:spacing w:val="-5"/>
        </w:rPr>
        <w:t xml:space="preserve">types </w:t>
      </w:r>
      <w:r w:rsidRPr="00854990">
        <w:t xml:space="preserve">of tobacco </w:t>
      </w:r>
      <w:r w:rsidRPr="00854990">
        <w:rPr>
          <w:spacing w:val="-4"/>
        </w:rPr>
        <w:t xml:space="preserve">products, </w:t>
      </w:r>
      <w:r w:rsidRPr="00854990">
        <w:rPr>
          <w:spacing w:val="-5"/>
        </w:rPr>
        <w:t xml:space="preserve">section </w:t>
      </w:r>
      <w:r w:rsidRPr="00854990">
        <w:rPr>
          <w:spacing w:val="-6"/>
        </w:rPr>
        <w:t xml:space="preserve">901(b) </w:t>
      </w:r>
      <w:r w:rsidRPr="00854990">
        <w:rPr>
          <w:spacing w:val="-3"/>
        </w:rPr>
        <w:t xml:space="preserve">of the </w:t>
      </w:r>
      <w:r w:rsidRPr="00854990">
        <w:t xml:space="preserve">FD&amp;C Act </w:t>
      </w:r>
      <w:r w:rsidRPr="00854990">
        <w:rPr>
          <w:spacing w:val="-3"/>
        </w:rPr>
        <w:t xml:space="preserve">(21 </w:t>
      </w:r>
      <w:r w:rsidRPr="00854990">
        <w:t xml:space="preserve">U.S.C. </w:t>
      </w:r>
      <w:r w:rsidRPr="00854990">
        <w:rPr>
          <w:spacing w:val="-4"/>
        </w:rPr>
        <w:t xml:space="preserve">387a(b)) </w:t>
      </w:r>
      <w:r w:rsidRPr="00854990">
        <w:rPr>
          <w:spacing w:val="-3"/>
        </w:rPr>
        <w:t xml:space="preserve">grants </w:t>
      </w:r>
      <w:r w:rsidRPr="00854990">
        <w:t xml:space="preserve">FDA </w:t>
      </w:r>
      <w:r w:rsidRPr="00854990">
        <w:rPr>
          <w:spacing w:val="-5"/>
        </w:rPr>
        <w:t xml:space="preserve">authority </w:t>
      </w:r>
      <w:r w:rsidRPr="00854990">
        <w:t xml:space="preserve">to deem </w:t>
      </w:r>
      <w:r w:rsidRPr="00854990">
        <w:rPr>
          <w:spacing w:val="-4"/>
        </w:rPr>
        <w:t xml:space="preserve">those products </w:t>
      </w:r>
      <w:r w:rsidRPr="00854990">
        <w:rPr>
          <w:spacing w:val="-6"/>
        </w:rPr>
        <w:t xml:space="preserve">subject </w:t>
      </w:r>
      <w:r w:rsidRPr="00854990">
        <w:t xml:space="preserve">to chapter IX </w:t>
      </w:r>
      <w:r w:rsidRPr="00854990">
        <w:rPr>
          <w:spacing w:val="-3"/>
        </w:rPr>
        <w:t xml:space="preserve">of the </w:t>
      </w:r>
      <w:r w:rsidRPr="00854990">
        <w:t xml:space="preserve">FD&amp;C Act. Pursuant to that </w:t>
      </w:r>
      <w:r w:rsidRPr="00854990">
        <w:rPr>
          <w:spacing w:val="-7"/>
        </w:rPr>
        <w:t xml:space="preserve">authority, </w:t>
      </w:r>
      <w:r w:rsidRPr="00854990">
        <w:t xml:space="preserve">FDA </w:t>
      </w:r>
      <w:r w:rsidRPr="00854990">
        <w:rPr>
          <w:spacing w:val="-3"/>
        </w:rPr>
        <w:t xml:space="preserve">issued </w:t>
      </w:r>
      <w:r w:rsidRPr="00854990">
        <w:t xml:space="preserve">a </w:t>
      </w:r>
      <w:r w:rsidRPr="00854990">
        <w:rPr>
          <w:spacing w:val="-4"/>
        </w:rPr>
        <w:t xml:space="preserve">proposed </w:t>
      </w:r>
      <w:r w:rsidRPr="00854990">
        <w:rPr>
          <w:spacing w:val="-11"/>
        </w:rPr>
        <w:t xml:space="preserve">rule </w:t>
      </w:r>
      <w:r w:rsidRPr="00854990">
        <w:rPr>
          <w:spacing w:val="-4"/>
        </w:rPr>
        <w:t xml:space="preserve">seeking </w:t>
      </w:r>
      <w:r w:rsidRPr="00854990">
        <w:t xml:space="preserve">to deem </w:t>
      </w:r>
      <w:r w:rsidRPr="00854990">
        <w:rPr>
          <w:spacing w:val="-4"/>
        </w:rPr>
        <w:t xml:space="preserve">all </w:t>
      </w:r>
      <w:r w:rsidRPr="00854990">
        <w:rPr>
          <w:spacing w:val="-3"/>
        </w:rPr>
        <w:t xml:space="preserve">other </w:t>
      </w:r>
      <w:r w:rsidRPr="00854990">
        <w:rPr>
          <w:spacing w:val="-4"/>
        </w:rPr>
        <w:t xml:space="preserve">products </w:t>
      </w:r>
      <w:r w:rsidRPr="00854990">
        <w:t xml:space="preserve">that meet </w:t>
      </w:r>
      <w:r w:rsidRPr="00854990">
        <w:rPr>
          <w:spacing w:val="-3"/>
        </w:rPr>
        <w:t xml:space="preserve">the </w:t>
      </w:r>
      <w:r w:rsidRPr="00854990">
        <w:t xml:space="preserve">statutory </w:t>
      </w:r>
      <w:r w:rsidRPr="00854990">
        <w:rPr>
          <w:spacing w:val="-10"/>
        </w:rPr>
        <w:t xml:space="preserve">definition </w:t>
      </w:r>
      <w:r w:rsidRPr="00854990">
        <w:t xml:space="preserve">of tobacco </w:t>
      </w:r>
      <w:r w:rsidRPr="00854990">
        <w:rPr>
          <w:spacing w:val="-4"/>
        </w:rPr>
        <w:t xml:space="preserve">product </w:t>
      </w:r>
      <w:r w:rsidRPr="00854990">
        <w:t xml:space="preserve">set </w:t>
      </w:r>
      <w:r w:rsidRPr="00854990">
        <w:rPr>
          <w:spacing w:val="-5"/>
        </w:rPr>
        <w:t xml:space="preserve">forth in </w:t>
      </w:r>
      <w:r w:rsidRPr="00854990">
        <w:rPr>
          <w:spacing w:val="-4"/>
        </w:rPr>
        <w:t>section 201(</w:t>
      </w:r>
      <w:r w:rsidRPr="00854990">
        <w:rPr>
          <w:spacing w:val="-4"/>
        </w:rPr>
        <w:t>rr</w:t>
      </w:r>
      <w:r w:rsidRPr="00854990">
        <w:rPr>
          <w:spacing w:val="-4"/>
        </w:rPr>
        <w:t xml:space="preserve">) </w:t>
      </w:r>
      <w:r w:rsidRPr="00854990">
        <w:t xml:space="preserve">of </w:t>
      </w:r>
      <w:r w:rsidRPr="00854990">
        <w:rPr>
          <w:spacing w:val="-3"/>
        </w:rPr>
        <w:t xml:space="preserve">the </w:t>
      </w:r>
      <w:r w:rsidRPr="00854990">
        <w:t xml:space="preserve">FD&amp;C Act </w:t>
      </w:r>
      <w:r w:rsidRPr="00854990">
        <w:rPr>
          <w:spacing w:val="-3"/>
        </w:rPr>
        <w:t xml:space="preserve">(21 </w:t>
      </w:r>
      <w:r w:rsidRPr="00854990">
        <w:t xml:space="preserve">U.S.C. </w:t>
      </w:r>
      <w:r w:rsidRPr="00854990">
        <w:rPr>
          <w:spacing w:val="-3"/>
        </w:rPr>
        <w:t>321(</w:t>
      </w:r>
      <w:r w:rsidRPr="00854990">
        <w:rPr>
          <w:spacing w:val="-3"/>
        </w:rPr>
        <w:t>rr</w:t>
      </w:r>
      <w:r w:rsidRPr="00854990">
        <w:rPr>
          <w:spacing w:val="-3"/>
        </w:rPr>
        <w:t xml:space="preserve">)) </w:t>
      </w:r>
      <w:r w:rsidRPr="00854990">
        <w:t xml:space="preserve">(except </w:t>
      </w:r>
      <w:r w:rsidRPr="00854990">
        <w:rPr>
          <w:spacing w:val="-7"/>
        </w:rPr>
        <w:t xml:space="preserve">for </w:t>
      </w:r>
      <w:r w:rsidRPr="00854990">
        <w:t xml:space="preserve">accessories of </w:t>
      </w:r>
      <w:r w:rsidRPr="00854990">
        <w:rPr>
          <w:spacing w:val="-4"/>
        </w:rPr>
        <w:t xml:space="preserve">those products) </w:t>
      </w:r>
      <w:r w:rsidRPr="00854990">
        <w:rPr>
          <w:spacing w:val="-3"/>
        </w:rPr>
        <w:t xml:space="preserve">(79 </w:t>
      </w:r>
      <w:r w:rsidRPr="00854990">
        <w:t xml:space="preserve">FR </w:t>
      </w:r>
      <w:r w:rsidRPr="00854990">
        <w:rPr>
          <w:spacing w:val="-7"/>
        </w:rPr>
        <w:t xml:space="preserve">23142, </w:t>
      </w:r>
      <w:r w:rsidRPr="00854990">
        <w:rPr>
          <w:spacing w:val="-5"/>
        </w:rPr>
        <w:t xml:space="preserve">April </w:t>
      </w:r>
      <w:r w:rsidRPr="00854990">
        <w:rPr>
          <w:spacing w:val="-4"/>
        </w:rPr>
        <w:t xml:space="preserve">25,  </w:t>
      </w:r>
      <w:hyperlink w:anchor="_bookmark4" w:history="1">
        <w:r w:rsidRPr="00854990">
          <w:rPr>
            <w:spacing w:val="-4"/>
          </w:rPr>
          <w:t>2014).</w:t>
        </w:r>
        <w:r>
          <w:rPr>
            <w:rStyle w:val="FootnoteReference"/>
            <w:spacing w:val="-4"/>
          </w:rPr>
          <w:footnoteReference w:id="4"/>
        </w:r>
      </w:hyperlink>
      <w:r w:rsidRPr="00854990">
        <w:rPr>
          <w:spacing w:val="-4"/>
          <w:position w:val="9"/>
          <w:sz w:val="16"/>
        </w:rPr>
        <w:t xml:space="preserve">  </w:t>
      </w:r>
      <w:r w:rsidRPr="00854990">
        <w:rPr>
          <w:spacing w:val="-4"/>
        </w:rPr>
        <w:t xml:space="preserve">After </w:t>
      </w:r>
      <w:r w:rsidRPr="00854990">
        <w:rPr>
          <w:spacing w:val="-3"/>
        </w:rPr>
        <w:t xml:space="preserve">review </w:t>
      </w:r>
      <w:r w:rsidRPr="00854990">
        <w:t xml:space="preserve">and  </w:t>
      </w:r>
      <w:r w:rsidRPr="00854990">
        <w:rPr>
          <w:spacing w:val="-6"/>
        </w:rPr>
        <w:t xml:space="preserve">consideration  </w:t>
      </w:r>
      <w:r w:rsidRPr="00854990">
        <w:t xml:space="preserve">of </w:t>
      </w:r>
      <w:r w:rsidRPr="00854990">
        <w:rPr>
          <w:spacing w:val="-4"/>
        </w:rPr>
        <w:t xml:space="preserve">comments </w:t>
      </w:r>
      <w:r w:rsidRPr="00854990">
        <w:rPr>
          <w:spacing w:val="-3"/>
        </w:rPr>
        <w:t xml:space="preserve">on the </w:t>
      </w:r>
      <w:r w:rsidRPr="00854990">
        <w:rPr>
          <w:spacing w:val="-4"/>
        </w:rPr>
        <w:t xml:space="preserve">proposed </w:t>
      </w:r>
      <w:r w:rsidRPr="00854990">
        <w:rPr>
          <w:spacing w:val="-7"/>
        </w:rPr>
        <w:t xml:space="preserve">rule, </w:t>
      </w:r>
      <w:r w:rsidRPr="00854990">
        <w:rPr>
          <w:spacing w:val="-3"/>
        </w:rPr>
        <w:t xml:space="preserve">the </w:t>
      </w:r>
      <w:r w:rsidRPr="00854990">
        <w:rPr>
          <w:spacing w:val="-5"/>
        </w:rPr>
        <w:t xml:space="preserve">final </w:t>
      </w:r>
      <w:r w:rsidRPr="00854990">
        <w:rPr>
          <w:spacing w:val="-9"/>
        </w:rPr>
        <w:t xml:space="preserve">rule </w:t>
      </w:r>
      <w:r w:rsidRPr="00854990">
        <w:rPr>
          <w:spacing w:val="-7"/>
        </w:rPr>
        <w:t xml:space="preserve">published </w:t>
      </w:r>
      <w:r w:rsidRPr="00854990">
        <w:t xml:space="preserve">on May </w:t>
      </w:r>
      <w:r w:rsidRPr="00854990">
        <w:rPr>
          <w:spacing w:val="-4"/>
        </w:rPr>
        <w:t xml:space="preserve">10, </w:t>
      </w:r>
      <w:r w:rsidRPr="00854990">
        <w:rPr>
          <w:spacing w:val="-5"/>
        </w:rPr>
        <w:t xml:space="preserve">2016 </w:t>
      </w:r>
      <w:r w:rsidRPr="00854990">
        <w:rPr>
          <w:spacing w:val="-3"/>
        </w:rPr>
        <w:t xml:space="preserve">(81 </w:t>
      </w:r>
      <w:r w:rsidRPr="00854990">
        <w:t xml:space="preserve">FR </w:t>
      </w:r>
      <w:r w:rsidRPr="00854990">
        <w:rPr>
          <w:spacing w:val="-7"/>
        </w:rPr>
        <w:t xml:space="preserve">28974) </w:t>
      </w:r>
      <w:r w:rsidRPr="00854990">
        <w:rPr>
          <w:spacing w:val="-3"/>
        </w:rPr>
        <w:t xml:space="preserve">(the </w:t>
      </w:r>
      <w:r w:rsidRPr="00854990">
        <w:rPr>
          <w:spacing w:val="-6"/>
        </w:rPr>
        <w:t xml:space="preserve">deeming </w:t>
      </w:r>
      <w:r w:rsidRPr="00854990">
        <w:rPr>
          <w:spacing w:val="-7"/>
        </w:rPr>
        <w:t xml:space="preserve">rule) with </w:t>
      </w:r>
      <w:r w:rsidRPr="00854990">
        <w:rPr>
          <w:spacing w:val="-3"/>
        </w:rPr>
        <w:t xml:space="preserve">the </w:t>
      </w:r>
      <w:r w:rsidRPr="00854990">
        <w:t xml:space="preserve">effective date </w:t>
      </w:r>
      <w:r w:rsidRPr="00854990">
        <w:rPr>
          <w:spacing w:val="-3"/>
        </w:rPr>
        <w:t xml:space="preserve">of </w:t>
      </w:r>
      <w:r w:rsidRPr="00854990">
        <w:rPr>
          <w:spacing w:val="-4"/>
        </w:rPr>
        <w:t xml:space="preserve">August </w:t>
      </w:r>
      <w:r w:rsidRPr="00854990">
        <w:t xml:space="preserve">8, </w:t>
      </w:r>
      <w:r w:rsidRPr="00854990">
        <w:rPr>
          <w:spacing w:val="-7"/>
        </w:rPr>
        <w:t xml:space="preserve">2016. </w:t>
      </w:r>
      <w:r w:rsidRPr="00854990">
        <w:t xml:space="preserve">As a </w:t>
      </w:r>
      <w:r w:rsidRPr="00854990">
        <w:rPr>
          <w:spacing w:val="-6"/>
        </w:rPr>
        <w:t xml:space="preserve">result, </w:t>
      </w:r>
      <w:r w:rsidRPr="00854990">
        <w:t xml:space="preserve">owners and operators of </w:t>
      </w:r>
      <w:r w:rsidRPr="00854990">
        <w:rPr>
          <w:spacing w:val="-8"/>
        </w:rPr>
        <w:t xml:space="preserve">domestic </w:t>
      </w:r>
      <w:r w:rsidRPr="00854990">
        <w:rPr>
          <w:spacing w:val="-5"/>
        </w:rPr>
        <w:t xml:space="preserve">establishments </w:t>
      </w:r>
      <w:r w:rsidRPr="00854990">
        <w:t xml:space="preserve">engaged </w:t>
      </w:r>
      <w:r w:rsidRPr="00854990">
        <w:rPr>
          <w:spacing w:val="-6"/>
        </w:rPr>
        <w:t xml:space="preserve">in </w:t>
      </w:r>
      <w:r w:rsidRPr="00854990">
        <w:rPr>
          <w:spacing w:val="-3"/>
        </w:rPr>
        <w:t xml:space="preserve">the </w:t>
      </w:r>
      <w:r w:rsidRPr="00854990">
        <w:rPr>
          <w:spacing w:val="-4"/>
        </w:rPr>
        <w:t xml:space="preserve">manufacture, </w:t>
      </w:r>
      <w:r w:rsidRPr="00854990">
        <w:rPr>
          <w:spacing w:val="-5"/>
        </w:rPr>
        <w:t xml:space="preserve">preparation, </w:t>
      </w:r>
      <w:r w:rsidRPr="00854990">
        <w:rPr>
          <w:spacing w:val="-9"/>
        </w:rPr>
        <w:t xml:space="preserve">compounding, </w:t>
      </w:r>
      <w:r w:rsidRPr="00854990">
        <w:t xml:space="preserve">or </w:t>
      </w:r>
      <w:r w:rsidRPr="00854990">
        <w:rPr>
          <w:spacing w:val="-4"/>
        </w:rPr>
        <w:t xml:space="preserve">processing </w:t>
      </w:r>
      <w:r w:rsidRPr="00854990">
        <w:t xml:space="preserve">of tobacco </w:t>
      </w:r>
      <w:r w:rsidRPr="00854990">
        <w:rPr>
          <w:spacing w:val="-4"/>
        </w:rPr>
        <w:t xml:space="preserve">products subject </w:t>
      </w:r>
      <w:r w:rsidRPr="00854990">
        <w:t xml:space="preserve">to </w:t>
      </w:r>
      <w:r w:rsidRPr="00854990">
        <w:rPr>
          <w:spacing w:val="-3"/>
        </w:rPr>
        <w:t xml:space="preserve">the </w:t>
      </w:r>
      <w:r w:rsidRPr="00854990">
        <w:rPr>
          <w:spacing w:val="-6"/>
        </w:rPr>
        <w:t xml:space="preserve">deeming </w:t>
      </w:r>
      <w:r w:rsidRPr="00854990">
        <w:rPr>
          <w:spacing w:val="-9"/>
        </w:rPr>
        <w:t xml:space="preserve">rule </w:t>
      </w:r>
      <w:r w:rsidRPr="00854990">
        <w:t xml:space="preserve">are </w:t>
      </w:r>
      <w:r w:rsidRPr="00854990">
        <w:rPr>
          <w:spacing w:val="-4"/>
        </w:rPr>
        <w:t xml:space="preserve">now </w:t>
      </w:r>
      <w:r w:rsidRPr="00854990">
        <w:rPr>
          <w:spacing w:val="-6"/>
        </w:rPr>
        <w:t xml:space="preserve">required </w:t>
      </w:r>
      <w:r w:rsidRPr="00854990">
        <w:t xml:space="preserve">to </w:t>
      </w:r>
      <w:r w:rsidRPr="00854990">
        <w:rPr>
          <w:spacing w:val="-9"/>
        </w:rPr>
        <w:t xml:space="preserve">comply </w:t>
      </w:r>
      <w:r w:rsidRPr="00854990">
        <w:rPr>
          <w:spacing w:val="-5"/>
        </w:rPr>
        <w:t xml:space="preserve">with </w:t>
      </w:r>
      <w:r w:rsidRPr="00854990">
        <w:t xml:space="preserve">chapter IX of </w:t>
      </w:r>
      <w:r w:rsidRPr="00854990">
        <w:rPr>
          <w:spacing w:val="-3"/>
        </w:rPr>
        <w:t xml:space="preserve">the </w:t>
      </w:r>
      <w:r w:rsidRPr="00854990">
        <w:t xml:space="preserve">FD&amp;C Act, </w:t>
      </w:r>
      <w:r w:rsidRPr="00854990">
        <w:rPr>
          <w:spacing w:val="-10"/>
        </w:rPr>
        <w:t xml:space="preserve">including </w:t>
      </w:r>
      <w:r w:rsidRPr="00854990">
        <w:rPr>
          <w:spacing w:val="-3"/>
        </w:rPr>
        <w:t xml:space="preserve">the </w:t>
      </w:r>
      <w:r w:rsidRPr="00854990">
        <w:rPr>
          <w:spacing w:val="-6"/>
        </w:rPr>
        <w:t xml:space="preserve">establishment </w:t>
      </w:r>
      <w:r w:rsidRPr="00854990">
        <w:rPr>
          <w:spacing w:val="-7"/>
        </w:rPr>
        <w:t xml:space="preserve">registration </w:t>
      </w:r>
      <w:r w:rsidRPr="00854990">
        <w:t xml:space="preserve">and </w:t>
      </w:r>
      <w:r w:rsidRPr="00854990">
        <w:rPr>
          <w:spacing w:val="-4"/>
        </w:rPr>
        <w:t xml:space="preserve">product </w:t>
      </w:r>
      <w:r w:rsidRPr="00854990">
        <w:rPr>
          <w:spacing w:val="-8"/>
        </w:rPr>
        <w:t xml:space="preserve">listing </w:t>
      </w:r>
      <w:r w:rsidRPr="00854990">
        <w:rPr>
          <w:spacing w:val="-5"/>
        </w:rPr>
        <w:t xml:space="preserve">requirements </w:t>
      </w:r>
      <w:r w:rsidRPr="00854990">
        <w:rPr>
          <w:spacing w:val="-6"/>
        </w:rPr>
        <w:t xml:space="preserve">in </w:t>
      </w:r>
      <w:r w:rsidRPr="00854990">
        <w:t>section 905.</w:t>
      </w:r>
      <w:r w:rsidRPr="00854990">
        <w:rPr>
          <w:spacing w:val="-2"/>
        </w:rPr>
        <w:t xml:space="preserve"> </w:t>
      </w:r>
      <w:r>
        <w:rPr>
          <w:rStyle w:val="FootnoteReference"/>
          <w:spacing w:val="-2"/>
        </w:rPr>
        <w:footnoteReference w:id="5"/>
      </w:r>
    </w:p>
    <w:p w:rsidR="000A27A8" w:rsidRPr="00854990" w:rsidP="00854990" w14:paraId="65A53541" w14:textId="35FA9F48">
      <w:pPr>
        <w:pStyle w:val="BodyText"/>
        <w:spacing w:before="219"/>
        <w:ind w:left="348" w:right="1223" w:firstLine="3"/>
        <w:jc w:val="both"/>
      </w:pPr>
      <w:r w:rsidRPr="00854990">
        <w:t xml:space="preserve">Section </w:t>
      </w:r>
      <w:r w:rsidRPr="00854990">
        <w:rPr>
          <w:spacing w:val="-9"/>
        </w:rPr>
        <w:t xml:space="preserve">905(b) </w:t>
      </w:r>
      <w:r w:rsidRPr="00854990">
        <w:t xml:space="preserve">of </w:t>
      </w:r>
      <w:r w:rsidRPr="00854990">
        <w:rPr>
          <w:spacing w:val="-3"/>
        </w:rPr>
        <w:t xml:space="preserve">the </w:t>
      </w:r>
      <w:r w:rsidRPr="00854990">
        <w:t xml:space="preserve">FD&amp;C Act </w:t>
      </w:r>
      <w:r w:rsidRPr="00854990">
        <w:rPr>
          <w:spacing w:val="-6"/>
        </w:rPr>
        <w:t xml:space="preserve">requires </w:t>
      </w:r>
      <w:r w:rsidRPr="00854990">
        <w:t xml:space="preserve">that </w:t>
      </w:r>
      <w:r w:rsidRPr="00854990">
        <w:rPr>
          <w:spacing w:val="-5"/>
        </w:rPr>
        <w:t xml:space="preserve">“every </w:t>
      </w:r>
      <w:r w:rsidRPr="00854990">
        <w:t xml:space="preserve">person </w:t>
      </w:r>
      <w:r w:rsidRPr="00854990">
        <w:rPr>
          <w:spacing w:val="-6"/>
        </w:rPr>
        <w:t xml:space="preserve">who </w:t>
      </w:r>
      <w:r w:rsidRPr="00854990">
        <w:rPr>
          <w:spacing w:val="-3"/>
        </w:rPr>
        <w:t xml:space="preserve">owns </w:t>
      </w:r>
      <w:r w:rsidRPr="00854990">
        <w:t xml:space="preserve">or operates </w:t>
      </w:r>
      <w:r w:rsidRPr="00854990">
        <w:rPr>
          <w:spacing w:val="-3"/>
        </w:rPr>
        <w:t xml:space="preserve">any </w:t>
      </w:r>
      <w:r w:rsidRPr="00854990">
        <w:rPr>
          <w:spacing w:val="-8"/>
        </w:rPr>
        <w:t xml:space="preserve">establishment </w:t>
      </w:r>
      <w:r w:rsidRPr="00854990">
        <w:rPr>
          <w:spacing w:val="-9"/>
        </w:rPr>
        <w:t xml:space="preserve">in </w:t>
      </w:r>
      <w:r w:rsidRPr="00854990">
        <w:t xml:space="preserve">any State </w:t>
      </w:r>
      <w:r w:rsidRPr="00854990">
        <w:rPr>
          <w:spacing w:val="-4"/>
        </w:rPr>
        <w:t xml:space="preserve">engaged </w:t>
      </w:r>
      <w:r w:rsidRPr="00854990">
        <w:rPr>
          <w:spacing w:val="-9"/>
        </w:rPr>
        <w:t xml:space="preserve">in </w:t>
      </w:r>
      <w:r w:rsidRPr="00854990">
        <w:rPr>
          <w:spacing w:val="-3"/>
        </w:rPr>
        <w:t xml:space="preserve">the </w:t>
      </w:r>
      <w:r w:rsidRPr="00854990">
        <w:rPr>
          <w:spacing w:val="-5"/>
        </w:rPr>
        <w:t xml:space="preserve">manufacture, preparation, </w:t>
      </w:r>
      <w:r w:rsidRPr="00854990">
        <w:rPr>
          <w:spacing w:val="-7"/>
        </w:rPr>
        <w:t xml:space="preserve">compounding, </w:t>
      </w:r>
      <w:r w:rsidRPr="00854990">
        <w:t xml:space="preserve">or </w:t>
      </w:r>
      <w:r w:rsidRPr="00854990">
        <w:rPr>
          <w:spacing w:val="-7"/>
        </w:rPr>
        <w:t xml:space="preserve">processing </w:t>
      </w:r>
      <w:r w:rsidRPr="00854990">
        <w:t xml:space="preserve">of a tobacco </w:t>
      </w:r>
      <w:r w:rsidRPr="00854990">
        <w:rPr>
          <w:spacing w:val="-4"/>
        </w:rPr>
        <w:t xml:space="preserve">product </w:t>
      </w:r>
      <w:r w:rsidRPr="00854990">
        <w:t xml:space="preserve">or tobacco </w:t>
      </w:r>
      <w:r w:rsidRPr="00854990">
        <w:rPr>
          <w:spacing w:val="-4"/>
        </w:rPr>
        <w:t xml:space="preserve">products” register with </w:t>
      </w:r>
      <w:r w:rsidRPr="00854990">
        <w:t xml:space="preserve">FDA </w:t>
      </w:r>
      <w:r w:rsidRPr="00854990">
        <w:rPr>
          <w:spacing w:val="-3"/>
        </w:rPr>
        <w:t xml:space="preserve">the </w:t>
      </w:r>
      <w:r w:rsidRPr="00854990">
        <w:rPr>
          <w:spacing w:val="-9"/>
        </w:rPr>
        <w:t xml:space="preserve">name, </w:t>
      </w:r>
      <w:r w:rsidRPr="00854990">
        <w:rPr>
          <w:spacing w:val="-5"/>
        </w:rPr>
        <w:t xml:space="preserve">places </w:t>
      </w:r>
      <w:r w:rsidRPr="00854990">
        <w:t xml:space="preserve">of </w:t>
      </w:r>
      <w:r w:rsidRPr="00854990">
        <w:rPr>
          <w:spacing w:val="-8"/>
        </w:rPr>
        <w:t xml:space="preserve">business, </w:t>
      </w:r>
      <w:r w:rsidRPr="00854990">
        <w:rPr>
          <w:spacing w:val="-5"/>
        </w:rPr>
        <w:t xml:space="preserve">and </w:t>
      </w:r>
      <w:r w:rsidRPr="00854990">
        <w:t xml:space="preserve">all </w:t>
      </w:r>
      <w:r w:rsidRPr="00854990">
        <w:rPr>
          <w:spacing w:val="-8"/>
        </w:rPr>
        <w:t xml:space="preserve">establishments </w:t>
      </w:r>
      <w:r w:rsidRPr="00854990">
        <w:rPr>
          <w:spacing w:val="-4"/>
        </w:rPr>
        <w:t xml:space="preserve">engaged </w:t>
      </w:r>
      <w:r w:rsidRPr="00854990">
        <w:rPr>
          <w:spacing w:val="-9"/>
        </w:rPr>
        <w:t xml:space="preserve">in </w:t>
      </w:r>
      <w:r w:rsidRPr="00854990">
        <w:t xml:space="preserve">these </w:t>
      </w:r>
      <w:r w:rsidRPr="00854990">
        <w:rPr>
          <w:spacing w:val="-9"/>
        </w:rPr>
        <w:t xml:space="preserve">activities </w:t>
      </w:r>
      <w:r w:rsidRPr="00854990">
        <w:t xml:space="preserve">owned or operated by that </w:t>
      </w:r>
      <w:r w:rsidRPr="00854990">
        <w:rPr>
          <w:spacing w:val="-5"/>
        </w:rPr>
        <w:t xml:space="preserve">person. </w:t>
      </w:r>
      <w:r w:rsidRPr="00854990">
        <w:rPr>
          <w:spacing w:val="-10"/>
        </w:rPr>
        <w:t xml:space="preserve">Following </w:t>
      </w:r>
      <w:r w:rsidRPr="00854990">
        <w:rPr>
          <w:spacing w:val="-3"/>
        </w:rPr>
        <w:t xml:space="preserve">the </w:t>
      </w:r>
      <w:r w:rsidRPr="00854990">
        <w:rPr>
          <w:spacing w:val="-8"/>
        </w:rPr>
        <w:t xml:space="preserve">initial </w:t>
      </w:r>
      <w:r w:rsidRPr="00854990">
        <w:rPr>
          <w:spacing w:val="-7"/>
        </w:rPr>
        <w:t xml:space="preserve">registration, </w:t>
      </w:r>
      <w:r w:rsidRPr="00854990">
        <w:t xml:space="preserve">every person </w:t>
      </w:r>
      <w:r w:rsidRPr="00854990">
        <w:rPr>
          <w:spacing w:val="-8"/>
        </w:rPr>
        <w:t xml:space="preserve">must </w:t>
      </w:r>
      <w:r w:rsidRPr="00854990">
        <w:rPr>
          <w:spacing w:val="-4"/>
        </w:rPr>
        <w:t xml:space="preserve">register </w:t>
      </w:r>
      <w:r w:rsidRPr="00854990">
        <w:rPr>
          <w:spacing w:val="-7"/>
        </w:rPr>
        <w:t xml:space="preserve">annually </w:t>
      </w:r>
      <w:r w:rsidRPr="00854990">
        <w:t xml:space="preserve">by </w:t>
      </w:r>
      <w:r w:rsidRPr="00854990">
        <w:rPr>
          <w:spacing w:val="-3"/>
        </w:rPr>
        <w:t xml:space="preserve">December </w:t>
      </w:r>
      <w:r w:rsidRPr="00854990">
        <w:t xml:space="preserve">31 of each </w:t>
      </w:r>
      <w:r w:rsidRPr="00854990">
        <w:rPr>
          <w:spacing w:val="-3"/>
        </w:rPr>
        <w:t>year.</w:t>
      </w:r>
    </w:p>
    <w:p w:rsidR="000A27A8" w:rsidRPr="00854990" w:rsidP="00854990" w14:paraId="4A08FDB9" w14:textId="60B55841">
      <w:pPr>
        <w:pStyle w:val="BodyText"/>
        <w:spacing w:before="3"/>
        <w:ind w:left="351"/>
        <w:jc w:val="both"/>
      </w:pPr>
      <w:r w:rsidRPr="00854990">
        <w:t xml:space="preserve">Section 905(i)(1) of the FD&amp;C Act requires that </w:t>
      </w:r>
      <w:r w:rsidRPr="00854990">
        <w:rPr>
          <w:bCs/>
        </w:rPr>
        <w:t>all</w:t>
      </w:r>
      <w:r w:rsidRPr="00854990">
        <w:rPr>
          <w:b/>
        </w:rPr>
        <w:t xml:space="preserve"> </w:t>
      </w:r>
      <w:r w:rsidRPr="00854990">
        <w:t>registrants “shall, at the time of registration…</w:t>
      </w:r>
      <w:r w:rsidRPr="00854990">
        <w:rPr>
          <w:spacing w:val="-11"/>
        </w:rPr>
        <w:t xml:space="preserve"> file </w:t>
      </w:r>
      <w:r w:rsidRPr="00854990">
        <w:t xml:space="preserve">with </w:t>
      </w:r>
      <w:r w:rsidRPr="00854990">
        <w:rPr>
          <w:spacing w:val="-7"/>
        </w:rPr>
        <w:t xml:space="preserve">[FDA] </w:t>
      </w:r>
      <w:r w:rsidRPr="00854990">
        <w:t xml:space="preserve">a </w:t>
      </w:r>
      <w:r w:rsidRPr="00854990">
        <w:rPr>
          <w:spacing w:val="-10"/>
        </w:rPr>
        <w:t xml:space="preserve">list </w:t>
      </w:r>
      <w:r w:rsidRPr="00854990">
        <w:t xml:space="preserve">of </w:t>
      </w:r>
      <w:r w:rsidRPr="00854990">
        <w:rPr>
          <w:bCs/>
        </w:rPr>
        <w:t>all</w:t>
      </w:r>
      <w:r w:rsidRPr="00854990">
        <w:rPr>
          <w:b/>
        </w:rPr>
        <w:t xml:space="preserve"> </w:t>
      </w:r>
      <w:r w:rsidRPr="00854990">
        <w:t xml:space="preserve">tobacco </w:t>
      </w:r>
      <w:r w:rsidRPr="00854990">
        <w:rPr>
          <w:spacing w:val="-4"/>
        </w:rPr>
        <w:t xml:space="preserve">products </w:t>
      </w:r>
      <w:r w:rsidRPr="00854990">
        <w:rPr>
          <w:spacing w:val="-10"/>
        </w:rPr>
        <w:t xml:space="preserve">which </w:t>
      </w:r>
      <w:r w:rsidRPr="00854990">
        <w:t xml:space="preserve">are </w:t>
      </w:r>
      <w:r w:rsidRPr="00854990">
        <w:rPr>
          <w:spacing w:val="-11"/>
        </w:rPr>
        <w:t xml:space="preserve">being </w:t>
      </w:r>
      <w:r w:rsidRPr="00854990">
        <w:rPr>
          <w:spacing w:val="-3"/>
        </w:rPr>
        <w:t xml:space="preserve">manufactured, </w:t>
      </w:r>
      <w:r w:rsidRPr="00854990">
        <w:t xml:space="preserve">prepared, </w:t>
      </w:r>
      <w:r w:rsidRPr="00854990">
        <w:rPr>
          <w:spacing w:val="-6"/>
        </w:rPr>
        <w:t xml:space="preserve">compounded, </w:t>
      </w:r>
      <w:r w:rsidRPr="00854990">
        <w:t xml:space="preserve">or processed </w:t>
      </w:r>
      <w:r w:rsidRPr="00854990">
        <w:t xml:space="preserve">by that person </w:t>
      </w:r>
      <w:r w:rsidRPr="00854990">
        <w:rPr>
          <w:spacing w:val="-3"/>
        </w:rPr>
        <w:t xml:space="preserve">for </w:t>
      </w:r>
      <w:r w:rsidRPr="00854990">
        <w:rPr>
          <w:spacing w:val="-8"/>
        </w:rPr>
        <w:t xml:space="preserve">commercial distribution,” </w:t>
      </w:r>
      <w:r w:rsidRPr="00854990">
        <w:t xml:space="preserve">a </w:t>
      </w:r>
      <w:r w:rsidRPr="00854990">
        <w:rPr>
          <w:spacing w:val="-10"/>
        </w:rPr>
        <w:t xml:space="preserve">long </w:t>
      </w:r>
      <w:r w:rsidRPr="00854990">
        <w:t xml:space="preserve">with certain </w:t>
      </w:r>
      <w:r w:rsidRPr="00854990">
        <w:rPr>
          <w:spacing w:val="-5"/>
        </w:rPr>
        <w:t xml:space="preserve">accompanying </w:t>
      </w:r>
      <w:r w:rsidRPr="00854990">
        <w:rPr>
          <w:spacing w:val="-9"/>
        </w:rPr>
        <w:t xml:space="preserve">information, </w:t>
      </w:r>
      <w:r w:rsidRPr="00854990">
        <w:rPr>
          <w:spacing w:val="-15"/>
        </w:rPr>
        <w:t xml:space="preserve">including </w:t>
      </w:r>
      <w:r w:rsidRPr="00854990">
        <w:t xml:space="preserve">all </w:t>
      </w:r>
      <w:r w:rsidRPr="00854990">
        <w:rPr>
          <w:spacing w:val="-14"/>
        </w:rPr>
        <w:t xml:space="preserve">labeling. </w:t>
      </w:r>
      <w:r w:rsidRPr="00854990">
        <w:t xml:space="preserve">In </w:t>
      </w:r>
      <w:r w:rsidRPr="00854990">
        <w:rPr>
          <w:spacing w:val="-11"/>
        </w:rPr>
        <w:t xml:space="preserve">addition, </w:t>
      </w:r>
      <w:r w:rsidRPr="00854990">
        <w:t xml:space="preserve">section </w:t>
      </w:r>
      <w:r w:rsidRPr="00854990">
        <w:rPr>
          <w:spacing w:val="-6"/>
        </w:rPr>
        <w:t xml:space="preserve">905(i)(3) </w:t>
      </w:r>
      <w:r w:rsidRPr="00854990">
        <w:t xml:space="preserve">of </w:t>
      </w:r>
      <w:r w:rsidRPr="00854990">
        <w:rPr>
          <w:spacing w:val="-3"/>
        </w:rPr>
        <w:t xml:space="preserve">the </w:t>
      </w:r>
      <w:r w:rsidRPr="00854990">
        <w:t xml:space="preserve">FD&amp;C Act </w:t>
      </w:r>
      <w:r w:rsidRPr="00854990">
        <w:rPr>
          <w:spacing w:val="-6"/>
        </w:rPr>
        <w:t xml:space="preserve">requires </w:t>
      </w:r>
      <w:r w:rsidRPr="00854990">
        <w:t xml:space="preserve">that certain </w:t>
      </w:r>
      <w:r w:rsidRPr="00854990">
        <w:rPr>
          <w:spacing w:val="-7"/>
        </w:rPr>
        <w:t xml:space="preserve">changes </w:t>
      </w:r>
      <w:r w:rsidRPr="00854990">
        <w:rPr>
          <w:spacing w:val="-9"/>
        </w:rPr>
        <w:t xml:space="preserve">in </w:t>
      </w:r>
      <w:r w:rsidRPr="00854990">
        <w:rPr>
          <w:spacing w:val="-3"/>
        </w:rPr>
        <w:t xml:space="preserve">the </w:t>
      </w:r>
      <w:r w:rsidRPr="00854990">
        <w:rPr>
          <w:spacing w:val="-4"/>
        </w:rPr>
        <w:t xml:space="preserve">product </w:t>
      </w:r>
      <w:r w:rsidRPr="00854990">
        <w:rPr>
          <w:spacing w:val="-13"/>
        </w:rPr>
        <w:t xml:space="preserve">list </w:t>
      </w:r>
      <w:r w:rsidRPr="00854990">
        <w:rPr>
          <w:spacing w:val="-6"/>
        </w:rPr>
        <w:t xml:space="preserve">be </w:t>
      </w:r>
      <w:r w:rsidRPr="00854990">
        <w:rPr>
          <w:spacing w:val="-5"/>
        </w:rPr>
        <w:t xml:space="preserve">submitted </w:t>
      </w:r>
      <w:r w:rsidRPr="00854990">
        <w:rPr>
          <w:spacing w:val="-12"/>
        </w:rPr>
        <w:t>biannually.</w:t>
      </w:r>
    </w:p>
    <w:p w:rsidR="000A27A8" w:rsidRPr="00854990" w:rsidP="00854990" w14:paraId="0D4C03A8" w14:textId="77777777">
      <w:pPr>
        <w:pStyle w:val="BodyText"/>
        <w:spacing w:before="3"/>
        <w:jc w:val="both"/>
        <w:rPr>
          <w:sz w:val="22"/>
        </w:rPr>
      </w:pPr>
    </w:p>
    <w:p w:rsidR="000A27A8" w:rsidRPr="00854990" w:rsidP="00854990" w14:paraId="1B1356C1" w14:textId="347DB233">
      <w:pPr>
        <w:pStyle w:val="BodyText"/>
        <w:spacing w:before="2"/>
        <w:ind w:left="351"/>
        <w:jc w:val="both"/>
        <w:rPr>
          <w:sz w:val="21"/>
          <w:szCs w:val="22"/>
        </w:rPr>
      </w:pPr>
      <w:r w:rsidRPr="00854990">
        <w:rPr>
          <w:spacing w:val="-7"/>
        </w:rPr>
        <w:t xml:space="preserve">The </w:t>
      </w:r>
      <w:r w:rsidRPr="00854990">
        <w:rPr>
          <w:spacing w:val="-9"/>
        </w:rPr>
        <w:t xml:space="preserve">failure </w:t>
      </w:r>
      <w:r w:rsidRPr="00854990">
        <w:t xml:space="preserve">to </w:t>
      </w:r>
      <w:r w:rsidRPr="00854990">
        <w:rPr>
          <w:spacing w:val="-3"/>
        </w:rPr>
        <w:t xml:space="preserve">register </w:t>
      </w:r>
      <w:r w:rsidRPr="00854990">
        <w:t xml:space="preserve">in accordance with section </w:t>
      </w:r>
      <w:r w:rsidRPr="00854990">
        <w:rPr>
          <w:spacing w:val="-5"/>
        </w:rPr>
        <w:t xml:space="preserve">905 </w:t>
      </w:r>
      <w:r w:rsidRPr="00854990">
        <w:t xml:space="preserve">of </w:t>
      </w:r>
      <w:r w:rsidRPr="00854990">
        <w:rPr>
          <w:spacing w:val="-3"/>
        </w:rPr>
        <w:t xml:space="preserve">the </w:t>
      </w:r>
      <w:r w:rsidRPr="00854990">
        <w:t xml:space="preserve">FD&amp;C Act, </w:t>
      </w:r>
      <w:r w:rsidRPr="00854990">
        <w:rPr>
          <w:spacing w:val="-3"/>
        </w:rPr>
        <w:t xml:space="preserve">the </w:t>
      </w:r>
      <w:r w:rsidRPr="00854990">
        <w:rPr>
          <w:spacing w:val="-9"/>
        </w:rPr>
        <w:t xml:space="preserve">failure </w:t>
      </w:r>
      <w:r w:rsidRPr="00854990">
        <w:t xml:space="preserve">to </w:t>
      </w:r>
      <w:r w:rsidRPr="00854990">
        <w:rPr>
          <w:spacing w:val="-10"/>
        </w:rPr>
        <w:t xml:space="preserve">provide </w:t>
      </w:r>
      <w:r w:rsidRPr="00854990">
        <w:t xml:space="preserve">any </w:t>
      </w:r>
      <w:r w:rsidRPr="00854990">
        <w:rPr>
          <w:spacing w:val="-7"/>
        </w:rPr>
        <w:t xml:space="preserve">information </w:t>
      </w:r>
      <w:r w:rsidRPr="00854990">
        <w:rPr>
          <w:spacing w:val="-4"/>
        </w:rPr>
        <w:t xml:space="preserve">required </w:t>
      </w:r>
      <w:r w:rsidRPr="00854990">
        <w:rPr>
          <w:spacing w:val="-3"/>
        </w:rPr>
        <w:t xml:space="preserve">by </w:t>
      </w:r>
      <w:r w:rsidRPr="00854990">
        <w:t xml:space="preserve">section </w:t>
      </w:r>
      <w:r w:rsidRPr="00854990">
        <w:rPr>
          <w:spacing w:val="-7"/>
        </w:rPr>
        <w:t xml:space="preserve">905(i), </w:t>
      </w:r>
      <w:r w:rsidRPr="00854990">
        <w:t xml:space="preserve">or </w:t>
      </w:r>
      <w:r w:rsidRPr="00854990">
        <w:rPr>
          <w:spacing w:val="-3"/>
        </w:rPr>
        <w:t>the</w:t>
      </w:r>
      <w:r w:rsidRPr="00854990">
        <w:rPr>
          <w:spacing w:val="-9"/>
        </w:rPr>
        <w:t xml:space="preserve"> failure </w:t>
      </w:r>
      <w:r w:rsidRPr="00854990">
        <w:t xml:space="preserve">to </w:t>
      </w:r>
      <w:r w:rsidRPr="00854990">
        <w:rPr>
          <w:spacing w:val="-9"/>
        </w:rPr>
        <w:t xml:space="preserve">provide </w:t>
      </w:r>
      <w:r w:rsidRPr="00854990">
        <w:t xml:space="preserve">a </w:t>
      </w:r>
      <w:r w:rsidRPr="00854990">
        <w:rPr>
          <w:spacing w:val="-6"/>
        </w:rPr>
        <w:t xml:space="preserve">notice </w:t>
      </w:r>
      <w:r w:rsidRPr="00854990">
        <w:rPr>
          <w:spacing w:val="-4"/>
        </w:rPr>
        <w:t xml:space="preserve">required </w:t>
      </w:r>
      <w:r w:rsidRPr="00854990">
        <w:rPr>
          <w:spacing w:val="-5"/>
        </w:rPr>
        <w:t>by</w:t>
      </w:r>
      <w:r w:rsidRPr="00854990">
        <w:rPr>
          <w:spacing w:val="-3"/>
        </w:rPr>
        <w:t xml:space="preserve"> section </w:t>
      </w:r>
      <w:r w:rsidRPr="00854990">
        <w:rPr>
          <w:spacing w:val="-6"/>
        </w:rPr>
        <w:t xml:space="preserve">905(i)(3) </w:t>
      </w:r>
      <w:r w:rsidRPr="00854990">
        <w:rPr>
          <w:spacing w:val="-5"/>
        </w:rPr>
        <w:t xml:space="preserve">is </w:t>
      </w:r>
      <w:r w:rsidRPr="00854990">
        <w:t xml:space="preserve">a </w:t>
      </w:r>
      <w:r w:rsidRPr="00854990">
        <w:rPr>
          <w:spacing w:val="-7"/>
        </w:rPr>
        <w:t xml:space="preserve">prohibited </w:t>
      </w:r>
      <w:r w:rsidRPr="00854990">
        <w:t xml:space="preserve">act </w:t>
      </w:r>
      <w:r w:rsidRPr="00854990">
        <w:rPr>
          <w:spacing w:val="-7"/>
        </w:rPr>
        <w:t xml:space="preserve">under </w:t>
      </w:r>
      <w:r w:rsidRPr="00854990">
        <w:t xml:space="preserve">section </w:t>
      </w:r>
      <w:r w:rsidRPr="00854990">
        <w:rPr>
          <w:spacing w:val="-6"/>
        </w:rPr>
        <w:t xml:space="preserve">301(p) </w:t>
      </w:r>
      <w:r w:rsidRPr="00854990">
        <w:t>of</w:t>
      </w:r>
      <w:r w:rsidRPr="00854990">
        <w:rPr>
          <w:spacing w:val="-45"/>
        </w:rPr>
        <w:t xml:space="preserve"> </w:t>
      </w:r>
      <w:r w:rsidRPr="00854990">
        <w:rPr>
          <w:spacing w:val="-3"/>
        </w:rPr>
        <w:t xml:space="preserve">the </w:t>
      </w:r>
      <w:r w:rsidRPr="00854990">
        <w:t xml:space="preserve">FD&amp;C Act </w:t>
      </w:r>
      <w:r w:rsidRPr="00854990">
        <w:rPr>
          <w:spacing w:val="-3"/>
        </w:rPr>
        <w:t xml:space="preserve">(21 U.S.C. </w:t>
      </w:r>
      <w:r w:rsidRPr="00854990">
        <w:rPr>
          <w:spacing w:val="-5"/>
        </w:rPr>
        <w:t xml:space="preserve">331(p)). </w:t>
      </w:r>
      <w:r w:rsidRPr="00854990">
        <w:t xml:space="preserve">In </w:t>
      </w:r>
      <w:r w:rsidRPr="00854990">
        <w:rPr>
          <w:spacing w:val="-11"/>
        </w:rPr>
        <w:t xml:space="preserve">addition, </w:t>
      </w:r>
      <w:r w:rsidRPr="00854990">
        <w:rPr>
          <w:spacing w:val="-7"/>
        </w:rPr>
        <w:t xml:space="preserve">under </w:t>
      </w:r>
      <w:r w:rsidRPr="00854990">
        <w:t xml:space="preserve">section </w:t>
      </w:r>
      <w:r w:rsidRPr="00854990">
        <w:rPr>
          <w:spacing w:val="-4"/>
        </w:rPr>
        <w:t xml:space="preserve">903(a)(6) </w:t>
      </w:r>
      <w:r w:rsidRPr="00854990">
        <w:t xml:space="preserve">of </w:t>
      </w:r>
      <w:r w:rsidRPr="00854990">
        <w:rPr>
          <w:spacing w:val="-3"/>
        </w:rPr>
        <w:t xml:space="preserve">the </w:t>
      </w:r>
      <w:r w:rsidRPr="00854990">
        <w:t xml:space="preserve">FD&amp;C Act </w:t>
      </w:r>
      <w:r w:rsidRPr="00854990">
        <w:rPr>
          <w:spacing w:val="-3"/>
        </w:rPr>
        <w:t xml:space="preserve">(21 </w:t>
      </w:r>
      <w:r w:rsidRPr="00854990">
        <w:t xml:space="preserve">U.S.C. </w:t>
      </w:r>
      <w:r w:rsidRPr="00854990">
        <w:rPr>
          <w:spacing w:val="-4"/>
        </w:rPr>
        <w:t xml:space="preserve">387c), </w:t>
      </w:r>
      <w:r w:rsidRPr="00854990">
        <w:t xml:space="preserve">a tobacco </w:t>
      </w:r>
      <w:r w:rsidRPr="00854990">
        <w:rPr>
          <w:spacing w:val="-4"/>
        </w:rPr>
        <w:t xml:space="preserve">product </w:t>
      </w:r>
      <w:r w:rsidRPr="00854990">
        <w:rPr>
          <w:spacing w:val="-9"/>
        </w:rPr>
        <w:t xml:space="preserve">is </w:t>
      </w:r>
      <w:r w:rsidRPr="00854990">
        <w:t xml:space="preserve">dee </w:t>
      </w:r>
      <w:r w:rsidRPr="00854990">
        <w:rPr>
          <w:spacing w:val="-6"/>
        </w:rPr>
        <w:t xml:space="preserve">med </w:t>
      </w:r>
      <w:r w:rsidRPr="00854990">
        <w:rPr>
          <w:spacing w:val="-10"/>
        </w:rPr>
        <w:t xml:space="preserve">misbranded </w:t>
      </w:r>
      <w:r w:rsidRPr="00854990">
        <w:rPr>
          <w:spacing w:val="-5"/>
        </w:rPr>
        <w:t xml:space="preserve">if </w:t>
      </w:r>
      <w:r w:rsidRPr="00854990">
        <w:rPr>
          <w:spacing w:val="-9"/>
        </w:rPr>
        <w:t xml:space="preserve">it </w:t>
      </w:r>
      <w:r w:rsidRPr="00854990">
        <w:t xml:space="preserve">was </w:t>
      </w:r>
      <w:r w:rsidRPr="00854990">
        <w:rPr>
          <w:spacing w:val="-6"/>
        </w:rPr>
        <w:t xml:space="preserve">manufactured, </w:t>
      </w:r>
      <w:r w:rsidRPr="00854990">
        <w:t xml:space="preserve">prepared, propagated, </w:t>
      </w:r>
      <w:r w:rsidRPr="00854990">
        <w:rPr>
          <w:spacing w:val="-7"/>
        </w:rPr>
        <w:t xml:space="preserve">compounded, </w:t>
      </w:r>
      <w:r w:rsidRPr="00854990">
        <w:t xml:space="preserve">or processed </w:t>
      </w:r>
      <w:r w:rsidRPr="00854990">
        <w:rPr>
          <w:spacing w:val="-9"/>
        </w:rPr>
        <w:t xml:space="preserve">in </w:t>
      </w:r>
      <w:r w:rsidRPr="00854990">
        <w:t xml:space="preserve">an </w:t>
      </w:r>
      <w:r w:rsidRPr="00854990">
        <w:rPr>
          <w:spacing w:val="-8"/>
        </w:rPr>
        <w:t xml:space="preserve">establishment not </w:t>
      </w:r>
      <w:r w:rsidRPr="00854990">
        <w:rPr>
          <w:spacing w:val="-11"/>
        </w:rPr>
        <w:t xml:space="preserve">duly </w:t>
      </w:r>
      <w:r w:rsidRPr="00854990">
        <w:t xml:space="preserve">registered </w:t>
      </w:r>
      <w:r w:rsidRPr="00854990">
        <w:rPr>
          <w:spacing w:val="-7"/>
        </w:rPr>
        <w:t xml:space="preserve">under </w:t>
      </w:r>
      <w:r w:rsidRPr="00854990">
        <w:t xml:space="preserve">section </w:t>
      </w:r>
      <w:r w:rsidRPr="00854990">
        <w:rPr>
          <w:spacing w:val="-4"/>
        </w:rPr>
        <w:t xml:space="preserve">905 </w:t>
      </w:r>
      <w:r w:rsidRPr="00854990">
        <w:t xml:space="preserve">or if it was </w:t>
      </w:r>
      <w:r w:rsidRPr="00854990">
        <w:rPr>
          <w:spacing w:val="-4"/>
        </w:rPr>
        <w:t xml:space="preserve">not </w:t>
      </w:r>
      <w:r w:rsidRPr="00854990">
        <w:rPr>
          <w:spacing w:val="-13"/>
        </w:rPr>
        <w:t xml:space="preserve">included </w:t>
      </w:r>
      <w:r w:rsidRPr="00854990">
        <w:rPr>
          <w:spacing w:val="-10"/>
        </w:rPr>
        <w:t xml:space="preserve">in </w:t>
      </w:r>
      <w:r w:rsidRPr="00854990">
        <w:t xml:space="preserve">a </w:t>
      </w:r>
      <w:r w:rsidRPr="00854990">
        <w:rPr>
          <w:spacing w:val="-10"/>
        </w:rPr>
        <w:t xml:space="preserve">list </w:t>
      </w:r>
      <w:r w:rsidRPr="00854990">
        <w:rPr>
          <w:spacing w:val="-6"/>
        </w:rPr>
        <w:t xml:space="preserve">required </w:t>
      </w:r>
      <w:r w:rsidRPr="00854990">
        <w:t xml:space="preserve">by section </w:t>
      </w:r>
      <w:r w:rsidRPr="00854990">
        <w:rPr>
          <w:spacing w:val="-7"/>
        </w:rPr>
        <w:t xml:space="preserve">905(i). </w:t>
      </w:r>
      <w:r w:rsidRPr="00854990">
        <w:rPr>
          <w:spacing w:val="-11"/>
        </w:rPr>
        <w:t xml:space="preserve">Violations relating </w:t>
      </w:r>
      <w:r w:rsidRPr="00854990">
        <w:t xml:space="preserve">to </w:t>
      </w:r>
      <w:r w:rsidRPr="00854990">
        <w:rPr>
          <w:spacing w:val="-4"/>
        </w:rPr>
        <w:t xml:space="preserve">registration </w:t>
      </w:r>
      <w:r w:rsidRPr="00854990">
        <w:t xml:space="preserve">and </w:t>
      </w:r>
      <w:r w:rsidRPr="00854990">
        <w:rPr>
          <w:spacing w:val="-4"/>
        </w:rPr>
        <w:t xml:space="preserve">product </w:t>
      </w:r>
      <w:r w:rsidRPr="00854990">
        <w:rPr>
          <w:spacing w:val="-13"/>
        </w:rPr>
        <w:t xml:space="preserve">listing </w:t>
      </w:r>
      <w:r w:rsidRPr="00854990">
        <w:rPr>
          <w:spacing w:val="-7"/>
        </w:rPr>
        <w:t xml:space="preserve">under </w:t>
      </w:r>
      <w:r w:rsidRPr="00854990">
        <w:t xml:space="preserve">section </w:t>
      </w:r>
      <w:r w:rsidRPr="00854990">
        <w:rPr>
          <w:spacing w:val="-4"/>
        </w:rPr>
        <w:t xml:space="preserve">905 </w:t>
      </w:r>
      <w:r w:rsidRPr="00854990">
        <w:t xml:space="preserve">are </w:t>
      </w:r>
      <w:r w:rsidRPr="00854990">
        <w:rPr>
          <w:spacing w:val="-6"/>
        </w:rPr>
        <w:t xml:space="preserve">subject </w:t>
      </w:r>
      <w:r w:rsidRPr="00854990">
        <w:t xml:space="preserve">to </w:t>
      </w:r>
      <w:r w:rsidRPr="00854990">
        <w:rPr>
          <w:spacing w:val="-4"/>
        </w:rPr>
        <w:t xml:space="preserve">regulatory </w:t>
      </w:r>
      <w:r w:rsidRPr="00854990">
        <w:rPr>
          <w:spacing w:val="-5"/>
        </w:rPr>
        <w:t xml:space="preserve">and </w:t>
      </w:r>
      <w:r w:rsidRPr="00854990">
        <w:rPr>
          <w:spacing w:val="-4"/>
        </w:rPr>
        <w:t xml:space="preserve">enforcement </w:t>
      </w:r>
      <w:r w:rsidRPr="00854990">
        <w:rPr>
          <w:spacing w:val="-7"/>
        </w:rPr>
        <w:t xml:space="preserve">action, </w:t>
      </w:r>
      <w:r w:rsidRPr="00854990">
        <w:rPr>
          <w:spacing w:val="-13"/>
        </w:rPr>
        <w:t xml:space="preserve">including, </w:t>
      </w:r>
      <w:r w:rsidRPr="00854990">
        <w:rPr>
          <w:spacing w:val="-4"/>
        </w:rPr>
        <w:t xml:space="preserve">but </w:t>
      </w:r>
      <w:r w:rsidRPr="00854990">
        <w:rPr>
          <w:spacing w:val="-8"/>
        </w:rPr>
        <w:t xml:space="preserve">not </w:t>
      </w:r>
      <w:r w:rsidRPr="00854990">
        <w:rPr>
          <w:spacing w:val="-9"/>
        </w:rPr>
        <w:t xml:space="preserve">limited </w:t>
      </w:r>
      <w:r w:rsidRPr="00854990">
        <w:rPr>
          <w:spacing w:val="-3"/>
        </w:rPr>
        <w:t xml:space="preserve">to, </w:t>
      </w:r>
      <w:r w:rsidRPr="00854990">
        <w:rPr>
          <w:spacing w:val="-7"/>
        </w:rPr>
        <w:t xml:space="preserve">seizure </w:t>
      </w:r>
      <w:r w:rsidRPr="00854990">
        <w:rPr>
          <w:spacing w:val="-4"/>
        </w:rPr>
        <w:t xml:space="preserve">and </w:t>
      </w:r>
      <w:r w:rsidRPr="00854990">
        <w:rPr>
          <w:spacing w:val="-13"/>
        </w:rPr>
        <w:t xml:space="preserve">injunction. </w:t>
      </w:r>
      <w:r w:rsidRPr="00854990">
        <w:rPr>
          <w:spacing w:val="-7"/>
        </w:rPr>
        <w:t xml:space="preserve">Although </w:t>
      </w:r>
      <w:r w:rsidRPr="00854990">
        <w:t xml:space="preserve">such </w:t>
      </w:r>
      <w:r w:rsidRPr="00854990">
        <w:rPr>
          <w:spacing w:val="-4"/>
        </w:rPr>
        <w:t xml:space="preserve">actions </w:t>
      </w:r>
      <w:r w:rsidRPr="00854990">
        <w:t xml:space="preserve">may be </w:t>
      </w:r>
      <w:r w:rsidRPr="00854990">
        <w:rPr>
          <w:spacing w:val="-5"/>
        </w:rPr>
        <w:t xml:space="preserve">authorized, it is </w:t>
      </w:r>
      <w:r w:rsidRPr="00854990">
        <w:rPr>
          <w:spacing w:val="-3"/>
        </w:rPr>
        <w:t xml:space="preserve">the </w:t>
      </w:r>
      <w:r w:rsidRPr="00854990">
        <w:t xml:space="preserve">Agency’s practice to </w:t>
      </w:r>
      <w:r w:rsidRPr="00854990">
        <w:rPr>
          <w:spacing w:val="-9"/>
        </w:rPr>
        <w:t xml:space="preserve">give individua </w:t>
      </w:r>
      <w:r w:rsidRPr="00854990">
        <w:rPr>
          <w:spacing w:val="-5"/>
        </w:rPr>
        <w:t xml:space="preserve">ls </w:t>
      </w:r>
      <w:r w:rsidRPr="00854990">
        <w:t xml:space="preserve">and </w:t>
      </w:r>
      <w:r w:rsidRPr="00854990">
        <w:rPr>
          <w:spacing w:val="-6"/>
        </w:rPr>
        <w:t xml:space="preserve">firms </w:t>
      </w:r>
      <w:r w:rsidRPr="00854990">
        <w:t xml:space="preserve">an </w:t>
      </w:r>
      <w:r w:rsidRPr="00854990">
        <w:rPr>
          <w:spacing w:val="-7"/>
        </w:rPr>
        <w:t xml:space="preserve">opportunity </w:t>
      </w:r>
      <w:r w:rsidRPr="00854990">
        <w:t xml:space="preserve">to take </w:t>
      </w:r>
      <w:r w:rsidRPr="00854990">
        <w:rPr>
          <w:spacing w:val="-6"/>
        </w:rPr>
        <w:t xml:space="preserve">voluntary </w:t>
      </w:r>
      <w:r w:rsidRPr="00854990">
        <w:t xml:space="preserve">and </w:t>
      </w:r>
      <w:r w:rsidRPr="00854990">
        <w:rPr>
          <w:spacing w:val="-6"/>
        </w:rPr>
        <w:t xml:space="preserve">prompt </w:t>
      </w:r>
      <w:r w:rsidRPr="00854990">
        <w:rPr>
          <w:spacing w:val="-3"/>
        </w:rPr>
        <w:t xml:space="preserve">corrective </w:t>
      </w:r>
      <w:r w:rsidRPr="00854990">
        <w:rPr>
          <w:spacing w:val="-4"/>
        </w:rPr>
        <w:t xml:space="preserve">action </w:t>
      </w:r>
      <w:r w:rsidRPr="00854990">
        <w:t xml:space="preserve">before </w:t>
      </w:r>
      <w:r w:rsidRPr="00854990">
        <w:rPr>
          <w:spacing w:val="-6"/>
        </w:rPr>
        <w:t xml:space="preserve">it </w:t>
      </w:r>
      <w:r w:rsidRPr="00854990">
        <w:rPr>
          <w:spacing w:val="-7"/>
        </w:rPr>
        <w:t xml:space="preserve">initiates </w:t>
      </w:r>
      <w:r w:rsidRPr="00854990">
        <w:t xml:space="preserve">an enforcement </w:t>
      </w:r>
      <w:r w:rsidRPr="00854990">
        <w:rPr>
          <w:spacing w:val="-4"/>
        </w:rPr>
        <w:t xml:space="preserve">action </w:t>
      </w:r>
      <w:r w:rsidRPr="00854990">
        <w:t xml:space="preserve">when </w:t>
      </w:r>
      <w:r w:rsidRPr="00854990">
        <w:rPr>
          <w:spacing w:val="-8"/>
        </w:rPr>
        <w:t xml:space="preserve">doing </w:t>
      </w:r>
      <w:r w:rsidRPr="00854990">
        <w:t xml:space="preserve">so </w:t>
      </w:r>
      <w:r w:rsidRPr="00854990">
        <w:rPr>
          <w:spacing w:val="-5"/>
        </w:rPr>
        <w:t xml:space="preserve">is consistent with </w:t>
      </w:r>
      <w:r w:rsidRPr="00854990">
        <w:rPr>
          <w:spacing w:val="-3"/>
        </w:rPr>
        <w:t xml:space="preserve">the </w:t>
      </w:r>
      <w:r w:rsidRPr="00854990">
        <w:t xml:space="preserve">FDA’s </w:t>
      </w:r>
      <w:r w:rsidRPr="00854990">
        <w:rPr>
          <w:spacing w:val="-10"/>
        </w:rPr>
        <w:t xml:space="preserve">public </w:t>
      </w:r>
      <w:r w:rsidRPr="00854990">
        <w:rPr>
          <w:spacing w:val="-5"/>
        </w:rPr>
        <w:t xml:space="preserve">protection </w:t>
      </w:r>
      <w:r w:rsidRPr="00854990">
        <w:rPr>
          <w:spacing w:val="-6"/>
        </w:rPr>
        <w:t xml:space="preserve">responsibilities. </w:t>
      </w:r>
      <w:r w:rsidRPr="00854990">
        <w:t xml:space="preserve">An </w:t>
      </w:r>
      <w:r w:rsidRPr="00854990">
        <w:rPr>
          <w:spacing w:val="-5"/>
        </w:rPr>
        <w:t xml:space="preserve">advisory </w:t>
      </w:r>
      <w:r w:rsidRPr="00854990">
        <w:rPr>
          <w:spacing w:val="-4"/>
        </w:rPr>
        <w:t xml:space="preserve">action </w:t>
      </w:r>
      <w:r w:rsidRPr="00854990">
        <w:rPr>
          <w:spacing w:val="-3"/>
        </w:rPr>
        <w:t xml:space="preserve">letter, </w:t>
      </w:r>
      <w:r w:rsidRPr="00854990">
        <w:t xml:space="preserve">such as a </w:t>
      </w:r>
      <w:r w:rsidRPr="00854990">
        <w:rPr>
          <w:spacing w:val="-5"/>
        </w:rPr>
        <w:t xml:space="preserve">Warning </w:t>
      </w:r>
      <w:r w:rsidRPr="00854990">
        <w:t xml:space="preserve">Letter, </w:t>
      </w:r>
      <w:r w:rsidRPr="00854990">
        <w:rPr>
          <w:spacing w:val="-3"/>
        </w:rPr>
        <w:t xml:space="preserve">may </w:t>
      </w:r>
      <w:r w:rsidRPr="00854990">
        <w:t xml:space="preserve">be </w:t>
      </w:r>
      <w:r w:rsidRPr="00854990">
        <w:rPr>
          <w:spacing w:val="-3"/>
        </w:rPr>
        <w:t xml:space="preserve">issued </w:t>
      </w:r>
      <w:r w:rsidRPr="00854990">
        <w:t xml:space="preserve">by FDA to </w:t>
      </w:r>
      <w:r w:rsidRPr="00854990">
        <w:rPr>
          <w:spacing w:val="-3"/>
        </w:rPr>
        <w:t xml:space="preserve">achieve </w:t>
      </w:r>
      <w:r w:rsidRPr="00854990">
        <w:rPr>
          <w:spacing w:val="-6"/>
        </w:rPr>
        <w:t>voluntary</w:t>
      </w:r>
      <w:r w:rsidRPr="00854990">
        <w:rPr>
          <w:spacing w:val="-35"/>
        </w:rPr>
        <w:t xml:space="preserve"> </w:t>
      </w:r>
      <w:r w:rsidRPr="00854990">
        <w:rPr>
          <w:spacing w:val="-5"/>
        </w:rPr>
        <w:t>compliance.</w:t>
      </w:r>
      <w:bookmarkStart w:id="9" w:name="_bookmark5"/>
      <w:bookmarkEnd w:id="9"/>
    </w:p>
    <w:p w:rsidR="007B33A2" w:rsidRPr="00854990" w:rsidP="00854990" w14:paraId="552A2478" w14:textId="77777777">
      <w:pPr>
        <w:pStyle w:val="BodyText"/>
        <w:spacing w:before="2"/>
        <w:jc w:val="both"/>
      </w:pPr>
    </w:p>
    <w:p w:rsidR="000A27A8" w:rsidRPr="00854990" w:rsidP="00854990" w14:paraId="4FF3E8AE" w14:textId="77777777">
      <w:pPr>
        <w:pStyle w:val="Heading2"/>
        <w:numPr>
          <w:ilvl w:val="0"/>
          <w:numId w:val="7"/>
        </w:numPr>
        <w:tabs>
          <w:tab w:val="left" w:pos="1280"/>
          <w:tab w:val="left" w:pos="1281"/>
        </w:tabs>
        <w:spacing w:before="159"/>
        <w:ind w:hanging="706"/>
        <w:jc w:val="both"/>
      </w:pPr>
      <w:bookmarkStart w:id="10" w:name="_DEFINITIONS"/>
      <w:bookmarkEnd w:id="10"/>
      <w:r w:rsidRPr="00854990">
        <w:t>DEFINITIONS</w:t>
      </w:r>
    </w:p>
    <w:p w:rsidR="000A27A8" w:rsidRPr="00854990" w:rsidP="00854990" w14:paraId="5B322863" w14:textId="77777777">
      <w:pPr>
        <w:pStyle w:val="BodyText"/>
        <w:spacing w:before="221" w:line="237" w:lineRule="auto"/>
        <w:ind w:left="351" w:right="916"/>
        <w:jc w:val="both"/>
      </w:pPr>
      <w:r w:rsidRPr="00854990">
        <w:t xml:space="preserve">FDA </w:t>
      </w:r>
      <w:r w:rsidRPr="00854990">
        <w:rPr>
          <w:spacing w:val="-10"/>
        </w:rPr>
        <w:t xml:space="preserve">intends </w:t>
      </w:r>
      <w:r w:rsidRPr="00854990">
        <w:t>to use</w:t>
      </w:r>
      <w:r w:rsidRPr="00854990">
        <w:rPr>
          <w:spacing w:val="-3"/>
        </w:rPr>
        <w:t xml:space="preserve"> the </w:t>
      </w:r>
      <w:r w:rsidRPr="00854990">
        <w:rPr>
          <w:spacing w:val="-11"/>
        </w:rPr>
        <w:t xml:space="preserve">following definitions </w:t>
      </w:r>
      <w:r w:rsidRPr="00854990">
        <w:rPr>
          <w:spacing w:val="-9"/>
        </w:rPr>
        <w:t xml:space="preserve">in </w:t>
      </w:r>
      <w:r w:rsidRPr="00854990">
        <w:rPr>
          <w:spacing w:val="-12"/>
        </w:rPr>
        <w:t xml:space="preserve">implementing </w:t>
      </w:r>
      <w:r w:rsidRPr="00854990">
        <w:rPr>
          <w:spacing w:val="-3"/>
        </w:rPr>
        <w:t xml:space="preserve">the </w:t>
      </w:r>
      <w:r w:rsidRPr="00854990">
        <w:rPr>
          <w:spacing w:val="-5"/>
        </w:rPr>
        <w:t xml:space="preserve">establishment </w:t>
      </w:r>
      <w:r w:rsidRPr="00854990">
        <w:rPr>
          <w:spacing w:val="-4"/>
        </w:rPr>
        <w:t xml:space="preserve">registration </w:t>
      </w:r>
      <w:r w:rsidRPr="00854990">
        <w:rPr>
          <w:spacing w:val="-5"/>
        </w:rPr>
        <w:t xml:space="preserve">and </w:t>
      </w:r>
      <w:r w:rsidRPr="00854990">
        <w:rPr>
          <w:spacing w:val="-4"/>
        </w:rPr>
        <w:t xml:space="preserve">product </w:t>
      </w:r>
      <w:r w:rsidRPr="00854990">
        <w:rPr>
          <w:spacing w:val="-16"/>
        </w:rPr>
        <w:t xml:space="preserve">listing </w:t>
      </w:r>
      <w:r w:rsidRPr="00854990">
        <w:rPr>
          <w:spacing w:val="-7"/>
        </w:rPr>
        <w:t xml:space="preserve">requirements </w:t>
      </w:r>
      <w:r w:rsidRPr="00854990">
        <w:t xml:space="preserve">of section </w:t>
      </w:r>
      <w:r w:rsidRPr="00854990">
        <w:rPr>
          <w:spacing w:val="-4"/>
        </w:rPr>
        <w:t xml:space="preserve">905 </w:t>
      </w:r>
      <w:r w:rsidRPr="00854990">
        <w:t xml:space="preserve">of </w:t>
      </w:r>
      <w:r w:rsidRPr="00854990">
        <w:rPr>
          <w:spacing w:val="-3"/>
        </w:rPr>
        <w:t xml:space="preserve">the </w:t>
      </w:r>
      <w:r w:rsidRPr="00854990">
        <w:t>FD&amp;C Act.</w:t>
      </w:r>
    </w:p>
    <w:p w:rsidR="000A27A8" w:rsidRPr="00854990" w:rsidP="00854990" w14:paraId="2E443B41" w14:textId="77777777">
      <w:pPr>
        <w:pStyle w:val="BodyText"/>
        <w:jc w:val="both"/>
        <w:rPr>
          <w:sz w:val="25"/>
        </w:rPr>
      </w:pPr>
    </w:p>
    <w:p w:rsidR="000A27A8" w:rsidRPr="00854990" w:rsidP="00854990" w14:paraId="0AA1E590" w14:textId="77777777">
      <w:pPr>
        <w:pStyle w:val="ListParagraph"/>
        <w:numPr>
          <w:ilvl w:val="0"/>
          <w:numId w:val="6"/>
        </w:numPr>
        <w:tabs>
          <w:tab w:val="left" w:pos="670"/>
          <w:tab w:val="left" w:pos="671"/>
        </w:tabs>
        <w:spacing w:line="235" w:lineRule="auto"/>
        <w:ind w:right="1171" w:hanging="354"/>
        <w:jc w:val="both"/>
        <w:rPr>
          <w:sz w:val="24"/>
        </w:rPr>
      </w:pPr>
      <w:r w:rsidRPr="00854990">
        <w:rPr>
          <w:b/>
          <w:i/>
          <w:sz w:val="24"/>
        </w:rPr>
        <w:t>Accessory</w:t>
      </w:r>
      <w:r w:rsidRPr="00854990">
        <w:rPr>
          <w:b/>
          <w:sz w:val="24"/>
        </w:rPr>
        <w:t xml:space="preserve">: </w:t>
      </w:r>
      <w:r w:rsidRPr="00854990">
        <w:rPr>
          <w:spacing w:val="-3"/>
          <w:sz w:val="24"/>
        </w:rPr>
        <w:t xml:space="preserve">The </w:t>
      </w:r>
      <w:r w:rsidRPr="00854990">
        <w:rPr>
          <w:sz w:val="24"/>
        </w:rPr>
        <w:t xml:space="preserve">term </w:t>
      </w:r>
      <w:r w:rsidRPr="00854990">
        <w:rPr>
          <w:i/>
          <w:spacing w:val="2"/>
          <w:sz w:val="24"/>
        </w:rPr>
        <w:t xml:space="preserve">accessory </w:t>
      </w:r>
      <w:r w:rsidRPr="00854990">
        <w:rPr>
          <w:sz w:val="24"/>
        </w:rPr>
        <w:t xml:space="preserve">means any </w:t>
      </w:r>
      <w:r w:rsidRPr="00854990">
        <w:rPr>
          <w:spacing w:val="-4"/>
          <w:sz w:val="24"/>
        </w:rPr>
        <w:t xml:space="preserve">product </w:t>
      </w:r>
      <w:r w:rsidRPr="00854990">
        <w:rPr>
          <w:sz w:val="24"/>
        </w:rPr>
        <w:t xml:space="preserve">that </w:t>
      </w:r>
      <w:r w:rsidRPr="00854990">
        <w:rPr>
          <w:spacing w:val="-9"/>
          <w:sz w:val="24"/>
        </w:rPr>
        <w:t xml:space="preserve">is </w:t>
      </w:r>
      <w:r w:rsidRPr="00854990">
        <w:rPr>
          <w:spacing w:val="-5"/>
          <w:sz w:val="24"/>
        </w:rPr>
        <w:t xml:space="preserve">intended </w:t>
      </w:r>
      <w:r w:rsidRPr="00854990">
        <w:rPr>
          <w:spacing w:val="-3"/>
          <w:sz w:val="24"/>
        </w:rPr>
        <w:t xml:space="preserve">or </w:t>
      </w:r>
      <w:r w:rsidRPr="00854990">
        <w:rPr>
          <w:spacing w:val="-4"/>
          <w:sz w:val="24"/>
        </w:rPr>
        <w:t>reasonably</w:t>
      </w:r>
      <w:r w:rsidRPr="00854990">
        <w:rPr>
          <w:spacing w:val="-44"/>
          <w:sz w:val="24"/>
        </w:rPr>
        <w:t xml:space="preserve"> </w:t>
      </w:r>
      <w:r w:rsidRPr="00854990">
        <w:rPr>
          <w:sz w:val="24"/>
        </w:rPr>
        <w:t xml:space="preserve">expected to be used </w:t>
      </w:r>
      <w:r w:rsidRPr="00854990">
        <w:rPr>
          <w:spacing w:val="-7"/>
          <w:sz w:val="24"/>
        </w:rPr>
        <w:t xml:space="preserve">with </w:t>
      </w:r>
      <w:r w:rsidRPr="00854990">
        <w:rPr>
          <w:sz w:val="24"/>
        </w:rPr>
        <w:t xml:space="preserve">or </w:t>
      </w:r>
      <w:r w:rsidRPr="00854990">
        <w:rPr>
          <w:spacing w:val="-7"/>
          <w:sz w:val="24"/>
        </w:rPr>
        <w:t xml:space="preserve">for </w:t>
      </w:r>
      <w:r w:rsidRPr="00854990">
        <w:rPr>
          <w:spacing w:val="-3"/>
          <w:sz w:val="24"/>
        </w:rPr>
        <w:t xml:space="preserve">the </w:t>
      </w:r>
      <w:r w:rsidRPr="00854990">
        <w:rPr>
          <w:spacing w:val="-8"/>
          <w:sz w:val="24"/>
        </w:rPr>
        <w:t xml:space="preserve">human </w:t>
      </w:r>
      <w:r w:rsidRPr="00854990">
        <w:rPr>
          <w:spacing w:val="-6"/>
          <w:sz w:val="24"/>
        </w:rPr>
        <w:t xml:space="preserve">consumption </w:t>
      </w:r>
      <w:r w:rsidRPr="00854990">
        <w:rPr>
          <w:sz w:val="24"/>
        </w:rPr>
        <w:t xml:space="preserve">of a tobacco </w:t>
      </w:r>
      <w:r w:rsidRPr="00854990">
        <w:rPr>
          <w:spacing w:val="-4"/>
          <w:sz w:val="24"/>
        </w:rPr>
        <w:t xml:space="preserve">product; </w:t>
      </w:r>
      <w:r w:rsidRPr="00854990">
        <w:rPr>
          <w:spacing w:val="-3"/>
          <w:sz w:val="24"/>
        </w:rPr>
        <w:t xml:space="preserve">does </w:t>
      </w:r>
      <w:r w:rsidRPr="00854990">
        <w:rPr>
          <w:spacing w:val="-4"/>
          <w:sz w:val="24"/>
        </w:rPr>
        <w:t xml:space="preserve">not contain </w:t>
      </w:r>
      <w:r w:rsidRPr="00854990">
        <w:rPr>
          <w:sz w:val="24"/>
        </w:rPr>
        <w:t>tobacco and is not made or derived from tobacco; and meets either of the</w:t>
      </w:r>
      <w:r w:rsidRPr="00854990">
        <w:rPr>
          <w:spacing w:val="-16"/>
          <w:sz w:val="24"/>
        </w:rPr>
        <w:t xml:space="preserve"> </w:t>
      </w:r>
      <w:r w:rsidRPr="00854990">
        <w:rPr>
          <w:sz w:val="24"/>
        </w:rPr>
        <w:t>following:</w:t>
      </w:r>
    </w:p>
    <w:p w:rsidR="000A27A8" w:rsidRPr="00854990" w:rsidP="00854990" w14:paraId="7FF07A95" w14:textId="77777777">
      <w:pPr>
        <w:pStyle w:val="ListParagraph"/>
        <w:numPr>
          <w:ilvl w:val="0"/>
          <w:numId w:val="5"/>
        </w:numPr>
        <w:tabs>
          <w:tab w:val="left" w:pos="1425"/>
        </w:tabs>
        <w:spacing w:before="113" w:line="237" w:lineRule="auto"/>
        <w:ind w:right="2154" w:hanging="371"/>
        <w:jc w:val="both"/>
        <w:rPr>
          <w:sz w:val="24"/>
        </w:rPr>
      </w:pPr>
      <w:r w:rsidRPr="00854990">
        <w:rPr>
          <w:sz w:val="24"/>
        </w:rPr>
        <w:t xml:space="preserve">Is </w:t>
      </w:r>
      <w:r w:rsidRPr="00854990">
        <w:rPr>
          <w:spacing w:val="-4"/>
          <w:sz w:val="24"/>
        </w:rPr>
        <w:t xml:space="preserve">not </w:t>
      </w:r>
      <w:r w:rsidRPr="00854990">
        <w:rPr>
          <w:spacing w:val="-5"/>
          <w:sz w:val="24"/>
        </w:rPr>
        <w:t xml:space="preserve">intended </w:t>
      </w:r>
      <w:r w:rsidRPr="00854990">
        <w:rPr>
          <w:spacing w:val="-3"/>
          <w:sz w:val="24"/>
        </w:rPr>
        <w:t xml:space="preserve">or </w:t>
      </w:r>
      <w:r w:rsidRPr="00854990">
        <w:rPr>
          <w:spacing w:val="-4"/>
          <w:sz w:val="24"/>
        </w:rPr>
        <w:t xml:space="preserve">reasonably </w:t>
      </w:r>
      <w:r w:rsidRPr="00854990">
        <w:rPr>
          <w:sz w:val="24"/>
        </w:rPr>
        <w:t xml:space="preserve">expected to affect </w:t>
      </w:r>
      <w:r w:rsidRPr="00854990">
        <w:rPr>
          <w:spacing w:val="-3"/>
          <w:sz w:val="24"/>
        </w:rPr>
        <w:t xml:space="preserve">or </w:t>
      </w:r>
      <w:r w:rsidRPr="00854990">
        <w:rPr>
          <w:spacing w:val="-6"/>
          <w:sz w:val="24"/>
        </w:rPr>
        <w:t xml:space="preserve">alter </w:t>
      </w:r>
      <w:r w:rsidRPr="00854990">
        <w:rPr>
          <w:spacing w:val="-3"/>
          <w:sz w:val="24"/>
        </w:rPr>
        <w:t xml:space="preserve">the </w:t>
      </w:r>
      <w:r w:rsidRPr="00854990">
        <w:rPr>
          <w:spacing w:val="-5"/>
          <w:sz w:val="24"/>
        </w:rPr>
        <w:t xml:space="preserve">performance, </w:t>
      </w:r>
      <w:r w:rsidRPr="00854990">
        <w:rPr>
          <w:spacing w:val="-6"/>
          <w:sz w:val="24"/>
        </w:rPr>
        <w:t xml:space="preserve">composition, </w:t>
      </w:r>
      <w:r w:rsidRPr="00854990">
        <w:rPr>
          <w:spacing w:val="-5"/>
          <w:sz w:val="24"/>
        </w:rPr>
        <w:t xml:space="preserve">constituents, </w:t>
      </w:r>
      <w:r w:rsidRPr="00854990">
        <w:rPr>
          <w:sz w:val="24"/>
        </w:rPr>
        <w:t xml:space="preserve">or </w:t>
      </w:r>
      <w:r w:rsidRPr="00854990">
        <w:rPr>
          <w:spacing w:val="-4"/>
          <w:sz w:val="24"/>
        </w:rPr>
        <w:t xml:space="preserve">characteristics </w:t>
      </w:r>
      <w:r w:rsidRPr="00854990">
        <w:rPr>
          <w:sz w:val="24"/>
        </w:rPr>
        <w:t xml:space="preserve">of a tobacco </w:t>
      </w:r>
      <w:r w:rsidRPr="00854990">
        <w:rPr>
          <w:spacing w:val="-4"/>
          <w:sz w:val="24"/>
        </w:rPr>
        <w:t>product;</w:t>
      </w:r>
      <w:r w:rsidRPr="00854990">
        <w:rPr>
          <w:spacing w:val="-33"/>
          <w:sz w:val="24"/>
        </w:rPr>
        <w:t xml:space="preserve"> </w:t>
      </w:r>
      <w:r w:rsidRPr="00854990">
        <w:rPr>
          <w:spacing w:val="-3"/>
          <w:sz w:val="24"/>
        </w:rPr>
        <w:t>or</w:t>
      </w:r>
    </w:p>
    <w:p w:rsidR="000A27A8" w:rsidRPr="00854990" w:rsidP="00854990" w14:paraId="479BABF3" w14:textId="77777777">
      <w:pPr>
        <w:pStyle w:val="ListParagraph"/>
        <w:numPr>
          <w:ilvl w:val="0"/>
          <w:numId w:val="5"/>
        </w:numPr>
        <w:tabs>
          <w:tab w:val="left" w:pos="1425"/>
        </w:tabs>
        <w:spacing w:before="124" w:line="237" w:lineRule="auto"/>
        <w:ind w:right="2127" w:hanging="371"/>
        <w:jc w:val="both"/>
        <w:rPr>
          <w:sz w:val="24"/>
        </w:rPr>
      </w:pPr>
      <w:r w:rsidRPr="00854990">
        <w:rPr>
          <w:sz w:val="24"/>
        </w:rPr>
        <w:t xml:space="preserve">Is </w:t>
      </w:r>
      <w:r w:rsidRPr="00854990">
        <w:rPr>
          <w:spacing w:val="-5"/>
          <w:sz w:val="24"/>
        </w:rPr>
        <w:t xml:space="preserve">intended </w:t>
      </w:r>
      <w:r w:rsidRPr="00854990">
        <w:rPr>
          <w:spacing w:val="-3"/>
          <w:sz w:val="24"/>
        </w:rPr>
        <w:t xml:space="preserve">or </w:t>
      </w:r>
      <w:r w:rsidRPr="00854990">
        <w:rPr>
          <w:spacing w:val="-4"/>
          <w:sz w:val="24"/>
        </w:rPr>
        <w:t xml:space="preserve">reasonably </w:t>
      </w:r>
      <w:r w:rsidRPr="00854990">
        <w:rPr>
          <w:sz w:val="24"/>
        </w:rPr>
        <w:t xml:space="preserve">expected to affect or </w:t>
      </w:r>
      <w:r w:rsidRPr="00854990">
        <w:rPr>
          <w:spacing w:val="-9"/>
          <w:sz w:val="24"/>
        </w:rPr>
        <w:t xml:space="preserve">maintain </w:t>
      </w:r>
      <w:r w:rsidRPr="00854990">
        <w:rPr>
          <w:spacing w:val="-3"/>
          <w:sz w:val="24"/>
        </w:rPr>
        <w:t xml:space="preserve">the </w:t>
      </w:r>
      <w:r w:rsidRPr="00854990">
        <w:rPr>
          <w:spacing w:val="-4"/>
          <w:sz w:val="24"/>
        </w:rPr>
        <w:t xml:space="preserve">performance, </w:t>
      </w:r>
      <w:r w:rsidRPr="00854990">
        <w:rPr>
          <w:spacing w:val="-9"/>
          <w:sz w:val="24"/>
        </w:rPr>
        <w:t>composition,</w:t>
      </w:r>
      <w:r w:rsidRPr="00854990">
        <w:rPr>
          <w:spacing w:val="-12"/>
          <w:sz w:val="24"/>
        </w:rPr>
        <w:t xml:space="preserve"> </w:t>
      </w:r>
      <w:r w:rsidRPr="00854990">
        <w:rPr>
          <w:spacing w:val="-5"/>
          <w:sz w:val="24"/>
        </w:rPr>
        <w:t>constituents,</w:t>
      </w:r>
      <w:r w:rsidRPr="00854990">
        <w:rPr>
          <w:spacing w:val="-11"/>
          <w:sz w:val="24"/>
        </w:rPr>
        <w:t xml:space="preserve"> </w:t>
      </w:r>
      <w:r w:rsidRPr="00854990">
        <w:rPr>
          <w:sz w:val="24"/>
        </w:rPr>
        <w:t>or</w:t>
      </w:r>
      <w:r w:rsidRPr="00854990">
        <w:rPr>
          <w:spacing w:val="-7"/>
          <w:sz w:val="24"/>
        </w:rPr>
        <w:t xml:space="preserve"> </w:t>
      </w:r>
      <w:r w:rsidRPr="00854990">
        <w:rPr>
          <w:spacing w:val="-4"/>
          <w:sz w:val="24"/>
        </w:rPr>
        <w:t>characteristics</w:t>
      </w:r>
      <w:r w:rsidRPr="00854990">
        <w:rPr>
          <w:spacing w:val="-8"/>
          <w:sz w:val="24"/>
        </w:rPr>
        <w:t xml:space="preserve"> </w:t>
      </w:r>
      <w:r w:rsidRPr="00854990">
        <w:rPr>
          <w:sz w:val="24"/>
        </w:rPr>
        <w:t>of</w:t>
      </w:r>
      <w:r w:rsidRPr="00854990">
        <w:rPr>
          <w:spacing w:val="-8"/>
          <w:sz w:val="24"/>
        </w:rPr>
        <w:t xml:space="preserve"> </w:t>
      </w:r>
      <w:r w:rsidRPr="00854990">
        <w:rPr>
          <w:sz w:val="24"/>
        </w:rPr>
        <w:t>a tobacco</w:t>
      </w:r>
      <w:r w:rsidRPr="00854990">
        <w:rPr>
          <w:spacing w:val="1"/>
          <w:sz w:val="24"/>
        </w:rPr>
        <w:t xml:space="preserve"> </w:t>
      </w:r>
      <w:r w:rsidRPr="00854990">
        <w:rPr>
          <w:spacing w:val="-4"/>
          <w:sz w:val="24"/>
        </w:rPr>
        <w:t>product</w:t>
      </w:r>
      <w:r w:rsidRPr="00854990">
        <w:rPr>
          <w:spacing w:val="-26"/>
          <w:sz w:val="24"/>
        </w:rPr>
        <w:t xml:space="preserve"> </w:t>
      </w:r>
      <w:r w:rsidRPr="00854990">
        <w:rPr>
          <w:spacing w:val="-6"/>
          <w:sz w:val="24"/>
        </w:rPr>
        <w:t>but</w:t>
      </w:r>
    </w:p>
    <w:p w:rsidR="000A27A8" w:rsidRPr="00854990" w:rsidP="00854990" w14:paraId="3A207300" w14:textId="77777777">
      <w:pPr>
        <w:pStyle w:val="BodyText"/>
        <w:tabs>
          <w:tab w:val="left" w:pos="1424"/>
        </w:tabs>
        <w:spacing w:before="122"/>
        <w:ind w:left="1071"/>
        <w:jc w:val="both"/>
      </w:pPr>
      <w:r w:rsidRPr="00854990">
        <w:rPr>
          <w:spacing w:val="-22"/>
        </w:rPr>
        <w:t>(i)</w:t>
      </w:r>
      <w:r w:rsidRPr="00854990">
        <w:rPr>
          <w:spacing w:val="-22"/>
        </w:rPr>
        <w:tab/>
      </w:r>
      <w:r w:rsidRPr="00854990">
        <w:rPr>
          <w:spacing w:val="-10"/>
        </w:rPr>
        <w:t>Solely</w:t>
      </w:r>
      <w:r w:rsidRPr="00854990">
        <w:rPr>
          <w:spacing w:val="-23"/>
        </w:rPr>
        <w:t xml:space="preserve"> </w:t>
      </w:r>
      <w:r w:rsidRPr="00854990">
        <w:rPr>
          <w:spacing w:val="-8"/>
        </w:rPr>
        <w:t>controls</w:t>
      </w:r>
      <w:r w:rsidRPr="00854990">
        <w:rPr>
          <w:spacing w:val="-16"/>
        </w:rPr>
        <w:t xml:space="preserve"> </w:t>
      </w:r>
      <w:r w:rsidRPr="00854990">
        <w:rPr>
          <w:spacing w:val="-6"/>
        </w:rPr>
        <w:t>moisture</w:t>
      </w:r>
      <w:r w:rsidRPr="00854990">
        <w:rPr>
          <w:spacing w:val="-14"/>
        </w:rPr>
        <w:t xml:space="preserve"> </w:t>
      </w:r>
      <w:r w:rsidRPr="00854990">
        <w:rPr>
          <w:spacing w:val="-4"/>
        </w:rPr>
        <w:t>and/or</w:t>
      </w:r>
      <w:r w:rsidRPr="00854990">
        <w:rPr>
          <w:spacing w:val="-8"/>
        </w:rPr>
        <w:t xml:space="preserve"> </w:t>
      </w:r>
      <w:r w:rsidRPr="00854990">
        <w:rPr>
          <w:spacing w:val="-4"/>
        </w:rPr>
        <w:t>temperature</w:t>
      </w:r>
      <w:r w:rsidRPr="00854990">
        <w:rPr>
          <w:spacing w:val="-9"/>
        </w:rPr>
        <w:t xml:space="preserve"> </w:t>
      </w:r>
      <w:r w:rsidRPr="00854990">
        <w:t>of</w:t>
      </w:r>
      <w:r w:rsidRPr="00854990">
        <w:rPr>
          <w:spacing w:val="-9"/>
        </w:rPr>
        <w:t xml:space="preserve"> </w:t>
      </w:r>
      <w:r w:rsidRPr="00854990">
        <w:t>a</w:t>
      </w:r>
      <w:r w:rsidRPr="00854990">
        <w:rPr>
          <w:spacing w:val="-2"/>
        </w:rPr>
        <w:t xml:space="preserve"> </w:t>
      </w:r>
      <w:r w:rsidRPr="00854990">
        <w:t>stored</w:t>
      </w:r>
      <w:r w:rsidRPr="00854990">
        <w:rPr>
          <w:spacing w:val="-1"/>
        </w:rPr>
        <w:t xml:space="preserve"> </w:t>
      </w:r>
      <w:r w:rsidRPr="00854990">
        <w:t>tobacco</w:t>
      </w:r>
      <w:r w:rsidRPr="00854990">
        <w:rPr>
          <w:spacing w:val="-1"/>
        </w:rPr>
        <w:t xml:space="preserve"> </w:t>
      </w:r>
      <w:r w:rsidRPr="00854990">
        <w:rPr>
          <w:spacing w:val="-4"/>
        </w:rPr>
        <w:t>product;</w:t>
      </w:r>
      <w:r w:rsidRPr="00854990">
        <w:rPr>
          <w:spacing w:val="-21"/>
        </w:rPr>
        <w:t xml:space="preserve"> </w:t>
      </w:r>
      <w:r w:rsidRPr="00854990">
        <w:rPr>
          <w:spacing w:val="-3"/>
        </w:rPr>
        <w:t>or</w:t>
      </w:r>
    </w:p>
    <w:p w:rsidR="007B33A2" w:rsidRPr="00854990" w:rsidP="00854990" w14:paraId="393C4D89" w14:textId="77777777">
      <w:pPr>
        <w:pStyle w:val="ListParagraph"/>
        <w:jc w:val="both"/>
      </w:pPr>
      <w:r w:rsidRPr="00854990">
        <w:rPr>
          <w:spacing w:val="-10"/>
          <w:sz w:val="24"/>
        </w:rPr>
        <w:t xml:space="preserve">Solely </w:t>
      </w:r>
      <w:r w:rsidRPr="00854990">
        <w:rPr>
          <w:spacing w:val="-6"/>
          <w:sz w:val="24"/>
        </w:rPr>
        <w:t xml:space="preserve">provides </w:t>
      </w:r>
      <w:r w:rsidRPr="00854990">
        <w:rPr>
          <w:sz w:val="24"/>
        </w:rPr>
        <w:t xml:space="preserve">an external heat source to </w:t>
      </w:r>
      <w:r w:rsidRPr="00854990">
        <w:rPr>
          <w:spacing w:val="-9"/>
          <w:sz w:val="24"/>
        </w:rPr>
        <w:t xml:space="preserve">initiate </w:t>
      </w:r>
      <w:r w:rsidRPr="00854990">
        <w:rPr>
          <w:spacing w:val="-4"/>
          <w:sz w:val="24"/>
        </w:rPr>
        <w:t>but not</w:t>
      </w:r>
      <w:r w:rsidRPr="00854990">
        <w:rPr>
          <w:spacing w:val="-45"/>
          <w:sz w:val="24"/>
        </w:rPr>
        <w:t xml:space="preserve"> </w:t>
      </w:r>
      <w:r w:rsidRPr="00854990">
        <w:rPr>
          <w:spacing w:val="-9"/>
          <w:sz w:val="24"/>
        </w:rPr>
        <w:t xml:space="preserve">maintain </w:t>
      </w:r>
      <w:r w:rsidRPr="00854990">
        <w:rPr>
          <w:spacing w:val="-6"/>
          <w:sz w:val="24"/>
        </w:rPr>
        <w:t xml:space="preserve">combustion </w:t>
      </w:r>
      <w:r w:rsidRPr="00854990">
        <w:rPr>
          <w:sz w:val="24"/>
        </w:rPr>
        <w:t>of a tobacco</w:t>
      </w:r>
      <w:r w:rsidRPr="00854990">
        <w:rPr>
          <w:spacing w:val="5"/>
          <w:sz w:val="24"/>
        </w:rPr>
        <w:t xml:space="preserve"> </w:t>
      </w:r>
      <w:r w:rsidRPr="00854990">
        <w:rPr>
          <w:spacing w:val="-5"/>
          <w:sz w:val="24"/>
        </w:rPr>
        <w:t>product.</w:t>
      </w:r>
    </w:p>
    <w:p w:rsidR="000A27A8" w:rsidRPr="00854990" w:rsidP="00854990" w14:paraId="5E98D7E8" w14:textId="2F9362B4">
      <w:pPr>
        <w:spacing w:before="118" w:line="225" w:lineRule="auto"/>
        <w:ind w:left="240" w:right="994" w:hanging="2"/>
        <w:jc w:val="both"/>
        <w:rPr>
          <w:sz w:val="21"/>
        </w:rPr>
      </w:pPr>
      <w:r w:rsidRPr="00854990">
        <w:rPr>
          <w:i/>
          <w:sz w:val="21"/>
        </w:rPr>
        <w:t>Certain Tobacco Product Compliance Deadlines Related to the Final Deeming Rule</w:t>
      </w:r>
      <w:r w:rsidRPr="00854990">
        <w:rPr>
          <w:sz w:val="21"/>
        </w:rPr>
        <w:t xml:space="preserve">, available at </w:t>
      </w:r>
      <w:hyperlink r:id="rId11">
        <w:r w:rsidRPr="00854990">
          <w:rPr>
            <w:color w:val="0000FF"/>
            <w:sz w:val="21"/>
            <w:u w:val="single" w:color="0000FF"/>
          </w:rPr>
          <w:t>https://www.fda.gov/downloads/TobaccoProducts/Labeling/RulesRegulationsGuidance/UCM557716.pdf</w:t>
        </w:r>
      </w:hyperlink>
      <w:r w:rsidRPr="00854990">
        <w:rPr>
          <w:sz w:val="21"/>
        </w:rPr>
        <w:t>.</w:t>
      </w:r>
    </w:p>
    <w:p w:rsidR="000A27A8" w:rsidRPr="00854990" w:rsidP="00854990" w14:paraId="3E213640" w14:textId="77777777">
      <w:pPr>
        <w:pStyle w:val="BodyText"/>
        <w:spacing w:before="10"/>
        <w:jc w:val="both"/>
        <w:rPr>
          <w:sz w:val="21"/>
        </w:rPr>
      </w:pPr>
    </w:p>
    <w:p w:rsidR="000A27A8" w:rsidRPr="00854990" w:rsidP="00854990" w14:paraId="2D2B6B66" w14:textId="0D4C9BB1">
      <w:pPr>
        <w:pStyle w:val="ListParagraph"/>
        <w:numPr>
          <w:ilvl w:val="0"/>
          <w:numId w:val="6"/>
        </w:numPr>
        <w:tabs>
          <w:tab w:val="left" w:pos="670"/>
          <w:tab w:val="left" w:pos="671"/>
        </w:tabs>
        <w:spacing w:line="237" w:lineRule="auto"/>
        <w:ind w:left="671" w:right="1018" w:hanging="352"/>
        <w:jc w:val="both"/>
      </w:pPr>
      <w:r w:rsidRPr="00854990">
        <w:rPr>
          <w:b/>
          <w:i/>
          <w:sz w:val="24"/>
        </w:rPr>
        <w:t xml:space="preserve">Commercial </w:t>
      </w:r>
      <w:r w:rsidRPr="00854990">
        <w:rPr>
          <w:b/>
          <w:i/>
          <w:spacing w:val="-4"/>
          <w:sz w:val="24"/>
        </w:rPr>
        <w:t>distribution</w:t>
      </w:r>
      <w:r w:rsidRPr="00854990">
        <w:rPr>
          <w:spacing w:val="-4"/>
          <w:sz w:val="24"/>
        </w:rPr>
        <w:t xml:space="preserve">: </w:t>
      </w:r>
      <w:r w:rsidRPr="00854990">
        <w:rPr>
          <w:spacing w:val="-7"/>
          <w:sz w:val="24"/>
        </w:rPr>
        <w:t xml:space="preserve">The </w:t>
      </w:r>
      <w:r w:rsidRPr="00854990">
        <w:rPr>
          <w:sz w:val="24"/>
        </w:rPr>
        <w:t xml:space="preserve">term </w:t>
      </w:r>
      <w:r w:rsidRPr="00854990">
        <w:rPr>
          <w:i/>
          <w:sz w:val="24"/>
        </w:rPr>
        <w:t>commercial distributio</w:t>
      </w:r>
      <w:r w:rsidRPr="00854990">
        <w:rPr>
          <w:sz w:val="24"/>
        </w:rPr>
        <w:t xml:space="preserve">n </w:t>
      </w:r>
      <w:r w:rsidRPr="00854990">
        <w:rPr>
          <w:spacing w:val="-5"/>
          <w:sz w:val="24"/>
        </w:rPr>
        <w:t xml:space="preserve">means </w:t>
      </w:r>
      <w:r w:rsidRPr="00854990">
        <w:rPr>
          <w:sz w:val="24"/>
        </w:rPr>
        <w:t xml:space="preserve">any </w:t>
      </w:r>
      <w:r w:rsidRPr="00854990">
        <w:rPr>
          <w:spacing w:val="-7"/>
          <w:sz w:val="24"/>
        </w:rPr>
        <w:t xml:space="preserve">distribution </w:t>
      </w:r>
      <w:r w:rsidRPr="00854990">
        <w:rPr>
          <w:sz w:val="24"/>
        </w:rPr>
        <w:t xml:space="preserve">of a tobacco </w:t>
      </w:r>
      <w:r w:rsidRPr="00854990">
        <w:rPr>
          <w:spacing w:val="-4"/>
          <w:sz w:val="24"/>
        </w:rPr>
        <w:t xml:space="preserve">product </w:t>
      </w:r>
      <w:r w:rsidRPr="00854990">
        <w:rPr>
          <w:sz w:val="24"/>
        </w:rPr>
        <w:t xml:space="preserve">to </w:t>
      </w:r>
      <w:r w:rsidRPr="00854990">
        <w:rPr>
          <w:spacing w:val="-5"/>
          <w:sz w:val="24"/>
        </w:rPr>
        <w:t xml:space="preserve">consumers </w:t>
      </w:r>
      <w:r w:rsidRPr="00854990">
        <w:rPr>
          <w:sz w:val="24"/>
        </w:rPr>
        <w:t xml:space="preserve">or to </w:t>
      </w:r>
      <w:r w:rsidRPr="00854990">
        <w:rPr>
          <w:spacing w:val="-5"/>
          <w:sz w:val="24"/>
        </w:rPr>
        <w:t xml:space="preserve">another </w:t>
      </w:r>
      <w:r w:rsidRPr="00854990">
        <w:rPr>
          <w:sz w:val="24"/>
        </w:rPr>
        <w:t xml:space="preserve">person </w:t>
      </w:r>
      <w:r w:rsidRPr="00854990">
        <w:rPr>
          <w:spacing w:val="-3"/>
          <w:sz w:val="24"/>
        </w:rPr>
        <w:t xml:space="preserve">through </w:t>
      </w:r>
      <w:r w:rsidRPr="00854990">
        <w:rPr>
          <w:spacing w:val="-5"/>
          <w:sz w:val="24"/>
        </w:rPr>
        <w:t xml:space="preserve">sale </w:t>
      </w:r>
      <w:r w:rsidRPr="00854990">
        <w:rPr>
          <w:sz w:val="24"/>
        </w:rPr>
        <w:t xml:space="preserve">or </w:t>
      </w:r>
      <w:r w:rsidRPr="00854990">
        <w:rPr>
          <w:spacing w:val="-4"/>
          <w:sz w:val="24"/>
        </w:rPr>
        <w:t>otherwise, but</w:t>
      </w:r>
      <w:r w:rsidRPr="00854990">
        <w:rPr>
          <w:spacing w:val="-4"/>
          <w:sz w:val="24"/>
        </w:rPr>
        <w:t xml:space="preserve"> </w:t>
      </w:r>
      <w:r w:rsidRPr="00854990">
        <w:rPr>
          <w:spacing w:val="-3"/>
          <w:sz w:val="24"/>
        </w:rPr>
        <w:t xml:space="preserve">does </w:t>
      </w:r>
      <w:r w:rsidRPr="00854990">
        <w:rPr>
          <w:spacing w:val="-10"/>
          <w:sz w:val="24"/>
        </w:rPr>
        <w:t xml:space="preserve">not </w:t>
      </w:r>
      <w:r w:rsidRPr="00854990">
        <w:rPr>
          <w:spacing w:val="-9"/>
          <w:sz w:val="24"/>
        </w:rPr>
        <w:t xml:space="preserve">include </w:t>
      </w:r>
      <w:r w:rsidRPr="00854990">
        <w:rPr>
          <w:spacing w:val="-6"/>
          <w:sz w:val="24"/>
        </w:rPr>
        <w:t xml:space="preserve">internal </w:t>
      </w:r>
      <w:r w:rsidRPr="00854990">
        <w:rPr>
          <w:spacing w:val="-3"/>
          <w:sz w:val="24"/>
        </w:rPr>
        <w:t xml:space="preserve">or </w:t>
      </w:r>
      <w:r w:rsidRPr="00854990">
        <w:rPr>
          <w:spacing w:val="-9"/>
          <w:sz w:val="24"/>
        </w:rPr>
        <w:t xml:space="preserve">interplant </w:t>
      </w:r>
      <w:r w:rsidRPr="00854990">
        <w:rPr>
          <w:sz w:val="24"/>
        </w:rPr>
        <w:t xml:space="preserve">transfer of a tobacco </w:t>
      </w:r>
      <w:r w:rsidRPr="00854990">
        <w:rPr>
          <w:spacing w:val="-4"/>
          <w:sz w:val="24"/>
        </w:rPr>
        <w:t xml:space="preserve">product </w:t>
      </w:r>
      <w:r w:rsidRPr="00854990">
        <w:rPr>
          <w:sz w:val="24"/>
        </w:rPr>
        <w:t xml:space="preserve">between </w:t>
      </w:r>
      <w:r w:rsidRPr="00854990">
        <w:rPr>
          <w:spacing w:val="-4"/>
          <w:sz w:val="24"/>
        </w:rPr>
        <w:t xml:space="preserve">registered </w:t>
      </w:r>
      <w:r w:rsidRPr="00854990">
        <w:rPr>
          <w:spacing w:val="-5"/>
          <w:sz w:val="24"/>
        </w:rPr>
        <w:t xml:space="preserve">establishments </w:t>
      </w:r>
      <w:r w:rsidRPr="00854990">
        <w:rPr>
          <w:spacing w:val="-10"/>
          <w:sz w:val="24"/>
        </w:rPr>
        <w:t xml:space="preserve">within </w:t>
      </w:r>
      <w:r w:rsidRPr="00854990">
        <w:rPr>
          <w:spacing w:val="-3"/>
          <w:sz w:val="24"/>
        </w:rPr>
        <w:t xml:space="preserve">the </w:t>
      </w:r>
      <w:r w:rsidRPr="00854990">
        <w:rPr>
          <w:spacing w:val="-5"/>
          <w:sz w:val="24"/>
        </w:rPr>
        <w:t xml:space="preserve">same </w:t>
      </w:r>
      <w:r w:rsidRPr="00854990">
        <w:rPr>
          <w:sz w:val="24"/>
        </w:rPr>
        <w:t xml:space="preserve">parent, </w:t>
      </w:r>
      <w:r w:rsidRPr="00854990">
        <w:rPr>
          <w:spacing w:val="-9"/>
          <w:sz w:val="24"/>
        </w:rPr>
        <w:t xml:space="preserve">subsidiary, </w:t>
      </w:r>
      <w:r w:rsidRPr="00854990">
        <w:rPr>
          <w:spacing w:val="-4"/>
          <w:sz w:val="24"/>
        </w:rPr>
        <w:t xml:space="preserve">and/or </w:t>
      </w:r>
      <w:r w:rsidRPr="00854990">
        <w:rPr>
          <w:spacing w:val="-6"/>
          <w:sz w:val="24"/>
        </w:rPr>
        <w:t xml:space="preserve">affiliate </w:t>
      </w:r>
      <w:r w:rsidRPr="00854990">
        <w:rPr>
          <w:spacing w:val="-9"/>
          <w:sz w:val="24"/>
        </w:rPr>
        <w:t xml:space="preserve">company, </w:t>
      </w:r>
      <w:r w:rsidRPr="00854990">
        <w:rPr>
          <w:spacing w:val="-4"/>
          <w:sz w:val="24"/>
        </w:rPr>
        <w:t xml:space="preserve">nor </w:t>
      </w:r>
      <w:r w:rsidRPr="00854990">
        <w:rPr>
          <w:spacing w:val="-3"/>
          <w:sz w:val="24"/>
        </w:rPr>
        <w:t xml:space="preserve">does </w:t>
      </w:r>
      <w:r w:rsidRPr="00854990">
        <w:rPr>
          <w:spacing w:val="-9"/>
          <w:sz w:val="24"/>
        </w:rPr>
        <w:t xml:space="preserve">it </w:t>
      </w:r>
      <w:r w:rsidRPr="00854990">
        <w:rPr>
          <w:spacing w:val="-10"/>
          <w:sz w:val="24"/>
        </w:rPr>
        <w:t xml:space="preserve">include </w:t>
      </w:r>
      <w:r w:rsidRPr="00854990">
        <w:rPr>
          <w:spacing w:val="-9"/>
          <w:sz w:val="24"/>
        </w:rPr>
        <w:t xml:space="preserve">providing </w:t>
      </w:r>
      <w:r w:rsidRPr="00854990">
        <w:rPr>
          <w:sz w:val="24"/>
        </w:rPr>
        <w:t xml:space="preserve">a tobacco </w:t>
      </w:r>
      <w:r w:rsidRPr="00854990">
        <w:rPr>
          <w:spacing w:val="-4"/>
          <w:sz w:val="24"/>
        </w:rPr>
        <w:t xml:space="preserve">product </w:t>
      </w:r>
      <w:r w:rsidRPr="00854990">
        <w:rPr>
          <w:spacing w:val="-7"/>
          <w:sz w:val="24"/>
        </w:rPr>
        <w:t xml:space="preserve">for </w:t>
      </w:r>
      <w:r w:rsidRPr="00854990">
        <w:rPr>
          <w:spacing w:val="-4"/>
          <w:sz w:val="24"/>
        </w:rPr>
        <w:t xml:space="preserve">product </w:t>
      </w:r>
      <w:r w:rsidRPr="00854990">
        <w:rPr>
          <w:spacing w:val="-6"/>
          <w:sz w:val="24"/>
        </w:rPr>
        <w:t xml:space="preserve">testing </w:t>
      </w:r>
      <w:r w:rsidRPr="00854990">
        <w:rPr>
          <w:sz w:val="24"/>
        </w:rPr>
        <w:t xml:space="preserve">where such </w:t>
      </w:r>
      <w:r w:rsidRPr="00854990">
        <w:rPr>
          <w:spacing w:val="-4"/>
          <w:sz w:val="24"/>
        </w:rPr>
        <w:t xml:space="preserve">products </w:t>
      </w:r>
      <w:r w:rsidRPr="00854990">
        <w:rPr>
          <w:sz w:val="24"/>
        </w:rPr>
        <w:t xml:space="preserve">are </w:t>
      </w:r>
      <w:r w:rsidRPr="00854990">
        <w:rPr>
          <w:spacing w:val="-5"/>
          <w:sz w:val="24"/>
        </w:rPr>
        <w:t xml:space="preserve">not </w:t>
      </w:r>
      <w:r w:rsidRPr="00854990">
        <w:rPr>
          <w:spacing w:val="-7"/>
          <w:sz w:val="24"/>
        </w:rPr>
        <w:t xml:space="preserve">made </w:t>
      </w:r>
      <w:r w:rsidRPr="00854990">
        <w:rPr>
          <w:spacing w:val="-9"/>
          <w:sz w:val="24"/>
        </w:rPr>
        <w:t xml:space="preserve">available </w:t>
      </w:r>
      <w:r w:rsidRPr="00854990">
        <w:rPr>
          <w:spacing w:val="-7"/>
          <w:sz w:val="24"/>
        </w:rPr>
        <w:t xml:space="preserve">for </w:t>
      </w:r>
      <w:r w:rsidRPr="00854990">
        <w:rPr>
          <w:spacing w:val="-8"/>
          <w:sz w:val="24"/>
        </w:rPr>
        <w:t xml:space="preserve">consumption </w:t>
      </w:r>
      <w:r w:rsidRPr="00854990">
        <w:rPr>
          <w:sz w:val="24"/>
        </w:rPr>
        <w:t>or</w:t>
      </w:r>
      <w:r w:rsidRPr="00854990">
        <w:rPr>
          <w:spacing w:val="-44"/>
          <w:sz w:val="24"/>
        </w:rPr>
        <w:t xml:space="preserve"> </w:t>
      </w:r>
      <w:r w:rsidRPr="00854990">
        <w:rPr>
          <w:spacing w:val="-4"/>
          <w:sz w:val="24"/>
        </w:rPr>
        <w:t xml:space="preserve">resale. For </w:t>
      </w:r>
      <w:r w:rsidRPr="00854990">
        <w:rPr>
          <w:spacing w:val="-9"/>
          <w:sz w:val="24"/>
        </w:rPr>
        <w:t xml:space="preserve">example, </w:t>
      </w:r>
      <w:r w:rsidRPr="00854990">
        <w:rPr>
          <w:spacing w:val="-3"/>
          <w:sz w:val="24"/>
        </w:rPr>
        <w:t xml:space="preserve">the </w:t>
      </w:r>
      <w:r w:rsidRPr="00854990">
        <w:rPr>
          <w:sz w:val="24"/>
        </w:rPr>
        <w:t xml:space="preserve">term </w:t>
      </w:r>
      <w:r w:rsidRPr="00854990">
        <w:rPr>
          <w:spacing w:val="-11"/>
          <w:sz w:val="24"/>
        </w:rPr>
        <w:t xml:space="preserve">includes </w:t>
      </w:r>
      <w:r w:rsidRPr="00854990">
        <w:rPr>
          <w:spacing w:val="-3"/>
          <w:sz w:val="24"/>
        </w:rPr>
        <w:t xml:space="preserve">the </w:t>
      </w:r>
      <w:r w:rsidRPr="00854990">
        <w:rPr>
          <w:spacing w:val="-9"/>
          <w:sz w:val="24"/>
        </w:rPr>
        <w:t xml:space="preserve">distribution </w:t>
      </w:r>
      <w:r w:rsidRPr="00854990">
        <w:rPr>
          <w:sz w:val="24"/>
        </w:rPr>
        <w:t xml:space="preserve">of a tobacco </w:t>
      </w:r>
      <w:r w:rsidRPr="00854990">
        <w:rPr>
          <w:spacing w:val="-7"/>
          <w:sz w:val="24"/>
        </w:rPr>
        <w:t xml:space="preserve">product </w:t>
      </w:r>
      <w:r w:rsidRPr="00854990">
        <w:rPr>
          <w:sz w:val="24"/>
        </w:rPr>
        <w:t xml:space="preserve">as a </w:t>
      </w:r>
      <w:r w:rsidRPr="00854990">
        <w:rPr>
          <w:spacing w:val="-8"/>
          <w:sz w:val="24"/>
        </w:rPr>
        <w:t xml:space="preserve">promotional sample </w:t>
      </w:r>
      <w:r w:rsidRPr="00854990">
        <w:rPr>
          <w:spacing w:val="-5"/>
          <w:sz w:val="24"/>
        </w:rPr>
        <w:t xml:space="preserve">and </w:t>
      </w:r>
      <w:r w:rsidRPr="00854990">
        <w:rPr>
          <w:spacing w:val="-3"/>
          <w:sz w:val="24"/>
        </w:rPr>
        <w:t xml:space="preserve">the </w:t>
      </w:r>
      <w:r w:rsidRPr="00854990">
        <w:rPr>
          <w:spacing w:val="-4"/>
          <w:sz w:val="24"/>
        </w:rPr>
        <w:t xml:space="preserve">delivery </w:t>
      </w:r>
      <w:r w:rsidRPr="00854990">
        <w:rPr>
          <w:spacing w:val="5"/>
          <w:sz w:val="24"/>
        </w:rPr>
        <w:t xml:space="preserve">of </w:t>
      </w:r>
      <w:r w:rsidRPr="00854990">
        <w:rPr>
          <w:sz w:val="24"/>
        </w:rPr>
        <w:t xml:space="preserve">a tobacco </w:t>
      </w:r>
      <w:r w:rsidRPr="00854990">
        <w:rPr>
          <w:spacing w:val="-4"/>
          <w:sz w:val="24"/>
        </w:rPr>
        <w:t xml:space="preserve">product </w:t>
      </w:r>
      <w:r w:rsidRPr="00854990">
        <w:rPr>
          <w:sz w:val="24"/>
        </w:rPr>
        <w:t xml:space="preserve">to </w:t>
      </w:r>
      <w:r w:rsidRPr="00854990">
        <w:rPr>
          <w:spacing w:val="-5"/>
          <w:sz w:val="24"/>
        </w:rPr>
        <w:t xml:space="preserve">another </w:t>
      </w:r>
      <w:r w:rsidRPr="00854990">
        <w:rPr>
          <w:spacing w:val="-3"/>
          <w:sz w:val="24"/>
        </w:rPr>
        <w:t xml:space="preserve">manufacturer for </w:t>
      </w:r>
      <w:r w:rsidRPr="00854990">
        <w:rPr>
          <w:spacing w:val="-5"/>
          <w:sz w:val="24"/>
        </w:rPr>
        <w:t>further processing</w:t>
      </w:r>
      <w:r w:rsidRPr="00854990">
        <w:rPr>
          <w:spacing w:val="-11"/>
          <w:sz w:val="24"/>
        </w:rPr>
        <w:t xml:space="preserve"> via</w:t>
      </w:r>
      <w:r w:rsidRPr="00854990">
        <w:rPr>
          <w:spacing w:val="-32"/>
          <w:sz w:val="24"/>
        </w:rPr>
        <w:t xml:space="preserve"> </w:t>
      </w:r>
      <w:r w:rsidRPr="00854990">
        <w:rPr>
          <w:sz w:val="24"/>
        </w:rPr>
        <w:t>contract</w:t>
      </w:r>
      <w:r w:rsidRPr="00854990">
        <w:rPr>
          <w:spacing w:val="1"/>
          <w:sz w:val="24"/>
        </w:rPr>
        <w:t xml:space="preserve"> </w:t>
      </w:r>
      <w:r w:rsidRPr="00854990">
        <w:rPr>
          <w:spacing w:val="-9"/>
          <w:sz w:val="24"/>
        </w:rPr>
        <w:t>without</w:t>
      </w:r>
      <w:r w:rsidRPr="00854990">
        <w:rPr>
          <w:spacing w:val="-19"/>
          <w:sz w:val="24"/>
        </w:rPr>
        <w:t xml:space="preserve"> </w:t>
      </w:r>
      <w:r w:rsidRPr="00854990">
        <w:rPr>
          <w:sz w:val="24"/>
        </w:rPr>
        <w:t xml:space="preserve">a </w:t>
      </w:r>
      <w:r w:rsidRPr="00854990">
        <w:rPr>
          <w:spacing w:val="-7"/>
          <w:sz w:val="24"/>
        </w:rPr>
        <w:t>change</w:t>
      </w:r>
      <w:r w:rsidRPr="00854990">
        <w:rPr>
          <w:spacing w:val="-17"/>
          <w:sz w:val="24"/>
        </w:rPr>
        <w:t xml:space="preserve"> </w:t>
      </w:r>
      <w:r w:rsidRPr="00854990">
        <w:rPr>
          <w:spacing w:val="-9"/>
          <w:sz w:val="24"/>
        </w:rPr>
        <w:t>in</w:t>
      </w:r>
      <w:r w:rsidRPr="00854990">
        <w:rPr>
          <w:spacing w:val="-36"/>
          <w:sz w:val="24"/>
        </w:rPr>
        <w:t xml:space="preserve"> </w:t>
      </w:r>
      <w:r w:rsidRPr="00854990">
        <w:rPr>
          <w:spacing w:val="-3"/>
          <w:sz w:val="24"/>
        </w:rPr>
        <w:t>the</w:t>
      </w:r>
      <w:r w:rsidRPr="00854990">
        <w:rPr>
          <w:spacing w:val="-6"/>
          <w:sz w:val="24"/>
        </w:rPr>
        <w:t xml:space="preserve"> </w:t>
      </w:r>
      <w:r w:rsidRPr="00854990">
        <w:rPr>
          <w:spacing w:val="-8"/>
          <w:sz w:val="24"/>
        </w:rPr>
        <w:t>forma</w:t>
      </w:r>
      <w:r w:rsidRPr="00854990">
        <w:rPr>
          <w:spacing w:val="-16"/>
          <w:sz w:val="24"/>
        </w:rPr>
        <w:t xml:space="preserve"> </w:t>
      </w:r>
      <w:r w:rsidRPr="00854990">
        <w:rPr>
          <w:sz w:val="24"/>
        </w:rPr>
        <w:t xml:space="preserve">l </w:t>
      </w:r>
      <w:r w:rsidRPr="00854990">
        <w:rPr>
          <w:spacing w:val="-6"/>
          <w:sz w:val="24"/>
        </w:rPr>
        <w:t>ownership</w:t>
      </w:r>
      <w:r w:rsidRPr="00854990">
        <w:rPr>
          <w:spacing w:val="-14"/>
          <w:sz w:val="24"/>
        </w:rPr>
        <w:t xml:space="preserve"> </w:t>
      </w:r>
      <w:r w:rsidRPr="00854990">
        <w:rPr>
          <w:sz w:val="24"/>
        </w:rPr>
        <w:t>of</w:t>
      </w:r>
      <w:r w:rsidRPr="00854990">
        <w:rPr>
          <w:spacing w:val="-8"/>
          <w:sz w:val="24"/>
        </w:rPr>
        <w:t xml:space="preserve"> </w:t>
      </w:r>
      <w:r w:rsidRPr="00854990">
        <w:rPr>
          <w:spacing w:val="-3"/>
          <w:sz w:val="24"/>
        </w:rPr>
        <w:t>the</w:t>
      </w:r>
      <w:r w:rsidRPr="00854990">
        <w:rPr>
          <w:spacing w:val="-1"/>
          <w:sz w:val="24"/>
        </w:rPr>
        <w:t xml:space="preserve"> </w:t>
      </w:r>
      <w:r w:rsidRPr="00854990">
        <w:rPr>
          <w:sz w:val="24"/>
        </w:rPr>
        <w:t>product.</w:t>
      </w:r>
    </w:p>
    <w:p w:rsidR="00BC45BB" w:rsidRPr="00854990" w:rsidP="00854990" w14:paraId="3A45C5E2" w14:textId="77777777">
      <w:pPr>
        <w:pStyle w:val="ListParagraph"/>
        <w:numPr>
          <w:ilvl w:val="0"/>
          <w:numId w:val="6"/>
        </w:numPr>
        <w:tabs>
          <w:tab w:val="left" w:pos="670"/>
          <w:tab w:val="left" w:pos="671"/>
        </w:tabs>
        <w:spacing w:before="181" w:line="237" w:lineRule="auto"/>
        <w:ind w:left="671" w:right="1562" w:hanging="352"/>
        <w:jc w:val="both"/>
        <w:rPr>
          <w:sz w:val="24"/>
        </w:rPr>
      </w:pPr>
      <w:r w:rsidRPr="00854990">
        <w:rPr>
          <w:b/>
          <w:i/>
          <w:sz w:val="24"/>
        </w:rPr>
        <w:t xml:space="preserve">Component </w:t>
      </w:r>
      <w:r w:rsidRPr="00854990">
        <w:rPr>
          <w:sz w:val="24"/>
        </w:rPr>
        <w:t xml:space="preserve">or </w:t>
      </w:r>
      <w:r w:rsidRPr="00854990">
        <w:rPr>
          <w:b/>
          <w:i/>
          <w:sz w:val="24"/>
        </w:rPr>
        <w:t>part</w:t>
      </w:r>
      <w:r w:rsidRPr="00854990">
        <w:rPr>
          <w:sz w:val="24"/>
        </w:rPr>
        <w:t xml:space="preserve">: </w:t>
      </w:r>
      <w:r w:rsidRPr="00854990">
        <w:rPr>
          <w:spacing w:val="-3"/>
          <w:sz w:val="24"/>
        </w:rPr>
        <w:t xml:space="preserve">The </w:t>
      </w:r>
      <w:r w:rsidRPr="00854990">
        <w:rPr>
          <w:sz w:val="24"/>
        </w:rPr>
        <w:t xml:space="preserve">term </w:t>
      </w:r>
      <w:r w:rsidRPr="00854990">
        <w:rPr>
          <w:i/>
          <w:spacing w:val="2"/>
          <w:sz w:val="24"/>
        </w:rPr>
        <w:t xml:space="preserve">component </w:t>
      </w:r>
      <w:r w:rsidRPr="00854990">
        <w:rPr>
          <w:sz w:val="24"/>
        </w:rPr>
        <w:t xml:space="preserve">or </w:t>
      </w:r>
      <w:r w:rsidRPr="00854990">
        <w:rPr>
          <w:i/>
          <w:spacing w:val="2"/>
          <w:sz w:val="24"/>
        </w:rPr>
        <w:t xml:space="preserve">part </w:t>
      </w:r>
      <w:r w:rsidRPr="00854990">
        <w:rPr>
          <w:sz w:val="24"/>
        </w:rPr>
        <w:t xml:space="preserve">means any software or </w:t>
      </w:r>
      <w:r w:rsidRPr="00854990">
        <w:rPr>
          <w:spacing w:val="-4"/>
          <w:sz w:val="24"/>
        </w:rPr>
        <w:t xml:space="preserve">assembly </w:t>
      </w:r>
      <w:r w:rsidRPr="00854990">
        <w:rPr>
          <w:sz w:val="24"/>
        </w:rPr>
        <w:t xml:space="preserve">of </w:t>
      </w:r>
      <w:r w:rsidRPr="00854990">
        <w:rPr>
          <w:spacing w:val="-6"/>
          <w:sz w:val="24"/>
        </w:rPr>
        <w:t xml:space="preserve">materials </w:t>
      </w:r>
      <w:r w:rsidRPr="00854990">
        <w:rPr>
          <w:spacing w:val="-5"/>
          <w:sz w:val="24"/>
        </w:rPr>
        <w:t xml:space="preserve">intended </w:t>
      </w:r>
      <w:r w:rsidRPr="00854990">
        <w:rPr>
          <w:spacing w:val="-3"/>
          <w:sz w:val="24"/>
        </w:rPr>
        <w:t xml:space="preserve">or </w:t>
      </w:r>
      <w:r w:rsidRPr="00854990">
        <w:rPr>
          <w:spacing w:val="-4"/>
          <w:sz w:val="24"/>
        </w:rPr>
        <w:t>reasonably</w:t>
      </w:r>
      <w:r w:rsidRPr="00854990">
        <w:rPr>
          <w:spacing w:val="-5"/>
          <w:sz w:val="24"/>
        </w:rPr>
        <w:t xml:space="preserve"> </w:t>
      </w:r>
      <w:r w:rsidRPr="00854990">
        <w:rPr>
          <w:sz w:val="24"/>
        </w:rPr>
        <w:t>expected:</w:t>
      </w:r>
    </w:p>
    <w:p w:rsidR="00BC45BB" w:rsidRPr="00854990" w:rsidP="00854990" w14:paraId="21C53E9A" w14:textId="77777777">
      <w:pPr>
        <w:pStyle w:val="ListParagraph"/>
        <w:numPr>
          <w:ilvl w:val="1"/>
          <w:numId w:val="4"/>
        </w:numPr>
        <w:tabs>
          <w:tab w:val="left" w:pos="1408"/>
        </w:tabs>
        <w:spacing w:before="107" w:line="249" w:lineRule="auto"/>
        <w:ind w:right="2759" w:hanging="370"/>
        <w:jc w:val="both"/>
        <w:rPr>
          <w:sz w:val="24"/>
        </w:rPr>
      </w:pPr>
      <w:r w:rsidRPr="00854990">
        <w:rPr>
          <w:sz w:val="24"/>
        </w:rPr>
        <w:t xml:space="preserve">To </w:t>
      </w:r>
      <w:r w:rsidRPr="00854990">
        <w:rPr>
          <w:spacing w:val="-5"/>
          <w:sz w:val="24"/>
        </w:rPr>
        <w:t xml:space="preserve">alter </w:t>
      </w:r>
      <w:r w:rsidRPr="00854990">
        <w:rPr>
          <w:spacing w:val="-3"/>
          <w:sz w:val="24"/>
        </w:rPr>
        <w:t xml:space="preserve">or </w:t>
      </w:r>
      <w:r w:rsidRPr="00854990">
        <w:rPr>
          <w:sz w:val="24"/>
        </w:rPr>
        <w:t xml:space="preserve">affect </w:t>
      </w:r>
      <w:r w:rsidRPr="00854990">
        <w:rPr>
          <w:spacing w:val="-3"/>
          <w:sz w:val="24"/>
        </w:rPr>
        <w:t xml:space="preserve">the </w:t>
      </w:r>
      <w:r w:rsidRPr="00854990">
        <w:rPr>
          <w:sz w:val="24"/>
        </w:rPr>
        <w:t xml:space="preserve">tobacco </w:t>
      </w:r>
      <w:r w:rsidRPr="00854990">
        <w:rPr>
          <w:spacing w:val="-5"/>
          <w:sz w:val="24"/>
        </w:rPr>
        <w:t xml:space="preserve">product’s </w:t>
      </w:r>
      <w:r w:rsidRPr="00854990">
        <w:rPr>
          <w:spacing w:val="-4"/>
          <w:sz w:val="24"/>
        </w:rPr>
        <w:t xml:space="preserve">performance, </w:t>
      </w:r>
      <w:r w:rsidRPr="00854990">
        <w:rPr>
          <w:spacing w:val="-6"/>
          <w:sz w:val="24"/>
        </w:rPr>
        <w:t xml:space="preserve">composition, </w:t>
      </w:r>
      <w:r w:rsidRPr="00854990">
        <w:rPr>
          <w:spacing w:val="-5"/>
          <w:sz w:val="24"/>
        </w:rPr>
        <w:t xml:space="preserve">constituents, </w:t>
      </w:r>
      <w:r w:rsidRPr="00854990">
        <w:rPr>
          <w:sz w:val="24"/>
        </w:rPr>
        <w:t xml:space="preserve">or </w:t>
      </w:r>
      <w:r w:rsidRPr="00854990">
        <w:rPr>
          <w:spacing w:val="-4"/>
          <w:sz w:val="24"/>
        </w:rPr>
        <w:t>characteristics;</w:t>
      </w:r>
      <w:r w:rsidRPr="00854990">
        <w:rPr>
          <w:spacing w:val="26"/>
          <w:sz w:val="24"/>
        </w:rPr>
        <w:t xml:space="preserve"> </w:t>
      </w:r>
      <w:r w:rsidRPr="00854990">
        <w:rPr>
          <w:sz w:val="24"/>
        </w:rPr>
        <w:t>or</w:t>
      </w:r>
    </w:p>
    <w:p w:rsidR="00BC45BB" w:rsidRPr="00854990" w:rsidP="00854990" w14:paraId="26FF6912" w14:textId="77777777">
      <w:pPr>
        <w:pStyle w:val="ListParagraph"/>
        <w:numPr>
          <w:ilvl w:val="1"/>
          <w:numId w:val="4"/>
        </w:numPr>
        <w:tabs>
          <w:tab w:val="left" w:pos="1408"/>
        </w:tabs>
        <w:spacing w:before="112" w:line="333" w:lineRule="auto"/>
        <w:ind w:left="962" w:right="2040" w:firstLine="109"/>
        <w:jc w:val="both"/>
        <w:rPr>
          <w:sz w:val="24"/>
        </w:rPr>
      </w:pPr>
      <w:r w:rsidRPr="00854990">
        <w:rPr>
          <w:sz w:val="24"/>
        </w:rPr>
        <w:t xml:space="preserve">To be used </w:t>
      </w:r>
      <w:r w:rsidRPr="00854990">
        <w:rPr>
          <w:spacing w:val="-7"/>
          <w:sz w:val="24"/>
        </w:rPr>
        <w:t xml:space="preserve">with </w:t>
      </w:r>
      <w:r w:rsidRPr="00854990">
        <w:rPr>
          <w:sz w:val="24"/>
        </w:rPr>
        <w:t xml:space="preserve">or </w:t>
      </w:r>
      <w:r w:rsidRPr="00854990">
        <w:rPr>
          <w:spacing w:val="-7"/>
          <w:sz w:val="24"/>
        </w:rPr>
        <w:t xml:space="preserve">for </w:t>
      </w:r>
      <w:r w:rsidRPr="00854990">
        <w:rPr>
          <w:spacing w:val="-3"/>
          <w:sz w:val="24"/>
        </w:rPr>
        <w:t xml:space="preserve">the </w:t>
      </w:r>
      <w:r w:rsidRPr="00854990">
        <w:rPr>
          <w:spacing w:val="-5"/>
          <w:sz w:val="24"/>
        </w:rPr>
        <w:t xml:space="preserve">human </w:t>
      </w:r>
      <w:r w:rsidRPr="00854990">
        <w:rPr>
          <w:spacing w:val="-7"/>
          <w:sz w:val="24"/>
        </w:rPr>
        <w:t xml:space="preserve">consumption </w:t>
      </w:r>
      <w:r w:rsidRPr="00854990">
        <w:rPr>
          <w:sz w:val="24"/>
        </w:rPr>
        <w:t xml:space="preserve">of a tobacco </w:t>
      </w:r>
      <w:r w:rsidRPr="00854990">
        <w:rPr>
          <w:spacing w:val="-4"/>
          <w:sz w:val="24"/>
        </w:rPr>
        <w:t xml:space="preserve">product. </w:t>
      </w:r>
      <w:r w:rsidRPr="00854990">
        <w:rPr>
          <w:spacing w:val="-7"/>
          <w:sz w:val="24"/>
        </w:rPr>
        <w:t xml:space="preserve">Component </w:t>
      </w:r>
      <w:r w:rsidRPr="00854990">
        <w:rPr>
          <w:sz w:val="24"/>
        </w:rPr>
        <w:t xml:space="preserve">or part </w:t>
      </w:r>
      <w:r w:rsidRPr="00854990">
        <w:rPr>
          <w:spacing w:val="-6"/>
          <w:sz w:val="24"/>
        </w:rPr>
        <w:t xml:space="preserve">excludes </w:t>
      </w:r>
      <w:r w:rsidRPr="00854990">
        <w:rPr>
          <w:spacing w:val="-7"/>
          <w:sz w:val="24"/>
        </w:rPr>
        <w:t xml:space="preserve">anything </w:t>
      </w:r>
      <w:r w:rsidRPr="00854990">
        <w:rPr>
          <w:sz w:val="24"/>
        </w:rPr>
        <w:t xml:space="preserve">that </w:t>
      </w:r>
      <w:r w:rsidRPr="00854990">
        <w:rPr>
          <w:spacing w:val="-6"/>
          <w:sz w:val="24"/>
        </w:rPr>
        <w:t xml:space="preserve">is </w:t>
      </w:r>
      <w:r w:rsidRPr="00854990">
        <w:rPr>
          <w:sz w:val="24"/>
        </w:rPr>
        <w:t>an accessory of</w:t>
      </w:r>
      <w:r w:rsidRPr="00854990">
        <w:rPr>
          <w:spacing w:val="-45"/>
          <w:sz w:val="24"/>
        </w:rPr>
        <w:t xml:space="preserve"> </w:t>
      </w:r>
      <w:r w:rsidRPr="00854990">
        <w:rPr>
          <w:sz w:val="24"/>
        </w:rPr>
        <w:t xml:space="preserve">a tobacco </w:t>
      </w:r>
      <w:r w:rsidRPr="00854990">
        <w:rPr>
          <w:spacing w:val="-5"/>
          <w:sz w:val="24"/>
        </w:rPr>
        <w:t>product.</w:t>
      </w:r>
    </w:p>
    <w:p w:rsidR="00BC45BB" w:rsidRPr="00854990" w:rsidP="00854990" w14:paraId="2F6EAA30" w14:textId="77777777">
      <w:pPr>
        <w:pStyle w:val="BodyText"/>
        <w:spacing w:before="165" w:line="232" w:lineRule="auto"/>
        <w:ind w:left="967" w:right="886" w:hanging="4"/>
        <w:jc w:val="both"/>
      </w:pPr>
      <w:r w:rsidRPr="00854990">
        <w:t xml:space="preserve">FDA </w:t>
      </w:r>
      <w:r w:rsidRPr="00854990">
        <w:rPr>
          <w:spacing w:val="-3"/>
        </w:rPr>
        <w:t xml:space="preserve">notes </w:t>
      </w:r>
      <w:r w:rsidRPr="00854990">
        <w:t xml:space="preserve">that </w:t>
      </w:r>
      <w:r w:rsidRPr="00854990">
        <w:rPr>
          <w:i/>
          <w:spacing w:val="2"/>
        </w:rPr>
        <w:t xml:space="preserve">component </w:t>
      </w:r>
      <w:r w:rsidRPr="00854990">
        <w:t xml:space="preserve">and </w:t>
      </w:r>
      <w:r w:rsidRPr="00854990">
        <w:rPr>
          <w:i/>
          <w:spacing w:val="2"/>
        </w:rPr>
        <w:t xml:space="preserve">part </w:t>
      </w:r>
      <w:r w:rsidRPr="00854990">
        <w:t xml:space="preserve">are separate and </w:t>
      </w:r>
      <w:r w:rsidRPr="00854990">
        <w:rPr>
          <w:spacing w:val="-5"/>
        </w:rPr>
        <w:t xml:space="preserve">distinct terms </w:t>
      </w:r>
      <w:r w:rsidRPr="00854990">
        <w:rPr>
          <w:spacing w:val="-7"/>
        </w:rPr>
        <w:t xml:space="preserve">within </w:t>
      </w:r>
      <w:r w:rsidRPr="00854990">
        <w:t xml:space="preserve">chapter IX </w:t>
      </w:r>
      <w:r w:rsidRPr="00854990">
        <w:rPr>
          <w:spacing w:val="-3"/>
        </w:rPr>
        <w:t xml:space="preserve">of the </w:t>
      </w:r>
      <w:r w:rsidRPr="00854990">
        <w:t xml:space="preserve">FD&amp;C Act. However, </w:t>
      </w:r>
      <w:r w:rsidRPr="00854990">
        <w:rPr>
          <w:spacing w:val="-6"/>
        </w:rPr>
        <w:t xml:space="preserve">for </w:t>
      </w:r>
      <w:r w:rsidRPr="00854990">
        <w:rPr>
          <w:spacing w:val="-4"/>
        </w:rPr>
        <w:t xml:space="preserve">purposes </w:t>
      </w:r>
      <w:r w:rsidRPr="00854990">
        <w:t xml:space="preserve">of </w:t>
      </w:r>
      <w:r w:rsidRPr="00854990">
        <w:rPr>
          <w:spacing w:val="-7"/>
        </w:rPr>
        <w:t xml:space="preserve">this </w:t>
      </w:r>
      <w:r w:rsidRPr="00854990">
        <w:rPr>
          <w:spacing w:val="-6"/>
        </w:rPr>
        <w:t xml:space="preserve">guidance, </w:t>
      </w:r>
      <w:r w:rsidRPr="00854990">
        <w:t xml:space="preserve">FDA </w:t>
      </w:r>
      <w:r w:rsidRPr="00854990">
        <w:rPr>
          <w:spacing w:val="-5"/>
        </w:rPr>
        <w:t xml:space="preserve">is </w:t>
      </w:r>
      <w:r w:rsidRPr="00854990">
        <w:rPr>
          <w:spacing w:val="-6"/>
        </w:rPr>
        <w:t xml:space="preserve">using </w:t>
      </w:r>
      <w:r w:rsidRPr="00854990">
        <w:rPr>
          <w:spacing w:val="-3"/>
        </w:rPr>
        <w:t xml:space="preserve">the </w:t>
      </w:r>
      <w:r w:rsidRPr="00854990">
        <w:rPr>
          <w:spacing w:val="-5"/>
        </w:rPr>
        <w:t xml:space="preserve">terms component </w:t>
      </w:r>
      <w:r w:rsidRPr="00854990">
        <w:t xml:space="preserve">and part </w:t>
      </w:r>
      <w:r w:rsidRPr="00854990">
        <w:rPr>
          <w:spacing w:val="-4"/>
        </w:rPr>
        <w:t xml:space="preserve">interchangeably </w:t>
      </w:r>
      <w:r w:rsidRPr="00854990">
        <w:t xml:space="preserve">and </w:t>
      </w:r>
      <w:r w:rsidRPr="00854990">
        <w:rPr>
          <w:spacing w:val="-9"/>
        </w:rPr>
        <w:t xml:space="preserve">without </w:t>
      </w:r>
      <w:r w:rsidRPr="00854990">
        <w:rPr>
          <w:spacing w:val="-8"/>
        </w:rPr>
        <w:t xml:space="preserve">emphasizing </w:t>
      </w:r>
      <w:r w:rsidRPr="00854990">
        <w:rPr>
          <w:spacing w:val="-3"/>
        </w:rPr>
        <w:t xml:space="preserve">the </w:t>
      </w:r>
      <w:r w:rsidRPr="00854990">
        <w:rPr>
          <w:spacing w:val="-6"/>
        </w:rPr>
        <w:t xml:space="preserve">distinction. </w:t>
      </w:r>
      <w:r w:rsidRPr="00854990">
        <w:t xml:space="preserve">FDA may </w:t>
      </w:r>
      <w:r w:rsidRPr="00854990">
        <w:rPr>
          <w:spacing w:val="-4"/>
        </w:rPr>
        <w:t xml:space="preserve">clarify </w:t>
      </w:r>
      <w:r w:rsidRPr="00854990">
        <w:rPr>
          <w:spacing w:val="-3"/>
        </w:rPr>
        <w:t xml:space="preserve">the </w:t>
      </w:r>
      <w:r w:rsidRPr="00854990">
        <w:rPr>
          <w:spacing w:val="-8"/>
        </w:rPr>
        <w:t xml:space="preserve">distinctions </w:t>
      </w:r>
      <w:r w:rsidRPr="00854990">
        <w:t xml:space="preserve">between </w:t>
      </w:r>
      <w:r w:rsidRPr="00854990">
        <w:rPr>
          <w:spacing w:val="-7"/>
        </w:rPr>
        <w:t xml:space="preserve">component </w:t>
      </w:r>
      <w:r w:rsidRPr="00854990">
        <w:t xml:space="preserve">and part </w:t>
      </w:r>
      <w:r w:rsidRPr="00854990">
        <w:rPr>
          <w:spacing w:val="-9"/>
        </w:rPr>
        <w:t xml:space="preserve">in </w:t>
      </w:r>
      <w:r w:rsidRPr="00854990">
        <w:rPr>
          <w:spacing w:val="-3"/>
        </w:rPr>
        <w:t xml:space="preserve">the </w:t>
      </w:r>
      <w:r w:rsidRPr="00854990">
        <w:rPr>
          <w:spacing w:val="-5"/>
        </w:rPr>
        <w:t>future.</w:t>
      </w:r>
    </w:p>
    <w:p w:rsidR="00BC45BB" w:rsidRPr="00854990" w:rsidP="00854990" w14:paraId="4383B453" w14:textId="77777777">
      <w:pPr>
        <w:pStyle w:val="BodyText"/>
        <w:spacing w:before="8"/>
        <w:jc w:val="both"/>
        <w:rPr>
          <w:sz w:val="21"/>
        </w:rPr>
      </w:pPr>
    </w:p>
    <w:p w:rsidR="00BC45BB" w:rsidRPr="00854990" w:rsidP="00854990" w14:paraId="2EA9B988" w14:textId="77777777">
      <w:pPr>
        <w:pStyle w:val="ListParagraph"/>
        <w:numPr>
          <w:ilvl w:val="0"/>
          <w:numId w:val="6"/>
        </w:numPr>
        <w:tabs>
          <w:tab w:val="left" w:pos="655"/>
          <w:tab w:val="left" w:pos="656"/>
        </w:tabs>
        <w:spacing w:line="237" w:lineRule="auto"/>
        <w:ind w:left="721" w:right="1339" w:hanging="401"/>
        <w:jc w:val="both"/>
        <w:rPr>
          <w:sz w:val="24"/>
        </w:rPr>
      </w:pPr>
      <w:r w:rsidRPr="00854990">
        <w:rPr>
          <w:b/>
          <w:i/>
          <w:sz w:val="24"/>
        </w:rPr>
        <w:t>Domestic establishment</w:t>
      </w:r>
      <w:r w:rsidRPr="00854990">
        <w:rPr>
          <w:sz w:val="24"/>
        </w:rPr>
        <w:t xml:space="preserve">: </w:t>
      </w:r>
      <w:r w:rsidRPr="00854990">
        <w:rPr>
          <w:spacing w:val="-7"/>
          <w:sz w:val="24"/>
        </w:rPr>
        <w:t xml:space="preserve">The </w:t>
      </w:r>
      <w:r w:rsidRPr="00854990">
        <w:rPr>
          <w:spacing w:val="2"/>
          <w:sz w:val="24"/>
        </w:rPr>
        <w:t xml:space="preserve">term </w:t>
      </w:r>
      <w:r w:rsidRPr="00854990">
        <w:rPr>
          <w:i/>
          <w:spacing w:val="-3"/>
          <w:sz w:val="24"/>
        </w:rPr>
        <w:t xml:space="preserve">domestic </w:t>
      </w:r>
      <w:r w:rsidRPr="00854990">
        <w:rPr>
          <w:i/>
          <w:sz w:val="24"/>
        </w:rPr>
        <w:t xml:space="preserve">establishment </w:t>
      </w:r>
      <w:r w:rsidRPr="00854990">
        <w:rPr>
          <w:spacing w:val="-7"/>
          <w:sz w:val="24"/>
        </w:rPr>
        <w:t xml:space="preserve">means </w:t>
      </w:r>
      <w:r w:rsidRPr="00854990">
        <w:rPr>
          <w:sz w:val="24"/>
        </w:rPr>
        <w:t xml:space="preserve">an </w:t>
      </w:r>
      <w:r w:rsidRPr="00854990">
        <w:rPr>
          <w:spacing w:val="-8"/>
          <w:sz w:val="24"/>
        </w:rPr>
        <w:t xml:space="preserve">establishment </w:t>
      </w:r>
      <w:r w:rsidRPr="00854990">
        <w:rPr>
          <w:spacing w:val="-3"/>
          <w:sz w:val="24"/>
        </w:rPr>
        <w:t xml:space="preserve">in any </w:t>
      </w:r>
      <w:r w:rsidRPr="00854990">
        <w:rPr>
          <w:sz w:val="24"/>
        </w:rPr>
        <w:t xml:space="preserve">State or </w:t>
      </w:r>
      <w:r w:rsidRPr="00854990">
        <w:rPr>
          <w:spacing w:val="-4"/>
          <w:sz w:val="24"/>
        </w:rPr>
        <w:t xml:space="preserve">Territory </w:t>
      </w:r>
      <w:r w:rsidRPr="00854990">
        <w:rPr>
          <w:sz w:val="24"/>
        </w:rPr>
        <w:t xml:space="preserve">or </w:t>
      </w:r>
      <w:r w:rsidRPr="00854990">
        <w:rPr>
          <w:spacing w:val="-4"/>
          <w:sz w:val="24"/>
        </w:rPr>
        <w:t xml:space="preserve">possession </w:t>
      </w:r>
      <w:r w:rsidRPr="00854990">
        <w:rPr>
          <w:sz w:val="24"/>
        </w:rPr>
        <w:t xml:space="preserve">of </w:t>
      </w:r>
      <w:r w:rsidRPr="00854990">
        <w:rPr>
          <w:spacing w:val="-3"/>
          <w:sz w:val="24"/>
        </w:rPr>
        <w:t xml:space="preserve">the </w:t>
      </w:r>
      <w:r w:rsidRPr="00854990">
        <w:rPr>
          <w:spacing w:val="-4"/>
          <w:sz w:val="24"/>
        </w:rPr>
        <w:t>United</w:t>
      </w:r>
      <w:r w:rsidRPr="00854990">
        <w:rPr>
          <w:spacing w:val="35"/>
          <w:sz w:val="24"/>
        </w:rPr>
        <w:t xml:space="preserve"> </w:t>
      </w:r>
      <w:r w:rsidRPr="00854990">
        <w:rPr>
          <w:spacing w:val="2"/>
          <w:sz w:val="24"/>
        </w:rPr>
        <w:t>States.</w:t>
      </w:r>
    </w:p>
    <w:p w:rsidR="00BC45BB" w:rsidRPr="00854990" w:rsidP="00854990" w14:paraId="403F6708" w14:textId="77777777">
      <w:pPr>
        <w:pStyle w:val="BodyText"/>
        <w:spacing w:before="9"/>
        <w:jc w:val="both"/>
      </w:pPr>
    </w:p>
    <w:p w:rsidR="00BC45BB" w:rsidRPr="00854990" w:rsidP="00854990" w14:paraId="5B606277" w14:textId="77777777">
      <w:pPr>
        <w:pStyle w:val="ListParagraph"/>
        <w:numPr>
          <w:ilvl w:val="0"/>
          <w:numId w:val="6"/>
        </w:numPr>
        <w:tabs>
          <w:tab w:val="left" w:pos="703"/>
          <w:tab w:val="left" w:pos="704"/>
        </w:tabs>
        <w:spacing w:line="237" w:lineRule="auto"/>
        <w:ind w:left="720" w:right="1287" w:hanging="369"/>
        <w:jc w:val="both"/>
        <w:rPr>
          <w:sz w:val="24"/>
        </w:rPr>
      </w:pPr>
      <w:r w:rsidRPr="00854990">
        <w:rPr>
          <w:b/>
          <w:i/>
          <w:sz w:val="24"/>
        </w:rPr>
        <w:t>Establishment</w:t>
      </w:r>
      <w:r w:rsidRPr="00854990">
        <w:rPr>
          <w:sz w:val="24"/>
        </w:rPr>
        <w:t xml:space="preserve">: </w:t>
      </w:r>
      <w:r w:rsidRPr="00854990">
        <w:rPr>
          <w:spacing w:val="-7"/>
          <w:sz w:val="24"/>
        </w:rPr>
        <w:t xml:space="preserve">The </w:t>
      </w:r>
      <w:r w:rsidRPr="00854990">
        <w:rPr>
          <w:spacing w:val="3"/>
          <w:sz w:val="24"/>
        </w:rPr>
        <w:t xml:space="preserve">term </w:t>
      </w:r>
      <w:r w:rsidRPr="00854990">
        <w:rPr>
          <w:i/>
          <w:sz w:val="24"/>
        </w:rPr>
        <w:t xml:space="preserve">establishment </w:t>
      </w:r>
      <w:r w:rsidRPr="00854990">
        <w:rPr>
          <w:spacing w:val="-7"/>
          <w:sz w:val="24"/>
        </w:rPr>
        <w:t xml:space="preserve">means </w:t>
      </w:r>
      <w:r w:rsidRPr="00854990">
        <w:rPr>
          <w:sz w:val="24"/>
        </w:rPr>
        <w:t xml:space="preserve">a </w:t>
      </w:r>
      <w:r w:rsidRPr="00854990">
        <w:rPr>
          <w:spacing w:val="-4"/>
          <w:sz w:val="24"/>
        </w:rPr>
        <w:t xml:space="preserve">place </w:t>
      </w:r>
      <w:r w:rsidRPr="00854990">
        <w:rPr>
          <w:sz w:val="24"/>
        </w:rPr>
        <w:t xml:space="preserve">of </w:t>
      </w:r>
      <w:r w:rsidRPr="00854990">
        <w:rPr>
          <w:spacing w:val="-9"/>
          <w:sz w:val="24"/>
        </w:rPr>
        <w:t xml:space="preserve">business </w:t>
      </w:r>
      <w:r w:rsidRPr="00854990">
        <w:rPr>
          <w:spacing w:val="-7"/>
          <w:sz w:val="24"/>
        </w:rPr>
        <w:t xml:space="preserve">under </w:t>
      </w:r>
      <w:r w:rsidRPr="00854990">
        <w:rPr>
          <w:spacing w:val="-4"/>
          <w:sz w:val="24"/>
        </w:rPr>
        <w:t xml:space="preserve">one </w:t>
      </w:r>
      <w:r w:rsidRPr="00854990">
        <w:rPr>
          <w:spacing w:val="-6"/>
          <w:sz w:val="24"/>
        </w:rPr>
        <w:t xml:space="preserve">ownership </w:t>
      </w:r>
      <w:r w:rsidRPr="00854990">
        <w:rPr>
          <w:sz w:val="24"/>
        </w:rPr>
        <w:t xml:space="preserve">at </w:t>
      </w:r>
      <w:r w:rsidRPr="00854990">
        <w:rPr>
          <w:spacing w:val="-4"/>
          <w:sz w:val="24"/>
        </w:rPr>
        <w:t xml:space="preserve">one general </w:t>
      </w:r>
      <w:r w:rsidRPr="00854990">
        <w:rPr>
          <w:spacing w:val="-8"/>
          <w:sz w:val="24"/>
        </w:rPr>
        <w:t xml:space="preserve">physical location. </w:t>
      </w:r>
      <w:r w:rsidRPr="00854990">
        <w:rPr>
          <w:sz w:val="24"/>
        </w:rPr>
        <w:t xml:space="preserve">A </w:t>
      </w:r>
      <w:r w:rsidRPr="00854990">
        <w:rPr>
          <w:spacing w:val="-10"/>
          <w:sz w:val="24"/>
        </w:rPr>
        <w:t xml:space="preserve">single </w:t>
      </w:r>
      <w:r w:rsidRPr="00854990">
        <w:rPr>
          <w:spacing w:val="-11"/>
          <w:sz w:val="24"/>
        </w:rPr>
        <w:t xml:space="preserve">building </w:t>
      </w:r>
      <w:r w:rsidRPr="00854990">
        <w:rPr>
          <w:spacing w:val="-9"/>
          <w:sz w:val="24"/>
        </w:rPr>
        <w:t xml:space="preserve">ma </w:t>
      </w:r>
      <w:r w:rsidRPr="00854990">
        <w:rPr>
          <w:sz w:val="24"/>
        </w:rPr>
        <w:t xml:space="preserve">y </w:t>
      </w:r>
      <w:r w:rsidRPr="00854990">
        <w:rPr>
          <w:spacing w:val="-4"/>
          <w:sz w:val="24"/>
        </w:rPr>
        <w:t xml:space="preserve">house </w:t>
      </w:r>
      <w:r w:rsidRPr="00854990">
        <w:rPr>
          <w:spacing w:val="-5"/>
          <w:sz w:val="24"/>
        </w:rPr>
        <w:t xml:space="preserve">more </w:t>
      </w:r>
      <w:r w:rsidRPr="00854990">
        <w:rPr>
          <w:sz w:val="24"/>
        </w:rPr>
        <w:t xml:space="preserve">than </w:t>
      </w:r>
      <w:r w:rsidRPr="00854990">
        <w:rPr>
          <w:spacing w:val="-4"/>
          <w:sz w:val="24"/>
        </w:rPr>
        <w:t xml:space="preserve">one </w:t>
      </w:r>
      <w:r w:rsidRPr="00854990">
        <w:rPr>
          <w:spacing w:val="-10"/>
          <w:sz w:val="24"/>
        </w:rPr>
        <w:t xml:space="preserve">distinct </w:t>
      </w:r>
      <w:r w:rsidRPr="00854990">
        <w:rPr>
          <w:spacing w:val="-9"/>
          <w:sz w:val="24"/>
        </w:rPr>
        <w:t>establishment</w:t>
      </w:r>
      <w:r w:rsidRPr="00854990">
        <w:rPr>
          <w:spacing w:val="-24"/>
          <w:sz w:val="24"/>
        </w:rPr>
        <w:t xml:space="preserve"> </w:t>
      </w:r>
      <w:r w:rsidRPr="00854990">
        <w:rPr>
          <w:spacing w:val="-9"/>
          <w:sz w:val="24"/>
        </w:rPr>
        <w:t>if</w:t>
      </w:r>
      <w:r w:rsidRPr="00854990">
        <w:rPr>
          <w:spacing w:val="-37"/>
          <w:sz w:val="24"/>
        </w:rPr>
        <w:t xml:space="preserve"> </w:t>
      </w:r>
      <w:r w:rsidRPr="00854990">
        <w:rPr>
          <w:spacing w:val="-3"/>
          <w:sz w:val="24"/>
        </w:rPr>
        <w:t>the</w:t>
      </w:r>
      <w:r w:rsidRPr="00854990">
        <w:rPr>
          <w:spacing w:val="-6"/>
          <w:sz w:val="24"/>
        </w:rPr>
        <w:t xml:space="preserve"> </w:t>
      </w:r>
      <w:r w:rsidRPr="00854990">
        <w:rPr>
          <w:spacing w:val="-7"/>
          <w:sz w:val="24"/>
        </w:rPr>
        <w:t xml:space="preserve">establishments </w:t>
      </w:r>
      <w:r w:rsidRPr="00854990">
        <w:rPr>
          <w:sz w:val="24"/>
        </w:rPr>
        <w:t>are</w:t>
      </w:r>
      <w:r w:rsidRPr="00854990">
        <w:rPr>
          <w:spacing w:val="1"/>
          <w:sz w:val="24"/>
        </w:rPr>
        <w:t xml:space="preserve"> </w:t>
      </w:r>
      <w:r w:rsidRPr="00854990">
        <w:rPr>
          <w:spacing w:val="-7"/>
          <w:sz w:val="24"/>
        </w:rPr>
        <w:t>under</w:t>
      </w:r>
      <w:r w:rsidRPr="00854990">
        <w:rPr>
          <w:spacing w:val="-15"/>
          <w:sz w:val="24"/>
        </w:rPr>
        <w:t xml:space="preserve"> </w:t>
      </w:r>
      <w:r w:rsidRPr="00854990">
        <w:rPr>
          <w:sz w:val="24"/>
        </w:rPr>
        <w:t>separate</w:t>
      </w:r>
      <w:r w:rsidRPr="00854990">
        <w:rPr>
          <w:spacing w:val="-18"/>
          <w:sz w:val="24"/>
        </w:rPr>
        <w:t xml:space="preserve"> </w:t>
      </w:r>
      <w:r w:rsidRPr="00854990">
        <w:rPr>
          <w:spacing w:val="-7"/>
          <w:sz w:val="24"/>
        </w:rPr>
        <w:t>ownership.</w:t>
      </w:r>
    </w:p>
    <w:p w:rsidR="00BC45BB" w:rsidRPr="00854990" w:rsidP="00854990" w14:paraId="1BAE50CA" w14:textId="77777777">
      <w:pPr>
        <w:pStyle w:val="BodyText"/>
        <w:spacing w:before="8"/>
        <w:jc w:val="both"/>
        <w:rPr>
          <w:sz w:val="21"/>
        </w:rPr>
      </w:pPr>
    </w:p>
    <w:p w:rsidR="00BC45BB" w:rsidRPr="00854990" w:rsidP="00854990" w14:paraId="095E1BE5" w14:textId="77777777">
      <w:pPr>
        <w:pStyle w:val="ListParagraph"/>
        <w:numPr>
          <w:ilvl w:val="0"/>
          <w:numId w:val="6"/>
        </w:numPr>
        <w:tabs>
          <w:tab w:val="left" w:pos="706"/>
        </w:tabs>
        <w:spacing w:line="237" w:lineRule="auto"/>
        <w:ind w:left="721" w:right="1121" w:hanging="370"/>
        <w:jc w:val="both"/>
        <w:rPr>
          <w:sz w:val="24"/>
        </w:rPr>
      </w:pPr>
      <w:r w:rsidRPr="00854990">
        <w:rPr>
          <w:b/>
          <w:i/>
          <w:sz w:val="24"/>
        </w:rPr>
        <w:t>Finished tobacco product</w:t>
      </w:r>
      <w:r w:rsidRPr="00854990">
        <w:rPr>
          <w:b/>
          <w:sz w:val="24"/>
        </w:rPr>
        <w:t xml:space="preserve">: </w:t>
      </w:r>
      <w:r w:rsidRPr="00854990">
        <w:rPr>
          <w:spacing w:val="-3"/>
          <w:sz w:val="24"/>
        </w:rPr>
        <w:t xml:space="preserve">The </w:t>
      </w:r>
      <w:r w:rsidRPr="00854990">
        <w:rPr>
          <w:sz w:val="24"/>
        </w:rPr>
        <w:t xml:space="preserve">term </w:t>
      </w:r>
      <w:r w:rsidRPr="00854990">
        <w:rPr>
          <w:i/>
          <w:spacing w:val="2"/>
          <w:sz w:val="24"/>
        </w:rPr>
        <w:t xml:space="preserve">finished </w:t>
      </w:r>
      <w:r w:rsidRPr="00854990">
        <w:rPr>
          <w:i/>
          <w:sz w:val="24"/>
        </w:rPr>
        <w:t xml:space="preserve">tobacco </w:t>
      </w:r>
      <w:r w:rsidRPr="00854990">
        <w:rPr>
          <w:i/>
          <w:spacing w:val="3"/>
          <w:sz w:val="24"/>
        </w:rPr>
        <w:t xml:space="preserve">product </w:t>
      </w:r>
      <w:r w:rsidRPr="00854990">
        <w:rPr>
          <w:spacing w:val="-5"/>
          <w:sz w:val="24"/>
        </w:rPr>
        <w:t xml:space="preserve">means </w:t>
      </w:r>
      <w:r w:rsidRPr="00854990">
        <w:rPr>
          <w:sz w:val="24"/>
        </w:rPr>
        <w:t xml:space="preserve">a tobacco </w:t>
      </w:r>
      <w:r w:rsidRPr="00854990">
        <w:rPr>
          <w:spacing w:val="-4"/>
          <w:sz w:val="24"/>
        </w:rPr>
        <w:t xml:space="preserve">product, </w:t>
      </w:r>
      <w:r w:rsidRPr="00854990">
        <w:rPr>
          <w:spacing w:val="-10"/>
          <w:sz w:val="24"/>
        </w:rPr>
        <w:t xml:space="preserve">including </w:t>
      </w:r>
      <w:r w:rsidRPr="00854990">
        <w:rPr>
          <w:spacing w:val="-4"/>
          <w:sz w:val="24"/>
        </w:rPr>
        <w:t xml:space="preserve">all </w:t>
      </w:r>
      <w:r w:rsidRPr="00854990">
        <w:rPr>
          <w:spacing w:val="-5"/>
          <w:sz w:val="24"/>
        </w:rPr>
        <w:t xml:space="preserve">components </w:t>
      </w:r>
      <w:r w:rsidRPr="00854990">
        <w:rPr>
          <w:sz w:val="24"/>
        </w:rPr>
        <w:t xml:space="preserve">and parts, sealed </w:t>
      </w:r>
      <w:r w:rsidRPr="00854990">
        <w:rPr>
          <w:spacing w:val="-6"/>
          <w:sz w:val="24"/>
        </w:rPr>
        <w:t xml:space="preserve">in </w:t>
      </w:r>
      <w:r w:rsidRPr="00854990">
        <w:rPr>
          <w:spacing w:val="-5"/>
          <w:sz w:val="24"/>
        </w:rPr>
        <w:t xml:space="preserve">final packaging intended </w:t>
      </w:r>
      <w:r w:rsidRPr="00854990">
        <w:rPr>
          <w:spacing w:val="-7"/>
          <w:sz w:val="24"/>
        </w:rPr>
        <w:t xml:space="preserve">for </w:t>
      </w:r>
      <w:r w:rsidRPr="00854990">
        <w:rPr>
          <w:spacing w:val="-5"/>
          <w:sz w:val="24"/>
        </w:rPr>
        <w:t xml:space="preserve">consumer </w:t>
      </w:r>
      <w:r w:rsidRPr="00854990">
        <w:rPr>
          <w:spacing w:val="-3"/>
          <w:sz w:val="24"/>
        </w:rPr>
        <w:t xml:space="preserve">use </w:t>
      </w:r>
      <w:r w:rsidRPr="00854990">
        <w:rPr>
          <w:sz w:val="24"/>
        </w:rPr>
        <w:t xml:space="preserve">(e.g., </w:t>
      </w:r>
      <w:r w:rsidRPr="00854990">
        <w:rPr>
          <w:spacing w:val="-8"/>
          <w:sz w:val="24"/>
        </w:rPr>
        <w:t>filters</w:t>
      </w:r>
      <w:r w:rsidRPr="00854990">
        <w:rPr>
          <w:spacing w:val="-18"/>
          <w:sz w:val="24"/>
        </w:rPr>
        <w:t xml:space="preserve"> </w:t>
      </w:r>
      <w:r w:rsidRPr="00854990">
        <w:rPr>
          <w:sz w:val="24"/>
        </w:rPr>
        <w:t>or</w:t>
      </w:r>
      <w:r w:rsidRPr="00854990">
        <w:rPr>
          <w:spacing w:val="-6"/>
          <w:sz w:val="24"/>
        </w:rPr>
        <w:t xml:space="preserve"> filter</w:t>
      </w:r>
      <w:r w:rsidRPr="00854990">
        <w:rPr>
          <w:spacing w:val="-12"/>
          <w:sz w:val="24"/>
        </w:rPr>
        <w:t xml:space="preserve"> </w:t>
      </w:r>
      <w:r w:rsidRPr="00854990">
        <w:rPr>
          <w:spacing w:val="-3"/>
          <w:sz w:val="24"/>
        </w:rPr>
        <w:t>tubes</w:t>
      </w:r>
      <w:r w:rsidRPr="00854990">
        <w:rPr>
          <w:spacing w:val="-7"/>
          <w:sz w:val="24"/>
        </w:rPr>
        <w:t xml:space="preserve"> </w:t>
      </w:r>
      <w:r w:rsidRPr="00854990">
        <w:rPr>
          <w:spacing w:val="-9"/>
          <w:sz w:val="24"/>
        </w:rPr>
        <w:t>sold</w:t>
      </w:r>
      <w:r w:rsidRPr="00854990">
        <w:rPr>
          <w:spacing w:val="-22"/>
          <w:sz w:val="24"/>
        </w:rPr>
        <w:t xml:space="preserve"> </w:t>
      </w:r>
      <w:r w:rsidRPr="00854990">
        <w:rPr>
          <w:sz w:val="24"/>
        </w:rPr>
        <w:t xml:space="preserve">separately to </w:t>
      </w:r>
      <w:r w:rsidRPr="00854990">
        <w:rPr>
          <w:spacing w:val="-4"/>
          <w:sz w:val="24"/>
        </w:rPr>
        <w:t>consumers</w:t>
      </w:r>
      <w:r w:rsidRPr="00854990">
        <w:rPr>
          <w:spacing w:val="-8"/>
          <w:sz w:val="24"/>
        </w:rPr>
        <w:t xml:space="preserve"> </w:t>
      </w:r>
      <w:r w:rsidRPr="00854990">
        <w:rPr>
          <w:sz w:val="24"/>
        </w:rPr>
        <w:t>or</w:t>
      </w:r>
      <w:r w:rsidRPr="00854990">
        <w:rPr>
          <w:spacing w:val="-7"/>
          <w:sz w:val="24"/>
        </w:rPr>
        <w:t xml:space="preserve"> </w:t>
      </w:r>
      <w:r w:rsidRPr="00854990">
        <w:rPr>
          <w:sz w:val="24"/>
        </w:rPr>
        <w:t>as</w:t>
      </w:r>
      <w:r w:rsidRPr="00854990">
        <w:rPr>
          <w:spacing w:val="4"/>
          <w:sz w:val="24"/>
        </w:rPr>
        <w:t xml:space="preserve"> </w:t>
      </w:r>
      <w:r w:rsidRPr="00854990">
        <w:rPr>
          <w:sz w:val="24"/>
        </w:rPr>
        <w:t>part</w:t>
      </w:r>
      <w:r w:rsidRPr="00854990">
        <w:rPr>
          <w:spacing w:val="-1"/>
          <w:sz w:val="24"/>
        </w:rPr>
        <w:t xml:space="preserve"> </w:t>
      </w:r>
      <w:r w:rsidRPr="00854990">
        <w:rPr>
          <w:spacing w:val="-4"/>
          <w:sz w:val="24"/>
        </w:rPr>
        <w:t>of kits).</w:t>
      </w:r>
    </w:p>
    <w:p w:rsidR="00BC45BB" w:rsidRPr="00854990" w:rsidP="00854990" w14:paraId="7A60D0BE" w14:textId="77777777">
      <w:pPr>
        <w:pStyle w:val="BodyText"/>
        <w:spacing w:before="9"/>
        <w:jc w:val="both"/>
        <w:rPr>
          <w:sz w:val="21"/>
        </w:rPr>
      </w:pPr>
    </w:p>
    <w:p w:rsidR="00BC45BB" w:rsidRPr="00854990" w:rsidP="00854990" w14:paraId="6F34FDD6" w14:textId="77777777">
      <w:pPr>
        <w:pStyle w:val="ListParagraph"/>
        <w:numPr>
          <w:ilvl w:val="0"/>
          <w:numId w:val="6"/>
        </w:numPr>
        <w:tabs>
          <w:tab w:val="left" w:pos="703"/>
          <w:tab w:val="left" w:pos="704"/>
        </w:tabs>
        <w:spacing w:line="237" w:lineRule="auto"/>
        <w:ind w:left="720" w:right="1300" w:hanging="369"/>
        <w:jc w:val="both"/>
        <w:rPr>
          <w:sz w:val="24"/>
        </w:rPr>
      </w:pPr>
      <w:r w:rsidRPr="00854990">
        <w:rPr>
          <w:b/>
          <w:i/>
          <w:sz w:val="24"/>
        </w:rPr>
        <w:t>Labeling</w:t>
      </w:r>
      <w:r w:rsidRPr="00854990">
        <w:rPr>
          <w:sz w:val="24"/>
        </w:rPr>
        <w:t xml:space="preserve">: </w:t>
      </w:r>
      <w:r w:rsidRPr="00854990">
        <w:rPr>
          <w:spacing w:val="-7"/>
          <w:sz w:val="24"/>
        </w:rPr>
        <w:t xml:space="preserve">The </w:t>
      </w:r>
      <w:r w:rsidRPr="00854990">
        <w:rPr>
          <w:spacing w:val="2"/>
          <w:sz w:val="24"/>
        </w:rPr>
        <w:t xml:space="preserve">term </w:t>
      </w:r>
      <w:r w:rsidRPr="00854990">
        <w:rPr>
          <w:i/>
          <w:sz w:val="24"/>
        </w:rPr>
        <w:t>labeling</w:t>
      </w:r>
      <w:r w:rsidRPr="00854990">
        <w:rPr>
          <w:sz w:val="24"/>
        </w:rPr>
        <w:t xml:space="preserve">, </w:t>
      </w:r>
      <w:r w:rsidRPr="00854990">
        <w:rPr>
          <w:spacing w:val="-4"/>
          <w:sz w:val="24"/>
        </w:rPr>
        <w:t xml:space="preserve">based </w:t>
      </w:r>
      <w:r w:rsidRPr="00854990">
        <w:rPr>
          <w:sz w:val="24"/>
        </w:rPr>
        <w:t xml:space="preserve">on section </w:t>
      </w:r>
      <w:r w:rsidRPr="00854990">
        <w:rPr>
          <w:spacing w:val="-9"/>
          <w:sz w:val="24"/>
        </w:rPr>
        <w:t xml:space="preserve">201(m) </w:t>
      </w:r>
      <w:r w:rsidRPr="00854990">
        <w:rPr>
          <w:sz w:val="24"/>
        </w:rPr>
        <w:t xml:space="preserve">of </w:t>
      </w:r>
      <w:r w:rsidRPr="00854990">
        <w:rPr>
          <w:spacing w:val="-3"/>
          <w:sz w:val="24"/>
        </w:rPr>
        <w:t xml:space="preserve">the </w:t>
      </w:r>
      <w:r w:rsidRPr="00854990">
        <w:rPr>
          <w:sz w:val="24"/>
        </w:rPr>
        <w:t xml:space="preserve">FD&amp;C Act, </w:t>
      </w:r>
      <w:r w:rsidRPr="00854990">
        <w:rPr>
          <w:spacing w:val="-8"/>
          <w:sz w:val="24"/>
        </w:rPr>
        <w:t xml:space="preserve">means </w:t>
      </w:r>
      <w:r w:rsidRPr="00854990">
        <w:rPr>
          <w:sz w:val="24"/>
        </w:rPr>
        <w:t xml:space="preserve">all </w:t>
      </w:r>
      <w:r w:rsidRPr="00854990">
        <w:rPr>
          <w:spacing w:val="-14"/>
          <w:sz w:val="24"/>
        </w:rPr>
        <w:t xml:space="preserve">labels </w:t>
      </w:r>
      <w:r w:rsidRPr="00854990">
        <w:rPr>
          <w:spacing w:val="-5"/>
          <w:sz w:val="24"/>
        </w:rPr>
        <w:t xml:space="preserve">and </w:t>
      </w:r>
      <w:r w:rsidRPr="00854990">
        <w:rPr>
          <w:sz w:val="24"/>
        </w:rPr>
        <w:t xml:space="preserve">other </w:t>
      </w:r>
      <w:r w:rsidRPr="00854990">
        <w:rPr>
          <w:spacing w:val="-4"/>
          <w:sz w:val="24"/>
        </w:rPr>
        <w:t xml:space="preserve">written, </w:t>
      </w:r>
      <w:r w:rsidRPr="00854990">
        <w:rPr>
          <w:spacing w:val="-8"/>
          <w:sz w:val="24"/>
        </w:rPr>
        <w:t xml:space="preserve">printed, </w:t>
      </w:r>
      <w:r w:rsidRPr="00854990">
        <w:rPr>
          <w:sz w:val="24"/>
        </w:rPr>
        <w:t xml:space="preserve">or </w:t>
      </w:r>
      <w:r w:rsidRPr="00854990">
        <w:rPr>
          <w:spacing w:val="-8"/>
          <w:sz w:val="24"/>
        </w:rPr>
        <w:t xml:space="preserve">graphic </w:t>
      </w:r>
      <w:r w:rsidRPr="00854990">
        <w:rPr>
          <w:sz w:val="24"/>
        </w:rPr>
        <w:t xml:space="preserve">matter </w:t>
      </w:r>
      <w:r w:rsidRPr="00854990">
        <w:rPr>
          <w:spacing w:val="-6"/>
          <w:sz w:val="24"/>
        </w:rPr>
        <w:t xml:space="preserve">(1) upon </w:t>
      </w:r>
      <w:r w:rsidRPr="00854990">
        <w:rPr>
          <w:sz w:val="24"/>
        </w:rPr>
        <w:t xml:space="preserve">any tobacco </w:t>
      </w:r>
      <w:r w:rsidRPr="00854990">
        <w:rPr>
          <w:spacing w:val="-4"/>
          <w:sz w:val="24"/>
        </w:rPr>
        <w:t xml:space="preserve">product </w:t>
      </w:r>
      <w:r w:rsidRPr="00854990">
        <w:rPr>
          <w:sz w:val="24"/>
        </w:rPr>
        <w:t xml:space="preserve">or any of </w:t>
      </w:r>
      <w:r w:rsidRPr="00854990">
        <w:rPr>
          <w:spacing w:val="-6"/>
          <w:sz w:val="24"/>
        </w:rPr>
        <w:t xml:space="preserve">its </w:t>
      </w:r>
      <w:r w:rsidRPr="00854990">
        <w:rPr>
          <w:spacing w:val="-5"/>
          <w:sz w:val="24"/>
        </w:rPr>
        <w:t xml:space="preserve">containers </w:t>
      </w:r>
      <w:r w:rsidRPr="00854990">
        <w:rPr>
          <w:sz w:val="24"/>
        </w:rPr>
        <w:t xml:space="preserve">or wrappers, or </w:t>
      </w:r>
      <w:r w:rsidRPr="00854990">
        <w:rPr>
          <w:spacing w:val="-3"/>
          <w:sz w:val="24"/>
        </w:rPr>
        <w:t xml:space="preserve">(2) </w:t>
      </w:r>
      <w:r w:rsidRPr="00854990">
        <w:rPr>
          <w:spacing w:val="-5"/>
          <w:sz w:val="24"/>
        </w:rPr>
        <w:t xml:space="preserve">accompanying </w:t>
      </w:r>
      <w:r w:rsidRPr="00854990">
        <w:rPr>
          <w:sz w:val="24"/>
        </w:rPr>
        <w:t>such tobacco</w:t>
      </w:r>
      <w:r w:rsidRPr="00854990">
        <w:rPr>
          <w:spacing w:val="-12"/>
          <w:sz w:val="24"/>
        </w:rPr>
        <w:t xml:space="preserve"> </w:t>
      </w:r>
      <w:r w:rsidRPr="00854990">
        <w:rPr>
          <w:spacing w:val="-6"/>
          <w:sz w:val="24"/>
        </w:rPr>
        <w:t>product.</w:t>
      </w:r>
    </w:p>
    <w:p w:rsidR="00BC45BB" w:rsidRPr="00854990" w:rsidP="00854990" w14:paraId="5EFADB79" w14:textId="77777777">
      <w:pPr>
        <w:pStyle w:val="BodyText"/>
        <w:jc w:val="both"/>
        <w:rPr>
          <w:sz w:val="23"/>
        </w:rPr>
      </w:pPr>
    </w:p>
    <w:p w:rsidR="00BC45BB" w:rsidRPr="00854990" w:rsidP="00854990" w14:paraId="58C29DFA" w14:textId="77777777">
      <w:pPr>
        <w:pStyle w:val="ListParagraph"/>
        <w:numPr>
          <w:ilvl w:val="0"/>
          <w:numId w:val="6"/>
        </w:numPr>
        <w:tabs>
          <w:tab w:val="left" w:pos="703"/>
          <w:tab w:val="left" w:pos="704"/>
        </w:tabs>
        <w:ind w:left="718" w:right="1354" w:hanging="368"/>
        <w:jc w:val="both"/>
        <w:rPr>
          <w:sz w:val="24"/>
        </w:rPr>
      </w:pPr>
      <w:r w:rsidRPr="00854990">
        <w:rPr>
          <w:b/>
          <w:i/>
          <w:sz w:val="24"/>
        </w:rPr>
        <w:t>Manufacturing</w:t>
      </w:r>
      <w:r w:rsidRPr="00854990">
        <w:rPr>
          <w:sz w:val="24"/>
        </w:rPr>
        <w:t xml:space="preserve">: </w:t>
      </w:r>
      <w:r w:rsidRPr="00854990">
        <w:rPr>
          <w:spacing w:val="-7"/>
          <w:sz w:val="24"/>
        </w:rPr>
        <w:t xml:space="preserve">The </w:t>
      </w:r>
      <w:r w:rsidRPr="00854990">
        <w:rPr>
          <w:spacing w:val="2"/>
          <w:sz w:val="24"/>
        </w:rPr>
        <w:t xml:space="preserve">term </w:t>
      </w:r>
      <w:r w:rsidRPr="00854990">
        <w:rPr>
          <w:i/>
          <w:spacing w:val="2"/>
          <w:sz w:val="24"/>
        </w:rPr>
        <w:t xml:space="preserve">manufacturing </w:t>
      </w:r>
      <w:r w:rsidRPr="00854990">
        <w:rPr>
          <w:spacing w:val="-5"/>
          <w:sz w:val="24"/>
        </w:rPr>
        <w:t xml:space="preserve">means </w:t>
      </w:r>
      <w:r w:rsidRPr="00854990">
        <w:rPr>
          <w:spacing w:val="-7"/>
          <w:sz w:val="24"/>
        </w:rPr>
        <w:t xml:space="preserve">the </w:t>
      </w:r>
      <w:r w:rsidRPr="00854990">
        <w:rPr>
          <w:spacing w:val="-3"/>
          <w:sz w:val="24"/>
        </w:rPr>
        <w:t xml:space="preserve">manufacture, </w:t>
      </w:r>
      <w:r w:rsidRPr="00854990">
        <w:rPr>
          <w:spacing w:val="-6"/>
          <w:sz w:val="24"/>
        </w:rPr>
        <w:t xml:space="preserve">preparation, </w:t>
      </w:r>
      <w:r w:rsidRPr="00854990">
        <w:rPr>
          <w:spacing w:val="-7"/>
          <w:sz w:val="24"/>
        </w:rPr>
        <w:t xml:space="preserve">compounding, </w:t>
      </w:r>
      <w:r w:rsidRPr="00854990">
        <w:rPr>
          <w:sz w:val="24"/>
        </w:rPr>
        <w:t xml:space="preserve">or </w:t>
      </w:r>
      <w:r w:rsidRPr="00854990">
        <w:rPr>
          <w:spacing w:val="-7"/>
          <w:sz w:val="24"/>
        </w:rPr>
        <w:t xml:space="preserve">processing </w:t>
      </w:r>
      <w:r w:rsidRPr="00854990">
        <w:rPr>
          <w:sz w:val="24"/>
        </w:rPr>
        <w:t xml:space="preserve">of a tobacco </w:t>
      </w:r>
      <w:r w:rsidRPr="00854990">
        <w:rPr>
          <w:spacing w:val="-6"/>
          <w:sz w:val="24"/>
        </w:rPr>
        <w:t xml:space="preserve">product, </w:t>
      </w:r>
      <w:r w:rsidRPr="00854990">
        <w:rPr>
          <w:spacing w:val="-12"/>
          <w:sz w:val="24"/>
        </w:rPr>
        <w:t xml:space="preserve">including </w:t>
      </w:r>
      <w:r w:rsidRPr="00854990">
        <w:rPr>
          <w:spacing w:val="-4"/>
          <w:sz w:val="24"/>
        </w:rPr>
        <w:t xml:space="preserve">repackaging </w:t>
      </w:r>
      <w:r w:rsidRPr="00854990">
        <w:rPr>
          <w:sz w:val="24"/>
        </w:rPr>
        <w:t xml:space="preserve">or </w:t>
      </w:r>
      <w:r w:rsidRPr="00854990">
        <w:rPr>
          <w:spacing w:val="-4"/>
          <w:sz w:val="24"/>
        </w:rPr>
        <w:t xml:space="preserve">otherwise </w:t>
      </w:r>
      <w:r w:rsidRPr="00854990">
        <w:rPr>
          <w:spacing w:val="-9"/>
          <w:sz w:val="24"/>
        </w:rPr>
        <w:t xml:space="preserve">changing </w:t>
      </w:r>
      <w:r w:rsidRPr="00854990">
        <w:rPr>
          <w:spacing w:val="-3"/>
          <w:sz w:val="24"/>
        </w:rPr>
        <w:t xml:space="preserve">the </w:t>
      </w:r>
      <w:r w:rsidRPr="00854990">
        <w:rPr>
          <w:spacing w:val="-5"/>
          <w:sz w:val="24"/>
        </w:rPr>
        <w:t xml:space="preserve">container, </w:t>
      </w:r>
      <w:r w:rsidRPr="00854990">
        <w:rPr>
          <w:sz w:val="24"/>
        </w:rPr>
        <w:t xml:space="preserve">wrapper, or </w:t>
      </w:r>
      <w:r w:rsidRPr="00854990">
        <w:rPr>
          <w:spacing w:val="-11"/>
          <w:sz w:val="24"/>
        </w:rPr>
        <w:t xml:space="preserve">labeling </w:t>
      </w:r>
      <w:r w:rsidRPr="00854990">
        <w:rPr>
          <w:sz w:val="24"/>
        </w:rPr>
        <w:t xml:space="preserve">of any tobacco </w:t>
      </w:r>
      <w:r w:rsidRPr="00854990">
        <w:rPr>
          <w:spacing w:val="-4"/>
          <w:sz w:val="24"/>
        </w:rPr>
        <w:t xml:space="preserve">product </w:t>
      </w:r>
      <w:r w:rsidRPr="00854990">
        <w:rPr>
          <w:sz w:val="24"/>
        </w:rPr>
        <w:t xml:space="preserve">package </w:t>
      </w:r>
      <w:r w:rsidRPr="00854990">
        <w:rPr>
          <w:spacing w:val="-3"/>
          <w:sz w:val="24"/>
        </w:rPr>
        <w:t xml:space="preserve">(section 905(a)(1) </w:t>
      </w:r>
      <w:r w:rsidRPr="00854990">
        <w:rPr>
          <w:sz w:val="24"/>
        </w:rPr>
        <w:t xml:space="preserve">of </w:t>
      </w:r>
      <w:r w:rsidRPr="00854990">
        <w:rPr>
          <w:spacing w:val="-3"/>
          <w:sz w:val="24"/>
        </w:rPr>
        <w:t xml:space="preserve">the </w:t>
      </w:r>
      <w:r w:rsidRPr="00854990">
        <w:rPr>
          <w:sz w:val="24"/>
        </w:rPr>
        <w:t xml:space="preserve">FD&amp;C Act). </w:t>
      </w:r>
      <w:r w:rsidRPr="00854990">
        <w:rPr>
          <w:spacing w:val="-10"/>
          <w:sz w:val="24"/>
        </w:rPr>
        <w:t xml:space="preserve">This </w:t>
      </w:r>
      <w:r w:rsidRPr="00854990">
        <w:rPr>
          <w:spacing w:val="2"/>
          <w:sz w:val="24"/>
        </w:rPr>
        <w:t xml:space="preserve">term </w:t>
      </w:r>
      <w:r w:rsidRPr="00854990">
        <w:rPr>
          <w:spacing w:val="-13"/>
          <w:sz w:val="24"/>
        </w:rPr>
        <w:t xml:space="preserve">includes </w:t>
      </w:r>
      <w:r w:rsidRPr="00854990">
        <w:rPr>
          <w:spacing w:val="-7"/>
          <w:sz w:val="24"/>
        </w:rPr>
        <w:t xml:space="preserve">the </w:t>
      </w:r>
      <w:r w:rsidRPr="00854990">
        <w:rPr>
          <w:spacing w:val="-9"/>
          <w:sz w:val="24"/>
        </w:rPr>
        <w:t xml:space="preserve">activities </w:t>
      </w:r>
      <w:r w:rsidRPr="00854990">
        <w:rPr>
          <w:sz w:val="24"/>
        </w:rPr>
        <w:t xml:space="preserve">of </w:t>
      </w:r>
      <w:r w:rsidRPr="00854990">
        <w:rPr>
          <w:spacing w:val="-6"/>
          <w:sz w:val="24"/>
        </w:rPr>
        <w:t xml:space="preserve">reconstituting </w:t>
      </w:r>
      <w:r w:rsidRPr="00854990">
        <w:rPr>
          <w:spacing w:val="-4"/>
          <w:sz w:val="24"/>
        </w:rPr>
        <w:t xml:space="preserve">and </w:t>
      </w:r>
      <w:r w:rsidRPr="00854990">
        <w:rPr>
          <w:spacing w:val="-12"/>
          <w:sz w:val="24"/>
        </w:rPr>
        <w:t xml:space="preserve">blending </w:t>
      </w:r>
      <w:r w:rsidRPr="00854990">
        <w:rPr>
          <w:sz w:val="24"/>
        </w:rPr>
        <w:t xml:space="preserve">tobacco </w:t>
      </w:r>
      <w:r w:rsidRPr="00854990">
        <w:rPr>
          <w:spacing w:val="-9"/>
          <w:sz w:val="24"/>
        </w:rPr>
        <w:t xml:space="preserve">leaf; </w:t>
      </w:r>
      <w:r w:rsidRPr="00854990">
        <w:rPr>
          <w:spacing w:val="-4"/>
          <w:sz w:val="24"/>
        </w:rPr>
        <w:t xml:space="preserve">testing </w:t>
      </w:r>
      <w:r w:rsidRPr="00854990">
        <w:rPr>
          <w:spacing w:val="-3"/>
          <w:sz w:val="24"/>
        </w:rPr>
        <w:t xml:space="preserve">for </w:t>
      </w:r>
      <w:r w:rsidRPr="00854990">
        <w:rPr>
          <w:spacing w:val="-11"/>
          <w:sz w:val="24"/>
        </w:rPr>
        <w:t xml:space="preserve">quality </w:t>
      </w:r>
      <w:r w:rsidRPr="00854990">
        <w:rPr>
          <w:sz w:val="24"/>
        </w:rPr>
        <w:t xml:space="preserve">control </w:t>
      </w:r>
      <w:r w:rsidRPr="00854990">
        <w:rPr>
          <w:spacing w:val="-5"/>
          <w:sz w:val="24"/>
        </w:rPr>
        <w:t xml:space="preserve">and </w:t>
      </w:r>
      <w:r w:rsidRPr="00854990">
        <w:rPr>
          <w:spacing w:val="-4"/>
          <w:sz w:val="24"/>
        </w:rPr>
        <w:t xml:space="preserve">product release; </w:t>
      </w:r>
      <w:r w:rsidRPr="00854990">
        <w:rPr>
          <w:spacing w:val="-5"/>
          <w:sz w:val="24"/>
        </w:rPr>
        <w:t xml:space="preserve">and </w:t>
      </w:r>
      <w:r w:rsidRPr="00854990">
        <w:rPr>
          <w:spacing w:val="-8"/>
          <w:sz w:val="24"/>
        </w:rPr>
        <w:t xml:space="preserve">applying </w:t>
      </w:r>
      <w:r w:rsidRPr="00854990">
        <w:rPr>
          <w:spacing w:val="-3"/>
          <w:sz w:val="24"/>
        </w:rPr>
        <w:t xml:space="preserve">any </w:t>
      </w:r>
      <w:r w:rsidRPr="00854990">
        <w:rPr>
          <w:spacing w:val="-10"/>
          <w:sz w:val="24"/>
        </w:rPr>
        <w:t>chemical,</w:t>
      </w:r>
      <w:r w:rsidRPr="00854990">
        <w:rPr>
          <w:spacing w:val="-36"/>
          <w:sz w:val="24"/>
        </w:rPr>
        <w:t xml:space="preserve"> </w:t>
      </w:r>
      <w:r w:rsidRPr="00854990">
        <w:rPr>
          <w:spacing w:val="-10"/>
          <w:sz w:val="24"/>
        </w:rPr>
        <w:t>additive,</w:t>
      </w:r>
      <w:r w:rsidRPr="00854990">
        <w:rPr>
          <w:spacing w:val="-20"/>
          <w:sz w:val="24"/>
        </w:rPr>
        <w:t xml:space="preserve"> </w:t>
      </w:r>
      <w:r w:rsidRPr="00854990">
        <w:rPr>
          <w:spacing w:val="-3"/>
          <w:sz w:val="24"/>
        </w:rPr>
        <w:t>or</w:t>
      </w:r>
      <w:r w:rsidRPr="00854990">
        <w:rPr>
          <w:spacing w:val="-6"/>
          <w:sz w:val="24"/>
        </w:rPr>
        <w:t xml:space="preserve"> </w:t>
      </w:r>
      <w:r w:rsidRPr="00854990">
        <w:rPr>
          <w:spacing w:val="-4"/>
          <w:sz w:val="24"/>
        </w:rPr>
        <w:t>substance</w:t>
      </w:r>
      <w:r w:rsidRPr="00854990">
        <w:rPr>
          <w:spacing w:val="-9"/>
          <w:sz w:val="24"/>
        </w:rPr>
        <w:t xml:space="preserve"> </w:t>
      </w:r>
      <w:r w:rsidRPr="00854990">
        <w:rPr>
          <w:sz w:val="24"/>
        </w:rPr>
        <w:t>to</w:t>
      </w:r>
      <w:r w:rsidRPr="00854990">
        <w:rPr>
          <w:spacing w:val="1"/>
          <w:sz w:val="24"/>
        </w:rPr>
        <w:t xml:space="preserve"> </w:t>
      </w:r>
      <w:r w:rsidRPr="00854990">
        <w:rPr>
          <w:spacing w:val="-3"/>
          <w:sz w:val="24"/>
        </w:rPr>
        <w:t>the</w:t>
      </w:r>
      <w:r w:rsidRPr="00854990">
        <w:rPr>
          <w:spacing w:val="-8"/>
          <w:sz w:val="24"/>
        </w:rPr>
        <w:t xml:space="preserve"> </w:t>
      </w:r>
      <w:r w:rsidRPr="00854990">
        <w:rPr>
          <w:sz w:val="24"/>
        </w:rPr>
        <w:t>tobacco</w:t>
      </w:r>
      <w:r w:rsidRPr="00854990">
        <w:rPr>
          <w:spacing w:val="2"/>
          <w:sz w:val="24"/>
        </w:rPr>
        <w:t xml:space="preserve"> </w:t>
      </w:r>
      <w:r w:rsidRPr="00854990">
        <w:rPr>
          <w:spacing w:val="-8"/>
          <w:sz w:val="24"/>
        </w:rPr>
        <w:t>lea</w:t>
      </w:r>
      <w:r w:rsidRPr="00854990">
        <w:rPr>
          <w:spacing w:val="-19"/>
          <w:sz w:val="24"/>
        </w:rPr>
        <w:t xml:space="preserve"> </w:t>
      </w:r>
      <w:r w:rsidRPr="00854990">
        <w:rPr>
          <w:sz w:val="24"/>
        </w:rPr>
        <w:t>f</w:t>
      </w:r>
      <w:r w:rsidRPr="00854990">
        <w:rPr>
          <w:spacing w:val="1"/>
          <w:sz w:val="24"/>
        </w:rPr>
        <w:t xml:space="preserve"> </w:t>
      </w:r>
      <w:r w:rsidRPr="00854990">
        <w:rPr>
          <w:spacing w:val="-3"/>
          <w:sz w:val="24"/>
        </w:rPr>
        <w:t>other</w:t>
      </w:r>
      <w:r w:rsidRPr="00854990">
        <w:rPr>
          <w:spacing w:val="-5"/>
          <w:sz w:val="24"/>
        </w:rPr>
        <w:t xml:space="preserve"> </w:t>
      </w:r>
      <w:r w:rsidRPr="00854990">
        <w:rPr>
          <w:sz w:val="24"/>
        </w:rPr>
        <w:t>than</w:t>
      </w:r>
      <w:r w:rsidRPr="00854990">
        <w:rPr>
          <w:spacing w:val="2"/>
          <w:sz w:val="24"/>
        </w:rPr>
        <w:t xml:space="preserve"> </w:t>
      </w:r>
      <w:r w:rsidRPr="00854990">
        <w:rPr>
          <w:spacing w:val="-6"/>
          <w:sz w:val="24"/>
        </w:rPr>
        <w:t>potable</w:t>
      </w:r>
      <w:r w:rsidRPr="00854990">
        <w:rPr>
          <w:spacing w:val="-13"/>
          <w:sz w:val="24"/>
        </w:rPr>
        <w:t xml:space="preserve"> </w:t>
      </w:r>
      <w:r w:rsidRPr="00854990">
        <w:rPr>
          <w:spacing w:val="3"/>
          <w:sz w:val="24"/>
        </w:rPr>
        <w:t>water</w:t>
      </w:r>
      <w:r w:rsidRPr="00854990">
        <w:rPr>
          <w:spacing w:val="11"/>
          <w:sz w:val="24"/>
        </w:rPr>
        <w:t xml:space="preserve"> </w:t>
      </w:r>
      <w:r w:rsidRPr="00854990">
        <w:rPr>
          <w:spacing w:val="-9"/>
          <w:sz w:val="24"/>
        </w:rPr>
        <w:t>in</w:t>
      </w:r>
      <w:r w:rsidRPr="00854990">
        <w:rPr>
          <w:spacing w:val="-35"/>
          <w:sz w:val="24"/>
        </w:rPr>
        <w:t xml:space="preserve"> </w:t>
      </w:r>
      <w:r w:rsidRPr="00854990">
        <w:rPr>
          <w:spacing w:val="-3"/>
          <w:sz w:val="24"/>
        </w:rPr>
        <w:t>the</w:t>
      </w:r>
      <w:r w:rsidRPr="00854990">
        <w:rPr>
          <w:spacing w:val="-6"/>
          <w:sz w:val="24"/>
        </w:rPr>
        <w:t xml:space="preserve"> </w:t>
      </w:r>
      <w:r w:rsidRPr="00854990">
        <w:rPr>
          <w:spacing w:val="-3"/>
          <w:sz w:val="24"/>
        </w:rPr>
        <w:t>form</w:t>
      </w:r>
      <w:r w:rsidRPr="00854990">
        <w:rPr>
          <w:spacing w:val="-8"/>
          <w:sz w:val="24"/>
        </w:rPr>
        <w:t xml:space="preserve"> </w:t>
      </w:r>
      <w:r w:rsidRPr="00854990">
        <w:rPr>
          <w:sz w:val="24"/>
        </w:rPr>
        <w:t xml:space="preserve">of </w:t>
      </w:r>
      <w:r w:rsidRPr="00854990">
        <w:rPr>
          <w:spacing w:val="3"/>
          <w:sz w:val="24"/>
        </w:rPr>
        <w:t xml:space="preserve">steam </w:t>
      </w:r>
      <w:r w:rsidRPr="00854990">
        <w:rPr>
          <w:sz w:val="24"/>
        </w:rPr>
        <w:t xml:space="preserve">or </w:t>
      </w:r>
      <w:r w:rsidRPr="00854990">
        <w:rPr>
          <w:spacing w:val="-9"/>
          <w:sz w:val="24"/>
        </w:rPr>
        <w:t xml:space="preserve">mist. This </w:t>
      </w:r>
      <w:r w:rsidRPr="00854990">
        <w:rPr>
          <w:spacing w:val="2"/>
          <w:sz w:val="24"/>
        </w:rPr>
        <w:t xml:space="preserve">term </w:t>
      </w:r>
      <w:r w:rsidRPr="00854990">
        <w:rPr>
          <w:spacing w:val="-6"/>
          <w:sz w:val="24"/>
        </w:rPr>
        <w:t xml:space="preserve">excludes </w:t>
      </w:r>
      <w:r w:rsidRPr="00854990">
        <w:rPr>
          <w:spacing w:val="-3"/>
          <w:sz w:val="24"/>
        </w:rPr>
        <w:t xml:space="preserve">the </w:t>
      </w:r>
      <w:r w:rsidRPr="00854990">
        <w:rPr>
          <w:spacing w:val="-9"/>
          <w:sz w:val="24"/>
        </w:rPr>
        <w:t xml:space="preserve">activities </w:t>
      </w:r>
      <w:r w:rsidRPr="00854990">
        <w:rPr>
          <w:sz w:val="24"/>
        </w:rPr>
        <w:t xml:space="preserve">of </w:t>
      </w:r>
      <w:r w:rsidRPr="00854990">
        <w:rPr>
          <w:spacing w:val="-6"/>
          <w:sz w:val="24"/>
        </w:rPr>
        <w:t xml:space="preserve">de-stemming, </w:t>
      </w:r>
      <w:r w:rsidRPr="00854990">
        <w:rPr>
          <w:spacing w:val="-9"/>
          <w:sz w:val="24"/>
        </w:rPr>
        <w:t xml:space="preserve">drying, </w:t>
      </w:r>
      <w:r w:rsidRPr="00854990">
        <w:rPr>
          <w:sz w:val="24"/>
        </w:rPr>
        <w:t xml:space="preserve">or </w:t>
      </w:r>
      <w:r w:rsidRPr="00854990">
        <w:rPr>
          <w:spacing w:val="-9"/>
          <w:sz w:val="24"/>
        </w:rPr>
        <w:t xml:space="preserve">packing </w:t>
      </w:r>
      <w:r w:rsidRPr="00854990">
        <w:rPr>
          <w:sz w:val="24"/>
        </w:rPr>
        <w:t>tobacco leaf; mechanically re moving foreign material from tobacco leaves; and humidifying tobacco lea f with nothing other than potable water in the form of steam or</w:t>
      </w:r>
      <w:r w:rsidRPr="00854990">
        <w:rPr>
          <w:spacing w:val="-1"/>
          <w:sz w:val="24"/>
        </w:rPr>
        <w:t xml:space="preserve"> </w:t>
      </w:r>
      <w:r w:rsidRPr="00854990">
        <w:rPr>
          <w:sz w:val="24"/>
        </w:rPr>
        <w:t>mist.</w:t>
      </w:r>
    </w:p>
    <w:p w:rsidR="00BC45BB" w:rsidRPr="00854990" w:rsidP="00854990" w14:paraId="3D3364AD" w14:textId="77777777">
      <w:pPr>
        <w:pStyle w:val="BodyText"/>
        <w:spacing w:before="6"/>
        <w:jc w:val="both"/>
        <w:rPr>
          <w:sz w:val="22"/>
        </w:rPr>
      </w:pPr>
    </w:p>
    <w:p w:rsidR="00BC45BB" w:rsidRPr="00854990" w:rsidP="00854990" w14:paraId="77AA070D" w14:textId="77777777">
      <w:pPr>
        <w:pStyle w:val="ListParagraph"/>
        <w:numPr>
          <w:ilvl w:val="0"/>
          <w:numId w:val="6"/>
        </w:numPr>
        <w:tabs>
          <w:tab w:val="left" w:pos="704"/>
          <w:tab w:val="left" w:pos="705"/>
        </w:tabs>
        <w:spacing w:line="237" w:lineRule="auto"/>
        <w:ind w:left="720" w:right="1432" w:hanging="369"/>
        <w:jc w:val="both"/>
        <w:rPr>
          <w:sz w:val="24"/>
        </w:rPr>
      </w:pPr>
      <w:r w:rsidRPr="00854990">
        <w:rPr>
          <w:b/>
          <w:i/>
          <w:spacing w:val="-3"/>
          <w:sz w:val="24"/>
        </w:rPr>
        <w:t>Owner</w:t>
      </w:r>
      <w:r w:rsidRPr="00854990">
        <w:rPr>
          <w:spacing w:val="-3"/>
          <w:sz w:val="24"/>
        </w:rPr>
        <w:t xml:space="preserve">: </w:t>
      </w:r>
      <w:r w:rsidRPr="00854990">
        <w:rPr>
          <w:spacing w:val="-7"/>
          <w:sz w:val="24"/>
        </w:rPr>
        <w:t xml:space="preserve">The </w:t>
      </w:r>
      <w:r w:rsidRPr="00854990">
        <w:rPr>
          <w:spacing w:val="3"/>
          <w:sz w:val="24"/>
        </w:rPr>
        <w:t xml:space="preserve">term </w:t>
      </w:r>
      <w:r w:rsidRPr="00854990">
        <w:rPr>
          <w:i/>
          <w:spacing w:val="5"/>
          <w:sz w:val="24"/>
        </w:rPr>
        <w:t xml:space="preserve">owner </w:t>
      </w:r>
      <w:r w:rsidRPr="00854990">
        <w:rPr>
          <w:spacing w:val="-7"/>
          <w:sz w:val="24"/>
        </w:rPr>
        <w:t xml:space="preserve">means </w:t>
      </w:r>
      <w:r w:rsidRPr="00854990">
        <w:rPr>
          <w:sz w:val="24"/>
        </w:rPr>
        <w:t xml:space="preserve">a </w:t>
      </w:r>
      <w:r w:rsidRPr="00854990">
        <w:rPr>
          <w:spacing w:val="-4"/>
          <w:sz w:val="24"/>
        </w:rPr>
        <w:t xml:space="preserve">person, </w:t>
      </w:r>
      <w:r w:rsidRPr="00854990">
        <w:rPr>
          <w:sz w:val="24"/>
        </w:rPr>
        <w:t xml:space="preserve">as </w:t>
      </w:r>
      <w:r w:rsidRPr="00854990">
        <w:rPr>
          <w:spacing w:val="-8"/>
          <w:sz w:val="24"/>
        </w:rPr>
        <w:t xml:space="preserve">defined </w:t>
      </w:r>
      <w:r w:rsidRPr="00854990">
        <w:rPr>
          <w:spacing w:val="-9"/>
          <w:sz w:val="24"/>
        </w:rPr>
        <w:t xml:space="preserve">in </w:t>
      </w:r>
      <w:r w:rsidRPr="00854990">
        <w:rPr>
          <w:sz w:val="24"/>
        </w:rPr>
        <w:t xml:space="preserve">section </w:t>
      </w:r>
      <w:r w:rsidRPr="00854990">
        <w:rPr>
          <w:spacing w:val="-4"/>
          <w:sz w:val="24"/>
        </w:rPr>
        <w:t xml:space="preserve">201(e) </w:t>
      </w:r>
      <w:r w:rsidRPr="00854990">
        <w:rPr>
          <w:sz w:val="24"/>
        </w:rPr>
        <w:t xml:space="preserve">of </w:t>
      </w:r>
      <w:r w:rsidRPr="00854990">
        <w:rPr>
          <w:spacing w:val="-3"/>
          <w:sz w:val="24"/>
        </w:rPr>
        <w:t xml:space="preserve">the </w:t>
      </w:r>
      <w:r w:rsidRPr="00854990">
        <w:rPr>
          <w:sz w:val="24"/>
        </w:rPr>
        <w:t>FD&amp;C</w:t>
      </w:r>
      <w:r w:rsidRPr="00854990">
        <w:rPr>
          <w:spacing w:val="-33"/>
          <w:sz w:val="24"/>
        </w:rPr>
        <w:t xml:space="preserve"> </w:t>
      </w:r>
      <w:r w:rsidRPr="00854990">
        <w:rPr>
          <w:sz w:val="24"/>
        </w:rPr>
        <w:t xml:space="preserve">Act, </w:t>
      </w:r>
      <w:r w:rsidRPr="00854990">
        <w:rPr>
          <w:spacing w:val="-6"/>
          <w:sz w:val="24"/>
        </w:rPr>
        <w:t>who</w:t>
      </w:r>
      <w:r w:rsidRPr="00854990">
        <w:rPr>
          <w:spacing w:val="-16"/>
          <w:sz w:val="24"/>
        </w:rPr>
        <w:t xml:space="preserve"> </w:t>
      </w:r>
      <w:r w:rsidRPr="00854990">
        <w:rPr>
          <w:spacing w:val="-5"/>
          <w:sz w:val="24"/>
        </w:rPr>
        <w:t>has</w:t>
      </w:r>
      <w:r w:rsidRPr="00854990">
        <w:rPr>
          <w:spacing w:val="-15"/>
          <w:sz w:val="24"/>
        </w:rPr>
        <w:t xml:space="preserve"> </w:t>
      </w:r>
      <w:r w:rsidRPr="00854990">
        <w:rPr>
          <w:sz w:val="24"/>
        </w:rPr>
        <w:t>an</w:t>
      </w:r>
      <w:r w:rsidRPr="00854990">
        <w:rPr>
          <w:spacing w:val="4"/>
          <w:sz w:val="24"/>
        </w:rPr>
        <w:t xml:space="preserve"> </w:t>
      </w:r>
      <w:r w:rsidRPr="00854990">
        <w:rPr>
          <w:spacing w:val="-6"/>
          <w:sz w:val="24"/>
        </w:rPr>
        <w:t>ownership</w:t>
      </w:r>
      <w:r w:rsidRPr="00854990">
        <w:rPr>
          <w:spacing w:val="-14"/>
          <w:sz w:val="24"/>
        </w:rPr>
        <w:t xml:space="preserve"> </w:t>
      </w:r>
      <w:r w:rsidRPr="00854990">
        <w:rPr>
          <w:spacing w:val="-5"/>
          <w:sz w:val="24"/>
        </w:rPr>
        <w:t>interest</w:t>
      </w:r>
      <w:r w:rsidRPr="00854990">
        <w:rPr>
          <w:spacing w:val="-10"/>
          <w:sz w:val="24"/>
        </w:rPr>
        <w:t xml:space="preserve"> </w:t>
      </w:r>
      <w:r w:rsidRPr="00854990">
        <w:rPr>
          <w:spacing w:val="-9"/>
          <w:sz w:val="24"/>
        </w:rPr>
        <w:t>in</w:t>
      </w:r>
      <w:r w:rsidRPr="00854990">
        <w:rPr>
          <w:spacing w:val="-36"/>
          <w:sz w:val="24"/>
        </w:rPr>
        <w:t xml:space="preserve"> </w:t>
      </w:r>
      <w:r w:rsidRPr="00854990">
        <w:rPr>
          <w:sz w:val="24"/>
        </w:rPr>
        <w:t>an</w:t>
      </w:r>
      <w:r w:rsidRPr="00854990">
        <w:rPr>
          <w:spacing w:val="3"/>
          <w:sz w:val="24"/>
        </w:rPr>
        <w:t xml:space="preserve"> </w:t>
      </w:r>
      <w:r w:rsidRPr="00854990">
        <w:rPr>
          <w:spacing w:val="-7"/>
          <w:sz w:val="24"/>
        </w:rPr>
        <w:t>establishment.</w:t>
      </w:r>
    </w:p>
    <w:p w:rsidR="00BC45BB" w:rsidRPr="00854990" w:rsidP="00854990" w14:paraId="50DD857E" w14:textId="77777777">
      <w:pPr>
        <w:pStyle w:val="BodyText"/>
        <w:spacing w:before="4"/>
        <w:jc w:val="both"/>
        <w:rPr>
          <w:sz w:val="23"/>
        </w:rPr>
      </w:pPr>
    </w:p>
    <w:p w:rsidR="00BC45BB" w:rsidRPr="00854990" w:rsidP="00854990" w14:paraId="5D5711B5" w14:textId="77777777">
      <w:pPr>
        <w:pStyle w:val="ListParagraph"/>
        <w:numPr>
          <w:ilvl w:val="0"/>
          <w:numId w:val="6"/>
        </w:numPr>
        <w:tabs>
          <w:tab w:val="left" w:pos="703"/>
          <w:tab w:val="left" w:pos="704"/>
        </w:tabs>
        <w:spacing w:line="237" w:lineRule="auto"/>
        <w:ind w:left="721" w:right="1491" w:hanging="370"/>
        <w:jc w:val="both"/>
        <w:rPr>
          <w:sz w:val="24"/>
        </w:rPr>
      </w:pPr>
      <w:r w:rsidRPr="00854990">
        <w:rPr>
          <w:b/>
          <w:i/>
          <w:sz w:val="24"/>
        </w:rPr>
        <w:t>Operator</w:t>
      </w:r>
      <w:r w:rsidRPr="00854990">
        <w:rPr>
          <w:sz w:val="24"/>
        </w:rPr>
        <w:t>:</w:t>
      </w:r>
      <w:r w:rsidRPr="00854990">
        <w:rPr>
          <w:spacing w:val="1"/>
          <w:sz w:val="24"/>
        </w:rPr>
        <w:t xml:space="preserve"> </w:t>
      </w:r>
      <w:r w:rsidRPr="00854990">
        <w:rPr>
          <w:spacing w:val="-7"/>
          <w:sz w:val="24"/>
        </w:rPr>
        <w:t>The</w:t>
      </w:r>
      <w:r w:rsidRPr="00854990">
        <w:rPr>
          <w:spacing w:val="-20"/>
          <w:sz w:val="24"/>
        </w:rPr>
        <w:t xml:space="preserve"> </w:t>
      </w:r>
      <w:r w:rsidRPr="00854990">
        <w:rPr>
          <w:spacing w:val="2"/>
          <w:sz w:val="24"/>
        </w:rPr>
        <w:t>term</w:t>
      </w:r>
      <w:r w:rsidRPr="00854990">
        <w:rPr>
          <w:spacing w:val="9"/>
          <w:sz w:val="24"/>
        </w:rPr>
        <w:t xml:space="preserve"> </w:t>
      </w:r>
      <w:r w:rsidRPr="00854990">
        <w:rPr>
          <w:sz w:val="24"/>
        </w:rPr>
        <w:t>operator</w:t>
      </w:r>
      <w:r w:rsidRPr="00854990">
        <w:rPr>
          <w:spacing w:val="1"/>
          <w:sz w:val="24"/>
        </w:rPr>
        <w:t xml:space="preserve"> </w:t>
      </w:r>
      <w:r w:rsidRPr="00854990">
        <w:rPr>
          <w:spacing w:val="-9"/>
          <w:sz w:val="24"/>
        </w:rPr>
        <w:t>means</w:t>
      </w:r>
      <w:r w:rsidRPr="00854990">
        <w:rPr>
          <w:spacing w:val="-25"/>
          <w:sz w:val="24"/>
        </w:rPr>
        <w:t xml:space="preserve"> </w:t>
      </w:r>
      <w:r w:rsidRPr="00854990">
        <w:rPr>
          <w:sz w:val="24"/>
        </w:rPr>
        <w:t>a</w:t>
      </w:r>
      <w:r w:rsidRPr="00854990">
        <w:rPr>
          <w:spacing w:val="2"/>
          <w:sz w:val="24"/>
        </w:rPr>
        <w:t xml:space="preserve"> </w:t>
      </w:r>
      <w:r w:rsidRPr="00854990">
        <w:rPr>
          <w:spacing w:val="-3"/>
          <w:sz w:val="24"/>
        </w:rPr>
        <w:t>person,</w:t>
      </w:r>
      <w:r w:rsidRPr="00854990">
        <w:rPr>
          <w:spacing w:val="-8"/>
          <w:sz w:val="24"/>
        </w:rPr>
        <w:t xml:space="preserve"> </w:t>
      </w:r>
      <w:r w:rsidRPr="00854990">
        <w:rPr>
          <w:sz w:val="24"/>
        </w:rPr>
        <w:t>as</w:t>
      </w:r>
      <w:r w:rsidRPr="00854990">
        <w:rPr>
          <w:spacing w:val="6"/>
          <w:sz w:val="24"/>
        </w:rPr>
        <w:t xml:space="preserve"> </w:t>
      </w:r>
      <w:r w:rsidRPr="00854990">
        <w:rPr>
          <w:spacing w:val="-6"/>
          <w:sz w:val="24"/>
        </w:rPr>
        <w:t>defined</w:t>
      </w:r>
      <w:r w:rsidRPr="00854990">
        <w:rPr>
          <w:spacing w:val="-13"/>
          <w:sz w:val="24"/>
        </w:rPr>
        <w:t xml:space="preserve"> </w:t>
      </w:r>
      <w:r w:rsidRPr="00854990">
        <w:rPr>
          <w:spacing w:val="-9"/>
          <w:sz w:val="24"/>
        </w:rPr>
        <w:t>in</w:t>
      </w:r>
      <w:r w:rsidRPr="00854990">
        <w:rPr>
          <w:spacing w:val="-35"/>
          <w:sz w:val="24"/>
        </w:rPr>
        <w:t xml:space="preserve"> </w:t>
      </w:r>
      <w:r w:rsidRPr="00854990">
        <w:rPr>
          <w:sz w:val="24"/>
        </w:rPr>
        <w:t>section</w:t>
      </w:r>
      <w:r w:rsidRPr="00854990">
        <w:rPr>
          <w:spacing w:val="1"/>
          <w:sz w:val="24"/>
        </w:rPr>
        <w:t xml:space="preserve"> </w:t>
      </w:r>
      <w:r w:rsidRPr="00854990">
        <w:rPr>
          <w:spacing w:val="-4"/>
          <w:sz w:val="24"/>
        </w:rPr>
        <w:t>201(e)</w:t>
      </w:r>
      <w:r w:rsidRPr="00854990">
        <w:rPr>
          <w:spacing w:val="-8"/>
          <w:sz w:val="24"/>
        </w:rPr>
        <w:t xml:space="preserve"> </w:t>
      </w:r>
      <w:r w:rsidRPr="00854990">
        <w:rPr>
          <w:sz w:val="24"/>
        </w:rPr>
        <w:t>of</w:t>
      </w:r>
      <w:r w:rsidRPr="00854990">
        <w:rPr>
          <w:spacing w:val="6"/>
          <w:sz w:val="24"/>
        </w:rPr>
        <w:t xml:space="preserve"> </w:t>
      </w:r>
      <w:r w:rsidRPr="00854990">
        <w:rPr>
          <w:spacing w:val="-3"/>
          <w:sz w:val="24"/>
        </w:rPr>
        <w:t>the</w:t>
      </w:r>
      <w:r w:rsidRPr="00854990">
        <w:rPr>
          <w:spacing w:val="-6"/>
          <w:sz w:val="24"/>
        </w:rPr>
        <w:t xml:space="preserve"> </w:t>
      </w:r>
      <w:r w:rsidRPr="00854990">
        <w:rPr>
          <w:sz w:val="24"/>
        </w:rPr>
        <w:t xml:space="preserve">FD&amp;C Act, </w:t>
      </w:r>
      <w:r w:rsidRPr="00854990">
        <w:rPr>
          <w:spacing w:val="-6"/>
          <w:sz w:val="24"/>
        </w:rPr>
        <w:t xml:space="preserve">who </w:t>
      </w:r>
      <w:r w:rsidRPr="00854990">
        <w:rPr>
          <w:spacing w:val="-5"/>
          <w:sz w:val="24"/>
        </w:rPr>
        <w:t xml:space="preserve">has </w:t>
      </w:r>
      <w:r w:rsidRPr="00854990">
        <w:rPr>
          <w:spacing w:val="-9"/>
          <w:sz w:val="24"/>
        </w:rPr>
        <w:t xml:space="preserve">management </w:t>
      </w:r>
      <w:r w:rsidRPr="00854990">
        <w:rPr>
          <w:spacing w:val="-4"/>
          <w:sz w:val="24"/>
        </w:rPr>
        <w:t xml:space="preserve">authority </w:t>
      </w:r>
      <w:r w:rsidRPr="00854990">
        <w:rPr>
          <w:spacing w:val="-3"/>
          <w:sz w:val="24"/>
        </w:rPr>
        <w:t xml:space="preserve">over </w:t>
      </w:r>
      <w:r w:rsidRPr="00854990">
        <w:rPr>
          <w:sz w:val="24"/>
        </w:rPr>
        <w:t>an</w:t>
      </w:r>
      <w:r w:rsidRPr="00854990">
        <w:rPr>
          <w:spacing w:val="-36"/>
          <w:sz w:val="24"/>
        </w:rPr>
        <w:t xml:space="preserve"> </w:t>
      </w:r>
      <w:r w:rsidRPr="00854990">
        <w:rPr>
          <w:spacing w:val="-8"/>
          <w:sz w:val="24"/>
        </w:rPr>
        <w:t>establishment.</w:t>
      </w:r>
    </w:p>
    <w:p w:rsidR="00BC45BB" w:rsidRPr="00854990" w:rsidP="00854990" w14:paraId="704F2BE9" w14:textId="77777777">
      <w:pPr>
        <w:pStyle w:val="BodyText"/>
        <w:spacing w:before="10"/>
        <w:jc w:val="both"/>
        <w:rPr>
          <w:sz w:val="21"/>
        </w:rPr>
      </w:pPr>
    </w:p>
    <w:p w:rsidR="00BC45BB" w:rsidRPr="00854990" w:rsidP="00854990" w14:paraId="6CBB8370" w14:textId="27642205">
      <w:pPr>
        <w:pStyle w:val="ListParagraph"/>
        <w:numPr>
          <w:ilvl w:val="0"/>
          <w:numId w:val="6"/>
        </w:numPr>
        <w:tabs>
          <w:tab w:val="left" w:pos="703"/>
          <w:tab w:val="left" w:pos="704"/>
        </w:tabs>
        <w:ind w:left="703" w:hanging="353"/>
        <w:jc w:val="both"/>
        <w:rPr>
          <w:sz w:val="24"/>
        </w:rPr>
      </w:pPr>
      <w:r w:rsidRPr="00854990">
        <w:rPr>
          <w:b/>
          <w:i/>
          <w:sz w:val="24"/>
        </w:rPr>
        <w:t xml:space="preserve">Tobacco product: </w:t>
      </w:r>
      <w:r w:rsidRPr="00854990">
        <w:rPr>
          <w:spacing w:val="-3"/>
          <w:sz w:val="24"/>
        </w:rPr>
        <w:t xml:space="preserve">The </w:t>
      </w:r>
      <w:r w:rsidRPr="00854990">
        <w:rPr>
          <w:sz w:val="24"/>
        </w:rPr>
        <w:t xml:space="preserve">term </w:t>
      </w:r>
      <w:r w:rsidRPr="00854990">
        <w:rPr>
          <w:i/>
          <w:spacing w:val="2"/>
          <w:sz w:val="24"/>
        </w:rPr>
        <w:t xml:space="preserve">tobacco </w:t>
      </w:r>
      <w:r w:rsidRPr="00854990">
        <w:rPr>
          <w:i/>
          <w:sz w:val="24"/>
        </w:rPr>
        <w:t xml:space="preserve">product </w:t>
      </w:r>
      <w:r w:rsidRPr="00854990">
        <w:rPr>
          <w:spacing w:val="-5"/>
          <w:sz w:val="24"/>
        </w:rPr>
        <w:t xml:space="preserve">is </w:t>
      </w:r>
      <w:r w:rsidRPr="00854990">
        <w:rPr>
          <w:spacing w:val="-4"/>
          <w:sz w:val="24"/>
        </w:rPr>
        <w:t xml:space="preserve">defined </w:t>
      </w:r>
      <w:r w:rsidRPr="00854990">
        <w:rPr>
          <w:spacing w:val="-6"/>
          <w:sz w:val="24"/>
        </w:rPr>
        <w:t xml:space="preserve">in </w:t>
      </w:r>
      <w:r w:rsidRPr="00854990">
        <w:rPr>
          <w:spacing w:val="-4"/>
          <w:sz w:val="24"/>
        </w:rPr>
        <w:t>section 201(</w:t>
      </w:r>
      <w:r w:rsidRPr="00854990">
        <w:rPr>
          <w:spacing w:val="-4"/>
          <w:sz w:val="24"/>
        </w:rPr>
        <w:t>rr</w:t>
      </w:r>
      <w:r w:rsidRPr="00854990">
        <w:rPr>
          <w:spacing w:val="-4"/>
          <w:sz w:val="24"/>
        </w:rPr>
        <w:t xml:space="preserve">) </w:t>
      </w:r>
      <w:r w:rsidRPr="00854990">
        <w:rPr>
          <w:spacing w:val="-3"/>
          <w:sz w:val="24"/>
        </w:rPr>
        <w:t xml:space="preserve">of the </w:t>
      </w:r>
      <w:r w:rsidRPr="00854990">
        <w:rPr>
          <w:sz w:val="24"/>
        </w:rPr>
        <w:t>FD&amp;C</w:t>
      </w:r>
      <w:r w:rsidRPr="00854990">
        <w:rPr>
          <w:spacing w:val="16"/>
          <w:sz w:val="24"/>
        </w:rPr>
        <w:t xml:space="preserve"> </w:t>
      </w:r>
      <w:r w:rsidRPr="00854990">
        <w:rPr>
          <w:sz w:val="24"/>
        </w:rPr>
        <w:t>Act,</w:t>
      </w:r>
    </w:p>
    <w:p w:rsidR="00BC45BB" w:rsidRPr="00854990" w:rsidP="00854990" w14:paraId="0D95DDE8" w14:textId="77777777">
      <w:pPr>
        <w:pStyle w:val="BodyText"/>
        <w:spacing w:before="63"/>
        <w:ind w:left="720"/>
        <w:jc w:val="both"/>
      </w:pPr>
      <w:r w:rsidRPr="00854990">
        <w:t>which states in relevant part:</w:t>
      </w:r>
    </w:p>
    <w:p w:rsidR="00BC45BB" w:rsidRPr="00854990" w:rsidP="00854990" w14:paraId="496ECCBF" w14:textId="77777777">
      <w:pPr>
        <w:pStyle w:val="ListParagraph"/>
        <w:numPr>
          <w:ilvl w:val="0"/>
          <w:numId w:val="3"/>
        </w:numPr>
        <w:tabs>
          <w:tab w:val="left" w:pos="1072"/>
        </w:tabs>
        <w:spacing w:before="109"/>
        <w:ind w:right="1329"/>
        <w:jc w:val="both"/>
        <w:rPr>
          <w:sz w:val="24"/>
        </w:rPr>
      </w:pPr>
      <w:r w:rsidRPr="00854990">
        <w:rPr>
          <w:spacing w:val="-3"/>
          <w:sz w:val="24"/>
        </w:rPr>
        <w:t xml:space="preserve">The </w:t>
      </w:r>
      <w:r w:rsidRPr="00854990">
        <w:rPr>
          <w:spacing w:val="2"/>
          <w:sz w:val="24"/>
        </w:rPr>
        <w:t xml:space="preserve">term </w:t>
      </w:r>
      <w:r w:rsidRPr="00854990">
        <w:rPr>
          <w:sz w:val="24"/>
        </w:rPr>
        <w:t>“tobacco product” means any product made or derived from tobacco, or containing nicotine from any source, that is intended for human consumption, including any component, part, or accessory of a tobacco product (except for raw materials other than tobacco used in manufacturing a component, part, or accessory of a tobacco product).</w:t>
      </w:r>
    </w:p>
    <w:p w:rsidR="00BC45BB" w:rsidRPr="00854990" w:rsidP="00854990" w14:paraId="3AB18F75" w14:textId="7AD49AF7">
      <w:pPr>
        <w:pStyle w:val="ListParagraph"/>
        <w:numPr>
          <w:ilvl w:val="0"/>
          <w:numId w:val="3"/>
        </w:numPr>
        <w:jc w:val="both"/>
        <w:rPr>
          <w:spacing w:val="-3"/>
          <w:sz w:val="24"/>
        </w:rPr>
      </w:pPr>
      <w:r w:rsidRPr="00854990">
        <w:rPr>
          <w:spacing w:val="-3"/>
          <w:sz w:val="24"/>
        </w:rPr>
        <w:t>The term “tobacco product” does not mean an article that is a drug under [section 201(g)(</w:t>
      </w:r>
      <w:r w:rsidRPr="00854990" w:rsidR="00916AFD">
        <w:rPr>
          <w:spacing w:val="-3"/>
          <w:sz w:val="24"/>
        </w:rPr>
        <w:t>1)];</w:t>
      </w:r>
      <w:r w:rsidRPr="00854990">
        <w:rPr>
          <w:spacing w:val="-3"/>
          <w:sz w:val="24"/>
        </w:rPr>
        <w:t xml:space="preserve"> a device </w:t>
      </w:r>
      <w:r w:rsidRPr="00854990">
        <w:rPr>
          <w:spacing w:val="-3"/>
          <w:sz w:val="24"/>
        </w:rPr>
        <w:t>under [section 201(h)]; a combination product described in section 503(g) [of the FD&amp;C Act]; or a food under [section 201(f)] if such article contains no nicotine, or no more than trace amounts of naturally occurring nicotine.</w:t>
      </w:r>
    </w:p>
    <w:p w:rsidR="00BC45BB" w:rsidRPr="00854990" w:rsidP="00854990" w14:paraId="7664E611" w14:textId="46969D1B">
      <w:pPr>
        <w:pStyle w:val="BodyText"/>
        <w:spacing w:before="200" w:line="223" w:lineRule="auto"/>
        <w:ind w:left="1075" w:right="1223" w:hanging="4"/>
        <w:jc w:val="both"/>
        <w:rPr>
          <w:sz w:val="16"/>
        </w:rPr>
      </w:pPr>
      <w:r w:rsidRPr="00854990">
        <w:rPr>
          <w:spacing w:val="-3"/>
        </w:rPr>
        <w:t xml:space="preserve">Note </w:t>
      </w:r>
      <w:r w:rsidRPr="00854990">
        <w:t xml:space="preserve">that </w:t>
      </w:r>
      <w:r w:rsidRPr="00854990">
        <w:rPr>
          <w:spacing w:val="-10"/>
        </w:rPr>
        <w:t xml:space="preserve">this definition </w:t>
      </w:r>
      <w:r w:rsidRPr="00854990">
        <w:rPr>
          <w:spacing w:val="-7"/>
        </w:rPr>
        <w:t xml:space="preserve">includes </w:t>
      </w:r>
      <w:r w:rsidRPr="00854990">
        <w:t xml:space="preserve">accessories and </w:t>
      </w:r>
      <w:r w:rsidRPr="00854990">
        <w:rPr>
          <w:spacing w:val="-6"/>
        </w:rPr>
        <w:t xml:space="preserve">components </w:t>
      </w:r>
      <w:r w:rsidRPr="00854990">
        <w:t xml:space="preserve">and parts of tobacco </w:t>
      </w:r>
      <w:r w:rsidRPr="00854990">
        <w:rPr>
          <w:spacing w:val="-4"/>
        </w:rPr>
        <w:t xml:space="preserve">products, </w:t>
      </w:r>
      <w:r w:rsidRPr="00854990">
        <w:t xml:space="preserve">whether they contain nicotine, or are </w:t>
      </w:r>
      <w:r w:rsidRPr="00854990">
        <w:rPr>
          <w:spacing w:val="-7"/>
        </w:rPr>
        <w:t xml:space="preserve">made </w:t>
      </w:r>
      <w:r w:rsidRPr="00854990">
        <w:t xml:space="preserve">or </w:t>
      </w:r>
      <w:r w:rsidRPr="00854990">
        <w:rPr>
          <w:spacing w:val="-4"/>
        </w:rPr>
        <w:t xml:space="preserve">derived </w:t>
      </w:r>
      <w:r w:rsidRPr="00854990">
        <w:rPr>
          <w:spacing w:val="-5"/>
        </w:rPr>
        <w:t xml:space="preserve">from </w:t>
      </w:r>
      <w:r w:rsidRPr="00854990">
        <w:t xml:space="preserve">tobacco, and whether they are </w:t>
      </w:r>
      <w:r w:rsidRPr="00854990">
        <w:rPr>
          <w:spacing w:val="-9"/>
        </w:rPr>
        <w:t xml:space="preserve">sold </w:t>
      </w:r>
      <w:r w:rsidRPr="00854990">
        <w:t xml:space="preserve">or </w:t>
      </w:r>
      <w:r w:rsidRPr="00854990">
        <w:rPr>
          <w:spacing w:val="-7"/>
        </w:rPr>
        <w:t xml:space="preserve">distributed </w:t>
      </w:r>
      <w:r w:rsidRPr="00854990">
        <w:t xml:space="preserve">as </w:t>
      </w:r>
      <w:r w:rsidRPr="00854990">
        <w:rPr>
          <w:spacing w:val="-6"/>
        </w:rPr>
        <w:t xml:space="preserve">finished </w:t>
      </w:r>
      <w:r w:rsidRPr="00854990">
        <w:t>tobacco products.</w:t>
      </w:r>
      <w:r>
        <w:rPr>
          <w:rStyle w:val="FootnoteReference"/>
        </w:rPr>
        <w:footnoteReference w:id="6"/>
      </w:r>
      <w:r w:rsidRPr="00854990" w:rsidR="006F7D39">
        <w:rPr>
          <w:sz w:val="16"/>
        </w:rPr>
        <w:t xml:space="preserve"> </w:t>
      </w:r>
    </w:p>
    <w:p w:rsidR="00BC45BB" w:rsidRPr="00854990" w:rsidP="00854990" w14:paraId="79383897" w14:textId="77777777">
      <w:pPr>
        <w:pStyle w:val="BodyText"/>
        <w:spacing w:before="3"/>
        <w:jc w:val="both"/>
        <w:rPr>
          <w:sz w:val="26"/>
        </w:rPr>
      </w:pPr>
    </w:p>
    <w:p w:rsidR="0083140F" w:rsidRPr="00854990" w:rsidP="00854990" w14:paraId="15D58273" w14:textId="1D824898">
      <w:pPr>
        <w:pStyle w:val="Heading2"/>
        <w:numPr>
          <w:ilvl w:val="0"/>
          <w:numId w:val="7"/>
        </w:numPr>
        <w:tabs>
          <w:tab w:val="left" w:pos="1280"/>
          <w:tab w:val="left" w:pos="1281"/>
        </w:tabs>
        <w:spacing w:before="159"/>
        <w:ind w:hanging="706"/>
        <w:jc w:val="both"/>
      </w:pPr>
      <w:bookmarkStart w:id="11" w:name="_DISCUSSION"/>
      <w:bookmarkEnd w:id="11"/>
      <w:r w:rsidRPr="00854990">
        <w:t>DISCUSSION</w:t>
      </w:r>
    </w:p>
    <w:p w:rsidR="00BC45BB" w:rsidRPr="00854990" w:rsidP="00854990" w14:paraId="382BC8AF" w14:textId="77777777">
      <w:pPr>
        <w:pStyle w:val="BodyText"/>
        <w:spacing w:before="6"/>
        <w:jc w:val="both"/>
        <w:rPr>
          <w:b/>
          <w:sz w:val="20"/>
        </w:rPr>
      </w:pPr>
    </w:p>
    <w:p w:rsidR="00BC45BB" w:rsidRPr="00854990" w:rsidP="00854990" w14:paraId="02BEAD08" w14:textId="77777777">
      <w:pPr>
        <w:pStyle w:val="ListParagraph"/>
        <w:numPr>
          <w:ilvl w:val="0"/>
          <w:numId w:val="2"/>
        </w:numPr>
        <w:tabs>
          <w:tab w:val="left" w:pos="1774"/>
          <w:tab w:val="left" w:pos="1775"/>
        </w:tabs>
        <w:spacing w:before="1" w:line="247" w:lineRule="auto"/>
        <w:ind w:right="2049"/>
        <w:jc w:val="both"/>
        <w:rPr>
          <w:b/>
          <w:sz w:val="24"/>
        </w:rPr>
      </w:pPr>
      <w:r w:rsidRPr="00854990">
        <w:rPr>
          <w:b/>
          <w:spacing w:val="-6"/>
          <w:sz w:val="24"/>
        </w:rPr>
        <w:t xml:space="preserve">Who </w:t>
      </w:r>
      <w:r w:rsidRPr="00854990">
        <w:rPr>
          <w:b/>
          <w:sz w:val="24"/>
        </w:rPr>
        <w:t xml:space="preserve">Registers their Establishment </w:t>
      </w:r>
      <w:r w:rsidRPr="00854990">
        <w:rPr>
          <w:b/>
          <w:spacing w:val="-4"/>
          <w:sz w:val="24"/>
        </w:rPr>
        <w:t xml:space="preserve">and </w:t>
      </w:r>
      <w:r w:rsidRPr="00854990">
        <w:rPr>
          <w:b/>
          <w:spacing w:val="-5"/>
          <w:sz w:val="24"/>
        </w:rPr>
        <w:t xml:space="preserve">Submits </w:t>
      </w:r>
      <w:r w:rsidRPr="00854990">
        <w:rPr>
          <w:b/>
          <w:sz w:val="24"/>
        </w:rPr>
        <w:t xml:space="preserve">Product Listing </w:t>
      </w:r>
      <w:r w:rsidRPr="00854990">
        <w:rPr>
          <w:b/>
          <w:spacing w:val="-4"/>
          <w:sz w:val="24"/>
        </w:rPr>
        <w:t xml:space="preserve">Information </w:t>
      </w:r>
      <w:r w:rsidRPr="00854990">
        <w:rPr>
          <w:b/>
          <w:spacing w:val="-3"/>
          <w:sz w:val="24"/>
        </w:rPr>
        <w:t xml:space="preserve">Under </w:t>
      </w:r>
      <w:r w:rsidRPr="00854990">
        <w:rPr>
          <w:b/>
          <w:spacing w:val="2"/>
          <w:sz w:val="24"/>
        </w:rPr>
        <w:t xml:space="preserve">Section </w:t>
      </w:r>
      <w:r w:rsidRPr="00854990">
        <w:rPr>
          <w:b/>
          <w:sz w:val="24"/>
        </w:rPr>
        <w:t>905 of the FD&amp;C</w:t>
      </w:r>
      <w:r w:rsidRPr="00854990">
        <w:rPr>
          <w:b/>
          <w:spacing w:val="-34"/>
          <w:sz w:val="24"/>
        </w:rPr>
        <w:t xml:space="preserve"> </w:t>
      </w:r>
      <w:r w:rsidRPr="00854990">
        <w:rPr>
          <w:b/>
          <w:sz w:val="24"/>
        </w:rPr>
        <w:t>Act?</w:t>
      </w:r>
    </w:p>
    <w:p w:rsidR="00BC45BB" w:rsidRPr="00854990" w:rsidP="00854990" w14:paraId="6800BC02" w14:textId="35F69D5D">
      <w:pPr>
        <w:pStyle w:val="BodyText"/>
        <w:spacing w:before="214"/>
        <w:ind w:left="351" w:right="1132"/>
        <w:jc w:val="both"/>
      </w:pPr>
      <w:r w:rsidRPr="00854990">
        <w:t xml:space="preserve">Every person </w:t>
      </w:r>
      <w:r w:rsidRPr="00854990">
        <w:rPr>
          <w:spacing w:val="-6"/>
        </w:rPr>
        <w:t xml:space="preserve">who </w:t>
      </w:r>
      <w:r w:rsidRPr="00854990">
        <w:rPr>
          <w:spacing w:val="-3"/>
        </w:rPr>
        <w:t xml:space="preserve">owns </w:t>
      </w:r>
      <w:r w:rsidRPr="00854990">
        <w:t xml:space="preserve">or operates any </w:t>
      </w:r>
      <w:r w:rsidRPr="00854990">
        <w:rPr>
          <w:spacing w:val="-8"/>
        </w:rPr>
        <w:t xml:space="preserve">domestic </w:t>
      </w:r>
      <w:r w:rsidRPr="00854990">
        <w:rPr>
          <w:spacing w:val="-9"/>
        </w:rPr>
        <w:t xml:space="preserve">establishment </w:t>
      </w:r>
      <w:r w:rsidRPr="00854990">
        <w:rPr>
          <w:spacing w:val="-4"/>
        </w:rPr>
        <w:t xml:space="preserve">engaged </w:t>
      </w:r>
      <w:r w:rsidRPr="00854990">
        <w:rPr>
          <w:spacing w:val="-9"/>
        </w:rPr>
        <w:t xml:space="preserve">in </w:t>
      </w:r>
      <w:r w:rsidRPr="00854990">
        <w:rPr>
          <w:spacing w:val="-8"/>
        </w:rPr>
        <w:t xml:space="preserve">manufacturing </w:t>
      </w:r>
      <w:r w:rsidRPr="00854990">
        <w:t xml:space="preserve">regulated tobacco products </w:t>
      </w:r>
      <w:r w:rsidRPr="00854990">
        <w:rPr>
          <w:spacing w:val="-8"/>
        </w:rPr>
        <w:t xml:space="preserve">must </w:t>
      </w:r>
      <w:r w:rsidRPr="00854990">
        <w:rPr>
          <w:spacing w:val="-3"/>
        </w:rPr>
        <w:t xml:space="preserve">register </w:t>
      </w:r>
      <w:r w:rsidRPr="00854990">
        <w:rPr>
          <w:spacing w:val="-6"/>
        </w:rPr>
        <w:t xml:space="preserve">under </w:t>
      </w:r>
      <w:r w:rsidRPr="00854990">
        <w:t xml:space="preserve">section </w:t>
      </w:r>
      <w:r w:rsidRPr="00854990">
        <w:rPr>
          <w:spacing w:val="-9"/>
        </w:rPr>
        <w:t xml:space="preserve">905(b) </w:t>
      </w:r>
      <w:r w:rsidRPr="00854990">
        <w:t xml:space="preserve">of </w:t>
      </w:r>
      <w:r w:rsidRPr="00854990">
        <w:rPr>
          <w:spacing w:val="-3"/>
        </w:rPr>
        <w:t xml:space="preserve">the </w:t>
      </w:r>
      <w:r w:rsidRPr="00854990">
        <w:t xml:space="preserve">FD&amp;C Act, </w:t>
      </w:r>
      <w:r w:rsidRPr="00854990">
        <w:rPr>
          <w:spacing w:val="-5"/>
        </w:rPr>
        <w:t xml:space="preserve">and </w:t>
      </w:r>
      <w:r w:rsidRPr="00854990">
        <w:t xml:space="preserve">every </w:t>
      </w:r>
      <w:r w:rsidRPr="00854990">
        <w:rPr>
          <w:spacing w:val="-4"/>
        </w:rPr>
        <w:t xml:space="preserve">registrant </w:t>
      </w:r>
      <w:r w:rsidRPr="00854990">
        <w:rPr>
          <w:spacing w:val="-8"/>
        </w:rPr>
        <w:t xml:space="preserve">must </w:t>
      </w:r>
      <w:r w:rsidRPr="00854990">
        <w:rPr>
          <w:spacing w:val="-14"/>
        </w:rPr>
        <w:t xml:space="preserve">file </w:t>
      </w:r>
      <w:r w:rsidRPr="00854990">
        <w:t xml:space="preserve">a </w:t>
      </w:r>
      <w:r w:rsidRPr="00854990">
        <w:rPr>
          <w:spacing w:val="-10"/>
        </w:rPr>
        <w:t xml:space="preserve">list </w:t>
      </w:r>
      <w:r w:rsidRPr="00854990">
        <w:t xml:space="preserve">of </w:t>
      </w:r>
      <w:r w:rsidRPr="00854990">
        <w:rPr>
          <w:spacing w:val="-6"/>
        </w:rPr>
        <w:t xml:space="preserve">its </w:t>
      </w:r>
      <w:r w:rsidRPr="00854990">
        <w:rPr>
          <w:spacing w:val="-3"/>
        </w:rPr>
        <w:t xml:space="preserve">regulated </w:t>
      </w:r>
      <w:r w:rsidRPr="00854990">
        <w:t xml:space="preserve">tobacco </w:t>
      </w:r>
      <w:r w:rsidRPr="00854990">
        <w:rPr>
          <w:spacing w:val="-5"/>
        </w:rPr>
        <w:t xml:space="preserve">products </w:t>
      </w:r>
      <w:r w:rsidRPr="00854990">
        <w:rPr>
          <w:spacing w:val="-9"/>
        </w:rPr>
        <w:t xml:space="preserve">in </w:t>
      </w:r>
      <w:r w:rsidRPr="00854990">
        <w:t xml:space="preserve">accordance with section </w:t>
      </w:r>
      <w:r w:rsidRPr="00854990">
        <w:rPr>
          <w:spacing w:val="-9"/>
        </w:rPr>
        <w:t xml:space="preserve">905(i) </w:t>
      </w:r>
      <w:r w:rsidRPr="00854990">
        <w:t xml:space="preserve">of </w:t>
      </w:r>
      <w:r w:rsidRPr="00854990">
        <w:rPr>
          <w:spacing w:val="-3"/>
        </w:rPr>
        <w:t xml:space="preserve">the </w:t>
      </w:r>
      <w:r w:rsidRPr="00854990">
        <w:t xml:space="preserve">FD&amp;C Act. An owner or </w:t>
      </w:r>
      <w:r w:rsidRPr="00854990">
        <w:rPr>
          <w:spacing w:val="-4"/>
        </w:rPr>
        <w:t xml:space="preserve">operator </w:t>
      </w:r>
      <w:r w:rsidRPr="00854990">
        <w:rPr>
          <w:spacing w:val="-9"/>
        </w:rPr>
        <w:t xml:space="preserve">ma </w:t>
      </w:r>
      <w:r w:rsidRPr="00854990">
        <w:t xml:space="preserve">y </w:t>
      </w:r>
      <w:r w:rsidRPr="00854990">
        <w:rPr>
          <w:spacing w:val="-6"/>
        </w:rPr>
        <w:t xml:space="preserve">authorize </w:t>
      </w:r>
      <w:r w:rsidRPr="00854990">
        <w:t xml:space="preserve">a </w:t>
      </w:r>
      <w:r w:rsidRPr="00854990" w:rsidR="009B34F5">
        <w:rPr>
          <w:spacing w:val="-6"/>
        </w:rPr>
        <w:t>third-party</w:t>
      </w:r>
      <w:r w:rsidRPr="00854990">
        <w:t xml:space="preserve"> </w:t>
      </w:r>
      <w:r w:rsidRPr="00854990">
        <w:rPr>
          <w:spacing w:val="-5"/>
        </w:rPr>
        <w:t xml:space="preserve">agent </w:t>
      </w:r>
      <w:r w:rsidRPr="00854990">
        <w:t xml:space="preserve">to </w:t>
      </w:r>
      <w:r w:rsidRPr="00854990">
        <w:rPr>
          <w:spacing w:val="-4"/>
        </w:rPr>
        <w:t xml:space="preserve">register </w:t>
      </w:r>
      <w:r w:rsidRPr="00854990">
        <w:rPr>
          <w:spacing w:val="-8"/>
        </w:rPr>
        <w:t xml:space="preserve">their </w:t>
      </w:r>
      <w:r w:rsidRPr="00854990">
        <w:rPr>
          <w:spacing w:val="-5"/>
        </w:rPr>
        <w:t xml:space="preserve">establishment and </w:t>
      </w:r>
      <w:r w:rsidRPr="00854990">
        <w:rPr>
          <w:spacing w:val="-9"/>
        </w:rPr>
        <w:t xml:space="preserve">submit </w:t>
      </w:r>
      <w:r w:rsidRPr="00854990">
        <w:rPr>
          <w:spacing w:val="-4"/>
        </w:rPr>
        <w:t xml:space="preserve">product </w:t>
      </w:r>
      <w:r w:rsidRPr="00854990">
        <w:rPr>
          <w:spacing w:val="-13"/>
        </w:rPr>
        <w:t xml:space="preserve">listing </w:t>
      </w:r>
      <w:r w:rsidRPr="00854990">
        <w:rPr>
          <w:spacing w:val="-7"/>
        </w:rPr>
        <w:t xml:space="preserve">information </w:t>
      </w:r>
      <w:r w:rsidRPr="00854990">
        <w:t xml:space="preserve">on </w:t>
      </w:r>
      <w:r w:rsidRPr="00854990">
        <w:rPr>
          <w:spacing w:val="-6"/>
        </w:rPr>
        <w:t xml:space="preserve">its </w:t>
      </w:r>
      <w:r w:rsidRPr="00854990">
        <w:rPr>
          <w:spacing w:val="-11"/>
        </w:rPr>
        <w:t xml:space="preserve">behalf. </w:t>
      </w:r>
      <w:r w:rsidRPr="00854990">
        <w:rPr>
          <w:spacing w:val="-6"/>
        </w:rPr>
        <w:t xml:space="preserve">Establishment </w:t>
      </w:r>
      <w:r w:rsidRPr="00854990">
        <w:rPr>
          <w:spacing w:val="-3"/>
        </w:rPr>
        <w:t xml:space="preserve">registration </w:t>
      </w:r>
      <w:r w:rsidRPr="00854990">
        <w:rPr>
          <w:spacing w:val="-5"/>
        </w:rPr>
        <w:t xml:space="preserve">and </w:t>
      </w:r>
      <w:r w:rsidRPr="00854990">
        <w:t xml:space="preserve">product </w:t>
      </w:r>
      <w:r w:rsidRPr="00854990">
        <w:rPr>
          <w:spacing w:val="-15"/>
        </w:rPr>
        <w:t xml:space="preserve">listing </w:t>
      </w:r>
      <w:r w:rsidRPr="00854990">
        <w:rPr>
          <w:spacing w:val="-7"/>
        </w:rPr>
        <w:t xml:space="preserve">requirements </w:t>
      </w:r>
      <w:r w:rsidRPr="00854990">
        <w:t xml:space="preserve">currently </w:t>
      </w:r>
      <w:r w:rsidRPr="00854990">
        <w:rPr>
          <w:spacing w:val="-3"/>
        </w:rPr>
        <w:t xml:space="preserve">apply </w:t>
      </w:r>
      <w:r w:rsidRPr="00854990">
        <w:rPr>
          <w:spacing w:val="-4"/>
        </w:rPr>
        <w:t xml:space="preserve">only </w:t>
      </w:r>
      <w:r w:rsidRPr="00854990">
        <w:rPr>
          <w:spacing w:val="3"/>
        </w:rPr>
        <w:t xml:space="preserve">to </w:t>
      </w:r>
      <w:r w:rsidRPr="00854990">
        <w:t xml:space="preserve">those </w:t>
      </w:r>
      <w:r w:rsidRPr="00854990">
        <w:rPr>
          <w:spacing w:val="-4"/>
        </w:rPr>
        <w:t xml:space="preserve">persons </w:t>
      </w:r>
      <w:r w:rsidRPr="00854990">
        <w:rPr>
          <w:spacing w:val="-6"/>
        </w:rPr>
        <w:t xml:space="preserve">who </w:t>
      </w:r>
      <w:r w:rsidRPr="00854990">
        <w:t xml:space="preserve">own or operate </w:t>
      </w:r>
      <w:r w:rsidRPr="00854990">
        <w:rPr>
          <w:spacing w:val="-10"/>
        </w:rPr>
        <w:t xml:space="preserve">domestic </w:t>
      </w:r>
      <w:r w:rsidRPr="00854990">
        <w:rPr>
          <w:spacing w:val="-7"/>
        </w:rPr>
        <w:t xml:space="preserve">establishments </w:t>
      </w:r>
      <w:r w:rsidRPr="00854990">
        <w:rPr>
          <w:spacing w:val="-4"/>
        </w:rPr>
        <w:t xml:space="preserve">engaged </w:t>
      </w:r>
      <w:r w:rsidRPr="00854990">
        <w:rPr>
          <w:spacing w:val="-9"/>
        </w:rPr>
        <w:t xml:space="preserve">in manufacturing </w:t>
      </w:r>
      <w:r w:rsidRPr="00854990">
        <w:t xml:space="preserve">tobacco products; an </w:t>
      </w:r>
      <w:r w:rsidRPr="00854990">
        <w:rPr>
          <w:spacing w:val="-6"/>
        </w:rPr>
        <w:t xml:space="preserve">importer who </w:t>
      </w:r>
      <w:r w:rsidRPr="00854990">
        <w:t xml:space="preserve">does </w:t>
      </w:r>
      <w:r w:rsidRPr="00854990">
        <w:rPr>
          <w:spacing w:val="-8"/>
        </w:rPr>
        <w:t xml:space="preserve">not </w:t>
      </w:r>
      <w:r w:rsidRPr="00854990">
        <w:t xml:space="preserve">own </w:t>
      </w:r>
      <w:r w:rsidRPr="00854990">
        <w:rPr>
          <w:spacing w:val="-3"/>
        </w:rPr>
        <w:t xml:space="preserve">or </w:t>
      </w:r>
      <w:r w:rsidRPr="00854990">
        <w:t xml:space="preserve">operate such an </w:t>
      </w:r>
      <w:r w:rsidRPr="00854990">
        <w:rPr>
          <w:spacing w:val="-9"/>
        </w:rPr>
        <w:t xml:space="preserve">establishment is </w:t>
      </w:r>
      <w:r w:rsidRPr="00854990">
        <w:rPr>
          <w:spacing w:val="-8"/>
        </w:rPr>
        <w:t xml:space="preserve">not </w:t>
      </w:r>
      <w:r w:rsidRPr="00854990">
        <w:rPr>
          <w:spacing w:val="-6"/>
        </w:rPr>
        <w:t xml:space="preserve">subject </w:t>
      </w:r>
      <w:r w:rsidRPr="00854990">
        <w:t xml:space="preserve">to </w:t>
      </w:r>
      <w:r w:rsidRPr="00854990">
        <w:rPr>
          <w:spacing w:val="-3"/>
        </w:rPr>
        <w:t xml:space="preserve">the </w:t>
      </w:r>
      <w:r w:rsidRPr="00854990">
        <w:rPr>
          <w:spacing w:val="-7"/>
        </w:rPr>
        <w:t xml:space="preserve">requirements </w:t>
      </w:r>
      <w:r w:rsidRPr="00854990">
        <w:t xml:space="preserve">of section </w:t>
      </w:r>
      <w:r w:rsidRPr="00854990">
        <w:rPr>
          <w:spacing w:val="-9"/>
        </w:rPr>
        <w:t xml:space="preserve">905(b) </w:t>
      </w:r>
      <w:r w:rsidRPr="00854990">
        <w:t xml:space="preserve">or </w:t>
      </w:r>
      <w:r w:rsidRPr="00854990">
        <w:rPr>
          <w:spacing w:val="-4"/>
        </w:rPr>
        <w:t xml:space="preserve">section </w:t>
      </w:r>
      <w:r w:rsidRPr="00854990">
        <w:rPr>
          <w:spacing w:val="-8"/>
        </w:rPr>
        <w:t xml:space="preserve">905(i) </w:t>
      </w:r>
      <w:r w:rsidRPr="00854990">
        <w:t xml:space="preserve">of </w:t>
      </w:r>
      <w:r w:rsidRPr="00854990">
        <w:rPr>
          <w:spacing w:val="-3"/>
        </w:rPr>
        <w:t xml:space="preserve">the </w:t>
      </w:r>
      <w:r w:rsidRPr="00854990">
        <w:t>FD&amp;C Act.</w:t>
      </w:r>
    </w:p>
    <w:p w:rsidR="007B33A2" w:rsidRPr="00854990" w:rsidP="00854990" w14:paraId="539F5B8C" w14:textId="77777777">
      <w:pPr>
        <w:pStyle w:val="BodyText"/>
        <w:ind w:right="1020"/>
        <w:jc w:val="both"/>
      </w:pPr>
    </w:p>
    <w:p w:rsidR="00BC45BB" w:rsidRPr="00854990" w:rsidP="00854990" w14:paraId="375EFC68" w14:textId="2B574DA4">
      <w:pPr>
        <w:pStyle w:val="BodyText"/>
        <w:ind w:left="351" w:right="1020"/>
        <w:jc w:val="both"/>
        <w:rPr>
          <w:sz w:val="21"/>
        </w:rPr>
      </w:pPr>
      <w:r w:rsidRPr="00854990">
        <w:t xml:space="preserve">To reduce </w:t>
      </w:r>
      <w:r w:rsidRPr="00854990">
        <w:rPr>
          <w:spacing w:val="-7"/>
        </w:rPr>
        <w:t xml:space="preserve">redundant </w:t>
      </w:r>
      <w:r w:rsidRPr="00854990">
        <w:rPr>
          <w:spacing w:val="-9"/>
        </w:rPr>
        <w:t xml:space="preserve">submissions, </w:t>
      </w:r>
      <w:r w:rsidRPr="00854990">
        <w:t xml:space="preserve">FDA </w:t>
      </w:r>
      <w:r w:rsidRPr="00854990">
        <w:rPr>
          <w:spacing w:val="-4"/>
        </w:rPr>
        <w:t xml:space="preserve">strongly </w:t>
      </w:r>
      <w:r w:rsidRPr="00854990">
        <w:t xml:space="preserve">encourages that </w:t>
      </w:r>
      <w:r w:rsidRPr="00854990">
        <w:rPr>
          <w:spacing w:val="-3"/>
        </w:rPr>
        <w:t xml:space="preserve">the </w:t>
      </w:r>
      <w:r w:rsidRPr="00854990">
        <w:rPr>
          <w:spacing w:val="-5"/>
        </w:rPr>
        <w:t xml:space="preserve">owner </w:t>
      </w:r>
      <w:r w:rsidRPr="00854990">
        <w:t xml:space="preserve">act as </w:t>
      </w:r>
      <w:r w:rsidRPr="00854990">
        <w:rPr>
          <w:spacing w:val="-3"/>
        </w:rPr>
        <w:t xml:space="preserve">the </w:t>
      </w:r>
      <w:r w:rsidRPr="00854990">
        <w:rPr>
          <w:spacing w:val="-5"/>
        </w:rPr>
        <w:t xml:space="preserve">agent </w:t>
      </w:r>
      <w:r w:rsidRPr="00854990">
        <w:rPr>
          <w:spacing w:val="-7"/>
        </w:rPr>
        <w:t xml:space="preserve">for </w:t>
      </w:r>
      <w:r w:rsidRPr="00854990">
        <w:t>all</w:t>
      </w:r>
      <w:r w:rsidRPr="00854990">
        <w:rPr>
          <w:spacing w:val="1"/>
        </w:rPr>
        <w:t xml:space="preserve"> </w:t>
      </w:r>
      <w:r w:rsidRPr="00854990">
        <w:t xml:space="preserve">operators </w:t>
      </w:r>
      <w:r w:rsidRPr="00854990">
        <w:rPr>
          <w:spacing w:val="-10"/>
        </w:rPr>
        <w:t>within</w:t>
      </w:r>
      <w:r w:rsidRPr="00854990">
        <w:rPr>
          <w:spacing w:val="-22"/>
        </w:rPr>
        <w:t xml:space="preserve"> </w:t>
      </w:r>
      <w:r w:rsidRPr="00854990">
        <w:t>a</w:t>
      </w:r>
      <w:r w:rsidRPr="00854990">
        <w:rPr>
          <w:spacing w:val="1"/>
        </w:rPr>
        <w:t xml:space="preserve"> </w:t>
      </w:r>
      <w:r w:rsidRPr="00854990">
        <w:rPr>
          <w:spacing w:val="-8"/>
        </w:rPr>
        <w:t>given</w:t>
      </w:r>
      <w:r w:rsidRPr="00854990">
        <w:rPr>
          <w:spacing w:val="1"/>
        </w:rPr>
        <w:t xml:space="preserve"> </w:t>
      </w:r>
      <w:r w:rsidRPr="00854990">
        <w:rPr>
          <w:spacing w:val="-9"/>
        </w:rPr>
        <w:t>business</w:t>
      </w:r>
      <w:r w:rsidRPr="00854990">
        <w:rPr>
          <w:spacing w:val="-20"/>
        </w:rPr>
        <w:t xml:space="preserve"> </w:t>
      </w:r>
      <w:r w:rsidRPr="00854990">
        <w:t xml:space="preserve">structure </w:t>
      </w:r>
      <w:r w:rsidRPr="00854990">
        <w:rPr>
          <w:spacing w:val="-9"/>
        </w:rPr>
        <w:t>in</w:t>
      </w:r>
      <w:r w:rsidRPr="00854990">
        <w:rPr>
          <w:spacing w:val="-35"/>
        </w:rPr>
        <w:t xml:space="preserve"> </w:t>
      </w:r>
      <w:r w:rsidRPr="00854990">
        <w:rPr>
          <w:spacing w:val="-10"/>
        </w:rPr>
        <w:t>submitting</w:t>
      </w:r>
      <w:r w:rsidRPr="00854990">
        <w:rPr>
          <w:spacing w:val="-21"/>
        </w:rPr>
        <w:t xml:space="preserve"> </w:t>
      </w:r>
      <w:r w:rsidRPr="00854990">
        <w:rPr>
          <w:spacing w:val="-5"/>
        </w:rPr>
        <w:t>establishment</w:t>
      </w:r>
      <w:r w:rsidRPr="00854990">
        <w:rPr>
          <w:spacing w:val="-10"/>
        </w:rPr>
        <w:t xml:space="preserve"> </w:t>
      </w:r>
      <w:r w:rsidRPr="00854990">
        <w:t>registration</w:t>
      </w:r>
      <w:r w:rsidRPr="00854990">
        <w:rPr>
          <w:spacing w:val="1"/>
        </w:rPr>
        <w:t xml:space="preserve"> </w:t>
      </w:r>
      <w:r w:rsidRPr="00854990">
        <w:rPr>
          <w:spacing w:val="-5"/>
        </w:rPr>
        <w:t>and</w:t>
      </w:r>
      <w:r w:rsidRPr="00854990">
        <w:rPr>
          <w:spacing w:val="-15"/>
        </w:rPr>
        <w:t xml:space="preserve"> </w:t>
      </w:r>
      <w:r w:rsidRPr="00854990">
        <w:rPr>
          <w:spacing w:val="-4"/>
        </w:rPr>
        <w:t xml:space="preserve">product </w:t>
      </w:r>
      <w:r w:rsidRPr="00854990">
        <w:rPr>
          <w:spacing w:val="-15"/>
        </w:rPr>
        <w:t xml:space="preserve">listing </w:t>
      </w:r>
      <w:r w:rsidRPr="00854990">
        <w:rPr>
          <w:spacing w:val="-9"/>
        </w:rPr>
        <w:t xml:space="preserve">information.   </w:t>
      </w:r>
      <w:r w:rsidRPr="00854990">
        <w:rPr>
          <w:spacing w:val="-5"/>
        </w:rPr>
        <w:t xml:space="preserve">Under </w:t>
      </w:r>
      <w:r w:rsidRPr="00854990">
        <w:rPr>
          <w:spacing w:val="-7"/>
        </w:rPr>
        <w:t xml:space="preserve">this </w:t>
      </w:r>
      <w:r w:rsidRPr="00854990">
        <w:rPr>
          <w:spacing w:val="-3"/>
        </w:rPr>
        <w:t xml:space="preserve">approach, </w:t>
      </w:r>
      <w:r w:rsidRPr="00854990">
        <w:rPr>
          <w:spacing w:val="-7"/>
        </w:rPr>
        <w:t xml:space="preserve">the </w:t>
      </w:r>
      <w:r w:rsidRPr="00854990">
        <w:rPr>
          <w:spacing w:val="-5"/>
        </w:rPr>
        <w:t xml:space="preserve">owner </w:t>
      </w:r>
      <w:r w:rsidRPr="00854990">
        <w:rPr>
          <w:spacing w:val="-7"/>
        </w:rPr>
        <w:t xml:space="preserve">would </w:t>
      </w:r>
      <w:r w:rsidRPr="00854990">
        <w:t xml:space="preserve">register all </w:t>
      </w:r>
      <w:r w:rsidRPr="00854990">
        <w:rPr>
          <w:spacing w:val="-7"/>
        </w:rPr>
        <w:t xml:space="preserve">establishments </w:t>
      </w:r>
      <w:r w:rsidRPr="00854990">
        <w:rPr>
          <w:spacing w:val="-9"/>
        </w:rPr>
        <w:t xml:space="preserve">it </w:t>
      </w:r>
      <w:r w:rsidRPr="00854990">
        <w:rPr>
          <w:spacing w:val="-3"/>
        </w:rPr>
        <w:t xml:space="preserve">owns </w:t>
      </w:r>
      <w:r w:rsidRPr="00854990">
        <w:rPr>
          <w:spacing w:val="-5"/>
        </w:rPr>
        <w:t xml:space="preserve">and </w:t>
      </w:r>
      <w:r w:rsidRPr="00854990">
        <w:rPr>
          <w:spacing w:val="-8"/>
        </w:rPr>
        <w:t xml:space="preserve">submit </w:t>
      </w:r>
      <w:r w:rsidRPr="00854990">
        <w:rPr>
          <w:spacing w:val="-3"/>
        </w:rPr>
        <w:t xml:space="preserve">the </w:t>
      </w:r>
      <w:r w:rsidRPr="00854990">
        <w:t xml:space="preserve">associated </w:t>
      </w:r>
      <w:r w:rsidRPr="00854990">
        <w:rPr>
          <w:spacing w:val="-4"/>
        </w:rPr>
        <w:t xml:space="preserve">product </w:t>
      </w:r>
      <w:r w:rsidRPr="00854990">
        <w:rPr>
          <w:spacing w:val="-16"/>
        </w:rPr>
        <w:t xml:space="preserve">listing </w:t>
      </w:r>
      <w:r w:rsidRPr="00854990">
        <w:rPr>
          <w:spacing w:val="-11"/>
        </w:rPr>
        <w:t xml:space="preserve">information, </w:t>
      </w:r>
      <w:r w:rsidRPr="00854990">
        <w:rPr>
          <w:spacing w:val="-5"/>
        </w:rPr>
        <w:t xml:space="preserve">and </w:t>
      </w:r>
      <w:r w:rsidRPr="00854990">
        <w:t xml:space="preserve">the owner </w:t>
      </w:r>
      <w:r w:rsidRPr="00854990">
        <w:rPr>
          <w:spacing w:val="-7"/>
        </w:rPr>
        <w:t xml:space="preserve">would </w:t>
      </w:r>
      <w:r w:rsidRPr="00854990">
        <w:rPr>
          <w:spacing w:val="-6"/>
        </w:rPr>
        <w:t xml:space="preserve">also </w:t>
      </w:r>
      <w:r w:rsidRPr="00854990">
        <w:rPr>
          <w:spacing w:val="-4"/>
        </w:rPr>
        <w:t xml:space="preserve">register </w:t>
      </w:r>
      <w:r w:rsidRPr="00854990">
        <w:t xml:space="preserve">on </w:t>
      </w:r>
      <w:r w:rsidRPr="00854990">
        <w:rPr>
          <w:spacing w:val="-7"/>
        </w:rPr>
        <w:t xml:space="preserve">behalf </w:t>
      </w:r>
      <w:r w:rsidRPr="00854990">
        <w:t xml:space="preserve">of all operators </w:t>
      </w:r>
      <w:r w:rsidRPr="00854990">
        <w:rPr>
          <w:spacing w:val="-5"/>
        </w:rPr>
        <w:t xml:space="preserve">with </w:t>
      </w:r>
      <w:r w:rsidRPr="00854990">
        <w:rPr>
          <w:spacing w:val="-11"/>
        </w:rPr>
        <w:t xml:space="preserve">management </w:t>
      </w:r>
      <w:r w:rsidRPr="00854990">
        <w:rPr>
          <w:spacing w:val="-9"/>
        </w:rPr>
        <w:t xml:space="preserve">authority </w:t>
      </w:r>
      <w:r w:rsidRPr="00854990">
        <w:rPr>
          <w:spacing w:val="-3"/>
        </w:rPr>
        <w:t xml:space="preserve">over </w:t>
      </w:r>
      <w:r w:rsidRPr="00854990">
        <w:t xml:space="preserve">those </w:t>
      </w:r>
      <w:r w:rsidRPr="00854990">
        <w:rPr>
          <w:spacing w:val="-7"/>
        </w:rPr>
        <w:t xml:space="preserve">establishments. </w:t>
      </w:r>
      <w:r w:rsidRPr="00854990">
        <w:rPr>
          <w:spacing w:val="-4"/>
        </w:rPr>
        <w:t xml:space="preserve">An </w:t>
      </w:r>
      <w:r w:rsidRPr="00854990">
        <w:t xml:space="preserve">owner </w:t>
      </w:r>
      <w:r w:rsidRPr="00854990">
        <w:rPr>
          <w:spacing w:val="-5"/>
        </w:rPr>
        <w:t xml:space="preserve">acting </w:t>
      </w:r>
      <w:r w:rsidRPr="00854990">
        <w:t xml:space="preserve">as </w:t>
      </w:r>
      <w:r w:rsidRPr="00854990">
        <w:rPr>
          <w:spacing w:val="-3"/>
        </w:rPr>
        <w:t xml:space="preserve">the </w:t>
      </w:r>
      <w:r w:rsidRPr="00854990">
        <w:rPr>
          <w:spacing w:val="-5"/>
        </w:rPr>
        <w:t xml:space="preserve">agent </w:t>
      </w:r>
      <w:r w:rsidRPr="00854990">
        <w:rPr>
          <w:spacing w:val="-7"/>
        </w:rPr>
        <w:t xml:space="preserve">for </w:t>
      </w:r>
      <w:r w:rsidRPr="00854990">
        <w:rPr>
          <w:spacing w:val="-4"/>
        </w:rPr>
        <w:t xml:space="preserve">one </w:t>
      </w:r>
      <w:r w:rsidRPr="00854990">
        <w:t xml:space="preserve">or </w:t>
      </w:r>
      <w:r w:rsidRPr="00854990">
        <w:rPr>
          <w:spacing w:val="-5"/>
        </w:rPr>
        <w:t xml:space="preserve">more </w:t>
      </w:r>
      <w:r w:rsidRPr="00854990">
        <w:rPr>
          <w:spacing w:val="-3"/>
        </w:rPr>
        <w:t xml:space="preserve">operators </w:t>
      </w:r>
      <w:r w:rsidRPr="00854990">
        <w:rPr>
          <w:spacing w:val="-8"/>
        </w:rPr>
        <w:t xml:space="preserve">would </w:t>
      </w:r>
      <w:r w:rsidRPr="00854990">
        <w:rPr>
          <w:spacing w:val="-4"/>
        </w:rPr>
        <w:t xml:space="preserve">need </w:t>
      </w:r>
      <w:r w:rsidRPr="00854990">
        <w:t xml:space="preserve">to </w:t>
      </w:r>
      <w:r w:rsidRPr="00854990">
        <w:rPr>
          <w:spacing w:val="-9"/>
        </w:rPr>
        <w:t xml:space="preserve">submit </w:t>
      </w:r>
      <w:r w:rsidRPr="00854990">
        <w:t xml:space="preserve">all </w:t>
      </w:r>
      <w:r w:rsidRPr="00854990">
        <w:rPr>
          <w:spacing w:val="-7"/>
        </w:rPr>
        <w:t xml:space="preserve">information </w:t>
      </w:r>
      <w:r w:rsidRPr="00854990">
        <w:rPr>
          <w:spacing w:val="-4"/>
        </w:rPr>
        <w:t xml:space="preserve">required </w:t>
      </w:r>
      <w:r w:rsidRPr="00854990">
        <w:t xml:space="preserve">of </w:t>
      </w:r>
      <w:r w:rsidRPr="00854990">
        <w:rPr>
          <w:spacing w:val="-3"/>
        </w:rPr>
        <w:t xml:space="preserve">the </w:t>
      </w:r>
      <w:r w:rsidRPr="00854990">
        <w:t xml:space="preserve">operator(s) (e.g., </w:t>
      </w:r>
      <w:r w:rsidRPr="00854990">
        <w:rPr>
          <w:spacing w:val="-3"/>
        </w:rPr>
        <w:t xml:space="preserve">the </w:t>
      </w:r>
      <w:r w:rsidRPr="00854990">
        <w:t>operator</w:t>
      </w:r>
      <w:r w:rsidRPr="00854990">
        <w:t xml:space="preserve"> </w:t>
      </w:r>
      <w:r w:rsidRPr="00854990">
        <w:rPr>
          <w:spacing w:val="-7"/>
        </w:rPr>
        <w:t xml:space="preserve">name(s) </w:t>
      </w:r>
      <w:r w:rsidRPr="00854990">
        <w:rPr>
          <w:spacing w:val="-5"/>
        </w:rPr>
        <w:t xml:space="preserve">and </w:t>
      </w:r>
      <w:r w:rsidRPr="00854990">
        <w:t xml:space="preserve">place(s) of </w:t>
      </w:r>
      <w:r w:rsidRPr="00854990">
        <w:rPr>
          <w:spacing w:val="-5"/>
        </w:rPr>
        <w:t xml:space="preserve">business), </w:t>
      </w:r>
      <w:r w:rsidRPr="00854990">
        <w:rPr>
          <w:spacing w:val="-8"/>
        </w:rPr>
        <w:t xml:space="preserve">but </w:t>
      </w:r>
      <w:r w:rsidRPr="00854990">
        <w:rPr>
          <w:spacing w:val="-9"/>
        </w:rPr>
        <w:t xml:space="preserve">could </w:t>
      </w:r>
      <w:r w:rsidRPr="00854990">
        <w:rPr>
          <w:spacing w:val="-8"/>
        </w:rPr>
        <w:t xml:space="preserve">submit </w:t>
      </w:r>
      <w:r w:rsidRPr="00854990">
        <w:t xml:space="preserve">all </w:t>
      </w:r>
      <w:r w:rsidRPr="00854990">
        <w:rPr>
          <w:spacing w:val="-7"/>
        </w:rPr>
        <w:t xml:space="preserve">information </w:t>
      </w:r>
      <w:r w:rsidRPr="00854990">
        <w:rPr>
          <w:spacing w:val="-3"/>
        </w:rPr>
        <w:t xml:space="preserve">for </w:t>
      </w:r>
      <w:r w:rsidRPr="00854990">
        <w:rPr>
          <w:spacing w:val="-4"/>
        </w:rPr>
        <w:t xml:space="preserve">both </w:t>
      </w:r>
      <w:r w:rsidRPr="00854990">
        <w:rPr>
          <w:spacing w:val="-3"/>
        </w:rPr>
        <w:t xml:space="preserve">the </w:t>
      </w:r>
      <w:r w:rsidRPr="00854990">
        <w:t xml:space="preserve">owner </w:t>
      </w:r>
      <w:r w:rsidRPr="00854990">
        <w:rPr>
          <w:spacing w:val="-5"/>
        </w:rPr>
        <w:t xml:space="preserve">and </w:t>
      </w:r>
      <w:r w:rsidRPr="00854990">
        <w:rPr>
          <w:spacing w:val="-3"/>
        </w:rPr>
        <w:t xml:space="preserve">the </w:t>
      </w:r>
      <w:r w:rsidRPr="00854990">
        <w:t xml:space="preserve">operator(s) </w:t>
      </w:r>
      <w:r w:rsidRPr="00854990">
        <w:rPr>
          <w:spacing w:val="-9"/>
        </w:rPr>
        <w:t xml:space="preserve">in </w:t>
      </w:r>
      <w:r w:rsidRPr="00854990">
        <w:t xml:space="preserve">a </w:t>
      </w:r>
      <w:r w:rsidRPr="00854990">
        <w:rPr>
          <w:spacing w:val="-11"/>
        </w:rPr>
        <w:t xml:space="preserve">single </w:t>
      </w:r>
      <w:r w:rsidRPr="00854990">
        <w:rPr>
          <w:spacing w:val="-5"/>
        </w:rPr>
        <w:t xml:space="preserve">registration. </w:t>
      </w:r>
      <w:r w:rsidRPr="00854990">
        <w:t xml:space="preserve">If an owner </w:t>
      </w:r>
      <w:r w:rsidRPr="00854990">
        <w:rPr>
          <w:spacing w:val="-5"/>
        </w:rPr>
        <w:t xml:space="preserve">registers/lists </w:t>
      </w:r>
      <w:r w:rsidRPr="00854990">
        <w:t>all of</w:t>
      </w:r>
      <w:r w:rsidRPr="00854990">
        <w:t xml:space="preserve"> </w:t>
      </w:r>
      <w:r w:rsidRPr="00854990">
        <w:rPr>
          <w:spacing w:val="-6"/>
        </w:rPr>
        <w:t xml:space="preserve">its </w:t>
      </w:r>
      <w:r w:rsidRPr="00854990">
        <w:rPr>
          <w:spacing w:val="-8"/>
        </w:rPr>
        <w:t xml:space="preserve">establishments </w:t>
      </w:r>
      <w:r w:rsidRPr="00854990">
        <w:rPr>
          <w:spacing w:val="-11"/>
        </w:rPr>
        <w:t xml:space="preserve">using </w:t>
      </w:r>
      <w:r w:rsidRPr="00854990">
        <w:rPr>
          <w:spacing w:val="-7"/>
        </w:rPr>
        <w:t xml:space="preserve">this </w:t>
      </w:r>
      <w:r w:rsidRPr="00854990">
        <w:t xml:space="preserve">approach, </w:t>
      </w:r>
      <w:r w:rsidRPr="00854990">
        <w:rPr>
          <w:spacing w:val="-3"/>
        </w:rPr>
        <w:t xml:space="preserve">the </w:t>
      </w:r>
      <w:r w:rsidRPr="00854990">
        <w:t xml:space="preserve">operators of those </w:t>
      </w:r>
      <w:r w:rsidRPr="00854990">
        <w:rPr>
          <w:spacing w:val="-8"/>
        </w:rPr>
        <w:t xml:space="preserve">establishments </w:t>
      </w:r>
      <w:r w:rsidRPr="00854990">
        <w:rPr>
          <w:spacing w:val="-6"/>
        </w:rPr>
        <w:t xml:space="preserve">would </w:t>
      </w:r>
      <w:r w:rsidRPr="00854990">
        <w:rPr>
          <w:spacing w:val="-8"/>
        </w:rPr>
        <w:t xml:space="preserve">not </w:t>
      </w:r>
      <w:r w:rsidRPr="00854990">
        <w:rPr>
          <w:spacing w:val="-4"/>
        </w:rPr>
        <w:t xml:space="preserve">need </w:t>
      </w:r>
      <w:r w:rsidRPr="00854990">
        <w:t xml:space="preserve">to register. </w:t>
      </w:r>
      <w:r w:rsidRPr="00854990">
        <w:rPr>
          <w:spacing w:val="-7"/>
        </w:rPr>
        <w:t xml:space="preserve">For </w:t>
      </w:r>
      <w:r w:rsidRPr="00854990">
        <w:rPr>
          <w:spacing w:val="-4"/>
        </w:rPr>
        <w:t xml:space="preserve">scenarios </w:t>
      </w:r>
      <w:r w:rsidRPr="00854990">
        <w:rPr>
          <w:spacing w:val="-9"/>
        </w:rPr>
        <w:t xml:space="preserve">in which </w:t>
      </w:r>
      <w:r w:rsidRPr="00854990">
        <w:t xml:space="preserve">an owner </w:t>
      </w:r>
      <w:r w:rsidRPr="00854990">
        <w:rPr>
          <w:spacing w:val="-9"/>
        </w:rPr>
        <w:t xml:space="preserve">is </w:t>
      </w:r>
      <w:r w:rsidRPr="00854990">
        <w:rPr>
          <w:spacing w:val="-6"/>
        </w:rPr>
        <w:t xml:space="preserve">also </w:t>
      </w:r>
      <w:r w:rsidRPr="00854990">
        <w:rPr>
          <w:spacing w:val="-7"/>
        </w:rPr>
        <w:t xml:space="preserve">the </w:t>
      </w:r>
      <w:r w:rsidRPr="00854990">
        <w:t xml:space="preserve">operator of a </w:t>
      </w:r>
      <w:r w:rsidRPr="00854990">
        <w:rPr>
          <w:spacing w:val="-11"/>
        </w:rPr>
        <w:t xml:space="preserve">given </w:t>
      </w:r>
      <w:r w:rsidRPr="00854990">
        <w:rPr>
          <w:spacing w:val="-8"/>
        </w:rPr>
        <w:t xml:space="preserve">establishment, </w:t>
      </w:r>
      <w:r w:rsidRPr="00854990">
        <w:rPr>
          <w:spacing w:val="-3"/>
        </w:rPr>
        <w:t xml:space="preserve">the </w:t>
      </w:r>
      <w:r w:rsidRPr="00854990">
        <w:t xml:space="preserve">owner/operator can </w:t>
      </w:r>
      <w:r w:rsidRPr="00854990">
        <w:rPr>
          <w:spacing w:val="-4"/>
        </w:rPr>
        <w:t xml:space="preserve">register </w:t>
      </w:r>
      <w:r w:rsidRPr="00854990">
        <w:rPr>
          <w:spacing w:val="-9"/>
        </w:rPr>
        <w:t xml:space="preserve">in </w:t>
      </w:r>
      <w:r w:rsidRPr="00854990">
        <w:t xml:space="preserve">a </w:t>
      </w:r>
      <w:r w:rsidRPr="00854990">
        <w:rPr>
          <w:spacing w:val="-13"/>
        </w:rPr>
        <w:t>single</w:t>
      </w:r>
      <w:r w:rsidRPr="00854990">
        <w:rPr>
          <w:spacing w:val="-18"/>
        </w:rPr>
        <w:t xml:space="preserve"> </w:t>
      </w:r>
      <w:r w:rsidRPr="00854990">
        <w:rPr>
          <w:spacing w:val="-4"/>
        </w:rPr>
        <w:t>registration.</w:t>
      </w:r>
    </w:p>
    <w:p w:rsidR="00BC45BB" w:rsidRPr="00854990" w:rsidP="00854990" w14:paraId="5A9BBE09" w14:textId="77777777">
      <w:pPr>
        <w:jc w:val="both"/>
        <w:rPr>
          <w:sz w:val="24"/>
        </w:rPr>
      </w:pPr>
    </w:p>
    <w:p w:rsidR="00BC45BB" w:rsidRPr="00854990" w:rsidP="00854990" w14:paraId="0083D96E" w14:textId="77777777">
      <w:pPr>
        <w:pStyle w:val="BodyText"/>
        <w:spacing w:before="62"/>
        <w:ind w:left="351" w:right="1447"/>
        <w:jc w:val="both"/>
      </w:pPr>
      <w:r w:rsidRPr="00854990">
        <w:rPr>
          <w:spacing w:val="-7"/>
        </w:rPr>
        <w:t xml:space="preserve">The </w:t>
      </w:r>
      <w:r w:rsidRPr="00854990">
        <w:rPr>
          <w:spacing w:val="-11"/>
        </w:rPr>
        <w:t xml:space="preserve">following </w:t>
      </w:r>
      <w:r w:rsidRPr="00854990">
        <w:rPr>
          <w:spacing w:val="-10"/>
        </w:rPr>
        <w:t xml:space="preserve">example </w:t>
      </w:r>
      <w:r w:rsidRPr="00854990">
        <w:rPr>
          <w:spacing w:val="-5"/>
        </w:rPr>
        <w:t xml:space="preserve">illustrates </w:t>
      </w:r>
      <w:r w:rsidRPr="00854990">
        <w:rPr>
          <w:spacing w:val="-3"/>
        </w:rPr>
        <w:t xml:space="preserve">the </w:t>
      </w:r>
      <w:r w:rsidRPr="00854990">
        <w:rPr>
          <w:spacing w:val="-5"/>
        </w:rPr>
        <w:t xml:space="preserve">registration and </w:t>
      </w:r>
      <w:r w:rsidRPr="00854990">
        <w:t xml:space="preserve">product </w:t>
      </w:r>
      <w:r w:rsidRPr="00854990">
        <w:rPr>
          <w:spacing w:val="-15"/>
        </w:rPr>
        <w:t xml:space="preserve">listing </w:t>
      </w:r>
      <w:r w:rsidRPr="00854990">
        <w:rPr>
          <w:spacing w:val="-7"/>
        </w:rPr>
        <w:t xml:space="preserve">requirements </w:t>
      </w:r>
      <w:r w:rsidRPr="00854990">
        <w:rPr>
          <w:spacing w:val="-3"/>
        </w:rPr>
        <w:t xml:space="preserve">for </w:t>
      </w:r>
      <w:r w:rsidRPr="00854990">
        <w:t xml:space="preserve">a </w:t>
      </w:r>
      <w:r w:rsidRPr="00854990">
        <w:rPr>
          <w:spacing w:val="-8"/>
        </w:rPr>
        <w:t xml:space="preserve">complex </w:t>
      </w:r>
      <w:r w:rsidRPr="00854990">
        <w:rPr>
          <w:spacing w:val="-9"/>
        </w:rPr>
        <w:t xml:space="preserve">business </w:t>
      </w:r>
      <w:r w:rsidRPr="00854990">
        <w:t xml:space="preserve">structure: </w:t>
      </w:r>
      <w:r w:rsidRPr="00854990">
        <w:rPr>
          <w:spacing w:val="-6"/>
        </w:rPr>
        <w:t xml:space="preserve">Firm </w:t>
      </w:r>
      <w:r w:rsidRPr="00854990">
        <w:t xml:space="preserve">A </w:t>
      </w:r>
      <w:r w:rsidRPr="00854990">
        <w:rPr>
          <w:spacing w:val="-3"/>
        </w:rPr>
        <w:t xml:space="preserve">owns </w:t>
      </w:r>
      <w:r w:rsidRPr="00854990">
        <w:rPr>
          <w:spacing w:val="-8"/>
        </w:rPr>
        <w:t xml:space="preserve">establishment </w:t>
      </w:r>
      <w:r w:rsidRPr="00854990">
        <w:rPr>
          <w:spacing w:val="-4"/>
        </w:rPr>
        <w:t xml:space="preserve">X, </w:t>
      </w:r>
      <w:r w:rsidRPr="00854990">
        <w:rPr>
          <w:spacing w:val="-9"/>
        </w:rPr>
        <w:t xml:space="preserve">which is </w:t>
      </w:r>
      <w:r w:rsidRPr="00854990">
        <w:rPr>
          <w:spacing w:val="-4"/>
        </w:rPr>
        <w:t xml:space="preserve">engaged </w:t>
      </w:r>
      <w:r w:rsidRPr="00854990">
        <w:rPr>
          <w:spacing w:val="-10"/>
        </w:rPr>
        <w:t xml:space="preserve">in </w:t>
      </w:r>
      <w:r w:rsidRPr="00854990">
        <w:t xml:space="preserve">manufacturing tobacco products. Firm B does not own an establishment engaged in </w:t>
      </w:r>
      <w:r w:rsidRPr="00854990">
        <w:rPr>
          <w:spacing w:val="-8"/>
        </w:rPr>
        <w:t xml:space="preserve">manufacturing </w:t>
      </w:r>
      <w:r w:rsidRPr="00854990">
        <w:t xml:space="preserve">tobacco products. </w:t>
      </w:r>
      <w:r w:rsidRPr="00854990">
        <w:rPr>
          <w:spacing w:val="-6"/>
        </w:rPr>
        <w:t xml:space="preserve">Firm </w:t>
      </w:r>
      <w:r w:rsidRPr="00854990">
        <w:t xml:space="preserve">A </w:t>
      </w:r>
      <w:r w:rsidRPr="00854990">
        <w:rPr>
          <w:spacing w:val="-4"/>
        </w:rPr>
        <w:t xml:space="preserve">and </w:t>
      </w:r>
      <w:r w:rsidRPr="00854990">
        <w:rPr>
          <w:spacing w:val="-6"/>
        </w:rPr>
        <w:t xml:space="preserve">Firm </w:t>
      </w:r>
      <w:r w:rsidRPr="00854990">
        <w:t xml:space="preserve">B are </w:t>
      </w:r>
      <w:r w:rsidRPr="00854990">
        <w:rPr>
          <w:spacing w:val="-9"/>
        </w:rPr>
        <w:t xml:space="preserve">wholly </w:t>
      </w:r>
      <w:r w:rsidRPr="00854990">
        <w:t xml:space="preserve">owned </w:t>
      </w:r>
      <w:r w:rsidRPr="00854990">
        <w:rPr>
          <w:spacing w:val="-7"/>
        </w:rPr>
        <w:t xml:space="preserve">subsidiaries </w:t>
      </w:r>
      <w:r w:rsidRPr="00854990">
        <w:t xml:space="preserve">of </w:t>
      </w:r>
      <w:r w:rsidRPr="00854990">
        <w:rPr>
          <w:spacing w:val="-8"/>
        </w:rPr>
        <w:t xml:space="preserve">Holding </w:t>
      </w:r>
      <w:r w:rsidRPr="00854990">
        <w:rPr>
          <w:spacing w:val="-6"/>
        </w:rPr>
        <w:t xml:space="preserve">Company </w:t>
      </w:r>
      <w:r w:rsidRPr="00854990">
        <w:t xml:space="preserve">C. </w:t>
      </w:r>
      <w:r w:rsidRPr="00854990">
        <w:rPr>
          <w:spacing w:val="-9"/>
        </w:rPr>
        <w:t xml:space="preserve">Holding </w:t>
      </w:r>
      <w:r w:rsidRPr="00854990">
        <w:rPr>
          <w:spacing w:val="-6"/>
        </w:rPr>
        <w:t xml:space="preserve">Company </w:t>
      </w:r>
      <w:r w:rsidRPr="00854990">
        <w:t xml:space="preserve">C does </w:t>
      </w:r>
      <w:r w:rsidRPr="00854990">
        <w:rPr>
          <w:spacing w:val="-8"/>
        </w:rPr>
        <w:t xml:space="preserve">not </w:t>
      </w:r>
      <w:r w:rsidRPr="00854990">
        <w:t xml:space="preserve">own or operate any </w:t>
      </w:r>
      <w:r w:rsidRPr="00854990">
        <w:rPr>
          <w:spacing w:val="-7"/>
        </w:rPr>
        <w:t xml:space="preserve">establishments </w:t>
      </w:r>
      <w:r w:rsidRPr="00854990">
        <w:t xml:space="preserve">engaged </w:t>
      </w:r>
      <w:r w:rsidRPr="00854990">
        <w:rPr>
          <w:spacing w:val="-9"/>
        </w:rPr>
        <w:t xml:space="preserve">in manufacturing </w:t>
      </w:r>
      <w:r w:rsidRPr="00854990">
        <w:t xml:space="preserve">tobacco products. In </w:t>
      </w:r>
      <w:r w:rsidRPr="00854990">
        <w:rPr>
          <w:spacing w:val="-7"/>
        </w:rPr>
        <w:t xml:space="preserve">this </w:t>
      </w:r>
      <w:r w:rsidRPr="00854990">
        <w:rPr>
          <w:spacing w:val="-3"/>
        </w:rPr>
        <w:t xml:space="preserve">scenario, </w:t>
      </w:r>
      <w:r w:rsidRPr="00854990">
        <w:rPr>
          <w:spacing w:val="-6"/>
        </w:rPr>
        <w:t xml:space="preserve">Firm </w:t>
      </w:r>
      <w:r w:rsidRPr="00854990">
        <w:t xml:space="preserve">A </w:t>
      </w:r>
      <w:r w:rsidRPr="00854990">
        <w:rPr>
          <w:spacing w:val="-3"/>
        </w:rPr>
        <w:t xml:space="preserve">would </w:t>
      </w:r>
      <w:r w:rsidRPr="00854990">
        <w:rPr>
          <w:spacing w:val="-7"/>
        </w:rPr>
        <w:t xml:space="preserve">be </w:t>
      </w:r>
      <w:r w:rsidRPr="00854990">
        <w:rPr>
          <w:spacing w:val="-4"/>
        </w:rPr>
        <w:t xml:space="preserve">required </w:t>
      </w:r>
      <w:r w:rsidRPr="00854990">
        <w:t xml:space="preserve">to </w:t>
      </w:r>
      <w:r w:rsidRPr="00854990">
        <w:rPr>
          <w:spacing w:val="-3"/>
        </w:rPr>
        <w:t xml:space="preserve">register </w:t>
      </w:r>
      <w:r w:rsidRPr="00854990">
        <w:rPr>
          <w:spacing w:val="-9"/>
        </w:rPr>
        <w:t xml:space="preserve">establishment </w:t>
      </w:r>
      <w:r w:rsidRPr="00854990">
        <w:t xml:space="preserve">X </w:t>
      </w:r>
      <w:r w:rsidRPr="00854990">
        <w:rPr>
          <w:spacing w:val="-5"/>
        </w:rPr>
        <w:t xml:space="preserve">and </w:t>
      </w:r>
      <w:r w:rsidRPr="00854990">
        <w:rPr>
          <w:spacing w:val="-13"/>
        </w:rPr>
        <w:t xml:space="preserve">list </w:t>
      </w:r>
      <w:r w:rsidRPr="00854990">
        <w:t xml:space="preserve">products, </w:t>
      </w:r>
      <w:r w:rsidRPr="00854990">
        <w:rPr>
          <w:spacing w:val="-8"/>
        </w:rPr>
        <w:t xml:space="preserve">but </w:t>
      </w:r>
      <w:r w:rsidRPr="00854990">
        <w:rPr>
          <w:spacing w:val="-9"/>
        </w:rPr>
        <w:t xml:space="preserve">neither </w:t>
      </w:r>
      <w:r w:rsidRPr="00854990">
        <w:rPr>
          <w:spacing w:val="-6"/>
        </w:rPr>
        <w:t xml:space="preserve">Firm </w:t>
      </w:r>
      <w:r w:rsidRPr="00854990">
        <w:t xml:space="preserve">B </w:t>
      </w:r>
      <w:r w:rsidRPr="00854990">
        <w:rPr>
          <w:spacing w:val="-4"/>
        </w:rPr>
        <w:t xml:space="preserve">nor </w:t>
      </w:r>
      <w:r w:rsidRPr="00854990">
        <w:rPr>
          <w:spacing w:val="-8"/>
        </w:rPr>
        <w:t xml:space="preserve">Holding Company </w:t>
      </w:r>
      <w:r w:rsidRPr="00854990">
        <w:t xml:space="preserve">C </w:t>
      </w:r>
      <w:r w:rsidRPr="00854990">
        <w:rPr>
          <w:spacing w:val="-6"/>
        </w:rPr>
        <w:t xml:space="preserve">would be </w:t>
      </w:r>
      <w:r w:rsidRPr="00854990">
        <w:rPr>
          <w:spacing w:val="-4"/>
        </w:rPr>
        <w:t xml:space="preserve">subject </w:t>
      </w:r>
      <w:r w:rsidRPr="00854990">
        <w:t xml:space="preserve">to </w:t>
      </w:r>
      <w:r w:rsidRPr="00854990">
        <w:rPr>
          <w:spacing w:val="-4"/>
        </w:rPr>
        <w:t xml:space="preserve">registration </w:t>
      </w:r>
      <w:r w:rsidRPr="00854990">
        <w:t xml:space="preserve">or </w:t>
      </w:r>
      <w:r w:rsidRPr="00854990">
        <w:rPr>
          <w:spacing w:val="-7"/>
        </w:rPr>
        <w:t>product</w:t>
      </w:r>
      <w:r w:rsidRPr="00854990">
        <w:rPr>
          <w:spacing w:val="-15"/>
        </w:rPr>
        <w:t xml:space="preserve"> listing </w:t>
      </w:r>
      <w:r w:rsidRPr="00854990">
        <w:rPr>
          <w:spacing w:val="-9"/>
        </w:rPr>
        <w:t>requirements.</w:t>
      </w:r>
    </w:p>
    <w:p w:rsidR="00BC45BB" w:rsidRPr="00854990" w:rsidP="00854990" w14:paraId="5D38FB98" w14:textId="77777777">
      <w:pPr>
        <w:pStyle w:val="BodyText"/>
        <w:spacing w:before="10"/>
        <w:jc w:val="both"/>
        <w:rPr>
          <w:sz w:val="20"/>
        </w:rPr>
      </w:pPr>
    </w:p>
    <w:p w:rsidR="00BC45BB" w:rsidRPr="00854990" w:rsidP="00854990" w14:paraId="6E18DD9E" w14:textId="77777777">
      <w:pPr>
        <w:pStyle w:val="ListParagraph"/>
        <w:numPr>
          <w:ilvl w:val="0"/>
          <w:numId w:val="2"/>
        </w:numPr>
        <w:tabs>
          <w:tab w:val="left" w:pos="1774"/>
          <w:tab w:val="left" w:pos="1775"/>
        </w:tabs>
        <w:spacing w:before="1" w:line="247" w:lineRule="auto"/>
        <w:ind w:right="2049"/>
        <w:jc w:val="both"/>
        <w:rPr>
          <w:b/>
          <w:spacing w:val="-6"/>
          <w:sz w:val="24"/>
        </w:rPr>
      </w:pPr>
      <w:r w:rsidRPr="00854990">
        <w:rPr>
          <w:b/>
          <w:spacing w:val="-6"/>
          <w:sz w:val="24"/>
        </w:rPr>
        <w:t>FDA’s Compliance Policy for Regulated Tobacco Products</w:t>
      </w:r>
    </w:p>
    <w:p w:rsidR="00916AFD" w:rsidP="00916AFD" w14:paraId="1A88CA8E" w14:textId="77A87984">
      <w:pPr>
        <w:pStyle w:val="BodyText"/>
        <w:spacing w:before="220"/>
        <w:ind w:left="351" w:right="1132"/>
      </w:pPr>
      <w:r>
        <w:t xml:space="preserve">At </w:t>
      </w:r>
      <w:r>
        <w:rPr>
          <w:spacing w:val="-7"/>
        </w:rPr>
        <w:t xml:space="preserve">this </w:t>
      </w:r>
      <w:r>
        <w:rPr>
          <w:spacing w:val="-6"/>
        </w:rPr>
        <w:t xml:space="preserve">time, </w:t>
      </w:r>
      <w:r>
        <w:rPr>
          <w:spacing w:val="-7"/>
        </w:rPr>
        <w:t xml:space="preserve">with </w:t>
      </w:r>
      <w:r>
        <w:t xml:space="preserve">respect to </w:t>
      </w:r>
      <w:r>
        <w:rPr>
          <w:spacing w:val="-4"/>
        </w:rPr>
        <w:t xml:space="preserve">all </w:t>
      </w:r>
      <w:r>
        <w:t xml:space="preserve">tobacco </w:t>
      </w:r>
      <w:r>
        <w:rPr>
          <w:spacing w:val="-4"/>
        </w:rPr>
        <w:t>products</w:t>
      </w:r>
      <w:r>
        <w:rPr>
          <w:spacing w:val="-5"/>
        </w:rPr>
        <w:t xml:space="preserve">, </w:t>
      </w:r>
      <w:r>
        <w:t xml:space="preserve">FDA </w:t>
      </w:r>
      <w:r>
        <w:rPr>
          <w:spacing w:val="-6"/>
        </w:rPr>
        <w:t xml:space="preserve">intends </w:t>
      </w:r>
      <w:r>
        <w:t xml:space="preserve">to </w:t>
      </w:r>
      <w:r>
        <w:rPr>
          <w:spacing w:val="-4"/>
        </w:rPr>
        <w:t xml:space="preserve">enforce </w:t>
      </w:r>
      <w:r>
        <w:rPr>
          <w:spacing w:val="-3"/>
        </w:rPr>
        <w:t xml:space="preserve">the </w:t>
      </w:r>
      <w:r>
        <w:rPr>
          <w:spacing w:val="-6"/>
        </w:rPr>
        <w:t xml:space="preserve">registration </w:t>
      </w:r>
      <w:r>
        <w:t xml:space="preserve">and </w:t>
      </w:r>
      <w:r>
        <w:rPr>
          <w:spacing w:val="-8"/>
        </w:rPr>
        <w:t xml:space="preserve">listing </w:t>
      </w:r>
      <w:r>
        <w:rPr>
          <w:spacing w:val="-5"/>
        </w:rPr>
        <w:t xml:space="preserve">requirements </w:t>
      </w:r>
      <w:r>
        <w:t xml:space="preserve">of </w:t>
      </w:r>
      <w:r>
        <w:rPr>
          <w:spacing w:val="-4"/>
        </w:rPr>
        <w:t xml:space="preserve">section </w:t>
      </w:r>
      <w:r>
        <w:rPr>
          <w:spacing w:val="-6"/>
        </w:rPr>
        <w:t xml:space="preserve">905 </w:t>
      </w:r>
      <w:r>
        <w:rPr>
          <w:spacing w:val="-7"/>
        </w:rPr>
        <w:t xml:space="preserve">with </w:t>
      </w:r>
      <w:r>
        <w:t xml:space="preserve">respect to </w:t>
      </w:r>
      <w:r>
        <w:rPr>
          <w:spacing w:val="-6"/>
        </w:rPr>
        <w:t xml:space="preserve">finished </w:t>
      </w:r>
      <w:r>
        <w:t xml:space="preserve">tobacco </w:t>
      </w:r>
      <w:r>
        <w:rPr>
          <w:spacing w:val="-4"/>
        </w:rPr>
        <w:t xml:space="preserve">products </w:t>
      </w:r>
      <w:r>
        <w:rPr>
          <w:spacing w:val="-8"/>
        </w:rPr>
        <w:t xml:space="preserve">only (excluding accessories). </w:t>
      </w:r>
      <w:r>
        <w:t xml:space="preserve">FDA </w:t>
      </w:r>
      <w:r>
        <w:rPr>
          <w:spacing w:val="-3"/>
        </w:rPr>
        <w:t xml:space="preserve">does </w:t>
      </w:r>
      <w:r>
        <w:rPr>
          <w:spacing w:val="-4"/>
        </w:rPr>
        <w:t xml:space="preserve">not, </w:t>
      </w:r>
      <w:r>
        <w:t xml:space="preserve">at </w:t>
      </w:r>
      <w:r>
        <w:rPr>
          <w:spacing w:val="-7"/>
        </w:rPr>
        <w:t xml:space="preserve">this </w:t>
      </w:r>
      <w:r>
        <w:rPr>
          <w:spacing w:val="-3"/>
        </w:rPr>
        <w:t xml:space="preserve">time, </w:t>
      </w:r>
      <w:r>
        <w:rPr>
          <w:spacing w:val="-5"/>
        </w:rPr>
        <w:t xml:space="preserve">intend </w:t>
      </w:r>
      <w:r>
        <w:t xml:space="preserve">to </w:t>
      </w:r>
      <w:r>
        <w:rPr>
          <w:spacing w:val="-4"/>
        </w:rPr>
        <w:t xml:space="preserve">enforce </w:t>
      </w:r>
      <w:r>
        <w:t xml:space="preserve">these </w:t>
      </w:r>
      <w:r>
        <w:rPr>
          <w:spacing w:val="-5"/>
        </w:rPr>
        <w:t xml:space="preserve">requirements </w:t>
      </w:r>
      <w:r>
        <w:rPr>
          <w:spacing w:val="-7"/>
        </w:rPr>
        <w:t xml:space="preserve">with </w:t>
      </w:r>
      <w:r>
        <w:t xml:space="preserve">respect to </w:t>
      </w:r>
      <w:r>
        <w:rPr>
          <w:spacing w:val="-4"/>
        </w:rPr>
        <w:t xml:space="preserve">products </w:t>
      </w:r>
      <w:r>
        <w:t xml:space="preserve">that are </w:t>
      </w:r>
      <w:r>
        <w:rPr>
          <w:spacing w:val="-9"/>
        </w:rPr>
        <w:t xml:space="preserve">sold </w:t>
      </w:r>
      <w:r>
        <w:rPr>
          <w:spacing w:val="-3"/>
        </w:rPr>
        <w:t xml:space="preserve">or </w:t>
      </w:r>
      <w:r>
        <w:rPr>
          <w:spacing w:val="-6"/>
        </w:rPr>
        <w:t xml:space="preserve">distributed </w:t>
      </w:r>
      <w:r>
        <w:rPr>
          <w:spacing w:val="-9"/>
        </w:rPr>
        <w:t xml:space="preserve">solely </w:t>
      </w:r>
      <w:r>
        <w:rPr>
          <w:spacing w:val="-6"/>
        </w:rPr>
        <w:t xml:space="preserve">for </w:t>
      </w:r>
      <w:r>
        <w:rPr>
          <w:spacing w:val="-5"/>
        </w:rPr>
        <w:t xml:space="preserve">further </w:t>
      </w:r>
      <w:r>
        <w:rPr>
          <w:spacing w:val="-6"/>
        </w:rPr>
        <w:t>manufacturing.</w:t>
      </w:r>
    </w:p>
    <w:p w:rsidR="00BC45BB" w:rsidRPr="00854990" w:rsidP="00854990" w14:paraId="189CA614" w14:textId="77777777">
      <w:pPr>
        <w:pStyle w:val="BodyText"/>
        <w:spacing w:before="8"/>
        <w:jc w:val="both"/>
        <w:rPr>
          <w:sz w:val="21"/>
        </w:rPr>
      </w:pPr>
    </w:p>
    <w:p w:rsidR="00BC45BB" w:rsidRPr="00854990" w:rsidP="00854990" w14:paraId="4C9C01DD" w14:textId="77777777">
      <w:pPr>
        <w:pStyle w:val="BodyText"/>
        <w:spacing w:line="237" w:lineRule="auto"/>
        <w:ind w:left="354" w:right="916" w:hanging="3"/>
        <w:jc w:val="both"/>
      </w:pPr>
      <w:r w:rsidRPr="00854990">
        <w:t xml:space="preserve">As </w:t>
      </w:r>
      <w:r w:rsidRPr="00854990">
        <w:rPr>
          <w:spacing w:val="-4"/>
        </w:rPr>
        <w:t xml:space="preserve">defined above, </w:t>
      </w:r>
      <w:r w:rsidRPr="00854990">
        <w:rPr>
          <w:spacing w:val="-3"/>
        </w:rPr>
        <w:t xml:space="preserve">the </w:t>
      </w:r>
      <w:r w:rsidRPr="00854990">
        <w:t xml:space="preserve">term </w:t>
      </w:r>
      <w:r w:rsidRPr="00854990">
        <w:rPr>
          <w:i/>
          <w:spacing w:val="2"/>
        </w:rPr>
        <w:t xml:space="preserve">finished </w:t>
      </w:r>
      <w:r w:rsidRPr="00854990">
        <w:rPr>
          <w:i/>
        </w:rPr>
        <w:t xml:space="preserve">tobacco product </w:t>
      </w:r>
      <w:r w:rsidRPr="00854990">
        <w:t xml:space="preserve">means a tobacco </w:t>
      </w:r>
      <w:r w:rsidRPr="00854990">
        <w:rPr>
          <w:spacing w:val="-4"/>
        </w:rPr>
        <w:t xml:space="preserve">product, </w:t>
      </w:r>
      <w:r w:rsidRPr="00854990">
        <w:rPr>
          <w:spacing w:val="-10"/>
        </w:rPr>
        <w:t xml:space="preserve">including </w:t>
      </w:r>
      <w:r w:rsidRPr="00854990">
        <w:rPr>
          <w:spacing w:val="-4"/>
        </w:rPr>
        <w:t xml:space="preserve">all </w:t>
      </w:r>
      <w:r w:rsidRPr="00854990">
        <w:rPr>
          <w:spacing w:val="-6"/>
        </w:rPr>
        <w:t xml:space="preserve">components </w:t>
      </w:r>
      <w:r w:rsidRPr="00854990">
        <w:t xml:space="preserve">and parts, </w:t>
      </w:r>
      <w:r w:rsidRPr="00854990">
        <w:rPr>
          <w:spacing w:val="-4"/>
        </w:rPr>
        <w:t xml:space="preserve">sealed </w:t>
      </w:r>
      <w:r w:rsidRPr="00854990">
        <w:rPr>
          <w:spacing w:val="-5"/>
        </w:rPr>
        <w:t xml:space="preserve">in final packaging intended </w:t>
      </w:r>
      <w:r w:rsidRPr="00854990">
        <w:rPr>
          <w:spacing w:val="-7"/>
        </w:rPr>
        <w:t xml:space="preserve">for </w:t>
      </w:r>
      <w:r w:rsidRPr="00854990">
        <w:rPr>
          <w:spacing w:val="-5"/>
        </w:rPr>
        <w:t xml:space="preserve">consumer </w:t>
      </w:r>
      <w:r w:rsidRPr="00854990">
        <w:t xml:space="preserve">use (e.g., </w:t>
      </w:r>
      <w:r w:rsidRPr="00854990">
        <w:rPr>
          <w:spacing w:val="-8"/>
        </w:rPr>
        <w:t xml:space="preserve">filters </w:t>
      </w:r>
      <w:r w:rsidRPr="00854990">
        <w:t xml:space="preserve">or </w:t>
      </w:r>
      <w:r w:rsidRPr="00854990">
        <w:rPr>
          <w:spacing w:val="-8"/>
        </w:rPr>
        <w:t xml:space="preserve">filter </w:t>
      </w:r>
      <w:r w:rsidRPr="00854990">
        <w:rPr>
          <w:spacing w:val="-3"/>
        </w:rPr>
        <w:t xml:space="preserve">tubes </w:t>
      </w:r>
      <w:r w:rsidRPr="00854990">
        <w:rPr>
          <w:spacing w:val="-9"/>
        </w:rPr>
        <w:t xml:space="preserve">sold </w:t>
      </w:r>
      <w:r w:rsidRPr="00854990">
        <w:t xml:space="preserve">separately to </w:t>
      </w:r>
      <w:r w:rsidRPr="00854990">
        <w:rPr>
          <w:spacing w:val="-5"/>
        </w:rPr>
        <w:t xml:space="preserve">consumers </w:t>
      </w:r>
      <w:r w:rsidRPr="00854990">
        <w:rPr>
          <w:spacing w:val="-3"/>
        </w:rPr>
        <w:t xml:space="preserve">or </w:t>
      </w:r>
      <w:r w:rsidRPr="00854990">
        <w:t xml:space="preserve">as part </w:t>
      </w:r>
      <w:r w:rsidRPr="00854990">
        <w:rPr>
          <w:spacing w:val="-4"/>
        </w:rPr>
        <w:t>of kits).</w:t>
      </w:r>
    </w:p>
    <w:p w:rsidR="00BC45BB" w:rsidRPr="00854990" w:rsidP="00854990" w14:paraId="180068C2" w14:textId="77777777">
      <w:pPr>
        <w:pStyle w:val="BodyText"/>
        <w:spacing w:before="10"/>
        <w:jc w:val="both"/>
        <w:rPr>
          <w:sz w:val="20"/>
        </w:rPr>
      </w:pPr>
    </w:p>
    <w:p w:rsidR="00BC45BB" w:rsidRPr="00854990" w:rsidP="00854990" w14:paraId="62BF9C69" w14:textId="7EFA1D32">
      <w:pPr>
        <w:pStyle w:val="BodyText"/>
        <w:spacing w:before="1" w:line="230" w:lineRule="auto"/>
        <w:ind w:left="351" w:right="1223"/>
        <w:jc w:val="both"/>
        <w:rPr>
          <w:sz w:val="16"/>
        </w:rPr>
      </w:pPr>
      <w:r w:rsidRPr="00854990">
        <w:rPr>
          <w:spacing w:val="-7"/>
        </w:rPr>
        <w:t xml:space="preserve">Components </w:t>
      </w:r>
      <w:r w:rsidRPr="00854990">
        <w:t xml:space="preserve">and parts that are </w:t>
      </w:r>
      <w:r w:rsidRPr="00854990">
        <w:rPr>
          <w:spacing w:val="-9"/>
        </w:rPr>
        <w:t xml:space="preserve">sold </w:t>
      </w:r>
      <w:r w:rsidRPr="00854990">
        <w:t xml:space="preserve">separately </w:t>
      </w:r>
      <w:r w:rsidRPr="00854990">
        <w:rPr>
          <w:spacing w:val="-5"/>
        </w:rPr>
        <w:t xml:space="preserve">from </w:t>
      </w:r>
      <w:r w:rsidRPr="00854990">
        <w:rPr>
          <w:spacing w:val="-3"/>
        </w:rPr>
        <w:t xml:space="preserve">other </w:t>
      </w:r>
      <w:r w:rsidRPr="00854990">
        <w:t xml:space="preserve">tobacco </w:t>
      </w:r>
      <w:r w:rsidRPr="00854990">
        <w:rPr>
          <w:spacing w:val="-4"/>
        </w:rPr>
        <w:t xml:space="preserve">products </w:t>
      </w:r>
      <w:r w:rsidRPr="00854990">
        <w:t xml:space="preserve">are </w:t>
      </w:r>
      <w:r w:rsidRPr="00854990">
        <w:rPr>
          <w:spacing w:val="-6"/>
        </w:rPr>
        <w:t xml:space="preserve">also finished </w:t>
      </w:r>
      <w:r w:rsidRPr="00854990">
        <w:t xml:space="preserve">tobacco </w:t>
      </w:r>
      <w:r w:rsidRPr="00854990">
        <w:rPr>
          <w:spacing w:val="-5"/>
        </w:rPr>
        <w:t xml:space="preserve">products if </w:t>
      </w:r>
      <w:r w:rsidRPr="00854990">
        <w:t xml:space="preserve">they are </w:t>
      </w:r>
      <w:r w:rsidRPr="00854990">
        <w:rPr>
          <w:spacing w:val="-6"/>
        </w:rPr>
        <w:t xml:space="preserve">sold in </w:t>
      </w:r>
      <w:r w:rsidRPr="00854990">
        <w:t xml:space="preserve">final </w:t>
      </w:r>
      <w:r w:rsidRPr="00854990">
        <w:rPr>
          <w:spacing w:val="-5"/>
        </w:rPr>
        <w:t xml:space="preserve">packaging intended </w:t>
      </w:r>
      <w:r w:rsidRPr="00854990">
        <w:rPr>
          <w:spacing w:val="-7"/>
        </w:rPr>
        <w:t xml:space="preserve">for </w:t>
      </w:r>
      <w:r w:rsidRPr="00854990">
        <w:rPr>
          <w:spacing w:val="-4"/>
        </w:rPr>
        <w:t xml:space="preserve">consumer </w:t>
      </w:r>
      <w:r w:rsidRPr="00854990">
        <w:t xml:space="preserve">use. FDA </w:t>
      </w:r>
      <w:r w:rsidRPr="00854990">
        <w:rPr>
          <w:spacing w:val="-6"/>
        </w:rPr>
        <w:t xml:space="preserve">intends </w:t>
      </w:r>
      <w:r w:rsidRPr="00854990">
        <w:t xml:space="preserve">to </w:t>
      </w:r>
      <w:r w:rsidRPr="00854990">
        <w:rPr>
          <w:spacing w:val="-4"/>
        </w:rPr>
        <w:t xml:space="preserve">enforce the </w:t>
      </w:r>
      <w:r w:rsidRPr="00854990">
        <w:rPr>
          <w:spacing w:val="-6"/>
        </w:rPr>
        <w:t xml:space="preserve">registration </w:t>
      </w:r>
      <w:r w:rsidRPr="00854990">
        <w:t xml:space="preserve">and </w:t>
      </w:r>
      <w:r w:rsidRPr="00854990">
        <w:rPr>
          <w:spacing w:val="-8"/>
        </w:rPr>
        <w:t xml:space="preserve">listing </w:t>
      </w:r>
      <w:r w:rsidRPr="00854990">
        <w:rPr>
          <w:spacing w:val="-5"/>
        </w:rPr>
        <w:t xml:space="preserve">requirements </w:t>
      </w:r>
      <w:r w:rsidRPr="00854990">
        <w:rPr>
          <w:spacing w:val="-4"/>
        </w:rPr>
        <w:t xml:space="preserve">under </w:t>
      </w:r>
      <w:r w:rsidRPr="00854990">
        <w:rPr>
          <w:spacing w:val="-5"/>
        </w:rPr>
        <w:t xml:space="preserve">section </w:t>
      </w:r>
      <w:r w:rsidRPr="00854990">
        <w:rPr>
          <w:spacing w:val="-4"/>
        </w:rPr>
        <w:t xml:space="preserve">905 </w:t>
      </w:r>
      <w:r w:rsidRPr="00854990">
        <w:rPr>
          <w:spacing w:val="-7"/>
        </w:rPr>
        <w:t xml:space="preserve">with </w:t>
      </w:r>
      <w:r w:rsidRPr="00854990">
        <w:t xml:space="preserve">respect to such </w:t>
      </w:r>
      <w:r w:rsidRPr="00854990">
        <w:rPr>
          <w:spacing w:val="-4"/>
        </w:rPr>
        <w:t xml:space="preserve">products. </w:t>
      </w:r>
      <w:r w:rsidRPr="00854990">
        <w:rPr>
          <w:spacing w:val="-5"/>
        </w:rPr>
        <w:t xml:space="preserve">Examples </w:t>
      </w:r>
      <w:r w:rsidRPr="00854990">
        <w:t xml:space="preserve">of </w:t>
      </w:r>
      <w:r w:rsidRPr="00854990">
        <w:rPr>
          <w:spacing w:val="-5"/>
        </w:rPr>
        <w:t xml:space="preserve">components </w:t>
      </w:r>
      <w:r w:rsidRPr="00854990">
        <w:t xml:space="preserve">and parts that are </w:t>
      </w:r>
      <w:r w:rsidRPr="00854990">
        <w:rPr>
          <w:spacing w:val="-9"/>
        </w:rPr>
        <w:t xml:space="preserve">sold </w:t>
      </w:r>
      <w:r w:rsidRPr="00854990">
        <w:t xml:space="preserve">or may be </w:t>
      </w:r>
      <w:r w:rsidRPr="00854990">
        <w:rPr>
          <w:spacing w:val="-6"/>
        </w:rPr>
        <w:t xml:space="preserve">sold </w:t>
      </w:r>
      <w:r w:rsidRPr="00854990">
        <w:t xml:space="preserve">as </w:t>
      </w:r>
      <w:r w:rsidRPr="00854990">
        <w:rPr>
          <w:spacing w:val="-6"/>
        </w:rPr>
        <w:t xml:space="preserve">finished </w:t>
      </w:r>
      <w:r w:rsidRPr="00854990">
        <w:t xml:space="preserve">tobacco </w:t>
      </w:r>
      <w:r w:rsidRPr="00854990">
        <w:rPr>
          <w:spacing w:val="-4"/>
        </w:rPr>
        <w:t xml:space="preserve">products </w:t>
      </w:r>
      <w:r w:rsidRPr="00854990">
        <w:rPr>
          <w:spacing w:val="-9"/>
        </w:rPr>
        <w:t xml:space="preserve">include </w:t>
      </w:r>
      <w:r w:rsidRPr="00854990">
        <w:rPr>
          <w:spacing w:val="-7"/>
        </w:rPr>
        <w:t xml:space="preserve">pipe </w:t>
      </w:r>
      <w:r w:rsidRPr="00854990">
        <w:t xml:space="preserve">tobacco </w:t>
      </w:r>
      <w:r w:rsidRPr="00854990">
        <w:rPr>
          <w:spacing w:val="-8"/>
        </w:rPr>
        <w:t xml:space="preserve">filler, filter </w:t>
      </w:r>
      <w:r w:rsidRPr="00854990">
        <w:rPr>
          <w:spacing w:val="-3"/>
        </w:rPr>
        <w:t xml:space="preserve">tubes, </w:t>
      </w:r>
      <w:r w:rsidRPr="00854990">
        <w:rPr>
          <w:spacing w:val="-4"/>
        </w:rPr>
        <w:t xml:space="preserve">e-cigarette </w:t>
      </w:r>
      <w:r w:rsidRPr="00854990">
        <w:rPr>
          <w:spacing w:val="-5"/>
        </w:rPr>
        <w:t xml:space="preserve">batteries, </w:t>
      </w:r>
      <w:r w:rsidRPr="00854990">
        <w:t xml:space="preserve">and </w:t>
      </w:r>
      <w:r w:rsidRPr="00854990">
        <w:rPr>
          <w:spacing w:val="-8"/>
        </w:rPr>
        <w:t xml:space="preserve">e-liquids, </w:t>
      </w:r>
      <w:r w:rsidRPr="00854990">
        <w:t xml:space="preserve">whether </w:t>
      </w:r>
      <w:r w:rsidRPr="00854990">
        <w:rPr>
          <w:spacing w:val="-6"/>
        </w:rPr>
        <w:t xml:space="preserve">sold </w:t>
      </w:r>
      <w:r w:rsidRPr="00854990">
        <w:t xml:space="preserve">separately to </w:t>
      </w:r>
      <w:r w:rsidRPr="00854990">
        <w:rPr>
          <w:spacing w:val="-5"/>
        </w:rPr>
        <w:t xml:space="preserve">consumers </w:t>
      </w:r>
      <w:r w:rsidRPr="00854990">
        <w:rPr>
          <w:spacing w:val="-3"/>
        </w:rPr>
        <w:t xml:space="preserve">or </w:t>
      </w:r>
      <w:r w:rsidRPr="00854990">
        <w:t>as part of</w:t>
      </w:r>
      <w:r w:rsidRPr="00854990">
        <w:rPr>
          <w:spacing w:val="-20"/>
        </w:rPr>
        <w:t xml:space="preserve"> </w:t>
      </w:r>
      <w:r w:rsidRPr="00854990">
        <w:rPr>
          <w:spacing w:val="-6"/>
        </w:rPr>
        <w:t>kits.</w:t>
      </w:r>
      <w:r>
        <w:rPr>
          <w:rStyle w:val="FootnoteReference"/>
          <w:spacing w:val="-6"/>
        </w:rPr>
        <w:footnoteReference w:id="7"/>
      </w:r>
      <w:r w:rsidRPr="00854990" w:rsidR="006F7D39">
        <w:rPr>
          <w:sz w:val="16"/>
        </w:rPr>
        <w:t xml:space="preserve"> </w:t>
      </w:r>
    </w:p>
    <w:p w:rsidR="00261F81" w:rsidRPr="00854990" w:rsidP="00854990" w14:paraId="4297A919" w14:textId="77777777">
      <w:pPr>
        <w:pStyle w:val="BodyText"/>
        <w:spacing w:line="237" w:lineRule="auto"/>
        <w:ind w:left="354" w:right="1184" w:hanging="3"/>
        <w:jc w:val="both"/>
      </w:pPr>
    </w:p>
    <w:p w:rsidR="00BC45BB" w:rsidRPr="00854990" w:rsidP="00854990" w14:paraId="1A29FA5A" w14:textId="308F05D4">
      <w:pPr>
        <w:pStyle w:val="BodyText"/>
        <w:spacing w:line="237" w:lineRule="auto"/>
        <w:ind w:left="354" w:right="1184" w:hanging="3"/>
        <w:jc w:val="both"/>
      </w:pPr>
      <w:r w:rsidRPr="00854990">
        <w:t xml:space="preserve">Based on </w:t>
      </w:r>
      <w:r w:rsidRPr="00854990">
        <w:rPr>
          <w:spacing w:val="-5"/>
        </w:rPr>
        <w:t xml:space="preserve">our </w:t>
      </w:r>
      <w:r w:rsidRPr="00854990">
        <w:rPr>
          <w:spacing w:val="-4"/>
        </w:rPr>
        <w:t xml:space="preserve">experience </w:t>
      </w:r>
      <w:r w:rsidRPr="00854990">
        <w:rPr>
          <w:spacing w:val="-7"/>
        </w:rPr>
        <w:t xml:space="preserve">with </w:t>
      </w:r>
      <w:r w:rsidRPr="00854990">
        <w:t xml:space="preserve">cigarettes, </w:t>
      </w:r>
      <w:r w:rsidRPr="00854990">
        <w:rPr>
          <w:spacing w:val="-4"/>
        </w:rPr>
        <w:t xml:space="preserve">cigarette </w:t>
      </w:r>
      <w:r w:rsidRPr="00854990">
        <w:t xml:space="preserve">tobacco, RYO, and </w:t>
      </w:r>
      <w:r w:rsidRPr="00854990">
        <w:rPr>
          <w:spacing w:val="-8"/>
        </w:rPr>
        <w:t xml:space="preserve">smokeless </w:t>
      </w:r>
      <w:r w:rsidRPr="00854990">
        <w:t xml:space="preserve">tobacco, we </w:t>
      </w:r>
      <w:r w:rsidRPr="00854990">
        <w:rPr>
          <w:spacing w:val="-4"/>
        </w:rPr>
        <w:t xml:space="preserve">amended our </w:t>
      </w:r>
      <w:r w:rsidRPr="00854990">
        <w:rPr>
          <w:spacing w:val="-8"/>
        </w:rPr>
        <w:t xml:space="preserve">previous </w:t>
      </w:r>
      <w:r w:rsidRPr="00854990">
        <w:rPr>
          <w:spacing w:val="-6"/>
        </w:rPr>
        <w:t xml:space="preserve">compliance </w:t>
      </w:r>
      <w:r w:rsidRPr="00854990">
        <w:rPr>
          <w:spacing w:val="-8"/>
        </w:rPr>
        <w:t xml:space="preserve">policy </w:t>
      </w:r>
      <w:r w:rsidRPr="00854990">
        <w:rPr>
          <w:spacing w:val="-5"/>
        </w:rPr>
        <w:t xml:space="preserve">in </w:t>
      </w:r>
      <w:r w:rsidRPr="00854990">
        <w:rPr>
          <w:spacing w:val="-6"/>
        </w:rPr>
        <w:t xml:space="preserve">July </w:t>
      </w:r>
      <w:r w:rsidRPr="00854990">
        <w:rPr>
          <w:spacing w:val="-7"/>
        </w:rPr>
        <w:t xml:space="preserve">2016. </w:t>
      </w:r>
      <w:r w:rsidRPr="00854990">
        <w:t xml:space="preserve">Under </w:t>
      </w:r>
      <w:r w:rsidRPr="00854990">
        <w:rPr>
          <w:spacing w:val="-4"/>
        </w:rPr>
        <w:t xml:space="preserve">our </w:t>
      </w:r>
      <w:r w:rsidRPr="00854990">
        <w:rPr>
          <w:spacing w:val="-8"/>
        </w:rPr>
        <w:t xml:space="preserve">previous </w:t>
      </w:r>
      <w:r w:rsidRPr="00854990">
        <w:rPr>
          <w:spacing w:val="-10"/>
        </w:rPr>
        <w:t xml:space="preserve">policy, </w:t>
      </w:r>
      <w:r w:rsidRPr="00854990">
        <w:t xml:space="preserve">FDA </w:t>
      </w:r>
      <w:r w:rsidRPr="00854990">
        <w:rPr>
          <w:spacing w:val="-5"/>
        </w:rPr>
        <w:t xml:space="preserve">intended </w:t>
      </w:r>
      <w:r w:rsidRPr="00854990">
        <w:t xml:space="preserve">to </w:t>
      </w:r>
      <w:r w:rsidRPr="00854990">
        <w:rPr>
          <w:spacing w:val="-4"/>
        </w:rPr>
        <w:t xml:space="preserve">enforce the </w:t>
      </w:r>
      <w:r w:rsidRPr="00854990">
        <w:rPr>
          <w:spacing w:val="-5"/>
        </w:rPr>
        <w:t xml:space="preserve">establishment </w:t>
      </w:r>
      <w:r w:rsidRPr="00854990">
        <w:rPr>
          <w:spacing w:val="-6"/>
        </w:rPr>
        <w:t xml:space="preserve">registration </w:t>
      </w:r>
      <w:r w:rsidRPr="00854990">
        <w:t xml:space="preserve">and </w:t>
      </w:r>
      <w:r w:rsidRPr="00854990">
        <w:rPr>
          <w:spacing w:val="-4"/>
        </w:rPr>
        <w:t xml:space="preserve">product </w:t>
      </w:r>
      <w:r w:rsidRPr="00854990">
        <w:rPr>
          <w:spacing w:val="-8"/>
        </w:rPr>
        <w:t xml:space="preserve">listing </w:t>
      </w:r>
      <w:r w:rsidRPr="00854990">
        <w:rPr>
          <w:spacing w:val="-5"/>
        </w:rPr>
        <w:t xml:space="preserve">requirements </w:t>
      </w:r>
      <w:r w:rsidRPr="00854990">
        <w:rPr>
          <w:spacing w:val="-7"/>
        </w:rPr>
        <w:t>with</w:t>
      </w:r>
    </w:p>
    <w:p w:rsidR="00BC45BB" w:rsidRPr="00854990" w:rsidP="00854990" w14:paraId="5686FA68" w14:textId="663AC486">
      <w:pPr>
        <w:pStyle w:val="BodyText"/>
        <w:spacing w:before="1" w:line="237" w:lineRule="auto"/>
        <w:ind w:left="351" w:right="1358" w:firstLine="6"/>
        <w:jc w:val="both"/>
        <w:rPr>
          <w:spacing w:val="-3"/>
        </w:rPr>
      </w:pPr>
      <w:r w:rsidRPr="00854990">
        <w:t xml:space="preserve">respect to owners and operators engaged </w:t>
      </w:r>
      <w:r w:rsidRPr="00854990">
        <w:rPr>
          <w:spacing w:val="-6"/>
        </w:rPr>
        <w:t xml:space="preserve">in </w:t>
      </w:r>
      <w:r w:rsidRPr="00854990">
        <w:rPr>
          <w:spacing w:val="-3"/>
        </w:rPr>
        <w:t xml:space="preserve">the </w:t>
      </w:r>
      <w:r w:rsidRPr="00854990">
        <w:rPr>
          <w:spacing w:val="-4"/>
        </w:rPr>
        <w:t xml:space="preserve">manufacture </w:t>
      </w:r>
      <w:r w:rsidRPr="00854990">
        <w:t xml:space="preserve">of tobacco, paper, </w:t>
      </w:r>
      <w:r w:rsidRPr="00854990">
        <w:rPr>
          <w:spacing w:val="-5"/>
        </w:rPr>
        <w:t xml:space="preserve">filters, </w:t>
      </w:r>
      <w:r w:rsidRPr="00854990">
        <w:t xml:space="preserve">and </w:t>
      </w:r>
      <w:r w:rsidRPr="00854990">
        <w:rPr>
          <w:spacing w:val="-4"/>
        </w:rPr>
        <w:t xml:space="preserve">pouches </w:t>
      </w:r>
      <w:r w:rsidRPr="00854990">
        <w:t xml:space="preserve">whether </w:t>
      </w:r>
      <w:r w:rsidRPr="00854990">
        <w:rPr>
          <w:spacing w:val="-3"/>
        </w:rPr>
        <w:t xml:space="preserve">or </w:t>
      </w:r>
      <w:r w:rsidRPr="00854990">
        <w:rPr>
          <w:spacing w:val="-5"/>
        </w:rPr>
        <w:t>not</w:t>
      </w:r>
      <w:r w:rsidRPr="00854990">
        <w:rPr>
          <w:spacing w:val="-5"/>
        </w:rPr>
        <w:t xml:space="preserve"> </w:t>
      </w:r>
      <w:r w:rsidRPr="00854990">
        <w:t xml:space="preserve">such </w:t>
      </w:r>
      <w:r w:rsidRPr="00854990">
        <w:rPr>
          <w:spacing w:val="-4"/>
        </w:rPr>
        <w:t xml:space="preserve">products </w:t>
      </w:r>
      <w:r w:rsidRPr="00854990">
        <w:t xml:space="preserve">were </w:t>
      </w:r>
      <w:r w:rsidRPr="00854990">
        <w:rPr>
          <w:spacing w:val="-7"/>
        </w:rPr>
        <w:t xml:space="preserve">for </w:t>
      </w:r>
      <w:r w:rsidRPr="00854990">
        <w:rPr>
          <w:spacing w:val="-5"/>
        </w:rPr>
        <w:t xml:space="preserve">further </w:t>
      </w:r>
      <w:r w:rsidRPr="00854990">
        <w:rPr>
          <w:spacing w:val="-6"/>
        </w:rPr>
        <w:t xml:space="preserve">manufacturing </w:t>
      </w:r>
      <w:r w:rsidRPr="00854990">
        <w:rPr>
          <w:spacing w:val="-7"/>
        </w:rPr>
        <w:t xml:space="preserve">of, </w:t>
      </w:r>
      <w:r w:rsidRPr="00854990">
        <w:t xml:space="preserve">or </w:t>
      </w:r>
      <w:r w:rsidRPr="00854990">
        <w:rPr>
          <w:spacing w:val="-6"/>
        </w:rPr>
        <w:t xml:space="preserve">for </w:t>
      </w:r>
      <w:r w:rsidRPr="00854990">
        <w:rPr>
          <w:spacing w:val="-4"/>
        </w:rPr>
        <w:t xml:space="preserve">consumer </w:t>
      </w:r>
      <w:r w:rsidRPr="00854990">
        <w:t xml:space="preserve">use as, </w:t>
      </w:r>
      <w:r w:rsidRPr="00854990">
        <w:rPr>
          <w:spacing w:val="-3"/>
        </w:rPr>
        <w:t xml:space="preserve">regulated </w:t>
      </w:r>
      <w:r w:rsidRPr="00854990">
        <w:t xml:space="preserve">tobacco </w:t>
      </w:r>
      <w:r w:rsidRPr="00854990">
        <w:rPr>
          <w:spacing w:val="-4"/>
        </w:rPr>
        <w:t xml:space="preserve">products. </w:t>
      </w:r>
      <w:r w:rsidRPr="00854990">
        <w:t xml:space="preserve">However, FDA </w:t>
      </w:r>
      <w:r w:rsidRPr="00854990">
        <w:rPr>
          <w:spacing w:val="-4"/>
        </w:rPr>
        <w:t xml:space="preserve">announced </w:t>
      </w:r>
      <w:r w:rsidRPr="00854990">
        <w:t xml:space="preserve">a </w:t>
      </w:r>
      <w:r w:rsidRPr="00854990">
        <w:rPr>
          <w:spacing w:val="-3"/>
        </w:rPr>
        <w:t xml:space="preserve">change </w:t>
      </w:r>
      <w:r w:rsidRPr="00854990">
        <w:t xml:space="preserve">to that </w:t>
      </w:r>
      <w:r w:rsidRPr="00854990">
        <w:rPr>
          <w:spacing w:val="-8"/>
        </w:rPr>
        <w:t xml:space="preserve">policy </w:t>
      </w:r>
      <w:r w:rsidRPr="00854990">
        <w:t xml:space="preserve">because we </w:t>
      </w:r>
      <w:r w:rsidRPr="00854990">
        <w:rPr>
          <w:spacing w:val="-7"/>
        </w:rPr>
        <w:t xml:space="preserve">believe </w:t>
      </w:r>
      <w:r w:rsidRPr="00854990">
        <w:t xml:space="preserve">we can </w:t>
      </w:r>
      <w:r w:rsidRPr="00854990">
        <w:rPr>
          <w:spacing w:val="-6"/>
        </w:rPr>
        <w:t xml:space="preserve">obtain </w:t>
      </w:r>
      <w:r w:rsidRPr="00854990">
        <w:rPr>
          <w:spacing w:val="-3"/>
        </w:rPr>
        <w:t xml:space="preserve">the </w:t>
      </w:r>
      <w:r w:rsidRPr="00854990">
        <w:t xml:space="preserve">necessary </w:t>
      </w:r>
      <w:r w:rsidRPr="00854990">
        <w:rPr>
          <w:spacing w:val="-7"/>
        </w:rPr>
        <w:t xml:space="preserve">information </w:t>
      </w:r>
      <w:r w:rsidRPr="00854990">
        <w:rPr>
          <w:spacing w:val="-4"/>
        </w:rPr>
        <w:t xml:space="preserve">about </w:t>
      </w:r>
      <w:r w:rsidRPr="00854990">
        <w:t xml:space="preserve">tobacco </w:t>
      </w:r>
      <w:r w:rsidRPr="00854990">
        <w:rPr>
          <w:spacing w:val="-4"/>
        </w:rPr>
        <w:t xml:space="preserve">product </w:t>
      </w:r>
      <w:r w:rsidRPr="00854990">
        <w:rPr>
          <w:spacing w:val="-7"/>
        </w:rPr>
        <w:t xml:space="preserve">components </w:t>
      </w:r>
      <w:r w:rsidRPr="00854990">
        <w:t xml:space="preserve">and parts </w:t>
      </w:r>
      <w:r w:rsidRPr="00854990">
        <w:rPr>
          <w:spacing w:val="-5"/>
        </w:rPr>
        <w:t xml:space="preserve">through </w:t>
      </w:r>
      <w:r w:rsidRPr="00854990">
        <w:rPr>
          <w:spacing w:val="-3"/>
        </w:rPr>
        <w:t xml:space="preserve">other </w:t>
      </w:r>
      <w:r w:rsidRPr="00854990">
        <w:t xml:space="preserve">means, such as </w:t>
      </w:r>
      <w:r w:rsidRPr="00854990">
        <w:rPr>
          <w:spacing w:val="-4"/>
        </w:rPr>
        <w:t xml:space="preserve">premarket </w:t>
      </w:r>
      <w:r w:rsidRPr="00854990">
        <w:rPr>
          <w:spacing w:val="-7"/>
        </w:rPr>
        <w:t xml:space="preserve">applications for </w:t>
      </w:r>
      <w:r w:rsidRPr="00854990">
        <w:rPr>
          <w:spacing w:val="-6"/>
        </w:rPr>
        <w:t xml:space="preserve">finished </w:t>
      </w:r>
      <w:r w:rsidRPr="00854990">
        <w:t xml:space="preserve">tobacco </w:t>
      </w:r>
      <w:r w:rsidRPr="00854990">
        <w:rPr>
          <w:spacing w:val="-4"/>
        </w:rPr>
        <w:t xml:space="preserve">products </w:t>
      </w:r>
      <w:r w:rsidRPr="00854990">
        <w:t xml:space="preserve">and </w:t>
      </w:r>
      <w:r w:rsidRPr="00854990">
        <w:rPr>
          <w:spacing w:val="-5"/>
        </w:rPr>
        <w:t xml:space="preserve">through </w:t>
      </w:r>
      <w:r w:rsidRPr="00854990">
        <w:rPr>
          <w:spacing w:val="-3"/>
        </w:rPr>
        <w:t xml:space="preserve">the use </w:t>
      </w:r>
      <w:r w:rsidRPr="00854990">
        <w:t xml:space="preserve">of </w:t>
      </w:r>
      <w:r w:rsidRPr="00854990">
        <w:rPr>
          <w:spacing w:val="-4"/>
        </w:rPr>
        <w:t xml:space="preserve">master </w:t>
      </w:r>
      <w:r w:rsidRPr="00854990">
        <w:rPr>
          <w:spacing w:val="-6"/>
        </w:rPr>
        <w:t xml:space="preserve">files, </w:t>
      </w:r>
      <w:r w:rsidRPr="00854990">
        <w:t xml:space="preserve">as </w:t>
      </w:r>
      <w:r w:rsidRPr="00854990">
        <w:rPr>
          <w:spacing w:val="-6"/>
        </w:rPr>
        <w:t xml:space="preserve">explained </w:t>
      </w:r>
      <w:r w:rsidRPr="00854990">
        <w:rPr>
          <w:spacing w:val="-5"/>
        </w:rPr>
        <w:t xml:space="preserve">in </w:t>
      </w:r>
      <w:r w:rsidRPr="00854990">
        <w:rPr>
          <w:spacing w:val="-3"/>
        </w:rPr>
        <w:t xml:space="preserve">the </w:t>
      </w:r>
      <w:r w:rsidRPr="00854990">
        <w:rPr>
          <w:spacing w:val="-6"/>
        </w:rPr>
        <w:t xml:space="preserve">guidance </w:t>
      </w:r>
      <w:r w:rsidRPr="00854990">
        <w:rPr>
          <w:i/>
        </w:rPr>
        <w:t xml:space="preserve">Tobacco Product </w:t>
      </w:r>
      <w:r w:rsidRPr="00854990">
        <w:rPr>
          <w:i/>
          <w:spacing w:val="2"/>
        </w:rPr>
        <w:t xml:space="preserve">Master </w:t>
      </w:r>
      <w:r w:rsidRPr="00854990">
        <w:rPr>
          <w:i/>
        </w:rPr>
        <w:t>Files</w:t>
      </w:r>
      <w:r w:rsidRPr="00854990">
        <w:t>.</w:t>
      </w:r>
      <w:r>
        <w:rPr>
          <w:rStyle w:val="FootnoteReference"/>
        </w:rPr>
        <w:footnoteReference w:id="8"/>
      </w:r>
      <w:r w:rsidRPr="00854990">
        <w:rPr>
          <w:position w:val="9"/>
          <w:sz w:val="16"/>
        </w:rPr>
        <w:t xml:space="preserve"> </w:t>
      </w:r>
      <w:r w:rsidRPr="00854990">
        <w:rPr>
          <w:spacing w:val="-9"/>
        </w:rPr>
        <w:t xml:space="preserve">Additionally, </w:t>
      </w:r>
      <w:r w:rsidRPr="00854990">
        <w:t xml:space="preserve">we </w:t>
      </w:r>
      <w:r w:rsidRPr="00854990">
        <w:rPr>
          <w:spacing w:val="-7"/>
        </w:rPr>
        <w:t xml:space="preserve">aligned </w:t>
      </w:r>
      <w:r w:rsidRPr="00854990">
        <w:rPr>
          <w:spacing w:val="-4"/>
        </w:rPr>
        <w:t xml:space="preserve">our </w:t>
      </w:r>
      <w:r w:rsidRPr="00854990">
        <w:rPr>
          <w:spacing w:val="-8"/>
        </w:rPr>
        <w:t xml:space="preserve">compliance </w:t>
      </w:r>
      <w:r w:rsidRPr="00854990">
        <w:rPr>
          <w:spacing w:val="-5"/>
        </w:rPr>
        <w:t xml:space="preserve">policy </w:t>
      </w:r>
      <w:r w:rsidRPr="00854990">
        <w:rPr>
          <w:spacing w:val="-7"/>
        </w:rPr>
        <w:t xml:space="preserve">for </w:t>
      </w:r>
      <w:r w:rsidRPr="00854990">
        <w:rPr>
          <w:spacing w:val="-3"/>
        </w:rPr>
        <w:t xml:space="preserve">cigarettes, </w:t>
      </w:r>
      <w:r w:rsidRPr="00854990">
        <w:rPr>
          <w:spacing w:val="-4"/>
        </w:rPr>
        <w:t xml:space="preserve">cigarette </w:t>
      </w:r>
      <w:r w:rsidRPr="00854990">
        <w:t xml:space="preserve">tobacco, RYO, and </w:t>
      </w:r>
      <w:r w:rsidRPr="00854990">
        <w:rPr>
          <w:spacing w:val="-8"/>
        </w:rPr>
        <w:t xml:space="preserve">smokeless </w:t>
      </w:r>
      <w:r w:rsidRPr="00854990">
        <w:t xml:space="preserve">tobacco </w:t>
      </w:r>
      <w:r w:rsidRPr="00854990">
        <w:rPr>
          <w:spacing w:val="-7"/>
        </w:rPr>
        <w:t xml:space="preserve">with </w:t>
      </w:r>
      <w:r w:rsidRPr="00854990">
        <w:rPr>
          <w:spacing w:val="-2"/>
        </w:rPr>
        <w:t xml:space="preserve">the </w:t>
      </w:r>
      <w:r w:rsidRPr="00854990">
        <w:rPr>
          <w:spacing w:val="-4"/>
        </w:rPr>
        <w:t xml:space="preserve">products now </w:t>
      </w:r>
      <w:r w:rsidRPr="00854990">
        <w:rPr>
          <w:spacing w:val="-3"/>
        </w:rPr>
        <w:t xml:space="preserve">regulated </w:t>
      </w:r>
      <w:r w:rsidRPr="00854990">
        <w:t xml:space="preserve">as a </w:t>
      </w:r>
      <w:r w:rsidRPr="00854990">
        <w:rPr>
          <w:spacing w:val="-6"/>
        </w:rPr>
        <w:t xml:space="preserve">result </w:t>
      </w:r>
      <w:r w:rsidRPr="00854990">
        <w:t xml:space="preserve">of </w:t>
      </w:r>
      <w:r w:rsidRPr="00854990">
        <w:rPr>
          <w:spacing w:val="-3"/>
        </w:rPr>
        <w:t xml:space="preserve">the </w:t>
      </w:r>
      <w:r w:rsidRPr="00854990">
        <w:rPr>
          <w:spacing w:val="-6"/>
        </w:rPr>
        <w:t xml:space="preserve">deeming rule </w:t>
      </w:r>
      <w:r w:rsidRPr="00854990">
        <w:t xml:space="preserve">to reduce </w:t>
      </w:r>
      <w:r w:rsidRPr="00854990">
        <w:rPr>
          <w:spacing w:val="-4"/>
        </w:rPr>
        <w:t xml:space="preserve">burden </w:t>
      </w:r>
      <w:r w:rsidRPr="00854990">
        <w:rPr>
          <w:spacing w:val="-3"/>
        </w:rPr>
        <w:t xml:space="preserve">on </w:t>
      </w:r>
      <w:r w:rsidRPr="00854990">
        <w:rPr>
          <w:spacing w:val="-8"/>
        </w:rPr>
        <w:t xml:space="preserve">industry. </w:t>
      </w:r>
      <w:r w:rsidRPr="00854990">
        <w:rPr>
          <w:spacing w:val="-10"/>
        </w:rPr>
        <w:t xml:space="preserve">Should </w:t>
      </w:r>
      <w:r w:rsidRPr="00854990">
        <w:t xml:space="preserve">FDA </w:t>
      </w:r>
      <w:r w:rsidRPr="00854990">
        <w:rPr>
          <w:spacing w:val="-6"/>
        </w:rPr>
        <w:t xml:space="preserve">find </w:t>
      </w:r>
      <w:r w:rsidRPr="00854990">
        <w:t xml:space="preserve">that </w:t>
      </w:r>
      <w:r w:rsidRPr="00854990">
        <w:rPr>
          <w:spacing w:val="-10"/>
        </w:rPr>
        <w:t xml:space="preserve">additional </w:t>
      </w:r>
      <w:r w:rsidRPr="00854990">
        <w:rPr>
          <w:spacing w:val="-7"/>
        </w:rPr>
        <w:t xml:space="preserve">information </w:t>
      </w:r>
      <w:r w:rsidRPr="00854990">
        <w:rPr>
          <w:spacing w:val="-5"/>
        </w:rPr>
        <w:t xml:space="preserve">is </w:t>
      </w:r>
      <w:r w:rsidRPr="00854990">
        <w:t>needed to protect</w:t>
      </w:r>
      <w:r w:rsidRPr="00854990">
        <w:rPr>
          <w:spacing w:val="-8"/>
        </w:rPr>
        <w:t xml:space="preserve"> </w:t>
      </w:r>
      <w:r w:rsidRPr="00854990">
        <w:rPr>
          <w:spacing w:val="-3"/>
        </w:rPr>
        <w:t xml:space="preserve">the public health, the Agency may reconsider this compliance policy. We intent to communicate any compliance policy changes by guidance or rulemaking. </w:t>
      </w:r>
    </w:p>
    <w:p w:rsidR="00261F81" w:rsidRPr="00854990" w:rsidP="00854990" w14:paraId="21B6699F" w14:textId="77777777">
      <w:pPr>
        <w:spacing w:before="4"/>
        <w:jc w:val="both"/>
        <w:rPr>
          <w:sz w:val="23"/>
          <w:szCs w:val="24"/>
        </w:rPr>
      </w:pPr>
    </w:p>
    <w:p w:rsidR="00261F81" w:rsidRPr="00854990" w:rsidP="00854990" w14:paraId="6DFEC81C" w14:textId="77777777">
      <w:pPr>
        <w:pStyle w:val="ListParagraph"/>
        <w:numPr>
          <w:ilvl w:val="0"/>
          <w:numId w:val="2"/>
        </w:numPr>
        <w:tabs>
          <w:tab w:val="left" w:pos="1774"/>
          <w:tab w:val="left" w:pos="1775"/>
        </w:tabs>
        <w:spacing w:before="1" w:line="247" w:lineRule="auto"/>
        <w:ind w:right="2049"/>
        <w:jc w:val="both"/>
        <w:rPr>
          <w:b/>
          <w:spacing w:val="-6"/>
          <w:sz w:val="24"/>
        </w:rPr>
      </w:pPr>
      <w:r w:rsidRPr="00854990">
        <w:rPr>
          <w:b/>
          <w:spacing w:val="-6"/>
          <w:sz w:val="24"/>
        </w:rPr>
        <w:t>What Information is Submitted as Part of Establishment Registration and Product Listing Submissions?</w:t>
      </w:r>
    </w:p>
    <w:p w:rsidR="00261F81" w:rsidRPr="00854990" w:rsidP="00854990" w14:paraId="624FC1B9" w14:textId="77777777">
      <w:pPr>
        <w:numPr>
          <w:ilvl w:val="0"/>
          <w:numId w:val="1"/>
        </w:numPr>
        <w:tabs>
          <w:tab w:val="left" w:pos="1774"/>
          <w:tab w:val="left" w:pos="1775"/>
        </w:tabs>
        <w:spacing w:before="218"/>
        <w:jc w:val="both"/>
        <w:rPr>
          <w:i/>
          <w:sz w:val="24"/>
        </w:rPr>
      </w:pPr>
      <w:r w:rsidRPr="00854990">
        <w:rPr>
          <w:i/>
          <w:sz w:val="24"/>
        </w:rPr>
        <w:t>Registration</w:t>
      </w:r>
      <w:r w:rsidRPr="00854990">
        <w:rPr>
          <w:i/>
          <w:spacing w:val="-6"/>
          <w:sz w:val="24"/>
        </w:rPr>
        <w:t xml:space="preserve"> </w:t>
      </w:r>
      <w:r w:rsidRPr="00854990">
        <w:rPr>
          <w:i/>
          <w:sz w:val="24"/>
        </w:rPr>
        <w:t>Information</w:t>
      </w:r>
    </w:p>
    <w:p w:rsidR="00261F81" w:rsidRPr="00854990" w:rsidP="00854990" w14:paraId="28C7B13F" w14:textId="77777777">
      <w:pPr>
        <w:spacing w:before="7"/>
        <w:jc w:val="both"/>
        <w:rPr>
          <w:i/>
          <w:sz w:val="20"/>
          <w:szCs w:val="24"/>
        </w:rPr>
      </w:pPr>
    </w:p>
    <w:p w:rsidR="00261F81" w:rsidRPr="00854990" w:rsidP="00854990" w14:paraId="0FE78BF7" w14:textId="77777777">
      <w:pPr>
        <w:tabs>
          <w:tab w:val="left" w:pos="2815"/>
        </w:tabs>
        <w:ind w:left="351" w:right="1560"/>
        <w:jc w:val="both"/>
        <w:rPr>
          <w:sz w:val="24"/>
          <w:szCs w:val="24"/>
        </w:rPr>
      </w:pPr>
      <w:r w:rsidRPr="00854990">
        <w:rPr>
          <w:sz w:val="24"/>
          <w:szCs w:val="24"/>
        </w:rPr>
        <w:t xml:space="preserve">Section </w:t>
      </w:r>
      <w:r w:rsidRPr="00854990">
        <w:rPr>
          <w:spacing w:val="-9"/>
          <w:sz w:val="24"/>
          <w:szCs w:val="24"/>
        </w:rPr>
        <w:t xml:space="preserve">905(b) </w:t>
      </w:r>
      <w:r w:rsidRPr="00854990">
        <w:rPr>
          <w:sz w:val="24"/>
          <w:szCs w:val="24"/>
        </w:rPr>
        <w:t xml:space="preserve">of </w:t>
      </w:r>
      <w:r w:rsidRPr="00854990">
        <w:rPr>
          <w:spacing w:val="-3"/>
          <w:sz w:val="24"/>
          <w:szCs w:val="24"/>
        </w:rPr>
        <w:t xml:space="preserve">the </w:t>
      </w:r>
      <w:r w:rsidRPr="00854990">
        <w:rPr>
          <w:sz w:val="24"/>
          <w:szCs w:val="24"/>
        </w:rPr>
        <w:t xml:space="preserve">FD&amp;C Act sets forth </w:t>
      </w:r>
      <w:r w:rsidRPr="00854990">
        <w:rPr>
          <w:spacing w:val="-3"/>
          <w:sz w:val="24"/>
          <w:szCs w:val="24"/>
        </w:rPr>
        <w:t xml:space="preserve">the </w:t>
      </w:r>
      <w:r w:rsidRPr="00854990">
        <w:rPr>
          <w:spacing w:val="-8"/>
          <w:sz w:val="24"/>
          <w:szCs w:val="24"/>
        </w:rPr>
        <w:t xml:space="preserve">requirements </w:t>
      </w:r>
      <w:r w:rsidRPr="00854990">
        <w:rPr>
          <w:spacing w:val="-3"/>
          <w:sz w:val="24"/>
          <w:szCs w:val="24"/>
        </w:rPr>
        <w:t xml:space="preserve">for </w:t>
      </w:r>
      <w:r w:rsidRPr="00854990">
        <w:rPr>
          <w:spacing w:val="-10"/>
          <w:sz w:val="24"/>
          <w:szCs w:val="24"/>
        </w:rPr>
        <w:t xml:space="preserve">submission </w:t>
      </w:r>
      <w:r w:rsidRPr="00854990">
        <w:rPr>
          <w:sz w:val="24"/>
          <w:szCs w:val="24"/>
        </w:rPr>
        <w:t xml:space="preserve">of </w:t>
      </w:r>
      <w:r w:rsidRPr="00854990">
        <w:rPr>
          <w:spacing w:val="-13"/>
          <w:sz w:val="24"/>
          <w:szCs w:val="24"/>
        </w:rPr>
        <w:t xml:space="preserve">establishment </w:t>
      </w:r>
      <w:r w:rsidRPr="00854990">
        <w:rPr>
          <w:sz w:val="24"/>
          <w:szCs w:val="24"/>
        </w:rPr>
        <w:t>registration</w:t>
      </w:r>
      <w:r w:rsidRPr="00854990">
        <w:rPr>
          <w:spacing w:val="8"/>
          <w:sz w:val="24"/>
          <w:szCs w:val="24"/>
        </w:rPr>
        <w:t xml:space="preserve"> </w:t>
      </w:r>
      <w:r w:rsidRPr="00854990">
        <w:rPr>
          <w:spacing w:val="-9"/>
          <w:sz w:val="24"/>
          <w:szCs w:val="24"/>
        </w:rPr>
        <w:t>information.</w:t>
      </w:r>
      <w:r w:rsidRPr="00854990">
        <w:rPr>
          <w:spacing w:val="-9"/>
          <w:sz w:val="24"/>
          <w:szCs w:val="24"/>
        </w:rPr>
        <w:tab/>
      </w:r>
      <w:r w:rsidRPr="00854990">
        <w:rPr>
          <w:spacing w:val="-4"/>
          <w:sz w:val="24"/>
          <w:szCs w:val="24"/>
        </w:rPr>
        <w:t xml:space="preserve">As required </w:t>
      </w:r>
      <w:r w:rsidRPr="00854990">
        <w:rPr>
          <w:sz w:val="24"/>
          <w:szCs w:val="24"/>
        </w:rPr>
        <w:t xml:space="preserve">by </w:t>
      </w:r>
      <w:r w:rsidRPr="00854990">
        <w:rPr>
          <w:spacing w:val="-3"/>
          <w:sz w:val="24"/>
          <w:szCs w:val="24"/>
        </w:rPr>
        <w:t xml:space="preserve">the </w:t>
      </w:r>
      <w:r w:rsidRPr="00854990">
        <w:rPr>
          <w:sz w:val="24"/>
          <w:szCs w:val="24"/>
        </w:rPr>
        <w:t xml:space="preserve">statute, any person </w:t>
      </w:r>
      <w:r w:rsidRPr="00854990">
        <w:rPr>
          <w:spacing w:val="-4"/>
          <w:sz w:val="24"/>
          <w:szCs w:val="24"/>
        </w:rPr>
        <w:t xml:space="preserve">engaged </w:t>
      </w:r>
      <w:r w:rsidRPr="00854990">
        <w:rPr>
          <w:spacing w:val="-9"/>
          <w:sz w:val="24"/>
          <w:szCs w:val="24"/>
        </w:rPr>
        <w:t xml:space="preserve">in </w:t>
      </w:r>
      <w:r w:rsidRPr="00854990">
        <w:rPr>
          <w:spacing w:val="-3"/>
          <w:sz w:val="24"/>
          <w:szCs w:val="24"/>
        </w:rPr>
        <w:t xml:space="preserve">the </w:t>
      </w:r>
      <w:r w:rsidRPr="00854990">
        <w:rPr>
          <w:spacing w:val="-8"/>
          <w:sz w:val="24"/>
          <w:szCs w:val="24"/>
        </w:rPr>
        <w:t xml:space="preserve">manufacturing </w:t>
      </w:r>
      <w:r w:rsidRPr="00854990">
        <w:rPr>
          <w:sz w:val="24"/>
          <w:szCs w:val="24"/>
        </w:rPr>
        <w:t xml:space="preserve">of tobacco products </w:t>
      </w:r>
      <w:r w:rsidRPr="00854990">
        <w:rPr>
          <w:spacing w:val="-8"/>
          <w:sz w:val="24"/>
          <w:szCs w:val="24"/>
        </w:rPr>
        <w:t xml:space="preserve">must </w:t>
      </w:r>
      <w:r w:rsidRPr="00854990">
        <w:rPr>
          <w:spacing w:val="-3"/>
          <w:sz w:val="24"/>
          <w:szCs w:val="24"/>
        </w:rPr>
        <w:t xml:space="preserve">register </w:t>
      </w:r>
      <w:r w:rsidRPr="00854990">
        <w:rPr>
          <w:spacing w:val="-4"/>
          <w:sz w:val="24"/>
          <w:szCs w:val="24"/>
        </w:rPr>
        <w:t xml:space="preserve">with </w:t>
      </w:r>
      <w:r w:rsidRPr="00854990">
        <w:rPr>
          <w:sz w:val="24"/>
          <w:szCs w:val="24"/>
        </w:rPr>
        <w:t xml:space="preserve">FDA </w:t>
      </w:r>
      <w:r w:rsidRPr="00854990">
        <w:rPr>
          <w:spacing w:val="-5"/>
          <w:sz w:val="24"/>
          <w:szCs w:val="24"/>
        </w:rPr>
        <w:t xml:space="preserve">and </w:t>
      </w:r>
      <w:r w:rsidRPr="00854990">
        <w:rPr>
          <w:spacing w:val="-8"/>
          <w:sz w:val="24"/>
          <w:szCs w:val="24"/>
        </w:rPr>
        <w:t xml:space="preserve">submit </w:t>
      </w:r>
      <w:r w:rsidRPr="00854990">
        <w:rPr>
          <w:spacing w:val="-3"/>
          <w:sz w:val="24"/>
          <w:szCs w:val="24"/>
        </w:rPr>
        <w:t xml:space="preserve">the </w:t>
      </w:r>
      <w:r w:rsidRPr="00854990">
        <w:rPr>
          <w:spacing w:val="-10"/>
          <w:sz w:val="24"/>
          <w:szCs w:val="24"/>
        </w:rPr>
        <w:t>following information:</w:t>
      </w:r>
    </w:p>
    <w:p w:rsidR="00261F81" w:rsidRPr="00854990" w:rsidP="00854990" w14:paraId="40F1408C" w14:textId="77777777">
      <w:pPr>
        <w:spacing w:before="2"/>
        <w:jc w:val="both"/>
        <w:rPr>
          <w:szCs w:val="24"/>
        </w:rPr>
      </w:pPr>
    </w:p>
    <w:p w:rsidR="00261F81" w:rsidRPr="00854990" w:rsidP="00854990" w14:paraId="02460F15" w14:textId="77777777">
      <w:pPr>
        <w:numPr>
          <w:ilvl w:val="1"/>
          <w:numId w:val="7"/>
        </w:numPr>
        <w:tabs>
          <w:tab w:val="left" w:pos="1054"/>
          <w:tab w:val="left" w:pos="1055"/>
        </w:tabs>
        <w:spacing w:line="237" w:lineRule="auto"/>
        <w:ind w:left="1071" w:right="2170"/>
        <w:jc w:val="both"/>
        <w:rPr>
          <w:sz w:val="24"/>
        </w:rPr>
      </w:pPr>
      <w:r w:rsidRPr="00854990">
        <w:rPr>
          <w:spacing w:val="-7"/>
          <w:sz w:val="24"/>
        </w:rPr>
        <w:t>The</w:t>
      </w:r>
      <w:r w:rsidRPr="00854990">
        <w:rPr>
          <w:spacing w:val="-17"/>
          <w:sz w:val="24"/>
        </w:rPr>
        <w:t xml:space="preserve"> </w:t>
      </w:r>
      <w:r w:rsidRPr="00854990">
        <w:rPr>
          <w:spacing w:val="-10"/>
          <w:sz w:val="24"/>
        </w:rPr>
        <w:t>name</w:t>
      </w:r>
      <w:r w:rsidRPr="00854990">
        <w:rPr>
          <w:spacing w:val="-28"/>
          <w:sz w:val="24"/>
        </w:rPr>
        <w:t xml:space="preserve"> </w:t>
      </w:r>
      <w:r w:rsidRPr="00854990">
        <w:rPr>
          <w:spacing w:val="-4"/>
          <w:sz w:val="24"/>
        </w:rPr>
        <w:t>and</w:t>
      </w:r>
      <w:r w:rsidRPr="00854990">
        <w:rPr>
          <w:spacing w:val="-23"/>
          <w:sz w:val="24"/>
        </w:rPr>
        <w:t xml:space="preserve"> </w:t>
      </w:r>
      <w:r w:rsidRPr="00854990">
        <w:rPr>
          <w:spacing w:val="-6"/>
          <w:sz w:val="24"/>
        </w:rPr>
        <w:t>full</w:t>
      </w:r>
      <w:r w:rsidRPr="00854990">
        <w:rPr>
          <w:spacing w:val="-11"/>
          <w:sz w:val="24"/>
        </w:rPr>
        <w:t xml:space="preserve"> </w:t>
      </w:r>
      <w:r w:rsidRPr="00854990">
        <w:rPr>
          <w:sz w:val="24"/>
        </w:rPr>
        <w:t>address</w:t>
      </w:r>
      <w:r w:rsidRPr="00854990">
        <w:rPr>
          <w:spacing w:val="3"/>
          <w:sz w:val="24"/>
        </w:rPr>
        <w:t xml:space="preserve"> </w:t>
      </w:r>
      <w:r w:rsidRPr="00854990">
        <w:rPr>
          <w:sz w:val="24"/>
        </w:rPr>
        <w:t>of</w:t>
      </w:r>
      <w:r w:rsidRPr="00854990">
        <w:rPr>
          <w:spacing w:val="9"/>
          <w:sz w:val="24"/>
        </w:rPr>
        <w:t xml:space="preserve"> </w:t>
      </w:r>
      <w:r w:rsidRPr="00854990">
        <w:rPr>
          <w:spacing w:val="5"/>
          <w:sz w:val="24"/>
        </w:rPr>
        <w:t>each</w:t>
      </w:r>
      <w:r w:rsidRPr="00854990">
        <w:rPr>
          <w:spacing w:val="17"/>
          <w:sz w:val="24"/>
        </w:rPr>
        <w:t xml:space="preserve"> </w:t>
      </w:r>
      <w:r w:rsidRPr="00854990">
        <w:rPr>
          <w:spacing w:val="-9"/>
          <w:sz w:val="24"/>
        </w:rPr>
        <w:t>establishment</w:t>
      </w:r>
      <w:r w:rsidRPr="00854990">
        <w:rPr>
          <w:spacing w:val="-22"/>
          <w:sz w:val="24"/>
        </w:rPr>
        <w:t xml:space="preserve"> </w:t>
      </w:r>
      <w:r w:rsidRPr="00854990">
        <w:rPr>
          <w:spacing w:val="-4"/>
          <w:sz w:val="24"/>
        </w:rPr>
        <w:t>engaged</w:t>
      </w:r>
      <w:r w:rsidRPr="00854990">
        <w:rPr>
          <w:spacing w:val="-7"/>
          <w:sz w:val="24"/>
        </w:rPr>
        <w:t xml:space="preserve"> </w:t>
      </w:r>
      <w:r w:rsidRPr="00854990">
        <w:rPr>
          <w:spacing w:val="-9"/>
          <w:sz w:val="24"/>
        </w:rPr>
        <w:t>in</w:t>
      </w:r>
      <w:r w:rsidRPr="00854990">
        <w:rPr>
          <w:spacing w:val="-35"/>
          <w:sz w:val="24"/>
        </w:rPr>
        <w:t xml:space="preserve"> </w:t>
      </w:r>
      <w:r w:rsidRPr="00854990">
        <w:rPr>
          <w:spacing w:val="-9"/>
          <w:sz w:val="24"/>
        </w:rPr>
        <w:t>manufacturing</w:t>
      </w:r>
      <w:r w:rsidRPr="00854990">
        <w:rPr>
          <w:spacing w:val="-13"/>
          <w:sz w:val="24"/>
        </w:rPr>
        <w:t xml:space="preserve"> </w:t>
      </w:r>
      <w:r w:rsidRPr="00854990">
        <w:rPr>
          <w:spacing w:val="-3"/>
          <w:sz w:val="24"/>
        </w:rPr>
        <w:t xml:space="preserve">the </w:t>
      </w:r>
      <w:r w:rsidRPr="00854990">
        <w:rPr>
          <w:spacing w:val="-4"/>
          <w:sz w:val="24"/>
        </w:rPr>
        <w:t xml:space="preserve">registrant </w:t>
      </w:r>
      <w:r w:rsidRPr="00854990">
        <w:rPr>
          <w:spacing w:val="-3"/>
          <w:sz w:val="24"/>
        </w:rPr>
        <w:t xml:space="preserve">owns </w:t>
      </w:r>
      <w:r w:rsidRPr="00854990">
        <w:rPr>
          <w:sz w:val="24"/>
        </w:rPr>
        <w:t xml:space="preserve">or operates, as of </w:t>
      </w:r>
      <w:r w:rsidRPr="00854990">
        <w:rPr>
          <w:spacing w:val="-3"/>
          <w:sz w:val="24"/>
        </w:rPr>
        <w:t xml:space="preserve">the </w:t>
      </w:r>
      <w:r w:rsidRPr="00854990">
        <w:rPr>
          <w:sz w:val="24"/>
        </w:rPr>
        <w:t>date of</w:t>
      </w:r>
      <w:r w:rsidRPr="00854990">
        <w:rPr>
          <w:spacing w:val="-16"/>
          <w:sz w:val="24"/>
        </w:rPr>
        <w:t xml:space="preserve"> </w:t>
      </w:r>
      <w:r w:rsidRPr="00854990">
        <w:rPr>
          <w:spacing w:val="-5"/>
          <w:sz w:val="24"/>
        </w:rPr>
        <w:t>registration.</w:t>
      </w:r>
    </w:p>
    <w:p w:rsidR="00261F81" w:rsidRPr="00854990" w:rsidP="00854990" w14:paraId="54BD5266" w14:textId="77777777">
      <w:pPr>
        <w:spacing w:before="5"/>
        <w:jc w:val="both"/>
        <w:rPr>
          <w:sz w:val="20"/>
          <w:szCs w:val="24"/>
        </w:rPr>
      </w:pPr>
    </w:p>
    <w:p w:rsidR="00261F81" w:rsidRPr="00854990" w:rsidP="00854990" w14:paraId="7E0EEE9E" w14:textId="77777777">
      <w:pPr>
        <w:numPr>
          <w:ilvl w:val="1"/>
          <w:numId w:val="7"/>
        </w:numPr>
        <w:tabs>
          <w:tab w:val="left" w:pos="1054"/>
          <w:tab w:val="left" w:pos="1055"/>
        </w:tabs>
        <w:spacing w:line="242" w:lineRule="auto"/>
        <w:ind w:left="1071" w:right="1475"/>
        <w:jc w:val="both"/>
        <w:rPr>
          <w:sz w:val="24"/>
        </w:rPr>
      </w:pPr>
      <w:r w:rsidRPr="00854990">
        <w:rPr>
          <w:spacing w:val="-7"/>
          <w:sz w:val="24"/>
        </w:rPr>
        <w:t xml:space="preserve">The </w:t>
      </w:r>
      <w:r w:rsidRPr="00854990">
        <w:rPr>
          <w:spacing w:val="-10"/>
          <w:sz w:val="24"/>
        </w:rPr>
        <w:t xml:space="preserve">name </w:t>
      </w:r>
      <w:r w:rsidRPr="00854990">
        <w:rPr>
          <w:spacing w:val="-4"/>
          <w:sz w:val="24"/>
        </w:rPr>
        <w:t xml:space="preserve">and </w:t>
      </w:r>
      <w:r w:rsidRPr="00854990">
        <w:rPr>
          <w:spacing w:val="-3"/>
          <w:sz w:val="24"/>
        </w:rPr>
        <w:t xml:space="preserve">places </w:t>
      </w:r>
      <w:r w:rsidRPr="00854990">
        <w:rPr>
          <w:sz w:val="24"/>
        </w:rPr>
        <w:t xml:space="preserve">of </w:t>
      </w:r>
      <w:r w:rsidRPr="00854990">
        <w:rPr>
          <w:spacing w:val="-9"/>
          <w:sz w:val="24"/>
        </w:rPr>
        <w:t xml:space="preserve">business </w:t>
      </w:r>
      <w:r w:rsidRPr="00854990">
        <w:rPr>
          <w:sz w:val="24"/>
        </w:rPr>
        <w:t xml:space="preserve">of </w:t>
      </w:r>
      <w:r w:rsidRPr="00854990">
        <w:rPr>
          <w:spacing w:val="-3"/>
          <w:sz w:val="24"/>
        </w:rPr>
        <w:t xml:space="preserve">the </w:t>
      </w:r>
      <w:r w:rsidRPr="00854990">
        <w:rPr>
          <w:sz w:val="24"/>
        </w:rPr>
        <w:t xml:space="preserve">owner or operator. In </w:t>
      </w:r>
      <w:r w:rsidRPr="00854990">
        <w:rPr>
          <w:spacing w:val="-3"/>
          <w:sz w:val="24"/>
        </w:rPr>
        <w:t xml:space="preserve">the </w:t>
      </w:r>
      <w:r w:rsidRPr="00854990">
        <w:rPr>
          <w:sz w:val="24"/>
        </w:rPr>
        <w:t xml:space="preserve">case of a </w:t>
      </w:r>
      <w:r w:rsidRPr="00854990">
        <w:rPr>
          <w:spacing w:val="-5"/>
          <w:sz w:val="24"/>
        </w:rPr>
        <w:t xml:space="preserve">partnership, </w:t>
      </w:r>
      <w:r w:rsidRPr="00854990">
        <w:rPr>
          <w:spacing w:val="-13"/>
          <w:sz w:val="24"/>
        </w:rPr>
        <w:t xml:space="preserve">include </w:t>
      </w:r>
      <w:r w:rsidRPr="00854990">
        <w:rPr>
          <w:spacing w:val="-3"/>
          <w:sz w:val="24"/>
        </w:rPr>
        <w:t xml:space="preserve">the </w:t>
      </w:r>
      <w:r w:rsidRPr="00854990">
        <w:rPr>
          <w:spacing w:val="-11"/>
          <w:sz w:val="24"/>
        </w:rPr>
        <w:t xml:space="preserve">name </w:t>
      </w:r>
      <w:r w:rsidRPr="00854990">
        <w:rPr>
          <w:sz w:val="24"/>
        </w:rPr>
        <w:t xml:space="preserve">of </w:t>
      </w:r>
      <w:r w:rsidRPr="00854990">
        <w:rPr>
          <w:spacing w:val="5"/>
          <w:sz w:val="24"/>
        </w:rPr>
        <w:t xml:space="preserve">each </w:t>
      </w:r>
      <w:r w:rsidRPr="00854990">
        <w:rPr>
          <w:sz w:val="24"/>
        </w:rPr>
        <w:t xml:space="preserve">partner. In </w:t>
      </w:r>
      <w:r w:rsidRPr="00854990">
        <w:rPr>
          <w:spacing w:val="-7"/>
          <w:sz w:val="24"/>
        </w:rPr>
        <w:t xml:space="preserve">the </w:t>
      </w:r>
      <w:r w:rsidRPr="00854990">
        <w:rPr>
          <w:sz w:val="24"/>
        </w:rPr>
        <w:t xml:space="preserve">case of a </w:t>
      </w:r>
      <w:r w:rsidRPr="00854990">
        <w:rPr>
          <w:spacing w:val="-6"/>
          <w:sz w:val="24"/>
        </w:rPr>
        <w:t xml:space="preserve">corporation, </w:t>
      </w:r>
      <w:r w:rsidRPr="00854990">
        <w:rPr>
          <w:spacing w:val="-16"/>
          <w:sz w:val="24"/>
        </w:rPr>
        <w:t xml:space="preserve">include </w:t>
      </w:r>
      <w:r w:rsidRPr="00854990">
        <w:rPr>
          <w:spacing w:val="-3"/>
          <w:sz w:val="24"/>
        </w:rPr>
        <w:t xml:space="preserve">the </w:t>
      </w:r>
      <w:r w:rsidRPr="00854990">
        <w:rPr>
          <w:spacing w:val="-10"/>
          <w:sz w:val="24"/>
        </w:rPr>
        <w:t>name</w:t>
      </w:r>
      <w:r w:rsidRPr="00854990">
        <w:rPr>
          <w:spacing w:val="-29"/>
          <w:sz w:val="24"/>
        </w:rPr>
        <w:t xml:space="preserve"> </w:t>
      </w:r>
      <w:r w:rsidRPr="00854990">
        <w:rPr>
          <w:sz w:val="24"/>
        </w:rPr>
        <w:t>of</w:t>
      </w:r>
      <w:r w:rsidRPr="00854990">
        <w:rPr>
          <w:spacing w:val="6"/>
          <w:sz w:val="24"/>
        </w:rPr>
        <w:t xml:space="preserve"> </w:t>
      </w:r>
      <w:r w:rsidRPr="00854990">
        <w:rPr>
          <w:spacing w:val="5"/>
          <w:sz w:val="24"/>
        </w:rPr>
        <w:t>each</w:t>
      </w:r>
      <w:r w:rsidRPr="00854990">
        <w:rPr>
          <w:spacing w:val="14"/>
          <w:sz w:val="24"/>
        </w:rPr>
        <w:t xml:space="preserve"> </w:t>
      </w:r>
      <w:r w:rsidRPr="00854990">
        <w:rPr>
          <w:sz w:val="24"/>
        </w:rPr>
        <w:t xml:space="preserve">corporate </w:t>
      </w:r>
      <w:r w:rsidRPr="00854990">
        <w:rPr>
          <w:spacing w:val="-5"/>
          <w:sz w:val="24"/>
        </w:rPr>
        <w:t>officer</w:t>
      </w:r>
      <w:r w:rsidRPr="00854990">
        <w:rPr>
          <w:spacing w:val="-12"/>
          <w:sz w:val="24"/>
        </w:rPr>
        <w:t xml:space="preserve"> </w:t>
      </w:r>
      <w:r w:rsidRPr="00854990">
        <w:rPr>
          <w:spacing w:val="-5"/>
          <w:sz w:val="24"/>
        </w:rPr>
        <w:t>and</w:t>
      </w:r>
      <w:r w:rsidRPr="00854990">
        <w:rPr>
          <w:spacing w:val="-15"/>
          <w:sz w:val="24"/>
        </w:rPr>
        <w:t xml:space="preserve"> </w:t>
      </w:r>
      <w:r w:rsidRPr="00854990">
        <w:rPr>
          <w:sz w:val="24"/>
        </w:rPr>
        <w:t>director,</w:t>
      </w:r>
      <w:r w:rsidRPr="00854990">
        <w:rPr>
          <w:spacing w:val="1"/>
          <w:sz w:val="24"/>
        </w:rPr>
        <w:t xml:space="preserve"> </w:t>
      </w:r>
      <w:r w:rsidRPr="00854990">
        <w:rPr>
          <w:spacing w:val="-5"/>
          <w:sz w:val="24"/>
        </w:rPr>
        <w:t>and</w:t>
      </w:r>
      <w:r w:rsidRPr="00854990">
        <w:rPr>
          <w:spacing w:val="-15"/>
          <w:sz w:val="24"/>
        </w:rPr>
        <w:t xml:space="preserve"> </w:t>
      </w:r>
      <w:r w:rsidRPr="00854990">
        <w:rPr>
          <w:spacing w:val="-3"/>
          <w:sz w:val="24"/>
        </w:rPr>
        <w:t>the</w:t>
      </w:r>
      <w:r w:rsidRPr="00854990">
        <w:rPr>
          <w:spacing w:val="-8"/>
          <w:sz w:val="24"/>
        </w:rPr>
        <w:t xml:space="preserve"> </w:t>
      </w:r>
      <w:r w:rsidRPr="00854990">
        <w:rPr>
          <w:sz w:val="24"/>
        </w:rPr>
        <w:t>State</w:t>
      </w:r>
      <w:r w:rsidRPr="00854990">
        <w:rPr>
          <w:spacing w:val="-1"/>
          <w:sz w:val="24"/>
        </w:rPr>
        <w:t xml:space="preserve"> </w:t>
      </w:r>
      <w:r w:rsidRPr="00854990">
        <w:rPr>
          <w:sz w:val="24"/>
        </w:rPr>
        <w:t>of</w:t>
      </w:r>
      <w:r w:rsidRPr="00854990">
        <w:rPr>
          <w:spacing w:val="-22"/>
          <w:sz w:val="24"/>
        </w:rPr>
        <w:t xml:space="preserve"> </w:t>
      </w:r>
      <w:r w:rsidRPr="00854990">
        <w:rPr>
          <w:spacing w:val="-9"/>
          <w:sz w:val="24"/>
        </w:rPr>
        <w:t>incorporation.</w:t>
      </w:r>
    </w:p>
    <w:p w:rsidR="00261F81" w:rsidRPr="00854990" w:rsidP="00854990" w14:paraId="1DE512E5" w14:textId="2BA30F99">
      <w:pPr>
        <w:spacing w:before="5"/>
        <w:jc w:val="both"/>
        <w:rPr>
          <w:sz w:val="20"/>
          <w:szCs w:val="24"/>
        </w:rPr>
      </w:pPr>
    </w:p>
    <w:p w:rsidR="00261F81" w:rsidRPr="00854990" w:rsidP="00854990" w14:paraId="78129974" w14:textId="77777777">
      <w:pPr>
        <w:spacing w:line="237" w:lineRule="auto"/>
        <w:ind w:left="351" w:right="1447"/>
        <w:jc w:val="both"/>
        <w:rPr>
          <w:sz w:val="24"/>
          <w:szCs w:val="24"/>
        </w:rPr>
      </w:pPr>
      <w:r w:rsidRPr="00854990">
        <w:rPr>
          <w:spacing w:val="-7"/>
          <w:sz w:val="24"/>
          <w:szCs w:val="24"/>
        </w:rPr>
        <w:t xml:space="preserve">The </w:t>
      </w:r>
      <w:r w:rsidRPr="00854990">
        <w:rPr>
          <w:sz w:val="24"/>
          <w:szCs w:val="24"/>
        </w:rPr>
        <w:t xml:space="preserve">registration </w:t>
      </w:r>
      <w:r w:rsidRPr="00854990">
        <w:rPr>
          <w:spacing w:val="-5"/>
          <w:sz w:val="24"/>
          <w:szCs w:val="24"/>
        </w:rPr>
        <w:t xml:space="preserve">and </w:t>
      </w:r>
      <w:r w:rsidRPr="00854990">
        <w:rPr>
          <w:spacing w:val="-13"/>
          <w:sz w:val="24"/>
          <w:szCs w:val="24"/>
        </w:rPr>
        <w:t xml:space="preserve">listing </w:t>
      </w:r>
      <w:r w:rsidRPr="00854990">
        <w:rPr>
          <w:spacing w:val="-5"/>
          <w:sz w:val="24"/>
          <w:szCs w:val="24"/>
        </w:rPr>
        <w:t xml:space="preserve">electronic </w:t>
      </w:r>
      <w:r w:rsidRPr="00854990">
        <w:rPr>
          <w:spacing w:val="-9"/>
          <w:sz w:val="24"/>
          <w:szCs w:val="24"/>
        </w:rPr>
        <w:t xml:space="preserve">submission </w:t>
      </w:r>
      <w:r w:rsidRPr="00854990">
        <w:rPr>
          <w:sz w:val="24"/>
          <w:szCs w:val="24"/>
        </w:rPr>
        <w:t xml:space="preserve">system </w:t>
      </w:r>
      <w:r w:rsidRPr="00854990">
        <w:rPr>
          <w:spacing w:val="-5"/>
          <w:sz w:val="24"/>
          <w:szCs w:val="24"/>
        </w:rPr>
        <w:t xml:space="preserve">and </w:t>
      </w:r>
      <w:r w:rsidRPr="00854990">
        <w:rPr>
          <w:spacing w:val="-3"/>
          <w:sz w:val="24"/>
          <w:szCs w:val="24"/>
        </w:rPr>
        <w:t xml:space="preserve">the </w:t>
      </w:r>
      <w:r w:rsidRPr="00854990">
        <w:rPr>
          <w:sz w:val="24"/>
          <w:szCs w:val="24"/>
        </w:rPr>
        <w:t xml:space="preserve">paper </w:t>
      </w:r>
      <w:r w:rsidRPr="00854990">
        <w:rPr>
          <w:spacing w:val="-3"/>
          <w:sz w:val="24"/>
          <w:szCs w:val="24"/>
        </w:rPr>
        <w:t xml:space="preserve">form </w:t>
      </w:r>
      <w:r w:rsidRPr="00854990">
        <w:rPr>
          <w:sz w:val="24"/>
          <w:szCs w:val="24"/>
        </w:rPr>
        <w:t xml:space="preserve">request </w:t>
      </w:r>
      <w:r w:rsidRPr="00854990">
        <w:rPr>
          <w:spacing w:val="-10"/>
          <w:sz w:val="24"/>
          <w:szCs w:val="24"/>
        </w:rPr>
        <w:t xml:space="preserve">additional </w:t>
      </w:r>
      <w:r w:rsidRPr="00854990">
        <w:rPr>
          <w:spacing w:val="-6"/>
          <w:sz w:val="24"/>
          <w:szCs w:val="24"/>
        </w:rPr>
        <w:t xml:space="preserve">optional </w:t>
      </w:r>
      <w:r w:rsidRPr="00854990">
        <w:rPr>
          <w:spacing w:val="-7"/>
          <w:sz w:val="24"/>
          <w:szCs w:val="24"/>
        </w:rPr>
        <w:t xml:space="preserve">information </w:t>
      </w:r>
      <w:r w:rsidRPr="00854990">
        <w:rPr>
          <w:sz w:val="24"/>
          <w:szCs w:val="24"/>
        </w:rPr>
        <w:t xml:space="preserve">that </w:t>
      </w:r>
      <w:r w:rsidRPr="00854990">
        <w:rPr>
          <w:spacing w:val="-6"/>
          <w:sz w:val="24"/>
          <w:szCs w:val="24"/>
        </w:rPr>
        <w:t xml:space="preserve">FDA also recommends </w:t>
      </w:r>
      <w:r w:rsidRPr="00854990">
        <w:rPr>
          <w:sz w:val="24"/>
          <w:szCs w:val="24"/>
        </w:rPr>
        <w:t xml:space="preserve">be </w:t>
      </w:r>
      <w:r w:rsidRPr="00854990">
        <w:rPr>
          <w:spacing w:val="-4"/>
          <w:sz w:val="24"/>
          <w:szCs w:val="24"/>
        </w:rPr>
        <w:t xml:space="preserve">submitted, </w:t>
      </w:r>
      <w:r w:rsidRPr="00854990">
        <w:rPr>
          <w:spacing w:val="-12"/>
          <w:sz w:val="24"/>
          <w:szCs w:val="24"/>
        </w:rPr>
        <w:t>including:</w:t>
      </w:r>
    </w:p>
    <w:p w:rsidR="00261F81" w:rsidRPr="00854990" w:rsidP="00854990" w14:paraId="7C95F52B" w14:textId="77777777">
      <w:pPr>
        <w:spacing w:before="11"/>
        <w:jc w:val="both"/>
        <w:rPr>
          <w:sz w:val="21"/>
          <w:szCs w:val="24"/>
        </w:rPr>
      </w:pPr>
    </w:p>
    <w:p w:rsidR="00261F81" w:rsidRPr="00854990" w:rsidP="00854990" w14:paraId="1B265617" w14:textId="4C11515E">
      <w:pPr>
        <w:numPr>
          <w:ilvl w:val="1"/>
          <w:numId w:val="7"/>
        </w:numPr>
        <w:tabs>
          <w:tab w:val="left" w:pos="1054"/>
          <w:tab w:val="left" w:pos="1055"/>
        </w:tabs>
        <w:ind w:left="1054"/>
        <w:jc w:val="both"/>
        <w:rPr>
          <w:sz w:val="24"/>
        </w:rPr>
      </w:pPr>
      <w:r w:rsidRPr="00854990">
        <w:rPr>
          <w:sz w:val="24"/>
        </w:rPr>
        <w:t xml:space="preserve">An e </w:t>
      </w:r>
      <w:r w:rsidRPr="00854990">
        <w:rPr>
          <w:spacing w:val="-11"/>
          <w:sz w:val="24"/>
        </w:rPr>
        <w:t xml:space="preserve">mail </w:t>
      </w:r>
      <w:r w:rsidRPr="00854990">
        <w:rPr>
          <w:sz w:val="24"/>
        </w:rPr>
        <w:t xml:space="preserve">address, to </w:t>
      </w:r>
      <w:r w:rsidRPr="00854990">
        <w:rPr>
          <w:spacing w:val="-5"/>
          <w:sz w:val="24"/>
        </w:rPr>
        <w:t xml:space="preserve">facilitate correspondence </w:t>
      </w:r>
      <w:r w:rsidRPr="00854990">
        <w:rPr>
          <w:sz w:val="24"/>
        </w:rPr>
        <w:t xml:space="preserve">between registrants </w:t>
      </w:r>
      <w:r w:rsidRPr="00854990">
        <w:rPr>
          <w:spacing w:val="-5"/>
          <w:sz w:val="24"/>
        </w:rPr>
        <w:t>and</w:t>
      </w:r>
      <w:r w:rsidRPr="00854990">
        <w:rPr>
          <w:spacing w:val="-23"/>
          <w:sz w:val="24"/>
        </w:rPr>
        <w:t xml:space="preserve"> </w:t>
      </w:r>
      <w:r w:rsidRPr="00854990">
        <w:rPr>
          <w:spacing w:val="-5"/>
          <w:sz w:val="24"/>
        </w:rPr>
        <w:t>FDA.</w:t>
      </w:r>
    </w:p>
    <w:p w:rsidR="00261F81" w:rsidRPr="00854990" w:rsidP="00854990" w14:paraId="23E379F5" w14:textId="1A92CA7C">
      <w:pPr>
        <w:numPr>
          <w:ilvl w:val="1"/>
          <w:numId w:val="7"/>
        </w:numPr>
        <w:tabs>
          <w:tab w:val="left" w:pos="1054"/>
          <w:tab w:val="left" w:pos="1055"/>
        </w:tabs>
        <w:spacing w:before="220"/>
        <w:ind w:left="1071" w:right="886"/>
        <w:jc w:val="both"/>
        <w:rPr>
          <w:sz w:val="24"/>
        </w:rPr>
      </w:pPr>
      <w:r w:rsidRPr="00854990">
        <w:rPr>
          <w:sz w:val="24"/>
        </w:rPr>
        <w:t xml:space="preserve">A </w:t>
      </w:r>
      <w:r w:rsidRPr="00854990">
        <w:rPr>
          <w:spacing w:val="3"/>
          <w:sz w:val="24"/>
        </w:rPr>
        <w:t xml:space="preserve">Data </w:t>
      </w:r>
      <w:r w:rsidRPr="00854990">
        <w:rPr>
          <w:spacing w:val="-6"/>
          <w:sz w:val="24"/>
        </w:rPr>
        <w:t xml:space="preserve">Universal Numbering </w:t>
      </w:r>
      <w:r w:rsidRPr="00854990">
        <w:rPr>
          <w:sz w:val="24"/>
        </w:rPr>
        <w:t xml:space="preserve">System (D-U-N-S) </w:t>
      </w:r>
      <w:r w:rsidRPr="00854990">
        <w:rPr>
          <w:spacing w:val="-7"/>
          <w:sz w:val="24"/>
        </w:rPr>
        <w:t>number</w:t>
      </w:r>
      <w:r>
        <w:rPr>
          <w:rStyle w:val="FootnoteReference"/>
          <w:spacing w:val="-7"/>
          <w:sz w:val="24"/>
        </w:rPr>
        <w:footnoteReference w:id="9"/>
      </w:r>
      <w:r w:rsidRPr="00854990" w:rsidR="006F7D39">
        <w:rPr>
          <w:spacing w:val="-7"/>
          <w:sz w:val="24"/>
        </w:rPr>
        <w:t xml:space="preserve"> </w:t>
      </w:r>
      <w:r w:rsidRPr="00854990">
        <w:rPr>
          <w:sz w:val="24"/>
        </w:rPr>
        <w:t xml:space="preserve">or </w:t>
      </w:r>
      <w:r w:rsidRPr="00854990">
        <w:rPr>
          <w:spacing w:val="-4"/>
          <w:sz w:val="24"/>
        </w:rPr>
        <w:t xml:space="preserve">other </w:t>
      </w:r>
      <w:r w:rsidRPr="00854990">
        <w:rPr>
          <w:spacing w:val="-10"/>
          <w:sz w:val="24"/>
        </w:rPr>
        <w:t xml:space="preserve">unique </w:t>
      </w:r>
      <w:r w:rsidRPr="00854990">
        <w:rPr>
          <w:spacing w:val="-13"/>
          <w:sz w:val="24"/>
        </w:rPr>
        <w:t xml:space="preserve">identifier </w:t>
      </w:r>
      <w:r w:rsidRPr="00854990">
        <w:rPr>
          <w:sz w:val="24"/>
        </w:rPr>
        <w:t xml:space="preserve">(codes) </w:t>
      </w:r>
      <w:r w:rsidRPr="00854990">
        <w:rPr>
          <w:spacing w:val="-3"/>
          <w:sz w:val="24"/>
        </w:rPr>
        <w:t xml:space="preserve">for the </w:t>
      </w:r>
      <w:r w:rsidRPr="00854990">
        <w:rPr>
          <w:spacing w:val="-6"/>
          <w:sz w:val="24"/>
        </w:rPr>
        <w:t xml:space="preserve">place </w:t>
      </w:r>
      <w:r w:rsidRPr="00854990">
        <w:rPr>
          <w:sz w:val="24"/>
        </w:rPr>
        <w:t xml:space="preserve">of </w:t>
      </w:r>
      <w:r w:rsidRPr="00854990">
        <w:rPr>
          <w:spacing w:val="-9"/>
          <w:sz w:val="24"/>
        </w:rPr>
        <w:t xml:space="preserve">business </w:t>
      </w:r>
      <w:r w:rsidRPr="00854990">
        <w:rPr>
          <w:sz w:val="24"/>
        </w:rPr>
        <w:t xml:space="preserve">of </w:t>
      </w:r>
      <w:r w:rsidRPr="00854990">
        <w:rPr>
          <w:spacing w:val="-3"/>
          <w:sz w:val="24"/>
        </w:rPr>
        <w:t xml:space="preserve">the </w:t>
      </w:r>
      <w:r w:rsidRPr="00854990">
        <w:rPr>
          <w:spacing w:val="-5"/>
          <w:sz w:val="24"/>
        </w:rPr>
        <w:t xml:space="preserve">owner, </w:t>
      </w:r>
      <w:r w:rsidRPr="00854990">
        <w:rPr>
          <w:spacing w:val="-3"/>
          <w:sz w:val="24"/>
        </w:rPr>
        <w:t xml:space="preserve">the </w:t>
      </w:r>
      <w:r w:rsidRPr="00854990">
        <w:rPr>
          <w:spacing w:val="-6"/>
          <w:sz w:val="24"/>
        </w:rPr>
        <w:t xml:space="preserve">place </w:t>
      </w:r>
      <w:r w:rsidRPr="00854990">
        <w:rPr>
          <w:sz w:val="24"/>
        </w:rPr>
        <w:t xml:space="preserve">of </w:t>
      </w:r>
      <w:r w:rsidRPr="00854990">
        <w:rPr>
          <w:spacing w:val="-9"/>
          <w:sz w:val="24"/>
        </w:rPr>
        <w:t xml:space="preserve">business </w:t>
      </w:r>
      <w:r w:rsidRPr="00854990">
        <w:rPr>
          <w:sz w:val="24"/>
        </w:rPr>
        <w:t xml:space="preserve">of </w:t>
      </w:r>
      <w:r w:rsidRPr="00854990">
        <w:rPr>
          <w:spacing w:val="-3"/>
          <w:sz w:val="24"/>
        </w:rPr>
        <w:t xml:space="preserve">the operator, </w:t>
      </w:r>
      <w:r w:rsidRPr="00854990">
        <w:rPr>
          <w:spacing w:val="-5"/>
          <w:sz w:val="24"/>
        </w:rPr>
        <w:t xml:space="preserve">and </w:t>
      </w:r>
      <w:r w:rsidRPr="00854990">
        <w:rPr>
          <w:spacing w:val="-3"/>
          <w:sz w:val="24"/>
        </w:rPr>
        <w:t xml:space="preserve">the </w:t>
      </w:r>
      <w:r w:rsidRPr="00854990">
        <w:rPr>
          <w:spacing w:val="-5"/>
          <w:sz w:val="24"/>
        </w:rPr>
        <w:t xml:space="preserve">location </w:t>
      </w:r>
      <w:r w:rsidRPr="00854990">
        <w:rPr>
          <w:sz w:val="24"/>
        </w:rPr>
        <w:t xml:space="preserve">of </w:t>
      </w:r>
      <w:r w:rsidRPr="00854990">
        <w:rPr>
          <w:spacing w:val="-3"/>
          <w:sz w:val="24"/>
        </w:rPr>
        <w:t xml:space="preserve">the </w:t>
      </w:r>
      <w:r w:rsidRPr="00854990">
        <w:rPr>
          <w:spacing w:val="-7"/>
          <w:sz w:val="24"/>
        </w:rPr>
        <w:t xml:space="preserve">establishment. The </w:t>
      </w:r>
      <w:r w:rsidRPr="00854990">
        <w:rPr>
          <w:spacing w:val="-9"/>
          <w:sz w:val="24"/>
        </w:rPr>
        <w:t xml:space="preserve">business </w:t>
      </w:r>
      <w:r w:rsidRPr="00854990">
        <w:rPr>
          <w:spacing w:val="-7"/>
          <w:sz w:val="24"/>
        </w:rPr>
        <w:t xml:space="preserve">entity </w:t>
      </w:r>
      <w:r w:rsidRPr="00854990">
        <w:rPr>
          <w:spacing w:val="-11"/>
          <w:sz w:val="24"/>
        </w:rPr>
        <w:t xml:space="preserve">identifier </w:t>
      </w:r>
      <w:r w:rsidRPr="00854990">
        <w:rPr>
          <w:spacing w:val="-4"/>
          <w:sz w:val="24"/>
        </w:rPr>
        <w:t xml:space="preserve">recognized </w:t>
      </w:r>
      <w:r w:rsidRPr="00854990">
        <w:rPr>
          <w:sz w:val="24"/>
        </w:rPr>
        <w:t xml:space="preserve">by </w:t>
      </w:r>
      <w:r w:rsidRPr="00854990">
        <w:rPr>
          <w:spacing w:val="-3"/>
          <w:sz w:val="24"/>
        </w:rPr>
        <w:t xml:space="preserve">the </w:t>
      </w:r>
      <w:r w:rsidRPr="00854990">
        <w:rPr>
          <w:sz w:val="24"/>
        </w:rPr>
        <w:t xml:space="preserve">FDA </w:t>
      </w:r>
      <w:r w:rsidRPr="00854990">
        <w:rPr>
          <w:spacing w:val="3"/>
          <w:sz w:val="24"/>
        </w:rPr>
        <w:t xml:space="preserve">Data </w:t>
      </w:r>
      <w:r w:rsidRPr="00854990">
        <w:rPr>
          <w:spacing w:val="-3"/>
          <w:sz w:val="24"/>
        </w:rPr>
        <w:t>Standards</w:t>
      </w:r>
      <w:r w:rsidRPr="00854990">
        <w:rPr>
          <w:spacing w:val="-8"/>
          <w:sz w:val="24"/>
        </w:rPr>
        <w:t xml:space="preserve"> </w:t>
      </w:r>
      <w:r w:rsidRPr="00854990">
        <w:rPr>
          <w:spacing w:val="-5"/>
          <w:sz w:val="24"/>
        </w:rPr>
        <w:t>Council</w:t>
      </w:r>
      <w:r w:rsidRPr="00854990">
        <w:rPr>
          <w:spacing w:val="-21"/>
          <w:sz w:val="24"/>
        </w:rPr>
        <w:t xml:space="preserve"> </w:t>
      </w:r>
      <w:r w:rsidRPr="00854990">
        <w:rPr>
          <w:spacing w:val="-9"/>
          <w:sz w:val="24"/>
        </w:rPr>
        <w:t>is</w:t>
      </w:r>
      <w:r w:rsidRPr="00854990">
        <w:rPr>
          <w:spacing w:val="-37"/>
          <w:sz w:val="24"/>
        </w:rPr>
        <w:t xml:space="preserve"> </w:t>
      </w:r>
      <w:r w:rsidRPr="00854990">
        <w:rPr>
          <w:spacing w:val="-3"/>
          <w:sz w:val="24"/>
        </w:rPr>
        <w:t>the</w:t>
      </w:r>
      <w:r w:rsidRPr="00854990">
        <w:rPr>
          <w:spacing w:val="-8"/>
          <w:sz w:val="24"/>
        </w:rPr>
        <w:t xml:space="preserve"> </w:t>
      </w:r>
      <w:r w:rsidRPr="00854990">
        <w:rPr>
          <w:sz w:val="24"/>
        </w:rPr>
        <w:t>D-U-N-S</w:t>
      </w:r>
      <w:r w:rsidRPr="00854990">
        <w:rPr>
          <w:spacing w:val="-1"/>
          <w:sz w:val="24"/>
        </w:rPr>
        <w:t xml:space="preserve"> </w:t>
      </w:r>
      <w:r w:rsidRPr="00854990">
        <w:rPr>
          <w:spacing w:val="-7"/>
          <w:sz w:val="24"/>
        </w:rPr>
        <w:t>number,</w:t>
      </w:r>
      <w:r w:rsidRPr="00854990">
        <w:rPr>
          <w:spacing w:val="-15"/>
          <w:sz w:val="24"/>
        </w:rPr>
        <w:t xml:space="preserve"> </w:t>
      </w:r>
      <w:r w:rsidRPr="00854990">
        <w:rPr>
          <w:spacing w:val="-5"/>
          <w:sz w:val="24"/>
        </w:rPr>
        <w:t>and</w:t>
      </w:r>
      <w:r w:rsidRPr="00854990">
        <w:rPr>
          <w:spacing w:val="-14"/>
          <w:sz w:val="24"/>
        </w:rPr>
        <w:t xml:space="preserve"> </w:t>
      </w:r>
      <w:r w:rsidRPr="00854990">
        <w:rPr>
          <w:spacing w:val="-9"/>
          <w:sz w:val="24"/>
        </w:rPr>
        <w:t>providing</w:t>
      </w:r>
      <w:r w:rsidRPr="00854990">
        <w:rPr>
          <w:spacing w:val="-20"/>
          <w:sz w:val="24"/>
        </w:rPr>
        <w:t xml:space="preserve"> </w:t>
      </w:r>
      <w:r w:rsidRPr="00854990">
        <w:rPr>
          <w:spacing w:val="-3"/>
          <w:sz w:val="24"/>
        </w:rPr>
        <w:t>the</w:t>
      </w:r>
      <w:r w:rsidRPr="00854990">
        <w:rPr>
          <w:spacing w:val="-7"/>
          <w:sz w:val="24"/>
        </w:rPr>
        <w:t xml:space="preserve"> </w:t>
      </w:r>
      <w:r w:rsidRPr="00854990">
        <w:rPr>
          <w:spacing w:val="-4"/>
          <w:sz w:val="24"/>
        </w:rPr>
        <w:t>site-specific</w:t>
      </w:r>
    </w:p>
    <w:p w:rsidR="00261F81" w:rsidRPr="00854990" w:rsidP="00854990" w14:paraId="5918A4FC" w14:textId="2B79C654">
      <w:pPr>
        <w:spacing w:before="15"/>
        <w:ind w:left="1071"/>
        <w:jc w:val="both"/>
        <w:rPr>
          <w:sz w:val="24"/>
          <w:szCs w:val="24"/>
        </w:rPr>
      </w:pPr>
      <w:r w:rsidRPr="00854990">
        <w:rPr>
          <w:sz w:val="24"/>
          <w:szCs w:val="24"/>
        </w:rPr>
        <w:t>D-U-N-S number for an entity will help prevent inaccuracies in FDA’s database.</w:t>
      </w:r>
      <w:bookmarkStart w:id="12" w:name="_Hlk109722511"/>
    </w:p>
    <w:p w:rsidR="00261F81" w:rsidRPr="00854990" w:rsidP="00854990" w14:paraId="217E2BD8" w14:textId="77777777">
      <w:pPr>
        <w:numPr>
          <w:ilvl w:val="0"/>
          <w:numId w:val="1"/>
        </w:numPr>
        <w:tabs>
          <w:tab w:val="left" w:pos="1775"/>
          <w:tab w:val="left" w:pos="1776"/>
        </w:tabs>
        <w:spacing w:before="221"/>
        <w:jc w:val="both"/>
        <w:rPr>
          <w:i/>
          <w:sz w:val="24"/>
        </w:rPr>
      </w:pPr>
      <w:r w:rsidRPr="00854990">
        <w:rPr>
          <w:i/>
          <w:spacing w:val="2"/>
          <w:sz w:val="24"/>
        </w:rPr>
        <w:t xml:space="preserve">Product </w:t>
      </w:r>
      <w:r w:rsidRPr="00854990">
        <w:rPr>
          <w:i/>
          <w:sz w:val="24"/>
        </w:rPr>
        <w:t>Listing</w:t>
      </w:r>
      <w:r w:rsidRPr="00854990">
        <w:rPr>
          <w:i/>
          <w:spacing w:val="-18"/>
          <w:sz w:val="24"/>
        </w:rPr>
        <w:t xml:space="preserve"> </w:t>
      </w:r>
      <w:r w:rsidRPr="00854990">
        <w:rPr>
          <w:i/>
          <w:sz w:val="24"/>
        </w:rPr>
        <w:t>Information</w:t>
      </w:r>
    </w:p>
    <w:p w:rsidR="00261F81" w:rsidRPr="00854990" w:rsidP="00854990" w14:paraId="0064BE36" w14:textId="77777777">
      <w:pPr>
        <w:spacing w:before="4"/>
        <w:jc w:val="both"/>
        <w:rPr>
          <w:i/>
          <w:sz w:val="23"/>
          <w:szCs w:val="24"/>
        </w:rPr>
      </w:pPr>
    </w:p>
    <w:p w:rsidR="00261F81" w:rsidRPr="00854990" w:rsidP="00854990" w14:paraId="33E1CEB2" w14:textId="77777777">
      <w:pPr>
        <w:tabs>
          <w:tab w:val="left" w:pos="1664"/>
        </w:tabs>
        <w:spacing w:before="1"/>
        <w:ind w:left="351" w:right="1227"/>
        <w:jc w:val="both"/>
        <w:rPr>
          <w:sz w:val="24"/>
          <w:szCs w:val="24"/>
        </w:rPr>
      </w:pPr>
      <w:r w:rsidRPr="00854990">
        <w:rPr>
          <w:sz w:val="24"/>
          <w:szCs w:val="24"/>
        </w:rPr>
        <w:t xml:space="preserve">Section </w:t>
      </w:r>
      <w:r w:rsidRPr="00854990">
        <w:rPr>
          <w:spacing w:val="-8"/>
          <w:sz w:val="24"/>
          <w:szCs w:val="24"/>
        </w:rPr>
        <w:t xml:space="preserve">905(i) </w:t>
      </w:r>
      <w:r w:rsidRPr="00854990">
        <w:rPr>
          <w:sz w:val="24"/>
          <w:szCs w:val="24"/>
        </w:rPr>
        <w:t xml:space="preserve">of </w:t>
      </w:r>
      <w:r w:rsidRPr="00854990">
        <w:rPr>
          <w:spacing w:val="-3"/>
          <w:sz w:val="24"/>
          <w:szCs w:val="24"/>
        </w:rPr>
        <w:t xml:space="preserve">the </w:t>
      </w:r>
      <w:r w:rsidRPr="00854990">
        <w:rPr>
          <w:sz w:val="24"/>
          <w:szCs w:val="24"/>
        </w:rPr>
        <w:t xml:space="preserve">FD&amp;C Act sets forth </w:t>
      </w:r>
      <w:r w:rsidRPr="00854990">
        <w:rPr>
          <w:spacing w:val="-3"/>
          <w:sz w:val="24"/>
          <w:szCs w:val="24"/>
        </w:rPr>
        <w:t xml:space="preserve">the </w:t>
      </w:r>
      <w:r w:rsidRPr="00854990">
        <w:rPr>
          <w:spacing w:val="-8"/>
          <w:sz w:val="24"/>
          <w:szCs w:val="24"/>
        </w:rPr>
        <w:t xml:space="preserve">requirements </w:t>
      </w:r>
      <w:r w:rsidRPr="00854990">
        <w:rPr>
          <w:spacing w:val="-3"/>
          <w:sz w:val="24"/>
          <w:szCs w:val="24"/>
        </w:rPr>
        <w:t xml:space="preserve">for </w:t>
      </w:r>
      <w:r w:rsidRPr="00854990">
        <w:rPr>
          <w:spacing w:val="-10"/>
          <w:sz w:val="24"/>
          <w:szCs w:val="24"/>
        </w:rPr>
        <w:t xml:space="preserve">submitting </w:t>
      </w:r>
      <w:r w:rsidRPr="00854990">
        <w:rPr>
          <w:sz w:val="24"/>
          <w:szCs w:val="24"/>
        </w:rPr>
        <w:t xml:space="preserve">product </w:t>
      </w:r>
      <w:r w:rsidRPr="00854990">
        <w:rPr>
          <w:spacing w:val="-15"/>
          <w:sz w:val="24"/>
          <w:szCs w:val="24"/>
        </w:rPr>
        <w:t xml:space="preserve">listing </w:t>
      </w:r>
      <w:r w:rsidRPr="00854990">
        <w:rPr>
          <w:spacing w:val="-10"/>
          <w:sz w:val="24"/>
          <w:szCs w:val="24"/>
        </w:rPr>
        <w:t>information.</w:t>
      </w:r>
      <w:r w:rsidRPr="00854990">
        <w:rPr>
          <w:spacing w:val="-10"/>
          <w:sz w:val="24"/>
          <w:szCs w:val="24"/>
        </w:rPr>
        <w:tab/>
      </w:r>
      <w:r w:rsidRPr="00854990">
        <w:rPr>
          <w:spacing w:val="-7"/>
          <w:sz w:val="24"/>
          <w:szCs w:val="24"/>
        </w:rPr>
        <w:t>The</w:t>
      </w:r>
      <w:r w:rsidRPr="00854990">
        <w:rPr>
          <w:spacing w:val="-18"/>
          <w:sz w:val="24"/>
          <w:szCs w:val="24"/>
        </w:rPr>
        <w:t xml:space="preserve"> </w:t>
      </w:r>
      <w:r w:rsidRPr="00854990">
        <w:rPr>
          <w:sz w:val="24"/>
          <w:szCs w:val="24"/>
        </w:rPr>
        <w:t>FD&amp;C</w:t>
      </w:r>
      <w:r w:rsidRPr="00854990">
        <w:rPr>
          <w:spacing w:val="1"/>
          <w:sz w:val="24"/>
          <w:szCs w:val="24"/>
        </w:rPr>
        <w:t xml:space="preserve"> </w:t>
      </w:r>
      <w:r w:rsidRPr="00854990">
        <w:rPr>
          <w:sz w:val="24"/>
          <w:szCs w:val="24"/>
        </w:rPr>
        <w:t>Act</w:t>
      </w:r>
      <w:r w:rsidRPr="00854990">
        <w:rPr>
          <w:spacing w:val="6"/>
          <w:sz w:val="24"/>
          <w:szCs w:val="24"/>
        </w:rPr>
        <w:t xml:space="preserve"> </w:t>
      </w:r>
      <w:r w:rsidRPr="00854990">
        <w:rPr>
          <w:spacing w:val="-6"/>
          <w:sz w:val="24"/>
          <w:szCs w:val="24"/>
        </w:rPr>
        <w:t>requires</w:t>
      </w:r>
      <w:r w:rsidRPr="00854990">
        <w:rPr>
          <w:spacing w:val="-13"/>
          <w:sz w:val="24"/>
          <w:szCs w:val="24"/>
        </w:rPr>
        <w:t xml:space="preserve"> </w:t>
      </w:r>
      <w:r w:rsidRPr="00854990">
        <w:rPr>
          <w:sz w:val="24"/>
          <w:szCs w:val="24"/>
        </w:rPr>
        <w:t>that,</w:t>
      </w:r>
      <w:r w:rsidRPr="00854990">
        <w:rPr>
          <w:spacing w:val="2"/>
          <w:sz w:val="24"/>
          <w:szCs w:val="24"/>
        </w:rPr>
        <w:t xml:space="preserve"> </w:t>
      </w:r>
      <w:r w:rsidRPr="00854990">
        <w:rPr>
          <w:spacing w:val="-4"/>
          <w:sz w:val="24"/>
          <w:szCs w:val="24"/>
        </w:rPr>
        <w:t>at</w:t>
      </w:r>
      <w:r w:rsidRPr="00854990">
        <w:rPr>
          <w:spacing w:val="-12"/>
          <w:sz w:val="24"/>
          <w:szCs w:val="24"/>
        </w:rPr>
        <w:t xml:space="preserve"> </w:t>
      </w:r>
      <w:r w:rsidRPr="00854990">
        <w:rPr>
          <w:spacing w:val="-3"/>
          <w:sz w:val="24"/>
          <w:szCs w:val="24"/>
        </w:rPr>
        <w:t>the</w:t>
      </w:r>
      <w:r w:rsidRPr="00854990">
        <w:rPr>
          <w:spacing w:val="-8"/>
          <w:sz w:val="24"/>
          <w:szCs w:val="24"/>
        </w:rPr>
        <w:t xml:space="preserve"> </w:t>
      </w:r>
      <w:r w:rsidRPr="00854990">
        <w:rPr>
          <w:spacing w:val="-11"/>
          <w:sz w:val="24"/>
          <w:szCs w:val="24"/>
        </w:rPr>
        <w:t>time</w:t>
      </w:r>
      <w:r w:rsidRPr="00854990">
        <w:rPr>
          <w:spacing w:val="-26"/>
          <w:sz w:val="24"/>
          <w:szCs w:val="24"/>
        </w:rPr>
        <w:t xml:space="preserve"> </w:t>
      </w:r>
      <w:r w:rsidRPr="00854990">
        <w:rPr>
          <w:sz w:val="24"/>
          <w:szCs w:val="24"/>
        </w:rPr>
        <w:t>of</w:t>
      </w:r>
      <w:r w:rsidRPr="00854990">
        <w:rPr>
          <w:spacing w:val="8"/>
          <w:sz w:val="24"/>
          <w:szCs w:val="24"/>
        </w:rPr>
        <w:t xml:space="preserve"> </w:t>
      </w:r>
      <w:r w:rsidRPr="00854990">
        <w:rPr>
          <w:spacing w:val="-4"/>
          <w:sz w:val="24"/>
          <w:szCs w:val="24"/>
        </w:rPr>
        <w:t>registration,</w:t>
      </w:r>
      <w:r w:rsidRPr="00854990">
        <w:rPr>
          <w:spacing w:val="-8"/>
          <w:sz w:val="24"/>
          <w:szCs w:val="24"/>
        </w:rPr>
        <w:t xml:space="preserve"> </w:t>
      </w:r>
      <w:r w:rsidRPr="00854990">
        <w:rPr>
          <w:spacing w:val="-3"/>
          <w:sz w:val="24"/>
          <w:szCs w:val="24"/>
        </w:rPr>
        <w:t>the</w:t>
      </w:r>
      <w:r w:rsidRPr="00854990">
        <w:rPr>
          <w:spacing w:val="-9"/>
          <w:sz w:val="24"/>
          <w:szCs w:val="24"/>
        </w:rPr>
        <w:t xml:space="preserve"> </w:t>
      </w:r>
      <w:r w:rsidRPr="00854990">
        <w:rPr>
          <w:spacing w:val="-5"/>
          <w:sz w:val="24"/>
          <w:szCs w:val="24"/>
        </w:rPr>
        <w:t>registrant</w:t>
      </w:r>
      <w:r w:rsidRPr="00854990">
        <w:rPr>
          <w:spacing w:val="-10"/>
          <w:sz w:val="24"/>
          <w:szCs w:val="24"/>
        </w:rPr>
        <w:t xml:space="preserve"> </w:t>
      </w:r>
      <w:r w:rsidRPr="00854990">
        <w:rPr>
          <w:spacing w:val="-12"/>
          <w:sz w:val="24"/>
          <w:szCs w:val="24"/>
        </w:rPr>
        <w:t>submit</w:t>
      </w:r>
      <w:r w:rsidRPr="00854990">
        <w:rPr>
          <w:spacing w:val="-26"/>
          <w:sz w:val="24"/>
          <w:szCs w:val="24"/>
        </w:rPr>
        <w:t xml:space="preserve"> </w:t>
      </w:r>
      <w:r w:rsidRPr="00854990">
        <w:rPr>
          <w:sz w:val="24"/>
          <w:szCs w:val="24"/>
        </w:rPr>
        <w:t>a</w:t>
      </w:r>
      <w:r w:rsidRPr="00854990">
        <w:rPr>
          <w:spacing w:val="1"/>
          <w:sz w:val="24"/>
          <w:szCs w:val="24"/>
        </w:rPr>
        <w:t xml:space="preserve"> </w:t>
      </w:r>
      <w:r w:rsidRPr="00854990">
        <w:rPr>
          <w:spacing w:val="-13"/>
          <w:sz w:val="24"/>
          <w:szCs w:val="24"/>
        </w:rPr>
        <w:t xml:space="preserve">list </w:t>
      </w:r>
      <w:r w:rsidRPr="00854990">
        <w:rPr>
          <w:sz w:val="24"/>
          <w:szCs w:val="24"/>
        </w:rPr>
        <w:t xml:space="preserve">of all tobacco </w:t>
      </w:r>
      <w:r w:rsidRPr="00854990">
        <w:rPr>
          <w:spacing w:val="-4"/>
          <w:sz w:val="24"/>
          <w:szCs w:val="24"/>
        </w:rPr>
        <w:t xml:space="preserve">products </w:t>
      </w:r>
      <w:r w:rsidRPr="00854990">
        <w:rPr>
          <w:sz w:val="24"/>
          <w:szCs w:val="24"/>
        </w:rPr>
        <w:t xml:space="preserve">that are </w:t>
      </w:r>
      <w:r w:rsidRPr="00854990">
        <w:rPr>
          <w:spacing w:val="-11"/>
          <w:sz w:val="24"/>
          <w:szCs w:val="24"/>
        </w:rPr>
        <w:t xml:space="preserve">being </w:t>
      </w:r>
      <w:r w:rsidRPr="00854990">
        <w:rPr>
          <w:spacing w:val="-3"/>
          <w:sz w:val="24"/>
          <w:szCs w:val="24"/>
        </w:rPr>
        <w:t xml:space="preserve">manufactured </w:t>
      </w:r>
      <w:r w:rsidRPr="00854990">
        <w:rPr>
          <w:sz w:val="24"/>
          <w:szCs w:val="24"/>
        </w:rPr>
        <w:t xml:space="preserve">by </w:t>
      </w:r>
      <w:r w:rsidRPr="00854990">
        <w:rPr>
          <w:spacing w:val="-3"/>
          <w:sz w:val="24"/>
          <w:szCs w:val="24"/>
        </w:rPr>
        <w:t xml:space="preserve">the </w:t>
      </w:r>
      <w:r w:rsidRPr="00854990">
        <w:rPr>
          <w:spacing w:val="-4"/>
          <w:sz w:val="24"/>
          <w:szCs w:val="24"/>
        </w:rPr>
        <w:t xml:space="preserve">registrant </w:t>
      </w:r>
      <w:r w:rsidRPr="00854990">
        <w:rPr>
          <w:spacing w:val="-3"/>
          <w:sz w:val="24"/>
          <w:szCs w:val="24"/>
        </w:rPr>
        <w:t xml:space="preserve">for </w:t>
      </w:r>
      <w:r w:rsidRPr="00854990">
        <w:rPr>
          <w:spacing w:val="-10"/>
          <w:sz w:val="24"/>
          <w:szCs w:val="24"/>
        </w:rPr>
        <w:t>commercial distribution.</w:t>
      </w:r>
    </w:p>
    <w:p w:rsidR="00261F81" w:rsidRPr="00854990" w:rsidP="00854990" w14:paraId="78C35B87" w14:textId="77777777">
      <w:pPr>
        <w:spacing w:before="6"/>
        <w:jc w:val="both"/>
        <w:rPr>
          <w:sz w:val="23"/>
          <w:szCs w:val="24"/>
        </w:rPr>
      </w:pPr>
    </w:p>
    <w:p w:rsidR="00261F81" w:rsidRPr="00854990" w:rsidP="00854990" w14:paraId="799B4299" w14:textId="77777777">
      <w:pPr>
        <w:spacing w:line="237" w:lineRule="auto"/>
        <w:ind w:left="352" w:right="1093" w:hanging="2"/>
        <w:jc w:val="both"/>
        <w:rPr>
          <w:sz w:val="24"/>
          <w:szCs w:val="24"/>
        </w:rPr>
      </w:pPr>
      <w:r w:rsidRPr="00854990">
        <w:rPr>
          <w:spacing w:val="-7"/>
          <w:sz w:val="24"/>
          <w:szCs w:val="24"/>
        </w:rPr>
        <w:t xml:space="preserve">The </w:t>
      </w:r>
      <w:r w:rsidRPr="00854990">
        <w:rPr>
          <w:sz w:val="24"/>
          <w:szCs w:val="24"/>
        </w:rPr>
        <w:t xml:space="preserve">product </w:t>
      </w:r>
      <w:r w:rsidRPr="00854990">
        <w:rPr>
          <w:spacing w:val="-15"/>
          <w:sz w:val="24"/>
          <w:szCs w:val="24"/>
        </w:rPr>
        <w:t xml:space="preserve">listing </w:t>
      </w:r>
      <w:r w:rsidRPr="00854990">
        <w:rPr>
          <w:spacing w:val="-8"/>
          <w:sz w:val="24"/>
          <w:szCs w:val="24"/>
        </w:rPr>
        <w:t xml:space="preserve">must </w:t>
      </w:r>
      <w:r w:rsidRPr="00854990">
        <w:rPr>
          <w:spacing w:val="-15"/>
          <w:sz w:val="24"/>
          <w:szCs w:val="24"/>
        </w:rPr>
        <w:t xml:space="preserve">include </w:t>
      </w:r>
      <w:r w:rsidRPr="00854990">
        <w:rPr>
          <w:sz w:val="24"/>
          <w:szCs w:val="24"/>
        </w:rPr>
        <w:t xml:space="preserve">certain </w:t>
      </w:r>
      <w:r w:rsidRPr="00854990">
        <w:rPr>
          <w:spacing w:val="-5"/>
          <w:sz w:val="24"/>
          <w:szCs w:val="24"/>
        </w:rPr>
        <w:t xml:space="preserve">accompanying </w:t>
      </w:r>
      <w:r w:rsidRPr="00854990">
        <w:rPr>
          <w:spacing w:val="-9"/>
          <w:sz w:val="24"/>
          <w:szCs w:val="24"/>
        </w:rPr>
        <w:t xml:space="preserve">information, which </w:t>
      </w:r>
      <w:r w:rsidRPr="00854990">
        <w:rPr>
          <w:spacing w:val="-5"/>
          <w:sz w:val="24"/>
          <w:szCs w:val="24"/>
        </w:rPr>
        <w:t xml:space="preserve">will </w:t>
      </w:r>
      <w:r w:rsidRPr="00854990">
        <w:rPr>
          <w:sz w:val="24"/>
          <w:szCs w:val="24"/>
        </w:rPr>
        <w:t xml:space="preserve">vary </w:t>
      </w:r>
      <w:r w:rsidRPr="00854990">
        <w:rPr>
          <w:spacing w:val="-9"/>
          <w:sz w:val="24"/>
          <w:szCs w:val="24"/>
        </w:rPr>
        <w:t xml:space="preserve">depending </w:t>
      </w:r>
      <w:r w:rsidRPr="00854990">
        <w:rPr>
          <w:sz w:val="24"/>
          <w:szCs w:val="24"/>
        </w:rPr>
        <w:t xml:space="preserve">on </w:t>
      </w:r>
      <w:r w:rsidRPr="00854990">
        <w:rPr>
          <w:spacing w:val="-3"/>
          <w:sz w:val="24"/>
          <w:szCs w:val="24"/>
        </w:rPr>
        <w:t xml:space="preserve">the </w:t>
      </w:r>
      <w:r w:rsidRPr="00854990">
        <w:rPr>
          <w:spacing w:val="-4"/>
          <w:sz w:val="24"/>
          <w:szCs w:val="24"/>
        </w:rPr>
        <w:t xml:space="preserve">circumstances. These </w:t>
      </w:r>
      <w:r w:rsidRPr="00854990">
        <w:rPr>
          <w:sz w:val="24"/>
          <w:szCs w:val="24"/>
        </w:rPr>
        <w:t xml:space="preserve">circumstances are as </w:t>
      </w:r>
      <w:r w:rsidRPr="00854990">
        <w:rPr>
          <w:spacing w:val="-9"/>
          <w:sz w:val="24"/>
          <w:szCs w:val="24"/>
        </w:rPr>
        <w:t>follows:</w:t>
      </w:r>
    </w:p>
    <w:p w:rsidR="00261F81" w:rsidRPr="00854990" w:rsidP="00854990" w14:paraId="76B0B5BD" w14:textId="77777777">
      <w:pPr>
        <w:spacing w:before="15"/>
        <w:ind w:left="1071"/>
        <w:jc w:val="both"/>
        <w:rPr>
          <w:sz w:val="24"/>
          <w:szCs w:val="24"/>
        </w:rPr>
      </w:pPr>
    </w:p>
    <w:p w:rsidR="00261F81" w:rsidRPr="00854990" w:rsidP="00854990" w14:paraId="0F0B2E08" w14:textId="77777777">
      <w:pPr>
        <w:pStyle w:val="ListParagraph"/>
        <w:numPr>
          <w:ilvl w:val="1"/>
          <w:numId w:val="7"/>
        </w:numPr>
        <w:tabs>
          <w:tab w:val="left" w:pos="1135"/>
          <w:tab w:val="left" w:pos="1136"/>
        </w:tabs>
        <w:spacing w:before="79"/>
        <w:ind w:left="1137" w:right="1294" w:hanging="354"/>
        <w:jc w:val="both"/>
        <w:rPr>
          <w:sz w:val="24"/>
        </w:rPr>
      </w:pPr>
      <w:r w:rsidRPr="00854990">
        <w:rPr>
          <w:sz w:val="24"/>
        </w:rPr>
        <w:t xml:space="preserve">Under </w:t>
      </w:r>
      <w:r w:rsidRPr="00854990">
        <w:rPr>
          <w:spacing w:val="-3"/>
          <w:sz w:val="24"/>
        </w:rPr>
        <w:t xml:space="preserve">section </w:t>
      </w:r>
      <w:r w:rsidRPr="00854990">
        <w:rPr>
          <w:spacing w:val="-5"/>
          <w:sz w:val="24"/>
        </w:rPr>
        <w:t xml:space="preserve">905(i)(1)(A), if </w:t>
      </w:r>
      <w:r w:rsidRPr="00854990">
        <w:rPr>
          <w:sz w:val="24"/>
        </w:rPr>
        <w:t xml:space="preserve">a tobacco </w:t>
      </w:r>
      <w:r w:rsidRPr="00854990">
        <w:rPr>
          <w:spacing w:val="-4"/>
          <w:sz w:val="24"/>
        </w:rPr>
        <w:t xml:space="preserve">product </w:t>
      </w:r>
      <w:r w:rsidRPr="00854990">
        <w:rPr>
          <w:sz w:val="24"/>
        </w:rPr>
        <w:t xml:space="preserve">standard has been </w:t>
      </w:r>
      <w:r w:rsidRPr="00854990">
        <w:rPr>
          <w:spacing w:val="-5"/>
          <w:sz w:val="24"/>
        </w:rPr>
        <w:t xml:space="preserve">established </w:t>
      </w:r>
      <w:r w:rsidRPr="00854990">
        <w:rPr>
          <w:spacing w:val="-4"/>
          <w:sz w:val="24"/>
        </w:rPr>
        <w:t xml:space="preserve">under </w:t>
      </w:r>
      <w:r w:rsidRPr="00854990">
        <w:rPr>
          <w:spacing w:val="-3"/>
          <w:sz w:val="24"/>
        </w:rPr>
        <w:t xml:space="preserve">section </w:t>
      </w:r>
      <w:r w:rsidRPr="00854990">
        <w:rPr>
          <w:spacing w:val="-4"/>
          <w:sz w:val="24"/>
        </w:rPr>
        <w:t xml:space="preserve">907 </w:t>
      </w:r>
      <w:r w:rsidRPr="00854990">
        <w:rPr>
          <w:sz w:val="24"/>
        </w:rPr>
        <w:t xml:space="preserve">of </w:t>
      </w:r>
      <w:r w:rsidRPr="00854990">
        <w:rPr>
          <w:spacing w:val="-3"/>
          <w:sz w:val="24"/>
        </w:rPr>
        <w:t xml:space="preserve">the </w:t>
      </w:r>
      <w:r w:rsidRPr="00854990">
        <w:rPr>
          <w:sz w:val="24"/>
        </w:rPr>
        <w:t xml:space="preserve">FD&amp;C Act </w:t>
      </w:r>
      <w:r w:rsidRPr="00854990">
        <w:rPr>
          <w:spacing w:val="-3"/>
          <w:sz w:val="24"/>
        </w:rPr>
        <w:t xml:space="preserve">(21 </w:t>
      </w:r>
      <w:r w:rsidRPr="00854990">
        <w:rPr>
          <w:sz w:val="24"/>
        </w:rPr>
        <w:t xml:space="preserve">U.S.C. </w:t>
      </w:r>
      <w:r w:rsidRPr="00854990">
        <w:rPr>
          <w:spacing w:val="-7"/>
          <w:sz w:val="24"/>
        </w:rPr>
        <w:t xml:space="preserve">387g) with </w:t>
      </w:r>
      <w:r w:rsidRPr="00854990">
        <w:rPr>
          <w:sz w:val="24"/>
        </w:rPr>
        <w:t xml:space="preserve">respect to </w:t>
      </w:r>
      <w:r w:rsidRPr="00854990">
        <w:rPr>
          <w:spacing w:val="-3"/>
          <w:sz w:val="24"/>
        </w:rPr>
        <w:t xml:space="preserve">the </w:t>
      </w:r>
      <w:r w:rsidRPr="00854990">
        <w:rPr>
          <w:sz w:val="24"/>
        </w:rPr>
        <w:t xml:space="preserve">tobacco </w:t>
      </w:r>
      <w:r w:rsidRPr="00854990">
        <w:rPr>
          <w:spacing w:val="-4"/>
          <w:sz w:val="24"/>
        </w:rPr>
        <w:t xml:space="preserve">product </w:t>
      </w:r>
      <w:r w:rsidRPr="00854990">
        <w:rPr>
          <w:sz w:val="24"/>
        </w:rPr>
        <w:t>or</w:t>
      </w:r>
      <w:r w:rsidRPr="00854990">
        <w:rPr>
          <w:spacing w:val="-8"/>
          <w:sz w:val="24"/>
        </w:rPr>
        <w:t xml:space="preserve"> </w:t>
      </w:r>
      <w:r w:rsidRPr="00854990">
        <w:rPr>
          <w:spacing w:val="-3"/>
          <w:sz w:val="24"/>
        </w:rPr>
        <w:t>the</w:t>
      </w:r>
      <w:r w:rsidRPr="00854990">
        <w:rPr>
          <w:spacing w:val="-9"/>
          <w:sz w:val="24"/>
        </w:rPr>
        <w:t xml:space="preserve"> </w:t>
      </w:r>
      <w:r w:rsidRPr="00854990">
        <w:rPr>
          <w:sz w:val="24"/>
        </w:rPr>
        <w:t>tobacco</w:t>
      </w:r>
      <w:r w:rsidRPr="00854990">
        <w:rPr>
          <w:spacing w:val="1"/>
          <w:sz w:val="24"/>
        </w:rPr>
        <w:t xml:space="preserve"> </w:t>
      </w:r>
      <w:r w:rsidRPr="00854990">
        <w:rPr>
          <w:spacing w:val="-4"/>
          <w:sz w:val="24"/>
        </w:rPr>
        <w:t>product</w:t>
      </w:r>
      <w:r w:rsidRPr="00854990">
        <w:rPr>
          <w:spacing w:val="-10"/>
          <w:sz w:val="24"/>
        </w:rPr>
        <w:t xml:space="preserve"> </w:t>
      </w:r>
      <w:r w:rsidRPr="00854990">
        <w:rPr>
          <w:spacing w:val="-9"/>
          <w:sz w:val="24"/>
        </w:rPr>
        <w:t>is</w:t>
      </w:r>
      <w:r w:rsidRPr="00854990">
        <w:rPr>
          <w:spacing w:val="-36"/>
          <w:sz w:val="24"/>
        </w:rPr>
        <w:t xml:space="preserve"> </w:t>
      </w:r>
      <w:r w:rsidRPr="00854990">
        <w:rPr>
          <w:spacing w:val="-4"/>
          <w:sz w:val="24"/>
        </w:rPr>
        <w:t>subject</w:t>
      </w:r>
      <w:r w:rsidRPr="00854990">
        <w:rPr>
          <w:spacing w:val="-9"/>
          <w:sz w:val="24"/>
        </w:rPr>
        <w:t xml:space="preserve"> </w:t>
      </w:r>
      <w:r w:rsidRPr="00854990">
        <w:rPr>
          <w:sz w:val="24"/>
        </w:rPr>
        <w:t>to</w:t>
      </w:r>
      <w:r w:rsidRPr="00854990">
        <w:rPr>
          <w:spacing w:val="1"/>
          <w:sz w:val="24"/>
        </w:rPr>
        <w:t xml:space="preserve"> </w:t>
      </w:r>
      <w:r w:rsidRPr="00854990">
        <w:rPr>
          <w:spacing w:val="-5"/>
          <w:sz w:val="24"/>
        </w:rPr>
        <w:t>premarket</w:t>
      </w:r>
      <w:r w:rsidRPr="00854990">
        <w:rPr>
          <w:spacing w:val="-8"/>
          <w:sz w:val="24"/>
        </w:rPr>
        <w:t xml:space="preserve"> </w:t>
      </w:r>
      <w:r w:rsidRPr="00854990">
        <w:rPr>
          <w:spacing w:val="-3"/>
          <w:sz w:val="24"/>
        </w:rPr>
        <w:t>review</w:t>
      </w:r>
      <w:r w:rsidRPr="00854990">
        <w:rPr>
          <w:spacing w:val="-8"/>
          <w:sz w:val="24"/>
        </w:rPr>
        <w:t xml:space="preserve"> </w:t>
      </w:r>
      <w:r w:rsidRPr="00854990">
        <w:rPr>
          <w:spacing w:val="-4"/>
          <w:sz w:val="24"/>
        </w:rPr>
        <w:t>under</w:t>
      </w:r>
      <w:r w:rsidRPr="00854990">
        <w:rPr>
          <w:spacing w:val="-9"/>
          <w:sz w:val="24"/>
        </w:rPr>
        <w:t xml:space="preserve"> </w:t>
      </w:r>
      <w:r w:rsidRPr="00854990">
        <w:rPr>
          <w:spacing w:val="-5"/>
          <w:sz w:val="24"/>
        </w:rPr>
        <w:t>section</w:t>
      </w:r>
      <w:r w:rsidRPr="00854990">
        <w:rPr>
          <w:spacing w:val="-10"/>
          <w:sz w:val="24"/>
        </w:rPr>
        <w:t xml:space="preserve"> </w:t>
      </w:r>
      <w:r w:rsidRPr="00854990">
        <w:rPr>
          <w:spacing w:val="-4"/>
          <w:sz w:val="24"/>
        </w:rPr>
        <w:t>910</w:t>
      </w:r>
      <w:r w:rsidRPr="00854990">
        <w:rPr>
          <w:spacing w:val="-12"/>
          <w:sz w:val="24"/>
        </w:rPr>
        <w:t xml:space="preserve"> </w:t>
      </w:r>
      <w:r w:rsidRPr="00854990">
        <w:rPr>
          <w:sz w:val="24"/>
        </w:rPr>
        <w:t>of</w:t>
      </w:r>
      <w:r w:rsidRPr="00854990">
        <w:rPr>
          <w:spacing w:val="-10"/>
          <w:sz w:val="24"/>
        </w:rPr>
        <w:t xml:space="preserve"> </w:t>
      </w:r>
      <w:r w:rsidRPr="00854990">
        <w:rPr>
          <w:spacing w:val="-3"/>
          <w:sz w:val="24"/>
        </w:rPr>
        <w:t>the</w:t>
      </w:r>
      <w:r w:rsidRPr="00854990">
        <w:rPr>
          <w:spacing w:val="-8"/>
          <w:sz w:val="24"/>
        </w:rPr>
        <w:t xml:space="preserve"> </w:t>
      </w:r>
      <w:r w:rsidRPr="00854990">
        <w:rPr>
          <w:sz w:val="24"/>
        </w:rPr>
        <w:t>FD&amp;C Act</w:t>
      </w:r>
      <w:r w:rsidRPr="00854990">
        <w:rPr>
          <w:spacing w:val="5"/>
          <w:sz w:val="24"/>
        </w:rPr>
        <w:t xml:space="preserve"> </w:t>
      </w:r>
      <w:r w:rsidRPr="00854990">
        <w:rPr>
          <w:spacing w:val="-3"/>
          <w:sz w:val="24"/>
        </w:rPr>
        <w:t>(21</w:t>
      </w:r>
      <w:r w:rsidRPr="00854990">
        <w:rPr>
          <w:spacing w:val="-7"/>
          <w:sz w:val="24"/>
        </w:rPr>
        <w:t xml:space="preserve"> </w:t>
      </w:r>
      <w:r w:rsidRPr="00854990">
        <w:rPr>
          <w:sz w:val="24"/>
        </w:rPr>
        <w:t>U.S.C.</w:t>
      </w:r>
      <w:r w:rsidRPr="00854990">
        <w:rPr>
          <w:spacing w:val="1"/>
          <w:sz w:val="24"/>
        </w:rPr>
        <w:t xml:space="preserve"> </w:t>
      </w:r>
      <w:r w:rsidRPr="00854990">
        <w:rPr>
          <w:spacing w:val="-9"/>
          <w:sz w:val="24"/>
        </w:rPr>
        <w:t>387j),</w:t>
      </w:r>
      <w:r w:rsidRPr="00854990">
        <w:rPr>
          <w:spacing w:val="-22"/>
          <w:sz w:val="24"/>
        </w:rPr>
        <w:t xml:space="preserve"> </w:t>
      </w:r>
      <w:r w:rsidRPr="00854990">
        <w:rPr>
          <w:sz w:val="24"/>
        </w:rPr>
        <w:t>then</w:t>
      </w:r>
      <w:r w:rsidRPr="00854990">
        <w:rPr>
          <w:spacing w:val="2"/>
          <w:sz w:val="24"/>
        </w:rPr>
        <w:t xml:space="preserve"> </w:t>
      </w:r>
      <w:r w:rsidRPr="00854990">
        <w:rPr>
          <w:spacing w:val="-3"/>
          <w:sz w:val="24"/>
        </w:rPr>
        <w:t>the</w:t>
      </w:r>
      <w:r w:rsidRPr="00854990">
        <w:rPr>
          <w:spacing w:val="-7"/>
          <w:sz w:val="24"/>
        </w:rPr>
        <w:t xml:space="preserve"> </w:t>
      </w:r>
      <w:r w:rsidRPr="00854990">
        <w:rPr>
          <w:spacing w:val="-4"/>
          <w:sz w:val="24"/>
        </w:rPr>
        <w:t>product</w:t>
      </w:r>
      <w:r w:rsidRPr="00854990">
        <w:rPr>
          <w:spacing w:val="-8"/>
          <w:sz w:val="24"/>
        </w:rPr>
        <w:t xml:space="preserve"> listing</w:t>
      </w:r>
      <w:r w:rsidRPr="00854990">
        <w:rPr>
          <w:spacing w:val="-16"/>
          <w:sz w:val="24"/>
        </w:rPr>
        <w:t xml:space="preserve"> </w:t>
      </w:r>
      <w:r w:rsidRPr="00854990">
        <w:rPr>
          <w:spacing w:val="-8"/>
          <w:sz w:val="24"/>
        </w:rPr>
        <w:t>must</w:t>
      </w:r>
      <w:r w:rsidRPr="00854990">
        <w:rPr>
          <w:spacing w:val="-17"/>
          <w:sz w:val="24"/>
        </w:rPr>
        <w:t xml:space="preserve"> </w:t>
      </w:r>
      <w:r w:rsidRPr="00854990">
        <w:rPr>
          <w:spacing w:val="-8"/>
          <w:sz w:val="24"/>
        </w:rPr>
        <w:t>include</w:t>
      </w:r>
      <w:r w:rsidRPr="00854990">
        <w:rPr>
          <w:spacing w:val="-18"/>
          <w:sz w:val="24"/>
        </w:rPr>
        <w:t xml:space="preserve"> </w:t>
      </w:r>
      <w:r w:rsidRPr="00854990">
        <w:rPr>
          <w:sz w:val="24"/>
        </w:rPr>
        <w:t>a</w:t>
      </w:r>
      <w:r w:rsidRPr="00854990">
        <w:rPr>
          <w:spacing w:val="2"/>
          <w:sz w:val="24"/>
        </w:rPr>
        <w:t xml:space="preserve"> </w:t>
      </w:r>
      <w:r w:rsidRPr="00854990">
        <w:rPr>
          <w:sz w:val="24"/>
        </w:rPr>
        <w:t>reference</w:t>
      </w:r>
      <w:r w:rsidRPr="00854990">
        <w:rPr>
          <w:spacing w:val="-1"/>
          <w:sz w:val="24"/>
        </w:rPr>
        <w:t xml:space="preserve"> </w:t>
      </w:r>
      <w:r w:rsidRPr="00854990">
        <w:rPr>
          <w:sz w:val="24"/>
        </w:rPr>
        <w:t>to</w:t>
      </w:r>
      <w:r w:rsidRPr="00854990">
        <w:rPr>
          <w:spacing w:val="2"/>
          <w:sz w:val="24"/>
        </w:rPr>
        <w:t xml:space="preserve"> </w:t>
      </w:r>
      <w:r w:rsidRPr="00854990">
        <w:rPr>
          <w:spacing w:val="-3"/>
          <w:sz w:val="24"/>
        </w:rPr>
        <w:t>the</w:t>
      </w:r>
      <w:r w:rsidRPr="00854990">
        <w:rPr>
          <w:spacing w:val="-8"/>
          <w:sz w:val="24"/>
        </w:rPr>
        <w:t xml:space="preserve"> </w:t>
      </w:r>
      <w:r w:rsidRPr="00854990">
        <w:rPr>
          <w:spacing w:val="-5"/>
          <w:sz w:val="24"/>
        </w:rPr>
        <w:t>authority</w:t>
      </w:r>
    </w:p>
    <w:p w:rsidR="00261F81" w:rsidRPr="00854990" w:rsidP="00854990" w14:paraId="3AF19C9C" w14:textId="77777777">
      <w:pPr>
        <w:pStyle w:val="BodyText"/>
        <w:spacing w:before="1" w:line="242" w:lineRule="auto"/>
        <w:ind w:left="1141" w:right="916"/>
        <w:jc w:val="both"/>
      </w:pPr>
      <w:r w:rsidRPr="00854990">
        <w:rPr>
          <w:spacing w:val="-6"/>
        </w:rPr>
        <w:t xml:space="preserve">for </w:t>
      </w:r>
      <w:r w:rsidRPr="00854990">
        <w:rPr>
          <w:spacing w:val="-3"/>
        </w:rPr>
        <w:t xml:space="preserve">the </w:t>
      </w:r>
      <w:r w:rsidRPr="00854990">
        <w:rPr>
          <w:spacing w:val="-4"/>
        </w:rPr>
        <w:t xml:space="preserve">marketing </w:t>
      </w:r>
      <w:r w:rsidRPr="00854990">
        <w:t xml:space="preserve">of </w:t>
      </w:r>
      <w:r w:rsidRPr="00854990">
        <w:rPr>
          <w:spacing w:val="-3"/>
        </w:rPr>
        <w:t xml:space="preserve">the </w:t>
      </w:r>
      <w:r w:rsidRPr="00854990">
        <w:t xml:space="preserve">tobacco </w:t>
      </w:r>
      <w:r w:rsidRPr="00854990">
        <w:rPr>
          <w:spacing w:val="-4"/>
        </w:rPr>
        <w:t xml:space="preserve">product </w:t>
      </w:r>
      <w:r w:rsidRPr="00854990">
        <w:t xml:space="preserve">and a </w:t>
      </w:r>
      <w:r w:rsidRPr="00854990">
        <w:rPr>
          <w:spacing w:val="-4"/>
        </w:rPr>
        <w:t xml:space="preserve">copy </w:t>
      </w:r>
      <w:r w:rsidRPr="00854990">
        <w:t xml:space="preserve">of </w:t>
      </w:r>
      <w:r w:rsidRPr="00854990">
        <w:rPr>
          <w:spacing w:val="-4"/>
        </w:rPr>
        <w:t xml:space="preserve">all </w:t>
      </w:r>
      <w:r w:rsidRPr="00854990">
        <w:rPr>
          <w:spacing w:val="-8"/>
        </w:rPr>
        <w:t xml:space="preserve">labeling </w:t>
      </w:r>
      <w:r w:rsidRPr="00854990">
        <w:rPr>
          <w:spacing w:val="-6"/>
        </w:rPr>
        <w:t xml:space="preserve">for </w:t>
      </w:r>
      <w:r w:rsidRPr="00854990">
        <w:t xml:space="preserve">that </w:t>
      </w:r>
      <w:r w:rsidRPr="00854990">
        <w:rPr>
          <w:spacing w:val="-4"/>
        </w:rPr>
        <w:t xml:space="preserve">product. </w:t>
      </w:r>
      <w:r w:rsidRPr="00854990">
        <w:t xml:space="preserve">We </w:t>
      </w:r>
      <w:r w:rsidRPr="00854990">
        <w:rPr>
          <w:spacing w:val="-4"/>
        </w:rPr>
        <w:t xml:space="preserve">interpret </w:t>
      </w:r>
      <w:r w:rsidRPr="00854990">
        <w:rPr>
          <w:spacing w:val="-10"/>
        </w:rPr>
        <w:t xml:space="preserve">this </w:t>
      </w:r>
      <w:r w:rsidRPr="00854990">
        <w:t xml:space="preserve">to </w:t>
      </w:r>
      <w:r w:rsidRPr="00854990">
        <w:rPr>
          <w:spacing w:val="-5"/>
        </w:rPr>
        <w:t xml:space="preserve">mean </w:t>
      </w:r>
      <w:r w:rsidRPr="00854990">
        <w:rPr>
          <w:spacing w:val="-4"/>
        </w:rPr>
        <w:t xml:space="preserve">that </w:t>
      </w:r>
      <w:r w:rsidRPr="00854990">
        <w:rPr>
          <w:spacing w:val="-9"/>
        </w:rPr>
        <w:t xml:space="preserve">labeling </w:t>
      </w:r>
      <w:r w:rsidRPr="00854990">
        <w:rPr>
          <w:spacing w:val="-5"/>
        </w:rPr>
        <w:t xml:space="preserve">is </w:t>
      </w:r>
      <w:r w:rsidRPr="00854990">
        <w:t xml:space="preserve">to be </w:t>
      </w:r>
      <w:r w:rsidRPr="00854990">
        <w:rPr>
          <w:spacing w:val="-7"/>
        </w:rPr>
        <w:t xml:space="preserve">submitted </w:t>
      </w:r>
      <w:r w:rsidRPr="00854990">
        <w:t>as an exact,</w:t>
      </w:r>
    </w:p>
    <w:p w:rsidR="00261F81" w:rsidRPr="00854990" w:rsidP="00854990" w14:paraId="6211D863" w14:textId="77777777">
      <w:pPr>
        <w:pStyle w:val="BodyText"/>
        <w:spacing w:line="262" w:lineRule="exact"/>
        <w:ind w:left="1136"/>
        <w:jc w:val="both"/>
      </w:pPr>
      <w:r w:rsidRPr="00854990">
        <w:t>legible, full color copy.</w:t>
      </w:r>
    </w:p>
    <w:p w:rsidR="00261F81" w:rsidRPr="00854990" w:rsidP="00854990" w14:paraId="490181F8" w14:textId="608A0F4C">
      <w:pPr>
        <w:pStyle w:val="ListParagraph"/>
        <w:numPr>
          <w:ilvl w:val="1"/>
          <w:numId w:val="7"/>
        </w:numPr>
        <w:tabs>
          <w:tab w:val="left" w:pos="1135"/>
          <w:tab w:val="left" w:pos="1136"/>
        </w:tabs>
        <w:spacing w:before="232"/>
        <w:ind w:left="1136" w:right="856" w:hanging="369"/>
        <w:jc w:val="both"/>
        <w:rPr>
          <w:sz w:val="24"/>
        </w:rPr>
      </w:pPr>
      <w:r w:rsidRPr="00854990">
        <w:rPr>
          <w:sz w:val="24"/>
        </w:rPr>
        <w:t xml:space="preserve">Under </w:t>
      </w:r>
      <w:r w:rsidRPr="00854990">
        <w:rPr>
          <w:spacing w:val="-3"/>
          <w:sz w:val="24"/>
        </w:rPr>
        <w:t xml:space="preserve">section </w:t>
      </w:r>
      <w:r w:rsidRPr="00854990">
        <w:rPr>
          <w:spacing w:val="-4"/>
          <w:sz w:val="24"/>
        </w:rPr>
        <w:t xml:space="preserve">905(i)(1)(B), </w:t>
      </w:r>
      <w:r w:rsidRPr="00854990">
        <w:rPr>
          <w:spacing w:val="-3"/>
          <w:sz w:val="24"/>
        </w:rPr>
        <w:t xml:space="preserve">the </w:t>
      </w:r>
      <w:r w:rsidRPr="00854990">
        <w:rPr>
          <w:spacing w:val="-4"/>
          <w:sz w:val="24"/>
        </w:rPr>
        <w:t xml:space="preserve">product </w:t>
      </w:r>
      <w:r w:rsidRPr="00854990">
        <w:rPr>
          <w:spacing w:val="-8"/>
          <w:sz w:val="24"/>
        </w:rPr>
        <w:t xml:space="preserve">listing </w:t>
      </w:r>
      <w:r w:rsidRPr="00854990">
        <w:rPr>
          <w:spacing w:val="-7"/>
          <w:sz w:val="24"/>
        </w:rPr>
        <w:t xml:space="preserve">for </w:t>
      </w:r>
      <w:r w:rsidRPr="00854990">
        <w:rPr>
          <w:spacing w:val="-4"/>
          <w:sz w:val="24"/>
        </w:rPr>
        <w:t xml:space="preserve">all </w:t>
      </w:r>
      <w:r w:rsidRPr="00854990">
        <w:rPr>
          <w:spacing w:val="-3"/>
          <w:sz w:val="24"/>
        </w:rPr>
        <w:t xml:space="preserve">other </w:t>
      </w:r>
      <w:r w:rsidRPr="00854990">
        <w:rPr>
          <w:sz w:val="24"/>
        </w:rPr>
        <w:t xml:space="preserve">tobacco </w:t>
      </w:r>
      <w:r w:rsidRPr="00854990">
        <w:rPr>
          <w:spacing w:val="-4"/>
          <w:sz w:val="24"/>
        </w:rPr>
        <w:t xml:space="preserve">products </w:t>
      </w:r>
      <w:r w:rsidRPr="00854990">
        <w:rPr>
          <w:spacing w:val="-8"/>
          <w:sz w:val="24"/>
        </w:rPr>
        <w:t xml:space="preserve">must include </w:t>
      </w:r>
      <w:r w:rsidRPr="00854990">
        <w:rPr>
          <w:spacing w:val="-4"/>
          <w:sz w:val="24"/>
        </w:rPr>
        <w:t xml:space="preserve">all </w:t>
      </w:r>
      <w:r w:rsidRPr="00854990">
        <w:rPr>
          <w:spacing w:val="-8"/>
          <w:sz w:val="24"/>
        </w:rPr>
        <w:t xml:space="preserve">labeling </w:t>
      </w:r>
      <w:r w:rsidRPr="00854990">
        <w:rPr>
          <w:spacing w:val="-6"/>
          <w:sz w:val="24"/>
        </w:rPr>
        <w:t xml:space="preserve">for </w:t>
      </w:r>
      <w:r w:rsidRPr="00854990">
        <w:rPr>
          <w:sz w:val="24"/>
        </w:rPr>
        <w:t xml:space="preserve">that </w:t>
      </w:r>
      <w:r w:rsidRPr="00854990">
        <w:rPr>
          <w:spacing w:val="-4"/>
          <w:sz w:val="24"/>
        </w:rPr>
        <w:t xml:space="preserve">product. </w:t>
      </w:r>
      <w:r w:rsidRPr="00854990">
        <w:rPr>
          <w:sz w:val="24"/>
        </w:rPr>
        <w:t xml:space="preserve">It </w:t>
      </w:r>
      <w:r w:rsidRPr="00854990">
        <w:rPr>
          <w:spacing w:val="-8"/>
          <w:sz w:val="24"/>
        </w:rPr>
        <w:t xml:space="preserve">must </w:t>
      </w:r>
      <w:r w:rsidRPr="00854990">
        <w:rPr>
          <w:spacing w:val="-6"/>
          <w:sz w:val="24"/>
        </w:rPr>
        <w:t xml:space="preserve">also </w:t>
      </w:r>
      <w:r w:rsidRPr="00854990">
        <w:rPr>
          <w:spacing w:val="-9"/>
          <w:sz w:val="24"/>
        </w:rPr>
        <w:t xml:space="preserve">include </w:t>
      </w:r>
      <w:r w:rsidRPr="00854990">
        <w:rPr>
          <w:spacing w:val="-3"/>
          <w:sz w:val="24"/>
        </w:rPr>
        <w:t xml:space="preserve">“a </w:t>
      </w:r>
      <w:r w:rsidRPr="00854990">
        <w:rPr>
          <w:sz w:val="24"/>
        </w:rPr>
        <w:t xml:space="preserve">representative </w:t>
      </w:r>
      <w:r w:rsidRPr="00854990">
        <w:rPr>
          <w:spacing w:val="-8"/>
          <w:sz w:val="24"/>
        </w:rPr>
        <w:t xml:space="preserve">sampling </w:t>
      </w:r>
      <w:r w:rsidRPr="00854990">
        <w:rPr>
          <w:sz w:val="24"/>
        </w:rPr>
        <w:t xml:space="preserve">of </w:t>
      </w:r>
      <w:r w:rsidRPr="00854990">
        <w:rPr>
          <w:spacing w:val="-4"/>
          <w:sz w:val="24"/>
        </w:rPr>
        <w:t xml:space="preserve">advertisements” </w:t>
      </w:r>
      <w:r w:rsidRPr="00854990">
        <w:rPr>
          <w:spacing w:val="-7"/>
          <w:sz w:val="24"/>
        </w:rPr>
        <w:t xml:space="preserve">for </w:t>
      </w:r>
      <w:r w:rsidRPr="00854990">
        <w:rPr>
          <w:spacing w:val="-3"/>
          <w:sz w:val="24"/>
        </w:rPr>
        <w:t xml:space="preserve">the </w:t>
      </w:r>
      <w:r w:rsidRPr="00854990">
        <w:rPr>
          <w:spacing w:val="-4"/>
          <w:sz w:val="24"/>
        </w:rPr>
        <w:t xml:space="preserve">product. </w:t>
      </w:r>
      <w:r w:rsidRPr="00854990">
        <w:rPr>
          <w:sz w:val="24"/>
        </w:rPr>
        <w:t xml:space="preserve">If requested </w:t>
      </w:r>
      <w:r w:rsidRPr="00854990">
        <w:rPr>
          <w:spacing w:val="-3"/>
          <w:sz w:val="24"/>
        </w:rPr>
        <w:t xml:space="preserve">by </w:t>
      </w:r>
      <w:r w:rsidRPr="00854990">
        <w:rPr>
          <w:sz w:val="24"/>
        </w:rPr>
        <w:t xml:space="preserve">FDA </w:t>
      </w:r>
      <w:r w:rsidRPr="00854990">
        <w:rPr>
          <w:spacing w:val="-7"/>
          <w:sz w:val="24"/>
        </w:rPr>
        <w:t xml:space="preserve">for </w:t>
      </w:r>
      <w:r w:rsidRPr="00854990">
        <w:rPr>
          <w:spacing w:val="-5"/>
          <w:sz w:val="24"/>
        </w:rPr>
        <w:t xml:space="preserve">good </w:t>
      </w:r>
      <w:r w:rsidRPr="00854990">
        <w:rPr>
          <w:sz w:val="24"/>
        </w:rPr>
        <w:t xml:space="preserve">cause, a </w:t>
      </w:r>
      <w:r w:rsidRPr="00854990">
        <w:rPr>
          <w:spacing w:val="-3"/>
          <w:sz w:val="24"/>
        </w:rPr>
        <w:t xml:space="preserve">copy </w:t>
      </w:r>
      <w:r w:rsidRPr="00854990">
        <w:rPr>
          <w:sz w:val="24"/>
        </w:rPr>
        <w:t xml:space="preserve">of </w:t>
      </w:r>
      <w:r w:rsidRPr="00854990">
        <w:rPr>
          <w:spacing w:val="-4"/>
          <w:sz w:val="24"/>
        </w:rPr>
        <w:t xml:space="preserve">all advertisements </w:t>
      </w:r>
      <w:r w:rsidRPr="00854990">
        <w:rPr>
          <w:spacing w:val="-6"/>
          <w:sz w:val="24"/>
        </w:rPr>
        <w:t xml:space="preserve">for </w:t>
      </w:r>
      <w:r w:rsidRPr="00854990">
        <w:rPr>
          <w:sz w:val="24"/>
        </w:rPr>
        <w:t xml:space="preserve">a </w:t>
      </w:r>
      <w:r w:rsidRPr="00854990">
        <w:rPr>
          <w:spacing w:val="-6"/>
          <w:sz w:val="24"/>
        </w:rPr>
        <w:t xml:space="preserve">particular </w:t>
      </w:r>
      <w:r w:rsidRPr="00854990">
        <w:rPr>
          <w:sz w:val="24"/>
        </w:rPr>
        <w:t xml:space="preserve">tobacco </w:t>
      </w:r>
      <w:r w:rsidRPr="00854990">
        <w:rPr>
          <w:spacing w:val="-4"/>
          <w:sz w:val="24"/>
        </w:rPr>
        <w:t xml:space="preserve">product </w:t>
      </w:r>
      <w:r w:rsidRPr="00854990">
        <w:rPr>
          <w:spacing w:val="-8"/>
          <w:sz w:val="24"/>
        </w:rPr>
        <w:t xml:space="preserve">must </w:t>
      </w:r>
      <w:r w:rsidRPr="00854990">
        <w:rPr>
          <w:sz w:val="24"/>
        </w:rPr>
        <w:t xml:space="preserve">be </w:t>
      </w:r>
      <w:r w:rsidRPr="00854990">
        <w:rPr>
          <w:spacing w:val="-7"/>
          <w:sz w:val="24"/>
        </w:rPr>
        <w:t xml:space="preserve">submitted. </w:t>
      </w:r>
      <w:r w:rsidRPr="00854990">
        <w:rPr>
          <w:sz w:val="24"/>
        </w:rPr>
        <w:t xml:space="preserve">We </w:t>
      </w:r>
      <w:r w:rsidRPr="00854990">
        <w:rPr>
          <w:spacing w:val="-4"/>
          <w:sz w:val="24"/>
        </w:rPr>
        <w:t xml:space="preserve">interpret </w:t>
      </w:r>
      <w:r w:rsidRPr="00854990">
        <w:rPr>
          <w:spacing w:val="-3"/>
          <w:sz w:val="24"/>
        </w:rPr>
        <w:t xml:space="preserve">“a </w:t>
      </w:r>
      <w:r w:rsidRPr="00854990">
        <w:rPr>
          <w:sz w:val="24"/>
        </w:rPr>
        <w:t xml:space="preserve">representative </w:t>
      </w:r>
      <w:r w:rsidRPr="00854990">
        <w:rPr>
          <w:spacing w:val="-8"/>
          <w:sz w:val="24"/>
        </w:rPr>
        <w:t xml:space="preserve">sampling </w:t>
      </w:r>
      <w:r w:rsidRPr="00854990">
        <w:rPr>
          <w:sz w:val="24"/>
        </w:rPr>
        <w:t xml:space="preserve">of </w:t>
      </w:r>
      <w:r w:rsidRPr="00854990">
        <w:rPr>
          <w:spacing w:val="-4"/>
          <w:sz w:val="24"/>
        </w:rPr>
        <w:t xml:space="preserve">advertisements” </w:t>
      </w:r>
      <w:r w:rsidRPr="00854990">
        <w:rPr>
          <w:sz w:val="24"/>
        </w:rPr>
        <w:t xml:space="preserve">to </w:t>
      </w:r>
      <w:r w:rsidRPr="00854990">
        <w:rPr>
          <w:spacing w:val="-4"/>
          <w:sz w:val="24"/>
        </w:rPr>
        <w:t xml:space="preserve">mean </w:t>
      </w:r>
      <w:r w:rsidRPr="00854990">
        <w:rPr>
          <w:spacing w:val="-7"/>
          <w:sz w:val="24"/>
        </w:rPr>
        <w:t xml:space="preserve">typical </w:t>
      </w:r>
      <w:r w:rsidRPr="00854990">
        <w:rPr>
          <w:spacing w:val="-5"/>
          <w:sz w:val="24"/>
        </w:rPr>
        <w:t xml:space="preserve">advertising </w:t>
      </w:r>
      <w:r w:rsidRPr="00854990">
        <w:rPr>
          <w:spacing w:val="-4"/>
          <w:sz w:val="24"/>
        </w:rPr>
        <w:t xml:space="preserve">material </w:t>
      </w:r>
      <w:r w:rsidRPr="00854990">
        <w:rPr>
          <w:sz w:val="24"/>
        </w:rPr>
        <w:t xml:space="preserve">that reflects </w:t>
      </w:r>
      <w:r w:rsidRPr="00854990">
        <w:rPr>
          <w:spacing w:val="-3"/>
          <w:sz w:val="24"/>
        </w:rPr>
        <w:t xml:space="preserve">the </w:t>
      </w:r>
      <w:r w:rsidRPr="00854990">
        <w:rPr>
          <w:spacing w:val="-9"/>
          <w:sz w:val="24"/>
        </w:rPr>
        <w:t xml:space="preserve">full </w:t>
      </w:r>
      <w:r w:rsidRPr="00854990">
        <w:rPr>
          <w:spacing w:val="-5"/>
          <w:sz w:val="24"/>
        </w:rPr>
        <w:t xml:space="preserve">range </w:t>
      </w:r>
      <w:r w:rsidRPr="00854990">
        <w:rPr>
          <w:sz w:val="24"/>
        </w:rPr>
        <w:t xml:space="preserve">of </w:t>
      </w:r>
      <w:r w:rsidRPr="00854990">
        <w:rPr>
          <w:spacing w:val="-8"/>
          <w:sz w:val="24"/>
        </w:rPr>
        <w:t xml:space="preserve">promotional </w:t>
      </w:r>
      <w:r w:rsidRPr="00854990">
        <w:rPr>
          <w:spacing w:val="-4"/>
          <w:sz w:val="24"/>
        </w:rPr>
        <w:t xml:space="preserve">statements made </w:t>
      </w:r>
      <w:r w:rsidRPr="00854990">
        <w:rPr>
          <w:spacing w:val="-7"/>
          <w:sz w:val="24"/>
        </w:rPr>
        <w:t xml:space="preserve">for </w:t>
      </w:r>
      <w:r w:rsidRPr="00854990">
        <w:rPr>
          <w:spacing w:val="-3"/>
          <w:sz w:val="24"/>
        </w:rPr>
        <w:t xml:space="preserve">the </w:t>
      </w:r>
      <w:r w:rsidRPr="00854990">
        <w:rPr>
          <w:sz w:val="24"/>
        </w:rPr>
        <w:t xml:space="preserve">tobacco </w:t>
      </w:r>
      <w:r w:rsidRPr="00854990">
        <w:rPr>
          <w:spacing w:val="-4"/>
          <w:sz w:val="24"/>
        </w:rPr>
        <w:t xml:space="preserve">product. For example, </w:t>
      </w:r>
      <w:r w:rsidRPr="00854990">
        <w:rPr>
          <w:spacing w:val="-5"/>
          <w:sz w:val="24"/>
        </w:rPr>
        <w:t xml:space="preserve">if </w:t>
      </w:r>
      <w:r w:rsidRPr="00854990">
        <w:rPr>
          <w:spacing w:val="-8"/>
          <w:sz w:val="24"/>
        </w:rPr>
        <w:t xml:space="preserve">more </w:t>
      </w:r>
      <w:r w:rsidRPr="00854990">
        <w:rPr>
          <w:sz w:val="24"/>
        </w:rPr>
        <w:t xml:space="preserve">than </w:t>
      </w:r>
      <w:r w:rsidRPr="00854990">
        <w:rPr>
          <w:spacing w:val="-4"/>
          <w:sz w:val="24"/>
        </w:rPr>
        <w:t xml:space="preserve">one </w:t>
      </w:r>
      <w:r w:rsidRPr="00854990">
        <w:rPr>
          <w:spacing w:val="-8"/>
          <w:sz w:val="24"/>
        </w:rPr>
        <w:t xml:space="preserve">magazine </w:t>
      </w:r>
      <w:r w:rsidRPr="00854990">
        <w:rPr>
          <w:spacing w:val="-4"/>
          <w:sz w:val="24"/>
        </w:rPr>
        <w:t xml:space="preserve">advertisement </w:t>
      </w:r>
      <w:r w:rsidRPr="00854990">
        <w:rPr>
          <w:spacing w:val="-5"/>
          <w:sz w:val="24"/>
        </w:rPr>
        <w:t xml:space="preserve">is </w:t>
      </w:r>
      <w:r w:rsidRPr="00854990">
        <w:rPr>
          <w:sz w:val="24"/>
        </w:rPr>
        <w:t xml:space="preserve">used, </w:t>
      </w:r>
      <w:r w:rsidRPr="00854990">
        <w:rPr>
          <w:spacing w:val="-4"/>
          <w:sz w:val="24"/>
        </w:rPr>
        <w:t xml:space="preserve">but </w:t>
      </w:r>
      <w:r w:rsidRPr="00854990">
        <w:rPr>
          <w:spacing w:val="-3"/>
          <w:sz w:val="24"/>
        </w:rPr>
        <w:t xml:space="preserve">the </w:t>
      </w:r>
      <w:r w:rsidRPr="00854990">
        <w:rPr>
          <w:spacing w:val="-9"/>
          <w:sz w:val="24"/>
        </w:rPr>
        <w:t xml:space="preserve">promotional </w:t>
      </w:r>
      <w:r w:rsidRPr="00854990">
        <w:rPr>
          <w:spacing w:val="-4"/>
          <w:sz w:val="24"/>
        </w:rPr>
        <w:t xml:space="preserve">content </w:t>
      </w:r>
      <w:r w:rsidRPr="00854990">
        <w:rPr>
          <w:spacing w:val="-9"/>
          <w:sz w:val="24"/>
        </w:rPr>
        <w:t xml:space="preserve">is </w:t>
      </w:r>
      <w:r w:rsidRPr="00854990">
        <w:rPr>
          <w:spacing w:val="-5"/>
          <w:sz w:val="24"/>
        </w:rPr>
        <w:t xml:space="preserve">essentially </w:t>
      </w:r>
      <w:r w:rsidRPr="00854990">
        <w:rPr>
          <w:spacing w:val="-8"/>
          <w:sz w:val="24"/>
        </w:rPr>
        <w:t xml:space="preserve">identical, </w:t>
      </w:r>
      <w:r w:rsidRPr="00854990">
        <w:rPr>
          <w:spacing w:val="-7"/>
          <w:sz w:val="24"/>
        </w:rPr>
        <w:t xml:space="preserve">only </w:t>
      </w:r>
      <w:r w:rsidRPr="00854990">
        <w:rPr>
          <w:spacing w:val="-4"/>
          <w:sz w:val="24"/>
        </w:rPr>
        <w:t xml:space="preserve">one </w:t>
      </w:r>
      <w:r w:rsidRPr="00854990">
        <w:rPr>
          <w:sz w:val="24"/>
        </w:rPr>
        <w:t xml:space="preserve">need </w:t>
      </w:r>
      <w:r w:rsidRPr="00854990">
        <w:rPr>
          <w:spacing w:val="-3"/>
          <w:sz w:val="24"/>
        </w:rPr>
        <w:t xml:space="preserve">be </w:t>
      </w:r>
      <w:r w:rsidRPr="00854990">
        <w:rPr>
          <w:spacing w:val="-7"/>
          <w:sz w:val="24"/>
        </w:rPr>
        <w:t xml:space="preserve">submitted. </w:t>
      </w:r>
      <w:r w:rsidRPr="00854990">
        <w:rPr>
          <w:sz w:val="24"/>
        </w:rPr>
        <w:t xml:space="preserve">In </w:t>
      </w:r>
      <w:r w:rsidRPr="00854990">
        <w:rPr>
          <w:spacing w:val="-10"/>
          <w:sz w:val="24"/>
        </w:rPr>
        <w:t xml:space="preserve">addition, </w:t>
      </w:r>
      <w:r w:rsidRPr="00854990">
        <w:rPr>
          <w:spacing w:val="-3"/>
          <w:sz w:val="24"/>
        </w:rPr>
        <w:t xml:space="preserve">the </w:t>
      </w:r>
      <w:r w:rsidRPr="00854990">
        <w:rPr>
          <w:spacing w:val="-4"/>
          <w:sz w:val="24"/>
        </w:rPr>
        <w:t xml:space="preserve">product </w:t>
      </w:r>
      <w:r w:rsidRPr="00854990">
        <w:rPr>
          <w:spacing w:val="-8"/>
          <w:sz w:val="24"/>
        </w:rPr>
        <w:t xml:space="preserve">listing must </w:t>
      </w:r>
      <w:r w:rsidRPr="00854990">
        <w:rPr>
          <w:spacing w:val="-9"/>
          <w:sz w:val="24"/>
        </w:rPr>
        <w:t>include</w:t>
      </w:r>
      <w:r w:rsidRPr="00854990">
        <w:rPr>
          <w:spacing w:val="-19"/>
          <w:sz w:val="24"/>
        </w:rPr>
        <w:t xml:space="preserve"> </w:t>
      </w:r>
      <w:r w:rsidRPr="00854990">
        <w:rPr>
          <w:spacing w:val="-3"/>
          <w:sz w:val="24"/>
        </w:rPr>
        <w:t>“a</w:t>
      </w:r>
      <w:r w:rsidRPr="00854990">
        <w:rPr>
          <w:spacing w:val="-11"/>
          <w:sz w:val="24"/>
        </w:rPr>
        <w:t xml:space="preserve"> </w:t>
      </w:r>
      <w:r w:rsidRPr="00854990">
        <w:rPr>
          <w:spacing w:val="-3"/>
          <w:sz w:val="24"/>
        </w:rPr>
        <w:t>copy</w:t>
      </w:r>
      <w:r w:rsidRPr="00854990">
        <w:rPr>
          <w:spacing w:val="-7"/>
          <w:sz w:val="24"/>
        </w:rPr>
        <w:t xml:space="preserve"> </w:t>
      </w:r>
      <w:r w:rsidRPr="00854990">
        <w:rPr>
          <w:sz w:val="24"/>
        </w:rPr>
        <w:t>of</w:t>
      </w:r>
      <w:r w:rsidRPr="00854990">
        <w:rPr>
          <w:spacing w:val="-8"/>
          <w:sz w:val="24"/>
        </w:rPr>
        <w:t xml:space="preserve"> </w:t>
      </w:r>
      <w:r w:rsidRPr="00854990">
        <w:rPr>
          <w:spacing w:val="-4"/>
          <w:sz w:val="24"/>
        </w:rPr>
        <w:t>all</w:t>
      </w:r>
      <w:r w:rsidRPr="00854990">
        <w:rPr>
          <w:spacing w:val="-9"/>
          <w:sz w:val="24"/>
        </w:rPr>
        <w:t xml:space="preserve"> </w:t>
      </w:r>
      <w:r w:rsidRPr="00854990">
        <w:rPr>
          <w:spacing w:val="-4"/>
          <w:sz w:val="24"/>
        </w:rPr>
        <w:t>consumer</w:t>
      </w:r>
      <w:r w:rsidRPr="00854990">
        <w:rPr>
          <w:spacing w:val="-7"/>
          <w:sz w:val="24"/>
        </w:rPr>
        <w:t xml:space="preserve"> </w:t>
      </w:r>
      <w:r w:rsidRPr="00854990">
        <w:rPr>
          <w:spacing w:val="-8"/>
          <w:sz w:val="24"/>
        </w:rPr>
        <w:t>information”</w:t>
      </w:r>
      <w:r w:rsidRPr="00854990">
        <w:rPr>
          <w:spacing w:val="-18"/>
          <w:sz w:val="24"/>
        </w:rPr>
        <w:t xml:space="preserve"> </w:t>
      </w:r>
      <w:r w:rsidRPr="00854990">
        <w:rPr>
          <w:sz w:val="24"/>
        </w:rPr>
        <w:t>to</w:t>
      </w:r>
      <w:r w:rsidRPr="00854990">
        <w:rPr>
          <w:spacing w:val="2"/>
          <w:sz w:val="24"/>
        </w:rPr>
        <w:t xml:space="preserve"> </w:t>
      </w:r>
      <w:r w:rsidRPr="00854990">
        <w:rPr>
          <w:spacing w:val="-3"/>
          <w:sz w:val="24"/>
        </w:rPr>
        <w:t>the</w:t>
      </w:r>
      <w:r w:rsidRPr="00854990">
        <w:rPr>
          <w:spacing w:val="-7"/>
          <w:sz w:val="24"/>
        </w:rPr>
        <w:t xml:space="preserve"> </w:t>
      </w:r>
      <w:r w:rsidRPr="00854990">
        <w:rPr>
          <w:sz w:val="24"/>
        </w:rPr>
        <w:t xml:space="preserve">extent </w:t>
      </w:r>
      <w:r w:rsidRPr="00854990">
        <w:rPr>
          <w:spacing w:val="-3"/>
          <w:sz w:val="24"/>
        </w:rPr>
        <w:t>the</w:t>
      </w:r>
      <w:r w:rsidRPr="00854990">
        <w:rPr>
          <w:spacing w:val="-6"/>
          <w:sz w:val="24"/>
        </w:rPr>
        <w:t xml:space="preserve"> </w:t>
      </w:r>
      <w:r w:rsidRPr="00854990">
        <w:rPr>
          <w:spacing w:val="-8"/>
          <w:sz w:val="24"/>
        </w:rPr>
        <w:t>information</w:t>
      </w:r>
      <w:r w:rsidRPr="00854990">
        <w:rPr>
          <w:spacing w:val="-16"/>
          <w:sz w:val="24"/>
        </w:rPr>
        <w:t xml:space="preserve"> </w:t>
      </w:r>
      <w:r w:rsidRPr="00854990">
        <w:rPr>
          <w:spacing w:val="-5"/>
          <w:sz w:val="24"/>
        </w:rPr>
        <w:t>is</w:t>
      </w:r>
      <w:r w:rsidRPr="00854990">
        <w:rPr>
          <w:spacing w:val="-19"/>
          <w:sz w:val="24"/>
        </w:rPr>
        <w:t xml:space="preserve"> </w:t>
      </w:r>
      <w:r w:rsidRPr="00854990">
        <w:rPr>
          <w:spacing w:val="-4"/>
          <w:sz w:val="24"/>
        </w:rPr>
        <w:t>not</w:t>
      </w:r>
      <w:r w:rsidRPr="00854990">
        <w:rPr>
          <w:spacing w:val="-11"/>
          <w:sz w:val="24"/>
        </w:rPr>
        <w:t xml:space="preserve"> </w:t>
      </w:r>
      <w:r w:rsidRPr="00854990">
        <w:rPr>
          <w:spacing w:val="-5"/>
          <w:sz w:val="24"/>
        </w:rPr>
        <w:t xml:space="preserve">advertising </w:t>
      </w:r>
      <w:r w:rsidRPr="00854990">
        <w:rPr>
          <w:sz w:val="24"/>
        </w:rPr>
        <w:t xml:space="preserve">and has </w:t>
      </w:r>
      <w:r w:rsidRPr="00854990">
        <w:rPr>
          <w:spacing w:val="-4"/>
          <w:sz w:val="24"/>
        </w:rPr>
        <w:t xml:space="preserve">not </w:t>
      </w:r>
      <w:r w:rsidRPr="00854990">
        <w:rPr>
          <w:spacing w:val="-5"/>
          <w:sz w:val="24"/>
        </w:rPr>
        <w:t xml:space="preserve">already </w:t>
      </w:r>
      <w:r w:rsidRPr="00854990">
        <w:rPr>
          <w:sz w:val="24"/>
        </w:rPr>
        <w:t xml:space="preserve">been </w:t>
      </w:r>
      <w:r w:rsidRPr="00854990">
        <w:rPr>
          <w:spacing w:val="-8"/>
          <w:sz w:val="24"/>
        </w:rPr>
        <w:t xml:space="preserve">provided </w:t>
      </w:r>
      <w:r w:rsidRPr="00854990">
        <w:rPr>
          <w:sz w:val="24"/>
        </w:rPr>
        <w:t xml:space="preserve">as a </w:t>
      </w:r>
      <w:r w:rsidRPr="00854990">
        <w:rPr>
          <w:spacing w:val="-5"/>
          <w:sz w:val="24"/>
        </w:rPr>
        <w:t xml:space="preserve">form </w:t>
      </w:r>
      <w:r w:rsidRPr="00854990">
        <w:rPr>
          <w:sz w:val="24"/>
        </w:rPr>
        <w:t xml:space="preserve">of </w:t>
      </w:r>
      <w:r w:rsidRPr="00854990">
        <w:rPr>
          <w:spacing w:val="-4"/>
          <w:sz w:val="24"/>
        </w:rPr>
        <w:t xml:space="preserve">product </w:t>
      </w:r>
      <w:r w:rsidRPr="00854990">
        <w:rPr>
          <w:spacing w:val="-10"/>
          <w:sz w:val="24"/>
        </w:rPr>
        <w:t xml:space="preserve">labeling. </w:t>
      </w:r>
      <w:r w:rsidRPr="00854990">
        <w:rPr>
          <w:spacing w:val="-6"/>
          <w:sz w:val="24"/>
        </w:rPr>
        <w:t xml:space="preserve">Consumer </w:t>
      </w:r>
      <w:r w:rsidRPr="00854990">
        <w:rPr>
          <w:spacing w:val="-10"/>
          <w:sz w:val="24"/>
        </w:rPr>
        <w:t xml:space="preserve">information </w:t>
      </w:r>
      <w:r w:rsidRPr="00854990">
        <w:rPr>
          <w:spacing w:val="-3"/>
          <w:sz w:val="24"/>
        </w:rPr>
        <w:t xml:space="preserve">does </w:t>
      </w:r>
      <w:r w:rsidRPr="00854990">
        <w:rPr>
          <w:spacing w:val="-4"/>
          <w:sz w:val="24"/>
        </w:rPr>
        <w:t xml:space="preserve">not </w:t>
      </w:r>
      <w:r w:rsidRPr="00854990">
        <w:rPr>
          <w:spacing w:val="-8"/>
          <w:sz w:val="24"/>
        </w:rPr>
        <w:t xml:space="preserve">include information </w:t>
      </w:r>
      <w:r w:rsidRPr="00854990">
        <w:rPr>
          <w:spacing w:val="-4"/>
          <w:sz w:val="24"/>
        </w:rPr>
        <w:t xml:space="preserve">directed </w:t>
      </w:r>
      <w:r w:rsidRPr="00854990">
        <w:rPr>
          <w:sz w:val="24"/>
        </w:rPr>
        <w:t xml:space="preserve">at </w:t>
      </w:r>
      <w:r w:rsidRPr="00854990">
        <w:rPr>
          <w:spacing w:val="-6"/>
          <w:sz w:val="24"/>
        </w:rPr>
        <w:t xml:space="preserve">wholesalers, </w:t>
      </w:r>
      <w:r w:rsidRPr="00854990">
        <w:rPr>
          <w:spacing w:val="-7"/>
          <w:sz w:val="24"/>
        </w:rPr>
        <w:t xml:space="preserve">distributors, </w:t>
      </w:r>
      <w:r w:rsidRPr="00854990">
        <w:rPr>
          <w:spacing w:val="-5"/>
          <w:sz w:val="24"/>
        </w:rPr>
        <w:t xml:space="preserve">or </w:t>
      </w:r>
      <w:r w:rsidRPr="00854990">
        <w:rPr>
          <w:spacing w:val="-3"/>
          <w:sz w:val="24"/>
        </w:rPr>
        <w:t xml:space="preserve">retailers, </w:t>
      </w:r>
      <w:r w:rsidRPr="00854990">
        <w:rPr>
          <w:sz w:val="24"/>
        </w:rPr>
        <w:t xml:space="preserve">where such </w:t>
      </w:r>
      <w:r w:rsidRPr="00854990">
        <w:rPr>
          <w:spacing w:val="-7"/>
          <w:sz w:val="24"/>
        </w:rPr>
        <w:t xml:space="preserve">information </w:t>
      </w:r>
      <w:r w:rsidRPr="00854990">
        <w:rPr>
          <w:spacing w:val="-5"/>
          <w:sz w:val="24"/>
        </w:rPr>
        <w:t xml:space="preserve">is </w:t>
      </w:r>
      <w:r w:rsidRPr="00854990">
        <w:rPr>
          <w:spacing w:val="-4"/>
          <w:sz w:val="24"/>
        </w:rPr>
        <w:t xml:space="preserve">not </w:t>
      </w:r>
      <w:r w:rsidRPr="00854990">
        <w:rPr>
          <w:spacing w:val="-7"/>
          <w:sz w:val="24"/>
        </w:rPr>
        <w:t xml:space="preserve">available </w:t>
      </w:r>
      <w:r w:rsidRPr="00854990">
        <w:rPr>
          <w:sz w:val="24"/>
        </w:rPr>
        <w:t xml:space="preserve">to </w:t>
      </w:r>
      <w:r w:rsidRPr="00854990">
        <w:rPr>
          <w:spacing w:val="-4"/>
          <w:sz w:val="24"/>
        </w:rPr>
        <w:t xml:space="preserve">consumers. For example, consumer </w:t>
      </w:r>
      <w:r w:rsidRPr="00854990">
        <w:rPr>
          <w:spacing w:val="-7"/>
          <w:sz w:val="24"/>
        </w:rPr>
        <w:t xml:space="preserve">information </w:t>
      </w:r>
      <w:r w:rsidRPr="00854990">
        <w:rPr>
          <w:spacing w:val="-3"/>
          <w:sz w:val="24"/>
        </w:rPr>
        <w:t xml:space="preserve">does </w:t>
      </w:r>
      <w:r w:rsidRPr="00854990">
        <w:rPr>
          <w:spacing w:val="-4"/>
          <w:sz w:val="24"/>
        </w:rPr>
        <w:t xml:space="preserve">not </w:t>
      </w:r>
      <w:r w:rsidRPr="00854990">
        <w:rPr>
          <w:spacing w:val="-9"/>
          <w:sz w:val="24"/>
        </w:rPr>
        <w:t xml:space="preserve">include </w:t>
      </w:r>
      <w:r w:rsidRPr="00854990">
        <w:rPr>
          <w:spacing w:val="-4"/>
          <w:sz w:val="24"/>
        </w:rPr>
        <w:t xml:space="preserve">product </w:t>
      </w:r>
      <w:r w:rsidRPr="00854990">
        <w:rPr>
          <w:spacing w:val="-5"/>
          <w:sz w:val="24"/>
        </w:rPr>
        <w:t xml:space="preserve">specifications intended </w:t>
      </w:r>
      <w:r w:rsidRPr="00854990">
        <w:rPr>
          <w:spacing w:val="-3"/>
          <w:sz w:val="24"/>
        </w:rPr>
        <w:t xml:space="preserve">for </w:t>
      </w:r>
      <w:r w:rsidRPr="00854990">
        <w:rPr>
          <w:spacing w:val="-5"/>
          <w:sz w:val="24"/>
        </w:rPr>
        <w:t xml:space="preserve">manufacturing </w:t>
      </w:r>
      <w:r w:rsidRPr="00854990">
        <w:rPr>
          <w:spacing w:val="-4"/>
          <w:sz w:val="24"/>
        </w:rPr>
        <w:t xml:space="preserve">purposes, </w:t>
      </w:r>
      <w:r w:rsidRPr="00854990">
        <w:rPr>
          <w:spacing w:val="-6"/>
          <w:sz w:val="24"/>
        </w:rPr>
        <w:t xml:space="preserve">photos </w:t>
      </w:r>
      <w:r w:rsidRPr="00854990">
        <w:rPr>
          <w:sz w:val="24"/>
        </w:rPr>
        <w:t xml:space="preserve">of </w:t>
      </w:r>
      <w:r w:rsidRPr="00854990">
        <w:rPr>
          <w:spacing w:val="-5"/>
          <w:sz w:val="24"/>
        </w:rPr>
        <w:t xml:space="preserve">components </w:t>
      </w:r>
      <w:r w:rsidRPr="00854990">
        <w:rPr>
          <w:sz w:val="24"/>
        </w:rPr>
        <w:t>or</w:t>
      </w:r>
      <w:r w:rsidRPr="00854990">
        <w:rPr>
          <w:spacing w:val="-7"/>
          <w:sz w:val="24"/>
        </w:rPr>
        <w:t xml:space="preserve"> </w:t>
      </w:r>
      <w:r w:rsidRPr="00854990">
        <w:rPr>
          <w:sz w:val="24"/>
        </w:rPr>
        <w:t>parts</w:t>
      </w:r>
      <w:r w:rsidRPr="00854990">
        <w:rPr>
          <w:spacing w:val="1"/>
          <w:sz w:val="24"/>
        </w:rPr>
        <w:t xml:space="preserve"> </w:t>
      </w:r>
      <w:r w:rsidRPr="00854990">
        <w:rPr>
          <w:spacing w:val="-4"/>
          <w:sz w:val="24"/>
        </w:rPr>
        <w:t>not</w:t>
      </w:r>
      <w:r w:rsidRPr="00854990">
        <w:rPr>
          <w:spacing w:val="-14"/>
          <w:sz w:val="24"/>
        </w:rPr>
        <w:t xml:space="preserve"> </w:t>
      </w:r>
      <w:r w:rsidRPr="00854990">
        <w:rPr>
          <w:spacing w:val="-5"/>
          <w:sz w:val="24"/>
        </w:rPr>
        <w:t>intended</w:t>
      </w:r>
      <w:r w:rsidRPr="00854990">
        <w:rPr>
          <w:spacing w:val="-10"/>
          <w:sz w:val="24"/>
        </w:rPr>
        <w:t xml:space="preserve"> </w:t>
      </w:r>
      <w:r w:rsidRPr="00854990">
        <w:rPr>
          <w:spacing w:val="-3"/>
          <w:sz w:val="24"/>
        </w:rPr>
        <w:t>for</w:t>
      </w:r>
      <w:r w:rsidRPr="00854990">
        <w:rPr>
          <w:spacing w:val="-8"/>
          <w:sz w:val="24"/>
        </w:rPr>
        <w:t xml:space="preserve"> </w:t>
      </w:r>
      <w:r w:rsidRPr="00854990">
        <w:rPr>
          <w:spacing w:val="-9"/>
          <w:sz w:val="24"/>
        </w:rPr>
        <w:t>individua</w:t>
      </w:r>
      <w:r w:rsidRPr="00854990">
        <w:rPr>
          <w:spacing w:val="-20"/>
          <w:sz w:val="24"/>
        </w:rPr>
        <w:t xml:space="preserve"> </w:t>
      </w:r>
      <w:r w:rsidRPr="00854990">
        <w:rPr>
          <w:sz w:val="24"/>
        </w:rPr>
        <w:t>l sale,</w:t>
      </w:r>
      <w:r w:rsidRPr="00854990">
        <w:rPr>
          <w:spacing w:val="1"/>
          <w:sz w:val="24"/>
        </w:rPr>
        <w:t xml:space="preserve"> </w:t>
      </w:r>
      <w:r w:rsidRPr="00854990">
        <w:rPr>
          <w:spacing w:val="-5"/>
          <w:sz w:val="24"/>
        </w:rPr>
        <w:t>or</w:t>
      </w:r>
      <w:r w:rsidRPr="00854990">
        <w:rPr>
          <w:spacing w:val="-17"/>
          <w:sz w:val="24"/>
        </w:rPr>
        <w:t xml:space="preserve"> </w:t>
      </w:r>
      <w:r w:rsidRPr="00854990">
        <w:rPr>
          <w:spacing w:val="-7"/>
          <w:sz w:val="24"/>
        </w:rPr>
        <w:t>communications</w:t>
      </w:r>
      <w:r w:rsidRPr="00854990">
        <w:rPr>
          <w:spacing w:val="-16"/>
          <w:sz w:val="24"/>
        </w:rPr>
        <w:t xml:space="preserve"> </w:t>
      </w:r>
      <w:r w:rsidRPr="00854990">
        <w:rPr>
          <w:sz w:val="24"/>
        </w:rPr>
        <w:t>between</w:t>
      </w:r>
      <w:r w:rsidRPr="00854990">
        <w:rPr>
          <w:spacing w:val="-17"/>
          <w:sz w:val="24"/>
        </w:rPr>
        <w:t xml:space="preserve"> </w:t>
      </w:r>
      <w:r w:rsidRPr="00854990">
        <w:rPr>
          <w:spacing w:val="-5"/>
          <w:sz w:val="24"/>
        </w:rPr>
        <w:t>companies.</w:t>
      </w:r>
    </w:p>
    <w:p w:rsidR="00261F81" w:rsidRPr="00854990" w:rsidP="00854990" w14:paraId="37EC7813" w14:textId="77777777">
      <w:pPr>
        <w:pStyle w:val="BodyText"/>
        <w:spacing w:before="9"/>
        <w:jc w:val="both"/>
        <w:rPr>
          <w:sz w:val="22"/>
        </w:rPr>
      </w:pPr>
      <w:bookmarkStart w:id="13" w:name="_Hlk109722571"/>
      <w:bookmarkEnd w:id="12"/>
    </w:p>
    <w:p w:rsidR="00261F81" w:rsidRPr="00854990" w:rsidP="00854990" w14:paraId="05C747F9" w14:textId="77777777">
      <w:pPr>
        <w:pStyle w:val="BodyText"/>
        <w:spacing w:line="242" w:lineRule="auto"/>
        <w:ind w:left="240" w:right="1223" w:hanging="2"/>
        <w:jc w:val="both"/>
      </w:pPr>
      <w:r w:rsidRPr="00854990">
        <w:t xml:space="preserve">If a </w:t>
      </w:r>
      <w:r w:rsidRPr="00854990">
        <w:rPr>
          <w:spacing w:val="-4"/>
        </w:rPr>
        <w:t xml:space="preserve">registrant </w:t>
      </w:r>
      <w:r w:rsidRPr="00854990">
        <w:rPr>
          <w:spacing w:val="-5"/>
        </w:rPr>
        <w:t xml:space="preserve">has </w:t>
      </w:r>
      <w:r w:rsidRPr="00854990">
        <w:rPr>
          <w:spacing w:val="-6"/>
        </w:rPr>
        <w:t xml:space="preserve">determined </w:t>
      </w:r>
      <w:r w:rsidRPr="00854990">
        <w:t xml:space="preserve">that a </w:t>
      </w:r>
      <w:r w:rsidRPr="00854990">
        <w:rPr>
          <w:spacing w:val="-7"/>
        </w:rPr>
        <w:t xml:space="preserve">product </w:t>
      </w:r>
      <w:r w:rsidRPr="00854990">
        <w:rPr>
          <w:spacing w:val="-9"/>
        </w:rPr>
        <w:t xml:space="preserve">in </w:t>
      </w:r>
      <w:r w:rsidRPr="00854990">
        <w:rPr>
          <w:spacing w:val="-6"/>
        </w:rPr>
        <w:t xml:space="preserve">its </w:t>
      </w:r>
      <w:r w:rsidRPr="00854990">
        <w:rPr>
          <w:spacing w:val="-4"/>
        </w:rPr>
        <w:t xml:space="preserve">product </w:t>
      </w:r>
      <w:r w:rsidRPr="00854990">
        <w:rPr>
          <w:spacing w:val="-15"/>
        </w:rPr>
        <w:t xml:space="preserve">listing </w:t>
      </w:r>
      <w:r w:rsidRPr="00854990">
        <w:rPr>
          <w:spacing w:val="-10"/>
        </w:rPr>
        <w:t xml:space="preserve">is </w:t>
      </w:r>
      <w:r w:rsidRPr="00854990">
        <w:rPr>
          <w:spacing w:val="-4"/>
        </w:rPr>
        <w:t xml:space="preserve">not </w:t>
      </w:r>
      <w:r w:rsidRPr="00854990">
        <w:rPr>
          <w:spacing w:val="-6"/>
        </w:rPr>
        <w:t xml:space="preserve">subject </w:t>
      </w:r>
      <w:r w:rsidRPr="00854990">
        <w:t xml:space="preserve">to a tobacco </w:t>
      </w:r>
      <w:r w:rsidRPr="00854990">
        <w:rPr>
          <w:spacing w:val="-4"/>
        </w:rPr>
        <w:t xml:space="preserve">product </w:t>
      </w:r>
      <w:r w:rsidRPr="00854990">
        <w:t xml:space="preserve">standard </w:t>
      </w:r>
      <w:r w:rsidRPr="00854990">
        <w:rPr>
          <w:spacing w:val="-7"/>
        </w:rPr>
        <w:t xml:space="preserve">established </w:t>
      </w:r>
      <w:r w:rsidRPr="00854990">
        <w:rPr>
          <w:spacing w:val="-4"/>
        </w:rPr>
        <w:t xml:space="preserve">under </w:t>
      </w:r>
      <w:r w:rsidRPr="00854990">
        <w:t xml:space="preserve">section </w:t>
      </w:r>
      <w:r w:rsidRPr="00854990">
        <w:rPr>
          <w:spacing w:val="-4"/>
        </w:rPr>
        <w:t xml:space="preserve">907 </w:t>
      </w:r>
      <w:r w:rsidRPr="00854990">
        <w:t xml:space="preserve">of </w:t>
      </w:r>
      <w:r w:rsidRPr="00854990">
        <w:rPr>
          <w:spacing w:val="-7"/>
        </w:rPr>
        <w:t xml:space="preserve">the </w:t>
      </w:r>
      <w:r w:rsidRPr="00854990">
        <w:t xml:space="preserve">FD&amp;C Act, </w:t>
      </w:r>
      <w:r w:rsidRPr="00854990">
        <w:rPr>
          <w:spacing w:val="-6"/>
        </w:rPr>
        <w:t xml:space="preserve">FDA </w:t>
      </w:r>
      <w:r w:rsidRPr="00854990">
        <w:rPr>
          <w:spacing w:val="-8"/>
        </w:rPr>
        <w:t xml:space="preserve">ma </w:t>
      </w:r>
      <w:r w:rsidRPr="00854990">
        <w:t xml:space="preserve">y request that </w:t>
      </w:r>
      <w:r w:rsidRPr="00854990">
        <w:rPr>
          <w:spacing w:val="-3"/>
        </w:rPr>
        <w:t xml:space="preserve">the </w:t>
      </w:r>
      <w:r w:rsidRPr="00854990">
        <w:rPr>
          <w:spacing w:val="-4"/>
        </w:rPr>
        <w:t xml:space="preserve">registrant </w:t>
      </w:r>
      <w:r w:rsidRPr="00854990">
        <w:rPr>
          <w:spacing w:val="-8"/>
        </w:rPr>
        <w:t xml:space="preserve">provide </w:t>
      </w:r>
      <w:r w:rsidRPr="00854990">
        <w:t xml:space="preserve">a </w:t>
      </w:r>
      <w:r w:rsidRPr="00854990">
        <w:rPr>
          <w:spacing w:val="-9"/>
        </w:rPr>
        <w:t xml:space="preserve">brief </w:t>
      </w:r>
      <w:r w:rsidRPr="00854990">
        <w:t xml:space="preserve">statement of </w:t>
      </w:r>
      <w:r w:rsidRPr="00854990">
        <w:rPr>
          <w:spacing w:val="-3"/>
        </w:rPr>
        <w:t xml:space="preserve">the </w:t>
      </w:r>
      <w:r w:rsidRPr="00854990">
        <w:rPr>
          <w:spacing w:val="-9"/>
        </w:rPr>
        <w:t xml:space="preserve">basis </w:t>
      </w:r>
      <w:r w:rsidRPr="00854990">
        <w:rPr>
          <w:spacing w:val="-3"/>
        </w:rPr>
        <w:t xml:space="preserve">for </w:t>
      </w:r>
      <w:r w:rsidRPr="00854990">
        <w:t xml:space="preserve">that </w:t>
      </w:r>
      <w:r w:rsidRPr="00854990">
        <w:rPr>
          <w:spacing w:val="-10"/>
        </w:rPr>
        <w:t>determination.</w:t>
      </w:r>
    </w:p>
    <w:p w:rsidR="00261F81" w:rsidRPr="00854990" w:rsidP="00854990" w14:paraId="4920D17B" w14:textId="77777777">
      <w:pPr>
        <w:pStyle w:val="BodyText"/>
        <w:spacing w:before="4"/>
        <w:jc w:val="both"/>
        <w:rPr>
          <w:sz w:val="20"/>
        </w:rPr>
      </w:pPr>
    </w:p>
    <w:p w:rsidR="00261F81" w:rsidRPr="00854990" w:rsidP="00854990" w14:paraId="0B11341A" w14:textId="77777777">
      <w:pPr>
        <w:pStyle w:val="BodyText"/>
        <w:ind w:left="240" w:right="1185" w:hanging="2"/>
        <w:jc w:val="both"/>
      </w:pPr>
      <w:r w:rsidRPr="00854990">
        <w:rPr>
          <w:spacing w:val="-6"/>
        </w:rPr>
        <w:t xml:space="preserve">We </w:t>
      </w:r>
      <w:r w:rsidRPr="00854990">
        <w:t xml:space="preserve">are </w:t>
      </w:r>
      <w:r w:rsidRPr="00854990">
        <w:rPr>
          <w:spacing w:val="-8"/>
        </w:rPr>
        <w:t xml:space="preserve">interpreting </w:t>
      </w:r>
      <w:r w:rsidRPr="00854990">
        <w:t xml:space="preserve">section </w:t>
      </w:r>
      <w:r w:rsidRPr="00854990">
        <w:rPr>
          <w:spacing w:val="-8"/>
        </w:rPr>
        <w:t xml:space="preserve">905(i) </w:t>
      </w:r>
      <w:r w:rsidRPr="00854990">
        <w:t xml:space="preserve">of </w:t>
      </w:r>
      <w:r w:rsidRPr="00854990">
        <w:rPr>
          <w:spacing w:val="-3"/>
        </w:rPr>
        <w:t xml:space="preserve">the </w:t>
      </w:r>
      <w:r w:rsidRPr="00854990">
        <w:t xml:space="preserve">FD&amp;C Act to </w:t>
      </w:r>
      <w:r w:rsidRPr="00854990">
        <w:rPr>
          <w:spacing w:val="-7"/>
        </w:rPr>
        <w:t xml:space="preserve">require </w:t>
      </w:r>
      <w:r w:rsidRPr="00854990">
        <w:t xml:space="preserve">that each </w:t>
      </w:r>
      <w:r w:rsidRPr="00854990">
        <w:rPr>
          <w:spacing w:val="-4"/>
        </w:rPr>
        <w:t xml:space="preserve">product </w:t>
      </w:r>
      <w:r w:rsidRPr="00854990">
        <w:rPr>
          <w:spacing w:val="-13"/>
        </w:rPr>
        <w:t xml:space="preserve">included </w:t>
      </w:r>
      <w:r w:rsidRPr="00854990">
        <w:rPr>
          <w:spacing w:val="-10"/>
        </w:rPr>
        <w:t xml:space="preserve">in </w:t>
      </w:r>
      <w:r w:rsidRPr="00854990">
        <w:t xml:space="preserve">a </w:t>
      </w:r>
      <w:r w:rsidRPr="00854990">
        <w:rPr>
          <w:spacing w:val="-4"/>
        </w:rPr>
        <w:t xml:space="preserve">product </w:t>
      </w:r>
      <w:r w:rsidRPr="00854990">
        <w:rPr>
          <w:spacing w:val="-16"/>
        </w:rPr>
        <w:t xml:space="preserve">listing </w:t>
      </w:r>
      <w:r w:rsidRPr="00854990">
        <w:rPr>
          <w:spacing w:val="-6"/>
        </w:rPr>
        <w:t xml:space="preserve">be </w:t>
      </w:r>
      <w:r w:rsidRPr="00854990">
        <w:rPr>
          <w:spacing w:val="-4"/>
        </w:rPr>
        <w:t xml:space="preserve">clearly </w:t>
      </w:r>
      <w:r w:rsidRPr="00854990">
        <w:rPr>
          <w:spacing w:val="-11"/>
        </w:rPr>
        <w:t xml:space="preserve">identified </w:t>
      </w:r>
      <w:r w:rsidRPr="00854990">
        <w:rPr>
          <w:spacing w:val="-4"/>
        </w:rPr>
        <w:t xml:space="preserve">and </w:t>
      </w:r>
      <w:r w:rsidRPr="00854990">
        <w:rPr>
          <w:spacing w:val="-11"/>
        </w:rPr>
        <w:t>distingu</w:t>
      </w:r>
      <w:hyperlink w:anchor="_bookmark14" w:history="1">
        <w:r w:rsidRPr="00854990">
          <w:rPr>
            <w:spacing w:val="-11"/>
          </w:rPr>
          <w:t>ished.</w:t>
        </w:r>
      </w:hyperlink>
      <w:r w:rsidRPr="00854990">
        <w:rPr>
          <w:spacing w:val="-11"/>
        </w:rPr>
        <w:t xml:space="preserve"> </w:t>
      </w:r>
      <w:r w:rsidRPr="00854990">
        <w:t xml:space="preserve">Products that </w:t>
      </w:r>
      <w:r w:rsidRPr="00854990">
        <w:rPr>
          <w:spacing w:val="-9"/>
        </w:rPr>
        <w:t xml:space="preserve">differ in </w:t>
      </w:r>
      <w:r w:rsidRPr="00854990">
        <w:t xml:space="preserve">any </w:t>
      </w:r>
      <w:r w:rsidRPr="00854990">
        <w:rPr>
          <w:spacing w:val="-4"/>
        </w:rPr>
        <w:t xml:space="preserve">way, </w:t>
      </w:r>
      <w:r w:rsidRPr="00854990">
        <w:rPr>
          <w:spacing w:val="-5"/>
        </w:rPr>
        <w:t xml:space="preserve">including </w:t>
      </w:r>
      <w:r w:rsidRPr="00854990">
        <w:t xml:space="preserve">a difference </w:t>
      </w:r>
      <w:r w:rsidRPr="00854990">
        <w:rPr>
          <w:spacing w:val="-6"/>
        </w:rPr>
        <w:t xml:space="preserve">in </w:t>
      </w:r>
      <w:r w:rsidRPr="00854990">
        <w:t xml:space="preserve">any component or part, </w:t>
      </w:r>
      <w:r w:rsidRPr="00854990">
        <w:rPr>
          <w:spacing w:val="-12"/>
        </w:rPr>
        <w:t xml:space="preserve">should </w:t>
      </w:r>
      <w:r w:rsidRPr="00854990">
        <w:rPr>
          <w:spacing w:val="-6"/>
        </w:rPr>
        <w:t xml:space="preserve">be </w:t>
      </w:r>
      <w:r w:rsidRPr="00854990">
        <w:rPr>
          <w:spacing w:val="-12"/>
        </w:rPr>
        <w:t xml:space="preserve">listed </w:t>
      </w:r>
      <w:r w:rsidRPr="00854990">
        <w:rPr>
          <w:spacing w:val="-6"/>
        </w:rPr>
        <w:t xml:space="preserve">separately </w:t>
      </w:r>
      <w:r w:rsidRPr="00854990">
        <w:rPr>
          <w:spacing w:val="-7"/>
        </w:rPr>
        <w:t xml:space="preserve">for </w:t>
      </w:r>
      <w:r w:rsidRPr="00854990">
        <w:rPr>
          <w:spacing w:val="-8"/>
        </w:rPr>
        <w:t xml:space="preserve">purposes </w:t>
      </w:r>
      <w:r w:rsidRPr="00854990">
        <w:t>of</w:t>
      </w:r>
      <w:r w:rsidRPr="00854990">
        <w:rPr>
          <w:spacing w:val="-8"/>
        </w:rPr>
        <w:t xml:space="preserve"> section </w:t>
      </w:r>
      <w:r w:rsidRPr="00854990">
        <w:rPr>
          <w:spacing w:val="-10"/>
        </w:rPr>
        <w:t xml:space="preserve">905(i). </w:t>
      </w:r>
      <w:r w:rsidRPr="00854990">
        <w:rPr>
          <w:spacing w:val="-7"/>
        </w:rPr>
        <w:t xml:space="preserve">For </w:t>
      </w:r>
      <w:r w:rsidRPr="00854990">
        <w:rPr>
          <w:spacing w:val="-8"/>
        </w:rPr>
        <w:t xml:space="preserve">example, </w:t>
      </w:r>
      <w:r w:rsidRPr="00854990">
        <w:t xml:space="preserve">a soft pack </w:t>
      </w:r>
      <w:r w:rsidRPr="00854990">
        <w:rPr>
          <w:spacing w:val="-5"/>
        </w:rPr>
        <w:t xml:space="preserve">and </w:t>
      </w:r>
      <w:r w:rsidRPr="00854990">
        <w:t xml:space="preserve">a </w:t>
      </w:r>
      <w:r w:rsidRPr="00854990">
        <w:rPr>
          <w:spacing w:val="-4"/>
        </w:rPr>
        <w:t xml:space="preserve">hard </w:t>
      </w:r>
      <w:r w:rsidRPr="00854990">
        <w:t xml:space="preserve">pack of cigarettes </w:t>
      </w:r>
      <w:r w:rsidRPr="00854990">
        <w:rPr>
          <w:spacing w:val="-9"/>
        </w:rPr>
        <w:t xml:space="preserve">should </w:t>
      </w:r>
      <w:r w:rsidRPr="00854990">
        <w:rPr>
          <w:spacing w:val="-3"/>
        </w:rPr>
        <w:t xml:space="preserve">be </w:t>
      </w:r>
      <w:r w:rsidRPr="00854990">
        <w:rPr>
          <w:spacing w:val="-6"/>
        </w:rPr>
        <w:t xml:space="preserve">listed </w:t>
      </w:r>
      <w:r w:rsidRPr="00854990">
        <w:rPr>
          <w:spacing w:val="-4"/>
        </w:rPr>
        <w:t xml:space="preserve">separately, </w:t>
      </w:r>
      <w:r w:rsidRPr="00854990">
        <w:t xml:space="preserve">even </w:t>
      </w:r>
      <w:r w:rsidRPr="00854990">
        <w:rPr>
          <w:spacing w:val="-5"/>
        </w:rPr>
        <w:t xml:space="preserve">if </w:t>
      </w:r>
      <w:r w:rsidRPr="00854990">
        <w:rPr>
          <w:spacing w:val="-3"/>
        </w:rPr>
        <w:t xml:space="preserve">the cigarettes </w:t>
      </w:r>
      <w:r w:rsidRPr="00854990">
        <w:rPr>
          <w:spacing w:val="-7"/>
        </w:rPr>
        <w:t xml:space="preserve">included </w:t>
      </w:r>
      <w:r w:rsidRPr="00854990">
        <w:rPr>
          <w:spacing w:val="-5"/>
        </w:rPr>
        <w:t xml:space="preserve">in </w:t>
      </w:r>
      <w:r w:rsidRPr="00854990">
        <w:rPr>
          <w:spacing w:val="-3"/>
        </w:rPr>
        <w:t xml:space="preserve">the </w:t>
      </w:r>
      <w:r w:rsidRPr="00854990">
        <w:t xml:space="preserve">pack are </w:t>
      </w:r>
      <w:r w:rsidRPr="00854990">
        <w:rPr>
          <w:spacing w:val="-9"/>
        </w:rPr>
        <w:t>identical.</w:t>
      </w:r>
    </w:p>
    <w:p w:rsidR="00261F81" w:rsidRPr="00854990" w:rsidP="00854990" w14:paraId="2E0889CF" w14:textId="31FFC556">
      <w:pPr>
        <w:pStyle w:val="BodyText"/>
        <w:spacing w:before="188"/>
        <w:ind w:left="240" w:right="1290" w:hanging="2"/>
        <w:jc w:val="both"/>
      </w:pPr>
      <w:r w:rsidRPr="00854990">
        <w:t xml:space="preserve">Each </w:t>
      </w:r>
      <w:r w:rsidRPr="00854990">
        <w:rPr>
          <w:spacing w:val="-4"/>
        </w:rPr>
        <w:t xml:space="preserve">product </w:t>
      </w:r>
      <w:r w:rsidRPr="00854990">
        <w:rPr>
          <w:spacing w:val="-9"/>
        </w:rPr>
        <w:t xml:space="preserve">is </w:t>
      </w:r>
      <w:r w:rsidRPr="00854990">
        <w:t xml:space="preserve">to </w:t>
      </w:r>
      <w:r w:rsidRPr="00854990">
        <w:rPr>
          <w:spacing w:val="-6"/>
        </w:rPr>
        <w:t xml:space="preserve">be </w:t>
      </w:r>
      <w:r w:rsidRPr="00854990">
        <w:rPr>
          <w:spacing w:val="-4"/>
        </w:rPr>
        <w:t xml:space="preserve">clearly and </w:t>
      </w:r>
      <w:r w:rsidRPr="00854990">
        <w:rPr>
          <w:spacing w:val="-9"/>
        </w:rPr>
        <w:t xml:space="preserve">uniquely </w:t>
      </w:r>
      <w:r w:rsidRPr="00854990">
        <w:rPr>
          <w:spacing w:val="-14"/>
        </w:rPr>
        <w:t xml:space="preserve">identified </w:t>
      </w:r>
      <w:r w:rsidRPr="00854990">
        <w:t xml:space="preserve">by </w:t>
      </w:r>
      <w:r w:rsidRPr="00854990">
        <w:rPr>
          <w:spacing w:val="-3"/>
        </w:rPr>
        <w:t xml:space="preserve">the </w:t>
      </w:r>
      <w:r w:rsidRPr="00854990">
        <w:t>product category</w:t>
      </w:r>
      <w:r>
        <w:rPr>
          <w:rStyle w:val="FootnoteReference"/>
        </w:rPr>
        <w:footnoteReference w:id="10"/>
      </w:r>
      <w:r w:rsidRPr="00854990" w:rsidR="006F7D39">
        <w:t xml:space="preserve"> </w:t>
      </w:r>
      <w:r w:rsidRPr="00854990">
        <w:t xml:space="preserve">(e.g., cigarette, </w:t>
      </w:r>
      <w:r w:rsidRPr="00854990">
        <w:rPr>
          <w:spacing w:val="-6"/>
        </w:rPr>
        <w:t xml:space="preserve">smokeless </w:t>
      </w:r>
      <w:r w:rsidRPr="00854990">
        <w:t xml:space="preserve">tobacco, paper, </w:t>
      </w:r>
      <w:r w:rsidRPr="00854990">
        <w:rPr>
          <w:spacing w:val="-8"/>
        </w:rPr>
        <w:t xml:space="preserve">filter) </w:t>
      </w:r>
      <w:r w:rsidRPr="00854990">
        <w:rPr>
          <w:spacing w:val="-5"/>
        </w:rPr>
        <w:t xml:space="preserve">and </w:t>
      </w:r>
      <w:r w:rsidRPr="00854990">
        <w:rPr>
          <w:spacing w:val="-10"/>
        </w:rPr>
        <w:t xml:space="preserve">unique </w:t>
      </w:r>
      <w:r w:rsidRPr="00854990">
        <w:rPr>
          <w:spacing w:val="-11"/>
        </w:rPr>
        <w:t xml:space="preserve">name </w:t>
      </w:r>
      <w:r w:rsidRPr="00854990">
        <w:t xml:space="preserve">(i.e., </w:t>
      </w:r>
      <w:r w:rsidRPr="00854990">
        <w:rPr>
          <w:spacing w:val="-8"/>
        </w:rPr>
        <w:t xml:space="preserve">brand/sub-brand </w:t>
      </w:r>
      <w:r w:rsidRPr="00854990">
        <w:t xml:space="preserve">or </w:t>
      </w:r>
      <w:r w:rsidRPr="00854990">
        <w:rPr>
          <w:spacing w:val="-4"/>
        </w:rPr>
        <w:t xml:space="preserve">other </w:t>
      </w:r>
      <w:r w:rsidRPr="00854990">
        <w:rPr>
          <w:spacing w:val="-10"/>
        </w:rPr>
        <w:t xml:space="preserve">commercial name </w:t>
      </w:r>
      <w:r w:rsidRPr="00854990">
        <w:t xml:space="preserve">used </w:t>
      </w:r>
      <w:r w:rsidRPr="00854990">
        <w:rPr>
          <w:spacing w:val="-9"/>
        </w:rPr>
        <w:t xml:space="preserve">in </w:t>
      </w:r>
      <w:r w:rsidRPr="00854990">
        <w:rPr>
          <w:spacing w:val="-8"/>
        </w:rPr>
        <w:t xml:space="preserve">commercial </w:t>
      </w:r>
      <w:r w:rsidRPr="00854990">
        <w:rPr>
          <w:spacing w:val="-10"/>
        </w:rPr>
        <w:t xml:space="preserve">distribution). </w:t>
      </w:r>
      <w:r w:rsidRPr="00854990">
        <w:t xml:space="preserve">Tobacco products are to </w:t>
      </w:r>
      <w:r w:rsidRPr="00854990">
        <w:rPr>
          <w:spacing w:val="-6"/>
        </w:rPr>
        <w:t xml:space="preserve">be </w:t>
      </w:r>
      <w:r w:rsidRPr="00854990">
        <w:rPr>
          <w:spacing w:val="-12"/>
        </w:rPr>
        <w:t xml:space="preserve">identified </w:t>
      </w:r>
      <w:r w:rsidRPr="00854990">
        <w:rPr>
          <w:spacing w:val="-10"/>
        </w:rPr>
        <w:t xml:space="preserve">in </w:t>
      </w:r>
      <w:r w:rsidRPr="00854990">
        <w:rPr>
          <w:spacing w:val="-7"/>
        </w:rPr>
        <w:t xml:space="preserve">this </w:t>
      </w:r>
      <w:r w:rsidRPr="00854990">
        <w:rPr>
          <w:spacing w:val="4"/>
        </w:rPr>
        <w:t xml:space="preserve">way </w:t>
      </w:r>
      <w:r w:rsidRPr="00854990">
        <w:rPr>
          <w:spacing w:val="-3"/>
        </w:rPr>
        <w:t xml:space="preserve">because </w:t>
      </w:r>
      <w:r w:rsidRPr="00854990">
        <w:t xml:space="preserve">such </w:t>
      </w:r>
      <w:r w:rsidRPr="00854990">
        <w:rPr>
          <w:spacing w:val="-6"/>
        </w:rPr>
        <w:t xml:space="preserve">names </w:t>
      </w:r>
      <w:r w:rsidRPr="00854990">
        <w:t xml:space="preserve">are </w:t>
      </w:r>
      <w:r w:rsidRPr="00854990">
        <w:rPr>
          <w:spacing w:val="-4"/>
        </w:rPr>
        <w:t xml:space="preserve">needed </w:t>
      </w:r>
      <w:r w:rsidRPr="00854990">
        <w:t xml:space="preserve">to </w:t>
      </w:r>
      <w:r w:rsidRPr="00854990">
        <w:rPr>
          <w:spacing w:val="-8"/>
        </w:rPr>
        <w:t xml:space="preserve">determine </w:t>
      </w:r>
      <w:r w:rsidRPr="00854990">
        <w:t xml:space="preserve">whether products </w:t>
      </w:r>
      <w:r w:rsidRPr="00854990">
        <w:rPr>
          <w:spacing w:val="-6"/>
        </w:rPr>
        <w:t>in commercia</w:t>
      </w:r>
      <w:r w:rsidRPr="00854990">
        <w:t xml:space="preserve">l </w:t>
      </w:r>
      <w:r w:rsidRPr="00854990">
        <w:rPr>
          <w:spacing w:val="-8"/>
        </w:rPr>
        <w:t xml:space="preserve">distribution </w:t>
      </w:r>
      <w:r w:rsidRPr="00854990">
        <w:t>are</w:t>
      </w:r>
    </w:p>
    <w:p w:rsidR="00261F81" w:rsidRPr="00854990" w:rsidP="00854990" w14:paraId="11FA2098" w14:textId="1086A78A">
      <w:pPr>
        <w:pStyle w:val="BodyText"/>
        <w:spacing w:before="2" w:line="237" w:lineRule="auto"/>
        <w:ind w:left="242" w:right="916"/>
        <w:jc w:val="both"/>
      </w:pPr>
      <w:r w:rsidRPr="00854990">
        <w:rPr>
          <w:spacing w:val="-6"/>
        </w:rPr>
        <w:t xml:space="preserve">listed </w:t>
      </w:r>
      <w:r w:rsidRPr="00854990">
        <w:t xml:space="preserve">as </w:t>
      </w:r>
      <w:r w:rsidRPr="00854990">
        <w:rPr>
          <w:spacing w:val="-6"/>
        </w:rPr>
        <w:t xml:space="preserve">required. </w:t>
      </w:r>
      <w:r w:rsidRPr="00854990">
        <w:t xml:space="preserve">You are to </w:t>
      </w:r>
      <w:r w:rsidRPr="00854990">
        <w:rPr>
          <w:spacing w:val="-13"/>
        </w:rPr>
        <w:t xml:space="preserve">include </w:t>
      </w:r>
      <w:r w:rsidRPr="00854990">
        <w:t xml:space="preserve">product </w:t>
      </w:r>
      <w:r w:rsidRPr="00854990">
        <w:rPr>
          <w:spacing w:val="-10"/>
        </w:rPr>
        <w:t xml:space="preserve">identification </w:t>
      </w:r>
      <w:r w:rsidRPr="00854990">
        <w:rPr>
          <w:spacing w:val="-5"/>
        </w:rPr>
        <w:t xml:space="preserve">numbers </w:t>
      </w:r>
      <w:r w:rsidRPr="00854990">
        <w:t xml:space="preserve">(e.g., </w:t>
      </w:r>
      <w:r w:rsidRPr="00854990">
        <w:rPr>
          <w:spacing w:val="-5"/>
        </w:rPr>
        <w:t xml:space="preserve">SKU, </w:t>
      </w:r>
      <w:r w:rsidRPr="00854990">
        <w:t xml:space="preserve">catalog </w:t>
      </w:r>
      <w:r w:rsidRPr="00854990">
        <w:rPr>
          <w:spacing w:val="-7"/>
        </w:rPr>
        <w:t xml:space="preserve">number, </w:t>
      </w:r>
      <w:r w:rsidRPr="00854990">
        <w:t xml:space="preserve">UPC) as </w:t>
      </w:r>
      <w:r w:rsidRPr="00854990">
        <w:rPr>
          <w:spacing w:val="-4"/>
        </w:rPr>
        <w:t xml:space="preserve">needed </w:t>
      </w:r>
      <w:r w:rsidRPr="00854990">
        <w:t xml:space="preserve">to </w:t>
      </w:r>
      <w:r w:rsidRPr="00854990">
        <w:rPr>
          <w:spacing w:val="-11"/>
        </w:rPr>
        <w:t xml:space="preserve">uniquely identify </w:t>
      </w:r>
      <w:r w:rsidRPr="00854990">
        <w:rPr>
          <w:spacing w:val="-3"/>
        </w:rPr>
        <w:t xml:space="preserve">the </w:t>
      </w:r>
      <w:r w:rsidRPr="00854990">
        <w:t>product.</w:t>
      </w:r>
    </w:p>
    <w:p w:rsidR="00A613C0" w:rsidRPr="00854990" w:rsidP="00854990" w14:paraId="18D60D36" w14:textId="77777777">
      <w:pPr>
        <w:pStyle w:val="BodyText"/>
        <w:spacing w:before="2" w:line="237" w:lineRule="auto"/>
        <w:ind w:left="242" w:right="916"/>
        <w:jc w:val="both"/>
      </w:pPr>
    </w:p>
    <w:p w:rsidR="00A613C0" w:rsidRPr="00854990" w:rsidP="00854990" w14:paraId="6DEF6C81" w14:textId="77777777">
      <w:pPr>
        <w:pStyle w:val="BodyText"/>
        <w:spacing w:before="64" w:line="237" w:lineRule="auto"/>
        <w:ind w:left="238" w:right="916"/>
        <w:jc w:val="both"/>
      </w:pPr>
      <w:r w:rsidRPr="00854990">
        <w:t xml:space="preserve">However, FDA </w:t>
      </w:r>
      <w:r w:rsidRPr="00854990">
        <w:rPr>
          <w:spacing w:val="-4"/>
        </w:rPr>
        <w:t xml:space="preserve">recognizes </w:t>
      </w:r>
      <w:r w:rsidRPr="00854990">
        <w:t xml:space="preserve">that </w:t>
      </w:r>
      <w:r w:rsidRPr="00854990">
        <w:rPr>
          <w:spacing w:val="-4"/>
        </w:rPr>
        <w:t xml:space="preserve">product </w:t>
      </w:r>
      <w:r w:rsidRPr="00854990">
        <w:rPr>
          <w:spacing w:val="-10"/>
        </w:rPr>
        <w:t xml:space="preserve">listing </w:t>
      </w:r>
      <w:r w:rsidRPr="00854990">
        <w:rPr>
          <w:spacing w:val="-3"/>
        </w:rPr>
        <w:t xml:space="preserve">for </w:t>
      </w:r>
      <w:r w:rsidRPr="00854990">
        <w:rPr>
          <w:spacing w:val="-4"/>
        </w:rPr>
        <w:t xml:space="preserve">some </w:t>
      </w:r>
      <w:r w:rsidRPr="00854990">
        <w:t xml:space="preserve">tobacco </w:t>
      </w:r>
      <w:r w:rsidRPr="00854990">
        <w:rPr>
          <w:spacing w:val="-4"/>
        </w:rPr>
        <w:t xml:space="preserve">products </w:t>
      </w:r>
      <w:r w:rsidRPr="00854990">
        <w:t xml:space="preserve">may </w:t>
      </w:r>
      <w:r w:rsidRPr="00854990">
        <w:rPr>
          <w:spacing w:val="-4"/>
        </w:rPr>
        <w:t xml:space="preserve">result </w:t>
      </w:r>
      <w:r w:rsidRPr="00854990">
        <w:rPr>
          <w:spacing w:val="-5"/>
        </w:rPr>
        <w:t xml:space="preserve">in </w:t>
      </w:r>
      <w:r w:rsidRPr="00854990">
        <w:rPr>
          <w:spacing w:val="-6"/>
        </w:rPr>
        <w:t xml:space="preserve">numerous </w:t>
      </w:r>
      <w:r w:rsidRPr="00854990">
        <w:rPr>
          <w:spacing w:val="-8"/>
        </w:rPr>
        <w:t xml:space="preserve">labeling </w:t>
      </w:r>
      <w:r w:rsidRPr="00854990">
        <w:rPr>
          <w:spacing w:val="-7"/>
        </w:rPr>
        <w:t xml:space="preserve">submissions </w:t>
      </w:r>
      <w:r w:rsidRPr="00854990">
        <w:t xml:space="preserve">that </w:t>
      </w:r>
      <w:r w:rsidRPr="00854990">
        <w:rPr>
          <w:spacing w:val="-3"/>
        </w:rPr>
        <w:t xml:space="preserve">the </w:t>
      </w:r>
      <w:r w:rsidRPr="00854990">
        <w:t xml:space="preserve">manufacturer </w:t>
      </w:r>
      <w:r w:rsidRPr="00854990">
        <w:rPr>
          <w:spacing w:val="-5"/>
        </w:rPr>
        <w:t xml:space="preserve">must </w:t>
      </w:r>
      <w:r w:rsidRPr="00854990">
        <w:t xml:space="preserve">prepare and </w:t>
      </w:r>
      <w:r w:rsidRPr="00854990">
        <w:rPr>
          <w:spacing w:val="-7"/>
        </w:rPr>
        <w:t xml:space="preserve">submit. </w:t>
      </w:r>
      <w:r w:rsidRPr="00854990">
        <w:rPr>
          <w:spacing w:val="-4"/>
        </w:rPr>
        <w:t xml:space="preserve">For example, </w:t>
      </w:r>
      <w:r w:rsidRPr="00854990">
        <w:rPr>
          <w:spacing w:val="-6"/>
        </w:rPr>
        <w:t xml:space="preserve">variations </w:t>
      </w:r>
      <w:r w:rsidRPr="00854990">
        <w:rPr>
          <w:spacing w:val="-5"/>
        </w:rPr>
        <w:t xml:space="preserve">in </w:t>
      </w:r>
      <w:r w:rsidRPr="00854990">
        <w:t xml:space="preserve">package </w:t>
      </w:r>
      <w:r w:rsidRPr="00854990">
        <w:rPr>
          <w:spacing w:val="-5"/>
        </w:rPr>
        <w:t xml:space="preserve">size, </w:t>
      </w:r>
      <w:r w:rsidRPr="00854990">
        <w:rPr>
          <w:spacing w:val="-8"/>
        </w:rPr>
        <w:t xml:space="preserve">nicotine </w:t>
      </w:r>
      <w:r w:rsidRPr="00854990">
        <w:rPr>
          <w:spacing w:val="-3"/>
        </w:rPr>
        <w:t xml:space="preserve">strength, </w:t>
      </w:r>
      <w:r w:rsidRPr="00854990">
        <w:rPr>
          <w:spacing w:val="-4"/>
        </w:rPr>
        <w:t xml:space="preserve">Propylene </w:t>
      </w:r>
      <w:r w:rsidRPr="00854990">
        <w:rPr>
          <w:spacing w:val="-8"/>
        </w:rPr>
        <w:t xml:space="preserve">Glycol </w:t>
      </w:r>
      <w:r w:rsidRPr="00854990">
        <w:t xml:space="preserve">(PG)/ </w:t>
      </w:r>
      <w:r w:rsidRPr="00854990">
        <w:rPr>
          <w:spacing w:val="-4"/>
        </w:rPr>
        <w:t xml:space="preserve">Vegetable </w:t>
      </w:r>
      <w:r w:rsidRPr="00854990">
        <w:rPr>
          <w:spacing w:val="-7"/>
        </w:rPr>
        <w:t xml:space="preserve">Glycerin </w:t>
      </w:r>
      <w:r w:rsidRPr="00854990">
        <w:rPr>
          <w:spacing w:val="-3"/>
        </w:rPr>
        <w:t xml:space="preserve">(VG) </w:t>
      </w:r>
      <w:r w:rsidRPr="00854990">
        <w:rPr>
          <w:spacing w:val="-5"/>
        </w:rPr>
        <w:t xml:space="preserve">ratio, </w:t>
      </w:r>
      <w:r w:rsidRPr="00854990">
        <w:rPr>
          <w:spacing w:val="-3"/>
        </w:rPr>
        <w:t xml:space="preserve">and </w:t>
      </w:r>
      <w:r w:rsidRPr="00854990">
        <w:rPr>
          <w:spacing w:val="-5"/>
        </w:rPr>
        <w:t xml:space="preserve">flavor </w:t>
      </w:r>
      <w:r w:rsidRPr="00854990">
        <w:t xml:space="preserve">can </w:t>
      </w:r>
      <w:r w:rsidRPr="00854990">
        <w:rPr>
          <w:spacing w:val="-4"/>
        </w:rPr>
        <w:t xml:space="preserve">result </w:t>
      </w:r>
      <w:r w:rsidRPr="00854990">
        <w:rPr>
          <w:spacing w:val="-6"/>
        </w:rPr>
        <w:t xml:space="preserve">in </w:t>
      </w:r>
      <w:r w:rsidRPr="00854990">
        <w:rPr>
          <w:spacing w:val="-4"/>
        </w:rPr>
        <w:t xml:space="preserve">thousands </w:t>
      </w:r>
      <w:r w:rsidRPr="00854990">
        <w:t xml:space="preserve">of </w:t>
      </w:r>
      <w:r w:rsidRPr="00854990">
        <w:rPr>
          <w:spacing w:val="-8"/>
        </w:rPr>
        <w:t xml:space="preserve">individual </w:t>
      </w:r>
      <w:r w:rsidRPr="00854990">
        <w:rPr>
          <w:spacing w:val="-4"/>
        </w:rPr>
        <w:t xml:space="preserve">product </w:t>
      </w:r>
      <w:r w:rsidRPr="00854990">
        <w:rPr>
          <w:spacing w:val="-8"/>
        </w:rPr>
        <w:t xml:space="preserve">labeling </w:t>
      </w:r>
      <w:r w:rsidRPr="00854990">
        <w:rPr>
          <w:spacing w:val="-7"/>
        </w:rPr>
        <w:t>submissions.</w:t>
      </w:r>
    </w:p>
    <w:p w:rsidR="00A613C0" w:rsidRPr="00854990" w:rsidP="00854990" w14:paraId="15227712" w14:textId="77777777">
      <w:pPr>
        <w:pStyle w:val="BodyText"/>
        <w:spacing w:before="200"/>
        <w:ind w:left="237" w:right="1132"/>
        <w:jc w:val="both"/>
      </w:pPr>
      <w:r w:rsidRPr="00854990">
        <w:t xml:space="preserve">In </w:t>
      </w:r>
      <w:r w:rsidRPr="00854990">
        <w:rPr>
          <w:spacing w:val="-3"/>
        </w:rPr>
        <w:t xml:space="preserve">order </w:t>
      </w:r>
      <w:r w:rsidRPr="00854990">
        <w:t xml:space="preserve">to reduce </w:t>
      </w:r>
      <w:r w:rsidRPr="00854990">
        <w:rPr>
          <w:spacing w:val="-3"/>
        </w:rPr>
        <w:t xml:space="preserve">the </w:t>
      </w:r>
      <w:r w:rsidRPr="00854990">
        <w:rPr>
          <w:spacing w:val="-5"/>
        </w:rPr>
        <w:t xml:space="preserve">amount </w:t>
      </w:r>
      <w:r w:rsidRPr="00854990">
        <w:t xml:space="preserve">of </w:t>
      </w:r>
      <w:r w:rsidRPr="00854990">
        <w:rPr>
          <w:spacing w:val="-6"/>
        </w:rPr>
        <w:t xml:space="preserve">uploaded </w:t>
      </w:r>
      <w:r w:rsidRPr="00854990">
        <w:rPr>
          <w:spacing w:val="-8"/>
        </w:rPr>
        <w:t xml:space="preserve">labeling </w:t>
      </w:r>
      <w:r w:rsidRPr="00854990">
        <w:rPr>
          <w:spacing w:val="-7"/>
        </w:rPr>
        <w:t xml:space="preserve">submissions, </w:t>
      </w:r>
      <w:r w:rsidRPr="00854990">
        <w:t xml:space="preserve">FDA </w:t>
      </w:r>
      <w:r w:rsidRPr="00854990">
        <w:rPr>
          <w:spacing w:val="-3"/>
        </w:rPr>
        <w:t xml:space="preserve">does </w:t>
      </w:r>
      <w:r w:rsidRPr="00854990">
        <w:rPr>
          <w:spacing w:val="-4"/>
        </w:rPr>
        <w:t xml:space="preserve">not, </w:t>
      </w:r>
      <w:r w:rsidRPr="00854990">
        <w:t xml:space="preserve">at </w:t>
      </w:r>
      <w:r w:rsidRPr="00854990">
        <w:rPr>
          <w:spacing w:val="-7"/>
        </w:rPr>
        <w:t xml:space="preserve">this </w:t>
      </w:r>
      <w:r w:rsidRPr="00854990">
        <w:rPr>
          <w:spacing w:val="-6"/>
        </w:rPr>
        <w:t xml:space="preserve">time, </w:t>
      </w:r>
      <w:r w:rsidRPr="00854990">
        <w:rPr>
          <w:spacing w:val="-5"/>
        </w:rPr>
        <w:t xml:space="preserve">intend </w:t>
      </w:r>
      <w:r w:rsidRPr="00854990">
        <w:t xml:space="preserve">to enforce </w:t>
      </w:r>
      <w:r w:rsidRPr="00854990">
        <w:rPr>
          <w:spacing w:val="-3"/>
        </w:rPr>
        <w:t xml:space="preserve">the </w:t>
      </w:r>
      <w:r w:rsidRPr="00854990">
        <w:rPr>
          <w:spacing w:val="-4"/>
        </w:rPr>
        <w:t xml:space="preserve">requirements </w:t>
      </w:r>
      <w:r w:rsidRPr="00854990">
        <w:t xml:space="preserve">that owners and operators </w:t>
      </w:r>
      <w:r w:rsidRPr="00854990">
        <w:rPr>
          <w:spacing w:val="-8"/>
        </w:rPr>
        <w:t xml:space="preserve">submit </w:t>
      </w:r>
      <w:r w:rsidRPr="00854990">
        <w:rPr>
          <w:spacing w:val="-3"/>
        </w:rPr>
        <w:t xml:space="preserve">the </w:t>
      </w:r>
      <w:r w:rsidRPr="00854990">
        <w:rPr>
          <w:spacing w:val="-8"/>
        </w:rPr>
        <w:t xml:space="preserve">labeling </w:t>
      </w:r>
      <w:r w:rsidRPr="00854990">
        <w:rPr>
          <w:spacing w:val="-3"/>
        </w:rPr>
        <w:t xml:space="preserve">for </w:t>
      </w:r>
      <w:r w:rsidRPr="00854990">
        <w:t xml:space="preserve">each </w:t>
      </w:r>
      <w:r w:rsidRPr="00854990">
        <w:rPr>
          <w:spacing w:val="-9"/>
        </w:rPr>
        <w:t xml:space="preserve">individua </w:t>
      </w:r>
      <w:r w:rsidRPr="00854990">
        <w:t xml:space="preserve">l </w:t>
      </w:r>
      <w:r w:rsidRPr="00854990">
        <w:rPr>
          <w:spacing w:val="-5"/>
        </w:rPr>
        <w:t xml:space="preserve">listed </w:t>
      </w:r>
      <w:r w:rsidRPr="00854990">
        <w:t xml:space="preserve">tobacco </w:t>
      </w:r>
      <w:r w:rsidRPr="00854990">
        <w:rPr>
          <w:spacing w:val="-4"/>
        </w:rPr>
        <w:t xml:space="preserve">product </w:t>
      </w:r>
      <w:r w:rsidRPr="00854990">
        <w:rPr>
          <w:spacing w:val="-5"/>
        </w:rPr>
        <w:t xml:space="preserve">if </w:t>
      </w:r>
      <w:r w:rsidRPr="00854990">
        <w:rPr>
          <w:spacing w:val="-3"/>
        </w:rPr>
        <w:t xml:space="preserve">the </w:t>
      </w:r>
      <w:r w:rsidRPr="00854990">
        <w:rPr>
          <w:spacing w:val="-4"/>
        </w:rPr>
        <w:t xml:space="preserve">registrant </w:t>
      </w:r>
      <w:r w:rsidRPr="00854990">
        <w:rPr>
          <w:spacing w:val="-6"/>
        </w:rPr>
        <w:t xml:space="preserve">submits </w:t>
      </w:r>
      <w:r w:rsidRPr="00854990">
        <w:rPr>
          <w:spacing w:val="-7"/>
        </w:rPr>
        <w:t xml:space="preserve">information </w:t>
      </w:r>
      <w:r w:rsidRPr="00854990">
        <w:t xml:space="preserve">that represents </w:t>
      </w:r>
      <w:r w:rsidRPr="00854990">
        <w:rPr>
          <w:spacing w:val="-3"/>
        </w:rPr>
        <w:t xml:space="preserve">the </w:t>
      </w:r>
      <w:r w:rsidRPr="00854990">
        <w:rPr>
          <w:spacing w:val="-9"/>
        </w:rPr>
        <w:t xml:space="preserve">labeling </w:t>
      </w:r>
      <w:r w:rsidRPr="00854990">
        <w:rPr>
          <w:spacing w:val="-3"/>
        </w:rPr>
        <w:t xml:space="preserve">for </w:t>
      </w:r>
      <w:r w:rsidRPr="00854990">
        <w:t xml:space="preserve">a selected </w:t>
      </w:r>
      <w:r w:rsidRPr="00854990">
        <w:rPr>
          <w:spacing w:val="-9"/>
        </w:rPr>
        <w:t xml:space="preserve">line </w:t>
      </w:r>
      <w:r w:rsidRPr="00854990">
        <w:t xml:space="preserve">of </w:t>
      </w:r>
      <w:r w:rsidRPr="00854990">
        <w:rPr>
          <w:spacing w:val="-4"/>
        </w:rPr>
        <w:t xml:space="preserve">products. </w:t>
      </w:r>
      <w:r w:rsidRPr="00854990">
        <w:t xml:space="preserve">In </w:t>
      </w:r>
      <w:r w:rsidRPr="00854990">
        <w:rPr>
          <w:spacing w:val="-7"/>
        </w:rPr>
        <w:t xml:space="preserve">deciding </w:t>
      </w:r>
      <w:r w:rsidRPr="00854990">
        <w:t xml:space="preserve">whether a </w:t>
      </w:r>
      <w:r w:rsidRPr="00854990">
        <w:rPr>
          <w:spacing w:val="-4"/>
        </w:rPr>
        <w:t xml:space="preserve">registrant’s </w:t>
      </w:r>
      <w:r w:rsidRPr="00854990">
        <w:rPr>
          <w:spacing w:val="-5"/>
        </w:rPr>
        <w:t xml:space="preserve">submitted </w:t>
      </w:r>
      <w:r w:rsidRPr="00854990">
        <w:rPr>
          <w:spacing w:val="-7"/>
        </w:rPr>
        <w:t xml:space="preserve">information </w:t>
      </w:r>
      <w:r w:rsidRPr="00854990">
        <w:rPr>
          <w:spacing w:val="-10"/>
        </w:rPr>
        <w:t xml:space="preserve">falls </w:t>
      </w:r>
      <w:r w:rsidRPr="00854990">
        <w:rPr>
          <w:spacing w:val="-7"/>
        </w:rPr>
        <w:t xml:space="preserve">within </w:t>
      </w:r>
      <w:r w:rsidRPr="00854990">
        <w:rPr>
          <w:spacing w:val="-6"/>
        </w:rPr>
        <w:t xml:space="preserve">this compliance </w:t>
      </w:r>
      <w:r w:rsidRPr="00854990">
        <w:rPr>
          <w:spacing w:val="-9"/>
        </w:rPr>
        <w:t xml:space="preserve">policy, </w:t>
      </w:r>
      <w:r w:rsidRPr="00854990">
        <w:t xml:space="preserve">FDA may </w:t>
      </w:r>
      <w:r w:rsidRPr="00854990">
        <w:rPr>
          <w:spacing w:val="-4"/>
        </w:rPr>
        <w:t xml:space="preserve">consider </w:t>
      </w:r>
      <w:r w:rsidRPr="00854990">
        <w:t xml:space="preserve">whether </w:t>
      </w:r>
      <w:r w:rsidRPr="00854990">
        <w:rPr>
          <w:spacing w:val="-3"/>
        </w:rPr>
        <w:t xml:space="preserve">the </w:t>
      </w:r>
      <w:r w:rsidRPr="00854990">
        <w:t xml:space="preserve">tobacco </w:t>
      </w:r>
      <w:r w:rsidRPr="00854990">
        <w:rPr>
          <w:spacing w:val="-4"/>
        </w:rPr>
        <w:t xml:space="preserve">products’ </w:t>
      </w:r>
      <w:r w:rsidRPr="00854990">
        <w:rPr>
          <w:spacing w:val="-8"/>
        </w:rPr>
        <w:t xml:space="preserve">labeling </w:t>
      </w:r>
      <w:r w:rsidRPr="00854990">
        <w:rPr>
          <w:spacing w:val="-5"/>
        </w:rPr>
        <w:t xml:space="preserve">is essentially identical </w:t>
      </w:r>
      <w:r w:rsidRPr="00854990">
        <w:t xml:space="preserve">(e.g., </w:t>
      </w:r>
      <w:r w:rsidRPr="00854990">
        <w:rPr>
          <w:spacing w:val="-3"/>
        </w:rPr>
        <w:t xml:space="preserve">the </w:t>
      </w:r>
      <w:r w:rsidRPr="00854990">
        <w:t xml:space="preserve">same </w:t>
      </w:r>
      <w:r w:rsidRPr="00854990">
        <w:rPr>
          <w:spacing w:val="-5"/>
        </w:rPr>
        <w:t xml:space="preserve">formatting, </w:t>
      </w:r>
      <w:r w:rsidRPr="00854990">
        <w:rPr>
          <w:spacing w:val="-4"/>
        </w:rPr>
        <w:t xml:space="preserve">fonts, colors, background </w:t>
      </w:r>
      <w:r w:rsidRPr="00854990">
        <w:t xml:space="preserve">text, and </w:t>
      </w:r>
      <w:r w:rsidRPr="00854990">
        <w:rPr>
          <w:spacing w:val="-4"/>
        </w:rPr>
        <w:t xml:space="preserve">images) </w:t>
      </w:r>
      <w:r w:rsidRPr="00854990">
        <w:rPr>
          <w:spacing w:val="-3"/>
        </w:rPr>
        <w:t xml:space="preserve">and </w:t>
      </w:r>
      <w:r w:rsidRPr="00854990">
        <w:t xml:space="preserve">whether </w:t>
      </w:r>
      <w:r w:rsidRPr="00854990">
        <w:rPr>
          <w:spacing w:val="-3"/>
        </w:rPr>
        <w:t xml:space="preserve">the </w:t>
      </w:r>
      <w:r w:rsidRPr="00854990">
        <w:rPr>
          <w:spacing w:val="-6"/>
        </w:rPr>
        <w:t xml:space="preserve">variations </w:t>
      </w:r>
      <w:r w:rsidRPr="00854990">
        <w:t xml:space="preserve">are </w:t>
      </w:r>
      <w:r w:rsidRPr="00854990">
        <w:rPr>
          <w:spacing w:val="-9"/>
        </w:rPr>
        <w:t xml:space="preserve">limited </w:t>
      </w:r>
      <w:r w:rsidRPr="00854990">
        <w:t xml:space="preserve">to package </w:t>
      </w:r>
      <w:r w:rsidRPr="00854990">
        <w:rPr>
          <w:spacing w:val="-5"/>
        </w:rPr>
        <w:t xml:space="preserve">size, </w:t>
      </w:r>
      <w:r w:rsidRPr="00854990">
        <w:rPr>
          <w:spacing w:val="-8"/>
        </w:rPr>
        <w:t xml:space="preserve">nicotine </w:t>
      </w:r>
      <w:r w:rsidRPr="00854990">
        <w:rPr>
          <w:spacing w:val="-4"/>
        </w:rPr>
        <w:t xml:space="preserve">strength, </w:t>
      </w:r>
      <w:r w:rsidRPr="00854990">
        <w:t xml:space="preserve">PG/VG </w:t>
      </w:r>
      <w:r w:rsidRPr="00854990">
        <w:rPr>
          <w:spacing w:val="-5"/>
        </w:rPr>
        <w:t xml:space="preserve">ratio, </w:t>
      </w:r>
      <w:r w:rsidRPr="00854990">
        <w:t xml:space="preserve">and </w:t>
      </w:r>
      <w:r w:rsidRPr="00854990">
        <w:rPr>
          <w:spacing w:val="-5"/>
        </w:rPr>
        <w:t>flavor.</w:t>
      </w:r>
    </w:p>
    <w:p w:rsidR="00A613C0" w:rsidRPr="00854990" w:rsidP="00854990" w14:paraId="663E97B9" w14:textId="77777777">
      <w:pPr>
        <w:pStyle w:val="BodyText"/>
        <w:spacing w:before="5" w:line="237" w:lineRule="auto"/>
        <w:ind w:left="237" w:right="1223"/>
        <w:jc w:val="both"/>
      </w:pPr>
      <w:r w:rsidRPr="00854990">
        <w:t xml:space="preserve">However, we </w:t>
      </w:r>
      <w:r w:rsidRPr="00854990">
        <w:rPr>
          <w:spacing w:val="-3"/>
        </w:rPr>
        <w:t xml:space="preserve">recommend </w:t>
      </w:r>
      <w:r w:rsidRPr="00854990">
        <w:t xml:space="preserve">that zero </w:t>
      </w:r>
      <w:r w:rsidRPr="00854990">
        <w:rPr>
          <w:spacing w:val="-8"/>
        </w:rPr>
        <w:t xml:space="preserve">nicotine </w:t>
      </w:r>
      <w:r w:rsidRPr="00854990">
        <w:rPr>
          <w:spacing w:val="-6"/>
        </w:rPr>
        <w:t xml:space="preserve">formulas </w:t>
      </w:r>
      <w:r w:rsidRPr="00854990">
        <w:t xml:space="preserve">of a </w:t>
      </w:r>
      <w:r w:rsidRPr="00854990">
        <w:rPr>
          <w:spacing w:val="-4"/>
        </w:rPr>
        <w:t xml:space="preserve">product, </w:t>
      </w:r>
      <w:r w:rsidRPr="00854990">
        <w:t xml:space="preserve">or </w:t>
      </w:r>
      <w:r w:rsidRPr="00854990">
        <w:rPr>
          <w:spacing w:val="-4"/>
        </w:rPr>
        <w:t xml:space="preserve">product </w:t>
      </w:r>
      <w:r w:rsidRPr="00854990">
        <w:rPr>
          <w:spacing w:val="-8"/>
        </w:rPr>
        <w:t xml:space="preserve">line, </w:t>
      </w:r>
      <w:r w:rsidRPr="00854990">
        <w:t xml:space="preserve">be </w:t>
      </w:r>
      <w:r w:rsidRPr="00854990">
        <w:rPr>
          <w:spacing w:val="-4"/>
        </w:rPr>
        <w:t xml:space="preserve">grouped </w:t>
      </w:r>
      <w:r w:rsidRPr="00854990">
        <w:t xml:space="preserve">separately from </w:t>
      </w:r>
      <w:r w:rsidRPr="00854990">
        <w:rPr>
          <w:spacing w:val="-4"/>
        </w:rPr>
        <w:t xml:space="preserve">products with </w:t>
      </w:r>
      <w:r w:rsidRPr="00854990">
        <w:rPr>
          <w:spacing w:val="-7"/>
        </w:rPr>
        <w:t xml:space="preserve">nicotine. </w:t>
      </w:r>
      <w:r w:rsidRPr="00854990">
        <w:rPr>
          <w:spacing w:val="-6"/>
        </w:rPr>
        <w:t xml:space="preserve">Appendix </w:t>
      </w:r>
      <w:r w:rsidRPr="00854990">
        <w:t xml:space="preserve">A </w:t>
      </w:r>
      <w:r w:rsidRPr="00854990">
        <w:rPr>
          <w:spacing w:val="-5"/>
        </w:rPr>
        <w:t xml:space="preserve">contains </w:t>
      </w:r>
      <w:r w:rsidRPr="00854990">
        <w:t xml:space="preserve">an </w:t>
      </w:r>
      <w:r w:rsidRPr="00854990">
        <w:rPr>
          <w:spacing w:val="-6"/>
        </w:rPr>
        <w:t xml:space="preserve">example </w:t>
      </w:r>
      <w:r w:rsidRPr="00854990">
        <w:rPr>
          <w:spacing w:val="-3"/>
        </w:rPr>
        <w:t xml:space="preserve">of </w:t>
      </w:r>
      <w:r w:rsidRPr="00854990">
        <w:rPr>
          <w:spacing w:val="-4"/>
        </w:rPr>
        <w:t xml:space="preserve">how </w:t>
      </w:r>
      <w:r w:rsidRPr="00854990">
        <w:t xml:space="preserve">a </w:t>
      </w:r>
      <w:r w:rsidRPr="00854990">
        <w:rPr>
          <w:spacing w:val="-4"/>
        </w:rPr>
        <w:t xml:space="preserve">registrant </w:t>
      </w:r>
      <w:r w:rsidRPr="00854990">
        <w:rPr>
          <w:spacing w:val="-5"/>
        </w:rPr>
        <w:t xml:space="preserve">could </w:t>
      </w:r>
      <w:r w:rsidRPr="00854990">
        <w:rPr>
          <w:spacing w:val="-8"/>
        </w:rPr>
        <w:t xml:space="preserve">submit </w:t>
      </w:r>
      <w:r w:rsidRPr="00854990">
        <w:rPr>
          <w:spacing w:val="-7"/>
        </w:rPr>
        <w:t xml:space="preserve">information </w:t>
      </w:r>
      <w:r w:rsidRPr="00854990">
        <w:t xml:space="preserve">that represents </w:t>
      </w:r>
      <w:r w:rsidRPr="00854990">
        <w:rPr>
          <w:spacing w:val="-3"/>
        </w:rPr>
        <w:t xml:space="preserve">the </w:t>
      </w:r>
      <w:r w:rsidRPr="00854990">
        <w:rPr>
          <w:spacing w:val="-8"/>
        </w:rPr>
        <w:t xml:space="preserve">labeling </w:t>
      </w:r>
      <w:r w:rsidRPr="00854990">
        <w:rPr>
          <w:spacing w:val="-3"/>
        </w:rPr>
        <w:t xml:space="preserve">for </w:t>
      </w:r>
      <w:r w:rsidRPr="00854990">
        <w:t xml:space="preserve">a selected </w:t>
      </w:r>
      <w:r w:rsidRPr="00854990">
        <w:rPr>
          <w:spacing w:val="-9"/>
        </w:rPr>
        <w:t xml:space="preserve">line </w:t>
      </w:r>
      <w:r w:rsidRPr="00854990">
        <w:t xml:space="preserve">of </w:t>
      </w:r>
      <w:r w:rsidRPr="00854990">
        <w:rPr>
          <w:spacing w:val="-4"/>
        </w:rPr>
        <w:t xml:space="preserve">products, </w:t>
      </w:r>
      <w:r w:rsidRPr="00854990">
        <w:t xml:space="preserve">and FDA </w:t>
      </w:r>
      <w:r w:rsidRPr="00854990">
        <w:rPr>
          <w:spacing w:val="-7"/>
        </w:rPr>
        <w:t xml:space="preserve">would </w:t>
      </w:r>
      <w:r w:rsidRPr="00854990">
        <w:rPr>
          <w:spacing w:val="-4"/>
        </w:rPr>
        <w:t xml:space="preserve">not </w:t>
      </w:r>
      <w:r w:rsidRPr="00854990">
        <w:rPr>
          <w:spacing w:val="-5"/>
        </w:rPr>
        <w:t xml:space="preserve">intend </w:t>
      </w:r>
      <w:r w:rsidRPr="00854990">
        <w:t xml:space="preserve">to enforce </w:t>
      </w:r>
      <w:r w:rsidRPr="00854990">
        <w:rPr>
          <w:spacing w:val="-3"/>
        </w:rPr>
        <w:t xml:space="preserve">the </w:t>
      </w:r>
      <w:r w:rsidRPr="00854990">
        <w:rPr>
          <w:spacing w:val="-5"/>
        </w:rPr>
        <w:t xml:space="preserve">requirements in </w:t>
      </w:r>
      <w:r w:rsidRPr="00854990">
        <w:rPr>
          <w:spacing w:val="-4"/>
        </w:rPr>
        <w:t xml:space="preserve">subsections </w:t>
      </w:r>
      <w:r w:rsidRPr="00854990">
        <w:rPr>
          <w:spacing w:val="-5"/>
        </w:rPr>
        <w:t xml:space="preserve">905(i)(1)(A) </w:t>
      </w:r>
      <w:r w:rsidRPr="00854990">
        <w:t xml:space="preserve">and (B) </w:t>
      </w:r>
      <w:r w:rsidRPr="00854990">
        <w:rPr>
          <w:spacing w:val="-5"/>
        </w:rPr>
        <w:t xml:space="preserve">with </w:t>
      </w:r>
      <w:r w:rsidRPr="00854990">
        <w:t>regard to</w:t>
      </w:r>
      <w:r w:rsidRPr="00854990">
        <w:t xml:space="preserve"> </w:t>
      </w:r>
      <w:r w:rsidRPr="00854990">
        <w:rPr>
          <w:spacing w:val="-8"/>
        </w:rPr>
        <w:t xml:space="preserve">labeling </w:t>
      </w:r>
      <w:r w:rsidRPr="00854990">
        <w:rPr>
          <w:spacing w:val="-7"/>
        </w:rPr>
        <w:t>submissions.</w:t>
      </w:r>
    </w:p>
    <w:p w:rsidR="00A613C0" w:rsidRPr="00854990" w:rsidP="00916AFD" w14:paraId="0A4F782A" w14:textId="5A134697">
      <w:pPr>
        <w:pStyle w:val="BodyText"/>
        <w:spacing w:before="196" w:line="278" w:lineRule="auto"/>
        <w:ind w:left="237" w:right="1290"/>
      </w:pPr>
      <w:r w:rsidRPr="00854990">
        <w:t xml:space="preserve">For any questions regarding this compliance policy, please contact </w:t>
      </w:r>
      <w:hyperlink r:id="rId12" w:history="1">
        <w:r w:rsidRPr="00854990" w:rsidR="006F7D39">
          <w:rPr>
            <w:rStyle w:val="Hyperlink"/>
          </w:rPr>
          <w:t xml:space="preserve">CTPRegistrationandListing@fda.hhs.gov </w:t>
        </w:r>
      </w:hyperlink>
      <w:r w:rsidRPr="00854990">
        <w:t>for assistance and include ‘registration and listing labeling submissions’ in the subject line.</w:t>
      </w:r>
    </w:p>
    <w:bookmarkEnd w:id="13"/>
    <w:p w:rsidR="00A613C0" w:rsidRPr="00854990" w:rsidP="00854990" w14:paraId="4C69C9E2" w14:textId="76A8ABFB">
      <w:pPr>
        <w:pStyle w:val="BodyText"/>
        <w:spacing w:before="210" w:line="237" w:lineRule="auto"/>
        <w:ind w:left="240" w:right="916" w:hanging="2"/>
        <w:jc w:val="both"/>
      </w:pPr>
      <w:r w:rsidRPr="00854990">
        <w:t>Section 905(i)(3) of the FD&amp;C Act requires the following changes to the product list to be reported twice a year:</w:t>
      </w:r>
    </w:p>
    <w:p w:rsidR="00A613C0" w:rsidRPr="00854990" w:rsidP="00854990" w14:paraId="1172AF9B" w14:textId="77777777">
      <w:pPr>
        <w:pStyle w:val="BodyText"/>
        <w:spacing w:before="3"/>
        <w:jc w:val="both"/>
        <w:rPr>
          <w:sz w:val="23"/>
        </w:rPr>
      </w:pPr>
    </w:p>
    <w:p w:rsidR="00A613C0" w:rsidRPr="00854990" w:rsidP="00854990" w14:paraId="77C7923D" w14:textId="77777777">
      <w:pPr>
        <w:pStyle w:val="ListParagraph"/>
        <w:numPr>
          <w:ilvl w:val="1"/>
          <w:numId w:val="7"/>
        </w:numPr>
        <w:tabs>
          <w:tab w:val="left" w:pos="1054"/>
          <w:tab w:val="left" w:pos="1055"/>
        </w:tabs>
        <w:spacing w:before="1" w:line="237" w:lineRule="auto"/>
        <w:ind w:left="1071" w:right="1130" w:hanging="352"/>
        <w:jc w:val="both"/>
        <w:rPr>
          <w:sz w:val="24"/>
        </w:rPr>
      </w:pPr>
      <w:r w:rsidRPr="00854990">
        <w:rPr>
          <w:spacing w:val="-4"/>
          <w:sz w:val="24"/>
        </w:rPr>
        <w:t xml:space="preserve">For </w:t>
      </w:r>
      <w:r w:rsidRPr="00854990">
        <w:rPr>
          <w:sz w:val="24"/>
        </w:rPr>
        <w:t xml:space="preserve">any tobacco products </w:t>
      </w:r>
      <w:r w:rsidRPr="00854990">
        <w:rPr>
          <w:spacing w:val="-4"/>
          <w:sz w:val="24"/>
        </w:rPr>
        <w:t xml:space="preserve">you </w:t>
      </w:r>
      <w:r w:rsidRPr="00854990">
        <w:rPr>
          <w:spacing w:val="-9"/>
          <w:sz w:val="24"/>
        </w:rPr>
        <w:t xml:space="preserve">have </w:t>
      </w:r>
      <w:r w:rsidRPr="00854990">
        <w:rPr>
          <w:spacing w:val="-5"/>
          <w:sz w:val="24"/>
        </w:rPr>
        <w:t xml:space="preserve">introduced </w:t>
      </w:r>
      <w:r w:rsidRPr="00854990">
        <w:rPr>
          <w:spacing w:val="-3"/>
          <w:sz w:val="24"/>
        </w:rPr>
        <w:t xml:space="preserve">for </w:t>
      </w:r>
      <w:r w:rsidRPr="00854990">
        <w:rPr>
          <w:spacing w:val="-8"/>
          <w:sz w:val="24"/>
        </w:rPr>
        <w:t xml:space="preserve">commercial </w:t>
      </w:r>
      <w:r w:rsidRPr="00854990">
        <w:rPr>
          <w:spacing w:val="-10"/>
          <w:sz w:val="24"/>
        </w:rPr>
        <w:t xml:space="preserve">distribution </w:t>
      </w:r>
      <w:r w:rsidRPr="00854990">
        <w:rPr>
          <w:spacing w:val="-5"/>
          <w:sz w:val="24"/>
        </w:rPr>
        <w:t xml:space="preserve">and </w:t>
      </w:r>
      <w:r w:rsidRPr="00854990">
        <w:rPr>
          <w:spacing w:val="-9"/>
          <w:sz w:val="24"/>
        </w:rPr>
        <w:t xml:space="preserve">have </w:t>
      </w:r>
      <w:r w:rsidRPr="00854990">
        <w:rPr>
          <w:spacing w:val="-4"/>
          <w:sz w:val="24"/>
        </w:rPr>
        <w:t xml:space="preserve">not </w:t>
      </w:r>
      <w:r w:rsidRPr="00854990">
        <w:rPr>
          <w:spacing w:val="-11"/>
          <w:sz w:val="24"/>
        </w:rPr>
        <w:t>included</w:t>
      </w:r>
      <w:r w:rsidRPr="00854990">
        <w:rPr>
          <w:spacing w:val="-19"/>
          <w:sz w:val="24"/>
        </w:rPr>
        <w:t xml:space="preserve"> </w:t>
      </w:r>
      <w:r w:rsidRPr="00854990">
        <w:rPr>
          <w:sz w:val="24"/>
        </w:rPr>
        <w:t>in a</w:t>
      </w:r>
      <w:r w:rsidRPr="00854990">
        <w:rPr>
          <w:spacing w:val="2"/>
          <w:sz w:val="24"/>
        </w:rPr>
        <w:t xml:space="preserve"> </w:t>
      </w:r>
      <w:r w:rsidRPr="00854990">
        <w:rPr>
          <w:spacing w:val="-6"/>
          <w:sz w:val="24"/>
        </w:rPr>
        <w:t>previous</w:t>
      </w:r>
      <w:r w:rsidRPr="00854990">
        <w:rPr>
          <w:spacing w:val="-12"/>
          <w:sz w:val="24"/>
        </w:rPr>
        <w:t xml:space="preserve"> </w:t>
      </w:r>
      <w:r w:rsidRPr="00854990">
        <w:rPr>
          <w:sz w:val="24"/>
        </w:rPr>
        <w:t>product</w:t>
      </w:r>
      <w:r w:rsidRPr="00854990">
        <w:rPr>
          <w:spacing w:val="3"/>
          <w:sz w:val="24"/>
        </w:rPr>
        <w:t xml:space="preserve"> </w:t>
      </w:r>
      <w:r w:rsidRPr="00854990">
        <w:rPr>
          <w:spacing w:val="-15"/>
          <w:sz w:val="24"/>
        </w:rPr>
        <w:t>listing,</w:t>
      </w:r>
      <w:r w:rsidRPr="00854990">
        <w:rPr>
          <w:spacing w:val="-33"/>
          <w:sz w:val="24"/>
        </w:rPr>
        <w:t xml:space="preserve"> </w:t>
      </w:r>
      <w:r w:rsidRPr="00854990">
        <w:rPr>
          <w:spacing w:val="-4"/>
          <w:sz w:val="24"/>
        </w:rPr>
        <w:t>the</w:t>
      </w:r>
      <w:r w:rsidRPr="00854990">
        <w:rPr>
          <w:spacing w:val="-5"/>
          <w:sz w:val="24"/>
        </w:rPr>
        <w:t xml:space="preserve"> </w:t>
      </w:r>
      <w:r w:rsidRPr="00854990">
        <w:rPr>
          <w:spacing w:val="-4"/>
          <w:sz w:val="24"/>
        </w:rPr>
        <w:t>complete</w:t>
      </w:r>
      <w:r w:rsidRPr="00854990">
        <w:rPr>
          <w:spacing w:val="-5"/>
          <w:sz w:val="24"/>
        </w:rPr>
        <w:t xml:space="preserve"> </w:t>
      </w:r>
      <w:r w:rsidRPr="00854990">
        <w:rPr>
          <w:spacing w:val="-4"/>
          <w:sz w:val="24"/>
        </w:rPr>
        <w:t>product</w:t>
      </w:r>
      <w:r w:rsidRPr="00854990">
        <w:rPr>
          <w:spacing w:val="-8"/>
          <w:sz w:val="24"/>
        </w:rPr>
        <w:t xml:space="preserve"> </w:t>
      </w:r>
      <w:r w:rsidRPr="00854990">
        <w:rPr>
          <w:spacing w:val="-13"/>
          <w:sz w:val="24"/>
        </w:rPr>
        <w:t>listing</w:t>
      </w:r>
      <w:r w:rsidRPr="00854990">
        <w:rPr>
          <w:spacing w:val="-29"/>
          <w:sz w:val="24"/>
        </w:rPr>
        <w:t xml:space="preserve"> </w:t>
      </w:r>
      <w:r w:rsidRPr="00854990">
        <w:rPr>
          <w:spacing w:val="-7"/>
          <w:sz w:val="24"/>
        </w:rPr>
        <w:t>information</w:t>
      </w:r>
      <w:r w:rsidRPr="00854990">
        <w:rPr>
          <w:spacing w:val="-14"/>
          <w:sz w:val="24"/>
        </w:rPr>
        <w:t xml:space="preserve"> </w:t>
      </w:r>
      <w:r w:rsidRPr="00854990">
        <w:rPr>
          <w:sz w:val="24"/>
        </w:rPr>
        <w:t>as</w:t>
      </w:r>
      <w:r w:rsidRPr="00854990">
        <w:rPr>
          <w:spacing w:val="8"/>
          <w:sz w:val="24"/>
        </w:rPr>
        <w:t xml:space="preserve"> </w:t>
      </w:r>
      <w:r w:rsidRPr="00854990">
        <w:rPr>
          <w:spacing w:val="-4"/>
          <w:sz w:val="24"/>
        </w:rPr>
        <w:t xml:space="preserve">described </w:t>
      </w:r>
      <w:r w:rsidRPr="00854990">
        <w:rPr>
          <w:spacing w:val="-5"/>
          <w:sz w:val="24"/>
        </w:rPr>
        <w:t>above.</w:t>
      </w:r>
    </w:p>
    <w:p w:rsidR="00A613C0" w:rsidRPr="00854990" w:rsidP="00854990" w14:paraId="3E42328F" w14:textId="77777777">
      <w:pPr>
        <w:pStyle w:val="BodyText"/>
        <w:spacing w:before="8"/>
        <w:jc w:val="both"/>
        <w:rPr>
          <w:sz w:val="21"/>
        </w:rPr>
      </w:pPr>
    </w:p>
    <w:p w:rsidR="00A613C0" w:rsidRPr="00854990" w:rsidP="00854990" w14:paraId="0C9A704B" w14:textId="77777777">
      <w:pPr>
        <w:pStyle w:val="ListParagraph"/>
        <w:numPr>
          <w:ilvl w:val="1"/>
          <w:numId w:val="7"/>
        </w:numPr>
        <w:tabs>
          <w:tab w:val="left" w:pos="1054"/>
          <w:tab w:val="left" w:pos="1055"/>
        </w:tabs>
        <w:spacing w:line="242" w:lineRule="auto"/>
        <w:ind w:left="1071" w:right="1185" w:hanging="352"/>
        <w:jc w:val="both"/>
        <w:rPr>
          <w:sz w:val="24"/>
        </w:rPr>
      </w:pPr>
      <w:r w:rsidRPr="00854990">
        <w:rPr>
          <w:spacing w:val="-4"/>
          <w:sz w:val="24"/>
        </w:rPr>
        <w:t xml:space="preserve">For </w:t>
      </w:r>
      <w:r w:rsidRPr="00854990">
        <w:rPr>
          <w:sz w:val="24"/>
        </w:rPr>
        <w:t xml:space="preserve">any tobacco products </w:t>
      </w:r>
      <w:r w:rsidRPr="00854990">
        <w:rPr>
          <w:spacing w:val="-4"/>
          <w:sz w:val="24"/>
        </w:rPr>
        <w:t xml:space="preserve">you </w:t>
      </w:r>
      <w:r w:rsidRPr="00854990">
        <w:rPr>
          <w:spacing w:val="-9"/>
          <w:sz w:val="24"/>
        </w:rPr>
        <w:t xml:space="preserve">have discontinued </w:t>
      </w:r>
      <w:r w:rsidRPr="00854990">
        <w:rPr>
          <w:spacing w:val="-7"/>
          <w:sz w:val="24"/>
        </w:rPr>
        <w:t xml:space="preserve">manufacturing </w:t>
      </w:r>
      <w:r w:rsidRPr="00854990">
        <w:rPr>
          <w:spacing w:val="-3"/>
          <w:sz w:val="24"/>
        </w:rPr>
        <w:t xml:space="preserve">for </w:t>
      </w:r>
      <w:r w:rsidRPr="00854990">
        <w:rPr>
          <w:spacing w:val="-8"/>
          <w:sz w:val="24"/>
        </w:rPr>
        <w:t xml:space="preserve">commercial </w:t>
      </w:r>
      <w:r w:rsidRPr="00854990">
        <w:rPr>
          <w:spacing w:val="-7"/>
          <w:sz w:val="24"/>
        </w:rPr>
        <w:t xml:space="preserve">distribution </w:t>
      </w:r>
      <w:r w:rsidRPr="00854990">
        <w:rPr>
          <w:spacing w:val="-8"/>
          <w:sz w:val="24"/>
        </w:rPr>
        <w:t xml:space="preserve">since </w:t>
      </w:r>
      <w:r w:rsidRPr="00854990">
        <w:rPr>
          <w:spacing w:val="-3"/>
          <w:sz w:val="24"/>
        </w:rPr>
        <w:t xml:space="preserve">the </w:t>
      </w:r>
      <w:r w:rsidRPr="00854990">
        <w:rPr>
          <w:spacing w:val="-6"/>
          <w:sz w:val="24"/>
        </w:rPr>
        <w:t xml:space="preserve">last </w:t>
      </w:r>
      <w:r w:rsidRPr="00854990">
        <w:rPr>
          <w:spacing w:val="-5"/>
          <w:sz w:val="24"/>
        </w:rPr>
        <w:t xml:space="preserve">report, </w:t>
      </w:r>
      <w:r w:rsidRPr="00854990">
        <w:rPr>
          <w:spacing w:val="-8"/>
          <w:sz w:val="24"/>
        </w:rPr>
        <w:t xml:space="preserve">notice </w:t>
      </w:r>
      <w:r w:rsidRPr="00854990">
        <w:rPr>
          <w:sz w:val="24"/>
        </w:rPr>
        <w:t xml:space="preserve">of </w:t>
      </w:r>
      <w:r w:rsidRPr="00854990">
        <w:rPr>
          <w:spacing w:val="-3"/>
          <w:sz w:val="24"/>
        </w:rPr>
        <w:t xml:space="preserve">the </w:t>
      </w:r>
      <w:r w:rsidRPr="00854990">
        <w:rPr>
          <w:spacing w:val="-9"/>
          <w:sz w:val="24"/>
        </w:rPr>
        <w:t xml:space="preserve">discontinuance </w:t>
      </w:r>
      <w:r w:rsidRPr="00854990">
        <w:rPr>
          <w:spacing w:val="-8"/>
          <w:sz w:val="24"/>
        </w:rPr>
        <w:t xml:space="preserve">containing </w:t>
      </w:r>
      <w:r w:rsidRPr="00854990">
        <w:rPr>
          <w:spacing w:val="-3"/>
          <w:sz w:val="24"/>
        </w:rPr>
        <w:t xml:space="preserve">the </w:t>
      </w:r>
      <w:r w:rsidRPr="00854990">
        <w:rPr>
          <w:spacing w:val="-5"/>
          <w:sz w:val="24"/>
        </w:rPr>
        <w:t xml:space="preserve">established </w:t>
      </w:r>
      <w:r w:rsidRPr="00854990">
        <w:rPr>
          <w:spacing w:val="-10"/>
          <w:sz w:val="24"/>
        </w:rPr>
        <w:t xml:space="preserve">name </w:t>
      </w:r>
      <w:r w:rsidRPr="00854990">
        <w:rPr>
          <w:sz w:val="24"/>
        </w:rPr>
        <w:t xml:space="preserve">of </w:t>
      </w:r>
      <w:r w:rsidRPr="00854990">
        <w:rPr>
          <w:spacing w:val="-3"/>
          <w:sz w:val="24"/>
        </w:rPr>
        <w:t xml:space="preserve">the </w:t>
      </w:r>
      <w:r w:rsidRPr="00854990">
        <w:rPr>
          <w:spacing w:val="-4"/>
          <w:sz w:val="24"/>
        </w:rPr>
        <w:t xml:space="preserve">product </w:t>
      </w:r>
      <w:r w:rsidRPr="00854990">
        <w:rPr>
          <w:sz w:val="24"/>
        </w:rPr>
        <w:t xml:space="preserve">as </w:t>
      </w:r>
      <w:r w:rsidRPr="00854990">
        <w:rPr>
          <w:spacing w:val="-8"/>
          <w:sz w:val="24"/>
        </w:rPr>
        <w:t xml:space="preserve">previously </w:t>
      </w:r>
      <w:r w:rsidRPr="00854990">
        <w:rPr>
          <w:spacing w:val="-6"/>
          <w:sz w:val="24"/>
        </w:rPr>
        <w:t xml:space="preserve">listed </w:t>
      </w:r>
      <w:r w:rsidRPr="00854990">
        <w:rPr>
          <w:spacing w:val="-5"/>
          <w:sz w:val="24"/>
        </w:rPr>
        <w:t xml:space="preserve">and </w:t>
      </w:r>
      <w:r w:rsidRPr="00854990">
        <w:rPr>
          <w:spacing w:val="-3"/>
          <w:sz w:val="24"/>
        </w:rPr>
        <w:t xml:space="preserve">the </w:t>
      </w:r>
      <w:r w:rsidRPr="00854990">
        <w:rPr>
          <w:sz w:val="24"/>
        </w:rPr>
        <w:t>date of</w:t>
      </w:r>
      <w:r w:rsidRPr="00854990">
        <w:rPr>
          <w:spacing w:val="-34"/>
          <w:sz w:val="24"/>
        </w:rPr>
        <w:t xml:space="preserve"> </w:t>
      </w:r>
      <w:r w:rsidRPr="00854990">
        <w:rPr>
          <w:spacing w:val="-7"/>
          <w:sz w:val="24"/>
        </w:rPr>
        <w:t>discontinuance.</w:t>
      </w:r>
    </w:p>
    <w:p w:rsidR="00A613C0" w:rsidRPr="00854990" w:rsidP="00854990" w14:paraId="1BD2A6A5" w14:textId="77777777">
      <w:pPr>
        <w:pStyle w:val="BodyText"/>
        <w:spacing w:before="8"/>
        <w:jc w:val="both"/>
        <w:rPr>
          <w:sz w:val="21"/>
        </w:rPr>
      </w:pPr>
    </w:p>
    <w:p w:rsidR="00A613C0" w:rsidRPr="00854990" w:rsidP="00854990" w14:paraId="7B4FC0A9" w14:textId="77777777">
      <w:pPr>
        <w:pStyle w:val="ListParagraph"/>
        <w:numPr>
          <w:ilvl w:val="1"/>
          <w:numId w:val="7"/>
        </w:numPr>
        <w:tabs>
          <w:tab w:val="left" w:pos="1054"/>
          <w:tab w:val="left" w:pos="1055"/>
        </w:tabs>
        <w:ind w:left="1071" w:right="1618" w:hanging="352"/>
        <w:jc w:val="both"/>
        <w:rPr>
          <w:sz w:val="24"/>
        </w:rPr>
      </w:pPr>
      <w:r w:rsidRPr="00854990">
        <w:rPr>
          <w:spacing w:val="-4"/>
          <w:sz w:val="24"/>
        </w:rPr>
        <w:t>For</w:t>
      </w:r>
      <w:r w:rsidRPr="00854990">
        <w:rPr>
          <w:spacing w:val="-10"/>
          <w:sz w:val="24"/>
        </w:rPr>
        <w:t xml:space="preserve"> </w:t>
      </w:r>
      <w:r w:rsidRPr="00854990">
        <w:rPr>
          <w:sz w:val="24"/>
        </w:rPr>
        <w:t>any tobacco</w:t>
      </w:r>
      <w:r w:rsidRPr="00854990">
        <w:rPr>
          <w:spacing w:val="1"/>
          <w:sz w:val="24"/>
        </w:rPr>
        <w:t xml:space="preserve"> </w:t>
      </w:r>
      <w:r w:rsidRPr="00854990">
        <w:rPr>
          <w:sz w:val="24"/>
        </w:rPr>
        <w:t>products</w:t>
      </w:r>
      <w:r w:rsidRPr="00854990">
        <w:rPr>
          <w:spacing w:val="1"/>
          <w:sz w:val="24"/>
        </w:rPr>
        <w:t xml:space="preserve"> </w:t>
      </w:r>
      <w:r w:rsidRPr="00854990">
        <w:rPr>
          <w:spacing w:val="-4"/>
          <w:sz w:val="24"/>
        </w:rPr>
        <w:t>you</w:t>
      </w:r>
      <w:r w:rsidRPr="00854990">
        <w:rPr>
          <w:spacing w:val="-12"/>
          <w:sz w:val="24"/>
        </w:rPr>
        <w:t xml:space="preserve"> </w:t>
      </w:r>
      <w:r w:rsidRPr="00854990">
        <w:rPr>
          <w:spacing w:val="-5"/>
          <w:sz w:val="24"/>
        </w:rPr>
        <w:t>had</w:t>
      </w:r>
      <w:r w:rsidRPr="00854990">
        <w:rPr>
          <w:spacing w:val="-14"/>
          <w:sz w:val="24"/>
        </w:rPr>
        <w:t xml:space="preserve"> </w:t>
      </w:r>
      <w:r w:rsidRPr="00854990">
        <w:rPr>
          <w:spacing w:val="-8"/>
          <w:sz w:val="24"/>
        </w:rPr>
        <w:t>given</w:t>
      </w:r>
      <w:r w:rsidRPr="00854990">
        <w:rPr>
          <w:spacing w:val="1"/>
          <w:sz w:val="24"/>
        </w:rPr>
        <w:t xml:space="preserve"> </w:t>
      </w:r>
      <w:r w:rsidRPr="00854990">
        <w:rPr>
          <w:spacing w:val="-5"/>
          <w:sz w:val="24"/>
        </w:rPr>
        <w:t>notice</w:t>
      </w:r>
      <w:r w:rsidRPr="00854990">
        <w:rPr>
          <w:spacing w:val="-14"/>
          <w:sz w:val="24"/>
        </w:rPr>
        <w:t xml:space="preserve"> </w:t>
      </w:r>
      <w:r w:rsidRPr="00854990">
        <w:rPr>
          <w:sz w:val="24"/>
        </w:rPr>
        <w:t>as</w:t>
      </w:r>
      <w:r w:rsidRPr="00854990">
        <w:rPr>
          <w:spacing w:val="4"/>
          <w:sz w:val="24"/>
        </w:rPr>
        <w:t xml:space="preserve"> </w:t>
      </w:r>
      <w:r w:rsidRPr="00854990">
        <w:rPr>
          <w:spacing w:val="-12"/>
          <w:sz w:val="24"/>
        </w:rPr>
        <w:t>being</w:t>
      </w:r>
      <w:r w:rsidRPr="00854990">
        <w:rPr>
          <w:spacing w:val="-31"/>
          <w:sz w:val="24"/>
        </w:rPr>
        <w:t xml:space="preserve"> </w:t>
      </w:r>
      <w:r w:rsidRPr="00854990">
        <w:rPr>
          <w:spacing w:val="-6"/>
          <w:sz w:val="24"/>
        </w:rPr>
        <w:t>discontinued</w:t>
      </w:r>
      <w:r w:rsidRPr="00854990">
        <w:rPr>
          <w:spacing w:val="-15"/>
          <w:sz w:val="24"/>
        </w:rPr>
        <w:t xml:space="preserve"> </w:t>
      </w:r>
      <w:r w:rsidRPr="00854990">
        <w:rPr>
          <w:spacing w:val="-5"/>
          <w:sz w:val="24"/>
        </w:rPr>
        <w:t>and</w:t>
      </w:r>
      <w:r w:rsidRPr="00854990">
        <w:rPr>
          <w:spacing w:val="-14"/>
          <w:sz w:val="24"/>
        </w:rPr>
        <w:t xml:space="preserve"> </w:t>
      </w:r>
      <w:r w:rsidRPr="00854990">
        <w:rPr>
          <w:spacing w:val="-9"/>
          <w:sz w:val="24"/>
        </w:rPr>
        <w:t>have</w:t>
      </w:r>
      <w:r w:rsidRPr="00854990">
        <w:rPr>
          <w:spacing w:val="-23"/>
          <w:sz w:val="24"/>
        </w:rPr>
        <w:t xml:space="preserve"> </w:t>
      </w:r>
      <w:r w:rsidRPr="00854990">
        <w:rPr>
          <w:spacing w:val="-7"/>
          <w:sz w:val="24"/>
        </w:rPr>
        <w:t xml:space="preserve">since </w:t>
      </w:r>
      <w:r w:rsidRPr="00854990">
        <w:rPr>
          <w:sz w:val="24"/>
        </w:rPr>
        <w:t xml:space="preserve">resumed </w:t>
      </w:r>
      <w:r w:rsidRPr="00854990">
        <w:rPr>
          <w:spacing w:val="-7"/>
          <w:sz w:val="24"/>
        </w:rPr>
        <w:t xml:space="preserve">manufacturing </w:t>
      </w:r>
      <w:r w:rsidRPr="00854990">
        <w:rPr>
          <w:spacing w:val="-3"/>
          <w:sz w:val="24"/>
        </w:rPr>
        <w:t xml:space="preserve">for </w:t>
      </w:r>
      <w:r w:rsidRPr="00854990">
        <w:rPr>
          <w:spacing w:val="-8"/>
          <w:sz w:val="24"/>
        </w:rPr>
        <w:t xml:space="preserve">commercial </w:t>
      </w:r>
      <w:r w:rsidRPr="00854990">
        <w:rPr>
          <w:spacing w:val="-10"/>
          <w:sz w:val="24"/>
        </w:rPr>
        <w:t xml:space="preserve">distribution, </w:t>
      </w:r>
      <w:r w:rsidRPr="00854990">
        <w:rPr>
          <w:spacing w:val="-5"/>
          <w:sz w:val="24"/>
        </w:rPr>
        <w:t xml:space="preserve">notice </w:t>
      </w:r>
      <w:r w:rsidRPr="00854990">
        <w:rPr>
          <w:sz w:val="24"/>
        </w:rPr>
        <w:t xml:space="preserve">of </w:t>
      </w:r>
      <w:r w:rsidRPr="00854990">
        <w:rPr>
          <w:spacing w:val="-3"/>
          <w:sz w:val="24"/>
        </w:rPr>
        <w:t xml:space="preserve">the </w:t>
      </w:r>
      <w:r w:rsidRPr="00854990">
        <w:rPr>
          <w:spacing w:val="-6"/>
          <w:sz w:val="24"/>
        </w:rPr>
        <w:t xml:space="preserve">resumption </w:t>
      </w:r>
      <w:r w:rsidRPr="00854990">
        <w:rPr>
          <w:spacing w:val="-8"/>
          <w:sz w:val="24"/>
        </w:rPr>
        <w:t xml:space="preserve">containing </w:t>
      </w:r>
      <w:r w:rsidRPr="00854990">
        <w:rPr>
          <w:spacing w:val="-3"/>
          <w:sz w:val="24"/>
        </w:rPr>
        <w:t xml:space="preserve">the </w:t>
      </w:r>
      <w:r w:rsidRPr="00854990">
        <w:rPr>
          <w:sz w:val="24"/>
        </w:rPr>
        <w:t xml:space="preserve">date of </w:t>
      </w:r>
      <w:r w:rsidRPr="00854990">
        <w:rPr>
          <w:spacing w:val="-6"/>
          <w:sz w:val="24"/>
        </w:rPr>
        <w:t xml:space="preserve">resumption </w:t>
      </w:r>
      <w:r w:rsidRPr="00854990">
        <w:rPr>
          <w:spacing w:val="-5"/>
          <w:sz w:val="24"/>
        </w:rPr>
        <w:t xml:space="preserve">and </w:t>
      </w:r>
      <w:r w:rsidRPr="00854990">
        <w:rPr>
          <w:spacing w:val="-9"/>
          <w:sz w:val="24"/>
        </w:rPr>
        <w:t xml:space="preserve">complete </w:t>
      </w:r>
      <w:r w:rsidRPr="00854990">
        <w:rPr>
          <w:spacing w:val="-4"/>
          <w:sz w:val="24"/>
        </w:rPr>
        <w:t xml:space="preserve">product </w:t>
      </w:r>
      <w:r w:rsidRPr="00854990">
        <w:rPr>
          <w:spacing w:val="-15"/>
          <w:sz w:val="24"/>
        </w:rPr>
        <w:t xml:space="preserve">listing </w:t>
      </w:r>
      <w:r w:rsidRPr="00854990">
        <w:rPr>
          <w:spacing w:val="-6"/>
          <w:sz w:val="24"/>
        </w:rPr>
        <w:t xml:space="preserve">information as </w:t>
      </w:r>
      <w:r w:rsidRPr="00854990">
        <w:rPr>
          <w:sz w:val="24"/>
        </w:rPr>
        <w:t>described</w:t>
      </w:r>
      <w:r w:rsidRPr="00854990">
        <w:rPr>
          <w:spacing w:val="-1"/>
          <w:sz w:val="24"/>
        </w:rPr>
        <w:t xml:space="preserve"> </w:t>
      </w:r>
      <w:r w:rsidRPr="00854990">
        <w:rPr>
          <w:sz w:val="24"/>
        </w:rPr>
        <w:t>above.</w:t>
      </w:r>
    </w:p>
    <w:p w:rsidR="00A613C0" w:rsidRPr="00854990" w:rsidP="00854990" w14:paraId="3D9F007E" w14:textId="77777777">
      <w:pPr>
        <w:pStyle w:val="BodyText"/>
        <w:spacing w:before="1"/>
        <w:jc w:val="both"/>
        <w:rPr>
          <w:sz w:val="22"/>
        </w:rPr>
      </w:pPr>
    </w:p>
    <w:p w:rsidR="00A613C0" w:rsidRPr="00854990" w:rsidP="00854990" w14:paraId="17E2A73C" w14:textId="77777777">
      <w:pPr>
        <w:pStyle w:val="ListParagraph"/>
        <w:numPr>
          <w:ilvl w:val="1"/>
          <w:numId w:val="7"/>
        </w:numPr>
        <w:tabs>
          <w:tab w:val="left" w:pos="1054"/>
          <w:tab w:val="left" w:pos="1055"/>
        </w:tabs>
        <w:spacing w:before="1"/>
        <w:ind w:left="1054"/>
        <w:jc w:val="both"/>
        <w:rPr>
          <w:sz w:val="24"/>
        </w:rPr>
      </w:pPr>
      <w:r w:rsidRPr="00854990">
        <w:rPr>
          <w:sz w:val="24"/>
        </w:rPr>
        <w:t xml:space="preserve">Any </w:t>
      </w:r>
      <w:r w:rsidRPr="00854990">
        <w:rPr>
          <w:spacing w:val="-5"/>
          <w:sz w:val="24"/>
        </w:rPr>
        <w:t xml:space="preserve">material </w:t>
      </w:r>
      <w:r w:rsidRPr="00854990">
        <w:rPr>
          <w:spacing w:val="-4"/>
          <w:sz w:val="24"/>
        </w:rPr>
        <w:t xml:space="preserve">change </w:t>
      </w:r>
      <w:r w:rsidRPr="00854990">
        <w:rPr>
          <w:spacing w:val="-5"/>
          <w:sz w:val="24"/>
        </w:rPr>
        <w:t xml:space="preserve">in </w:t>
      </w:r>
      <w:r w:rsidRPr="00854990">
        <w:rPr>
          <w:sz w:val="24"/>
        </w:rPr>
        <w:t xml:space="preserve">any </w:t>
      </w:r>
      <w:r w:rsidRPr="00854990">
        <w:rPr>
          <w:spacing w:val="-8"/>
          <w:sz w:val="24"/>
        </w:rPr>
        <w:t xml:space="preserve">information </w:t>
      </w:r>
      <w:r w:rsidRPr="00854990">
        <w:rPr>
          <w:spacing w:val="-43"/>
          <w:sz w:val="24"/>
        </w:rPr>
        <w:t xml:space="preserve">  </w:t>
      </w:r>
      <w:r w:rsidRPr="00854990">
        <w:rPr>
          <w:spacing w:val="-6"/>
          <w:sz w:val="24"/>
        </w:rPr>
        <w:t>previously submitted</w:t>
      </w:r>
    </w:p>
    <w:p w:rsidR="00A613C0" w:rsidRPr="00854990" w:rsidP="00854990" w14:paraId="6D366AE2" w14:textId="77777777">
      <w:pPr>
        <w:pStyle w:val="BodyText"/>
        <w:spacing w:before="4"/>
        <w:jc w:val="both"/>
        <w:rPr>
          <w:sz w:val="23"/>
        </w:rPr>
      </w:pPr>
    </w:p>
    <w:p w:rsidR="00A613C0" w:rsidRPr="00854990" w:rsidP="00854990" w14:paraId="5BAF41E2" w14:textId="77777777">
      <w:pPr>
        <w:pStyle w:val="ListParagraph"/>
        <w:numPr>
          <w:ilvl w:val="0"/>
          <w:numId w:val="2"/>
        </w:numPr>
        <w:tabs>
          <w:tab w:val="left" w:pos="1774"/>
          <w:tab w:val="left" w:pos="1775"/>
        </w:tabs>
        <w:spacing w:before="1" w:line="247" w:lineRule="auto"/>
        <w:ind w:right="2049"/>
        <w:jc w:val="both"/>
        <w:rPr>
          <w:b/>
          <w:spacing w:val="-6"/>
          <w:sz w:val="24"/>
        </w:rPr>
      </w:pPr>
      <w:r w:rsidRPr="00854990">
        <w:rPr>
          <w:b/>
          <w:spacing w:val="-6"/>
          <w:sz w:val="24"/>
        </w:rPr>
        <w:t>How to Make Establishment Registration and Product Listing Submissions</w:t>
      </w:r>
    </w:p>
    <w:p w:rsidR="00A613C0" w:rsidRPr="00854990" w:rsidP="00854990" w14:paraId="6D7F5696" w14:textId="77777777">
      <w:pPr>
        <w:pStyle w:val="BodyText"/>
        <w:spacing w:before="10"/>
        <w:jc w:val="both"/>
        <w:rPr>
          <w:b/>
          <w:sz w:val="21"/>
        </w:rPr>
      </w:pPr>
    </w:p>
    <w:p w:rsidR="00A613C0" w:rsidRPr="00854990" w:rsidP="00854990" w14:paraId="4929B061" w14:textId="77777777">
      <w:pPr>
        <w:pStyle w:val="BodyText"/>
        <w:spacing w:line="237" w:lineRule="auto"/>
        <w:ind w:left="238" w:right="912"/>
        <w:jc w:val="both"/>
      </w:pPr>
      <w:r w:rsidRPr="00854990">
        <w:rPr>
          <w:spacing w:val="-7"/>
        </w:rPr>
        <w:t xml:space="preserve">The </w:t>
      </w:r>
      <w:r w:rsidRPr="00854990">
        <w:t xml:space="preserve">registration </w:t>
      </w:r>
      <w:r w:rsidRPr="00854990">
        <w:rPr>
          <w:spacing w:val="-5"/>
        </w:rPr>
        <w:t xml:space="preserve">and </w:t>
      </w:r>
      <w:r w:rsidRPr="00854990">
        <w:rPr>
          <w:spacing w:val="-13"/>
        </w:rPr>
        <w:t xml:space="preserve">listing </w:t>
      </w:r>
      <w:r w:rsidRPr="00854990">
        <w:rPr>
          <w:spacing w:val="-5"/>
        </w:rPr>
        <w:t xml:space="preserve">electronic </w:t>
      </w:r>
      <w:r w:rsidRPr="00854990">
        <w:rPr>
          <w:spacing w:val="-9"/>
        </w:rPr>
        <w:t xml:space="preserve">submission </w:t>
      </w:r>
      <w:r w:rsidRPr="00854990">
        <w:t xml:space="preserve">system </w:t>
      </w:r>
      <w:r w:rsidRPr="00854990">
        <w:rPr>
          <w:spacing w:val="-9"/>
        </w:rPr>
        <w:t xml:space="preserve">is </w:t>
      </w:r>
      <w:r w:rsidRPr="00854990">
        <w:rPr>
          <w:spacing w:val="-7"/>
        </w:rPr>
        <w:t xml:space="preserve">designed </w:t>
      </w:r>
      <w:r w:rsidRPr="00854990">
        <w:t xml:space="preserve">to </w:t>
      </w:r>
      <w:r w:rsidRPr="00854990">
        <w:rPr>
          <w:spacing w:val="-8"/>
        </w:rPr>
        <w:t xml:space="preserve">streamline </w:t>
      </w:r>
      <w:r w:rsidRPr="00854990">
        <w:rPr>
          <w:spacing w:val="-3"/>
        </w:rPr>
        <w:t xml:space="preserve">the </w:t>
      </w:r>
      <w:r w:rsidRPr="00854990">
        <w:t xml:space="preserve">data </w:t>
      </w:r>
      <w:r w:rsidRPr="00854990">
        <w:rPr>
          <w:spacing w:val="-5"/>
        </w:rPr>
        <w:t xml:space="preserve">entry </w:t>
      </w:r>
      <w:r w:rsidRPr="00854990">
        <w:t xml:space="preserve">process </w:t>
      </w:r>
      <w:r w:rsidRPr="00854990">
        <w:rPr>
          <w:spacing w:val="-3"/>
        </w:rPr>
        <w:t xml:space="preserve">for </w:t>
      </w:r>
      <w:r w:rsidRPr="00854990">
        <w:rPr>
          <w:spacing w:val="-4"/>
        </w:rPr>
        <w:t xml:space="preserve">registration and product </w:t>
      </w:r>
      <w:r w:rsidRPr="00854990">
        <w:rPr>
          <w:spacing w:val="-15"/>
        </w:rPr>
        <w:t xml:space="preserve">listing </w:t>
      </w:r>
      <w:r w:rsidRPr="00854990">
        <w:t xml:space="preserve">at </w:t>
      </w:r>
      <w:r w:rsidRPr="00854990">
        <w:rPr>
          <w:spacing w:val="-3"/>
        </w:rPr>
        <w:t xml:space="preserve">the </w:t>
      </w:r>
      <w:r w:rsidRPr="00854990">
        <w:t xml:space="preserve">Center </w:t>
      </w:r>
      <w:r w:rsidRPr="00854990">
        <w:rPr>
          <w:spacing w:val="-3"/>
        </w:rPr>
        <w:t xml:space="preserve">for </w:t>
      </w:r>
      <w:r w:rsidRPr="00854990">
        <w:t xml:space="preserve">Tobacco Products (CTP). </w:t>
      </w:r>
      <w:r w:rsidRPr="00854990">
        <w:rPr>
          <w:spacing w:val="-10"/>
        </w:rPr>
        <w:t xml:space="preserve">Although </w:t>
      </w:r>
      <w:r w:rsidRPr="00854990">
        <w:rPr>
          <w:spacing w:val="-5"/>
        </w:rPr>
        <w:t xml:space="preserve">electronic </w:t>
      </w:r>
      <w:r w:rsidRPr="00854990">
        <w:rPr>
          <w:spacing w:val="-9"/>
        </w:rPr>
        <w:t xml:space="preserve">submission is </w:t>
      </w:r>
      <w:r w:rsidRPr="00854990">
        <w:rPr>
          <w:spacing w:val="-4"/>
        </w:rPr>
        <w:t xml:space="preserve">not </w:t>
      </w:r>
      <w:r w:rsidRPr="00854990">
        <w:rPr>
          <w:spacing w:val="-6"/>
        </w:rPr>
        <w:t xml:space="preserve">required, FDA </w:t>
      </w:r>
      <w:r w:rsidRPr="00854990">
        <w:rPr>
          <w:spacing w:val="-9"/>
        </w:rPr>
        <w:t xml:space="preserve">is </w:t>
      </w:r>
      <w:r w:rsidRPr="00854990">
        <w:rPr>
          <w:spacing w:val="-4"/>
        </w:rPr>
        <w:t xml:space="preserve">strongly </w:t>
      </w:r>
      <w:r w:rsidRPr="00854990">
        <w:rPr>
          <w:spacing w:val="-7"/>
        </w:rPr>
        <w:t xml:space="preserve">encouraging </w:t>
      </w:r>
      <w:r w:rsidRPr="00854990">
        <w:rPr>
          <w:spacing w:val="-5"/>
        </w:rPr>
        <w:t xml:space="preserve">electronic </w:t>
      </w:r>
      <w:r w:rsidRPr="00854990">
        <w:rPr>
          <w:spacing w:val="-9"/>
        </w:rPr>
        <w:t xml:space="preserve">submission </w:t>
      </w:r>
      <w:r w:rsidRPr="00854990">
        <w:t>to</w:t>
      </w:r>
    </w:p>
    <w:p w:rsidR="00A613C0" w:rsidRPr="00854990" w:rsidP="0049720A" w14:paraId="5F538CA5" w14:textId="77777777">
      <w:pPr>
        <w:pStyle w:val="BodyText"/>
        <w:spacing w:before="81" w:line="237" w:lineRule="auto"/>
        <w:ind w:left="240" w:right="30"/>
      </w:pPr>
      <w:r w:rsidRPr="00854990">
        <w:rPr>
          <w:spacing w:val="-5"/>
        </w:rPr>
        <w:t xml:space="preserve">facilitate </w:t>
      </w:r>
      <w:r w:rsidRPr="00854990">
        <w:rPr>
          <w:spacing w:val="-12"/>
        </w:rPr>
        <w:t xml:space="preserve">efficiency </w:t>
      </w:r>
      <w:r w:rsidRPr="00854990">
        <w:rPr>
          <w:spacing w:val="-4"/>
        </w:rPr>
        <w:t xml:space="preserve">and </w:t>
      </w:r>
      <w:r w:rsidRPr="00854990">
        <w:rPr>
          <w:spacing w:val="-11"/>
        </w:rPr>
        <w:t xml:space="preserve">timeliness </w:t>
      </w:r>
      <w:r w:rsidRPr="00854990">
        <w:t xml:space="preserve">of data </w:t>
      </w:r>
      <w:r w:rsidRPr="00854990">
        <w:rPr>
          <w:spacing w:val="-9"/>
        </w:rPr>
        <w:t xml:space="preserve">submission </w:t>
      </w:r>
      <w:r w:rsidRPr="00854990">
        <w:rPr>
          <w:spacing w:val="-5"/>
        </w:rPr>
        <w:t xml:space="preserve">and </w:t>
      </w:r>
      <w:r w:rsidRPr="00854990">
        <w:rPr>
          <w:spacing w:val="-9"/>
        </w:rPr>
        <w:t xml:space="preserve">management. </w:t>
      </w:r>
      <w:r w:rsidRPr="00854990">
        <w:rPr>
          <w:spacing w:val="-7"/>
        </w:rPr>
        <w:t xml:space="preserve">The </w:t>
      </w:r>
      <w:r w:rsidRPr="00854990">
        <w:rPr>
          <w:spacing w:val="-5"/>
        </w:rPr>
        <w:t xml:space="preserve">electronic </w:t>
      </w:r>
      <w:r w:rsidRPr="00854990">
        <w:rPr>
          <w:spacing w:val="-9"/>
        </w:rPr>
        <w:t xml:space="preserve">submission </w:t>
      </w:r>
      <w:r w:rsidRPr="00854990">
        <w:t xml:space="preserve">system </w:t>
      </w:r>
      <w:r w:rsidRPr="00854990">
        <w:rPr>
          <w:spacing w:val="-5"/>
        </w:rPr>
        <w:t xml:space="preserve">and </w:t>
      </w:r>
      <w:r w:rsidRPr="00854990">
        <w:t xml:space="preserve">FDA Form </w:t>
      </w:r>
      <w:r w:rsidRPr="00854990">
        <w:rPr>
          <w:spacing w:val="-7"/>
        </w:rPr>
        <w:t xml:space="preserve">3741, </w:t>
      </w:r>
      <w:r w:rsidRPr="00854990">
        <w:t xml:space="preserve">an </w:t>
      </w:r>
      <w:r w:rsidRPr="00854990">
        <w:rPr>
          <w:spacing w:val="-6"/>
        </w:rPr>
        <w:t xml:space="preserve">alternative </w:t>
      </w:r>
      <w:r w:rsidRPr="00854990">
        <w:t xml:space="preserve">tool </w:t>
      </w:r>
      <w:r w:rsidRPr="00854990">
        <w:rPr>
          <w:spacing w:val="-3"/>
        </w:rPr>
        <w:t xml:space="preserve">for </w:t>
      </w:r>
      <w:r w:rsidRPr="00854990">
        <w:t xml:space="preserve">paper </w:t>
      </w:r>
      <w:r w:rsidRPr="00854990">
        <w:rPr>
          <w:spacing w:val="-9"/>
        </w:rPr>
        <w:t xml:space="preserve">submissions, </w:t>
      </w:r>
      <w:r w:rsidRPr="00854990">
        <w:t xml:space="preserve">are </w:t>
      </w:r>
      <w:r w:rsidRPr="00854990">
        <w:rPr>
          <w:spacing w:val="-12"/>
        </w:rPr>
        <w:t xml:space="preserve">available </w:t>
      </w:r>
      <w:r w:rsidRPr="00854990">
        <w:t xml:space="preserve">at </w:t>
      </w:r>
      <w:hyperlink r:id="rId13">
        <w:r w:rsidRPr="00854990">
          <w:rPr>
            <w:color w:val="0000FF"/>
            <w:spacing w:val="-3"/>
            <w:u w:val="single" w:color="0000FF"/>
          </w:rPr>
          <w:t>https://www.fda.gov/TobaccoProducts/GuidanceComplianceRegulatoryInformation/Manufactur</w:t>
        </w:r>
      </w:hyperlink>
      <w:hyperlink r:id="rId13">
        <w:r w:rsidRPr="00854990">
          <w:rPr>
            <w:color w:val="0000FF"/>
            <w:spacing w:val="-3"/>
            <w:u w:val="single" w:color="0000FF"/>
          </w:rPr>
          <w:t>ing/defaul</w:t>
        </w:r>
      </w:hyperlink>
      <w:r w:rsidRPr="00854990">
        <w:rPr>
          <w:color w:val="0000FF"/>
          <w:spacing w:val="-3"/>
        </w:rPr>
        <w:t xml:space="preserve"> </w:t>
      </w:r>
      <w:hyperlink r:id="rId13">
        <w:r w:rsidRPr="00854990">
          <w:rPr>
            <w:color w:val="0000FF"/>
            <w:spacing w:val="-6"/>
            <w:u w:val="single" w:color="0000FF"/>
          </w:rPr>
          <w:t>t.htm</w:t>
        </w:r>
        <w:r w:rsidRPr="00854990">
          <w:rPr>
            <w:spacing w:val="-6"/>
          </w:rPr>
          <w:t>.</w:t>
        </w:r>
      </w:hyperlink>
    </w:p>
    <w:p w:rsidR="000A27A8" w:rsidRPr="00854990" w:rsidP="00854990" w14:paraId="62A2E1C1" w14:textId="77777777">
      <w:pPr>
        <w:jc w:val="both"/>
        <w:rPr>
          <w:sz w:val="21"/>
        </w:rPr>
      </w:pPr>
    </w:p>
    <w:p w:rsidR="00A613C0" w:rsidRPr="00854990" w:rsidP="00854990" w14:paraId="4883BABD" w14:textId="64B9D629">
      <w:pPr>
        <w:pStyle w:val="ListParagraph"/>
        <w:numPr>
          <w:ilvl w:val="0"/>
          <w:numId w:val="2"/>
        </w:numPr>
        <w:tabs>
          <w:tab w:val="left" w:pos="1774"/>
          <w:tab w:val="left" w:pos="1775"/>
        </w:tabs>
        <w:spacing w:before="1" w:line="247" w:lineRule="auto"/>
        <w:ind w:right="2049"/>
        <w:jc w:val="both"/>
        <w:rPr>
          <w:b/>
          <w:spacing w:val="-6"/>
          <w:sz w:val="24"/>
        </w:rPr>
      </w:pPr>
      <w:r w:rsidRPr="00854990">
        <w:rPr>
          <w:b/>
          <w:spacing w:val="-6"/>
          <w:sz w:val="24"/>
        </w:rPr>
        <w:t>When Must You Register Your Establishment and List Your Products Under Section 905 of the FD&amp;C Act?</w:t>
      </w:r>
      <w:r>
        <w:rPr>
          <w:rStyle w:val="FootnoteReference"/>
          <w:b/>
          <w:spacing w:val="-6"/>
          <w:sz w:val="24"/>
        </w:rPr>
        <w:footnoteReference w:id="11"/>
      </w:r>
      <w:hyperlink w:anchor="_bookmark15" w:history="1"/>
    </w:p>
    <w:p w:rsidR="00A613C0" w:rsidRPr="00854990" w:rsidP="00854990" w14:paraId="009FC027" w14:textId="77777777">
      <w:pPr>
        <w:pStyle w:val="BodyText"/>
        <w:spacing w:before="221" w:line="237" w:lineRule="auto"/>
        <w:ind w:left="240" w:right="994" w:hanging="2"/>
        <w:jc w:val="both"/>
      </w:pPr>
      <w:r w:rsidRPr="00854990">
        <w:t xml:space="preserve">Section </w:t>
      </w:r>
      <w:r w:rsidRPr="00854990">
        <w:rPr>
          <w:spacing w:val="-9"/>
        </w:rPr>
        <w:t xml:space="preserve">905(b) </w:t>
      </w:r>
      <w:r w:rsidRPr="00854990">
        <w:t xml:space="preserve">of </w:t>
      </w:r>
      <w:r w:rsidRPr="00854990">
        <w:rPr>
          <w:spacing w:val="-3"/>
        </w:rPr>
        <w:t xml:space="preserve">the </w:t>
      </w:r>
      <w:r w:rsidRPr="00854990">
        <w:t xml:space="preserve">FD&amp;C Act </w:t>
      </w:r>
      <w:r w:rsidRPr="00854990">
        <w:rPr>
          <w:spacing w:val="-6"/>
        </w:rPr>
        <w:t xml:space="preserve">requires establishment </w:t>
      </w:r>
      <w:r w:rsidRPr="00854990">
        <w:rPr>
          <w:spacing w:val="-5"/>
        </w:rPr>
        <w:t xml:space="preserve">registration </w:t>
      </w:r>
      <w:r w:rsidRPr="00854990">
        <w:rPr>
          <w:spacing w:val="-9"/>
        </w:rPr>
        <w:t xml:space="preserve">information </w:t>
      </w:r>
      <w:r w:rsidRPr="00854990">
        <w:t xml:space="preserve">to </w:t>
      </w:r>
      <w:r w:rsidRPr="00854990">
        <w:rPr>
          <w:spacing w:val="-6"/>
        </w:rPr>
        <w:t xml:space="preserve">be </w:t>
      </w:r>
      <w:r w:rsidRPr="00854990">
        <w:rPr>
          <w:spacing w:val="-4"/>
        </w:rPr>
        <w:t xml:space="preserve">submitted </w:t>
      </w:r>
      <w:r w:rsidRPr="00854990">
        <w:t xml:space="preserve">by </w:t>
      </w:r>
      <w:r w:rsidRPr="00854990">
        <w:rPr>
          <w:spacing w:val="-3"/>
        </w:rPr>
        <w:t xml:space="preserve">December </w:t>
      </w:r>
      <w:r w:rsidRPr="00854990">
        <w:rPr>
          <w:spacing w:val="-4"/>
        </w:rPr>
        <w:t xml:space="preserve">31, </w:t>
      </w:r>
      <w:r w:rsidRPr="00854990">
        <w:rPr>
          <w:spacing w:val="-7"/>
        </w:rPr>
        <w:t xml:space="preserve">2009, </w:t>
      </w:r>
      <w:r w:rsidRPr="00854990">
        <w:rPr>
          <w:spacing w:val="-5"/>
        </w:rPr>
        <w:t xml:space="preserve">and </w:t>
      </w:r>
      <w:r w:rsidRPr="00854990">
        <w:t xml:space="preserve">to </w:t>
      </w:r>
      <w:r w:rsidRPr="00854990">
        <w:rPr>
          <w:spacing w:val="-6"/>
        </w:rPr>
        <w:t xml:space="preserve">be </w:t>
      </w:r>
      <w:r w:rsidRPr="00854990">
        <w:rPr>
          <w:spacing w:val="-3"/>
        </w:rPr>
        <w:t>resubmitted</w:t>
      </w:r>
      <w:r w:rsidRPr="00854990">
        <w:rPr>
          <w:spacing w:val="-8"/>
        </w:rPr>
        <w:t xml:space="preserve"> annually </w:t>
      </w:r>
      <w:r w:rsidRPr="00854990">
        <w:t xml:space="preserve">on or </w:t>
      </w:r>
      <w:r w:rsidRPr="00854990">
        <w:rPr>
          <w:spacing w:val="-7"/>
        </w:rPr>
        <w:t>before</w:t>
      </w:r>
      <w:r w:rsidRPr="00854990">
        <w:rPr>
          <w:spacing w:val="-3"/>
        </w:rPr>
        <w:t xml:space="preserve"> December 31st </w:t>
      </w:r>
      <w:r w:rsidRPr="00854990">
        <w:t xml:space="preserve">of each </w:t>
      </w:r>
      <w:r w:rsidRPr="00854990">
        <w:rPr>
          <w:spacing w:val="-3"/>
        </w:rPr>
        <w:t>year.</w:t>
      </w:r>
    </w:p>
    <w:p w:rsidR="00A613C0" w:rsidRPr="00854990" w:rsidP="00854990" w14:paraId="0B9B4355" w14:textId="77777777">
      <w:pPr>
        <w:pStyle w:val="BodyText"/>
        <w:spacing w:before="11"/>
        <w:jc w:val="both"/>
        <w:rPr>
          <w:sz w:val="25"/>
        </w:rPr>
      </w:pPr>
    </w:p>
    <w:p w:rsidR="00A613C0" w:rsidRPr="00854990" w:rsidP="00854990" w14:paraId="5E72B8F8" w14:textId="77777777">
      <w:pPr>
        <w:pStyle w:val="BodyText"/>
        <w:ind w:left="241" w:right="821" w:hanging="2"/>
        <w:jc w:val="both"/>
      </w:pPr>
      <w:r w:rsidRPr="00854990">
        <w:t xml:space="preserve">Section </w:t>
      </w:r>
      <w:r w:rsidRPr="00854990">
        <w:rPr>
          <w:spacing w:val="-4"/>
        </w:rPr>
        <w:t xml:space="preserve">905(c) </w:t>
      </w:r>
      <w:r w:rsidRPr="00854990">
        <w:t xml:space="preserve">of </w:t>
      </w:r>
      <w:r w:rsidRPr="00854990">
        <w:rPr>
          <w:spacing w:val="-3"/>
        </w:rPr>
        <w:t xml:space="preserve">the </w:t>
      </w:r>
      <w:r w:rsidRPr="00854990">
        <w:t xml:space="preserve">FD&amp;C Act </w:t>
      </w:r>
      <w:r w:rsidRPr="00854990">
        <w:rPr>
          <w:spacing w:val="-6"/>
        </w:rPr>
        <w:t xml:space="preserve">requires </w:t>
      </w:r>
      <w:r w:rsidRPr="00854990">
        <w:t xml:space="preserve">every person </w:t>
      </w:r>
      <w:r w:rsidRPr="00854990">
        <w:rPr>
          <w:spacing w:val="-5"/>
        </w:rPr>
        <w:t xml:space="preserve">upon </w:t>
      </w:r>
      <w:r w:rsidRPr="00854990">
        <w:rPr>
          <w:spacing w:val="-9"/>
        </w:rPr>
        <w:t xml:space="preserve">first </w:t>
      </w:r>
      <w:r w:rsidRPr="00854990">
        <w:rPr>
          <w:spacing w:val="-8"/>
        </w:rPr>
        <w:t xml:space="preserve">engaging </w:t>
      </w:r>
      <w:r w:rsidRPr="00854990">
        <w:rPr>
          <w:spacing w:val="-9"/>
        </w:rPr>
        <w:t xml:space="preserve">in </w:t>
      </w:r>
      <w:r w:rsidRPr="00854990">
        <w:rPr>
          <w:spacing w:val="-3"/>
        </w:rPr>
        <w:t xml:space="preserve">the </w:t>
      </w:r>
      <w:r w:rsidRPr="00854990">
        <w:rPr>
          <w:spacing w:val="-8"/>
        </w:rPr>
        <w:t xml:space="preserve">manufacturing </w:t>
      </w:r>
      <w:r w:rsidRPr="00854990">
        <w:t xml:space="preserve">of a tobacco </w:t>
      </w:r>
      <w:r w:rsidRPr="00854990">
        <w:rPr>
          <w:spacing w:val="-7"/>
        </w:rPr>
        <w:t xml:space="preserve">product </w:t>
      </w:r>
      <w:r w:rsidRPr="00854990">
        <w:rPr>
          <w:spacing w:val="-9"/>
        </w:rPr>
        <w:t xml:space="preserve">in </w:t>
      </w:r>
      <w:r w:rsidRPr="00854990">
        <w:t xml:space="preserve">any </w:t>
      </w:r>
      <w:r w:rsidRPr="00854990">
        <w:rPr>
          <w:spacing w:val="-8"/>
        </w:rPr>
        <w:t xml:space="preserve">domestic establishment </w:t>
      </w:r>
      <w:r w:rsidRPr="00854990">
        <w:rPr>
          <w:spacing w:val="-4"/>
        </w:rPr>
        <w:t xml:space="preserve">owned </w:t>
      </w:r>
      <w:r w:rsidRPr="00854990">
        <w:t xml:space="preserve">or operated by that person to </w:t>
      </w:r>
      <w:r w:rsidRPr="00854990">
        <w:rPr>
          <w:spacing w:val="-5"/>
        </w:rPr>
        <w:t xml:space="preserve">immediately </w:t>
      </w:r>
      <w:r w:rsidRPr="00854990">
        <w:t xml:space="preserve">register. In </w:t>
      </w:r>
      <w:r w:rsidRPr="00854990">
        <w:rPr>
          <w:spacing w:val="-11"/>
        </w:rPr>
        <w:t xml:space="preserve">addition, </w:t>
      </w:r>
      <w:r w:rsidRPr="00854990">
        <w:t xml:space="preserve">section </w:t>
      </w:r>
      <w:r w:rsidRPr="00854990">
        <w:rPr>
          <w:spacing w:val="-5"/>
        </w:rPr>
        <w:t xml:space="preserve">905(d) </w:t>
      </w:r>
      <w:r w:rsidRPr="00854990">
        <w:rPr>
          <w:spacing w:val="-6"/>
        </w:rPr>
        <w:t xml:space="preserve">requires </w:t>
      </w:r>
      <w:r w:rsidRPr="00854990">
        <w:t xml:space="preserve">registered owners </w:t>
      </w:r>
      <w:r w:rsidRPr="00854990">
        <w:rPr>
          <w:spacing w:val="-5"/>
        </w:rPr>
        <w:t xml:space="preserve">and </w:t>
      </w:r>
      <w:r w:rsidRPr="00854990">
        <w:t xml:space="preserve">operators to </w:t>
      </w:r>
      <w:r w:rsidRPr="00854990">
        <w:rPr>
          <w:spacing w:val="-11"/>
        </w:rPr>
        <w:t xml:space="preserve">immediately </w:t>
      </w:r>
      <w:r w:rsidRPr="00854990">
        <w:t xml:space="preserve">register any </w:t>
      </w:r>
      <w:r w:rsidRPr="00854990">
        <w:rPr>
          <w:spacing w:val="-5"/>
        </w:rPr>
        <w:t xml:space="preserve">new </w:t>
      </w:r>
      <w:r w:rsidRPr="00854990">
        <w:rPr>
          <w:spacing w:val="-8"/>
        </w:rPr>
        <w:t xml:space="preserve">establishment </w:t>
      </w:r>
      <w:r w:rsidRPr="00854990">
        <w:t xml:space="preserve">that </w:t>
      </w:r>
      <w:r w:rsidRPr="00854990">
        <w:rPr>
          <w:spacing w:val="-10"/>
        </w:rPr>
        <w:t xml:space="preserve">begins </w:t>
      </w:r>
      <w:r w:rsidRPr="00854990">
        <w:rPr>
          <w:spacing w:val="-9"/>
        </w:rPr>
        <w:t xml:space="preserve">manufacturing </w:t>
      </w:r>
      <w:r w:rsidRPr="00854990">
        <w:t>tobacco products.</w:t>
      </w:r>
    </w:p>
    <w:p w:rsidR="00A613C0" w:rsidRPr="00854990" w:rsidP="00854990" w14:paraId="722EE40F" w14:textId="77777777">
      <w:pPr>
        <w:pStyle w:val="BodyText"/>
        <w:spacing w:before="1"/>
        <w:jc w:val="both"/>
        <w:rPr>
          <w:sz w:val="25"/>
        </w:rPr>
      </w:pPr>
    </w:p>
    <w:p w:rsidR="00A613C0" w:rsidRPr="00854990" w:rsidP="00854990" w14:paraId="0BF0136E" w14:textId="77777777">
      <w:pPr>
        <w:pStyle w:val="BodyText"/>
        <w:spacing w:line="237" w:lineRule="auto"/>
        <w:ind w:left="240" w:right="1093" w:hanging="2"/>
        <w:jc w:val="both"/>
      </w:pPr>
      <w:r w:rsidRPr="00854990">
        <w:t xml:space="preserve">Section </w:t>
      </w:r>
      <w:r w:rsidRPr="00854990">
        <w:rPr>
          <w:spacing w:val="-6"/>
        </w:rPr>
        <w:t xml:space="preserve">905(i)(1) </w:t>
      </w:r>
      <w:r w:rsidRPr="00854990">
        <w:t xml:space="preserve">of </w:t>
      </w:r>
      <w:r w:rsidRPr="00854990">
        <w:rPr>
          <w:spacing w:val="-3"/>
        </w:rPr>
        <w:t xml:space="preserve">the </w:t>
      </w:r>
      <w:r w:rsidRPr="00854990">
        <w:t xml:space="preserve">FD&amp;C Act </w:t>
      </w:r>
      <w:r w:rsidRPr="00854990">
        <w:rPr>
          <w:spacing w:val="-6"/>
        </w:rPr>
        <w:t xml:space="preserve">requires </w:t>
      </w:r>
      <w:r w:rsidRPr="00854990">
        <w:rPr>
          <w:spacing w:val="-3"/>
        </w:rPr>
        <w:t xml:space="preserve">the </w:t>
      </w:r>
      <w:r w:rsidRPr="00854990">
        <w:rPr>
          <w:spacing w:val="-5"/>
        </w:rPr>
        <w:t xml:space="preserve">complete </w:t>
      </w:r>
      <w:r w:rsidRPr="00854990">
        <w:rPr>
          <w:spacing w:val="-4"/>
        </w:rPr>
        <w:t xml:space="preserve">product </w:t>
      </w:r>
      <w:r w:rsidRPr="00854990">
        <w:rPr>
          <w:spacing w:val="-14"/>
        </w:rPr>
        <w:t xml:space="preserve">list </w:t>
      </w:r>
      <w:r w:rsidRPr="00854990">
        <w:rPr>
          <w:spacing w:val="-9"/>
        </w:rPr>
        <w:t xml:space="preserve">information </w:t>
      </w:r>
      <w:hyperlink w:anchor="_bookmark15" w:history="1">
        <w:r w:rsidRPr="00854990">
          <w:t xml:space="preserve">to </w:t>
        </w:r>
      </w:hyperlink>
      <w:r w:rsidRPr="00854990">
        <w:rPr>
          <w:spacing w:val="-6"/>
        </w:rPr>
        <w:t xml:space="preserve">be </w:t>
      </w:r>
      <w:r w:rsidRPr="00854990">
        <w:rPr>
          <w:spacing w:val="-4"/>
        </w:rPr>
        <w:t xml:space="preserve">submitted </w:t>
      </w:r>
      <w:r w:rsidRPr="00854990">
        <w:t xml:space="preserve">at </w:t>
      </w:r>
      <w:r w:rsidRPr="00854990">
        <w:rPr>
          <w:spacing w:val="-3"/>
        </w:rPr>
        <w:t xml:space="preserve">the </w:t>
      </w:r>
      <w:r w:rsidRPr="00854990">
        <w:rPr>
          <w:spacing w:val="-11"/>
        </w:rPr>
        <w:t xml:space="preserve">time </w:t>
      </w:r>
      <w:r w:rsidRPr="00854990">
        <w:t xml:space="preserve">of </w:t>
      </w:r>
      <w:r w:rsidRPr="00854990">
        <w:rPr>
          <w:spacing w:val="-6"/>
        </w:rPr>
        <w:t xml:space="preserve">first registration. </w:t>
      </w:r>
      <w:r w:rsidRPr="00854990">
        <w:t xml:space="preserve">In </w:t>
      </w:r>
      <w:r w:rsidRPr="00854990">
        <w:rPr>
          <w:spacing w:val="-8"/>
        </w:rPr>
        <w:t xml:space="preserve">addition, </w:t>
      </w:r>
      <w:r w:rsidRPr="00854990">
        <w:t xml:space="preserve">section </w:t>
      </w:r>
      <w:r w:rsidRPr="00854990">
        <w:rPr>
          <w:spacing w:val="-8"/>
        </w:rPr>
        <w:t xml:space="preserve">905(i)(3) </w:t>
      </w:r>
      <w:r w:rsidRPr="00854990">
        <w:t xml:space="preserve">of </w:t>
      </w:r>
      <w:r w:rsidRPr="00854990">
        <w:rPr>
          <w:spacing w:val="-3"/>
        </w:rPr>
        <w:t xml:space="preserve">the </w:t>
      </w:r>
      <w:r w:rsidRPr="00854990">
        <w:t xml:space="preserve">Act </w:t>
      </w:r>
      <w:r w:rsidRPr="00854990">
        <w:rPr>
          <w:spacing w:val="-6"/>
        </w:rPr>
        <w:t xml:space="preserve">requires </w:t>
      </w:r>
      <w:r w:rsidRPr="00854990">
        <w:t xml:space="preserve">that </w:t>
      </w:r>
      <w:r w:rsidRPr="00854990">
        <w:rPr>
          <w:spacing w:val="-4"/>
        </w:rPr>
        <w:t>certain</w:t>
      </w:r>
    </w:p>
    <w:p w:rsidR="00A613C0" w:rsidRPr="00854990" w:rsidP="00854990" w14:paraId="14261FBB" w14:textId="77777777">
      <w:pPr>
        <w:pStyle w:val="BodyText"/>
        <w:spacing w:before="12"/>
        <w:ind w:left="240"/>
        <w:jc w:val="both"/>
      </w:pPr>
      <w:r w:rsidRPr="00854990">
        <w:t>changes in the product list be submitted biannually, once during June and once during December.</w:t>
      </w:r>
    </w:p>
    <w:p w:rsidR="00982725" w:rsidP="00982725" w14:paraId="5311C601" w14:textId="77777777">
      <w:pPr>
        <w:pStyle w:val="BodyText"/>
        <w:spacing w:line="242" w:lineRule="auto"/>
        <w:ind w:left="240" w:right="784"/>
        <w:jc w:val="both"/>
      </w:pPr>
    </w:p>
    <w:p w:rsidR="000A27A8" w:rsidRPr="00CB7ACC" w:rsidP="009B34F5" w14:paraId="413932AB" w14:textId="3618A723">
      <w:pPr>
        <w:pStyle w:val="BodyText"/>
        <w:spacing w:line="242" w:lineRule="auto"/>
        <w:ind w:left="240" w:right="784"/>
      </w:pPr>
      <w:r w:rsidRPr="00CB7ACC">
        <w:t xml:space="preserve">We encourage manufacturers to </w:t>
      </w:r>
      <w:r w:rsidRPr="00CB7ACC">
        <w:rPr>
          <w:spacing w:val="-5"/>
        </w:rPr>
        <w:t xml:space="preserve">begin </w:t>
      </w:r>
      <w:r w:rsidRPr="00CB7ACC">
        <w:rPr>
          <w:spacing w:val="-3"/>
        </w:rPr>
        <w:t xml:space="preserve">the </w:t>
      </w:r>
      <w:r w:rsidRPr="00CB7ACC">
        <w:t>process as early as</w:t>
      </w:r>
      <w:r w:rsidRPr="00CB7ACC">
        <w:rPr>
          <w:spacing w:val="-18"/>
        </w:rPr>
        <w:t xml:space="preserve"> </w:t>
      </w:r>
      <w:r w:rsidRPr="00CB7ACC">
        <w:rPr>
          <w:spacing w:val="-6"/>
        </w:rPr>
        <w:t>possible.</w:t>
      </w:r>
      <w:r>
        <w:rPr>
          <w:spacing w:val="-6"/>
        </w:rPr>
        <w:t xml:space="preserve"> </w:t>
      </w:r>
      <w:r w:rsidRPr="00CB7ACC">
        <w:t xml:space="preserve">Manufacturers may contact FDA to discuss issues relating to registration and listing of their products, such as large volumes of products and labeling files, by emailing FDA at </w:t>
      </w:r>
      <w:hyperlink r:id="rId14">
        <w:r w:rsidRPr="00CB7ACC">
          <w:rPr>
            <w:color w:val="0000FF"/>
            <w:u w:val="single" w:color="0000FF"/>
          </w:rPr>
          <w:t>CTPRegistrationandListing@fda.hhs.gov</w:t>
        </w:r>
        <w:r w:rsidRPr="00CB7ACC">
          <w:t>.</w:t>
        </w:r>
      </w:hyperlink>
    </w:p>
    <w:p w:rsidR="00CB7ACC" w:rsidRPr="00854990" w:rsidP="00982725" w14:paraId="0BA9F56C" w14:textId="77777777">
      <w:pPr>
        <w:ind w:left="240"/>
        <w:jc w:val="both"/>
        <w:rPr>
          <w:sz w:val="21"/>
        </w:rPr>
      </w:pPr>
    </w:p>
    <w:p w:rsidR="00A613C0" w:rsidRPr="00854990" w:rsidP="00854990" w14:paraId="0E00E7A0" w14:textId="77777777">
      <w:pPr>
        <w:pStyle w:val="Heading2"/>
        <w:numPr>
          <w:ilvl w:val="0"/>
          <w:numId w:val="7"/>
        </w:numPr>
        <w:tabs>
          <w:tab w:val="left" w:pos="1280"/>
          <w:tab w:val="left" w:pos="1281"/>
        </w:tabs>
        <w:spacing w:before="159"/>
        <w:ind w:hanging="706"/>
        <w:jc w:val="both"/>
      </w:pPr>
      <w:bookmarkStart w:id="14" w:name="_PAPERWORK_REDUCTION_ACT"/>
      <w:bookmarkEnd w:id="14"/>
      <w:r w:rsidRPr="00854990">
        <w:t>PAPERWORK REDUCTION ACT OF1995</w:t>
      </w:r>
    </w:p>
    <w:p w:rsidR="00A613C0" w:rsidRPr="00854990" w:rsidP="00854990" w14:paraId="53C290A8" w14:textId="77777777">
      <w:pPr>
        <w:pStyle w:val="BodyText"/>
        <w:spacing w:before="220" w:line="242" w:lineRule="auto"/>
        <w:ind w:left="238" w:right="1318" w:hanging="2"/>
        <w:jc w:val="both"/>
      </w:pPr>
      <w:r w:rsidRPr="00854990">
        <w:rPr>
          <w:spacing w:val="-9"/>
        </w:rPr>
        <w:t xml:space="preserve">This </w:t>
      </w:r>
      <w:r w:rsidRPr="00854990">
        <w:rPr>
          <w:spacing w:val="-8"/>
        </w:rPr>
        <w:t xml:space="preserve">guidance </w:t>
      </w:r>
      <w:r w:rsidRPr="00854990">
        <w:rPr>
          <w:spacing w:val="-7"/>
        </w:rPr>
        <w:t xml:space="preserve">contains </w:t>
      </w:r>
      <w:r w:rsidRPr="00854990">
        <w:rPr>
          <w:spacing w:val="-9"/>
        </w:rPr>
        <w:t xml:space="preserve">information </w:t>
      </w:r>
      <w:r w:rsidRPr="00854990">
        <w:rPr>
          <w:spacing w:val="2"/>
        </w:rPr>
        <w:t xml:space="preserve">collection </w:t>
      </w:r>
      <w:r w:rsidRPr="00854990">
        <w:rPr>
          <w:spacing w:val="-11"/>
        </w:rPr>
        <w:t xml:space="preserve">provisions </w:t>
      </w:r>
      <w:r w:rsidRPr="00854990">
        <w:t xml:space="preserve">that are </w:t>
      </w:r>
      <w:r w:rsidRPr="00854990">
        <w:rPr>
          <w:spacing w:val="-6"/>
        </w:rPr>
        <w:t xml:space="preserve">subject </w:t>
      </w:r>
      <w:r w:rsidRPr="00854990">
        <w:t xml:space="preserve">to </w:t>
      </w:r>
      <w:r w:rsidRPr="00854990">
        <w:rPr>
          <w:spacing w:val="-6"/>
        </w:rPr>
        <w:t xml:space="preserve">review </w:t>
      </w:r>
      <w:r w:rsidRPr="00854990">
        <w:t xml:space="preserve">by </w:t>
      </w:r>
      <w:r w:rsidRPr="00854990">
        <w:rPr>
          <w:spacing w:val="-3"/>
        </w:rPr>
        <w:t xml:space="preserve">the </w:t>
      </w:r>
      <w:r w:rsidRPr="00854990">
        <w:t xml:space="preserve">Office of </w:t>
      </w:r>
      <w:r w:rsidRPr="00854990">
        <w:rPr>
          <w:spacing w:val="-8"/>
        </w:rPr>
        <w:t xml:space="preserve">Management </w:t>
      </w:r>
      <w:r w:rsidRPr="00854990">
        <w:rPr>
          <w:spacing w:val="-5"/>
        </w:rPr>
        <w:t xml:space="preserve">and </w:t>
      </w:r>
      <w:r w:rsidRPr="00854990">
        <w:rPr>
          <w:spacing w:val="-4"/>
        </w:rPr>
        <w:t xml:space="preserve">Budget </w:t>
      </w:r>
      <w:r w:rsidRPr="00854990">
        <w:t xml:space="preserve">(OMB) </w:t>
      </w:r>
      <w:r w:rsidRPr="00854990">
        <w:rPr>
          <w:spacing w:val="-7"/>
        </w:rPr>
        <w:t xml:space="preserve">under </w:t>
      </w:r>
      <w:r w:rsidRPr="00854990">
        <w:rPr>
          <w:spacing w:val="-3"/>
        </w:rPr>
        <w:t xml:space="preserve">the </w:t>
      </w:r>
      <w:r w:rsidRPr="00854990">
        <w:t xml:space="preserve">Paperwork </w:t>
      </w:r>
      <w:r w:rsidRPr="00854990">
        <w:rPr>
          <w:spacing w:val="-4"/>
        </w:rPr>
        <w:t xml:space="preserve">Reduction </w:t>
      </w:r>
      <w:r w:rsidRPr="00854990">
        <w:rPr>
          <w:spacing w:val="-3"/>
        </w:rPr>
        <w:t xml:space="preserve">Act </w:t>
      </w:r>
      <w:r w:rsidRPr="00854990">
        <w:t xml:space="preserve">of </w:t>
      </w:r>
      <w:r w:rsidRPr="00854990">
        <w:rPr>
          <w:spacing w:val="-5"/>
        </w:rPr>
        <w:t xml:space="preserve">1995 </w:t>
      </w:r>
      <w:r w:rsidRPr="00854990">
        <w:rPr>
          <w:spacing w:val="-3"/>
        </w:rPr>
        <w:t xml:space="preserve">(44 </w:t>
      </w:r>
      <w:r w:rsidRPr="00854990">
        <w:t>U.S.C. 3501-3520).</w:t>
      </w:r>
    </w:p>
    <w:p w:rsidR="00A613C0" w:rsidRPr="00854990" w:rsidP="00854990" w14:paraId="6A346B53" w14:textId="77777777">
      <w:pPr>
        <w:pStyle w:val="BodyText"/>
        <w:spacing w:before="5"/>
        <w:jc w:val="both"/>
        <w:rPr>
          <w:sz w:val="20"/>
        </w:rPr>
      </w:pPr>
    </w:p>
    <w:p w:rsidR="00A613C0" w:rsidRPr="00854990" w:rsidP="00854990" w14:paraId="78063760" w14:textId="77777777">
      <w:pPr>
        <w:pStyle w:val="BodyText"/>
        <w:ind w:left="240" w:right="1157" w:hanging="2"/>
        <w:jc w:val="both"/>
      </w:pPr>
      <w:r w:rsidRPr="00854990">
        <w:rPr>
          <w:spacing w:val="-7"/>
        </w:rPr>
        <w:t xml:space="preserve">The </w:t>
      </w:r>
      <w:r w:rsidRPr="00854990">
        <w:rPr>
          <w:spacing w:val="-11"/>
        </w:rPr>
        <w:t xml:space="preserve">time </w:t>
      </w:r>
      <w:r w:rsidRPr="00854990">
        <w:rPr>
          <w:spacing w:val="-4"/>
        </w:rPr>
        <w:t xml:space="preserve">required </w:t>
      </w:r>
      <w:r w:rsidRPr="00854990">
        <w:t xml:space="preserve">to </w:t>
      </w:r>
      <w:r w:rsidRPr="00854990">
        <w:rPr>
          <w:spacing w:val="-4"/>
        </w:rPr>
        <w:t xml:space="preserve">complete </w:t>
      </w:r>
      <w:r w:rsidRPr="00854990">
        <w:rPr>
          <w:spacing w:val="-7"/>
        </w:rPr>
        <w:t xml:space="preserve">this </w:t>
      </w:r>
      <w:r w:rsidRPr="00854990">
        <w:rPr>
          <w:spacing w:val="-9"/>
        </w:rPr>
        <w:t xml:space="preserve">information </w:t>
      </w:r>
      <w:r w:rsidRPr="00854990">
        <w:t xml:space="preserve">collection </w:t>
      </w:r>
      <w:r w:rsidRPr="00854990">
        <w:rPr>
          <w:spacing w:val="-9"/>
        </w:rPr>
        <w:t xml:space="preserve">is </w:t>
      </w:r>
      <w:r w:rsidRPr="00854990">
        <w:rPr>
          <w:spacing w:val="-4"/>
        </w:rPr>
        <w:t xml:space="preserve">estimated </w:t>
      </w:r>
      <w:r w:rsidRPr="00854990">
        <w:t xml:space="preserve">to </w:t>
      </w:r>
      <w:r w:rsidRPr="00854990">
        <w:rPr>
          <w:spacing w:val="-3"/>
        </w:rPr>
        <w:t xml:space="preserve">average 3.75 </w:t>
      </w:r>
      <w:r w:rsidRPr="00854990">
        <w:rPr>
          <w:spacing w:val="-4"/>
        </w:rPr>
        <w:t xml:space="preserve">hours </w:t>
      </w:r>
      <w:r w:rsidRPr="00854990">
        <w:t xml:space="preserve">per response, </w:t>
      </w:r>
      <w:r w:rsidRPr="00854990">
        <w:rPr>
          <w:spacing w:val="-14"/>
        </w:rPr>
        <w:t xml:space="preserve">including </w:t>
      </w:r>
      <w:r w:rsidRPr="00854990">
        <w:rPr>
          <w:spacing w:val="-3"/>
        </w:rPr>
        <w:t xml:space="preserve">the </w:t>
      </w:r>
      <w:r w:rsidRPr="00854990">
        <w:rPr>
          <w:spacing w:val="-10"/>
        </w:rPr>
        <w:t xml:space="preserve">time </w:t>
      </w:r>
      <w:r w:rsidRPr="00854990">
        <w:rPr>
          <w:spacing w:val="3"/>
        </w:rPr>
        <w:t xml:space="preserve">to </w:t>
      </w:r>
      <w:r w:rsidRPr="00854990">
        <w:rPr>
          <w:spacing w:val="-6"/>
        </w:rPr>
        <w:t xml:space="preserve">review instructions, </w:t>
      </w:r>
      <w:r w:rsidRPr="00854990">
        <w:t xml:space="preserve">search </w:t>
      </w:r>
      <w:r w:rsidRPr="00854990">
        <w:rPr>
          <w:spacing w:val="-10"/>
        </w:rPr>
        <w:t xml:space="preserve">existing </w:t>
      </w:r>
      <w:r w:rsidRPr="00854990">
        <w:t xml:space="preserve">data sources, </w:t>
      </w:r>
      <w:r w:rsidRPr="00854990">
        <w:rPr>
          <w:spacing w:val="-5"/>
        </w:rPr>
        <w:t xml:space="preserve">gather </w:t>
      </w:r>
      <w:r w:rsidRPr="00854990">
        <w:rPr>
          <w:spacing w:val="-3"/>
        </w:rPr>
        <w:t xml:space="preserve">the </w:t>
      </w:r>
      <w:r w:rsidRPr="00854990">
        <w:t xml:space="preserve">data </w:t>
      </w:r>
      <w:r w:rsidRPr="00854990">
        <w:rPr>
          <w:spacing w:val="-4"/>
        </w:rPr>
        <w:t xml:space="preserve">needed, </w:t>
      </w:r>
      <w:r w:rsidRPr="00854990">
        <w:rPr>
          <w:spacing w:val="-5"/>
        </w:rPr>
        <w:t xml:space="preserve">and </w:t>
      </w:r>
      <w:r w:rsidRPr="00854990">
        <w:rPr>
          <w:spacing w:val="-4"/>
        </w:rPr>
        <w:t xml:space="preserve">complete </w:t>
      </w:r>
      <w:r w:rsidRPr="00854990">
        <w:rPr>
          <w:spacing w:val="-6"/>
        </w:rPr>
        <w:t xml:space="preserve">and </w:t>
      </w:r>
      <w:r w:rsidRPr="00854990">
        <w:rPr>
          <w:spacing w:val="-5"/>
        </w:rPr>
        <w:t xml:space="preserve">review </w:t>
      </w:r>
      <w:r w:rsidRPr="00854990">
        <w:rPr>
          <w:spacing w:val="-3"/>
        </w:rPr>
        <w:t xml:space="preserve">the </w:t>
      </w:r>
      <w:r w:rsidRPr="00854990">
        <w:rPr>
          <w:spacing w:val="-10"/>
        </w:rPr>
        <w:t xml:space="preserve">information </w:t>
      </w:r>
      <w:r w:rsidRPr="00854990">
        <w:rPr>
          <w:spacing w:val="-3"/>
        </w:rPr>
        <w:t xml:space="preserve">collection. </w:t>
      </w:r>
      <w:r w:rsidRPr="00854990">
        <w:rPr>
          <w:spacing w:val="-6"/>
        </w:rPr>
        <w:t xml:space="preserve">Send </w:t>
      </w:r>
      <w:r w:rsidRPr="00854990">
        <w:rPr>
          <w:spacing w:val="-8"/>
        </w:rPr>
        <w:t xml:space="preserve">comments regarding </w:t>
      </w:r>
      <w:r w:rsidRPr="00854990">
        <w:rPr>
          <w:spacing w:val="-6"/>
        </w:rPr>
        <w:t xml:space="preserve">this </w:t>
      </w:r>
      <w:r w:rsidRPr="00854990">
        <w:rPr>
          <w:spacing w:val="-8"/>
        </w:rPr>
        <w:t xml:space="preserve">burden </w:t>
      </w:r>
      <w:r w:rsidRPr="00854990">
        <w:rPr>
          <w:spacing w:val="-4"/>
        </w:rPr>
        <w:t xml:space="preserve">estimate </w:t>
      </w:r>
      <w:r w:rsidRPr="00854990">
        <w:t xml:space="preserve">or </w:t>
      </w:r>
      <w:r w:rsidRPr="00854990">
        <w:rPr>
          <w:spacing w:val="-4"/>
        </w:rPr>
        <w:t xml:space="preserve">suggestions </w:t>
      </w:r>
      <w:r w:rsidRPr="00854990">
        <w:rPr>
          <w:spacing w:val="-3"/>
        </w:rPr>
        <w:t>for</w:t>
      </w:r>
      <w:r w:rsidRPr="00854990">
        <w:rPr>
          <w:spacing w:val="-8"/>
        </w:rPr>
        <w:t xml:space="preserve"> reducing </w:t>
      </w:r>
      <w:r w:rsidRPr="00854990">
        <w:rPr>
          <w:spacing w:val="-6"/>
        </w:rPr>
        <w:t xml:space="preserve">this </w:t>
      </w:r>
      <w:r w:rsidRPr="00854990">
        <w:rPr>
          <w:spacing w:val="-4"/>
        </w:rPr>
        <w:t>burden to:</w:t>
      </w:r>
    </w:p>
    <w:p w:rsidR="00A613C0" w:rsidRPr="00854990" w:rsidP="00916AFD" w14:paraId="2187511E" w14:textId="77777777">
      <w:pPr>
        <w:pStyle w:val="BodyText"/>
        <w:spacing w:before="10"/>
        <w:rPr>
          <w:sz w:val="20"/>
        </w:rPr>
      </w:pPr>
    </w:p>
    <w:p w:rsidR="00A613C0" w:rsidRPr="00854990" w:rsidP="00916AFD" w14:paraId="5F3FAD76" w14:textId="77777777">
      <w:pPr>
        <w:pStyle w:val="BodyText"/>
        <w:ind w:left="1791" w:right="6056"/>
      </w:pPr>
      <w:r w:rsidRPr="00854990">
        <w:t>Food and Drug Administration Center for Tobacco Products Document Control Center Building 71, Room G335</w:t>
      </w:r>
    </w:p>
    <w:p w:rsidR="00A613C0" w:rsidRPr="00854990" w:rsidP="00916AFD" w14:paraId="28EE5F3C" w14:textId="77777777">
      <w:pPr>
        <w:pStyle w:val="BodyText"/>
        <w:spacing w:before="27" w:line="223" w:lineRule="auto"/>
        <w:ind w:left="1790" w:right="4532"/>
      </w:pPr>
      <w:r w:rsidRPr="00854990">
        <w:rPr>
          <w:spacing w:val="-7"/>
        </w:rPr>
        <w:t xml:space="preserve">10903 </w:t>
      </w:r>
      <w:r w:rsidRPr="00854990">
        <w:t xml:space="preserve">New </w:t>
      </w:r>
      <w:r w:rsidRPr="00854990">
        <w:rPr>
          <w:spacing w:val="-8"/>
        </w:rPr>
        <w:t xml:space="preserve">Hampshire </w:t>
      </w:r>
      <w:r w:rsidRPr="00854990">
        <w:rPr>
          <w:spacing w:val="-7"/>
        </w:rPr>
        <w:t xml:space="preserve">Avenue </w:t>
      </w:r>
      <w:r w:rsidRPr="00854990">
        <w:rPr>
          <w:spacing w:val="-10"/>
        </w:rPr>
        <w:t xml:space="preserve">Silver </w:t>
      </w:r>
      <w:r w:rsidRPr="00854990">
        <w:rPr>
          <w:spacing w:val="-11"/>
        </w:rPr>
        <w:t xml:space="preserve">Spring, </w:t>
      </w:r>
      <w:r w:rsidRPr="00854990">
        <w:t xml:space="preserve">MD </w:t>
      </w:r>
      <w:r w:rsidRPr="00854990">
        <w:rPr>
          <w:spacing w:val="-8"/>
        </w:rPr>
        <w:t>20993-0002</w:t>
      </w:r>
    </w:p>
    <w:p w:rsidR="00A613C0" w:rsidRPr="00854990" w:rsidP="00854990" w14:paraId="5BC852B1" w14:textId="77777777">
      <w:pPr>
        <w:pStyle w:val="BodyText"/>
        <w:spacing w:before="207" w:line="237" w:lineRule="auto"/>
        <w:ind w:left="351" w:right="1205"/>
        <w:jc w:val="both"/>
      </w:pPr>
      <w:r w:rsidRPr="00854990">
        <w:t>An</w:t>
      </w:r>
      <w:r w:rsidRPr="00854990">
        <w:rPr>
          <w:spacing w:val="1"/>
        </w:rPr>
        <w:t xml:space="preserve"> </w:t>
      </w:r>
      <w:r w:rsidRPr="00854990">
        <w:rPr>
          <w:spacing w:val="-6"/>
        </w:rPr>
        <w:t>Agency</w:t>
      </w:r>
      <w:r w:rsidRPr="00854990">
        <w:rPr>
          <w:spacing w:val="1"/>
        </w:rPr>
        <w:t xml:space="preserve"> </w:t>
      </w:r>
      <w:r w:rsidRPr="00854990">
        <w:rPr>
          <w:spacing w:val="-8"/>
        </w:rPr>
        <w:t>ma</w:t>
      </w:r>
      <w:r w:rsidRPr="00854990">
        <w:rPr>
          <w:spacing w:val="-29"/>
        </w:rPr>
        <w:t xml:space="preserve"> </w:t>
      </w:r>
      <w:r w:rsidRPr="00854990">
        <w:t>y</w:t>
      </w:r>
      <w:r w:rsidRPr="00854990">
        <w:rPr>
          <w:spacing w:val="1"/>
        </w:rPr>
        <w:t xml:space="preserve"> </w:t>
      </w:r>
      <w:r w:rsidRPr="00854990">
        <w:rPr>
          <w:spacing w:val="-4"/>
        </w:rPr>
        <w:t>not</w:t>
      </w:r>
      <w:r w:rsidRPr="00854990">
        <w:rPr>
          <w:spacing w:val="-11"/>
        </w:rPr>
        <w:t xml:space="preserve"> </w:t>
      </w:r>
      <w:r w:rsidRPr="00854990">
        <w:rPr>
          <w:spacing w:val="-5"/>
        </w:rPr>
        <w:t>conduct</w:t>
      </w:r>
      <w:r w:rsidRPr="00854990">
        <w:rPr>
          <w:spacing w:val="-13"/>
        </w:rPr>
        <w:t xml:space="preserve"> </w:t>
      </w:r>
      <w:r w:rsidRPr="00854990">
        <w:t>or</w:t>
      </w:r>
      <w:r w:rsidRPr="00854990">
        <w:rPr>
          <w:spacing w:val="7"/>
        </w:rPr>
        <w:t xml:space="preserve"> </w:t>
      </w:r>
      <w:r w:rsidRPr="00854990">
        <w:t>sponsor,</w:t>
      </w:r>
      <w:r w:rsidRPr="00854990">
        <w:rPr>
          <w:spacing w:val="1"/>
        </w:rPr>
        <w:t xml:space="preserve"> </w:t>
      </w:r>
      <w:r w:rsidRPr="00854990">
        <w:rPr>
          <w:spacing w:val="-5"/>
        </w:rPr>
        <w:t>and</w:t>
      </w:r>
      <w:r w:rsidRPr="00854990">
        <w:rPr>
          <w:spacing w:val="-14"/>
        </w:rPr>
        <w:t xml:space="preserve"> </w:t>
      </w:r>
      <w:r w:rsidRPr="00854990">
        <w:t>a</w:t>
      </w:r>
      <w:r w:rsidRPr="00854990">
        <w:rPr>
          <w:spacing w:val="1"/>
        </w:rPr>
        <w:t xml:space="preserve"> </w:t>
      </w:r>
      <w:r w:rsidRPr="00854990">
        <w:t>person</w:t>
      </w:r>
      <w:r w:rsidRPr="00854990">
        <w:rPr>
          <w:spacing w:val="1"/>
        </w:rPr>
        <w:t xml:space="preserve"> </w:t>
      </w:r>
      <w:r w:rsidRPr="00854990">
        <w:rPr>
          <w:spacing w:val="-9"/>
        </w:rPr>
        <w:t>is</w:t>
      </w:r>
      <w:r w:rsidRPr="00854990">
        <w:rPr>
          <w:spacing w:val="-36"/>
        </w:rPr>
        <w:t xml:space="preserve"> </w:t>
      </w:r>
      <w:r w:rsidRPr="00854990">
        <w:rPr>
          <w:spacing w:val="-5"/>
        </w:rPr>
        <w:t>not</w:t>
      </w:r>
      <w:r w:rsidRPr="00854990">
        <w:rPr>
          <w:spacing w:val="-11"/>
        </w:rPr>
        <w:t xml:space="preserve"> </w:t>
      </w:r>
      <w:r w:rsidRPr="00854990">
        <w:rPr>
          <w:spacing w:val="-6"/>
        </w:rPr>
        <w:t>required</w:t>
      </w:r>
      <w:r w:rsidRPr="00854990">
        <w:rPr>
          <w:spacing w:val="-15"/>
        </w:rPr>
        <w:t xml:space="preserve"> </w:t>
      </w:r>
      <w:r w:rsidRPr="00854990">
        <w:t>to</w:t>
      </w:r>
      <w:r w:rsidRPr="00854990">
        <w:rPr>
          <w:spacing w:val="1"/>
        </w:rPr>
        <w:t xml:space="preserve"> </w:t>
      </w:r>
      <w:r w:rsidRPr="00854990">
        <w:rPr>
          <w:spacing w:val="-4"/>
        </w:rPr>
        <w:t>respond</w:t>
      </w:r>
      <w:r w:rsidRPr="00854990">
        <w:rPr>
          <w:spacing w:val="-8"/>
        </w:rPr>
        <w:t xml:space="preserve"> </w:t>
      </w:r>
      <w:r w:rsidRPr="00854990">
        <w:rPr>
          <w:spacing w:val="-3"/>
        </w:rPr>
        <w:t>to,</w:t>
      </w:r>
      <w:r w:rsidRPr="00854990">
        <w:rPr>
          <w:spacing w:val="-8"/>
        </w:rPr>
        <w:t xml:space="preserve"> </w:t>
      </w:r>
      <w:r w:rsidRPr="00854990">
        <w:t>a</w:t>
      </w:r>
      <w:r w:rsidRPr="00854990">
        <w:rPr>
          <w:spacing w:val="1"/>
        </w:rPr>
        <w:t xml:space="preserve"> </w:t>
      </w:r>
      <w:r w:rsidRPr="00854990">
        <w:rPr>
          <w:spacing w:val="-11"/>
        </w:rPr>
        <w:t xml:space="preserve">collection </w:t>
      </w:r>
      <w:r w:rsidRPr="00854990">
        <w:t>of</w:t>
      </w:r>
      <w:r w:rsidRPr="00854990">
        <w:rPr>
          <w:spacing w:val="1"/>
        </w:rPr>
        <w:t xml:space="preserve"> </w:t>
      </w:r>
      <w:r w:rsidRPr="00854990">
        <w:rPr>
          <w:spacing w:val="-9"/>
        </w:rPr>
        <w:t>information</w:t>
      </w:r>
      <w:r w:rsidRPr="00854990">
        <w:rPr>
          <w:spacing w:val="-20"/>
        </w:rPr>
        <w:t xml:space="preserve"> </w:t>
      </w:r>
      <w:r w:rsidRPr="00854990">
        <w:rPr>
          <w:spacing w:val="-5"/>
        </w:rPr>
        <w:t>unless</w:t>
      </w:r>
      <w:r w:rsidRPr="00854990">
        <w:rPr>
          <w:spacing w:val="-10"/>
        </w:rPr>
        <w:t xml:space="preserve"> </w:t>
      </w:r>
      <w:r w:rsidRPr="00854990">
        <w:rPr>
          <w:spacing w:val="-9"/>
        </w:rPr>
        <w:t>it</w:t>
      </w:r>
      <w:r w:rsidRPr="00854990">
        <w:rPr>
          <w:spacing w:val="-35"/>
        </w:rPr>
        <w:t xml:space="preserve"> </w:t>
      </w:r>
      <w:r w:rsidRPr="00854990">
        <w:rPr>
          <w:spacing w:val="-11"/>
        </w:rPr>
        <w:t>displays</w:t>
      </w:r>
      <w:r w:rsidRPr="00854990">
        <w:rPr>
          <w:spacing w:val="-24"/>
        </w:rPr>
        <w:t xml:space="preserve"> </w:t>
      </w:r>
      <w:r w:rsidRPr="00854990">
        <w:t>a</w:t>
      </w:r>
      <w:r w:rsidRPr="00854990">
        <w:rPr>
          <w:spacing w:val="3"/>
        </w:rPr>
        <w:t xml:space="preserve"> </w:t>
      </w:r>
      <w:r w:rsidRPr="00854990">
        <w:rPr>
          <w:spacing w:val="-7"/>
        </w:rPr>
        <w:t>currently</w:t>
      </w:r>
      <w:r w:rsidRPr="00854990">
        <w:rPr>
          <w:spacing w:val="-14"/>
        </w:rPr>
        <w:t xml:space="preserve"> </w:t>
      </w:r>
      <w:r w:rsidRPr="00854990">
        <w:rPr>
          <w:spacing w:val="-13"/>
        </w:rPr>
        <w:t>valid</w:t>
      </w:r>
      <w:r w:rsidRPr="00854990">
        <w:rPr>
          <w:spacing w:val="-30"/>
        </w:rPr>
        <w:t xml:space="preserve"> </w:t>
      </w:r>
      <w:r w:rsidRPr="00854990">
        <w:t>OMB</w:t>
      </w:r>
      <w:r w:rsidRPr="00854990">
        <w:rPr>
          <w:spacing w:val="1"/>
        </w:rPr>
        <w:t xml:space="preserve"> </w:t>
      </w:r>
      <w:r w:rsidRPr="00854990">
        <w:rPr>
          <w:spacing w:val="-6"/>
        </w:rPr>
        <w:t>control</w:t>
      </w:r>
      <w:r w:rsidRPr="00854990">
        <w:rPr>
          <w:spacing w:val="-12"/>
        </w:rPr>
        <w:t xml:space="preserve"> </w:t>
      </w:r>
      <w:r w:rsidRPr="00854990">
        <w:rPr>
          <w:spacing w:val="-8"/>
        </w:rPr>
        <w:t>number.</w:t>
      </w:r>
      <w:r w:rsidRPr="00854990">
        <w:rPr>
          <w:spacing w:val="-14"/>
        </w:rPr>
        <w:t xml:space="preserve"> </w:t>
      </w:r>
      <w:r w:rsidRPr="00854990">
        <w:rPr>
          <w:spacing w:val="-7"/>
        </w:rPr>
        <w:t>The</w:t>
      </w:r>
      <w:r w:rsidRPr="00854990">
        <w:rPr>
          <w:spacing w:val="-15"/>
        </w:rPr>
        <w:t xml:space="preserve"> </w:t>
      </w:r>
      <w:r w:rsidRPr="00854990">
        <w:t>OMB</w:t>
      </w:r>
      <w:r w:rsidRPr="00854990">
        <w:rPr>
          <w:spacing w:val="2"/>
        </w:rPr>
        <w:t xml:space="preserve"> </w:t>
      </w:r>
      <w:r w:rsidRPr="00854990">
        <w:rPr>
          <w:spacing w:val="-4"/>
        </w:rPr>
        <w:t>control</w:t>
      </w:r>
      <w:r w:rsidRPr="00854990">
        <w:rPr>
          <w:spacing w:val="-6"/>
        </w:rPr>
        <w:t xml:space="preserve"> </w:t>
      </w:r>
      <w:r w:rsidRPr="00854990">
        <w:rPr>
          <w:spacing w:val="-9"/>
        </w:rPr>
        <w:t xml:space="preserve">number </w:t>
      </w:r>
      <w:r w:rsidRPr="00854990">
        <w:rPr>
          <w:spacing w:val="-5"/>
        </w:rPr>
        <w:t>for</w:t>
      </w:r>
      <w:r w:rsidRPr="00854990">
        <w:rPr>
          <w:spacing w:val="-12"/>
        </w:rPr>
        <w:t xml:space="preserve"> </w:t>
      </w:r>
      <w:r w:rsidRPr="00854990">
        <w:rPr>
          <w:spacing w:val="-7"/>
        </w:rPr>
        <w:t>this</w:t>
      </w:r>
      <w:r w:rsidRPr="00854990">
        <w:rPr>
          <w:spacing w:val="-19"/>
        </w:rPr>
        <w:t xml:space="preserve"> </w:t>
      </w:r>
      <w:r w:rsidRPr="00854990">
        <w:rPr>
          <w:spacing w:val="-9"/>
        </w:rPr>
        <w:t>information</w:t>
      </w:r>
      <w:r w:rsidRPr="00854990">
        <w:rPr>
          <w:spacing w:val="-20"/>
        </w:rPr>
        <w:t xml:space="preserve"> </w:t>
      </w:r>
      <w:r w:rsidRPr="00854990">
        <w:rPr>
          <w:spacing w:val="-7"/>
        </w:rPr>
        <w:t>collect</w:t>
      </w:r>
      <w:r w:rsidRPr="00854990">
        <w:rPr>
          <w:spacing w:val="-8"/>
        </w:rPr>
        <w:t>ion</w:t>
      </w:r>
      <w:r w:rsidRPr="00854990">
        <w:rPr>
          <w:spacing w:val="-25"/>
        </w:rPr>
        <w:t xml:space="preserve"> </w:t>
      </w:r>
      <w:r w:rsidRPr="00854990">
        <w:rPr>
          <w:spacing w:val="-9"/>
        </w:rPr>
        <w:t>is</w:t>
      </w:r>
      <w:r w:rsidRPr="00854990">
        <w:rPr>
          <w:spacing w:val="-36"/>
        </w:rPr>
        <w:t xml:space="preserve">  </w:t>
      </w:r>
      <w:r w:rsidRPr="00854990">
        <w:rPr>
          <w:spacing w:val="-8"/>
        </w:rPr>
        <w:t>0910-0650.</w:t>
      </w:r>
      <w:r w:rsidRPr="00854990">
        <w:rPr>
          <w:spacing w:val="-14"/>
        </w:rPr>
        <w:t xml:space="preserve"> </w:t>
      </w:r>
      <w:r w:rsidRPr="00854990">
        <w:rPr>
          <w:spacing w:val="-6"/>
        </w:rPr>
        <w:t>To find the current expiration date, search for this OMB control number at https://www.reginfo.gov.</w:t>
      </w:r>
    </w:p>
    <w:p w:rsidR="00A613C0" w:rsidRPr="00854990" w:rsidP="00854990" w14:paraId="2F193E99" w14:textId="203A2A7B">
      <w:pPr>
        <w:pStyle w:val="BodyText"/>
        <w:jc w:val="both"/>
        <w:rPr>
          <w:sz w:val="26"/>
        </w:rPr>
      </w:pPr>
    </w:p>
    <w:p w:rsidR="00A613C0" w:rsidRPr="00854990" w:rsidP="00854990" w14:paraId="727C73F7" w14:textId="2B79CF48">
      <w:pPr>
        <w:pStyle w:val="BodyText"/>
        <w:jc w:val="both"/>
        <w:rPr>
          <w:sz w:val="26"/>
        </w:rPr>
      </w:pPr>
    </w:p>
    <w:p w:rsidR="00A613C0" w:rsidRPr="00854990" w:rsidP="00854990" w14:paraId="7B11BD11" w14:textId="728F330D">
      <w:pPr>
        <w:pStyle w:val="BodyText"/>
        <w:jc w:val="both"/>
        <w:rPr>
          <w:sz w:val="26"/>
        </w:rPr>
      </w:pPr>
    </w:p>
    <w:p w:rsidR="00A613C0" w:rsidRPr="00854990" w:rsidP="00854990" w14:paraId="7AA67FEA" w14:textId="6086407F">
      <w:pPr>
        <w:pStyle w:val="BodyText"/>
        <w:jc w:val="both"/>
        <w:rPr>
          <w:sz w:val="26"/>
        </w:rPr>
      </w:pPr>
    </w:p>
    <w:p w:rsidR="00A613C0" w:rsidRPr="00854990" w:rsidP="00854990" w14:paraId="19653828" w14:textId="5B281F36">
      <w:pPr>
        <w:pStyle w:val="BodyText"/>
        <w:jc w:val="both"/>
        <w:rPr>
          <w:sz w:val="26"/>
        </w:rPr>
      </w:pPr>
    </w:p>
    <w:p w:rsidR="00A613C0" w:rsidRPr="00854990" w:rsidP="00854990" w14:paraId="2D423BCD" w14:textId="60FCF180">
      <w:pPr>
        <w:pStyle w:val="BodyText"/>
        <w:jc w:val="both"/>
        <w:rPr>
          <w:sz w:val="26"/>
        </w:rPr>
      </w:pPr>
    </w:p>
    <w:p w:rsidR="00A613C0" w:rsidRPr="00854990" w:rsidP="00854990" w14:paraId="62C9A705" w14:textId="6D195DC1">
      <w:pPr>
        <w:pStyle w:val="BodyText"/>
        <w:jc w:val="both"/>
        <w:rPr>
          <w:sz w:val="26"/>
        </w:rPr>
      </w:pPr>
    </w:p>
    <w:p w:rsidR="00A613C0" w:rsidRPr="00854990" w:rsidP="00854990" w14:paraId="012EA762" w14:textId="75D80E39">
      <w:pPr>
        <w:pStyle w:val="BodyText"/>
        <w:jc w:val="both"/>
        <w:rPr>
          <w:sz w:val="26"/>
        </w:rPr>
      </w:pPr>
    </w:p>
    <w:p w:rsidR="00A613C0" w:rsidRPr="00854990" w:rsidP="00854990" w14:paraId="7CA6A6AD" w14:textId="20553DE6">
      <w:pPr>
        <w:pStyle w:val="BodyText"/>
        <w:jc w:val="both"/>
        <w:rPr>
          <w:sz w:val="26"/>
        </w:rPr>
      </w:pPr>
    </w:p>
    <w:p w:rsidR="00A613C0" w:rsidRPr="00854990" w:rsidP="00854990" w14:paraId="01346E8F" w14:textId="53821ACC">
      <w:pPr>
        <w:pStyle w:val="BodyText"/>
        <w:jc w:val="both"/>
        <w:rPr>
          <w:sz w:val="26"/>
        </w:rPr>
      </w:pPr>
    </w:p>
    <w:p w:rsidR="00A613C0" w:rsidRPr="00854990" w:rsidP="00854990" w14:paraId="414ADC74" w14:textId="6FF812FF">
      <w:pPr>
        <w:pStyle w:val="BodyText"/>
        <w:jc w:val="both"/>
        <w:rPr>
          <w:sz w:val="26"/>
        </w:rPr>
      </w:pPr>
    </w:p>
    <w:p w:rsidR="00A613C0" w:rsidRPr="00854990" w:rsidP="00854990" w14:paraId="1AFDBE12" w14:textId="13716EB7">
      <w:pPr>
        <w:pStyle w:val="BodyText"/>
        <w:jc w:val="both"/>
        <w:rPr>
          <w:sz w:val="26"/>
        </w:rPr>
      </w:pPr>
    </w:p>
    <w:p w:rsidR="00916AFD" w:rsidP="00854990" w14:paraId="6D666500" w14:textId="44CFF5B8">
      <w:pPr>
        <w:pStyle w:val="Heading2"/>
        <w:spacing w:before="180"/>
        <w:ind w:left="351"/>
        <w:jc w:val="both"/>
      </w:pPr>
    </w:p>
    <w:p w:rsidR="006D0D9F" w:rsidP="00854990" w14:paraId="7912734D" w14:textId="77777777">
      <w:pPr>
        <w:pStyle w:val="Heading2"/>
        <w:spacing w:before="180"/>
        <w:ind w:left="351"/>
        <w:jc w:val="both"/>
      </w:pPr>
    </w:p>
    <w:p w:rsidR="00916AFD" w:rsidP="00854990" w14:paraId="32880EE2" w14:textId="77777777">
      <w:pPr>
        <w:pStyle w:val="Heading2"/>
        <w:spacing w:before="180"/>
        <w:ind w:left="351"/>
        <w:jc w:val="both"/>
      </w:pPr>
    </w:p>
    <w:p w:rsidR="00A613C0" w:rsidRPr="00854990" w:rsidP="00854990" w14:paraId="22A6234B" w14:textId="0C3D9BA0">
      <w:pPr>
        <w:pStyle w:val="Heading2"/>
        <w:spacing w:before="180"/>
        <w:ind w:left="351"/>
        <w:jc w:val="both"/>
      </w:pPr>
      <w:r w:rsidRPr="00854990">
        <w:t>DOCUMENT HISTORY</w:t>
      </w:r>
    </w:p>
    <w:p w:rsidR="00A613C0" w:rsidRPr="00854990" w:rsidP="00854990" w14:paraId="5AA4B5CF" w14:textId="77777777">
      <w:pPr>
        <w:spacing w:before="221"/>
        <w:ind w:left="351"/>
        <w:jc w:val="both"/>
        <w:rPr>
          <w:sz w:val="24"/>
        </w:rPr>
      </w:pPr>
      <w:r w:rsidRPr="00854990">
        <w:rPr>
          <w:b/>
          <w:sz w:val="24"/>
        </w:rPr>
        <w:t xml:space="preserve">November 2009 </w:t>
      </w:r>
      <w:r w:rsidRPr="00854990">
        <w:rPr>
          <w:sz w:val="24"/>
        </w:rPr>
        <w:t>— First edition of guidance issued.</w:t>
      </w:r>
    </w:p>
    <w:p w:rsidR="00A613C0" w:rsidRPr="00854990" w:rsidP="00854990" w14:paraId="7BDF9D90" w14:textId="77777777">
      <w:pPr>
        <w:pStyle w:val="BodyText"/>
        <w:spacing w:before="6"/>
        <w:jc w:val="both"/>
        <w:rPr>
          <w:sz w:val="20"/>
        </w:rPr>
      </w:pPr>
    </w:p>
    <w:p w:rsidR="00A613C0" w:rsidRPr="00854990" w:rsidP="00854990" w14:paraId="4CAC9592" w14:textId="77777777">
      <w:pPr>
        <w:pStyle w:val="BodyText"/>
        <w:spacing w:line="247" w:lineRule="auto"/>
        <w:ind w:left="351" w:right="1450"/>
        <w:jc w:val="both"/>
      </w:pPr>
      <w:r w:rsidRPr="00854990">
        <w:rPr>
          <w:b/>
        </w:rPr>
        <w:t xml:space="preserve">April 2014 — </w:t>
      </w:r>
      <w:r w:rsidRPr="00854990">
        <w:t xml:space="preserve">Section III of guidance revised to reflect the change in the electronic submission tool for registration and listing from </w:t>
      </w:r>
      <w:r w:rsidRPr="00854990">
        <w:t>eSubmitter</w:t>
      </w:r>
      <w:r w:rsidRPr="00854990">
        <w:t xml:space="preserve"> to a new system available on FDA’s Web page at</w:t>
      </w:r>
    </w:p>
    <w:p w:rsidR="00A613C0" w:rsidRPr="00854990" w:rsidP="00854990" w14:paraId="69596BD2" w14:textId="52E4D781">
      <w:pPr>
        <w:pStyle w:val="BodyText"/>
        <w:spacing w:before="1" w:line="247" w:lineRule="auto"/>
        <w:ind w:left="351" w:right="1551"/>
        <w:jc w:val="both"/>
      </w:pPr>
      <w:hyperlink r:id="rId15">
        <w:r w:rsidRPr="00854990">
          <w:rPr>
            <w:color w:val="0000FF"/>
            <w:u w:val="single" w:color="0000FF"/>
          </w:rPr>
          <w:t>https://www.fda.gov/tobacco-products/compliance-enforcement-training/manufacturing</w:t>
        </w:r>
      </w:hyperlink>
      <w:r w:rsidRPr="00854990">
        <w:rPr>
          <w:color w:val="0000FF"/>
        </w:rPr>
        <w:t xml:space="preserve"> </w:t>
      </w:r>
      <w:r w:rsidRPr="00854990">
        <w:t>and to remove obsolete time frame information.</w:t>
      </w:r>
    </w:p>
    <w:p w:rsidR="00A613C0" w:rsidRPr="00854990" w:rsidP="00854990" w14:paraId="103C2C9A" w14:textId="77777777">
      <w:pPr>
        <w:pStyle w:val="BodyText"/>
        <w:spacing w:before="1"/>
        <w:jc w:val="both"/>
        <w:rPr>
          <w:sz w:val="9"/>
        </w:rPr>
      </w:pPr>
      <w:r w:rsidRPr="00854990">
        <w:tab/>
      </w:r>
    </w:p>
    <w:p w:rsidR="00A613C0" w:rsidRPr="00854990" w:rsidP="00854990" w14:paraId="6F87D733" w14:textId="77777777">
      <w:pPr>
        <w:pStyle w:val="ListParagraph"/>
        <w:numPr>
          <w:ilvl w:val="1"/>
          <w:numId w:val="7"/>
        </w:numPr>
        <w:tabs>
          <w:tab w:val="left" w:pos="1327"/>
          <w:tab w:val="left" w:pos="1328"/>
        </w:tabs>
        <w:spacing w:before="92" w:line="237" w:lineRule="auto"/>
        <w:ind w:left="1329" w:right="1385" w:hanging="402"/>
        <w:jc w:val="both"/>
        <w:rPr>
          <w:sz w:val="24"/>
        </w:rPr>
      </w:pPr>
      <w:r w:rsidRPr="00854990">
        <w:rPr>
          <w:spacing w:val="-6"/>
          <w:sz w:val="24"/>
        </w:rPr>
        <w:t xml:space="preserve">Throughout </w:t>
      </w:r>
      <w:r w:rsidRPr="00854990">
        <w:rPr>
          <w:spacing w:val="-5"/>
          <w:sz w:val="24"/>
        </w:rPr>
        <w:t xml:space="preserve">section </w:t>
      </w:r>
      <w:r w:rsidRPr="00854990">
        <w:rPr>
          <w:sz w:val="24"/>
        </w:rPr>
        <w:t xml:space="preserve">III — </w:t>
      </w:r>
      <w:r w:rsidRPr="00854990">
        <w:rPr>
          <w:spacing w:val="-3"/>
          <w:sz w:val="24"/>
        </w:rPr>
        <w:t xml:space="preserve">The </w:t>
      </w:r>
      <w:r w:rsidRPr="00854990">
        <w:rPr>
          <w:sz w:val="24"/>
        </w:rPr>
        <w:t xml:space="preserve">phrase </w:t>
      </w:r>
      <w:r w:rsidRPr="00854990">
        <w:rPr>
          <w:spacing w:val="-6"/>
          <w:sz w:val="24"/>
        </w:rPr>
        <w:t xml:space="preserve">“registration </w:t>
      </w:r>
      <w:r w:rsidRPr="00854990">
        <w:rPr>
          <w:sz w:val="24"/>
        </w:rPr>
        <w:t xml:space="preserve">and </w:t>
      </w:r>
      <w:r w:rsidRPr="00854990">
        <w:rPr>
          <w:spacing w:val="-8"/>
          <w:sz w:val="24"/>
        </w:rPr>
        <w:t xml:space="preserve">listing electronic </w:t>
      </w:r>
      <w:r w:rsidRPr="00854990">
        <w:rPr>
          <w:spacing w:val="-7"/>
          <w:sz w:val="24"/>
        </w:rPr>
        <w:t xml:space="preserve">submission </w:t>
      </w:r>
      <w:r w:rsidRPr="00854990">
        <w:rPr>
          <w:spacing w:val="-5"/>
          <w:sz w:val="24"/>
        </w:rPr>
        <w:t xml:space="preserve">system” </w:t>
      </w:r>
      <w:r w:rsidRPr="00854990">
        <w:rPr>
          <w:spacing w:val="-4"/>
          <w:sz w:val="24"/>
        </w:rPr>
        <w:t xml:space="preserve">replaces </w:t>
      </w:r>
      <w:r w:rsidRPr="00854990">
        <w:rPr>
          <w:spacing w:val="-3"/>
          <w:sz w:val="24"/>
        </w:rPr>
        <w:t xml:space="preserve">the </w:t>
      </w:r>
      <w:r w:rsidRPr="00854990">
        <w:rPr>
          <w:sz w:val="24"/>
        </w:rPr>
        <w:t xml:space="preserve">phrases </w:t>
      </w:r>
      <w:r w:rsidRPr="00854990">
        <w:rPr>
          <w:spacing w:val="-7"/>
          <w:sz w:val="24"/>
        </w:rPr>
        <w:t>“</w:t>
      </w:r>
      <w:r w:rsidRPr="00854990">
        <w:rPr>
          <w:spacing w:val="-7"/>
          <w:sz w:val="24"/>
        </w:rPr>
        <w:t>eSubmitter</w:t>
      </w:r>
      <w:r w:rsidRPr="00854990">
        <w:rPr>
          <w:spacing w:val="-7"/>
          <w:sz w:val="24"/>
        </w:rPr>
        <w:t xml:space="preserve"> </w:t>
      </w:r>
      <w:r w:rsidRPr="00854990">
        <w:rPr>
          <w:spacing w:val="-6"/>
          <w:sz w:val="24"/>
        </w:rPr>
        <w:t xml:space="preserve">application,” </w:t>
      </w:r>
      <w:r w:rsidRPr="00854990">
        <w:rPr>
          <w:sz w:val="24"/>
        </w:rPr>
        <w:t xml:space="preserve">and </w:t>
      </w:r>
      <w:r w:rsidRPr="00854990">
        <w:rPr>
          <w:spacing w:val="-4"/>
          <w:sz w:val="24"/>
        </w:rPr>
        <w:t xml:space="preserve">“FDA </w:t>
      </w:r>
      <w:r w:rsidRPr="00854990">
        <w:rPr>
          <w:spacing w:val="-7"/>
          <w:sz w:val="24"/>
        </w:rPr>
        <w:t>eSubmitter</w:t>
      </w:r>
      <w:r w:rsidRPr="00854990">
        <w:rPr>
          <w:spacing w:val="-35"/>
          <w:sz w:val="24"/>
        </w:rPr>
        <w:t xml:space="preserve"> </w:t>
      </w:r>
      <w:r w:rsidRPr="00854990">
        <w:rPr>
          <w:spacing w:val="-8"/>
          <w:sz w:val="24"/>
        </w:rPr>
        <w:t>tool.”</w:t>
      </w:r>
    </w:p>
    <w:p w:rsidR="00A613C0" w:rsidRPr="00854990" w:rsidP="00854990" w14:paraId="4957B5C4" w14:textId="77777777">
      <w:pPr>
        <w:pStyle w:val="ListParagraph"/>
        <w:numPr>
          <w:ilvl w:val="1"/>
          <w:numId w:val="7"/>
        </w:numPr>
        <w:tabs>
          <w:tab w:val="left" w:pos="1327"/>
          <w:tab w:val="left" w:pos="1328"/>
        </w:tabs>
        <w:spacing w:before="140" w:line="237" w:lineRule="auto"/>
        <w:ind w:left="1328" w:right="1857" w:hanging="401"/>
        <w:jc w:val="both"/>
        <w:rPr>
          <w:sz w:val="24"/>
        </w:rPr>
      </w:pPr>
      <w:r w:rsidRPr="00854990">
        <w:rPr>
          <w:spacing w:val="-6"/>
          <w:sz w:val="24"/>
        </w:rPr>
        <w:t xml:space="preserve">Section </w:t>
      </w:r>
      <w:r w:rsidRPr="00854990">
        <w:rPr>
          <w:sz w:val="24"/>
        </w:rPr>
        <w:t xml:space="preserve">III, </w:t>
      </w:r>
      <w:r w:rsidRPr="00854990">
        <w:rPr>
          <w:spacing w:val="-4"/>
          <w:sz w:val="24"/>
        </w:rPr>
        <w:t xml:space="preserve">page </w:t>
      </w:r>
      <w:r w:rsidRPr="00854990">
        <w:rPr>
          <w:sz w:val="24"/>
        </w:rPr>
        <w:t xml:space="preserve">2 — </w:t>
      </w:r>
      <w:r w:rsidRPr="00854990">
        <w:rPr>
          <w:spacing w:val="-7"/>
          <w:sz w:val="24"/>
        </w:rPr>
        <w:t xml:space="preserve">First </w:t>
      </w:r>
      <w:r w:rsidRPr="00854990">
        <w:rPr>
          <w:sz w:val="24"/>
        </w:rPr>
        <w:t xml:space="preserve">paragraph </w:t>
      </w:r>
      <w:r w:rsidRPr="00854990">
        <w:rPr>
          <w:spacing w:val="-6"/>
          <w:sz w:val="24"/>
        </w:rPr>
        <w:t xml:space="preserve">in </w:t>
      </w:r>
      <w:r w:rsidRPr="00854990">
        <w:rPr>
          <w:spacing w:val="-4"/>
          <w:sz w:val="24"/>
        </w:rPr>
        <w:t xml:space="preserve">section </w:t>
      </w:r>
      <w:r w:rsidRPr="00854990">
        <w:rPr>
          <w:sz w:val="24"/>
        </w:rPr>
        <w:t xml:space="preserve">III </w:t>
      </w:r>
      <w:r w:rsidRPr="00854990">
        <w:rPr>
          <w:spacing w:val="-5"/>
          <w:sz w:val="24"/>
        </w:rPr>
        <w:t xml:space="preserve">describing </w:t>
      </w:r>
      <w:r w:rsidRPr="00854990">
        <w:rPr>
          <w:spacing w:val="-7"/>
          <w:sz w:val="24"/>
        </w:rPr>
        <w:t>eSubmitter</w:t>
      </w:r>
      <w:r w:rsidRPr="00854990">
        <w:rPr>
          <w:spacing w:val="-40"/>
          <w:sz w:val="24"/>
        </w:rPr>
        <w:t xml:space="preserve"> </w:t>
      </w:r>
      <w:r w:rsidRPr="00854990">
        <w:rPr>
          <w:spacing w:val="-4"/>
          <w:sz w:val="24"/>
        </w:rPr>
        <w:t xml:space="preserve">tool </w:t>
      </w:r>
      <w:r w:rsidRPr="00854990">
        <w:rPr>
          <w:spacing w:val="-6"/>
          <w:sz w:val="24"/>
        </w:rPr>
        <w:t>deleted.</w:t>
      </w:r>
    </w:p>
    <w:p w:rsidR="00A613C0" w:rsidRPr="00854990" w:rsidP="00854990" w14:paraId="44E4EBF5" w14:textId="77777777">
      <w:pPr>
        <w:pStyle w:val="ListParagraph"/>
        <w:numPr>
          <w:ilvl w:val="1"/>
          <w:numId w:val="7"/>
        </w:numPr>
        <w:tabs>
          <w:tab w:val="left" w:pos="1327"/>
          <w:tab w:val="left" w:pos="1328"/>
        </w:tabs>
        <w:spacing w:before="139" w:line="249" w:lineRule="auto"/>
        <w:ind w:left="1328" w:right="1649" w:hanging="401"/>
        <w:jc w:val="both"/>
        <w:rPr>
          <w:sz w:val="24"/>
        </w:rPr>
      </w:pPr>
      <w:r w:rsidRPr="00854990">
        <w:rPr>
          <w:spacing w:val="-6"/>
          <w:sz w:val="24"/>
        </w:rPr>
        <w:t xml:space="preserve">Section </w:t>
      </w:r>
      <w:r w:rsidRPr="00854990">
        <w:rPr>
          <w:sz w:val="24"/>
        </w:rPr>
        <w:t xml:space="preserve">III.D, </w:t>
      </w:r>
      <w:r w:rsidRPr="00854990">
        <w:rPr>
          <w:spacing w:val="-3"/>
          <w:sz w:val="24"/>
        </w:rPr>
        <w:t xml:space="preserve">page </w:t>
      </w:r>
      <w:r w:rsidRPr="00854990">
        <w:rPr>
          <w:sz w:val="24"/>
        </w:rPr>
        <w:t xml:space="preserve">7 — Sentences </w:t>
      </w:r>
      <w:r w:rsidRPr="00854990">
        <w:rPr>
          <w:spacing w:val="-5"/>
          <w:sz w:val="24"/>
        </w:rPr>
        <w:t xml:space="preserve">in </w:t>
      </w:r>
      <w:r w:rsidRPr="00854990">
        <w:rPr>
          <w:spacing w:val="-4"/>
          <w:sz w:val="24"/>
        </w:rPr>
        <w:t xml:space="preserve">first </w:t>
      </w:r>
      <w:r w:rsidRPr="00854990">
        <w:rPr>
          <w:sz w:val="24"/>
        </w:rPr>
        <w:t>paragraph</w:t>
      </w:r>
      <w:r w:rsidRPr="00854990">
        <w:rPr>
          <w:spacing w:val="-41"/>
          <w:sz w:val="24"/>
        </w:rPr>
        <w:t xml:space="preserve"> </w:t>
      </w:r>
      <w:r w:rsidRPr="00854990">
        <w:rPr>
          <w:spacing w:val="-5"/>
          <w:sz w:val="24"/>
        </w:rPr>
        <w:t xml:space="preserve">describing </w:t>
      </w:r>
      <w:r w:rsidRPr="00854990">
        <w:rPr>
          <w:spacing w:val="-7"/>
          <w:sz w:val="24"/>
        </w:rPr>
        <w:t>eSubmitter</w:t>
      </w:r>
      <w:r w:rsidRPr="00854990">
        <w:rPr>
          <w:spacing w:val="-7"/>
          <w:sz w:val="24"/>
        </w:rPr>
        <w:t xml:space="preserve"> </w:t>
      </w:r>
      <w:r w:rsidRPr="00854990">
        <w:rPr>
          <w:spacing w:val="-4"/>
          <w:sz w:val="24"/>
        </w:rPr>
        <w:t xml:space="preserve">tool </w:t>
      </w:r>
      <w:r w:rsidRPr="00854990">
        <w:rPr>
          <w:spacing w:val="-6"/>
          <w:sz w:val="24"/>
        </w:rPr>
        <w:t>deleted.</w:t>
      </w:r>
    </w:p>
    <w:p w:rsidR="00A613C0" w:rsidRPr="00854990" w:rsidP="00854990" w14:paraId="1D3CE1FC" w14:textId="77777777">
      <w:pPr>
        <w:pStyle w:val="ListParagraph"/>
        <w:numPr>
          <w:ilvl w:val="1"/>
          <w:numId w:val="7"/>
        </w:numPr>
        <w:tabs>
          <w:tab w:val="left" w:pos="1327"/>
          <w:tab w:val="left" w:pos="1328"/>
        </w:tabs>
        <w:spacing w:before="97" w:line="249" w:lineRule="auto"/>
        <w:ind w:left="1328" w:right="1199" w:hanging="401"/>
        <w:jc w:val="both"/>
        <w:rPr>
          <w:sz w:val="24"/>
        </w:rPr>
      </w:pPr>
      <w:r w:rsidRPr="00854990">
        <w:rPr>
          <w:spacing w:val="-6"/>
          <w:sz w:val="24"/>
        </w:rPr>
        <w:t xml:space="preserve">Section </w:t>
      </w:r>
      <w:r w:rsidRPr="00854990">
        <w:rPr>
          <w:sz w:val="24"/>
        </w:rPr>
        <w:t xml:space="preserve">III.D, </w:t>
      </w:r>
      <w:r w:rsidRPr="00854990">
        <w:rPr>
          <w:spacing w:val="-3"/>
          <w:sz w:val="24"/>
        </w:rPr>
        <w:t xml:space="preserve">page </w:t>
      </w:r>
      <w:r w:rsidRPr="00854990">
        <w:rPr>
          <w:sz w:val="24"/>
        </w:rPr>
        <w:t xml:space="preserve">7 –Web </w:t>
      </w:r>
      <w:r w:rsidRPr="00854990">
        <w:rPr>
          <w:spacing w:val="-7"/>
          <w:sz w:val="24"/>
        </w:rPr>
        <w:t xml:space="preserve">site </w:t>
      </w:r>
      <w:r w:rsidRPr="00854990">
        <w:rPr>
          <w:sz w:val="24"/>
        </w:rPr>
        <w:t xml:space="preserve">address where </w:t>
      </w:r>
      <w:r w:rsidRPr="00854990">
        <w:rPr>
          <w:spacing w:val="-3"/>
          <w:sz w:val="24"/>
        </w:rPr>
        <w:t xml:space="preserve">the </w:t>
      </w:r>
      <w:r w:rsidRPr="00854990">
        <w:rPr>
          <w:spacing w:val="-6"/>
          <w:sz w:val="24"/>
        </w:rPr>
        <w:t xml:space="preserve">electronic </w:t>
      </w:r>
      <w:r w:rsidRPr="00854990">
        <w:rPr>
          <w:spacing w:val="-7"/>
          <w:sz w:val="24"/>
        </w:rPr>
        <w:t xml:space="preserve">submission </w:t>
      </w:r>
      <w:r w:rsidRPr="00854990">
        <w:rPr>
          <w:sz w:val="24"/>
        </w:rPr>
        <w:t>system</w:t>
      </w:r>
      <w:r w:rsidRPr="00854990">
        <w:rPr>
          <w:spacing w:val="-36"/>
          <w:sz w:val="24"/>
        </w:rPr>
        <w:t xml:space="preserve"> </w:t>
      </w:r>
      <w:r w:rsidRPr="00854990">
        <w:rPr>
          <w:sz w:val="24"/>
        </w:rPr>
        <w:t xml:space="preserve">and FDA </w:t>
      </w:r>
      <w:r w:rsidRPr="00854990">
        <w:rPr>
          <w:spacing w:val="-3"/>
          <w:sz w:val="24"/>
        </w:rPr>
        <w:t xml:space="preserve">Form </w:t>
      </w:r>
      <w:r w:rsidRPr="00854990">
        <w:rPr>
          <w:spacing w:val="-5"/>
          <w:sz w:val="24"/>
        </w:rPr>
        <w:t xml:space="preserve">3741 </w:t>
      </w:r>
      <w:r w:rsidRPr="00854990">
        <w:rPr>
          <w:sz w:val="24"/>
        </w:rPr>
        <w:t xml:space="preserve">are </w:t>
      </w:r>
      <w:r w:rsidRPr="00854990">
        <w:rPr>
          <w:spacing w:val="-7"/>
          <w:sz w:val="24"/>
        </w:rPr>
        <w:t xml:space="preserve">available </w:t>
      </w:r>
      <w:r w:rsidRPr="00854990">
        <w:rPr>
          <w:sz w:val="24"/>
        </w:rPr>
        <w:t>was</w:t>
      </w:r>
      <w:r w:rsidRPr="00854990">
        <w:rPr>
          <w:spacing w:val="-30"/>
          <w:sz w:val="24"/>
        </w:rPr>
        <w:t xml:space="preserve"> </w:t>
      </w:r>
      <w:r w:rsidRPr="00854990">
        <w:rPr>
          <w:spacing w:val="-4"/>
          <w:sz w:val="24"/>
        </w:rPr>
        <w:t>updated.</w:t>
      </w:r>
    </w:p>
    <w:p w:rsidR="00A613C0" w:rsidRPr="00854990" w:rsidP="00854990" w14:paraId="43B63B11" w14:textId="77777777">
      <w:pPr>
        <w:pStyle w:val="ListParagraph"/>
        <w:numPr>
          <w:ilvl w:val="1"/>
          <w:numId w:val="7"/>
        </w:numPr>
        <w:tabs>
          <w:tab w:val="left" w:pos="1327"/>
          <w:tab w:val="left" w:pos="1328"/>
        </w:tabs>
        <w:spacing w:before="144" w:line="237" w:lineRule="auto"/>
        <w:ind w:left="1328" w:right="1451" w:hanging="401"/>
        <w:jc w:val="both"/>
        <w:rPr>
          <w:sz w:val="24"/>
        </w:rPr>
      </w:pPr>
      <w:r w:rsidRPr="00854990">
        <w:rPr>
          <w:spacing w:val="-6"/>
          <w:sz w:val="24"/>
        </w:rPr>
        <w:t xml:space="preserve">Section </w:t>
      </w:r>
      <w:r w:rsidRPr="00854990">
        <w:rPr>
          <w:sz w:val="24"/>
        </w:rPr>
        <w:t xml:space="preserve">III.D, </w:t>
      </w:r>
      <w:r w:rsidRPr="00854990">
        <w:rPr>
          <w:spacing w:val="-3"/>
          <w:sz w:val="24"/>
        </w:rPr>
        <w:t xml:space="preserve">page </w:t>
      </w:r>
      <w:r w:rsidRPr="00854990">
        <w:rPr>
          <w:sz w:val="24"/>
        </w:rPr>
        <w:t xml:space="preserve">7 — </w:t>
      </w:r>
      <w:r w:rsidRPr="00854990">
        <w:rPr>
          <w:spacing w:val="-8"/>
          <w:sz w:val="24"/>
        </w:rPr>
        <w:t xml:space="preserve">Third </w:t>
      </w:r>
      <w:r w:rsidRPr="00854990">
        <w:rPr>
          <w:sz w:val="24"/>
        </w:rPr>
        <w:t xml:space="preserve">paragraph </w:t>
      </w:r>
      <w:r w:rsidRPr="00854990">
        <w:rPr>
          <w:spacing w:val="-5"/>
          <w:sz w:val="24"/>
        </w:rPr>
        <w:t xml:space="preserve">describing </w:t>
      </w:r>
      <w:r w:rsidRPr="00854990">
        <w:rPr>
          <w:spacing w:val="-4"/>
          <w:sz w:val="24"/>
        </w:rPr>
        <w:t xml:space="preserve">how </w:t>
      </w:r>
      <w:r w:rsidRPr="00854990">
        <w:rPr>
          <w:sz w:val="24"/>
        </w:rPr>
        <w:t xml:space="preserve">to access </w:t>
      </w:r>
      <w:r w:rsidRPr="00854990">
        <w:rPr>
          <w:spacing w:val="-3"/>
          <w:sz w:val="24"/>
        </w:rPr>
        <w:t xml:space="preserve">the </w:t>
      </w:r>
      <w:r w:rsidRPr="00854990">
        <w:rPr>
          <w:spacing w:val="-7"/>
          <w:sz w:val="24"/>
        </w:rPr>
        <w:t>eSubmitter</w:t>
      </w:r>
      <w:r w:rsidRPr="00854990">
        <w:rPr>
          <w:spacing w:val="-7"/>
          <w:sz w:val="24"/>
        </w:rPr>
        <w:t xml:space="preserve"> </w:t>
      </w:r>
      <w:r w:rsidRPr="00854990">
        <w:rPr>
          <w:spacing w:val="-4"/>
          <w:sz w:val="24"/>
        </w:rPr>
        <w:t>tool</w:t>
      </w:r>
      <w:r w:rsidRPr="00854990">
        <w:rPr>
          <w:spacing w:val="12"/>
          <w:sz w:val="24"/>
        </w:rPr>
        <w:t xml:space="preserve"> </w:t>
      </w:r>
      <w:r w:rsidRPr="00854990">
        <w:rPr>
          <w:spacing w:val="-4"/>
          <w:sz w:val="24"/>
        </w:rPr>
        <w:t>deleted.</w:t>
      </w:r>
    </w:p>
    <w:p w:rsidR="00A613C0" w:rsidRPr="00854990" w:rsidP="00854990" w14:paraId="4104CFB2" w14:textId="77777777">
      <w:pPr>
        <w:pStyle w:val="ListParagraph"/>
        <w:numPr>
          <w:ilvl w:val="1"/>
          <w:numId w:val="7"/>
        </w:numPr>
        <w:tabs>
          <w:tab w:val="left" w:pos="1327"/>
          <w:tab w:val="left" w:pos="1328"/>
        </w:tabs>
        <w:spacing w:before="142" w:line="237" w:lineRule="auto"/>
        <w:ind w:left="1328" w:right="1874" w:hanging="401"/>
        <w:jc w:val="both"/>
        <w:rPr>
          <w:sz w:val="24"/>
        </w:rPr>
      </w:pPr>
      <w:r w:rsidRPr="00854990">
        <w:rPr>
          <w:spacing w:val="-6"/>
          <w:sz w:val="24"/>
        </w:rPr>
        <w:t xml:space="preserve">Section </w:t>
      </w:r>
      <w:r w:rsidRPr="00854990">
        <w:rPr>
          <w:sz w:val="24"/>
        </w:rPr>
        <w:t xml:space="preserve">III.E, </w:t>
      </w:r>
      <w:r w:rsidRPr="00854990">
        <w:rPr>
          <w:spacing w:val="-3"/>
          <w:sz w:val="24"/>
        </w:rPr>
        <w:t xml:space="preserve">page </w:t>
      </w:r>
      <w:r w:rsidRPr="00854990">
        <w:rPr>
          <w:sz w:val="24"/>
        </w:rPr>
        <w:t xml:space="preserve">8 — Paragraph </w:t>
      </w:r>
      <w:r w:rsidRPr="00854990">
        <w:rPr>
          <w:spacing w:val="-5"/>
          <w:sz w:val="24"/>
        </w:rPr>
        <w:t xml:space="preserve">describing </w:t>
      </w:r>
      <w:r w:rsidRPr="00854990">
        <w:rPr>
          <w:sz w:val="24"/>
        </w:rPr>
        <w:t xml:space="preserve">when to </w:t>
      </w:r>
      <w:r w:rsidRPr="00854990">
        <w:rPr>
          <w:spacing w:val="-9"/>
          <w:sz w:val="24"/>
        </w:rPr>
        <w:t xml:space="preserve">submit </w:t>
      </w:r>
      <w:r w:rsidRPr="00854990">
        <w:rPr>
          <w:spacing w:val="-7"/>
          <w:sz w:val="24"/>
        </w:rPr>
        <w:t>information</w:t>
      </w:r>
      <w:r w:rsidRPr="00854990">
        <w:rPr>
          <w:spacing w:val="-41"/>
          <w:sz w:val="24"/>
        </w:rPr>
        <w:t xml:space="preserve"> </w:t>
      </w:r>
      <w:r w:rsidRPr="00854990">
        <w:rPr>
          <w:spacing w:val="-6"/>
          <w:sz w:val="24"/>
        </w:rPr>
        <w:t xml:space="preserve">for </w:t>
      </w:r>
      <w:r w:rsidRPr="00854990">
        <w:rPr>
          <w:spacing w:val="-7"/>
          <w:sz w:val="24"/>
        </w:rPr>
        <w:t>registration</w:t>
      </w:r>
      <w:r w:rsidRPr="00854990">
        <w:rPr>
          <w:spacing w:val="-17"/>
          <w:sz w:val="24"/>
        </w:rPr>
        <w:t xml:space="preserve"> </w:t>
      </w:r>
      <w:r w:rsidRPr="00854990">
        <w:rPr>
          <w:sz w:val="24"/>
        </w:rPr>
        <w:t xml:space="preserve">and </w:t>
      </w:r>
      <w:r w:rsidRPr="00854990">
        <w:rPr>
          <w:spacing w:val="-8"/>
          <w:sz w:val="24"/>
        </w:rPr>
        <w:t>listing</w:t>
      </w:r>
      <w:r w:rsidRPr="00854990">
        <w:rPr>
          <w:spacing w:val="-17"/>
          <w:sz w:val="24"/>
        </w:rPr>
        <w:t xml:space="preserve"> </w:t>
      </w:r>
      <w:r w:rsidRPr="00854990">
        <w:rPr>
          <w:spacing w:val="-8"/>
          <w:sz w:val="24"/>
        </w:rPr>
        <w:t>information</w:t>
      </w:r>
      <w:r w:rsidRPr="00854990">
        <w:rPr>
          <w:spacing w:val="-18"/>
          <w:sz w:val="24"/>
        </w:rPr>
        <w:t xml:space="preserve"> </w:t>
      </w:r>
      <w:r w:rsidRPr="00854990">
        <w:rPr>
          <w:spacing w:val="-5"/>
          <w:sz w:val="24"/>
        </w:rPr>
        <w:t>in</w:t>
      </w:r>
      <w:r w:rsidRPr="00854990">
        <w:rPr>
          <w:spacing w:val="-20"/>
          <w:sz w:val="24"/>
        </w:rPr>
        <w:t xml:space="preserve"> </w:t>
      </w:r>
      <w:r w:rsidRPr="00854990">
        <w:rPr>
          <w:spacing w:val="-5"/>
          <w:sz w:val="24"/>
        </w:rPr>
        <w:t>2010</w:t>
      </w:r>
      <w:r w:rsidRPr="00854990">
        <w:rPr>
          <w:spacing w:val="-38"/>
          <w:sz w:val="24"/>
        </w:rPr>
        <w:t xml:space="preserve"> </w:t>
      </w:r>
      <w:r w:rsidRPr="00854990">
        <w:rPr>
          <w:spacing w:val="-4"/>
          <w:sz w:val="24"/>
        </w:rPr>
        <w:t>deleted.</w:t>
      </w:r>
    </w:p>
    <w:p w:rsidR="00A613C0" w:rsidRPr="00854990" w:rsidP="00854990" w14:paraId="70A0B54E" w14:textId="77777777">
      <w:pPr>
        <w:pStyle w:val="ListParagraph"/>
        <w:numPr>
          <w:ilvl w:val="1"/>
          <w:numId w:val="7"/>
        </w:numPr>
        <w:tabs>
          <w:tab w:val="left" w:pos="1327"/>
          <w:tab w:val="left" w:pos="1328"/>
        </w:tabs>
        <w:spacing w:before="140" w:line="237" w:lineRule="auto"/>
        <w:ind w:left="1328" w:right="1653" w:hanging="401"/>
        <w:jc w:val="both"/>
        <w:rPr>
          <w:sz w:val="24"/>
        </w:rPr>
      </w:pPr>
      <w:r w:rsidRPr="00854990">
        <w:rPr>
          <w:spacing w:val="-6"/>
          <w:sz w:val="24"/>
        </w:rPr>
        <w:t xml:space="preserve">Section </w:t>
      </w:r>
      <w:r w:rsidRPr="00854990">
        <w:rPr>
          <w:sz w:val="24"/>
        </w:rPr>
        <w:t xml:space="preserve">III.E, </w:t>
      </w:r>
      <w:r w:rsidRPr="00854990">
        <w:rPr>
          <w:spacing w:val="-3"/>
          <w:sz w:val="24"/>
        </w:rPr>
        <w:t xml:space="preserve">page </w:t>
      </w:r>
      <w:r w:rsidRPr="00854990">
        <w:rPr>
          <w:sz w:val="24"/>
        </w:rPr>
        <w:t xml:space="preserve">8 — Paragraph </w:t>
      </w:r>
      <w:r w:rsidRPr="00854990">
        <w:rPr>
          <w:spacing w:val="-9"/>
          <w:sz w:val="24"/>
        </w:rPr>
        <w:t xml:space="preserve">providing </w:t>
      </w:r>
      <w:r w:rsidRPr="00854990">
        <w:rPr>
          <w:spacing w:val="-4"/>
          <w:sz w:val="24"/>
        </w:rPr>
        <w:t xml:space="preserve">November </w:t>
      </w:r>
      <w:r w:rsidRPr="00854990">
        <w:rPr>
          <w:spacing w:val="-5"/>
          <w:sz w:val="24"/>
        </w:rPr>
        <w:t xml:space="preserve">2009 </w:t>
      </w:r>
      <w:r w:rsidRPr="00854990">
        <w:rPr>
          <w:sz w:val="24"/>
        </w:rPr>
        <w:t xml:space="preserve">as </w:t>
      </w:r>
      <w:r w:rsidRPr="00854990">
        <w:rPr>
          <w:spacing w:val="-3"/>
          <w:sz w:val="24"/>
        </w:rPr>
        <w:t xml:space="preserve">the </w:t>
      </w:r>
      <w:r w:rsidRPr="00854990">
        <w:rPr>
          <w:spacing w:val="-7"/>
          <w:sz w:val="24"/>
        </w:rPr>
        <w:t xml:space="preserve">availability </w:t>
      </w:r>
      <w:r w:rsidRPr="00854990">
        <w:rPr>
          <w:sz w:val="24"/>
        </w:rPr>
        <w:t xml:space="preserve">date </w:t>
      </w:r>
      <w:r w:rsidRPr="00854990">
        <w:rPr>
          <w:spacing w:val="-7"/>
          <w:sz w:val="24"/>
        </w:rPr>
        <w:t xml:space="preserve">for </w:t>
      </w:r>
      <w:r w:rsidRPr="00854990">
        <w:rPr>
          <w:spacing w:val="-3"/>
          <w:sz w:val="24"/>
        </w:rPr>
        <w:t xml:space="preserve">the </w:t>
      </w:r>
      <w:r w:rsidRPr="00854990">
        <w:rPr>
          <w:spacing w:val="-7"/>
          <w:sz w:val="24"/>
        </w:rPr>
        <w:t>eSubmitter</w:t>
      </w:r>
      <w:r w:rsidRPr="00854990">
        <w:rPr>
          <w:spacing w:val="-7"/>
          <w:sz w:val="24"/>
        </w:rPr>
        <w:t xml:space="preserve"> </w:t>
      </w:r>
      <w:r w:rsidRPr="00854990">
        <w:rPr>
          <w:spacing w:val="-4"/>
          <w:sz w:val="24"/>
        </w:rPr>
        <w:t>tool</w:t>
      </w:r>
      <w:r w:rsidRPr="00854990">
        <w:rPr>
          <w:spacing w:val="-8"/>
          <w:sz w:val="24"/>
        </w:rPr>
        <w:t xml:space="preserve"> </w:t>
      </w:r>
      <w:r w:rsidRPr="00854990">
        <w:rPr>
          <w:spacing w:val="-4"/>
          <w:sz w:val="24"/>
        </w:rPr>
        <w:t>deleted.</w:t>
      </w:r>
    </w:p>
    <w:p w:rsidR="00A613C0" w:rsidRPr="00854990" w:rsidP="00854990" w14:paraId="605862C7" w14:textId="77777777">
      <w:pPr>
        <w:pStyle w:val="ListParagraph"/>
        <w:numPr>
          <w:ilvl w:val="1"/>
          <w:numId w:val="7"/>
        </w:numPr>
        <w:tabs>
          <w:tab w:val="left" w:pos="1327"/>
          <w:tab w:val="left" w:pos="1328"/>
        </w:tabs>
        <w:spacing w:before="124" w:line="237" w:lineRule="auto"/>
        <w:ind w:left="1329" w:right="1579" w:hanging="402"/>
        <w:jc w:val="both"/>
        <w:rPr>
          <w:sz w:val="24"/>
        </w:rPr>
      </w:pPr>
      <w:r w:rsidRPr="00854990">
        <w:rPr>
          <w:spacing w:val="-6"/>
          <w:sz w:val="24"/>
        </w:rPr>
        <w:t>Section</w:t>
      </w:r>
      <w:r w:rsidRPr="00854990">
        <w:rPr>
          <w:spacing w:val="-14"/>
          <w:sz w:val="24"/>
        </w:rPr>
        <w:t xml:space="preserve"> </w:t>
      </w:r>
      <w:r w:rsidRPr="00854990">
        <w:rPr>
          <w:sz w:val="24"/>
        </w:rPr>
        <w:t>IV,</w:t>
      </w:r>
      <w:r w:rsidRPr="00854990">
        <w:rPr>
          <w:spacing w:val="2"/>
          <w:sz w:val="24"/>
        </w:rPr>
        <w:t xml:space="preserve"> </w:t>
      </w:r>
      <w:r w:rsidRPr="00854990">
        <w:rPr>
          <w:spacing w:val="-3"/>
          <w:sz w:val="24"/>
        </w:rPr>
        <w:t>page</w:t>
      </w:r>
      <w:r w:rsidRPr="00854990">
        <w:rPr>
          <w:spacing w:val="-6"/>
          <w:sz w:val="24"/>
        </w:rPr>
        <w:t xml:space="preserve"> </w:t>
      </w:r>
      <w:r w:rsidRPr="00854990">
        <w:rPr>
          <w:sz w:val="24"/>
        </w:rPr>
        <w:t>8</w:t>
      </w:r>
      <w:r w:rsidRPr="00854990">
        <w:rPr>
          <w:spacing w:val="2"/>
          <w:sz w:val="24"/>
        </w:rPr>
        <w:t xml:space="preserve"> </w:t>
      </w:r>
      <w:r w:rsidRPr="00854990">
        <w:rPr>
          <w:sz w:val="24"/>
        </w:rPr>
        <w:t>—</w:t>
      </w:r>
      <w:r w:rsidRPr="00854990">
        <w:rPr>
          <w:spacing w:val="2"/>
          <w:sz w:val="24"/>
        </w:rPr>
        <w:t xml:space="preserve"> </w:t>
      </w:r>
      <w:r w:rsidRPr="00854990">
        <w:rPr>
          <w:spacing w:val="-8"/>
          <w:sz w:val="24"/>
        </w:rPr>
        <w:t>Expiration</w:t>
      </w:r>
      <w:r w:rsidRPr="00854990">
        <w:rPr>
          <w:spacing w:val="-16"/>
          <w:sz w:val="24"/>
        </w:rPr>
        <w:t xml:space="preserve"> </w:t>
      </w:r>
      <w:r w:rsidRPr="00854990">
        <w:rPr>
          <w:sz w:val="24"/>
        </w:rPr>
        <w:t>date</w:t>
      </w:r>
      <w:r w:rsidRPr="00854990">
        <w:rPr>
          <w:spacing w:val="2"/>
          <w:sz w:val="24"/>
        </w:rPr>
        <w:t xml:space="preserve"> </w:t>
      </w:r>
      <w:r w:rsidRPr="00854990">
        <w:rPr>
          <w:spacing w:val="-6"/>
          <w:sz w:val="24"/>
        </w:rPr>
        <w:t>for</w:t>
      </w:r>
      <w:r w:rsidRPr="00854990">
        <w:rPr>
          <w:spacing w:val="-15"/>
          <w:sz w:val="24"/>
        </w:rPr>
        <w:t xml:space="preserve"> </w:t>
      </w:r>
      <w:r w:rsidRPr="00854990">
        <w:rPr>
          <w:spacing w:val="-3"/>
          <w:sz w:val="24"/>
        </w:rPr>
        <w:t>the</w:t>
      </w:r>
      <w:r w:rsidRPr="00854990">
        <w:rPr>
          <w:spacing w:val="-8"/>
          <w:sz w:val="24"/>
        </w:rPr>
        <w:t xml:space="preserve"> information</w:t>
      </w:r>
      <w:r w:rsidRPr="00854990">
        <w:rPr>
          <w:spacing w:val="-16"/>
          <w:sz w:val="24"/>
        </w:rPr>
        <w:t xml:space="preserve"> </w:t>
      </w:r>
      <w:r w:rsidRPr="00854990">
        <w:rPr>
          <w:spacing w:val="-8"/>
          <w:sz w:val="24"/>
        </w:rPr>
        <w:t>collection</w:t>
      </w:r>
      <w:r w:rsidRPr="00854990">
        <w:rPr>
          <w:spacing w:val="-16"/>
          <w:sz w:val="24"/>
        </w:rPr>
        <w:t xml:space="preserve"> </w:t>
      </w:r>
      <w:r w:rsidRPr="00854990">
        <w:rPr>
          <w:spacing w:val="-3"/>
          <w:sz w:val="24"/>
        </w:rPr>
        <w:t>updated</w:t>
      </w:r>
      <w:r w:rsidRPr="00854990">
        <w:rPr>
          <w:spacing w:val="-7"/>
          <w:sz w:val="24"/>
        </w:rPr>
        <w:t xml:space="preserve"> </w:t>
      </w:r>
      <w:r w:rsidRPr="00854990">
        <w:rPr>
          <w:sz w:val="24"/>
        </w:rPr>
        <w:t xml:space="preserve">from </w:t>
      </w:r>
      <w:r w:rsidRPr="00854990">
        <w:rPr>
          <w:spacing w:val="-7"/>
          <w:sz w:val="24"/>
        </w:rPr>
        <w:t xml:space="preserve">12/31/2012 </w:t>
      </w:r>
      <w:r w:rsidRPr="00854990">
        <w:rPr>
          <w:sz w:val="24"/>
        </w:rPr>
        <w:t>to</w:t>
      </w:r>
      <w:r w:rsidRPr="00854990">
        <w:rPr>
          <w:spacing w:val="15"/>
          <w:sz w:val="24"/>
        </w:rPr>
        <w:t xml:space="preserve"> </w:t>
      </w:r>
      <w:r w:rsidRPr="00854990">
        <w:rPr>
          <w:spacing w:val="-8"/>
          <w:sz w:val="24"/>
        </w:rPr>
        <w:t>10/31/2015.</w:t>
      </w:r>
    </w:p>
    <w:p w:rsidR="00A613C0" w:rsidRPr="00854990" w:rsidP="00854990" w14:paraId="23C9F444" w14:textId="39D2466F">
      <w:pPr>
        <w:tabs>
          <w:tab w:val="left" w:pos="1063"/>
        </w:tabs>
        <w:jc w:val="both"/>
      </w:pPr>
    </w:p>
    <w:p w:rsidR="00A613C0" w:rsidRPr="00854990" w:rsidP="00854990" w14:paraId="40090FA1" w14:textId="77777777">
      <w:pPr>
        <w:pStyle w:val="BodyText"/>
        <w:spacing w:before="7"/>
        <w:jc w:val="both"/>
        <w:rPr>
          <w:sz w:val="20"/>
        </w:rPr>
      </w:pPr>
      <w:r w:rsidRPr="00854990">
        <w:tab/>
      </w:r>
    </w:p>
    <w:p w:rsidR="00A613C0" w:rsidRPr="00854990" w:rsidP="00854990" w14:paraId="36A96589" w14:textId="77777777">
      <w:pPr>
        <w:pStyle w:val="BodyText"/>
        <w:spacing w:line="237" w:lineRule="auto"/>
        <w:ind w:left="352" w:right="1386" w:hanging="3"/>
        <w:jc w:val="both"/>
      </w:pPr>
      <w:r w:rsidRPr="00854990">
        <w:rPr>
          <w:b/>
        </w:rPr>
        <w:t xml:space="preserve">May 2014 </w:t>
      </w:r>
      <w:r w:rsidRPr="00854990">
        <w:t>— Cover page, and section IV, Page 8 — Physical mailing address changed to reflect the center’s relocation to the White Oak Campus.</w:t>
      </w:r>
    </w:p>
    <w:p w:rsidR="00A613C0" w:rsidRPr="00854990" w:rsidP="00854990" w14:paraId="1BA90EA4" w14:textId="77777777">
      <w:pPr>
        <w:pStyle w:val="BodyText"/>
        <w:spacing w:before="10"/>
        <w:jc w:val="both"/>
        <w:rPr>
          <w:sz w:val="21"/>
        </w:rPr>
      </w:pPr>
    </w:p>
    <w:p w:rsidR="00A613C0" w:rsidRPr="00854990" w:rsidP="00854990" w14:paraId="3FA36333" w14:textId="77777777">
      <w:pPr>
        <w:pStyle w:val="BodyText"/>
        <w:spacing w:line="237" w:lineRule="auto"/>
        <w:ind w:left="352" w:right="916" w:hanging="3"/>
        <w:jc w:val="both"/>
      </w:pPr>
      <w:r w:rsidRPr="00854990">
        <w:rPr>
          <w:b/>
        </w:rPr>
        <w:t xml:space="preserve">July 2016 — </w:t>
      </w:r>
      <w:r w:rsidRPr="00854990">
        <w:t>Registration and listing guidance revised to reflect changes in FDA authorities over “deemed” tobacco products.</w:t>
      </w:r>
    </w:p>
    <w:p w:rsidR="00A613C0" w:rsidRPr="00854990" w:rsidP="00854990" w14:paraId="7A216926" w14:textId="77777777">
      <w:pPr>
        <w:pStyle w:val="BodyText"/>
        <w:spacing w:before="3"/>
        <w:jc w:val="both"/>
        <w:rPr>
          <w:sz w:val="23"/>
        </w:rPr>
      </w:pPr>
    </w:p>
    <w:p w:rsidR="00A613C0" w:rsidRPr="00854990" w:rsidP="00854990" w14:paraId="6ECBDDE6" w14:textId="77777777">
      <w:pPr>
        <w:pStyle w:val="ListParagraph"/>
        <w:numPr>
          <w:ilvl w:val="1"/>
          <w:numId w:val="7"/>
        </w:numPr>
        <w:tabs>
          <w:tab w:val="left" w:pos="1327"/>
          <w:tab w:val="left" w:pos="1328"/>
        </w:tabs>
        <w:spacing w:line="247" w:lineRule="auto"/>
        <w:ind w:left="1330" w:right="1482" w:hanging="371"/>
        <w:jc w:val="both"/>
        <w:rPr>
          <w:sz w:val="24"/>
        </w:rPr>
      </w:pPr>
      <w:r w:rsidRPr="00854990">
        <w:rPr>
          <w:spacing w:val="-6"/>
          <w:sz w:val="24"/>
        </w:rPr>
        <w:t xml:space="preserve">Throughout </w:t>
      </w:r>
      <w:r w:rsidRPr="00854990">
        <w:rPr>
          <w:spacing w:val="-3"/>
          <w:sz w:val="24"/>
        </w:rPr>
        <w:t xml:space="preserve">the </w:t>
      </w:r>
      <w:r w:rsidRPr="00854990">
        <w:rPr>
          <w:spacing w:val="-7"/>
          <w:sz w:val="24"/>
        </w:rPr>
        <w:t xml:space="preserve">document </w:t>
      </w:r>
      <w:r w:rsidRPr="00854990">
        <w:rPr>
          <w:sz w:val="24"/>
        </w:rPr>
        <w:t xml:space="preserve">— </w:t>
      </w:r>
      <w:r w:rsidRPr="00854990">
        <w:rPr>
          <w:sz w:val="24"/>
        </w:rPr>
        <w:t xml:space="preserve">A </w:t>
      </w:r>
      <w:r w:rsidRPr="00854990">
        <w:rPr>
          <w:spacing w:val="-5"/>
          <w:sz w:val="24"/>
        </w:rPr>
        <w:t xml:space="preserve">number </w:t>
      </w:r>
      <w:r w:rsidRPr="00854990">
        <w:rPr>
          <w:sz w:val="24"/>
        </w:rPr>
        <w:t>of</w:t>
      </w:r>
      <w:r w:rsidRPr="00854990">
        <w:rPr>
          <w:sz w:val="24"/>
        </w:rPr>
        <w:t xml:space="preserve"> </w:t>
      </w:r>
      <w:r w:rsidRPr="00854990">
        <w:rPr>
          <w:spacing w:val="-5"/>
          <w:sz w:val="24"/>
        </w:rPr>
        <w:t xml:space="preserve">non-substantive </w:t>
      </w:r>
      <w:r w:rsidRPr="00854990">
        <w:rPr>
          <w:sz w:val="24"/>
        </w:rPr>
        <w:t xml:space="preserve">changes were </w:t>
      </w:r>
      <w:r w:rsidRPr="00854990">
        <w:rPr>
          <w:spacing w:val="-7"/>
          <w:sz w:val="24"/>
        </w:rPr>
        <w:t>made</w:t>
      </w:r>
      <w:r w:rsidRPr="00854990">
        <w:rPr>
          <w:spacing w:val="-40"/>
          <w:sz w:val="24"/>
        </w:rPr>
        <w:t xml:space="preserve"> </w:t>
      </w:r>
      <w:r w:rsidRPr="00854990">
        <w:rPr>
          <w:spacing w:val="-6"/>
          <w:sz w:val="24"/>
        </w:rPr>
        <w:t xml:space="preserve">for </w:t>
      </w:r>
      <w:r w:rsidRPr="00854990">
        <w:rPr>
          <w:spacing w:val="-7"/>
          <w:sz w:val="24"/>
        </w:rPr>
        <w:t>clarification</w:t>
      </w:r>
      <w:r w:rsidRPr="00854990">
        <w:rPr>
          <w:spacing w:val="12"/>
          <w:sz w:val="24"/>
        </w:rPr>
        <w:t xml:space="preserve"> </w:t>
      </w:r>
      <w:r w:rsidRPr="00854990">
        <w:rPr>
          <w:spacing w:val="-4"/>
          <w:sz w:val="24"/>
        </w:rPr>
        <w:t>purposes.</w:t>
      </w:r>
    </w:p>
    <w:p w:rsidR="00A613C0" w:rsidRPr="00854990" w:rsidP="00854990" w14:paraId="1E0CAD94" w14:textId="77777777">
      <w:pPr>
        <w:pStyle w:val="ListParagraph"/>
        <w:numPr>
          <w:ilvl w:val="1"/>
          <w:numId w:val="7"/>
        </w:numPr>
        <w:tabs>
          <w:tab w:val="left" w:pos="1279"/>
          <w:tab w:val="left" w:pos="1280"/>
        </w:tabs>
        <w:spacing w:before="214" w:line="249" w:lineRule="auto"/>
        <w:ind w:left="1297" w:right="1649" w:hanging="353"/>
        <w:jc w:val="both"/>
        <w:rPr>
          <w:sz w:val="24"/>
        </w:rPr>
      </w:pPr>
      <w:r w:rsidRPr="00854990">
        <w:rPr>
          <w:spacing w:val="-6"/>
          <w:sz w:val="24"/>
        </w:rPr>
        <w:t xml:space="preserve">Section </w:t>
      </w:r>
      <w:r w:rsidRPr="00854990">
        <w:rPr>
          <w:sz w:val="24"/>
        </w:rPr>
        <w:t xml:space="preserve">II, </w:t>
      </w:r>
      <w:r w:rsidRPr="00854990">
        <w:rPr>
          <w:spacing w:val="-3"/>
          <w:sz w:val="24"/>
        </w:rPr>
        <w:t xml:space="preserve">page </w:t>
      </w:r>
      <w:r w:rsidRPr="00854990">
        <w:rPr>
          <w:sz w:val="24"/>
        </w:rPr>
        <w:t xml:space="preserve">2 — </w:t>
      </w:r>
      <w:r w:rsidRPr="00854990">
        <w:rPr>
          <w:spacing w:val="-4"/>
          <w:sz w:val="24"/>
        </w:rPr>
        <w:t xml:space="preserve">Background updated </w:t>
      </w:r>
      <w:r w:rsidRPr="00854990">
        <w:rPr>
          <w:sz w:val="24"/>
        </w:rPr>
        <w:t xml:space="preserve">to reflect changes </w:t>
      </w:r>
      <w:r w:rsidRPr="00854990">
        <w:rPr>
          <w:spacing w:val="-6"/>
          <w:sz w:val="24"/>
        </w:rPr>
        <w:t xml:space="preserve">in </w:t>
      </w:r>
      <w:r w:rsidRPr="00854990">
        <w:rPr>
          <w:sz w:val="24"/>
        </w:rPr>
        <w:t xml:space="preserve">FDA </w:t>
      </w:r>
      <w:r w:rsidRPr="00854990">
        <w:rPr>
          <w:spacing w:val="-7"/>
          <w:sz w:val="24"/>
        </w:rPr>
        <w:t xml:space="preserve">authorities </w:t>
      </w:r>
      <w:r w:rsidRPr="00854990">
        <w:rPr>
          <w:spacing w:val="-3"/>
          <w:sz w:val="24"/>
        </w:rPr>
        <w:t xml:space="preserve">over “deemed” </w:t>
      </w:r>
      <w:r w:rsidRPr="00854990">
        <w:rPr>
          <w:sz w:val="24"/>
        </w:rPr>
        <w:t xml:space="preserve">tobacco </w:t>
      </w:r>
      <w:r w:rsidRPr="00854990">
        <w:rPr>
          <w:spacing w:val="-4"/>
          <w:sz w:val="24"/>
        </w:rPr>
        <w:t xml:space="preserve">products </w:t>
      </w:r>
      <w:r w:rsidRPr="00854990">
        <w:rPr>
          <w:spacing w:val="-8"/>
          <w:sz w:val="24"/>
        </w:rPr>
        <w:t xml:space="preserve">arising </w:t>
      </w:r>
      <w:r w:rsidRPr="00854990">
        <w:rPr>
          <w:sz w:val="24"/>
        </w:rPr>
        <w:t xml:space="preserve">from </w:t>
      </w:r>
      <w:r w:rsidRPr="00854990">
        <w:rPr>
          <w:spacing w:val="-7"/>
          <w:sz w:val="24"/>
        </w:rPr>
        <w:t>“deeming”</w:t>
      </w:r>
      <w:r w:rsidRPr="00854990">
        <w:rPr>
          <w:spacing w:val="-9"/>
          <w:sz w:val="24"/>
        </w:rPr>
        <w:t xml:space="preserve"> </w:t>
      </w:r>
      <w:r w:rsidRPr="00854990">
        <w:rPr>
          <w:spacing w:val="-7"/>
          <w:sz w:val="24"/>
        </w:rPr>
        <w:t>rule.</w:t>
      </w:r>
    </w:p>
    <w:p w:rsidR="00A613C0" w:rsidRPr="00854990" w:rsidP="00854990" w14:paraId="676BC554" w14:textId="77777777">
      <w:pPr>
        <w:pStyle w:val="BodyText"/>
        <w:jc w:val="both"/>
        <w:rPr>
          <w:sz w:val="21"/>
        </w:rPr>
      </w:pPr>
    </w:p>
    <w:p w:rsidR="00A613C0" w:rsidRPr="00854990" w:rsidP="00854990" w14:paraId="2C7E1B0E" w14:textId="77777777">
      <w:pPr>
        <w:pStyle w:val="ListParagraph"/>
        <w:numPr>
          <w:ilvl w:val="1"/>
          <w:numId w:val="7"/>
        </w:numPr>
        <w:tabs>
          <w:tab w:val="left" w:pos="1279"/>
          <w:tab w:val="left" w:pos="1280"/>
        </w:tabs>
        <w:spacing w:line="237" w:lineRule="auto"/>
        <w:ind w:left="1297" w:right="1281" w:hanging="353"/>
        <w:jc w:val="both"/>
        <w:rPr>
          <w:sz w:val="24"/>
        </w:rPr>
      </w:pPr>
      <w:r w:rsidRPr="00854990">
        <w:rPr>
          <w:spacing w:val="-6"/>
          <w:sz w:val="24"/>
        </w:rPr>
        <w:t xml:space="preserve">Section </w:t>
      </w:r>
      <w:r w:rsidRPr="00854990">
        <w:rPr>
          <w:sz w:val="24"/>
        </w:rPr>
        <w:t xml:space="preserve">III, </w:t>
      </w:r>
      <w:r w:rsidRPr="00854990">
        <w:rPr>
          <w:spacing w:val="-4"/>
          <w:sz w:val="24"/>
        </w:rPr>
        <w:t xml:space="preserve">page </w:t>
      </w:r>
      <w:r w:rsidRPr="00854990">
        <w:rPr>
          <w:sz w:val="24"/>
        </w:rPr>
        <w:t xml:space="preserve">3 — Accessory, </w:t>
      </w:r>
      <w:r w:rsidRPr="00854990">
        <w:rPr>
          <w:spacing w:val="-5"/>
          <w:sz w:val="24"/>
        </w:rPr>
        <w:t xml:space="preserve">components </w:t>
      </w:r>
      <w:r w:rsidRPr="00854990">
        <w:rPr>
          <w:spacing w:val="-3"/>
          <w:sz w:val="24"/>
        </w:rPr>
        <w:t xml:space="preserve">or </w:t>
      </w:r>
      <w:r w:rsidRPr="00854990">
        <w:rPr>
          <w:sz w:val="24"/>
        </w:rPr>
        <w:t xml:space="preserve">part, and </w:t>
      </w:r>
      <w:r w:rsidRPr="00854990">
        <w:rPr>
          <w:spacing w:val="-6"/>
          <w:sz w:val="24"/>
        </w:rPr>
        <w:t xml:space="preserve">finished </w:t>
      </w:r>
      <w:r w:rsidRPr="00854990">
        <w:rPr>
          <w:sz w:val="24"/>
        </w:rPr>
        <w:t xml:space="preserve">tobacco </w:t>
      </w:r>
      <w:r w:rsidRPr="00854990">
        <w:rPr>
          <w:spacing w:val="-4"/>
          <w:sz w:val="24"/>
        </w:rPr>
        <w:t xml:space="preserve">product </w:t>
      </w:r>
      <w:r w:rsidRPr="00854990">
        <w:rPr>
          <w:spacing w:val="-8"/>
          <w:sz w:val="24"/>
        </w:rPr>
        <w:t>definitions</w:t>
      </w:r>
      <w:r w:rsidRPr="00854990">
        <w:rPr>
          <w:spacing w:val="25"/>
          <w:sz w:val="24"/>
        </w:rPr>
        <w:t xml:space="preserve"> </w:t>
      </w:r>
      <w:r w:rsidRPr="00854990">
        <w:rPr>
          <w:spacing w:val="-4"/>
          <w:sz w:val="24"/>
        </w:rPr>
        <w:t>added.</w:t>
      </w:r>
    </w:p>
    <w:p w:rsidR="00A613C0" w:rsidRPr="00854990" w:rsidP="00854990" w14:paraId="7CE0C55E" w14:textId="77777777">
      <w:pPr>
        <w:pStyle w:val="BodyText"/>
        <w:spacing w:before="5"/>
        <w:jc w:val="both"/>
        <w:rPr>
          <w:sz w:val="20"/>
        </w:rPr>
      </w:pPr>
    </w:p>
    <w:p w:rsidR="00A613C0" w:rsidRPr="00854990" w:rsidP="00854990" w14:paraId="5600ACD2" w14:textId="77777777">
      <w:pPr>
        <w:pStyle w:val="ListParagraph"/>
        <w:numPr>
          <w:ilvl w:val="1"/>
          <w:numId w:val="7"/>
        </w:numPr>
        <w:tabs>
          <w:tab w:val="left" w:pos="1279"/>
          <w:tab w:val="left" w:pos="1280"/>
        </w:tabs>
        <w:spacing w:line="242" w:lineRule="auto"/>
        <w:ind w:left="1297" w:right="1417" w:hanging="353"/>
        <w:jc w:val="both"/>
        <w:rPr>
          <w:sz w:val="24"/>
        </w:rPr>
      </w:pPr>
      <w:r w:rsidRPr="00854990">
        <w:rPr>
          <w:spacing w:val="-6"/>
          <w:sz w:val="24"/>
        </w:rPr>
        <w:t xml:space="preserve">Section </w:t>
      </w:r>
      <w:r w:rsidRPr="00854990">
        <w:rPr>
          <w:sz w:val="24"/>
        </w:rPr>
        <w:t xml:space="preserve">IV.B, </w:t>
      </w:r>
      <w:r w:rsidRPr="00854990">
        <w:rPr>
          <w:spacing w:val="-3"/>
          <w:sz w:val="24"/>
        </w:rPr>
        <w:t xml:space="preserve">page </w:t>
      </w:r>
      <w:r w:rsidRPr="00854990">
        <w:rPr>
          <w:sz w:val="24"/>
        </w:rPr>
        <w:t xml:space="preserve">5 — </w:t>
      </w:r>
      <w:r w:rsidRPr="00854990">
        <w:rPr>
          <w:spacing w:val="-6"/>
          <w:sz w:val="24"/>
        </w:rPr>
        <w:t xml:space="preserve">Former </w:t>
      </w:r>
      <w:r w:rsidRPr="00854990">
        <w:rPr>
          <w:spacing w:val="-4"/>
          <w:sz w:val="24"/>
        </w:rPr>
        <w:t xml:space="preserve">Section </w:t>
      </w:r>
      <w:r w:rsidRPr="00854990">
        <w:rPr>
          <w:sz w:val="24"/>
        </w:rPr>
        <w:t xml:space="preserve">B </w:t>
      </w:r>
      <w:r w:rsidRPr="00854990">
        <w:rPr>
          <w:spacing w:val="-5"/>
          <w:sz w:val="24"/>
        </w:rPr>
        <w:t xml:space="preserve">“Who </w:t>
      </w:r>
      <w:r w:rsidRPr="00854990">
        <w:rPr>
          <w:sz w:val="24"/>
        </w:rPr>
        <w:t xml:space="preserve">Registers and </w:t>
      </w:r>
      <w:r w:rsidRPr="00854990">
        <w:rPr>
          <w:spacing w:val="-10"/>
          <w:sz w:val="24"/>
        </w:rPr>
        <w:t xml:space="preserve">Submits </w:t>
      </w:r>
      <w:r w:rsidRPr="00854990">
        <w:rPr>
          <w:sz w:val="24"/>
        </w:rPr>
        <w:t xml:space="preserve">Product </w:t>
      </w:r>
      <w:r w:rsidRPr="00854990">
        <w:rPr>
          <w:spacing w:val="-5"/>
          <w:sz w:val="24"/>
        </w:rPr>
        <w:t>Listing</w:t>
      </w:r>
      <w:r w:rsidRPr="00854990">
        <w:rPr>
          <w:spacing w:val="-12"/>
          <w:sz w:val="24"/>
        </w:rPr>
        <w:t xml:space="preserve"> </w:t>
      </w:r>
      <w:r w:rsidRPr="00854990">
        <w:rPr>
          <w:spacing w:val="-7"/>
          <w:sz w:val="24"/>
        </w:rPr>
        <w:t>Information</w:t>
      </w:r>
      <w:r w:rsidRPr="00854990">
        <w:rPr>
          <w:spacing w:val="-15"/>
          <w:sz w:val="24"/>
        </w:rPr>
        <w:t xml:space="preserve"> </w:t>
      </w:r>
      <w:r w:rsidRPr="00854990">
        <w:rPr>
          <w:spacing w:val="-4"/>
          <w:sz w:val="24"/>
        </w:rPr>
        <w:t>under</w:t>
      </w:r>
      <w:r w:rsidRPr="00854990">
        <w:rPr>
          <w:spacing w:val="-8"/>
          <w:sz w:val="24"/>
        </w:rPr>
        <w:t xml:space="preserve"> </w:t>
      </w:r>
      <w:r w:rsidRPr="00854990">
        <w:rPr>
          <w:spacing w:val="-6"/>
          <w:sz w:val="24"/>
        </w:rPr>
        <w:t>Section</w:t>
      </w:r>
      <w:r w:rsidRPr="00854990">
        <w:rPr>
          <w:spacing w:val="-12"/>
          <w:sz w:val="24"/>
        </w:rPr>
        <w:t xml:space="preserve"> </w:t>
      </w:r>
      <w:r w:rsidRPr="00854990">
        <w:rPr>
          <w:spacing w:val="-4"/>
          <w:sz w:val="24"/>
        </w:rPr>
        <w:t>905</w:t>
      </w:r>
      <w:r w:rsidRPr="00854990">
        <w:rPr>
          <w:spacing w:val="-15"/>
          <w:sz w:val="24"/>
        </w:rPr>
        <w:t xml:space="preserve"> </w:t>
      </w:r>
      <w:r w:rsidRPr="00854990">
        <w:rPr>
          <w:sz w:val="24"/>
        </w:rPr>
        <w:t>of</w:t>
      </w:r>
      <w:r w:rsidRPr="00854990">
        <w:rPr>
          <w:spacing w:val="-7"/>
          <w:sz w:val="24"/>
        </w:rPr>
        <w:t xml:space="preserve"> </w:t>
      </w:r>
      <w:r w:rsidRPr="00854990">
        <w:rPr>
          <w:spacing w:val="-3"/>
          <w:sz w:val="24"/>
        </w:rPr>
        <w:t>the</w:t>
      </w:r>
      <w:r w:rsidRPr="00854990">
        <w:rPr>
          <w:spacing w:val="-7"/>
          <w:sz w:val="24"/>
        </w:rPr>
        <w:t xml:space="preserve"> </w:t>
      </w:r>
      <w:r w:rsidRPr="00854990">
        <w:rPr>
          <w:sz w:val="24"/>
        </w:rPr>
        <w:t>Act”</w:t>
      </w:r>
      <w:r w:rsidRPr="00854990">
        <w:rPr>
          <w:spacing w:val="1"/>
          <w:sz w:val="24"/>
        </w:rPr>
        <w:t xml:space="preserve"> </w:t>
      </w:r>
      <w:r w:rsidRPr="00854990">
        <w:rPr>
          <w:sz w:val="24"/>
        </w:rPr>
        <w:t>becomes</w:t>
      </w:r>
      <w:r w:rsidRPr="00854990">
        <w:rPr>
          <w:spacing w:val="1"/>
          <w:sz w:val="24"/>
        </w:rPr>
        <w:t xml:space="preserve"> </w:t>
      </w:r>
      <w:r w:rsidRPr="00854990">
        <w:rPr>
          <w:spacing w:val="-6"/>
          <w:sz w:val="24"/>
        </w:rPr>
        <w:t>Section</w:t>
      </w:r>
      <w:r w:rsidRPr="00854990">
        <w:rPr>
          <w:spacing w:val="-13"/>
          <w:sz w:val="24"/>
        </w:rPr>
        <w:t xml:space="preserve"> </w:t>
      </w:r>
      <w:r w:rsidRPr="00854990">
        <w:rPr>
          <w:sz w:val="24"/>
        </w:rPr>
        <w:t>A.</w:t>
      </w:r>
      <w:r w:rsidRPr="00854990">
        <w:rPr>
          <w:spacing w:val="1"/>
          <w:sz w:val="24"/>
        </w:rPr>
        <w:t xml:space="preserve"> </w:t>
      </w:r>
      <w:r w:rsidRPr="00854990">
        <w:rPr>
          <w:spacing w:val="-8"/>
          <w:sz w:val="24"/>
        </w:rPr>
        <w:t xml:space="preserve">Compliance </w:t>
      </w:r>
      <w:r w:rsidRPr="00854990">
        <w:rPr>
          <w:spacing w:val="-8"/>
          <w:sz w:val="24"/>
        </w:rPr>
        <w:t xml:space="preserve">policy </w:t>
      </w:r>
      <w:r w:rsidRPr="00854990">
        <w:rPr>
          <w:spacing w:val="-6"/>
          <w:sz w:val="24"/>
        </w:rPr>
        <w:t xml:space="preserve">for </w:t>
      </w:r>
      <w:r w:rsidRPr="00854990">
        <w:rPr>
          <w:spacing w:val="-3"/>
          <w:sz w:val="24"/>
        </w:rPr>
        <w:t xml:space="preserve">cigarettes, </w:t>
      </w:r>
      <w:r w:rsidRPr="00854990">
        <w:rPr>
          <w:spacing w:val="-4"/>
          <w:sz w:val="24"/>
        </w:rPr>
        <w:t xml:space="preserve">cigarette </w:t>
      </w:r>
      <w:r w:rsidRPr="00854990">
        <w:rPr>
          <w:sz w:val="24"/>
        </w:rPr>
        <w:t xml:space="preserve">tobacco, RYO, and </w:t>
      </w:r>
      <w:r w:rsidRPr="00854990">
        <w:rPr>
          <w:spacing w:val="-6"/>
          <w:sz w:val="24"/>
        </w:rPr>
        <w:t xml:space="preserve">smokeless </w:t>
      </w:r>
      <w:r w:rsidRPr="00854990">
        <w:rPr>
          <w:sz w:val="24"/>
        </w:rPr>
        <w:t>tobacco</w:t>
      </w:r>
      <w:r w:rsidRPr="00854990">
        <w:rPr>
          <w:spacing w:val="20"/>
          <w:sz w:val="24"/>
        </w:rPr>
        <w:t xml:space="preserve"> </w:t>
      </w:r>
      <w:r w:rsidRPr="00854990">
        <w:rPr>
          <w:spacing w:val="-6"/>
          <w:sz w:val="24"/>
        </w:rPr>
        <w:t>deleted.</w:t>
      </w:r>
    </w:p>
    <w:p w:rsidR="00A613C0" w:rsidRPr="00854990" w:rsidP="00854990" w14:paraId="72F2CFEC" w14:textId="77777777">
      <w:pPr>
        <w:pStyle w:val="BodyText"/>
        <w:spacing w:before="10"/>
        <w:jc w:val="both"/>
        <w:rPr>
          <w:sz w:val="21"/>
        </w:rPr>
      </w:pPr>
    </w:p>
    <w:p w:rsidR="00A613C0" w:rsidRPr="00854990" w:rsidP="00854990" w14:paraId="681F968E" w14:textId="77777777">
      <w:pPr>
        <w:pStyle w:val="ListParagraph"/>
        <w:numPr>
          <w:ilvl w:val="1"/>
          <w:numId w:val="7"/>
        </w:numPr>
        <w:tabs>
          <w:tab w:val="left" w:pos="1279"/>
          <w:tab w:val="left" w:pos="1280"/>
        </w:tabs>
        <w:spacing w:line="242" w:lineRule="auto"/>
        <w:ind w:left="1297" w:right="1705" w:hanging="353"/>
        <w:jc w:val="both"/>
        <w:rPr>
          <w:sz w:val="24"/>
        </w:rPr>
      </w:pPr>
      <w:r w:rsidRPr="00854990">
        <w:rPr>
          <w:spacing w:val="-6"/>
          <w:sz w:val="24"/>
        </w:rPr>
        <w:t xml:space="preserve">Section </w:t>
      </w:r>
      <w:r w:rsidRPr="00854990">
        <w:rPr>
          <w:sz w:val="24"/>
        </w:rPr>
        <w:t xml:space="preserve">IV.B, </w:t>
      </w:r>
      <w:r w:rsidRPr="00854990">
        <w:rPr>
          <w:spacing w:val="-3"/>
          <w:sz w:val="24"/>
        </w:rPr>
        <w:t xml:space="preserve">page </w:t>
      </w:r>
      <w:r w:rsidRPr="00854990">
        <w:rPr>
          <w:sz w:val="24"/>
        </w:rPr>
        <w:t xml:space="preserve">6 — </w:t>
      </w:r>
      <w:r w:rsidRPr="00854990">
        <w:rPr>
          <w:spacing w:val="-3"/>
          <w:sz w:val="24"/>
        </w:rPr>
        <w:t xml:space="preserve">“FDA’s </w:t>
      </w:r>
      <w:r w:rsidRPr="00854990">
        <w:rPr>
          <w:spacing w:val="-7"/>
          <w:sz w:val="24"/>
        </w:rPr>
        <w:t xml:space="preserve">Compliance Policy </w:t>
      </w:r>
      <w:r w:rsidRPr="00854990">
        <w:rPr>
          <w:spacing w:val="-6"/>
          <w:sz w:val="24"/>
        </w:rPr>
        <w:t xml:space="preserve">for </w:t>
      </w:r>
      <w:r w:rsidRPr="00854990">
        <w:rPr>
          <w:spacing w:val="-3"/>
          <w:sz w:val="24"/>
        </w:rPr>
        <w:t xml:space="preserve">Regulated </w:t>
      </w:r>
      <w:r w:rsidRPr="00854990">
        <w:rPr>
          <w:sz w:val="24"/>
        </w:rPr>
        <w:t xml:space="preserve">Tobacco Products” </w:t>
      </w:r>
      <w:r w:rsidRPr="00854990">
        <w:rPr>
          <w:spacing w:val="-4"/>
          <w:sz w:val="24"/>
        </w:rPr>
        <w:t xml:space="preserve">added; </w:t>
      </w:r>
      <w:r w:rsidRPr="00854990">
        <w:rPr>
          <w:spacing w:val="-8"/>
          <w:sz w:val="24"/>
        </w:rPr>
        <w:t xml:space="preserve">compliance policy </w:t>
      </w:r>
      <w:r w:rsidRPr="00854990">
        <w:rPr>
          <w:spacing w:val="-6"/>
          <w:sz w:val="24"/>
        </w:rPr>
        <w:t xml:space="preserve">for </w:t>
      </w:r>
      <w:r w:rsidRPr="00854990">
        <w:rPr>
          <w:spacing w:val="-4"/>
          <w:sz w:val="24"/>
        </w:rPr>
        <w:t xml:space="preserve">cigarettes, cigarette </w:t>
      </w:r>
      <w:r w:rsidRPr="00854990">
        <w:rPr>
          <w:sz w:val="24"/>
        </w:rPr>
        <w:t xml:space="preserve">tobacco, RYO, and </w:t>
      </w:r>
      <w:r w:rsidRPr="00854990">
        <w:rPr>
          <w:spacing w:val="-6"/>
          <w:sz w:val="24"/>
        </w:rPr>
        <w:t xml:space="preserve">smokeless </w:t>
      </w:r>
      <w:r w:rsidRPr="00854990">
        <w:rPr>
          <w:sz w:val="24"/>
        </w:rPr>
        <w:t>tobacco</w:t>
      </w:r>
      <w:r w:rsidRPr="00854990">
        <w:rPr>
          <w:spacing w:val="-5"/>
          <w:sz w:val="24"/>
        </w:rPr>
        <w:t xml:space="preserve"> </w:t>
      </w:r>
      <w:r w:rsidRPr="00854990">
        <w:rPr>
          <w:spacing w:val="-6"/>
          <w:sz w:val="24"/>
        </w:rPr>
        <w:t>amended.</w:t>
      </w:r>
    </w:p>
    <w:p w:rsidR="00A613C0" w:rsidRPr="00854990" w:rsidP="00854990" w14:paraId="1EDFAF50" w14:textId="77777777">
      <w:pPr>
        <w:pStyle w:val="BodyText"/>
        <w:spacing w:before="8"/>
        <w:jc w:val="both"/>
        <w:rPr>
          <w:sz w:val="21"/>
        </w:rPr>
      </w:pPr>
    </w:p>
    <w:p w:rsidR="00A613C0" w:rsidRPr="00854990" w:rsidP="00854990" w14:paraId="06554EDB" w14:textId="77777777">
      <w:pPr>
        <w:pStyle w:val="ListParagraph"/>
        <w:numPr>
          <w:ilvl w:val="1"/>
          <w:numId w:val="7"/>
        </w:numPr>
        <w:tabs>
          <w:tab w:val="left" w:pos="1279"/>
          <w:tab w:val="left" w:pos="1280"/>
        </w:tabs>
        <w:ind w:left="1279" w:hanging="336"/>
        <w:jc w:val="both"/>
        <w:rPr>
          <w:sz w:val="24"/>
        </w:rPr>
      </w:pPr>
      <w:r w:rsidRPr="00854990">
        <w:rPr>
          <w:spacing w:val="-6"/>
          <w:sz w:val="24"/>
        </w:rPr>
        <w:t xml:space="preserve">Section </w:t>
      </w:r>
      <w:r w:rsidRPr="00854990">
        <w:rPr>
          <w:sz w:val="24"/>
        </w:rPr>
        <w:t xml:space="preserve">IV.C, </w:t>
      </w:r>
      <w:r w:rsidRPr="00854990">
        <w:rPr>
          <w:spacing w:val="-3"/>
          <w:sz w:val="24"/>
        </w:rPr>
        <w:t xml:space="preserve">page </w:t>
      </w:r>
      <w:r w:rsidRPr="00854990">
        <w:rPr>
          <w:sz w:val="24"/>
        </w:rPr>
        <w:t xml:space="preserve">6 — </w:t>
      </w:r>
      <w:r w:rsidRPr="00854990">
        <w:rPr>
          <w:spacing w:val="-10"/>
          <w:sz w:val="24"/>
        </w:rPr>
        <w:t>Title</w:t>
      </w:r>
      <w:r w:rsidRPr="00854990">
        <w:rPr>
          <w:spacing w:val="-17"/>
          <w:sz w:val="24"/>
        </w:rPr>
        <w:t xml:space="preserve"> </w:t>
      </w:r>
      <w:r w:rsidRPr="00854990">
        <w:rPr>
          <w:spacing w:val="-4"/>
          <w:sz w:val="24"/>
        </w:rPr>
        <w:t>changed.</w:t>
      </w:r>
    </w:p>
    <w:p w:rsidR="00A613C0" w:rsidRPr="00854990" w:rsidP="00854990" w14:paraId="11BEE348" w14:textId="77777777">
      <w:pPr>
        <w:pStyle w:val="BodyText"/>
        <w:spacing w:before="8"/>
        <w:jc w:val="both"/>
      </w:pPr>
    </w:p>
    <w:p w:rsidR="00A613C0" w:rsidRPr="00854990" w:rsidP="00854990" w14:paraId="0DE92260" w14:textId="77777777">
      <w:pPr>
        <w:pStyle w:val="ListParagraph"/>
        <w:numPr>
          <w:ilvl w:val="1"/>
          <w:numId w:val="7"/>
        </w:numPr>
        <w:tabs>
          <w:tab w:val="left" w:pos="1279"/>
          <w:tab w:val="left" w:pos="1280"/>
        </w:tabs>
        <w:spacing w:before="1"/>
        <w:ind w:left="1279" w:hanging="336"/>
        <w:jc w:val="both"/>
        <w:rPr>
          <w:sz w:val="24"/>
        </w:rPr>
      </w:pPr>
      <w:r w:rsidRPr="00854990">
        <w:rPr>
          <w:spacing w:val="-6"/>
          <w:sz w:val="24"/>
        </w:rPr>
        <w:t xml:space="preserve">Section </w:t>
      </w:r>
      <w:r w:rsidRPr="00854990">
        <w:rPr>
          <w:sz w:val="24"/>
        </w:rPr>
        <w:t xml:space="preserve">IV.C, </w:t>
      </w:r>
      <w:r w:rsidRPr="00854990">
        <w:rPr>
          <w:spacing w:val="-3"/>
          <w:sz w:val="24"/>
        </w:rPr>
        <w:t xml:space="preserve">page </w:t>
      </w:r>
      <w:r w:rsidRPr="00854990">
        <w:rPr>
          <w:sz w:val="24"/>
        </w:rPr>
        <w:t xml:space="preserve">7 — </w:t>
      </w:r>
      <w:r w:rsidRPr="00854990">
        <w:rPr>
          <w:spacing w:val="-7"/>
          <w:sz w:val="24"/>
        </w:rPr>
        <w:t xml:space="preserve">Information </w:t>
      </w:r>
      <w:r w:rsidRPr="00854990">
        <w:rPr>
          <w:sz w:val="24"/>
        </w:rPr>
        <w:t xml:space="preserve">on Data </w:t>
      </w:r>
      <w:r w:rsidRPr="00854990">
        <w:rPr>
          <w:spacing w:val="-4"/>
          <w:sz w:val="24"/>
        </w:rPr>
        <w:t xml:space="preserve">Universal </w:t>
      </w:r>
      <w:r w:rsidRPr="00854990">
        <w:rPr>
          <w:spacing w:val="-6"/>
          <w:sz w:val="24"/>
        </w:rPr>
        <w:t xml:space="preserve">Numbering </w:t>
      </w:r>
      <w:r w:rsidRPr="00854990">
        <w:rPr>
          <w:spacing w:val="-5"/>
          <w:sz w:val="24"/>
        </w:rPr>
        <w:t>System</w:t>
      </w:r>
      <w:r w:rsidRPr="00854990">
        <w:rPr>
          <w:spacing w:val="-28"/>
          <w:sz w:val="24"/>
        </w:rPr>
        <w:t xml:space="preserve"> </w:t>
      </w:r>
      <w:r w:rsidRPr="00854990">
        <w:rPr>
          <w:spacing w:val="-5"/>
          <w:sz w:val="24"/>
        </w:rPr>
        <w:t>is updated.</w:t>
      </w:r>
    </w:p>
    <w:p w:rsidR="00A613C0" w:rsidRPr="00854990" w:rsidP="00854990" w14:paraId="4ED4F7CC" w14:textId="4BF17C20">
      <w:pPr>
        <w:pStyle w:val="BodyText"/>
        <w:spacing w:before="6"/>
        <w:jc w:val="both"/>
        <w:rPr>
          <w:sz w:val="20"/>
        </w:rPr>
      </w:pPr>
    </w:p>
    <w:p w:rsidR="00A613C0" w:rsidRPr="00854990" w:rsidP="00854990" w14:paraId="5B333ED9" w14:textId="77777777">
      <w:pPr>
        <w:pStyle w:val="ListParagraph"/>
        <w:numPr>
          <w:ilvl w:val="1"/>
          <w:numId w:val="7"/>
        </w:numPr>
        <w:tabs>
          <w:tab w:val="left" w:pos="1279"/>
          <w:tab w:val="left" w:pos="1280"/>
        </w:tabs>
        <w:ind w:left="1279" w:hanging="336"/>
        <w:jc w:val="both"/>
        <w:rPr>
          <w:sz w:val="24"/>
        </w:rPr>
      </w:pPr>
      <w:r w:rsidRPr="00854990">
        <w:rPr>
          <w:spacing w:val="-6"/>
          <w:sz w:val="24"/>
        </w:rPr>
        <w:t xml:space="preserve">Section </w:t>
      </w:r>
      <w:r w:rsidRPr="00854990">
        <w:rPr>
          <w:sz w:val="24"/>
        </w:rPr>
        <w:t xml:space="preserve">IV.D, </w:t>
      </w:r>
      <w:r w:rsidRPr="00854990">
        <w:rPr>
          <w:spacing w:val="-3"/>
          <w:sz w:val="24"/>
        </w:rPr>
        <w:t xml:space="preserve">page </w:t>
      </w:r>
      <w:r w:rsidRPr="00854990">
        <w:rPr>
          <w:sz w:val="24"/>
        </w:rPr>
        <w:t xml:space="preserve">9 — </w:t>
      </w:r>
      <w:r w:rsidRPr="00854990">
        <w:rPr>
          <w:spacing w:val="-10"/>
          <w:sz w:val="24"/>
        </w:rPr>
        <w:t>Title</w:t>
      </w:r>
      <w:r w:rsidRPr="00854990">
        <w:rPr>
          <w:spacing w:val="-18"/>
          <w:sz w:val="24"/>
        </w:rPr>
        <w:t xml:space="preserve"> </w:t>
      </w:r>
      <w:r w:rsidRPr="00854990">
        <w:rPr>
          <w:spacing w:val="-4"/>
          <w:sz w:val="24"/>
        </w:rPr>
        <w:t>changed.</w:t>
      </w:r>
    </w:p>
    <w:p w:rsidR="00A613C0" w:rsidRPr="00854990" w:rsidP="00854990" w14:paraId="57FF00B1" w14:textId="77777777">
      <w:pPr>
        <w:pStyle w:val="BodyText"/>
        <w:spacing w:before="2"/>
        <w:jc w:val="both"/>
        <w:rPr>
          <w:sz w:val="23"/>
        </w:rPr>
      </w:pPr>
    </w:p>
    <w:p w:rsidR="00A613C0" w:rsidRPr="00854990" w:rsidP="00854990" w14:paraId="6CCA7BC9" w14:textId="77777777">
      <w:pPr>
        <w:pStyle w:val="ListParagraph"/>
        <w:numPr>
          <w:ilvl w:val="1"/>
          <w:numId w:val="7"/>
        </w:numPr>
        <w:tabs>
          <w:tab w:val="left" w:pos="1279"/>
          <w:tab w:val="left" w:pos="1280"/>
        </w:tabs>
        <w:ind w:left="1279" w:hanging="336"/>
        <w:jc w:val="both"/>
        <w:rPr>
          <w:sz w:val="24"/>
        </w:rPr>
      </w:pPr>
      <w:r w:rsidRPr="00854990">
        <w:rPr>
          <w:spacing w:val="-6"/>
          <w:sz w:val="24"/>
        </w:rPr>
        <w:t xml:space="preserve">Section </w:t>
      </w:r>
      <w:r w:rsidRPr="00854990">
        <w:rPr>
          <w:sz w:val="24"/>
        </w:rPr>
        <w:t xml:space="preserve">IV.E </w:t>
      </w:r>
      <w:r w:rsidRPr="00854990">
        <w:rPr>
          <w:spacing w:val="-3"/>
          <w:sz w:val="24"/>
        </w:rPr>
        <w:t xml:space="preserve">page </w:t>
      </w:r>
      <w:r w:rsidRPr="00854990">
        <w:rPr>
          <w:sz w:val="24"/>
        </w:rPr>
        <w:t xml:space="preserve">9 — </w:t>
      </w:r>
      <w:r w:rsidRPr="00854990">
        <w:rPr>
          <w:spacing w:val="-10"/>
          <w:sz w:val="24"/>
        </w:rPr>
        <w:t>Title</w:t>
      </w:r>
      <w:r w:rsidRPr="00854990">
        <w:rPr>
          <w:spacing w:val="-24"/>
          <w:sz w:val="24"/>
        </w:rPr>
        <w:t xml:space="preserve"> </w:t>
      </w:r>
      <w:r w:rsidRPr="00854990">
        <w:rPr>
          <w:spacing w:val="-4"/>
          <w:sz w:val="24"/>
        </w:rPr>
        <w:t>changed.</w:t>
      </w:r>
    </w:p>
    <w:p w:rsidR="00A613C0" w:rsidRPr="00854990" w:rsidP="00854990" w14:paraId="2EFBC708" w14:textId="77777777">
      <w:pPr>
        <w:pStyle w:val="BodyText"/>
        <w:spacing w:before="2"/>
        <w:jc w:val="both"/>
        <w:rPr>
          <w:sz w:val="22"/>
        </w:rPr>
      </w:pPr>
    </w:p>
    <w:p w:rsidR="00A613C0" w:rsidRPr="00854990" w:rsidP="00854990" w14:paraId="0C0F3EDF" w14:textId="77777777">
      <w:pPr>
        <w:pStyle w:val="ListParagraph"/>
        <w:numPr>
          <w:ilvl w:val="1"/>
          <w:numId w:val="7"/>
        </w:numPr>
        <w:tabs>
          <w:tab w:val="left" w:pos="1279"/>
          <w:tab w:val="left" w:pos="1280"/>
        </w:tabs>
        <w:spacing w:line="237" w:lineRule="auto"/>
        <w:ind w:left="1298" w:right="1074" w:hanging="354"/>
        <w:jc w:val="both"/>
        <w:rPr>
          <w:sz w:val="24"/>
        </w:rPr>
      </w:pPr>
      <w:r w:rsidRPr="00854990">
        <w:rPr>
          <w:spacing w:val="-6"/>
          <w:sz w:val="24"/>
        </w:rPr>
        <w:t xml:space="preserve">Section </w:t>
      </w:r>
      <w:r w:rsidRPr="00854990">
        <w:rPr>
          <w:sz w:val="24"/>
        </w:rPr>
        <w:t xml:space="preserve">IV.E, </w:t>
      </w:r>
      <w:r w:rsidRPr="00854990">
        <w:rPr>
          <w:spacing w:val="-3"/>
          <w:sz w:val="24"/>
        </w:rPr>
        <w:t xml:space="preserve">page </w:t>
      </w:r>
      <w:r w:rsidRPr="00854990">
        <w:rPr>
          <w:sz w:val="24"/>
        </w:rPr>
        <w:t xml:space="preserve">9 — Last paragraph added to </w:t>
      </w:r>
      <w:r w:rsidRPr="00854990">
        <w:rPr>
          <w:spacing w:val="-7"/>
          <w:sz w:val="24"/>
        </w:rPr>
        <w:t xml:space="preserve">explain </w:t>
      </w:r>
      <w:r w:rsidRPr="00854990">
        <w:rPr>
          <w:sz w:val="24"/>
        </w:rPr>
        <w:t>when owners and</w:t>
      </w:r>
      <w:r w:rsidRPr="00854990">
        <w:rPr>
          <w:spacing w:val="-22"/>
          <w:sz w:val="24"/>
        </w:rPr>
        <w:t xml:space="preserve"> </w:t>
      </w:r>
      <w:r w:rsidRPr="00854990">
        <w:rPr>
          <w:sz w:val="24"/>
        </w:rPr>
        <w:t xml:space="preserve">operators of </w:t>
      </w:r>
      <w:r w:rsidRPr="00854990">
        <w:rPr>
          <w:spacing w:val="-8"/>
          <w:sz w:val="24"/>
        </w:rPr>
        <w:t xml:space="preserve">domestic </w:t>
      </w:r>
      <w:r w:rsidRPr="00854990">
        <w:rPr>
          <w:spacing w:val="-4"/>
          <w:sz w:val="24"/>
        </w:rPr>
        <w:t xml:space="preserve">manufacturing </w:t>
      </w:r>
      <w:r w:rsidRPr="00854990">
        <w:rPr>
          <w:spacing w:val="-6"/>
          <w:sz w:val="24"/>
        </w:rPr>
        <w:t xml:space="preserve">establishments </w:t>
      </w:r>
      <w:r w:rsidRPr="00854990">
        <w:rPr>
          <w:sz w:val="24"/>
        </w:rPr>
        <w:t xml:space="preserve">engaged </w:t>
      </w:r>
      <w:r w:rsidRPr="00854990">
        <w:rPr>
          <w:spacing w:val="-5"/>
          <w:sz w:val="24"/>
        </w:rPr>
        <w:t xml:space="preserve">in </w:t>
      </w:r>
      <w:r w:rsidRPr="00854990">
        <w:rPr>
          <w:spacing w:val="-3"/>
          <w:sz w:val="24"/>
        </w:rPr>
        <w:t xml:space="preserve">the </w:t>
      </w:r>
      <w:r w:rsidRPr="00854990">
        <w:rPr>
          <w:spacing w:val="-5"/>
          <w:sz w:val="24"/>
        </w:rPr>
        <w:t xml:space="preserve">manufacture </w:t>
      </w:r>
      <w:r w:rsidRPr="00854990">
        <w:rPr>
          <w:sz w:val="24"/>
        </w:rPr>
        <w:t xml:space="preserve">of </w:t>
      </w:r>
      <w:r w:rsidRPr="00854990">
        <w:rPr>
          <w:spacing w:val="-7"/>
          <w:sz w:val="24"/>
        </w:rPr>
        <w:t xml:space="preserve">newly </w:t>
      </w:r>
      <w:r w:rsidRPr="00854990">
        <w:rPr>
          <w:sz w:val="24"/>
        </w:rPr>
        <w:t xml:space="preserve">deemed tobacco </w:t>
      </w:r>
      <w:r w:rsidRPr="00854990">
        <w:rPr>
          <w:spacing w:val="-4"/>
          <w:sz w:val="24"/>
        </w:rPr>
        <w:t>products</w:t>
      </w:r>
      <w:r w:rsidRPr="00854990">
        <w:rPr>
          <w:spacing w:val="-9"/>
          <w:sz w:val="24"/>
        </w:rPr>
        <w:t xml:space="preserve"> </w:t>
      </w:r>
      <w:r w:rsidRPr="00854990">
        <w:rPr>
          <w:spacing w:val="-7"/>
          <w:sz w:val="24"/>
        </w:rPr>
        <w:t>will</w:t>
      </w:r>
      <w:r w:rsidRPr="00854990">
        <w:rPr>
          <w:spacing w:val="-20"/>
          <w:sz w:val="24"/>
        </w:rPr>
        <w:t xml:space="preserve"> </w:t>
      </w:r>
      <w:r w:rsidRPr="00854990">
        <w:rPr>
          <w:sz w:val="24"/>
        </w:rPr>
        <w:t>need</w:t>
      </w:r>
      <w:r w:rsidRPr="00854990">
        <w:rPr>
          <w:spacing w:val="1"/>
          <w:sz w:val="24"/>
        </w:rPr>
        <w:t xml:space="preserve"> </w:t>
      </w:r>
      <w:r w:rsidRPr="00854990">
        <w:rPr>
          <w:sz w:val="24"/>
        </w:rPr>
        <w:t xml:space="preserve">to </w:t>
      </w:r>
      <w:r w:rsidRPr="00854990">
        <w:rPr>
          <w:spacing w:val="-3"/>
          <w:sz w:val="24"/>
        </w:rPr>
        <w:t>register</w:t>
      </w:r>
      <w:r w:rsidRPr="00854990">
        <w:rPr>
          <w:spacing w:val="-9"/>
          <w:sz w:val="24"/>
        </w:rPr>
        <w:t xml:space="preserve"> </w:t>
      </w:r>
      <w:r w:rsidRPr="00854990">
        <w:rPr>
          <w:sz w:val="24"/>
        </w:rPr>
        <w:t>and</w:t>
      </w:r>
      <w:r w:rsidRPr="00854990">
        <w:rPr>
          <w:spacing w:val="1"/>
          <w:sz w:val="24"/>
        </w:rPr>
        <w:t xml:space="preserve"> </w:t>
      </w:r>
      <w:r w:rsidRPr="00854990">
        <w:rPr>
          <w:spacing w:val="-9"/>
          <w:sz w:val="24"/>
        </w:rPr>
        <w:t>submit</w:t>
      </w:r>
      <w:r w:rsidRPr="00854990">
        <w:rPr>
          <w:spacing w:val="-20"/>
          <w:sz w:val="24"/>
        </w:rPr>
        <w:t xml:space="preserve"> </w:t>
      </w:r>
      <w:r w:rsidRPr="00854990">
        <w:rPr>
          <w:spacing w:val="-4"/>
          <w:sz w:val="24"/>
        </w:rPr>
        <w:t>product</w:t>
      </w:r>
      <w:r w:rsidRPr="00854990">
        <w:rPr>
          <w:spacing w:val="-26"/>
          <w:sz w:val="24"/>
        </w:rPr>
        <w:t xml:space="preserve"> </w:t>
      </w:r>
      <w:r w:rsidRPr="00854990">
        <w:rPr>
          <w:spacing w:val="-7"/>
          <w:sz w:val="24"/>
        </w:rPr>
        <w:t>listings.</w:t>
      </w:r>
    </w:p>
    <w:p w:rsidR="00A613C0" w:rsidRPr="00854990" w:rsidP="00854990" w14:paraId="3FEBB6FF" w14:textId="77777777">
      <w:pPr>
        <w:pStyle w:val="BodyText"/>
        <w:spacing w:before="5"/>
        <w:jc w:val="both"/>
      </w:pPr>
    </w:p>
    <w:p w:rsidR="00A613C0" w:rsidRPr="00854990" w:rsidP="00854990" w14:paraId="5C15DA7B" w14:textId="2F1AB7A1">
      <w:pPr>
        <w:pStyle w:val="ListParagraph"/>
        <w:numPr>
          <w:ilvl w:val="1"/>
          <w:numId w:val="7"/>
        </w:numPr>
        <w:tabs>
          <w:tab w:val="left" w:pos="1279"/>
          <w:tab w:val="left" w:pos="1280"/>
        </w:tabs>
        <w:spacing w:before="1" w:line="237" w:lineRule="auto"/>
        <w:ind w:left="1297" w:right="1709" w:hanging="353"/>
        <w:jc w:val="both"/>
        <w:rPr>
          <w:sz w:val="24"/>
        </w:rPr>
      </w:pPr>
      <w:r w:rsidRPr="00854990">
        <w:rPr>
          <w:spacing w:val="-6"/>
          <w:sz w:val="24"/>
        </w:rPr>
        <w:t xml:space="preserve">Section </w:t>
      </w:r>
      <w:r w:rsidRPr="00854990">
        <w:rPr>
          <w:sz w:val="24"/>
        </w:rPr>
        <w:t xml:space="preserve">IV.E — Data </w:t>
      </w:r>
      <w:r w:rsidRPr="00854990">
        <w:rPr>
          <w:spacing w:val="-3"/>
          <w:sz w:val="24"/>
        </w:rPr>
        <w:t xml:space="preserve">Universal </w:t>
      </w:r>
      <w:r w:rsidRPr="00854990">
        <w:rPr>
          <w:spacing w:val="-6"/>
          <w:sz w:val="24"/>
        </w:rPr>
        <w:t xml:space="preserve">Numbering </w:t>
      </w:r>
      <w:r w:rsidRPr="00854990">
        <w:rPr>
          <w:spacing w:val="-5"/>
          <w:sz w:val="24"/>
        </w:rPr>
        <w:t xml:space="preserve">System </w:t>
      </w:r>
      <w:r w:rsidRPr="00854990">
        <w:rPr>
          <w:spacing w:val="-7"/>
          <w:sz w:val="24"/>
        </w:rPr>
        <w:t xml:space="preserve">information </w:t>
      </w:r>
      <w:r w:rsidRPr="00854990">
        <w:rPr>
          <w:spacing w:val="-4"/>
          <w:sz w:val="24"/>
        </w:rPr>
        <w:t xml:space="preserve">incorporated </w:t>
      </w:r>
      <w:r w:rsidRPr="00854990">
        <w:rPr>
          <w:sz w:val="24"/>
        </w:rPr>
        <w:t xml:space="preserve">to </w:t>
      </w:r>
      <w:r w:rsidRPr="00854990">
        <w:rPr>
          <w:spacing w:val="-3"/>
          <w:sz w:val="24"/>
        </w:rPr>
        <w:t>section</w:t>
      </w:r>
      <w:r w:rsidRPr="00854990">
        <w:rPr>
          <w:spacing w:val="6"/>
          <w:sz w:val="24"/>
        </w:rPr>
        <w:t xml:space="preserve"> </w:t>
      </w:r>
      <w:r w:rsidRPr="00854990">
        <w:rPr>
          <w:sz w:val="24"/>
        </w:rPr>
        <w:t>C.</w:t>
      </w:r>
    </w:p>
    <w:p w:rsidR="00A613C0" w:rsidRPr="00854990" w:rsidP="00854990" w14:paraId="36D15BFE" w14:textId="77777777">
      <w:pPr>
        <w:pStyle w:val="BodyText"/>
        <w:spacing w:before="3"/>
        <w:jc w:val="both"/>
        <w:rPr>
          <w:sz w:val="22"/>
        </w:rPr>
      </w:pPr>
      <w:r w:rsidRPr="00854990">
        <w:tab/>
      </w:r>
    </w:p>
    <w:p w:rsidR="00A613C0" w:rsidRPr="00854990" w:rsidP="00854990" w14:paraId="18C301CF" w14:textId="77777777">
      <w:pPr>
        <w:pStyle w:val="BodyText"/>
        <w:spacing w:line="237" w:lineRule="auto"/>
        <w:ind w:left="241" w:right="1315"/>
        <w:jc w:val="both"/>
      </w:pPr>
      <w:r w:rsidRPr="00854990">
        <w:rPr>
          <w:b/>
          <w:spacing w:val="3"/>
        </w:rPr>
        <w:t xml:space="preserve">November 2016 </w:t>
      </w:r>
      <w:r w:rsidRPr="00854990">
        <w:rPr>
          <w:b/>
        </w:rPr>
        <w:t xml:space="preserve">— </w:t>
      </w:r>
      <w:r w:rsidRPr="00854990">
        <w:rPr>
          <w:spacing w:val="-4"/>
        </w:rPr>
        <w:t xml:space="preserve">Section </w:t>
      </w:r>
      <w:r w:rsidRPr="00854990">
        <w:t xml:space="preserve">IV.E. </w:t>
      </w:r>
      <w:r w:rsidRPr="00854990">
        <w:rPr>
          <w:spacing w:val="-3"/>
        </w:rPr>
        <w:t xml:space="preserve">revised to: (1) </w:t>
      </w:r>
      <w:r w:rsidRPr="00854990">
        <w:rPr>
          <w:spacing w:val="-4"/>
        </w:rPr>
        <w:t xml:space="preserve">clarify </w:t>
      </w:r>
      <w:r w:rsidRPr="00854990">
        <w:t xml:space="preserve">that </w:t>
      </w:r>
      <w:r w:rsidRPr="00854990">
        <w:rPr>
          <w:spacing w:val="-4"/>
        </w:rPr>
        <w:t xml:space="preserve">persons </w:t>
      </w:r>
      <w:r w:rsidRPr="00854990">
        <w:t xml:space="preserve">who owned or operated </w:t>
      </w:r>
      <w:r w:rsidRPr="00854990">
        <w:rPr>
          <w:spacing w:val="-6"/>
        </w:rPr>
        <w:t xml:space="preserve">domestic </w:t>
      </w:r>
      <w:r w:rsidRPr="00854990">
        <w:rPr>
          <w:spacing w:val="-5"/>
        </w:rPr>
        <w:t xml:space="preserve">manufacturing </w:t>
      </w:r>
      <w:r w:rsidRPr="00854990">
        <w:rPr>
          <w:spacing w:val="-6"/>
        </w:rPr>
        <w:t xml:space="preserve">establishments </w:t>
      </w:r>
      <w:r w:rsidRPr="00854990">
        <w:t xml:space="preserve">that were </w:t>
      </w:r>
      <w:r w:rsidRPr="00854990">
        <w:rPr>
          <w:spacing w:val="-8"/>
        </w:rPr>
        <w:t xml:space="preserve">only </w:t>
      </w:r>
      <w:r w:rsidRPr="00854990">
        <w:t xml:space="preserve">engaged </w:t>
      </w:r>
      <w:r w:rsidRPr="00854990">
        <w:rPr>
          <w:spacing w:val="-5"/>
        </w:rPr>
        <w:t xml:space="preserve">in </w:t>
      </w:r>
      <w:r w:rsidRPr="00854990">
        <w:rPr>
          <w:spacing w:val="-3"/>
        </w:rPr>
        <w:t xml:space="preserve">the </w:t>
      </w:r>
      <w:r w:rsidRPr="00854990">
        <w:rPr>
          <w:spacing w:val="-4"/>
        </w:rPr>
        <w:t xml:space="preserve">manufacture </w:t>
      </w:r>
      <w:r w:rsidRPr="00854990">
        <w:t xml:space="preserve">of </w:t>
      </w:r>
      <w:r w:rsidRPr="00854990">
        <w:rPr>
          <w:spacing w:val="-3"/>
        </w:rPr>
        <w:t xml:space="preserve">newly </w:t>
      </w:r>
      <w:r w:rsidRPr="00854990">
        <w:t xml:space="preserve">deemed </w:t>
      </w:r>
      <w:r w:rsidRPr="00854990">
        <w:rPr>
          <w:spacing w:val="-4"/>
        </w:rPr>
        <w:t xml:space="preserve">products </w:t>
      </w:r>
      <w:r w:rsidRPr="00854990">
        <w:rPr>
          <w:spacing w:val="-6"/>
        </w:rPr>
        <w:t xml:space="preserve">prior </w:t>
      </w:r>
      <w:r w:rsidRPr="00854990">
        <w:t xml:space="preserve">to </w:t>
      </w:r>
      <w:r w:rsidRPr="00854990">
        <w:rPr>
          <w:spacing w:val="-4"/>
        </w:rPr>
        <w:t xml:space="preserve">August </w:t>
      </w:r>
      <w:r w:rsidRPr="00854990">
        <w:t xml:space="preserve">8, </w:t>
      </w:r>
      <w:r w:rsidRPr="00854990">
        <w:rPr>
          <w:spacing w:val="-7"/>
        </w:rPr>
        <w:t xml:space="preserve">2016, </w:t>
      </w:r>
      <w:r w:rsidRPr="00854990">
        <w:rPr>
          <w:spacing w:val="-4"/>
        </w:rPr>
        <w:t xml:space="preserve">but not </w:t>
      </w:r>
      <w:r w:rsidRPr="00854990">
        <w:t xml:space="preserve">on </w:t>
      </w:r>
      <w:r w:rsidRPr="00854990">
        <w:rPr>
          <w:spacing w:val="-3"/>
        </w:rPr>
        <w:t xml:space="preserve">or </w:t>
      </w:r>
      <w:r w:rsidRPr="00854990">
        <w:t xml:space="preserve">after </w:t>
      </w:r>
      <w:r w:rsidRPr="00854990">
        <w:rPr>
          <w:spacing w:val="-4"/>
        </w:rPr>
        <w:t xml:space="preserve">August </w:t>
      </w:r>
      <w:r w:rsidRPr="00854990">
        <w:t xml:space="preserve">8, </w:t>
      </w:r>
      <w:r w:rsidRPr="00854990">
        <w:rPr>
          <w:spacing w:val="-7"/>
        </w:rPr>
        <w:t xml:space="preserve">2016, </w:t>
      </w:r>
      <w:r w:rsidRPr="00854990">
        <w:t xml:space="preserve">do </w:t>
      </w:r>
      <w:r w:rsidRPr="00854990">
        <w:rPr>
          <w:spacing w:val="-4"/>
        </w:rPr>
        <w:t xml:space="preserve">not </w:t>
      </w:r>
      <w:r w:rsidRPr="00854990">
        <w:rPr>
          <w:spacing w:val="-3"/>
        </w:rPr>
        <w:t xml:space="preserve">have </w:t>
      </w:r>
      <w:r w:rsidRPr="00854990">
        <w:t xml:space="preserve">to </w:t>
      </w:r>
      <w:r w:rsidRPr="00854990">
        <w:rPr>
          <w:spacing w:val="-3"/>
        </w:rPr>
        <w:t xml:space="preserve">register </w:t>
      </w:r>
      <w:r w:rsidRPr="00854990">
        <w:rPr>
          <w:spacing w:val="-4"/>
        </w:rPr>
        <w:t xml:space="preserve">with </w:t>
      </w:r>
      <w:r w:rsidRPr="00854990">
        <w:t xml:space="preserve">FDA or </w:t>
      </w:r>
      <w:r w:rsidRPr="00854990">
        <w:rPr>
          <w:spacing w:val="-8"/>
        </w:rPr>
        <w:t xml:space="preserve">submit </w:t>
      </w:r>
      <w:r w:rsidRPr="00854990">
        <w:rPr>
          <w:spacing w:val="-4"/>
        </w:rPr>
        <w:t xml:space="preserve">product </w:t>
      </w:r>
      <w:r w:rsidRPr="00854990">
        <w:rPr>
          <w:spacing w:val="-8"/>
        </w:rPr>
        <w:t xml:space="preserve">listing, </w:t>
      </w:r>
      <w:r w:rsidRPr="00854990">
        <w:t xml:space="preserve">and </w:t>
      </w:r>
      <w:r w:rsidRPr="00854990">
        <w:rPr>
          <w:spacing w:val="-2"/>
        </w:rPr>
        <w:t xml:space="preserve">(2) </w:t>
      </w:r>
      <w:r w:rsidRPr="00854990">
        <w:rPr>
          <w:spacing w:val="-7"/>
        </w:rPr>
        <w:t xml:space="preserve">explain </w:t>
      </w:r>
      <w:r w:rsidRPr="00854990">
        <w:t xml:space="preserve">that FDA </w:t>
      </w:r>
      <w:r w:rsidRPr="00854990">
        <w:rPr>
          <w:spacing w:val="-3"/>
        </w:rPr>
        <w:t xml:space="preserve">does </w:t>
      </w:r>
      <w:r w:rsidRPr="00854990">
        <w:rPr>
          <w:spacing w:val="-4"/>
        </w:rPr>
        <w:t xml:space="preserve">not </w:t>
      </w:r>
      <w:r w:rsidRPr="00854990">
        <w:rPr>
          <w:spacing w:val="-6"/>
        </w:rPr>
        <w:t xml:space="preserve">intend </w:t>
      </w:r>
      <w:r w:rsidRPr="00854990">
        <w:t xml:space="preserve">to enforce </w:t>
      </w:r>
      <w:r w:rsidRPr="00854990">
        <w:rPr>
          <w:spacing w:val="-3"/>
        </w:rPr>
        <w:t xml:space="preserve">the </w:t>
      </w:r>
      <w:r w:rsidRPr="00854990">
        <w:rPr>
          <w:spacing w:val="-5"/>
        </w:rPr>
        <w:t xml:space="preserve">requirement </w:t>
      </w:r>
      <w:r w:rsidRPr="00854990">
        <w:t xml:space="preserve">to </w:t>
      </w:r>
      <w:r w:rsidRPr="00854990">
        <w:rPr>
          <w:spacing w:val="-3"/>
        </w:rPr>
        <w:t xml:space="preserve">register </w:t>
      </w:r>
      <w:r w:rsidRPr="00854990">
        <w:t xml:space="preserve">and </w:t>
      </w:r>
      <w:r w:rsidRPr="00854990">
        <w:rPr>
          <w:spacing w:val="-8"/>
        </w:rPr>
        <w:t xml:space="preserve">submit </w:t>
      </w:r>
      <w:r w:rsidRPr="00854990">
        <w:rPr>
          <w:spacing w:val="-4"/>
        </w:rPr>
        <w:t xml:space="preserve">product </w:t>
      </w:r>
      <w:r w:rsidRPr="00854990">
        <w:rPr>
          <w:spacing w:val="-9"/>
        </w:rPr>
        <w:t xml:space="preserve">listing </w:t>
      </w:r>
      <w:r w:rsidRPr="00854990">
        <w:rPr>
          <w:spacing w:val="-7"/>
        </w:rPr>
        <w:t xml:space="preserve">information </w:t>
      </w:r>
      <w:r w:rsidRPr="00854990">
        <w:t xml:space="preserve">by December </w:t>
      </w:r>
      <w:r w:rsidRPr="00854990">
        <w:rPr>
          <w:spacing w:val="-6"/>
        </w:rPr>
        <w:t xml:space="preserve">31, </w:t>
      </w:r>
      <w:r w:rsidRPr="00854990">
        <w:rPr>
          <w:spacing w:val="-5"/>
        </w:rPr>
        <w:t xml:space="preserve">2016 </w:t>
      </w:r>
      <w:r w:rsidRPr="00854990">
        <w:rPr>
          <w:spacing w:val="-3"/>
        </w:rPr>
        <w:t xml:space="preserve">for persons </w:t>
      </w:r>
      <w:r w:rsidRPr="00854990">
        <w:t xml:space="preserve">who owned or operated </w:t>
      </w:r>
      <w:r w:rsidRPr="00854990">
        <w:rPr>
          <w:spacing w:val="-6"/>
        </w:rPr>
        <w:t xml:space="preserve">domestic </w:t>
      </w:r>
      <w:r w:rsidRPr="00854990">
        <w:rPr>
          <w:spacing w:val="-4"/>
        </w:rPr>
        <w:t xml:space="preserve">manufacturing </w:t>
      </w:r>
      <w:r w:rsidRPr="00854990">
        <w:rPr>
          <w:spacing w:val="-6"/>
        </w:rPr>
        <w:t xml:space="preserve">establishments </w:t>
      </w:r>
      <w:r w:rsidRPr="00854990">
        <w:t xml:space="preserve">engaged </w:t>
      </w:r>
      <w:r w:rsidRPr="00854990">
        <w:rPr>
          <w:spacing w:val="-5"/>
        </w:rPr>
        <w:t xml:space="preserve">in </w:t>
      </w:r>
      <w:r w:rsidRPr="00854990">
        <w:rPr>
          <w:spacing w:val="-3"/>
        </w:rPr>
        <w:t xml:space="preserve">the </w:t>
      </w:r>
      <w:r w:rsidRPr="00854990">
        <w:rPr>
          <w:spacing w:val="-4"/>
        </w:rPr>
        <w:t xml:space="preserve">manufacture </w:t>
      </w:r>
      <w:r w:rsidRPr="00854990">
        <w:t xml:space="preserve">of </w:t>
      </w:r>
      <w:r w:rsidRPr="00854990">
        <w:rPr>
          <w:spacing w:val="-3"/>
        </w:rPr>
        <w:t xml:space="preserve">newly </w:t>
      </w:r>
      <w:r w:rsidRPr="00854990">
        <w:t xml:space="preserve">deemed </w:t>
      </w:r>
      <w:r w:rsidRPr="00854990">
        <w:rPr>
          <w:spacing w:val="-4"/>
        </w:rPr>
        <w:t xml:space="preserve">products </w:t>
      </w:r>
      <w:r w:rsidRPr="00854990">
        <w:rPr>
          <w:spacing w:val="-6"/>
        </w:rPr>
        <w:t xml:space="preserve">prior </w:t>
      </w:r>
      <w:r w:rsidRPr="00854990">
        <w:t xml:space="preserve">to </w:t>
      </w:r>
      <w:r w:rsidRPr="00854990">
        <w:rPr>
          <w:spacing w:val="-4"/>
        </w:rPr>
        <w:t xml:space="preserve">August </w:t>
      </w:r>
      <w:r w:rsidRPr="00854990">
        <w:t xml:space="preserve">8, </w:t>
      </w:r>
      <w:r w:rsidRPr="00854990">
        <w:rPr>
          <w:spacing w:val="-7"/>
        </w:rPr>
        <w:t xml:space="preserve">2016, </w:t>
      </w:r>
      <w:r w:rsidRPr="00854990">
        <w:t xml:space="preserve">and </w:t>
      </w:r>
      <w:r w:rsidRPr="00854990">
        <w:rPr>
          <w:spacing w:val="-5"/>
        </w:rPr>
        <w:t xml:space="preserve">continued </w:t>
      </w:r>
      <w:r w:rsidRPr="00854990">
        <w:t xml:space="preserve">to own </w:t>
      </w:r>
      <w:r w:rsidRPr="00854990">
        <w:rPr>
          <w:spacing w:val="-5"/>
        </w:rPr>
        <w:t xml:space="preserve">or </w:t>
      </w:r>
      <w:r w:rsidRPr="00854990">
        <w:t xml:space="preserve">operate such </w:t>
      </w:r>
      <w:r w:rsidRPr="00854990">
        <w:rPr>
          <w:spacing w:val="-5"/>
        </w:rPr>
        <w:t xml:space="preserve">establishments </w:t>
      </w:r>
      <w:r w:rsidRPr="00854990">
        <w:t xml:space="preserve">on or after </w:t>
      </w:r>
      <w:r w:rsidRPr="00854990">
        <w:rPr>
          <w:spacing w:val="-4"/>
        </w:rPr>
        <w:t xml:space="preserve">August </w:t>
      </w:r>
      <w:r w:rsidRPr="00854990">
        <w:t xml:space="preserve">8, </w:t>
      </w:r>
      <w:r w:rsidRPr="00854990">
        <w:rPr>
          <w:spacing w:val="-7"/>
        </w:rPr>
        <w:t xml:space="preserve">2016, </w:t>
      </w:r>
      <w:r w:rsidRPr="00854990">
        <w:rPr>
          <w:spacing w:val="-6"/>
        </w:rPr>
        <w:t xml:space="preserve">provided </w:t>
      </w:r>
      <w:r w:rsidRPr="00854990">
        <w:rPr>
          <w:spacing w:val="-3"/>
        </w:rPr>
        <w:t xml:space="preserve">the </w:t>
      </w:r>
      <w:r w:rsidRPr="00854990">
        <w:rPr>
          <w:spacing w:val="-7"/>
        </w:rPr>
        <w:t xml:space="preserve">submissions  </w:t>
      </w:r>
      <w:r w:rsidRPr="00854990">
        <w:t xml:space="preserve">are received by FDA on or before </w:t>
      </w:r>
      <w:r w:rsidRPr="00854990">
        <w:rPr>
          <w:spacing w:val="-4"/>
        </w:rPr>
        <w:t xml:space="preserve">June </w:t>
      </w:r>
      <w:r w:rsidRPr="00854990">
        <w:rPr>
          <w:spacing w:val="-5"/>
        </w:rPr>
        <w:t>30,</w:t>
      </w:r>
      <w:r w:rsidRPr="00854990">
        <w:rPr>
          <w:spacing w:val="-7"/>
        </w:rPr>
        <w:t xml:space="preserve"> </w:t>
      </w:r>
      <w:r w:rsidRPr="00854990">
        <w:rPr>
          <w:spacing w:val="-8"/>
        </w:rPr>
        <w:t>2017.</w:t>
      </w:r>
    </w:p>
    <w:p w:rsidR="00A613C0" w:rsidRPr="00854990" w:rsidP="00854990" w14:paraId="0C291035" w14:textId="77777777">
      <w:pPr>
        <w:pStyle w:val="BodyText"/>
        <w:spacing w:before="7"/>
        <w:jc w:val="both"/>
        <w:rPr>
          <w:sz w:val="23"/>
        </w:rPr>
      </w:pPr>
    </w:p>
    <w:p w:rsidR="00A613C0" w:rsidRPr="00854990" w:rsidP="00854990" w14:paraId="1E5F88F6" w14:textId="77777777">
      <w:pPr>
        <w:pStyle w:val="BodyText"/>
        <w:spacing w:before="1" w:line="237" w:lineRule="auto"/>
        <w:ind w:left="238" w:right="916"/>
        <w:jc w:val="both"/>
      </w:pPr>
      <w:r w:rsidRPr="00854990">
        <w:rPr>
          <w:b/>
        </w:rPr>
        <w:t xml:space="preserve">September 2017 — </w:t>
      </w:r>
      <w:r w:rsidRPr="00854990">
        <w:t>Section II added clarifications to background section. Sections IV.C.2 revised to provide compliance policy for certain product listing labeling submissions.</w:t>
      </w:r>
    </w:p>
    <w:p w:rsidR="00A613C0" w:rsidRPr="00854990" w:rsidP="00854990" w14:paraId="521618B0" w14:textId="77777777">
      <w:pPr>
        <w:pStyle w:val="BodyText"/>
        <w:spacing w:line="269" w:lineRule="exact"/>
        <w:ind w:left="240"/>
        <w:jc w:val="both"/>
      </w:pPr>
      <w:r w:rsidRPr="00854990">
        <w:t>Section IV.E amended compliance date to September 30, 2017.</w:t>
      </w:r>
    </w:p>
    <w:p w:rsidR="00A613C0" w:rsidRPr="00854990" w:rsidP="00854990" w14:paraId="34BDF12E" w14:textId="77777777">
      <w:pPr>
        <w:pStyle w:val="BodyText"/>
        <w:spacing w:before="5"/>
        <w:jc w:val="both"/>
        <w:rPr>
          <w:sz w:val="23"/>
        </w:rPr>
      </w:pPr>
    </w:p>
    <w:p w:rsidR="00A613C0" w:rsidRPr="00854990" w:rsidP="00854990" w14:paraId="75DA31FF" w14:textId="77777777">
      <w:pPr>
        <w:ind w:left="240"/>
        <w:jc w:val="both"/>
        <w:rPr>
          <w:sz w:val="24"/>
        </w:rPr>
      </w:pPr>
      <w:r w:rsidRPr="00854990">
        <w:rPr>
          <w:b/>
          <w:sz w:val="24"/>
        </w:rPr>
        <w:t xml:space="preserve">September 2017 — </w:t>
      </w:r>
      <w:r w:rsidRPr="00854990">
        <w:rPr>
          <w:sz w:val="24"/>
        </w:rPr>
        <w:t>Section IV.E amended compliance date to October 12, 2017.</w:t>
      </w:r>
    </w:p>
    <w:p w:rsidR="00A613C0" w:rsidRPr="00854990" w:rsidP="00854990" w14:paraId="4EBCFDFE" w14:textId="77777777">
      <w:pPr>
        <w:pStyle w:val="BodyText"/>
        <w:spacing w:before="8"/>
        <w:jc w:val="both"/>
      </w:pPr>
    </w:p>
    <w:p w:rsidR="00A613C0" w:rsidRPr="00854990" w:rsidP="00854990" w14:paraId="3EFD6C88" w14:textId="77777777">
      <w:pPr>
        <w:pStyle w:val="BodyText"/>
        <w:spacing w:before="1" w:line="237" w:lineRule="auto"/>
        <w:ind w:left="240" w:right="1223"/>
        <w:jc w:val="both"/>
      </w:pPr>
      <w:r w:rsidRPr="00854990">
        <w:rPr>
          <w:b/>
        </w:rPr>
        <w:t xml:space="preserve">December 2017 — </w:t>
      </w:r>
      <w:r w:rsidRPr="00854990">
        <w:t>Section IV.E amended to provide compliance policy for product listing updates for December 2017 with respect to the manufacture of newly deemed tobacco products provided they registered and listed those products by October 12, 2017.</w:t>
      </w:r>
    </w:p>
    <w:p w:rsidR="00A613C0" w:rsidRPr="00854990" w:rsidP="00854990" w14:paraId="05F40552" w14:textId="77777777">
      <w:pPr>
        <w:pStyle w:val="BodyText"/>
        <w:spacing w:before="1" w:line="237" w:lineRule="auto"/>
        <w:ind w:left="240" w:right="1223"/>
        <w:jc w:val="both"/>
        <w:rPr>
          <w:b/>
        </w:rPr>
      </w:pPr>
    </w:p>
    <w:p w:rsidR="00A613C0" w:rsidRPr="00854990" w:rsidP="00854990" w14:paraId="7E075325" w14:textId="7A5C04E0">
      <w:pPr>
        <w:pStyle w:val="BodyText"/>
        <w:spacing w:before="1" w:line="237" w:lineRule="auto"/>
        <w:ind w:left="240" w:right="1223"/>
        <w:jc w:val="both"/>
        <w:rPr>
          <w:b/>
        </w:rPr>
      </w:pPr>
      <w:r w:rsidRPr="00990675">
        <w:rPr>
          <w:b/>
          <w:highlight w:val="yellow"/>
        </w:rPr>
        <w:t xml:space="preserve">MONTH </w:t>
      </w:r>
      <w:r w:rsidRPr="00990675" w:rsidR="00990675">
        <w:rPr>
          <w:b/>
          <w:highlight w:val="yellow"/>
        </w:rPr>
        <w:t>2023</w:t>
      </w:r>
      <w:r w:rsidRPr="00854990">
        <w:rPr>
          <w:b/>
        </w:rPr>
        <w:t>—</w:t>
      </w:r>
      <w:r w:rsidRPr="00854990">
        <w:rPr>
          <w:bCs/>
        </w:rPr>
        <w:t xml:space="preserve">Registration and listing guidance revised to reflect changes in the statutory definition of </w:t>
      </w:r>
      <w:r w:rsidR="00BA53FC">
        <w:rPr>
          <w:bCs/>
        </w:rPr>
        <w:t>“</w:t>
      </w:r>
      <w:r w:rsidRPr="00854990">
        <w:rPr>
          <w:bCs/>
        </w:rPr>
        <w:t>tobacco product</w:t>
      </w:r>
      <w:r w:rsidR="009B34F5">
        <w:rPr>
          <w:bCs/>
        </w:rPr>
        <w:t>” and</w:t>
      </w:r>
      <w:r w:rsidRPr="00854990">
        <w:rPr>
          <w:bCs/>
        </w:rPr>
        <w:t xml:space="preserve"> FDA authority over products containing nicotine not made or derived from tobacco. </w:t>
      </w:r>
    </w:p>
    <w:p w:rsidR="00A613C0" w:rsidRPr="00854990" w:rsidP="00854990" w14:paraId="3A7FFBAA" w14:textId="77777777">
      <w:pPr>
        <w:pStyle w:val="BodyText"/>
        <w:spacing w:before="1" w:line="237" w:lineRule="auto"/>
        <w:ind w:left="240" w:right="1223"/>
        <w:jc w:val="both"/>
      </w:pPr>
    </w:p>
    <w:p w:rsidR="00A613C0" w:rsidRPr="00854990" w:rsidP="00854990" w14:paraId="4955274F" w14:textId="232C35BF">
      <w:pPr>
        <w:pStyle w:val="ListParagraph"/>
        <w:numPr>
          <w:ilvl w:val="0"/>
          <w:numId w:val="9"/>
        </w:numPr>
        <w:spacing w:line="237" w:lineRule="auto"/>
        <w:jc w:val="both"/>
        <w:rPr>
          <w:b/>
          <w:sz w:val="24"/>
          <w:szCs w:val="24"/>
        </w:rPr>
      </w:pPr>
      <w:r w:rsidRPr="00854990">
        <w:rPr>
          <w:bCs/>
          <w:sz w:val="24"/>
          <w:szCs w:val="24"/>
        </w:rPr>
        <w:t>Section III - definition of “tobacco product” is updated to reflect statutory amendments made by the Consolidated Appropriations Act, 2022 (Pub. L. 117-103). Among other things, the legislation amends the definition of “tobacco product” in section 201(</w:t>
      </w:r>
      <w:r w:rsidRPr="00854990">
        <w:rPr>
          <w:bCs/>
          <w:sz w:val="24"/>
          <w:szCs w:val="24"/>
        </w:rPr>
        <w:t>rr</w:t>
      </w:r>
      <w:r w:rsidRPr="00854990">
        <w:rPr>
          <w:bCs/>
          <w:sz w:val="24"/>
          <w:szCs w:val="24"/>
        </w:rPr>
        <w:t>) of</w:t>
      </w:r>
      <w:r w:rsidR="009B34F5">
        <w:rPr>
          <w:bCs/>
          <w:sz w:val="24"/>
          <w:szCs w:val="24"/>
        </w:rPr>
        <w:t xml:space="preserve"> the</w:t>
      </w:r>
      <w:r w:rsidRPr="00854990">
        <w:rPr>
          <w:bCs/>
          <w:sz w:val="24"/>
          <w:szCs w:val="24"/>
        </w:rPr>
        <w:t xml:space="preserve"> FD&amp;C Act to include products </w:t>
      </w:r>
      <w:r w:rsidRPr="00854990">
        <w:rPr>
          <w:bCs/>
          <w:sz w:val="24"/>
          <w:szCs w:val="24"/>
        </w:rPr>
        <w:t xml:space="preserve">“containing nicotine from any source.” </w:t>
      </w:r>
    </w:p>
    <w:p w:rsidR="00A613C0" w:rsidRPr="00854990" w:rsidP="00854990" w14:paraId="41BDB6E7" w14:textId="62D1F04B">
      <w:pPr>
        <w:pStyle w:val="ListParagraph"/>
        <w:numPr>
          <w:ilvl w:val="0"/>
          <w:numId w:val="9"/>
        </w:numPr>
        <w:spacing w:line="237" w:lineRule="auto"/>
        <w:jc w:val="both"/>
        <w:rPr>
          <w:b/>
          <w:sz w:val="24"/>
          <w:szCs w:val="24"/>
        </w:rPr>
      </w:pPr>
      <w:r w:rsidRPr="00854990">
        <w:rPr>
          <w:bCs/>
          <w:sz w:val="24"/>
          <w:szCs w:val="24"/>
        </w:rPr>
        <w:t>Section IV.E— outdated compliance policy for deemed tobacco products removed.   Footnote 10 revised to note applicability of section 905 of the FD&amp;C Act to tobacco products containing non-tobacco nicotine.</w:t>
      </w:r>
    </w:p>
    <w:p w:rsidR="00A613C0" w:rsidRPr="00854990" w:rsidP="00854990" w14:paraId="55151694" w14:textId="77777777">
      <w:pPr>
        <w:jc w:val="both"/>
      </w:pPr>
    </w:p>
    <w:p w:rsidR="00007488" w:rsidRPr="00854990" w:rsidP="00854990" w14:paraId="69FDB4F9" w14:textId="4D10D91E">
      <w:pPr>
        <w:jc w:val="both"/>
        <w:sectPr>
          <w:pgSz w:w="12240" w:h="15840"/>
          <w:pgMar w:top="1380" w:right="680" w:bottom="1240" w:left="1200" w:header="0" w:footer="1059" w:gutter="0"/>
          <w:cols w:space="720"/>
        </w:sectPr>
      </w:pPr>
    </w:p>
    <w:p w:rsidR="00A613C0" w:rsidRPr="00854990" w:rsidP="00854990" w14:paraId="6EC98BA4" w14:textId="77777777">
      <w:pPr>
        <w:pStyle w:val="BodyText"/>
        <w:jc w:val="both"/>
        <w:rPr>
          <w:sz w:val="20"/>
        </w:rPr>
      </w:pPr>
    </w:p>
    <w:p w:rsidR="00A613C0" w:rsidRPr="00854990" w:rsidP="00854990" w14:paraId="44FEF93B" w14:textId="77777777">
      <w:pPr>
        <w:pStyle w:val="BodyText"/>
        <w:jc w:val="both"/>
        <w:rPr>
          <w:sz w:val="20"/>
        </w:rPr>
      </w:pPr>
    </w:p>
    <w:p w:rsidR="00A613C0" w:rsidRPr="00854990" w:rsidP="00854990" w14:paraId="04AC2095" w14:textId="77777777">
      <w:pPr>
        <w:pStyle w:val="BodyText"/>
        <w:spacing w:before="6"/>
        <w:jc w:val="both"/>
        <w:rPr>
          <w:sz w:val="15"/>
        </w:rPr>
      </w:pPr>
    </w:p>
    <w:p w:rsidR="00A613C0" w:rsidRPr="00854990" w:rsidP="00854990" w14:paraId="5A6AA6EE" w14:textId="77777777">
      <w:pPr>
        <w:pStyle w:val="BodyText"/>
        <w:ind w:left="2309"/>
        <w:jc w:val="both"/>
        <w:rPr>
          <w:sz w:val="20"/>
        </w:rPr>
      </w:pPr>
      <w:r w:rsidRPr="00854990">
        <w:rPr>
          <w:noProof/>
          <w:sz w:val="20"/>
        </w:rPr>
        <mc:AlternateContent>
          <mc:Choice Requires="wps">
            <w:drawing>
              <wp:inline distT="0" distB="0" distL="0" distR="0">
                <wp:extent cx="3307715" cy="338455"/>
                <wp:effectExtent l="8890" t="14605" r="7620" b="8890"/>
                <wp:docPr id="66"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7715" cy="338455"/>
                        </a:xfrm>
                        <a:prstGeom prst="rect">
                          <a:avLst/>
                        </a:prstGeom>
                        <a:noFill/>
                        <a:ln w="1017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613C0" w:rsidP="00A613C0" w14:textId="77777777">
                            <w:pPr>
                              <w:spacing w:before="41"/>
                              <w:ind w:left="137"/>
                              <w:rPr>
                                <w:rFonts w:ascii="Calibri" w:hAnsi="Calibri"/>
                              </w:rPr>
                            </w:pPr>
                            <w:r>
                              <w:rPr>
                                <w:rFonts w:ascii="Calibri" w:hAnsi="Calibri"/>
                              </w:rPr>
                              <w:t>APPENDIX A –EXAMPLE PACKAGE LABEL PLAN</w:t>
                            </w:r>
                          </w:p>
                        </w:txbxContent>
                      </wps:txbx>
                      <wps:bodyPr rot="0" vert="horz" wrap="square" lIns="0" tIns="0" rIns="0" bIns="0" anchor="t" anchorCtr="0" upright="1"/>
                    </wps:wsp>
                  </a:graphicData>
                </a:graphic>
              </wp:inline>
            </w:drawing>
          </mc:Choice>
          <mc:Fallback>
            <w:pict>
              <v:shape id="Text Box 49" o:spid="_x0000_i1058" type="#_x0000_t202" style="width:260.45pt;height:26.65pt;mso-left-percent:-10001;mso-position-horizontal-relative:char;mso-position-vertical-relative:line;mso-top-percent:-10001;mso-wrap-style:square;visibility:visible;v-text-anchor:top" filled="f" strokeweight="0.8pt">
                <v:textbox inset="0,0,0,0">
                  <w:txbxContent>
                    <w:p w:rsidR="00A613C0" w:rsidP="00A613C0" w14:paraId="09426958" w14:textId="77777777">
                      <w:pPr>
                        <w:spacing w:before="41"/>
                        <w:ind w:left="137"/>
                        <w:rPr>
                          <w:rFonts w:ascii="Calibri" w:hAnsi="Calibri"/>
                        </w:rPr>
                      </w:pPr>
                      <w:r>
                        <w:rPr>
                          <w:rFonts w:ascii="Calibri" w:hAnsi="Calibri"/>
                        </w:rPr>
                        <w:t>APPENDIX A –EXAMPLE PACKAGE LABEL PLAN</w:t>
                      </w:r>
                    </w:p>
                  </w:txbxContent>
                </v:textbox>
                <w10:wrap type="none"/>
                <w10:anchorlock/>
              </v:shape>
            </w:pict>
          </mc:Fallback>
        </mc:AlternateContent>
      </w:r>
    </w:p>
    <w:p w:rsidR="00A613C0" w:rsidRPr="00854990" w:rsidP="00854990" w14:paraId="4892D825" w14:textId="77777777">
      <w:pPr>
        <w:pStyle w:val="BodyText"/>
        <w:spacing w:before="155" w:line="278" w:lineRule="auto"/>
        <w:ind w:left="783" w:right="736" w:hanging="544"/>
        <w:jc w:val="both"/>
      </w:pPr>
      <w:r w:rsidRPr="00854990">
        <w:rPr>
          <w:u w:val="single"/>
        </w:rPr>
        <w:t>Note</w:t>
      </w:r>
      <w:r w:rsidRPr="00854990">
        <w:t xml:space="preserve">: </w:t>
      </w:r>
      <w:r w:rsidRPr="00854990">
        <w:rPr>
          <w:spacing w:val="-6"/>
        </w:rPr>
        <w:t xml:space="preserve">Appendix </w:t>
      </w:r>
      <w:r w:rsidRPr="00854990">
        <w:t xml:space="preserve">A </w:t>
      </w:r>
      <w:r w:rsidRPr="00854990">
        <w:rPr>
          <w:spacing w:val="-5"/>
        </w:rPr>
        <w:t xml:space="preserve">is intended </w:t>
      </w:r>
      <w:r w:rsidRPr="00854990">
        <w:t xml:space="preserve">to serve as </w:t>
      </w:r>
      <w:r w:rsidRPr="00854990">
        <w:rPr>
          <w:spacing w:val="-5"/>
        </w:rPr>
        <w:t xml:space="preserve">one </w:t>
      </w:r>
      <w:r w:rsidRPr="00854990">
        <w:rPr>
          <w:spacing w:val="-6"/>
        </w:rPr>
        <w:t xml:space="preserve">example </w:t>
      </w:r>
      <w:r w:rsidRPr="00854990">
        <w:t xml:space="preserve">of a </w:t>
      </w:r>
      <w:r w:rsidRPr="00854990">
        <w:rPr>
          <w:spacing w:val="-4"/>
        </w:rPr>
        <w:t xml:space="preserve">circumstance </w:t>
      </w:r>
      <w:r w:rsidRPr="00854990">
        <w:rPr>
          <w:spacing w:val="-5"/>
        </w:rPr>
        <w:t xml:space="preserve">in </w:t>
      </w:r>
      <w:r w:rsidRPr="00854990">
        <w:rPr>
          <w:spacing w:val="-4"/>
        </w:rPr>
        <w:t xml:space="preserve">which </w:t>
      </w:r>
      <w:r w:rsidRPr="00854990">
        <w:t xml:space="preserve">FDA </w:t>
      </w:r>
      <w:r w:rsidRPr="00854990">
        <w:rPr>
          <w:spacing w:val="-3"/>
        </w:rPr>
        <w:t xml:space="preserve">does </w:t>
      </w:r>
      <w:r w:rsidRPr="00854990">
        <w:rPr>
          <w:spacing w:val="-6"/>
        </w:rPr>
        <w:t xml:space="preserve">not </w:t>
      </w:r>
      <w:r w:rsidRPr="00854990">
        <w:rPr>
          <w:spacing w:val="-5"/>
        </w:rPr>
        <w:t xml:space="preserve">intend </w:t>
      </w:r>
      <w:r w:rsidRPr="00854990">
        <w:t xml:space="preserve">to enforce </w:t>
      </w:r>
      <w:r w:rsidRPr="00854990">
        <w:rPr>
          <w:spacing w:val="-3"/>
        </w:rPr>
        <w:t xml:space="preserve">the </w:t>
      </w:r>
      <w:r w:rsidRPr="00854990">
        <w:rPr>
          <w:spacing w:val="-4"/>
        </w:rPr>
        <w:t xml:space="preserve">requirements </w:t>
      </w:r>
      <w:r w:rsidRPr="00854990">
        <w:rPr>
          <w:spacing w:val="-5"/>
        </w:rPr>
        <w:t xml:space="preserve">in </w:t>
      </w:r>
      <w:r w:rsidRPr="00854990">
        <w:rPr>
          <w:spacing w:val="-4"/>
        </w:rPr>
        <w:t xml:space="preserve">subsections </w:t>
      </w:r>
      <w:r w:rsidRPr="00854990">
        <w:rPr>
          <w:spacing w:val="-5"/>
        </w:rPr>
        <w:t xml:space="preserve">905(i)(1)(A) </w:t>
      </w:r>
      <w:r w:rsidRPr="00854990">
        <w:t xml:space="preserve">and (B) </w:t>
      </w:r>
      <w:r w:rsidRPr="00854990">
        <w:rPr>
          <w:spacing w:val="-5"/>
        </w:rPr>
        <w:t xml:space="preserve">with </w:t>
      </w:r>
      <w:r w:rsidRPr="00854990">
        <w:t>regard to</w:t>
      </w:r>
      <w:r w:rsidRPr="00854990">
        <w:t xml:space="preserve"> </w:t>
      </w:r>
      <w:r w:rsidRPr="00854990">
        <w:rPr>
          <w:spacing w:val="-8"/>
        </w:rPr>
        <w:t xml:space="preserve">labeling </w:t>
      </w:r>
      <w:r w:rsidRPr="00854990">
        <w:rPr>
          <w:spacing w:val="-7"/>
        </w:rPr>
        <w:t xml:space="preserve">submissions. </w:t>
      </w:r>
      <w:r w:rsidRPr="00854990">
        <w:t xml:space="preserve">It describes a </w:t>
      </w:r>
      <w:r w:rsidRPr="00854990">
        <w:rPr>
          <w:spacing w:val="-4"/>
        </w:rPr>
        <w:t xml:space="preserve">“package label </w:t>
      </w:r>
      <w:r w:rsidRPr="00854990">
        <w:rPr>
          <w:spacing w:val="-7"/>
        </w:rPr>
        <w:t xml:space="preserve">plan,” </w:t>
      </w:r>
      <w:r w:rsidRPr="00854990">
        <w:rPr>
          <w:spacing w:val="-4"/>
        </w:rPr>
        <w:t xml:space="preserve">which </w:t>
      </w:r>
      <w:r w:rsidRPr="00854990">
        <w:rPr>
          <w:spacing w:val="-5"/>
        </w:rPr>
        <w:t xml:space="preserve">could </w:t>
      </w:r>
      <w:r w:rsidRPr="00854990">
        <w:rPr>
          <w:spacing w:val="-3"/>
        </w:rPr>
        <w:t xml:space="preserve">be </w:t>
      </w:r>
      <w:r w:rsidRPr="00854990">
        <w:rPr>
          <w:spacing w:val="-5"/>
        </w:rPr>
        <w:t xml:space="preserve">submitted </w:t>
      </w:r>
      <w:r w:rsidRPr="00854990">
        <w:t xml:space="preserve">by a </w:t>
      </w:r>
      <w:r w:rsidRPr="00854990">
        <w:rPr>
          <w:spacing w:val="-4"/>
        </w:rPr>
        <w:t xml:space="preserve">registrant </w:t>
      </w:r>
      <w:r w:rsidRPr="00854990">
        <w:t xml:space="preserve">to represent </w:t>
      </w:r>
      <w:r w:rsidRPr="00854990">
        <w:rPr>
          <w:spacing w:val="-3"/>
        </w:rPr>
        <w:t xml:space="preserve">the </w:t>
      </w:r>
      <w:r w:rsidRPr="00854990">
        <w:rPr>
          <w:spacing w:val="-8"/>
        </w:rPr>
        <w:t xml:space="preserve">labeling </w:t>
      </w:r>
      <w:r w:rsidRPr="00854990">
        <w:rPr>
          <w:spacing w:val="-3"/>
        </w:rPr>
        <w:t xml:space="preserve">for </w:t>
      </w:r>
      <w:r w:rsidRPr="00854990">
        <w:t xml:space="preserve">a selected </w:t>
      </w:r>
      <w:r w:rsidRPr="00854990">
        <w:rPr>
          <w:spacing w:val="-10"/>
        </w:rPr>
        <w:t xml:space="preserve">line </w:t>
      </w:r>
      <w:r w:rsidRPr="00854990">
        <w:t xml:space="preserve">of </w:t>
      </w:r>
      <w:r w:rsidRPr="00854990">
        <w:rPr>
          <w:spacing w:val="-4"/>
        </w:rPr>
        <w:t xml:space="preserve">products. </w:t>
      </w:r>
      <w:r w:rsidRPr="00854990">
        <w:t xml:space="preserve">FDA may exercise enforcement </w:t>
      </w:r>
      <w:r w:rsidRPr="00854990">
        <w:rPr>
          <w:spacing w:val="-5"/>
        </w:rPr>
        <w:t xml:space="preserve">discretion in </w:t>
      </w:r>
      <w:r w:rsidRPr="00854990">
        <w:rPr>
          <w:spacing w:val="-3"/>
        </w:rPr>
        <w:t xml:space="preserve">other </w:t>
      </w:r>
      <w:r w:rsidRPr="00854990">
        <w:t xml:space="preserve">circumstances as described </w:t>
      </w:r>
      <w:r w:rsidRPr="00854990">
        <w:rPr>
          <w:spacing w:val="-6"/>
        </w:rPr>
        <w:t xml:space="preserve">in </w:t>
      </w:r>
      <w:r w:rsidRPr="00854990">
        <w:rPr>
          <w:spacing w:val="-3"/>
        </w:rPr>
        <w:t xml:space="preserve">the </w:t>
      </w:r>
      <w:r w:rsidRPr="00854990">
        <w:rPr>
          <w:spacing w:val="-4"/>
        </w:rPr>
        <w:t>guidance.</w:t>
      </w:r>
    </w:p>
    <w:p w:rsidR="00A613C0" w:rsidRPr="00854990" w:rsidP="00854990" w14:paraId="447ADB8F" w14:textId="77777777">
      <w:pPr>
        <w:pStyle w:val="BodyText"/>
        <w:spacing w:before="190" w:line="278" w:lineRule="auto"/>
        <w:ind w:left="240" w:right="916"/>
        <w:jc w:val="both"/>
      </w:pPr>
      <w:r w:rsidRPr="00854990">
        <w:t>In this example, a package label plan consists of two parts submitted together, a “model label” and a “product variation index.”</w:t>
      </w:r>
    </w:p>
    <w:p w:rsidR="00A613C0" w:rsidRPr="00854990" w:rsidP="00854990" w14:paraId="3845C7CE" w14:textId="77777777">
      <w:pPr>
        <w:pStyle w:val="BodyText"/>
        <w:spacing w:before="190" w:line="278" w:lineRule="auto"/>
        <w:ind w:left="240" w:right="1093"/>
        <w:jc w:val="both"/>
      </w:pPr>
      <w:r w:rsidRPr="00854990">
        <w:rPr>
          <w:spacing w:val="-3"/>
        </w:rPr>
        <w:t xml:space="preserve">The </w:t>
      </w:r>
      <w:r w:rsidRPr="00854990">
        <w:rPr>
          <w:spacing w:val="-5"/>
        </w:rPr>
        <w:t xml:space="preserve">model </w:t>
      </w:r>
      <w:r w:rsidRPr="00854990">
        <w:rPr>
          <w:spacing w:val="-4"/>
        </w:rPr>
        <w:t xml:space="preserve">label </w:t>
      </w:r>
      <w:r w:rsidRPr="00854990">
        <w:rPr>
          <w:spacing w:val="-5"/>
        </w:rPr>
        <w:t xml:space="preserve">contains </w:t>
      </w:r>
      <w:r w:rsidRPr="00854990">
        <w:t xml:space="preserve">a </w:t>
      </w:r>
      <w:r w:rsidRPr="00854990">
        <w:rPr>
          <w:spacing w:val="-5"/>
        </w:rPr>
        <w:t xml:space="preserve">proxy, </w:t>
      </w:r>
      <w:r w:rsidRPr="00854990">
        <w:t xml:space="preserve">such as </w:t>
      </w:r>
      <w:r w:rsidRPr="00854990">
        <w:rPr>
          <w:spacing w:val="-5"/>
        </w:rPr>
        <w:t xml:space="preserve">placeholder </w:t>
      </w:r>
      <w:r w:rsidRPr="00854990">
        <w:t xml:space="preserve">text, </w:t>
      </w:r>
      <w:r w:rsidRPr="00854990">
        <w:rPr>
          <w:spacing w:val="-3"/>
        </w:rPr>
        <w:t>for the</w:t>
      </w:r>
      <w:r w:rsidRPr="00854990">
        <w:rPr>
          <w:spacing w:val="-6"/>
        </w:rPr>
        <w:t xml:space="preserve"> variations </w:t>
      </w:r>
      <w:r w:rsidRPr="00854990">
        <w:rPr>
          <w:spacing w:val="-5"/>
        </w:rPr>
        <w:t xml:space="preserve">in </w:t>
      </w:r>
      <w:r w:rsidRPr="00854990">
        <w:rPr>
          <w:spacing w:val="-3"/>
        </w:rPr>
        <w:t xml:space="preserve">the </w:t>
      </w:r>
      <w:r w:rsidRPr="00854990">
        <w:rPr>
          <w:spacing w:val="-6"/>
        </w:rPr>
        <w:t xml:space="preserve">label, </w:t>
      </w:r>
      <w:r w:rsidRPr="00854990">
        <w:t xml:space="preserve">such as </w:t>
      </w:r>
      <w:r w:rsidRPr="00854990">
        <w:rPr>
          <w:spacing w:val="-6"/>
        </w:rPr>
        <w:t xml:space="preserve">variations </w:t>
      </w:r>
      <w:r w:rsidRPr="00854990">
        <w:rPr>
          <w:spacing w:val="-5"/>
        </w:rPr>
        <w:t xml:space="preserve">in </w:t>
      </w:r>
      <w:r w:rsidRPr="00854990">
        <w:t xml:space="preserve">package </w:t>
      </w:r>
      <w:r w:rsidRPr="00854990">
        <w:rPr>
          <w:spacing w:val="-5"/>
        </w:rPr>
        <w:t xml:space="preserve">size, </w:t>
      </w:r>
      <w:r w:rsidRPr="00854990">
        <w:rPr>
          <w:spacing w:val="-8"/>
        </w:rPr>
        <w:t xml:space="preserve">nicotine </w:t>
      </w:r>
      <w:r w:rsidRPr="00854990">
        <w:rPr>
          <w:spacing w:val="-3"/>
        </w:rPr>
        <w:t xml:space="preserve">strength, </w:t>
      </w:r>
      <w:r w:rsidRPr="00854990">
        <w:t xml:space="preserve">PG/VG </w:t>
      </w:r>
      <w:r w:rsidRPr="00854990">
        <w:rPr>
          <w:spacing w:val="-5"/>
        </w:rPr>
        <w:t xml:space="preserve">ratio, </w:t>
      </w:r>
      <w:r w:rsidRPr="00854990">
        <w:t xml:space="preserve">and </w:t>
      </w:r>
      <w:r w:rsidRPr="00854990">
        <w:rPr>
          <w:spacing w:val="-5"/>
        </w:rPr>
        <w:t xml:space="preserve">flavor. </w:t>
      </w:r>
      <w:r w:rsidRPr="00854990">
        <w:rPr>
          <w:spacing w:val="-3"/>
        </w:rPr>
        <w:t xml:space="preserve">The </w:t>
      </w:r>
      <w:r w:rsidRPr="00854990">
        <w:rPr>
          <w:spacing w:val="-6"/>
        </w:rPr>
        <w:t xml:space="preserve">proxy, </w:t>
      </w:r>
      <w:r w:rsidRPr="00854990">
        <w:t xml:space="preserve">such as </w:t>
      </w:r>
      <w:r w:rsidRPr="00854990">
        <w:rPr>
          <w:spacing w:val="-5"/>
        </w:rPr>
        <w:t xml:space="preserve">placeholder </w:t>
      </w:r>
      <w:r w:rsidRPr="00854990">
        <w:t xml:space="preserve">text, </w:t>
      </w:r>
      <w:r w:rsidRPr="00854990">
        <w:rPr>
          <w:spacing w:val="-6"/>
        </w:rPr>
        <w:t xml:space="preserve">is </w:t>
      </w:r>
      <w:r w:rsidRPr="00854990">
        <w:rPr>
          <w:spacing w:val="-3"/>
        </w:rPr>
        <w:t xml:space="preserve">the </w:t>
      </w:r>
      <w:r w:rsidRPr="00854990">
        <w:t xml:space="preserve">same </w:t>
      </w:r>
      <w:r w:rsidRPr="00854990">
        <w:rPr>
          <w:spacing w:val="-4"/>
        </w:rPr>
        <w:t xml:space="preserve">size, font, </w:t>
      </w:r>
      <w:r w:rsidRPr="00854990">
        <w:t xml:space="preserve">and </w:t>
      </w:r>
      <w:r w:rsidRPr="00854990">
        <w:rPr>
          <w:spacing w:val="-6"/>
        </w:rPr>
        <w:t xml:space="preserve">color </w:t>
      </w:r>
      <w:r w:rsidRPr="00854990">
        <w:t xml:space="preserve">as </w:t>
      </w:r>
      <w:r w:rsidRPr="00854990">
        <w:rPr>
          <w:spacing w:val="-5"/>
        </w:rPr>
        <w:t xml:space="preserve">it </w:t>
      </w:r>
      <w:r w:rsidRPr="00854990">
        <w:rPr>
          <w:spacing w:val="-7"/>
        </w:rPr>
        <w:t xml:space="preserve">will </w:t>
      </w:r>
      <w:r w:rsidRPr="00854990">
        <w:t xml:space="preserve">appear on </w:t>
      </w:r>
      <w:r w:rsidRPr="00854990">
        <w:rPr>
          <w:spacing w:val="-3"/>
        </w:rPr>
        <w:t xml:space="preserve">the </w:t>
      </w:r>
      <w:r w:rsidRPr="00854990">
        <w:t xml:space="preserve">actual </w:t>
      </w:r>
      <w:r w:rsidRPr="00854990">
        <w:rPr>
          <w:spacing w:val="-4"/>
        </w:rPr>
        <w:t xml:space="preserve">label </w:t>
      </w:r>
      <w:r w:rsidRPr="00854990">
        <w:rPr>
          <w:spacing w:val="-3"/>
        </w:rPr>
        <w:t xml:space="preserve">for the </w:t>
      </w:r>
      <w:r w:rsidRPr="00854990">
        <w:rPr>
          <w:spacing w:val="-9"/>
        </w:rPr>
        <w:t xml:space="preserve">individual </w:t>
      </w:r>
      <w:r w:rsidRPr="00854990">
        <w:rPr>
          <w:spacing w:val="-4"/>
        </w:rPr>
        <w:t xml:space="preserve">product. </w:t>
      </w:r>
      <w:r w:rsidRPr="00854990">
        <w:rPr>
          <w:spacing w:val="-5"/>
        </w:rPr>
        <w:t xml:space="preserve">All formatting, </w:t>
      </w:r>
      <w:r w:rsidRPr="00854990">
        <w:rPr>
          <w:spacing w:val="-4"/>
        </w:rPr>
        <w:t xml:space="preserve">fonts, colors, background </w:t>
      </w:r>
      <w:r w:rsidRPr="00854990">
        <w:t xml:space="preserve">text, and </w:t>
      </w:r>
      <w:r w:rsidRPr="00854990">
        <w:rPr>
          <w:spacing w:val="-5"/>
        </w:rPr>
        <w:t xml:space="preserve">images </w:t>
      </w:r>
      <w:r w:rsidRPr="00854990">
        <w:t xml:space="preserve">are represented </w:t>
      </w:r>
      <w:r w:rsidRPr="00854990">
        <w:rPr>
          <w:spacing w:val="-5"/>
        </w:rPr>
        <w:t xml:space="preserve">on </w:t>
      </w:r>
      <w:r w:rsidRPr="00854990">
        <w:rPr>
          <w:spacing w:val="-3"/>
        </w:rPr>
        <w:t xml:space="preserve">the </w:t>
      </w:r>
      <w:r w:rsidRPr="00854990">
        <w:rPr>
          <w:spacing w:val="-5"/>
        </w:rPr>
        <w:t xml:space="preserve">model </w:t>
      </w:r>
      <w:r w:rsidRPr="00854990">
        <w:rPr>
          <w:spacing w:val="-4"/>
        </w:rPr>
        <w:t xml:space="preserve">label </w:t>
      </w:r>
      <w:r w:rsidRPr="00854990">
        <w:t xml:space="preserve">as they </w:t>
      </w:r>
      <w:r w:rsidRPr="00854990">
        <w:rPr>
          <w:spacing w:val="-7"/>
        </w:rPr>
        <w:t xml:space="preserve">will </w:t>
      </w:r>
      <w:r w:rsidRPr="00854990">
        <w:t xml:space="preserve">appear </w:t>
      </w:r>
      <w:r w:rsidRPr="00854990">
        <w:rPr>
          <w:spacing w:val="-3"/>
        </w:rPr>
        <w:t xml:space="preserve">on the </w:t>
      </w:r>
      <w:r w:rsidRPr="00854990">
        <w:t>actual label.</w:t>
      </w:r>
    </w:p>
    <w:p w:rsidR="00A613C0" w:rsidRPr="00854990" w:rsidP="00854990" w14:paraId="680EEEEB" w14:textId="77777777">
      <w:pPr>
        <w:pStyle w:val="BodyText"/>
        <w:spacing w:before="190" w:line="276" w:lineRule="auto"/>
        <w:ind w:left="240" w:right="1223"/>
        <w:jc w:val="both"/>
      </w:pPr>
      <w:r w:rsidRPr="00854990">
        <w:rPr>
          <w:spacing w:val="-3"/>
        </w:rPr>
        <w:t xml:space="preserve">The </w:t>
      </w:r>
      <w:r w:rsidRPr="00854990">
        <w:rPr>
          <w:spacing w:val="-4"/>
        </w:rPr>
        <w:t xml:space="preserve">product </w:t>
      </w:r>
      <w:r w:rsidRPr="00854990">
        <w:rPr>
          <w:spacing w:val="-6"/>
        </w:rPr>
        <w:t xml:space="preserve">variation </w:t>
      </w:r>
      <w:r w:rsidRPr="00854990">
        <w:rPr>
          <w:spacing w:val="-5"/>
        </w:rPr>
        <w:t xml:space="preserve">index </w:t>
      </w:r>
      <w:r w:rsidRPr="00854990">
        <w:rPr>
          <w:spacing w:val="-6"/>
        </w:rPr>
        <w:t xml:space="preserve">is </w:t>
      </w:r>
      <w:r w:rsidRPr="00854990">
        <w:t xml:space="preserve">a </w:t>
      </w:r>
      <w:r w:rsidRPr="00854990">
        <w:rPr>
          <w:spacing w:val="-9"/>
        </w:rPr>
        <w:t xml:space="preserve">listing </w:t>
      </w:r>
      <w:r w:rsidRPr="00854990">
        <w:t xml:space="preserve">of </w:t>
      </w:r>
      <w:r w:rsidRPr="00854990">
        <w:rPr>
          <w:spacing w:val="-4"/>
        </w:rPr>
        <w:t xml:space="preserve">all </w:t>
      </w:r>
      <w:r w:rsidRPr="00854990">
        <w:rPr>
          <w:spacing w:val="-6"/>
        </w:rPr>
        <w:t xml:space="preserve">variations </w:t>
      </w:r>
      <w:r w:rsidRPr="00854990">
        <w:rPr>
          <w:spacing w:val="-3"/>
        </w:rPr>
        <w:t xml:space="preserve">for </w:t>
      </w:r>
      <w:r w:rsidRPr="00854990">
        <w:t xml:space="preserve">a </w:t>
      </w:r>
      <w:r w:rsidRPr="00854990">
        <w:rPr>
          <w:spacing w:val="-5"/>
        </w:rPr>
        <w:t xml:space="preserve">specific </w:t>
      </w:r>
      <w:r w:rsidRPr="00854990">
        <w:t xml:space="preserve">tobacco </w:t>
      </w:r>
      <w:r w:rsidRPr="00854990">
        <w:rPr>
          <w:spacing w:val="-4"/>
        </w:rPr>
        <w:t xml:space="preserve">product; </w:t>
      </w:r>
      <w:r w:rsidRPr="00854990">
        <w:rPr>
          <w:spacing w:val="-9"/>
        </w:rPr>
        <w:t xml:space="preserve">limited </w:t>
      </w:r>
      <w:r w:rsidRPr="00854990">
        <w:t xml:space="preserve">to </w:t>
      </w:r>
      <w:r w:rsidRPr="00854990">
        <w:rPr>
          <w:spacing w:val="-6"/>
        </w:rPr>
        <w:t xml:space="preserve">variations </w:t>
      </w:r>
      <w:r w:rsidRPr="00854990">
        <w:rPr>
          <w:spacing w:val="-5"/>
        </w:rPr>
        <w:t xml:space="preserve">in </w:t>
      </w:r>
      <w:r w:rsidRPr="00854990">
        <w:t xml:space="preserve">package </w:t>
      </w:r>
      <w:r w:rsidRPr="00854990">
        <w:rPr>
          <w:spacing w:val="-5"/>
        </w:rPr>
        <w:t xml:space="preserve">size, </w:t>
      </w:r>
      <w:r w:rsidRPr="00854990">
        <w:rPr>
          <w:spacing w:val="-8"/>
        </w:rPr>
        <w:t xml:space="preserve">nicotine </w:t>
      </w:r>
      <w:r w:rsidRPr="00854990">
        <w:rPr>
          <w:spacing w:val="-3"/>
        </w:rPr>
        <w:t xml:space="preserve">strength, </w:t>
      </w:r>
      <w:r w:rsidRPr="00854990">
        <w:t xml:space="preserve">PG/VG </w:t>
      </w:r>
      <w:r w:rsidRPr="00854990">
        <w:rPr>
          <w:spacing w:val="-5"/>
        </w:rPr>
        <w:t xml:space="preserve">ratio, </w:t>
      </w:r>
      <w:r w:rsidRPr="00854990">
        <w:t xml:space="preserve">and </w:t>
      </w:r>
      <w:r w:rsidRPr="00854990">
        <w:rPr>
          <w:spacing w:val="-5"/>
        </w:rPr>
        <w:t xml:space="preserve">flavor. </w:t>
      </w:r>
      <w:r w:rsidRPr="00854990">
        <w:t xml:space="preserve">A </w:t>
      </w:r>
      <w:r w:rsidRPr="00854990">
        <w:rPr>
          <w:spacing w:val="-4"/>
        </w:rPr>
        <w:t xml:space="preserve">product </w:t>
      </w:r>
      <w:r w:rsidRPr="00854990">
        <w:rPr>
          <w:spacing w:val="-6"/>
        </w:rPr>
        <w:t xml:space="preserve">variation </w:t>
      </w:r>
      <w:r w:rsidRPr="00854990">
        <w:rPr>
          <w:spacing w:val="-5"/>
        </w:rPr>
        <w:t xml:space="preserve">index </w:t>
      </w:r>
      <w:r w:rsidRPr="00854990">
        <w:rPr>
          <w:spacing w:val="-7"/>
        </w:rPr>
        <w:t xml:space="preserve">lists </w:t>
      </w:r>
      <w:r w:rsidRPr="00854990">
        <w:rPr>
          <w:spacing w:val="-4"/>
        </w:rPr>
        <w:t xml:space="preserve">all </w:t>
      </w:r>
      <w:r w:rsidRPr="00854990">
        <w:rPr>
          <w:spacing w:val="-7"/>
        </w:rPr>
        <w:t xml:space="preserve">combinations </w:t>
      </w:r>
      <w:r w:rsidRPr="00854990">
        <w:t xml:space="preserve">of </w:t>
      </w:r>
      <w:r w:rsidRPr="00854990">
        <w:rPr>
          <w:spacing w:val="-4"/>
        </w:rPr>
        <w:t xml:space="preserve">the </w:t>
      </w:r>
      <w:r w:rsidRPr="00854990">
        <w:rPr>
          <w:spacing w:val="-6"/>
        </w:rPr>
        <w:t xml:space="preserve">variations </w:t>
      </w:r>
      <w:r w:rsidRPr="00854990">
        <w:t xml:space="preserve">that </w:t>
      </w:r>
      <w:r w:rsidRPr="00854990">
        <w:rPr>
          <w:spacing w:val="-7"/>
        </w:rPr>
        <w:t xml:space="preserve">will </w:t>
      </w:r>
      <w:r w:rsidRPr="00854990">
        <w:t xml:space="preserve">be </w:t>
      </w:r>
      <w:r w:rsidRPr="00854990">
        <w:rPr>
          <w:spacing w:val="-6"/>
        </w:rPr>
        <w:t xml:space="preserve">using </w:t>
      </w:r>
      <w:r w:rsidRPr="00854990">
        <w:rPr>
          <w:spacing w:val="-3"/>
        </w:rPr>
        <w:t xml:space="preserve">the </w:t>
      </w:r>
      <w:r w:rsidRPr="00854990">
        <w:rPr>
          <w:spacing w:val="-5"/>
        </w:rPr>
        <w:t xml:space="preserve">model </w:t>
      </w:r>
      <w:r w:rsidRPr="00854990">
        <w:rPr>
          <w:spacing w:val="-6"/>
        </w:rPr>
        <w:t xml:space="preserve">label. </w:t>
      </w:r>
      <w:r w:rsidRPr="00854990">
        <w:t xml:space="preserve">Each tobacco </w:t>
      </w:r>
      <w:r w:rsidRPr="00854990">
        <w:rPr>
          <w:spacing w:val="-4"/>
        </w:rPr>
        <w:t xml:space="preserve">product </w:t>
      </w:r>
      <w:r w:rsidRPr="00854990">
        <w:rPr>
          <w:spacing w:val="-9"/>
        </w:rPr>
        <w:t xml:space="preserve">listing </w:t>
      </w:r>
      <w:r w:rsidRPr="00854990">
        <w:t xml:space="preserve">on </w:t>
      </w:r>
      <w:r w:rsidRPr="00854990">
        <w:rPr>
          <w:spacing w:val="-3"/>
        </w:rPr>
        <w:t xml:space="preserve">the </w:t>
      </w:r>
      <w:r w:rsidRPr="00854990">
        <w:rPr>
          <w:spacing w:val="-5"/>
        </w:rPr>
        <w:t xml:space="preserve">index </w:t>
      </w:r>
      <w:r w:rsidRPr="00854990">
        <w:rPr>
          <w:spacing w:val="-4"/>
        </w:rPr>
        <w:t xml:space="preserve">corresponds with </w:t>
      </w:r>
      <w:r w:rsidRPr="00854990">
        <w:rPr>
          <w:spacing w:val="-3"/>
        </w:rPr>
        <w:t xml:space="preserve">the </w:t>
      </w:r>
      <w:r w:rsidRPr="00854990">
        <w:t xml:space="preserve">attached </w:t>
      </w:r>
      <w:r w:rsidRPr="00854990">
        <w:rPr>
          <w:spacing w:val="-5"/>
        </w:rPr>
        <w:t xml:space="preserve">model label. </w:t>
      </w:r>
      <w:r w:rsidRPr="00854990">
        <w:rPr>
          <w:spacing w:val="-3"/>
        </w:rPr>
        <w:t xml:space="preserve">The </w:t>
      </w:r>
      <w:r w:rsidRPr="00854990">
        <w:rPr>
          <w:spacing w:val="-4"/>
        </w:rPr>
        <w:t xml:space="preserve">product </w:t>
      </w:r>
      <w:r w:rsidRPr="00854990">
        <w:rPr>
          <w:spacing w:val="-6"/>
        </w:rPr>
        <w:t xml:space="preserve">variation </w:t>
      </w:r>
      <w:r w:rsidRPr="00854990">
        <w:rPr>
          <w:spacing w:val="-5"/>
        </w:rPr>
        <w:t xml:space="preserve">index indicates </w:t>
      </w:r>
      <w:r w:rsidRPr="00854990">
        <w:rPr>
          <w:spacing w:val="-3"/>
        </w:rPr>
        <w:t xml:space="preserve">the </w:t>
      </w:r>
      <w:r w:rsidRPr="00854990">
        <w:rPr>
          <w:spacing w:val="-5"/>
        </w:rPr>
        <w:t xml:space="preserve">corresponding model </w:t>
      </w:r>
      <w:r w:rsidRPr="00854990">
        <w:rPr>
          <w:spacing w:val="-4"/>
        </w:rPr>
        <w:t xml:space="preserve">label </w:t>
      </w:r>
      <w:r w:rsidRPr="00854990">
        <w:t xml:space="preserve">and </w:t>
      </w:r>
      <w:r w:rsidRPr="00854990">
        <w:rPr>
          <w:spacing w:val="-3"/>
        </w:rPr>
        <w:t>also</w:t>
      </w:r>
      <w:r w:rsidRPr="00854990">
        <w:rPr>
          <w:spacing w:val="-3"/>
        </w:rPr>
        <w:t xml:space="preserve"> </w:t>
      </w:r>
      <w:r w:rsidRPr="00854990">
        <w:rPr>
          <w:spacing w:val="-7"/>
        </w:rPr>
        <w:t xml:space="preserve">includes </w:t>
      </w:r>
      <w:r w:rsidRPr="00854990">
        <w:rPr>
          <w:spacing w:val="-4"/>
        </w:rPr>
        <w:t xml:space="preserve">product name </w:t>
      </w:r>
      <w:r w:rsidRPr="00854990">
        <w:t xml:space="preserve">and </w:t>
      </w:r>
      <w:r w:rsidRPr="00854990">
        <w:rPr>
          <w:spacing w:val="-4"/>
        </w:rPr>
        <w:t xml:space="preserve">product </w:t>
      </w:r>
      <w:r w:rsidRPr="00854990">
        <w:rPr>
          <w:spacing w:val="-6"/>
        </w:rPr>
        <w:t xml:space="preserve">identification </w:t>
      </w:r>
      <w:r w:rsidRPr="00854990">
        <w:rPr>
          <w:spacing w:val="-5"/>
        </w:rPr>
        <w:t xml:space="preserve">number </w:t>
      </w:r>
      <w:r w:rsidRPr="00854990">
        <w:rPr>
          <w:spacing w:val="-6"/>
        </w:rPr>
        <w:t>columns.</w:t>
      </w:r>
    </w:p>
    <w:p w:rsidR="00A613C0" w:rsidRPr="00854990" w:rsidP="00854990" w14:paraId="1FF09958" w14:textId="77777777">
      <w:pPr>
        <w:pStyle w:val="BodyText"/>
        <w:spacing w:before="191" w:line="278" w:lineRule="auto"/>
        <w:ind w:left="240" w:right="1063"/>
        <w:jc w:val="both"/>
      </w:pPr>
      <w:r w:rsidRPr="00854990">
        <w:rPr>
          <w:spacing w:val="-3"/>
        </w:rPr>
        <w:t xml:space="preserve">The </w:t>
      </w:r>
      <w:r w:rsidRPr="00854990">
        <w:t xml:space="preserve">package </w:t>
      </w:r>
      <w:r w:rsidRPr="00854990">
        <w:rPr>
          <w:spacing w:val="-4"/>
        </w:rPr>
        <w:t xml:space="preserve">label </w:t>
      </w:r>
      <w:r w:rsidRPr="00854990">
        <w:rPr>
          <w:spacing w:val="-5"/>
        </w:rPr>
        <w:t xml:space="preserve">plan </w:t>
      </w:r>
      <w:r w:rsidRPr="00854990">
        <w:rPr>
          <w:spacing w:val="-7"/>
        </w:rPr>
        <w:t xml:space="preserve">would </w:t>
      </w:r>
      <w:r w:rsidRPr="00854990">
        <w:t xml:space="preserve">be </w:t>
      </w:r>
      <w:r w:rsidRPr="00854990">
        <w:rPr>
          <w:spacing w:val="-6"/>
        </w:rPr>
        <w:t xml:space="preserve">uploaded </w:t>
      </w:r>
      <w:r w:rsidRPr="00854990">
        <w:t xml:space="preserve">to </w:t>
      </w:r>
      <w:r w:rsidRPr="00854990">
        <w:rPr>
          <w:spacing w:val="-3"/>
        </w:rPr>
        <w:t xml:space="preserve">the </w:t>
      </w:r>
      <w:r w:rsidRPr="00854990">
        <w:rPr>
          <w:spacing w:val="-5"/>
        </w:rPr>
        <w:t xml:space="preserve">electronic </w:t>
      </w:r>
      <w:r w:rsidRPr="00854990">
        <w:rPr>
          <w:spacing w:val="-7"/>
        </w:rPr>
        <w:t xml:space="preserve">submission </w:t>
      </w:r>
      <w:r w:rsidRPr="00854990">
        <w:rPr>
          <w:spacing w:val="-5"/>
        </w:rPr>
        <w:t xml:space="preserve">portal, </w:t>
      </w:r>
      <w:r w:rsidRPr="00854990">
        <w:t xml:space="preserve">as </w:t>
      </w:r>
      <w:r w:rsidRPr="00854990">
        <w:rPr>
          <w:spacing w:val="-4"/>
        </w:rPr>
        <w:t xml:space="preserve">discussed </w:t>
      </w:r>
      <w:r w:rsidRPr="00854990">
        <w:rPr>
          <w:spacing w:val="-5"/>
        </w:rPr>
        <w:t xml:space="preserve">in </w:t>
      </w:r>
      <w:r w:rsidRPr="00854990">
        <w:rPr>
          <w:spacing w:val="-4"/>
        </w:rPr>
        <w:t xml:space="preserve">Section </w:t>
      </w:r>
      <w:r w:rsidRPr="00854990">
        <w:t xml:space="preserve">IV.D of </w:t>
      </w:r>
      <w:r w:rsidRPr="00854990">
        <w:rPr>
          <w:spacing w:val="-3"/>
        </w:rPr>
        <w:t xml:space="preserve">the </w:t>
      </w:r>
      <w:r w:rsidRPr="00854990">
        <w:rPr>
          <w:spacing w:val="-5"/>
        </w:rPr>
        <w:t xml:space="preserve">guidance, </w:t>
      </w:r>
      <w:r w:rsidRPr="00854990">
        <w:t xml:space="preserve">and </w:t>
      </w:r>
      <w:r w:rsidRPr="00854990">
        <w:rPr>
          <w:spacing w:val="-3"/>
        </w:rPr>
        <w:t xml:space="preserve">be </w:t>
      </w:r>
      <w:r w:rsidRPr="00854990">
        <w:t xml:space="preserve">associated </w:t>
      </w:r>
      <w:r w:rsidRPr="00854990">
        <w:rPr>
          <w:spacing w:val="-4"/>
        </w:rPr>
        <w:t xml:space="preserve">with all product </w:t>
      </w:r>
      <w:r w:rsidRPr="00854990">
        <w:rPr>
          <w:spacing w:val="-9"/>
        </w:rPr>
        <w:t xml:space="preserve">listings </w:t>
      </w:r>
      <w:r w:rsidRPr="00854990">
        <w:t xml:space="preserve">represented </w:t>
      </w:r>
      <w:r w:rsidRPr="00854990">
        <w:rPr>
          <w:spacing w:val="-6"/>
        </w:rPr>
        <w:t xml:space="preserve">in </w:t>
      </w:r>
      <w:r w:rsidRPr="00854990">
        <w:rPr>
          <w:spacing w:val="-5"/>
        </w:rPr>
        <w:t xml:space="preserve">the </w:t>
      </w:r>
      <w:r w:rsidRPr="00854990">
        <w:rPr>
          <w:spacing w:val="-6"/>
        </w:rPr>
        <w:t xml:space="preserve">variation </w:t>
      </w:r>
      <w:r w:rsidRPr="00854990">
        <w:rPr>
          <w:spacing w:val="-7"/>
        </w:rPr>
        <w:t xml:space="preserve">index. </w:t>
      </w:r>
      <w:r w:rsidRPr="00854990">
        <w:rPr>
          <w:spacing w:val="-4"/>
        </w:rPr>
        <w:t xml:space="preserve">For </w:t>
      </w:r>
      <w:r w:rsidRPr="00854990">
        <w:rPr>
          <w:spacing w:val="-3"/>
        </w:rPr>
        <w:t xml:space="preserve">the </w:t>
      </w:r>
      <w:r w:rsidRPr="00854990">
        <w:rPr>
          <w:spacing w:val="-4"/>
        </w:rPr>
        <w:t xml:space="preserve">products </w:t>
      </w:r>
      <w:r w:rsidRPr="00854990">
        <w:rPr>
          <w:spacing w:val="-6"/>
        </w:rPr>
        <w:t xml:space="preserve">using </w:t>
      </w:r>
      <w:r w:rsidRPr="00854990">
        <w:t xml:space="preserve">a </w:t>
      </w:r>
      <w:r w:rsidRPr="00854990">
        <w:rPr>
          <w:spacing w:val="-5"/>
        </w:rPr>
        <w:t xml:space="preserve">particular </w:t>
      </w:r>
      <w:r w:rsidRPr="00854990">
        <w:t xml:space="preserve">package </w:t>
      </w:r>
      <w:r w:rsidRPr="00854990">
        <w:rPr>
          <w:spacing w:val="-4"/>
        </w:rPr>
        <w:t xml:space="preserve">label </w:t>
      </w:r>
      <w:r w:rsidRPr="00854990">
        <w:rPr>
          <w:spacing w:val="-5"/>
        </w:rPr>
        <w:t xml:space="preserve">plan, </w:t>
      </w:r>
      <w:r w:rsidRPr="00854990">
        <w:rPr>
          <w:spacing w:val="-3"/>
        </w:rPr>
        <w:t xml:space="preserve">the </w:t>
      </w:r>
      <w:r w:rsidRPr="00854990">
        <w:rPr>
          <w:spacing w:val="-4"/>
        </w:rPr>
        <w:t xml:space="preserve">registrant </w:t>
      </w:r>
      <w:r w:rsidRPr="00854990">
        <w:rPr>
          <w:spacing w:val="-6"/>
        </w:rPr>
        <w:t xml:space="preserve">would </w:t>
      </w:r>
      <w:r w:rsidRPr="00854990">
        <w:rPr>
          <w:spacing w:val="-7"/>
        </w:rPr>
        <w:t xml:space="preserve">upload </w:t>
      </w:r>
      <w:r w:rsidRPr="00854990">
        <w:rPr>
          <w:spacing w:val="-4"/>
        </w:rPr>
        <w:t xml:space="preserve">one </w:t>
      </w:r>
      <w:r w:rsidRPr="00854990">
        <w:rPr>
          <w:spacing w:val="-8"/>
        </w:rPr>
        <w:t xml:space="preserve">file </w:t>
      </w:r>
      <w:r w:rsidRPr="00854990">
        <w:t xml:space="preserve">and that </w:t>
      </w:r>
      <w:r w:rsidRPr="00854990">
        <w:rPr>
          <w:spacing w:val="-9"/>
        </w:rPr>
        <w:t xml:space="preserve">file </w:t>
      </w:r>
      <w:r w:rsidRPr="00854990">
        <w:rPr>
          <w:spacing w:val="-7"/>
        </w:rPr>
        <w:t xml:space="preserve">would </w:t>
      </w:r>
      <w:r w:rsidRPr="00854990">
        <w:t xml:space="preserve">be associated </w:t>
      </w:r>
      <w:r w:rsidRPr="00854990">
        <w:rPr>
          <w:spacing w:val="-4"/>
        </w:rPr>
        <w:t xml:space="preserve">with </w:t>
      </w:r>
      <w:r w:rsidRPr="00854990">
        <w:rPr>
          <w:spacing w:val="-3"/>
        </w:rPr>
        <w:t xml:space="preserve">the relevant </w:t>
      </w:r>
      <w:r w:rsidRPr="00854990">
        <w:rPr>
          <w:spacing w:val="-4"/>
        </w:rPr>
        <w:t xml:space="preserve">product </w:t>
      </w:r>
      <w:r w:rsidRPr="00854990">
        <w:rPr>
          <w:spacing w:val="-9"/>
        </w:rPr>
        <w:t xml:space="preserve">listings </w:t>
      </w:r>
      <w:r w:rsidRPr="00854990">
        <w:rPr>
          <w:spacing w:val="-3"/>
        </w:rPr>
        <w:t xml:space="preserve">by </w:t>
      </w:r>
      <w:r w:rsidRPr="00854990">
        <w:rPr>
          <w:spacing w:val="-5"/>
        </w:rPr>
        <w:t xml:space="preserve">selecting </w:t>
      </w:r>
      <w:r w:rsidRPr="00854990">
        <w:rPr>
          <w:spacing w:val="-4"/>
        </w:rPr>
        <w:t xml:space="preserve">those </w:t>
      </w:r>
      <w:r w:rsidRPr="00854990">
        <w:rPr>
          <w:spacing w:val="-8"/>
        </w:rPr>
        <w:t xml:space="preserve">listings. </w:t>
      </w:r>
      <w:r w:rsidRPr="00854990">
        <w:rPr>
          <w:spacing w:val="-4"/>
        </w:rPr>
        <w:t xml:space="preserve">Associating </w:t>
      </w:r>
      <w:r w:rsidRPr="00854990">
        <w:t xml:space="preserve">a </w:t>
      </w:r>
      <w:r w:rsidRPr="00854990">
        <w:rPr>
          <w:spacing w:val="-4"/>
        </w:rPr>
        <w:t xml:space="preserve">label </w:t>
      </w:r>
      <w:r w:rsidRPr="00854990">
        <w:rPr>
          <w:spacing w:val="-7"/>
        </w:rPr>
        <w:t xml:space="preserve">submission </w:t>
      </w:r>
      <w:r w:rsidRPr="00854990">
        <w:rPr>
          <w:spacing w:val="-4"/>
        </w:rPr>
        <w:t xml:space="preserve">with </w:t>
      </w:r>
      <w:r w:rsidRPr="00854990">
        <w:t xml:space="preserve">a </w:t>
      </w:r>
      <w:r w:rsidRPr="00854990">
        <w:rPr>
          <w:spacing w:val="-4"/>
        </w:rPr>
        <w:t xml:space="preserve">product </w:t>
      </w:r>
      <w:r w:rsidRPr="00854990">
        <w:t xml:space="preserve">that </w:t>
      </w:r>
      <w:r w:rsidRPr="00854990">
        <w:rPr>
          <w:spacing w:val="-3"/>
        </w:rPr>
        <w:t xml:space="preserve">does </w:t>
      </w:r>
      <w:r w:rsidRPr="00854990">
        <w:rPr>
          <w:spacing w:val="-4"/>
        </w:rPr>
        <w:t xml:space="preserve">not </w:t>
      </w:r>
      <w:r w:rsidRPr="00854990">
        <w:t xml:space="preserve">use that </w:t>
      </w:r>
      <w:r w:rsidRPr="00854990">
        <w:rPr>
          <w:spacing w:val="-4"/>
        </w:rPr>
        <w:t xml:space="preserve">label </w:t>
      </w:r>
      <w:r w:rsidRPr="00854990">
        <w:t xml:space="preserve">or </w:t>
      </w:r>
      <w:r w:rsidRPr="00854990">
        <w:rPr>
          <w:spacing w:val="-5"/>
        </w:rPr>
        <w:t xml:space="preserve">is </w:t>
      </w:r>
      <w:r w:rsidRPr="00854990">
        <w:rPr>
          <w:spacing w:val="-6"/>
        </w:rPr>
        <w:t xml:space="preserve">not </w:t>
      </w:r>
      <w:r w:rsidRPr="00854990">
        <w:t xml:space="preserve">covered </w:t>
      </w:r>
      <w:r w:rsidRPr="00854990">
        <w:rPr>
          <w:spacing w:val="-3"/>
        </w:rPr>
        <w:t xml:space="preserve">by </w:t>
      </w:r>
      <w:r w:rsidRPr="00854990">
        <w:t xml:space="preserve">that package </w:t>
      </w:r>
      <w:r w:rsidRPr="00854990">
        <w:rPr>
          <w:spacing w:val="-4"/>
        </w:rPr>
        <w:t xml:space="preserve">label </w:t>
      </w:r>
      <w:r w:rsidRPr="00854990">
        <w:rPr>
          <w:spacing w:val="-5"/>
        </w:rPr>
        <w:t xml:space="preserve">plan </w:t>
      </w:r>
      <w:r w:rsidRPr="00854990">
        <w:rPr>
          <w:spacing w:val="-7"/>
        </w:rPr>
        <w:t xml:space="preserve">would </w:t>
      </w:r>
      <w:r w:rsidRPr="00854990">
        <w:rPr>
          <w:spacing w:val="-4"/>
        </w:rPr>
        <w:t xml:space="preserve">not fall </w:t>
      </w:r>
      <w:r w:rsidRPr="00854990">
        <w:rPr>
          <w:spacing w:val="-8"/>
        </w:rPr>
        <w:t xml:space="preserve">within </w:t>
      </w:r>
      <w:r w:rsidRPr="00854990">
        <w:rPr>
          <w:spacing w:val="-3"/>
        </w:rPr>
        <w:t xml:space="preserve">the </w:t>
      </w:r>
      <w:r w:rsidRPr="00854990">
        <w:rPr>
          <w:spacing w:val="-4"/>
        </w:rPr>
        <w:t xml:space="preserve">above </w:t>
      </w:r>
      <w:r w:rsidRPr="00854990">
        <w:t xml:space="preserve">stated </w:t>
      </w:r>
      <w:r w:rsidRPr="00854990">
        <w:rPr>
          <w:spacing w:val="-6"/>
        </w:rPr>
        <w:t xml:space="preserve">compliance </w:t>
      </w:r>
      <w:r w:rsidRPr="00854990">
        <w:rPr>
          <w:spacing w:val="-9"/>
        </w:rPr>
        <w:t>policy.</w:t>
      </w:r>
    </w:p>
    <w:p w:rsidR="00A613C0" w:rsidRPr="00854990" w:rsidP="00854990" w14:paraId="6C3794FD" w14:textId="77777777">
      <w:pPr>
        <w:pStyle w:val="BodyText"/>
        <w:spacing w:before="202"/>
        <w:ind w:left="240" w:right="1223"/>
        <w:jc w:val="both"/>
      </w:pPr>
      <w:r w:rsidRPr="00854990">
        <w:rPr>
          <w:spacing w:val="-3"/>
        </w:rPr>
        <w:t xml:space="preserve">Upon </w:t>
      </w:r>
      <w:r w:rsidRPr="00854990">
        <w:rPr>
          <w:spacing w:val="-5"/>
        </w:rPr>
        <w:t xml:space="preserve">reviewing </w:t>
      </w:r>
      <w:r w:rsidRPr="00854990">
        <w:rPr>
          <w:spacing w:val="-3"/>
        </w:rPr>
        <w:t xml:space="preserve">the </w:t>
      </w:r>
      <w:r w:rsidRPr="00854990">
        <w:t xml:space="preserve">package </w:t>
      </w:r>
      <w:r w:rsidRPr="00854990">
        <w:rPr>
          <w:spacing w:val="-4"/>
        </w:rPr>
        <w:t xml:space="preserve">label </w:t>
      </w:r>
      <w:r w:rsidRPr="00854990">
        <w:rPr>
          <w:spacing w:val="-5"/>
        </w:rPr>
        <w:t xml:space="preserve">plan, if </w:t>
      </w:r>
      <w:r w:rsidRPr="00854990">
        <w:t xml:space="preserve">FDA </w:t>
      </w:r>
      <w:r w:rsidRPr="00854990">
        <w:rPr>
          <w:spacing w:val="-4"/>
        </w:rPr>
        <w:t xml:space="preserve">determined </w:t>
      </w:r>
      <w:r w:rsidRPr="00854990">
        <w:t xml:space="preserve">that </w:t>
      </w:r>
      <w:r w:rsidRPr="00854990">
        <w:rPr>
          <w:spacing w:val="-6"/>
        </w:rPr>
        <w:t xml:space="preserve">it </w:t>
      </w:r>
      <w:r w:rsidRPr="00854990">
        <w:t xml:space="preserve">needed </w:t>
      </w:r>
      <w:r w:rsidRPr="00854990">
        <w:rPr>
          <w:spacing w:val="-7"/>
        </w:rPr>
        <w:t xml:space="preserve">additional </w:t>
      </w:r>
      <w:r w:rsidRPr="00854990">
        <w:rPr>
          <w:spacing w:val="-8"/>
        </w:rPr>
        <w:t xml:space="preserve">labeling </w:t>
      </w:r>
      <w:r w:rsidRPr="00854990">
        <w:rPr>
          <w:spacing w:val="-7"/>
        </w:rPr>
        <w:t xml:space="preserve">submissions, </w:t>
      </w:r>
      <w:r w:rsidRPr="00854990">
        <w:rPr>
          <w:spacing w:val="-6"/>
        </w:rPr>
        <w:t xml:space="preserve">it </w:t>
      </w:r>
      <w:r w:rsidRPr="00854990">
        <w:rPr>
          <w:spacing w:val="-7"/>
        </w:rPr>
        <w:t xml:space="preserve">would notify </w:t>
      </w:r>
      <w:r w:rsidRPr="00854990">
        <w:rPr>
          <w:spacing w:val="-3"/>
        </w:rPr>
        <w:t xml:space="preserve">the </w:t>
      </w:r>
      <w:r w:rsidRPr="00854990">
        <w:rPr>
          <w:spacing w:val="-4"/>
        </w:rPr>
        <w:t xml:space="preserve">firm </w:t>
      </w:r>
      <w:r w:rsidRPr="00854990">
        <w:t xml:space="preserve">that </w:t>
      </w:r>
      <w:r w:rsidRPr="00854990">
        <w:rPr>
          <w:spacing w:val="-3"/>
        </w:rPr>
        <w:t xml:space="preserve">the </w:t>
      </w:r>
      <w:r w:rsidRPr="00854990">
        <w:rPr>
          <w:spacing w:val="-7"/>
        </w:rPr>
        <w:t xml:space="preserve">submission </w:t>
      </w:r>
      <w:r w:rsidRPr="00854990">
        <w:t xml:space="preserve">of </w:t>
      </w:r>
      <w:r w:rsidRPr="00854990">
        <w:rPr>
          <w:spacing w:val="-7"/>
        </w:rPr>
        <w:t xml:space="preserve">additional </w:t>
      </w:r>
      <w:r w:rsidRPr="00854990">
        <w:rPr>
          <w:spacing w:val="-8"/>
        </w:rPr>
        <w:t xml:space="preserve">labeling </w:t>
      </w:r>
      <w:r w:rsidRPr="00854990">
        <w:rPr>
          <w:spacing w:val="-5"/>
        </w:rPr>
        <w:t xml:space="preserve">is </w:t>
      </w:r>
      <w:r w:rsidRPr="00854990">
        <w:t xml:space="preserve">needed. In </w:t>
      </w:r>
      <w:r w:rsidRPr="00854990">
        <w:rPr>
          <w:spacing w:val="-8"/>
        </w:rPr>
        <w:t xml:space="preserve">addition, </w:t>
      </w:r>
      <w:r w:rsidRPr="00854990">
        <w:rPr>
          <w:spacing w:val="-3"/>
        </w:rPr>
        <w:t xml:space="preserve">the </w:t>
      </w:r>
      <w:r w:rsidRPr="00854990">
        <w:t xml:space="preserve">package </w:t>
      </w:r>
      <w:r w:rsidRPr="00854990">
        <w:rPr>
          <w:spacing w:val="-8"/>
        </w:rPr>
        <w:t xml:space="preserve">labeling </w:t>
      </w:r>
      <w:r w:rsidRPr="00854990">
        <w:rPr>
          <w:spacing w:val="-5"/>
        </w:rPr>
        <w:t xml:space="preserve">must </w:t>
      </w:r>
      <w:r w:rsidRPr="00854990">
        <w:rPr>
          <w:spacing w:val="-7"/>
        </w:rPr>
        <w:t xml:space="preserve">comply </w:t>
      </w:r>
      <w:r w:rsidRPr="00854990">
        <w:rPr>
          <w:spacing w:val="-4"/>
        </w:rPr>
        <w:t xml:space="preserve">with all </w:t>
      </w:r>
      <w:r w:rsidRPr="00854990">
        <w:rPr>
          <w:spacing w:val="-3"/>
        </w:rPr>
        <w:t xml:space="preserve">other </w:t>
      </w:r>
      <w:r w:rsidRPr="00854990">
        <w:rPr>
          <w:spacing w:val="-7"/>
        </w:rPr>
        <w:t xml:space="preserve">applicable </w:t>
      </w:r>
      <w:r w:rsidRPr="00854990">
        <w:rPr>
          <w:spacing w:val="-8"/>
        </w:rPr>
        <w:t xml:space="preserve">labeling </w:t>
      </w:r>
      <w:r w:rsidRPr="00854990">
        <w:rPr>
          <w:spacing w:val="-4"/>
        </w:rPr>
        <w:t xml:space="preserve">requirements </w:t>
      </w:r>
      <w:r w:rsidRPr="00854990">
        <w:rPr>
          <w:spacing w:val="-5"/>
        </w:rPr>
        <w:t xml:space="preserve">under </w:t>
      </w:r>
      <w:r w:rsidRPr="00854990">
        <w:rPr>
          <w:spacing w:val="-3"/>
        </w:rPr>
        <w:t xml:space="preserve">the </w:t>
      </w:r>
      <w:r w:rsidRPr="00854990">
        <w:t xml:space="preserve">FD&amp;C Act and </w:t>
      </w:r>
      <w:r w:rsidRPr="00854990">
        <w:rPr>
          <w:spacing w:val="-6"/>
        </w:rPr>
        <w:t>implementing regulations.</w:t>
      </w:r>
    </w:p>
    <w:p w:rsidR="00A613C0" w:rsidRPr="00854990" w:rsidP="00854990" w14:paraId="2B5BADD0" w14:textId="77777777">
      <w:pPr>
        <w:jc w:val="both"/>
        <w:sectPr>
          <w:pgSz w:w="12240" w:h="15840"/>
          <w:pgMar w:top="1500" w:right="680" w:bottom="1240" w:left="1200" w:header="0" w:footer="1059" w:gutter="0"/>
          <w:cols w:space="720"/>
        </w:sectPr>
      </w:pPr>
    </w:p>
    <w:p w:rsidR="00A613C0" w:rsidRPr="00854990" w:rsidP="00854990" w14:paraId="7727E0CC" w14:textId="77777777">
      <w:pPr>
        <w:pStyle w:val="BodyText"/>
        <w:spacing w:before="69" w:line="278" w:lineRule="auto"/>
        <w:ind w:left="240" w:right="1090" w:hanging="2"/>
        <w:jc w:val="both"/>
      </w:pPr>
      <w:r w:rsidRPr="00854990">
        <w:rPr>
          <w:spacing w:val="-3"/>
        </w:rPr>
        <w:t xml:space="preserve">The </w:t>
      </w:r>
      <w:r w:rsidRPr="00854990">
        <w:rPr>
          <w:spacing w:val="-4"/>
        </w:rPr>
        <w:t xml:space="preserve">examples </w:t>
      </w:r>
      <w:r w:rsidRPr="00854990">
        <w:rPr>
          <w:spacing w:val="-6"/>
        </w:rPr>
        <w:t xml:space="preserve">below </w:t>
      </w:r>
      <w:r w:rsidRPr="00854990">
        <w:t xml:space="preserve">are </w:t>
      </w:r>
      <w:r w:rsidRPr="00854990">
        <w:rPr>
          <w:spacing w:val="-3"/>
        </w:rPr>
        <w:t xml:space="preserve">for </w:t>
      </w:r>
      <w:r w:rsidRPr="00854990">
        <w:rPr>
          <w:spacing w:val="-4"/>
        </w:rPr>
        <w:t xml:space="preserve">‘Generic E-Juice’ </w:t>
      </w:r>
      <w:r w:rsidRPr="00854990">
        <w:t xml:space="preserve">an </w:t>
      </w:r>
      <w:r w:rsidRPr="00854990">
        <w:rPr>
          <w:spacing w:val="-9"/>
        </w:rPr>
        <w:t xml:space="preserve">e-liquid </w:t>
      </w:r>
      <w:r w:rsidRPr="00854990">
        <w:rPr>
          <w:spacing w:val="-4"/>
        </w:rPr>
        <w:t xml:space="preserve">product, which </w:t>
      </w:r>
      <w:r w:rsidRPr="00854990">
        <w:t xml:space="preserve">comes </w:t>
      </w:r>
      <w:r w:rsidRPr="00854990">
        <w:rPr>
          <w:spacing w:val="-5"/>
        </w:rPr>
        <w:t xml:space="preserve">in </w:t>
      </w:r>
      <w:r w:rsidRPr="00854990">
        <w:t xml:space="preserve">three package </w:t>
      </w:r>
      <w:r w:rsidRPr="00854990">
        <w:rPr>
          <w:spacing w:val="-4"/>
        </w:rPr>
        <w:t xml:space="preserve">sizes, </w:t>
      </w:r>
      <w:r w:rsidRPr="00854990">
        <w:t xml:space="preserve">three </w:t>
      </w:r>
      <w:r w:rsidRPr="00854990">
        <w:rPr>
          <w:spacing w:val="-4"/>
        </w:rPr>
        <w:t xml:space="preserve">different </w:t>
      </w:r>
      <w:r w:rsidRPr="00854990">
        <w:rPr>
          <w:spacing w:val="-8"/>
        </w:rPr>
        <w:t xml:space="preserve">nicotine </w:t>
      </w:r>
      <w:r w:rsidRPr="00854990">
        <w:rPr>
          <w:spacing w:val="-3"/>
        </w:rPr>
        <w:t xml:space="preserve">strengths, </w:t>
      </w:r>
      <w:r w:rsidRPr="00854990">
        <w:rPr>
          <w:spacing w:val="-9"/>
        </w:rPr>
        <w:t xml:space="preserve">including </w:t>
      </w:r>
      <w:r w:rsidRPr="00854990">
        <w:t xml:space="preserve">a </w:t>
      </w:r>
      <w:r w:rsidRPr="00854990">
        <w:t xml:space="preserve">zero </w:t>
      </w:r>
      <w:r w:rsidRPr="00854990">
        <w:rPr>
          <w:spacing w:val="-8"/>
        </w:rPr>
        <w:t>nicotine</w:t>
      </w:r>
      <w:r w:rsidRPr="00854990">
        <w:rPr>
          <w:spacing w:val="-8"/>
        </w:rPr>
        <w:t xml:space="preserve"> </w:t>
      </w:r>
      <w:r w:rsidRPr="00854990">
        <w:rPr>
          <w:spacing w:val="-6"/>
        </w:rPr>
        <w:t xml:space="preserve">formula, </w:t>
      </w:r>
      <w:r w:rsidRPr="00854990">
        <w:t xml:space="preserve">two </w:t>
      </w:r>
      <w:r w:rsidRPr="00854990">
        <w:rPr>
          <w:spacing w:val="-6"/>
        </w:rPr>
        <w:t xml:space="preserve">variations </w:t>
      </w:r>
      <w:r w:rsidRPr="00854990">
        <w:rPr>
          <w:spacing w:val="-5"/>
        </w:rPr>
        <w:t xml:space="preserve">of </w:t>
      </w:r>
      <w:r w:rsidRPr="00854990">
        <w:t xml:space="preserve">PG/VG </w:t>
      </w:r>
      <w:r w:rsidRPr="00854990">
        <w:rPr>
          <w:spacing w:val="-5"/>
        </w:rPr>
        <w:t xml:space="preserve">ratio, </w:t>
      </w:r>
      <w:r w:rsidRPr="00854990">
        <w:t xml:space="preserve">and three </w:t>
      </w:r>
      <w:r w:rsidRPr="00854990">
        <w:rPr>
          <w:spacing w:val="-4"/>
        </w:rPr>
        <w:t>flavors.</w:t>
      </w:r>
    </w:p>
    <w:p w:rsidR="00A613C0" w:rsidRPr="00854990" w:rsidP="00854990" w14:paraId="4FE7E2F3" w14:textId="77777777">
      <w:pPr>
        <w:pStyle w:val="BodyText"/>
        <w:jc w:val="both"/>
        <w:rPr>
          <w:sz w:val="26"/>
        </w:rPr>
      </w:pPr>
    </w:p>
    <w:p w:rsidR="00A613C0" w:rsidRPr="00854990" w:rsidP="00854990" w14:paraId="0DFA7366" w14:textId="77777777">
      <w:pPr>
        <w:pStyle w:val="BodyText"/>
        <w:jc w:val="both"/>
        <w:rPr>
          <w:sz w:val="26"/>
        </w:rPr>
      </w:pPr>
    </w:p>
    <w:p w:rsidR="00A613C0" w:rsidRPr="00854990" w:rsidP="00854990" w14:paraId="5C29D1D7" w14:textId="77777777">
      <w:pPr>
        <w:pStyle w:val="BodyText"/>
        <w:jc w:val="both"/>
        <w:rPr>
          <w:sz w:val="26"/>
        </w:rPr>
      </w:pPr>
    </w:p>
    <w:p w:rsidR="00A613C0" w:rsidRPr="00854990" w:rsidP="00854990" w14:paraId="4B641160" w14:textId="77777777">
      <w:pPr>
        <w:pStyle w:val="BodyText"/>
        <w:spacing w:before="10"/>
        <w:jc w:val="both"/>
        <w:rPr>
          <w:sz w:val="28"/>
        </w:rPr>
      </w:pPr>
    </w:p>
    <w:p w:rsidR="00A613C0" w:rsidRPr="00854990" w:rsidP="00854990" w14:paraId="58FB7BC5" w14:textId="77777777">
      <w:pPr>
        <w:pStyle w:val="BodyText"/>
        <w:spacing w:before="1"/>
        <w:ind w:left="240"/>
        <w:jc w:val="both"/>
      </w:pPr>
      <w:r w:rsidRPr="00854990">
        <w:t>Example A:</w:t>
      </w:r>
    </w:p>
    <w:p w:rsidR="00A613C0" w:rsidRPr="00854990" w:rsidP="00854990" w14:paraId="42C823FC" w14:textId="77777777">
      <w:pPr>
        <w:pStyle w:val="BodyText"/>
        <w:spacing w:before="4"/>
        <w:jc w:val="both"/>
        <w:rPr>
          <w:sz w:val="22"/>
        </w:rPr>
      </w:pPr>
      <w:r w:rsidRPr="00854990">
        <w:rPr>
          <w:noProof/>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194310</wp:posOffset>
                </wp:positionV>
                <wp:extent cx="5525770" cy="285750"/>
                <wp:effectExtent l="0" t="0" r="0" b="0"/>
                <wp:wrapTopAndBottom/>
                <wp:docPr id="6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85750"/>
                        </a:xfrm>
                        <a:prstGeom prst="rect">
                          <a:avLst/>
                        </a:prstGeom>
                        <a:solidFill>
                          <a:srgbClr val="BFBFBF"/>
                        </a:solidFill>
                        <a:ln w="10173">
                          <a:solidFill>
                            <a:srgbClr val="000000"/>
                          </a:solidFill>
                          <a:miter lim="800000"/>
                          <a:headEnd/>
                          <a:tailEnd/>
                        </a:ln>
                      </wps:spPr>
                      <wps:txbx>
                        <w:txbxContent>
                          <w:p w:rsidR="00A613C0" w:rsidP="00A613C0" w14:textId="77777777">
                            <w:pPr>
                              <w:spacing w:before="32"/>
                              <w:ind w:left="136"/>
                              <w:rPr>
                                <w:rFonts w:ascii="Calibri"/>
                              </w:rPr>
                            </w:pPr>
                            <w:r>
                              <w:rPr>
                                <w:rFonts w:ascii="Calibri"/>
                              </w:rPr>
                              <w:t>I. Sample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59" type="#_x0000_t202" style="width:435.1pt;height:22.5pt;margin-top:15.3pt;margin-left:74.3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fbfbf" strokeweight="0.8pt">
                <v:textbox inset="0,0,0,0">
                  <w:txbxContent>
                    <w:p w:rsidR="00A613C0" w:rsidP="00A613C0" w14:paraId="702E4015" w14:textId="77777777">
                      <w:pPr>
                        <w:spacing w:before="32"/>
                        <w:ind w:left="136"/>
                        <w:rPr>
                          <w:rFonts w:ascii="Calibri"/>
                        </w:rPr>
                      </w:pPr>
                      <w:r>
                        <w:rPr>
                          <w:rFonts w:ascii="Calibri"/>
                        </w:rPr>
                        <w:t>I. Sample</w:t>
                      </w:r>
                    </w:p>
                  </w:txbxContent>
                </v:textbox>
                <w10:wrap type="topAndBottom"/>
              </v:shape>
            </w:pict>
          </mc:Fallback>
        </mc:AlternateContent>
      </w:r>
    </w:p>
    <w:p w:rsidR="00A613C0" w:rsidRPr="00854990" w:rsidP="00854990" w14:paraId="13195836" w14:textId="77777777">
      <w:pPr>
        <w:pStyle w:val="BodyText"/>
        <w:jc w:val="both"/>
        <w:rPr>
          <w:sz w:val="20"/>
        </w:rPr>
      </w:pPr>
    </w:p>
    <w:p w:rsidR="00A613C0" w:rsidRPr="00854990" w:rsidP="00854990" w14:paraId="4E59C50A" w14:textId="77777777">
      <w:pPr>
        <w:pStyle w:val="BodyText"/>
        <w:spacing w:before="2"/>
        <w:jc w:val="both"/>
        <w:rPr>
          <w:sz w:val="11"/>
        </w:rPr>
      </w:pPr>
      <w:r w:rsidRPr="00854990">
        <w:rPr>
          <w:noProof/>
        </w:rPr>
        <w:drawing>
          <wp:anchor distT="0" distB="0" distL="0" distR="0" simplePos="0" relativeHeight="251664384" behindDoc="0" locked="0" layoutInCell="1" allowOverlap="1">
            <wp:simplePos x="0" y="0"/>
            <wp:positionH relativeFrom="page">
              <wp:posOffset>923925</wp:posOffset>
            </wp:positionH>
            <wp:positionV relativeFrom="paragraph">
              <wp:posOffset>106692</wp:posOffset>
            </wp:positionV>
            <wp:extent cx="5895768" cy="3495675"/>
            <wp:effectExtent l="0" t="0" r="0" b="0"/>
            <wp:wrapTopAndBottom/>
            <wp:docPr id="71" name="image1.jpeg" descr="Image of an example of a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jpeg"/>
                    <pic:cNvPicPr/>
                  </pic:nvPicPr>
                  <pic:blipFill>
                    <a:blip xmlns:r="http://schemas.openxmlformats.org/officeDocument/2006/relationships" r:embed="rId16" cstate="print"/>
                    <a:stretch>
                      <a:fillRect/>
                    </a:stretch>
                  </pic:blipFill>
                  <pic:spPr>
                    <a:xfrm>
                      <a:off x="0" y="0"/>
                      <a:ext cx="5895768" cy="3495675"/>
                    </a:xfrm>
                    <a:prstGeom prst="rect">
                      <a:avLst/>
                    </a:prstGeom>
                  </pic:spPr>
                </pic:pic>
              </a:graphicData>
            </a:graphic>
          </wp:anchor>
        </w:drawing>
      </w:r>
    </w:p>
    <w:p w:rsidR="00A613C0" w:rsidRPr="00854990" w:rsidP="00854990" w14:paraId="64E8FE07" w14:textId="77777777">
      <w:pPr>
        <w:pStyle w:val="BodyText"/>
        <w:spacing w:line="278" w:lineRule="auto"/>
        <w:ind w:left="783" w:right="916" w:hanging="545"/>
        <w:jc w:val="both"/>
      </w:pPr>
      <w:r w:rsidRPr="00854990">
        <w:t>Note: In the above model label, the proxy for package size, nicotine strength, PG/VG ratio and flavor are all being represented by placeholder text. Here, the variable elements are represented by X’s and the text ‘Flavor Here’.</w:t>
      </w:r>
    </w:p>
    <w:p w:rsidR="00A613C0" w:rsidRPr="00854990" w:rsidP="00854990" w14:paraId="596633E0" w14:textId="77777777">
      <w:pPr>
        <w:pStyle w:val="BodyText"/>
        <w:spacing w:before="3"/>
        <w:jc w:val="both"/>
        <w:rPr>
          <w:sz w:val="26"/>
        </w:rPr>
      </w:pPr>
    </w:p>
    <w:p w:rsidR="00A613C0" w:rsidRPr="00854990" w:rsidP="00854990" w14:paraId="40E0F057" w14:textId="77777777">
      <w:pPr>
        <w:pStyle w:val="BodyText"/>
        <w:spacing w:line="278" w:lineRule="auto"/>
        <w:ind w:left="782" w:right="1121"/>
        <w:jc w:val="both"/>
      </w:pPr>
      <w:r w:rsidRPr="00854990">
        <w:rPr>
          <w:spacing w:val="-6"/>
        </w:rPr>
        <w:t xml:space="preserve">Formatting, </w:t>
      </w:r>
      <w:r w:rsidRPr="00854990">
        <w:rPr>
          <w:spacing w:val="-3"/>
        </w:rPr>
        <w:t xml:space="preserve">fonts, </w:t>
      </w:r>
      <w:r w:rsidRPr="00854990">
        <w:rPr>
          <w:spacing w:val="-4"/>
        </w:rPr>
        <w:t xml:space="preserve">colors, background </w:t>
      </w:r>
      <w:r w:rsidRPr="00854990">
        <w:t xml:space="preserve">text, and </w:t>
      </w:r>
      <w:r w:rsidRPr="00854990">
        <w:rPr>
          <w:spacing w:val="-4"/>
        </w:rPr>
        <w:t xml:space="preserve">images, </w:t>
      </w:r>
      <w:r w:rsidRPr="00854990">
        <w:t xml:space="preserve">and any </w:t>
      </w:r>
      <w:r w:rsidRPr="00854990">
        <w:rPr>
          <w:spacing w:val="-3"/>
        </w:rPr>
        <w:t xml:space="preserve">other </w:t>
      </w:r>
      <w:r w:rsidRPr="00854990">
        <w:rPr>
          <w:spacing w:val="-4"/>
        </w:rPr>
        <w:t xml:space="preserve">elements </w:t>
      </w:r>
      <w:r w:rsidRPr="00854990">
        <w:t xml:space="preserve">except package </w:t>
      </w:r>
      <w:r w:rsidRPr="00854990">
        <w:rPr>
          <w:spacing w:val="-5"/>
        </w:rPr>
        <w:t xml:space="preserve">size, </w:t>
      </w:r>
      <w:r w:rsidRPr="00854990">
        <w:rPr>
          <w:spacing w:val="-8"/>
        </w:rPr>
        <w:t xml:space="preserve">nicotine </w:t>
      </w:r>
      <w:r w:rsidRPr="00854990">
        <w:rPr>
          <w:spacing w:val="-3"/>
        </w:rPr>
        <w:t xml:space="preserve">strength, </w:t>
      </w:r>
      <w:r w:rsidRPr="00854990">
        <w:t xml:space="preserve">PG/VG </w:t>
      </w:r>
      <w:r w:rsidRPr="00854990">
        <w:rPr>
          <w:spacing w:val="-5"/>
        </w:rPr>
        <w:t xml:space="preserve">ratio, </w:t>
      </w:r>
      <w:r w:rsidRPr="00854990">
        <w:t xml:space="preserve">and </w:t>
      </w:r>
      <w:r w:rsidRPr="00854990">
        <w:rPr>
          <w:spacing w:val="-5"/>
        </w:rPr>
        <w:t xml:space="preserve">flavor </w:t>
      </w:r>
      <w:r w:rsidRPr="00854990">
        <w:rPr>
          <w:spacing w:val="-7"/>
        </w:rPr>
        <w:t xml:space="preserve">should </w:t>
      </w:r>
      <w:r w:rsidRPr="00854990">
        <w:rPr>
          <w:spacing w:val="-4"/>
        </w:rPr>
        <w:t xml:space="preserve">remain </w:t>
      </w:r>
      <w:r w:rsidRPr="00854990">
        <w:rPr>
          <w:spacing w:val="-5"/>
        </w:rPr>
        <w:t xml:space="preserve">identical </w:t>
      </w:r>
      <w:r w:rsidRPr="00854990">
        <w:t xml:space="preserve">across </w:t>
      </w:r>
      <w:r w:rsidRPr="00854990">
        <w:rPr>
          <w:spacing w:val="-6"/>
        </w:rPr>
        <w:t xml:space="preserve">labels </w:t>
      </w:r>
      <w:r w:rsidRPr="00854990">
        <w:rPr>
          <w:spacing w:val="-3"/>
        </w:rPr>
        <w:t xml:space="preserve">for </w:t>
      </w:r>
      <w:r w:rsidRPr="00854990">
        <w:rPr>
          <w:spacing w:val="-4"/>
        </w:rPr>
        <w:t xml:space="preserve">all products </w:t>
      </w:r>
      <w:r w:rsidRPr="00854990">
        <w:rPr>
          <w:spacing w:val="-6"/>
        </w:rPr>
        <w:t xml:space="preserve">listed </w:t>
      </w:r>
      <w:r w:rsidRPr="00854990">
        <w:rPr>
          <w:spacing w:val="-4"/>
        </w:rPr>
        <w:t xml:space="preserve">under </w:t>
      </w:r>
      <w:r w:rsidRPr="00854990">
        <w:rPr>
          <w:spacing w:val="-7"/>
        </w:rPr>
        <w:t xml:space="preserve">this </w:t>
      </w:r>
      <w:r w:rsidRPr="00854990">
        <w:t xml:space="preserve">package </w:t>
      </w:r>
      <w:r w:rsidRPr="00854990">
        <w:rPr>
          <w:spacing w:val="-4"/>
        </w:rPr>
        <w:t xml:space="preserve">label </w:t>
      </w:r>
      <w:r w:rsidRPr="00854990">
        <w:rPr>
          <w:spacing w:val="-5"/>
        </w:rPr>
        <w:t xml:space="preserve">plan. All proxies,  </w:t>
      </w:r>
      <w:r w:rsidRPr="00854990">
        <w:rPr>
          <w:spacing w:val="-9"/>
        </w:rPr>
        <w:t xml:space="preserve">including </w:t>
      </w:r>
      <w:r w:rsidRPr="00854990">
        <w:rPr>
          <w:spacing w:val="-5"/>
        </w:rPr>
        <w:t>placeholder</w:t>
      </w:r>
      <w:r w:rsidRPr="00854990">
        <w:rPr>
          <w:spacing w:val="-12"/>
        </w:rPr>
        <w:t xml:space="preserve"> </w:t>
      </w:r>
      <w:r w:rsidRPr="00854990">
        <w:t xml:space="preserve">text, </w:t>
      </w:r>
      <w:r w:rsidRPr="00854990">
        <w:rPr>
          <w:spacing w:val="-7"/>
        </w:rPr>
        <w:t>should</w:t>
      </w:r>
      <w:r w:rsidRPr="00854990">
        <w:rPr>
          <w:spacing w:val="-14"/>
        </w:rPr>
        <w:t xml:space="preserve"> </w:t>
      </w:r>
      <w:r w:rsidRPr="00854990">
        <w:t>be</w:t>
      </w:r>
      <w:r w:rsidRPr="00854990">
        <w:rPr>
          <w:spacing w:val="-8"/>
        </w:rPr>
        <w:t xml:space="preserve"> </w:t>
      </w:r>
      <w:r w:rsidRPr="00854990">
        <w:t>represented</w:t>
      </w:r>
      <w:r w:rsidRPr="00854990">
        <w:rPr>
          <w:spacing w:val="1"/>
        </w:rPr>
        <w:t xml:space="preserve"> </w:t>
      </w:r>
      <w:r w:rsidRPr="00854990">
        <w:rPr>
          <w:spacing w:val="-5"/>
        </w:rPr>
        <w:t>in</w:t>
      </w:r>
      <w:r w:rsidRPr="00854990">
        <w:rPr>
          <w:spacing w:val="-21"/>
        </w:rPr>
        <w:t xml:space="preserve"> </w:t>
      </w:r>
      <w:r w:rsidRPr="00854990">
        <w:rPr>
          <w:spacing w:val="-3"/>
        </w:rPr>
        <w:t>the</w:t>
      </w:r>
      <w:r w:rsidRPr="00854990">
        <w:rPr>
          <w:spacing w:val="-6"/>
        </w:rPr>
        <w:t xml:space="preserve"> </w:t>
      </w:r>
      <w:r w:rsidRPr="00854990">
        <w:rPr>
          <w:spacing w:val="-4"/>
        </w:rPr>
        <w:t>font,</w:t>
      </w:r>
      <w:r w:rsidRPr="00854990">
        <w:rPr>
          <w:spacing w:val="-10"/>
        </w:rPr>
        <w:t xml:space="preserve"> </w:t>
      </w:r>
      <w:r w:rsidRPr="00854990">
        <w:rPr>
          <w:spacing w:val="-5"/>
        </w:rPr>
        <w:t>size,</w:t>
      </w:r>
      <w:r w:rsidRPr="00854990">
        <w:rPr>
          <w:spacing w:val="-10"/>
        </w:rPr>
        <w:t xml:space="preserve"> </w:t>
      </w:r>
      <w:r w:rsidRPr="00854990">
        <w:t>and</w:t>
      </w:r>
      <w:r w:rsidRPr="00854990">
        <w:rPr>
          <w:spacing w:val="-1"/>
        </w:rPr>
        <w:t xml:space="preserve"> </w:t>
      </w:r>
      <w:r w:rsidRPr="00854990">
        <w:rPr>
          <w:spacing w:val="-5"/>
        </w:rPr>
        <w:t>color</w:t>
      </w:r>
      <w:r w:rsidRPr="00854990">
        <w:rPr>
          <w:spacing w:val="-12"/>
        </w:rPr>
        <w:t xml:space="preserve"> </w:t>
      </w:r>
      <w:r w:rsidRPr="00854990">
        <w:rPr>
          <w:spacing w:val="-6"/>
        </w:rPr>
        <w:t>in</w:t>
      </w:r>
      <w:r w:rsidRPr="00854990">
        <w:rPr>
          <w:spacing w:val="-20"/>
        </w:rPr>
        <w:t xml:space="preserve"> </w:t>
      </w:r>
      <w:r w:rsidRPr="00854990">
        <w:rPr>
          <w:spacing w:val="-4"/>
        </w:rPr>
        <w:t>which</w:t>
      </w:r>
      <w:r w:rsidRPr="00854990">
        <w:rPr>
          <w:spacing w:val="-9"/>
        </w:rPr>
        <w:t xml:space="preserve"> </w:t>
      </w:r>
      <w:r w:rsidRPr="00854990">
        <w:t>they</w:t>
      </w:r>
      <w:r w:rsidRPr="00854990">
        <w:rPr>
          <w:spacing w:val="1"/>
        </w:rPr>
        <w:t xml:space="preserve"> </w:t>
      </w:r>
      <w:r w:rsidRPr="00854990">
        <w:rPr>
          <w:spacing w:val="-7"/>
        </w:rPr>
        <w:t>will</w:t>
      </w:r>
      <w:r w:rsidRPr="00854990">
        <w:rPr>
          <w:spacing w:val="-20"/>
        </w:rPr>
        <w:t xml:space="preserve"> </w:t>
      </w:r>
      <w:r w:rsidRPr="00854990">
        <w:t xml:space="preserve">appear on </w:t>
      </w:r>
      <w:r w:rsidRPr="00854990">
        <w:rPr>
          <w:spacing w:val="-3"/>
        </w:rPr>
        <w:t xml:space="preserve">the </w:t>
      </w:r>
      <w:r w:rsidRPr="00854990">
        <w:t>actual</w:t>
      </w:r>
      <w:r w:rsidRPr="00854990">
        <w:rPr>
          <w:spacing w:val="-2"/>
        </w:rPr>
        <w:t xml:space="preserve"> </w:t>
      </w:r>
      <w:r w:rsidRPr="00854990">
        <w:rPr>
          <w:spacing w:val="-6"/>
        </w:rPr>
        <w:t>label.</w:t>
      </w:r>
    </w:p>
    <w:p w:rsidR="00A613C0" w:rsidRPr="00854990" w:rsidP="00854990" w14:paraId="10711CE4" w14:textId="77777777">
      <w:pPr>
        <w:spacing w:line="278" w:lineRule="auto"/>
        <w:jc w:val="both"/>
        <w:sectPr>
          <w:pgSz w:w="12240" w:h="15840"/>
          <w:pgMar w:top="1340" w:right="680" w:bottom="1240" w:left="1200" w:header="0" w:footer="1059" w:gutter="0"/>
          <w:cols w:space="720"/>
        </w:sectPr>
      </w:pPr>
    </w:p>
    <w:p w:rsidR="00A613C0" w:rsidRPr="00854990" w:rsidP="00854990" w14:paraId="5E6DFDCA" w14:textId="77777777">
      <w:pPr>
        <w:pStyle w:val="BodyText"/>
        <w:ind w:left="354"/>
        <w:jc w:val="both"/>
        <w:rPr>
          <w:sz w:val="20"/>
        </w:rPr>
      </w:pPr>
      <w:r w:rsidRPr="00854990">
        <w:rPr>
          <w:noProof/>
          <w:sz w:val="20"/>
        </w:rPr>
        <mc:AlternateContent>
          <mc:Choice Requires="wps">
            <w:drawing>
              <wp:inline distT="0" distB="0" distL="0" distR="0">
                <wp:extent cx="5525770" cy="285750"/>
                <wp:effectExtent l="5715" t="12700" r="12065" b="6350"/>
                <wp:docPr id="6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85750"/>
                        </a:xfrm>
                        <a:prstGeom prst="rect">
                          <a:avLst/>
                        </a:prstGeom>
                        <a:solidFill>
                          <a:srgbClr val="BFBFBF"/>
                        </a:solidFill>
                        <a:ln w="10173">
                          <a:solidFill>
                            <a:srgbClr val="000000"/>
                          </a:solidFill>
                          <a:miter lim="800000"/>
                          <a:headEnd/>
                          <a:tailEnd/>
                        </a:ln>
                      </wps:spPr>
                      <wps:txbx>
                        <w:txbxContent>
                          <w:p w:rsidR="00A613C0" w:rsidP="00A613C0" w14:textId="77777777">
                            <w:pPr>
                              <w:spacing w:before="36"/>
                              <w:ind w:left="136"/>
                              <w:rPr>
                                <w:rFonts w:ascii="Calibri"/>
                              </w:rPr>
                            </w:pPr>
                            <w:r>
                              <w:rPr>
                                <w:rFonts w:ascii="Calibri"/>
                              </w:rPr>
                              <w:t>II. Product Variation Index</w:t>
                            </w:r>
                          </w:p>
                        </w:txbxContent>
                      </wps:txbx>
                      <wps:bodyPr rot="0" vert="horz" wrap="square" lIns="0" tIns="0" rIns="0" bIns="0" anchor="t" anchorCtr="0" upright="1"/>
                    </wps:wsp>
                  </a:graphicData>
                </a:graphic>
              </wp:inline>
            </w:drawing>
          </mc:Choice>
          <mc:Fallback>
            <w:pict>
              <v:shape id="Text Box 48" o:spid="_x0000_i1060" type="#_x0000_t202" style="width:435.1pt;height:22.5pt;mso-left-percent:-10001;mso-position-horizontal-relative:char;mso-position-vertical-relative:line;mso-top-percent:-10001;mso-wrap-style:square;visibility:visible;v-text-anchor:top" fillcolor="#bfbfbf" strokeweight="0.8pt">
                <v:textbox inset="0,0,0,0">
                  <w:txbxContent>
                    <w:p w:rsidR="00A613C0" w:rsidP="00A613C0" w14:paraId="4C60CD6C" w14:textId="77777777">
                      <w:pPr>
                        <w:spacing w:before="36"/>
                        <w:ind w:left="136"/>
                        <w:rPr>
                          <w:rFonts w:ascii="Calibri"/>
                        </w:rPr>
                      </w:pPr>
                      <w:r>
                        <w:rPr>
                          <w:rFonts w:ascii="Calibri"/>
                        </w:rPr>
                        <w:t>II. Product Variation Index</w:t>
                      </w:r>
                    </w:p>
                  </w:txbxContent>
                </v:textbox>
                <w10:wrap type="none"/>
                <w10:anchorlock/>
              </v:shape>
            </w:pict>
          </mc:Fallback>
        </mc:AlternateContent>
      </w:r>
    </w:p>
    <w:p w:rsidR="00A613C0" w:rsidRPr="00854990" w:rsidP="00854990" w14:paraId="3CAE199B" w14:textId="77777777">
      <w:pPr>
        <w:pStyle w:val="BodyText"/>
        <w:spacing w:before="11"/>
        <w:jc w:val="both"/>
        <w:rPr>
          <w:sz w:val="7"/>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48"/>
        <w:gridCol w:w="1617"/>
        <w:gridCol w:w="1105"/>
        <w:gridCol w:w="1601"/>
        <w:gridCol w:w="2017"/>
        <w:gridCol w:w="1473"/>
      </w:tblGrid>
      <w:tr w14:paraId="5315FEC2" w14:textId="77777777" w:rsidTr="00680FE6">
        <w:tblPrEx>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27"/>
        </w:trPr>
        <w:tc>
          <w:tcPr>
            <w:tcW w:w="1648" w:type="dxa"/>
          </w:tcPr>
          <w:p w:rsidR="00A613C0" w:rsidRPr="00854990" w:rsidP="00854990" w14:paraId="7E19265F" w14:textId="77777777">
            <w:pPr>
              <w:pStyle w:val="TableParagraph"/>
              <w:spacing w:line="237" w:lineRule="auto"/>
              <w:ind w:left="527" w:right="350" w:hanging="96"/>
              <w:jc w:val="both"/>
              <w:rPr>
                <w:b/>
                <w:sz w:val="24"/>
              </w:rPr>
            </w:pPr>
            <w:r w:rsidRPr="00854990">
              <w:rPr>
                <w:b/>
                <w:sz w:val="24"/>
              </w:rPr>
              <w:t>Product Name</w:t>
            </w:r>
          </w:p>
        </w:tc>
        <w:tc>
          <w:tcPr>
            <w:tcW w:w="1617" w:type="dxa"/>
          </w:tcPr>
          <w:p w:rsidR="00A613C0" w:rsidRPr="00854990" w:rsidP="00854990" w14:paraId="25E20D43" w14:textId="77777777">
            <w:pPr>
              <w:pStyle w:val="TableParagraph"/>
              <w:spacing w:before="3" w:line="232" w:lineRule="auto"/>
              <w:ind w:left="126" w:right="130" w:firstLine="30"/>
              <w:jc w:val="both"/>
              <w:rPr>
                <w:b/>
                <w:sz w:val="24"/>
              </w:rPr>
            </w:pPr>
            <w:r w:rsidRPr="00854990">
              <w:rPr>
                <w:b/>
                <w:sz w:val="24"/>
              </w:rPr>
              <w:t xml:space="preserve">Product </w:t>
            </w:r>
            <w:r w:rsidRPr="00854990">
              <w:rPr>
                <w:b/>
                <w:spacing w:val="-4"/>
                <w:sz w:val="24"/>
              </w:rPr>
              <w:t xml:space="preserve">Identification </w:t>
            </w:r>
            <w:r w:rsidRPr="00854990">
              <w:rPr>
                <w:b/>
                <w:sz w:val="24"/>
              </w:rPr>
              <w:t>Number</w:t>
            </w:r>
          </w:p>
        </w:tc>
        <w:tc>
          <w:tcPr>
            <w:tcW w:w="1105" w:type="dxa"/>
          </w:tcPr>
          <w:p w:rsidR="00A613C0" w:rsidRPr="00854990" w:rsidP="00854990" w14:paraId="6C239BD4" w14:textId="77777777">
            <w:pPr>
              <w:pStyle w:val="TableParagraph"/>
              <w:spacing w:line="271" w:lineRule="exact"/>
              <w:ind w:left="350"/>
              <w:jc w:val="both"/>
              <w:rPr>
                <w:b/>
                <w:sz w:val="24"/>
              </w:rPr>
            </w:pPr>
            <w:r w:rsidRPr="00854990">
              <w:rPr>
                <w:b/>
                <w:sz w:val="24"/>
              </w:rPr>
              <w:t>Size</w:t>
            </w:r>
          </w:p>
        </w:tc>
        <w:tc>
          <w:tcPr>
            <w:tcW w:w="1601" w:type="dxa"/>
          </w:tcPr>
          <w:p w:rsidR="00A613C0" w:rsidRPr="00854990" w:rsidP="00854990" w14:paraId="2D1E01B6" w14:textId="77777777">
            <w:pPr>
              <w:pStyle w:val="TableParagraph"/>
              <w:spacing w:line="237" w:lineRule="auto"/>
              <w:ind w:left="349" w:right="318"/>
              <w:jc w:val="both"/>
              <w:rPr>
                <w:b/>
                <w:sz w:val="24"/>
              </w:rPr>
            </w:pPr>
            <w:r w:rsidRPr="00854990">
              <w:rPr>
                <w:b/>
                <w:sz w:val="24"/>
              </w:rPr>
              <w:t>Nicotine Strength</w:t>
            </w:r>
          </w:p>
        </w:tc>
        <w:tc>
          <w:tcPr>
            <w:tcW w:w="2017" w:type="dxa"/>
          </w:tcPr>
          <w:p w:rsidR="00A613C0" w:rsidRPr="00854990" w:rsidP="00854990" w14:paraId="733479F5" w14:textId="77777777">
            <w:pPr>
              <w:pStyle w:val="TableParagraph"/>
              <w:spacing w:line="271" w:lineRule="exact"/>
              <w:ind w:left="315"/>
              <w:jc w:val="both"/>
              <w:rPr>
                <w:b/>
                <w:sz w:val="24"/>
              </w:rPr>
            </w:pPr>
            <w:r w:rsidRPr="00854990">
              <w:rPr>
                <w:b/>
                <w:sz w:val="24"/>
              </w:rPr>
              <w:t>PG/VG Ratio</w:t>
            </w:r>
          </w:p>
        </w:tc>
        <w:tc>
          <w:tcPr>
            <w:tcW w:w="1473" w:type="dxa"/>
          </w:tcPr>
          <w:p w:rsidR="00A613C0" w:rsidRPr="00854990" w:rsidP="00854990" w14:paraId="3F3799D9" w14:textId="77777777">
            <w:pPr>
              <w:pStyle w:val="TableParagraph"/>
              <w:spacing w:line="271" w:lineRule="exact"/>
              <w:ind w:left="411"/>
              <w:jc w:val="both"/>
              <w:rPr>
                <w:b/>
                <w:sz w:val="24"/>
              </w:rPr>
            </w:pPr>
            <w:r w:rsidRPr="00854990">
              <w:rPr>
                <w:b/>
                <w:sz w:val="24"/>
              </w:rPr>
              <w:t>Flavor</w:t>
            </w:r>
          </w:p>
        </w:tc>
      </w:tr>
      <w:tr w14:paraId="2645A107" w14:textId="77777777" w:rsidTr="00680FE6">
        <w:tblPrEx>
          <w:tblW w:w="0" w:type="auto"/>
          <w:tblInd w:w="131" w:type="dxa"/>
          <w:tblLayout w:type="fixed"/>
          <w:tblCellMar>
            <w:left w:w="0" w:type="dxa"/>
            <w:right w:w="0" w:type="dxa"/>
          </w:tblCellMar>
          <w:tblLook w:val="01E0"/>
        </w:tblPrEx>
        <w:trPr>
          <w:trHeight w:val="268"/>
        </w:trPr>
        <w:tc>
          <w:tcPr>
            <w:tcW w:w="1648" w:type="dxa"/>
          </w:tcPr>
          <w:p w:rsidR="00A613C0" w:rsidRPr="00854990" w:rsidP="00854990" w14:paraId="0DDB4C05" w14:textId="77777777">
            <w:pPr>
              <w:pStyle w:val="TableParagraph"/>
              <w:spacing w:line="226" w:lineRule="exact"/>
              <w:ind w:left="113" w:right="63"/>
              <w:jc w:val="both"/>
            </w:pPr>
            <w:r w:rsidRPr="00854990">
              <w:t>Generic E-Juice</w:t>
            </w:r>
          </w:p>
        </w:tc>
        <w:tc>
          <w:tcPr>
            <w:tcW w:w="1617" w:type="dxa"/>
          </w:tcPr>
          <w:p w:rsidR="00A613C0" w:rsidRPr="00854990" w:rsidP="00854990" w14:paraId="310012BD" w14:textId="77777777">
            <w:pPr>
              <w:pStyle w:val="TableParagraph"/>
              <w:ind w:right="74"/>
              <w:jc w:val="both"/>
              <w:rPr>
                <w:sz w:val="24"/>
              </w:rPr>
            </w:pPr>
            <w:r w:rsidRPr="00854990">
              <w:rPr>
                <w:sz w:val="24"/>
              </w:rPr>
              <w:t>G001</w:t>
            </w:r>
          </w:p>
        </w:tc>
        <w:tc>
          <w:tcPr>
            <w:tcW w:w="1105" w:type="dxa"/>
          </w:tcPr>
          <w:p w:rsidR="00A613C0" w:rsidRPr="00854990" w:rsidP="00854990" w14:paraId="6ADBBBF7" w14:textId="77777777">
            <w:pPr>
              <w:pStyle w:val="TableParagraph"/>
              <w:ind w:right="56"/>
              <w:jc w:val="both"/>
              <w:rPr>
                <w:sz w:val="24"/>
              </w:rPr>
            </w:pPr>
            <w:r w:rsidRPr="00854990">
              <w:rPr>
                <w:sz w:val="24"/>
              </w:rPr>
              <w:t>5ml</w:t>
            </w:r>
          </w:p>
        </w:tc>
        <w:tc>
          <w:tcPr>
            <w:tcW w:w="1601" w:type="dxa"/>
          </w:tcPr>
          <w:p w:rsidR="00A613C0" w:rsidRPr="00854990" w:rsidP="00854990" w14:paraId="0AC6F4BC" w14:textId="77777777">
            <w:pPr>
              <w:pStyle w:val="TableParagraph"/>
              <w:ind w:right="85"/>
              <w:jc w:val="both"/>
              <w:rPr>
                <w:sz w:val="24"/>
              </w:rPr>
            </w:pPr>
            <w:r w:rsidRPr="00854990">
              <w:rPr>
                <w:sz w:val="24"/>
              </w:rPr>
              <w:t>3mg</w:t>
            </w:r>
          </w:p>
        </w:tc>
        <w:tc>
          <w:tcPr>
            <w:tcW w:w="2017" w:type="dxa"/>
          </w:tcPr>
          <w:p w:rsidR="00A613C0" w:rsidRPr="00854990" w:rsidP="00854990" w14:paraId="0DA78978" w14:textId="77777777">
            <w:pPr>
              <w:pStyle w:val="TableParagraph"/>
              <w:ind w:left="347"/>
              <w:jc w:val="both"/>
              <w:rPr>
                <w:sz w:val="24"/>
              </w:rPr>
            </w:pPr>
            <w:r w:rsidRPr="00854990">
              <w:rPr>
                <w:sz w:val="24"/>
              </w:rPr>
              <w:t>50%PG/50%VG</w:t>
            </w:r>
          </w:p>
        </w:tc>
        <w:tc>
          <w:tcPr>
            <w:tcW w:w="1473" w:type="dxa"/>
          </w:tcPr>
          <w:p w:rsidR="00A613C0" w:rsidRPr="00854990" w:rsidP="00854990" w14:paraId="6F518AC5" w14:textId="77777777">
            <w:pPr>
              <w:pStyle w:val="TableParagraph"/>
              <w:ind w:right="84"/>
              <w:jc w:val="both"/>
              <w:rPr>
                <w:sz w:val="24"/>
              </w:rPr>
            </w:pPr>
            <w:r w:rsidRPr="00854990">
              <w:rPr>
                <w:w w:val="96"/>
                <w:sz w:val="24"/>
              </w:rPr>
              <w:t>A</w:t>
            </w:r>
          </w:p>
        </w:tc>
      </w:tr>
      <w:tr w14:paraId="037EB0A5" w14:textId="77777777" w:rsidTr="00680FE6">
        <w:tblPrEx>
          <w:tblW w:w="0" w:type="auto"/>
          <w:tblInd w:w="131" w:type="dxa"/>
          <w:tblLayout w:type="fixed"/>
          <w:tblCellMar>
            <w:left w:w="0" w:type="dxa"/>
            <w:right w:w="0" w:type="dxa"/>
          </w:tblCellMar>
          <w:tblLook w:val="01E0"/>
        </w:tblPrEx>
        <w:trPr>
          <w:trHeight w:val="251"/>
        </w:trPr>
        <w:tc>
          <w:tcPr>
            <w:tcW w:w="1648" w:type="dxa"/>
          </w:tcPr>
          <w:p w:rsidR="00A613C0" w:rsidRPr="00854990" w:rsidP="00854990" w14:paraId="583F4DF4" w14:textId="77777777">
            <w:pPr>
              <w:pStyle w:val="TableParagraph"/>
              <w:spacing w:line="226" w:lineRule="exact"/>
              <w:ind w:left="113" w:right="63"/>
              <w:jc w:val="both"/>
            </w:pPr>
            <w:r w:rsidRPr="00854990">
              <w:t>Generic E-Juice</w:t>
            </w:r>
          </w:p>
        </w:tc>
        <w:tc>
          <w:tcPr>
            <w:tcW w:w="1617" w:type="dxa"/>
          </w:tcPr>
          <w:p w:rsidR="00A613C0" w:rsidRPr="00854990" w:rsidP="00854990" w14:paraId="0F9E5D44" w14:textId="77777777">
            <w:pPr>
              <w:pStyle w:val="TableParagraph"/>
              <w:spacing w:line="231" w:lineRule="exact"/>
              <w:ind w:right="74"/>
              <w:jc w:val="both"/>
              <w:rPr>
                <w:sz w:val="24"/>
              </w:rPr>
            </w:pPr>
            <w:r w:rsidRPr="00854990">
              <w:rPr>
                <w:sz w:val="24"/>
              </w:rPr>
              <w:t>G002</w:t>
            </w:r>
          </w:p>
        </w:tc>
        <w:tc>
          <w:tcPr>
            <w:tcW w:w="1105" w:type="dxa"/>
          </w:tcPr>
          <w:p w:rsidR="00A613C0" w:rsidRPr="00854990" w:rsidP="00854990" w14:paraId="496CA217" w14:textId="77777777">
            <w:pPr>
              <w:pStyle w:val="TableParagraph"/>
              <w:spacing w:line="231" w:lineRule="exact"/>
              <w:ind w:right="56"/>
              <w:jc w:val="both"/>
              <w:rPr>
                <w:sz w:val="24"/>
              </w:rPr>
            </w:pPr>
            <w:r w:rsidRPr="00854990">
              <w:rPr>
                <w:sz w:val="24"/>
              </w:rPr>
              <w:t>5ml</w:t>
            </w:r>
          </w:p>
        </w:tc>
        <w:tc>
          <w:tcPr>
            <w:tcW w:w="1601" w:type="dxa"/>
          </w:tcPr>
          <w:p w:rsidR="00A613C0" w:rsidRPr="00854990" w:rsidP="00854990" w14:paraId="67932285" w14:textId="77777777">
            <w:pPr>
              <w:pStyle w:val="TableParagraph"/>
              <w:spacing w:line="231" w:lineRule="exact"/>
              <w:ind w:right="85"/>
              <w:jc w:val="both"/>
              <w:rPr>
                <w:sz w:val="24"/>
              </w:rPr>
            </w:pPr>
            <w:r w:rsidRPr="00854990">
              <w:rPr>
                <w:sz w:val="24"/>
              </w:rPr>
              <w:t>3mg</w:t>
            </w:r>
          </w:p>
        </w:tc>
        <w:tc>
          <w:tcPr>
            <w:tcW w:w="2017" w:type="dxa"/>
          </w:tcPr>
          <w:p w:rsidR="00A613C0" w:rsidRPr="00854990" w:rsidP="00854990" w14:paraId="12A0442D" w14:textId="77777777">
            <w:pPr>
              <w:pStyle w:val="TableParagraph"/>
              <w:spacing w:line="231" w:lineRule="exact"/>
              <w:ind w:left="347"/>
              <w:jc w:val="both"/>
              <w:rPr>
                <w:sz w:val="24"/>
              </w:rPr>
            </w:pPr>
            <w:r w:rsidRPr="00854990">
              <w:rPr>
                <w:sz w:val="24"/>
              </w:rPr>
              <w:t>50%PG/50%VG</w:t>
            </w:r>
          </w:p>
        </w:tc>
        <w:tc>
          <w:tcPr>
            <w:tcW w:w="1473" w:type="dxa"/>
          </w:tcPr>
          <w:p w:rsidR="00A613C0" w:rsidRPr="00854990" w:rsidP="00854990" w14:paraId="29642F7E" w14:textId="77777777">
            <w:pPr>
              <w:pStyle w:val="TableParagraph"/>
              <w:spacing w:line="231" w:lineRule="exact"/>
              <w:ind w:right="75"/>
              <w:jc w:val="both"/>
              <w:rPr>
                <w:sz w:val="24"/>
              </w:rPr>
            </w:pPr>
            <w:r w:rsidRPr="00854990">
              <w:rPr>
                <w:sz w:val="24"/>
              </w:rPr>
              <w:t>B</w:t>
            </w:r>
          </w:p>
        </w:tc>
      </w:tr>
      <w:tr w14:paraId="5E64ABCE"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2E4B6270" w14:textId="77777777">
            <w:pPr>
              <w:pStyle w:val="TableParagraph"/>
              <w:spacing w:line="239" w:lineRule="exact"/>
              <w:ind w:left="113" w:right="63"/>
              <w:jc w:val="both"/>
            </w:pPr>
            <w:r w:rsidRPr="00854990">
              <w:t>Generic E-Juice</w:t>
            </w:r>
          </w:p>
        </w:tc>
        <w:tc>
          <w:tcPr>
            <w:tcW w:w="1617" w:type="dxa"/>
          </w:tcPr>
          <w:p w:rsidR="00A613C0" w:rsidRPr="00854990" w:rsidP="00854990" w14:paraId="1D0C3AE1" w14:textId="77777777">
            <w:pPr>
              <w:pStyle w:val="TableParagraph"/>
              <w:spacing w:line="248" w:lineRule="exact"/>
              <w:ind w:right="74"/>
              <w:jc w:val="both"/>
              <w:rPr>
                <w:sz w:val="24"/>
              </w:rPr>
            </w:pPr>
            <w:r w:rsidRPr="00854990">
              <w:rPr>
                <w:sz w:val="24"/>
              </w:rPr>
              <w:t>G003</w:t>
            </w:r>
          </w:p>
        </w:tc>
        <w:tc>
          <w:tcPr>
            <w:tcW w:w="1105" w:type="dxa"/>
          </w:tcPr>
          <w:p w:rsidR="00A613C0" w:rsidRPr="00854990" w:rsidP="00854990" w14:paraId="793B9B8F" w14:textId="77777777">
            <w:pPr>
              <w:pStyle w:val="TableParagraph"/>
              <w:spacing w:line="248" w:lineRule="exact"/>
              <w:ind w:right="56"/>
              <w:jc w:val="both"/>
              <w:rPr>
                <w:sz w:val="24"/>
              </w:rPr>
            </w:pPr>
            <w:r w:rsidRPr="00854990">
              <w:rPr>
                <w:sz w:val="24"/>
              </w:rPr>
              <w:t>5ml</w:t>
            </w:r>
          </w:p>
        </w:tc>
        <w:tc>
          <w:tcPr>
            <w:tcW w:w="1601" w:type="dxa"/>
          </w:tcPr>
          <w:p w:rsidR="00A613C0" w:rsidRPr="00854990" w:rsidP="00854990" w14:paraId="7ECBA446" w14:textId="77777777">
            <w:pPr>
              <w:pStyle w:val="TableParagraph"/>
              <w:spacing w:line="248" w:lineRule="exact"/>
              <w:ind w:right="85"/>
              <w:jc w:val="both"/>
              <w:rPr>
                <w:sz w:val="24"/>
              </w:rPr>
            </w:pPr>
            <w:r w:rsidRPr="00854990">
              <w:rPr>
                <w:sz w:val="24"/>
              </w:rPr>
              <w:t>3mg</w:t>
            </w:r>
          </w:p>
        </w:tc>
        <w:tc>
          <w:tcPr>
            <w:tcW w:w="2017" w:type="dxa"/>
          </w:tcPr>
          <w:p w:rsidR="00A613C0" w:rsidRPr="00854990" w:rsidP="00854990" w14:paraId="6569FDD9" w14:textId="77777777">
            <w:pPr>
              <w:pStyle w:val="TableParagraph"/>
              <w:spacing w:line="248" w:lineRule="exact"/>
              <w:ind w:left="347"/>
              <w:jc w:val="both"/>
              <w:rPr>
                <w:sz w:val="24"/>
              </w:rPr>
            </w:pPr>
            <w:r w:rsidRPr="00854990">
              <w:rPr>
                <w:sz w:val="24"/>
              </w:rPr>
              <w:t>50%PG/50%VG</w:t>
            </w:r>
          </w:p>
        </w:tc>
        <w:tc>
          <w:tcPr>
            <w:tcW w:w="1473" w:type="dxa"/>
          </w:tcPr>
          <w:p w:rsidR="00A613C0" w:rsidRPr="00854990" w:rsidP="00854990" w14:paraId="2E3C67BE" w14:textId="77777777">
            <w:pPr>
              <w:pStyle w:val="TableParagraph"/>
              <w:spacing w:line="248" w:lineRule="exact"/>
              <w:ind w:right="75"/>
              <w:jc w:val="both"/>
              <w:rPr>
                <w:sz w:val="24"/>
              </w:rPr>
            </w:pPr>
            <w:r w:rsidRPr="00854990">
              <w:rPr>
                <w:sz w:val="24"/>
              </w:rPr>
              <w:t>C</w:t>
            </w:r>
          </w:p>
        </w:tc>
      </w:tr>
      <w:tr w14:paraId="5BD57945"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571FD820" w14:textId="77777777">
            <w:pPr>
              <w:pStyle w:val="TableParagraph"/>
              <w:spacing w:line="239" w:lineRule="exact"/>
              <w:ind w:left="113" w:right="63"/>
              <w:jc w:val="both"/>
            </w:pPr>
            <w:r w:rsidRPr="00854990">
              <w:t>Generic E-Juice</w:t>
            </w:r>
          </w:p>
        </w:tc>
        <w:tc>
          <w:tcPr>
            <w:tcW w:w="1617" w:type="dxa"/>
          </w:tcPr>
          <w:p w:rsidR="00A613C0" w:rsidRPr="00854990" w:rsidP="00854990" w14:paraId="7BB318BD" w14:textId="77777777">
            <w:pPr>
              <w:pStyle w:val="TableParagraph"/>
              <w:ind w:right="74"/>
              <w:jc w:val="both"/>
              <w:rPr>
                <w:sz w:val="24"/>
              </w:rPr>
            </w:pPr>
            <w:r w:rsidRPr="00854990">
              <w:rPr>
                <w:sz w:val="24"/>
              </w:rPr>
              <w:t>G004</w:t>
            </w:r>
          </w:p>
        </w:tc>
        <w:tc>
          <w:tcPr>
            <w:tcW w:w="1105" w:type="dxa"/>
          </w:tcPr>
          <w:p w:rsidR="00A613C0" w:rsidRPr="00854990" w:rsidP="00854990" w14:paraId="20C9180D" w14:textId="77777777">
            <w:pPr>
              <w:pStyle w:val="TableParagraph"/>
              <w:ind w:right="56"/>
              <w:jc w:val="both"/>
              <w:rPr>
                <w:sz w:val="24"/>
              </w:rPr>
            </w:pPr>
            <w:r w:rsidRPr="00854990">
              <w:rPr>
                <w:sz w:val="24"/>
              </w:rPr>
              <w:t>5ml</w:t>
            </w:r>
          </w:p>
        </w:tc>
        <w:tc>
          <w:tcPr>
            <w:tcW w:w="1601" w:type="dxa"/>
          </w:tcPr>
          <w:p w:rsidR="00A613C0" w:rsidRPr="00854990" w:rsidP="00854990" w14:paraId="5DAC7B45" w14:textId="77777777">
            <w:pPr>
              <w:pStyle w:val="TableParagraph"/>
              <w:ind w:right="85"/>
              <w:jc w:val="both"/>
              <w:rPr>
                <w:sz w:val="24"/>
              </w:rPr>
            </w:pPr>
            <w:r w:rsidRPr="00854990">
              <w:rPr>
                <w:sz w:val="24"/>
              </w:rPr>
              <w:t>3mg</w:t>
            </w:r>
          </w:p>
        </w:tc>
        <w:tc>
          <w:tcPr>
            <w:tcW w:w="2017" w:type="dxa"/>
          </w:tcPr>
          <w:p w:rsidR="00A613C0" w:rsidRPr="00854990" w:rsidP="00854990" w14:paraId="3D01EA05" w14:textId="77777777">
            <w:pPr>
              <w:pStyle w:val="TableParagraph"/>
              <w:ind w:left="347"/>
              <w:jc w:val="both"/>
              <w:rPr>
                <w:sz w:val="24"/>
              </w:rPr>
            </w:pPr>
            <w:r w:rsidRPr="00854990">
              <w:rPr>
                <w:sz w:val="24"/>
              </w:rPr>
              <w:t>70%PG/30%VG</w:t>
            </w:r>
          </w:p>
        </w:tc>
        <w:tc>
          <w:tcPr>
            <w:tcW w:w="1473" w:type="dxa"/>
          </w:tcPr>
          <w:p w:rsidR="00A613C0" w:rsidRPr="00854990" w:rsidP="00854990" w14:paraId="0D7BA77F" w14:textId="77777777">
            <w:pPr>
              <w:pStyle w:val="TableParagraph"/>
              <w:ind w:right="84"/>
              <w:jc w:val="both"/>
              <w:rPr>
                <w:sz w:val="24"/>
              </w:rPr>
            </w:pPr>
            <w:r w:rsidRPr="00854990">
              <w:rPr>
                <w:w w:val="96"/>
                <w:sz w:val="24"/>
              </w:rPr>
              <w:t>A</w:t>
            </w:r>
          </w:p>
        </w:tc>
      </w:tr>
      <w:tr w14:paraId="32DB3D23"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279A2682" w14:textId="77777777">
            <w:pPr>
              <w:pStyle w:val="TableParagraph"/>
              <w:spacing w:line="239" w:lineRule="exact"/>
              <w:ind w:left="113" w:right="63"/>
              <w:jc w:val="both"/>
            </w:pPr>
            <w:r w:rsidRPr="00854990">
              <w:t>Generic E-Juice</w:t>
            </w:r>
          </w:p>
        </w:tc>
        <w:tc>
          <w:tcPr>
            <w:tcW w:w="1617" w:type="dxa"/>
          </w:tcPr>
          <w:p w:rsidR="00A613C0" w:rsidRPr="00854990" w:rsidP="00854990" w14:paraId="5FC405EB" w14:textId="77777777">
            <w:pPr>
              <w:pStyle w:val="TableParagraph"/>
              <w:spacing w:line="248" w:lineRule="exact"/>
              <w:ind w:right="74"/>
              <w:jc w:val="both"/>
              <w:rPr>
                <w:sz w:val="24"/>
              </w:rPr>
            </w:pPr>
            <w:r w:rsidRPr="00854990">
              <w:rPr>
                <w:sz w:val="24"/>
              </w:rPr>
              <w:t>G005</w:t>
            </w:r>
          </w:p>
        </w:tc>
        <w:tc>
          <w:tcPr>
            <w:tcW w:w="1105" w:type="dxa"/>
          </w:tcPr>
          <w:p w:rsidR="00A613C0" w:rsidRPr="00854990" w:rsidP="00854990" w14:paraId="7E23E727" w14:textId="77777777">
            <w:pPr>
              <w:pStyle w:val="TableParagraph"/>
              <w:spacing w:line="248" w:lineRule="exact"/>
              <w:ind w:right="56"/>
              <w:jc w:val="both"/>
              <w:rPr>
                <w:sz w:val="24"/>
              </w:rPr>
            </w:pPr>
            <w:r w:rsidRPr="00854990">
              <w:rPr>
                <w:sz w:val="24"/>
              </w:rPr>
              <w:t>5ml</w:t>
            </w:r>
          </w:p>
        </w:tc>
        <w:tc>
          <w:tcPr>
            <w:tcW w:w="1601" w:type="dxa"/>
          </w:tcPr>
          <w:p w:rsidR="00A613C0" w:rsidRPr="00854990" w:rsidP="00854990" w14:paraId="4267BAC1" w14:textId="77777777">
            <w:pPr>
              <w:pStyle w:val="TableParagraph"/>
              <w:spacing w:line="248" w:lineRule="exact"/>
              <w:ind w:right="85"/>
              <w:jc w:val="both"/>
              <w:rPr>
                <w:sz w:val="24"/>
              </w:rPr>
            </w:pPr>
            <w:r w:rsidRPr="00854990">
              <w:rPr>
                <w:sz w:val="24"/>
              </w:rPr>
              <w:t>3mg</w:t>
            </w:r>
          </w:p>
        </w:tc>
        <w:tc>
          <w:tcPr>
            <w:tcW w:w="2017" w:type="dxa"/>
          </w:tcPr>
          <w:p w:rsidR="00A613C0" w:rsidRPr="00854990" w:rsidP="00854990" w14:paraId="2074540F" w14:textId="77777777">
            <w:pPr>
              <w:pStyle w:val="TableParagraph"/>
              <w:spacing w:line="248" w:lineRule="exact"/>
              <w:ind w:left="347"/>
              <w:jc w:val="both"/>
              <w:rPr>
                <w:sz w:val="24"/>
              </w:rPr>
            </w:pPr>
            <w:r w:rsidRPr="00854990">
              <w:rPr>
                <w:sz w:val="24"/>
              </w:rPr>
              <w:t>70%PG/30%VG</w:t>
            </w:r>
          </w:p>
        </w:tc>
        <w:tc>
          <w:tcPr>
            <w:tcW w:w="1473" w:type="dxa"/>
          </w:tcPr>
          <w:p w:rsidR="00A613C0" w:rsidRPr="00854990" w:rsidP="00854990" w14:paraId="29C9840A" w14:textId="77777777">
            <w:pPr>
              <w:pStyle w:val="TableParagraph"/>
              <w:spacing w:line="248" w:lineRule="exact"/>
              <w:ind w:right="75"/>
              <w:jc w:val="both"/>
              <w:rPr>
                <w:sz w:val="24"/>
              </w:rPr>
            </w:pPr>
            <w:r w:rsidRPr="00854990">
              <w:rPr>
                <w:sz w:val="24"/>
              </w:rPr>
              <w:t>B</w:t>
            </w:r>
          </w:p>
        </w:tc>
      </w:tr>
      <w:tr w14:paraId="6B954CE2"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1FC548D3" w14:textId="77777777">
            <w:pPr>
              <w:pStyle w:val="TableParagraph"/>
              <w:spacing w:line="238" w:lineRule="exact"/>
              <w:ind w:left="113" w:right="63"/>
              <w:jc w:val="both"/>
            </w:pPr>
            <w:r w:rsidRPr="00854990">
              <w:t>Generic E-Juice</w:t>
            </w:r>
          </w:p>
        </w:tc>
        <w:tc>
          <w:tcPr>
            <w:tcW w:w="1617" w:type="dxa"/>
          </w:tcPr>
          <w:p w:rsidR="00A613C0" w:rsidRPr="00854990" w:rsidP="00854990" w14:paraId="6E8789B6" w14:textId="77777777">
            <w:pPr>
              <w:pStyle w:val="TableParagraph"/>
              <w:ind w:right="74"/>
              <w:jc w:val="both"/>
              <w:rPr>
                <w:sz w:val="24"/>
              </w:rPr>
            </w:pPr>
            <w:r w:rsidRPr="00854990">
              <w:rPr>
                <w:sz w:val="24"/>
              </w:rPr>
              <w:t>G006</w:t>
            </w:r>
          </w:p>
        </w:tc>
        <w:tc>
          <w:tcPr>
            <w:tcW w:w="1105" w:type="dxa"/>
          </w:tcPr>
          <w:p w:rsidR="00A613C0" w:rsidRPr="00854990" w:rsidP="00854990" w14:paraId="60BAFAC2" w14:textId="77777777">
            <w:pPr>
              <w:pStyle w:val="TableParagraph"/>
              <w:ind w:right="56"/>
              <w:jc w:val="both"/>
              <w:rPr>
                <w:sz w:val="24"/>
              </w:rPr>
            </w:pPr>
            <w:r w:rsidRPr="00854990">
              <w:rPr>
                <w:sz w:val="24"/>
              </w:rPr>
              <w:t>5ml</w:t>
            </w:r>
          </w:p>
        </w:tc>
        <w:tc>
          <w:tcPr>
            <w:tcW w:w="1601" w:type="dxa"/>
          </w:tcPr>
          <w:p w:rsidR="00A613C0" w:rsidRPr="00854990" w:rsidP="00854990" w14:paraId="0032D732" w14:textId="77777777">
            <w:pPr>
              <w:pStyle w:val="TableParagraph"/>
              <w:ind w:right="85"/>
              <w:jc w:val="both"/>
              <w:rPr>
                <w:sz w:val="24"/>
              </w:rPr>
            </w:pPr>
            <w:r w:rsidRPr="00854990">
              <w:rPr>
                <w:sz w:val="24"/>
              </w:rPr>
              <w:t>3mg</w:t>
            </w:r>
          </w:p>
        </w:tc>
        <w:tc>
          <w:tcPr>
            <w:tcW w:w="2017" w:type="dxa"/>
          </w:tcPr>
          <w:p w:rsidR="00A613C0" w:rsidRPr="00854990" w:rsidP="00854990" w14:paraId="3976502A" w14:textId="77777777">
            <w:pPr>
              <w:pStyle w:val="TableParagraph"/>
              <w:ind w:left="347"/>
              <w:jc w:val="both"/>
              <w:rPr>
                <w:sz w:val="24"/>
              </w:rPr>
            </w:pPr>
            <w:r w:rsidRPr="00854990">
              <w:rPr>
                <w:sz w:val="24"/>
              </w:rPr>
              <w:t>70%PG/30%VG</w:t>
            </w:r>
          </w:p>
        </w:tc>
        <w:tc>
          <w:tcPr>
            <w:tcW w:w="1473" w:type="dxa"/>
          </w:tcPr>
          <w:p w:rsidR="00A613C0" w:rsidRPr="00854990" w:rsidP="00854990" w14:paraId="0AEE1B2D" w14:textId="77777777">
            <w:pPr>
              <w:pStyle w:val="TableParagraph"/>
              <w:ind w:right="75"/>
              <w:jc w:val="both"/>
              <w:rPr>
                <w:sz w:val="24"/>
              </w:rPr>
            </w:pPr>
            <w:r w:rsidRPr="00854990">
              <w:rPr>
                <w:sz w:val="24"/>
              </w:rPr>
              <w:t>C</w:t>
            </w:r>
          </w:p>
        </w:tc>
      </w:tr>
      <w:tr w14:paraId="5C380921"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59B37B80" w14:textId="77777777">
            <w:pPr>
              <w:pStyle w:val="TableParagraph"/>
              <w:spacing w:line="238" w:lineRule="exact"/>
              <w:ind w:left="113" w:right="63"/>
              <w:jc w:val="both"/>
            </w:pPr>
            <w:r w:rsidRPr="00854990">
              <w:t>Generic E-Juice</w:t>
            </w:r>
          </w:p>
        </w:tc>
        <w:tc>
          <w:tcPr>
            <w:tcW w:w="1617" w:type="dxa"/>
          </w:tcPr>
          <w:p w:rsidR="00A613C0" w:rsidRPr="00854990" w:rsidP="00854990" w14:paraId="5595D203" w14:textId="77777777">
            <w:pPr>
              <w:pStyle w:val="TableParagraph"/>
              <w:ind w:right="74"/>
              <w:jc w:val="both"/>
              <w:rPr>
                <w:sz w:val="24"/>
              </w:rPr>
            </w:pPr>
            <w:r w:rsidRPr="00854990">
              <w:rPr>
                <w:sz w:val="24"/>
              </w:rPr>
              <w:t>G007</w:t>
            </w:r>
          </w:p>
        </w:tc>
        <w:tc>
          <w:tcPr>
            <w:tcW w:w="1105" w:type="dxa"/>
          </w:tcPr>
          <w:p w:rsidR="00A613C0" w:rsidRPr="00854990" w:rsidP="00854990" w14:paraId="6FA6A83C" w14:textId="77777777">
            <w:pPr>
              <w:pStyle w:val="TableParagraph"/>
              <w:ind w:right="56"/>
              <w:jc w:val="both"/>
              <w:rPr>
                <w:sz w:val="24"/>
              </w:rPr>
            </w:pPr>
            <w:r w:rsidRPr="00854990">
              <w:rPr>
                <w:sz w:val="24"/>
              </w:rPr>
              <w:t>5ml</w:t>
            </w:r>
          </w:p>
        </w:tc>
        <w:tc>
          <w:tcPr>
            <w:tcW w:w="1601" w:type="dxa"/>
          </w:tcPr>
          <w:p w:rsidR="00A613C0" w:rsidRPr="00854990" w:rsidP="00854990" w14:paraId="6790FC42" w14:textId="77777777">
            <w:pPr>
              <w:pStyle w:val="TableParagraph"/>
              <w:ind w:right="85"/>
              <w:jc w:val="both"/>
              <w:rPr>
                <w:sz w:val="24"/>
              </w:rPr>
            </w:pPr>
            <w:r w:rsidRPr="00854990">
              <w:rPr>
                <w:sz w:val="24"/>
              </w:rPr>
              <w:t>6mg</w:t>
            </w:r>
          </w:p>
        </w:tc>
        <w:tc>
          <w:tcPr>
            <w:tcW w:w="2017" w:type="dxa"/>
          </w:tcPr>
          <w:p w:rsidR="00A613C0" w:rsidRPr="00854990" w:rsidP="00854990" w14:paraId="402A508F" w14:textId="77777777">
            <w:pPr>
              <w:pStyle w:val="TableParagraph"/>
              <w:ind w:left="347"/>
              <w:jc w:val="both"/>
              <w:rPr>
                <w:sz w:val="24"/>
              </w:rPr>
            </w:pPr>
            <w:r w:rsidRPr="00854990">
              <w:rPr>
                <w:sz w:val="24"/>
              </w:rPr>
              <w:t>50%PG/50%VG</w:t>
            </w:r>
          </w:p>
        </w:tc>
        <w:tc>
          <w:tcPr>
            <w:tcW w:w="1473" w:type="dxa"/>
          </w:tcPr>
          <w:p w:rsidR="00A613C0" w:rsidRPr="00854990" w:rsidP="00854990" w14:paraId="32615CF6" w14:textId="77777777">
            <w:pPr>
              <w:pStyle w:val="TableParagraph"/>
              <w:ind w:right="84"/>
              <w:jc w:val="both"/>
              <w:rPr>
                <w:sz w:val="24"/>
              </w:rPr>
            </w:pPr>
            <w:r w:rsidRPr="00854990">
              <w:rPr>
                <w:w w:val="96"/>
                <w:sz w:val="24"/>
              </w:rPr>
              <w:t>A</w:t>
            </w:r>
          </w:p>
        </w:tc>
      </w:tr>
      <w:tr w14:paraId="523D11C1"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6CC326EE" w14:textId="77777777">
            <w:pPr>
              <w:pStyle w:val="TableParagraph"/>
              <w:spacing w:line="226" w:lineRule="exact"/>
              <w:ind w:left="113" w:right="63"/>
              <w:jc w:val="both"/>
            </w:pPr>
            <w:r w:rsidRPr="00854990">
              <w:t>Generic E-Juice</w:t>
            </w:r>
          </w:p>
        </w:tc>
        <w:tc>
          <w:tcPr>
            <w:tcW w:w="1617" w:type="dxa"/>
          </w:tcPr>
          <w:p w:rsidR="00A613C0" w:rsidRPr="00854990" w:rsidP="00854990" w14:paraId="15B9608A" w14:textId="77777777">
            <w:pPr>
              <w:pStyle w:val="TableParagraph"/>
              <w:spacing w:line="246" w:lineRule="exact"/>
              <w:ind w:right="74"/>
              <w:jc w:val="both"/>
              <w:rPr>
                <w:sz w:val="24"/>
              </w:rPr>
            </w:pPr>
            <w:r w:rsidRPr="00854990">
              <w:rPr>
                <w:sz w:val="24"/>
              </w:rPr>
              <w:t>G008</w:t>
            </w:r>
          </w:p>
        </w:tc>
        <w:tc>
          <w:tcPr>
            <w:tcW w:w="1105" w:type="dxa"/>
          </w:tcPr>
          <w:p w:rsidR="00A613C0" w:rsidRPr="00854990" w:rsidP="00854990" w14:paraId="03B94D27" w14:textId="77777777">
            <w:pPr>
              <w:pStyle w:val="TableParagraph"/>
              <w:spacing w:line="246" w:lineRule="exact"/>
              <w:ind w:right="56"/>
              <w:jc w:val="both"/>
              <w:rPr>
                <w:sz w:val="24"/>
              </w:rPr>
            </w:pPr>
            <w:r w:rsidRPr="00854990">
              <w:rPr>
                <w:sz w:val="24"/>
              </w:rPr>
              <w:t>5ml</w:t>
            </w:r>
          </w:p>
        </w:tc>
        <w:tc>
          <w:tcPr>
            <w:tcW w:w="1601" w:type="dxa"/>
          </w:tcPr>
          <w:p w:rsidR="00A613C0" w:rsidRPr="00854990" w:rsidP="00854990" w14:paraId="76D17B6D" w14:textId="77777777">
            <w:pPr>
              <w:pStyle w:val="TableParagraph"/>
              <w:spacing w:line="246" w:lineRule="exact"/>
              <w:ind w:right="85"/>
              <w:jc w:val="both"/>
              <w:rPr>
                <w:sz w:val="24"/>
              </w:rPr>
            </w:pPr>
            <w:r w:rsidRPr="00854990">
              <w:rPr>
                <w:sz w:val="24"/>
              </w:rPr>
              <w:t>6mg</w:t>
            </w:r>
          </w:p>
        </w:tc>
        <w:tc>
          <w:tcPr>
            <w:tcW w:w="2017" w:type="dxa"/>
          </w:tcPr>
          <w:p w:rsidR="00A613C0" w:rsidRPr="00854990" w:rsidP="00854990" w14:paraId="5D78EF85" w14:textId="77777777">
            <w:pPr>
              <w:pStyle w:val="TableParagraph"/>
              <w:spacing w:line="246" w:lineRule="exact"/>
              <w:ind w:left="347"/>
              <w:jc w:val="both"/>
              <w:rPr>
                <w:sz w:val="24"/>
              </w:rPr>
            </w:pPr>
            <w:r w:rsidRPr="00854990">
              <w:rPr>
                <w:sz w:val="24"/>
              </w:rPr>
              <w:t>50%PG/50%VG</w:t>
            </w:r>
          </w:p>
        </w:tc>
        <w:tc>
          <w:tcPr>
            <w:tcW w:w="1473" w:type="dxa"/>
          </w:tcPr>
          <w:p w:rsidR="00A613C0" w:rsidRPr="00854990" w:rsidP="00854990" w14:paraId="0389A2F4" w14:textId="77777777">
            <w:pPr>
              <w:pStyle w:val="TableParagraph"/>
              <w:spacing w:line="246" w:lineRule="exact"/>
              <w:ind w:right="75"/>
              <w:jc w:val="both"/>
              <w:rPr>
                <w:sz w:val="24"/>
              </w:rPr>
            </w:pPr>
            <w:r w:rsidRPr="00854990">
              <w:rPr>
                <w:sz w:val="24"/>
              </w:rPr>
              <w:t>B</w:t>
            </w:r>
          </w:p>
        </w:tc>
      </w:tr>
      <w:tr w14:paraId="2F956FFD"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0BDEEBEA" w14:textId="77777777">
            <w:pPr>
              <w:pStyle w:val="TableParagraph"/>
              <w:spacing w:line="226" w:lineRule="exact"/>
              <w:ind w:left="113" w:right="63"/>
              <w:jc w:val="both"/>
            </w:pPr>
            <w:r w:rsidRPr="00854990">
              <w:t>Generic E-Juice</w:t>
            </w:r>
          </w:p>
        </w:tc>
        <w:tc>
          <w:tcPr>
            <w:tcW w:w="1617" w:type="dxa"/>
          </w:tcPr>
          <w:p w:rsidR="00A613C0" w:rsidRPr="00854990" w:rsidP="00854990" w14:paraId="020D1879" w14:textId="77777777">
            <w:pPr>
              <w:pStyle w:val="TableParagraph"/>
              <w:spacing w:line="246" w:lineRule="exact"/>
              <w:ind w:right="74"/>
              <w:jc w:val="both"/>
              <w:rPr>
                <w:sz w:val="24"/>
              </w:rPr>
            </w:pPr>
            <w:r w:rsidRPr="00854990">
              <w:rPr>
                <w:sz w:val="24"/>
              </w:rPr>
              <w:t>G009</w:t>
            </w:r>
          </w:p>
        </w:tc>
        <w:tc>
          <w:tcPr>
            <w:tcW w:w="1105" w:type="dxa"/>
          </w:tcPr>
          <w:p w:rsidR="00A613C0" w:rsidRPr="00854990" w:rsidP="00854990" w14:paraId="4B7090BB" w14:textId="77777777">
            <w:pPr>
              <w:pStyle w:val="TableParagraph"/>
              <w:spacing w:line="246" w:lineRule="exact"/>
              <w:ind w:right="56"/>
              <w:jc w:val="both"/>
              <w:rPr>
                <w:sz w:val="24"/>
              </w:rPr>
            </w:pPr>
            <w:r w:rsidRPr="00854990">
              <w:rPr>
                <w:sz w:val="24"/>
              </w:rPr>
              <w:t>5ml</w:t>
            </w:r>
          </w:p>
        </w:tc>
        <w:tc>
          <w:tcPr>
            <w:tcW w:w="1601" w:type="dxa"/>
          </w:tcPr>
          <w:p w:rsidR="00A613C0" w:rsidRPr="00854990" w:rsidP="00854990" w14:paraId="386D274F" w14:textId="77777777">
            <w:pPr>
              <w:pStyle w:val="TableParagraph"/>
              <w:spacing w:line="246" w:lineRule="exact"/>
              <w:ind w:right="85"/>
              <w:jc w:val="both"/>
              <w:rPr>
                <w:sz w:val="24"/>
              </w:rPr>
            </w:pPr>
            <w:r w:rsidRPr="00854990">
              <w:rPr>
                <w:sz w:val="24"/>
              </w:rPr>
              <w:t>6mg</w:t>
            </w:r>
          </w:p>
        </w:tc>
        <w:tc>
          <w:tcPr>
            <w:tcW w:w="2017" w:type="dxa"/>
          </w:tcPr>
          <w:p w:rsidR="00A613C0" w:rsidRPr="00854990" w:rsidP="00854990" w14:paraId="4E89D638" w14:textId="77777777">
            <w:pPr>
              <w:pStyle w:val="TableParagraph"/>
              <w:spacing w:line="246" w:lineRule="exact"/>
              <w:ind w:left="347"/>
              <w:jc w:val="both"/>
              <w:rPr>
                <w:sz w:val="24"/>
              </w:rPr>
            </w:pPr>
            <w:r w:rsidRPr="00854990">
              <w:rPr>
                <w:sz w:val="24"/>
              </w:rPr>
              <w:t>50%PG/50%VG</w:t>
            </w:r>
          </w:p>
        </w:tc>
        <w:tc>
          <w:tcPr>
            <w:tcW w:w="1473" w:type="dxa"/>
          </w:tcPr>
          <w:p w:rsidR="00A613C0" w:rsidRPr="00854990" w:rsidP="00854990" w14:paraId="18EBF7FD" w14:textId="77777777">
            <w:pPr>
              <w:pStyle w:val="TableParagraph"/>
              <w:spacing w:line="246" w:lineRule="exact"/>
              <w:ind w:right="75"/>
              <w:jc w:val="both"/>
              <w:rPr>
                <w:sz w:val="24"/>
              </w:rPr>
            </w:pPr>
            <w:r w:rsidRPr="00854990">
              <w:rPr>
                <w:sz w:val="24"/>
              </w:rPr>
              <w:t>C</w:t>
            </w:r>
          </w:p>
        </w:tc>
      </w:tr>
      <w:tr w14:paraId="1CCD9517" w14:textId="77777777" w:rsidTr="00680FE6">
        <w:tblPrEx>
          <w:tblW w:w="0" w:type="auto"/>
          <w:tblInd w:w="131" w:type="dxa"/>
          <w:tblLayout w:type="fixed"/>
          <w:tblCellMar>
            <w:left w:w="0" w:type="dxa"/>
            <w:right w:w="0" w:type="dxa"/>
          </w:tblCellMar>
          <w:tblLook w:val="01E0"/>
        </w:tblPrEx>
        <w:trPr>
          <w:trHeight w:val="251"/>
        </w:trPr>
        <w:tc>
          <w:tcPr>
            <w:tcW w:w="1648" w:type="dxa"/>
          </w:tcPr>
          <w:p w:rsidR="00A613C0" w:rsidRPr="00854990" w:rsidP="00854990" w14:paraId="12F616E7" w14:textId="77777777">
            <w:pPr>
              <w:pStyle w:val="TableParagraph"/>
              <w:spacing w:line="226" w:lineRule="exact"/>
              <w:ind w:left="113" w:right="63"/>
              <w:jc w:val="both"/>
            </w:pPr>
            <w:r w:rsidRPr="00854990">
              <w:t>Generic E-Juice</w:t>
            </w:r>
          </w:p>
        </w:tc>
        <w:tc>
          <w:tcPr>
            <w:tcW w:w="1617" w:type="dxa"/>
          </w:tcPr>
          <w:p w:rsidR="00A613C0" w:rsidRPr="00854990" w:rsidP="00854990" w14:paraId="05D9552B" w14:textId="77777777">
            <w:pPr>
              <w:pStyle w:val="TableParagraph"/>
              <w:spacing w:line="231" w:lineRule="exact"/>
              <w:ind w:right="74"/>
              <w:jc w:val="both"/>
              <w:rPr>
                <w:sz w:val="24"/>
              </w:rPr>
            </w:pPr>
            <w:r w:rsidRPr="00854990">
              <w:rPr>
                <w:sz w:val="24"/>
              </w:rPr>
              <w:t>G010</w:t>
            </w:r>
          </w:p>
        </w:tc>
        <w:tc>
          <w:tcPr>
            <w:tcW w:w="1105" w:type="dxa"/>
          </w:tcPr>
          <w:p w:rsidR="00A613C0" w:rsidRPr="00854990" w:rsidP="00854990" w14:paraId="7DA4FD67" w14:textId="77777777">
            <w:pPr>
              <w:pStyle w:val="TableParagraph"/>
              <w:spacing w:line="231" w:lineRule="exact"/>
              <w:ind w:right="56"/>
              <w:jc w:val="both"/>
              <w:rPr>
                <w:sz w:val="24"/>
              </w:rPr>
            </w:pPr>
            <w:r w:rsidRPr="00854990">
              <w:rPr>
                <w:sz w:val="24"/>
              </w:rPr>
              <w:t>5ml</w:t>
            </w:r>
          </w:p>
        </w:tc>
        <w:tc>
          <w:tcPr>
            <w:tcW w:w="1601" w:type="dxa"/>
          </w:tcPr>
          <w:p w:rsidR="00A613C0" w:rsidRPr="00854990" w:rsidP="00854990" w14:paraId="3D9A4DC2" w14:textId="77777777">
            <w:pPr>
              <w:pStyle w:val="TableParagraph"/>
              <w:spacing w:line="231" w:lineRule="exact"/>
              <w:ind w:right="85"/>
              <w:jc w:val="both"/>
              <w:rPr>
                <w:sz w:val="24"/>
              </w:rPr>
            </w:pPr>
            <w:r w:rsidRPr="00854990">
              <w:rPr>
                <w:sz w:val="24"/>
              </w:rPr>
              <w:t>6mg</w:t>
            </w:r>
          </w:p>
        </w:tc>
        <w:tc>
          <w:tcPr>
            <w:tcW w:w="2017" w:type="dxa"/>
          </w:tcPr>
          <w:p w:rsidR="00A613C0" w:rsidRPr="00854990" w:rsidP="00854990" w14:paraId="63A5D055" w14:textId="77777777">
            <w:pPr>
              <w:pStyle w:val="TableParagraph"/>
              <w:spacing w:line="231" w:lineRule="exact"/>
              <w:ind w:left="347"/>
              <w:jc w:val="both"/>
              <w:rPr>
                <w:sz w:val="24"/>
              </w:rPr>
            </w:pPr>
            <w:r w:rsidRPr="00854990">
              <w:rPr>
                <w:sz w:val="24"/>
              </w:rPr>
              <w:t>70%PG/30%VG</w:t>
            </w:r>
          </w:p>
        </w:tc>
        <w:tc>
          <w:tcPr>
            <w:tcW w:w="1473" w:type="dxa"/>
          </w:tcPr>
          <w:p w:rsidR="00A613C0" w:rsidRPr="00854990" w:rsidP="00854990" w14:paraId="6B364A4E" w14:textId="77777777">
            <w:pPr>
              <w:pStyle w:val="TableParagraph"/>
              <w:spacing w:line="231" w:lineRule="exact"/>
              <w:ind w:right="84"/>
              <w:jc w:val="both"/>
              <w:rPr>
                <w:sz w:val="24"/>
              </w:rPr>
            </w:pPr>
            <w:r w:rsidRPr="00854990">
              <w:rPr>
                <w:w w:val="96"/>
                <w:sz w:val="24"/>
              </w:rPr>
              <w:t>A</w:t>
            </w:r>
          </w:p>
        </w:tc>
      </w:tr>
      <w:tr w14:paraId="792F8043"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15DD457C" w14:textId="77777777">
            <w:pPr>
              <w:pStyle w:val="TableParagraph"/>
              <w:spacing w:line="239" w:lineRule="exact"/>
              <w:ind w:left="113" w:right="63"/>
              <w:jc w:val="both"/>
            </w:pPr>
            <w:r w:rsidRPr="00854990">
              <w:t>Generic E-Juice</w:t>
            </w:r>
          </w:p>
        </w:tc>
        <w:tc>
          <w:tcPr>
            <w:tcW w:w="1617" w:type="dxa"/>
          </w:tcPr>
          <w:p w:rsidR="00A613C0" w:rsidRPr="00854990" w:rsidP="00854990" w14:paraId="64BF6D60" w14:textId="77777777">
            <w:pPr>
              <w:pStyle w:val="TableParagraph"/>
              <w:spacing w:line="248" w:lineRule="exact"/>
              <w:ind w:right="74"/>
              <w:jc w:val="both"/>
              <w:rPr>
                <w:sz w:val="24"/>
              </w:rPr>
            </w:pPr>
            <w:r w:rsidRPr="00854990">
              <w:rPr>
                <w:sz w:val="24"/>
              </w:rPr>
              <w:t>G011</w:t>
            </w:r>
          </w:p>
        </w:tc>
        <w:tc>
          <w:tcPr>
            <w:tcW w:w="1105" w:type="dxa"/>
          </w:tcPr>
          <w:p w:rsidR="00A613C0" w:rsidRPr="00854990" w:rsidP="00854990" w14:paraId="1ED3F915" w14:textId="77777777">
            <w:pPr>
              <w:pStyle w:val="TableParagraph"/>
              <w:spacing w:line="248" w:lineRule="exact"/>
              <w:ind w:right="56"/>
              <w:jc w:val="both"/>
              <w:rPr>
                <w:sz w:val="24"/>
              </w:rPr>
            </w:pPr>
            <w:r w:rsidRPr="00854990">
              <w:rPr>
                <w:sz w:val="24"/>
              </w:rPr>
              <w:t>5ml</w:t>
            </w:r>
          </w:p>
        </w:tc>
        <w:tc>
          <w:tcPr>
            <w:tcW w:w="1601" w:type="dxa"/>
          </w:tcPr>
          <w:p w:rsidR="00A613C0" w:rsidRPr="00854990" w:rsidP="00854990" w14:paraId="4507621C" w14:textId="77777777">
            <w:pPr>
              <w:pStyle w:val="TableParagraph"/>
              <w:spacing w:line="248" w:lineRule="exact"/>
              <w:ind w:right="85"/>
              <w:jc w:val="both"/>
              <w:rPr>
                <w:sz w:val="24"/>
              </w:rPr>
            </w:pPr>
            <w:r w:rsidRPr="00854990">
              <w:rPr>
                <w:sz w:val="24"/>
              </w:rPr>
              <w:t>6mg</w:t>
            </w:r>
          </w:p>
        </w:tc>
        <w:tc>
          <w:tcPr>
            <w:tcW w:w="2017" w:type="dxa"/>
          </w:tcPr>
          <w:p w:rsidR="00A613C0" w:rsidRPr="00854990" w:rsidP="00854990" w14:paraId="474BB0F3" w14:textId="77777777">
            <w:pPr>
              <w:pStyle w:val="TableParagraph"/>
              <w:spacing w:line="248" w:lineRule="exact"/>
              <w:ind w:left="347"/>
              <w:jc w:val="both"/>
              <w:rPr>
                <w:sz w:val="24"/>
              </w:rPr>
            </w:pPr>
            <w:r w:rsidRPr="00854990">
              <w:rPr>
                <w:sz w:val="24"/>
              </w:rPr>
              <w:t>70%PG/30%VG</w:t>
            </w:r>
          </w:p>
        </w:tc>
        <w:tc>
          <w:tcPr>
            <w:tcW w:w="1473" w:type="dxa"/>
          </w:tcPr>
          <w:p w:rsidR="00A613C0" w:rsidRPr="00854990" w:rsidP="00854990" w14:paraId="3DD03FE1" w14:textId="77777777">
            <w:pPr>
              <w:pStyle w:val="TableParagraph"/>
              <w:spacing w:line="248" w:lineRule="exact"/>
              <w:ind w:right="75"/>
              <w:jc w:val="both"/>
              <w:rPr>
                <w:sz w:val="24"/>
              </w:rPr>
            </w:pPr>
            <w:r w:rsidRPr="00854990">
              <w:rPr>
                <w:sz w:val="24"/>
              </w:rPr>
              <w:t>B</w:t>
            </w:r>
          </w:p>
        </w:tc>
      </w:tr>
      <w:tr w14:paraId="3C284F5D"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2E588F44" w14:textId="77777777">
            <w:pPr>
              <w:pStyle w:val="TableParagraph"/>
              <w:spacing w:line="239" w:lineRule="exact"/>
              <w:ind w:left="113" w:right="63"/>
              <w:jc w:val="both"/>
            </w:pPr>
            <w:r w:rsidRPr="00854990">
              <w:t>Generic E-Juice</w:t>
            </w:r>
          </w:p>
        </w:tc>
        <w:tc>
          <w:tcPr>
            <w:tcW w:w="1617" w:type="dxa"/>
          </w:tcPr>
          <w:p w:rsidR="00A613C0" w:rsidRPr="00854990" w:rsidP="00854990" w14:paraId="167CE02C" w14:textId="77777777">
            <w:pPr>
              <w:pStyle w:val="TableParagraph"/>
              <w:ind w:right="74"/>
              <w:jc w:val="both"/>
              <w:rPr>
                <w:sz w:val="24"/>
              </w:rPr>
            </w:pPr>
            <w:r w:rsidRPr="00854990">
              <w:rPr>
                <w:sz w:val="24"/>
              </w:rPr>
              <w:t>G012</w:t>
            </w:r>
          </w:p>
        </w:tc>
        <w:tc>
          <w:tcPr>
            <w:tcW w:w="1105" w:type="dxa"/>
          </w:tcPr>
          <w:p w:rsidR="00A613C0" w:rsidRPr="00854990" w:rsidP="00854990" w14:paraId="4FB0C1DD" w14:textId="77777777">
            <w:pPr>
              <w:pStyle w:val="TableParagraph"/>
              <w:ind w:right="56"/>
              <w:jc w:val="both"/>
              <w:rPr>
                <w:sz w:val="24"/>
              </w:rPr>
            </w:pPr>
            <w:r w:rsidRPr="00854990">
              <w:rPr>
                <w:sz w:val="24"/>
              </w:rPr>
              <w:t>5ml</w:t>
            </w:r>
          </w:p>
        </w:tc>
        <w:tc>
          <w:tcPr>
            <w:tcW w:w="1601" w:type="dxa"/>
          </w:tcPr>
          <w:p w:rsidR="00A613C0" w:rsidRPr="00854990" w:rsidP="00854990" w14:paraId="4B0A18DF" w14:textId="77777777">
            <w:pPr>
              <w:pStyle w:val="TableParagraph"/>
              <w:ind w:right="85"/>
              <w:jc w:val="both"/>
              <w:rPr>
                <w:sz w:val="24"/>
              </w:rPr>
            </w:pPr>
            <w:r w:rsidRPr="00854990">
              <w:rPr>
                <w:sz w:val="24"/>
              </w:rPr>
              <w:t>6mg</w:t>
            </w:r>
          </w:p>
        </w:tc>
        <w:tc>
          <w:tcPr>
            <w:tcW w:w="2017" w:type="dxa"/>
          </w:tcPr>
          <w:p w:rsidR="00A613C0" w:rsidRPr="00854990" w:rsidP="00854990" w14:paraId="5D68F7D4" w14:textId="77777777">
            <w:pPr>
              <w:pStyle w:val="TableParagraph"/>
              <w:ind w:left="347"/>
              <w:jc w:val="both"/>
              <w:rPr>
                <w:sz w:val="24"/>
              </w:rPr>
            </w:pPr>
            <w:r w:rsidRPr="00854990">
              <w:rPr>
                <w:sz w:val="24"/>
              </w:rPr>
              <w:t>70%PG/30%VG</w:t>
            </w:r>
          </w:p>
        </w:tc>
        <w:tc>
          <w:tcPr>
            <w:tcW w:w="1473" w:type="dxa"/>
          </w:tcPr>
          <w:p w:rsidR="00A613C0" w:rsidRPr="00854990" w:rsidP="00854990" w14:paraId="1EF87189" w14:textId="77777777">
            <w:pPr>
              <w:pStyle w:val="TableParagraph"/>
              <w:ind w:right="75"/>
              <w:jc w:val="both"/>
              <w:rPr>
                <w:sz w:val="24"/>
              </w:rPr>
            </w:pPr>
            <w:r w:rsidRPr="00854990">
              <w:rPr>
                <w:sz w:val="24"/>
              </w:rPr>
              <w:t>C</w:t>
            </w:r>
          </w:p>
        </w:tc>
      </w:tr>
      <w:tr w14:paraId="48DD9724"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71797E45" w14:textId="77777777">
            <w:pPr>
              <w:pStyle w:val="TableParagraph"/>
              <w:spacing w:line="239" w:lineRule="exact"/>
              <w:ind w:left="113" w:right="63"/>
              <w:jc w:val="both"/>
            </w:pPr>
            <w:r w:rsidRPr="00854990">
              <w:t>Generic E-Juice</w:t>
            </w:r>
          </w:p>
        </w:tc>
        <w:tc>
          <w:tcPr>
            <w:tcW w:w="1617" w:type="dxa"/>
          </w:tcPr>
          <w:p w:rsidR="00A613C0" w:rsidRPr="00854990" w:rsidP="00854990" w14:paraId="5CEE14F3" w14:textId="77777777">
            <w:pPr>
              <w:pStyle w:val="TableParagraph"/>
              <w:ind w:right="74"/>
              <w:jc w:val="both"/>
              <w:rPr>
                <w:sz w:val="24"/>
              </w:rPr>
            </w:pPr>
            <w:r w:rsidRPr="00854990">
              <w:rPr>
                <w:sz w:val="24"/>
              </w:rPr>
              <w:t>G013</w:t>
            </w:r>
          </w:p>
        </w:tc>
        <w:tc>
          <w:tcPr>
            <w:tcW w:w="1105" w:type="dxa"/>
          </w:tcPr>
          <w:p w:rsidR="00A613C0" w:rsidRPr="00854990" w:rsidP="00854990" w14:paraId="34A6A018" w14:textId="77777777">
            <w:pPr>
              <w:pStyle w:val="TableParagraph"/>
              <w:ind w:right="56"/>
              <w:jc w:val="both"/>
              <w:rPr>
                <w:sz w:val="24"/>
              </w:rPr>
            </w:pPr>
            <w:r w:rsidRPr="00854990">
              <w:rPr>
                <w:sz w:val="24"/>
              </w:rPr>
              <w:t>10ml</w:t>
            </w:r>
          </w:p>
        </w:tc>
        <w:tc>
          <w:tcPr>
            <w:tcW w:w="1601" w:type="dxa"/>
          </w:tcPr>
          <w:p w:rsidR="00A613C0" w:rsidRPr="00854990" w:rsidP="00854990" w14:paraId="77588F2F" w14:textId="77777777">
            <w:pPr>
              <w:pStyle w:val="TableParagraph"/>
              <w:ind w:right="85"/>
              <w:jc w:val="both"/>
              <w:rPr>
                <w:sz w:val="24"/>
              </w:rPr>
            </w:pPr>
            <w:r w:rsidRPr="00854990">
              <w:rPr>
                <w:sz w:val="24"/>
              </w:rPr>
              <w:t>3mg</w:t>
            </w:r>
          </w:p>
        </w:tc>
        <w:tc>
          <w:tcPr>
            <w:tcW w:w="2017" w:type="dxa"/>
          </w:tcPr>
          <w:p w:rsidR="00A613C0" w:rsidRPr="00854990" w:rsidP="00854990" w14:paraId="1B79EF71" w14:textId="77777777">
            <w:pPr>
              <w:pStyle w:val="TableParagraph"/>
              <w:ind w:left="347"/>
              <w:jc w:val="both"/>
              <w:rPr>
                <w:sz w:val="24"/>
              </w:rPr>
            </w:pPr>
            <w:r w:rsidRPr="00854990">
              <w:rPr>
                <w:sz w:val="24"/>
              </w:rPr>
              <w:t>50%PG/50%VG</w:t>
            </w:r>
          </w:p>
        </w:tc>
        <w:tc>
          <w:tcPr>
            <w:tcW w:w="1473" w:type="dxa"/>
          </w:tcPr>
          <w:p w:rsidR="00A613C0" w:rsidRPr="00854990" w:rsidP="00854990" w14:paraId="2FE39526" w14:textId="77777777">
            <w:pPr>
              <w:pStyle w:val="TableParagraph"/>
              <w:ind w:right="84"/>
              <w:jc w:val="both"/>
              <w:rPr>
                <w:sz w:val="24"/>
              </w:rPr>
            </w:pPr>
            <w:r w:rsidRPr="00854990">
              <w:rPr>
                <w:w w:val="96"/>
                <w:sz w:val="24"/>
              </w:rPr>
              <w:t>A</w:t>
            </w:r>
          </w:p>
        </w:tc>
      </w:tr>
      <w:tr w14:paraId="629513BF"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77FC0CBA" w14:textId="77777777">
            <w:pPr>
              <w:pStyle w:val="TableParagraph"/>
              <w:spacing w:line="239" w:lineRule="exact"/>
              <w:ind w:left="113" w:right="63"/>
              <w:jc w:val="both"/>
            </w:pPr>
            <w:r w:rsidRPr="00854990">
              <w:t>Generic E-Juice</w:t>
            </w:r>
          </w:p>
        </w:tc>
        <w:tc>
          <w:tcPr>
            <w:tcW w:w="1617" w:type="dxa"/>
          </w:tcPr>
          <w:p w:rsidR="00A613C0" w:rsidRPr="00854990" w:rsidP="00854990" w14:paraId="1B8134CF" w14:textId="77777777">
            <w:pPr>
              <w:pStyle w:val="TableParagraph"/>
              <w:ind w:right="74"/>
              <w:jc w:val="both"/>
              <w:rPr>
                <w:sz w:val="24"/>
              </w:rPr>
            </w:pPr>
            <w:r w:rsidRPr="00854990">
              <w:rPr>
                <w:sz w:val="24"/>
              </w:rPr>
              <w:t>G014</w:t>
            </w:r>
          </w:p>
        </w:tc>
        <w:tc>
          <w:tcPr>
            <w:tcW w:w="1105" w:type="dxa"/>
          </w:tcPr>
          <w:p w:rsidR="00A613C0" w:rsidRPr="00854990" w:rsidP="00854990" w14:paraId="46D398C7" w14:textId="77777777">
            <w:pPr>
              <w:pStyle w:val="TableParagraph"/>
              <w:ind w:right="56"/>
              <w:jc w:val="both"/>
              <w:rPr>
                <w:sz w:val="24"/>
              </w:rPr>
            </w:pPr>
            <w:r w:rsidRPr="00854990">
              <w:rPr>
                <w:sz w:val="24"/>
              </w:rPr>
              <w:t>10ml</w:t>
            </w:r>
          </w:p>
        </w:tc>
        <w:tc>
          <w:tcPr>
            <w:tcW w:w="1601" w:type="dxa"/>
          </w:tcPr>
          <w:p w:rsidR="00A613C0" w:rsidRPr="00854990" w:rsidP="00854990" w14:paraId="3E98F13F" w14:textId="77777777">
            <w:pPr>
              <w:pStyle w:val="TableParagraph"/>
              <w:ind w:right="85"/>
              <w:jc w:val="both"/>
              <w:rPr>
                <w:sz w:val="24"/>
              </w:rPr>
            </w:pPr>
            <w:r w:rsidRPr="00854990">
              <w:rPr>
                <w:sz w:val="24"/>
              </w:rPr>
              <w:t>3mg</w:t>
            </w:r>
          </w:p>
        </w:tc>
        <w:tc>
          <w:tcPr>
            <w:tcW w:w="2017" w:type="dxa"/>
          </w:tcPr>
          <w:p w:rsidR="00A613C0" w:rsidRPr="00854990" w:rsidP="00854990" w14:paraId="0C6BC765" w14:textId="77777777">
            <w:pPr>
              <w:pStyle w:val="TableParagraph"/>
              <w:ind w:left="347"/>
              <w:jc w:val="both"/>
              <w:rPr>
                <w:sz w:val="24"/>
              </w:rPr>
            </w:pPr>
            <w:r w:rsidRPr="00854990">
              <w:rPr>
                <w:sz w:val="24"/>
              </w:rPr>
              <w:t>50%PG/50%VG</w:t>
            </w:r>
          </w:p>
        </w:tc>
        <w:tc>
          <w:tcPr>
            <w:tcW w:w="1473" w:type="dxa"/>
          </w:tcPr>
          <w:p w:rsidR="00A613C0" w:rsidRPr="00854990" w:rsidP="00854990" w14:paraId="1DCD2870" w14:textId="77777777">
            <w:pPr>
              <w:pStyle w:val="TableParagraph"/>
              <w:ind w:right="75"/>
              <w:jc w:val="both"/>
              <w:rPr>
                <w:sz w:val="24"/>
              </w:rPr>
            </w:pPr>
            <w:r w:rsidRPr="00854990">
              <w:rPr>
                <w:sz w:val="24"/>
              </w:rPr>
              <w:t>B</w:t>
            </w:r>
          </w:p>
        </w:tc>
      </w:tr>
      <w:tr w14:paraId="3834BA99" w14:textId="77777777" w:rsidTr="00680FE6">
        <w:tblPrEx>
          <w:tblW w:w="0" w:type="auto"/>
          <w:tblInd w:w="131" w:type="dxa"/>
          <w:tblLayout w:type="fixed"/>
          <w:tblCellMar>
            <w:left w:w="0" w:type="dxa"/>
            <w:right w:w="0" w:type="dxa"/>
          </w:tblCellMar>
          <w:tblLook w:val="01E0"/>
        </w:tblPrEx>
        <w:trPr>
          <w:trHeight w:val="268"/>
        </w:trPr>
        <w:tc>
          <w:tcPr>
            <w:tcW w:w="1648" w:type="dxa"/>
          </w:tcPr>
          <w:p w:rsidR="00A613C0" w:rsidRPr="00854990" w:rsidP="00854990" w14:paraId="0C237609" w14:textId="77777777">
            <w:pPr>
              <w:pStyle w:val="TableParagraph"/>
              <w:spacing w:line="239" w:lineRule="exact"/>
              <w:ind w:left="113" w:right="63"/>
              <w:jc w:val="both"/>
            </w:pPr>
            <w:r w:rsidRPr="00854990">
              <w:t>Generic E-Juice</w:t>
            </w:r>
          </w:p>
        </w:tc>
        <w:tc>
          <w:tcPr>
            <w:tcW w:w="1617" w:type="dxa"/>
          </w:tcPr>
          <w:p w:rsidR="00A613C0" w:rsidRPr="00854990" w:rsidP="00854990" w14:paraId="4773DD1C" w14:textId="77777777">
            <w:pPr>
              <w:pStyle w:val="TableParagraph"/>
              <w:spacing w:line="248" w:lineRule="exact"/>
              <w:ind w:right="74"/>
              <w:jc w:val="both"/>
              <w:rPr>
                <w:sz w:val="24"/>
              </w:rPr>
            </w:pPr>
            <w:r w:rsidRPr="00854990">
              <w:rPr>
                <w:sz w:val="24"/>
              </w:rPr>
              <w:t>G015</w:t>
            </w:r>
          </w:p>
        </w:tc>
        <w:tc>
          <w:tcPr>
            <w:tcW w:w="1105" w:type="dxa"/>
          </w:tcPr>
          <w:p w:rsidR="00A613C0" w:rsidRPr="00854990" w:rsidP="00854990" w14:paraId="42F64A99" w14:textId="77777777">
            <w:pPr>
              <w:pStyle w:val="TableParagraph"/>
              <w:spacing w:line="248" w:lineRule="exact"/>
              <w:ind w:right="56"/>
              <w:jc w:val="both"/>
              <w:rPr>
                <w:sz w:val="24"/>
              </w:rPr>
            </w:pPr>
            <w:r w:rsidRPr="00854990">
              <w:rPr>
                <w:sz w:val="24"/>
              </w:rPr>
              <w:t>10ml</w:t>
            </w:r>
          </w:p>
        </w:tc>
        <w:tc>
          <w:tcPr>
            <w:tcW w:w="1601" w:type="dxa"/>
          </w:tcPr>
          <w:p w:rsidR="00A613C0" w:rsidRPr="00854990" w:rsidP="00854990" w14:paraId="7D9897BC" w14:textId="77777777">
            <w:pPr>
              <w:pStyle w:val="TableParagraph"/>
              <w:spacing w:line="248" w:lineRule="exact"/>
              <w:ind w:right="85"/>
              <w:jc w:val="both"/>
              <w:rPr>
                <w:sz w:val="24"/>
              </w:rPr>
            </w:pPr>
            <w:r w:rsidRPr="00854990">
              <w:rPr>
                <w:sz w:val="24"/>
              </w:rPr>
              <w:t>3mg</w:t>
            </w:r>
          </w:p>
        </w:tc>
        <w:tc>
          <w:tcPr>
            <w:tcW w:w="2017" w:type="dxa"/>
          </w:tcPr>
          <w:p w:rsidR="00A613C0" w:rsidRPr="00854990" w:rsidP="00854990" w14:paraId="6202046D" w14:textId="77777777">
            <w:pPr>
              <w:pStyle w:val="TableParagraph"/>
              <w:spacing w:line="248" w:lineRule="exact"/>
              <w:ind w:left="347"/>
              <w:jc w:val="both"/>
              <w:rPr>
                <w:sz w:val="24"/>
              </w:rPr>
            </w:pPr>
            <w:r w:rsidRPr="00854990">
              <w:rPr>
                <w:sz w:val="24"/>
              </w:rPr>
              <w:t>50%PG/50%VG</w:t>
            </w:r>
          </w:p>
        </w:tc>
        <w:tc>
          <w:tcPr>
            <w:tcW w:w="1473" w:type="dxa"/>
          </w:tcPr>
          <w:p w:rsidR="00A613C0" w:rsidRPr="00854990" w:rsidP="00854990" w14:paraId="0270B0A1" w14:textId="77777777">
            <w:pPr>
              <w:pStyle w:val="TableParagraph"/>
              <w:spacing w:line="248" w:lineRule="exact"/>
              <w:ind w:right="75"/>
              <w:jc w:val="both"/>
              <w:rPr>
                <w:sz w:val="24"/>
              </w:rPr>
            </w:pPr>
            <w:r w:rsidRPr="00854990">
              <w:rPr>
                <w:sz w:val="24"/>
              </w:rPr>
              <w:t>C</w:t>
            </w:r>
          </w:p>
        </w:tc>
      </w:tr>
      <w:tr w14:paraId="7538468E" w14:textId="77777777" w:rsidTr="00680FE6">
        <w:tblPrEx>
          <w:tblW w:w="0" w:type="auto"/>
          <w:tblInd w:w="131" w:type="dxa"/>
          <w:tblLayout w:type="fixed"/>
          <w:tblCellMar>
            <w:left w:w="0" w:type="dxa"/>
            <w:right w:w="0" w:type="dxa"/>
          </w:tblCellMar>
          <w:tblLook w:val="01E0"/>
        </w:tblPrEx>
        <w:trPr>
          <w:trHeight w:val="268"/>
        </w:trPr>
        <w:tc>
          <w:tcPr>
            <w:tcW w:w="1648" w:type="dxa"/>
          </w:tcPr>
          <w:p w:rsidR="00A613C0" w:rsidRPr="00854990" w:rsidP="00854990" w14:paraId="59E75C92" w14:textId="77777777">
            <w:pPr>
              <w:pStyle w:val="TableParagraph"/>
              <w:spacing w:line="225" w:lineRule="exact"/>
              <w:ind w:left="113" w:right="63"/>
              <w:jc w:val="both"/>
            </w:pPr>
            <w:r w:rsidRPr="00854990">
              <w:t>Generic E-Juice</w:t>
            </w:r>
          </w:p>
        </w:tc>
        <w:tc>
          <w:tcPr>
            <w:tcW w:w="1617" w:type="dxa"/>
          </w:tcPr>
          <w:p w:rsidR="00A613C0" w:rsidRPr="00854990" w:rsidP="00854990" w14:paraId="1BD7277B" w14:textId="77777777">
            <w:pPr>
              <w:pStyle w:val="TableParagraph"/>
              <w:spacing w:line="246" w:lineRule="exact"/>
              <w:ind w:right="74"/>
              <w:jc w:val="both"/>
              <w:rPr>
                <w:sz w:val="24"/>
              </w:rPr>
            </w:pPr>
            <w:r w:rsidRPr="00854990">
              <w:rPr>
                <w:sz w:val="24"/>
              </w:rPr>
              <w:t>G016</w:t>
            </w:r>
          </w:p>
        </w:tc>
        <w:tc>
          <w:tcPr>
            <w:tcW w:w="1105" w:type="dxa"/>
          </w:tcPr>
          <w:p w:rsidR="00A613C0" w:rsidRPr="00854990" w:rsidP="00854990" w14:paraId="28125661" w14:textId="77777777">
            <w:pPr>
              <w:pStyle w:val="TableParagraph"/>
              <w:spacing w:line="246" w:lineRule="exact"/>
              <w:ind w:right="56"/>
              <w:jc w:val="both"/>
              <w:rPr>
                <w:sz w:val="24"/>
              </w:rPr>
            </w:pPr>
            <w:r w:rsidRPr="00854990">
              <w:rPr>
                <w:sz w:val="24"/>
              </w:rPr>
              <w:t>10ml</w:t>
            </w:r>
          </w:p>
        </w:tc>
        <w:tc>
          <w:tcPr>
            <w:tcW w:w="1601" w:type="dxa"/>
          </w:tcPr>
          <w:p w:rsidR="00A613C0" w:rsidRPr="00854990" w:rsidP="00854990" w14:paraId="62887FA8" w14:textId="77777777">
            <w:pPr>
              <w:pStyle w:val="TableParagraph"/>
              <w:spacing w:line="246" w:lineRule="exact"/>
              <w:ind w:right="85"/>
              <w:jc w:val="both"/>
              <w:rPr>
                <w:sz w:val="24"/>
              </w:rPr>
            </w:pPr>
            <w:r w:rsidRPr="00854990">
              <w:rPr>
                <w:sz w:val="24"/>
              </w:rPr>
              <w:t>3mg</w:t>
            </w:r>
          </w:p>
        </w:tc>
        <w:tc>
          <w:tcPr>
            <w:tcW w:w="2017" w:type="dxa"/>
          </w:tcPr>
          <w:p w:rsidR="00A613C0" w:rsidRPr="00854990" w:rsidP="00854990" w14:paraId="2996479E" w14:textId="77777777">
            <w:pPr>
              <w:pStyle w:val="TableParagraph"/>
              <w:spacing w:line="246" w:lineRule="exact"/>
              <w:ind w:left="347"/>
              <w:jc w:val="both"/>
              <w:rPr>
                <w:sz w:val="24"/>
              </w:rPr>
            </w:pPr>
            <w:r w:rsidRPr="00854990">
              <w:rPr>
                <w:sz w:val="24"/>
              </w:rPr>
              <w:t>70%PG/30%VG</w:t>
            </w:r>
          </w:p>
        </w:tc>
        <w:tc>
          <w:tcPr>
            <w:tcW w:w="1473" w:type="dxa"/>
          </w:tcPr>
          <w:p w:rsidR="00A613C0" w:rsidRPr="00854990" w:rsidP="00854990" w14:paraId="05464E58" w14:textId="77777777">
            <w:pPr>
              <w:pStyle w:val="TableParagraph"/>
              <w:spacing w:line="246" w:lineRule="exact"/>
              <w:ind w:right="84"/>
              <w:jc w:val="both"/>
              <w:rPr>
                <w:sz w:val="24"/>
              </w:rPr>
            </w:pPr>
            <w:r w:rsidRPr="00854990">
              <w:rPr>
                <w:w w:val="96"/>
                <w:sz w:val="24"/>
              </w:rPr>
              <w:t>A</w:t>
            </w:r>
          </w:p>
        </w:tc>
      </w:tr>
      <w:tr w14:paraId="52ADD3F8"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0AF7A575" w14:textId="77777777">
            <w:pPr>
              <w:pStyle w:val="TableParagraph"/>
              <w:spacing w:line="225" w:lineRule="exact"/>
              <w:ind w:left="113" w:right="63"/>
              <w:jc w:val="both"/>
            </w:pPr>
            <w:r w:rsidRPr="00854990">
              <w:t>Generic E-Juice</w:t>
            </w:r>
          </w:p>
        </w:tc>
        <w:tc>
          <w:tcPr>
            <w:tcW w:w="1617" w:type="dxa"/>
          </w:tcPr>
          <w:p w:rsidR="00A613C0" w:rsidRPr="00854990" w:rsidP="00854990" w14:paraId="59933452" w14:textId="77777777">
            <w:pPr>
              <w:pStyle w:val="TableParagraph"/>
              <w:spacing w:line="246" w:lineRule="exact"/>
              <w:ind w:right="74"/>
              <w:jc w:val="both"/>
              <w:rPr>
                <w:sz w:val="24"/>
              </w:rPr>
            </w:pPr>
            <w:r w:rsidRPr="00854990">
              <w:rPr>
                <w:sz w:val="24"/>
              </w:rPr>
              <w:t>G017</w:t>
            </w:r>
          </w:p>
        </w:tc>
        <w:tc>
          <w:tcPr>
            <w:tcW w:w="1105" w:type="dxa"/>
          </w:tcPr>
          <w:p w:rsidR="00A613C0" w:rsidRPr="00854990" w:rsidP="00854990" w14:paraId="7F4B1E2E" w14:textId="77777777">
            <w:pPr>
              <w:pStyle w:val="TableParagraph"/>
              <w:spacing w:line="246" w:lineRule="exact"/>
              <w:ind w:right="56"/>
              <w:jc w:val="both"/>
              <w:rPr>
                <w:sz w:val="24"/>
              </w:rPr>
            </w:pPr>
            <w:r w:rsidRPr="00854990">
              <w:rPr>
                <w:sz w:val="24"/>
              </w:rPr>
              <w:t>10ml</w:t>
            </w:r>
          </w:p>
        </w:tc>
        <w:tc>
          <w:tcPr>
            <w:tcW w:w="1601" w:type="dxa"/>
          </w:tcPr>
          <w:p w:rsidR="00A613C0" w:rsidRPr="00854990" w:rsidP="00854990" w14:paraId="7FD1B63B" w14:textId="77777777">
            <w:pPr>
              <w:pStyle w:val="TableParagraph"/>
              <w:spacing w:line="246" w:lineRule="exact"/>
              <w:ind w:right="85"/>
              <w:jc w:val="both"/>
              <w:rPr>
                <w:sz w:val="24"/>
              </w:rPr>
            </w:pPr>
            <w:r w:rsidRPr="00854990">
              <w:rPr>
                <w:sz w:val="24"/>
              </w:rPr>
              <w:t>3mg</w:t>
            </w:r>
          </w:p>
        </w:tc>
        <w:tc>
          <w:tcPr>
            <w:tcW w:w="2017" w:type="dxa"/>
          </w:tcPr>
          <w:p w:rsidR="00A613C0" w:rsidRPr="00854990" w:rsidP="00854990" w14:paraId="2B48E873" w14:textId="77777777">
            <w:pPr>
              <w:pStyle w:val="TableParagraph"/>
              <w:spacing w:line="246" w:lineRule="exact"/>
              <w:ind w:left="347"/>
              <w:jc w:val="both"/>
              <w:rPr>
                <w:sz w:val="24"/>
              </w:rPr>
            </w:pPr>
            <w:r w:rsidRPr="00854990">
              <w:rPr>
                <w:sz w:val="24"/>
              </w:rPr>
              <w:t>70%PG/30%VG</w:t>
            </w:r>
          </w:p>
        </w:tc>
        <w:tc>
          <w:tcPr>
            <w:tcW w:w="1473" w:type="dxa"/>
          </w:tcPr>
          <w:p w:rsidR="00A613C0" w:rsidRPr="00854990" w:rsidP="00854990" w14:paraId="270A56BA" w14:textId="77777777">
            <w:pPr>
              <w:pStyle w:val="TableParagraph"/>
              <w:spacing w:line="246" w:lineRule="exact"/>
              <w:ind w:right="75"/>
              <w:jc w:val="both"/>
              <w:rPr>
                <w:sz w:val="24"/>
              </w:rPr>
            </w:pPr>
            <w:r w:rsidRPr="00854990">
              <w:rPr>
                <w:sz w:val="24"/>
              </w:rPr>
              <w:t>B</w:t>
            </w:r>
          </w:p>
        </w:tc>
      </w:tr>
      <w:tr w14:paraId="27185F65" w14:textId="77777777" w:rsidTr="00680FE6">
        <w:tblPrEx>
          <w:tblW w:w="0" w:type="auto"/>
          <w:tblInd w:w="131" w:type="dxa"/>
          <w:tblLayout w:type="fixed"/>
          <w:tblCellMar>
            <w:left w:w="0" w:type="dxa"/>
            <w:right w:w="0" w:type="dxa"/>
          </w:tblCellMar>
          <w:tblLook w:val="01E0"/>
        </w:tblPrEx>
        <w:trPr>
          <w:trHeight w:val="251"/>
        </w:trPr>
        <w:tc>
          <w:tcPr>
            <w:tcW w:w="1648" w:type="dxa"/>
          </w:tcPr>
          <w:p w:rsidR="00A613C0" w:rsidRPr="00854990" w:rsidP="00854990" w14:paraId="71A9A5FC" w14:textId="77777777">
            <w:pPr>
              <w:pStyle w:val="TableParagraph"/>
              <w:spacing w:line="225" w:lineRule="exact"/>
              <w:ind w:left="113" w:right="63"/>
              <w:jc w:val="both"/>
            </w:pPr>
            <w:r w:rsidRPr="00854990">
              <w:t>Generic E-Juice</w:t>
            </w:r>
          </w:p>
        </w:tc>
        <w:tc>
          <w:tcPr>
            <w:tcW w:w="1617" w:type="dxa"/>
          </w:tcPr>
          <w:p w:rsidR="00A613C0" w:rsidRPr="00854990" w:rsidP="00854990" w14:paraId="1451AD09" w14:textId="77777777">
            <w:pPr>
              <w:pStyle w:val="TableParagraph"/>
              <w:spacing w:line="231" w:lineRule="exact"/>
              <w:ind w:right="74"/>
              <w:jc w:val="both"/>
              <w:rPr>
                <w:sz w:val="24"/>
              </w:rPr>
            </w:pPr>
            <w:r w:rsidRPr="00854990">
              <w:rPr>
                <w:sz w:val="24"/>
              </w:rPr>
              <w:t>G018</w:t>
            </w:r>
          </w:p>
        </w:tc>
        <w:tc>
          <w:tcPr>
            <w:tcW w:w="1105" w:type="dxa"/>
          </w:tcPr>
          <w:p w:rsidR="00A613C0" w:rsidRPr="00854990" w:rsidP="00854990" w14:paraId="1C67E8BF" w14:textId="77777777">
            <w:pPr>
              <w:pStyle w:val="TableParagraph"/>
              <w:spacing w:line="231" w:lineRule="exact"/>
              <w:ind w:right="56"/>
              <w:jc w:val="both"/>
              <w:rPr>
                <w:sz w:val="24"/>
              </w:rPr>
            </w:pPr>
            <w:r w:rsidRPr="00854990">
              <w:rPr>
                <w:sz w:val="24"/>
              </w:rPr>
              <w:t>10ml</w:t>
            </w:r>
          </w:p>
        </w:tc>
        <w:tc>
          <w:tcPr>
            <w:tcW w:w="1601" w:type="dxa"/>
          </w:tcPr>
          <w:p w:rsidR="00A613C0" w:rsidRPr="00854990" w:rsidP="00854990" w14:paraId="59589CE2" w14:textId="77777777">
            <w:pPr>
              <w:pStyle w:val="TableParagraph"/>
              <w:spacing w:line="231" w:lineRule="exact"/>
              <w:ind w:right="85"/>
              <w:jc w:val="both"/>
              <w:rPr>
                <w:sz w:val="24"/>
              </w:rPr>
            </w:pPr>
            <w:r w:rsidRPr="00854990">
              <w:rPr>
                <w:sz w:val="24"/>
              </w:rPr>
              <w:t>3mg</w:t>
            </w:r>
          </w:p>
        </w:tc>
        <w:tc>
          <w:tcPr>
            <w:tcW w:w="2017" w:type="dxa"/>
          </w:tcPr>
          <w:p w:rsidR="00A613C0" w:rsidRPr="00854990" w:rsidP="00854990" w14:paraId="37877E77" w14:textId="77777777">
            <w:pPr>
              <w:pStyle w:val="TableParagraph"/>
              <w:spacing w:line="231" w:lineRule="exact"/>
              <w:ind w:left="347"/>
              <w:jc w:val="both"/>
              <w:rPr>
                <w:sz w:val="24"/>
              </w:rPr>
            </w:pPr>
            <w:r w:rsidRPr="00854990">
              <w:rPr>
                <w:sz w:val="24"/>
              </w:rPr>
              <w:t>70%PG/30%VG</w:t>
            </w:r>
          </w:p>
        </w:tc>
        <w:tc>
          <w:tcPr>
            <w:tcW w:w="1473" w:type="dxa"/>
          </w:tcPr>
          <w:p w:rsidR="00A613C0" w:rsidRPr="00854990" w:rsidP="00854990" w14:paraId="640B7870" w14:textId="77777777">
            <w:pPr>
              <w:pStyle w:val="TableParagraph"/>
              <w:spacing w:line="231" w:lineRule="exact"/>
              <w:ind w:right="75"/>
              <w:jc w:val="both"/>
              <w:rPr>
                <w:sz w:val="24"/>
              </w:rPr>
            </w:pPr>
            <w:r w:rsidRPr="00854990">
              <w:rPr>
                <w:sz w:val="24"/>
              </w:rPr>
              <w:t>C</w:t>
            </w:r>
          </w:p>
        </w:tc>
      </w:tr>
      <w:tr w14:paraId="343DD12B"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6D105F16" w14:textId="77777777">
            <w:pPr>
              <w:pStyle w:val="TableParagraph"/>
              <w:spacing w:line="239" w:lineRule="exact"/>
              <w:ind w:left="113" w:right="63"/>
              <w:jc w:val="both"/>
            </w:pPr>
            <w:r w:rsidRPr="00854990">
              <w:t>Generic E-Juice</w:t>
            </w:r>
          </w:p>
        </w:tc>
        <w:tc>
          <w:tcPr>
            <w:tcW w:w="1617" w:type="dxa"/>
          </w:tcPr>
          <w:p w:rsidR="00A613C0" w:rsidRPr="00854990" w:rsidP="00854990" w14:paraId="281CAE14" w14:textId="77777777">
            <w:pPr>
              <w:pStyle w:val="TableParagraph"/>
              <w:spacing w:line="248" w:lineRule="exact"/>
              <w:ind w:right="74"/>
              <w:jc w:val="both"/>
              <w:rPr>
                <w:sz w:val="24"/>
              </w:rPr>
            </w:pPr>
            <w:r w:rsidRPr="00854990">
              <w:rPr>
                <w:sz w:val="24"/>
              </w:rPr>
              <w:t>G019</w:t>
            </w:r>
          </w:p>
        </w:tc>
        <w:tc>
          <w:tcPr>
            <w:tcW w:w="1105" w:type="dxa"/>
          </w:tcPr>
          <w:p w:rsidR="00A613C0" w:rsidRPr="00854990" w:rsidP="00854990" w14:paraId="6F4EFC12" w14:textId="77777777">
            <w:pPr>
              <w:pStyle w:val="TableParagraph"/>
              <w:spacing w:line="248" w:lineRule="exact"/>
              <w:ind w:right="56"/>
              <w:jc w:val="both"/>
              <w:rPr>
                <w:sz w:val="24"/>
              </w:rPr>
            </w:pPr>
            <w:r w:rsidRPr="00854990">
              <w:rPr>
                <w:sz w:val="24"/>
              </w:rPr>
              <w:t>10ml</w:t>
            </w:r>
          </w:p>
        </w:tc>
        <w:tc>
          <w:tcPr>
            <w:tcW w:w="1601" w:type="dxa"/>
          </w:tcPr>
          <w:p w:rsidR="00A613C0" w:rsidRPr="00854990" w:rsidP="00854990" w14:paraId="44293154" w14:textId="77777777">
            <w:pPr>
              <w:pStyle w:val="TableParagraph"/>
              <w:spacing w:line="248" w:lineRule="exact"/>
              <w:ind w:right="85"/>
              <w:jc w:val="both"/>
              <w:rPr>
                <w:sz w:val="24"/>
              </w:rPr>
            </w:pPr>
            <w:r w:rsidRPr="00854990">
              <w:rPr>
                <w:sz w:val="24"/>
              </w:rPr>
              <w:t>6mg</w:t>
            </w:r>
          </w:p>
        </w:tc>
        <w:tc>
          <w:tcPr>
            <w:tcW w:w="2017" w:type="dxa"/>
          </w:tcPr>
          <w:p w:rsidR="00A613C0" w:rsidRPr="00854990" w:rsidP="00854990" w14:paraId="7B5647D7" w14:textId="77777777">
            <w:pPr>
              <w:pStyle w:val="TableParagraph"/>
              <w:spacing w:line="248" w:lineRule="exact"/>
              <w:ind w:left="347"/>
              <w:jc w:val="both"/>
              <w:rPr>
                <w:sz w:val="24"/>
              </w:rPr>
            </w:pPr>
            <w:r w:rsidRPr="00854990">
              <w:rPr>
                <w:sz w:val="24"/>
              </w:rPr>
              <w:t>50%PG/50%VG</w:t>
            </w:r>
          </w:p>
        </w:tc>
        <w:tc>
          <w:tcPr>
            <w:tcW w:w="1473" w:type="dxa"/>
          </w:tcPr>
          <w:p w:rsidR="00A613C0" w:rsidRPr="00854990" w:rsidP="00854990" w14:paraId="380F0BA0" w14:textId="77777777">
            <w:pPr>
              <w:pStyle w:val="TableParagraph"/>
              <w:spacing w:line="248" w:lineRule="exact"/>
              <w:ind w:right="84"/>
              <w:jc w:val="both"/>
              <w:rPr>
                <w:sz w:val="24"/>
              </w:rPr>
            </w:pPr>
            <w:r w:rsidRPr="00854990">
              <w:rPr>
                <w:w w:val="96"/>
                <w:sz w:val="24"/>
              </w:rPr>
              <w:t>A</w:t>
            </w:r>
          </w:p>
        </w:tc>
      </w:tr>
      <w:tr w14:paraId="38247E97"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428E2282" w14:textId="77777777">
            <w:pPr>
              <w:pStyle w:val="TableParagraph"/>
              <w:spacing w:line="238" w:lineRule="exact"/>
              <w:ind w:left="113" w:right="63"/>
              <w:jc w:val="both"/>
            </w:pPr>
            <w:r w:rsidRPr="00854990">
              <w:t>Generic E-Juice</w:t>
            </w:r>
          </w:p>
        </w:tc>
        <w:tc>
          <w:tcPr>
            <w:tcW w:w="1617" w:type="dxa"/>
          </w:tcPr>
          <w:p w:rsidR="00A613C0" w:rsidRPr="00854990" w:rsidP="00854990" w14:paraId="61CE9E6E" w14:textId="77777777">
            <w:pPr>
              <w:pStyle w:val="TableParagraph"/>
              <w:ind w:right="74"/>
              <w:jc w:val="both"/>
              <w:rPr>
                <w:sz w:val="24"/>
              </w:rPr>
            </w:pPr>
            <w:r w:rsidRPr="00854990">
              <w:rPr>
                <w:sz w:val="24"/>
              </w:rPr>
              <w:t>G020</w:t>
            </w:r>
          </w:p>
        </w:tc>
        <w:tc>
          <w:tcPr>
            <w:tcW w:w="1105" w:type="dxa"/>
          </w:tcPr>
          <w:p w:rsidR="00A613C0" w:rsidRPr="00854990" w:rsidP="00854990" w14:paraId="4EA0CD8F" w14:textId="77777777">
            <w:pPr>
              <w:pStyle w:val="TableParagraph"/>
              <w:ind w:right="56"/>
              <w:jc w:val="both"/>
              <w:rPr>
                <w:sz w:val="24"/>
              </w:rPr>
            </w:pPr>
            <w:r w:rsidRPr="00854990">
              <w:rPr>
                <w:sz w:val="24"/>
              </w:rPr>
              <w:t>10ml</w:t>
            </w:r>
          </w:p>
        </w:tc>
        <w:tc>
          <w:tcPr>
            <w:tcW w:w="1601" w:type="dxa"/>
          </w:tcPr>
          <w:p w:rsidR="00A613C0" w:rsidRPr="00854990" w:rsidP="00854990" w14:paraId="09FABA7F" w14:textId="77777777">
            <w:pPr>
              <w:pStyle w:val="TableParagraph"/>
              <w:ind w:right="85"/>
              <w:jc w:val="both"/>
              <w:rPr>
                <w:sz w:val="24"/>
              </w:rPr>
            </w:pPr>
            <w:r w:rsidRPr="00854990">
              <w:rPr>
                <w:sz w:val="24"/>
              </w:rPr>
              <w:t>6mg</w:t>
            </w:r>
          </w:p>
        </w:tc>
        <w:tc>
          <w:tcPr>
            <w:tcW w:w="2017" w:type="dxa"/>
          </w:tcPr>
          <w:p w:rsidR="00A613C0" w:rsidRPr="00854990" w:rsidP="00854990" w14:paraId="72D161EA" w14:textId="77777777">
            <w:pPr>
              <w:pStyle w:val="TableParagraph"/>
              <w:ind w:left="347"/>
              <w:jc w:val="both"/>
              <w:rPr>
                <w:sz w:val="24"/>
              </w:rPr>
            </w:pPr>
            <w:r w:rsidRPr="00854990">
              <w:rPr>
                <w:sz w:val="24"/>
              </w:rPr>
              <w:t>50%PG/50%VG</w:t>
            </w:r>
          </w:p>
        </w:tc>
        <w:tc>
          <w:tcPr>
            <w:tcW w:w="1473" w:type="dxa"/>
          </w:tcPr>
          <w:p w:rsidR="00A613C0" w:rsidRPr="00854990" w:rsidP="00854990" w14:paraId="65A64EA8" w14:textId="77777777">
            <w:pPr>
              <w:pStyle w:val="TableParagraph"/>
              <w:ind w:right="75"/>
              <w:jc w:val="both"/>
              <w:rPr>
                <w:sz w:val="24"/>
              </w:rPr>
            </w:pPr>
            <w:r w:rsidRPr="00854990">
              <w:rPr>
                <w:sz w:val="24"/>
              </w:rPr>
              <w:t>B</w:t>
            </w:r>
          </w:p>
        </w:tc>
      </w:tr>
      <w:tr w14:paraId="4C436B77"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6B192E7C" w14:textId="77777777">
            <w:pPr>
              <w:pStyle w:val="TableParagraph"/>
              <w:spacing w:line="238" w:lineRule="exact"/>
              <w:ind w:left="113" w:right="63"/>
              <w:jc w:val="both"/>
            </w:pPr>
            <w:r w:rsidRPr="00854990">
              <w:t>Generic E-Juice</w:t>
            </w:r>
          </w:p>
        </w:tc>
        <w:tc>
          <w:tcPr>
            <w:tcW w:w="1617" w:type="dxa"/>
          </w:tcPr>
          <w:p w:rsidR="00A613C0" w:rsidRPr="00854990" w:rsidP="00854990" w14:paraId="40193DC3" w14:textId="77777777">
            <w:pPr>
              <w:pStyle w:val="TableParagraph"/>
              <w:ind w:right="74"/>
              <w:jc w:val="both"/>
              <w:rPr>
                <w:sz w:val="24"/>
              </w:rPr>
            </w:pPr>
            <w:r w:rsidRPr="00854990">
              <w:rPr>
                <w:sz w:val="24"/>
              </w:rPr>
              <w:t>G021</w:t>
            </w:r>
          </w:p>
        </w:tc>
        <w:tc>
          <w:tcPr>
            <w:tcW w:w="1105" w:type="dxa"/>
          </w:tcPr>
          <w:p w:rsidR="00A613C0" w:rsidRPr="00854990" w:rsidP="00854990" w14:paraId="23633F47" w14:textId="77777777">
            <w:pPr>
              <w:pStyle w:val="TableParagraph"/>
              <w:ind w:right="56"/>
              <w:jc w:val="both"/>
              <w:rPr>
                <w:sz w:val="24"/>
              </w:rPr>
            </w:pPr>
            <w:r w:rsidRPr="00854990">
              <w:rPr>
                <w:sz w:val="24"/>
              </w:rPr>
              <w:t>10ml</w:t>
            </w:r>
          </w:p>
        </w:tc>
        <w:tc>
          <w:tcPr>
            <w:tcW w:w="1601" w:type="dxa"/>
          </w:tcPr>
          <w:p w:rsidR="00A613C0" w:rsidRPr="00854990" w:rsidP="00854990" w14:paraId="317F4DAD" w14:textId="77777777">
            <w:pPr>
              <w:pStyle w:val="TableParagraph"/>
              <w:ind w:right="85"/>
              <w:jc w:val="both"/>
              <w:rPr>
                <w:sz w:val="24"/>
              </w:rPr>
            </w:pPr>
            <w:r w:rsidRPr="00854990">
              <w:rPr>
                <w:sz w:val="24"/>
              </w:rPr>
              <w:t>6mg</w:t>
            </w:r>
          </w:p>
        </w:tc>
        <w:tc>
          <w:tcPr>
            <w:tcW w:w="2017" w:type="dxa"/>
          </w:tcPr>
          <w:p w:rsidR="00A613C0" w:rsidRPr="00854990" w:rsidP="00854990" w14:paraId="7BD3B93D" w14:textId="77777777">
            <w:pPr>
              <w:pStyle w:val="TableParagraph"/>
              <w:ind w:left="347"/>
              <w:jc w:val="both"/>
              <w:rPr>
                <w:sz w:val="24"/>
              </w:rPr>
            </w:pPr>
            <w:r w:rsidRPr="00854990">
              <w:rPr>
                <w:sz w:val="24"/>
              </w:rPr>
              <w:t>50%PG/50%VG</w:t>
            </w:r>
          </w:p>
        </w:tc>
        <w:tc>
          <w:tcPr>
            <w:tcW w:w="1473" w:type="dxa"/>
          </w:tcPr>
          <w:p w:rsidR="00A613C0" w:rsidRPr="00854990" w:rsidP="00854990" w14:paraId="04765FBC" w14:textId="77777777">
            <w:pPr>
              <w:pStyle w:val="TableParagraph"/>
              <w:ind w:right="75"/>
              <w:jc w:val="both"/>
              <w:rPr>
                <w:sz w:val="24"/>
              </w:rPr>
            </w:pPr>
            <w:r w:rsidRPr="00854990">
              <w:rPr>
                <w:sz w:val="24"/>
              </w:rPr>
              <w:t>C</w:t>
            </w:r>
          </w:p>
        </w:tc>
      </w:tr>
      <w:tr w14:paraId="030CBCBB"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517E8899" w14:textId="77777777">
            <w:pPr>
              <w:pStyle w:val="TableParagraph"/>
              <w:spacing w:line="239" w:lineRule="exact"/>
              <w:ind w:left="113" w:right="63"/>
              <w:jc w:val="both"/>
            </w:pPr>
            <w:r w:rsidRPr="00854990">
              <w:t>Generic E-Juice</w:t>
            </w:r>
          </w:p>
        </w:tc>
        <w:tc>
          <w:tcPr>
            <w:tcW w:w="1617" w:type="dxa"/>
          </w:tcPr>
          <w:p w:rsidR="00A613C0" w:rsidRPr="00854990" w:rsidP="00854990" w14:paraId="7E4B43A6" w14:textId="77777777">
            <w:pPr>
              <w:pStyle w:val="TableParagraph"/>
              <w:ind w:right="74"/>
              <w:jc w:val="both"/>
              <w:rPr>
                <w:sz w:val="24"/>
              </w:rPr>
            </w:pPr>
            <w:r w:rsidRPr="00854990">
              <w:rPr>
                <w:sz w:val="24"/>
              </w:rPr>
              <w:t>G022</w:t>
            </w:r>
          </w:p>
        </w:tc>
        <w:tc>
          <w:tcPr>
            <w:tcW w:w="1105" w:type="dxa"/>
          </w:tcPr>
          <w:p w:rsidR="00A613C0" w:rsidRPr="00854990" w:rsidP="00854990" w14:paraId="286F30FD" w14:textId="77777777">
            <w:pPr>
              <w:pStyle w:val="TableParagraph"/>
              <w:ind w:right="56"/>
              <w:jc w:val="both"/>
              <w:rPr>
                <w:sz w:val="24"/>
              </w:rPr>
            </w:pPr>
            <w:r w:rsidRPr="00854990">
              <w:rPr>
                <w:sz w:val="24"/>
              </w:rPr>
              <w:t>10ml</w:t>
            </w:r>
          </w:p>
        </w:tc>
        <w:tc>
          <w:tcPr>
            <w:tcW w:w="1601" w:type="dxa"/>
          </w:tcPr>
          <w:p w:rsidR="00A613C0" w:rsidRPr="00854990" w:rsidP="00854990" w14:paraId="4CB73326" w14:textId="77777777">
            <w:pPr>
              <w:pStyle w:val="TableParagraph"/>
              <w:ind w:right="85"/>
              <w:jc w:val="both"/>
              <w:rPr>
                <w:sz w:val="24"/>
              </w:rPr>
            </w:pPr>
            <w:r w:rsidRPr="00854990">
              <w:rPr>
                <w:sz w:val="24"/>
              </w:rPr>
              <w:t>6mg</w:t>
            </w:r>
          </w:p>
        </w:tc>
        <w:tc>
          <w:tcPr>
            <w:tcW w:w="2017" w:type="dxa"/>
          </w:tcPr>
          <w:p w:rsidR="00A613C0" w:rsidRPr="00854990" w:rsidP="00854990" w14:paraId="2B321F75" w14:textId="77777777">
            <w:pPr>
              <w:pStyle w:val="TableParagraph"/>
              <w:ind w:left="347"/>
              <w:jc w:val="both"/>
              <w:rPr>
                <w:sz w:val="24"/>
              </w:rPr>
            </w:pPr>
            <w:r w:rsidRPr="00854990">
              <w:rPr>
                <w:sz w:val="24"/>
              </w:rPr>
              <w:t>70%PG/30%VG</w:t>
            </w:r>
          </w:p>
        </w:tc>
        <w:tc>
          <w:tcPr>
            <w:tcW w:w="1473" w:type="dxa"/>
          </w:tcPr>
          <w:p w:rsidR="00A613C0" w:rsidRPr="00854990" w:rsidP="00854990" w14:paraId="3CED9F80" w14:textId="77777777">
            <w:pPr>
              <w:pStyle w:val="TableParagraph"/>
              <w:ind w:right="84"/>
              <w:jc w:val="both"/>
              <w:rPr>
                <w:sz w:val="24"/>
              </w:rPr>
            </w:pPr>
            <w:r w:rsidRPr="00854990">
              <w:rPr>
                <w:w w:val="96"/>
                <w:sz w:val="24"/>
              </w:rPr>
              <w:t>A</w:t>
            </w:r>
          </w:p>
        </w:tc>
      </w:tr>
      <w:tr w14:paraId="6D3402A2"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1AB11380" w14:textId="77777777">
            <w:pPr>
              <w:pStyle w:val="TableParagraph"/>
              <w:spacing w:line="239" w:lineRule="exact"/>
              <w:ind w:left="113" w:right="63"/>
              <w:jc w:val="both"/>
            </w:pPr>
            <w:r w:rsidRPr="00854990">
              <w:t>Generic E-Juice</w:t>
            </w:r>
          </w:p>
        </w:tc>
        <w:tc>
          <w:tcPr>
            <w:tcW w:w="1617" w:type="dxa"/>
          </w:tcPr>
          <w:p w:rsidR="00A613C0" w:rsidRPr="00854990" w:rsidP="00854990" w14:paraId="1645C682" w14:textId="77777777">
            <w:pPr>
              <w:pStyle w:val="TableParagraph"/>
              <w:spacing w:line="248" w:lineRule="exact"/>
              <w:ind w:right="74"/>
              <w:jc w:val="both"/>
              <w:rPr>
                <w:sz w:val="24"/>
              </w:rPr>
            </w:pPr>
            <w:r w:rsidRPr="00854990">
              <w:rPr>
                <w:sz w:val="24"/>
              </w:rPr>
              <w:t>G023</w:t>
            </w:r>
          </w:p>
        </w:tc>
        <w:tc>
          <w:tcPr>
            <w:tcW w:w="1105" w:type="dxa"/>
          </w:tcPr>
          <w:p w:rsidR="00A613C0" w:rsidRPr="00854990" w:rsidP="00854990" w14:paraId="0DDD2BC4" w14:textId="77777777">
            <w:pPr>
              <w:pStyle w:val="TableParagraph"/>
              <w:spacing w:line="248" w:lineRule="exact"/>
              <w:ind w:right="56"/>
              <w:jc w:val="both"/>
              <w:rPr>
                <w:sz w:val="24"/>
              </w:rPr>
            </w:pPr>
            <w:r w:rsidRPr="00854990">
              <w:rPr>
                <w:sz w:val="24"/>
              </w:rPr>
              <w:t>10ml</w:t>
            </w:r>
          </w:p>
        </w:tc>
        <w:tc>
          <w:tcPr>
            <w:tcW w:w="1601" w:type="dxa"/>
          </w:tcPr>
          <w:p w:rsidR="00A613C0" w:rsidRPr="00854990" w:rsidP="00854990" w14:paraId="78E4BD11" w14:textId="77777777">
            <w:pPr>
              <w:pStyle w:val="TableParagraph"/>
              <w:spacing w:line="248" w:lineRule="exact"/>
              <w:ind w:right="85"/>
              <w:jc w:val="both"/>
              <w:rPr>
                <w:sz w:val="24"/>
              </w:rPr>
            </w:pPr>
            <w:r w:rsidRPr="00854990">
              <w:rPr>
                <w:sz w:val="24"/>
              </w:rPr>
              <w:t>6mg</w:t>
            </w:r>
          </w:p>
        </w:tc>
        <w:tc>
          <w:tcPr>
            <w:tcW w:w="2017" w:type="dxa"/>
          </w:tcPr>
          <w:p w:rsidR="00A613C0" w:rsidRPr="00854990" w:rsidP="00854990" w14:paraId="7A361E39" w14:textId="77777777">
            <w:pPr>
              <w:pStyle w:val="TableParagraph"/>
              <w:spacing w:line="248" w:lineRule="exact"/>
              <w:ind w:left="347"/>
              <w:jc w:val="both"/>
              <w:rPr>
                <w:sz w:val="24"/>
              </w:rPr>
            </w:pPr>
            <w:r w:rsidRPr="00854990">
              <w:rPr>
                <w:sz w:val="24"/>
              </w:rPr>
              <w:t>70%PG/30%VG</w:t>
            </w:r>
          </w:p>
        </w:tc>
        <w:tc>
          <w:tcPr>
            <w:tcW w:w="1473" w:type="dxa"/>
          </w:tcPr>
          <w:p w:rsidR="00A613C0" w:rsidRPr="00854990" w:rsidP="00854990" w14:paraId="09326406" w14:textId="77777777">
            <w:pPr>
              <w:pStyle w:val="TableParagraph"/>
              <w:spacing w:line="248" w:lineRule="exact"/>
              <w:ind w:right="75"/>
              <w:jc w:val="both"/>
              <w:rPr>
                <w:sz w:val="24"/>
              </w:rPr>
            </w:pPr>
            <w:r w:rsidRPr="00854990">
              <w:rPr>
                <w:sz w:val="24"/>
              </w:rPr>
              <w:t>B</w:t>
            </w:r>
          </w:p>
        </w:tc>
      </w:tr>
      <w:tr w14:paraId="421C03D7"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7F55F37D" w14:textId="77777777">
            <w:pPr>
              <w:pStyle w:val="TableParagraph"/>
              <w:spacing w:line="226" w:lineRule="exact"/>
              <w:ind w:left="113" w:right="63"/>
              <w:jc w:val="both"/>
            </w:pPr>
            <w:r w:rsidRPr="00854990">
              <w:t>Generic E-Juice</w:t>
            </w:r>
          </w:p>
        </w:tc>
        <w:tc>
          <w:tcPr>
            <w:tcW w:w="1617" w:type="dxa"/>
          </w:tcPr>
          <w:p w:rsidR="00A613C0" w:rsidRPr="00854990" w:rsidP="00854990" w14:paraId="1F6AFF51" w14:textId="77777777">
            <w:pPr>
              <w:pStyle w:val="TableParagraph"/>
              <w:spacing w:line="246" w:lineRule="exact"/>
              <w:ind w:right="74"/>
              <w:jc w:val="both"/>
              <w:rPr>
                <w:sz w:val="24"/>
              </w:rPr>
            </w:pPr>
            <w:r w:rsidRPr="00854990">
              <w:rPr>
                <w:sz w:val="24"/>
              </w:rPr>
              <w:t>G024</w:t>
            </w:r>
          </w:p>
        </w:tc>
        <w:tc>
          <w:tcPr>
            <w:tcW w:w="1105" w:type="dxa"/>
          </w:tcPr>
          <w:p w:rsidR="00A613C0" w:rsidRPr="00854990" w:rsidP="00854990" w14:paraId="66D19878" w14:textId="77777777">
            <w:pPr>
              <w:pStyle w:val="TableParagraph"/>
              <w:spacing w:line="246" w:lineRule="exact"/>
              <w:ind w:right="56"/>
              <w:jc w:val="both"/>
              <w:rPr>
                <w:sz w:val="24"/>
              </w:rPr>
            </w:pPr>
            <w:r w:rsidRPr="00854990">
              <w:rPr>
                <w:sz w:val="24"/>
              </w:rPr>
              <w:t>10ml</w:t>
            </w:r>
          </w:p>
        </w:tc>
        <w:tc>
          <w:tcPr>
            <w:tcW w:w="1601" w:type="dxa"/>
          </w:tcPr>
          <w:p w:rsidR="00A613C0" w:rsidRPr="00854990" w:rsidP="00854990" w14:paraId="11D32FD4" w14:textId="77777777">
            <w:pPr>
              <w:pStyle w:val="TableParagraph"/>
              <w:spacing w:line="246" w:lineRule="exact"/>
              <w:ind w:right="85"/>
              <w:jc w:val="both"/>
              <w:rPr>
                <w:sz w:val="24"/>
              </w:rPr>
            </w:pPr>
            <w:r w:rsidRPr="00854990">
              <w:rPr>
                <w:sz w:val="24"/>
              </w:rPr>
              <w:t>6mg</w:t>
            </w:r>
          </w:p>
        </w:tc>
        <w:tc>
          <w:tcPr>
            <w:tcW w:w="2017" w:type="dxa"/>
          </w:tcPr>
          <w:p w:rsidR="00A613C0" w:rsidRPr="00854990" w:rsidP="00854990" w14:paraId="6DDE91A2" w14:textId="77777777">
            <w:pPr>
              <w:pStyle w:val="TableParagraph"/>
              <w:spacing w:line="246" w:lineRule="exact"/>
              <w:ind w:left="347"/>
              <w:jc w:val="both"/>
              <w:rPr>
                <w:sz w:val="24"/>
              </w:rPr>
            </w:pPr>
            <w:r w:rsidRPr="00854990">
              <w:rPr>
                <w:sz w:val="24"/>
              </w:rPr>
              <w:t>70%PG/30%VG</w:t>
            </w:r>
          </w:p>
        </w:tc>
        <w:tc>
          <w:tcPr>
            <w:tcW w:w="1473" w:type="dxa"/>
          </w:tcPr>
          <w:p w:rsidR="00A613C0" w:rsidRPr="00854990" w:rsidP="00854990" w14:paraId="0E85E7D8" w14:textId="77777777">
            <w:pPr>
              <w:pStyle w:val="TableParagraph"/>
              <w:spacing w:line="246" w:lineRule="exact"/>
              <w:ind w:right="75"/>
              <w:jc w:val="both"/>
              <w:rPr>
                <w:sz w:val="24"/>
              </w:rPr>
            </w:pPr>
            <w:r w:rsidRPr="00854990">
              <w:rPr>
                <w:sz w:val="24"/>
              </w:rPr>
              <w:t>C</w:t>
            </w:r>
          </w:p>
        </w:tc>
      </w:tr>
      <w:tr w14:paraId="1FA5CE58"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47CC15B0" w14:textId="77777777">
            <w:pPr>
              <w:pStyle w:val="TableParagraph"/>
              <w:spacing w:line="226" w:lineRule="exact"/>
              <w:ind w:left="113" w:right="63"/>
              <w:jc w:val="both"/>
            </w:pPr>
            <w:r w:rsidRPr="00854990">
              <w:t>Generic E-Juice</w:t>
            </w:r>
          </w:p>
        </w:tc>
        <w:tc>
          <w:tcPr>
            <w:tcW w:w="1617" w:type="dxa"/>
          </w:tcPr>
          <w:p w:rsidR="00A613C0" w:rsidRPr="00854990" w:rsidP="00854990" w14:paraId="7B68DED2" w14:textId="77777777">
            <w:pPr>
              <w:pStyle w:val="TableParagraph"/>
              <w:ind w:right="74"/>
              <w:jc w:val="both"/>
              <w:rPr>
                <w:sz w:val="24"/>
              </w:rPr>
            </w:pPr>
            <w:r w:rsidRPr="00854990">
              <w:rPr>
                <w:sz w:val="24"/>
              </w:rPr>
              <w:t>G025</w:t>
            </w:r>
          </w:p>
        </w:tc>
        <w:tc>
          <w:tcPr>
            <w:tcW w:w="1105" w:type="dxa"/>
          </w:tcPr>
          <w:p w:rsidR="00A613C0" w:rsidRPr="00854990" w:rsidP="00854990" w14:paraId="01390EFC" w14:textId="77777777">
            <w:pPr>
              <w:pStyle w:val="TableParagraph"/>
              <w:ind w:right="56"/>
              <w:jc w:val="both"/>
              <w:rPr>
                <w:sz w:val="24"/>
              </w:rPr>
            </w:pPr>
            <w:r w:rsidRPr="00854990">
              <w:rPr>
                <w:sz w:val="24"/>
              </w:rPr>
              <w:t>15ml</w:t>
            </w:r>
          </w:p>
        </w:tc>
        <w:tc>
          <w:tcPr>
            <w:tcW w:w="1601" w:type="dxa"/>
          </w:tcPr>
          <w:p w:rsidR="00A613C0" w:rsidRPr="00854990" w:rsidP="00854990" w14:paraId="05009438" w14:textId="77777777">
            <w:pPr>
              <w:pStyle w:val="TableParagraph"/>
              <w:ind w:right="85"/>
              <w:jc w:val="both"/>
              <w:rPr>
                <w:sz w:val="24"/>
              </w:rPr>
            </w:pPr>
            <w:r w:rsidRPr="00854990">
              <w:rPr>
                <w:sz w:val="24"/>
              </w:rPr>
              <w:t>3mg</w:t>
            </w:r>
          </w:p>
        </w:tc>
        <w:tc>
          <w:tcPr>
            <w:tcW w:w="2017" w:type="dxa"/>
          </w:tcPr>
          <w:p w:rsidR="00A613C0" w:rsidRPr="00854990" w:rsidP="00854990" w14:paraId="0242E471" w14:textId="77777777">
            <w:pPr>
              <w:pStyle w:val="TableParagraph"/>
              <w:ind w:left="347"/>
              <w:jc w:val="both"/>
              <w:rPr>
                <w:sz w:val="24"/>
              </w:rPr>
            </w:pPr>
            <w:r w:rsidRPr="00854990">
              <w:rPr>
                <w:sz w:val="24"/>
              </w:rPr>
              <w:t>50%PG/50%VG</w:t>
            </w:r>
          </w:p>
        </w:tc>
        <w:tc>
          <w:tcPr>
            <w:tcW w:w="1473" w:type="dxa"/>
          </w:tcPr>
          <w:p w:rsidR="00A613C0" w:rsidRPr="00854990" w:rsidP="00854990" w14:paraId="5B427595" w14:textId="77777777">
            <w:pPr>
              <w:pStyle w:val="TableParagraph"/>
              <w:ind w:right="84"/>
              <w:jc w:val="both"/>
              <w:rPr>
                <w:sz w:val="24"/>
              </w:rPr>
            </w:pPr>
            <w:r w:rsidRPr="00854990">
              <w:rPr>
                <w:w w:val="96"/>
                <w:sz w:val="24"/>
              </w:rPr>
              <w:t>A</w:t>
            </w:r>
          </w:p>
        </w:tc>
      </w:tr>
      <w:tr w14:paraId="344FCBCB" w14:textId="77777777" w:rsidTr="00680FE6">
        <w:tblPrEx>
          <w:tblW w:w="0" w:type="auto"/>
          <w:tblInd w:w="131" w:type="dxa"/>
          <w:tblLayout w:type="fixed"/>
          <w:tblCellMar>
            <w:left w:w="0" w:type="dxa"/>
            <w:right w:w="0" w:type="dxa"/>
          </w:tblCellMar>
          <w:tblLook w:val="01E0"/>
        </w:tblPrEx>
        <w:trPr>
          <w:trHeight w:val="252"/>
        </w:trPr>
        <w:tc>
          <w:tcPr>
            <w:tcW w:w="1648" w:type="dxa"/>
          </w:tcPr>
          <w:p w:rsidR="00A613C0" w:rsidRPr="00854990" w:rsidP="00854990" w14:paraId="36E9CCA1" w14:textId="77777777">
            <w:pPr>
              <w:pStyle w:val="TableParagraph"/>
              <w:spacing w:line="226" w:lineRule="exact"/>
              <w:ind w:left="113" w:right="63"/>
              <w:jc w:val="both"/>
            </w:pPr>
            <w:r w:rsidRPr="00854990">
              <w:t>Generic E-Juice</w:t>
            </w:r>
          </w:p>
        </w:tc>
        <w:tc>
          <w:tcPr>
            <w:tcW w:w="1617" w:type="dxa"/>
          </w:tcPr>
          <w:p w:rsidR="00A613C0" w:rsidRPr="00854990" w:rsidP="00854990" w14:paraId="425BFAFB" w14:textId="77777777">
            <w:pPr>
              <w:pStyle w:val="TableParagraph"/>
              <w:spacing w:line="232" w:lineRule="exact"/>
              <w:ind w:right="74"/>
              <w:jc w:val="both"/>
              <w:rPr>
                <w:sz w:val="24"/>
              </w:rPr>
            </w:pPr>
            <w:r w:rsidRPr="00854990">
              <w:rPr>
                <w:sz w:val="24"/>
              </w:rPr>
              <w:t>G026</w:t>
            </w:r>
          </w:p>
        </w:tc>
        <w:tc>
          <w:tcPr>
            <w:tcW w:w="1105" w:type="dxa"/>
          </w:tcPr>
          <w:p w:rsidR="00A613C0" w:rsidRPr="00854990" w:rsidP="00854990" w14:paraId="5DB83564" w14:textId="77777777">
            <w:pPr>
              <w:pStyle w:val="TableParagraph"/>
              <w:spacing w:line="232" w:lineRule="exact"/>
              <w:ind w:right="56"/>
              <w:jc w:val="both"/>
              <w:rPr>
                <w:sz w:val="24"/>
              </w:rPr>
            </w:pPr>
            <w:r w:rsidRPr="00854990">
              <w:rPr>
                <w:sz w:val="24"/>
              </w:rPr>
              <w:t>15ml</w:t>
            </w:r>
          </w:p>
        </w:tc>
        <w:tc>
          <w:tcPr>
            <w:tcW w:w="1601" w:type="dxa"/>
          </w:tcPr>
          <w:p w:rsidR="00A613C0" w:rsidRPr="00854990" w:rsidP="00854990" w14:paraId="7EE51EBB" w14:textId="77777777">
            <w:pPr>
              <w:pStyle w:val="TableParagraph"/>
              <w:spacing w:line="232" w:lineRule="exact"/>
              <w:ind w:right="85"/>
              <w:jc w:val="both"/>
              <w:rPr>
                <w:sz w:val="24"/>
              </w:rPr>
            </w:pPr>
            <w:r w:rsidRPr="00854990">
              <w:rPr>
                <w:sz w:val="24"/>
              </w:rPr>
              <w:t>3mg</w:t>
            </w:r>
          </w:p>
        </w:tc>
        <w:tc>
          <w:tcPr>
            <w:tcW w:w="2017" w:type="dxa"/>
          </w:tcPr>
          <w:p w:rsidR="00A613C0" w:rsidRPr="00854990" w:rsidP="00854990" w14:paraId="36D8F13B" w14:textId="77777777">
            <w:pPr>
              <w:pStyle w:val="TableParagraph"/>
              <w:spacing w:line="232" w:lineRule="exact"/>
              <w:ind w:left="347"/>
              <w:jc w:val="both"/>
              <w:rPr>
                <w:sz w:val="24"/>
              </w:rPr>
            </w:pPr>
            <w:r w:rsidRPr="00854990">
              <w:rPr>
                <w:sz w:val="24"/>
              </w:rPr>
              <w:t>50%PG/50%VG</w:t>
            </w:r>
          </w:p>
        </w:tc>
        <w:tc>
          <w:tcPr>
            <w:tcW w:w="1473" w:type="dxa"/>
          </w:tcPr>
          <w:p w:rsidR="00A613C0" w:rsidRPr="00854990" w:rsidP="00854990" w14:paraId="3BAB43AB" w14:textId="77777777">
            <w:pPr>
              <w:pStyle w:val="TableParagraph"/>
              <w:spacing w:line="232" w:lineRule="exact"/>
              <w:ind w:right="75"/>
              <w:jc w:val="both"/>
              <w:rPr>
                <w:sz w:val="24"/>
              </w:rPr>
            </w:pPr>
            <w:r w:rsidRPr="00854990">
              <w:rPr>
                <w:sz w:val="24"/>
              </w:rPr>
              <w:t>B</w:t>
            </w:r>
          </w:p>
        </w:tc>
      </w:tr>
      <w:tr w14:paraId="6BBE9FE4"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7449E7F6" w14:textId="77777777">
            <w:pPr>
              <w:pStyle w:val="TableParagraph"/>
              <w:spacing w:line="239" w:lineRule="exact"/>
              <w:ind w:left="113" w:right="63"/>
              <w:jc w:val="both"/>
            </w:pPr>
            <w:r w:rsidRPr="00854990">
              <w:t>Generic E-Juice</w:t>
            </w:r>
          </w:p>
        </w:tc>
        <w:tc>
          <w:tcPr>
            <w:tcW w:w="1617" w:type="dxa"/>
          </w:tcPr>
          <w:p w:rsidR="00A613C0" w:rsidRPr="00854990" w:rsidP="00854990" w14:paraId="5254B191" w14:textId="77777777">
            <w:pPr>
              <w:pStyle w:val="TableParagraph"/>
              <w:ind w:right="74"/>
              <w:jc w:val="both"/>
              <w:rPr>
                <w:sz w:val="24"/>
              </w:rPr>
            </w:pPr>
            <w:r w:rsidRPr="00854990">
              <w:rPr>
                <w:sz w:val="24"/>
              </w:rPr>
              <w:t>G027</w:t>
            </w:r>
          </w:p>
        </w:tc>
        <w:tc>
          <w:tcPr>
            <w:tcW w:w="1105" w:type="dxa"/>
          </w:tcPr>
          <w:p w:rsidR="00A613C0" w:rsidRPr="00854990" w:rsidP="00854990" w14:paraId="162CE26B" w14:textId="77777777">
            <w:pPr>
              <w:pStyle w:val="TableParagraph"/>
              <w:ind w:right="56"/>
              <w:jc w:val="both"/>
              <w:rPr>
                <w:sz w:val="24"/>
              </w:rPr>
            </w:pPr>
            <w:r w:rsidRPr="00854990">
              <w:rPr>
                <w:sz w:val="24"/>
              </w:rPr>
              <w:t>15ml</w:t>
            </w:r>
          </w:p>
        </w:tc>
        <w:tc>
          <w:tcPr>
            <w:tcW w:w="1601" w:type="dxa"/>
          </w:tcPr>
          <w:p w:rsidR="00A613C0" w:rsidRPr="00854990" w:rsidP="00854990" w14:paraId="52F6D512" w14:textId="77777777">
            <w:pPr>
              <w:pStyle w:val="TableParagraph"/>
              <w:ind w:right="85"/>
              <w:jc w:val="both"/>
              <w:rPr>
                <w:sz w:val="24"/>
              </w:rPr>
            </w:pPr>
            <w:r w:rsidRPr="00854990">
              <w:rPr>
                <w:sz w:val="24"/>
              </w:rPr>
              <w:t>3mg</w:t>
            </w:r>
          </w:p>
        </w:tc>
        <w:tc>
          <w:tcPr>
            <w:tcW w:w="2017" w:type="dxa"/>
          </w:tcPr>
          <w:p w:rsidR="00A613C0" w:rsidRPr="00854990" w:rsidP="00854990" w14:paraId="62590833" w14:textId="77777777">
            <w:pPr>
              <w:pStyle w:val="TableParagraph"/>
              <w:ind w:left="347"/>
              <w:jc w:val="both"/>
              <w:rPr>
                <w:sz w:val="24"/>
              </w:rPr>
            </w:pPr>
            <w:r w:rsidRPr="00854990">
              <w:rPr>
                <w:sz w:val="24"/>
              </w:rPr>
              <w:t>50%PG/50%VG</w:t>
            </w:r>
          </w:p>
        </w:tc>
        <w:tc>
          <w:tcPr>
            <w:tcW w:w="1473" w:type="dxa"/>
          </w:tcPr>
          <w:p w:rsidR="00A613C0" w:rsidRPr="00854990" w:rsidP="00854990" w14:paraId="0C9C859D" w14:textId="77777777">
            <w:pPr>
              <w:pStyle w:val="TableParagraph"/>
              <w:ind w:right="75"/>
              <w:jc w:val="both"/>
              <w:rPr>
                <w:sz w:val="24"/>
              </w:rPr>
            </w:pPr>
            <w:r w:rsidRPr="00854990">
              <w:rPr>
                <w:sz w:val="24"/>
              </w:rPr>
              <w:t>C</w:t>
            </w:r>
          </w:p>
        </w:tc>
      </w:tr>
      <w:tr w14:paraId="00725759"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0B08CF17" w14:textId="77777777">
            <w:pPr>
              <w:pStyle w:val="TableParagraph"/>
              <w:spacing w:line="239" w:lineRule="exact"/>
              <w:ind w:left="113" w:right="63"/>
              <w:jc w:val="both"/>
            </w:pPr>
            <w:r w:rsidRPr="00854990">
              <w:t>Generic E-Juice</w:t>
            </w:r>
          </w:p>
        </w:tc>
        <w:tc>
          <w:tcPr>
            <w:tcW w:w="1617" w:type="dxa"/>
          </w:tcPr>
          <w:p w:rsidR="00A613C0" w:rsidRPr="00854990" w:rsidP="00854990" w14:paraId="6BFD5023" w14:textId="77777777">
            <w:pPr>
              <w:pStyle w:val="TableParagraph"/>
              <w:spacing w:line="248" w:lineRule="exact"/>
              <w:ind w:right="74"/>
              <w:jc w:val="both"/>
              <w:rPr>
                <w:sz w:val="24"/>
              </w:rPr>
            </w:pPr>
            <w:r w:rsidRPr="00854990">
              <w:rPr>
                <w:sz w:val="24"/>
              </w:rPr>
              <w:t>G028</w:t>
            </w:r>
          </w:p>
        </w:tc>
        <w:tc>
          <w:tcPr>
            <w:tcW w:w="1105" w:type="dxa"/>
          </w:tcPr>
          <w:p w:rsidR="00A613C0" w:rsidRPr="00854990" w:rsidP="00854990" w14:paraId="6FF8440D" w14:textId="77777777">
            <w:pPr>
              <w:pStyle w:val="TableParagraph"/>
              <w:spacing w:line="248" w:lineRule="exact"/>
              <w:ind w:right="56"/>
              <w:jc w:val="both"/>
              <w:rPr>
                <w:sz w:val="24"/>
              </w:rPr>
            </w:pPr>
            <w:r w:rsidRPr="00854990">
              <w:rPr>
                <w:sz w:val="24"/>
              </w:rPr>
              <w:t>15ml</w:t>
            </w:r>
          </w:p>
        </w:tc>
        <w:tc>
          <w:tcPr>
            <w:tcW w:w="1601" w:type="dxa"/>
          </w:tcPr>
          <w:p w:rsidR="00A613C0" w:rsidRPr="00854990" w:rsidP="00854990" w14:paraId="225791F2" w14:textId="77777777">
            <w:pPr>
              <w:pStyle w:val="TableParagraph"/>
              <w:spacing w:line="248" w:lineRule="exact"/>
              <w:ind w:right="85"/>
              <w:jc w:val="both"/>
              <w:rPr>
                <w:sz w:val="24"/>
              </w:rPr>
            </w:pPr>
            <w:r w:rsidRPr="00854990">
              <w:rPr>
                <w:sz w:val="24"/>
              </w:rPr>
              <w:t>3mg</w:t>
            </w:r>
          </w:p>
        </w:tc>
        <w:tc>
          <w:tcPr>
            <w:tcW w:w="2017" w:type="dxa"/>
          </w:tcPr>
          <w:p w:rsidR="00A613C0" w:rsidRPr="00854990" w:rsidP="00854990" w14:paraId="1486C80F" w14:textId="77777777">
            <w:pPr>
              <w:pStyle w:val="TableParagraph"/>
              <w:spacing w:line="248" w:lineRule="exact"/>
              <w:ind w:left="347"/>
              <w:jc w:val="both"/>
              <w:rPr>
                <w:sz w:val="24"/>
              </w:rPr>
            </w:pPr>
            <w:r w:rsidRPr="00854990">
              <w:rPr>
                <w:sz w:val="24"/>
              </w:rPr>
              <w:t>70%PG/30%VG</w:t>
            </w:r>
          </w:p>
        </w:tc>
        <w:tc>
          <w:tcPr>
            <w:tcW w:w="1473" w:type="dxa"/>
          </w:tcPr>
          <w:p w:rsidR="00A613C0" w:rsidRPr="00854990" w:rsidP="00854990" w14:paraId="11B5A472" w14:textId="77777777">
            <w:pPr>
              <w:pStyle w:val="TableParagraph"/>
              <w:spacing w:line="248" w:lineRule="exact"/>
              <w:ind w:right="84"/>
              <w:jc w:val="both"/>
              <w:rPr>
                <w:sz w:val="24"/>
              </w:rPr>
            </w:pPr>
            <w:r w:rsidRPr="00854990">
              <w:rPr>
                <w:w w:val="96"/>
                <w:sz w:val="24"/>
              </w:rPr>
              <w:t>A</w:t>
            </w:r>
          </w:p>
        </w:tc>
      </w:tr>
      <w:tr w14:paraId="59279D59" w14:textId="77777777" w:rsidTr="00680FE6">
        <w:tblPrEx>
          <w:tblW w:w="0" w:type="auto"/>
          <w:tblInd w:w="131" w:type="dxa"/>
          <w:tblLayout w:type="fixed"/>
          <w:tblCellMar>
            <w:left w:w="0" w:type="dxa"/>
            <w:right w:w="0" w:type="dxa"/>
          </w:tblCellMar>
          <w:tblLook w:val="01E0"/>
        </w:tblPrEx>
        <w:trPr>
          <w:trHeight w:val="266"/>
        </w:trPr>
        <w:tc>
          <w:tcPr>
            <w:tcW w:w="1648" w:type="dxa"/>
          </w:tcPr>
          <w:p w:rsidR="00A613C0" w:rsidRPr="00854990" w:rsidP="00854990" w14:paraId="3D8DB212" w14:textId="77777777">
            <w:pPr>
              <w:pStyle w:val="TableParagraph"/>
              <w:spacing w:line="239" w:lineRule="exact"/>
              <w:ind w:left="113" w:right="63"/>
              <w:jc w:val="both"/>
            </w:pPr>
            <w:r w:rsidRPr="00854990">
              <w:t>Generic E-Juice</w:t>
            </w:r>
          </w:p>
        </w:tc>
        <w:tc>
          <w:tcPr>
            <w:tcW w:w="1617" w:type="dxa"/>
          </w:tcPr>
          <w:p w:rsidR="00A613C0" w:rsidRPr="00854990" w:rsidP="00854990" w14:paraId="7FF533FA" w14:textId="77777777">
            <w:pPr>
              <w:pStyle w:val="TableParagraph"/>
              <w:ind w:right="74"/>
              <w:jc w:val="both"/>
              <w:rPr>
                <w:sz w:val="24"/>
              </w:rPr>
            </w:pPr>
            <w:r w:rsidRPr="00854990">
              <w:rPr>
                <w:sz w:val="24"/>
              </w:rPr>
              <w:t>G029</w:t>
            </w:r>
          </w:p>
        </w:tc>
        <w:tc>
          <w:tcPr>
            <w:tcW w:w="1105" w:type="dxa"/>
          </w:tcPr>
          <w:p w:rsidR="00A613C0" w:rsidRPr="00854990" w:rsidP="00854990" w14:paraId="7CD80882" w14:textId="77777777">
            <w:pPr>
              <w:pStyle w:val="TableParagraph"/>
              <w:ind w:right="56"/>
              <w:jc w:val="both"/>
              <w:rPr>
                <w:sz w:val="24"/>
              </w:rPr>
            </w:pPr>
            <w:r w:rsidRPr="00854990">
              <w:rPr>
                <w:sz w:val="24"/>
              </w:rPr>
              <w:t>15ml</w:t>
            </w:r>
          </w:p>
        </w:tc>
        <w:tc>
          <w:tcPr>
            <w:tcW w:w="1601" w:type="dxa"/>
          </w:tcPr>
          <w:p w:rsidR="00A613C0" w:rsidRPr="00854990" w:rsidP="00854990" w14:paraId="06CB6BD3" w14:textId="77777777">
            <w:pPr>
              <w:pStyle w:val="TableParagraph"/>
              <w:ind w:right="85"/>
              <w:jc w:val="both"/>
              <w:rPr>
                <w:sz w:val="24"/>
              </w:rPr>
            </w:pPr>
            <w:r w:rsidRPr="00854990">
              <w:rPr>
                <w:sz w:val="24"/>
              </w:rPr>
              <w:t>3mg</w:t>
            </w:r>
          </w:p>
        </w:tc>
        <w:tc>
          <w:tcPr>
            <w:tcW w:w="2017" w:type="dxa"/>
          </w:tcPr>
          <w:p w:rsidR="00A613C0" w:rsidRPr="00854990" w:rsidP="00854990" w14:paraId="44F43639" w14:textId="77777777">
            <w:pPr>
              <w:pStyle w:val="TableParagraph"/>
              <w:ind w:left="347"/>
              <w:jc w:val="both"/>
              <w:rPr>
                <w:sz w:val="24"/>
              </w:rPr>
            </w:pPr>
            <w:r w:rsidRPr="00854990">
              <w:rPr>
                <w:sz w:val="24"/>
              </w:rPr>
              <w:t>70%PG/30%VG</w:t>
            </w:r>
          </w:p>
        </w:tc>
        <w:tc>
          <w:tcPr>
            <w:tcW w:w="1473" w:type="dxa"/>
          </w:tcPr>
          <w:p w:rsidR="00A613C0" w:rsidRPr="00854990" w:rsidP="00854990" w14:paraId="67D107DD" w14:textId="77777777">
            <w:pPr>
              <w:pStyle w:val="TableParagraph"/>
              <w:ind w:right="75"/>
              <w:jc w:val="both"/>
              <w:rPr>
                <w:sz w:val="24"/>
              </w:rPr>
            </w:pPr>
            <w:r w:rsidRPr="00854990">
              <w:rPr>
                <w:sz w:val="24"/>
              </w:rPr>
              <w:t>B</w:t>
            </w:r>
          </w:p>
        </w:tc>
      </w:tr>
      <w:tr w14:paraId="2B133A1E" w14:textId="77777777" w:rsidTr="00680FE6">
        <w:tblPrEx>
          <w:tblW w:w="0" w:type="auto"/>
          <w:tblInd w:w="131" w:type="dxa"/>
          <w:tblLayout w:type="fixed"/>
          <w:tblCellMar>
            <w:left w:w="0" w:type="dxa"/>
            <w:right w:w="0" w:type="dxa"/>
          </w:tblCellMar>
          <w:tblLook w:val="01E0"/>
        </w:tblPrEx>
        <w:trPr>
          <w:trHeight w:val="268"/>
        </w:trPr>
        <w:tc>
          <w:tcPr>
            <w:tcW w:w="1648" w:type="dxa"/>
          </w:tcPr>
          <w:p w:rsidR="00A613C0" w:rsidRPr="00854990" w:rsidP="00854990" w14:paraId="5FCC4708" w14:textId="77777777">
            <w:pPr>
              <w:pStyle w:val="TableParagraph"/>
              <w:spacing w:line="239" w:lineRule="exact"/>
              <w:ind w:left="113" w:right="63"/>
              <w:jc w:val="both"/>
            </w:pPr>
            <w:r w:rsidRPr="00854990">
              <w:t>Generic E-Juice</w:t>
            </w:r>
          </w:p>
        </w:tc>
        <w:tc>
          <w:tcPr>
            <w:tcW w:w="1617" w:type="dxa"/>
          </w:tcPr>
          <w:p w:rsidR="00A613C0" w:rsidRPr="00854990" w:rsidP="00854990" w14:paraId="3ACDE6BB" w14:textId="77777777">
            <w:pPr>
              <w:pStyle w:val="TableParagraph"/>
              <w:spacing w:line="248" w:lineRule="exact"/>
              <w:ind w:right="74"/>
              <w:jc w:val="both"/>
              <w:rPr>
                <w:sz w:val="24"/>
              </w:rPr>
            </w:pPr>
            <w:r w:rsidRPr="00854990">
              <w:rPr>
                <w:sz w:val="24"/>
              </w:rPr>
              <w:t>G030</w:t>
            </w:r>
          </w:p>
        </w:tc>
        <w:tc>
          <w:tcPr>
            <w:tcW w:w="1105" w:type="dxa"/>
          </w:tcPr>
          <w:p w:rsidR="00A613C0" w:rsidRPr="00854990" w:rsidP="00854990" w14:paraId="08197232" w14:textId="77777777">
            <w:pPr>
              <w:pStyle w:val="TableParagraph"/>
              <w:spacing w:line="248" w:lineRule="exact"/>
              <w:ind w:right="56"/>
              <w:jc w:val="both"/>
              <w:rPr>
                <w:sz w:val="24"/>
              </w:rPr>
            </w:pPr>
            <w:r w:rsidRPr="00854990">
              <w:rPr>
                <w:sz w:val="24"/>
              </w:rPr>
              <w:t>15ml</w:t>
            </w:r>
          </w:p>
        </w:tc>
        <w:tc>
          <w:tcPr>
            <w:tcW w:w="1601" w:type="dxa"/>
          </w:tcPr>
          <w:p w:rsidR="00A613C0" w:rsidRPr="00854990" w:rsidP="00854990" w14:paraId="533EAEF8" w14:textId="77777777">
            <w:pPr>
              <w:pStyle w:val="TableParagraph"/>
              <w:spacing w:line="248" w:lineRule="exact"/>
              <w:ind w:right="84"/>
              <w:jc w:val="both"/>
              <w:rPr>
                <w:sz w:val="24"/>
              </w:rPr>
            </w:pPr>
            <w:r w:rsidRPr="00854990">
              <w:rPr>
                <w:sz w:val="24"/>
              </w:rPr>
              <w:t>3mg</w:t>
            </w:r>
          </w:p>
        </w:tc>
        <w:tc>
          <w:tcPr>
            <w:tcW w:w="2017" w:type="dxa"/>
          </w:tcPr>
          <w:p w:rsidR="00A613C0" w:rsidRPr="00854990" w:rsidP="00854990" w14:paraId="26CB52E3" w14:textId="77777777">
            <w:pPr>
              <w:pStyle w:val="TableParagraph"/>
              <w:spacing w:line="248" w:lineRule="exact"/>
              <w:ind w:left="347"/>
              <w:jc w:val="both"/>
              <w:rPr>
                <w:sz w:val="24"/>
              </w:rPr>
            </w:pPr>
            <w:r w:rsidRPr="00854990">
              <w:rPr>
                <w:sz w:val="24"/>
              </w:rPr>
              <w:t>70%PG/30%VG</w:t>
            </w:r>
          </w:p>
        </w:tc>
        <w:tc>
          <w:tcPr>
            <w:tcW w:w="1473" w:type="dxa"/>
          </w:tcPr>
          <w:p w:rsidR="00A613C0" w:rsidRPr="00854990" w:rsidP="00854990" w14:paraId="61378C6E" w14:textId="77777777">
            <w:pPr>
              <w:pStyle w:val="TableParagraph"/>
              <w:spacing w:line="248" w:lineRule="exact"/>
              <w:ind w:right="75"/>
              <w:jc w:val="both"/>
              <w:rPr>
                <w:sz w:val="24"/>
              </w:rPr>
            </w:pPr>
            <w:r w:rsidRPr="00854990">
              <w:rPr>
                <w:sz w:val="24"/>
              </w:rPr>
              <w:t>C</w:t>
            </w:r>
          </w:p>
        </w:tc>
      </w:tr>
      <w:tr w14:paraId="162D80B1"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1BA968CB" w14:textId="77777777">
            <w:pPr>
              <w:pStyle w:val="TableParagraph"/>
              <w:spacing w:line="239" w:lineRule="exact"/>
              <w:ind w:left="113" w:right="63"/>
              <w:jc w:val="both"/>
            </w:pPr>
            <w:r w:rsidRPr="00854990">
              <w:t>Generic E-Juice</w:t>
            </w:r>
          </w:p>
        </w:tc>
        <w:tc>
          <w:tcPr>
            <w:tcW w:w="1617" w:type="dxa"/>
          </w:tcPr>
          <w:p w:rsidR="00A613C0" w:rsidRPr="00854990" w:rsidP="00854990" w14:paraId="4D25E9B2" w14:textId="77777777">
            <w:pPr>
              <w:pStyle w:val="TableParagraph"/>
              <w:spacing w:line="248" w:lineRule="exact"/>
              <w:ind w:right="74"/>
              <w:jc w:val="both"/>
              <w:rPr>
                <w:sz w:val="24"/>
              </w:rPr>
            </w:pPr>
            <w:r w:rsidRPr="00854990">
              <w:rPr>
                <w:sz w:val="24"/>
              </w:rPr>
              <w:t>G031</w:t>
            </w:r>
          </w:p>
        </w:tc>
        <w:tc>
          <w:tcPr>
            <w:tcW w:w="1105" w:type="dxa"/>
          </w:tcPr>
          <w:p w:rsidR="00A613C0" w:rsidRPr="00854990" w:rsidP="00854990" w14:paraId="4283231C" w14:textId="77777777">
            <w:pPr>
              <w:pStyle w:val="TableParagraph"/>
              <w:spacing w:line="248" w:lineRule="exact"/>
              <w:ind w:right="56"/>
              <w:jc w:val="both"/>
              <w:rPr>
                <w:sz w:val="24"/>
              </w:rPr>
            </w:pPr>
            <w:r w:rsidRPr="00854990">
              <w:rPr>
                <w:sz w:val="24"/>
              </w:rPr>
              <w:t>15ml</w:t>
            </w:r>
          </w:p>
        </w:tc>
        <w:tc>
          <w:tcPr>
            <w:tcW w:w="1601" w:type="dxa"/>
          </w:tcPr>
          <w:p w:rsidR="00A613C0" w:rsidRPr="00854990" w:rsidP="00854990" w14:paraId="3BE6D405" w14:textId="77777777">
            <w:pPr>
              <w:pStyle w:val="TableParagraph"/>
              <w:spacing w:line="248" w:lineRule="exact"/>
              <w:ind w:right="85"/>
              <w:jc w:val="both"/>
              <w:rPr>
                <w:sz w:val="24"/>
              </w:rPr>
            </w:pPr>
            <w:r w:rsidRPr="00854990">
              <w:rPr>
                <w:sz w:val="24"/>
              </w:rPr>
              <w:t>6mg</w:t>
            </w:r>
          </w:p>
        </w:tc>
        <w:tc>
          <w:tcPr>
            <w:tcW w:w="2017" w:type="dxa"/>
          </w:tcPr>
          <w:p w:rsidR="00A613C0" w:rsidRPr="00854990" w:rsidP="00854990" w14:paraId="21609E68" w14:textId="77777777">
            <w:pPr>
              <w:pStyle w:val="TableParagraph"/>
              <w:spacing w:line="248" w:lineRule="exact"/>
              <w:ind w:left="347"/>
              <w:jc w:val="both"/>
              <w:rPr>
                <w:sz w:val="24"/>
              </w:rPr>
            </w:pPr>
            <w:r w:rsidRPr="00854990">
              <w:rPr>
                <w:sz w:val="24"/>
              </w:rPr>
              <w:t>50%PG/50%VG</w:t>
            </w:r>
          </w:p>
        </w:tc>
        <w:tc>
          <w:tcPr>
            <w:tcW w:w="1473" w:type="dxa"/>
          </w:tcPr>
          <w:p w:rsidR="00A613C0" w:rsidRPr="00854990" w:rsidP="00854990" w14:paraId="12A9C66A" w14:textId="77777777">
            <w:pPr>
              <w:pStyle w:val="TableParagraph"/>
              <w:spacing w:line="248" w:lineRule="exact"/>
              <w:ind w:right="84"/>
              <w:jc w:val="both"/>
              <w:rPr>
                <w:sz w:val="24"/>
              </w:rPr>
            </w:pPr>
            <w:r w:rsidRPr="00854990">
              <w:rPr>
                <w:w w:val="96"/>
                <w:sz w:val="24"/>
              </w:rPr>
              <w:t>A</w:t>
            </w:r>
          </w:p>
        </w:tc>
      </w:tr>
      <w:tr w14:paraId="2AB50C76" w14:textId="77777777" w:rsidTr="00680FE6">
        <w:tblPrEx>
          <w:tblW w:w="0" w:type="auto"/>
          <w:tblInd w:w="131" w:type="dxa"/>
          <w:tblLayout w:type="fixed"/>
          <w:tblCellMar>
            <w:left w:w="0" w:type="dxa"/>
            <w:right w:w="0" w:type="dxa"/>
          </w:tblCellMar>
          <w:tblLook w:val="01E0"/>
        </w:tblPrEx>
        <w:trPr>
          <w:trHeight w:val="268"/>
        </w:trPr>
        <w:tc>
          <w:tcPr>
            <w:tcW w:w="1648" w:type="dxa"/>
          </w:tcPr>
          <w:p w:rsidR="00A613C0" w:rsidRPr="00854990" w:rsidP="00854990" w14:paraId="6AAEB1E8" w14:textId="77777777">
            <w:pPr>
              <w:pStyle w:val="TableParagraph"/>
              <w:spacing w:line="226" w:lineRule="exact"/>
              <w:ind w:left="113" w:right="63"/>
              <w:jc w:val="both"/>
            </w:pPr>
            <w:r w:rsidRPr="00854990">
              <w:t>Generic E-Juice</w:t>
            </w:r>
          </w:p>
        </w:tc>
        <w:tc>
          <w:tcPr>
            <w:tcW w:w="1617" w:type="dxa"/>
          </w:tcPr>
          <w:p w:rsidR="00A613C0" w:rsidRPr="00854990" w:rsidP="00854990" w14:paraId="4AEC068B" w14:textId="77777777">
            <w:pPr>
              <w:pStyle w:val="TableParagraph"/>
              <w:ind w:right="74"/>
              <w:jc w:val="both"/>
              <w:rPr>
                <w:sz w:val="24"/>
              </w:rPr>
            </w:pPr>
            <w:r w:rsidRPr="00854990">
              <w:rPr>
                <w:sz w:val="24"/>
              </w:rPr>
              <w:t>G032</w:t>
            </w:r>
          </w:p>
        </w:tc>
        <w:tc>
          <w:tcPr>
            <w:tcW w:w="1105" w:type="dxa"/>
          </w:tcPr>
          <w:p w:rsidR="00A613C0" w:rsidRPr="00854990" w:rsidP="00854990" w14:paraId="5BC3E699" w14:textId="77777777">
            <w:pPr>
              <w:pStyle w:val="TableParagraph"/>
              <w:ind w:right="56"/>
              <w:jc w:val="both"/>
              <w:rPr>
                <w:sz w:val="24"/>
              </w:rPr>
            </w:pPr>
            <w:r w:rsidRPr="00854990">
              <w:rPr>
                <w:sz w:val="24"/>
              </w:rPr>
              <w:t>15ml</w:t>
            </w:r>
          </w:p>
        </w:tc>
        <w:tc>
          <w:tcPr>
            <w:tcW w:w="1601" w:type="dxa"/>
          </w:tcPr>
          <w:p w:rsidR="00A613C0" w:rsidRPr="00854990" w:rsidP="00854990" w14:paraId="05726F33" w14:textId="77777777">
            <w:pPr>
              <w:pStyle w:val="TableParagraph"/>
              <w:ind w:right="85"/>
              <w:jc w:val="both"/>
              <w:rPr>
                <w:sz w:val="24"/>
              </w:rPr>
            </w:pPr>
            <w:r w:rsidRPr="00854990">
              <w:rPr>
                <w:sz w:val="24"/>
              </w:rPr>
              <w:t>6mg</w:t>
            </w:r>
          </w:p>
        </w:tc>
        <w:tc>
          <w:tcPr>
            <w:tcW w:w="2017" w:type="dxa"/>
          </w:tcPr>
          <w:p w:rsidR="00A613C0" w:rsidRPr="00854990" w:rsidP="00854990" w14:paraId="1220B56C" w14:textId="77777777">
            <w:pPr>
              <w:pStyle w:val="TableParagraph"/>
              <w:ind w:left="347"/>
              <w:jc w:val="both"/>
              <w:rPr>
                <w:sz w:val="24"/>
              </w:rPr>
            </w:pPr>
            <w:r w:rsidRPr="00854990">
              <w:rPr>
                <w:sz w:val="24"/>
              </w:rPr>
              <w:t>50%PG/50%VG</w:t>
            </w:r>
          </w:p>
        </w:tc>
        <w:tc>
          <w:tcPr>
            <w:tcW w:w="1473" w:type="dxa"/>
          </w:tcPr>
          <w:p w:rsidR="00A613C0" w:rsidRPr="00854990" w:rsidP="00854990" w14:paraId="0BDCA510" w14:textId="77777777">
            <w:pPr>
              <w:pStyle w:val="TableParagraph"/>
              <w:ind w:right="75"/>
              <w:jc w:val="both"/>
              <w:rPr>
                <w:sz w:val="24"/>
              </w:rPr>
            </w:pPr>
            <w:r w:rsidRPr="00854990">
              <w:rPr>
                <w:sz w:val="24"/>
              </w:rPr>
              <w:t>B</w:t>
            </w:r>
          </w:p>
        </w:tc>
      </w:tr>
      <w:tr w14:paraId="228ED4A3" w14:textId="77777777" w:rsidTr="00680FE6">
        <w:tblPrEx>
          <w:tblW w:w="0" w:type="auto"/>
          <w:tblInd w:w="131" w:type="dxa"/>
          <w:tblLayout w:type="fixed"/>
          <w:tblCellMar>
            <w:left w:w="0" w:type="dxa"/>
            <w:right w:w="0" w:type="dxa"/>
          </w:tblCellMar>
          <w:tblLook w:val="01E0"/>
        </w:tblPrEx>
        <w:trPr>
          <w:trHeight w:val="267"/>
        </w:trPr>
        <w:tc>
          <w:tcPr>
            <w:tcW w:w="1648" w:type="dxa"/>
          </w:tcPr>
          <w:p w:rsidR="00A613C0" w:rsidRPr="00854990" w:rsidP="00854990" w14:paraId="7EABE6CD" w14:textId="77777777">
            <w:pPr>
              <w:pStyle w:val="TableParagraph"/>
              <w:spacing w:line="226" w:lineRule="exact"/>
              <w:ind w:left="113" w:right="63"/>
              <w:jc w:val="both"/>
            </w:pPr>
            <w:r w:rsidRPr="00854990">
              <w:t>Generic E-Juice</w:t>
            </w:r>
          </w:p>
        </w:tc>
        <w:tc>
          <w:tcPr>
            <w:tcW w:w="1617" w:type="dxa"/>
          </w:tcPr>
          <w:p w:rsidR="00A613C0" w:rsidRPr="00854990" w:rsidP="00854990" w14:paraId="23C241CF" w14:textId="77777777">
            <w:pPr>
              <w:pStyle w:val="TableParagraph"/>
              <w:ind w:right="74"/>
              <w:jc w:val="both"/>
              <w:rPr>
                <w:sz w:val="24"/>
              </w:rPr>
            </w:pPr>
            <w:r w:rsidRPr="00854990">
              <w:rPr>
                <w:sz w:val="24"/>
              </w:rPr>
              <w:t>G033</w:t>
            </w:r>
          </w:p>
        </w:tc>
        <w:tc>
          <w:tcPr>
            <w:tcW w:w="1105" w:type="dxa"/>
          </w:tcPr>
          <w:p w:rsidR="00A613C0" w:rsidRPr="00854990" w:rsidP="00854990" w14:paraId="6E635513" w14:textId="77777777">
            <w:pPr>
              <w:pStyle w:val="TableParagraph"/>
              <w:ind w:right="56"/>
              <w:jc w:val="both"/>
              <w:rPr>
                <w:sz w:val="24"/>
              </w:rPr>
            </w:pPr>
            <w:r w:rsidRPr="00854990">
              <w:rPr>
                <w:sz w:val="24"/>
              </w:rPr>
              <w:t>15ml</w:t>
            </w:r>
          </w:p>
        </w:tc>
        <w:tc>
          <w:tcPr>
            <w:tcW w:w="1601" w:type="dxa"/>
          </w:tcPr>
          <w:p w:rsidR="00A613C0" w:rsidRPr="00854990" w:rsidP="00854990" w14:paraId="73C3A08D" w14:textId="77777777">
            <w:pPr>
              <w:pStyle w:val="TableParagraph"/>
              <w:ind w:right="85"/>
              <w:jc w:val="both"/>
              <w:rPr>
                <w:sz w:val="24"/>
              </w:rPr>
            </w:pPr>
            <w:r w:rsidRPr="00854990">
              <w:rPr>
                <w:sz w:val="24"/>
              </w:rPr>
              <w:t>6mg</w:t>
            </w:r>
          </w:p>
        </w:tc>
        <w:tc>
          <w:tcPr>
            <w:tcW w:w="2017" w:type="dxa"/>
          </w:tcPr>
          <w:p w:rsidR="00A613C0" w:rsidRPr="00854990" w:rsidP="00854990" w14:paraId="32F33BBB" w14:textId="77777777">
            <w:pPr>
              <w:pStyle w:val="TableParagraph"/>
              <w:ind w:left="347"/>
              <w:jc w:val="both"/>
              <w:rPr>
                <w:sz w:val="24"/>
              </w:rPr>
            </w:pPr>
            <w:r w:rsidRPr="00854990">
              <w:rPr>
                <w:sz w:val="24"/>
              </w:rPr>
              <w:t>50%PG/50%VG</w:t>
            </w:r>
          </w:p>
        </w:tc>
        <w:tc>
          <w:tcPr>
            <w:tcW w:w="1473" w:type="dxa"/>
          </w:tcPr>
          <w:p w:rsidR="00A613C0" w:rsidRPr="00854990" w:rsidP="00854990" w14:paraId="38474E2D" w14:textId="77777777">
            <w:pPr>
              <w:pStyle w:val="TableParagraph"/>
              <w:ind w:right="75"/>
              <w:jc w:val="both"/>
              <w:rPr>
                <w:sz w:val="24"/>
              </w:rPr>
            </w:pPr>
            <w:r w:rsidRPr="00854990">
              <w:rPr>
                <w:sz w:val="24"/>
              </w:rPr>
              <w:t>C</w:t>
            </w:r>
          </w:p>
        </w:tc>
      </w:tr>
      <w:tr w14:paraId="17493091" w14:textId="77777777" w:rsidTr="00680FE6">
        <w:tblPrEx>
          <w:tblW w:w="0" w:type="auto"/>
          <w:tblInd w:w="131" w:type="dxa"/>
          <w:tblLayout w:type="fixed"/>
          <w:tblCellMar>
            <w:left w:w="0" w:type="dxa"/>
            <w:right w:w="0" w:type="dxa"/>
          </w:tblCellMar>
          <w:tblLook w:val="01E0"/>
        </w:tblPrEx>
        <w:trPr>
          <w:trHeight w:val="251"/>
        </w:trPr>
        <w:tc>
          <w:tcPr>
            <w:tcW w:w="1648" w:type="dxa"/>
          </w:tcPr>
          <w:p w:rsidR="00A613C0" w:rsidRPr="00854990" w:rsidP="00854990" w14:paraId="5C804535" w14:textId="77777777">
            <w:pPr>
              <w:pStyle w:val="TableParagraph"/>
              <w:spacing w:line="226" w:lineRule="exact"/>
              <w:ind w:left="113" w:right="63"/>
              <w:jc w:val="both"/>
            </w:pPr>
            <w:r w:rsidRPr="00854990">
              <w:t>Generic E-Juice</w:t>
            </w:r>
          </w:p>
        </w:tc>
        <w:tc>
          <w:tcPr>
            <w:tcW w:w="1617" w:type="dxa"/>
          </w:tcPr>
          <w:p w:rsidR="00A613C0" w:rsidRPr="00854990" w:rsidP="00854990" w14:paraId="3FEBF3D8" w14:textId="77777777">
            <w:pPr>
              <w:pStyle w:val="TableParagraph"/>
              <w:spacing w:line="231" w:lineRule="exact"/>
              <w:ind w:right="74"/>
              <w:jc w:val="both"/>
              <w:rPr>
                <w:sz w:val="24"/>
              </w:rPr>
            </w:pPr>
            <w:r w:rsidRPr="00854990">
              <w:rPr>
                <w:sz w:val="24"/>
              </w:rPr>
              <w:t>G034</w:t>
            </w:r>
          </w:p>
        </w:tc>
        <w:tc>
          <w:tcPr>
            <w:tcW w:w="1105" w:type="dxa"/>
          </w:tcPr>
          <w:p w:rsidR="00A613C0" w:rsidRPr="00854990" w:rsidP="00854990" w14:paraId="59F68D65" w14:textId="77777777">
            <w:pPr>
              <w:pStyle w:val="TableParagraph"/>
              <w:spacing w:line="231" w:lineRule="exact"/>
              <w:ind w:right="56"/>
              <w:jc w:val="both"/>
              <w:rPr>
                <w:sz w:val="24"/>
              </w:rPr>
            </w:pPr>
            <w:r w:rsidRPr="00854990">
              <w:rPr>
                <w:sz w:val="24"/>
              </w:rPr>
              <w:t>15ml</w:t>
            </w:r>
          </w:p>
        </w:tc>
        <w:tc>
          <w:tcPr>
            <w:tcW w:w="1601" w:type="dxa"/>
          </w:tcPr>
          <w:p w:rsidR="00A613C0" w:rsidRPr="00854990" w:rsidP="00854990" w14:paraId="629B330E" w14:textId="77777777">
            <w:pPr>
              <w:pStyle w:val="TableParagraph"/>
              <w:spacing w:line="231" w:lineRule="exact"/>
              <w:ind w:right="85"/>
              <w:jc w:val="both"/>
              <w:rPr>
                <w:sz w:val="24"/>
              </w:rPr>
            </w:pPr>
            <w:r w:rsidRPr="00854990">
              <w:rPr>
                <w:sz w:val="24"/>
              </w:rPr>
              <w:t>6mg</w:t>
            </w:r>
          </w:p>
        </w:tc>
        <w:tc>
          <w:tcPr>
            <w:tcW w:w="2017" w:type="dxa"/>
          </w:tcPr>
          <w:p w:rsidR="00A613C0" w:rsidRPr="00854990" w:rsidP="00854990" w14:paraId="77029858" w14:textId="77777777">
            <w:pPr>
              <w:pStyle w:val="TableParagraph"/>
              <w:spacing w:line="231" w:lineRule="exact"/>
              <w:ind w:left="347"/>
              <w:jc w:val="both"/>
              <w:rPr>
                <w:sz w:val="24"/>
              </w:rPr>
            </w:pPr>
            <w:r w:rsidRPr="00854990">
              <w:rPr>
                <w:sz w:val="24"/>
              </w:rPr>
              <w:t>70%PG/30%VG</w:t>
            </w:r>
          </w:p>
        </w:tc>
        <w:tc>
          <w:tcPr>
            <w:tcW w:w="1473" w:type="dxa"/>
          </w:tcPr>
          <w:p w:rsidR="00A613C0" w:rsidRPr="00854990" w:rsidP="00854990" w14:paraId="399B5644" w14:textId="77777777">
            <w:pPr>
              <w:pStyle w:val="TableParagraph"/>
              <w:spacing w:line="231" w:lineRule="exact"/>
              <w:ind w:right="84"/>
              <w:jc w:val="both"/>
              <w:rPr>
                <w:sz w:val="24"/>
              </w:rPr>
            </w:pPr>
            <w:r w:rsidRPr="00854990">
              <w:rPr>
                <w:w w:val="96"/>
                <w:sz w:val="24"/>
              </w:rPr>
              <w:t>A</w:t>
            </w:r>
          </w:p>
        </w:tc>
      </w:tr>
      <w:tr w14:paraId="1BDEB5C9" w14:textId="77777777" w:rsidTr="00680FE6">
        <w:tblPrEx>
          <w:tblW w:w="0" w:type="auto"/>
          <w:tblInd w:w="131" w:type="dxa"/>
          <w:tblLayout w:type="fixed"/>
          <w:tblCellMar>
            <w:left w:w="0" w:type="dxa"/>
            <w:right w:w="0" w:type="dxa"/>
          </w:tblCellMar>
          <w:tblLook w:val="01E0"/>
        </w:tblPrEx>
        <w:trPr>
          <w:trHeight w:val="268"/>
        </w:trPr>
        <w:tc>
          <w:tcPr>
            <w:tcW w:w="1648" w:type="dxa"/>
          </w:tcPr>
          <w:p w:rsidR="00A613C0" w:rsidRPr="00854990" w:rsidP="00854990" w14:paraId="6DD8F78D" w14:textId="77777777">
            <w:pPr>
              <w:pStyle w:val="TableParagraph"/>
              <w:spacing w:line="239" w:lineRule="exact"/>
              <w:ind w:left="113" w:right="63"/>
              <w:jc w:val="both"/>
            </w:pPr>
            <w:r w:rsidRPr="00854990">
              <w:t>Generic E-Juice</w:t>
            </w:r>
          </w:p>
        </w:tc>
        <w:tc>
          <w:tcPr>
            <w:tcW w:w="1617" w:type="dxa"/>
          </w:tcPr>
          <w:p w:rsidR="00A613C0" w:rsidRPr="00854990" w:rsidP="00854990" w14:paraId="379DC400" w14:textId="77777777">
            <w:pPr>
              <w:pStyle w:val="TableParagraph"/>
              <w:spacing w:line="248" w:lineRule="exact"/>
              <w:ind w:right="74"/>
              <w:jc w:val="both"/>
              <w:rPr>
                <w:sz w:val="24"/>
              </w:rPr>
            </w:pPr>
            <w:r w:rsidRPr="00854990">
              <w:rPr>
                <w:sz w:val="24"/>
              </w:rPr>
              <w:t>G035</w:t>
            </w:r>
          </w:p>
        </w:tc>
        <w:tc>
          <w:tcPr>
            <w:tcW w:w="1105" w:type="dxa"/>
          </w:tcPr>
          <w:p w:rsidR="00A613C0" w:rsidRPr="00854990" w:rsidP="00854990" w14:paraId="3A74FD81" w14:textId="77777777">
            <w:pPr>
              <w:pStyle w:val="TableParagraph"/>
              <w:spacing w:line="248" w:lineRule="exact"/>
              <w:ind w:right="56"/>
              <w:jc w:val="both"/>
              <w:rPr>
                <w:sz w:val="24"/>
              </w:rPr>
            </w:pPr>
            <w:r w:rsidRPr="00854990">
              <w:rPr>
                <w:sz w:val="24"/>
              </w:rPr>
              <w:t>15ml</w:t>
            </w:r>
          </w:p>
        </w:tc>
        <w:tc>
          <w:tcPr>
            <w:tcW w:w="1601" w:type="dxa"/>
          </w:tcPr>
          <w:p w:rsidR="00A613C0" w:rsidRPr="00854990" w:rsidP="00854990" w14:paraId="352E1EF9" w14:textId="77777777">
            <w:pPr>
              <w:pStyle w:val="TableParagraph"/>
              <w:spacing w:line="248" w:lineRule="exact"/>
              <w:ind w:right="85"/>
              <w:jc w:val="both"/>
              <w:rPr>
                <w:sz w:val="24"/>
              </w:rPr>
            </w:pPr>
            <w:r w:rsidRPr="00854990">
              <w:rPr>
                <w:sz w:val="24"/>
              </w:rPr>
              <w:t>6mg</w:t>
            </w:r>
          </w:p>
        </w:tc>
        <w:tc>
          <w:tcPr>
            <w:tcW w:w="2017" w:type="dxa"/>
          </w:tcPr>
          <w:p w:rsidR="00A613C0" w:rsidRPr="00854990" w:rsidP="00854990" w14:paraId="4566F985" w14:textId="77777777">
            <w:pPr>
              <w:pStyle w:val="TableParagraph"/>
              <w:spacing w:line="248" w:lineRule="exact"/>
              <w:ind w:left="347"/>
              <w:jc w:val="both"/>
              <w:rPr>
                <w:sz w:val="24"/>
              </w:rPr>
            </w:pPr>
            <w:r w:rsidRPr="00854990">
              <w:rPr>
                <w:sz w:val="24"/>
              </w:rPr>
              <w:t>70%PG/30%VG</w:t>
            </w:r>
          </w:p>
        </w:tc>
        <w:tc>
          <w:tcPr>
            <w:tcW w:w="1473" w:type="dxa"/>
          </w:tcPr>
          <w:p w:rsidR="00A613C0" w:rsidRPr="00854990" w:rsidP="00854990" w14:paraId="1A7F2C99" w14:textId="77777777">
            <w:pPr>
              <w:pStyle w:val="TableParagraph"/>
              <w:spacing w:line="248" w:lineRule="exact"/>
              <w:ind w:right="75"/>
              <w:jc w:val="both"/>
              <w:rPr>
                <w:sz w:val="24"/>
              </w:rPr>
            </w:pPr>
            <w:r w:rsidRPr="00854990">
              <w:rPr>
                <w:sz w:val="24"/>
              </w:rPr>
              <w:t>B</w:t>
            </w:r>
          </w:p>
        </w:tc>
      </w:tr>
      <w:tr w14:paraId="065F9944" w14:textId="77777777" w:rsidTr="00680FE6">
        <w:tblPrEx>
          <w:tblW w:w="0" w:type="auto"/>
          <w:tblInd w:w="131" w:type="dxa"/>
          <w:tblLayout w:type="fixed"/>
          <w:tblCellMar>
            <w:left w:w="0" w:type="dxa"/>
            <w:right w:w="0" w:type="dxa"/>
          </w:tblCellMar>
          <w:tblLook w:val="01E0"/>
        </w:tblPrEx>
        <w:trPr>
          <w:trHeight w:val="268"/>
        </w:trPr>
        <w:tc>
          <w:tcPr>
            <w:tcW w:w="1648" w:type="dxa"/>
          </w:tcPr>
          <w:p w:rsidR="00A613C0" w:rsidRPr="00854990" w:rsidP="00854990" w14:paraId="49F0AF71" w14:textId="77777777">
            <w:pPr>
              <w:pStyle w:val="TableParagraph"/>
              <w:spacing w:line="239" w:lineRule="exact"/>
              <w:ind w:left="113" w:right="63"/>
              <w:jc w:val="both"/>
            </w:pPr>
            <w:r w:rsidRPr="00854990">
              <w:t>Generic E-Juice</w:t>
            </w:r>
          </w:p>
        </w:tc>
        <w:tc>
          <w:tcPr>
            <w:tcW w:w="1617" w:type="dxa"/>
          </w:tcPr>
          <w:p w:rsidR="00A613C0" w:rsidRPr="00854990" w:rsidP="00854990" w14:paraId="31877092" w14:textId="77777777">
            <w:pPr>
              <w:pStyle w:val="TableParagraph"/>
              <w:spacing w:line="248" w:lineRule="exact"/>
              <w:ind w:right="74"/>
              <w:jc w:val="both"/>
              <w:rPr>
                <w:sz w:val="24"/>
              </w:rPr>
            </w:pPr>
            <w:r w:rsidRPr="00854990">
              <w:rPr>
                <w:sz w:val="24"/>
              </w:rPr>
              <w:t>G036</w:t>
            </w:r>
          </w:p>
        </w:tc>
        <w:tc>
          <w:tcPr>
            <w:tcW w:w="1105" w:type="dxa"/>
          </w:tcPr>
          <w:p w:rsidR="00A613C0" w:rsidRPr="00854990" w:rsidP="00854990" w14:paraId="33F667CF" w14:textId="77777777">
            <w:pPr>
              <w:pStyle w:val="TableParagraph"/>
              <w:spacing w:line="248" w:lineRule="exact"/>
              <w:ind w:right="56"/>
              <w:jc w:val="both"/>
              <w:rPr>
                <w:sz w:val="24"/>
              </w:rPr>
            </w:pPr>
            <w:r w:rsidRPr="00854990">
              <w:rPr>
                <w:sz w:val="24"/>
              </w:rPr>
              <w:t>15ml</w:t>
            </w:r>
          </w:p>
        </w:tc>
        <w:tc>
          <w:tcPr>
            <w:tcW w:w="1601" w:type="dxa"/>
          </w:tcPr>
          <w:p w:rsidR="00A613C0" w:rsidRPr="00854990" w:rsidP="00854990" w14:paraId="0EF930B7" w14:textId="77777777">
            <w:pPr>
              <w:pStyle w:val="TableParagraph"/>
              <w:spacing w:line="248" w:lineRule="exact"/>
              <w:ind w:right="85"/>
              <w:jc w:val="both"/>
              <w:rPr>
                <w:sz w:val="24"/>
              </w:rPr>
            </w:pPr>
            <w:r w:rsidRPr="00854990">
              <w:rPr>
                <w:sz w:val="24"/>
              </w:rPr>
              <w:t>6mg</w:t>
            </w:r>
          </w:p>
        </w:tc>
        <w:tc>
          <w:tcPr>
            <w:tcW w:w="2017" w:type="dxa"/>
          </w:tcPr>
          <w:p w:rsidR="00A613C0" w:rsidRPr="00854990" w:rsidP="00854990" w14:paraId="08CE9F05" w14:textId="77777777">
            <w:pPr>
              <w:pStyle w:val="TableParagraph"/>
              <w:spacing w:line="248" w:lineRule="exact"/>
              <w:ind w:left="347"/>
              <w:jc w:val="both"/>
              <w:rPr>
                <w:sz w:val="24"/>
              </w:rPr>
            </w:pPr>
            <w:r w:rsidRPr="00854990">
              <w:rPr>
                <w:sz w:val="24"/>
              </w:rPr>
              <w:t>70%PG/30%VG</w:t>
            </w:r>
          </w:p>
        </w:tc>
        <w:tc>
          <w:tcPr>
            <w:tcW w:w="1473" w:type="dxa"/>
          </w:tcPr>
          <w:p w:rsidR="00A613C0" w:rsidRPr="00854990" w:rsidP="00854990" w14:paraId="79B741AE" w14:textId="77777777">
            <w:pPr>
              <w:pStyle w:val="TableParagraph"/>
              <w:spacing w:line="248" w:lineRule="exact"/>
              <w:ind w:right="75"/>
              <w:jc w:val="both"/>
              <w:rPr>
                <w:sz w:val="24"/>
              </w:rPr>
            </w:pPr>
            <w:r w:rsidRPr="00854990">
              <w:rPr>
                <w:sz w:val="24"/>
              </w:rPr>
              <w:t>C</w:t>
            </w:r>
          </w:p>
        </w:tc>
      </w:tr>
    </w:tbl>
    <w:p w:rsidR="00A613C0" w:rsidRPr="00854990" w:rsidP="00854990" w14:paraId="1C876C4B" w14:textId="77777777">
      <w:pPr>
        <w:spacing w:line="248" w:lineRule="exact"/>
        <w:jc w:val="both"/>
        <w:rPr>
          <w:sz w:val="24"/>
        </w:rPr>
        <w:sectPr>
          <w:pgSz w:w="12240" w:h="15840"/>
          <w:pgMar w:top="1340" w:right="680" w:bottom="1240" w:left="1200" w:header="0" w:footer="1059" w:gutter="0"/>
          <w:cols w:space="720"/>
        </w:sectPr>
      </w:pPr>
    </w:p>
    <w:p w:rsidR="00A613C0" w:rsidRPr="00854990" w:rsidP="00854990" w14:paraId="6699556E" w14:textId="77777777">
      <w:pPr>
        <w:pStyle w:val="BodyText"/>
        <w:spacing w:before="90"/>
        <w:jc w:val="both"/>
      </w:pPr>
      <w:r w:rsidRPr="00854990">
        <w:t>Example B:</w:t>
      </w:r>
    </w:p>
    <w:p w:rsidR="00A613C0" w:rsidRPr="00854990" w:rsidP="00854990" w14:paraId="236F4CE8" w14:textId="77777777">
      <w:pPr>
        <w:pStyle w:val="BodyText"/>
        <w:spacing w:before="11"/>
        <w:jc w:val="both"/>
        <w:rPr>
          <w:sz w:val="29"/>
        </w:rPr>
      </w:pPr>
      <w:r w:rsidRPr="00854990">
        <w:rPr>
          <w:noProof/>
        </w:rPr>
        <mc:AlternateContent>
          <mc:Choice Requires="wps">
            <w:drawing>
              <wp:anchor distT="0" distB="0" distL="0" distR="0" simplePos="0" relativeHeight="251668480" behindDoc="1" locked="0" layoutInCell="1" allowOverlap="1">
                <wp:simplePos x="0" y="0"/>
                <wp:positionH relativeFrom="page">
                  <wp:posOffset>880110</wp:posOffset>
                </wp:positionH>
                <wp:positionV relativeFrom="paragraph">
                  <wp:posOffset>249555</wp:posOffset>
                </wp:positionV>
                <wp:extent cx="5525770" cy="285750"/>
                <wp:effectExtent l="0" t="0" r="0" b="0"/>
                <wp:wrapTopAndBottom/>
                <wp:docPr id="6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85750"/>
                        </a:xfrm>
                        <a:prstGeom prst="rect">
                          <a:avLst/>
                        </a:prstGeom>
                        <a:solidFill>
                          <a:srgbClr val="BFBFBF"/>
                        </a:solidFill>
                        <a:ln w="10173">
                          <a:solidFill>
                            <a:srgbClr val="000000"/>
                          </a:solidFill>
                          <a:miter lim="800000"/>
                          <a:headEnd/>
                          <a:tailEnd/>
                        </a:ln>
                      </wps:spPr>
                      <wps:txbx>
                        <w:txbxContent>
                          <w:p w:rsidR="00A613C0" w:rsidP="00A613C0" w14:textId="77777777">
                            <w:pPr>
                              <w:spacing w:before="43"/>
                              <w:ind w:left="141"/>
                              <w:rPr>
                                <w:rFonts w:ascii="Calibri"/>
                              </w:rPr>
                            </w:pPr>
                            <w:r>
                              <w:rPr>
                                <w:rFonts w:ascii="Calibri"/>
                              </w:rPr>
                              <w:t>I. Sample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61" type="#_x0000_t202" style="width:435.1pt;height:22.5pt;margin-top:19.65pt;margin-left:69.3pt;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fbfbf" strokeweight="0.8pt">
                <v:textbox inset="0,0,0,0">
                  <w:txbxContent>
                    <w:p w:rsidR="00A613C0" w:rsidP="00A613C0" w14:paraId="27403995" w14:textId="77777777">
                      <w:pPr>
                        <w:spacing w:before="43"/>
                        <w:ind w:left="141"/>
                        <w:rPr>
                          <w:rFonts w:ascii="Calibri"/>
                        </w:rPr>
                      </w:pPr>
                      <w:r>
                        <w:rPr>
                          <w:rFonts w:ascii="Calibri"/>
                        </w:rPr>
                        <w:t>I. Sample</w:t>
                      </w:r>
                    </w:p>
                  </w:txbxContent>
                </v:textbox>
                <w10:wrap type="topAndBottom"/>
              </v:shape>
            </w:pict>
          </mc:Fallback>
        </mc:AlternateContent>
      </w:r>
      <w:r w:rsidRPr="00854990">
        <w:rPr>
          <w:noProof/>
        </w:rPr>
        <w:drawing>
          <wp:anchor distT="0" distB="0" distL="0" distR="0" simplePos="0" relativeHeight="251665408" behindDoc="0" locked="0" layoutInCell="1" allowOverlap="1">
            <wp:simplePos x="0" y="0"/>
            <wp:positionH relativeFrom="page">
              <wp:posOffset>932814</wp:posOffset>
            </wp:positionH>
            <wp:positionV relativeFrom="paragraph">
              <wp:posOffset>658321</wp:posOffset>
            </wp:positionV>
            <wp:extent cx="5890353" cy="3425761"/>
            <wp:effectExtent l="0" t="0" r="0" b="0"/>
            <wp:wrapTopAndBottom/>
            <wp:docPr id="72" name="image2.jpeg" descr="Image of an example of a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jpeg"/>
                    <pic:cNvPicPr/>
                  </pic:nvPicPr>
                  <pic:blipFill>
                    <a:blip xmlns:r="http://schemas.openxmlformats.org/officeDocument/2006/relationships" r:embed="rId17" cstate="print"/>
                    <a:stretch>
                      <a:fillRect/>
                    </a:stretch>
                  </pic:blipFill>
                  <pic:spPr>
                    <a:xfrm>
                      <a:off x="0" y="0"/>
                      <a:ext cx="5890353" cy="3425761"/>
                    </a:xfrm>
                    <a:prstGeom prst="rect">
                      <a:avLst/>
                    </a:prstGeom>
                  </pic:spPr>
                </pic:pic>
              </a:graphicData>
            </a:graphic>
          </wp:anchor>
        </w:drawing>
      </w:r>
    </w:p>
    <w:p w:rsidR="00A613C0" w:rsidRPr="00854990" w:rsidP="00854990" w14:paraId="7FE621FD" w14:textId="77777777">
      <w:pPr>
        <w:pStyle w:val="BodyText"/>
        <w:spacing w:before="2"/>
        <w:jc w:val="both"/>
        <w:rPr>
          <w:sz w:val="10"/>
        </w:rPr>
      </w:pPr>
    </w:p>
    <w:p w:rsidR="00A613C0" w:rsidRPr="00854990" w:rsidP="00854990" w14:paraId="3AB2F294" w14:textId="77777777">
      <w:pPr>
        <w:pStyle w:val="BodyText"/>
        <w:spacing w:before="3"/>
        <w:jc w:val="both"/>
        <w:rPr>
          <w:sz w:val="29"/>
        </w:rPr>
      </w:pPr>
    </w:p>
    <w:p w:rsidR="00A613C0" w:rsidRPr="00854990" w:rsidP="00854990" w14:paraId="7E10E16B" w14:textId="77777777">
      <w:pPr>
        <w:pStyle w:val="BodyText"/>
        <w:spacing w:line="278" w:lineRule="auto"/>
        <w:ind w:left="783" w:right="916" w:hanging="545"/>
        <w:jc w:val="both"/>
      </w:pPr>
      <w:r w:rsidRPr="00854990">
        <w:t xml:space="preserve">Note: In the above model label for the </w:t>
      </w:r>
      <w:r w:rsidRPr="00854990">
        <w:t>zero nicotine</w:t>
      </w:r>
      <w:r w:rsidRPr="00854990">
        <w:t xml:space="preserve"> formulation, the proxy for size and PG/VG ratio are represented with unmarked checkboxes and the flavor is indicated with the placeholder text “Flavor Here.”</w:t>
      </w:r>
    </w:p>
    <w:p w:rsidR="00A613C0" w:rsidRPr="00854990" w:rsidP="00854990" w14:paraId="68A4B4EA" w14:textId="77777777">
      <w:pPr>
        <w:pStyle w:val="BodyText"/>
        <w:spacing w:before="7"/>
        <w:jc w:val="both"/>
        <w:rPr>
          <w:sz w:val="27"/>
        </w:rPr>
      </w:pPr>
    </w:p>
    <w:p w:rsidR="00A613C0" w:rsidRPr="00854990" w:rsidP="00854990" w14:paraId="11BD5658" w14:textId="77777777">
      <w:pPr>
        <w:pStyle w:val="BodyText"/>
        <w:spacing w:line="273" w:lineRule="auto"/>
        <w:ind w:left="782" w:right="1162"/>
        <w:jc w:val="both"/>
      </w:pPr>
      <w:r w:rsidRPr="00854990">
        <w:rPr>
          <w:spacing w:val="-6"/>
        </w:rPr>
        <w:t xml:space="preserve">Formatting, </w:t>
      </w:r>
      <w:r w:rsidRPr="00854990">
        <w:rPr>
          <w:spacing w:val="-3"/>
        </w:rPr>
        <w:t xml:space="preserve">fonts, </w:t>
      </w:r>
      <w:r w:rsidRPr="00854990">
        <w:rPr>
          <w:spacing w:val="-4"/>
        </w:rPr>
        <w:t xml:space="preserve">colors, background </w:t>
      </w:r>
      <w:r w:rsidRPr="00854990">
        <w:t xml:space="preserve">text, and </w:t>
      </w:r>
      <w:r w:rsidRPr="00854990">
        <w:rPr>
          <w:spacing w:val="-4"/>
        </w:rPr>
        <w:t xml:space="preserve">images, </w:t>
      </w:r>
      <w:r w:rsidRPr="00854990">
        <w:t xml:space="preserve">and any </w:t>
      </w:r>
      <w:r w:rsidRPr="00854990">
        <w:rPr>
          <w:spacing w:val="-3"/>
        </w:rPr>
        <w:t xml:space="preserve">other </w:t>
      </w:r>
      <w:r w:rsidRPr="00854990">
        <w:rPr>
          <w:spacing w:val="-4"/>
        </w:rPr>
        <w:t xml:space="preserve">elements </w:t>
      </w:r>
      <w:r w:rsidRPr="00854990">
        <w:t xml:space="preserve">except package </w:t>
      </w:r>
      <w:r w:rsidRPr="00854990">
        <w:rPr>
          <w:spacing w:val="-5"/>
        </w:rPr>
        <w:t xml:space="preserve">size, </w:t>
      </w:r>
      <w:r w:rsidRPr="00854990">
        <w:t xml:space="preserve">PG/VG </w:t>
      </w:r>
      <w:r w:rsidRPr="00854990">
        <w:rPr>
          <w:spacing w:val="-5"/>
        </w:rPr>
        <w:t xml:space="preserve">ratio, </w:t>
      </w:r>
      <w:r w:rsidRPr="00854990">
        <w:t xml:space="preserve">and </w:t>
      </w:r>
      <w:r w:rsidRPr="00854990">
        <w:rPr>
          <w:spacing w:val="-5"/>
        </w:rPr>
        <w:t xml:space="preserve">flavor, </w:t>
      </w:r>
      <w:r w:rsidRPr="00854990">
        <w:rPr>
          <w:spacing w:val="-7"/>
        </w:rPr>
        <w:t xml:space="preserve">should </w:t>
      </w:r>
      <w:r w:rsidRPr="00854990">
        <w:rPr>
          <w:spacing w:val="-4"/>
        </w:rPr>
        <w:t xml:space="preserve">remain </w:t>
      </w:r>
      <w:r w:rsidRPr="00854990">
        <w:rPr>
          <w:spacing w:val="-5"/>
        </w:rPr>
        <w:t xml:space="preserve">identical </w:t>
      </w:r>
      <w:r w:rsidRPr="00854990">
        <w:t xml:space="preserve">across </w:t>
      </w:r>
      <w:r w:rsidRPr="00854990">
        <w:rPr>
          <w:spacing w:val="-6"/>
        </w:rPr>
        <w:t xml:space="preserve">labels </w:t>
      </w:r>
      <w:r w:rsidRPr="00854990">
        <w:rPr>
          <w:spacing w:val="-3"/>
        </w:rPr>
        <w:t xml:space="preserve">for </w:t>
      </w:r>
      <w:r w:rsidRPr="00854990">
        <w:rPr>
          <w:spacing w:val="-8"/>
        </w:rPr>
        <w:t xml:space="preserve">all </w:t>
      </w:r>
      <w:r w:rsidRPr="00854990">
        <w:rPr>
          <w:spacing w:val="-4"/>
        </w:rPr>
        <w:t xml:space="preserve">products </w:t>
      </w:r>
      <w:r w:rsidRPr="00854990">
        <w:rPr>
          <w:spacing w:val="-6"/>
        </w:rPr>
        <w:t xml:space="preserve">listed </w:t>
      </w:r>
      <w:r w:rsidRPr="00854990">
        <w:rPr>
          <w:spacing w:val="-4"/>
        </w:rPr>
        <w:t>under</w:t>
      </w:r>
      <w:r w:rsidRPr="00854990">
        <w:rPr>
          <w:spacing w:val="-7"/>
        </w:rPr>
        <w:t xml:space="preserve"> this </w:t>
      </w:r>
      <w:r w:rsidRPr="00854990">
        <w:t xml:space="preserve">package </w:t>
      </w:r>
      <w:r w:rsidRPr="00854990">
        <w:rPr>
          <w:spacing w:val="-4"/>
        </w:rPr>
        <w:t>label</w:t>
      </w:r>
      <w:r w:rsidRPr="00854990">
        <w:rPr>
          <w:spacing w:val="-6"/>
        </w:rPr>
        <w:t xml:space="preserve"> plan. </w:t>
      </w:r>
      <w:r w:rsidRPr="00854990">
        <w:rPr>
          <w:spacing w:val="-5"/>
        </w:rPr>
        <w:t xml:space="preserve">All proxies, </w:t>
      </w:r>
      <w:r w:rsidRPr="00854990">
        <w:rPr>
          <w:spacing w:val="-10"/>
        </w:rPr>
        <w:t xml:space="preserve">including </w:t>
      </w:r>
      <w:r w:rsidRPr="00854990">
        <w:rPr>
          <w:spacing w:val="-5"/>
        </w:rPr>
        <w:t xml:space="preserve">placeholder </w:t>
      </w:r>
      <w:r w:rsidRPr="00854990">
        <w:t xml:space="preserve">text, </w:t>
      </w:r>
      <w:r w:rsidRPr="00854990">
        <w:rPr>
          <w:spacing w:val="-7"/>
        </w:rPr>
        <w:t xml:space="preserve">should </w:t>
      </w:r>
      <w:r w:rsidRPr="00854990">
        <w:t xml:space="preserve">be represented </w:t>
      </w:r>
      <w:r w:rsidRPr="00854990">
        <w:rPr>
          <w:spacing w:val="-5"/>
        </w:rPr>
        <w:t xml:space="preserve">in </w:t>
      </w:r>
      <w:r w:rsidRPr="00854990">
        <w:rPr>
          <w:spacing w:val="-3"/>
        </w:rPr>
        <w:t xml:space="preserve">the </w:t>
      </w:r>
      <w:r w:rsidRPr="00854990">
        <w:rPr>
          <w:spacing w:val="-4"/>
        </w:rPr>
        <w:t xml:space="preserve">font, </w:t>
      </w:r>
      <w:r w:rsidRPr="00854990">
        <w:rPr>
          <w:spacing w:val="-5"/>
        </w:rPr>
        <w:t xml:space="preserve">size, </w:t>
      </w:r>
      <w:r w:rsidRPr="00854990">
        <w:t xml:space="preserve">and </w:t>
      </w:r>
      <w:r w:rsidRPr="00854990">
        <w:rPr>
          <w:spacing w:val="-6"/>
        </w:rPr>
        <w:t xml:space="preserve">color </w:t>
      </w:r>
      <w:r w:rsidRPr="00854990">
        <w:rPr>
          <w:spacing w:val="-5"/>
        </w:rPr>
        <w:t xml:space="preserve">in </w:t>
      </w:r>
      <w:r w:rsidRPr="00854990">
        <w:rPr>
          <w:spacing w:val="-4"/>
        </w:rPr>
        <w:t xml:space="preserve">which </w:t>
      </w:r>
      <w:r w:rsidRPr="00854990">
        <w:t xml:space="preserve">they </w:t>
      </w:r>
      <w:r w:rsidRPr="00854990">
        <w:rPr>
          <w:spacing w:val="-7"/>
        </w:rPr>
        <w:t xml:space="preserve">will </w:t>
      </w:r>
      <w:r w:rsidRPr="00854990">
        <w:t xml:space="preserve">appear </w:t>
      </w:r>
      <w:r w:rsidRPr="00854990">
        <w:rPr>
          <w:spacing w:val="-3"/>
        </w:rPr>
        <w:t xml:space="preserve">on the </w:t>
      </w:r>
      <w:r w:rsidRPr="00854990">
        <w:t xml:space="preserve">actual </w:t>
      </w:r>
      <w:r w:rsidRPr="00854990">
        <w:rPr>
          <w:spacing w:val="-9"/>
        </w:rPr>
        <w:t>label.</w:t>
      </w:r>
    </w:p>
    <w:p w:rsidR="00A613C0" w:rsidRPr="00854990" w:rsidP="00854990" w14:paraId="27A61F93" w14:textId="77777777">
      <w:pPr>
        <w:spacing w:line="273" w:lineRule="auto"/>
        <w:jc w:val="both"/>
        <w:sectPr>
          <w:pgSz w:w="12240" w:h="15840"/>
          <w:pgMar w:top="1500" w:right="680" w:bottom="1240" w:left="1200" w:header="0" w:footer="1059" w:gutter="0"/>
          <w:cols w:space="720"/>
        </w:sectPr>
      </w:pPr>
    </w:p>
    <w:p w:rsidR="00A613C0" w:rsidRPr="00854990" w:rsidP="00854990" w14:paraId="2B160752" w14:textId="77777777">
      <w:pPr>
        <w:pStyle w:val="BodyText"/>
        <w:spacing w:before="5"/>
        <w:jc w:val="both"/>
        <w:rPr>
          <w:sz w:val="17"/>
        </w:rPr>
      </w:pPr>
    </w:p>
    <w:p w:rsidR="00A613C0" w:rsidRPr="00854990" w:rsidP="00854990" w14:paraId="0723A21E" w14:textId="77777777">
      <w:pPr>
        <w:pStyle w:val="BodyText"/>
        <w:ind w:left="189"/>
        <w:jc w:val="both"/>
        <w:rPr>
          <w:sz w:val="20"/>
        </w:rPr>
      </w:pPr>
      <w:r w:rsidRPr="00854990">
        <w:rPr>
          <w:noProof/>
          <w:sz w:val="20"/>
        </w:rPr>
        <mc:AlternateContent>
          <mc:Choice Requires="wps">
            <w:drawing>
              <wp:inline distT="0" distB="0" distL="0" distR="0">
                <wp:extent cx="5525770" cy="285750"/>
                <wp:effectExtent l="5715" t="12700" r="12065" b="6350"/>
                <wp:docPr id="70"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85750"/>
                        </a:xfrm>
                        <a:prstGeom prst="rect">
                          <a:avLst/>
                        </a:prstGeom>
                        <a:solidFill>
                          <a:srgbClr val="BFBFBF"/>
                        </a:solidFill>
                        <a:ln w="10173">
                          <a:solidFill>
                            <a:srgbClr val="000000"/>
                          </a:solidFill>
                          <a:miter lim="800000"/>
                          <a:headEnd/>
                          <a:tailEnd/>
                        </a:ln>
                      </wps:spPr>
                      <wps:txbx>
                        <w:txbxContent>
                          <w:p w:rsidR="00A613C0" w:rsidP="00A613C0" w14:textId="77777777">
                            <w:pPr>
                              <w:spacing w:before="29"/>
                              <w:ind w:left="141"/>
                              <w:rPr>
                                <w:rFonts w:ascii="Calibri"/>
                              </w:rPr>
                            </w:pPr>
                            <w:r>
                              <w:rPr>
                                <w:rFonts w:ascii="Calibri"/>
                              </w:rPr>
                              <w:t>II. Product Variation Index</w:t>
                            </w:r>
                          </w:p>
                        </w:txbxContent>
                      </wps:txbx>
                      <wps:bodyPr rot="0" vert="horz" wrap="square" lIns="0" tIns="0" rIns="0" bIns="0" anchor="t" anchorCtr="0" upright="1"/>
                    </wps:wsp>
                  </a:graphicData>
                </a:graphic>
              </wp:inline>
            </w:drawing>
          </mc:Choice>
          <mc:Fallback>
            <w:pict>
              <v:shape id="Text Box 47" o:spid="_x0000_i1062" type="#_x0000_t202" style="width:435.1pt;height:22.5pt;mso-left-percent:-10001;mso-position-horizontal-relative:char;mso-position-vertical-relative:line;mso-top-percent:-10001;mso-wrap-style:square;visibility:visible;v-text-anchor:top" fillcolor="#bfbfbf" strokeweight="0.8pt">
                <v:textbox inset="0,0,0,0">
                  <w:txbxContent>
                    <w:p w:rsidR="00A613C0" w:rsidP="00A613C0" w14:paraId="71573F34" w14:textId="77777777">
                      <w:pPr>
                        <w:spacing w:before="29"/>
                        <w:ind w:left="141"/>
                        <w:rPr>
                          <w:rFonts w:ascii="Calibri"/>
                        </w:rPr>
                      </w:pPr>
                      <w:r>
                        <w:rPr>
                          <w:rFonts w:ascii="Calibri"/>
                        </w:rPr>
                        <w:t>II. Product Variation Index</w:t>
                      </w:r>
                    </w:p>
                  </w:txbxContent>
                </v:textbox>
                <w10:wrap type="none"/>
                <w10:anchorlock/>
              </v:shape>
            </w:pict>
          </mc:Fallback>
        </mc:AlternateContent>
      </w:r>
    </w:p>
    <w:p w:rsidR="00A613C0" w:rsidRPr="00854990" w:rsidP="00854990" w14:paraId="7D0F1DC1" w14:textId="77777777">
      <w:pPr>
        <w:pStyle w:val="BodyText"/>
        <w:spacing w:before="7"/>
        <w:jc w:val="both"/>
        <w:rPr>
          <w:sz w:val="22"/>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28"/>
        <w:gridCol w:w="1632"/>
        <w:gridCol w:w="1008"/>
        <w:gridCol w:w="1600"/>
        <w:gridCol w:w="2016"/>
        <w:gridCol w:w="1472"/>
      </w:tblGrid>
      <w:tr w14:paraId="734107B0" w14:textId="77777777" w:rsidTr="00680FE6">
        <w:tblPrEx>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20"/>
        </w:trPr>
        <w:tc>
          <w:tcPr>
            <w:tcW w:w="1728" w:type="dxa"/>
          </w:tcPr>
          <w:p w:rsidR="00A613C0" w:rsidRPr="00854990" w:rsidP="00854990" w14:paraId="47F5728B" w14:textId="77777777">
            <w:pPr>
              <w:pStyle w:val="TableParagraph"/>
              <w:spacing w:line="259" w:lineRule="exact"/>
              <w:ind w:left="143"/>
              <w:jc w:val="both"/>
              <w:rPr>
                <w:b/>
                <w:sz w:val="24"/>
              </w:rPr>
            </w:pPr>
            <w:r w:rsidRPr="00854990">
              <w:rPr>
                <w:b/>
                <w:sz w:val="24"/>
              </w:rPr>
              <w:t>Product Name</w:t>
            </w:r>
          </w:p>
        </w:tc>
        <w:tc>
          <w:tcPr>
            <w:tcW w:w="1632" w:type="dxa"/>
          </w:tcPr>
          <w:p w:rsidR="00A613C0" w:rsidRPr="00854990" w:rsidP="00854990" w14:paraId="2E381B09" w14:textId="77777777">
            <w:pPr>
              <w:pStyle w:val="TableParagraph"/>
              <w:spacing w:line="259" w:lineRule="exact"/>
              <w:ind w:left="145" w:right="102"/>
              <w:jc w:val="both"/>
              <w:rPr>
                <w:b/>
                <w:sz w:val="24"/>
              </w:rPr>
            </w:pPr>
            <w:r w:rsidRPr="00854990">
              <w:rPr>
                <w:b/>
                <w:sz w:val="24"/>
              </w:rPr>
              <w:t>Product</w:t>
            </w:r>
          </w:p>
          <w:p w:rsidR="00A613C0" w:rsidRPr="00854990" w:rsidP="00854990" w14:paraId="3971E842" w14:textId="77777777">
            <w:pPr>
              <w:pStyle w:val="TableParagraph"/>
              <w:spacing w:before="18" w:line="272" w:lineRule="exact"/>
              <w:ind w:left="168" w:right="102"/>
              <w:jc w:val="both"/>
              <w:rPr>
                <w:b/>
                <w:sz w:val="24"/>
              </w:rPr>
            </w:pPr>
            <w:r w:rsidRPr="00854990">
              <w:rPr>
                <w:b/>
                <w:spacing w:val="-4"/>
                <w:sz w:val="24"/>
              </w:rPr>
              <w:t>Identification Number</w:t>
            </w:r>
          </w:p>
        </w:tc>
        <w:tc>
          <w:tcPr>
            <w:tcW w:w="1008" w:type="dxa"/>
          </w:tcPr>
          <w:p w:rsidR="00A613C0" w:rsidRPr="00854990" w:rsidP="00854990" w14:paraId="61E80A76" w14:textId="77777777">
            <w:pPr>
              <w:pStyle w:val="TableParagraph"/>
              <w:spacing w:line="259" w:lineRule="exact"/>
              <w:ind w:left="303"/>
              <w:jc w:val="both"/>
              <w:rPr>
                <w:b/>
                <w:sz w:val="24"/>
              </w:rPr>
            </w:pPr>
            <w:r w:rsidRPr="00854990">
              <w:rPr>
                <w:b/>
                <w:sz w:val="24"/>
              </w:rPr>
              <w:t>Size</w:t>
            </w:r>
          </w:p>
        </w:tc>
        <w:tc>
          <w:tcPr>
            <w:tcW w:w="1600" w:type="dxa"/>
          </w:tcPr>
          <w:p w:rsidR="00A613C0" w:rsidRPr="00854990" w:rsidP="00854990" w14:paraId="1DE62C95" w14:textId="77777777">
            <w:pPr>
              <w:pStyle w:val="TableParagraph"/>
              <w:spacing w:line="259" w:lineRule="exact"/>
              <w:ind w:left="351"/>
              <w:jc w:val="both"/>
              <w:rPr>
                <w:b/>
                <w:sz w:val="24"/>
              </w:rPr>
            </w:pPr>
            <w:r w:rsidRPr="00854990">
              <w:rPr>
                <w:b/>
                <w:sz w:val="24"/>
              </w:rPr>
              <w:t>Nicotine</w:t>
            </w:r>
          </w:p>
          <w:p w:rsidR="00A613C0" w:rsidRPr="00854990" w:rsidP="00854990" w14:paraId="22491032" w14:textId="77777777">
            <w:pPr>
              <w:pStyle w:val="TableParagraph"/>
              <w:spacing w:before="12" w:line="240" w:lineRule="auto"/>
              <w:ind w:left="351"/>
              <w:jc w:val="both"/>
              <w:rPr>
                <w:b/>
                <w:sz w:val="24"/>
              </w:rPr>
            </w:pPr>
            <w:r w:rsidRPr="00854990">
              <w:rPr>
                <w:b/>
                <w:sz w:val="24"/>
              </w:rPr>
              <w:t>Strength</w:t>
            </w:r>
          </w:p>
        </w:tc>
        <w:tc>
          <w:tcPr>
            <w:tcW w:w="2016" w:type="dxa"/>
          </w:tcPr>
          <w:p w:rsidR="00A613C0" w:rsidRPr="00854990" w:rsidP="00854990" w14:paraId="67FF0D40" w14:textId="77777777">
            <w:pPr>
              <w:pStyle w:val="TableParagraph"/>
              <w:spacing w:line="259" w:lineRule="exact"/>
              <w:ind w:left="318"/>
              <w:jc w:val="both"/>
              <w:rPr>
                <w:b/>
                <w:sz w:val="24"/>
              </w:rPr>
            </w:pPr>
            <w:r w:rsidRPr="00854990">
              <w:rPr>
                <w:b/>
                <w:sz w:val="24"/>
              </w:rPr>
              <w:t>PG/VG Ratio</w:t>
            </w:r>
          </w:p>
        </w:tc>
        <w:tc>
          <w:tcPr>
            <w:tcW w:w="1472" w:type="dxa"/>
          </w:tcPr>
          <w:p w:rsidR="00A613C0" w:rsidRPr="00854990" w:rsidP="00854990" w14:paraId="3EAC4E34" w14:textId="77777777">
            <w:pPr>
              <w:pStyle w:val="TableParagraph"/>
              <w:spacing w:line="259" w:lineRule="exact"/>
              <w:ind w:left="415"/>
              <w:jc w:val="both"/>
              <w:rPr>
                <w:b/>
                <w:sz w:val="24"/>
              </w:rPr>
            </w:pPr>
            <w:r w:rsidRPr="00854990">
              <w:rPr>
                <w:b/>
                <w:sz w:val="24"/>
              </w:rPr>
              <w:t>Flavor</w:t>
            </w:r>
          </w:p>
        </w:tc>
      </w:tr>
      <w:tr w14:paraId="2FDBB77F" w14:textId="77777777" w:rsidTr="00680FE6">
        <w:tblPrEx>
          <w:tblW w:w="0" w:type="auto"/>
          <w:tblInd w:w="131" w:type="dxa"/>
          <w:tblLayout w:type="fixed"/>
          <w:tblCellMar>
            <w:left w:w="0" w:type="dxa"/>
            <w:right w:w="0" w:type="dxa"/>
          </w:tblCellMar>
          <w:tblLook w:val="01E0"/>
        </w:tblPrEx>
        <w:trPr>
          <w:trHeight w:val="258"/>
        </w:trPr>
        <w:tc>
          <w:tcPr>
            <w:tcW w:w="1728" w:type="dxa"/>
          </w:tcPr>
          <w:p w:rsidR="00A613C0" w:rsidRPr="00854990" w:rsidP="00854990" w14:paraId="20D0F33C" w14:textId="77777777">
            <w:pPr>
              <w:pStyle w:val="TableParagraph"/>
              <w:spacing w:line="232" w:lineRule="exact"/>
              <w:ind w:left="126"/>
              <w:jc w:val="both"/>
            </w:pPr>
            <w:r w:rsidRPr="00854990">
              <w:t>Generic E-Juice</w:t>
            </w:r>
          </w:p>
        </w:tc>
        <w:tc>
          <w:tcPr>
            <w:tcW w:w="1632" w:type="dxa"/>
          </w:tcPr>
          <w:p w:rsidR="00A613C0" w:rsidRPr="00854990" w:rsidP="00854990" w14:paraId="0B1007DC" w14:textId="77777777">
            <w:pPr>
              <w:pStyle w:val="TableParagraph"/>
              <w:spacing w:line="238" w:lineRule="exact"/>
              <w:ind w:right="73"/>
              <w:jc w:val="both"/>
              <w:rPr>
                <w:sz w:val="24"/>
              </w:rPr>
            </w:pPr>
            <w:r w:rsidRPr="00854990">
              <w:rPr>
                <w:sz w:val="24"/>
              </w:rPr>
              <w:t>G037</w:t>
            </w:r>
          </w:p>
        </w:tc>
        <w:tc>
          <w:tcPr>
            <w:tcW w:w="1008" w:type="dxa"/>
          </w:tcPr>
          <w:p w:rsidR="00A613C0" w:rsidRPr="00854990" w:rsidP="00854990" w14:paraId="010A4C35" w14:textId="77777777">
            <w:pPr>
              <w:pStyle w:val="TableParagraph"/>
              <w:spacing w:line="238" w:lineRule="exact"/>
              <w:ind w:right="54"/>
              <w:jc w:val="both"/>
              <w:rPr>
                <w:sz w:val="24"/>
              </w:rPr>
            </w:pPr>
            <w:r w:rsidRPr="00854990">
              <w:rPr>
                <w:sz w:val="24"/>
              </w:rPr>
              <w:t>5ml</w:t>
            </w:r>
          </w:p>
        </w:tc>
        <w:tc>
          <w:tcPr>
            <w:tcW w:w="1600" w:type="dxa"/>
          </w:tcPr>
          <w:p w:rsidR="00A613C0" w:rsidRPr="00854990" w:rsidP="00854990" w14:paraId="031A3319" w14:textId="77777777">
            <w:pPr>
              <w:pStyle w:val="TableParagraph"/>
              <w:spacing w:line="238" w:lineRule="exact"/>
              <w:ind w:right="82"/>
              <w:jc w:val="both"/>
              <w:rPr>
                <w:sz w:val="24"/>
              </w:rPr>
            </w:pPr>
            <w:r w:rsidRPr="00854990">
              <w:rPr>
                <w:sz w:val="24"/>
              </w:rPr>
              <w:t>0mg</w:t>
            </w:r>
          </w:p>
        </w:tc>
        <w:tc>
          <w:tcPr>
            <w:tcW w:w="2016" w:type="dxa"/>
          </w:tcPr>
          <w:p w:rsidR="00A613C0" w:rsidRPr="00854990" w:rsidP="00854990" w14:paraId="1F26EF25" w14:textId="77777777">
            <w:pPr>
              <w:pStyle w:val="TableParagraph"/>
              <w:spacing w:line="238" w:lineRule="exact"/>
              <w:ind w:left="350"/>
              <w:jc w:val="both"/>
              <w:rPr>
                <w:sz w:val="24"/>
              </w:rPr>
            </w:pPr>
            <w:r w:rsidRPr="00854990">
              <w:rPr>
                <w:sz w:val="24"/>
              </w:rPr>
              <w:t>50%PG/50%VG</w:t>
            </w:r>
          </w:p>
        </w:tc>
        <w:tc>
          <w:tcPr>
            <w:tcW w:w="1472" w:type="dxa"/>
          </w:tcPr>
          <w:p w:rsidR="00A613C0" w:rsidRPr="00854990" w:rsidP="00854990" w14:paraId="33B13219" w14:textId="77777777">
            <w:pPr>
              <w:pStyle w:val="TableParagraph"/>
              <w:spacing w:line="238" w:lineRule="exact"/>
              <w:ind w:right="79"/>
              <w:jc w:val="both"/>
              <w:rPr>
                <w:sz w:val="24"/>
              </w:rPr>
            </w:pPr>
            <w:r w:rsidRPr="00854990">
              <w:rPr>
                <w:w w:val="96"/>
                <w:sz w:val="24"/>
              </w:rPr>
              <w:t>A</w:t>
            </w:r>
          </w:p>
        </w:tc>
      </w:tr>
      <w:tr w14:paraId="027FFA36" w14:textId="77777777" w:rsidTr="00680FE6">
        <w:tblPrEx>
          <w:tblW w:w="0" w:type="auto"/>
          <w:tblInd w:w="131" w:type="dxa"/>
          <w:tblLayout w:type="fixed"/>
          <w:tblCellMar>
            <w:left w:w="0" w:type="dxa"/>
            <w:right w:w="0" w:type="dxa"/>
          </w:tblCellMar>
          <w:tblLook w:val="01E0"/>
        </w:tblPrEx>
        <w:trPr>
          <w:trHeight w:val="267"/>
        </w:trPr>
        <w:tc>
          <w:tcPr>
            <w:tcW w:w="1728" w:type="dxa"/>
          </w:tcPr>
          <w:p w:rsidR="00A613C0" w:rsidRPr="00854990" w:rsidP="00854990" w14:paraId="1B1B4D22" w14:textId="77777777">
            <w:pPr>
              <w:pStyle w:val="TableParagraph"/>
              <w:spacing w:line="239" w:lineRule="exact"/>
              <w:ind w:left="126"/>
              <w:jc w:val="both"/>
            </w:pPr>
            <w:r w:rsidRPr="00854990">
              <w:t>Generic E-Juice</w:t>
            </w:r>
          </w:p>
        </w:tc>
        <w:tc>
          <w:tcPr>
            <w:tcW w:w="1632" w:type="dxa"/>
          </w:tcPr>
          <w:p w:rsidR="00A613C0" w:rsidRPr="00854990" w:rsidP="00854990" w14:paraId="016ABFD9" w14:textId="77777777">
            <w:pPr>
              <w:pStyle w:val="TableParagraph"/>
              <w:spacing w:line="248" w:lineRule="exact"/>
              <w:ind w:right="73"/>
              <w:jc w:val="both"/>
              <w:rPr>
                <w:sz w:val="24"/>
              </w:rPr>
            </w:pPr>
            <w:r w:rsidRPr="00854990">
              <w:rPr>
                <w:sz w:val="24"/>
              </w:rPr>
              <w:t>G038</w:t>
            </w:r>
          </w:p>
        </w:tc>
        <w:tc>
          <w:tcPr>
            <w:tcW w:w="1008" w:type="dxa"/>
          </w:tcPr>
          <w:p w:rsidR="00A613C0" w:rsidRPr="00854990" w:rsidP="00854990" w14:paraId="774EA349" w14:textId="77777777">
            <w:pPr>
              <w:pStyle w:val="TableParagraph"/>
              <w:spacing w:line="248" w:lineRule="exact"/>
              <w:ind w:right="54"/>
              <w:jc w:val="both"/>
              <w:rPr>
                <w:sz w:val="24"/>
              </w:rPr>
            </w:pPr>
            <w:r w:rsidRPr="00854990">
              <w:rPr>
                <w:sz w:val="24"/>
              </w:rPr>
              <w:t>5ml</w:t>
            </w:r>
          </w:p>
        </w:tc>
        <w:tc>
          <w:tcPr>
            <w:tcW w:w="1600" w:type="dxa"/>
          </w:tcPr>
          <w:p w:rsidR="00A613C0" w:rsidRPr="00854990" w:rsidP="00854990" w14:paraId="1EDB199A" w14:textId="77777777">
            <w:pPr>
              <w:pStyle w:val="TableParagraph"/>
              <w:spacing w:line="248" w:lineRule="exact"/>
              <w:ind w:right="82"/>
              <w:jc w:val="both"/>
              <w:rPr>
                <w:sz w:val="24"/>
              </w:rPr>
            </w:pPr>
            <w:r w:rsidRPr="00854990">
              <w:rPr>
                <w:sz w:val="24"/>
              </w:rPr>
              <w:t>0mg</w:t>
            </w:r>
          </w:p>
        </w:tc>
        <w:tc>
          <w:tcPr>
            <w:tcW w:w="2016" w:type="dxa"/>
          </w:tcPr>
          <w:p w:rsidR="00A613C0" w:rsidRPr="00854990" w:rsidP="00854990" w14:paraId="5671E9C2" w14:textId="77777777">
            <w:pPr>
              <w:pStyle w:val="TableParagraph"/>
              <w:spacing w:line="248" w:lineRule="exact"/>
              <w:ind w:left="350"/>
              <w:jc w:val="both"/>
              <w:rPr>
                <w:sz w:val="24"/>
              </w:rPr>
            </w:pPr>
            <w:r w:rsidRPr="00854990">
              <w:rPr>
                <w:sz w:val="24"/>
              </w:rPr>
              <w:t>50%PG/50%VG</w:t>
            </w:r>
          </w:p>
        </w:tc>
        <w:tc>
          <w:tcPr>
            <w:tcW w:w="1472" w:type="dxa"/>
          </w:tcPr>
          <w:p w:rsidR="00A613C0" w:rsidRPr="00854990" w:rsidP="00854990" w14:paraId="6B2195E2" w14:textId="77777777">
            <w:pPr>
              <w:pStyle w:val="TableParagraph"/>
              <w:spacing w:line="248" w:lineRule="exact"/>
              <w:ind w:right="70"/>
              <w:jc w:val="both"/>
              <w:rPr>
                <w:sz w:val="24"/>
              </w:rPr>
            </w:pPr>
            <w:r w:rsidRPr="00854990">
              <w:rPr>
                <w:sz w:val="24"/>
              </w:rPr>
              <w:t>B</w:t>
            </w:r>
          </w:p>
        </w:tc>
      </w:tr>
      <w:tr w14:paraId="38292CCF"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02AEADE2" w14:textId="77777777">
            <w:pPr>
              <w:pStyle w:val="TableParagraph"/>
              <w:spacing w:line="226" w:lineRule="exact"/>
              <w:ind w:left="126"/>
              <w:jc w:val="both"/>
            </w:pPr>
            <w:r w:rsidRPr="00854990">
              <w:t>Generic E-Juice</w:t>
            </w:r>
          </w:p>
        </w:tc>
        <w:tc>
          <w:tcPr>
            <w:tcW w:w="1632" w:type="dxa"/>
          </w:tcPr>
          <w:p w:rsidR="00A613C0" w:rsidRPr="00854990" w:rsidP="00854990" w14:paraId="0251566E" w14:textId="77777777">
            <w:pPr>
              <w:pStyle w:val="TableParagraph"/>
              <w:spacing w:line="246" w:lineRule="exact"/>
              <w:ind w:right="73"/>
              <w:jc w:val="both"/>
              <w:rPr>
                <w:sz w:val="24"/>
              </w:rPr>
            </w:pPr>
            <w:r w:rsidRPr="00854990">
              <w:rPr>
                <w:sz w:val="24"/>
              </w:rPr>
              <w:t>G039</w:t>
            </w:r>
          </w:p>
        </w:tc>
        <w:tc>
          <w:tcPr>
            <w:tcW w:w="1008" w:type="dxa"/>
          </w:tcPr>
          <w:p w:rsidR="00A613C0" w:rsidRPr="00854990" w:rsidP="00854990" w14:paraId="056D5B3A" w14:textId="77777777">
            <w:pPr>
              <w:pStyle w:val="TableParagraph"/>
              <w:spacing w:line="246" w:lineRule="exact"/>
              <w:ind w:right="54"/>
              <w:jc w:val="both"/>
              <w:rPr>
                <w:sz w:val="24"/>
              </w:rPr>
            </w:pPr>
            <w:r w:rsidRPr="00854990">
              <w:rPr>
                <w:sz w:val="24"/>
              </w:rPr>
              <w:t>5ml</w:t>
            </w:r>
          </w:p>
        </w:tc>
        <w:tc>
          <w:tcPr>
            <w:tcW w:w="1600" w:type="dxa"/>
          </w:tcPr>
          <w:p w:rsidR="00A613C0" w:rsidRPr="00854990" w:rsidP="00854990" w14:paraId="4F5184CC" w14:textId="77777777">
            <w:pPr>
              <w:pStyle w:val="TableParagraph"/>
              <w:spacing w:line="246" w:lineRule="exact"/>
              <w:ind w:right="82"/>
              <w:jc w:val="both"/>
              <w:rPr>
                <w:sz w:val="24"/>
              </w:rPr>
            </w:pPr>
            <w:r w:rsidRPr="00854990">
              <w:rPr>
                <w:sz w:val="24"/>
              </w:rPr>
              <w:t>0mg</w:t>
            </w:r>
          </w:p>
        </w:tc>
        <w:tc>
          <w:tcPr>
            <w:tcW w:w="2016" w:type="dxa"/>
          </w:tcPr>
          <w:p w:rsidR="00A613C0" w:rsidRPr="00854990" w:rsidP="00854990" w14:paraId="056056C4" w14:textId="77777777">
            <w:pPr>
              <w:pStyle w:val="TableParagraph"/>
              <w:spacing w:line="246" w:lineRule="exact"/>
              <w:ind w:left="350"/>
              <w:jc w:val="both"/>
              <w:rPr>
                <w:sz w:val="24"/>
              </w:rPr>
            </w:pPr>
            <w:r w:rsidRPr="00854990">
              <w:rPr>
                <w:sz w:val="24"/>
              </w:rPr>
              <w:t>50%PG/50%VG</w:t>
            </w:r>
          </w:p>
        </w:tc>
        <w:tc>
          <w:tcPr>
            <w:tcW w:w="1472" w:type="dxa"/>
          </w:tcPr>
          <w:p w:rsidR="00A613C0" w:rsidRPr="00854990" w:rsidP="00854990" w14:paraId="5BED42D1" w14:textId="77777777">
            <w:pPr>
              <w:pStyle w:val="TableParagraph"/>
              <w:spacing w:line="246" w:lineRule="exact"/>
              <w:ind w:right="70"/>
              <w:jc w:val="both"/>
              <w:rPr>
                <w:sz w:val="24"/>
              </w:rPr>
            </w:pPr>
            <w:r w:rsidRPr="00854990">
              <w:rPr>
                <w:sz w:val="24"/>
              </w:rPr>
              <w:t>C</w:t>
            </w:r>
          </w:p>
        </w:tc>
      </w:tr>
      <w:tr w14:paraId="7DB94141"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1EA8D5B8" w14:textId="77777777">
            <w:pPr>
              <w:pStyle w:val="TableParagraph"/>
              <w:spacing w:line="226" w:lineRule="exact"/>
              <w:ind w:left="126"/>
              <w:jc w:val="both"/>
            </w:pPr>
            <w:r w:rsidRPr="00854990">
              <w:t>Generic E-Juice</w:t>
            </w:r>
          </w:p>
        </w:tc>
        <w:tc>
          <w:tcPr>
            <w:tcW w:w="1632" w:type="dxa"/>
          </w:tcPr>
          <w:p w:rsidR="00A613C0" w:rsidRPr="00854990" w:rsidP="00854990" w14:paraId="4E1BC97C" w14:textId="77777777">
            <w:pPr>
              <w:pStyle w:val="TableParagraph"/>
              <w:spacing w:line="246" w:lineRule="exact"/>
              <w:ind w:right="73"/>
              <w:jc w:val="both"/>
              <w:rPr>
                <w:sz w:val="24"/>
              </w:rPr>
            </w:pPr>
            <w:r w:rsidRPr="00854990">
              <w:rPr>
                <w:sz w:val="24"/>
              </w:rPr>
              <w:t>G040</w:t>
            </w:r>
          </w:p>
        </w:tc>
        <w:tc>
          <w:tcPr>
            <w:tcW w:w="1008" w:type="dxa"/>
          </w:tcPr>
          <w:p w:rsidR="00A613C0" w:rsidRPr="00854990" w:rsidP="00854990" w14:paraId="1B0D8B7E" w14:textId="77777777">
            <w:pPr>
              <w:pStyle w:val="TableParagraph"/>
              <w:spacing w:line="246" w:lineRule="exact"/>
              <w:ind w:right="54"/>
              <w:jc w:val="both"/>
              <w:rPr>
                <w:sz w:val="24"/>
              </w:rPr>
            </w:pPr>
            <w:r w:rsidRPr="00854990">
              <w:rPr>
                <w:sz w:val="24"/>
              </w:rPr>
              <w:t>5ml</w:t>
            </w:r>
          </w:p>
        </w:tc>
        <w:tc>
          <w:tcPr>
            <w:tcW w:w="1600" w:type="dxa"/>
          </w:tcPr>
          <w:p w:rsidR="00A613C0" w:rsidRPr="00854990" w:rsidP="00854990" w14:paraId="71AD1465" w14:textId="77777777">
            <w:pPr>
              <w:pStyle w:val="TableParagraph"/>
              <w:spacing w:line="246" w:lineRule="exact"/>
              <w:ind w:right="82"/>
              <w:jc w:val="both"/>
              <w:rPr>
                <w:sz w:val="24"/>
              </w:rPr>
            </w:pPr>
            <w:r w:rsidRPr="00854990">
              <w:rPr>
                <w:sz w:val="24"/>
              </w:rPr>
              <w:t>0mg</w:t>
            </w:r>
          </w:p>
        </w:tc>
        <w:tc>
          <w:tcPr>
            <w:tcW w:w="2016" w:type="dxa"/>
          </w:tcPr>
          <w:p w:rsidR="00A613C0" w:rsidRPr="00854990" w:rsidP="00854990" w14:paraId="17F46CAA" w14:textId="77777777">
            <w:pPr>
              <w:pStyle w:val="TableParagraph"/>
              <w:spacing w:line="246" w:lineRule="exact"/>
              <w:ind w:left="350"/>
              <w:jc w:val="both"/>
              <w:rPr>
                <w:sz w:val="24"/>
              </w:rPr>
            </w:pPr>
            <w:r w:rsidRPr="00854990">
              <w:rPr>
                <w:sz w:val="24"/>
              </w:rPr>
              <w:t>70%PG/30%VG</w:t>
            </w:r>
          </w:p>
        </w:tc>
        <w:tc>
          <w:tcPr>
            <w:tcW w:w="1472" w:type="dxa"/>
          </w:tcPr>
          <w:p w:rsidR="00A613C0" w:rsidRPr="00854990" w:rsidP="00854990" w14:paraId="16F986E8" w14:textId="77777777">
            <w:pPr>
              <w:pStyle w:val="TableParagraph"/>
              <w:spacing w:line="246" w:lineRule="exact"/>
              <w:ind w:right="79"/>
              <w:jc w:val="both"/>
              <w:rPr>
                <w:sz w:val="24"/>
              </w:rPr>
            </w:pPr>
            <w:r w:rsidRPr="00854990">
              <w:rPr>
                <w:w w:val="96"/>
                <w:sz w:val="24"/>
              </w:rPr>
              <w:t>A</w:t>
            </w:r>
          </w:p>
        </w:tc>
      </w:tr>
      <w:tr w14:paraId="23AC0DD3" w14:textId="77777777" w:rsidTr="00680FE6">
        <w:tblPrEx>
          <w:tblW w:w="0" w:type="auto"/>
          <w:tblInd w:w="131" w:type="dxa"/>
          <w:tblLayout w:type="fixed"/>
          <w:tblCellMar>
            <w:left w:w="0" w:type="dxa"/>
            <w:right w:w="0" w:type="dxa"/>
          </w:tblCellMar>
          <w:tblLook w:val="01E0"/>
        </w:tblPrEx>
        <w:trPr>
          <w:trHeight w:val="252"/>
        </w:trPr>
        <w:tc>
          <w:tcPr>
            <w:tcW w:w="1728" w:type="dxa"/>
          </w:tcPr>
          <w:p w:rsidR="00A613C0" w:rsidRPr="00854990" w:rsidP="00854990" w14:paraId="470945B0" w14:textId="77777777">
            <w:pPr>
              <w:pStyle w:val="TableParagraph"/>
              <w:spacing w:line="226" w:lineRule="exact"/>
              <w:ind w:left="126"/>
              <w:jc w:val="both"/>
            </w:pPr>
            <w:r w:rsidRPr="00854990">
              <w:t>Generic E-Juice</w:t>
            </w:r>
          </w:p>
        </w:tc>
        <w:tc>
          <w:tcPr>
            <w:tcW w:w="1632" w:type="dxa"/>
          </w:tcPr>
          <w:p w:rsidR="00A613C0" w:rsidRPr="00854990" w:rsidP="00854990" w14:paraId="49C33A24" w14:textId="77777777">
            <w:pPr>
              <w:pStyle w:val="TableParagraph"/>
              <w:spacing w:line="232" w:lineRule="exact"/>
              <w:ind w:right="73"/>
              <w:jc w:val="both"/>
              <w:rPr>
                <w:sz w:val="24"/>
              </w:rPr>
            </w:pPr>
            <w:r w:rsidRPr="00854990">
              <w:rPr>
                <w:sz w:val="24"/>
              </w:rPr>
              <w:t>G041</w:t>
            </w:r>
          </w:p>
        </w:tc>
        <w:tc>
          <w:tcPr>
            <w:tcW w:w="1008" w:type="dxa"/>
          </w:tcPr>
          <w:p w:rsidR="00A613C0" w:rsidRPr="00854990" w:rsidP="00854990" w14:paraId="619A62AC" w14:textId="77777777">
            <w:pPr>
              <w:pStyle w:val="TableParagraph"/>
              <w:spacing w:line="232" w:lineRule="exact"/>
              <w:ind w:right="54"/>
              <w:jc w:val="both"/>
              <w:rPr>
                <w:sz w:val="24"/>
              </w:rPr>
            </w:pPr>
            <w:r w:rsidRPr="00854990">
              <w:rPr>
                <w:sz w:val="24"/>
              </w:rPr>
              <w:t>5ml</w:t>
            </w:r>
          </w:p>
        </w:tc>
        <w:tc>
          <w:tcPr>
            <w:tcW w:w="1600" w:type="dxa"/>
          </w:tcPr>
          <w:p w:rsidR="00A613C0" w:rsidRPr="00854990" w:rsidP="00854990" w14:paraId="7AC85A64" w14:textId="77777777">
            <w:pPr>
              <w:pStyle w:val="TableParagraph"/>
              <w:spacing w:line="232" w:lineRule="exact"/>
              <w:ind w:right="82"/>
              <w:jc w:val="both"/>
              <w:rPr>
                <w:sz w:val="24"/>
              </w:rPr>
            </w:pPr>
            <w:r w:rsidRPr="00854990">
              <w:rPr>
                <w:sz w:val="24"/>
              </w:rPr>
              <w:t>0mg</w:t>
            </w:r>
          </w:p>
        </w:tc>
        <w:tc>
          <w:tcPr>
            <w:tcW w:w="2016" w:type="dxa"/>
          </w:tcPr>
          <w:p w:rsidR="00A613C0" w:rsidRPr="00854990" w:rsidP="00854990" w14:paraId="73409C78" w14:textId="77777777">
            <w:pPr>
              <w:pStyle w:val="TableParagraph"/>
              <w:spacing w:line="232" w:lineRule="exact"/>
              <w:ind w:left="350"/>
              <w:jc w:val="both"/>
              <w:rPr>
                <w:sz w:val="24"/>
              </w:rPr>
            </w:pPr>
            <w:r w:rsidRPr="00854990">
              <w:rPr>
                <w:sz w:val="24"/>
              </w:rPr>
              <w:t>70%PG/30%VG</w:t>
            </w:r>
          </w:p>
        </w:tc>
        <w:tc>
          <w:tcPr>
            <w:tcW w:w="1472" w:type="dxa"/>
          </w:tcPr>
          <w:p w:rsidR="00A613C0" w:rsidRPr="00854990" w:rsidP="00854990" w14:paraId="10BFA866" w14:textId="77777777">
            <w:pPr>
              <w:pStyle w:val="TableParagraph"/>
              <w:spacing w:line="232" w:lineRule="exact"/>
              <w:ind w:right="70"/>
              <w:jc w:val="both"/>
              <w:rPr>
                <w:sz w:val="24"/>
              </w:rPr>
            </w:pPr>
            <w:r w:rsidRPr="00854990">
              <w:rPr>
                <w:sz w:val="24"/>
              </w:rPr>
              <w:t>B</w:t>
            </w:r>
          </w:p>
        </w:tc>
      </w:tr>
      <w:tr w14:paraId="440A4707"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1A9B170B" w14:textId="77777777">
            <w:pPr>
              <w:pStyle w:val="TableParagraph"/>
              <w:spacing w:line="239" w:lineRule="exact"/>
              <w:ind w:left="126"/>
              <w:jc w:val="both"/>
            </w:pPr>
            <w:r w:rsidRPr="00854990">
              <w:t>Generic E-Juice</w:t>
            </w:r>
          </w:p>
        </w:tc>
        <w:tc>
          <w:tcPr>
            <w:tcW w:w="1632" w:type="dxa"/>
          </w:tcPr>
          <w:p w:rsidR="00A613C0" w:rsidRPr="00854990" w:rsidP="00854990" w14:paraId="4ACFCE19" w14:textId="77777777">
            <w:pPr>
              <w:pStyle w:val="TableParagraph"/>
              <w:ind w:right="73"/>
              <w:jc w:val="both"/>
              <w:rPr>
                <w:sz w:val="24"/>
              </w:rPr>
            </w:pPr>
            <w:r w:rsidRPr="00854990">
              <w:rPr>
                <w:sz w:val="24"/>
              </w:rPr>
              <w:t>G042</w:t>
            </w:r>
          </w:p>
        </w:tc>
        <w:tc>
          <w:tcPr>
            <w:tcW w:w="1008" w:type="dxa"/>
          </w:tcPr>
          <w:p w:rsidR="00A613C0" w:rsidRPr="00854990" w:rsidP="00854990" w14:paraId="21226B67" w14:textId="77777777">
            <w:pPr>
              <w:pStyle w:val="TableParagraph"/>
              <w:ind w:right="54"/>
              <w:jc w:val="both"/>
              <w:rPr>
                <w:sz w:val="24"/>
              </w:rPr>
            </w:pPr>
            <w:r w:rsidRPr="00854990">
              <w:rPr>
                <w:sz w:val="24"/>
              </w:rPr>
              <w:t>5ml</w:t>
            </w:r>
          </w:p>
        </w:tc>
        <w:tc>
          <w:tcPr>
            <w:tcW w:w="1600" w:type="dxa"/>
          </w:tcPr>
          <w:p w:rsidR="00A613C0" w:rsidRPr="00854990" w:rsidP="00854990" w14:paraId="407F0B7C" w14:textId="77777777">
            <w:pPr>
              <w:pStyle w:val="TableParagraph"/>
              <w:ind w:right="82"/>
              <w:jc w:val="both"/>
              <w:rPr>
                <w:sz w:val="24"/>
              </w:rPr>
            </w:pPr>
            <w:r w:rsidRPr="00854990">
              <w:rPr>
                <w:sz w:val="24"/>
              </w:rPr>
              <w:t>0mg</w:t>
            </w:r>
          </w:p>
        </w:tc>
        <w:tc>
          <w:tcPr>
            <w:tcW w:w="2016" w:type="dxa"/>
          </w:tcPr>
          <w:p w:rsidR="00A613C0" w:rsidRPr="00854990" w:rsidP="00854990" w14:paraId="64E86F4F" w14:textId="77777777">
            <w:pPr>
              <w:pStyle w:val="TableParagraph"/>
              <w:ind w:left="350"/>
              <w:jc w:val="both"/>
              <w:rPr>
                <w:sz w:val="24"/>
              </w:rPr>
            </w:pPr>
            <w:r w:rsidRPr="00854990">
              <w:rPr>
                <w:sz w:val="24"/>
              </w:rPr>
              <w:t>70%PG/30%VG</w:t>
            </w:r>
          </w:p>
        </w:tc>
        <w:tc>
          <w:tcPr>
            <w:tcW w:w="1472" w:type="dxa"/>
          </w:tcPr>
          <w:p w:rsidR="00A613C0" w:rsidRPr="00854990" w:rsidP="00854990" w14:paraId="44030CAE" w14:textId="77777777">
            <w:pPr>
              <w:pStyle w:val="TableParagraph"/>
              <w:ind w:right="70"/>
              <w:jc w:val="both"/>
              <w:rPr>
                <w:sz w:val="24"/>
              </w:rPr>
            </w:pPr>
            <w:r w:rsidRPr="00854990">
              <w:rPr>
                <w:sz w:val="24"/>
              </w:rPr>
              <w:t>C</w:t>
            </w:r>
          </w:p>
        </w:tc>
      </w:tr>
      <w:tr w14:paraId="4F7841C0"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5953ACE3" w14:textId="77777777">
            <w:pPr>
              <w:pStyle w:val="TableParagraph"/>
              <w:spacing w:line="239" w:lineRule="exact"/>
              <w:ind w:left="126"/>
              <w:jc w:val="both"/>
            </w:pPr>
            <w:r w:rsidRPr="00854990">
              <w:t>Generic E-Juice</w:t>
            </w:r>
          </w:p>
        </w:tc>
        <w:tc>
          <w:tcPr>
            <w:tcW w:w="1632" w:type="dxa"/>
          </w:tcPr>
          <w:p w:rsidR="00A613C0" w:rsidRPr="00854990" w:rsidP="00854990" w14:paraId="7A1C5608" w14:textId="77777777">
            <w:pPr>
              <w:pStyle w:val="TableParagraph"/>
              <w:ind w:right="73"/>
              <w:jc w:val="both"/>
              <w:rPr>
                <w:sz w:val="24"/>
              </w:rPr>
            </w:pPr>
            <w:r w:rsidRPr="00854990">
              <w:rPr>
                <w:sz w:val="24"/>
              </w:rPr>
              <w:t>G043</w:t>
            </w:r>
          </w:p>
        </w:tc>
        <w:tc>
          <w:tcPr>
            <w:tcW w:w="1008" w:type="dxa"/>
          </w:tcPr>
          <w:p w:rsidR="00A613C0" w:rsidRPr="00854990" w:rsidP="00854990" w14:paraId="2C1D5B62" w14:textId="77777777">
            <w:pPr>
              <w:pStyle w:val="TableParagraph"/>
              <w:ind w:right="54"/>
              <w:jc w:val="both"/>
              <w:rPr>
                <w:sz w:val="24"/>
              </w:rPr>
            </w:pPr>
            <w:r w:rsidRPr="00854990">
              <w:rPr>
                <w:sz w:val="24"/>
              </w:rPr>
              <w:t>10ml</w:t>
            </w:r>
          </w:p>
        </w:tc>
        <w:tc>
          <w:tcPr>
            <w:tcW w:w="1600" w:type="dxa"/>
          </w:tcPr>
          <w:p w:rsidR="00A613C0" w:rsidRPr="00854990" w:rsidP="00854990" w14:paraId="7D47766B" w14:textId="77777777">
            <w:pPr>
              <w:pStyle w:val="TableParagraph"/>
              <w:ind w:right="82"/>
              <w:jc w:val="both"/>
              <w:rPr>
                <w:sz w:val="24"/>
              </w:rPr>
            </w:pPr>
            <w:r w:rsidRPr="00854990">
              <w:rPr>
                <w:sz w:val="24"/>
              </w:rPr>
              <w:t>0mg</w:t>
            </w:r>
          </w:p>
        </w:tc>
        <w:tc>
          <w:tcPr>
            <w:tcW w:w="2016" w:type="dxa"/>
          </w:tcPr>
          <w:p w:rsidR="00A613C0" w:rsidRPr="00854990" w:rsidP="00854990" w14:paraId="3996F370" w14:textId="77777777">
            <w:pPr>
              <w:pStyle w:val="TableParagraph"/>
              <w:ind w:left="350"/>
              <w:jc w:val="both"/>
              <w:rPr>
                <w:sz w:val="24"/>
              </w:rPr>
            </w:pPr>
            <w:r w:rsidRPr="00854990">
              <w:rPr>
                <w:sz w:val="24"/>
              </w:rPr>
              <w:t>50%PG/50%VG</w:t>
            </w:r>
          </w:p>
        </w:tc>
        <w:tc>
          <w:tcPr>
            <w:tcW w:w="1472" w:type="dxa"/>
          </w:tcPr>
          <w:p w:rsidR="00A613C0" w:rsidRPr="00854990" w:rsidP="00854990" w14:paraId="6F05E03C" w14:textId="77777777">
            <w:pPr>
              <w:pStyle w:val="TableParagraph"/>
              <w:ind w:right="79"/>
              <w:jc w:val="both"/>
              <w:rPr>
                <w:sz w:val="24"/>
              </w:rPr>
            </w:pPr>
            <w:r w:rsidRPr="00854990">
              <w:rPr>
                <w:w w:val="96"/>
                <w:sz w:val="24"/>
              </w:rPr>
              <w:t>A</w:t>
            </w:r>
          </w:p>
        </w:tc>
      </w:tr>
      <w:tr w14:paraId="6FE89B93"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537F4894" w14:textId="77777777">
            <w:pPr>
              <w:pStyle w:val="TableParagraph"/>
              <w:spacing w:line="239" w:lineRule="exact"/>
              <w:ind w:left="126"/>
              <w:jc w:val="both"/>
            </w:pPr>
            <w:r w:rsidRPr="00854990">
              <w:t>Generic E-Juice</w:t>
            </w:r>
          </w:p>
        </w:tc>
        <w:tc>
          <w:tcPr>
            <w:tcW w:w="1632" w:type="dxa"/>
          </w:tcPr>
          <w:p w:rsidR="00A613C0" w:rsidRPr="00854990" w:rsidP="00854990" w14:paraId="551029D6" w14:textId="77777777">
            <w:pPr>
              <w:pStyle w:val="TableParagraph"/>
              <w:ind w:right="73"/>
              <w:jc w:val="both"/>
              <w:rPr>
                <w:sz w:val="24"/>
              </w:rPr>
            </w:pPr>
            <w:r w:rsidRPr="00854990">
              <w:rPr>
                <w:sz w:val="24"/>
              </w:rPr>
              <w:t>G044</w:t>
            </w:r>
          </w:p>
        </w:tc>
        <w:tc>
          <w:tcPr>
            <w:tcW w:w="1008" w:type="dxa"/>
          </w:tcPr>
          <w:p w:rsidR="00A613C0" w:rsidRPr="00854990" w:rsidP="00854990" w14:paraId="6821C8F0" w14:textId="77777777">
            <w:pPr>
              <w:pStyle w:val="TableParagraph"/>
              <w:ind w:right="54"/>
              <w:jc w:val="both"/>
              <w:rPr>
                <w:sz w:val="24"/>
              </w:rPr>
            </w:pPr>
            <w:r w:rsidRPr="00854990">
              <w:rPr>
                <w:sz w:val="24"/>
              </w:rPr>
              <w:t>10ml</w:t>
            </w:r>
          </w:p>
        </w:tc>
        <w:tc>
          <w:tcPr>
            <w:tcW w:w="1600" w:type="dxa"/>
          </w:tcPr>
          <w:p w:rsidR="00A613C0" w:rsidRPr="00854990" w:rsidP="00854990" w14:paraId="732682FD" w14:textId="77777777">
            <w:pPr>
              <w:pStyle w:val="TableParagraph"/>
              <w:ind w:right="82"/>
              <w:jc w:val="both"/>
              <w:rPr>
                <w:sz w:val="24"/>
              </w:rPr>
            </w:pPr>
            <w:r w:rsidRPr="00854990">
              <w:rPr>
                <w:sz w:val="24"/>
              </w:rPr>
              <w:t>0mg</w:t>
            </w:r>
          </w:p>
        </w:tc>
        <w:tc>
          <w:tcPr>
            <w:tcW w:w="2016" w:type="dxa"/>
          </w:tcPr>
          <w:p w:rsidR="00A613C0" w:rsidRPr="00854990" w:rsidP="00854990" w14:paraId="277C2204" w14:textId="77777777">
            <w:pPr>
              <w:pStyle w:val="TableParagraph"/>
              <w:ind w:left="350"/>
              <w:jc w:val="both"/>
              <w:rPr>
                <w:sz w:val="24"/>
              </w:rPr>
            </w:pPr>
            <w:r w:rsidRPr="00854990">
              <w:rPr>
                <w:sz w:val="24"/>
              </w:rPr>
              <w:t>50%PG/50%VG</w:t>
            </w:r>
          </w:p>
        </w:tc>
        <w:tc>
          <w:tcPr>
            <w:tcW w:w="1472" w:type="dxa"/>
          </w:tcPr>
          <w:p w:rsidR="00A613C0" w:rsidRPr="00854990" w:rsidP="00854990" w14:paraId="6031C1E7" w14:textId="77777777">
            <w:pPr>
              <w:pStyle w:val="TableParagraph"/>
              <w:ind w:right="70"/>
              <w:jc w:val="both"/>
              <w:rPr>
                <w:sz w:val="24"/>
              </w:rPr>
            </w:pPr>
            <w:r w:rsidRPr="00854990">
              <w:rPr>
                <w:sz w:val="24"/>
              </w:rPr>
              <w:t>B</w:t>
            </w:r>
          </w:p>
        </w:tc>
      </w:tr>
      <w:tr w14:paraId="37E4FA3B" w14:textId="77777777" w:rsidTr="00680FE6">
        <w:tblPrEx>
          <w:tblW w:w="0" w:type="auto"/>
          <w:tblInd w:w="131" w:type="dxa"/>
          <w:tblLayout w:type="fixed"/>
          <w:tblCellMar>
            <w:left w:w="0" w:type="dxa"/>
            <w:right w:w="0" w:type="dxa"/>
          </w:tblCellMar>
          <w:tblLook w:val="01E0"/>
        </w:tblPrEx>
        <w:trPr>
          <w:trHeight w:val="268"/>
        </w:trPr>
        <w:tc>
          <w:tcPr>
            <w:tcW w:w="1728" w:type="dxa"/>
          </w:tcPr>
          <w:p w:rsidR="00A613C0" w:rsidRPr="00854990" w:rsidP="00854990" w14:paraId="49A53C61" w14:textId="77777777">
            <w:pPr>
              <w:pStyle w:val="TableParagraph"/>
              <w:spacing w:line="239" w:lineRule="exact"/>
              <w:ind w:left="126"/>
              <w:jc w:val="both"/>
            </w:pPr>
            <w:r w:rsidRPr="00854990">
              <w:t>Generic E-Juice</w:t>
            </w:r>
          </w:p>
        </w:tc>
        <w:tc>
          <w:tcPr>
            <w:tcW w:w="1632" w:type="dxa"/>
          </w:tcPr>
          <w:p w:rsidR="00A613C0" w:rsidRPr="00854990" w:rsidP="00854990" w14:paraId="630A3751" w14:textId="77777777">
            <w:pPr>
              <w:pStyle w:val="TableParagraph"/>
              <w:spacing w:line="248" w:lineRule="exact"/>
              <w:ind w:right="73"/>
              <w:jc w:val="both"/>
              <w:rPr>
                <w:sz w:val="24"/>
              </w:rPr>
            </w:pPr>
            <w:r w:rsidRPr="00854990">
              <w:rPr>
                <w:sz w:val="24"/>
              </w:rPr>
              <w:t>G045</w:t>
            </w:r>
          </w:p>
        </w:tc>
        <w:tc>
          <w:tcPr>
            <w:tcW w:w="1008" w:type="dxa"/>
          </w:tcPr>
          <w:p w:rsidR="00A613C0" w:rsidRPr="00854990" w:rsidP="00854990" w14:paraId="19F915B7" w14:textId="77777777">
            <w:pPr>
              <w:pStyle w:val="TableParagraph"/>
              <w:spacing w:line="248" w:lineRule="exact"/>
              <w:ind w:right="54"/>
              <w:jc w:val="both"/>
              <w:rPr>
                <w:sz w:val="24"/>
              </w:rPr>
            </w:pPr>
            <w:r w:rsidRPr="00854990">
              <w:rPr>
                <w:sz w:val="24"/>
              </w:rPr>
              <w:t>10ml</w:t>
            </w:r>
          </w:p>
        </w:tc>
        <w:tc>
          <w:tcPr>
            <w:tcW w:w="1600" w:type="dxa"/>
          </w:tcPr>
          <w:p w:rsidR="00A613C0" w:rsidRPr="00854990" w:rsidP="00854990" w14:paraId="03C2C78E" w14:textId="77777777">
            <w:pPr>
              <w:pStyle w:val="TableParagraph"/>
              <w:spacing w:line="248" w:lineRule="exact"/>
              <w:ind w:right="82"/>
              <w:jc w:val="both"/>
              <w:rPr>
                <w:sz w:val="24"/>
              </w:rPr>
            </w:pPr>
            <w:r w:rsidRPr="00854990">
              <w:rPr>
                <w:sz w:val="24"/>
              </w:rPr>
              <w:t>0mg</w:t>
            </w:r>
          </w:p>
        </w:tc>
        <w:tc>
          <w:tcPr>
            <w:tcW w:w="2016" w:type="dxa"/>
          </w:tcPr>
          <w:p w:rsidR="00A613C0" w:rsidRPr="00854990" w:rsidP="00854990" w14:paraId="626E3D4B" w14:textId="77777777">
            <w:pPr>
              <w:pStyle w:val="TableParagraph"/>
              <w:spacing w:line="248" w:lineRule="exact"/>
              <w:ind w:left="350"/>
              <w:jc w:val="both"/>
              <w:rPr>
                <w:sz w:val="24"/>
              </w:rPr>
            </w:pPr>
            <w:r w:rsidRPr="00854990">
              <w:rPr>
                <w:sz w:val="24"/>
              </w:rPr>
              <w:t>50%PG/50%VG</w:t>
            </w:r>
          </w:p>
        </w:tc>
        <w:tc>
          <w:tcPr>
            <w:tcW w:w="1472" w:type="dxa"/>
          </w:tcPr>
          <w:p w:rsidR="00A613C0" w:rsidRPr="00854990" w:rsidP="00854990" w14:paraId="3A32549E" w14:textId="77777777">
            <w:pPr>
              <w:pStyle w:val="TableParagraph"/>
              <w:spacing w:line="248" w:lineRule="exact"/>
              <w:ind w:right="70"/>
              <w:jc w:val="both"/>
              <w:rPr>
                <w:sz w:val="24"/>
              </w:rPr>
            </w:pPr>
            <w:r w:rsidRPr="00854990">
              <w:rPr>
                <w:sz w:val="24"/>
              </w:rPr>
              <w:t>C</w:t>
            </w:r>
          </w:p>
        </w:tc>
      </w:tr>
      <w:tr w14:paraId="72CB96DD" w14:textId="77777777" w:rsidTr="00680FE6">
        <w:tblPrEx>
          <w:tblW w:w="0" w:type="auto"/>
          <w:tblInd w:w="131" w:type="dxa"/>
          <w:tblLayout w:type="fixed"/>
          <w:tblCellMar>
            <w:left w:w="0" w:type="dxa"/>
            <w:right w:w="0" w:type="dxa"/>
          </w:tblCellMar>
          <w:tblLook w:val="01E0"/>
        </w:tblPrEx>
        <w:trPr>
          <w:trHeight w:val="267"/>
        </w:trPr>
        <w:tc>
          <w:tcPr>
            <w:tcW w:w="1728" w:type="dxa"/>
          </w:tcPr>
          <w:p w:rsidR="00A613C0" w:rsidRPr="00854990" w:rsidP="00854990" w14:paraId="66607230" w14:textId="77777777">
            <w:pPr>
              <w:pStyle w:val="TableParagraph"/>
              <w:spacing w:line="238" w:lineRule="exact"/>
              <w:ind w:left="126"/>
              <w:jc w:val="both"/>
            </w:pPr>
            <w:r w:rsidRPr="00854990">
              <w:t>Generic E-Juice</w:t>
            </w:r>
          </w:p>
        </w:tc>
        <w:tc>
          <w:tcPr>
            <w:tcW w:w="1632" w:type="dxa"/>
          </w:tcPr>
          <w:p w:rsidR="00A613C0" w:rsidRPr="00854990" w:rsidP="00854990" w14:paraId="1D098397" w14:textId="77777777">
            <w:pPr>
              <w:pStyle w:val="TableParagraph"/>
              <w:spacing w:line="248" w:lineRule="exact"/>
              <w:ind w:right="73"/>
              <w:jc w:val="both"/>
              <w:rPr>
                <w:sz w:val="24"/>
              </w:rPr>
            </w:pPr>
            <w:r w:rsidRPr="00854990">
              <w:rPr>
                <w:sz w:val="24"/>
              </w:rPr>
              <w:t>G046</w:t>
            </w:r>
          </w:p>
        </w:tc>
        <w:tc>
          <w:tcPr>
            <w:tcW w:w="1008" w:type="dxa"/>
          </w:tcPr>
          <w:p w:rsidR="00A613C0" w:rsidRPr="00854990" w:rsidP="00854990" w14:paraId="1109FDC4" w14:textId="77777777">
            <w:pPr>
              <w:pStyle w:val="TableParagraph"/>
              <w:spacing w:line="248" w:lineRule="exact"/>
              <w:ind w:right="54"/>
              <w:jc w:val="both"/>
              <w:rPr>
                <w:sz w:val="24"/>
              </w:rPr>
            </w:pPr>
            <w:r w:rsidRPr="00854990">
              <w:rPr>
                <w:sz w:val="24"/>
              </w:rPr>
              <w:t>10ml</w:t>
            </w:r>
          </w:p>
        </w:tc>
        <w:tc>
          <w:tcPr>
            <w:tcW w:w="1600" w:type="dxa"/>
          </w:tcPr>
          <w:p w:rsidR="00A613C0" w:rsidRPr="00854990" w:rsidP="00854990" w14:paraId="47590DBD" w14:textId="77777777">
            <w:pPr>
              <w:pStyle w:val="TableParagraph"/>
              <w:spacing w:line="248" w:lineRule="exact"/>
              <w:ind w:right="82"/>
              <w:jc w:val="both"/>
              <w:rPr>
                <w:sz w:val="24"/>
              </w:rPr>
            </w:pPr>
            <w:r w:rsidRPr="00854990">
              <w:rPr>
                <w:sz w:val="24"/>
              </w:rPr>
              <w:t>0mg</w:t>
            </w:r>
          </w:p>
        </w:tc>
        <w:tc>
          <w:tcPr>
            <w:tcW w:w="2016" w:type="dxa"/>
          </w:tcPr>
          <w:p w:rsidR="00A613C0" w:rsidRPr="00854990" w:rsidP="00854990" w14:paraId="3E70D4B7" w14:textId="77777777">
            <w:pPr>
              <w:pStyle w:val="TableParagraph"/>
              <w:spacing w:line="248" w:lineRule="exact"/>
              <w:ind w:left="350"/>
              <w:jc w:val="both"/>
              <w:rPr>
                <w:sz w:val="24"/>
              </w:rPr>
            </w:pPr>
            <w:r w:rsidRPr="00854990">
              <w:rPr>
                <w:sz w:val="24"/>
              </w:rPr>
              <w:t>70%PG/30%VG</w:t>
            </w:r>
          </w:p>
        </w:tc>
        <w:tc>
          <w:tcPr>
            <w:tcW w:w="1472" w:type="dxa"/>
          </w:tcPr>
          <w:p w:rsidR="00A613C0" w:rsidRPr="00854990" w:rsidP="00854990" w14:paraId="099D4E25" w14:textId="77777777">
            <w:pPr>
              <w:pStyle w:val="TableParagraph"/>
              <w:spacing w:line="248" w:lineRule="exact"/>
              <w:ind w:right="79"/>
              <w:jc w:val="both"/>
              <w:rPr>
                <w:sz w:val="24"/>
              </w:rPr>
            </w:pPr>
            <w:r w:rsidRPr="00854990">
              <w:rPr>
                <w:w w:val="96"/>
                <w:sz w:val="24"/>
              </w:rPr>
              <w:t>A</w:t>
            </w:r>
          </w:p>
        </w:tc>
      </w:tr>
      <w:tr w14:paraId="4FAF79AF"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076789AF" w14:textId="77777777">
            <w:pPr>
              <w:pStyle w:val="TableParagraph"/>
              <w:spacing w:line="225" w:lineRule="exact"/>
              <w:ind w:left="126"/>
              <w:jc w:val="both"/>
            </w:pPr>
            <w:r w:rsidRPr="00854990">
              <w:t>Generic E-Juice</w:t>
            </w:r>
          </w:p>
        </w:tc>
        <w:tc>
          <w:tcPr>
            <w:tcW w:w="1632" w:type="dxa"/>
          </w:tcPr>
          <w:p w:rsidR="00A613C0" w:rsidRPr="00854990" w:rsidP="00854990" w14:paraId="2A19B98B" w14:textId="77777777">
            <w:pPr>
              <w:pStyle w:val="TableParagraph"/>
              <w:spacing w:line="246" w:lineRule="exact"/>
              <w:ind w:right="73"/>
              <w:jc w:val="both"/>
              <w:rPr>
                <w:sz w:val="24"/>
              </w:rPr>
            </w:pPr>
            <w:r w:rsidRPr="00854990">
              <w:rPr>
                <w:sz w:val="24"/>
              </w:rPr>
              <w:t>G047</w:t>
            </w:r>
          </w:p>
        </w:tc>
        <w:tc>
          <w:tcPr>
            <w:tcW w:w="1008" w:type="dxa"/>
          </w:tcPr>
          <w:p w:rsidR="00A613C0" w:rsidRPr="00854990" w:rsidP="00854990" w14:paraId="37EFE176" w14:textId="77777777">
            <w:pPr>
              <w:pStyle w:val="TableParagraph"/>
              <w:spacing w:line="246" w:lineRule="exact"/>
              <w:ind w:right="54"/>
              <w:jc w:val="both"/>
              <w:rPr>
                <w:sz w:val="24"/>
              </w:rPr>
            </w:pPr>
            <w:r w:rsidRPr="00854990">
              <w:rPr>
                <w:sz w:val="24"/>
              </w:rPr>
              <w:t>10ml</w:t>
            </w:r>
          </w:p>
        </w:tc>
        <w:tc>
          <w:tcPr>
            <w:tcW w:w="1600" w:type="dxa"/>
          </w:tcPr>
          <w:p w:rsidR="00A613C0" w:rsidRPr="00854990" w:rsidP="00854990" w14:paraId="08A94F27" w14:textId="77777777">
            <w:pPr>
              <w:pStyle w:val="TableParagraph"/>
              <w:spacing w:line="246" w:lineRule="exact"/>
              <w:ind w:right="82"/>
              <w:jc w:val="both"/>
              <w:rPr>
                <w:sz w:val="24"/>
              </w:rPr>
            </w:pPr>
            <w:r w:rsidRPr="00854990">
              <w:rPr>
                <w:sz w:val="24"/>
              </w:rPr>
              <w:t>0mg</w:t>
            </w:r>
          </w:p>
        </w:tc>
        <w:tc>
          <w:tcPr>
            <w:tcW w:w="2016" w:type="dxa"/>
          </w:tcPr>
          <w:p w:rsidR="00A613C0" w:rsidRPr="00854990" w:rsidP="00854990" w14:paraId="624E3221" w14:textId="77777777">
            <w:pPr>
              <w:pStyle w:val="TableParagraph"/>
              <w:spacing w:line="246" w:lineRule="exact"/>
              <w:ind w:left="350"/>
              <w:jc w:val="both"/>
              <w:rPr>
                <w:sz w:val="24"/>
              </w:rPr>
            </w:pPr>
            <w:r w:rsidRPr="00854990">
              <w:rPr>
                <w:sz w:val="24"/>
              </w:rPr>
              <w:t>70%PG/30%VG</w:t>
            </w:r>
          </w:p>
        </w:tc>
        <w:tc>
          <w:tcPr>
            <w:tcW w:w="1472" w:type="dxa"/>
          </w:tcPr>
          <w:p w:rsidR="00A613C0" w:rsidRPr="00854990" w:rsidP="00854990" w14:paraId="6CE60735" w14:textId="77777777">
            <w:pPr>
              <w:pStyle w:val="TableParagraph"/>
              <w:spacing w:line="246" w:lineRule="exact"/>
              <w:ind w:right="70"/>
              <w:jc w:val="both"/>
              <w:rPr>
                <w:sz w:val="24"/>
              </w:rPr>
            </w:pPr>
            <w:r w:rsidRPr="00854990">
              <w:rPr>
                <w:sz w:val="24"/>
              </w:rPr>
              <w:t>B</w:t>
            </w:r>
          </w:p>
        </w:tc>
      </w:tr>
      <w:tr w14:paraId="1F230029"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19DC0B1D" w14:textId="77777777">
            <w:pPr>
              <w:pStyle w:val="TableParagraph"/>
              <w:spacing w:line="225" w:lineRule="exact"/>
              <w:ind w:left="126"/>
              <w:jc w:val="both"/>
            </w:pPr>
            <w:r w:rsidRPr="00854990">
              <w:t>Generic E-Juice</w:t>
            </w:r>
          </w:p>
        </w:tc>
        <w:tc>
          <w:tcPr>
            <w:tcW w:w="1632" w:type="dxa"/>
          </w:tcPr>
          <w:p w:rsidR="00A613C0" w:rsidRPr="00854990" w:rsidP="00854990" w14:paraId="29A31787" w14:textId="77777777">
            <w:pPr>
              <w:pStyle w:val="TableParagraph"/>
              <w:spacing w:line="246" w:lineRule="exact"/>
              <w:ind w:right="73"/>
              <w:jc w:val="both"/>
              <w:rPr>
                <w:sz w:val="24"/>
              </w:rPr>
            </w:pPr>
            <w:r w:rsidRPr="00854990">
              <w:rPr>
                <w:sz w:val="24"/>
              </w:rPr>
              <w:t>G048</w:t>
            </w:r>
          </w:p>
        </w:tc>
        <w:tc>
          <w:tcPr>
            <w:tcW w:w="1008" w:type="dxa"/>
          </w:tcPr>
          <w:p w:rsidR="00A613C0" w:rsidRPr="00854990" w:rsidP="00854990" w14:paraId="70CA4E29" w14:textId="77777777">
            <w:pPr>
              <w:pStyle w:val="TableParagraph"/>
              <w:spacing w:line="246" w:lineRule="exact"/>
              <w:ind w:right="54"/>
              <w:jc w:val="both"/>
              <w:rPr>
                <w:sz w:val="24"/>
              </w:rPr>
            </w:pPr>
            <w:r w:rsidRPr="00854990">
              <w:rPr>
                <w:sz w:val="24"/>
              </w:rPr>
              <w:t>10ml</w:t>
            </w:r>
          </w:p>
        </w:tc>
        <w:tc>
          <w:tcPr>
            <w:tcW w:w="1600" w:type="dxa"/>
          </w:tcPr>
          <w:p w:rsidR="00A613C0" w:rsidRPr="00854990" w:rsidP="00854990" w14:paraId="1C257CF9" w14:textId="77777777">
            <w:pPr>
              <w:pStyle w:val="TableParagraph"/>
              <w:spacing w:line="246" w:lineRule="exact"/>
              <w:ind w:right="82"/>
              <w:jc w:val="both"/>
              <w:rPr>
                <w:sz w:val="24"/>
              </w:rPr>
            </w:pPr>
            <w:r w:rsidRPr="00854990">
              <w:rPr>
                <w:sz w:val="24"/>
              </w:rPr>
              <w:t>0mg</w:t>
            </w:r>
          </w:p>
        </w:tc>
        <w:tc>
          <w:tcPr>
            <w:tcW w:w="2016" w:type="dxa"/>
          </w:tcPr>
          <w:p w:rsidR="00A613C0" w:rsidRPr="00854990" w:rsidP="00854990" w14:paraId="65381C85" w14:textId="77777777">
            <w:pPr>
              <w:pStyle w:val="TableParagraph"/>
              <w:spacing w:line="246" w:lineRule="exact"/>
              <w:ind w:left="350"/>
              <w:jc w:val="both"/>
              <w:rPr>
                <w:sz w:val="24"/>
              </w:rPr>
            </w:pPr>
            <w:r w:rsidRPr="00854990">
              <w:rPr>
                <w:sz w:val="24"/>
              </w:rPr>
              <w:t>70%PG/30%VG</w:t>
            </w:r>
          </w:p>
        </w:tc>
        <w:tc>
          <w:tcPr>
            <w:tcW w:w="1472" w:type="dxa"/>
          </w:tcPr>
          <w:p w:rsidR="00A613C0" w:rsidRPr="00854990" w:rsidP="00854990" w14:paraId="34AAFFC5" w14:textId="77777777">
            <w:pPr>
              <w:pStyle w:val="TableParagraph"/>
              <w:spacing w:line="246" w:lineRule="exact"/>
              <w:ind w:right="70"/>
              <w:jc w:val="both"/>
              <w:rPr>
                <w:sz w:val="24"/>
              </w:rPr>
            </w:pPr>
            <w:r w:rsidRPr="00854990">
              <w:rPr>
                <w:sz w:val="24"/>
              </w:rPr>
              <w:t>C</w:t>
            </w:r>
          </w:p>
        </w:tc>
      </w:tr>
      <w:tr w14:paraId="45B73452" w14:textId="77777777" w:rsidTr="00680FE6">
        <w:tblPrEx>
          <w:tblW w:w="0" w:type="auto"/>
          <w:tblInd w:w="131" w:type="dxa"/>
          <w:tblLayout w:type="fixed"/>
          <w:tblCellMar>
            <w:left w:w="0" w:type="dxa"/>
            <w:right w:w="0" w:type="dxa"/>
          </w:tblCellMar>
          <w:tblLook w:val="01E0"/>
        </w:tblPrEx>
        <w:trPr>
          <w:trHeight w:val="252"/>
        </w:trPr>
        <w:tc>
          <w:tcPr>
            <w:tcW w:w="1728" w:type="dxa"/>
          </w:tcPr>
          <w:p w:rsidR="00A613C0" w:rsidRPr="00854990" w:rsidP="00854990" w14:paraId="1CC9E556" w14:textId="77777777">
            <w:pPr>
              <w:pStyle w:val="TableParagraph"/>
              <w:spacing w:line="226" w:lineRule="exact"/>
              <w:ind w:left="126"/>
              <w:jc w:val="both"/>
            </w:pPr>
            <w:r w:rsidRPr="00854990">
              <w:t>Generic E-Juice</w:t>
            </w:r>
          </w:p>
        </w:tc>
        <w:tc>
          <w:tcPr>
            <w:tcW w:w="1632" w:type="dxa"/>
          </w:tcPr>
          <w:p w:rsidR="00A613C0" w:rsidRPr="00854990" w:rsidP="00854990" w14:paraId="086FCFD0" w14:textId="77777777">
            <w:pPr>
              <w:pStyle w:val="TableParagraph"/>
              <w:spacing w:line="232" w:lineRule="exact"/>
              <w:ind w:right="73"/>
              <w:jc w:val="both"/>
              <w:rPr>
                <w:sz w:val="24"/>
              </w:rPr>
            </w:pPr>
            <w:r w:rsidRPr="00854990">
              <w:rPr>
                <w:sz w:val="24"/>
              </w:rPr>
              <w:t>G049</w:t>
            </w:r>
          </w:p>
        </w:tc>
        <w:tc>
          <w:tcPr>
            <w:tcW w:w="1008" w:type="dxa"/>
          </w:tcPr>
          <w:p w:rsidR="00A613C0" w:rsidRPr="00854990" w:rsidP="00854990" w14:paraId="4484218C" w14:textId="77777777">
            <w:pPr>
              <w:pStyle w:val="TableParagraph"/>
              <w:spacing w:line="232" w:lineRule="exact"/>
              <w:ind w:right="54"/>
              <w:jc w:val="both"/>
              <w:rPr>
                <w:sz w:val="24"/>
              </w:rPr>
            </w:pPr>
            <w:r w:rsidRPr="00854990">
              <w:rPr>
                <w:sz w:val="24"/>
              </w:rPr>
              <w:t>15ml</w:t>
            </w:r>
          </w:p>
        </w:tc>
        <w:tc>
          <w:tcPr>
            <w:tcW w:w="1600" w:type="dxa"/>
          </w:tcPr>
          <w:p w:rsidR="00A613C0" w:rsidRPr="00854990" w:rsidP="00854990" w14:paraId="1C07E089" w14:textId="77777777">
            <w:pPr>
              <w:pStyle w:val="TableParagraph"/>
              <w:spacing w:line="232" w:lineRule="exact"/>
              <w:ind w:right="82"/>
              <w:jc w:val="both"/>
              <w:rPr>
                <w:sz w:val="24"/>
              </w:rPr>
            </w:pPr>
            <w:r w:rsidRPr="00854990">
              <w:rPr>
                <w:sz w:val="24"/>
              </w:rPr>
              <w:t>0mg</w:t>
            </w:r>
          </w:p>
        </w:tc>
        <w:tc>
          <w:tcPr>
            <w:tcW w:w="2016" w:type="dxa"/>
          </w:tcPr>
          <w:p w:rsidR="00A613C0" w:rsidRPr="00854990" w:rsidP="00854990" w14:paraId="753DB817" w14:textId="77777777">
            <w:pPr>
              <w:pStyle w:val="TableParagraph"/>
              <w:spacing w:line="232" w:lineRule="exact"/>
              <w:ind w:left="350"/>
              <w:jc w:val="both"/>
              <w:rPr>
                <w:sz w:val="24"/>
              </w:rPr>
            </w:pPr>
            <w:r w:rsidRPr="00854990">
              <w:rPr>
                <w:sz w:val="24"/>
              </w:rPr>
              <w:t>50%PG/50%VG</w:t>
            </w:r>
          </w:p>
        </w:tc>
        <w:tc>
          <w:tcPr>
            <w:tcW w:w="1472" w:type="dxa"/>
          </w:tcPr>
          <w:p w:rsidR="00A613C0" w:rsidRPr="00854990" w:rsidP="00854990" w14:paraId="5BCC3FC4" w14:textId="77777777">
            <w:pPr>
              <w:pStyle w:val="TableParagraph"/>
              <w:spacing w:line="232" w:lineRule="exact"/>
              <w:ind w:right="79"/>
              <w:jc w:val="both"/>
              <w:rPr>
                <w:sz w:val="24"/>
              </w:rPr>
            </w:pPr>
            <w:r w:rsidRPr="00854990">
              <w:rPr>
                <w:w w:val="96"/>
                <w:sz w:val="24"/>
              </w:rPr>
              <w:t>A</w:t>
            </w:r>
          </w:p>
        </w:tc>
      </w:tr>
      <w:tr w14:paraId="5BF3BA64"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205EF9C5" w14:textId="77777777">
            <w:pPr>
              <w:pStyle w:val="TableParagraph"/>
              <w:spacing w:line="238" w:lineRule="exact"/>
              <w:ind w:left="126"/>
              <w:jc w:val="both"/>
            </w:pPr>
            <w:r w:rsidRPr="00854990">
              <w:t>Generic E-Juice</w:t>
            </w:r>
          </w:p>
        </w:tc>
        <w:tc>
          <w:tcPr>
            <w:tcW w:w="1632" w:type="dxa"/>
          </w:tcPr>
          <w:p w:rsidR="00A613C0" w:rsidRPr="00854990" w:rsidP="00854990" w14:paraId="76A0B515" w14:textId="77777777">
            <w:pPr>
              <w:pStyle w:val="TableParagraph"/>
              <w:ind w:right="73"/>
              <w:jc w:val="both"/>
              <w:rPr>
                <w:sz w:val="24"/>
              </w:rPr>
            </w:pPr>
            <w:r w:rsidRPr="00854990">
              <w:rPr>
                <w:sz w:val="24"/>
              </w:rPr>
              <w:t>G050</w:t>
            </w:r>
          </w:p>
        </w:tc>
        <w:tc>
          <w:tcPr>
            <w:tcW w:w="1008" w:type="dxa"/>
          </w:tcPr>
          <w:p w:rsidR="00A613C0" w:rsidRPr="00854990" w:rsidP="00854990" w14:paraId="0E4FE184" w14:textId="77777777">
            <w:pPr>
              <w:pStyle w:val="TableParagraph"/>
              <w:ind w:right="54"/>
              <w:jc w:val="both"/>
              <w:rPr>
                <w:sz w:val="24"/>
              </w:rPr>
            </w:pPr>
            <w:r w:rsidRPr="00854990">
              <w:rPr>
                <w:sz w:val="24"/>
              </w:rPr>
              <w:t>15ml</w:t>
            </w:r>
          </w:p>
        </w:tc>
        <w:tc>
          <w:tcPr>
            <w:tcW w:w="1600" w:type="dxa"/>
          </w:tcPr>
          <w:p w:rsidR="00A613C0" w:rsidRPr="00854990" w:rsidP="00854990" w14:paraId="298B343C" w14:textId="77777777">
            <w:pPr>
              <w:pStyle w:val="TableParagraph"/>
              <w:ind w:right="82"/>
              <w:jc w:val="both"/>
              <w:rPr>
                <w:sz w:val="24"/>
              </w:rPr>
            </w:pPr>
            <w:r w:rsidRPr="00854990">
              <w:rPr>
                <w:sz w:val="24"/>
              </w:rPr>
              <w:t>0mg</w:t>
            </w:r>
          </w:p>
        </w:tc>
        <w:tc>
          <w:tcPr>
            <w:tcW w:w="2016" w:type="dxa"/>
          </w:tcPr>
          <w:p w:rsidR="00A613C0" w:rsidRPr="00854990" w:rsidP="00854990" w14:paraId="5C5FACE0" w14:textId="77777777">
            <w:pPr>
              <w:pStyle w:val="TableParagraph"/>
              <w:ind w:left="350"/>
              <w:jc w:val="both"/>
              <w:rPr>
                <w:sz w:val="24"/>
              </w:rPr>
            </w:pPr>
            <w:r w:rsidRPr="00854990">
              <w:rPr>
                <w:sz w:val="24"/>
              </w:rPr>
              <w:t>50%PG/50%VG</w:t>
            </w:r>
          </w:p>
        </w:tc>
        <w:tc>
          <w:tcPr>
            <w:tcW w:w="1472" w:type="dxa"/>
          </w:tcPr>
          <w:p w:rsidR="00A613C0" w:rsidRPr="00854990" w:rsidP="00854990" w14:paraId="5D77E75D" w14:textId="77777777">
            <w:pPr>
              <w:pStyle w:val="TableParagraph"/>
              <w:ind w:right="70"/>
              <w:jc w:val="both"/>
              <w:rPr>
                <w:sz w:val="24"/>
              </w:rPr>
            </w:pPr>
            <w:r w:rsidRPr="00854990">
              <w:rPr>
                <w:sz w:val="24"/>
              </w:rPr>
              <w:t>B</w:t>
            </w:r>
          </w:p>
        </w:tc>
      </w:tr>
      <w:tr w14:paraId="5BD35E0B"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304285D7" w14:textId="77777777">
            <w:pPr>
              <w:pStyle w:val="TableParagraph"/>
              <w:spacing w:line="238" w:lineRule="exact"/>
              <w:ind w:left="126"/>
              <w:jc w:val="both"/>
            </w:pPr>
            <w:r w:rsidRPr="00854990">
              <w:t>Generic E-Juice</w:t>
            </w:r>
          </w:p>
        </w:tc>
        <w:tc>
          <w:tcPr>
            <w:tcW w:w="1632" w:type="dxa"/>
          </w:tcPr>
          <w:p w:rsidR="00A613C0" w:rsidRPr="00854990" w:rsidP="00854990" w14:paraId="03155815" w14:textId="77777777">
            <w:pPr>
              <w:pStyle w:val="TableParagraph"/>
              <w:ind w:right="73"/>
              <w:jc w:val="both"/>
              <w:rPr>
                <w:sz w:val="24"/>
              </w:rPr>
            </w:pPr>
            <w:r w:rsidRPr="00854990">
              <w:rPr>
                <w:sz w:val="24"/>
              </w:rPr>
              <w:t>G051</w:t>
            </w:r>
          </w:p>
        </w:tc>
        <w:tc>
          <w:tcPr>
            <w:tcW w:w="1008" w:type="dxa"/>
          </w:tcPr>
          <w:p w:rsidR="00A613C0" w:rsidRPr="00854990" w:rsidP="00854990" w14:paraId="64E0E256" w14:textId="77777777">
            <w:pPr>
              <w:pStyle w:val="TableParagraph"/>
              <w:ind w:right="54"/>
              <w:jc w:val="both"/>
              <w:rPr>
                <w:sz w:val="24"/>
              </w:rPr>
            </w:pPr>
            <w:r w:rsidRPr="00854990">
              <w:rPr>
                <w:sz w:val="24"/>
              </w:rPr>
              <w:t>15ml</w:t>
            </w:r>
          </w:p>
        </w:tc>
        <w:tc>
          <w:tcPr>
            <w:tcW w:w="1600" w:type="dxa"/>
          </w:tcPr>
          <w:p w:rsidR="00A613C0" w:rsidRPr="00854990" w:rsidP="00854990" w14:paraId="2257ECBD" w14:textId="77777777">
            <w:pPr>
              <w:pStyle w:val="TableParagraph"/>
              <w:ind w:right="82"/>
              <w:jc w:val="both"/>
              <w:rPr>
                <w:sz w:val="24"/>
              </w:rPr>
            </w:pPr>
            <w:r w:rsidRPr="00854990">
              <w:rPr>
                <w:sz w:val="24"/>
              </w:rPr>
              <w:t>0mg</w:t>
            </w:r>
          </w:p>
        </w:tc>
        <w:tc>
          <w:tcPr>
            <w:tcW w:w="2016" w:type="dxa"/>
          </w:tcPr>
          <w:p w:rsidR="00A613C0" w:rsidRPr="00854990" w:rsidP="00854990" w14:paraId="2221E3EE" w14:textId="77777777">
            <w:pPr>
              <w:pStyle w:val="TableParagraph"/>
              <w:ind w:left="350"/>
              <w:jc w:val="both"/>
              <w:rPr>
                <w:sz w:val="24"/>
              </w:rPr>
            </w:pPr>
            <w:r w:rsidRPr="00854990">
              <w:rPr>
                <w:sz w:val="24"/>
              </w:rPr>
              <w:t>50%PG/50%VG</w:t>
            </w:r>
          </w:p>
        </w:tc>
        <w:tc>
          <w:tcPr>
            <w:tcW w:w="1472" w:type="dxa"/>
          </w:tcPr>
          <w:p w:rsidR="00A613C0" w:rsidRPr="00854990" w:rsidP="00854990" w14:paraId="0931F010" w14:textId="77777777">
            <w:pPr>
              <w:pStyle w:val="TableParagraph"/>
              <w:ind w:right="70"/>
              <w:jc w:val="both"/>
              <w:rPr>
                <w:sz w:val="24"/>
              </w:rPr>
            </w:pPr>
            <w:r w:rsidRPr="00854990">
              <w:rPr>
                <w:sz w:val="24"/>
              </w:rPr>
              <w:t>C</w:t>
            </w:r>
          </w:p>
        </w:tc>
      </w:tr>
      <w:tr w14:paraId="4CD92253" w14:textId="77777777" w:rsidTr="00680FE6">
        <w:tblPrEx>
          <w:tblW w:w="0" w:type="auto"/>
          <w:tblInd w:w="131" w:type="dxa"/>
          <w:tblLayout w:type="fixed"/>
          <w:tblCellMar>
            <w:left w:w="0" w:type="dxa"/>
            <w:right w:w="0" w:type="dxa"/>
          </w:tblCellMar>
          <w:tblLook w:val="01E0"/>
        </w:tblPrEx>
        <w:trPr>
          <w:trHeight w:val="266"/>
        </w:trPr>
        <w:tc>
          <w:tcPr>
            <w:tcW w:w="1728" w:type="dxa"/>
          </w:tcPr>
          <w:p w:rsidR="00A613C0" w:rsidRPr="00854990" w:rsidP="00854990" w14:paraId="56CBA9BB" w14:textId="77777777">
            <w:pPr>
              <w:pStyle w:val="TableParagraph"/>
              <w:spacing w:line="239" w:lineRule="exact"/>
              <w:ind w:left="126"/>
              <w:jc w:val="both"/>
            </w:pPr>
            <w:r w:rsidRPr="00854990">
              <w:t>Generic E-Juice</w:t>
            </w:r>
          </w:p>
        </w:tc>
        <w:tc>
          <w:tcPr>
            <w:tcW w:w="1632" w:type="dxa"/>
          </w:tcPr>
          <w:p w:rsidR="00A613C0" w:rsidRPr="00854990" w:rsidP="00854990" w14:paraId="5E3B4DB0" w14:textId="77777777">
            <w:pPr>
              <w:pStyle w:val="TableParagraph"/>
              <w:ind w:right="73"/>
              <w:jc w:val="both"/>
              <w:rPr>
                <w:sz w:val="24"/>
              </w:rPr>
            </w:pPr>
            <w:r w:rsidRPr="00854990">
              <w:rPr>
                <w:sz w:val="24"/>
              </w:rPr>
              <w:t>G052</w:t>
            </w:r>
          </w:p>
        </w:tc>
        <w:tc>
          <w:tcPr>
            <w:tcW w:w="1008" w:type="dxa"/>
          </w:tcPr>
          <w:p w:rsidR="00A613C0" w:rsidRPr="00854990" w:rsidP="00854990" w14:paraId="24204237" w14:textId="77777777">
            <w:pPr>
              <w:pStyle w:val="TableParagraph"/>
              <w:ind w:right="54"/>
              <w:jc w:val="both"/>
              <w:rPr>
                <w:sz w:val="24"/>
              </w:rPr>
            </w:pPr>
            <w:r w:rsidRPr="00854990">
              <w:rPr>
                <w:sz w:val="24"/>
              </w:rPr>
              <w:t>15ml</w:t>
            </w:r>
          </w:p>
        </w:tc>
        <w:tc>
          <w:tcPr>
            <w:tcW w:w="1600" w:type="dxa"/>
          </w:tcPr>
          <w:p w:rsidR="00A613C0" w:rsidRPr="00854990" w:rsidP="00854990" w14:paraId="0498F354" w14:textId="77777777">
            <w:pPr>
              <w:pStyle w:val="TableParagraph"/>
              <w:ind w:right="82"/>
              <w:jc w:val="both"/>
              <w:rPr>
                <w:sz w:val="24"/>
              </w:rPr>
            </w:pPr>
            <w:r w:rsidRPr="00854990">
              <w:rPr>
                <w:sz w:val="24"/>
              </w:rPr>
              <w:t>0mg</w:t>
            </w:r>
          </w:p>
        </w:tc>
        <w:tc>
          <w:tcPr>
            <w:tcW w:w="2016" w:type="dxa"/>
          </w:tcPr>
          <w:p w:rsidR="00A613C0" w:rsidRPr="00854990" w:rsidP="00854990" w14:paraId="7ABB8B98" w14:textId="77777777">
            <w:pPr>
              <w:pStyle w:val="TableParagraph"/>
              <w:ind w:left="350"/>
              <w:jc w:val="both"/>
              <w:rPr>
                <w:sz w:val="24"/>
              </w:rPr>
            </w:pPr>
            <w:r w:rsidRPr="00854990">
              <w:rPr>
                <w:sz w:val="24"/>
              </w:rPr>
              <w:t>70%PG/30%VG</w:t>
            </w:r>
          </w:p>
        </w:tc>
        <w:tc>
          <w:tcPr>
            <w:tcW w:w="1472" w:type="dxa"/>
          </w:tcPr>
          <w:p w:rsidR="00A613C0" w:rsidRPr="00854990" w:rsidP="00854990" w14:paraId="07E73B43" w14:textId="77777777">
            <w:pPr>
              <w:pStyle w:val="TableParagraph"/>
              <w:ind w:right="79"/>
              <w:jc w:val="both"/>
              <w:rPr>
                <w:sz w:val="24"/>
              </w:rPr>
            </w:pPr>
            <w:r w:rsidRPr="00854990">
              <w:rPr>
                <w:w w:val="96"/>
                <w:sz w:val="24"/>
              </w:rPr>
              <w:t>A</w:t>
            </w:r>
          </w:p>
        </w:tc>
      </w:tr>
      <w:tr w14:paraId="6FC9325B" w14:textId="77777777" w:rsidTr="00680FE6">
        <w:tblPrEx>
          <w:tblW w:w="0" w:type="auto"/>
          <w:tblInd w:w="131" w:type="dxa"/>
          <w:tblLayout w:type="fixed"/>
          <w:tblCellMar>
            <w:left w:w="0" w:type="dxa"/>
            <w:right w:w="0" w:type="dxa"/>
          </w:tblCellMar>
          <w:tblLook w:val="01E0"/>
        </w:tblPrEx>
        <w:trPr>
          <w:trHeight w:val="268"/>
        </w:trPr>
        <w:tc>
          <w:tcPr>
            <w:tcW w:w="1728" w:type="dxa"/>
          </w:tcPr>
          <w:p w:rsidR="00A613C0" w:rsidRPr="00854990" w:rsidP="00854990" w14:paraId="4106B1B4" w14:textId="77777777">
            <w:pPr>
              <w:pStyle w:val="TableParagraph"/>
              <w:spacing w:line="239" w:lineRule="exact"/>
              <w:ind w:left="126"/>
              <w:jc w:val="both"/>
            </w:pPr>
            <w:r w:rsidRPr="00854990">
              <w:t>Generic E-Juice</w:t>
            </w:r>
          </w:p>
        </w:tc>
        <w:tc>
          <w:tcPr>
            <w:tcW w:w="1632" w:type="dxa"/>
          </w:tcPr>
          <w:p w:rsidR="00A613C0" w:rsidRPr="00854990" w:rsidP="00854990" w14:paraId="38DC2148" w14:textId="77777777">
            <w:pPr>
              <w:pStyle w:val="TableParagraph"/>
              <w:spacing w:line="248" w:lineRule="exact"/>
              <w:ind w:right="73"/>
              <w:jc w:val="both"/>
              <w:rPr>
                <w:sz w:val="24"/>
              </w:rPr>
            </w:pPr>
            <w:r w:rsidRPr="00854990">
              <w:rPr>
                <w:sz w:val="24"/>
              </w:rPr>
              <w:t>G053</w:t>
            </w:r>
          </w:p>
        </w:tc>
        <w:tc>
          <w:tcPr>
            <w:tcW w:w="1008" w:type="dxa"/>
          </w:tcPr>
          <w:p w:rsidR="00A613C0" w:rsidRPr="00854990" w:rsidP="00854990" w14:paraId="6FF5874B" w14:textId="77777777">
            <w:pPr>
              <w:pStyle w:val="TableParagraph"/>
              <w:spacing w:line="248" w:lineRule="exact"/>
              <w:ind w:right="54"/>
              <w:jc w:val="both"/>
              <w:rPr>
                <w:sz w:val="24"/>
              </w:rPr>
            </w:pPr>
            <w:r w:rsidRPr="00854990">
              <w:rPr>
                <w:sz w:val="24"/>
              </w:rPr>
              <w:t>15ml</w:t>
            </w:r>
          </w:p>
        </w:tc>
        <w:tc>
          <w:tcPr>
            <w:tcW w:w="1600" w:type="dxa"/>
          </w:tcPr>
          <w:p w:rsidR="00A613C0" w:rsidRPr="00854990" w:rsidP="00854990" w14:paraId="395434AB" w14:textId="77777777">
            <w:pPr>
              <w:pStyle w:val="TableParagraph"/>
              <w:spacing w:line="248" w:lineRule="exact"/>
              <w:ind w:right="82"/>
              <w:jc w:val="both"/>
              <w:rPr>
                <w:sz w:val="24"/>
              </w:rPr>
            </w:pPr>
            <w:r w:rsidRPr="00854990">
              <w:rPr>
                <w:sz w:val="24"/>
              </w:rPr>
              <w:t>0mg</w:t>
            </w:r>
          </w:p>
        </w:tc>
        <w:tc>
          <w:tcPr>
            <w:tcW w:w="2016" w:type="dxa"/>
          </w:tcPr>
          <w:p w:rsidR="00A613C0" w:rsidRPr="00854990" w:rsidP="00854990" w14:paraId="6E7557AA" w14:textId="77777777">
            <w:pPr>
              <w:pStyle w:val="TableParagraph"/>
              <w:spacing w:line="248" w:lineRule="exact"/>
              <w:ind w:left="350"/>
              <w:jc w:val="both"/>
              <w:rPr>
                <w:sz w:val="24"/>
              </w:rPr>
            </w:pPr>
            <w:r w:rsidRPr="00854990">
              <w:rPr>
                <w:sz w:val="24"/>
              </w:rPr>
              <w:t>70%PG/30%VG</w:t>
            </w:r>
          </w:p>
        </w:tc>
        <w:tc>
          <w:tcPr>
            <w:tcW w:w="1472" w:type="dxa"/>
          </w:tcPr>
          <w:p w:rsidR="00A613C0" w:rsidRPr="00854990" w:rsidP="00854990" w14:paraId="26B102E7" w14:textId="77777777">
            <w:pPr>
              <w:pStyle w:val="TableParagraph"/>
              <w:spacing w:line="248" w:lineRule="exact"/>
              <w:ind w:right="70"/>
              <w:jc w:val="both"/>
              <w:rPr>
                <w:sz w:val="24"/>
              </w:rPr>
            </w:pPr>
            <w:r w:rsidRPr="00854990">
              <w:rPr>
                <w:sz w:val="24"/>
              </w:rPr>
              <w:t>B</w:t>
            </w:r>
          </w:p>
        </w:tc>
      </w:tr>
      <w:tr w14:paraId="602B56CA" w14:textId="77777777" w:rsidTr="00680FE6">
        <w:tblPrEx>
          <w:tblW w:w="0" w:type="auto"/>
          <w:tblInd w:w="131" w:type="dxa"/>
          <w:tblLayout w:type="fixed"/>
          <w:tblCellMar>
            <w:left w:w="0" w:type="dxa"/>
            <w:right w:w="0" w:type="dxa"/>
          </w:tblCellMar>
          <w:tblLook w:val="01E0"/>
        </w:tblPrEx>
        <w:trPr>
          <w:trHeight w:val="252"/>
        </w:trPr>
        <w:tc>
          <w:tcPr>
            <w:tcW w:w="1728" w:type="dxa"/>
          </w:tcPr>
          <w:p w:rsidR="00A613C0" w:rsidRPr="00854990" w:rsidP="00854990" w14:paraId="149DB01E" w14:textId="77777777">
            <w:pPr>
              <w:pStyle w:val="TableParagraph"/>
              <w:spacing w:line="232" w:lineRule="exact"/>
              <w:ind w:left="126"/>
              <w:jc w:val="both"/>
            </w:pPr>
            <w:r w:rsidRPr="00854990">
              <w:t>Generic E-Juice</w:t>
            </w:r>
          </w:p>
        </w:tc>
        <w:tc>
          <w:tcPr>
            <w:tcW w:w="1632" w:type="dxa"/>
          </w:tcPr>
          <w:p w:rsidR="00A613C0" w:rsidRPr="00854990" w:rsidP="00854990" w14:paraId="007A2779" w14:textId="77777777">
            <w:pPr>
              <w:pStyle w:val="TableParagraph"/>
              <w:spacing w:line="232" w:lineRule="exact"/>
              <w:ind w:right="73"/>
              <w:jc w:val="both"/>
              <w:rPr>
                <w:sz w:val="24"/>
              </w:rPr>
            </w:pPr>
            <w:r w:rsidRPr="00854990">
              <w:rPr>
                <w:sz w:val="24"/>
              </w:rPr>
              <w:t>G054</w:t>
            </w:r>
          </w:p>
        </w:tc>
        <w:tc>
          <w:tcPr>
            <w:tcW w:w="1008" w:type="dxa"/>
          </w:tcPr>
          <w:p w:rsidR="00A613C0" w:rsidRPr="00854990" w:rsidP="00854990" w14:paraId="694905C0" w14:textId="77777777">
            <w:pPr>
              <w:pStyle w:val="TableParagraph"/>
              <w:spacing w:line="232" w:lineRule="exact"/>
              <w:ind w:right="54"/>
              <w:jc w:val="both"/>
              <w:rPr>
                <w:sz w:val="24"/>
              </w:rPr>
            </w:pPr>
            <w:r w:rsidRPr="00854990">
              <w:rPr>
                <w:sz w:val="24"/>
              </w:rPr>
              <w:t>15ml</w:t>
            </w:r>
          </w:p>
        </w:tc>
        <w:tc>
          <w:tcPr>
            <w:tcW w:w="1600" w:type="dxa"/>
          </w:tcPr>
          <w:p w:rsidR="00A613C0" w:rsidRPr="00854990" w:rsidP="00854990" w14:paraId="316E8AD1" w14:textId="77777777">
            <w:pPr>
              <w:pStyle w:val="TableParagraph"/>
              <w:spacing w:line="232" w:lineRule="exact"/>
              <w:ind w:right="82"/>
              <w:jc w:val="both"/>
              <w:rPr>
                <w:sz w:val="24"/>
              </w:rPr>
            </w:pPr>
            <w:r w:rsidRPr="00854990">
              <w:rPr>
                <w:sz w:val="24"/>
              </w:rPr>
              <w:t>0mg</w:t>
            </w:r>
          </w:p>
        </w:tc>
        <w:tc>
          <w:tcPr>
            <w:tcW w:w="2016" w:type="dxa"/>
          </w:tcPr>
          <w:p w:rsidR="00A613C0" w:rsidRPr="00854990" w:rsidP="00854990" w14:paraId="78D040B9" w14:textId="77777777">
            <w:pPr>
              <w:pStyle w:val="TableParagraph"/>
              <w:spacing w:line="232" w:lineRule="exact"/>
              <w:ind w:left="350"/>
              <w:jc w:val="both"/>
              <w:rPr>
                <w:sz w:val="24"/>
              </w:rPr>
            </w:pPr>
            <w:r w:rsidRPr="00854990">
              <w:rPr>
                <w:sz w:val="24"/>
              </w:rPr>
              <w:t>70%PG/30%VG</w:t>
            </w:r>
          </w:p>
        </w:tc>
        <w:tc>
          <w:tcPr>
            <w:tcW w:w="1472" w:type="dxa"/>
          </w:tcPr>
          <w:p w:rsidR="00A613C0" w:rsidRPr="00854990" w:rsidP="00854990" w14:paraId="68500060" w14:textId="77777777">
            <w:pPr>
              <w:pStyle w:val="TableParagraph"/>
              <w:spacing w:line="232" w:lineRule="exact"/>
              <w:ind w:right="70"/>
              <w:jc w:val="both"/>
              <w:rPr>
                <w:sz w:val="24"/>
              </w:rPr>
            </w:pPr>
            <w:r w:rsidRPr="00854990">
              <w:rPr>
                <w:sz w:val="24"/>
              </w:rPr>
              <w:t>C</w:t>
            </w:r>
          </w:p>
        </w:tc>
      </w:tr>
    </w:tbl>
    <w:p w:rsidR="00A613C0" w:rsidRPr="00854990" w:rsidP="00854990" w14:paraId="4CF9068A" w14:textId="77777777">
      <w:pPr>
        <w:jc w:val="both"/>
        <w:rPr>
          <w:sz w:val="24"/>
        </w:rPr>
        <w:sectPr>
          <w:pgSz w:w="12240" w:h="15840"/>
          <w:pgMar w:top="1500" w:right="680" w:bottom="1240" w:left="1200" w:header="0" w:footer="1059" w:gutter="0"/>
          <w:cols w:space="720"/>
        </w:sectPr>
      </w:pPr>
    </w:p>
    <w:p w:rsidR="00A04F5F" w:rsidRPr="00854990" w:rsidP="00854990" w14:paraId="6080A3ED" w14:textId="77777777">
      <w:pPr>
        <w:jc w:val="both"/>
      </w:pPr>
    </w:p>
    <w:sectPr>
      <w:footerReference w:type="default" r:id="rId18"/>
      <w:pgSz w:w="12240" w:h="15840"/>
      <w:pgMar w:top="1500" w:right="680" w:bottom="1240" w:left="1200" w:header="0" w:footer="10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ECF" w14:paraId="5692E250" w14:textId="326907A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9245600</wp:posOffset>
              </wp:positionV>
              <wp:extent cx="330200" cy="184150"/>
              <wp:effectExtent l="0" t="0" r="12700" b="635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20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0ECF" w14:textId="77777777">
                          <w:pPr>
                            <w:spacing w:line="24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6pt;height:14.5pt;margin-top:728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00ECF" w14:paraId="45D90C8D" w14:textId="77777777">
                    <w:pPr>
                      <w:spacing w:line="24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ECF" w14:paraId="2CBB9158" w14:textId="3C32B080">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3771900</wp:posOffset>
              </wp:positionH>
              <wp:positionV relativeFrom="page">
                <wp:posOffset>9246235</wp:posOffset>
              </wp:positionV>
              <wp:extent cx="218440" cy="16510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4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0ECF" w14:textId="77777777">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7.2pt;height:13pt;margin-top:728.0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00ECF" w14:paraId="0B740C8A" w14:textId="77777777">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D8D" w14:paraId="40A3179F" w14:textId="77777777">
      <w:r>
        <w:separator/>
      </w:r>
    </w:p>
  </w:footnote>
  <w:footnote w:type="continuationSeparator" w:id="1">
    <w:p w:rsidR="00332D8D" w14:paraId="3AFBC44E" w14:textId="77777777">
      <w:r>
        <w:continuationSeparator/>
      </w:r>
    </w:p>
  </w:footnote>
  <w:footnote w:id="2">
    <w:p w:rsidR="006F7D39" w:rsidP="00916AFD" w14:paraId="157B759E" w14:textId="1B186B1E">
      <w:pPr>
        <w:pStyle w:val="FootnoteText"/>
        <w:jc w:val="both"/>
      </w:pPr>
      <w:r>
        <w:rPr>
          <w:rStyle w:val="FootnoteReference"/>
        </w:rPr>
        <w:footnoteRef/>
      </w:r>
      <w:r>
        <w:t xml:space="preserve"> </w:t>
      </w:r>
      <w:r w:rsidRPr="006F7D39">
        <w:t>This guidance was prepared by the Office of Regulations and the Office of Compliance and Enforcement in the Center for Tobacco Products at FDA.</w:t>
      </w:r>
    </w:p>
  </w:footnote>
  <w:footnote w:id="3">
    <w:p w:rsidR="006F7D39" w:rsidRPr="006F7D39" w:rsidP="00916AFD" w14:paraId="2F367B2F" w14:textId="438914C3">
      <w:pPr>
        <w:spacing w:before="134" w:line="206" w:lineRule="auto"/>
        <w:ind w:right="1747"/>
        <w:jc w:val="both"/>
        <w:rPr>
          <w:sz w:val="21"/>
        </w:rPr>
      </w:pPr>
      <w:r>
        <w:rPr>
          <w:rStyle w:val="FootnoteReference"/>
        </w:rPr>
        <w:footnoteRef/>
      </w:r>
      <w:r>
        <w:t xml:space="preserve"> </w:t>
      </w:r>
      <w:r>
        <w:rPr>
          <w:sz w:val="21"/>
        </w:rPr>
        <w:t>Foreign</w:t>
      </w:r>
      <w:r>
        <w:rPr>
          <w:spacing w:val="-21"/>
          <w:sz w:val="21"/>
        </w:rPr>
        <w:t xml:space="preserve"> </w:t>
      </w:r>
      <w:r>
        <w:rPr>
          <w:sz w:val="21"/>
        </w:rPr>
        <w:t>establishments are</w:t>
      </w:r>
      <w:r>
        <w:rPr>
          <w:spacing w:val="-25"/>
          <w:sz w:val="21"/>
        </w:rPr>
        <w:t xml:space="preserve"> </w:t>
      </w:r>
      <w:r>
        <w:rPr>
          <w:sz w:val="21"/>
        </w:rPr>
        <w:t>not</w:t>
      </w:r>
      <w:r>
        <w:rPr>
          <w:spacing w:val="-5"/>
          <w:sz w:val="21"/>
        </w:rPr>
        <w:t xml:space="preserve"> </w:t>
      </w:r>
      <w:r>
        <w:rPr>
          <w:sz w:val="21"/>
        </w:rPr>
        <w:t>required</w:t>
      </w:r>
      <w:r>
        <w:rPr>
          <w:spacing w:val="-23"/>
          <w:sz w:val="21"/>
        </w:rPr>
        <w:t xml:space="preserve"> </w:t>
      </w:r>
      <w:r>
        <w:rPr>
          <w:sz w:val="21"/>
        </w:rPr>
        <w:t>to</w:t>
      </w:r>
      <w:r>
        <w:rPr>
          <w:spacing w:val="-19"/>
          <w:sz w:val="21"/>
        </w:rPr>
        <w:t xml:space="preserve"> </w:t>
      </w:r>
      <w:r>
        <w:rPr>
          <w:sz w:val="21"/>
        </w:rPr>
        <w:t>register and</w:t>
      </w:r>
      <w:r>
        <w:rPr>
          <w:spacing w:val="-19"/>
          <w:sz w:val="21"/>
        </w:rPr>
        <w:t xml:space="preserve"> </w:t>
      </w:r>
      <w:r>
        <w:rPr>
          <w:sz w:val="21"/>
        </w:rPr>
        <w:t>list</w:t>
      </w:r>
      <w:r>
        <w:rPr>
          <w:spacing w:val="-24"/>
          <w:sz w:val="21"/>
        </w:rPr>
        <w:t xml:space="preserve"> </w:t>
      </w:r>
      <w:r>
        <w:rPr>
          <w:sz w:val="21"/>
        </w:rPr>
        <w:t>until</w:t>
      </w:r>
      <w:r>
        <w:rPr>
          <w:spacing w:val="-35"/>
          <w:sz w:val="21"/>
        </w:rPr>
        <w:t xml:space="preserve"> </w:t>
      </w:r>
      <w:r>
        <w:rPr>
          <w:spacing w:val="-3"/>
          <w:sz w:val="21"/>
        </w:rPr>
        <w:t>FDA</w:t>
      </w:r>
      <w:r>
        <w:rPr>
          <w:spacing w:val="-26"/>
          <w:sz w:val="21"/>
        </w:rPr>
        <w:t xml:space="preserve"> </w:t>
      </w:r>
      <w:r>
        <w:rPr>
          <w:sz w:val="21"/>
        </w:rPr>
        <w:t>issues</w:t>
      </w:r>
      <w:r>
        <w:rPr>
          <w:spacing w:val="-27"/>
          <w:sz w:val="21"/>
        </w:rPr>
        <w:t xml:space="preserve"> </w:t>
      </w:r>
      <w:r>
        <w:rPr>
          <w:sz w:val="21"/>
        </w:rPr>
        <w:t>regulations establishing such</w:t>
      </w:r>
      <w:r>
        <w:rPr>
          <w:spacing w:val="-12"/>
          <w:sz w:val="21"/>
        </w:rPr>
        <w:t xml:space="preserve"> </w:t>
      </w:r>
      <w:r>
        <w:rPr>
          <w:sz w:val="21"/>
        </w:rPr>
        <w:t>requirements in</w:t>
      </w:r>
      <w:r>
        <w:rPr>
          <w:spacing w:val="-19"/>
          <w:sz w:val="21"/>
        </w:rPr>
        <w:t xml:space="preserve"> </w:t>
      </w:r>
      <w:r>
        <w:rPr>
          <w:sz w:val="21"/>
        </w:rPr>
        <w:t>accordance with</w:t>
      </w:r>
      <w:r>
        <w:rPr>
          <w:spacing w:val="-15"/>
          <w:sz w:val="21"/>
        </w:rPr>
        <w:t xml:space="preserve"> </w:t>
      </w:r>
      <w:r>
        <w:rPr>
          <w:sz w:val="21"/>
        </w:rPr>
        <w:t>section</w:t>
      </w:r>
      <w:r>
        <w:rPr>
          <w:spacing w:val="-16"/>
          <w:sz w:val="21"/>
        </w:rPr>
        <w:t xml:space="preserve"> </w:t>
      </w:r>
      <w:r>
        <w:rPr>
          <w:spacing w:val="-4"/>
          <w:sz w:val="21"/>
        </w:rPr>
        <w:t>905(h)</w:t>
      </w:r>
      <w:r>
        <w:rPr>
          <w:spacing w:val="-34"/>
          <w:sz w:val="21"/>
        </w:rPr>
        <w:t xml:space="preserve"> </w:t>
      </w:r>
      <w:r>
        <w:rPr>
          <w:sz w:val="21"/>
        </w:rPr>
        <w:t>of</w:t>
      </w:r>
      <w:r>
        <w:rPr>
          <w:spacing w:val="-24"/>
          <w:sz w:val="21"/>
        </w:rPr>
        <w:t xml:space="preserve"> </w:t>
      </w:r>
      <w:r>
        <w:rPr>
          <w:sz w:val="21"/>
        </w:rPr>
        <w:t>the</w:t>
      </w:r>
      <w:r>
        <w:rPr>
          <w:spacing w:val="-15"/>
          <w:sz w:val="21"/>
        </w:rPr>
        <w:t xml:space="preserve"> </w:t>
      </w:r>
      <w:r>
        <w:rPr>
          <w:sz w:val="21"/>
        </w:rPr>
        <w:t>FD&amp;C Act</w:t>
      </w:r>
      <w:r>
        <w:rPr>
          <w:spacing w:val="-13"/>
          <w:sz w:val="21"/>
        </w:rPr>
        <w:t xml:space="preserve"> </w:t>
      </w:r>
      <w:r>
        <w:rPr>
          <w:spacing w:val="-3"/>
          <w:sz w:val="21"/>
        </w:rPr>
        <w:t>(21U.S.C.</w:t>
      </w:r>
      <w:r>
        <w:rPr>
          <w:spacing w:val="-2"/>
          <w:sz w:val="21"/>
        </w:rPr>
        <w:t xml:space="preserve"> </w:t>
      </w:r>
      <w:r>
        <w:rPr>
          <w:spacing w:val="-4"/>
          <w:sz w:val="21"/>
        </w:rPr>
        <w:t>387e(h)).</w:t>
      </w:r>
    </w:p>
  </w:footnote>
  <w:footnote w:id="4">
    <w:p w:rsidR="006F7D39" w:rsidP="00916AFD" w14:paraId="7627402E" w14:textId="52F8FE84">
      <w:pPr>
        <w:pStyle w:val="FootnoteText"/>
        <w:jc w:val="both"/>
      </w:pPr>
      <w:r>
        <w:rPr>
          <w:rStyle w:val="FootnoteReference"/>
        </w:rPr>
        <w:footnoteRef/>
      </w:r>
      <w:r>
        <w:t xml:space="preserve"> </w:t>
      </w:r>
      <w:r w:rsidRPr="006F7D39">
        <w:t>Accessories of tobacco products subject to the deeming rule are explicitly excluded from the rule’s deeming provision.</w:t>
      </w:r>
    </w:p>
  </w:footnote>
  <w:footnote w:id="5">
    <w:p w:rsidR="006F7D39" w:rsidP="00916AFD" w14:paraId="78B9C472" w14:textId="329B2B0B">
      <w:pPr>
        <w:pStyle w:val="FootnoteText"/>
        <w:jc w:val="both"/>
        <w:rPr>
          <w:sz w:val="21"/>
        </w:rPr>
      </w:pPr>
      <w:r>
        <w:rPr>
          <w:rStyle w:val="FootnoteReference"/>
        </w:rPr>
        <w:footnoteRef/>
      </w:r>
      <w:r>
        <w:t xml:space="preserve"> </w:t>
      </w:r>
      <w:r>
        <w:rPr>
          <w:sz w:val="21"/>
        </w:rPr>
        <w:t xml:space="preserve">Examples of currently marketed products that are subject to the deeming rule include: cigars, pipe tobacco, nicotine gel, dissolvable nicotine products, and electronic nicotine delivery systems (“ENDS”), including electronic cigarettes (also known as e-cigarettes or e-cigs), e-hookah, e-cigars, vape pens, personal vaporizers (also known as advanced personal vaporizers or APVs),electronic pipes, and nicotine-containing liquids, including the e-liquids used with ENDS products, among other products. For further information on compliance deadlines for requirements under the deeming rule, see FDA guidance for industry </w:t>
      </w:r>
      <w:r>
        <w:rPr>
          <w:i/>
          <w:sz w:val="21"/>
        </w:rPr>
        <w:t>Extension of Certain Tobacco Product Compliance Deadlines Related to the Final Deeming Rule</w:t>
      </w:r>
      <w:r>
        <w:rPr>
          <w:sz w:val="21"/>
        </w:rPr>
        <w:t xml:space="preserve">, available at </w:t>
      </w:r>
      <w:hyperlink r:id="rId1">
        <w:r>
          <w:rPr>
            <w:color w:val="0000FF"/>
            <w:sz w:val="21"/>
            <w:u w:val="single" w:color="0000FF"/>
          </w:rPr>
          <w:t>https://www.fda.gov/downloads/TobaccoProducts/Labeling/RulesRegulationsGuidance/UCM557716.pdf</w:t>
        </w:r>
      </w:hyperlink>
      <w:r>
        <w:rPr>
          <w:sz w:val="21"/>
        </w:rPr>
        <w:t>.</w:t>
      </w:r>
    </w:p>
    <w:p w:rsidR="00916AFD" w:rsidP="00916AFD" w14:paraId="05CF152C" w14:textId="77777777">
      <w:pPr>
        <w:pStyle w:val="FootnoteText"/>
        <w:jc w:val="both"/>
      </w:pPr>
    </w:p>
  </w:footnote>
  <w:footnote w:id="6">
    <w:p w:rsidR="006F7D39" w:rsidP="00916AFD" w14:paraId="7BDDBC12" w14:textId="63E60755">
      <w:pPr>
        <w:pStyle w:val="FootnoteText"/>
        <w:jc w:val="both"/>
      </w:pPr>
      <w:r>
        <w:rPr>
          <w:rStyle w:val="FootnoteReference"/>
        </w:rPr>
        <w:footnoteRef/>
      </w:r>
      <w:r>
        <w:t xml:space="preserve"> </w:t>
      </w:r>
      <w:r w:rsidRPr="006F7D39">
        <w:t>However, and as explained above, accessories of tobacco products subject to the deeming rule are explicitly excluded from the rule’s deeming provision. Thus, although they meet the definition of tobacco product, such accessories are not currently subject to regulation under the FD&amp;C Act (including section 905). See below for details on FDA’s compliance policy for tobacco products that are sold or distributed solely for further manufacturing.</w:t>
      </w:r>
    </w:p>
  </w:footnote>
  <w:footnote w:id="7">
    <w:p w:rsidR="006F7D39" w:rsidP="00916AFD" w14:paraId="314660F0" w14:textId="061F0446">
      <w:pPr>
        <w:pStyle w:val="FootnoteText"/>
        <w:jc w:val="both"/>
      </w:pPr>
      <w:r>
        <w:rPr>
          <w:rStyle w:val="FootnoteReference"/>
        </w:rPr>
        <w:footnoteRef/>
      </w:r>
      <w:r>
        <w:t xml:space="preserve"> </w:t>
      </w:r>
      <w:r w:rsidRPr="006F7D39">
        <w:t>As explained above accessories of deemed tobacco products are not currently subject to section 905.</w:t>
      </w:r>
    </w:p>
  </w:footnote>
  <w:footnote w:id="8">
    <w:p w:rsidR="006F7D39" w14:paraId="7A57E3E4" w14:textId="02F7011E">
      <w:pPr>
        <w:pStyle w:val="FootnoteText"/>
      </w:pPr>
      <w:r>
        <w:rPr>
          <w:rStyle w:val="FootnoteReference"/>
        </w:rPr>
        <w:footnoteRef/>
      </w:r>
      <w:r w:rsidRPr="006F7D39">
        <w:t>This guidance is available on the CTP guidance Web page at http://www.fda.gov/TobaccoProducts/Labeling/RulesRegulationsGuidance/default.htm.</w:t>
      </w:r>
    </w:p>
  </w:footnote>
  <w:footnote w:id="9">
    <w:p w:rsidR="006F7D39" w:rsidP="00916AFD" w14:paraId="188A2368" w14:textId="628FAE58">
      <w:pPr>
        <w:pStyle w:val="FootnoteText"/>
        <w:jc w:val="both"/>
      </w:pPr>
      <w:r>
        <w:rPr>
          <w:rStyle w:val="FootnoteReference"/>
        </w:rPr>
        <w:footnoteRef/>
      </w:r>
      <w:r>
        <w:t xml:space="preserve"> </w:t>
      </w:r>
      <w:r w:rsidRPr="006F7D39">
        <w:t>D-U-N-S numbers are proprietary to and controlled by Dun &amp; Bradstreet. If the D-U-N-S number for a location has not been assigned, a business may obtain one for no cost directly from Dun &amp; Bradstreet (http://www.dnb.com). Please note that registrants who wish to obtain a new D-U-N-S number should obtain one well in advance of FDA’s deadline, because it may take 30 days (or longer) to process a new number. Please note that the D-U-N-S Number is not required. Alternatively, you may elect to receive a D-U-N-S number within one business day by paying a fee. Please consult Dun &amp; Bradstreet (http://www.dnb.com) directly for more information.</w:t>
      </w:r>
    </w:p>
  </w:footnote>
  <w:footnote w:id="10">
    <w:p w:rsidR="006F7D39" w:rsidP="00916AFD" w14:paraId="7B421219" w14:textId="7B224EB7">
      <w:pPr>
        <w:pStyle w:val="FootnoteText"/>
        <w:jc w:val="both"/>
      </w:pPr>
      <w:r>
        <w:rPr>
          <w:rStyle w:val="FootnoteReference"/>
        </w:rPr>
        <w:footnoteRef/>
      </w:r>
      <w:r>
        <w:t xml:space="preserve"> </w:t>
      </w:r>
      <w:r w:rsidRPr="006F7D39">
        <w:t>At this time, some product categories used for product listing may fall under a subcategory for a premarket tobacco product submission (e.g., a filter is a category for listing purposes, but a subcategory under roll your own for a premarket submission).</w:t>
      </w:r>
    </w:p>
  </w:footnote>
  <w:footnote w:id="11">
    <w:p w:rsidR="006F7D39" w:rsidP="00916AFD" w14:paraId="5291749D" w14:textId="220D331B">
      <w:pPr>
        <w:spacing w:before="18"/>
        <w:ind w:left="240" w:right="916" w:hanging="2"/>
        <w:jc w:val="both"/>
        <w:rPr>
          <w:sz w:val="21"/>
        </w:rPr>
      </w:pPr>
      <w:r>
        <w:rPr>
          <w:rStyle w:val="FootnoteReference"/>
        </w:rPr>
        <w:footnoteRef/>
      </w:r>
      <w:r>
        <w:t xml:space="preserve"> </w:t>
      </w:r>
      <w:r w:rsidRPr="001A5FE2">
        <w:rPr>
          <w:spacing w:val="2"/>
          <w:sz w:val="21"/>
        </w:rPr>
        <w:t xml:space="preserve">On April 14, 2022, owners and operators of establishments engaged in the manufacture, preparation, compounding, or processing of tobacco products containing nicotine not </w:t>
      </w:r>
      <w:r>
        <w:rPr>
          <w:spacing w:val="2"/>
          <w:sz w:val="21"/>
        </w:rPr>
        <w:t xml:space="preserve">made or </w:t>
      </w:r>
      <w:r w:rsidRPr="001A5FE2">
        <w:rPr>
          <w:spacing w:val="2"/>
          <w:sz w:val="21"/>
        </w:rPr>
        <w:t>derived from tobacco became subject to the requirements of section 905 of the FD&amp;C Act described in this section.</w:t>
      </w:r>
    </w:p>
    <w:p w:rsidR="006F7D39" w:rsidP="00916AFD" w14:paraId="2199EA3F" w14:textId="64AF43BC">
      <w:pPr>
        <w:pStyle w:val="BodyText"/>
        <w:spacing w:line="244" w:lineRule="auto"/>
        <w:ind w:left="240" w:right="1281"/>
        <w:jc w:val="both"/>
      </w:pPr>
    </w:p>
    <w:p w:rsidR="006F7D39" w14:paraId="638D3BA4" w14:textId="28BC33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36466"/>
    <w:multiLevelType w:val="hybridMultilevel"/>
    <w:tmpl w:val="A77244B6"/>
    <w:lvl w:ilvl="0">
      <w:start w:val="1"/>
      <w:numFmt w:val="upperLetter"/>
      <w:lvlText w:val="%1."/>
      <w:lvlJc w:val="left"/>
      <w:pPr>
        <w:ind w:left="1774" w:hanging="704"/>
      </w:pPr>
      <w:rPr>
        <w:rFonts w:ascii="Times New Roman" w:eastAsia="Times New Roman" w:hAnsi="Times New Roman" w:cs="Times New Roman" w:hint="default"/>
        <w:b/>
        <w:bCs/>
        <w:spacing w:val="-1"/>
        <w:w w:val="98"/>
        <w:sz w:val="24"/>
        <w:szCs w:val="24"/>
        <w:lang w:val="en-US" w:eastAsia="en-US" w:bidi="en-US"/>
      </w:rPr>
    </w:lvl>
    <w:lvl w:ilvl="1">
      <w:start w:val="0"/>
      <w:numFmt w:val="bullet"/>
      <w:lvlText w:val="•"/>
      <w:lvlJc w:val="left"/>
      <w:pPr>
        <w:ind w:left="2638" w:hanging="704"/>
      </w:pPr>
      <w:rPr>
        <w:rFonts w:hint="default"/>
        <w:lang w:val="en-US" w:eastAsia="en-US" w:bidi="en-US"/>
      </w:rPr>
    </w:lvl>
    <w:lvl w:ilvl="2">
      <w:start w:val="0"/>
      <w:numFmt w:val="bullet"/>
      <w:lvlText w:val="•"/>
      <w:lvlJc w:val="left"/>
      <w:pPr>
        <w:ind w:left="3496" w:hanging="704"/>
      </w:pPr>
      <w:rPr>
        <w:rFonts w:hint="default"/>
        <w:lang w:val="en-US" w:eastAsia="en-US" w:bidi="en-US"/>
      </w:rPr>
    </w:lvl>
    <w:lvl w:ilvl="3">
      <w:start w:val="0"/>
      <w:numFmt w:val="bullet"/>
      <w:lvlText w:val="•"/>
      <w:lvlJc w:val="left"/>
      <w:pPr>
        <w:ind w:left="4354" w:hanging="704"/>
      </w:pPr>
      <w:rPr>
        <w:rFonts w:hint="default"/>
        <w:lang w:val="en-US" w:eastAsia="en-US" w:bidi="en-US"/>
      </w:rPr>
    </w:lvl>
    <w:lvl w:ilvl="4">
      <w:start w:val="0"/>
      <w:numFmt w:val="bullet"/>
      <w:lvlText w:val="•"/>
      <w:lvlJc w:val="left"/>
      <w:pPr>
        <w:ind w:left="5212" w:hanging="704"/>
      </w:pPr>
      <w:rPr>
        <w:rFonts w:hint="default"/>
        <w:lang w:val="en-US" w:eastAsia="en-US" w:bidi="en-US"/>
      </w:rPr>
    </w:lvl>
    <w:lvl w:ilvl="5">
      <w:start w:val="0"/>
      <w:numFmt w:val="bullet"/>
      <w:lvlText w:val="•"/>
      <w:lvlJc w:val="left"/>
      <w:pPr>
        <w:ind w:left="6070" w:hanging="704"/>
      </w:pPr>
      <w:rPr>
        <w:rFonts w:hint="default"/>
        <w:lang w:val="en-US" w:eastAsia="en-US" w:bidi="en-US"/>
      </w:rPr>
    </w:lvl>
    <w:lvl w:ilvl="6">
      <w:start w:val="0"/>
      <w:numFmt w:val="bullet"/>
      <w:lvlText w:val="•"/>
      <w:lvlJc w:val="left"/>
      <w:pPr>
        <w:ind w:left="6928" w:hanging="704"/>
      </w:pPr>
      <w:rPr>
        <w:rFonts w:hint="default"/>
        <w:lang w:val="en-US" w:eastAsia="en-US" w:bidi="en-US"/>
      </w:rPr>
    </w:lvl>
    <w:lvl w:ilvl="7">
      <w:start w:val="0"/>
      <w:numFmt w:val="bullet"/>
      <w:lvlText w:val="•"/>
      <w:lvlJc w:val="left"/>
      <w:pPr>
        <w:ind w:left="7786" w:hanging="704"/>
      </w:pPr>
      <w:rPr>
        <w:rFonts w:hint="default"/>
        <w:lang w:val="en-US" w:eastAsia="en-US" w:bidi="en-US"/>
      </w:rPr>
    </w:lvl>
    <w:lvl w:ilvl="8">
      <w:start w:val="0"/>
      <w:numFmt w:val="bullet"/>
      <w:lvlText w:val="•"/>
      <w:lvlJc w:val="left"/>
      <w:pPr>
        <w:ind w:left="8644" w:hanging="704"/>
      </w:pPr>
      <w:rPr>
        <w:rFonts w:hint="default"/>
        <w:lang w:val="en-US" w:eastAsia="en-US" w:bidi="en-US"/>
      </w:rPr>
    </w:lvl>
  </w:abstractNum>
  <w:abstractNum w:abstractNumId="1">
    <w:nsid w:val="102E5527"/>
    <w:multiLevelType w:val="hybridMultilevel"/>
    <w:tmpl w:val="FCAABFC4"/>
    <w:lvl w:ilvl="0">
      <w:start w:val="1"/>
      <w:numFmt w:val="upperRoman"/>
      <w:lvlText w:val="%1."/>
      <w:lvlJc w:val="left"/>
      <w:pPr>
        <w:ind w:left="1280" w:hanging="705"/>
        <w:jc w:val="right"/>
      </w:pPr>
      <w:rPr>
        <w:rFonts w:ascii="Times New Roman" w:eastAsia="Times New Roman" w:hAnsi="Times New Roman" w:cs="Times New Roman" w:hint="default"/>
        <w:b/>
        <w:bCs/>
        <w:w w:val="98"/>
        <w:sz w:val="24"/>
        <w:szCs w:val="24"/>
        <w:lang w:val="en-US" w:eastAsia="en-US" w:bidi="en-US"/>
      </w:rPr>
    </w:lvl>
    <w:lvl w:ilvl="1">
      <w:start w:val="0"/>
      <w:numFmt w:val="bullet"/>
      <w:lvlText w:val="•"/>
      <w:lvlJc w:val="left"/>
      <w:pPr>
        <w:ind w:left="2017" w:hanging="335"/>
      </w:pPr>
      <w:rPr>
        <w:rFonts w:ascii="Times New Roman" w:eastAsia="Times New Roman" w:hAnsi="Times New Roman" w:cs="Times New Roman" w:hint="default"/>
        <w:w w:val="111"/>
        <w:sz w:val="24"/>
        <w:szCs w:val="24"/>
        <w:lang w:val="en-US" w:eastAsia="en-US" w:bidi="en-US"/>
      </w:rPr>
    </w:lvl>
    <w:lvl w:ilvl="2">
      <w:start w:val="0"/>
      <w:numFmt w:val="bullet"/>
      <w:lvlText w:val="•"/>
      <w:lvlJc w:val="left"/>
      <w:pPr>
        <w:ind w:left="1320" w:hanging="335"/>
      </w:pPr>
      <w:rPr>
        <w:rFonts w:hint="default"/>
        <w:lang w:val="en-US" w:eastAsia="en-US" w:bidi="en-US"/>
      </w:rPr>
    </w:lvl>
    <w:lvl w:ilvl="3">
      <w:start w:val="0"/>
      <w:numFmt w:val="bullet"/>
      <w:lvlText w:val="•"/>
      <w:lvlJc w:val="left"/>
      <w:pPr>
        <w:ind w:left="2020" w:hanging="335"/>
      </w:pPr>
      <w:rPr>
        <w:rFonts w:hint="default"/>
        <w:lang w:val="en-US" w:eastAsia="en-US" w:bidi="en-US"/>
      </w:rPr>
    </w:lvl>
    <w:lvl w:ilvl="4">
      <w:start w:val="0"/>
      <w:numFmt w:val="bullet"/>
      <w:lvlText w:val="•"/>
      <w:lvlJc w:val="left"/>
      <w:pPr>
        <w:ind w:left="3211" w:hanging="335"/>
      </w:pPr>
      <w:rPr>
        <w:rFonts w:hint="default"/>
        <w:lang w:val="en-US" w:eastAsia="en-US" w:bidi="en-US"/>
      </w:rPr>
    </w:lvl>
    <w:lvl w:ilvl="5">
      <w:start w:val="0"/>
      <w:numFmt w:val="bullet"/>
      <w:lvlText w:val="•"/>
      <w:lvlJc w:val="left"/>
      <w:pPr>
        <w:ind w:left="4402" w:hanging="335"/>
      </w:pPr>
      <w:rPr>
        <w:rFonts w:hint="default"/>
        <w:lang w:val="en-US" w:eastAsia="en-US" w:bidi="en-US"/>
      </w:rPr>
    </w:lvl>
    <w:lvl w:ilvl="6">
      <w:start w:val="0"/>
      <w:numFmt w:val="bullet"/>
      <w:lvlText w:val="•"/>
      <w:lvlJc w:val="left"/>
      <w:pPr>
        <w:ind w:left="5594" w:hanging="335"/>
      </w:pPr>
      <w:rPr>
        <w:rFonts w:hint="default"/>
        <w:lang w:val="en-US" w:eastAsia="en-US" w:bidi="en-US"/>
      </w:rPr>
    </w:lvl>
    <w:lvl w:ilvl="7">
      <w:start w:val="0"/>
      <w:numFmt w:val="bullet"/>
      <w:lvlText w:val="•"/>
      <w:lvlJc w:val="left"/>
      <w:pPr>
        <w:ind w:left="6785" w:hanging="335"/>
      </w:pPr>
      <w:rPr>
        <w:rFonts w:hint="default"/>
        <w:lang w:val="en-US" w:eastAsia="en-US" w:bidi="en-US"/>
      </w:rPr>
    </w:lvl>
    <w:lvl w:ilvl="8">
      <w:start w:val="0"/>
      <w:numFmt w:val="bullet"/>
      <w:lvlText w:val="•"/>
      <w:lvlJc w:val="left"/>
      <w:pPr>
        <w:ind w:left="7977" w:hanging="335"/>
      </w:pPr>
      <w:rPr>
        <w:rFonts w:hint="default"/>
        <w:lang w:val="en-US" w:eastAsia="en-US" w:bidi="en-US"/>
      </w:rPr>
    </w:lvl>
  </w:abstractNum>
  <w:abstractNum w:abstractNumId="2">
    <w:nsid w:val="159B1DF7"/>
    <w:multiLevelType w:val="hybridMultilevel"/>
    <w:tmpl w:val="83C6A90C"/>
    <w:lvl w:ilvl="0">
      <w:start w:val="1"/>
      <w:numFmt w:val="upperLetter"/>
      <w:lvlText w:val="%1."/>
      <w:lvlJc w:val="left"/>
      <w:pPr>
        <w:ind w:left="1774" w:hanging="704"/>
      </w:pPr>
      <w:rPr>
        <w:rFonts w:ascii="Times New Roman" w:eastAsia="Times New Roman" w:hAnsi="Times New Roman" w:cs="Times New Roman" w:hint="default"/>
        <w:b/>
        <w:bCs/>
        <w:spacing w:val="-1"/>
        <w:w w:val="98"/>
        <w:sz w:val="24"/>
        <w:szCs w:val="24"/>
        <w:lang w:val="en-US" w:eastAsia="en-US" w:bidi="en-US"/>
      </w:rPr>
    </w:lvl>
    <w:lvl w:ilvl="1">
      <w:start w:val="0"/>
      <w:numFmt w:val="bullet"/>
      <w:lvlText w:val="•"/>
      <w:lvlJc w:val="left"/>
      <w:pPr>
        <w:ind w:left="2638" w:hanging="704"/>
      </w:pPr>
      <w:rPr>
        <w:rFonts w:hint="default"/>
        <w:lang w:val="en-US" w:eastAsia="en-US" w:bidi="en-US"/>
      </w:rPr>
    </w:lvl>
    <w:lvl w:ilvl="2">
      <w:start w:val="0"/>
      <w:numFmt w:val="bullet"/>
      <w:lvlText w:val="•"/>
      <w:lvlJc w:val="left"/>
      <w:pPr>
        <w:ind w:left="3496" w:hanging="704"/>
      </w:pPr>
      <w:rPr>
        <w:rFonts w:hint="default"/>
        <w:lang w:val="en-US" w:eastAsia="en-US" w:bidi="en-US"/>
      </w:rPr>
    </w:lvl>
    <w:lvl w:ilvl="3">
      <w:start w:val="0"/>
      <w:numFmt w:val="bullet"/>
      <w:lvlText w:val="•"/>
      <w:lvlJc w:val="left"/>
      <w:pPr>
        <w:ind w:left="4354" w:hanging="704"/>
      </w:pPr>
      <w:rPr>
        <w:rFonts w:hint="default"/>
        <w:lang w:val="en-US" w:eastAsia="en-US" w:bidi="en-US"/>
      </w:rPr>
    </w:lvl>
    <w:lvl w:ilvl="4">
      <w:start w:val="0"/>
      <w:numFmt w:val="bullet"/>
      <w:lvlText w:val="•"/>
      <w:lvlJc w:val="left"/>
      <w:pPr>
        <w:ind w:left="5212" w:hanging="704"/>
      </w:pPr>
      <w:rPr>
        <w:rFonts w:hint="default"/>
        <w:lang w:val="en-US" w:eastAsia="en-US" w:bidi="en-US"/>
      </w:rPr>
    </w:lvl>
    <w:lvl w:ilvl="5">
      <w:start w:val="0"/>
      <w:numFmt w:val="bullet"/>
      <w:lvlText w:val="•"/>
      <w:lvlJc w:val="left"/>
      <w:pPr>
        <w:ind w:left="6070" w:hanging="704"/>
      </w:pPr>
      <w:rPr>
        <w:rFonts w:hint="default"/>
        <w:lang w:val="en-US" w:eastAsia="en-US" w:bidi="en-US"/>
      </w:rPr>
    </w:lvl>
    <w:lvl w:ilvl="6">
      <w:start w:val="0"/>
      <w:numFmt w:val="bullet"/>
      <w:lvlText w:val="•"/>
      <w:lvlJc w:val="left"/>
      <w:pPr>
        <w:ind w:left="6928" w:hanging="704"/>
      </w:pPr>
      <w:rPr>
        <w:rFonts w:hint="default"/>
        <w:lang w:val="en-US" w:eastAsia="en-US" w:bidi="en-US"/>
      </w:rPr>
    </w:lvl>
    <w:lvl w:ilvl="7">
      <w:start w:val="0"/>
      <w:numFmt w:val="bullet"/>
      <w:lvlText w:val="•"/>
      <w:lvlJc w:val="left"/>
      <w:pPr>
        <w:ind w:left="7786" w:hanging="704"/>
      </w:pPr>
      <w:rPr>
        <w:rFonts w:hint="default"/>
        <w:lang w:val="en-US" w:eastAsia="en-US" w:bidi="en-US"/>
      </w:rPr>
    </w:lvl>
    <w:lvl w:ilvl="8">
      <w:start w:val="0"/>
      <w:numFmt w:val="bullet"/>
      <w:lvlText w:val="•"/>
      <w:lvlJc w:val="left"/>
      <w:pPr>
        <w:ind w:left="8644" w:hanging="704"/>
      </w:pPr>
      <w:rPr>
        <w:rFonts w:hint="default"/>
        <w:lang w:val="en-US" w:eastAsia="en-US" w:bidi="en-US"/>
      </w:rPr>
    </w:lvl>
  </w:abstractNum>
  <w:abstractNum w:abstractNumId="3">
    <w:nsid w:val="28BA25AC"/>
    <w:multiLevelType w:val="hybridMultilevel"/>
    <w:tmpl w:val="E006FD34"/>
    <w:lvl w:ilvl="0">
      <w:start w:val="1"/>
      <w:numFmt w:val="decimal"/>
      <w:lvlText w:val="(%1)"/>
      <w:lvlJc w:val="left"/>
      <w:pPr>
        <w:ind w:left="1072" w:hanging="352"/>
      </w:pPr>
      <w:rPr>
        <w:rFonts w:ascii="Times New Roman" w:eastAsia="Times New Roman" w:hAnsi="Times New Roman" w:cs="Times New Roman" w:hint="default"/>
        <w:spacing w:val="-6"/>
        <w:w w:val="96"/>
        <w:sz w:val="24"/>
        <w:szCs w:val="24"/>
        <w:lang w:val="en-US" w:eastAsia="en-US" w:bidi="en-US"/>
      </w:rPr>
    </w:lvl>
    <w:lvl w:ilvl="1">
      <w:start w:val="0"/>
      <w:numFmt w:val="bullet"/>
      <w:lvlText w:val="•"/>
      <w:lvlJc w:val="left"/>
      <w:pPr>
        <w:ind w:left="2008" w:hanging="352"/>
      </w:pPr>
      <w:rPr>
        <w:rFonts w:hint="default"/>
        <w:lang w:val="en-US" w:eastAsia="en-US" w:bidi="en-US"/>
      </w:rPr>
    </w:lvl>
    <w:lvl w:ilvl="2">
      <w:start w:val="0"/>
      <w:numFmt w:val="bullet"/>
      <w:lvlText w:val="•"/>
      <w:lvlJc w:val="left"/>
      <w:pPr>
        <w:ind w:left="2936" w:hanging="352"/>
      </w:pPr>
      <w:rPr>
        <w:rFonts w:hint="default"/>
        <w:lang w:val="en-US" w:eastAsia="en-US" w:bidi="en-US"/>
      </w:rPr>
    </w:lvl>
    <w:lvl w:ilvl="3">
      <w:start w:val="0"/>
      <w:numFmt w:val="bullet"/>
      <w:lvlText w:val="•"/>
      <w:lvlJc w:val="left"/>
      <w:pPr>
        <w:ind w:left="3864" w:hanging="352"/>
      </w:pPr>
      <w:rPr>
        <w:rFonts w:hint="default"/>
        <w:lang w:val="en-US" w:eastAsia="en-US" w:bidi="en-US"/>
      </w:rPr>
    </w:lvl>
    <w:lvl w:ilvl="4">
      <w:start w:val="0"/>
      <w:numFmt w:val="bullet"/>
      <w:lvlText w:val="•"/>
      <w:lvlJc w:val="left"/>
      <w:pPr>
        <w:ind w:left="4792" w:hanging="352"/>
      </w:pPr>
      <w:rPr>
        <w:rFonts w:hint="default"/>
        <w:lang w:val="en-US" w:eastAsia="en-US" w:bidi="en-US"/>
      </w:rPr>
    </w:lvl>
    <w:lvl w:ilvl="5">
      <w:start w:val="0"/>
      <w:numFmt w:val="bullet"/>
      <w:lvlText w:val="•"/>
      <w:lvlJc w:val="left"/>
      <w:pPr>
        <w:ind w:left="5720" w:hanging="352"/>
      </w:pPr>
      <w:rPr>
        <w:rFonts w:hint="default"/>
        <w:lang w:val="en-US" w:eastAsia="en-US" w:bidi="en-US"/>
      </w:rPr>
    </w:lvl>
    <w:lvl w:ilvl="6">
      <w:start w:val="0"/>
      <w:numFmt w:val="bullet"/>
      <w:lvlText w:val="•"/>
      <w:lvlJc w:val="left"/>
      <w:pPr>
        <w:ind w:left="6648" w:hanging="352"/>
      </w:pPr>
      <w:rPr>
        <w:rFonts w:hint="default"/>
        <w:lang w:val="en-US" w:eastAsia="en-US" w:bidi="en-US"/>
      </w:rPr>
    </w:lvl>
    <w:lvl w:ilvl="7">
      <w:start w:val="0"/>
      <w:numFmt w:val="bullet"/>
      <w:lvlText w:val="•"/>
      <w:lvlJc w:val="left"/>
      <w:pPr>
        <w:ind w:left="7576" w:hanging="352"/>
      </w:pPr>
      <w:rPr>
        <w:rFonts w:hint="default"/>
        <w:lang w:val="en-US" w:eastAsia="en-US" w:bidi="en-US"/>
      </w:rPr>
    </w:lvl>
    <w:lvl w:ilvl="8">
      <w:start w:val="0"/>
      <w:numFmt w:val="bullet"/>
      <w:lvlText w:val="•"/>
      <w:lvlJc w:val="left"/>
      <w:pPr>
        <w:ind w:left="8504" w:hanging="352"/>
      </w:pPr>
      <w:rPr>
        <w:rFonts w:hint="default"/>
        <w:lang w:val="en-US" w:eastAsia="en-US" w:bidi="en-US"/>
      </w:rPr>
    </w:lvl>
  </w:abstractNum>
  <w:abstractNum w:abstractNumId="4">
    <w:nsid w:val="35C15A3A"/>
    <w:multiLevelType w:val="hybridMultilevel"/>
    <w:tmpl w:val="3C2A80F2"/>
    <w:lvl w:ilvl="0">
      <w:start w:val="0"/>
      <w:numFmt w:val="bullet"/>
      <w:lvlText w:val="•"/>
      <w:lvlJc w:val="left"/>
      <w:pPr>
        <w:ind w:left="674" w:hanging="351"/>
      </w:pPr>
      <w:rPr>
        <w:rFonts w:ascii="Times New Roman" w:eastAsia="Times New Roman" w:hAnsi="Times New Roman" w:cs="Times New Roman" w:hint="default"/>
        <w:w w:val="111"/>
        <w:sz w:val="24"/>
        <w:szCs w:val="24"/>
        <w:lang w:val="en-US" w:eastAsia="en-US" w:bidi="en-US"/>
      </w:rPr>
    </w:lvl>
    <w:lvl w:ilvl="1">
      <w:start w:val="0"/>
      <w:numFmt w:val="bullet"/>
      <w:lvlText w:val="•"/>
      <w:lvlJc w:val="left"/>
      <w:pPr>
        <w:ind w:left="1648" w:hanging="351"/>
      </w:pPr>
      <w:rPr>
        <w:rFonts w:hint="default"/>
        <w:lang w:val="en-US" w:eastAsia="en-US" w:bidi="en-US"/>
      </w:rPr>
    </w:lvl>
    <w:lvl w:ilvl="2">
      <w:start w:val="0"/>
      <w:numFmt w:val="bullet"/>
      <w:lvlText w:val="•"/>
      <w:lvlJc w:val="left"/>
      <w:pPr>
        <w:ind w:left="2616" w:hanging="351"/>
      </w:pPr>
      <w:rPr>
        <w:rFonts w:hint="default"/>
        <w:lang w:val="en-US" w:eastAsia="en-US" w:bidi="en-US"/>
      </w:rPr>
    </w:lvl>
    <w:lvl w:ilvl="3">
      <w:start w:val="0"/>
      <w:numFmt w:val="bullet"/>
      <w:lvlText w:val="•"/>
      <w:lvlJc w:val="left"/>
      <w:pPr>
        <w:ind w:left="3584" w:hanging="351"/>
      </w:pPr>
      <w:rPr>
        <w:rFonts w:hint="default"/>
        <w:lang w:val="en-US" w:eastAsia="en-US" w:bidi="en-US"/>
      </w:rPr>
    </w:lvl>
    <w:lvl w:ilvl="4">
      <w:start w:val="0"/>
      <w:numFmt w:val="bullet"/>
      <w:lvlText w:val="•"/>
      <w:lvlJc w:val="left"/>
      <w:pPr>
        <w:ind w:left="4552" w:hanging="351"/>
      </w:pPr>
      <w:rPr>
        <w:rFonts w:hint="default"/>
        <w:lang w:val="en-US" w:eastAsia="en-US" w:bidi="en-US"/>
      </w:rPr>
    </w:lvl>
    <w:lvl w:ilvl="5">
      <w:start w:val="0"/>
      <w:numFmt w:val="bullet"/>
      <w:lvlText w:val="•"/>
      <w:lvlJc w:val="left"/>
      <w:pPr>
        <w:ind w:left="5520" w:hanging="351"/>
      </w:pPr>
      <w:rPr>
        <w:rFonts w:hint="default"/>
        <w:lang w:val="en-US" w:eastAsia="en-US" w:bidi="en-US"/>
      </w:rPr>
    </w:lvl>
    <w:lvl w:ilvl="6">
      <w:start w:val="0"/>
      <w:numFmt w:val="bullet"/>
      <w:lvlText w:val="•"/>
      <w:lvlJc w:val="left"/>
      <w:pPr>
        <w:ind w:left="6488" w:hanging="351"/>
      </w:pPr>
      <w:rPr>
        <w:rFonts w:hint="default"/>
        <w:lang w:val="en-US" w:eastAsia="en-US" w:bidi="en-US"/>
      </w:rPr>
    </w:lvl>
    <w:lvl w:ilvl="7">
      <w:start w:val="0"/>
      <w:numFmt w:val="bullet"/>
      <w:lvlText w:val="•"/>
      <w:lvlJc w:val="left"/>
      <w:pPr>
        <w:ind w:left="7456" w:hanging="351"/>
      </w:pPr>
      <w:rPr>
        <w:rFonts w:hint="default"/>
        <w:lang w:val="en-US" w:eastAsia="en-US" w:bidi="en-US"/>
      </w:rPr>
    </w:lvl>
    <w:lvl w:ilvl="8">
      <w:start w:val="0"/>
      <w:numFmt w:val="bullet"/>
      <w:lvlText w:val="•"/>
      <w:lvlJc w:val="left"/>
      <w:pPr>
        <w:ind w:left="8424" w:hanging="351"/>
      </w:pPr>
      <w:rPr>
        <w:rFonts w:hint="default"/>
        <w:lang w:val="en-US" w:eastAsia="en-US" w:bidi="en-US"/>
      </w:rPr>
    </w:lvl>
  </w:abstractNum>
  <w:abstractNum w:abstractNumId="5">
    <w:nsid w:val="40053A79"/>
    <w:multiLevelType w:val="hybridMultilevel"/>
    <w:tmpl w:val="A8AC4D0E"/>
    <w:lvl w:ilvl="0">
      <w:start w:val="1"/>
      <w:numFmt w:val="decimal"/>
      <w:lvlText w:val="%1."/>
      <w:lvlJc w:val="left"/>
      <w:pPr>
        <w:ind w:left="1774" w:hanging="704"/>
      </w:pPr>
      <w:rPr>
        <w:rFonts w:ascii="Times New Roman" w:eastAsia="Times New Roman" w:hAnsi="Times New Roman" w:cs="Times New Roman" w:hint="default"/>
        <w:i/>
        <w:spacing w:val="-11"/>
        <w:w w:val="96"/>
        <w:sz w:val="24"/>
        <w:szCs w:val="24"/>
        <w:lang w:val="en-US" w:eastAsia="en-US" w:bidi="en-US"/>
      </w:rPr>
    </w:lvl>
    <w:lvl w:ilvl="1">
      <w:start w:val="0"/>
      <w:numFmt w:val="bullet"/>
      <w:lvlText w:val="•"/>
      <w:lvlJc w:val="left"/>
      <w:pPr>
        <w:ind w:left="2638" w:hanging="704"/>
      </w:pPr>
      <w:rPr>
        <w:rFonts w:hint="default"/>
        <w:lang w:val="en-US" w:eastAsia="en-US" w:bidi="en-US"/>
      </w:rPr>
    </w:lvl>
    <w:lvl w:ilvl="2">
      <w:start w:val="0"/>
      <w:numFmt w:val="bullet"/>
      <w:lvlText w:val="•"/>
      <w:lvlJc w:val="left"/>
      <w:pPr>
        <w:ind w:left="3496" w:hanging="704"/>
      </w:pPr>
      <w:rPr>
        <w:rFonts w:hint="default"/>
        <w:lang w:val="en-US" w:eastAsia="en-US" w:bidi="en-US"/>
      </w:rPr>
    </w:lvl>
    <w:lvl w:ilvl="3">
      <w:start w:val="0"/>
      <w:numFmt w:val="bullet"/>
      <w:lvlText w:val="•"/>
      <w:lvlJc w:val="left"/>
      <w:pPr>
        <w:ind w:left="4354" w:hanging="704"/>
      </w:pPr>
      <w:rPr>
        <w:rFonts w:hint="default"/>
        <w:lang w:val="en-US" w:eastAsia="en-US" w:bidi="en-US"/>
      </w:rPr>
    </w:lvl>
    <w:lvl w:ilvl="4">
      <w:start w:val="0"/>
      <w:numFmt w:val="bullet"/>
      <w:lvlText w:val="•"/>
      <w:lvlJc w:val="left"/>
      <w:pPr>
        <w:ind w:left="5212" w:hanging="704"/>
      </w:pPr>
      <w:rPr>
        <w:rFonts w:hint="default"/>
        <w:lang w:val="en-US" w:eastAsia="en-US" w:bidi="en-US"/>
      </w:rPr>
    </w:lvl>
    <w:lvl w:ilvl="5">
      <w:start w:val="0"/>
      <w:numFmt w:val="bullet"/>
      <w:lvlText w:val="•"/>
      <w:lvlJc w:val="left"/>
      <w:pPr>
        <w:ind w:left="6070" w:hanging="704"/>
      </w:pPr>
      <w:rPr>
        <w:rFonts w:hint="default"/>
        <w:lang w:val="en-US" w:eastAsia="en-US" w:bidi="en-US"/>
      </w:rPr>
    </w:lvl>
    <w:lvl w:ilvl="6">
      <w:start w:val="0"/>
      <w:numFmt w:val="bullet"/>
      <w:lvlText w:val="•"/>
      <w:lvlJc w:val="left"/>
      <w:pPr>
        <w:ind w:left="6928" w:hanging="704"/>
      </w:pPr>
      <w:rPr>
        <w:rFonts w:hint="default"/>
        <w:lang w:val="en-US" w:eastAsia="en-US" w:bidi="en-US"/>
      </w:rPr>
    </w:lvl>
    <w:lvl w:ilvl="7">
      <w:start w:val="0"/>
      <w:numFmt w:val="bullet"/>
      <w:lvlText w:val="•"/>
      <w:lvlJc w:val="left"/>
      <w:pPr>
        <w:ind w:left="7786" w:hanging="704"/>
      </w:pPr>
      <w:rPr>
        <w:rFonts w:hint="default"/>
        <w:lang w:val="en-US" w:eastAsia="en-US" w:bidi="en-US"/>
      </w:rPr>
    </w:lvl>
    <w:lvl w:ilvl="8">
      <w:start w:val="0"/>
      <w:numFmt w:val="bullet"/>
      <w:lvlText w:val="•"/>
      <w:lvlJc w:val="left"/>
      <w:pPr>
        <w:ind w:left="8644" w:hanging="704"/>
      </w:pPr>
      <w:rPr>
        <w:rFonts w:hint="default"/>
        <w:lang w:val="en-US" w:eastAsia="en-US" w:bidi="en-US"/>
      </w:rPr>
    </w:lvl>
  </w:abstractNum>
  <w:abstractNum w:abstractNumId="6">
    <w:nsid w:val="53D71F19"/>
    <w:multiLevelType w:val="hybridMultilevel"/>
    <w:tmpl w:val="A0F0A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E67E19"/>
    <w:multiLevelType w:val="hybridMultilevel"/>
    <w:tmpl w:val="BDE21236"/>
    <w:lvl w:ilvl="0">
      <w:start w:val="1"/>
      <w:numFmt w:val="decimal"/>
      <w:lvlText w:val="(%1)"/>
      <w:lvlJc w:val="left"/>
      <w:pPr>
        <w:ind w:left="1442" w:hanging="353"/>
      </w:pPr>
      <w:rPr>
        <w:rFonts w:ascii="Times New Roman" w:eastAsia="Times New Roman" w:hAnsi="Times New Roman" w:cs="Times New Roman" w:hint="default"/>
        <w:spacing w:val="-6"/>
        <w:w w:val="96"/>
        <w:sz w:val="24"/>
        <w:szCs w:val="24"/>
        <w:lang w:val="en-US" w:eastAsia="en-US" w:bidi="en-US"/>
      </w:rPr>
    </w:lvl>
    <w:lvl w:ilvl="1">
      <w:start w:val="0"/>
      <w:numFmt w:val="bullet"/>
      <w:lvlText w:val="•"/>
      <w:lvlJc w:val="left"/>
      <w:pPr>
        <w:ind w:left="2332" w:hanging="353"/>
      </w:pPr>
      <w:rPr>
        <w:rFonts w:hint="default"/>
        <w:lang w:val="en-US" w:eastAsia="en-US" w:bidi="en-US"/>
      </w:rPr>
    </w:lvl>
    <w:lvl w:ilvl="2">
      <w:start w:val="0"/>
      <w:numFmt w:val="bullet"/>
      <w:lvlText w:val="•"/>
      <w:lvlJc w:val="left"/>
      <w:pPr>
        <w:ind w:left="3224" w:hanging="353"/>
      </w:pPr>
      <w:rPr>
        <w:rFonts w:hint="default"/>
        <w:lang w:val="en-US" w:eastAsia="en-US" w:bidi="en-US"/>
      </w:rPr>
    </w:lvl>
    <w:lvl w:ilvl="3">
      <w:start w:val="0"/>
      <w:numFmt w:val="bullet"/>
      <w:lvlText w:val="•"/>
      <w:lvlJc w:val="left"/>
      <w:pPr>
        <w:ind w:left="4116" w:hanging="353"/>
      </w:pPr>
      <w:rPr>
        <w:rFonts w:hint="default"/>
        <w:lang w:val="en-US" w:eastAsia="en-US" w:bidi="en-US"/>
      </w:rPr>
    </w:lvl>
    <w:lvl w:ilvl="4">
      <w:start w:val="0"/>
      <w:numFmt w:val="bullet"/>
      <w:lvlText w:val="•"/>
      <w:lvlJc w:val="left"/>
      <w:pPr>
        <w:ind w:left="5008" w:hanging="353"/>
      </w:pPr>
      <w:rPr>
        <w:rFonts w:hint="default"/>
        <w:lang w:val="en-US" w:eastAsia="en-US" w:bidi="en-US"/>
      </w:rPr>
    </w:lvl>
    <w:lvl w:ilvl="5">
      <w:start w:val="0"/>
      <w:numFmt w:val="bullet"/>
      <w:lvlText w:val="•"/>
      <w:lvlJc w:val="left"/>
      <w:pPr>
        <w:ind w:left="5900" w:hanging="353"/>
      </w:pPr>
      <w:rPr>
        <w:rFonts w:hint="default"/>
        <w:lang w:val="en-US" w:eastAsia="en-US" w:bidi="en-US"/>
      </w:rPr>
    </w:lvl>
    <w:lvl w:ilvl="6">
      <w:start w:val="0"/>
      <w:numFmt w:val="bullet"/>
      <w:lvlText w:val="•"/>
      <w:lvlJc w:val="left"/>
      <w:pPr>
        <w:ind w:left="6792" w:hanging="353"/>
      </w:pPr>
      <w:rPr>
        <w:rFonts w:hint="default"/>
        <w:lang w:val="en-US" w:eastAsia="en-US" w:bidi="en-US"/>
      </w:rPr>
    </w:lvl>
    <w:lvl w:ilvl="7">
      <w:start w:val="0"/>
      <w:numFmt w:val="bullet"/>
      <w:lvlText w:val="•"/>
      <w:lvlJc w:val="left"/>
      <w:pPr>
        <w:ind w:left="7684" w:hanging="353"/>
      </w:pPr>
      <w:rPr>
        <w:rFonts w:hint="default"/>
        <w:lang w:val="en-US" w:eastAsia="en-US" w:bidi="en-US"/>
      </w:rPr>
    </w:lvl>
    <w:lvl w:ilvl="8">
      <w:start w:val="0"/>
      <w:numFmt w:val="bullet"/>
      <w:lvlText w:val="•"/>
      <w:lvlJc w:val="left"/>
      <w:pPr>
        <w:ind w:left="8576" w:hanging="353"/>
      </w:pPr>
      <w:rPr>
        <w:rFonts w:hint="default"/>
        <w:lang w:val="en-US" w:eastAsia="en-US" w:bidi="en-US"/>
      </w:rPr>
    </w:lvl>
  </w:abstractNum>
  <w:abstractNum w:abstractNumId="8">
    <w:nsid w:val="70536FCE"/>
    <w:multiLevelType w:val="hybridMultilevel"/>
    <w:tmpl w:val="EFF076FA"/>
    <w:lvl w:ilvl="0">
      <w:start w:val="1"/>
      <w:numFmt w:val="lowerRoman"/>
      <w:lvlText w:val="(%1)"/>
      <w:lvlJc w:val="left"/>
      <w:pPr>
        <w:ind w:left="1442" w:hanging="369"/>
      </w:pPr>
      <w:rPr>
        <w:rFonts w:ascii="Times New Roman" w:eastAsia="Times New Roman" w:hAnsi="Times New Roman" w:cs="Times New Roman" w:hint="default"/>
        <w:spacing w:val="-33"/>
        <w:w w:val="96"/>
        <w:sz w:val="24"/>
        <w:szCs w:val="24"/>
        <w:lang w:val="en-US" w:eastAsia="en-US" w:bidi="en-US"/>
      </w:rPr>
    </w:lvl>
    <w:lvl w:ilvl="1">
      <w:start w:val="1"/>
      <w:numFmt w:val="decimal"/>
      <w:lvlText w:val="(%2)"/>
      <w:lvlJc w:val="left"/>
      <w:pPr>
        <w:ind w:left="1441" w:hanging="336"/>
      </w:pPr>
      <w:rPr>
        <w:rFonts w:ascii="Times New Roman" w:eastAsia="Times New Roman" w:hAnsi="Times New Roman" w:cs="Times New Roman" w:hint="default"/>
        <w:spacing w:val="-6"/>
        <w:w w:val="96"/>
        <w:sz w:val="24"/>
        <w:szCs w:val="24"/>
        <w:lang w:val="en-US" w:eastAsia="en-US" w:bidi="en-US"/>
      </w:rPr>
    </w:lvl>
    <w:lvl w:ilvl="2">
      <w:start w:val="0"/>
      <w:numFmt w:val="bullet"/>
      <w:lvlText w:val="•"/>
      <w:lvlJc w:val="left"/>
      <w:pPr>
        <w:ind w:left="3224" w:hanging="336"/>
      </w:pPr>
      <w:rPr>
        <w:rFonts w:hint="default"/>
        <w:lang w:val="en-US" w:eastAsia="en-US" w:bidi="en-US"/>
      </w:rPr>
    </w:lvl>
    <w:lvl w:ilvl="3">
      <w:start w:val="0"/>
      <w:numFmt w:val="bullet"/>
      <w:lvlText w:val="•"/>
      <w:lvlJc w:val="left"/>
      <w:pPr>
        <w:ind w:left="4116" w:hanging="336"/>
      </w:pPr>
      <w:rPr>
        <w:rFonts w:hint="default"/>
        <w:lang w:val="en-US" w:eastAsia="en-US" w:bidi="en-US"/>
      </w:rPr>
    </w:lvl>
    <w:lvl w:ilvl="4">
      <w:start w:val="0"/>
      <w:numFmt w:val="bullet"/>
      <w:lvlText w:val="•"/>
      <w:lvlJc w:val="left"/>
      <w:pPr>
        <w:ind w:left="5008" w:hanging="336"/>
      </w:pPr>
      <w:rPr>
        <w:rFonts w:hint="default"/>
        <w:lang w:val="en-US" w:eastAsia="en-US" w:bidi="en-US"/>
      </w:rPr>
    </w:lvl>
    <w:lvl w:ilvl="5">
      <w:start w:val="0"/>
      <w:numFmt w:val="bullet"/>
      <w:lvlText w:val="•"/>
      <w:lvlJc w:val="left"/>
      <w:pPr>
        <w:ind w:left="5900" w:hanging="336"/>
      </w:pPr>
      <w:rPr>
        <w:rFonts w:hint="default"/>
        <w:lang w:val="en-US" w:eastAsia="en-US" w:bidi="en-US"/>
      </w:rPr>
    </w:lvl>
    <w:lvl w:ilvl="6">
      <w:start w:val="0"/>
      <w:numFmt w:val="bullet"/>
      <w:lvlText w:val="•"/>
      <w:lvlJc w:val="left"/>
      <w:pPr>
        <w:ind w:left="6792" w:hanging="336"/>
      </w:pPr>
      <w:rPr>
        <w:rFonts w:hint="default"/>
        <w:lang w:val="en-US" w:eastAsia="en-US" w:bidi="en-US"/>
      </w:rPr>
    </w:lvl>
    <w:lvl w:ilvl="7">
      <w:start w:val="0"/>
      <w:numFmt w:val="bullet"/>
      <w:lvlText w:val="•"/>
      <w:lvlJc w:val="left"/>
      <w:pPr>
        <w:ind w:left="7684" w:hanging="336"/>
      </w:pPr>
      <w:rPr>
        <w:rFonts w:hint="default"/>
        <w:lang w:val="en-US" w:eastAsia="en-US" w:bidi="en-US"/>
      </w:rPr>
    </w:lvl>
    <w:lvl w:ilvl="8">
      <w:start w:val="0"/>
      <w:numFmt w:val="bullet"/>
      <w:lvlText w:val="•"/>
      <w:lvlJc w:val="left"/>
      <w:pPr>
        <w:ind w:left="8576" w:hanging="336"/>
      </w:pPr>
      <w:rPr>
        <w:rFonts w:hint="default"/>
        <w:lang w:val="en-US" w:eastAsia="en-US" w:bidi="en-US"/>
      </w:rPr>
    </w:lvl>
  </w:abstractNum>
  <w:abstractNum w:abstractNumId="9">
    <w:nsid w:val="77EE2692"/>
    <w:multiLevelType w:val="hybridMultilevel"/>
    <w:tmpl w:val="D9FC5046"/>
    <w:lvl w:ilvl="0">
      <w:start w:val="1"/>
      <w:numFmt w:val="upperLetter"/>
      <w:lvlText w:val="%1."/>
      <w:lvlJc w:val="left"/>
      <w:pPr>
        <w:ind w:left="1774" w:hanging="704"/>
      </w:pPr>
      <w:rPr>
        <w:rFonts w:ascii="Times New Roman" w:eastAsia="Times New Roman" w:hAnsi="Times New Roman" w:cs="Times New Roman" w:hint="default"/>
        <w:b/>
        <w:bCs/>
        <w:spacing w:val="-1"/>
        <w:w w:val="98"/>
        <w:sz w:val="24"/>
        <w:szCs w:val="24"/>
        <w:lang w:val="en-US" w:eastAsia="en-US" w:bidi="en-US"/>
      </w:rPr>
    </w:lvl>
    <w:lvl w:ilvl="1">
      <w:start w:val="0"/>
      <w:numFmt w:val="bullet"/>
      <w:lvlText w:val="•"/>
      <w:lvlJc w:val="left"/>
      <w:pPr>
        <w:ind w:left="2638" w:hanging="704"/>
      </w:pPr>
      <w:rPr>
        <w:rFonts w:hint="default"/>
        <w:lang w:val="en-US" w:eastAsia="en-US" w:bidi="en-US"/>
      </w:rPr>
    </w:lvl>
    <w:lvl w:ilvl="2">
      <w:start w:val="0"/>
      <w:numFmt w:val="bullet"/>
      <w:lvlText w:val="•"/>
      <w:lvlJc w:val="left"/>
      <w:pPr>
        <w:ind w:left="3496" w:hanging="704"/>
      </w:pPr>
      <w:rPr>
        <w:rFonts w:hint="default"/>
        <w:lang w:val="en-US" w:eastAsia="en-US" w:bidi="en-US"/>
      </w:rPr>
    </w:lvl>
    <w:lvl w:ilvl="3">
      <w:start w:val="0"/>
      <w:numFmt w:val="bullet"/>
      <w:lvlText w:val="•"/>
      <w:lvlJc w:val="left"/>
      <w:pPr>
        <w:ind w:left="4354" w:hanging="704"/>
      </w:pPr>
      <w:rPr>
        <w:rFonts w:hint="default"/>
        <w:lang w:val="en-US" w:eastAsia="en-US" w:bidi="en-US"/>
      </w:rPr>
    </w:lvl>
    <w:lvl w:ilvl="4">
      <w:start w:val="0"/>
      <w:numFmt w:val="bullet"/>
      <w:lvlText w:val="•"/>
      <w:lvlJc w:val="left"/>
      <w:pPr>
        <w:ind w:left="5212" w:hanging="704"/>
      </w:pPr>
      <w:rPr>
        <w:rFonts w:hint="default"/>
        <w:lang w:val="en-US" w:eastAsia="en-US" w:bidi="en-US"/>
      </w:rPr>
    </w:lvl>
    <w:lvl w:ilvl="5">
      <w:start w:val="0"/>
      <w:numFmt w:val="bullet"/>
      <w:lvlText w:val="•"/>
      <w:lvlJc w:val="left"/>
      <w:pPr>
        <w:ind w:left="6070" w:hanging="704"/>
      </w:pPr>
      <w:rPr>
        <w:rFonts w:hint="default"/>
        <w:lang w:val="en-US" w:eastAsia="en-US" w:bidi="en-US"/>
      </w:rPr>
    </w:lvl>
    <w:lvl w:ilvl="6">
      <w:start w:val="0"/>
      <w:numFmt w:val="bullet"/>
      <w:lvlText w:val="•"/>
      <w:lvlJc w:val="left"/>
      <w:pPr>
        <w:ind w:left="6928" w:hanging="704"/>
      </w:pPr>
      <w:rPr>
        <w:rFonts w:hint="default"/>
        <w:lang w:val="en-US" w:eastAsia="en-US" w:bidi="en-US"/>
      </w:rPr>
    </w:lvl>
    <w:lvl w:ilvl="7">
      <w:start w:val="0"/>
      <w:numFmt w:val="bullet"/>
      <w:lvlText w:val="•"/>
      <w:lvlJc w:val="left"/>
      <w:pPr>
        <w:ind w:left="7786" w:hanging="704"/>
      </w:pPr>
      <w:rPr>
        <w:rFonts w:hint="default"/>
        <w:lang w:val="en-US" w:eastAsia="en-US" w:bidi="en-US"/>
      </w:rPr>
    </w:lvl>
    <w:lvl w:ilvl="8">
      <w:start w:val="0"/>
      <w:numFmt w:val="bullet"/>
      <w:lvlText w:val="•"/>
      <w:lvlJc w:val="left"/>
      <w:pPr>
        <w:ind w:left="8644" w:hanging="704"/>
      </w:pPr>
      <w:rPr>
        <w:rFonts w:hint="default"/>
        <w:lang w:val="en-US" w:eastAsia="en-US" w:bidi="en-US"/>
      </w:rPr>
    </w:lvl>
  </w:abstractNum>
  <w:abstractNum w:abstractNumId="10">
    <w:nsid w:val="7EF37C59"/>
    <w:multiLevelType w:val="hybridMultilevel"/>
    <w:tmpl w:val="8E68D6FE"/>
    <w:lvl w:ilvl="0">
      <w:start w:val="1"/>
      <w:numFmt w:val="upperRoman"/>
      <w:lvlText w:val="%1."/>
      <w:lvlJc w:val="left"/>
      <w:pPr>
        <w:ind w:left="1327" w:hanging="719"/>
      </w:pPr>
      <w:rPr>
        <w:rFonts w:ascii="Times New Roman" w:eastAsia="Times New Roman" w:hAnsi="Times New Roman" w:cs="Times New Roman" w:hint="default"/>
        <w:b/>
        <w:bCs/>
        <w:w w:val="98"/>
        <w:sz w:val="24"/>
        <w:szCs w:val="24"/>
        <w:lang w:val="en-US" w:eastAsia="en-US" w:bidi="en-US"/>
      </w:rPr>
    </w:lvl>
    <w:lvl w:ilvl="1">
      <w:start w:val="1"/>
      <w:numFmt w:val="upperLetter"/>
      <w:lvlText w:val="%2."/>
      <w:lvlJc w:val="left"/>
      <w:pPr>
        <w:ind w:left="1680" w:hanging="352"/>
      </w:pPr>
      <w:rPr>
        <w:rFonts w:ascii="Times New Roman" w:eastAsia="Times New Roman" w:hAnsi="Times New Roman" w:cs="Times New Roman" w:hint="default"/>
        <w:b/>
        <w:bCs/>
        <w:spacing w:val="-1"/>
        <w:w w:val="98"/>
        <w:sz w:val="24"/>
        <w:szCs w:val="24"/>
        <w:lang w:val="en-US" w:eastAsia="en-US" w:bidi="en-US"/>
      </w:rPr>
    </w:lvl>
    <w:lvl w:ilvl="2">
      <w:start w:val="1"/>
      <w:numFmt w:val="decimal"/>
      <w:lvlText w:val="%3."/>
      <w:lvlJc w:val="left"/>
      <w:pPr>
        <w:ind w:left="2048" w:hanging="369"/>
      </w:pPr>
      <w:rPr>
        <w:rFonts w:ascii="Times New Roman" w:eastAsia="Times New Roman" w:hAnsi="Times New Roman" w:cs="Times New Roman" w:hint="default"/>
        <w:b/>
        <w:bCs/>
        <w:spacing w:val="-14"/>
        <w:w w:val="98"/>
        <w:sz w:val="24"/>
        <w:szCs w:val="24"/>
        <w:lang w:val="en-US" w:eastAsia="en-US" w:bidi="en-US"/>
      </w:rPr>
    </w:lvl>
    <w:lvl w:ilvl="3">
      <w:start w:val="0"/>
      <w:numFmt w:val="bullet"/>
      <w:lvlText w:val="•"/>
      <w:lvlJc w:val="left"/>
      <w:pPr>
        <w:ind w:left="3080" w:hanging="369"/>
      </w:pPr>
      <w:rPr>
        <w:rFonts w:hint="default"/>
        <w:lang w:val="en-US" w:eastAsia="en-US" w:bidi="en-US"/>
      </w:rPr>
    </w:lvl>
    <w:lvl w:ilvl="4">
      <w:start w:val="0"/>
      <w:numFmt w:val="bullet"/>
      <w:lvlText w:val="•"/>
      <w:lvlJc w:val="left"/>
      <w:pPr>
        <w:ind w:left="4120" w:hanging="369"/>
      </w:pPr>
      <w:rPr>
        <w:rFonts w:hint="default"/>
        <w:lang w:val="en-US" w:eastAsia="en-US" w:bidi="en-US"/>
      </w:rPr>
    </w:lvl>
    <w:lvl w:ilvl="5">
      <w:start w:val="0"/>
      <w:numFmt w:val="bullet"/>
      <w:lvlText w:val="•"/>
      <w:lvlJc w:val="left"/>
      <w:pPr>
        <w:ind w:left="5160" w:hanging="369"/>
      </w:pPr>
      <w:rPr>
        <w:rFonts w:hint="default"/>
        <w:lang w:val="en-US" w:eastAsia="en-US" w:bidi="en-US"/>
      </w:rPr>
    </w:lvl>
    <w:lvl w:ilvl="6">
      <w:start w:val="0"/>
      <w:numFmt w:val="bullet"/>
      <w:lvlText w:val="•"/>
      <w:lvlJc w:val="left"/>
      <w:pPr>
        <w:ind w:left="6200" w:hanging="369"/>
      </w:pPr>
      <w:rPr>
        <w:rFonts w:hint="default"/>
        <w:lang w:val="en-US" w:eastAsia="en-US" w:bidi="en-US"/>
      </w:rPr>
    </w:lvl>
    <w:lvl w:ilvl="7">
      <w:start w:val="0"/>
      <w:numFmt w:val="bullet"/>
      <w:lvlText w:val="•"/>
      <w:lvlJc w:val="left"/>
      <w:pPr>
        <w:ind w:left="7240" w:hanging="369"/>
      </w:pPr>
      <w:rPr>
        <w:rFonts w:hint="default"/>
        <w:lang w:val="en-US" w:eastAsia="en-US" w:bidi="en-US"/>
      </w:rPr>
    </w:lvl>
    <w:lvl w:ilvl="8">
      <w:start w:val="0"/>
      <w:numFmt w:val="bullet"/>
      <w:lvlText w:val="•"/>
      <w:lvlJc w:val="left"/>
      <w:pPr>
        <w:ind w:left="8280" w:hanging="369"/>
      </w:pPr>
      <w:rPr>
        <w:rFonts w:hint="default"/>
        <w:lang w:val="en-US" w:eastAsia="en-US" w:bidi="en-US"/>
      </w:rPr>
    </w:lvl>
  </w:abstractNum>
  <w:num w:numId="1" w16cid:durableId="1471095358">
    <w:abstractNumId w:val="5"/>
  </w:num>
  <w:num w:numId="2" w16cid:durableId="210045315">
    <w:abstractNumId w:val="0"/>
  </w:num>
  <w:num w:numId="3" w16cid:durableId="436146583">
    <w:abstractNumId w:val="3"/>
  </w:num>
  <w:num w:numId="4" w16cid:durableId="136650194">
    <w:abstractNumId w:val="8"/>
  </w:num>
  <w:num w:numId="5" w16cid:durableId="882212427">
    <w:abstractNumId w:val="7"/>
  </w:num>
  <w:num w:numId="6" w16cid:durableId="1870607174">
    <w:abstractNumId w:val="4"/>
  </w:num>
  <w:num w:numId="7" w16cid:durableId="820120969">
    <w:abstractNumId w:val="1"/>
  </w:num>
  <w:num w:numId="8" w16cid:durableId="871694978">
    <w:abstractNumId w:val="10"/>
  </w:num>
  <w:num w:numId="9" w16cid:durableId="1771117746">
    <w:abstractNumId w:val="6"/>
  </w:num>
  <w:num w:numId="10" w16cid:durableId="109512778">
    <w:abstractNumId w:val="9"/>
  </w:num>
  <w:num w:numId="11" w16cid:durableId="1085347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CF"/>
    <w:rsid w:val="00007488"/>
    <w:rsid w:val="00046FE6"/>
    <w:rsid w:val="00070F2A"/>
    <w:rsid w:val="000A27A8"/>
    <w:rsid w:val="000C7D53"/>
    <w:rsid w:val="000D0F05"/>
    <w:rsid w:val="000D63E4"/>
    <w:rsid w:val="00180EC4"/>
    <w:rsid w:val="001A5FE2"/>
    <w:rsid w:val="001E6FCF"/>
    <w:rsid w:val="001F0525"/>
    <w:rsid w:val="001F7AAB"/>
    <w:rsid w:val="00200ECF"/>
    <w:rsid w:val="0024733E"/>
    <w:rsid w:val="00261F81"/>
    <w:rsid w:val="0026527F"/>
    <w:rsid w:val="002B0D74"/>
    <w:rsid w:val="002C5267"/>
    <w:rsid w:val="00327D9E"/>
    <w:rsid w:val="00332D8D"/>
    <w:rsid w:val="004176F4"/>
    <w:rsid w:val="004559AA"/>
    <w:rsid w:val="0049720A"/>
    <w:rsid w:val="004A02CD"/>
    <w:rsid w:val="0051034A"/>
    <w:rsid w:val="00514DBE"/>
    <w:rsid w:val="005427E7"/>
    <w:rsid w:val="005C0EAB"/>
    <w:rsid w:val="005D0C38"/>
    <w:rsid w:val="006D0D9F"/>
    <w:rsid w:val="006D5BC6"/>
    <w:rsid w:val="006F7D39"/>
    <w:rsid w:val="00700C45"/>
    <w:rsid w:val="00735B51"/>
    <w:rsid w:val="007B33A2"/>
    <w:rsid w:val="007B5863"/>
    <w:rsid w:val="007E16B0"/>
    <w:rsid w:val="007F0E59"/>
    <w:rsid w:val="00806571"/>
    <w:rsid w:val="0083140F"/>
    <w:rsid w:val="00854990"/>
    <w:rsid w:val="008553B0"/>
    <w:rsid w:val="00890E7B"/>
    <w:rsid w:val="008B106D"/>
    <w:rsid w:val="008B3CA6"/>
    <w:rsid w:val="00916AFD"/>
    <w:rsid w:val="009217DE"/>
    <w:rsid w:val="00982725"/>
    <w:rsid w:val="00990675"/>
    <w:rsid w:val="009B02FE"/>
    <w:rsid w:val="009B34F5"/>
    <w:rsid w:val="00A04F5F"/>
    <w:rsid w:val="00A613C0"/>
    <w:rsid w:val="00AB4541"/>
    <w:rsid w:val="00B30B28"/>
    <w:rsid w:val="00B46B95"/>
    <w:rsid w:val="00B72827"/>
    <w:rsid w:val="00BA0232"/>
    <w:rsid w:val="00BA4068"/>
    <w:rsid w:val="00BA53FC"/>
    <w:rsid w:val="00BC45BB"/>
    <w:rsid w:val="00BD4447"/>
    <w:rsid w:val="00BE0954"/>
    <w:rsid w:val="00C31E85"/>
    <w:rsid w:val="00CB7ACC"/>
    <w:rsid w:val="00D12AC4"/>
    <w:rsid w:val="00DF7D8A"/>
    <w:rsid w:val="00E024B7"/>
    <w:rsid w:val="00E027C4"/>
    <w:rsid w:val="00E94A35"/>
    <w:rsid w:val="00EC0083"/>
    <w:rsid w:val="00F24AFE"/>
    <w:rsid w:val="00F4653D"/>
    <w:rsid w:val="00F76371"/>
    <w:rsid w:val="00FA56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1442"/>
  <w15:docId w15:val="{CCC72598-3355-4044-8F32-D219250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F81"/>
    <w:rPr>
      <w:rFonts w:ascii="Times New Roman" w:eastAsia="Times New Roman" w:hAnsi="Times New Roman" w:cs="Times New Roman"/>
      <w:lang w:bidi="en-US"/>
    </w:rPr>
  </w:style>
  <w:style w:type="paragraph" w:styleId="Heading1">
    <w:name w:val="heading 1"/>
    <w:basedOn w:val="Normal"/>
    <w:uiPriority w:val="9"/>
    <w:qFormat/>
    <w:pPr>
      <w:ind w:left="523" w:right="427"/>
      <w:jc w:val="center"/>
      <w:outlineLvl w:val="0"/>
    </w:pPr>
    <w:rPr>
      <w:b/>
      <w:bCs/>
      <w:sz w:val="48"/>
      <w:szCs w:val="48"/>
    </w:rPr>
  </w:style>
  <w:style w:type="paragraph" w:styleId="Heading2">
    <w:name w:val="heading 2"/>
    <w:basedOn w:val="Normal"/>
    <w:uiPriority w:val="9"/>
    <w:unhideWhenUsed/>
    <w:qFormat/>
    <w:pPr>
      <w:ind w:left="105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5"/>
      <w:ind w:left="240"/>
    </w:pPr>
    <w:rPr>
      <w:b/>
      <w:bCs/>
      <w:sz w:val="24"/>
      <w:szCs w:val="24"/>
    </w:rPr>
  </w:style>
  <w:style w:type="paragraph" w:styleId="TOC2">
    <w:name w:val="toc 2"/>
    <w:basedOn w:val="Normal"/>
    <w:uiPriority w:val="39"/>
    <w:qFormat/>
    <w:pPr>
      <w:spacing w:before="268"/>
      <w:ind w:left="1327" w:hanging="720"/>
    </w:pPr>
    <w:rPr>
      <w:b/>
      <w:bCs/>
      <w:sz w:val="24"/>
      <w:szCs w:val="24"/>
    </w:rPr>
  </w:style>
  <w:style w:type="paragraph" w:styleId="TOC3">
    <w:name w:val="toc 3"/>
    <w:basedOn w:val="Normal"/>
    <w:uiPriority w:val="39"/>
    <w:qFormat/>
    <w:pPr>
      <w:ind w:left="1680" w:hanging="352"/>
    </w:pPr>
    <w:rPr>
      <w:b/>
      <w:bCs/>
      <w:sz w:val="24"/>
      <w:szCs w:val="24"/>
    </w:rPr>
  </w:style>
  <w:style w:type="paragraph" w:styleId="TOC4">
    <w:name w:val="toc 4"/>
    <w:basedOn w:val="Normal"/>
    <w:uiPriority w:val="1"/>
    <w:qFormat/>
    <w:pPr>
      <w:spacing w:before="251"/>
      <w:ind w:left="1680" w:hanging="352"/>
    </w:pPr>
    <w:rPr>
      <w:b/>
      <w:bCs/>
    </w:rPr>
  </w:style>
  <w:style w:type="paragraph" w:styleId="TOC5">
    <w:name w:val="toc 5"/>
    <w:basedOn w:val="Normal"/>
    <w:uiPriority w:val="1"/>
    <w:qFormat/>
    <w:pPr>
      <w:ind w:left="2048" w:hanging="369"/>
    </w:pPr>
    <w:rPr>
      <w:i/>
      <w:sz w:val="24"/>
      <w:szCs w:val="24"/>
    </w:rPr>
  </w:style>
  <w:style w:type="paragraph" w:styleId="TOC6">
    <w:name w:val="toc 6"/>
    <w:basedOn w:val="Normal"/>
    <w:uiPriority w:val="1"/>
    <w:qFormat/>
    <w:pPr>
      <w:spacing w:before="251"/>
      <w:ind w:left="1678"/>
    </w:pPr>
    <w:rPr>
      <w:b/>
      <w:b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1" w:hanging="352"/>
    </w:pPr>
  </w:style>
  <w:style w:type="paragraph" w:customStyle="1" w:styleId="TableParagraph">
    <w:name w:val="Table Paragraph"/>
    <w:basedOn w:val="Normal"/>
    <w:uiPriority w:val="1"/>
    <w:qFormat/>
    <w:pPr>
      <w:spacing w:line="247" w:lineRule="exact"/>
      <w:jc w:val="right"/>
    </w:pPr>
  </w:style>
  <w:style w:type="character" w:styleId="Hyperlink">
    <w:name w:val="Hyperlink"/>
    <w:rsid w:val="00E94A35"/>
    <w:rPr>
      <w:color w:val="0000FF"/>
      <w:u w:val="single"/>
    </w:rPr>
  </w:style>
  <w:style w:type="character" w:styleId="CommentReference">
    <w:name w:val="annotation reference"/>
    <w:basedOn w:val="DefaultParagraphFont"/>
    <w:uiPriority w:val="99"/>
    <w:semiHidden/>
    <w:unhideWhenUsed/>
    <w:rsid w:val="005427E7"/>
    <w:rPr>
      <w:sz w:val="16"/>
      <w:szCs w:val="16"/>
    </w:rPr>
  </w:style>
  <w:style w:type="paragraph" w:styleId="CommentText">
    <w:name w:val="annotation text"/>
    <w:basedOn w:val="Normal"/>
    <w:link w:val="CommentTextChar"/>
    <w:uiPriority w:val="99"/>
    <w:unhideWhenUsed/>
    <w:rsid w:val="005427E7"/>
    <w:rPr>
      <w:sz w:val="20"/>
      <w:szCs w:val="20"/>
    </w:rPr>
  </w:style>
  <w:style w:type="character" w:customStyle="1" w:styleId="CommentTextChar">
    <w:name w:val="Comment Text Char"/>
    <w:basedOn w:val="DefaultParagraphFont"/>
    <w:link w:val="CommentText"/>
    <w:uiPriority w:val="99"/>
    <w:rsid w:val="005427E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427E7"/>
    <w:rPr>
      <w:b/>
      <w:bCs/>
    </w:rPr>
  </w:style>
  <w:style w:type="character" w:customStyle="1" w:styleId="CommentSubjectChar">
    <w:name w:val="Comment Subject Char"/>
    <w:basedOn w:val="CommentTextChar"/>
    <w:link w:val="CommentSubject"/>
    <w:uiPriority w:val="99"/>
    <w:semiHidden/>
    <w:rsid w:val="005427E7"/>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0A27A8"/>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7B33A2"/>
    <w:pPr>
      <w:tabs>
        <w:tab w:val="center" w:pos="4680"/>
        <w:tab w:val="right" w:pos="9360"/>
      </w:tabs>
    </w:pPr>
  </w:style>
  <w:style w:type="character" w:customStyle="1" w:styleId="HeaderChar">
    <w:name w:val="Header Char"/>
    <w:basedOn w:val="DefaultParagraphFont"/>
    <w:link w:val="Header"/>
    <w:uiPriority w:val="99"/>
    <w:rsid w:val="007B33A2"/>
    <w:rPr>
      <w:rFonts w:ascii="Times New Roman" w:eastAsia="Times New Roman" w:hAnsi="Times New Roman" w:cs="Times New Roman"/>
      <w:lang w:bidi="en-US"/>
    </w:rPr>
  </w:style>
  <w:style w:type="paragraph" w:styleId="Footer">
    <w:name w:val="footer"/>
    <w:basedOn w:val="Normal"/>
    <w:link w:val="FooterChar"/>
    <w:uiPriority w:val="99"/>
    <w:unhideWhenUsed/>
    <w:rsid w:val="007B33A2"/>
    <w:pPr>
      <w:tabs>
        <w:tab w:val="center" w:pos="4680"/>
        <w:tab w:val="right" w:pos="9360"/>
      </w:tabs>
    </w:pPr>
  </w:style>
  <w:style w:type="character" w:customStyle="1" w:styleId="FooterChar">
    <w:name w:val="Footer Char"/>
    <w:basedOn w:val="DefaultParagraphFont"/>
    <w:link w:val="Footer"/>
    <w:uiPriority w:val="99"/>
    <w:rsid w:val="007B33A2"/>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1F7AA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UnresolvedMention">
    <w:name w:val="Unresolved Mention"/>
    <w:basedOn w:val="DefaultParagraphFont"/>
    <w:uiPriority w:val="99"/>
    <w:semiHidden/>
    <w:unhideWhenUsed/>
    <w:rsid w:val="00BE0954"/>
    <w:rPr>
      <w:color w:val="605E5C"/>
      <w:shd w:val="clear" w:color="auto" w:fill="E1DFDD"/>
    </w:rPr>
  </w:style>
  <w:style w:type="character" w:styleId="FollowedHyperlink">
    <w:name w:val="FollowedHyperlink"/>
    <w:basedOn w:val="DefaultParagraphFont"/>
    <w:uiPriority w:val="99"/>
    <w:semiHidden/>
    <w:unhideWhenUsed/>
    <w:rsid w:val="00BE0954"/>
    <w:rPr>
      <w:color w:val="800080" w:themeColor="followedHyperlink"/>
      <w:u w:val="single"/>
    </w:rPr>
  </w:style>
  <w:style w:type="paragraph" w:styleId="FootnoteText">
    <w:name w:val="footnote text"/>
    <w:basedOn w:val="Normal"/>
    <w:link w:val="FootnoteTextChar"/>
    <w:uiPriority w:val="99"/>
    <w:semiHidden/>
    <w:unhideWhenUsed/>
    <w:rsid w:val="00F4653D"/>
    <w:rPr>
      <w:sz w:val="20"/>
      <w:szCs w:val="20"/>
    </w:rPr>
  </w:style>
  <w:style w:type="character" w:customStyle="1" w:styleId="FootnoteTextChar">
    <w:name w:val="Footnote Text Char"/>
    <w:basedOn w:val="DefaultParagraphFont"/>
    <w:link w:val="FootnoteText"/>
    <w:uiPriority w:val="99"/>
    <w:semiHidden/>
    <w:rsid w:val="00F4653D"/>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F46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fda.gov/downloads/TobaccoProducts/Labeling/RulesRegulationsGuidance/UCM557716.pdf" TargetMode="External" /><Relationship Id="rId12" Type="http://schemas.openxmlformats.org/officeDocument/2006/relationships/hyperlink" Target="mailto:CTPRegistrationandListing@fda.hhs.gov%20" TargetMode="External" /><Relationship Id="rId13" Type="http://schemas.openxmlformats.org/officeDocument/2006/relationships/hyperlink" Target="https://www.fda.gov/TobaccoProducts/GuidanceComplianceRegulatoryInformation/Manufacturing/default.htm" TargetMode="External" /><Relationship Id="rId14" Type="http://schemas.openxmlformats.org/officeDocument/2006/relationships/hyperlink" Target="mailto:CTPRegistrationandListing@fda.hhs.gov" TargetMode="External" /><Relationship Id="rId15" Type="http://schemas.openxmlformats.org/officeDocument/2006/relationships/hyperlink" Target="https://www.fda.gov/tobacco-products/compliance-enforcement-training/manufacturing" TargetMode="External" /><Relationship Id="rId16" Type="http://schemas.openxmlformats.org/officeDocument/2006/relationships/image" Target="media/image1.jpeg" /><Relationship Id="rId17" Type="http://schemas.openxmlformats.org/officeDocument/2006/relationships/image" Target="media/image2.jpeg"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hyperlink" Target="http://www.fda.gov/TobaccoProducts/Labeling/RulesRegulationsGuidance/default.htm" TargetMode="External" /><Relationship Id="rId8" Type="http://schemas.openxmlformats.org/officeDocument/2006/relationships/hyperlink" Target="mailto:SmallBiz.Tobacco@fda.hhs.gov" TargetMode="External" /><Relationship Id="rId9" Type="http://schemas.openxmlformats.org/officeDocument/2006/relationships/hyperlink" Target="https://www.reginfo.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downloads/TobaccoProducts/Labeling/RulesRegulationsGuidance/UCM5577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8AAB-77A3-47ED-804C-2A4CAA47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6136</Words>
  <Characters>34979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Registration and Product Listing for Owners and Operators of Domestic Tobacco Product Establishments</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and Product Listing for Owners and Operators of Domestic Tobacco Product Establishments</dc:title>
  <dc:subject>Guidance for Industry</dc:subject>
  <dc:creator>FDA/Center for Tobacco Products</dc:creator>
  <cp:keywords>Registration and Product Listing Guidance for Industry</cp:keywords>
  <cp:lastModifiedBy>Agency PRA</cp:lastModifiedBy>
  <cp:revision>2</cp:revision>
  <dcterms:created xsi:type="dcterms:W3CDTF">2023-03-24T16:10:00Z</dcterms:created>
  <dcterms:modified xsi:type="dcterms:W3CDTF">2023-03-24T16:10:00Z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CommonLook Office GlobalAccess-2.0.6.26</vt:lpwstr>
  </property>
  <property fmtid="{D5CDD505-2E9C-101B-9397-08002B2CF9AE}" pid="4" name="LastSaved">
    <vt:filetime>2021-11-02T00:00:00Z</vt:filetime>
  </property>
</Properties>
</file>