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1598" w:rsidRPr="006421EC" w:rsidP="00BE1598" w14:paraId="204D73D5" w14:textId="3597C61E">
      <w:pPr>
        <w:keepNext/>
        <w:widowControl w:val="0"/>
        <w:spacing w:after="0" w:line="240" w:lineRule="auto"/>
        <w:jc w:val="center"/>
        <w:outlineLvl w:val="0"/>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 xml:space="preserve">Addendum to the </w:t>
      </w:r>
      <w:r w:rsidRPr="006421EC">
        <w:rPr>
          <w:rFonts w:ascii="Times New Roman" w:eastAsia="Times New Roman" w:hAnsi="Times New Roman" w:cs="Times New Roman"/>
          <w:b/>
          <w:bCs/>
          <w:snapToGrid w:val="0"/>
          <w:sz w:val="24"/>
          <w:szCs w:val="24"/>
        </w:rPr>
        <w:t>Supporting Statement for the Information Collection Tools for the State of Georgia’s Criminal Justice Coordinating Council’s (CJCC) Evaluation of the Implementation  of the SSI/SSDI Outreach, Access, and Recovery (SOAR) Model in County Jails</w:t>
      </w:r>
    </w:p>
    <w:p w:rsidR="00BE1598" w:rsidP="00BE1598" w14:paraId="56617BA8" w14:textId="561CB65E">
      <w:pPr>
        <w:keepNext/>
        <w:widowControl w:val="0"/>
        <w:spacing w:after="0" w:line="240" w:lineRule="auto"/>
        <w:jc w:val="center"/>
        <w:outlineLvl w:val="0"/>
        <w:rPr>
          <w:rFonts w:ascii="Times New Roman" w:eastAsia="Times New Roman" w:hAnsi="Times New Roman" w:cs="Times New Roman"/>
          <w:b/>
          <w:bCs/>
          <w:snapToGrid w:val="0"/>
          <w:sz w:val="24"/>
          <w:szCs w:val="24"/>
        </w:rPr>
      </w:pPr>
      <w:r w:rsidRPr="006421EC">
        <w:rPr>
          <w:rFonts w:ascii="Times New Roman" w:eastAsia="Times New Roman" w:hAnsi="Times New Roman" w:cs="Times New Roman"/>
          <w:b/>
          <w:bCs/>
          <w:snapToGrid w:val="0"/>
          <w:sz w:val="24"/>
          <w:szCs w:val="24"/>
        </w:rPr>
        <w:t xml:space="preserve">OMB No. 0960-NEW </w:t>
      </w:r>
    </w:p>
    <w:p w:rsidR="00BE1598" w:rsidRPr="006421EC" w:rsidP="00BE1598" w14:paraId="268D2238" w14:textId="77777777">
      <w:pPr>
        <w:keepNext/>
        <w:widowControl w:val="0"/>
        <w:spacing w:after="0" w:line="240" w:lineRule="auto"/>
        <w:jc w:val="center"/>
        <w:outlineLvl w:val="0"/>
        <w:rPr>
          <w:rFonts w:ascii="Times New Roman" w:eastAsia="Times New Roman" w:hAnsi="Times New Roman" w:cs="Times New Roman"/>
          <w:b/>
          <w:bCs/>
          <w:snapToGrid w:val="0"/>
          <w:sz w:val="24"/>
          <w:szCs w:val="24"/>
        </w:rPr>
      </w:pPr>
    </w:p>
    <w:p w:rsidR="00BE1598" w:rsidRPr="00306AE4" w:rsidP="00BE1598" w14:paraId="15BD97FA" w14:textId="77777777">
      <w:pPr>
        <w:pStyle w:val="Heading1"/>
        <w:rPr>
          <w:rFonts w:ascii="Times New Roman" w:hAnsi="Times New Roman" w:cs="Times New Roman"/>
          <w:sz w:val="24"/>
          <w:szCs w:val="24"/>
          <w:u w:val="single"/>
        </w:rPr>
      </w:pPr>
      <w:bookmarkStart w:id="0" w:name="_Toc135143660"/>
      <w:r w:rsidRPr="00306AE4">
        <w:rPr>
          <w:rFonts w:ascii="Times New Roman" w:hAnsi="Times New Roman" w:cs="Times New Roman"/>
          <w:sz w:val="24"/>
          <w:szCs w:val="24"/>
          <w:u w:val="single"/>
        </w:rPr>
        <w:t>Public Comments on the Information Collection</w:t>
      </w:r>
      <w:bookmarkEnd w:id="0"/>
    </w:p>
    <w:p w:rsidR="00BE1598" w:rsidP="00BE1598" w14:paraId="257C12EF" w14:textId="77777777">
      <w:pPr>
        <w:pStyle w:val="Heading2"/>
        <w:numPr>
          <w:ilvl w:val="1"/>
          <w:numId w:val="1"/>
        </w:numPr>
        <w:tabs>
          <w:tab w:val="num" w:pos="360"/>
        </w:tabs>
        <w:ind w:left="360" w:firstLine="0"/>
        <w:rPr>
          <w:rFonts w:ascii="Times New Roman" w:hAnsi="Times New Roman" w:cs="Times New Roman"/>
          <w:i w:val="0"/>
          <w:iCs w:val="0"/>
          <w:sz w:val="24"/>
          <w:szCs w:val="24"/>
        </w:rPr>
      </w:pPr>
      <w:bookmarkStart w:id="1" w:name="_Toc135143661"/>
      <w:r w:rsidRPr="00306AE4">
        <w:rPr>
          <w:rFonts w:ascii="Times New Roman" w:hAnsi="Times New Roman" w:cs="Times New Roman"/>
          <w:i w:val="0"/>
          <w:iCs w:val="0"/>
          <w:sz w:val="24"/>
          <w:szCs w:val="24"/>
        </w:rPr>
        <w:t>60-Day Comment Period Federal Register Notice (FRN):</w:t>
      </w:r>
      <w:bookmarkEnd w:id="1"/>
      <w:r w:rsidRPr="00306AE4">
        <w:rPr>
          <w:rFonts w:ascii="Times New Roman" w:hAnsi="Times New Roman" w:cs="Times New Roman"/>
          <w:i w:val="0"/>
          <w:iCs w:val="0"/>
          <w:sz w:val="24"/>
          <w:szCs w:val="24"/>
        </w:rPr>
        <w:t xml:space="preserve"> </w:t>
      </w:r>
    </w:p>
    <w:p w:rsidR="0047015A" w:rsidP="00BE1598" w14:paraId="7DE8E79C" w14:textId="45A8309C">
      <w:pPr>
        <w:ind w:left="360"/>
        <w:rPr>
          <w:rFonts w:ascii="Times New Roman" w:hAnsi="Times New Roman"/>
          <w:sz w:val="24"/>
          <w:szCs w:val="24"/>
        </w:rPr>
      </w:pPr>
      <w:r w:rsidRPr="00BE1598">
        <w:rPr>
          <w:rFonts w:ascii="Times New Roman" w:hAnsi="Times New Roman"/>
          <w:sz w:val="24"/>
          <w:szCs w:val="24"/>
        </w:rPr>
        <w:t xml:space="preserve">The 60-day Comment Period FRN published on March </w:t>
      </w:r>
      <w:r w:rsidRPr="00BE1598">
        <w:rPr>
          <w:rFonts w:ascii="Times New Roman" w:hAnsi="Times New Roman"/>
          <w:sz w:val="24"/>
          <w:szCs w:val="24"/>
        </w:rPr>
        <w:t>31</w:t>
      </w:r>
      <w:r w:rsidRPr="00BE1598">
        <w:rPr>
          <w:rFonts w:ascii="Times New Roman" w:hAnsi="Times New Roman"/>
          <w:sz w:val="24"/>
          <w:szCs w:val="24"/>
        </w:rPr>
        <w:t xml:space="preserve">, 2023, at 88 FR </w:t>
      </w:r>
      <w:r w:rsidRPr="00BE1598">
        <w:rPr>
          <w:rFonts w:ascii="Times New Roman" w:hAnsi="Times New Roman"/>
          <w:sz w:val="24"/>
          <w:szCs w:val="24"/>
        </w:rPr>
        <w:t>19340</w:t>
      </w:r>
      <w:r w:rsidRPr="00BE1598">
        <w:rPr>
          <w:rFonts w:ascii="Times New Roman" w:hAnsi="Times New Roman"/>
          <w:sz w:val="24"/>
          <w:szCs w:val="24"/>
        </w:rPr>
        <w:t xml:space="preserve">.  The comment period began on March </w:t>
      </w:r>
      <w:r w:rsidRPr="00BE1598">
        <w:rPr>
          <w:rFonts w:ascii="Times New Roman" w:hAnsi="Times New Roman"/>
          <w:sz w:val="24"/>
          <w:szCs w:val="24"/>
        </w:rPr>
        <w:t>3</w:t>
      </w:r>
      <w:r w:rsidRPr="00BE1598">
        <w:rPr>
          <w:rFonts w:ascii="Times New Roman" w:hAnsi="Times New Roman"/>
          <w:sz w:val="24"/>
          <w:szCs w:val="24"/>
        </w:rPr>
        <w:t xml:space="preserve">1, 2023, and ended on May </w:t>
      </w:r>
      <w:r w:rsidRPr="00BE1598">
        <w:rPr>
          <w:rFonts w:ascii="Times New Roman" w:hAnsi="Times New Roman"/>
          <w:sz w:val="24"/>
          <w:szCs w:val="24"/>
        </w:rPr>
        <w:t>3</w:t>
      </w:r>
      <w:r w:rsidRPr="00BE1598">
        <w:rPr>
          <w:rFonts w:ascii="Times New Roman" w:hAnsi="Times New Roman"/>
          <w:sz w:val="24"/>
          <w:szCs w:val="24"/>
        </w:rPr>
        <w:t xml:space="preserve">1, 2023, at 11:59pm.  We received a total of </w:t>
      </w:r>
      <w:r w:rsidRPr="00BE1598">
        <w:rPr>
          <w:rFonts w:ascii="Times New Roman" w:hAnsi="Times New Roman"/>
          <w:b/>
          <w:bCs/>
          <w:sz w:val="24"/>
          <w:szCs w:val="24"/>
        </w:rPr>
        <w:t>1</w:t>
      </w:r>
      <w:r w:rsidRPr="00BE1598">
        <w:rPr>
          <w:rFonts w:ascii="Times New Roman" w:hAnsi="Times New Roman"/>
          <w:sz w:val="24"/>
          <w:szCs w:val="24"/>
        </w:rPr>
        <w:t xml:space="preserve"> public comment from a single public entity on the 60-day comment period FRN and posted that public comment on </w:t>
      </w:r>
      <w:r>
        <w:rPr>
          <w:rFonts w:ascii="Times New Roman" w:hAnsi="Times New Roman"/>
          <w:sz w:val="24"/>
          <w:szCs w:val="24"/>
        </w:rPr>
        <w:t>the Information Collection Tools for the State of Georgia’s Criminal Justice Coordinating Council’s (CJCC) Evaluation of the Implementation of the SSI/SSDI Outreach, Access and Recovery (SOAR) Model in County Jails.</w:t>
      </w:r>
    </w:p>
    <w:p w:rsidR="006B5A5F" w:rsidRPr="00E36733" w:rsidP="006B5A5F" w14:paraId="3B00371F" w14:textId="21DDA45C">
      <w:pPr>
        <w:pStyle w:val="ListParagraph"/>
        <w:numPr>
          <w:ilvl w:val="0"/>
          <w:numId w:val="2"/>
        </w:numPr>
        <w:ind w:left="720"/>
        <w:rPr>
          <w:rFonts w:ascii="Times New Roman" w:hAnsi="Times New Roman"/>
        </w:rPr>
      </w:pPr>
      <w:r w:rsidRPr="00E36733">
        <w:rPr>
          <w:rFonts w:ascii="Times New Roman" w:hAnsi="Times New Roman"/>
          <w:b/>
          <w:bCs/>
        </w:rPr>
        <w:t>Comment #1:</w:t>
      </w:r>
      <w:r w:rsidRPr="00E36733">
        <w:rPr>
          <w:rFonts w:ascii="Times New Roman" w:hAnsi="Times New Roman"/>
        </w:rPr>
        <w:t xml:space="preserve">  </w:t>
      </w:r>
      <w:r w:rsidRPr="00E36733" w:rsidR="00BC0500">
        <w:rPr>
          <w:rFonts w:ascii="Times New Roman" w:hAnsi="Times New Roman"/>
          <w:color w:val="333333"/>
          <w:shd w:val="clear" w:color="auto" w:fill="FFFFFF"/>
        </w:rPr>
        <w:t xml:space="preserve"> The commentor is </w:t>
      </w:r>
      <w:r w:rsidRPr="00E36733" w:rsidR="00BC0500">
        <w:rPr>
          <w:rFonts w:ascii="Times New Roman" w:hAnsi="Times New Roman"/>
          <w:color w:val="333333"/>
          <w:shd w:val="clear" w:color="auto" w:fill="FFFFFF"/>
        </w:rPr>
        <w:t>concerned about the practical utility of this information and the potential for inadvertent dissemination of confidential information as a consequence of the accessibility by the many organizations that have access to such information.</w:t>
      </w:r>
      <w:r w:rsidRPr="00E36733">
        <w:rPr>
          <w:rFonts w:ascii="Times New Roman" w:hAnsi="Times New Roman"/>
          <w:color w:val="333333"/>
          <w:shd w:val="clear" w:color="auto" w:fill="FFFFFF"/>
        </w:rPr>
        <w:t xml:space="preserve">  The commentor </w:t>
      </w:r>
      <w:r w:rsidRPr="00E36733" w:rsidR="00E36733">
        <w:rPr>
          <w:rFonts w:ascii="Times New Roman" w:hAnsi="Times New Roman"/>
          <w:color w:val="333333"/>
          <w:shd w:val="clear" w:color="auto" w:fill="FFFFFF"/>
        </w:rPr>
        <w:t>also states SPMI is a v</w:t>
      </w:r>
      <w:r w:rsidRPr="00E36733">
        <w:rPr>
          <w:rFonts w:ascii="Times New Roman" w:hAnsi="Times New Roman"/>
          <w:color w:val="333333"/>
          <w:shd w:val="clear" w:color="auto" w:fill="FFFFFF"/>
        </w:rPr>
        <w:t>ery serious issue</w:t>
      </w:r>
      <w:r w:rsidRPr="00E36733" w:rsidR="00E36733">
        <w:rPr>
          <w:rFonts w:ascii="Times New Roman" w:hAnsi="Times New Roman"/>
          <w:color w:val="333333"/>
          <w:shd w:val="clear" w:color="auto" w:fill="FFFFFF"/>
        </w:rPr>
        <w:t xml:space="preserve"> that has been inadequately addressed for some time.  The commentor also states coordinating all </w:t>
      </w:r>
      <w:r w:rsidRPr="00E36733">
        <w:rPr>
          <w:rFonts w:ascii="Times New Roman" w:hAnsi="Times New Roman"/>
          <w:color w:val="333333"/>
          <w:shd w:val="clear" w:color="auto" w:fill="FFFFFF"/>
        </w:rPr>
        <w:t xml:space="preserve">participating agencies to </w:t>
      </w:r>
      <w:r w:rsidRPr="00E36733" w:rsidR="00E36733">
        <w:rPr>
          <w:rFonts w:ascii="Times New Roman" w:hAnsi="Times New Roman"/>
          <w:color w:val="333333"/>
          <w:shd w:val="clear" w:color="auto" w:fill="FFFFFF"/>
        </w:rPr>
        <w:t xml:space="preserve">unite their efforts and intentions in order </w:t>
      </w:r>
      <w:r w:rsidRPr="00E36733">
        <w:rPr>
          <w:rFonts w:ascii="Times New Roman" w:hAnsi="Times New Roman"/>
          <w:color w:val="333333"/>
          <w:shd w:val="clear" w:color="auto" w:fill="FFFFFF"/>
        </w:rPr>
        <w:t xml:space="preserve">to facilitate funding </w:t>
      </w:r>
      <w:r w:rsidRPr="00E36733" w:rsidR="00E36733">
        <w:rPr>
          <w:rFonts w:ascii="Times New Roman" w:hAnsi="Times New Roman"/>
          <w:color w:val="333333"/>
          <w:shd w:val="clear" w:color="auto" w:fill="FFFFFF"/>
        </w:rPr>
        <w:t>for</w:t>
      </w:r>
      <w:r w:rsidRPr="00E36733">
        <w:rPr>
          <w:rFonts w:ascii="Times New Roman" w:hAnsi="Times New Roman"/>
          <w:color w:val="333333"/>
          <w:shd w:val="clear" w:color="auto" w:fill="FFFFFF"/>
        </w:rPr>
        <w:t xml:space="preserve"> these inmates, </w:t>
      </w:r>
      <w:r w:rsidRPr="00E36733" w:rsidR="00E36733">
        <w:rPr>
          <w:rFonts w:ascii="Times New Roman" w:hAnsi="Times New Roman"/>
          <w:color w:val="333333"/>
          <w:shd w:val="clear" w:color="auto" w:fill="FFFFFF"/>
        </w:rPr>
        <w:t>may be a greater challenge</w:t>
      </w:r>
    </w:p>
    <w:p w:rsidR="006B5A5F" w:rsidRPr="006B5A5F" w:rsidP="006B5A5F" w14:paraId="11EA66CC" w14:textId="77777777">
      <w:pPr>
        <w:rPr>
          <w:rFonts w:ascii="Times New Roman" w:hAnsi="Times New Roman"/>
        </w:rPr>
      </w:pPr>
    </w:p>
    <w:p w:rsidR="00BD7EB0" w:rsidP="00DC30F3" w14:paraId="13B96608" w14:textId="097E7147">
      <w:pPr>
        <w:ind w:left="720"/>
        <w:rPr>
          <w:rFonts w:ascii="Times New Roman" w:hAnsi="Times New Roman" w:cs="Times New Roman"/>
          <w:color w:val="0033CC"/>
          <w:sz w:val="24"/>
          <w:szCs w:val="24"/>
        </w:rPr>
      </w:pPr>
      <w:r w:rsidRPr="009E536E">
        <w:rPr>
          <w:rFonts w:ascii="Times New Roman" w:hAnsi="Times New Roman" w:cs="Times New Roman"/>
          <w:b/>
          <w:bCs/>
          <w:color w:val="0033CC"/>
          <w:sz w:val="24"/>
          <w:szCs w:val="24"/>
        </w:rPr>
        <w:t>SSA Response</w:t>
      </w:r>
      <w:r w:rsidRPr="009E536E" w:rsidR="00DC30F3">
        <w:rPr>
          <w:rFonts w:ascii="Times New Roman" w:hAnsi="Times New Roman" w:cs="Times New Roman"/>
          <w:color w:val="0033CC"/>
          <w:sz w:val="24"/>
          <w:szCs w:val="24"/>
        </w:rPr>
        <w:t xml:space="preserve">: </w:t>
      </w:r>
      <w:r w:rsidRPr="009E536E" w:rsidR="009E536E">
        <w:rPr>
          <w:rFonts w:ascii="Times New Roman" w:hAnsi="Times New Roman" w:cs="Times New Roman"/>
          <w:color w:val="0033CC"/>
          <w:sz w:val="24"/>
          <w:szCs w:val="24"/>
        </w:rPr>
        <w:t xml:space="preserve"> R</w:t>
      </w:r>
      <w:r w:rsidRPr="009E536E" w:rsidR="008D2D67">
        <w:rPr>
          <w:rFonts w:ascii="Times New Roman" w:hAnsi="Times New Roman" w:cs="Times New Roman"/>
          <w:color w:val="0033CC"/>
          <w:sz w:val="24"/>
          <w:szCs w:val="24"/>
        </w:rPr>
        <w:t xml:space="preserve">esearchers have implemented stringent measures to </w:t>
      </w:r>
      <w:r>
        <w:rPr>
          <w:rFonts w:ascii="Times New Roman" w:hAnsi="Times New Roman" w:cs="Times New Roman"/>
          <w:color w:val="0033CC"/>
          <w:sz w:val="24"/>
          <w:szCs w:val="24"/>
        </w:rPr>
        <w:t xml:space="preserve">limit access to the data exclusively to individuals who genuinely and essentially require it.  Every </w:t>
      </w:r>
      <w:r w:rsidRPr="009E536E" w:rsidR="008D2D67">
        <w:rPr>
          <w:rFonts w:ascii="Times New Roman" w:hAnsi="Times New Roman" w:cs="Times New Roman"/>
          <w:color w:val="0033CC"/>
          <w:sz w:val="24"/>
          <w:szCs w:val="24"/>
        </w:rPr>
        <w:t xml:space="preserve">researcher </w:t>
      </w:r>
      <w:r>
        <w:rPr>
          <w:rFonts w:ascii="Times New Roman" w:hAnsi="Times New Roman" w:cs="Times New Roman"/>
          <w:color w:val="0033CC"/>
          <w:sz w:val="24"/>
          <w:szCs w:val="24"/>
        </w:rPr>
        <w:t>granted access to the data has completed comprehensive training and obtained certifications specifically designed to ensure the safeguarding and ethical management of data involving human subjects.  The Social Security Administration (SSA) also a</w:t>
      </w:r>
      <w:r w:rsidR="00FE04F0">
        <w:rPr>
          <w:rFonts w:ascii="Times New Roman" w:hAnsi="Times New Roman" w:cs="Times New Roman"/>
          <w:color w:val="0033CC"/>
          <w:sz w:val="24"/>
          <w:szCs w:val="24"/>
        </w:rPr>
        <w:t xml:space="preserve">cknowledges and addresses the concerns raised by </w:t>
      </w:r>
      <w:r>
        <w:rPr>
          <w:rFonts w:ascii="Times New Roman" w:hAnsi="Times New Roman" w:cs="Times New Roman"/>
          <w:color w:val="0033CC"/>
          <w:sz w:val="24"/>
          <w:szCs w:val="24"/>
        </w:rPr>
        <w:t xml:space="preserve">the commentors regarding inmates with serious </w:t>
      </w:r>
      <w:r w:rsidR="00FE04F0">
        <w:rPr>
          <w:rFonts w:ascii="Times New Roman" w:hAnsi="Times New Roman" w:cs="Times New Roman"/>
          <w:color w:val="0033CC"/>
          <w:sz w:val="24"/>
          <w:szCs w:val="24"/>
        </w:rPr>
        <w:t>and persistent mental illness.  SSA agrees that significant efforts must be undertaken to address this issue.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D5E34"/>
    <w:multiLevelType w:val="hybridMultilevel"/>
    <w:tmpl w:val="861C6D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6D6B7E30"/>
    <w:multiLevelType w:val="hybridMultilevel"/>
    <w:tmpl w:val="7B92F0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6339811">
    <w:abstractNumId w:val="1"/>
  </w:num>
  <w:num w:numId="2" w16cid:durableId="4988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formatting="1" w:inkAnnotations="1"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98"/>
    <w:rsid w:val="00306AE4"/>
    <w:rsid w:val="0047015A"/>
    <w:rsid w:val="006421EC"/>
    <w:rsid w:val="006B5A5F"/>
    <w:rsid w:val="008D2D67"/>
    <w:rsid w:val="009E536E"/>
    <w:rsid w:val="00BC0500"/>
    <w:rsid w:val="00BD7EB0"/>
    <w:rsid w:val="00BE1598"/>
    <w:rsid w:val="00DC30F3"/>
    <w:rsid w:val="00E36733"/>
    <w:rsid w:val="00FE04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5BDB24"/>
  <w15:chartTrackingRefBased/>
  <w15:docId w15:val="{453078B7-BF37-4AE4-BE43-059C67F8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598"/>
  </w:style>
  <w:style w:type="paragraph" w:styleId="Heading1">
    <w:name w:val="heading 1"/>
    <w:basedOn w:val="Normal"/>
    <w:next w:val="Normal"/>
    <w:link w:val="Heading1Char"/>
    <w:qFormat/>
    <w:rsid w:val="00BE1598"/>
    <w:pPr>
      <w:keepNext/>
      <w:widowControl w:val="0"/>
      <w:snapToGri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E1598"/>
    <w:pPr>
      <w:keepNext/>
      <w:widowControl w:val="0"/>
      <w:snapToGrid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98"/>
    <w:rPr>
      <w:rFonts w:ascii="Arial" w:eastAsia="Times New Roman" w:hAnsi="Arial" w:cs="Arial"/>
      <w:b/>
      <w:bCs/>
      <w:kern w:val="32"/>
      <w:sz w:val="32"/>
      <w:szCs w:val="32"/>
    </w:rPr>
  </w:style>
  <w:style w:type="character" w:customStyle="1" w:styleId="Heading2Char">
    <w:name w:val="Heading 2 Char"/>
    <w:basedOn w:val="DefaultParagraphFont"/>
    <w:link w:val="Heading2"/>
    <w:rsid w:val="00BE1598"/>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BE1598"/>
    <w:pPr>
      <w:widowControl w:val="0"/>
      <w:snapToGrid w:val="0"/>
      <w:spacing w:after="0" w:line="240" w:lineRule="auto"/>
      <w:ind w:left="720"/>
      <w:contextualSpacing/>
    </w:pPr>
    <w:rPr>
      <w:rFonts w:ascii="Courier" w:eastAsia="Times New Roman" w:hAnsi="Courier" w:cs="Times New Roman"/>
      <w:sz w:val="24"/>
      <w:szCs w:val="24"/>
    </w:rPr>
  </w:style>
  <w:style w:type="character" w:customStyle="1" w:styleId="ListParagraphChar">
    <w:name w:val="List Paragraph Char"/>
    <w:basedOn w:val="DefaultParagraphFont"/>
    <w:link w:val="ListParagraph"/>
    <w:uiPriority w:val="34"/>
    <w:locked/>
    <w:rsid w:val="00BE1598"/>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 Response</dc:creator>
  <cp:lastModifiedBy>SSA Response</cp:lastModifiedBy>
  <cp:revision>4</cp:revision>
  <dcterms:created xsi:type="dcterms:W3CDTF">2023-07-12T15:52:00Z</dcterms:created>
  <dcterms:modified xsi:type="dcterms:W3CDTF">2023-07-12T18:09:00Z</dcterms:modified>
</cp:coreProperties>
</file>