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680D" w:rsidP="0005680D" w:rsidRDefault="0005680D" w14:paraId="7B098020" w14:textId="246C49BE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4A777C">
        <w:t>Jordan Cohen</w:t>
      </w:r>
    </w:p>
    <w:p w:rsidR="0005680D" w:rsidP="0005680D" w:rsidRDefault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:rsidRDefault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Pr="004E0796" w:rsidR="0005680D" w:rsidP="0005680D" w:rsidRDefault="0005680D" w14:paraId="020B5E52" w14:textId="77777777">
      <w:pPr>
        <w:tabs>
          <w:tab w:val="left" w:pos="1080"/>
        </w:tabs>
        <w:ind w:left="1080" w:hanging="1080"/>
      </w:pPr>
    </w:p>
    <w:p w:rsidR="0005680D" w:rsidP="0005680D" w:rsidRDefault="0005680D" w14:paraId="092E1B53" w14:textId="5A9CC147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EB3C32">
        <w:t>Beth Claxon</w:t>
      </w:r>
    </w:p>
    <w:p w:rsidRPr="00EB3C32" w:rsidR="0005680D" w:rsidP="0005680D" w:rsidRDefault="0005680D" w14:paraId="48DB0716" w14:textId="4F90DD0F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EB3C32" w:rsidR="00EB3C32">
        <w:rPr>
          <w:rStyle w:val="normaltextrun"/>
          <w:color w:val="000000"/>
          <w:shd w:val="clear" w:color="auto" w:fill="FFFFFF"/>
        </w:rPr>
        <w:t>Administration on Children, Youth and Families (ACYF)</w:t>
      </w:r>
    </w:p>
    <w:p w:rsidR="0005680D" w:rsidP="0005680D" w:rsidRDefault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Pr="004E0796" w:rsidR="0005680D" w:rsidP="0005680D" w:rsidRDefault="0005680D" w14:paraId="7685F2B8" w14:textId="77777777">
      <w:pPr>
        <w:tabs>
          <w:tab w:val="left" w:pos="1080"/>
        </w:tabs>
        <w:ind w:left="1080" w:hanging="1080"/>
      </w:pPr>
    </w:p>
    <w:p w:rsidR="0005680D" w:rsidP="0005680D" w:rsidRDefault="0005680D" w14:paraId="0BBD6359" w14:textId="48F74518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EB3C32">
        <w:t>August 25, 2022</w:t>
      </w:r>
    </w:p>
    <w:p w:rsidRPr="004E0796" w:rsidR="0005680D" w:rsidP="0005680D" w:rsidRDefault="0005680D" w14:paraId="7B991363" w14:textId="77777777">
      <w:pPr>
        <w:tabs>
          <w:tab w:val="left" w:pos="1080"/>
        </w:tabs>
      </w:pPr>
    </w:p>
    <w:p w:rsidRPr="00EB3C32" w:rsidR="0005680D" w:rsidP="00EB3C32" w:rsidRDefault="0005680D" w14:paraId="3A89B6CD" w14:textId="577BC0FF">
      <w:pPr>
        <w:pStyle w:val="paragraph"/>
        <w:spacing w:before="0" w:beforeAutospacing="0" w:after="0" w:afterAutospacing="0"/>
        <w:ind w:left="1080" w:hanging="1080"/>
        <w:textAlignment w:val="baseline"/>
        <w:rPr>
          <w:rFonts w:ascii="Segoe UI" w:hAnsi="Segoe UI" w:cs="Segoe UI"/>
          <w:sz w:val="18"/>
          <w:szCs w:val="18"/>
        </w:rPr>
      </w:pPr>
      <w:r w:rsidRPr="004E0796">
        <w:rPr>
          <w:b/>
          <w:bCs/>
        </w:rPr>
        <w:t>Subject:</w:t>
      </w:r>
      <w:r w:rsidR="00EB3C32">
        <w:t xml:space="preserve"> </w:t>
      </w:r>
      <w:r w:rsidR="00EB3C32">
        <w:tab/>
      </w:r>
      <w:r>
        <w:t xml:space="preserve">NonSubstantive Change Request – </w:t>
      </w:r>
      <w:r w:rsidR="00EB3C32">
        <w:rPr>
          <w:rStyle w:val="normaltextrun"/>
        </w:rPr>
        <w:t>Child Welfare Information Gateway’s OneReach Customer Feedback Survey Generic Information Collection</w:t>
      </w:r>
      <w:r w:rsidR="00EB3C32">
        <w:rPr>
          <w:rStyle w:val="eop"/>
        </w:rPr>
        <w:t> </w:t>
      </w:r>
      <w:r>
        <w:t xml:space="preserve"> (OMB #0970-0</w:t>
      </w:r>
      <w:r w:rsidR="00EB3C32">
        <w:t>401</w:t>
      </w:r>
      <w:r>
        <w:t xml:space="preserve">) </w:t>
      </w:r>
    </w:p>
    <w:p w:rsidRPr="0005680D" w:rsidR="0005680D" w:rsidP="0005680D" w:rsidRDefault="0005680D" w14:paraId="5036976F" w14:textId="77777777">
      <w:pPr>
        <w:pBdr>
          <w:bottom w:val="single" w:color="auto" w:sz="12" w:space="1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Pr="00430033" w:rsidR="0005680D" w:rsidP="0005680D" w:rsidRDefault="0005680D" w14:paraId="595C69AB" w14:textId="77777777">
      <w:pPr>
        <w:tabs>
          <w:tab w:val="left" w:pos="1080"/>
        </w:tabs>
        <w:ind w:left="1080" w:hanging="1080"/>
      </w:pPr>
    </w:p>
    <w:p w:rsidR="00E525D4" w:rsidP="00BF696B" w:rsidRDefault="0005680D" w14:paraId="494EB7FC" w14:textId="32B7C4CF">
      <w:r>
        <w:t xml:space="preserve">This memo requests approval of </w:t>
      </w:r>
      <w:proofErr w:type="spellStart"/>
      <w:r>
        <w:t>nonsubstantive</w:t>
      </w:r>
      <w:proofErr w:type="spellEnd"/>
      <w:r>
        <w:t xml:space="preserve"> changes to the approved </w:t>
      </w:r>
      <w:r w:rsidR="00EB3C32">
        <w:t xml:space="preserve">generic </w:t>
      </w:r>
      <w:r>
        <w:t xml:space="preserve">information collection, </w:t>
      </w:r>
      <w:r w:rsidR="00EB3C32">
        <w:rPr>
          <w:rStyle w:val="normaltextrun"/>
        </w:rPr>
        <w:t>Child Welfare Information Gateway’s (CWIG) OneReach Customer Feedback Survey, approved under the</w:t>
      </w:r>
      <w:r w:rsidRPr="00EB3C32" w:rsidR="00EB3C32">
        <w:rPr>
          <w:sz w:val="28"/>
          <w:szCs w:val="28"/>
        </w:rPr>
        <w:t xml:space="preserve"> </w:t>
      </w:r>
      <w:r w:rsidRPr="00EB3C32" w:rsidR="00EB3C32">
        <w:t>Generic Clearance for the Collection of Routine Customer Feedback (OMB #0970-0401)</w:t>
      </w:r>
      <w:r w:rsidRPr="00EB3C32">
        <w:t>.</w:t>
      </w:r>
      <w:r>
        <w:t xml:space="preserve"> </w:t>
      </w:r>
    </w:p>
    <w:p w:rsidR="0005680D" w:rsidP="00BF696B" w:rsidRDefault="0005680D" w14:paraId="6BF529D8" w14:textId="77777777"/>
    <w:p w:rsidR="0005680D" w:rsidP="00BF696B" w:rsidRDefault="0005680D" w14:paraId="37532181" w14:textId="77777777">
      <w:pPr>
        <w:spacing w:after="120"/>
      </w:pPr>
      <w:r>
        <w:rPr>
          <w:b/>
          <w:i/>
        </w:rPr>
        <w:t>Background</w:t>
      </w:r>
    </w:p>
    <w:p w:rsidR="00EB3C32" w:rsidP="00EB3C32" w:rsidRDefault="00EB3C32" w14:paraId="4A2474BB" w14:textId="723DC902">
      <w:r>
        <w:t xml:space="preserve">OMB approved the </w:t>
      </w:r>
      <w:r>
        <w:rPr>
          <w:rStyle w:val="normaltextrun"/>
        </w:rPr>
        <w:t xml:space="preserve">CWIG OneReach Customer Feedback Survey on February 17, 2022. Since approval, a need for a Spanish version of the survey was identified. </w:t>
      </w:r>
      <w:r>
        <w:t xml:space="preserve">For the </w:t>
      </w:r>
      <w:proofErr w:type="spellStart"/>
      <w:r>
        <w:t>OneReach</w:t>
      </w:r>
      <w:proofErr w:type="spellEnd"/>
      <w:r>
        <w:t xml:space="preserve"> messaging chat system, 10% of users are Spanish speaking.</w:t>
      </w:r>
    </w:p>
    <w:p w:rsidR="00EB3C32" w:rsidP="00EB3C32" w:rsidRDefault="00EB3C32" w14:paraId="349D48E8" w14:textId="77777777"/>
    <w:p w:rsidR="0005680D" w:rsidP="00BF696B" w:rsidRDefault="0005680D" w14:paraId="5CC77B63" w14:textId="77777777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EB3C32" w:rsidP="00EB3C32" w:rsidRDefault="00EB3C32" w14:paraId="72F5D342" w14:textId="572EDB58">
      <w:pPr>
        <w:rPr>
          <w:rFonts w:eastAsiaTheme="minorHAnsi"/>
          <w:kern w:val="0"/>
          <w:sz w:val="22"/>
          <w:szCs w:val="22"/>
        </w:rPr>
      </w:pPr>
      <w:r>
        <w:t>To allow for Spanish speakers to complete the survey, the CWIG team created a Spanish version of the OneReach Customer Feedback Survey. With the additional Spanish-speaker respondents, the estimated number of respondents has been updated from the original estimated total number of 100 respondents to 110 respondents</w:t>
      </w:r>
      <w:r w:rsidR="00D77C63">
        <w:t>, increasing total burden from 3 hours to 4 hours</w:t>
      </w:r>
      <w:r>
        <w:t>. This request includes a Spanish version of the survey and an updated submission form to reflect the updated number of respondents</w:t>
      </w:r>
      <w:r w:rsidR="001C0991">
        <w:t xml:space="preserve"> and time</w:t>
      </w:r>
      <w:r>
        <w:t xml:space="preserve">. </w:t>
      </w:r>
    </w:p>
    <w:p w:rsidR="0005680D" w:rsidP="00BF696B" w:rsidRDefault="0005680D" w14:paraId="6BD5720F" w14:textId="5BB67646"/>
    <w:sectPr w:rsidR="00056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9751E"/>
    <w:multiLevelType w:val="hybridMultilevel"/>
    <w:tmpl w:val="9EB897D0"/>
    <w:lvl w:ilvl="0" w:tplc="6CDA7D2C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5680D"/>
    <w:rsid w:val="00063E74"/>
    <w:rsid w:val="00116024"/>
    <w:rsid w:val="001C0991"/>
    <w:rsid w:val="00201D4A"/>
    <w:rsid w:val="003E06C4"/>
    <w:rsid w:val="00416E1B"/>
    <w:rsid w:val="00437260"/>
    <w:rsid w:val="0049256D"/>
    <w:rsid w:val="004A777C"/>
    <w:rsid w:val="005A3933"/>
    <w:rsid w:val="005F4588"/>
    <w:rsid w:val="006539E4"/>
    <w:rsid w:val="00782D89"/>
    <w:rsid w:val="008644E2"/>
    <w:rsid w:val="00995018"/>
    <w:rsid w:val="00A3742B"/>
    <w:rsid w:val="00A44387"/>
    <w:rsid w:val="00A45DFE"/>
    <w:rsid w:val="00A517FF"/>
    <w:rsid w:val="00A63D5F"/>
    <w:rsid w:val="00B369A1"/>
    <w:rsid w:val="00B66F91"/>
    <w:rsid w:val="00BF696B"/>
    <w:rsid w:val="00C132EE"/>
    <w:rsid w:val="00D77C63"/>
    <w:rsid w:val="00E115AE"/>
    <w:rsid w:val="00E525D4"/>
    <w:rsid w:val="00EB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character" w:customStyle="1" w:styleId="normaltextrun">
    <w:name w:val="normaltextrun"/>
    <w:basedOn w:val="DefaultParagraphFont"/>
    <w:rsid w:val="00EB3C32"/>
  </w:style>
  <w:style w:type="paragraph" w:customStyle="1" w:styleId="paragraph">
    <w:name w:val="paragraph"/>
    <w:basedOn w:val="Normal"/>
    <w:rsid w:val="00EB3C3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eop">
    <w:name w:val="eop"/>
    <w:basedOn w:val="DefaultParagraphFont"/>
    <w:rsid w:val="00EB3C32"/>
  </w:style>
  <w:style w:type="paragraph" w:styleId="Revision">
    <w:name w:val="Revision"/>
    <w:hidden/>
    <w:uiPriority w:val="99"/>
    <w:semiHidden/>
    <w:rsid w:val="00782D89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52A355-9F32-4988-BCBE-712EA60BD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Molly (ACF)</dc:creator>
  <cp:keywords/>
  <dc:description/>
  <cp:lastModifiedBy>ACF PRA</cp:lastModifiedBy>
  <cp:revision>2</cp:revision>
  <dcterms:created xsi:type="dcterms:W3CDTF">2022-08-25T15:32:00Z</dcterms:created>
  <dcterms:modified xsi:type="dcterms:W3CDTF">2022-08-25T15:32:00Z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0x010100BED8E9F8A7DBE24F8532E928A7CF057A</vt:lpwstr>
  </property>
</Properties>
</file>