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380CE3AD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620552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66CD106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A115AE">
        <w:t>David Jones</w:t>
      </w:r>
    </w:p>
    <w:p w:rsidR="0005680D" w:rsidP="0005680D" w14:paraId="48DB0716" w14:textId="35585901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 xml:space="preserve">Office </w:t>
      </w:r>
      <w:r w:rsidR="00A115AE">
        <w:t>of Head Start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5FBAEE4E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E81125">
        <w:t xml:space="preserve">March </w:t>
      </w:r>
      <w:r w:rsidR="00A85011">
        <w:t>16</w:t>
      </w:r>
      <w:r w:rsidR="00E81125">
        <w:t>, 2023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46098749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</w:t>
      </w:r>
      <w:r w:rsidR="00D36624">
        <w:t>-</w:t>
      </w:r>
      <w:r>
        <w:t xml:space="preserve">Substantive Change Request – </w:t>
      </w:r>
      <w:r w:rsidR="0056264F">
        <w:t>PMFO</w:t>
      </w:r>
      <w:r w:rsidR="00A115AE">
        <w:t xml:space="preserve"> Feedback Surveys (OMB #0970-0401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05680D" w14:paraId="494EB7FC" w14:textId="6B2CE21A">
      <w:r>
        <w:t>T</w:t>
      </w:r>
      <w:r w:rsidR="0005680D">
        <w:t>his memo requests approval of non</w:t>
      </w:r>
      <w:r w:rsidR="00AA2944">
        <w:t>-</w:t>
      </w:r>
      <w:r w:rsidR="0005680D">
        <w:t xml:space="preserve">substantive changes to the approved information collection, </w:t>
      </w:r>
      <w:r w:rsidR="009D1980">
        <w:t xml:space="preserve">Program Management and Fiscal Operations (PMFO) </w:t>
      </w:r>
      <w:r w:rsidR="00A115AE">
        <w:t xml:space="preserve">Feedback Surveys </w:t>
      </w:r>
      <w:r w:rsidR="0005680D">
        <w:t>(OMB #0970-</w:t>
      </w:r>
      <w:r w:rsidRPr="00A115AE" w:rsidR="0005680D">
        <w:t>0</w:t>
      </w:r>
      <w:r w:rsidRPr="00A115AE" w:rsidR="00A115AE">
        <w:t>401</w:t>
      </w:r>
      <w:r w:rsidRPr="00A115AE" w:rsidR="0005680D">
        <w:t>).</w:t>
      </w:r>
    </w:p>
    <w:p w:rsidR="0005680D" w:rsidP="0005680D" w14:paraId="6BF529D8" w14:textId="77777777"/>
    <w:p w:rsidR="0005680D" w:rsidP="0005680D" w14:paraId="37532181" w14:textId="77777777">
      <w:pPr>
        <w:spacing w:after="120"/>
      </w:pPr>
      <w:r>
        <w:rPr>
          <w:b/>
          <w:i/>
        </w:rPr>
        <w:t>Background</w:t>
      </w:r>
    </w:p>
    <w:p w:rsidR="000D55A7" w:rsidRPr="000D55A7" w:rsidP="000D55A7" w14:paraId="0E556668" w14:textId="6480A6AA">
      <w:pPr>
        <w:pStyle w:val="Header"/>
        <w:rPr>
          <w:rFonts w:eastAsia="Tahoma"/>
          <w:kern w:val="1"/>
        </w:rPr>
      </w:pPr>
      <w:r w:rsidRPr="000D55A7">
        <w:rPr>
          <w:rFonts w:eastAsia="Tahoma"/>
          <w:kern w:val="1"/>
        </w:rPr>
        <w:t>This information collection is administered to professional development participants immediately after a training event (post-transaction). These satisfaction surveys provide timely feedback to program managers</w:t>
      </w:r>
      <w:r>
        <w:rPr>
          <w:rFonts w:eastAsia="Tahoma"/>
          <w:kern w:val="1"/>
        </w:rPr>
        <w:t xml:space="preserve"> from the National Center on Program Management and Fiscal Operations (PMFO)</w:t>
      </w:r>
      <w:r w:rsidRPr="000D55A7">
        <w:rPr>
          <w:rFonts w:eastAsia="Tahoma"/>
          <w:kern w:val="1"/>
        </w:rPr>
        <w:t xml:space="preserve"> to improve future service delivery. This is the sole source of systematically collected satisfaction data for these training events (i.e., sessions, workshops, webinars, e-learning modules, and conferences).</w:t>
      </w:r>
    </w:p>
    <w:p w:rsidR="000D55A7" w:rsidRPr="000D55A7" w:rsidP="005F71AA" w14:paraId="08F0FD8F" w14:textId="77777777">
      <w:pPr>
        <w:rPr>
          <w:b/>
          <w:bCs/>
        </w:rPr>
      </w:pPr>
    </w:p>
    <w:p w:rsidR="009D1980" w:rsidP="005F71AA" w14:paraId="7D8CDACD" w14:textId="544975F5">
      <w:r>
        <w:t>This information collection was originally approved by OMB</w:t>
      </w:r>
      <w:r w:rsidR="002A4AE9">
        <w:t xml:space="preserve"> in </w:t>
      </w:r>
      <w:r>
        <w:t>October</w:t>
      </w:r>
      <w:r w:rsidR="002A4AE9">
        <w:t xml:space="preserve"> 2019</w:t>
      </w:r>
      <w:r w:rsidR="00B629D4">
        <w:t xml:space="preserve"> and </w:t>
      </w:r>
      <w:r w:rsidR="00281A7A">
        <w:t xml:space="preserve">was </w:t>
      </w:r>
      <w:r w:rsidR="00B629D4">
        <w:t xml:space="preserve">updated via a non-substantive change request </w:t>
      </w:r>
      <w:r w:rsidR="00281A7A">
        <w:t>in</w:t>
      </w:r>
      <w:r w:rsidR="00B629D4">
        <w:t xml:space="preserve"> </w:t>
      </w:r>
      <w:r w:rsidR="00281A7A">
        <w:t xml:space="preserve">December </w:t>
      </w:r>
      <w:r w:rsidR="00B629D4">
        <w:t>2021</w:t>
      </w:r>
      <w:r w:rsidR="00D31EC9">
        <w:t>. It</w:t>
      </w:r>
      <w:r w:rsidR="002A4AE9">
        <w:t xml:space="preserve"> contained the </w:t>
      </w:r>
      <w:r>
        <w:t>following data collection instruments:</w:t>
      </w:r>
    </w:p>
    <w:p w:rsidR="009D1980" w:rsidP="005F71AA" w14:paraId="65D2A71E" w14:textId="77777777"/>
    <w:p w:rsidR="009D1980" w:rsidRPr="009D1980" w:rsidP="009D1980" w14:paraId="214DB83C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9D1980">
        <w:rPr>
          <w:rFonts w:ascii="Times New Roman" w:eastAsia="Tahoma" w:hAnsi="Times New Roman" w:cs="Times New Roman"/>
          <w:kern w:val="1"/>
          <w:sz w:val="24"/>
          <w:szCs w:val="24"/>
        </w:rPr>
        <w:t>PMFO Session Feedback Survey</w:t>
      </w:r>
    </w:p>
    <w:p w:rsidR="009D1980" w:rsidRPr="009D1980" w:rsidP="009D1980" w14:paraId="3DA1987C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9D1980">
        <w:rPr>
          <w:rFonts w:ascii="Times New Roman" w:eastAsia="Tahoma" w:hAnsi="Times New Roman" w:cs="Times New Roman"/>
          <w:kern w:val="1"/>
          <w:sz w:val="24"/>
          <w:szCs w:val="24"/>
        </w:rPr>
        <w:t>PMFO Workshop Feedback Survey</w:t>
      </w:r>
    </w:p>
    <w:p w:rsidR="009D1980" w:rsidRPr="009D1980" w:rsidP="009D1980" w14:paraId="7B6399D8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9D1980">
        <w:rPr>
          <w:rFonts w:ascii="Times New Roman" w:eastAsia="Tahoma" w:hAnsi="Times New Roman" w:cs="Times New Roman"/>
          <w:kern w:val="1"/>
          <w:sz w:val="24"/>
          <w:szCs w:val="24"/>
        </w:rPr>
        <w:t>PMFO Webinar Feedback Survey</w:t>
      </w:r>
    </w:p>
    <w:p w:rsidR="009D1980" w:rsidRPr="009D1980" w:rsidP="009D1980" w14:paraId="3711FAA4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9D1980">
        <w:rPr>
          <w:rFonts w:ascii="Times New Roman" w:eastAsia="Tahoma" w:hAnsi="Times New Roman" w:cs="Times New Roman"/>
          <w:kern w:val="1"/>
          <w:sz w:val="24"/>
          <w:szCs w:val="24"/>
        </w:rPr>
        <w:t>PMFO E-Learning Module Feedback Survey</w:t>
      </w:r>
    </w:p>
    <w:p w:rsidR="009D1980" w:rsidRPr="009D1980" w:rsidP="009D1980" w14:paraId="47C93321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9D1980">
        <w:rPr>
          <w:rFonts w:ascii="Times New Roman" w:eastAsia="Tahoma" w:hAnsi="Times New Roman" w:cs="Times New Roman"/>
          <w:kern w:val="1"/>
          <w:sz w:val="24"/>
          <w:szCs w:val="24"/>
        </w:rPr>
        <w:t>PMFO Conference Feedback Survey</w:t>
      </w:r>
    </w:p>
    <w:p w:rsidR="006A7475" w:rsidRPr="009A1BFE" w:rsidP="00D41132" w14:paraId="6776FAEE" w14:textId="4813FF14">
      <w:pPr>
        <w:rPr>
          <w:rFonts w:ascii="Garamond" w:hAnsi="Garamond"/>
          <w:kern w:val="2"/>
        </w:rPr>
      </w:pPr>
      <w:r>
        <w:t>The PMFO evaluation team has analyzed data collected with the currently approved instrument</w:t>
      </w:r>
      <w:r w:rsidR="002A4AE9">
        <w:t>s</w:t>
      </w:r>
      <w:r>
        <w:t xml:space="preserve"> and has identi</w:t>
      </w:r>
      <w:r w:rsidR="002A4AE9">
        <w:t xml:space="preserve">fied </w:t>
      </w:r>
      <w:r w:rsidR="00D41132">
        <w:t xml:space="preserve">areas where burden on respondents can be reduced and where </w:t>
      </w:r>
      <w:r w:rsidR="002A4AE9">
        <w:t>minor</w:t>
      </w:r>
      <w:r w:rsidR="009A1BFE">
        <w:t xml:space="preserve"> non-substantive</w:t>
      </w:r>
      <w:r w:rsidR="002A4AE9">
        <w:t xml:space="preserve"> a</w:t>
      </w:r>
      <w:r w:rsidR="00CF5607">
        <w:t>djustments</w:t>
      </w:r>
      <w:r w:rsidR="00D41132">
        <w:t xml:space="preserve"> can be made to </w:t>
      </w:r>
      <w:r w:rsidR="009230B8">
        <w:t>improve question clarity</w:t>
      </w:r>
      <w:r w:rsidR="00B629D4">
        <w:t xml:space="preserve"> and </w:t>
      </w:r>
      <w:r w:rsidR="00917D9D">
        <w:t>data quality</w:t>
      </w:r>
      <w:r w:rsidR="009A1BFE">
        <w:t xml:space="preserve">. </w:t>
      </w:r>
    </w:p>
    <w:p w:rsidR="00304E7B" w:rsidP="0005680D" w14:paraId="44528F4F" w14:textId="318F8906"/>
    <w:p w:rsidR="00D41132" w:rsidP="0005680D" w14:paraId="4E5D264A" w14:textId="77777777">
      <w:pPr>
        <w:spacing w:after="100" w:afterAutospacing="1"/>
        <w:rPr>
          <w:b/>
          <w:i/>
        </w:rPr>
      </w:pPr>
    </w:p>
    <w:p w:rsidR="00D41132" w:rsidP="0005680D" w14:paraId="261337BC" w14:textId="77777777">
      <w:pPr>
        <w:spacing w:after="100" w:afterAutospacing="1"/>
        <w:rPr>
          <w:b/>
          <w:i/>
        </w:rPr>
      </w:pPr>
    </w:p>
    <w:p w:rsidR="00D41132" w:rsidP="0005680D" w14:paraId="2BB9E278" w14:textId="77777777">
      <w:pPr>
        <w:spacing w:after="100" w:afterAutospacing="1"/>
        <w:rPr>
          <w:b/>
          <w:i/>
        </w:rPr>
      </w:pPr>
    </w:p>
    <w:p w:rsidR="006F74CE" w:rsidP="0005680D" w14:paraId="6555511C" w14:textId="77777777">
      <w:pPr>
        <w:spacing w:after="100" w:afterAutospacing="1"/>
        <w:rPr>
          <w:b/>
          <w:i/>
        </w:rPr>
      </w:pPr>
    </w:p>
    <w:p w:rsidR="0005680D" w:rsidP="0005680D" w14:paraId="5CC77B63" w14:textId="422D77AF">
      <w:pPr>
        <w:spacing w:after="100" w:afterAutospacing="1"/>
        <w:rPr>
          <w:b/>
          <w:i/>
        </w:rPr>
      </w:pPr>
      <w:r w:rsidRPr="0005680D">
        <w:rPr>
          <w:b/>
          <w:i/>
        </w:rPr>
        <w:t>Overview of Requested Changes</w:t>
      </w:r>
    </w:p>
    <w:p w:rsidR="00DF53D2" w:rsidP="0005680D" w14:paraId="7FCD49EC" w14:textId="1136D165">
      <w:pPr>
        <w:spacing w:after="100" w:afterAutospacing="1"/>
      </w:pPr>
      <w:r>
        <w:t>Based on data submitted by the Head Start grantees</w:t>
      </w:r>
      <w:r w:rsidR="00C206F2">
        <w:t xml:space="preserve"> and regional staff</w:t>
      </w:r>
      <w:r w:rsidR="006F74CE">
        <w:t>, we propose</w:t>
      </w:r>
      <w:r>
        <w:t xml:space="preserve"> the following updates</w:t>
      </w:r>
      <w:r w:rsidR="00304E7B">
        <w:t xml:space="preserve"> across </w:t>
      </w:r>
      <w:r w:rsidR="00C206F2">
        <w:t>these</w:t>
      </w:r>
      <w:r w:rsidR="00304E7B">
        <w:t xml:space="preserve"> five instruments:</w:t>
      </w:r>
    </w:p>
    <w:p w:rsidR="006F74CE" w:rsidP="00BA3BC6" w14:paraId="33344BC3" w14:textId="38F13097">
      <w:pPr>
        <w:pStyle w:val="ListParagraph"/>
        <w:numPr>
          <w:ilvl w:val="0"/>
          <w:numId w:val="4"/>
        </w:numPr>
        <w:spacing w:after="100" w:afterAutospacing="1"/>
        <w:rPr>
          <w:rFonts w:ascii="Times New Roman" w:eastAsia="Tahoma" w:hAnsi="Times New Roman" w:cs="Times New Roman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kern w:val="1"/>
          <w:sz w:val="24"/>
          <w:szCs w:val="24"/>
        </w:rPr>
        <w:t>In question blocks with items beginning with the same stem, the stem has been placed at the top of the block to reduce the repetition of language</w:t>
      </w:r>
    </w:p>
    <w:p w:rsidR="002C21C2" w:rsidP="00F1506D" w14:paraId="237862FD" w14:textId="137B6C37">
      <w:pPr>
        <w:pStyle w:val="ListParagraph"/>
        <w:numPr>
          <w:ilvl w:val="0"/>
          <w:numId w:val="4"/>
        </w:numPr>
        <w:spacing w:after="100" w:afterAutospacing="1"/>
        <w:rPr>
          <w:rFonts w:ascii="Times New Roman" w:eastAsia="Tahoma" w:hAnsi="Times New Roman" w:cs="Times New Roman"/>
          <w:kern w:val="1"/>
          <w:sz w:val="24"/>
          <w:szCs w:val="24"/>
        </w:rPr>
      </w:pPr>
      <w:r w:rsidRPr="002C21C2">
        <w:rPr>
          <w:rFonts w:ascii="Times New Roman" w:eastAsia="Tahoma" w:hAnsi="Times New Roman" w:cs="Times New Roman"/>
          <w:kern w:val="1"/>
          <w:sz w:val="24"/>
          <w:szCs w:val="24"/>
        </w:rPr>
        <w:t>Made</w:t>
      </w:r>
      <w:r w:rsidRPr="002C21C2" w:rsidR="00124E8D">
        <w:rPr>
          <w:rFonts w:ascii="Times New Roman" w:eastAsia="Tahoma" w:hAnsi="Times New Roman" w:cs="Times New Roman"/>
          <w:kern w:val="1"/>
          <w:sz w:val="24"/>
          <w:szCs w:val="24"/>
        </w:rPr>
        <w:t xml:space="preserve"> non-substantive </w:t>
      </w:r>
      <w:r w:rsidRPr="002C21C2" w:rsidR="00576B0A">
        <w:rPr>
          <w:rFonts w:ascii="Times New Roman" w:eastAsia="Tahoma" w:hAnsi="Times New Roman" w:cs="Times New Roman"/>
          <w:kern w:val="1"/>
          <w:sz w:val="24"/>
          <w:szCs w:val="24"/>
        </w:rPr>
        <w:t xml:space="preserve">revisions to </w:t>
      </w:r>
      <w:r w:rsidR="008974E5">
        <w:rPr>
          <w:rFonts w:ascii="Times New Roman" w:eastAsia="Tahoma" w:hAnsi="Times New Roman" w:cs="Times New Roman"/>
          <w:kern w:val="1"/>
          <w:sz w:val="24"/>
          <w:szCs w:val="24"/>
        </w:rPr>
        <w:t>some</w:t>
      </w:r>
      <w:r w:rsidRPr="002C21C2">
        <w:rPr>
          <w:rFonts w:ascii="Times New Roman" w:eastAsia="Tahoma" w:hAnsi="Times New Roman" w:cs="Times New Roman"/>
          <w:kern w:val="1"/>
          <w:sz w:val="24"/>
          <w:szCs w:val="24"/>
        </w:rPr>
        <w:t xml:space="preserve"> questions to</w:t>
      </w:r>
      <w:r w:rsidRPr="002C21C2" w:rsidR="00124E8D">
        <w:rPr>
          <w:rFonts w:ascii="Times New Roman" w:eastAsia="Tahoma" w:hAnsi="Times New Roman" w:cs="Times New Roman"/>
          <w:kern w:val="1"/>
          <w:sz w:val="24"/>
          <w:szCs w:val="24"/>
        </w:rPr>
        <w:t xml:space="preserve"> improve data clarity and/or data quality</w:t>
      </w:r>
      <w:r w:rsidR="00BA1286">
        <w:rPr>
          <w:rFonts w:ascii="Times New Roman" w:eastAsia="Tahoma" w:hAnsi="Times New Roman" w:cs="Times New Roman"/>
          <w:kern w:val="1"/>
          <w:sz w:val="24"/>
          <w:szCs w:val="24"/>
        </w:rPr>
        <w:t>, including streamlining language to be briefer and more direct</w:t>
      </w:r>
    </w:p>
    <w:p w:rsidR="00820117" w:rsidRPr="00BA1286" w:rsidP="00BA1286" w14:paraId="02748EFF" w14:textId="69DF7079">
      <w:pPr>
        <w:pStyle w:val="ListParagraph"/>
        <w:numPr>
          <w:ilvl w:val="0"/>
          <w:numId w:val="4"/>
        </w:numPr>
        <w:spacing w:after="100" w:afterAutospacing="1"/>
        <w:rPr>
          <w:rFonts w:ascii="Times New Roman" w:eastAsia="Tahoma" w:hAnsi="Times New Roman" w:cs="Times New Roman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kern w:val="1"/>
          <w:sz w:val="24"/>
          <w:szCs w:val="24"/>
        </w:rPr>
        <w:t>Changed the response options for 6 questions to improve data quality</w:t>
      </w:r>
    </w:p>
    <w:p w:rsidR="00124E8D" w:rsidRPr="00124E8D" w:rsidP="00124E8D" w14:paraId="1DFADC49" w14:textId="6563F007">
      <w:pPr>
        <w:pStyle w:val="ListParagraph"/>
        <w:numPr>
          <w:ilvl w:val="0"/>
          <w:numId w:val="4"/>
        </w:numPr>
        <w:spacing w:after="100" w:afterAutospacing="1"/>
        <w:rPr>
          <w:rFonts w:ascii="Times New Roman" w:eastAsia="Tahoma" w:hAnsi="Times New Roman" w:cs="Times New Roman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kern w:val="1"/>
          <w:sz w:val="24"/>
          <w:szCs w:val="24"/>
        </w:rPr>
        <w:t xml:space="preserve">Removed </w:t>
      </w:r>
      <w:r w:rsidR="008974E5">
        <w:rPr>
          <w:rFonts w:ascii="Times New Roman" w:eastAsia="Tahoma" w:hAnsi="Times New Roman" w:cs="Times New Roman"/>
          <w:kern w:val="1"/>
          <w:sz w:val="24"/>
          <w:szCs w:val="24"/>
        </w:rPr>
        <w:t>6</w:t>
      </w:r>
      <w:r>
        <w:rPr>
          <w:rFonts w:ascii="Times New Roman" w:eastAsia="Tahoma" w:hAnsi="Times New Roman" w:cs="Times New Roman"/>
          <w:kern w:val="1"/>
          <w:sz w:val="24"/>
          <w:szCs w:val="24"/>
        </w:rPr>
        <w:t xml:space="preserve"> survey </w:t>
      </w:r>
      <w:r w:rsidRPr="00124E8D">
        <w:rPr>
          <w:rFonts w:ascii="Times New Roman" w:eastAsia="Tahoma" w:hAnsi="Times New Roman" w:cs="Times New Roman"/>
          <w:kern w:val="1"/>
          <w:sz w:val="24"/>
          <w:szCs w:val="24"/>
        </w:rPr>
        <w:t>question</w:t>
      </w:r>
      <w:r w:rsidR="003641F0">
        <w:rPr>
          <w:rFonts w:ascii="Times New Roman" w:eastAsia="Tahoma" w:hAnsi="Times New Roman" w:cs="Times New Roman"/>
          <w:kern w:val="1"/>
          <w:sz w:val="24"/>
          <w:szCs w:val="24"/>
        </w:rPr>
        <w:t>s</w:t>
      </w:r>
      <w:r w:rsidRPr="00124E8D">
        <w:rPr>
          <w:rFonts w:ascii="Times New Roman" w:eastAsia="Tahoma" w:hAnsi="Times New Roman" w:cs="Times New Roman"/>
          <w:kern w:val="1"/>
          <w:sz w:val="24"/>
          <w:szCs w:val="24"/>
        </w:rPr>
        <w:t xml:space="preserve"> to reduce participant burden</w:t>
      </w:r>
    </w:p>
    <w:p w:rsidR="001266ED" w:rsidP="001266ED" w14:paraId="67E226B7" w14:textId="6CCF10F5">
      <w:pPr>
        <w:pStyle w:val="ListParagraph"/>
        <w:numPr>
          <w:ilvl w:val="0"/>
          <w:numId w:val="4"/>
        </w:numPr>
        <w:spacing w:after="100" w:afterAutospacing="1"/>
        <w:rPr>
          <w:rFonts w:ascii="Times New Roman" w:eastAsia="Tahoma" w:hAnsi="Times New Roman" w:cs="Times New Roman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kern w:val="1"/>
          <w:sz w:val="24"/>
          <w:szCs w:val="24"/>
        </w:rPr>
        <w:t>Slightly r</w:t>
      </w:r>
      <w:r w:rsidRPr="00124E8D" w:rsidR="008D35D4">
        <w:rPr>
          <w:rFonts w:ascii="Times New Roman" w:eastAsia="Tahoma" w:hAnsi="Times New Roman" w:cs="Times New Roman"/>
          <w:kern w:val="1"/>
          <w:sz w:val="24"/>
          <w:szCs w:val="24"/>
        </w:rPr>
        <w:t>evised the order of</w:t>
      </w:r>
      <w:r>
        <w:rPr>
          <w:rFonts w:ascii="Times New Roman" w:eastAsia="Tahoma" w:hAnsi="Times New Roman" w:cs="Times New Roman"/>
          <w:kern w:val="1"/>
          <w:sz w:val="24"/>
          <w:szCs w:val="24"/>
        </w:rPr>
        <w:t xml:space="preserve"> a few</w:t>
      </w:r>
      <w:r w:rsidRPr="00124E8D" w:rsidR="008D35D4">
        <w:rPr>
          <w:rFonts w:ascii="Times New Roman" w:eastAsia="Tahoma" w:hAnsi="Times New Roman" w:cs="Times New Roman"/>
          <w:kern w:val="1"/>
          <w:sz w:val="24"/>
          <w:szCs w:val="24"/>
        </w:rPr>
        <w:t xml:space="preserve"> survey questions to improve flow</w:t>
      </w:r>
    </w:p>
    <w:p w:rsidR="003641F0" w:rsidRPr="003641F0" w:rsidP="003641F0" w14:paraId="6B68A1E6" w14:textId="6A0A543B">
      <w:pPr>
        <w:spacing w:after="100" w:afterAutospacing="1"/>
      </w:pPr>
      <w:r>
        <w:t xml:space="preserve">For one survey, the Conference Survey, </w:t>
      </w:r>
      <w:r w:rsidR="008974E5">
        <w:t xml:space="preserve">we </w:t>
      </w:r>
      <w:r>
        <w:t>added</w:t>
      </w:r>
      <w:r w:rsidR="008974E5">
        <w:t xml:space="preserve"> 2</w:t>
      </w:r>
      <w:r>
        <w:t xml:space="preserve"> questions to th</w:t>
      </w:r>
      <w:r w:rsidR="002C21C2">
        <w:t>e stock question block on the last page of the survey</w:t>
      </w:r>
      <w:r w:rsidR="004F3102">
        <w:t xml:space="preserve">. These questions ask respondents to share how the session/activity and resource(s) could be improved. </w:t>
      </w:r>
      <w:r w:rsidR="002C21C2">
        <w:t xml:space="preserve">These questions would only be used </w:t>
      </w:r>
      <w:r w:rsidR="00BA1286">
        <w:t>for respondents when applicable</w:t>
      </w:r>
      <w:r w:rsidR="002C21C2">
        <w:t xml:space="preserve"> and were added for purposes of continuous quality improvement. </w:t>
      </w:r>
    </w:p>
    <w:p w:rsidR="0037311C" w:rsidP="00355324" w14:paraId="7DEA4453" w14:textId="7427C75E">
      <w:r w:rsidRPr="00653B57">
        <w:t xml:space="preserve">We have updated the </w:t>
      </w:r>
      <w:r w:rsidR="009A1BFE">
        <w:t xml:space="preserve">Fast Track </w:t>
      </w:r>
      <w:r w:rsidRPr="00653B57">
        <w:t>submission</w:t>
      </w:r>
      <w:r w:rsidR="009A1BFE">
        <w:t xml:space="preserve"> form</w:t>
      </w:r>
      <w:r w:rsidRPr="00653B57">
        <w:t xml:space="preserve"> </w:t>
      </w:r>
      <w:r>
        <w:t xml:space="preserve">to </w:t>
      </w:r>
      <w:r w:rsidR="008A4C0A">
        <w:t>reflect new</w:t>
      </w:r>
      <w:r>
        <w:t xml:space="preserve"> burden estimates. </w:t>
      </w:r>
      <w:r w:rsidR="00322CB6">
        <w:t>The</w:t>
      </w:r>
      <w:r>
        <w:t xml:space="preserve"> estimated response time</w:t>
      </w:r>
      <w:r w:rsidR="00322CB6">
        <w:t xml:space="preserve"> (used to calculate the new burden estimates)</w:t>
      </w:r>
      <w:r w:rsidR="00145364">
        <w:t xml:space="preserve"> for 4 of the </w:t>
      </w:r>
      <w:r w:rsidR="004F3102">
        <w:t>5</w:t>
      </w:r>
      <w:r w:rsidR="00145364">
        <w:t xml:space="preserve"> </w:t>
      </w:r>
      <w:r w:rsidR="00B61FD9">
        <w:t>surveys</w:t>
      </w:r>
      <w:r>
        <w:t xml:space="preserve"> has been </w:t>
      </w:r>
      <w:r w:rsidR="00355324">
        <w:t>decreased</w:t>
      </w:r>
      <w:r w:rsidR="004F3102">
        <w:t xml:space="preserve"> </w:t>
      </w:r>
      <w:r>
        <w:t xml:space="preserve">to reflect the </w:t>
      </w:r>
      <w:r w:rsidR="00355324">
        <w:t>removal</w:t>
      </w:r>
      <w:r>
        <w:t xml:space="preserve"> of questions</w:t>
      </w:r>
      <w:r w:rsidR="00355324">
        <w:t xml:space="preserve"> and the streamlining of language </w:t>
      </w:r>
      <w:r w:rsidR="008974E5">
        <w:t>within the surveys</w:t>
      </w:r>
      <w:r w:rsidR="00355324">
        <w:t xml:space="preserve">. </w:t>
      </w:r>
    </w:p>
    <w:p w:rsidR="00355324" w:rsidRPr="00C206F2" w:rsidP="00355324" w14:paraId="02652BD0" w14:textId="77777777"/>
    <w:p w:rsidR="0005680D" w:rsidP="0005680D" w14:paraId="7DBC6097" w14:textId="012459D5">
      <w:pPr>
        <w:rPr>
          <w:b/>
          <w:i/>
        </w:rPr>
      </w:pPr>
      <w:r>
        <w:rPr>
          <w:b/>
          <w:i/>
        </w:rPr>
        <w:t xml:space="preserve">Time Sensitivities </w:t>
      </w:r>
    </w:p>
    <w:p w:rsidR="00FD5482" w:rsidRPr="002266A5" w:rsidP="0005680D" w14:paraId="6A96DF79" w14:textId="39080D69"/>
    <w:p w:rsidR="00FD5482" w:rsidRPr="002266A5" w:rsidP="0005680D" w14:paraId="04F73C08" w14:textId="342AB92A">
      <w:r w:rsidRPr="002266A5">
        <w:t>We would like to be</w:t>
      </w:r>
      <w:r w:rsidR="002A61A5">
        <w:t>gin</w:t>
      </w:r>
      <w:r w:rsidRPr="002266A5">
        <w:t xml:space="preserve"> implementing these surveys </w:t>
      </w:r>
      <w:r w:rsidR="00355324">
        <w:t>s</w:t>
      </w:r>
      <w:r w:rsidR="002266A5">
        <w:t xml:space="preserve">tarting </w:t>
      </w:r>
      <w:r w:rsidR="00473FC7">
        <w:t xml:space="preserve">on </w:t>
      </w:r>
      <w:r w:rsidR="00355324">
        <w:t xml:space="preserve">April </w:t>
      </w:r>
      <w:r w:rsidR="00561D32">
        <w:t>4</w:t>
      </w:r>
      <w:r w:rsidR="00355324">
        <w:t>,</w:t>
      </w:r>
      <w:r w:rsidR="00473FC7">
        <w:t xml:space="preserve"> </w:t>
      </w:r>
      <w:r w:rsidR="00384FD7">
        <w:t>202</w:t>
      </w:r>
      <w:r w:rsidR="00355324">
        <w:t>3</w:t>
      </w:r>
      <w:r w:rsidR="00384FD7">
        <w:t>,</w:t>
      </w:r>
      <w:r w:rsidR="00473FC7">
        <w:t xml:space="preserve"> if possibl</w:t>
      </w:r>
      <w:r w:rsidRPr="002266A5">
        <w:t xml:space="preserve">e.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A779D"/>
    <w:multiLevelType w:val="hybridMultilevel"/>
    <w:tmpl w:val="B52CE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E2903"/>
    <w:multiLevelType w:val="hybridMultilevel"/>
    <w:tmpl w:val="24589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318A9"/>
    <w:multiLevelType w:val="hybridMultilevel"/>
    <w:tmpl w:val="6E506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96577"/>
    <w:multiLevelType w:val="hybridMultilevel"/>
    <w:tmpl w:val="81DAE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D3A96"/>
    <w:multiLevelType w:val="hybridMultilevel"/>
    <w:tmpl w:val="37F2B9B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EC676F"/>
    <w:multiLevelType w:val="hybridMultilevel"/>
    <w:tmpl w:val="9752B4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51973076">
    <w:abstractNumId w:val="0"/>
  </w:num>
  <w:num w:numId="2" w16cid:durableId="1838761162">
    <w:abstractNumId w:val="5"/>
  </w:num>
  <w:num w:numId="3" w16cid:durableId="832986036">
    <w:abstractNumId w:val="3"/>
  </w:num>
  <w:num w:numId="4" w16cid:durableId="566187917">
    <w:abstractNumId w:val="1"/>
  </w:num>
  <w:num w:numId="5" w16cid:durableId="1924756032">
    <w:abstractNumId w:val="2"/>
  </w:num>
  <w:num w:numId="6" w16cid:durableId="1480346746">
    <w:abstractNumId w:val="4"/>
  </w:num>
  <w:num w:numId="7" w16cid:durableId="1774664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879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37634"/>
    <w:rsid w:val="00044D58"/>
    <w:rsid w:val="0005680D"/>
    <w:rsid w:val="000D55A7"/>
    <w:rsid w:val="001109BD"/>
    <w:rsid w:val="001225D8"/>
    <w:rsid w:val="00124E8D"/>
    <w:rsid w:val="001266ED"/>
    <w:rsid w:val="00145364"/>
    <w:rsid w:val="00162E4C"/>
    <w:rsid w:val="001B2882"/>
    <w:rsid w:val="001C748C"/>
    <w:rsid w:val="001D3D2B"/>
    <w:rsid w:val="001E3B8C"/>
    <w:rsid w:val="00201D4A"/>
    <w:rsid w:val="002266A5"/>
    <w:rsid w:val="002324EF"/>
    <w:rsid w:val="00245F0F"/>
    <w:rsid w:val="00253A67"/>
    <w:rsid w:val="00263323"/>
    <w:rsid w:val="00281A7A"/>
    <w:rsid w:val="002917A7"/>
    <w:rsid w:val="002A4AE9"/>
    <w:rsid w:val="002A61A5"/>
    <w:rsid w:val="002C21C2"/>
    <w:rsid w:val="002D2777"/>
    <w:rsid w:val="002E68D7"/>
    <w:rsid w:val="00304E7B"/>
    <w:rsid w:val="00305A41"/>
    <w:rsid w:val="003160E0"/>
    <w:rsid w:val="00322CB6"/>
    <w:rsid w:val="003358FD"/>
    <w:rsid w:val="00355324"/>
    <w:rsid w:val="003641F0"/>
    <w:rsid w:val="0037311C"/>
    <w:rsid w:val="00384FD7"/>
    <w:rsid w:val="003A31C1"/>
    <w:rsid w:val="003D3CD3"/>
    <w:rsid w:val="003F4482"/>
    <w:rsid w:val="00416E1B"/>
    <w:rsid w:val="00417672"/>
    <w:rsid w:val="00423917"/>
    <w:rsid w:val="00430033"/>
    <w:rsid w:val="00473FC7"/>
    <w:rsid w:val="004E0796"/>
    <w:rsid w:val="004F3102"/>
    <w:rsid w:val="004F3FD3"/>
    <w:rsid w:val="00543098"/>
    <w:rsid w:val="00546178"/>
    <w:rsid w:val="00561D32"/>
    <w:rsid w:val="0056264F"/>
    <w:rsid w:val="00576B0A"/>
    <w:rsid w:val="00582751"/>
    <w:rsid w:val="005F71AA"/>
    <w:rsid w:val="00620552"/>
    <w:rsid w:val="006272FE"/>
    <w:rsid w:val="00653B57"/>
    <w:rsid w:val="00661F61"/>
    <w:rsid w:val="00676BB7"/>
    <w:rsid w:val="006A7475"/>
    <w:rsid w:val="006E0255"/>
    <w:rsid w:val="006E1981"/>
    <w:rsid w:val="006F74CE"/>
    <w:rsid w:val="00747C83"/>
    <w:rsid w:val="007520FA"/>
    <w:rsid w:val="007B30D4"/>
    <w:rsid w:val="00820117"/>
    <w:rsid w:val="00830338"/>
    <w:rsid w:val="008473B7"/>
    <w:rsid w:val="00861049"/>
    <w:rsid w:val="008974E5"/>
    <w:rsid w:val="008A4C0A"/>
    <w:rsid w:val="008D065A"/>
    <w:rsid w:val="008D35D4"/>
    <w:rsid w:val="00906C75"/>
    <w:rsid w:val="009126CA"/>
    <w:rsid w:val="009159C7"/>
    <w:rsid w:val="00917D9D"/>
    <w:rsid w:val="009230B8"/>
    <w:rsid w:val="00947F0C"/>
    <w:rsid w:val="00954A9B"/>
    <w:rsid w:val="00995018"/>
    <w:rsid w:val="00997DA0"/>
    <w:rsid w:val="009A1BFE"/>
    <w:rsid w:val="009D1980"/>
    <w:rsid w:val="00A008C4"/>
    <w:rsid w:val="00A115AE"/>
    <w:rsid w:val="00A44387"/>
    <w:rsid w:val="00A85011"/>
    <w:rsid w:val="00A918B5"/>
    <w:rsid w:val="00AA2944"/>
    <w:rsid w:val="00AA356B"/>
    <w:rsid w:val="00AA6960"/>
    <w:rsid w:val="00B227B3"/>
    <w:rsid w:val="00B23753"/>
    <w:rsid w:val="00B321E2"/>
    <w:rsid w:val="00B61FD9"/>
    <w:rsid w:val="00B629D4"/>
    <w:rsid w:val="00B72639"/>
    <w:rsid w:val="00B77585"/>
    <w:rsid w:val="00B9405B"/>
    <w:rsid w:val="00BA1286"/>
    <w:rsid w:val="00BA3BC6"/>
    <w:rsid w:val="00BE24CB"/>
    <w:rsid w:val="00C206F2"/>
    <w:rsid w:val="00C30750"/>
    <w:rsid w:val="00C463DB"/>
    <w:rsid w:val="00C86EE8"/>
    <w:rsid w:val="00C94E36"/>
    <w:rsid w:val="00CF161E"/>
    <w:rsid w:val="00CF5607"/>
    <w:rsid w:val="00D31EC9"/>
    <w:rsid w:val="00D36624"/>
    <w:rsid w:val="00D41132"/>
    <w:rsid w:val="00D61341"/>
    <w:rsid w:val="00D93958"/>
    <w:rsid w:val="00DC3E76"/>
    <w:rsid w:val="00DF253D"/>
    <w:rsid w:val="00DF53D2"/>
    <w:rsid w:val="00E12717"/>
    <w:rsid w:val="00E22571"/>
    <w:rsid w:val="00E23235"/>
    <w:rsid w:val="00E25E66"/>
    <w:rsid w:val="00E525D4"/>
    <w:rsid w:val="00E626EB"/>
    <w:rsid w:val="00E73054"/>
    <w:rsid w:val="00E81125"/>
    <w:rsid w:val="00E97EEB"/>
    <w:rsid w:val="00EC5665"/>
    <w:rsid w:val="00EE0016"/>
    <w:rsid w:val="00EF61F7"/>
    <w:rsid w:val="00F1506D"/>
    <w:rsid w:val="00F21452"/>
    <w:rsid w:val="00F21753"/>
    <w:rsid w:val="00F77C2B"/>
    <w:rsid w:val="00FA7273"/>
    <w:rsid w:val="00FB365A"/>
    <w:rsid w:val="00FD54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B23753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Revision">
    <w:name w:val="Revision"/>
    <w:hidden/>
    <w:uiPriority w:val="99"/>
    <w:semiHidden/>
    <w:rsid w:val="00417672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0D55A7"/>
    <w:pPr>
      <w:tabs>
        <w:tab w:val="center" w:pos="4320"/>
        <w:tab w:val="right" w:pos="8640"/>
      </w:tabs>
      <w:suppressAutoHyphens w:val="0"/>
      <w:snapToGrid w:val="0"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semiHidden/>
    <w:rsid w:val="000D55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911DE-E0AB-4328-9B8B-06700733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Mcdowell, Andrew (ACF) (CTR)</cp:lastModifiedBy>
  <cp:revision>5</cp:revision>
  <cp:lastPrinted>2023-03-06T19:53:00Z</cp:lastPrinted>
  <dcterms:created xsi:type="dcterms:W3CDTF">2023-03-15T01:28:00Z</dcterms:created>
  <dcterms:modified xsi:type="dcterms:W3CDTF">2023-03-16T15:53:00Z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