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065622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A6465">
        <w:t xml:space="preserve">Pre-meeting </w:t>
      </w:r>
      <w:r w:rsidR="00B60332">
        <w:t xml:space="preserve">Feedback Survey </w:t>
      </w:r>
      <w:r w:rsidR="00887A80">
        <w:t xml:space="preserve">to Prepare for Fourth </w:t>
      </w:r>
      <w:r w:rsidRPr="00B1613A" w:rsidR="005C0715">
        <w:rPr>
          <w:rFonts w:eastAsia="Arial Unicode MS" w:cs="Calibri"/>
          <w:noProof/>
        </w:rPr>
        <w:t>Next Steps for Rigorous Research on Two-Generation Programs</w:t>
      </w:r>
      <w:r w:rsidR="00887A80">
        <w:t xml:space="preserve"> Learning Community Call</w:t>
      </w:r>
    </w:p>
    <w:p w:rsidR="00340E84" w14:paraId="5D046B21" w14:textId="77777777"/>
    <w:p w:rsidR="00790CD9" w:rsidP="00790CD9" w14:paraId="16FDCB5D" w14:textId="69F1EFED">
      <w:pPr>
        <w:pStyle w:val="Paragraph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54294">
        <w:rPr>
          <w:bCs/>
        </w:rPr>
        <w:t xml:space="preserve">The purpose of the </w:t>
      </w:r>
      <w:r w:rsidRPr="00B1613A">
        <w:rPr>
          <w:rFonts w:eastAsia="Arial Unicode MS" w:cs="Calibri"/>
          <w:noProof/>
        </w:rPr>
        <w:t>Next Steps for Rigorous Research on Two-Generation Programs (NS2G) project</w:t>
      </w:r>
      <w:r w:rsidRPr="00F54294">
        <w:rPr>
          <w:bCs/>
        </w:rPr>
        <w:t xml:space="preserve"> is </w:t>
      </w:r>
      <w:r w:rsidRPr="00F54294">
        <w:t>to build the capacity of the two-</w:t>
      </w:r>
      <w:r w:rsidRPr="00F54294">
        <w:rPr>
          <w:rFonts w:cs="Calibri"/>
        </w:rPr>
        <w:t xml:space="preserve">generation field for future ACF research. </w:t>
      </w:r>
      <w:r>
        <w:rPr>
          <w:rFonts w:cs="Calibri"/>
        </w:rPr>
        <w:t xml:space="preserve"> Through one component of the project, </w:t>
      </w:r>
      <w:r w:rsidRPr="00F54294">
        <w:rPr>
          <w:rFonts w:cs="Calibri"/>
        </w:rPr>
        <w:t xml:space="preserve">NS2G </w:t>
      </w:r>
      <w:r w:rsidR="00E92AB3">
        <w:rPr>
          <w:rFonts w:cs="Calibri"/>
        </w:rPr>
        <w:t>is</w:t>
      </w:r>
      <w:r w:rsidRPr="00F54294">
        <w:rPr>
          <w:rFonts w:cs="Calibri"/>
        </w:rPr>
        <w:t xml:space="preserve"> </w:t>
      </w:r>
      <w:r>
        <w:rPr>
          <w:rFonts w:cs="Calibri"/>
        </w:rPr>
        <w:t>provid</w:t>
      </w:r>
      <w:r w:rsidR="00E92AB3">
        <w:rPr>
          <w:rFonts w:cs="Calibri"/>
        </w:rPr>
        <w:t>ing</w:t>
      </w:r>
      <w:r>
        <w:rPr>
          <w:rFonts w:cs="Calibri"/>
        </w:rPr>
        <w:t xml:space="preserve"> technical assistance (TA) to </w:t>
      </w:r>
      <w:r w:rsidRPr="00F54294">
        <w:t xml:space="preserve">support formative evaluations designed to strengthen existing two-generation programs and inform the broader two-generation program field about approaches programs can take to improve their program models and readiness for evaluation. </w:t>
      </w:r>
      <w:r>
        <w:t xml:space="preserve"> (The information collection for the formative evaluations was approved 6/30/2020 under</w:t>
      </w:r>
      <w:r w:rsidRPr="00AB68E7">
        <w:t xml:space="preserve"> </w:t>
      </w:r>
      <w:r>
        <w:t>Formative Data Collections for ACF Research #0970 – 0356</w:t>
      </w:r>
      <w:r w:rsidRPr="00F54294">
        <w:t>.</w:t>
      </w:r>
      <w:r>
        <w:t xml:space="preserve">)  Through a second component of the project, NS2G </w:t>
      </w:r>
      <w:r w:rsidR="00E47A52">
        <w:t xml:space="preserve">is </w:t>
      </w:r>
      <w:r>
        <w:t>conduct</w:t>
      </w:r>
      <w:r w:rsidR="00E47A52">
        <w:t>ing</w:t>
      </w:r>
      <w:r>
        <w:t xml:space="preserve"> learning community calls with</w:t>
      </w:r>
      <w:r w:rsidR="00E92AB3">
        <w:t xml:space="preserve"> the</w:t>
      </w:r>
      <w:r>
        <w:t xml:space="preserve"> </w:t>
      </w:r>
      <w:r w:rsidR="00A8599A">
        <w:t>four</w:t>
      </w:r>
      <w:r>
        <w:t xml:space="preserve"> TA-supported sites and </w:t>
      </w:r>
      <w:r w:rsidR="00A8599A">
        <w:t>six</w:t>
      </w:r>
      <w:r>
        <w:t xml:space="preserve"> additional enrichment sites interested in learning from their collective experiences. The enrichment sites may also choose to conduct program development work on their own.</w:t>
      </w:r>
    </w:p>
    <w:p w:rsidR="001B0AAA" w:rsidP="00790CD9" w14:paraId="726F4E81" w14:textId="18A478C3">
      <w:r>
        <w:t xml:space="preserve">We have hosted three learning community calls, each focusing on one or two </w:t>
      </w:r>
      <w:r w:rsidR="00C97554">
        <w:t xml:space="preserve">activities to strengthen two-generation programs. </w:t>
      </w:r>
      <w:r w:rsidR="00E47A52">
        <w:t>To prepare for a productive fourth learning community call, t</w:t>
      </w:r>
      <w:r w:rsidR="00790CD9">
        <w:t>he purpose of this information collection</w:t>
      </w:r>
      <w:r w:rsidRPr="0047603F" w:rsidR="00790CD9">
        <w:t xml:space="preserve"> is to</w:t>
      </w:r>
      <w:r>
        <w:t xml:space="preserve"> (1) understand which of the activities each learning community site has engaged in; and (2) learn which topics each site would like to discuss during breakout sessions.</w:t>
      </w:r>
    </w:p>
    <w:p w:rsidR="00C97554" w:rsidP="00790CD9" w14:paraId="6BC752EE" w14:textId="58C5782F"/>
    <w:p w:rsidR="001B0AAA" w:rsidP="00A12994" w14:paraId="6259646A" w14:textId="7220CB40">
      <w:pPr>
        <w:rPr>
          <w:b/>
        </w:rPr>
      </w:pPr>
      <w:r>
        <w:t xml:space="preserve">We will administer the survey using </w:t>
      </w:r>
      <w:r w:rsidR="00887A80">
        <w:t xml:space="preserve">a Word document that we </w:t>
      </w:r>
      <w:r w:rsidR="007E238C">
        <w:t>email</w:t>
      </w:r>
      <w:r w:rsidR="00887A80">
        <w:t xml:space="preserve"> to participants</w:t>
      </w:r>
      <w:r w:rsidR="007E238C">
        <w:t xml:space="preserve"> before the meeting</w:t>
      </w:r>
      <w:r w:rsidR="00A12994">
        <w:t xml:space="preserve">. We will ask </w:t>
      </w:r>
      <w:r w:rsidR="008835C8">
        <w:t>one</w:t>
      </w:r>
      <w:r w:rsidR="00A12994">
        <w:t xml:space="preserve"> respondent</w:t>
      </w:r>
      <w:r w:rsidR="008835C8">
        <w:t xml:space="preserve"> from each site to complete the survey in consultation with colleagues. We will ask that respondent</w:t>
      </w:r>
      <w:r w:rsidR="00A12994">
        <w:t xml:space="preserve"> to indicate which </w:t>
      </w:r>
      <w:r w:rsidR="00887A80">
        <w:t>site or program</w:t>
      </w:r>
      <w:r w:rsidR="00A12994">
        <w:t xml:space="preserve"> they are from so we can create breakout groups of site</w:t>
      </w:r>
      <w:r w:rsidR="00887A80">
        <w:t xml:space="preserve"> team</w:t>
      </w:r>
      <w:r w:rsidR="00A12994">
        <w:t xml:space="preserve">s interested in discussing the same parts of the program development work and so we can assess </w:t>
      </w:r>
      <w:r w:rsidR="00887A80">
        <w:t>their</w:t>
      </w:r>
      <w:r w:rsidR="008835C8">
        <w:t xml:space="preserve"> experience</w:t>
      </w:r>
      <w:r w:rsidR="007E238C">
        <w:t>s</w:t>
      </w:r>
      <w:r w:rsidR="008835C8">
        <w:t xml:space="preserve"> engaging with the program development tasks</w:t>
      </w:r>
      <w:r w:rsidR="00A12994">
        <w:t xml:space="preserve"> to inform </w:t>
      </w:r>
      <w:r w:rsidR="005C0715">
        <w:t>Office of Planning, Research, and Evaluation (</w:t>
      </w:r>
      <w:r w:rsidR="00A12994">
        <w:t>OPRE</w:t>
      </w:r>
      <w:r w:rsidR="005C0715">
        <w:t>)</w:t>
      </w:r>
      <w:r w:rsidR="00A12994">
        <w:t xml:space="preserve"> about the outcomes of learning community support.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55E177D6" w14:textId="141BC2CD">
      <w:r>
        <w:t>Respondents will be NS2G learning community participants (specifically, two-generation program administrators) from four</w:t>
      </w:r>
      <w:r w:rsidRPr="0047603F">
        <w:t xml:space="preserve"> TA</w:t>
      </w:r>
      <w:r>
        <w:t>-</w:t>
      </w:r>
      <w:r w:rsidRPr="0047603F">
        <w:t xml:space="preserve">supported sites and </w:t>
      </w:r>
      <w:r>
        <w:t>six</w:t>
      </w:r>
      <w:r w:rsidRPr="0047603F">
        <w:t xml:space="preserve"> additional enrichment sites.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 w:rsidRPr="00C97EFD">
        <w:rPr>
          <w:b/>
        </w:rPr>
        <w:t>TYPE OF COLLECTION</w:t>
      </w:r>
      <w:r>
        <w:rPr>
          <w:b/>
        </w:rPr>
        <w:t>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7E80E0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E26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7E4E8551">
      <w:r>
        <w:t>Name</w:t>
      </w:r>
      <w:r w:rsidR="00340E84">
        <w:t xml:space="preserve"> and affiliation</w:t>
      </w:r>
      <w:r>
        <w:t>:</w:t>
      </w:r>
      <w:r w:rsidR="005C0715">
        <w:t xml:space="preserve"> </w:t>
      </w:r>
      <w:r w:rsidRPr="00887A80" w:rsidR="007A27EF">
        <w:rPr>
          <w:u w:val="single"/>
        </w:rPr>
        <w:t xml:space="preserve">Kathleen Dwyer, </w:t>
      </w:r>
      <w:r w:rsidRPr="00887A80" w:rsidR="00887A80">
        <w:rPr>
          <w:u w:val="single"/>
        </w:rPr>
        <w:t>Senior Social Science Research Analyst, OPRE</w:t>
      </w:r>
      <w:r>
        <w:t>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D14B894">
      <w:pPr>
        <w:pStyle w:val="ListParagraph"/>
        <w:numPr>
          <w:ilvl w:val="0"/>
          <w:numId w:val="18"/>
        </w:numPr>
      </w:pPr>
      <w:r w:rsidRPr="00B60332">
        <w:t>Is</w:t>
      </w:r>
      <w:r w:rsidRPr="00B60332"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12994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B80627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790CD9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890"/>
        <w:gridCol w:w="1620"/>
        <w:gridCol w:w="1273"/>
      </w:tblGrid>
      <w:tr w14:paraId="14D0480D" w14:textId="77777777" w:rsidTr="000B3B33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27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0B3B33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7C842DD">
            <w:r>
              <w:t>Feedback survey</w:t>
            </w:r>
          </w:p>
        </w:tc>
        <w:tc>
          <w:tcPr>
            <w:tcW w:w="2070" w:type="dxa"/>
          </w:tcPr>
          <w:p w:rsidR="00340E84" w:rsidP="00843796" w14:paraId="1568D5FE" w14:textId="1F4C7748">
            <w:r>
              <w:t>Program administrator</w:t>
            </w:r>
          </w:p>
        </w:tc>
        <w:tc>
          <w:tcPr>
            <w:tcW w:w="1530" w:type="dxa"/>
          </w:tcPr>
          <w:p w:rsidR="00340E84" w:rsidP="00843796" w14:paraId="71E63EBF" w14:textId="3AE8982A">
            <w:r>
              <w:t>10</w:t>
            </w:r>
          </w:p>
        </w:tc>
        <w:tc>
          <w:tcPr>
            <w:tcW w:w="1890" w:type="dxa"/>
          </w:tcPr>
          <w:p w:rsidR="00340E84" w:rsidP="00843796" w14:paraId="593F10F4" w14:textId="08225EF9">
            <w:r>
              <w:t>1</w:t>
            </w:r>
          </w:p>
        </w:tc>
        <w:tc>
          <w:tcPr>
            <w:tcW w:w="1620" w:type="dxa"/>
          </w:tcPr>
          <w:p w:rsidR="00340E84" w:rsidP="00843796" w14:paraId="29021E8C" w14:textId="5DDAD0FC">
            <w:r>
              <w:t>0.</w:t>
            </w:r>
            <w:r w:rsidR="00C97EFD">
              <w:t>17</w:t>
            </w:r>
            <w:r>
              <w:t xml:space="preserve"> hours</w:t>
            </w:r>
          </w:p>
        </w:tc>
        <w:tc>
          <w:tcPr>
            <w:tcW w:w="1273" w:type="dxa"/>
          </w:tcPr>
          <w:p w:rsidR="00340E84" w:rsidP="00843796" w14:paraId="515AAFC2" w14:textId="052B9F76">
            <w:r>
              <w:t>1.7</w:t>
            </w:r>
            <w:r w:rsidR="007A27EF">
              <w:t xml:space="preserve"> hours</w:t>
            </w:r>
          </w:p>
        </w:tc>
      </w:tr>
    </w:tbl>
    <w:p w:rsidR="00F3170F" w:rsidP="00F3170F" w14:paraId="3CF8F186" w14:textId="77777777"/>
    <w:p w:rsidR="005E714A" w14:paraId="35567BF8" w14:textId="6DC057A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AE712F" w:rsidR="00C97EFD">
        <w:t>$</w:t>
      </w:r>
      <w:r w:rsidRPr="00AE712F" w:rsidR="00C86E91">
        <w:t>_</w:t>
      </w:r>
      <w:r w:rsidRPr="00AE712F" w:rsidR="00AE712F">
        <w:rPr>
          <w:u w:val="single"/>
        </w:rPr>
        <w:t>1,868</w:t>
      </w:r>
      <w:r w:rsidR="00C86E91">
        <w:t>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74F464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90CD9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790CD9" w:rsidP="00790CD9" w14:paraId="2746F438" w14:textId="2BED4E55">
      <w:pPr>
        <w:ind w:left="720"/>
      </w:pPr>
      <w:bookmarkStart w:id="0" w:name="_Hlk42861038"/>
      <w:r>
        <w:t>The universe of potential respondents is the list of learning community</w:t>
      </w:r>
      <w:bookmarkEnd w:id="0"/>
      <w:r>
        <w:t xml:space="preserve"> participants.  We </w:t>
      </w:r>
      <w:r w:rsidR="00AF6D27">
        <w:t xml:space="preserve">will ask </w:t>
      </w:r>
      <w:r w:rsidR="008835C8">
        <w:t>one</w:t>
      </w:r>
      <w:r>
        <w:t xml:space="preserve"> participant </w:t>
      </w:r>
      <w:r w:rsidR="00AF6D27">
        <w:t xml:space="preserve">from </w:t>
      </w:r>
      <w:r>
        <w:t>each of the 10 sites (4 TA sites, 6 enrichment sites)</w:t>
      </w:r>
      <w:r w:rsidR="00AF6D27">
        <w:t xml:space="preserve"> to respond</w:t>
      </w:r>
      <w:r>
        <w:t xml:space="preserve">, for a maximum of </w:t>
      </w:r>
      <w:r w:rsidR="008835C8">
        <w:t>10</w:t>
      </w:r>
      <w:r>
        <w:t xml:space="preserve"> respondents.  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72918C2">
      <w:pPr>
        <w:ind w:left="720"/>
      </w:pPr>
      <w:r>
        <w:t>[</w:t>
      </w:r>
      <w:r w:rsidR="00C97EFD"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130555CA">
      <w:pPr>
        <w:ind w:left="720"/>
      </w:pPr>
      <w:r>
        <w:t xml:space="preserve">[ </w:t>
      </w:r>
      <w:r w:rsidR="00C97EFD">
        <w:t>X</w:t>
      </w:r>
      <w:r>
        <w:t xml:space="preserve"> </w:t>
      </w:r>
      <w:r>
        <w:t>]</w:t>
      </w:r>
      <w:r>
        <w:t xml:space="preserve"> Other, Explain</w:t>
      </w:r>
      <w:r w:rsidR="00C97EFD">
        <w:t>: Fillable Word document sent and returned by email</w:t>
      </w:r>
    </w:p>
    <w:p w:rsidR="00340E84" w:rsidP="001B0AAA" w14:paraId="3BC2CAC2" w14:textId="77777777">
      <w:pPr>
        <w:ind w:left="720"/>
      </w:pPr>
    </w:p>
    <w:p w:rsidR="00F24CFC" w:rsidP="00F24CFC" w14:paraId="1993A005" w14:textId="64D192D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790CD9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90CD9" w14:paraId="514A74AC" w14:textId="77777777">
      <w:pPr>
        <w:rPr>
          <w:sz w:val="28"/>
        </w:rPr>
      </w:pPr>
    </w:p>
    <w:p w:rsidR="00790CD9" w14:paraId="0B61F12C" w14:textId="77777777">
      <w:pPr>
        <w:rPr>
          <w:sz w:val="28"/>
        </w:rPr>
      </w:pPr>
    </w:p>
    <w:p w:rsidR="00790CD9" w:rsidP="00790CD9" w14:paraId="476DDD1B" w14:textId="77777777">
      <w:pPr>
        <w:spacing w:after="120"/>
        <w:rPr>
          <w:b/>
        </w:rPr>
      </w:pPr>
      <w:r>
        <w:rPr>
          <w:b/>
        </w:rPr>
        <w:t>Attachments</w:t>
      </w:r>
    </w:p>
    <w:p w:rsidR="00790CD9" w:rsidP="00790CD9" w14:paraId="5CC83085" w14:textId="5D84C66E">
      <w:pPr>
        <w:spacing w:after="120"/>
        <w:rPr>
          <w:bCs/>
        </w:rPr>
      </w:pPr>
      <w:r>
        <w:rPr>
          <w:bCs/>
        </w:rPr>
        <w:t xml:space="preserve">Attachment 1: Survey </w:t>
      </w:r>
    </w:p>
    <w:p w:rsidR="00790CD9" w:rsidP="00790CD9" w14:paraId="06FA44BF" w14:textId="49BD6478">
      <w:pPr>
        <w:rPr>
          <w:bCs/>
        </w:rPr>
      </w:pPr>
      <w:r>
        <w:rPr>
          <w:bCs/>
        </w:rPr>
        <w:t>Attachment 2: Email invitation to complete survey</w:t>
      </w:r>
    </w:p>
    <w:p w:rsidR="00CE5BCE" w14:paraId="66D211AF" w14:textId="60B7BC95">
      <w:pPr>
        <w:rPr>
          <w:b/>
          <w:bCs/>
          <w:sz w:val="28"/>
        </w:rPr>
      </w:pP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2C1E" w14:paraId="1C6B1A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B3B33"/>
    <w:rsid w:val="000D44CA"/>
    <w:rsid w:val="000E200B"/>
    <w:rsid w:val="000F68BE"/>
    <w:rsid w:val="00122C1E"/>
    <w:rsid w:val="0014328F"/>
    <w:rsid w:val="001927A4"/>
    <w:rsid w:val="00194AC6"/>
    <w:rsid w:val="001A23B0"/>
    <w:rsid w:val="001A25CC"/>
    <w:rsid w:val="001B0AAA"/>
    <w:rsid w:val="001C39F7"/>
    <w:rsid w:val="001E2C1E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E5C49"/>
    <w:rsid w:val="003F1C5B"/>
    <w:rsid w:val="003F414F"/>
    <w:rsid w:val="00434E33"/>
    <w:rsid w:val="00441434"/>
    <w:rsid w:val="0045264C"/>
    <w:rsid w:val="0047603F"/>
    <w:rsid w:val="004876EC"/>
    <w:rsid w:val="004A42CF"/>
    <w:rsid w:val="004D46E9"/>
    <w:rsid w:val="004D6E14"/>
    <w:rsid w:val="005009B0"/>
    <w:rsid w:val="0051331B"/>
    <w:rsid w:val="005A1006"/>
    <w:rsid w:val="005C0715"/>
    <w:rsid w:val="005E26D5"/>
    <w:rsid w:val="005E714A"/>
    <w:rsid w:val="005E7264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0CD9"/>
    <w:rsid w:val="007A27EF"/>
    <w:rsid w:val="007E238C"/>
    <w:rsid w:val="007F7080"/>
    <w:rsid w:val="00802607"/>
    <w:rsid w:val="008101A5"/>
    <w:rsid w:val="00822664"/>
    <w:rsid w:val="00830827"/>
    <w:rsid w:val="00843796"/>
    <w:rsid w:val="008835C8"/>
    <w:rsid w:val="00887A80"/>
    <w:rsid w:val="00895229"/>
    <w:rsid w:val="008B2EB3"/>
    <w:rsid w:val="008E39BE"/>
    <w:rsid w:val="008F0203"/>
    <w:rsid w:val="008F50D4"/>
    <w:rsid w:val="009239AA"/>
    <w:rsid w:val="00935ADA"/>
    <w:rsid w:val="00946B6C"/>
    <w:rsid w:val="00955A71"/>
    <w:rsid w:val="0096108F"/>
    <w:rsid w:val="0098178C"/>
    <w:rsid w:val="009C13B9"/>
    <w:rsid w:val="009D01A2"/>
    <w:rsid w:val="009F5923"/>
    <w:rsid w:val="00A0341F"/>
    <w:rsid w:val="00A12994"/>
    <w:rsid w:val="00A403BB"/>
    <w:rsid w:val="00A4421F"/>
    <w:rsid w:val="00A6296B"/>
    <w:rsid w:val="00A674DF"/>
    <w:rsid w:val="00A83AA6"/>
    <w:rsid w:val="00A8599A"/>
    <w:rsid w:val="00A934D6"/>
    <w:rsid w:val="00AB68E7"/>
    <w:rsid w:val="00AE1809"/>
    <w:rsid w:val="00AE712F"/>
    <w:rsid w:val="00AF6D27"/>
    <w:rsid w:val="00AF71FB"/>
    <w:rsid w:val="00B1613A"/>
    <w:rsid w:val="00B60332"/>
    <w:rsid w:val="00B6678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4213"/>
    <w:rsid w:val="00C8407A"/>
    <w:rsid w:val="00C8488C"/>
    <w:rsid w:val="00C86E91"/>
    <w:rsid w:val="00C97554"/>
    <w:rsid w:val="00C97EFD"/>
    <w:rsid w:val="00CA2650"/>
    <w:rsid w:val="00CA6465"/>
    <w:rsid w:val="00CB1078"/>
    <w:rsid w:val="00CC6FAF"/>
    <w:rsid w:val="00CE5BCE"/>
    <w:rsid w:val="00CF6542"/>
    <w:rsid w:val="00D24698"/>
    <w:rsid w:val="00D6383F"/>
    <w:rsid w:val="00DB59D0"/>
    <w:rsid w:val="00DC17EA"/>
    <w:rsid w:val="00DC33D3"/>
    <w:rsid w:val="00DE227A"/>
    <w:rsid w:val="00E05E7F"/>
    <w:rsid w:val="00E26329"/>
    <w:rsid w:val="00E40B50"/>
    <w:rsid w:val="00E43ADF"/>
    <w:rsid w:val="00E47A52"/>
    <w:rsid w:val="00E50293"/>
    <w:rsid w:val="00E65FFC"/>
    <w:rsid w:val="00E744EA"/>
    <w:rsid w:val="00E80951"/>
    <w:rsid w:val="00E854FE"/>
    <w:rsid w:val="00E86CC6"/>
    <w:rsid w:val="00E92AB3"/>
    <w:rsid w:val="00EB56B3"/>
    <w:rsid w:val="00ED6492"/>
    <w:rsid w:val="00EE7DC6"/>
    <w:rsid w:val="00EF2095"/>
    <w:rsid w:val="00F06866"/>
    <w:rsid w:val="00F116DA"/>
    <w:rsid w:val="00F15956"/>
    <w:rsid w:val="00F16B38"/>
    <w:rsid w:val="00F24CFC"/>
    <w:rsid w:val="00F2736A"/>
    <w:rsid w:val="00F3170F"/>
    <w:rsid w:val="00F54294"/>
    <w:rsid w:val="00F606A8"/>
    <w:rsid w:val="00F83A28"/>
    <w:rsid w:val="00F976B0"/>
    <w:rsid w:val="00FA6DE7"/>
    <w:rsid w:val="00FA79EB"/>
    <w:rsid w:val="00FC0A8E"/>
    <w:rsid w:val="00FD099A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uiPriority w:val="1"/>
    <w:qFormat/>
    <w:rsid w:val="00790CD9"/>
    <w:pPr>
      <w:spacing w:after="240" w:line="290" w:lineRule="exact"/>
    </w:pPr>
    <w:rPr>
      <w:szCs w:val="20"/>
    </w:rPr>
  </w:style>
  <w:style w:type="character" w:styleId="Hyperlink">
    <w:name w:val="Hyperlink"/>
    <w:basedOn w:val="DefaultParagraphFont"/>
    <w:rsid w:val="007A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9046AF-E48E-44EB-9FBB-C15F1D84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2022-10-07T16:32:00Z</dcterms:created>
  <dcterms:modified xsi:type="dcterms:W3CDTF">2022-10-07T19:07:00Z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