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2063" w:rsidP="00A324E7" w14:paraId="285EE9C6" w14:textId="77777777">
      <w:pPr>
        <w:pStyle w:val="Title"/>
        <w:rPr>
          <w:b w:val="0"/>
          <w:bCs/>
        </w:rPr>
      </w:pPr>
      <w:r>
        <w:rPr>
          <w:b w:val="0"/>
          <w:bCs/>
        </w:rPr>
        <w:t>U</w:t>
      </w:r>
      <w:r w:rsidR="0047274E">
        <w:rPr>
          <w:b w:val="0"/>
          <w:bCs/>
        </w:rPr>
        <w:t>.</w:t>
      </w:r>
      <w:r>
        <w:rPr>
          <w:b w:val="0"/>
          <w:bCs/>
        </w:rPr>
        <w:t>S</w:t>
      </w:r>
      <w:r w:rsidR="0047274E">
        <w:rPr>
          <w:b w:val="0"/>
          <w:bCs/>
        </w:rPr>
        <w:t>.</w:t>
      </w:r>
      <w:r>
        <w:rPr>
          <w:b w:val="0"/>
          <w:bCs/>
        </w:rPr>
        <w:t xml:space="preserve"> Department of Health and Human Services </w:t>
      </w:r>
    </w:p>
    <w:p w:rsidR="00A324E7" w:rsidP="00A324E7" w14:paraId="285EE9C7" w14:textId="77777777">
      <w:pPr>
        <w:pStyle w:val="Title"/>
        <w:rPr>
          <w:b w:val="0"/>
          <w:bCs/>
        </w:rPr>
      </w:pPr>
      <w:r>
        <w:rPr>
          <w:b w:val="0"/>
          <w:bCs/>
        </w:rPr>
        <w:t>Office of Community Services (OCS)</w:t>
      </w:r>
    </w:p>
    <w:p w:rsidR="00E565E0" w:rsidP="000A5B8C" w14:paraId="285EE9C8" w14:textId="77777777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Community Services Block Grant (CSBG)</w:t>
      </w:r>
    </w:p>
    <w:p w:rsidR="000A5B8C" w:rsidP="000A5B8C" w14:paraId="285EE9C9" w14:textId="0BEB443B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Grant</w:t>
      </w:r>
      <w:r w:rsidR="00B62AD9">
        <w:rPr>
          <w:rFonts w:ascii="Arial Black" w:hAnsi="Arial Black"/>
          <w:bCs/>
          <w:sz w:val="28"/>
          <w:u w:val="none"/>
        </w:rPr>
        <w:t xml:space="preserve"> Recipient</w:t>
      </w:r>
      <w:r w:rsidR="00A324E7">
        <w:rPr>
          <w:rFonts w:ascii="Arial Black" w:hAnsi="Arial Black"/>
          <w:bCs/>
          <w:sz w:val="28"/>
          <w:u w:val="none"/>
        </w:rPr>
        <w:t xml:space="preserve"> </w:t>
      </w:r>
      <w:r w:rsidR="00A075E3">
        <w:rPr>
          <w:rFonts w:ascii="Arial Black" w:hAnsi="Arial Black"/>
          <w:bCs/>
          <w:sz w:val="28"/>
          <w:u w:val="none"/>
        </w:rPr>
        <w:t xml:space="preserve">Satisfaction Survey </w:t>
      </w:r>
      <w:r w:rsidR="00014E7E">
        <w:rPr>
          <w:rFonts w:ascii="Arial Black" w:hAnsi="Arial Black"/>
          <w:bCs/>
          <w:sz w:val="28"/>
          <w:u w:val="none"/>
        </w:rPr>
        <w:t>2023</w:t>
      </w:r>
    </w:p>
    <w:p w:rsidR="000A5B8C" w:rsidP="000A5B8C" w14:paraId="285EE9CA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  <w:r w:rsidR="00715C24">
        <w:rPr>
          <w:rFonts w:cs="Arial"/>
        </w:rPr>
        <w:t xml:space="preserve"> </w:t>
      </w:r>
    </w:p>
    <w:p w:rsidR="009E3AF0" w:rsidP="009E3AF0" w14:paraId="285EE9CB" w14:textId="15F31B89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part of its </w:t>
      </w:r>
      <w:r w:rsidR="00B72BC2">
        <w:rPr>
          <w:rFonts w:ascii="Arial" w:hAnsi="Arial" w:cs="Arial"/>
          <w:sz w:val="20"/>
        </w:rPr>
        <w:t xml:space="preserve">current </w:t>
      </w:r>
      <w:r>
        <w:rPr>
          <w:rFonts w:ascii="Arial" w:hAnsi="Arial" w:cs="Arial"/>
          <w:sz w:val="20"/>
        </w:rPr>
        <w:t xml:space="preserve">performance management framework, the </w:t>
      </w:r>
      <w:r w:rsidR="00B52063">
        <w:rPr>
          <w:rFonts w:ascii="Arial" w:hAnsi="Arial" w:cs="Arial"/>
          <w:sz w:val="20"/>
        </w:rPr>
        <w:t xml:space="preserve">U.S. Department </w:t>
      </w:r>
      <w:r w:rsidR="0047274E">
        <w:rPr>
          <w:rFonts w:ascii="Arial" w:hAnsi="Arial" w:cs="Arial"/>
          <w:sz w:val="20"/>
        </w:rPr>
        <w:t xml:space="preserve">of Health and Human Services </w:t>
      </w:r>
      <w:r>
        <w:rPr>
          <w:rFonts w:ascii="Arial" w:hAnsi="Arial" w:cs="Arial"/>
          <w:sz w:val="20"/>
        </w:rPr>
        <w:t xml:space="preserve">Office of Community Services (OCS) is seeking feedback from our </w:t>
      </w:r>
      <w:r w:rsidR="00B92AD0">
        <w:rPr>
          <w:rFonts w:ascii="Arial" w:hAnsi="Arial" w:cs="Arial"/>
          <w:sz w:val="20"/>
        </w:rPr>
        <w:t xml:space="preserve">Community Services Block Grant (CSBG) </w:t>
      </w:r>
      <w:r>
        <w:rPr>
          <w:rFonts w:ascii="Arial" w:hAnsi="Arial" w:cs="Arial"/>
          <w:sz w:val="20"/>
        </w:rPr>
        <w:t>grant</w:t>
      </w:r>
      <w:r w:rsidR="00B62AD9">
        <w:rPr>
          <w:rFonts w:ascii="Arial" w:hAnsi="Arial" w:cs="Arial"/>
          <w:sz w:val="20"/>
        </w:rPr>
        <w:t xml:space="preserve"> recipients</w:t>
      </w:r>
      <w:r w:rsidR="00D76F0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We expect the results of this survey to provide OCS </w:t>
      </w:r>
      <w:r w:rsidR="006A44D6">
        <w:rPr>
          <w:rFonts w:ascii="Arial" w:hAnsi="Arial" w:cs="Arial"/>
          <w:sz w:val="20"/>
        </w:rPr>
        <w:t xml:space="preserve">with </w:t>
      </w:r>
      <w:r>
        <w:rPr>
          <w:rFonts w:ascii="Arial" w:hAnsi="Arial" w:cs="Arial"/>
          <w:sz w:val="20"/>
        </w:rPr>
        <w:t xml:space="preserve">data </w:t>
      </w:r>
      <w:r w:rsidR="00B72BC2">
        <w:rPr>
          <w:rFonts w:ascii="Arial" w:hAnsi="Arial" w:cs="Arial"/>
          <w:sz w:val="20"/>
        </w:rPr>
        <w:t xml:space="preserve">about its performance </w:t>
      </w:r>
      <w:r w:rsidR="006A44D6">
        <w:rPr>
          <w:rFonts w:ascii="Arial" w:hAnsi="Arial" w:cs="Arial"/>
          <w:sz w:val="20"/>
        </w:rPr>
        <w:t xml:space="preserve">on the federal accountability measures and </w:t>
      </w:r>
      <w:r w:rsidR="00E60CD0">
        <w:rPr>
          <w:rFonts w:ascii="Arial" w:hAnsi="Arial" w:cs="Arial"/>
          <w:sz w:val="20"/>
        </w:rPr>
        <w:t xml:space="preserve">assist us in identifying </w:t>
      </w:r>
      <w:r w:rsidR="006A44D6">
        <w:rPr>
          <w:rFonts w:ascii="Arial" w:hAnsi="Arial" w:cs="Arial"/>
          <w:sz w:val="20"/>
        </w:rPr>
        <w:t xml:space="preserve">areas for </w:t>
      </w:r>
      <w:r w:rsidR="00B72BC2">
        <w:rPr>
          <w:rFonts w:ascii="Arial" w:hAnsi="Arial" w:cs="Arial"/>
          <w:sz w:val="20"/>
        </w:rPr>
        <w:t xml:space="preserve">continued </w:t>
      </w:r>
      <w:r w:rsidR="006A44D6">
        <w:rPr>
          <w:rFonts w:ascii="Arial" w:hAnsi="Arial" w:cs="Arial"/>
          <w:sz w:val="20"/>
        </w:rPr>
        <w:t>improvement.</w:t>
      </w:r>
    </w:p>
    <w:p w:rsidR="009E3AF0" w:rsidP="009E3AF0" w14:paraId="285EE9CC" w14:textId="77777777">
      <w:pPr>
        <w:pStyle w:val="BodyText2"/>
        <w:rPr>
          <w:rFonts w:ascii="Arial" w:hAnsi="Arial" w:cs="Arial"/>
          <w:sz w:val="20"/>
        </w:rPr>
      </w:pPr>
    </w:p>
    <w:p w:rsidR="009E3AF0" w:rsidP="009E3AF0" w14:paraId="285EE9CD" w14:textId="49674DF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participa</w:t>
      </w:r>
      <w:r w:rsidR="006A44D6"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</w:rPr>
        <w:t>, while voluntary</w:t>
      </w:r>
      <w:r w:rsidR="006A44D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is critical for us to understand how well we are </w:t>
      </w:r>
      <w:r w:rsidR="00E60CD0">
        <w:rPr>
          <w:rFonts w:ascii="Arial" w:hAnsi="Arial" w:cs="Arial"/>
          <w:sz w:val="20"/>
        </w:rPr>
        <w:t xml:space="preserve">performing </w:t>
      </w:r>
      <w:r w:rsidR="006A44D6">
        <w:rPr>
          <w:rFonts w:ascii="Arial" w:hAnsi="Arial" w:cs="Arial"/>
          <w:sz w:val="20"/>
        </w:rPr>
        <w:t>on the federal accountability measures</w:t>
      </w:r>
      <w:r w:rsidR="00E60CD0">
        <w:rPr>
          <w:rFonts w:ascii="Arial" w:hAnsi="Arial" w:cs="Arial"/>
          <w:sz w:val="20"/>
        </w:rPr>
        <w:t>,</w:t>
      </w:r>
      <w:r w:rsidR="006A44D6">
        <w:rPr>
          <w:rFonts w:ascii="Arial" w:hAnsi="Arial" w:cs="Arial"/>
          <w:sz w:val="20"/>
        </w:rPr>
        <w:t xml:space="preserve"> and how well we are </w:t>
      </w:r>
      <w:r>
        <w:rPr>
          <w:rFonts w:ascii="Arial" w:hAnsi="Arial" w:cs="Arial"/>
          <w:sz w:val="20"/>
        </w:rPr>
        <w:t>delivering service to you</w:t>
      </w:r>
      <w:r w:rsidR="006A44D6">
        <w:rPr>
          <w:rFonts w:ascii="Arial" w:hAnsi="Arial" w:cs="Arial"/>
          <w:sz w:val="20"/>
        </w:rPr>
        <w:t>.</w:t>
      </w:r>
      <w:r w:rsidR="00B52063">
        <w:rPr>
          <w:rFonts w:ascii="Arial" w:hAnsi="Arial" w:cs="Arial"/>
          <w:sz w:val="20"/>
        </w:rPr>
        <w:t xml:space="preserve"> </w:t>
      </w:r>
      <w:r w:rsidRPr="00864546" w:rsidR="00B52063">
        <w:rPr>
          <w:rFonts w:ascii="Arial" w:hAnsi="Arial" w:cs="Arial"/>
          <w:sz w:val="20"/>
        </w:rPr>
        <w:t xml:space="preserve">This </w:t>
      </w:r>
      <w:r w:rsidRPr="00864546" w:rsidR="00864546">
        <w:rPr>
          <w:rFonts w:ascii="Arial" w:hAnsi="Arial" w:cs="Arial"/>
          <w:sz w:val="20"/>
        </w:rPr>
        <w:t xml:space="preserve">information </w:t>
      </w:r>
      <w:r w:rsidRPr="00864546" w:rsidR="00B52063">
        <w:rPr>
          <w:rFonts w:ascii="Arial" w:hAnsi="Arial" w:cs="Arial"/>
          <w:sz w:val="20"/>
        </w:rPr>
        <w:t>will be used by OCS to make improvements</w:t>
      </w:r>
      <w:r w:rsidRPr="00864546" w:rsidR="00864546">
        <w:rPr>
          <w:rFonts w:ascii="Arial" w:hAnsi="Arial" w:cs="Arial"/>
          <w:sz w:val="20"/>
        </w:rPr>
        <w:t xml:space="preserve"> to ensure the best possible customer experience.</w:t>
      </w:r>
    </w:p>
    <w:p w:rsidR="009E3AF0" w:rsidP="009E3AF0" w14:paraId="285EE9CE" w14:textId="77777777">
      <w:pPr>
        <w:pStyle w:val="BodyText2"/>
        <w:rPr>
          <w:rFonts w:ascii="Arial" w:hAnsi="Arial" w:cs="Arial"/>
          <w:sz w:val="20"/>
        </w:rPr>
      </w:pPr>
    </w:p>
    <w:p w:rsidR="009E3AF0" w:rsidP="009E3AF0" w14:paraId="285EE9CF" w14:textId="7777777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independent third-party research group. Your answers will remain anonymous and will be combined with those from other respondents </w:t>
      </w:r>
      <w:r w:rsidR="008C473B">
        <w:rPr>
          <w:rFonts w:ascii="Arial" w:hAnsi="Arial" w:cs="Arial"/>
          <w:sz w:val="20"/>
        </w:rPr>
        <w:t>to identify opportunities for improvement.</w:t>
      </w:r>
    </w:p>
    <w:p w:rsidR="009E3AF0" w:rsidP="009E3AF0" w14:paraId="285EE9D0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</w:rPr>
      </w:pPr>
    </w:p>
    <w:p w:rsidR="006A44D6" w:rsidP="009E3AF0" w14:paraId="285EE9D1" w14:textId="609BD58D">
      <w:pPr>
        <w:pStyle w:val="Header"/>
        <w:tabs>
          <w:tab w:val="left" w:pos="630"/>
          <w:tab w:val="clear" w:pos="4320"/>
          <w:tab w:val="clear" w:pos="864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This survey </w:t>
      </w:r>
      <w:r w:rsidR="00014E7E">
        <w:rPr>
          <w:rFonts w:ascii="Arial" w:hAnsi="Arial" w:cs="Arial"/>
          <w:color w:val="000000"/>
          <w:sz w:val="20"/>
        </w:rPr>
        <w:t xml:space="preserve">should take no longer than </w:t>
      </w:r>
      <w:r w:rsidR="00E565E0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 minutes </w:t>
      </w:r>
      <w:r w:rsidR="00014E7E">
        <w:rPr>
          <w:rFonts w:ascii="Arial" w:hAnsi="Arial" w:cs="Arial"/>
          <w:color w:val="000000"/>
          <w:sz w:val="20"/>
        </w:rPr>
        <w:t xml:space="preserve">to complete </w:t>
      </w:r>
      <w:r>
        <w:rPr>
          <w:rFonts w:ascii="Arial" w:hAnsi="Arial" w:cs="Arial"/>
          <w:color w:val="000000"/>
          <w:sz w:val="20"/>
        </w:rPr>
        <w:t xml:space="preserve">and will be open through </w:t>
      </w:r>
      <w:r w:rsidR="0011149A">
        <w:rPr>
          <w:rFonts w:ascii="Arial" w:hAnsi="Arial" w:cs="Arial"/>
          <w:color w:val="000000"/>
          <w:sz w:val="20"/>
        </w:rPr>
        <w:t>Month XX</w:t>
      </w:r>
      <w:r w:rsidR="003B7B63">
        <w:rPr>
          <w:rFonts w:ascii="Arial" w:hAnsi="Arial" w:cs="Arial"/>
          <w:color w:val="000000"/>
          <w:sz w:val="20"/>
        </w:rPr>
        <w:t xml:space="preserve">, </w:t>
      </w:r>
      <w:r w:rsidR="00B2696D">
        <w:rPr>
          <w:rFonts w:ascii="Arial" w:hAnsi="Arial" w:cs="Arial"/>
          <w:color w:val="000000"/>
          <w:sz w:val="20"/>
        </w:rPr>
        <w:t>2023</w:t>
      </w:r>
      <w:r>
        <w:rPr>
          <w:rFonts w:ascii="Arial" w:hAnsi="Arial" w:cs="Arial"/>
          <w:color w:val="000000"/>
          <w:sz w:val="20"/>
        </w:rPr>
        <w:t xml:space="preserve">. </w:t>
      </w:r>
      <w:r w:rsidR="00E60CD0">
        <w:rPr>
          <w:rFonts w:ascii="Arial" w:hAnsi="Arial" w:cs="Arial"/>
          <w:color w:val="000000"/>
          <w:sz w:val="20"/>
        </w:rPr>
        <w:t>It is authorized by the U.S. Office of Management and Budget</w:t>
      </w:r>
      <w:r w:rsidR="00B92AD0">
        <w:rPr>
          <w:rFonts w:ascii="Arial" w:hAnsi="Arial" w:cs="Arial"/>
          <w:color w:val="000000"/>
          <w:sz w:val="20"/>
        </w:rPr>
        <w:t xml:space="preserve"> (OMB)</w:t>
      </w:r>
      <w:r w:rsidR="00E60CD0">
        <w:rPr>
          <w:rFonts w:ascii="Arial" w:hAnsi="Arial" w:cs="Arial"/>
          <w:color w:val="000000"/>
          <w:sz w:val="20"/>
        </w:rPr>
        <w:t xml:space="preserve"> Control No</w:t>
      </w:r>
      <w:r w:rsidR="00E565E0">
        <w:rPr>
          <w:rFonts w:ascii="Arial" w:hAnsi="Arial" w:cs="Arial"/>
          <w:color w:val="000000"/>
          <w:sz w:val="20"/>
        </w:rPr>
        <w:t xml:space="preserve">. </w:t>
      </w:r>
      <w:r w:rsidR="00014E7E">
        <w:rPr>
          <w:rFonts w:ascii="Arial" w:hAnsi="Arial" w:cs="Arial"/>
          <w:color w:val="000000"/>
          <w:sz w:val="20"/>
        </w:rPr>
        <w:t>0970</w:t>
      </w:r>
      <w:r w:rsidR="00E565E0">
        <w:rPr>
          <w:rFonts w:ascii="Arial" w:hAnsi="Arial" w:cs="Arial"/>
          <w:color w:val="000000"/>
          <w:sz w:val="20"/>
        </w:rPr>
        <w:t>-</w:t>
      </w:r>
      <w:r w:rsidR="00014E7E">
        <w:rPr>
          <w:rFonts w:ascii="Arial" w:hAnsi="Arial" w:cs="Arial"/>
          <w:color w:val="000000"/>
          <w:sz w:val="20"/>
        </w:rPr>
        <w:t>0401</w:t>
      </w:r>
      <w:r w:rsidR="00196BA8">
        <w:rPr>
          <w:rFonts w:ascii="Arial" w:hAnsi="Arial" w:cs="Arial"/>
          <w:color w:val="000000"/>
          <w:sz w:val="20"/>
        </w:rPr>
        <w:t xml:space="preserve">, </w:t>
      </w:r>
      <w:r w:rsidR="00E60CD0">
        <w:rPr>
          <w:rFonts w:ascii="Arial" w:hAnsi="Arial" w:cs="Arial"/>
          <w:color w:val="000000"/>
          <w:sz w:val="20"/>
        </w:rPr>
        <w:t xml:space="preserve">which expires on </w:t>
      </w:r>
      <w:r w:rsidR="00014E7E">
        <w:rPr>
          <w:rFonts w:ascii="Arial" w:hAnsi="Arial" w:cs="Arial"/>
          <w:color w:val="000000"/>
          <w:sz w:val="20"/>
        </w:rPr>
        <w:t>June</w:t>
      </w:r>
      <w:r w:rsidR="00E565E0">
        <w:rPr>
          <w:rFonts w:ascii="Arial" w:hAnsi="Arial" w:cs="Arial"/>
          <w:color w:val="000000"/>
          <w:sz w:val="20"/>
        </w:rPr>
        <w:t xml:space="preserve"> </w:t>
      </w:r>
      <w:r w:rsidR="00014E7E">
        <w:rPr>
          <w:rFonts w:ascii="Arial" w:hAnsi="Arial" w:cs="Arial"/>
          <w:color w:val="000000"/>
          <w:sz w:val="20"/>
        </w:rPr>
        <w:t>30</w:t>
      </w:r>
      <w:r w:rsidR="00E565E0">
        <w:rPr>
          <w:rFonts w:ascii="Arial" w:hAnsi="Arial" w:cs="Arial"/>
          <w:color w:val="000000"/>
          <w:sz w:val="20"/>
        </w:rPr>
        <w:t xml:space="preserve">, </w:t>
      </w:r>
      <w:r w:rsidR="00014E7E">
        <w:rPr>
          <w:rFonts w:ascii="Arial" w:hAnsi="Arial" w:cs="Arial"/>
          <w:color w:val="000000"/>
          <w:sz w:val="20"/>
        </w:rPr>
        <w:t>2024</w:t>
      </w:r>
      <w:r w:rsidR="00E60CD0">
        <w:rPr>
          <w:rFonts w:ascii="Arial" w:hAnsi="Arial" w:cs="Arial"/>
          <w:color w:val="000000"/>
          <w:sz w:val="20"/>
        </w:rPr>
        <w:t xml:space="preserve">.  </w:t>
      </w:r>
    </w:p>
    <w:p w:rsidR="00014E7E" w:rsidP="009E3AF0" w14:paraId="68A6F125" w14:textId="677E1186">
      <w:pPr>
        <w:pStyle w:val="Header"/>
        <w:tabs>
          <w:tab w:val="left" w:pos="630"/>
          <w:tab w:val="clear" w:pos="4320"/>
          <w:tab w:val="clear" w:pos="8640"/>
        </w:tabs>
        <w:rPr>
          <w:rFonts w:ascii="Arial" w:hAnsi="Arial" w:cs="Arial"/>
          <w:color w:val="000000"/>
          <w:sz w:val="20"/>
        </w:rPr>
      </w:pPr>
    </w:p>
    <w:p w:rsidR="00014E7E" w:rsidP="009E3AF0" w14:paraId="6A732FE6" w14:textId="330ADCCC">
      <w:pPr>
        <w:pStyle w:val="Header"/>
        <w:tabs>
          <w:tab w:val="left" w:pos="630"/>
          <w:tab w:val="clear" w:pos="4320"/>
          <w:tab w:val="clear" w:pos="8640"/>
        </w:tabs>
        <w:rPr>
          <w:rFonts w:ascii="Arial" w:hAnsi="Arial" w:cs="Arial"/>
          <w:color w:val="000000"/>
          <w:sz w:val="20"/>
        </w:rPr>
      </w:pPr>
      <w:r w:rsidRPr="00014E7E">
        <w:rPr>
          <w:rFonts w:ascii="Arial" w:hAnsi="Arial" w:cs="Arial"/>
          <w:b/>
          <w:bCs/>
          <w:color w:val="000000"/>
          <w:sz w:val="20"/>
        </w:rPr>
        <w:t>PAPERWORK REDUCTION ACT OF 1995 (Pub. L. 104-13) STATEMENT OF PUBLIC BURDEN</w:t>
      </w:r>
      <w:r w:rsidRPr="00014E7E">
        <w:rPr>
          <w:rFonts w:ascii="Arial" w:hAnsi="Arial" w:cs="Arial"/>
          <w:color w:val="000000"/>
          <w:sz w:val="20"/>
        </w:rPr>
        <w:t xml:space="preserve">: Public reporting burden for this collection of information is estimated to average </w:t>
      </w:r>
      <w:r>
        <w:rPr>
          <w:rFonts w:ascii="Arial" w:hAnsi="Arial" w:cs="Arial"/>
          <w:color w:val="000000"/>
          <w:sz w:val="20"/>
        </w:rPr>
        <w:t>12</w:t>
      </w:r>
      <w:r w:rsidRPr="00014E7E">
        <w:rPr>
          <w:rFonts w:ascii="Arial" w:hAnsi="Arial" w:cs="Arial"/>
          <w:color w:val="000000"/>
          <w:sz w:val="20"/>
        </w:rPr>
        <w:t xml:space="preserve"> minutes per respondent, including the time for reviewing instructions, gathering and maintaining the data needed, and reviewing the collection of information. This is a voluntary collection of information. </w:t>
      </w:r>
      <w:r w:rsidR="001340CE">
        <w:rPr>
          <w:rFonts w:ascii="Arial" w:hAnsi="Arial" w:cs="Arial"/>
          <w:color w:val="000000"/>
          <w:sz w:val="20"/>
        </w:rPr>
        <w:t>A</w:t>
      </w:r>
      <w:r w:rsidRPr="00014E7E">
        <w:rPr>
          <w:rFonts w:ascii="Arial" w:hAnsi="Arial" w:cs="Arial"/>
          <w:color w:val="000000"/>
          <w:sz w:val="20"/>
        </w:rPr>
        <w:t>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</w:t>
      </w:r>
      <w:r>
        <w:rPr>
          <w:rFonts w:ascii="Arial" w:hAnsi="Arial" w:cs="Arial"/>
          <w:color w:val="000000"/>
          <w:sz w:val="20"/>
        </w:rPr>
        <w:t>t Roneika Carr</w:t>
      </w:r>
      <w:r w:rsidR="00B2696D">
        <w:rPr>
          <w:rFonts w:ascii="Arial" w:hAnsi="Arial" w:cs="Arial"/>
          <w:color w:val="000000"/>
          <w:sz w:val="20"/>
        </w:rPr>
        <w:t xml:space="preserve"> at </w:t>
      </w:r>
      <w:hyperlink r:id="rId9" w:history="1">
        <w:r w:rsidRPr="001A6196" w:rsidR="00B2696D">
          <w:rPr>
            <w:rStyle w:val="Hyperlink"/>
            <w:rFonts w:ascii="Arial" w:hAnsi="Arial" w:cs="Arial"/>
            <w:sz w:val="20"/>
          </w:rPr>
          <w:t>Roneika.Carr@acf.hhs.gov</w:t>
        </w:r>
      </w:hyperlink>
      <w:r w:rsidRPr="00014E7E">
        <w:rPr>
          <w:rFonts w:ascii="Arial" w:hAnsi="Arial" w:cs="Arial"/>
          <w:color w:val="000000"/>
          <w:sz w:val="20"/>
        </w:rPr>
        <w:t>.</w:t>
      </w:r>
      <w:r w:rsidR="00B2696D">
        <w:rPr>
          <w:rFonts w:ascii="Arial" w:hAnsi="Arial" w:cs="Arial"/>
          <w:color w:val="000000"/>
          <w:sz w:val="20"/>
        </w:rPr>
        <w:t xml:space="preserve"> </w:t>
      </w:r>
    </w:p>
    <w:p w:rsidR="000A5B8C" w:rsidP="000A5B8C" w14:paraId="285EE9D2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Plan</w:t>
      </w:r>
      <w:r w:rsidR="006A44D6">
        <w:rPr>
          <w:rFonts w:cs="Arial"/>
        </w:rPr>
        <w:t xml:space="preserve"> Review and Acceptance</w:t>
      </w:r>
    </w:p>
    <w:p w:rsidR="007D7935" w14:paraId="285EE9D3" w14:textId="115E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2033C5">
        <w:rPr>
          <w:rFonts w:ascii="Arial" w:hAnsi="Arial" w:cs="Arial"/>
          <w:sz w:val="20"/>
          <w:szCs w:val="20"/>
        </w:rPr>
        <w:t>CSBG P</w:t>
      </w:r>
      <w:r w:rsidR="00B52063">
        <w:rPr>
          <w:rFonts w:ascii="Arial" w:hAnsi="Arial" w:cs="Arial"/>
          <w:sz w:val="20"/>
          <w:szCs w:val="20"/>
        </w:rPr>
        <w:t xml:space="preserve">lan </w:t>
      </w:r>
      <w:r w:rsidR="002033C5">
        <w:rPr>
          <w:rFonts w:ascii="Arial" w:hAnsi="Arial" w:cs="Arial"/>
          <w:sz w:val="20"/>
          <w:szCs w:val="20"/>
        </w:rPr>
        <w:t xml:space="preserve">you </w:t>
      </w:r>
      <w:r w:rsidR="004754CE">
        <w:rPr>
          <w:rFonts w:ascii="Arial" w:hAnsi="Arial" w:cs="Arial"/>
          <w:sz w:val="20"/>
          <w:szCs w:val="20"/>
        </w:rPr>
        <w:t xml:space="preserve">most </w:t>
      </w:r>
      <w:r w:rsidR="00EA3407">
        <w:rPr>
          <w:rFonts w:ascii="Arial" w:hAnsi="Arial" w:cs="Arial"/>
          <w:sz w:val="20"/>
          <w:szCs w:val="20"/>
        </w:rPr>
        <w:t>recent</w:t>
      </w:r>
      <w:r w:rsidR="004754CE">
        <w:rPr>
          <w:rFonts w:ascii="Arial" w:hAnsi="Arial" w:cs="Arial"/>
          <w:sz w:val="20"/>
          <w:szCs w:val="20"/>
        </w:rPr>
        <w:t>ly submitted</w:t>
      </w:r>
      <w:r w:rsidR="00EA3407">
        <w:rPr>
          <w:rFonts w:ascii="Arial" w:hAnsi="Arial" w:cs="Arial"/>
          <w:sz w:val="20"/>
          <w:szCs w:val="20"/>
        </w:rPr>
        <w:t xml:space="preserve"> </w:t>
      </w:r>
      <w:r w:rsidR="004754CE">
        <w:rPr>
          <w:rFonts w:ascii="Arial" w:hAnsi="Arial" w:cs="Arial"/>
          <w:sz w:val="20"/>
          <w:szCs w:val="20"/>
        </w:rPr>
        <w:t xml:space="preserve">and the response you received from OCS. </w:t>
      </w:r>
      <w:r>
        <w:rPr>
          <w:rFonts w:ascii="Arial" w:hAnsi="Arial" w:cs="Arial"/>
          <w:sz w:val="20"/>
          <w:szCs w:val="20"/>
        </w:rPr>
        <w:t>Using a scale from 1 to 10, where 1 is poor and 10 is excellent</w:t>
      </w:r>
      <w:r w:rsidR="00247BBC">
        <w:rPr>
          <w:rFonts w:ascii="Arial" w:hAnsi="Arial" w:cs="Arial"/>
          <w:sz w:val="20"/>
          <w:szCs w:val="20"/>
        </w:rPr>
        <w:t>, please rate the following.</w:t>
      </w:r>
    </w:p>
    <w:p w:rsidR="002A43B9" w:rsidRPr="002A43B9" w14:paraId="285EE9D4" w14:textId="77777777">
      <w:pPr>
        <w:rPr>
          <w:rFonts w:ascii="Arial" w:hAnsi="Arial" w:cs="Arial"/>
          <w:sz w:val="20"/>
          <w:szCs w:val="20"/>
        </w:rPr>
      </w:pPr>
    </w:p>
    <w:p w:rsidR="004754CE" w:rsidP="008C7191" w14:paraId="285EE9D5" w14:textId="04116AD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submitting the Plan</w:t>
      </w:r>
    </w:p>
    <w:p w:rsidR="007D7935" w:rsidP="008C7191" w14:paraId="285EE9D6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Timeliness of </w:t>
      </w:r>
      <w:r w:rsidR="004960C5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response </w:t>
      </w:r>
      <w:r w:rsidR="004960C5">
        <w:rPr>
          <w:rFonts w:ascii="Arial" w:hAnsi="Arial" w:cs="Arial"/>
          <w:sz w:val="20"/>
          <w:szCs w:val="20"/>
        </w:rPr>
        <w:t>to your inquiries</w:t>
      </w:r>
    </w:p>
    <w:p w:rsidR="004754CE" w:rsidRPr="00F8511D" w:rsidP="00F8511D" w14:paraId="285EE9D7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the feedback </w:t>
      </w:r>
      <w:r w:rsidR="00495256">
        <w:rPr>
          <w:rFonts w:ascii="Arial" w:hAnsi="Arial" w:cs="Arial"/>
          <w:sz w:val="20"/>
          <w:szCs w:val="20"/>
        </w:rPr>
        <w:t>from OCS</w:t>
      </w:r>
    </w:p>
    <w:p w:rsidR="00495256" w:rsidP="008C7191" w14:paraId="285EE9D8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the feedback </w:t>
      </w:r>
      <w:r>
        <w:rPr>
          <w:rFonts w:ascii="Arial" w:hAnsi="Arial" w:cs="Arial"/>
          <w:sz w:val="20"/>
          <w:szCs w:val="20"/>
        </w:rPr>
        <w:t xml:space="preserve">from OCS </w:t>
      </w:r>
    </w:p>
    <w:p w:rsidR="00C41E59" w:rsidRPr="00495256" w:rsidP="008C7191" w14:paraId="285EE9D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>Usefulness of the feedback</w:t>
      </w:r>
      <w:r w:rsidRPr="00495256" w:rsidR="00495256">
        <w:rPr>
          <w:rFonts w:ascii="Arial" w:hAnsi="Arial" w:cs="Arial"/>
          <w:sz w:val="20"/>
          <w:szCs w:val="20"/>
        </w:rPr>
        <w:t xml:space="preserve"> from OCS</w:t>
      </w:r>
    </w:p>
    <w:p w:rsidR="008C7191" w:rsidRPr="00495256" w:rsidP="008C7191" w14:paraId="285EE9DA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C7191" w:rsidRPr="00495256" w:rsidP="008C7191" w14:paraId="285EE9DB" w14:textId="4A385223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95256">
        <w:rPr>
          <w:rFonts w:ascii="Arial" w:hAnsi="Arial" w:cs="Arial"/>
          <w:sz w:val="20"/>
          <w:szCs w:val="20"/>
          <w:u w:val="single"/>
        </w:rPr>
        <w:t>Open-</w:t>
      </w:r>
      <w:r w:rsidR="00BC3BC0">
        <w:rPr>
          <w:rFonts w:ascii="Arial" w:hAnsi="Arial" w:cs="Arial"/>
          <w:sz w:val="20"/>
          <w:szCs w:val="20"/>
          <w:u w:val="single"/>
        </w:rPr>
        <w:t>E</w:t>
      </w:r>
      <w:r w:rsidRPr="00495256">
        <w:rPr>
          <w:rFonts w:ascii="Arial" w:hAnsi="Arial" w:cs="Arial"/>
          <w:sz w:val="20"/>
          <w:szCs w:val="20"/>
          <w:u w:val="single"/>
        </w:rPr>
        <w:t>nded Question</w:t>
      </w:r>
    </w:p>
    <w:p w:rsidR="00890065" w:rsidP="00890065" w14:paraId="285EE9DC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 xml:space="preserve">How could </w:t>
      </w:r>
      <w:r w:rsidRPr="00495256" w:rsidR="00EB078C">
        <w:rPr>
          <w:rFonts w:ascii="Arial" w:hAnsi="Arial" w:cs="Arial"/>
          <w:sz w:val="20"/>
          <w:szCs w:val="20"/>
        </w:rPr>
        <w:t>OCS improve the</w:t>
      </w:r>
      <w:r w:rsidR="00EB078C">
        <w:rPr>
          <w:rFonts w:ascii="Arial" w:hAnsi="Arial" w:cs="Arial"/>
          <w:sz w:val="20"/>
          <w:szCs w:val="20"/>
        </w:rPr>
        <w:t xml:space="preserve"> process for </w:t>
      </w:r>
      <w:r w:rsidR="004960C5">
        <w:rPr>
          <w:rFonts w:ascii="Arial" w:hAnsi="Arial" w:cs="Arial"/>
          <w:sz w:val="20"/>
          <w:szCs w:val="20"/>
        </w:rPr>
        <w:t xml:space="preserve">submitting the </w:t>
      </w:r>
      <w:r w:rsidRPr="00A5616B">
        <w:rPr>
          <w:rFonts w:ascii="Arial" w:hAnsi="Arial" w:cs="Arial"/>
          <w:sz w:val="20"/>
          <w:szCs w:val="20"/>
        </w:rPr>
        <w:t xml:space="preserve">Plan </w:t>
      </w:r>
      <w:r w:rsidR="00E60CD0">
        <w:rPr>
          <w:rFonts w:ascii="Arial" w:hAnsi="Arial" w:cs="Arial"/>
          <w:sz w:val="20"/>
          <w:szCs w:val="20"/>
        </w:rPr>
        <w:t>to OCS</w:t>
      </w:r>
      <w:r w:rsidRPr="00A5616B">
        <w:rPr>
          <w:rFonts w:ascii="Arial" w:hAnsi="Arial" w:cs="Arial"/>
          <w:sz w:val="20"/>
          <w:szCs w:val="20"/>
        </w:rPr>
        <w:t>?</w:t>
      </w:r>
      <w:r w:rsidRPr="00A5616B" w:rsidR="00DE7CAA">
        <w:rPr>
          <w:rFonts w:ascii="Arial" w:hAnsi="Arial" w:cs="Arial"/>
          <w:sz w:val="20"/>
          <w:szCs w:val="20"/>
        </w:rPr>
        <w:t xml:space="preserve"> </w:t>
      </w:r>
    </w:p>
    <w:p w:rsidR="00CE6C84" w:rsidP="00CE6C84" w14:paraId="285EE9DD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Grant Monitoring and Corrective Action</w:t>
      </w:r>
    </w:p>
    <w:p w:rsidR="004960C5" w:rsidP="004960C5" w14:paraId="285EE9D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monitoring activities conducted by OCS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4960C5" w:rsidP="004960C5" w14:paraId="285EE9DF" w14:textId="77777777">
      <w:pPr>
        <w:rPr>
          <w:b/>
        </w:rPr>
      </w:pPr>
    </w:p>
    <w:p w:rsidR="004960C5" w:rsidRPr="00715C24" w:rsidP="004960C5" w14:paraId="285EE9E0" w14:textId="79FA8FC8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</w:t>
      </w:r>
      <w:r w:rsidR="00AE737A">
        <w:rPr>
          <w:rFonts w:ascii="Arial" w:hAnsi="Arial" w:cs="Arial"/>
          <w:sz w:val="20"/>
          <w:szCs w:val="20"/>
        </w:rPr>
        <w:t xml:space="preserve"> of the </w:t>
      </w:r>
      <w:r>
        <w:rPr>
          <w:rFonts w:ascii="Arial" w:hAnsi="Arial" w:cs="Arial"/>
          <w:sz w:val="20"/>
          <w:szCs w:val="20"/>
        </w:rPr>
        <w:t>monitoring proc</w:t>
      </w:r>
      <w:r>
        <w:rPr>
          <w:rFonts w:ascii="Arial" w:hAnsi="Arial" w:cs="Arial"/>
          <w:sz w:val="20"/>
          <w:szCs w:val="20"/>
        </w:rPr>
        <w:t>ess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960C5" w:rsidRPr="00715C24" w:rsidP="004960C5" w14:paraId="285EE9E1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</w:t>
      </w:r>
      <w:r w:rsidR="00E60CD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monitoring visit</w:t>
      </w:r>
    </w:p>
    <w:p w:rsidR="004960C5" w:rsidRPr="00F8511D" w:rsidP="004960C5" w14:paraId="285EE9E2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feedback provided in the monitoring report</w:t>
      </w:r>
    </w:p>
    <w:p w:rsidR="00F8511D" w:rsidRPr="00715C24" w:rsidP="004960C5" w14:paraId="285EE9E3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Usefulness of feedback provided in the monitoring report</w:t>
      </w:r>
    </w:p>
    <w:p w:rsidR="004960C5" w:rsidRPr="00715C24" w:rsidP="004960C5" w14:paraId="285EE9E4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feedback provided in the monitoring report</w:t>
      </w:r>
    </w:p>
    <w:p w:rsidR="004960C5" w:rsidRPr="00715C24" w:rsidP="004960C5" w14:paraId="285EE9E5" w14:textId="1C6ADFD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AE737A">
        <w:rPr>
          <w:rFonts w:ascii="Arial" w:hAnsi="Arial" w:cs="Arial"/>
          <w:sz w:val="20"/>
          <w:szCs w:val="20"/>
        </w:rPr>
        <w:t xml:space="preserve">the assistance OCS </w:t>
      </w:r>
      <w:r w:rsidR="00095243">
        <w:rPr>
          <w:rFonts w:ascii="Arial" w:hAnsi="Arial" w:cs="Arial"/>
          <w:sz w:val="20"/>
          <w:szCs w:val="20"/>
        </w:rPr>
        <w:t xml:space="preserve">staff </w:t>
      </w:r>
      <w:r w:rsidR="00AE737A">
        <w:rPr>
          <w:rFonts w:ascii="Arial" w:hAnsi="Arial" w:cs="Arial"/>
          <w:sz w:val="20"/>
          <w:szCs w:val="20"/>
        </w:rPr>
        <w:t>provided in the development of any corrective action plan</w:t>
      </w:r>
    </w:p>
    <w:p w:rsidR="004960C5" w:rsidP="004960C5" w14:paraId="285EE9E6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960C5" w:rsidRPr="00464976" w:rsidP="004960C5" w14:paraId="285EE9E7" w14:textId="77777777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0229AF" w:rsidP="000229AF" w14:paraId="285EE9E8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4960C5">
        <w:rPr>
          <w:rFonts w:ascii="Arial" w:hAnsi="Arial" w:cs="Arial"/>
          <w:sz w:val="20"/>
          <w:szCs w:val="20"/>
        </w:rPr>
        <w:t>suggestions do you have for how OCS could improve its monitoring process?</w:t>
      </w:r>
    </w:p>
    <w:p w:rsidR="00A81D53" w:rsidRPr="000229AF" w:rsidP="000229AF" w14:paraId="285EE9E9" w14:textId="4FA82E5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160019</wp:posOffset>
                </wp:positionV>
                <wp:extent cx="5958840" cy="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69.2pt;height:0;margin-top:12.6pt;margin-left:1.2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black" strokeweight="1pt">
                <v:shadow color="#7f7f7f" opacity="0.5" offset="1pt"/>
              </v:shape>
            </w:pict>
          </mc:Fallback>
        </mc:AlternateContent>
      </w:r>
    </w:p>
    <w:p w:rsidR="00A81D53" w:rsidRPr="00A81D53" w:rsidP="00A81D53" w14:paraId="285EE9EA" w14:textId="77777777">
      <w:pPr>
        <w:pStyle w:val="ListParagraph"/>
        <w:spacing w:line="240" w:lineRule="auto"/>
        <w:ind w:left="0"/>
        <w:rPr>
          <w:b/>
        </w:rPr>
      </w:pPr>
      <w:r>
        <w:rPr>
          <w:rFonts w:ascii="Arial Black" w:hAnsi="Arial Black" w:cs="Arial"/>
          <w:b/>
          <w:sz w:val="20"/>
          <w:szCs w:val="20"/>
        </w:rPr>
        <w:t xml:space="preserve">Data Collection, Analysis and Reporting </w:t>
      </w:r>
    </w:p>
    <w:p w:rsidR="00182B79" w:rsidP="00E37816" w14:paraId="285EE9EB" w14:textId="13793C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18414</wp:posOffset>
                </wp:positionV>
                <wp:extent cx="5958840" cy="0"/>
                <wp:effectExtent l="0" t="0" r="0" b="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width:469.2pt;height:0;margin-top:1.45pt;margin-left:1.2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1pt"/>
            </w:pict>
          </mc:Fallback>
        </mc:AlternateContent>
      </w:r>
    </w:p>
    <w:p w:rsidR="00E37816" w:rsidP="00E37816" w14:paraId="285EE9EC" w14:textId="6F0DD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 xml:space="preserve">reporting </w:t>
      </w:r>
      <w:r>
        <w:rPr>
          <w:rFonts w:ascii="Arial" w:hAnsi="Arial" w:cs="Arial"/>
          <w:sz w:val="20"/>
          <w:szCs w:val="20"/>
        </w:rPr>
        <w:t xml:space="preserve">requirements as it relates to </w:t>
      </w:r>
      <w:r w:rsidR="00AB52E9">
        <w:rPr>
          <w:rFonts w:ascii="Arial" w:hAnsi="Arial" w:cs="Arial"/>
          <w:sz w:val="20"/>
          <w:szCs w:val="20"/>
        </w:rPr>
        <w:t>the</w:t>
      </w:r>
      <w:r w:rsidR="00685821">
        <w:rPr>
          <w:rFonts w:ascii="Arial" w:hAnsi="Arial" w:cs="Arial"/>
          <w:sz w:val="20"/>
          <w:szCs w:val="20"/>
        </w:rPr>
        <w:t xml:space="preserve"> CSBG Annual Report.</w:t>
      </w:r>
      <w:r>
        <w:rPr>
          <w:rFonts w:ascii="Arial" w:hAnsi="Arial" w:cs="Arial"/>
          <w:sz w:val="20"/>
          <w:szCs w:val="20"/>
        </w:rPr>
        <w:t xml:space="preserve"> Using a scale from 1 to 10, where 1 is poor and 10 is excellent, please rate the following.</w:t>
      </w:r>
    </w:p>
    <w:p w:rsidR="00DD378D" w:rsidP="00E37816" w14:paraId="285EE9ED" w14:textId="77777777">
      <w:pPr>
        <w:rPr>
          <w:rFonts w:ascii="Arial" w:hAnsi="Arial" w:cs="Arial"/>
          <w:sz w:val="20"/>
          <w:szCs w:val="20"/>
        </w:rPr>
      </w:pPr>
    </w:p>
    <w:p w:rsidR="00DD378D" w:rsidP="00DD378D" w14:paraId="285EE9E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Ease of understanding reporting requirements</w:t>
      </w:r>
    </w:p>
    <w:p w:rsidR="00EB078C" w:rsidRPr="00E37816" w:rsidP="00DD378D" w14:paraId="285EE9EF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collecting required data</w:t>
      </w:r>
    </w:p>
    <w:p w:rsidR="00E37816" w:rsidP="00E37816" w14:paraId="285EE9F0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Ease of using reported </w:t>
      </w:r>
      <w:r>
        <w:rPr>
          <w:rFonts w:ascii="Arial" w:hAnsi="Arial" w:cs="Arial"/>
          <w:sz w:val="20"/>
          <w:szCs w:val="20"/>
        </w:rPr>
        <w:t>performance data to analyze program performance</w:t>
      </w:r>
    </w:p>
    <w:p w:rsidR="00EB078C" w:rsidP="00EB078C" w14:paraId="285EE9F1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B078C" w:rsidRPr="00EB078C" w:rsidP="00EB078C" w14:paraId="285EE9F2" w14:textId="6BE99C8E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EB078C">
        <w:rPr>
          <w:rFonts w:ascii="Arial" w:hAnsi="Arial" w:cs="Arial"/>
          <w:sz w:val="20"/>
          <w:szCs w:val="20"/>
          <w:u w:val="single"/>
        </w:rPr>
        <w:t>Open-</w:t>
      </w:r>
      <w:r w:rsidR="00B9312E">
        <w:rPr>
          <w:rFonts w:ascii="Arial" w:hAnsi="Arial" w:cs="Arial"/>
          <w:sz w:val="20"/>
          <w:szCs w:val="20"/>
          <w:u w:val="single"/>
        </w:rPr>
        <w:t>E</w:t>
      </w:r>
      <w:r w:rsidRPr="00EB078C">
        <w:rPr>
          <w:rFonts w:ascii="Arial" w:hAnsi="Arial" w:cs="Arial"/>
          <w:sz w:val="20"/>
          <w:szCs w:val="20"/>
          <w:u w:val="single"/>
        </w:rPr>
        <w:t>nded Question</w:t>
      </w:r>
    </w:p>
    <w:p w:rsidR="00EB078C" w:rsidP="00EB078C" w14:paraId="285EE9F3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5616B">
        <w:rPr>
          <w:rFonts w:ascii="Arial" w:hAnsi="Arial" w:cs="Arial"/>
          <w:sz w:val="20"/>
          <w:szCs w:val="20"/>
        </w:rPr>
        <w:t xml:space="preserve">How could </w:t>
      </w:r>
      <w:r>
        <w:rPr>
          <w:rFonts w:ascii="Arial" w:hAnsi="Arial" w:cs="Arial"/>
          <w:sz w:val="20"/>
          <w:szCs w:val="20"/>
        </w:rPr>
        <w:t>OCS improve the process for submitting the Annual Report?</w:t>
      </w:r>
      <w:r w:rsidRPr="00A5616B">
        <w:rPr>
          <w:rFonts w:ascii="Arial" w:hAnsi="Arial" w:cs="Arial"/>
          <w:sz w:val="20"/>
          <w:szCs w:val="20"/>
        </w:rPr>
        <w:t xml:space="preserve"> </w:t>
      </w:r>
    </w:p>
    <w:p w:rsidR="002D13A2" w:rsidP="002D13A2" w14:paraId="285EE9F4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</w:t>
      </w:r>
      <w:r w:rsidR="00DD378D">
        <w:rPr>
          <w:rFonts w:cs="Arial"/>
        </w:rPr>
        <w:t>Provided by OCS Staff</w:t>
      </w:r>
    </w:p>
    <w:p w:rsidR="00E37816" w:rsidP="00E37816" w14:paraId="285EE9F5" w14:textId="1A250A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AB52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AB52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AB52E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ssistance provided by </w:t>
      </w:r>
      <w:r w:rsidR="00C038D4">
        <w:rPr>
          <w:rFonts w:ascii="Arial" w:hAnsi="Arial" w:cs="Arial"/>
          <w:sz w:val="20"/>
          <w:szCs w:val="20"/>
        </w:rPr>
        <w:t>OCS staff</w:t>
      </w:r>
      <w:r w:rsidR="003A2E0F">
        <w:rPr>
          <w:rFonts w:ascii="Arial" w:hAnsi="Arial" w:cs="Arial"/>
          <w:sz w:val="20"/>
          <w:szCs w:val="20"/>
        </w:rPr>
        <w:t>. Consider</w:t>
      </w:r>
      <w:r w:rsidR="00685821">
        <w:rPr>
          <w:rFonts w:ascii="Arial" w:hAnsi="Arial" w:cs="Arial"/>
          <w:sz w:val="20"/>
          <w:szCs w:val="20"/>
        </w:rPr>
        <w:t xml:space="preserve"> training and technical assistance on </w:t>
      </w:r>
      <w:r w:rsidR="00196BA8">
        <w:rPr>
          <w:rFonts w:ascii="Arial" w:hAnsi="Arial" w:cs="Arial"/>
          <w:sz w:val="20"/>
          <w:szCs w:val="20"/>
        </w:rPr>
        <w:t xml:space="preserve">the </w:t>
      </w:r>
      <w:bookmarkStart w:id="0" w:name="_Hlk125018194"/>
      <w:r w:rsidR="00685821">
        <w:rPr>
          <w:rFonts w:ascii="Arial" w:hAnsi="Arial" w:cs="Arial"/>
          <w:sz w:val="20"/>
          <w:szCs w:val="20"/>
        </w:rPr>
        <w:t>CSBG State Plan</w:t>
      </w:r>
      <w:r w:rsidR="00AB52E9">
        <w:rPr>
          <w:rFonts w:ascii="Arial" w:hAnsi="Arial" w:cs="Arial"/>
          <w:sz w:val="20"/>
          <w:szCs w:val="20"/>
        </w:rPr>
        <w:t>, CSBG Tribal Plan</w:t>
      </w:r>
      <w:r w:rsidR="003A2E0F">
        <w:rPr>
          <w:rFonts w:ascii="Arial" w:hAnsi="Arial" w:cs="Arial"/>
          <w:sz w:val="20"/>
          <w:szCs w:val="20"/>
        </w:rPr>
        <w:t>,</w:t>
      </w:r>
      <w:r w:rsidR="00685821">
        <w:rPr>
          <w:rFonts w:ascii="Arial" w:hAnsi="Arial" w:cs="Arial"/>
          <w:sz w:val="20"/>
          <w:szCs w:val="20"/>
        </w:rPr>
        <w:t xml:space="preserve"> </w:t>
      </w:r>
      <w:r w:rsidR="003A2E0F">
        <w:rPr>
          <w:rFonts w:ascii="Arial" w:hAnsi="Arial" w:cs="Arial"/>
          <w:sz w:val="20"/>
          <w:szCs w:val="20"/>
        </w:rPr>
        <w:t xml:space="preserve">and </w:t>
      </w:r>
      <w:r w:rsidR="00AD3AA7">
        <w:rPr>
          <w:rFonts w:ascii="Arial" w:hAnsi="Arial" w:cs="Arial"/>
          <w:sz w:val="20"/>
          <w:szCs w:val="20"/>
        </w:rPr>
        <w:t xml:space="preserve">CSBG </w:t>
      </w:r>
      <w:r w:rsidR="00685821">
        <w:rPr>
          <w:rFonts w:ascii="Arial" w:hAnsi="Arial" w:cs="Arial"/>
          <w:sz w:val="20"/>
          <w:szCs w:val="20"/>
        </w:rPr>
        <w:t>Annual Report</w:t>
      </w:r>
      <w:bookmarkEnd w:id="0"/>
      <w:r w:rsidR="00685821">
        <w:rPr>
          <w:rFonts w:ascii="Arial" w:hAnsi="Arial" w:cs="Arial"/>
          <w:sz w:val="20"/>
          <w:szCs w:val="20"/>
        </w:rPr>
        <w:t>,</w:t>
      </w:r>
      <w:r w:rsidR="003A2E0F">
        <w:rPr>
          <w:rFonts w:ascii="Arial" w:hAnsi="Arial" w:cs="Arial"/>
          <w:sz w:val="20"/>
          <w:szCs w:val="20"/>
        </w:rPr>
        <w:t xml:space="preserve"> </w:t>
      </w:r>
      <w:r w:rsidR="00E72503">
        <w:rPr>
          <w:rFonts w:ascii="Arial" w:hAnsi="Arial" w:cs="Arial"/>
          <w:sz w:val="20"/>
          <w:szCs w:val="20"/>
        </w:rPr>
        <w:t>and</w:t>
      </w:r>
      <w:r w:rsidR="00685821">
        <w:rPr>
          <w:rFonts w:ascii="Arial" w:hAnsi="Arial" w:cs="Arial"/>
          <w:sz w:val="20"/>
          <w:szCs w:val="20"/>
        </w:rPr>
        <w:t xml:space="preserve"> technical assistance on policies, procedures</w:t>
      </w:r>
      <w:r w:rsidR="00E72503">
        <w:rPr>
          <w:rFonts w:ascii="Arial" w:hAnsi="Arial" w:cs="Arial"/>
          <w:sz w:val="20"/>
          <w:szCs w:val="20"/>
        </w:rPr>
        <w:t xml:space="preserve"> and </w:t>
      </w:r>
      <w:r w:rsidR="00685821">
        <w:rPr>
          <w:rFonts w:ascii="Arial" w:hAnsi="Arial" w:cs="Arial"/>
          <w:sz w:val="20"/>
          <w:szCs w:val="20"/>
        </w:rPr>
        <w:t xml:space="preserve">regulations, </w:t>
      </w:r>
      <w:r w:rsidR="00196BA8">
        <w:rPr>
          <w:rFonts w:ascii="Arial" w:hAnsi="Arial" w:cs="Arial"/>
          <w:sz w:val="20"/>
          <w:szCs w:val="20"/>
        </w:rPr>
        <w:t>performance</w:t>
      </w:r>
      <w:r w:rsidR="00E72503">
        <w:rPr>
          <w:rFonts w:ascii="Arial" w:hAnsi="Arial" w:cs="Arial"/>
          <w:sz w:val="20"/>
          <w:szCs w:val="20"/>
        </w:rPr>
        <w:t xml:space="preserve"> management</w:t>
      </w:r>
      <w:r w:rsidR="00196BA8">
        <w:rPr>
          <w:rFonts w:ascii="Arial" w:hAnsi="Arial" w:cs="Arial"/>
          <w:sz w:val="20"/>
          <w:szCs w:val="20"/>
        </w:rPr>
        <w:t>,</w:t>
      </w:r>
      <w:r w:rsidR="00685821">
        <w:rPr>
          <w:rFonts w:ascii="Arial" w:hAnsi="Arial" w:cs="Arial"/>
          <w:sz w:val="20"/>
          <w:szCs w:val="20"/>
        </w:rPr>
        <w:t xml:space="preserve"> and </w:t>
      </w:r>
      <w:r w:rsidR="00E72503">
        <w:rPr>
          <w:rFonts w:ascii="Arial" w:hAnsi="Arial" w:cs="Arial"/>
          <w:sz w:val="20"/>
          <w:szCs w:val="20"/>
        </w:rPr>
        <w:t>promising</w:t>
      </w:r>
      <w:r w:rsidR="00685821">
        <w:rPr>
          <w:rFonts w:ascii="Arial" w:hAnsi="Arial" w:cs="Arial"/>
          <w:sz w:val="20"/>
          <w:szCs w:val="20"/>
        </w:rPr>
        <w:t xml:space="preserve"> practices.</w:t>
      </w:r>
      <w:r>
        <w:rPr>
          <w:rFonts w:ascii="Arial" w:hAnsi="Arial" w:cs="Arial"/>
          <w:sz w:val="20"/>
          <w:szCs w:val="20"/>
        </w:rPr>
        <w:t xml:space="preserve">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2029D4" w:rsidRPr="00A81D53" w:rsidP="00E37816" w14:paraId="285EE9F6" w14:textId="77777777">
      <w:pPr>
        <w:rPr>
          <w:rFonts w:ascii="Arial" w:hAnsi="Arial" w:cs="Arial"/>
          <w:sz w:val="20"/>
          <w:szCs w:val="20"/>
        </w:rPr>
      </w:pPr>
    </w:p>
    <w:p w:rsidR="002029D4" w:rsidP="002029D4" w14:paraId="285EE9F7" w14:textId="1A1D14B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 xml:space="preserve">Ability of OCS staff to answer your questions about </w:t>
      </w:r>
      <w:r w:rsidR="00E72503">
        <w:rPr>
          <w:rFonts w:ascii="Arial" w:hAnsi="Arial" w:cs="Arial"/>
          <w:sz w:val="20"/>
          <w:szCs w:val="20"/>
        </w:rPr>
        <w:t>the CSBG State Plan, CSBG Tribal Plan, and CSBG Annual Report,</w:t>
      </w:r>
      <w:r w:rsidRPr="002029D4" w:rsidR="00E72503">
        <w:rPr>
          <w:rFonts w:ascii="Arial" w:hAnsi="Arial" w:cs="Arial"/>
          <w:sz w:val="20"/>
          <w:szCs w:val="20"/>
        </w:rPr>
        <w:t xml:space="preserve"> </w:t>
      </w:r>
      <w:r w:rsidRPr="002029D4">
        <w:rPr>
          <w:rFonts w:ascii="Arial" w:hAnsi="Arial" w:cs="Arial"/>
          <w:sz w:val="20"/>
          <w:szCs w:val="20"/>
        </w:rPr>
        <w:t>grant policies, procedu</w:t>
      </w:r>
      <w:r w:rsidR="00E60CD0">
        <w:rPr>
          <w:rFonts w:ascii="Arial" w:hAnsi="Arial" w:cs="Arial"/>
          <w:sz w:val="20"/>
          <w:szCs w:val="20"/>
        </w:rPr>
        <w:t xml:space="preserve">res and regulations, performance </w:t>
      </w:r>
      <w:r w:rsidR="00E72503">
        <w:rPr>
          <w:rFonts w:ascii="Arial" w:hAnsi="Arial" w:cs="Arial"/>
          <w:sz w:val="20"/>
          <w:szCs w:val="20"/>
        </w:rPr>
        <w:t xml:space="preserve">management </w:t>
      </w:r>
      <w:r w:rsidR="00E60CD0">
        <w:rPr>
          <w:rFonts w:ascii="Arial" w:hAnsi="Arial" w:cs="Arial"/>
          <w:sz w:val="20"/>
          <w:szCs w:val="20"/>
        </w:rPr>
        <w:t xml:space="preserve">and </w:t>
      </w:r>
      <w:r w:rsidR="00E72503">
        <w:rPr>
          <w:rFonts w:ascii="Arial" w:hAnsi="Arial" w:cs="Arial"/>
          <w:sz w:val="20"/>
          <w:szCs w:val="20"/>
        </w:rPr>
        <w:t xml:space="preserve">promising </w:t>
      </w:r>
      <w:r w:rsidR="00E60CD0">
        <w:rPr>
          <w:rFonts w:ascii="Arial" w:hAnsi="Arial" w:cs="Arial"/>
          <w:sz w:val="20"/>
          <w:szCs w:val="20"/>
        </w:rPr>
        <w:t>practices</w:t>
      </w:r>
    </w:p>
    <w:p w:rsidR="002029D4" w:rsidRPr="002029D4" w:rsidP="002029D4" w14:paraId="285EE9F8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Ability of OCS staff to direct you to useful resources/information that</w:t>
      </w:r>
      <w:r>
        <w:rPr>
          <w:rFonts w:ascii="Arial" w:hAnsi="Arial" w:cs="Arial"/>
          <w:sz w:val="20"/>
          <w:szCs w:val="20"/>
        </w:rPr>
        <w:t xml:space="preserve"> </w:t>
      </w:r>
      <w:r w:rsidRPr="00E009CA">
        <w:rPr>
          <w:rFonts w:ascii="Arial" w:hAnsi="Arial" w:cs="Arial"/>
          <w:sz w:val="20"/>
          <w:szCs w:val="20"/>
        </w:rPr>
        <w:t xml:space="preserve">address your concerns     </w:t>
      </w:r>
    </w:p>
    <w:p w:rsidR="002029D4" w:rsidRPr="002029D4" w:rsidP="002029D4" w14:paraId="285EE9F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Responsiveness of OCS staff to your request</w:t>
      </w:r>
      <w:r w:rsidR="00E7200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technical assistance</w:t>
      </w:r>
    </w:p>
    <w:p w:rsidR="002029D4" w:rsidRPr="00EB078C" w:rsidP="00EB078C" w14:paraId="285EE9FA" w14:textId="77777777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technical assistance provided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:rsidR="00E37816" w:rsidRPr="00EB078C" w:rsidP="00EB078C" w14:paraId="285EE9FB" w14:textId="77777777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 xml:space="preserve">Effectiveness of training </w:t>
      </w:r>
      <w:r w:rsidR="00E60CD0">
        <w:rPr>
          <w:rFonts w:ascii="Arial" w:hAnsi="Arial" w:cs="Arial"/>
          <w:sz w:val="20"/>
          <w:szCs w:val="20"/>
        </w:rPr>
        <w:t>provide</w:t>
      </w:r>
      <w:r w:rsidR="00EB078C">
        <w:rPr>
          <w:rFonts w:ascii="Arial" w:hAnsi="Arial" w:cs="Arial"/>
          <w:sz w:val="20"/>
          <w:szCs w:val="20"/>
        </w:rPr>
        <w:t>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:rsidR="00E37816" w:rsidP="00E37816" w14:paraId="285EE9FC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37816" w:rsidRPr="00464976" w:rsidP="00E37816" w14:paraId="285EE9FD" w14:textId="77777777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D86AE8" w:rsidRPr="002029D4" w:rsidP="00D86AE8" w14:paraId="285EE9FE" w14:textId="5557107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="00E6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additional </w:t>
      </w:r>
      <w:r w:rsidR="003A2E0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3A2E0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3A2E0F">
        <w:rPr>
          <w:rFonts w:ascii="Arial" w:hAnsi="Arial" w:cs="Arial"/>
          <w:sz w:val="20"/>
          <w:szCs w:val="20"/>
        </w:rPr>
        <w:t>a</w:t>
      </w:r>
      <w:r w:rsidR="00AC0C9C">
        <w:rPr>
          <w:rFonts w:ascii="Arial" w:hAnsi="Arial" w:cs="Arial"/>
          <w:sz w:val="20"/>
          <w:szCs w:val="20"/>
        </w:rPr>
        <w:t xml:space="preserve">ssistance needs do you want OCS </w:t>
      </w:r>
      <w:r>
        <w:rPr>
          <w:rFonts w:ascii="Arial" w:hAnsi="Arial" w:cs="Arial"/>
          <w:sz w:val="20"/>
          <w:szCs w:val="20"/>
        </w:rPr>
        <w:t>to address?</w:t>
      </w:r>
    </w:p>
    <w:p w:rsidR="00DD378D" w:rsidP="00DD378D" w14:paraId="285EE9FF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bookmarkStart w:id="1" w:name="_Hlk122338739"/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Provided by OCS-Funded Providers</w:t>
      </w:r>
    </w:p>
    <w:bookmarkEnd w:id="1"/>
    <w:p w:rsidR="00685821" w:rsidP="002029D4" w14:paraId="285EEA00" w14:textId="7CDC93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and </w:t>
      </w:r>
      <w:r w:rsidR="00AB52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AB52E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ssistance is also provided by OCS-funded providers, i.e., CSBG national </w:t>
      </w:r>
      <w:r w:rsidR="003A2E0F">
        <w:rPr>
          <w:rFonts w:ascii="Arial" w:hAnsi="Arial" w:cs="Arial"/>
          <w:sz w:val="20"/>
          <w:szCs w:val="20"/>
        </w:rPr>
        <w:t>training and technical assistance providers</w:t>
      </w:r>
      <w:r w:rsidR="00AB52E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including training and technical assistance on</w:t>
      </w:r>
      <w:r w:rsidR="0084311F">
        <w:rPr>
          <w:rFonts w:ascii="Arial" w:hAnsi="Arial" w:cs="Arial"/>
          <w:sz w:val="20"/>
          <w:szCs w:val="20"/>
        </w:rPr>
        <w:t xml:space="preserve"> </w:t>
      </w:r>
      <w:r w:rsidR="00AB52E9">
        <w:rPr>
          <w:rFonts w:ascii="Arial" w:hAnsi="Arial" w:cs="Arial"/>
          <w:sz w:val="20"/>
          <w:szCs w:val="20"/>
        </w:rPr>
        <w:t xml:space="preserve">performance management such as </w:t>
      </w:r>
      <w:r w:rsidR="0084311F">
        <w:rPr>
          <w:rFonts w:ascii="Arial" w:hAnsi="Arial" w:cs="Arial"/>
          <w:sz w:val="20"/>
          <w:szCs w:val="20"/>
        </w:rPr>
        <w:t>data collection and reporting (</w:t>
      </w:r>
      <w:r w:rsidR="003A2E0F">
        <w:rPr>
          <w:rFonts w:ascii="Arial" w:hAnsi="Arial" w:cs="Arial"/>
          <w:sz w:val="20"/>
          <w:szCs w:val="20"/>
        </w:rPr>
        <w:t xml:space="preserve">CSBG </w:t>
      </w:r>
      <w:r>
        <w:rPr>
          <w:rFonts w:ascii="Arial" w:hAnsi="Arial" w:cs="Arial"/>
          <w:sz w:val="20"/>
          <w:szCs w:val="20"/>
        </w:rPr>
        <w:t xml:space="preserve">Annual Report), organizational standards, </w:t>
      </w:r>
      <w:r>
        <w:rPr>
          <w:rFonts w:ascii="Arial" w:hAnsi="Arial" w:cs="Arial"/>
          <w:sz w:val="20"/>
          <w:szCs w:val="20"/>
        </w:rPr>
        <w:t xml:space="preserve">learning communities, legal requirements, </w:t>
      </w:r>
      <w:r w:rsidR="00AD3AA7">
        <w:rPr>
          <w:rFonts w:ascii="Arial" w:hAnsi="Arial" w:cs="Arial"/>
          <w:sz w:val="20"/>
          <w:szCs w:val="20"/>
        </w:rPr>
        <w:t xml:space="preserve">tribal technical assistance, </w:t>
      </w:r>
      <w:r>
        <w:rPr>
          <w:rFonts w:ascii="Arial" w:hAnsi="Arial" w:cs="Arial"/>
          <w:sz w:val="20"/>
          <w:szCs w:val="20"/>
        </w:rPr>
        <w:t xml:space="preserve">and </w:t>
      </w:r>
      <w:r w:rsidR="00AD3AA7">
        <w:rPr>
          <w:rFonts w:ascii="Arial" w:hAnsi="Arial" w:cs="Arial"/>
          <w:sz w:val="20"/>
          <w:szCs w:val="20"/>
        </w:rPr>
        <w:t>regional training and technical assistance provided by the state associations</w:t>
      </w:r>
      <w:r>
        <w:rPr>
          <w:rFonts w:ascii="Arial" w:hAnsi="Arial" w:cs="Arial"/>
          <w:sz w:val="20"/>
          <w:szCs w:val="20"/>
        </w:rPr>
        <w:t>.</w:t>
      </w:r>
    </w:p>
    <w:p w:rsidR="00685821" w:rsidP="002029D4" w14:paraId="285EEA01" w14:textId="77777777">
      <w:pPr>
        <w:rPr>
          <w:rFonts w:ascii="Arial" w:hAnsi="Arial" w:cs="Arial"/>
          <w:sz w:val="20"/>
          <w:szCs w:val="20"/>
        </w:rPr>
      </w:pPr>
    </w:p>
    <w:p w:rsidR="002029D4" w:rsidP="002029D4" w14:paraId="285EEA02" w14:textId="127712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AD3AA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AD3AA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AD3AA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ssistance provided by </w:t>
      </w:r>
      <w:r w:rsidR="0068582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OCS-funded providers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2029D4" w:rsidP="002029D4" w14:paraId="285EEA03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029D4" w:rsidP="002029D4" w14:paraId="285EEA0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</w:t>
      </w:r>
      <w:r>
        <w:rPr>
          <w:rFonts w:ascii="Arial" w:hAnsi="Arial" w:cs="Arial"/>
          <w:sz w:val="20"/>
          <w:szCs w:val="20"/>
        </w:rPr>
        <w:t xml:space="preserve">technical </w:t>
      </w:r>
      <w:r w:rsidRPr="003D143A">
        <w:rPr>
          <w:rFonts w:ascii="Arial" w:hAnsi="Arial" w:cs="Arial"/>
          <w:sz w:val="20"/>
          <w:szCs w:val="20"/>
        </w:rPr>
        <w:t xml:space="preserve">assistance </w:t>
      </w:r>
      <w:r>
        <w:rPr>
          <w:rFonts w:ascii="Arial" w:hAnsi="Arial" w:cs="Arial"/>
          <w:sz w:val="20"/>
          <w:szCs w:val="20"/>
        </w:rPr>
        <w:t>provided</w:t>
      </w:r>
    </w:p>
    <w:p w:rsidR="000229AF" w:rsidRPr="003D143A" w:rsidP="002029D4" w14:paraId="285EEA05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Consistency of technical assistance with OCS guidance</w:t>
      </w:r>
    </w:p>
    <w:p w:rsidR="002029D4" w:rsidRPr="003D143A" w:rsidP="002029D4" w14:paraId="285EEA06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Accessibility of training</w:t>
      </w:r>
    </w:p>
    <w:p w:rsidR="002029D4" w:rsidRPr="003D143A" w:rsidP="002029D4" w14:paraId="285EEA07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trainers</w:t>
      </w:r>
    </w:p>
    <w:p w:rsidR="002029D4" w:rsidRPr="00AC0C9C" w:rsidP="00AC0C9C" w14:paraId="285EEA08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</w:t>
      </w:r>
      <w:r w:rsidRPr="00AC0C9C">
        <w:rPr>
          <w:rFonts w:ascii="Arial" w:hAnsi="Arial" w:cs="Arial"/>
          <w:sz w:val="20"/>
          <w:szCs w:val="20"/>
        </w:rPr>
        <w:t xml:space="preserve">raining </w:t>
      </w:r>
    </w:p>
    <w:p w:rsidR="00D002F0" w:rsidP="00D002F0" w14:paraId="285EEA0A" w14:textId="2291CF7A">
      <w:pPr>
        <w:rPr>
          <w:rFonts w:ascii="Arial" w:hAnsi="Arial" w:cs="Arial"/>
          <w:sz w:val="20"/>
          <w:szCs w:val="20"/>
        </w:rPr>
      </w:pPr>
    </w:p>
    <w:p w:rsidR="00D002F0" w:rsidRPr="00B9312E" w:rsidP="00D002F0" w14:paraId="285EEA0B" w14:textId="77777777">
      <w:pPr>
        <w:rPr>
          <w:rFonts w:ascii="Arial" w:hAnsi="Arial" w:cs="Arial"/>
          <w:sz w:val="20"/>
          <w:szCs w:val="20"/>
          <w:u w:val="single"/>
        </w:rPr>
      </w:pPr>
      <w:r w:rsidRPr="00B9312E">
        <w:rPr>
          <w:rFonts w:ascii="Arial" w:hAnsi="Arial" w:cs="Arial"/>
          <w:sz w:val="20"/>
          <w:szCs w:val="20"/>
          <w:u w:val="single"/>
        </w:rPr>
        <w:t>Open-Ended Question</w:t>
      </w:r>
    </w:p>
    <w:p w:rsidR="00D002F0" w:rsidRPr="00D002F0" w:rsidP="00E26946" w14:paraId="285EEA0C" w14:textId="1DC4278D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B931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Please provide any additional thoughts you may have regarding the training and technical assistance</w:t>
      </w:r>
      <w:r w:rsidR="00E269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provided by OCS-funded providers. </w:t>
      </w:r>
    </w:p>
    <w:p w:rsidR="007E6C3B" w:rsidP="007E6C3B" w14:paraId="285EEA0D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Communication</w:t>
      </w:r>
    </w:p>
    <w:p w:rsidR="007E6C3B" w:rsidP="007E6C3B" w14:paraId="285EEA0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E72000">
        <w:rPr>
          <w:rFonts w:ascii="Arial" w:hAnsi="Arial" w:cs="Arial"/>
          <w:sz w:val="20"/>
          <w:szCs w:val="20"/>
        </w:rPr>
        <w:t>OCS’</w:t>
      </w:r>
      <w:r w:rsidR="00AB0EFC">
        <w:rPr>
          <w:rFonts w:ascii="Arial" w:hAnsi="Arial" w:cs="Arial"/>
          <w:sz w:val="20"/>
          <w:szCs w:val="20"/>
        </w:rPr>
        <w:t xml:space="preserve"> communication efforts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 the following.</w:t>
      </w:r>
    </w:p>
    <w:p w:rsidR="00EB078C" w:rsidP="007E6C3B" w14:paraId="285EEA0F" w14:textId="77777777">
      <w:pPr>
        <w:rPr>
          <w:rFonts w:ascii="Arial" w:hAnsi="Arial" w:cs="Arial"/>
          <w:sz w:val="20"/>
          <w:szCs w:val="20"/>
        </w:rPr>
      </w:pPr>
    </w:p>
    <w:p w:rsidR="001B4351" w:rsidRPr="00B43389" w:rsidP="00B43389" w14:paraId="285EEA10" w14:textId="5BC3FD4D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 w:rsidRPr="00B43389">
        <w:rPr>
          <w:rFonts w:ascii="Arial" w:hAnsi="Arial" w:cs="Arial"/>
          <w:sz w:val="20"/>
          <w:szCs w:val="20"/>
        </w:rPr>
        <w:t>Timeliness of grant award information</w:t>
      </w:r>
      <w:r w:rsidRPr="00B43389" w:rsidR="00E67A8A">
        <w:rPr>
          <w:rFonts w:ascii="Arial" w:hAnsi="Arial" w:cs="Arial"/>
          <w:sz w:val="20"/>
          <w:szCs w:val="20"/>
        </w:rPr>
        <w:t xml:space="preserve"> </w:t>
      </w:r>
    </w:p>
    <w:p w:rsidR="001B4351" w:rsidP="00B43389" w14:paraId="285EEA11" w14:textId="67142E31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Relevancy of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FE0A42">
        <w:rPr>
          <w:rFonts w:ascii="Arial" w:hAnsi="Arial" w:cs="Arial"/>
          <w:sz w:val="20"/>
          <w:szCs w:val="20"/>
        </w:rPr>
        <w:t>to support your work</w:t>
      </w:r>
    </w:p>
    <w:p w:rsidR="001B4351" w:rsidP="00B43389" w14:paraId="285EEA12" w14:textId="77777777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Frequency of communication </w:t>
      </w:r>
    </w:p>
    <w:p w:rsidR="001B4351" w:rsidP="00B43389" w14:paraId="285EEA13" w14:textId="77777777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B9710E">
        <w:rPr>
          <w:rFonts w:ascii="Arial" w:hAnsi="Arial" w:cs="Arial"/>
          <w:sz w:val="20"/>
          <w:szCs w:val="20"/>
        </w:rPr>
        <w:t xml:space="preserve">communications </w:t>
      </w:r>
    </w:p>
    <w:p w:rsidR="001B4351" w:rsidRPr="00D70FF0" w:rsidP="00B43389" w14:paraId="285EEA14" w14:textId="77777777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</w:t>
      </w:r>
      <w:r w:rsidR="00E67A8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respons</w:t>
      </w:r>
      <w:r w:rsidR="00E67A8A">
        <w:rPr>
          <w:rFonts w:ascii="Arial" w:hAnsi="Arial" w:cs="Arial"/>
          <w:sz w:val="20"/>
          <w:szCs w:val="20"/>
        </w:rPr>
        <w:t xml:space="preserve">es received from </w:t>
      </w:r>
      <w:r w:rsidR="00E72000">
        <w:rPr>
          <w:rFonts w:ascii="Arial" w:hAnsi="Arial" w:cs="Arial"/>
          <w:sz w:val="20"/>
          <w:szCs w:val="20"/>
        </w:rPr>
        <w:t>OCS</w:t>
      </w:r>
      <w:r w:rsidR="00E67A8A">
        <w:rPr>
          <w:rFonts w:ascii="Arial" w:hAnsi="Arial" w:cs="Arial"/>
          <w:sz w:val="20"/>
          <w:szCs w:val="20"/>
        </w:rPr>
        <w:t xml:space="preserve"> staff</w:t>
      </w:r>
    </w:p>
    <w:p w:rsidR="00182B79" w:rsidP="000229AF" w14:paraId="285EEA15" w14:textId="77777777">
      <w:pPr>
        <w:rPr>
          <w:rFonts w:ascii="Arial" w:hAnsi="Arial" w:cs="Arial"/>
          <w:sz w:val="20"/>
          <w:szCs w:val="20"/>
          <w:u w:val="single"/>
        </w:rPr>
      </w:pPr>
    </w:p>
    <w:p w:rsidR="00DF4BC6" w:rsidRPr="000229AF" w:rsidP="000229AF" w14:paraId="285EEA16" w14:textId="77777777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FD76E3" w:rsidRPr="00E60CD0" w:rsidP="00B43389" w14:paraId="285EEA17" w14:textId="1E6C26C7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 w:rsidRPr="00FD76E3">
        <w:rPr>
          <w:rFonts w:ascii="Arial" w:hAnsi="Arial" w:cs="Arial"/>
          <w:sz w:val="20"/>
          <w:szCs w:val="20"/>
        </w:rPr>
        <w:t>What kind</w:t>
      </w:r>
      <w:r w:rsidRPr="00FD76E3" w:rsidR="0039028B">
        <w:rPr>
          <w:rFonts w:ascii="Arial" w:hAnsi="Arial" w:cs="Arial"/>
          <w:sz w:val="20"/>
          <w:szCs w:val="20"/>
        </w:rPr>
        <w:t>s</w:t>
      </w:r>
      <w:r w:rsidRPr="00FD76E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 xml:space="preserve">of information </w:t>
      </w:r>
      <w:r w:rsidRPr="00FD76E3">
        <w:rPr>
          <w:rFonts w:ascii="Arial" w:hAnsi="Arial" w:cs="Arial"/>
          <w:sz w:val="20"/>
          <w:szCs w:val="20"/>
        </w:rPr>
        <w:t xml:space="preserve">would you like to receive from </w:t>
      </w:r>
      <w:r w:rsidR="00E72000">
        <w:rPr>
          <w:rFonts w:ascii="Arial" w:hAnsi="Arial" w:cs="Arial"/>
          <w:sz w:val="20"/>
          <w:szCs w:val="20"/>
        </w:rPr>
        <w:t>OCS</w:t>
      </w:r>
      <w:r w:rsidRPr="00FD76E3">
        <w:rPr>
          <w:rFonts w:ascii="Arial" w:hAnsi="Arial" w:cs="Arial"/>
          <w:sz w:val="20"/>
          <w:szCs w:val="20"/>
        </w:rPr>
        <w:t xml:space="preserve"> that you are not </w:t>
      </w:r>
      <w:r w:rsidR="004F796F">
        <w:rPr>
          <w:rFonts w:ascii="Arial" w:hAnsi="Arial" w:cs="Arial"/>
          <w:sz w:val="20"/>
          <w:szCs w:val="20"/>
        </w:rPr>
        <w:t>currently receiving</w:t>
      </w:r>
      <w:r w:rsidR="00DE148E">
        <w:rPr>
          <w:rFonts w:ascii="Arial" w:hAnsi="Arial" w:cs="Arial"/>
          <w:sz w:val="20"/>
          <w:szCs w:val="20"/>
        </w:rPr>
        <w:t xml:space="preserve"> and what is your preferred mode (written, webinars</w:t>
      </w:r>
      <w:r w:rsidRPr="00DE148E" w:rsidR="00DE148E">
        <w:rPr>
          <w:rFonts w:ascii="Arial" w:hAnsi="Arial" w:cs="Arial"/>
          <w:sz w:val="20"/>
          <w:szCs w:val="20"/>
        </w:rPr>
        <w:t xml:space="preserve">, </w:t>
      </w:r>
      <w:r w:rsidR="00DE148E">
        <w:rPr>
          <w:rFonts w:ascii="Arial" w:hAnsi="Arial" w:cs="Arial"/>
          <w:sz w:val="20"/>
          <w:szCs w:val="20"/>
        </w:rPr>
        <w:t>r</w:t>
      </w:r>
      <w:r w:rsidRPr="00DE148E" w:rsidR="00DE148E">
        <w:rPr>
          <w:rFonts w:ascii="Arial" w:hAnsi="Arial" w:cs="Arial"/>
          <w:sz w:val="20"/>
          <w:szCs w:val="20"/>
        </w:rPr>
        <w:t xml:space="preserve">egional </w:t>
      </w:r>
      <w:r w:rsidR="00DE148E">
        <w:rPr>
          <w:rFonts w:ascii="Arial" w:hAnsi="Arial" w:cs="Arial"/>
          <w:sz w:val="20"/>
          <w:szCs w:val="20"/>
        </w:rPr>
        <w:t>c</w:t>
      </w:r>
      <w:r w:rsidRPr="00DE148E" w:rsidR="00DE148E">
        <w:rPr>
          <w:rFonts w:ascii="Arial" w:hAnsi="Arial" w:cs="Arial"/>
          <w:sz w:val="20"/>
          <w:szCs w:val="20"/>
        </w:rPr>
        <w:t>alls, etc</w:t>
      </w:r>
      <w:r w:rsidR="00DE148E">
        <w:rPr>
          <w:rFonts w:ascii="Arial" w:hAnsi="Arial" w:cs="Arial"/>
          <w:sz w:val="20"/>
          <w:szCs w:val="20"/>
        </w:rPr>
        <w:t>.)</w:t>
      </w:r>
      <w:r w:rsidRPr="00FD76E3">
        <w:rPr>
          <w:rFonts w:ascii="Arial" w:hAnsi="Arial" w:cs="Arial"/>
          <w:sz w:val="20"/>
          <w:szCs w:val="20"/>
        </w:rPr>
        <w:t xml:space="preserve">?  </w:t>
      </w:r>
    </w:p>
    <w:p w:rsidR="002D13A2" w:rsidP="002D13A2" w14:paraId="285EEA18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</w:t>
      </w:r>
      <w:r>
        <w:rPr>
          <w:rFonts w:cs="Arial"/>
        </w:rPr>
        <w:t xml:space="preserve"> </w:t>
      </w:r>
    </w:p>
    <w:p w:rsidR="007A550C" w:rsidP="00B43389" w14:paraId="285EEA19" w14:textId="77777777">
      <w:pPr>
        <w:pStyle w:val="ListParagraph"/>
        <w:numPr>
          <w:ilvl w:val="0"/>
          <w:numId w:val="29"/>
        </w:numPr>
        <w:spacing w:after="240" w:line="240" w:lineRule="auto"/>
        <w:ind w:left="360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 xml:space="preserve">Overall, how satisfied are you with the services </w:t>
      </w:r>
      <w:r>
        <w:rPr>
          <w:rFonts w:ascii="Arial" w:hAnsi="Arial" w:cs="Arial"/>
          <w:sz w:val="20"/>
        </w:rPr>
        <w:t xml:space="preserve">provided by </w:t>
      </w:r>
      <w:r w:rsidR="00F8511D">
        <w:rPr>
          <w:rFonts w:ascii="Arial" w:hAnsi="Arial" w:cs="Arial"/>
          <w:sz w:val="20"/>
        </w:rPr>
        <w:t>OCS</w:t>
      </w:r>
      <w:r w:rsidR="009E5A34">
        <w:rPr>
          <w:rFonts w:ascii="Arial" w:hAnsi="Arial" w:cs="Arial"/>
          <w:sz w:val="20"/>
        </w:rPr>
        <w:t xml:space="preserve"> as it relates to CSBG</w:t>
      </w:r>
      <w:r w:rsidRPr="007A550C">
        <w:rPr>
          <w:rFonts w:ascii="Arial" w:hAnsi="Arial" w:cs="Arial"/>
          <w:sz w:val="20"/>
        </w:rPr>
        <w:t xml:space="preserve">? </w:t>
      </w:r>
      <w:r w:rsidRPr="007A550C">
        <w:rPr>
          <w:rFonts w:ascii="Arial" w:hAnsi="Arial" w:cs="Arial"/>
          <w:sz w:val="20"/>
        </w:rPr>
        <w:t xml:space="preserve">Please use a scale from 1 to 10, where 1 is </w:t>
      </w:r>
      <w:r w:rsidRPr="007A550C">
        <w:rPr>
          <w:rFonts w:ascii="Arial" w:hAnsi="Arial" w:cs="Arial"/>
          <w:i/>
          <w:iCs/>
          <w:sz w:val="20"/>
        </w:rPr>
        <w:t>very dissatisfied</w:t>
      </w:r>
      <w:r w:rsidRPr="007A550C">
        <w:rPr>
          <w:rFonts w:ascii="Arial" w:hAnsi="Arial" w:cs="Arial"/>
          <w:sz w:val="20"/>
        </w:rPr>
        <w:t xml:space="preserve"> and 10 is </w:t>
      </w:r>
      <w:r w:rsidRPr="007A550C">
        <w:rPr>
          <w:rFonts w:ascii="Arial" w:hAnsi="Arial" w:cs="Arial"/>
          <w:i/>
          <w:iCs/>
          <w:sz w:val="20"/>
        </w:rPr>
        <w:t>very satisfied</w:t>
      </w:r>
      <w:r w:rsidRPr="007A550C">
        <w:rPr>
          <w:rFonts w:ascii="Arial" w:hAnsi="Arial" w:cs="Arial"/>
          <w:sz w:val="20"/>
        </w:rPr>
        <w:t>?</w:t>
      </w:r>
    </w:p>
    <w:p w:rsidR="00AB0EFC" w:rsidRPr="00AB0EFC" w:rsidP="0040333D" w14:paraId="285EEA1A" w14:textId="77777777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:rsidR="00890065" w:rsidP="00B43389" w14:paraId="285EEA1B" w14:textId="77777777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well do the services from </w:t>
      </w:r>
      <w:r w:rsidR="00F8511D">
        <w:rPr>
          <w:rFonts w:ascii="Arial" w:hAnsi="Arial" w:cs="Arial"/>
          <w:sz w:val="20"/>
        </w:rPr>
        <w:t>OCS</w:t>
      </w:r>
      <w:r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Please use a scale from 1 to 10, where 1 means </w:t>
      </w:r>
      <w:r w:rsidRPr="007A550C">
        <w:rPr>
          <w:rFonts w:ascii="Arial" w:hAnsi="Arial" w:cs="Arial"/>
          <w:i/>
          <w:iCs/>
          <w:sz w:val="20"/>
        </w:rPr>
        <w:t>falls short of 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>exceeds expectations</w:t>
      </w:r>
      <w:r w:rsidRPr="007A550C">
        <w:rPr>
          <w:rFonts w:ascii="Arial" w:hAnsi="Arial" w:cs="Arial"/>
          <w:sz w:val="20"/>
        </w:rPr>
        <w:t>.</w:t>
      </w:r>
    </w:p>
    <w:p w:rsidR="00890065" w:rsidP="0040333D" w14:paraId="285EEA1C" w14:textId="77777777">
      <w:pPr>
        <w:pStyle w:val="ListParagraph"/>
        <w:spacing w:line="240" w:lineRule="auto"/>
        <w:ind w:left="360"/>
        <w:rPr>
          <w:rFonts w:ascii="Arial" w:hAnsi="Arial" w:cs="Arial"/>
          <w:sz w:val="20"/>
        </w:rPr>
      </w:pPr>
    </w:p>
    <w:p w:rsidR="00FD76E3" w:rsidRPr="000229AF" w:rsidP="00B43389" w14:paraId="285EEA1D" w14:textId="77777777">
      <w:pPr>
        <w:pStyle w:val="ListParagraph"/>
        <w:numPr>
          <w:ilvl w:val="0"/>
          <w:numId w:val="29"/>
        </w:numPr>
        <w:spacing w:after="240" w:line="240" w:lineRule="auto"/>
        <w:ind w:left="360"/>
        <w:rPr>
          <w:rFonts w:ascii="Arial" w:hAnsi="Arial" w:cs="Arial"/>
          <w:sz w:val="20"/>
        </w:rPr>
      </w:pPr>
      <w:r w:rsidRPr="00890065">
        <w:rPr>
          <w:rFonts w:ascii="Arial" w:hAnsi="Arial" w:cs="Arial"/>
          <w:sz w:val="20"/>
        </w:rPr>
        <w:t xml:space="preserve">How do the services from </w:t>
      </w:r>
      <w:r w:rsidR="00F8511D">
        <w:rPr>
          <w:rFonts w:ascii="Arial" w:hAnsi="Arial" w:cs="Arial"/>
          <w:sz w:val="20"/>
        </w:rPr>
        <w:t>OCS</w:t>
      </w:r>
      <w:r w:rsidRPr="00890065">
        <w:rPr>
          <w:rFonts w:ascii="Arial" w:hAnsi="Arial" w:cs="Arial"/>
          <w:sz w:val="20"/>
        </w:rPr>
        <w:t xml:space="preserve"> compare to an ideal grant awarding agency? Please use a scale from 1 to 10, where 1 means </w:t>
      </w:r>
      <w:r w:rsidRPr="00890065">
        <w:rPr>
          <w:rFonts w:ascii="Arial" w:hAnsi="Arial" w:cs="Arial"/>
          <w:i/>
          <w:iCs/>
          <w:sz w:val="20"/>
        </w:rPr>
        <w:t xml:space="preserve">not very close to the ideal </w:t>
      </w:r>
      <w:r w:rsidRPr="00890065">
        <w:rPr>
          <w:rFonts w:ascii="Arial" w:hAnsi="Arial" w:cs="Arial"/>
          <w:sz w:val="20"/>
        </w:rPr>
        <w:t xml:space="preserve">and 10 means </w:t>
      </w:r>
      <w:r w:rsidRPr="00890065">
        <w:rPr>
          <w:rFonts w:ascii="Arial" w:hAnsi="Arial" w:cs="Arial"/>
          <w:i/>
          <w:iCs/>
          <w:sz w:val="20"/>
        </w:rPr>
        <w:t>very close to the ideal</w:t>
      </w:r>
      <w:r w:rsidRPr="00890065">
        <w:rPr>
          <w:rFonts w:ascii="Arial" w:hAnsi="Arial" w:cs="Arial"/>
          <w:sz w:val="20"/>
        </w:rPr>
        <w:t>.</w:t>
      </w:r>
    </w:p>
    <w:p w:rsidR="0010179E" w:rsidP="00810A9D" w14:paraId="285EEA1E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t>Outcome Behaviors</w:t>
      </w:r>
    </w:p>
    <w:p w:rsidR="00BA4DD4" w:rsidP="00B43389" w14:paraId="285EEA1F" w14:textId="26E83C25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confident are you that </w:t>
      </w:r>
      <w:r w:rsidR="00F8511D">
        <w:rPr>
          <w:rFonts w:ascii="Arial" w:hAnsi="Arial" w:cs="Arial"/>
          <w:sz w:val="20"/>
          <w:szCs w:val="20"/>
        </w:rPr>
        <w:t>OCS</w:t>
      </w:r>
      <w:r w:rsidR="00AB0E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fulfilling its mission of </w:t>
      </w:r>
      <w:r w:rsidR="001B4351">
        <w:rPr>
          <w:rFonts w:ascii="Arial" w:hAnsi="Arial" w:cs="Arial"/>
          <w:sz w:val="20"/>
          <w:szCs w:val="20"/>
        </w:rPr>
        <w:t xml:space="preserve">supporting </w:t>
      </w:r>
      <w:r w:rsidR="004F796F">
        <w:rPr>
          <w:rFonts w:ascii="Arial" w:hAnsi="Arial" w:cs="Arial"/>
          <w:sz w:val="20"/>
          <w:szCs w:val="20"/>
        </w:rPr>
        <w:t xml:space="preserve">CSBG </w:t>
      </w:r>
      <w:r w:rsidR="00EF6C7D">
        <w:rPr>
          <w:rFonts w:ascii="Arial" w:hAnsi="Arial" w:cs="Arial"/>
          <w:sz w:val="20"/>
          <w:szCs w:val="20"/>
        </w:rPr>
        <w:t>grant recipients</w:t>
      </w:r>
      <w:r w:rsidR="001B4351">
        <w:rPr>
          <w:rFonts w:ascii="Arial" w:hAnsi="Arial" w:cs="Arial"/>
          <w:sz w:val="20"/>
          <w:szCs w:val="20"/>
        </w:rPr>
        <w:t xml:space="preserve"> in the</w:t>
      </w:r>
      <w:r w:rsidR="00DA55C3">
        <w:rPr>
          <w:rFonts w:ascii="Arial" w:hAnsi="Arial" w:cs="Arial"/>
          <w:sz w:val="20"/>
          <w:szCs w:val="20"/>
        </w:rPr>
        <w:t xml:space="preserve">ir </w:t>
      </w:r>
      <w:r w:rsidR="00E60CD0">
        <w:rPr>
          <w:rFonts w:ascii="Arial" w:hAnsi="Arial" w:cs="Arial"/>
          <w:sz w:val="20"/>
          <w:szCs w:val="20"/>
        </w:rPr>
        <w:t>efforts to</w:t>
      </w:r>
      <w:r w:rsidR="00DA55C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 xml:space="preserve"> </w:t>
      </w:r>
      <w:r w:rsidR="00464976">
        <w:rPr>
          <w:rFonts w:ascii="Arial" w:hAnsi="Arial" w:cs="Arial"/>
          <w:sz w:val="20"/>
          <w:szCs w:val="20"/>
        </w:rPr>
        <w:t>individuals</w:t>
      </w:r>
      <w:r w:rsidR="00DE148E">
        <w:rPr>
          <w:rFonts w:ascii="Arial" w:hAnsi="Arial" w:cs="Arial"/>
          <w:sz w:val="20"/>
          <w:szCs w:val="20"/>
        </w:rPr>
        <w:t xml:space="preserve"> and families</w:t>
      </w:r>
      <w:r w:rsidR="00464976">
        <w:rPr>
          <w:rFonts w:ascii="Arial" w:hAnsi="Arial" w:cs="Arial"/>
          <w:sz w:val="20"/>
          <w:szCs w:val="20"/>
        </w:rPr>
        <w:t xml:space="preserve"> </w:t>
      </w:r>
      <w:r w:rsidR="00FB1F5B">
        <w:rPr>
          <w:rFonts w:ascii="Arial" w:hAnsi="Arial" w:cs="Arial"/>
          <w:sz w:val="20"/>
          <w:szCs w:val="20"/>
        </w:rPr>
        <w:t>with low-incomes</w:t>
      </w:r>
      <w:r w:rsidR="00DE148E">
        <w:rPr>
          <w:rFonts w:ascii="Arial" w:hAnsi="Arial" w:cs="Arial"/>
          <w:sz w:val="20"/>
          <w:szCs w:val="20"/>
        </w:rPr>
        <w:t xml:space="preserve"> to become self-sufficient</w:t>
      </w:r>
      <w:r w:rsidR="00464976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sz w:val="20"/>
          <w:szCs w:val="20"/>
        </w:rPr>
        <w:t xml:space="preserve"> Please use a scale from 1 to 10, where 1 means not very confident and 10 means very confident.</w:t>
      </w:r>
    </w:p>
    <w:p w:rsidR="0010179E" w:rsidP="0040333D" w14:paraId="285EEA20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810A9D" w:rsidRPr="000229AF" w:rsidP="00B43389" w14:paraId="285EEA21" w14:textId="77777777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</w:t>
      </w:r>
      <w:r w:rsidR="00715C24">
        <w:rPr>
          <w:rFonts w:ascii="Arial" w:hAnsi="Arial" w:cs="Arial"/>
          <w:sz w:val="20"/>
          <w:szCs w:val="20"/>
        </w:rPr>
        <w:t xml:space="preserve">much do you trust </w:t>
      </w:r>
      <w:r w:rsidR="00F8511D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</w:t>
      </w:r>
      <w:r w:rsidR="00715C24">
        <w:rPr>
          <w:rFonts w:ascii="Arial" w:hAnsi="Arial" w:cs="Arial"/>
          <w:sz w:val="20"/>
          <w:szCs w:val="20"/>
        </w:rPr>
        <w:t>to work with you to meet your organization’s needs?</w:t>
      </w:r>
      <w:r w:rsidR="00753145">
        <w:rPr>
          <w:rFonts w:ascii="Arial" w:hAnsi="Arial" w:cs="Arial"/>
          <w:sz w:val="20"/>
          <w:szCs w:val="20"/>
        </w:rPr>
        <w:t xml:space="preserve">  Please use a scale from 1 to 10, where 1 means </w:t>
      </w:r>
      <w:r w:rsidR="00464976">
        <w:rPr>
          <w:rFonts w:ascii="Arial" w:hAnsi="Arial" w:cs="Arial"/>
          <w:sz w:val="20"/>
          <w:szCs w:val="20"/>
        </w:rPr>
        <w:t>not very trusting</w:t>
      </w:r>
      <w:r w:rsidR="00753145">
        <w:rPr>
          <w:rFonts w:ascii="Arial" w:hAnsi="Arial" w:cs="Arial"/>
          <w:sz w:val="20"/>
          <w:szCs w:val="20"/>
        </w:rPr>
        <w:t xml:space="preserve"> and 10 means very </w:t>
      </w:r>
      <w:r w:rsidR="00464976">
        <w:rPr>
          <w:rFonts w:ascii="Arial" w:hAnsi="Arial" w:cs="Arial"/>
          <w:sz w:val="20"/>
          <w:szCs w:val="20"/>
        </w:rPr>
        <w:t>trusting</w:t>
      </w:r>
      <w:r w:rsidR="00753145">
        <w:rPr>
          <w:rFonts w:ascii="Arial" w:hAnsi="Arial" w:cs="Arial"/>
          <w:sz w:val="20"/>
          <w:szCs w:val="20"/>
        </w:rPr>
        <w:t xml:space="preserve">. </w:t>
      </w:r>
    </w:p>
    <w:p w:rsidR="007D7935" w:rsidRPr="00F6414F" w:rsidP="00F6414F" w14:paraId="285EEA22" w14:textId="7777777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715C24">
        <w:rPr>
          <w:rFonts w:cs="Arial"/>
        </w:rPr>
        <w:t>uestion</w:t>
      </w:r>
      <w:r w:rsidR="00464976">
        <w:rPr>
          <w:rFonts w:cs="Arial"/>
        </w:rPr>
        <w:t>s</w:t>
      </w:r>
    </w:p>
    <w:p w:rsidR="00B9710E" w:rsidRPr="00F8511D" w:rsidP="00B43389" w14:paraId="285EEA23" w14:textId="4BF41C00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 w:rsidRPr="00F8511D">
        <w:rPr>
          <w:rFonts w:ascii="Arial" w:hAnsi="Arial" w:cs="Arial"/>
          <w:sz w:val="20"/>
          <w:szCs w:val="20"/>
        </w:rPr>
        <w:t xml:space="preserve">What more could </w:t>
      </w:r>
      <w:r w:rsidRPr="00F8511D" w:rsidR="00F8511D">
        <w:rPr>
          <w:rFonts w:ascii="Arial" w:hAnsi="Arial" w:cs="Arial"/>
          <w:sz w:val="20"/>
          <w:szCs w:val="20"/>
        </w:rPr>
        <w:t>OCS</w:t>
      </w:r>
      <w:r w:rsidRPr="00F8511D">
        <w:rPr>
          <w:rFonts w:ascii="Arial" w:hAnsi="Arial" w:cs="Arial"/>
          <w:sz w:val="20"/>
          <w:szCs w:val="20"/>
        </w:rPr>
        <w:t xml:space="preserve"> do to </w:t>
      </w:r>
      <w:r w:rsidRPr="00F8511D" w:rsidR="001439DB">
        <w:rPr>
          <w:rFonts w:ascii="Arial" w:hAnsi="Arial" w:cs="Arial"/>
          <w:sz w:val="20"/>
          <w:szCs w:val="20"/>
        </w:rPr>
        <w:t xml:space="preserve">help </w:t>
      </w:r>
      <w:r w:rsidR="004F796F">
        <w:rPr>
          <w:rFonts w:ascii="Arial" w:hAnsi="Arial" w:cs="Arial"/>
          <w:sz w:val="20"/>
          <w:szCs w:val="20"/>
        </w:rPr>
        <w:t xml:space="preserve">CSBG </w:t>
      </w:r>
      <w:r w:rsidR="00EF6C7D">
        <w:rPr>
          <w:rFonts w:ascii="Arial" w:hAnsi="Arial" w:cs="Arial"/>
          <w:sz w:val="20"/>
          <w:szCs w:val="20"/>
        </w:rPr>
        <w:t>grant recipients</w:t>
      </w:r>
      <w:r w:rsidRPr="00F8511D" w:rsidR="00EF6C7D">
        <w:rPr>
          <w:rFonts w:ascii="Arial" w:hAnsi="Arial" w:cs="Arial"/>
          <w:sz w:val="20"/>
          <w:szCs w:val="20"/>
        </w:rPr>
        <w:t xml:space="preserve"> </w:t>
      </w:r>
      <w:r w:rsidRPr="00F8511D">
        <w:rPr>
          <w:rFonts w:ascii="Arial" w:hAnsi="Arial" w:cs="Arial"/>
          <w:sz w:val="20"/>
          <w:szCs w:val="20"/>
        </w:rPr>
        <w:t xml:space="preserve">meet the needs </w:t>
      </w:r>
      <w:r w:rsidRPr="00F8511D" w:rsidR="001B36A5">
        <w:rPr>
          <w:rFonts w:ascii="Arial" w:hAnsi="Arial" w:cs="Arial"/>
          <w:sz w:val="20"/>
          <w:szCs w:val="20"/>
        </w:rPr>
        <w:t xml:space="preserve">of </w:t>
      </w:r>
      <w:r w:rsidR="004F796F">
        <w:rPr>
          <w:rFonts w:ascii="Arial" w:hAnsi="Arial" w:cs="Arial"/>
          <w:sz w:val="20"/>
          <w:szCs w:val="20"/>
        </w:rPr>
        <w:t>individuals</w:t>
      </w:r>
      <w:r w:rsidR="00DE148E">
        <w:rPr>
          <w:rFonts w:ascii="Arial" w:hAnsi="Arial" w:cs="Arial"/>
          <w:sz w:val="20"/>
          <w:szCs w:val="20"/>
        </w:rPr>
        <w:t xml:space="preserve"> and </w:t>
      </w:r>
      <w:r w:rsidR="004F796F">
        <w:rPr>
          <w:rFonts w:ascii="Arial" w:hAnsi="Arial" w:cs="Arial"/>
          <w:sz w:val="20"/>
          <w:szCs w:val="20"/>
        </w:rPr>
        <w:t>families</w:t>
      </w:r>
      <w:r w:rsidR="00FB1F5B">
        <w:rPr>
          <w:rFonts w:ascii="Arial" w:hAnsi="Arial" w:cs="Arial"/>
          <w:sz w:val="20"/>
          <w:szCs w:val="20"/>
        </w:rPr>
        <w:t xml:space="preserve"> with low-incomes</w:t>
      </w:r>
      <w:r w:rsidR="00DE148E">
        <w:rPr>
          <w:rFonts w:ascii="Arial" w:hAnsi="Arial" w:cs="Arial"/>
          <w:sz w:val="20"/>
          <w:szCs w:val="20"/>
        </w:rPr>
        <w:t xml:space="preserve"> to become self-sufficient</w:t>
      </w:r>
      <w:r w:rsidRPr="00F8511D" w:rsidR="00F8511D">
        <w:rPr>
          <w:rFonts w:ascii="Arial" w:hAnsi="Arial" w:cs="Arial"/>
          <w:sz w:val="20"/>
          <w:szCs w:val="20"/>
        </w:rPr>
        <w:t>?</w:t>
      </w:r>
    </w:p>
    <w:p w:rsidR="00DA55C3" w:rsidRPr="00715C24" w:rsidP="00B43389" w14:paraId="285EEA24" w14:textId="77777777">
      <w:pPr>
        <w:pStyle w:val="ListParagraph"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else you want to comment on?</w:t>
      </w:r>
    </w:p>
    <w:p w:rsidR="005521CF" w:rsidP="007A550C" w14:paraId="285EEA25" w14:textId="77777777">
      <w:pPr>
        <w:rPr>
          <w:rFonts w:ascii="Arial" w:hAnsi="Arial" w:cs="Arial"/>
          <w:sz w:val="20"/>
          <w:szCs w:val="20"/>
        </w:rPr>
      </w:pPr>
    </w:p>
    <w:p w:rsidR="00890065" w:rsidP="007A550C" w14:paraId="285EEA26" w14:textId="77777777">
      <w:pPr>
        <w:rPr>
          <w:rFonts w:ascii="Arial" w:hAnsi="Arial" w:cs="Arial"/>
          <w:sz w:val="20"/>
          <w:szCs w:val="20"/>
        </w:rPr>
      </w:pPr>
    </w:p>
    <w:p w:rsidR="007E5EDA" w:rsidRPr="007A550C" w:rsidP="007A550C" w14:paraId="285EEA27" w14:textId="77777777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Thank you very much for </w:t>
      </w:r>
      <w:r w:rsidR="00D33E42">
        <w:rPr>
          <w:rFonts w:ascii="Arial" w:hAnsi="Arial" w:cs="Arial"/>
          <w:sz w:val="20"/>
          <w:szCs w:val="20"/>
        </w:rPr>
        <w:t>providing your input</w:t>
      </w:r>
      <w:r w:rsidRPr="007A550C">
        <w:rPr>
          <w:rFonts w:ascii="Arial" w:hAnsi="Arial" w:cs="Arial"/>
          <w:sz w:val="20"/>
          <w:szCs w:val="20"/>
        </w:rPr>
        <w:t>.</w:t>
      </w:r>
    </w:p>
    <w:sectPr w:rsidSect="00F1076A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731" w14:paraId="285EEA30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ptab w:relativeTo="margin" w:alignment="right" w:leader="none"/>
    </w:r>
    <w:r>
      <w:rPr>
        <w:rFonts w:asciiTheme="majorHAnsi" w:hAnsiTheme="majorHAnsi"/>
      </w:rPr>
      <w:t xml:space="preserve">Page </w:t>
    </w:r>
    <w:r w:rsidR="00663B49">
      <w:fldChar w:fldCharType="begin"/>
    </w:r>
    <w:r w:rsidR="00FB1F5B">
      <w:instrText xml:space="preserve"> PAGE   \* MERGEFORMAT </w:instrText>
    </w:r>
    <w:r w:rsidR="00663B49">
      <w:fldChar w:fldCharType="separate"/>
    </w:r>
    <w:r w:rsidRPr="003B7B63" w:rsidR="003B7B63">
      <w:rPr>
        <w:rFonts w:asciiTheme="majorHAnsi" w:hAnsiTheme="majorHAnsi"/>
        <w:noProof/>
      </w:rPr>
      <w:t>2</w:t>
    </w:r>
    <w:r w:rsidR="00663B49">
      <w:rPr>
        <w:rFonts w:asciiTheme="majorHAnsi" w:hAnsiTheme="majorHAnsi"/>
        <w:noProof/>
      </w:rPr>
      <w:fldChar w:fldCharType="end"/>
    </w:r>
  </w:p>
  <w:p w:rsidR="00EF0731" w14:paraId="285EEA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076A" w:rsidRPr="00014E7E" w:rsidP="00F1076A" w14:paraId="1DA68078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014E7E">
      <w:rPr>
        <w:rFonts w:asciiTheme="minorHAnsi" w:hAnsiTheme="minorHAnsi" w:cstheme="minorHAnsi"/>
        <w:sz w:val="22"/>
        <w:szCs w:val="22"/>
      </w:rPr>
      <w:t>OMB #: 0970-0401</w:t>
    </w:r>
  </w:p>
  <w:p w:rsidR="00F1076A" w:rsidRPr="00014E7E" w:rsidP="00F1076A" w14:paraId="179B484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014E7E">
      <w:rPr>
        <w:rFonts w:asciiTheme="minorHAnsi" w:hAnsiTheme="minorHAnsi" w:cstheme="minorHAnsi"/>
        <w:sz w:val="22"/>
        <w:szCs w:val="22"/>
      </w:rPr>
      <w:t>Expiration Date: June 30, 2024</w:t>
    </w:r>
  </w:p>
  <w:p w:rsidR="00F1076A" w14:paraId="60489D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E417D"/>
    <w:multiLevelType w:val="hybridMultilevel"/>
    <w:tmpl w:val="46A484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D05"/>
    <w:multiLevelType w:val="hybridMultilevel"/>
    <w:tmpl w:val="88BE66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9171B"/>
    <w:multiLevelType w:val="hybridMultilevel"/>
    <w:tmpl w:val="B7328910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F7A98"/>
    <w:multiLevelType w:val="hybridMultilevel"/>
    <w:tmpl w:val="B854F9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7C23"/>
    <w:multiLevelType w:val="hybridMultilevel"/>
    <w:tmpl w:val="5ABE858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57556"/>
    <w:multiLevelType w:val="hybridMultilevel"/>
    <w:tmpl w:val="48486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037E"/>
    <w:multiLevelType w:val="hybridMultilevel"/>
    <w:tmpl w:val="2D98A1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D473F"/>
    <w:multiLevelType w:val="hybridMultilevel"/>
    <w:tmpl w:val="23802B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35EA5"/>
    <w:multiLevelType w:val="hybridMultilevel"/>
    <w:tmpl w:val="C01EBB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10172"/>
    <w:multiLevelType w:val="hybridMultilevel"/>
    <w:tmpl w:val="47A0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0C3F"/>
    <w:multiLevelType w:val="hybridMultilevel"/>
    <w:tmpl w:val="19DC62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3DB4"/>
    <w:multiLevelType w:val="hybridMultilevel"/>
    <w:tmpl w:val="ABF0C7D2"/>
    <w:lvl w:ilvl="0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208" w:hanging="360"/>
      </w:pPr>
    </w:lvl>
    <w:lvl w:ilvl="2" w:tentative="1">
      <w:start w:val="1"/>
      <w:numFmt w:val="lowerRoman"/>
      <w:lvlText w:val="%3."/>
      <w:lvlJc w:val="right"/>
      <w:pPr>
        <w:ind w:left="5928" w:hanging="180"/>
      </w:pPr>
    </w:lvl>
    <w:lvl w:ilvl="3" w:tentative="1">
      <w:start w:val="1"/>
      <w:numFmt w:val="decimal"/>
      <w:lvlText w:val="%4."/>
      <w:lvlJc w:val="left"/>
      <w:pPr>
        <w:ind w:left="6648" w:hanging="360"/>
      </w:pPr>
    </w:lvl>
    <w:lvl w:ilvl="4" w:tentative="1">
      <w:start w:val="1"/>
      <w:numFmt w:val="lowerLetter"/>
      <w:lvlText w:val="%5."/>
      <w:lvlJc w:val="left"/>
      <w:pPr>
        <w:ind w:left="7368" w:hanging="360"/>
      </w:pPr>
    </w:lvl>
    <w:lvl w:ilvl="5" w:tentative="1">
      <w:start w:val="1"/>
      <w:numFmt w:val="lowerRoman"/>
      <w:lvlText w:val="%6."/>
      <w:lvlJc w:val="right"/>
      <w:pPr>
        <w:ind w:left="8088" w:hanging="180"/>
      </w:pPr>
    </w:lvl>
    <w:lvl w:ilvl="6" w:tentative="1">
      <w:start w:val="1"/>
      <w:numFmt w:val="decimal"/>
      <w:lvlText w:val="%7."/>
      <w:lvlJc w:val="left"/>
      <w:pPr>
        <w:ind w:left="8808" w:hanging="360"/>
      </w:pPr>
    </w:lvl>
    <w:lvl w:ilvl="7" w:tentative="1">
      <w:start w:val="1"/>
      <w:numFmt w:val="lowerLetter"/>
      <w:lvlText w:val="%8."/>
      <w:lvlJc w:val="left"/>
      <w:pPr>
        <w:ind w:left="9528" w:hanging="360"/>
      </w:pPr>
    </w:lvl>
    <w:lvl w:ilvl="8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2">
    <w:nsid w:val="24D52D7E"/>
    <w:multiLevelType w:val="hybridMultilevel"/>
    <w:tmpl w:val="93F472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B01A6"/>
    <w:multiLevelType w:val="hybridMultilevel"/>
    <w:tmpl w:val="C938F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3120"/>
    <w:multiLevelType w:val="hybridMultilevel"/>
    <w:tmpl w:val="9E9654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22FDD"/>
    <w:multiLevelType w:val="hybridMultilevel"/>
    <w:tmpl w:val="DDE4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26CF7"/>
    <w:multiLevelType w:val="hybridMultilevel"/>
    <w:tmpl w:val="2A684DC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F65DB"/>
    <w:multiLevelType w:val="hybridMultilevel"/>
    <w:tmpl w:val="893679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C46DD"/>
    <w:multiLevelType w:val="hybridMultilevel"/>
    <w:tmpl w:val="824E86CA"/>
    <w:lvl w:ilvl="0">
      <w:start w:val="1"/>
      <w:numFmt w:val="decimal"/>
      <w:lvlText w:val="%14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406CE"/>
    <w:multiLevelType w:val="hybridMultilevel"/>
    <w:tmpl w:val="F9D61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D339A"/>
    <w:multiLevelType w:val="hybridMultilevel"/>
    <w:tmpl w:val="D27C7F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31C"/>
    <w:multiLevelType w:val="hybridMultilevel"/>
    <w:tmpl w:val="1E84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A0B28"/>
    <w:multiLevelType w:val="hybridMultilevel"/>
    <w:tmpl w:val="4260C9D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FA7A69"/>
    <w:multiLevelType w:val="hybridMultilevel"/>
    <w:tmpl w:val="A8B4A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66574"/>
    <w:multiLevelType w:val="hybridMultilevel"/>
    <w:tmpl w:val="BF1C13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80779B"/>
    <w:multiLevelType w:val="hybridMultilevel"/>
    <w:tmpl w:val="AAF62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32C02"/>
    <w:multiLevelType w:val="hybridMultilevel"/>
    <w:tmpl w:val="438EF6D2"/>
    <w:lvl w:ilvl="0">
      <w:start w:val="1"/>
      <w:numFmt w:val="decimal"/>
      <w:lvlText w:val="%14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0805C1"/>
    <w:multiLevelType w:val="hybridMultilevel"/>
    <w:tmpl w:val="E6DC24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D59C8"/>
    <w:multiLevelType w:val="hybridMultilevel"/>
    <w:tmpl w:val="105881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5"/>
  </w:num>
  <w:num w:numId="4">
    <w:abstractNumId w:val="11"/>
  </w:num>
  <w:num w:numId="5">
    <w:abstractNumId w:val="21"/>
  </w:num>
  <w:num w:numId="6">
    <w:abstractNumId w:val="15"/>
  </w:num>
  <w:num w:numId="7">
    <w:abstractNumId w:val="23"/>
  </w:num>
  <w:num w:numId="8">
    <w:abstractNumId w:val="9"/>
  </w:num>
  <w:num w:numId="9">
    <w:abstractNumId w:val="27"/>
  </w:num>
  <w:num w:numId="10">
    <w:abstractNumId w:val="17"/>
  </w:num>
  <w:num w:numId="11">
    <w:abstractNumId w:val="12"/>
  </w:num>
  <w:num w:numId="12">
    <w:abstractNumId w:val="28"/>
  </w:num>
  <w:num w:numId="13">
    <w:abstractNumId w:val="8"/>
  </w:num>
  <w:num w:numId="14">
    <w:abstractNumId w:val="5"/>
  </w:num>
  <w:num w:numId="15">
    <w:abstractNumId w:val="20"/>
  </w:num>
  <w:num w:numId="16">
    <w:abstractNumId w:val="14"/>
  </w:num>
  <w:num w:numId="17">
    <w:abstractNumId w:val="6"/>
  </w:num>
  <w:num w:numId="18">
    <w:abstractNumId w:val="3"/>
  </w:num>
  <w:num w:numId="19">
    <w:abstractNumId w:val="10"/>
  </w:num>
  <w:num w:numId="20">
    <w:abstractNumId w:val="24"/>
  </w:num>
  <w:num w:numId="21">
    <w:abstractNumId w:val="0"/>
  </w:num>
  <w:num w:numId="22">
    <w:abstractNumId w:val="16"/>
  </w:num>
  <w:num w:numId="23">
    <w:abstractNumId w:val="4"/>
  </w:num>
  <w:num w:numId="24">
    <w:abstractNumId w:val="7"/>
  </w:num>
  <w:num w:numId="25">
    <w:abstractNumId w:val="1"/>
  </w:num>
  <w:num w:numId="26">
    <w:abstractNumId w:val="22"/>
  </w:num>
  <w:num w:numId="27">
    <w:abstractNumId w:val="26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35"/>
    <w:rsid w:val="00014E7E"/>
    <w:rsid w:val="00017D4D"/>
    <w:rsid w:val="00021B5A"/>
    <w:rsid w:val="000229AF"/>
    <w:rsid w:val="00025AC5"/>
    <w:rsid w:val="0003477E"/>
    <w:rsid w:val="00041035"/>
    <w:rsid w:val="0004543A"/>
    <w:rsid w:val="00081DCD"/>
    <w:rsid w:val="000847F3"/>
    <w:rsid w:val="00095243"/>
    <w:rsid w:val="000A5B8C"/>
    <w:rsid w:val="000B35D0"/>
    <w:rsid w:val="000D53A5"/>
    <w:rsid w:val="000F0FDB"/>
    <w:rsid w:val="0010179E"/>
    <w:rsid w:val="00107393"/>
    <w:rsid w:val="0011149A"/>
    <w:rsid w:val="00111781"/>
    <w:rsid w:val="00111792"/>
    <w:rsid w:val="00115326"/>
    <w:rsid w:val="001340CE"/>
    <w:rsid w:val="001439DB"/>
    <w:rsid w:val="00150564"/>
    <w:rsid w:val="00165AF8"/>
    <w:rsid w:val="00182B79"/>
    <w:rsid w:val="00196BA8"/>
    <w:rsid w:val="001A0599"/>
    <w:rsid w:val="001A0E1B"/>
    <w:rsid w:val="001A4ADD"/>
    <w:rsid w:val="001A6196"/>
    <w:rsid w:val="001B36A5"/>
    <w:rsid w:val="001B4351"/>
    <w:rsid w:val="001B76ED"/>
    <w:rsid w:val="001D392C"/>
    <w:rsid w:val="001D652A"/>
    <w:rsid w:val="001F12E6"/>
    <w:rsid w:val="001F66B8"/>
    <w:rsid w:val="001F7C3E"/>
    <w:rsid w:val="002029D4"/>
    <w:rsid w:val="002033C5"/>
    <w:rsid w:val="00226F64"/>
    <w:rsid w:val="00247BBC"/>
    <w:rsid w:val="00255538"/>
    <w:rsid w:val="00271258"/>
    <w:rsid w:val="00273409"/>
    <w:rsid w:val="002A3BA0"/>
    <w:rsid w:val="002A43B9"/>
    <w:rsid w:val="002A7803"/>
    <w:rsid w:val="002C2DEB"/>
    <w:rsid w:val="002D13A2"/>
    <w:rsid w:val="002E0FF7"/>
    <w:rsid w:val="002E6CC7"/>
    <w:rsid w:val="003250AE"/>
    <w:rsid w:val="003554E0"/>
    <w:rsid w:val="0036460A"/>
    <w:rsid w:val="0037263D"/>
    <w:rsid w:val="0038394B"/>
    <w:rsid w:val="0039028B"/>
    <w:rsid w:val="00397A01"/>
    <w:rsid w:val="003A2E0F"/>
    <w:rsid w:val="003B7B63"/>
    <w:rsid w:val="003D0761"/>
    <w:rsid w:val="003D143A"/>
    <w:rsid w:val="003D671A"/>
    <w:rsid w:val="003E279E"/>
    <w:rsid w:val="003E7306"/>
    <w:rsid w:val="0040333D"/>
    <w:rsid w:val="00411558"/>
    <w:rsid w:val="004133C8"/>
    <w:rsid w:val="00433100"/>
    <w:rsid w:val="0043433E"/>
    <w:rsid w:val="00446377"/>
    <w:rsid w:val="00453039"/>
    <w:rsid w:val="00455567"/>
    <w:rsid w:val="004615B4"/>
    <w:rsid w:val="00464976"/>
    <w:rsid w:val="00465333"/>
    <w:rsid w:val="0047274E"/>
    <w:rsid w:val="004754CE"/>
    <w:rsid w:val="004872D1"/>
    <w:rsid w:val="00495256"/>
    <w:rsid w:val="004960C5"/>
    <w:rsid w:val="004A3AEE"/>
    <w:rsid w:val="004C11E3"/>
    <w:rsid w:val="004C44DC"/>
    <w:rsid w:val="004D3B40"/>
    <w:rsid w:val="004D4E26"/>
    <w:rsid w:val="004E0276"/>
    <w:rsid w:val="004E5EF4"/>
    <w:rsid w:val="004F796F"/>
    <w:rsid w:val="00500930"/>
    <w:rsid w:val="00512D27"/>
    <w:rsid w:val="00517654"/>
    <w:rsid w:val="00521291"/>
    <w:rsid w:val="00543C03"/>
    <w:rsid w:val="005521CF"/>
    <w:rsid w:val="005533F3"/>
    <w:rsid w:val="005B4FAD"/>
    <w:rsid w:val="005C118C"/>
    <w:rsid w:val="00655D3D"/>
    <w:rsid w:val="00663B49"/>
    <w:rsid w:val="00663FCC"/>
    <w:rsid w:val="006709F2"/>
    <w:rsid w:val="006822E3"/>
    <w:rsid w:val="00682F53"/>
    <w:rsid w:val="00685821"/>
    <w:rsid w:val="00690928"/>
    <w:rsid w:val="00691C3A"/>
    <w:rsid w:val="00694418"/>
    <w:rsid w:val="00695D11"/>
    <w:rsid w:val="006A380C"/>
    <w:rsid w:val="006A44D6"/>
    <w:rsid w:val="006A7630"/>
    <w:rsid w:val="006B4262"/>
    <w:rsid w:val="006C5BFD"/>
    <w:rsid w:val="006F4150"/>
    <w:rsid w:val="00715C24"/>
    <w:rsid w:val="00744354"/>
    <w:rsid w:val="00753145"/>
    <w:rsid w:val="00757649"/>
    <w:rsid w:val="00777D13"/>
    <w:rsid w:val="007862BE"/>
    <w:rsid w:val="00794842"/>
    <w:rsid w:val="007977BF"/>
    <w:rsid w:val="007A550C"/>
    <w:rsid w:val="007B3B43"/>
    <w:rsid w:val="007B5A96"/>
    <w:rsid w:val="007B6324"/>
    <w:rsid w:val="007C5E3B"/>
    <w:rsid w:val="007D5E52"/>
    <w:rsid w:val="007D768B"/>
    <w:rsid w:val="007D7935"/>
    <w:rsid w:val="007E10F5"/>
    <w:rsid w:val="007E5EDA"/>
    <w:rsid w:val="007E6C3B"/>
    <w:rsid w:val="007F2FE9"/>
    <w:rsid w:val="008005F5"/>
    <w:rsid w:val="00802A08"/>
    <w:rsid w:val="008041D6"/>
    <w:rsid w:val="00810A9D"/>
    <w:rsid w:val="008212AF"/>
    <w:rsid w:val="0084311F"/>
    <w:rsid w:val="008440A6"/>
    <w:rsid w:val="0084573F"/>
    <w:rsid w:val="00864546"/>
    <w:rsid w:val="00872AD4"/>
    <w:rsid w:val="00890065"/>
    <w:rsid w:val="00894B55"/>
    <w:rsid w:val="008C473B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21F9D"/>
    <w:rsid w:val="0092796A"/>
    <w:rsid w:val="00931D4C"/>
    <w:rsid w:val="0094656C"/>
    <w:rsid w:val="0099285F"/>
    <w:rsid w:val="00994EE4"/>
    <w:rsid w:val="00995568"/>
    <w:rsid w:val="00995D7E"/>
    <w:rsid w:val="009A7CC5"/>
    <w:rsid w:val="009D1E37"/>
    <w:rsid w:val="009D4F17"/>
    <w:rsid w:val="009D5FCF"/>
    <w:rsid w:val="009D6CDE"/>
    <w:rsid w:val="009E3AF0"/>
    <w:rsid w:val="009E5A34"/>
    <w:rsid w:val="009F2326"/>
    <w:rsid w:val="00A075E3"/>
    <w:rsid w:val="00A10025"/>
    <w:rsid w:val="00A2010F"/>
    <w:rsid w:val="00A324E7"/>
    <w:rsid w:val="00A350F1"/>
    <w:rsid w:val="00A37B0B"/>
    <w:rsid w:val="00A45765"/>
    <w:rsid w:val="00A5616B"/>
    <w:rsid w:val="00A60DBE"/>
    <w:rsid w:val="00A63C55"/>
    <w:rsid w:val="00A81D53"/>
    <w:rsid w:val="00A86591"/>
    <w:rsid w:val="00A96549"/>
    <w:rsid w:val="00A96FBB"/>
    <w:rsid w:val="00A97A8F"/>
    <w:rsid w:val="00AB08CB"/>
    <w:rsid w:val="00AB0EFC"/>
    <w:rsid w:val="00AB52E9"/>
    <w:rsid w:val="00AB6297"/>
    <w:rsid w:val="00AC0C9C"/>
    <w:rsid w:val="00AC5741"/>
    <w:rsid w:val="00AD3AA7"/>
    <w:rsid w:val="00AE737A"/>
    <w:rsid w:val="00AF2069"/>
    <w:rsid w:val="00B0500E"/>
    <w:rsid w:val="00B11B66"/>
    <w:rsid w:val="00B157C5"/>
    <w:rsid w:val="00B202E6"/>
    <w:rsid w:val="00B2696D"/>
    <w:rsid w:val="00B43389"/>
    <w:rsid w:val="00B52063"/>
    <w:rsid w:val="00B56B69"/>
    <w:rsid w:val="00B62AD9"/>
    <w:rsid w:val="00B65453"/>
    <w:rsid w:val="00B72BC2"/>
    <w:rsid w:val="00B8613D"/>
    <w:rsid w:val="00B92AD0"/>
    <w:rsid w:val="00B9312E"/>
    <w:rsid w:val="00B9710E"/>
    <w:rsid w:val="00BA409B"/>
    <w:rsid w:val="00BA4DD4"/>
    <w:rsid w:val="00BA64E4"/>
    <w:rsid w:val="00BC0A40"/>
    <w:rsid w:val="00BC3BC0"/>
    <w:rsid w:val="00BC64B1"/>
    <w:rsid w:val="00BE7884"/>
    <w:rsid w:val="00BF49BB"/>
    <w:rsid w:val="00C027C3"/>
    <w:rsid w:val="00C038D4"/>
    <w:rsid w:val="00C115DE"/>
    <w:rsid w:val="00C12CFA"/>
    <w:rsid w:val="00C20794"/>
    <w:rsid w:val="00C24333"/>
    <w:rsid w:val="00C41E59"/>
    <w:rsid w:val="00C42EFA"/>
    <w:rsid w:val="00C819AE"/>
    <w:rsid w:val="00C84E69"/>
    <w:rsid w:val="00C87092"/>
    <w:rsid w:val="00C9588B"/>
    <w:rsid w:val="00CA385F"/>
    <w:rsid w:val="00CA71F2"/>
    <w:rsid w:val="00CC4C68"/>
    <w:rsid w:val="00CD3FC3"/>
    <w:rsid w:val="00CE6C84"/>
    <w:rsid w:val="00CF2863"/>
    <w:rsid w:val="00D002F0"/>
    <w:rsid w:val="00D0441D"/>
    <w:rsid w:val="00D061DB"/>
    <w:rsid w:val="00D079EA"/>
    <w:rsid w:val="00D16950"/>
    <w:rsid w:val="00D33E42"/>
    <w:rsid w:val="00D409EF"/>
    <w:rsid w:val="00D53F8F"/>
    <w:rsid w:val="00D70FF0"/>
    <w:rsid w:val="00D72BAA"/>
    <w:rsid w:val="00D76F00"/>
    <w:rsid w:val="00D86AE8"/>
    <w:rsid w:val="00D9478F"/>
    <w:rsid w:val="00D952E9"/>
    <w:rsid w:val="00DA55C3"/>
    <w:rsid w:val="00DA6EC4"/>
    <w:rsid w:val="00DB4ABD"/>
    <w:rsid w:val="00DC10D4"/>
    <w:rsid w:val="00DC7C5C"/>
    <w:rsid w:val="00DD0A7B"/>
    <w:rsid w:val="00DD378D"/>
    <w:rsid w:val="00DD3A16"/>
    <w:rsid w:val="00DD573F"/>
    <w:rsid w:val="00DE148E"/>
    <w:rsid w:val="00DE3543"/>
    <w:rsid w:val="00DE7CAA"/>
    <w:rsid w:val="00DF4BC6"/>
    <w:rsid w:val="00DF6A37"/>
    <w:rsid w:val="00E009CA"/>
    <w:rsid w:val="00E04A89"/>
    <w:rsid w:val="00E234B3"/>
    <w:rsid w:val="00E26946"/>
    <w:rsid w:val="00E27C79"/>
    <w:rsid w:val="00E37816"/>
    <w:rsid w:val="00E401AD"/>
    <w:rsid w:val="00E403A4"/>
    <w:rsid w:val="00E565E0"/>
    <w:rsid w:val="00E60CD0"/>
    <w:rsid w:val="00E67A8A"/>
    <w:rsid w:val="00E72000"/>
    <w:rsid w:val="00E72503"/>
    <w:rsid w:val="00E74686"/>
    <w:rsid w:val="00E82300"/>
    <w:rsid w:val="00E83F8D"/>
    <w:rsid w:val="00E85CFE"/>
    <w:rsid w:val="00E970F6"/>
    <w:rsid w:val="00EA3407"/>
    <w:rsid w:val="00EA37D3"/>
    <w:rsid w:val="00EA3B07"/>
    <w:rsid w:val="00EA60BE"/>
    <w:rsid w:val="00EB078C"/>
    <w:rsid w:val="00EB6E39"/>
    <w:rsid w:val="00EC0282"/>
    <w:rsid w:val="00EC0BA3"/>
    <w:rsid w:val="00ED793E"/>
    <w:rsid w:val="00EE1182"/>
    <w:rsid w:val="00EE6A73"/>
    <w:rsid w:val="00EE779A"/>
    <w:rsid w:val="00EF0731"/>
    <w:rsid w:val="00EF6C7D"/>
    <w:rsid w:val="00F0038A"/>
    <w:rsid w:val="00F03B42"/>
    <w:rsid w:val="00F1076A"/>
    <w:rsid w:val="00F6414F"/>
    <w:rsid w:val="00F8511D"/>
    <w:rsid w:val="00FB1F5B"/>
    <w:rsid w:val="00FB4029"/>
    <w:rsid w:val="00FC49AD"/>
    <w:rsid w:val="00FD76E3"/>
    <w:rsid w:val="00FE0A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EE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hAnsi="Bookman Old Style" w:eastAsia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  <w:style w:type="paragraph" w:styleId="Revision">
    <w:name w:val="Revision"/>
    <w:hidden/>
    <w:uiPriority w:val="99"/>
    <w:semiHidden/>
    <w:rsid w:val="004E5EF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B26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Roneika.Carr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ET7ED2XPRZ62-1431187640-33994</_dlc_DocId>
    <_dlc_DocIdUrl xmlns="9d9fd9e6-c86a-4755-9461-9f784f6b47c7">
      <Url>https://collaboration.acf.hhs.gov/offices/ocs/div/dca/csbg/_layouts/15/DocIdRedir.aspx?ID=ET7ED2XPRZ62-1431187640-33994</Url>
      <Description>ET7ED2XPRZ62-1431187640-33994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F0A833E4EE46AFE060032B39C377" ma:contentTypeVersion="2" ma:contentTypeDescription="Create a new document." ma:contentTypeScope="" ma:versionID="c6c21b19dd2af63cee10aaae9cb0bf72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e7884a5b2cb7dc682c6970d111362a59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011353-ACEE-4FB7-AB52-DB802F26B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34193-DE88-4AA1-8E43-390101A3642D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3.xml><?xml version="1.0" encoding="utf-8"?>
<ds:datastoreItem xmlns:ds="http://schemas.openxmlformats.org/officeDocument/2006/customXml" ds:itemID="{BDECEFD9-3531-4E68-B3D7-AB474AAFA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46E6B-918F-4E7A-A68A-C42D7F27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5C1E7E-3F23-4EF4-B1A6-1D2B838176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2023-01-31T17:09:00Z</dcterms:created>
  <dcterms:modified xsi:type="dcterms:W3CDTF">2023-01-31T17:33:00Z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0x0101002895F0A833E4EE46AFE060032B39C377</vt:lpwstr>
  </property>
  <property fmtid="{D5CDD505-2E9C-101B-9397-08002B2CF9AE}" pid="3" name="_dlc_DocIdItemGuid">
    <vt:lpwstr>c12257f7-5fd3-4394-9779-8ad663df1378</vt:lpwstr>
  </property>
</Properties>
</file>