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504B" w14:paraId="32C47B9C" w14:textId="77777777"/>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468"/>
        <w:gridCol w:w="2952"/>
        <w:gridCol w:w="240"/>
        <w:gridCol w:w="240"/>
        <w:gridCol w:w="120"/>
        <w:gridCol w:w="384"/>
        <w:gridCol w:w="816"/>
        <w:gridCol w:w="600"/>
        <w:gridCol w:w="600"/>
        <w:gridCol w:w="432"/>
        <w:gridCol w:w="768"/>
        <w:gridCol w:w="990"/>
      </w:tblGrid>
      <w:tr w14:paraId="03DFE778" w14:textId="77777777" w:rsidTr="00C8611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38" w:type="dxa"/>
            <w:gridSpan w:val="13"/>
            <w:tcBorders>
              <w:top w:val="nil"/>
              <w:left w:val="nil"/>
              <w:bottom w:val="nil"/>
              <w:right w:val="nil"/>
            </w:tcBorders>
            <w:shd w:val="clear" w:color="auto" w:fill="auto"/>
          </w:tcPr>
          <w:p w:rsidR="00626EF4" w:rsidRPr="00A97CFB" w:rsidP="00C86113" w14:paraId="36C6CE2A" w14:textId="77777777">
            <w:pPr>
              <w:widowControl w:val="0"/>
              <w:spacing w:line="287" w:lineRule="auto"/>
              <w:jc w:val="center"/>
              <w:rPr>
                <w:rFonts w:ascii="Arial" w:hAnsi="Arial" w:cs="Arial"/>
                <w:sz w:val="29"/>
                <w:szCs w:val="29"/>
              </w:rPr>
            </w:pPr>
            <w:r w:rsidRPr="00A97CFB">
              <w:rPr>
                <w:rFonts w:ascii="Arial" w:hAnsi="Arial" w:cs="Arial"/>
                <w:b/>
                <w:sz w:val="29"/>
                <w:szCs w:val="29"/>
              </w:rPr>
              <w:t>STUDY PROTOCOL FOR A COMPASSIONATE AQUACULTURE</w:t>
            </w:r>
          </w:p>
        </w:tc>
      </w:tr>
      <w:tr w14:paraId="35A8C926" w14:textId="77777777" w:rsidTr="00C86113">
        <w:tblPrEx>
          <w:tblW w:w="9738" w:type="dxa"/>
          <w:tblLook w:val="01E0"/>
        </w:tblPrEx>
        <w:tc>
          <w:tcPr>
            <w:tcW w:w="9738" w:type="dxa"/>
            <w:gridSpan w:val="13"/>
            <w:tcBorders>
              <w:top w:val="nil"/>
              <w:left w:val="nil"/>
              <w:bottom w:val="nil"/>
              <w:right w:val="nil"/>
            </w:tcBorders>
            <w:shd w:val="clear" w:color="auto" w:fill="auto"/>
          </w:tcPr>
          <w:p w:rsidR="00626EF4" w:rsidRPr="00A97CFB" w:rsidP="00C86113" w14:paraId="3FBFA1A3" w14:textId="77777777">
            <w:pPr>
              <w:widowControl w:val="0"/>
              <w:spacing w:line="287" w:lineRule="auto"/>
              <w:jc w:val="center"/>
              <w:rPr>
                <w:rFonts w:ascii="Arial" w:hAnsi="Arial" w:cs="Arial"/>
                <w:sz w:val="29"/>
                <w:szCs w:val="29"/>
              </w:rPr>
            </w:pPr>
            <w:r w:rsidRPr="00A97CFB">
              <w:rPr>
                <w:rFonts w:ascii="Arial" w:hAnsi="Arial" w:cs="Arial"/>
                <w:b/>
                <w:sz w:val="29"/>
                <w:szCs w:val="29"/>
              </w:rPr>
              <w:t>INVESTIGATIONAL NEW ANIMAL DRUG (INAD) EXEMPTION</w:t>
            </w:r>
          </w:p>
        </w:tc>
      </w:tr>
      <w:tr w14:paraId="673AF26E" w14:textId="77777777" w:rsidTr="00C86113">
        <w:tblPrEx>
          <w:tblW w:w="9738" w:type="dxa"/>
          <w:tblLook w:val="01E0"/>
        </w:tblPrEx>
        <w:tc>
          <w:tcPr>
            <w:tcW w:w="9738" w:type="dxa"/>
            <w:gridSpan w:val="13"/>
            <w:tcBorders>
              <w:top w:val="nil"/>
              <w:left w:val="nil"/>
              <w:bottom w:val="nil"/>
              <w:right w:val="nil"/>
            </w:tcBorders>
            <w:shd w:val="clear" w:color="auto" w:fill="auto"/>
          </w:tcPr>
          <w:p w:rsidR="00626EF4" w:rsidRPr="00A97CFB" w:rsidP="00C86113" w14:paraId="273995F7" w14:textId="77777777">
            <w:pPr>
              <w:widowControl w:val="0"/>
              <w:spacing w:line="287" w:lineRule="auto"/>
              <w:jc w:val="center"/>
              <w:rPr>
                <w:rFonts w:ascii="Arial" w:hAnsi="Arial" w:cs="Arial"/>
                <w:sz w:val="29"/>
                <w:szCs w:val="29"/>
              </w:rPr>
            </w:pPr>
            <w:r w:rsidRPr="00A97CFB">
              <w:rPr>
                <w:rFonts w:ascii="Arial" w:hAnsi="Arial" w:cs="Arial"/>
                <w:b/>
                <w:sz w:val="29"/>
                <w:szCs w:val="29"/>
              </w:rPr>
              <w:t>FOR 35% PEROX</w:t>
            </w:r>
            <w:r w:rsidRPr="00A97CFB">
              <w:rPr>
                <w:rFonts w:ascii="Arial" w:hAnsi="Arial" w:cs="Arial"/>
                <w:b/>
                <w:sz w:val="29"/>
                <w:szCs w:val="29"/>
              </w:rPr>
              <w:noBreakHyphen/>
              <w:t>AID</w:t>
            </w:r>
            <w:r w:rsidRPr="00A97CFB">
              <w:rPr>
                <w:rFonts w:ascii="Arial" w:hAnsi="Arial" w:cs="Arial"/>
                <w:b/>
                <w:sz w:val="29"/>
                <w:szCs w:val="29"/>
                <w:vertAlign w:val="superscript"/>
              </w:rPr>
              <w:t>®</w:t>
            </w:r>
            <w:r w:rsidRPr="00A97CFB" w:rsidR="00640922">
              <w:rPr>
                <w:rFonts w:ascii="Arial" w:hAnsi="Arial" w:cs="Arial"/>
                <w:b/>
                <w:sz w:val="29"/>
                <w:szCs w:val="29"/>
                <w:vertAlign w:val="superscript"/>
              </w:rPr>
              <w:t xml:space="preserve"> </w:t>
            </w:r>
            <w:r w:rsidRPr="00A97CFB" w:rsidR="00640922">
              <w:rPr>
                <w:rFonts w:ascii="Arial" w:hAnsi="Arial" w:cs="Arial"/>
                <w:b/>
                <w:sz w:val="29"/>
                <w:szCs w:val="29"/>
              </w:rPr>
              <w:t xml:space="preserve"> (HYDROGEN PEROXIDE) FOR THE</w:t>
            </w:r>
          </w:p>
        </w:tc>
      </w:tr>
      <w:tr w14:paraId="71773537" w14:textId="77777777" w:rsidTr="00C86113">
        <w:tblPrEx>
          <w:tblW w:w="9738" w:type="dxa"/>
          <w:tblLook w:val="01E0"/>
        </w:tblPrEx>
        <w:trPr>
          <w:trHeight w:val="954"/>
        </w:trPr>
        <w:tc>
          <w:tcPr>
            <w:tcW w:w="9738" w:type="dxa"/>
            <w:gridSpan w:val="13"/>
            <w:tcBorders>
              <w:top w:val="nil"/>
              <w:left w:val="nil"/>
              <w:bottom w:val="nil"/>
              <w:right w:val="nil"/>
            </w:tcBorders>
            <w:shd w:val="clear" w:color="auto" w:fill="auto"/>
          </w:tcPr>
          <w:p w:rsidR="00626EF4" w:rsidRPr="00A97CFB" w:rsidP="00C86113" w14:paraId="5B734DA9" w14:textId="77777777">
            <w:pPr>
              <w:widowControl w:val="0"/>
              <w:spacing w:line="287" w:lineRule="auto"/>
              <w:jc w:val="center"/>
              <w:rPr>
                <w:rFonts w:ascii="Arial" w:hAnsi="Arial" w:cs="Arial"/>
                <w:sz w:val="29"/>
                <w:szCs w:val="29"/>
              </w:rPr>
            </w:pPr>
            <w:r w:rsidRPr="00A97CFB">
              <w:rPr>
                <w:rFonts w:ascii="Arial" w:hAnsi="Arial" w:cs="Arial"/>
                <w:b/>
                <w:sz w:val="29"/>
                <w:szCs w:val="29"/>
              </w:rPr>
              <w:t xml:space="preserve">CONTROL OF </w:t>
            </w:r>
            <w:r w:rsidRPr="00A97CFB" w:rsidR="0031777C">
              <w:rPr>
                <w:rFonts w:ascii="Arial" w:hAnsi="Arial" w:cs="Arial"/>
                <w:b/>
                <w:sz w:val="29"/>
                <w:szCs w:val="29"/>
              </w:rPr>
              <w:t>ECTOPA</w:t>
            </w:r>
            <w:r w:rsidRPr="00A97CFB">
              <w:rPr>
                <w:rFonts w:ascii="Arial" w:hAnsi="Arial" w:cs="Arial"/>
                <w:b/>
                <w:sz w:val="29"/>
                <w:szCs w:val="29"/>
              </w:rPr>
              <w:t xml:space="preserve">RASITES </w:t>
            </w:r>
            <w:r w:rsidRPr="00A97CFB">
              <w:rPr>
                <w:rFonts w:ascii="Arial" w:hAnsi="Arial" w:cs="Arial"/>
                <w:b/>
                <w:sz w:val="29"/>
                <w:szCs w:val="29"/>
              </w:rPr>
              <w:t>(INAD #</w:t>
            </w:r>
            <w:r w:rsidRPr="00A97CFB" w:rsidR="006E213C">
              <w:rPr>
                <w:rFonts w:ascii="Arial" w:hAnsi="Arial" w:cs="Arial"/>
                <w:b/>
                <w:sz w:val="29"/>
                <w:szCs w:val="29"/>
              </w:rPr>
              <w:t>11-669</w:t>
            </w:r>
            <w:r w:rsidRPr="00A97CFB">
              <w:rPr>
                <w:rFonts w:ascii="Arial" w:hAnsi="Arial" w:cs="Arial"/>
                <w:b/>
                <w:sz w:val="29"/>
                <w:szCs w:val="29"/>
              </w:rPr>
              <w:t>)</w:t>
            </w:r>
          </w:p>
        </w:tc>
      </w:tr>
      <w:tr w14:paraId="3D629844" w14:textId="77777777" w:rsidTr="00C86113">
        <w:tblPrEx>
          <w:tblW w:w="9738" w:type="dxa"/>
          <w:tblLook w:val="01E0"/>
        </w:tblPrEx>
        <w:trPr>
          <w:trHeight w:val="549"/>
        </w:trPr>
        <w:tc>
          <w:tcPr>
            <w:tcW w:w="9738" w:type="dxa"/>
            <w:gridSpan w:val="13"/>
            <w:tcBorders>
              <w:top w:val="nil"/>
              <w:left w:val="nil"/>
              <w:bottom w:val="nil"/>
              <w:right w:val="nil"/>
            </w:tcBorders>
            <w:shd w:val="clear" w:color="auto" w:fill="auto"/>
          </w:tcPr>
          <w:p w:rsidR="00626EF4" w:rsidRPr="00CA2D70" w:rsidP="00C86113" w14:paraId="0541839C" w14:textId="77777777">
            <w:pPr>
              <w:widowControl w:val="0"/>
              <w:spacing w:line="287" w:lineRule="auto"/>
              <w:jc w:val="center"/>
              <w:rPr>
                <w:rFonts w:ascii="Arial" w:hAnsi="Arial" w:cs="Arial"/>
                <w:sz w:val="26"/>
                <w:szCs w:val="26"/>
              </w:rPr>
            </w:pPr>
            <w:r w:rsidRPr="00CA2D70">
              <w:rPr>
                <w:rFonts w:ascii="Arial" w:hAnsi="Arial" w:cs="Arial"/>
                <w:b/>
                <w:sz w:val="26"/>
                <w:szCs w:val="26"/>
              </w:rPr>
              <w:t>Sponsor:</w:t>
            </w:r>
          </w:p>
        </w:tc>
      </w:tr>
      <w:tr w14:paraId="42B1BF43" w14:textId="77777777" w:rsidTr="00C86113">
        <w:tblPrEx>
          <w:tblW w:w="9738" w:type="dxa"/>
          <w:tblLook w:val="01E0"/>
        </w:tblPrEx>
        <w:tc>
          <w:tcPr>
            <w:tcW w:w="9738" w:type="dxa"/>
            <w:gridSpan w:val="13"/>
            <w:tcBorders>
              <w:top w:val="nil"/>
              <w:left w:val="nil"/>
              <w:bottom w:val="nil"/>
              <w:right w:val="nil"/>
            </w:tcBorders>
            <w:shd w:val="clear" w:color="auto" w:fill="auto"/>
          </w:tcPr>
          <w:p w:rsidR="00626EF4" w:rsidRPr="00A97CFB" w:rsidP="00C86113" w14:paraId="0A784312" w14:textId="77777777">
            <w:pPr>
              <w:widowControl w:val="0"/>
              <w:spacing w:line="287" w:lineRule="auto"/>
              <w:jc w:val="center"/>
              <w:rPr>
                <w:rFonts w:ascii="Arial" w:hAnsi="Arial" w:cs="Arial"/>
                <w:szCs w:val="24"/>
              </w:rPr>
            </w:pPr>
            <w:r w:rsidRPr="00516480">
              <w:rPr>
                <w:rFonts w:ascii="Arial" w:hAnsi="Arial" w:cs="Arial"/>
                <w:sz w:val="22"/>
                <w:szCs w:val="22"/>
              </w:rPr>
              <w:t>U.S. Fish and Wildlife Service, Fish and Aquatic Conservation</w:t>
            </w:r>
          </w:p>
        </w:tc>
      </w:tr>
      <w:tr w14:paraId="2447CED6" w14:textId="77777777" w:rsidTr="00C86113">
        <w:tblPrEx>
          <w:tblW w:w="9738" w:type="dxa"/>
          <w:tblLook w:val="01E0"/>
        </w:tblPrEx>
        <w:tc>
          <w:tcPr>
            <w:tcW w:w="1596" w:type="dxa"/>
            <w:gridSpan w:val="2"/>
            <w:tcBorders>
              <w:top w:val="nil"/>
              <w:left w:val="nil"/>
              <w:bottom w:val="nil"/>
              <w:right w:val="nil"/>
            </w:tcBorders>
            <w:shd w:val="clear" w:color="auto" w:fill="auto"/>
          </w:tcPr>
          <w:p w:rsidR="00967F66" w:rsidRPr="00A97CFB" w:rsidP="00C86113" w14:paraId="3803503F" w14:textId="77777777">
            <w:pPr>
              <w:widowControl w:val="0"/>
              <w:spacing w:line="287" w:lineRule="auto"/>
              <w:jc w:val="center"/>
              <w:rPr>
                <w:rFonts w:ascii="Arial" w:hAnsi="Arial" w:cs="Arial"/>
                <w:sz w:val="29"/>
                <w:szCs w:val="29"/>
              </w:rPr>
            </w:pPr>
          </w:p>
        </w:tc>
        <w:tc>
          <w:tcPr>
            <w:tcW w:w="2952" w:type="dxa"/>
            <w:tcBorders>
              <w:top w:val="nil"/>
              <w:left w:val="nil"/>
              <w:bottom w:val="single" w:sz="4" w:space="0" w:color="auto"/>
              <w:right w:val="nil"/>
            </w:tcBorders>
            <w:shd w:val="clear" w:color="auto" w:fill="auto"/>
          </w:tcPr>
          <w:p w:rsidR="00967F66" w:rsidRPr="00A97CFB" w:rsidP="00C86113" w14:paraId="722A51BB" w14:textId="77777777">
            <w:pPr>
              <w:widowControl w:val="0"/>
              <w:spacing w:line="287" w:lineRule="auto"/>
              <w:jc w:val="center"/>
              <w:rPr>
                <w:rFonts w:ascii="Arial" w:hAnsi="Arial" w:cs="Arial"/>
                <w:sz w:val="29"/>
                <w:szCs w:val="29"/>
              </w:rPr>
            </w:pPr>
          </w:p>
        </w:tc>
        <w:tc>
          <w:tcPr>
            <w:tcW w:w="240" w:type="dxa"/>
            <w:tcBorders>
              <w:top w:val="nil"/>
              <w:left w:val="nil"/>
              <w:bottom w:val="nil"/>
              <w:right w:val="nil"/>
            </w:tcBorders>
            <w:shd w:val="clear" w:color="auto" w:fill="auto"/>
          </w:tcPr>
          <w:p w:rsidR="00967F66" w:rsidRPr="00A97CFB" w:rsidP="00C86113" w14:paraId="5C8E72C3" w14:textId="77777777">
            <w:pPr>
              <w:widowControl w:val="0"/>
              <w:spacing w:line="287" w:lineRule="auto"/>
              <w:jc w:val="center"/>
              <w:rPr>
                <w:rFonts w:ascii="Arial" w:hAnsi="Arial" w:cs="Arial"/>
                <w:sz w:val="29"/>
                <w:szCs w:val="29"/>
              </w:rPr>
            </w:pPr>
          </w:p>
        </w:tc>
        <w:tc>
          <w:tcPr>
            <w:tcW w:w="240" w:type="dxa"/>
            <w:tcBorders>
              <w:top w:val="nil"/>
              <w:left w:val="nil"/>
              <w:bottom w:val="nil"/>
              <w:right w:val="nil"/>
            </w:tcBorders>
            <w:shd w:val="clear" w:color="auto" w:fill="auto"/>
          </w:tcPr>
          <w:p w:rsidR="00967F66" w:rsidRPr="00A97CFB" w:rsidP="00C86113" w14:paraId="5FD5782E" w14:textId="77777777">
            <w:pPr>
              <w:widowControl w:val="0"/>
              <w:spacing w:line="287" w:lineRule="auto"/>
              <w:jc w:val="center"/>
              <w:rPr>
                <w:rFonts w:ascii="Arial" w:hAnsi="Arial" w:cs="Arial"/>
                <w:sz w:val="29"/>
                <w:szCs w:val="29"/>
              </w:rPr>
            </w:pPr>
          </w:p>
        </w:tc>
        <w:tc>
          <w:tcPr>
            <w:tcW w:w="2952" w:type="dxa"/>
            <w:gridSpan w:val="6"/>
            <w:tcBorders>
              <w:top w:val="nil"/>
              <w:left w:val="nil"/>
              <w:bottom w:val="single" w:sz="4" w:space="0" w:color="auto"/>
              <w:right w:val="nil"/>
            </w:tcBorders>
            <w:shd w:val="clear" w:color="auto" w:fill="auto"/>
          </w:tcPr>
          <w:p w:rsidR="00967F66" w:rsidRPr="00A97CFB" w:rsidP="00C86113" w14:paraId="1B7078A5" w14:textId="77777777">
            <w:pPr>
              <w:widowControl w:val="0"/>
              <w:spacing w:line="287" w:lineRule="auto"/>
              <w:jc w:val="center"/>
              <w:rPr>
                <w:rFonts w:ascii="Arial" w:hAnsi="Arial" w:cs="Arial"/>
                <w:sz w:val="29"/>
                <w:szCs w:val="29"/>
              </w:rPr>
            </w:pPr>
          </w:p>
        </w:tc>
        <w:tc>
          <w:tcPr>
            <w:tcW w:w="1758" w:type="dxa"/>
            <w:gridSpan w:val="2"/>
            <w:tcBorders>
              <w:top w:val="nil"/>
              <w:left w:val="nil"/>
              <w:bottom w:val="nil"/>
              <w:right w:val="nil"/>
            </w:tcBorders>
            <w:shd w:val="clear" w:color="auto" w:fill="auto"/>
          </w:tcPr>
          <w:p w:rsidR="00967F66" w:rsidRPr="00A97CFB" w:rsidP="00C86113" w14:paraId="44D1160D" w14:textId="77777777">
            <w:pPr>
              <w:widowControl w:val="0"/>
              <w:spacing w:line="287" w:lineRule="auto"/>
              <w:jc w:val="center"/>
              <w:rPr>
                <w:rFonts w:ascii="Arial" w:hAnsi="Arial" w:cs="Arial"/>
                <w:sz w:val="29"/>
                <w:szCs w:val="29"/>
              </w:rPr>
            </w:pPr>
          </w:p>
        </w:tc>
      </w:tr>
      <w:tr w14:paraId="17156A93" w14:textId="77777777" w:rsidTr="00C86113">
        <w:tblPrEx>
          <w:tblW w:w="9738" w:type="dxa"/>
          <w:tblLook w:val="01E0"/>
        </w:tblPrEx>
        <w:trPr>
          <w:trHeight w:val="836"/>
        </w:trPr>
        <w:tc>
          <w:tcPr>
            <w:tcW w:w="1596" w:type="dxa"/>
            <w:gridSpan w:val="2"/>
            <w:tcBorders>
              <w:top w:val="nil"/>
              <w:left w:val="nil"/>
              <w:bottom w:val="nil"/>
              <w:right w:val="nil"/>
            </w:tcBorders>
            <w:shd w:val="clear" w:color="auto" w:fill="auto"/>
          </w:tcPr>
          <w:p w:rsidR="00626EF4" w:rsidRPr="00A97CFB" w:rsidP="00C86113" w14:paraId="71D6A09C" w14:textId="77777777">
            <w:pPr>
              <w:widowControl w:val="0"/>
              <w:spacing w:line="287" w:lineRule="auto"/>
              <w:jc w:val="center"/>
              <w:rPr>
                <w:rFonts w:ascii="Arial" w:hAnsi="Arial" w:cs="Arial"/>
                <w:sz w:val="29"/>
                <w:szCs w:val="29"/>
              </w:rPr>
            </w:pPr>
          </w:p>
        </w:tc>
        <w:tc>
          <w:tcPr>
            <w:tcW w:w="2952" w:type="dxa"/>
            <w:tcBorders>
              <w:top w:val="nil"/>
              <w:left w:val="nil"/>
              <w:bottom w:val="nil"/>
              <w:right w:val="nil"/>
            </w:tcBorders>
            <w:shd w:val="clear" w:color="auto" w:fill="auto"/>
          </w:tcPr>
          <w:p w:rsidR="00626EF4" w:rsidRPr="00CA2D70" w:rsidP="00C86113" w14:paraId="51DC7BB4" w14:textId="77777777">
            <w:pPr>
              <w:widowControl w:val="0"/>
              <w:spacing w:before="40" w:line="288" w:lineRule="auto"/>
              <w:jc w:val="center"/>
              <w:rPr>
                <w:rFonts w:ascii="Arial" w:hAnsi="Arial" w:cs="Arial"/>
                <w:sz w:val="22"/>
                <w:szCs w:val="22"/>
              </w:rPr>
            </w:pPr>
            <w:r w:rsidRPr="00CA2D70">
              <w:rPr>
                <w:rFonts w:ascii="Arial" w:hAnsi="Arial" w:cs="Arial"/>
                <w:sz w:val="22"/>
                <w:szCs w:val="22"/>
              </w:rPr>
              <w:t>Sponsor Signature</w:t>
            </w:r>
          </w:p>
        </w:tc>
        <w:tc>
          <w:tcPr>
            <w:tcW w:w="240" w:type="dxa"/>
            <w:tcBorders>
              <w:top w:val="nil"/>
              <w:left w:val="nil"/>
              <w:bottom w:val="nil"/>
              <w:right w:val="nil"/>
            </w:tcBorders>
            <w:shd w:val="clear" w:color="auto" w:fill="auto"/>
          </w:tcPr>
          <w:p w:rsidR="00626EF4" w:rsidRPr="00CA2D70" w:rsidP="00C86113" w14:paraId="12828C20" w14:textId="77777777">
            <w:pPr>
              <w:widowControl w:val="0"/>
              <w:spacing w:before="40" w:line="288" w:lineRule="auto"/>
              <w:jc w:val="center"/>
              <w:rPr>
                <w:rFonts w:ascii="Arial" w:hAnsi="Arial" w:cs="Arial"/>
                <w:sz w:val="22"/>
                <w:szCs w:val="22"/>
              </w:rPr>
            </w:pPr>
          </w:p>
        </w:tc>
        <w:tc>
          <w:tcPr>
            <w:tcW w:w="240" w:type="dxa"/>
            <w:tcBorders>
              <w:top w:val="nil"/>
              <w:left w:val="nil"/>
              <w:bottom w:val="nil"/>
              <w:right w:val="nil"/>
            </w:tcBorders>
            <w:shd w:val="clear" w:color="auto" w:fill="auto"/>
          </w:tcPr>
          <w:p w:rsidR="00626EF4" w:rsidRPr="00CA2D70" w:rsidP="00C86113" w14:paraId="35465209" w14:textId="77777777">
            <w:pPr>
              <w:widowControl w:val="0"/>
              <w:spacing w:before="40" w:line="288" w:lineRule="auto"/>
              <w:jc w:val="center"/>
              <w:rPr>
                <w:rFonts w:ascii="Arial" w:hAnsi="Arial" w:cs="Arial"/>
                <w:sz w:val="22"/>
                <w:szCs w:val="22"/>
              </w:rPr>
            </w:pPr>
          </w:p>
        </w:tc>
        <w:tc>
          <w:tcPr>
            <w:tcW w:w="2952" w:type="dxa"/>
            <w:gridSpan w:val="6"/>
            <w:tcBorders>
              <w:top w:val="nil"/>
              <w:left w:val="nil"/>
              <w:bottom w:val="nil"/>
              <w:right w:val="nil"/>
            </w:tcBorders>
            <w:shd w:val="clear" w:color="auto" w:fill="auto"/>
          </w:tcPr>
          <w:p w:rsidR="00626EF4" w:rsidRPr="00CA2D70" w:rsidP="00C86113" w14:paraId="65C5F5C3" w14:textId="77777777">
            <w:pPr>
              <w:widowControl w:val="0"/>
              <w:spacing w:before="40" w:line="288" w:lineRule="auto"/>
              <w:jc w:val="center"/>
              <w:rPr>
                <w:rFonts w:ascii="Arial" w:hAnsi="Arial" w:cs="Arial"/>
                <w:sz w:val="22"/>
                <w:szCs w:val="22"/>
              </w:rPr>
            </w:pPr>
            <w:r w:rsidRPr="00CA2D70">
              <w:rPr>
                <w:rFonts w:ascii="Arial" w:hAnsi="Arial" w:cs="Arial"/>
                <w:sz w:val="22"/>
                <w:szCs w:val="22"/>
              </w:rPr>
              <w:t>Date Approved</w:t>
            </w:r>
          </w:p>
        </w:tc>
        <w:tc>
          <w:tcPr>
            <w:tcW w:w="1758" w:type="dxa"/>
            <w:gridSpan w:val="2"/>
            <w:tcBorders>
              <w:top w:val="nil"/>
              <w:left w:val="nil"/>
              <w:bottom w:val="nil"/>
              <w:right w:val="nil"/>
            </w:tcBorders>
            <w:shd w:val="clear" w:color="auto" w:fill="auto"/>
          </w:tcPr>
          <w:p w:rsidR="00626EF4" w:rsidRPr="00A97CFB" w:rsidP="00C86113" w14:paraId="76723984" w14:textId="77777777">
            <w:pPr>
              <w:widowControl w:val="0"/>
              <w:spacing w:line="287" w:lineRule="auto"/>
              <w:jc w:val="center"/>
              <w:rPr>
                <w:rFonts w:ascii="Arial" w:hAnsi="Arial" w:cs="Arial"/>
                <w:sz w:val="29"/>
                <w:szCs w:val="29"/>
              </w:rPr>
            </w:pPr>
          </w:p>
        </w:tc>
      </w:tr>
      <w:tr w14:paraId="27BEA445" w14:textId="77777777" w:rsidTr="00C86113">
        <w:tblPrEx>
          <w:tblW w:w="9738" w:type="dxa"/>
          <w:tblLook w:val="01E0"/>
        </w:tblPrEx>
        <w:trPr>
          <w:trHeight w:val="446"/>
        </w:trPr>
        <w:tc>
          <w:tcPr>
            <w:tcW w:w="9738" w:type="dxa"/>
            <w:gridSpan w:val="13"/>
            <w:tcBorders>
              <w:top w:val="nil"/>
              <w:left w:val="nil"/>
              <w:bottom w:val="nil"/>
              <w:right w:val="nil"/>
            </w:tcBorders>
            <w:shd w:val="clear" w:color="auto" w:fill="auto"/>
          </w:tcPr>
          <w:p w:rsidR="00E466C3" w:rsidRPr="00CA2D70" w:rsidP="00C86113" w14:paraId="2BA6595A" w14:textId="77777777">
            <w:pPr>
              <w:widowControl w:val="0"/>
              <w:spacing w:line="287" w:lineRule="auto"/>
              <w:jc w:val="center"/>
              <w:rPr>
                <w:rFonts w:ascii="Arial" w:hAnsi="Arial" w:cs="Arial"/>
                <w:sz w:val="26"/>
                <w:szCs w:val="26"/>
              </w:rPr>
            </w:pPr>
            <w:r w:rsidRPr="00CA2D70">
              <w:rPr>
                <w:rFonts w:ascii="Arial" w:hAnsi="Arial" w:cs="Arial"/>
                <w:b/>
                <w:bCs/>
                <w:sz w:val="26"/>
                <w:szCs w:val="26"/>
              </w:rPr>
              <w:t>Manufacturer/Source of Supply:</w:t>
            </w:r>
          </w:p>
        </w:tc>
      </w:tr>
      <w:tr w14:paraId="203804EA" w14:textId="77777777" w:rsidTr="00C86113">
        <w:tblPrEx>
          <w:tblW w:w="9738" w:type="dxa"/>
          <w:tblLook w:val="01E0"/>
        </w:tblPrEx>
        <w:trPr>
          <w:trHeight w:val="1260"/>
        </w:trPr>
        <w:tc>
          <w:tcPr>
            <w:tcW w:w="9738" w:type="dxa"/>
            <w:gridSpan w:val="13"/>
            <w:tcBorders>
              <w:top w:val="nil"/>
              <w:left w:val="nil"/>
              <w:bottom w:val="nil"/>
              <w:right w:val="nil"/>
            </w:tcBorders>
            <w:shd w:val="clear" w:color="auto" w:fill="auto"/>
          </w:tcPr>
          <w:p w:rsidR="00CA2D70" w:rsidRPr="00CA2D70" w:rsidP="00CA2D70" w14:paraId="57B0A4FC" w14:textId="77777777">
            <w:pPr>
              <w:tabs>
                <w:tab w:val="center" w:pos="4680"/>
              </w:tabs>
              <w:suppressAutoHyphens/>
              <w:spacing w:line="240" w:lineRule="atLeast"/>
              <w:jc w:val="center"/>
              <w:rPr>
                <w:rFonts w:ascii="Arial" w:hAnsi="Arial" w:cs="Arial"/>
                <w:sz w:val="22"/>
                <w:szCs w:val="22"/>
              </w:rPr>
            </w:pPr>
            <w:r w:rsidRPr="00CA2D70">
              <w:rPr>
                <w:rFonts w:ascii="Arial" w:hAnsi="Arial" w:cs="Arial"/>
                <w:sz w:val="22"/>
                <w:szCs w:val="22"/>
              </w:rPr>
              <w:t>Syndel</w:t>
            </w:r>
            <w:r w:rsidRPr="00CA2D70">
              <w:rPr>
                <w:rFonts w:ascii="Arial" w:hAnsi="Arial" w:cs="Arial"/>
                <w:sz w:val="22"/>
                <w:szCs w:val="22"/>
              </w:rPr>
              <w:t xml:space="preserve"> USA</w:t>
            </w:r>
          </w:p>
          <w:p w:rsidR="00CA2D70" w:rsidRPr="00CA2D70" w:rsidP="00CA2D70" w14:paraId="2EB6410C" w14:textId="77777777">
            <w:pPr>
              <w:tabs>
                <w:tab w:val="center" w:pos="4680"/>
              </w:tabs>
              <w:suppressAutoHyphens/>
              <w:spacing w:line="240" w:lineRule="atLeast"/>
              <w:rPr>
                <w:rFonts w:ascii="Arial" w:hAnsi="Arial" w:cs="Arial"/>
                <w:sz w:val="22"/>
                <w:szCs w:val="22"/>
              </w:rPr>
            </w:pPr>
            <w:r w:rsidRPr="00CA2D70">
              <w:rPr>
                <w:rFonts w:ascii="Arial" w:hAnsi="Arial" w:cs="Arial"/>
                <w:sz w:val="22"/>
                <w:szCs w:val="22"/>
              </w:rPr>
              <w:tab/>
              <w:t>1441 W Smith Rd</w:t>
            </w:r>
          </w:p>
          <w:p w:rsidR="00CA2D70" w:rsidRPr="00CA2D70" w:rsidP="00CA2D70" w14:paraId="20EA399C" w14:textId="77777777">
            <w:pPr>
              <w:tabs>
                <w:tab w:val="center" w:pos="4680"/>
              </w:tabs>
              <w:suppressAutoHyphens/>
              <w:spacing w:line="240" w:lineRule="atLeast"/>
              <w:rPr>
                <w:rFonts w:ascii="Arial" w:hAnsi="Arial" w:cs="Arial"/>
                <w:sz w:val="22"/>
                <w:szCs w:val="22"/>
              </w:rPr>
            </w:pPr>
            <w:r w:rsidRPr="00CA2D70">
              <w:rPr>
                <w:rFonts w:ascii="Arial" w:hAnsi="Arial" w:cs="Arial"/>
                <w:sz w:val="22"/>
                <w:szCs w:val="22"/>
              </w:rPr>
              <w:tab/>
              <w:t>Ferndale, WA 98248 USA</w:t>
            </w:r>
          </w:p>
          <w:p w:rsidR="00E466C3" w:rsidRPr="00A97CFB" w:rsidP="00C86113" w14:paraId="54B0DDC1" w14:textId="77777777">
            <w:pPr>
              <w:widowControl w:val="0"/>
              <w:spacing w:line="287" w:lineRule="auto"/>
              <w:jc w:val="center"/>
              <w:rPr>
                <w:rFonts w:ascii="Arial" w:hAnsi="Arial" w:cs="Arial"/>
                <w:sz w:val="29"/>
                <w:szCs w:val="29"/>
              </w:rPr>
            </w:pPr>
          </w:p>
        </w:tc>
      </w:tr>
      <w:tr w14:paraId="3813011B" w14:textId="77777777" w:rsidTr="00C86113">
        <w:tblPrEx>
          <w:tblW w:w="9738" w:type="dxa"/>
          <w:tblLook w:val="01E0"/>
        </w:tblPrEx>
        <w:trPr>
          <w:trHeight w:val="446"/>
        </w:trPr>
        <w:tc>
          <w:tcPr>
            <w:tcW w:w="9738" w:type="dxa"/>
            <w:gridSpan w:val="13"/>
            <w:tcBorders>
              <w:top w:val="nil"/>
              <w:left w:val="nil"/>
              <w:bottom w:val="nil"/>
              <w:right w:val="nil"/>
            </w:tcBorders>
            <w:shd w:val="clear" w:color="auto" w:fill="auto"/>
          </w:tcPr>
          <w:p w:rsidR="00E466C3" w:rsidRPr="00CA2D70" w:rsidP="00C86113" w14:paraId="202149A5" w14:textId="77777777">
            <w:pPr>
              <w:widowControl w:val="0"/>
              <w:spacing w:line="287" w:lineRule="auto"/>
              <w:jc w:val="center"/>
              <w:rPr>
                <w:rFonts w:ascii="Arial" w:hAnsi="Arial" w:cs="Arial"/>
                <w:sz w:val="26"/>
                <w:szCs w:val="26"/>
              </w:rPr>
            </w:pPr>
            <w:r>
              <w:rPr>
                <w:rFonts w:ascii="Arial" w:hAnsi="Arial" w:cs="Arial"/>
                <w:b/>
                <w:sz w:val="26"/>
                <w:szCs w:val="26"/>
              </w:rPr>
              <w:t>Office</w:t>
            </w:r>
            <w:r w:rsidRPr="00CA2D70">
              <w:rPr>
                <w:rFonts w:ascii="Arial" w:hAnsi="Arial" w:cs="Arial"/>
                <w:b/>
                <w:sz w:val="26"/>
                <w:szCs w:val="26"/>
              </w:rPr>
              <w:t xml:space="preserve"> for Coordination of 35% PEROX</w:t>
            </w:r>
            <w:r w:rsidRPr="00CA2D70">
              <w:rPr>
                <w:rFonts w:ascii="Arial" w:hAnsi="Arial" w:cs="Arial"/>
                <w:b/>
                <w:sz w:val="26"/>
                <w:szCs w:val="26"/>
              </w:rPr>
              <w:noBreakHyphen/>
              <w:t>AID</w:t>
            </w:r>
            <w:r w:rsidRPr="00CA2D70">
              <w:rPr>
                <w:rFonts w:ascii="Arial" w:hAnsi="Arial" w:cs="Arial"/>
                <w:b/>
                <w:sz w:val="26"/>
                <w:szCs w:val="26"/>
                <w:vertAlign w:val="superscript"/>
              </w:rPr>
              <w:t>®</w:t>
            </w:r>
            <w:r w:rsidRPr="00CA2D70" w:rsidR="00191E79">
              <w:rPr>
                <w:rFonts w:ascii="Arial" w:hAnsi="Arial" w:cs="Arial"/>
                <w:b/>
                <w:sz w:val="26"/>
                <w:szCs w:val="26"/>
              </w:rPr>
              <w:t xml:space="preserve"> INAD:</w:t>
            </w:r>
          </w:p>
        </w:tc>
      </w:tr>
      <w:tr w14:paraId="255A2961" w14:textId="77777777" w:rsidTr="00C86113">
        <w:tblPrEx>
          <w:tblW w:w="9738" w:type="dxa"/>
          <w:tblLook w:val="01E0"/>
        </w:tblPrEx>
        <w:trPr>
          <w:trHeight w:val="1260"/>
        </w:trPr>
        <w:tc>
          <w:tcPr>
            <w:tcW w:w="9738" w:type="dxa"/>
            <w:gridSpan w:val="13"/>
            <w:tcBorders>
              <w:top w:val="nil"/>
              <w:left w:val="nil"/>
              <w:bottom w:val="nil"/>
              <w:right w:val="nil"/>
            </w:tcBorders>
            <w:shd w:val="clear" w:color="auto" w:fill="auto"/>
          </w:tcPr>
          <w:p w:rsidR="00191E79" w:rsidRPr="00CA2D70" w:rsidP="00C86113" w14:paraId="4C1E2B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4" w:lineRule="auto"/>
              <w:jc w:val="center"/>
              <w:rPr>
                <w:rFonts w:ascii="Arial" w:hAnsi="Arial" w:cs="Arial"/>
                <w:sz w:val="22"/>
                <w:szCs w:val="22"/>
              </w:rPr>
            </w:pPr>
            <w:r w:rsidRPr="00CA2D70">
              <w:rPr>
                <w:rFonts w:ascii="Arial" w:hAnsi="Arial" w:cs="Arial"/>
                <w:sz w:val="22"/>
                <w:szCs w:val="22"/>
              </w:rPr>
              <w:t>Aquatic Animal Drug Approval Partnership Program</w:t>
            </w:r>
          </w:p>
          <w:p w:rsidR="00191E79" w:rsidRPr="00CA2D70" w:rsidP="00C86113" w14:paraId="3C6BF4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4" w:lineRule="auto"/>
              <w:jc w:val="center"/>
              <w:rPr>
                <w:rFonts w:ascii="Arial" w:hAnsi="Arial" w:cs="Arial"/>
                <w:sz w:val="22"/>
                <w:szCs w:val="22"/>
              </w:rPr>
            </w:pPr>
            <w:r w:rsidRPr="00CA2D70">
              <w:rPr>
                <w:rFonts w:ascii="Arial" w:hAnsi="Arial" w:cs="Arial"/>
                <w:sz w:val="22"/>
                <w:szCs w:val="22"/>
              </w:rPr>
              <w:t>4050 Bridger Canyon Road</w:t>
            </w:r>
          </w:p>
          <w:p w:rsidR="00E466C3" w:rsidRPr="00A97CFB" w:rsidP="00C86113" w14:paraId="148DF7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4" w:lineRule="auto"/>
              <w:jc w:val="center"/>
              <w:rPr>
                <w:rFonts w:ascii="Arial" w:hAnsi="Arial" w:cs="Arial"/>
                <w:sz w:val="21"/>
                <w:szCs w:val="21"/>
              </w:rPr>
            </w:pPr>
            <w:r w:rsidRPr="00CA2D70">
              <w:rPr>
                <w:rFonts w:ascii="Arial" w:hAnsi="Arial" w:cs="Arial"/>
                <w:sz w:val="22"/>
                <w:szCs w:val="22"/>
              </w:rPr>
              <w:t>Bozeman, MT   59715</w:t>
            </w:r>
          </w:p>
        </w:tc>
      </w:tr>
      <w:tr w14:paraId="1D186001" w14:textId="77777777" w:rsidTr="00C86113">
        <w:tblPrEx>
          <w:tblW w:w="9738" w:type="dxa"/>
          <w:tblLook w:val="01E0"/>
        </w:tblPrEx>
        <w:tc>
          <w:tcPr>
            <w:tcW w:w="1596" w:type="dxa"/>
            <w:gridSpan w:val="2"/>
            <w:tcBorders>
              <w:top w:val="nil"/>
              <w:left w:val="nil"/>
              <w:bottom w:val="nil"/>
              <w:right w:val="nil"/>
            </w:tcBorders>
            <w:shd w:val="clear" w:color="auto" w:fill="auto"/>
          </w:tcPr>
          <w:p w:rsidR="00626EF4" w:rsidRPr="00A97CFB" w:rsidP="00C86113" w14:paraId="0EF22FBB" w14:textId="77777777">
            <w:pPr>
              <w:widowControl w:val="0"/>
              <w:spacing w:line="287" w:lineRule="auto"/>
              <w:jc w:val="center"/>
              <w:rPr>
                <w:rFonts w:ascii="Arial" w:hAnsi="Arial" w:cs="Arial"/>
                <w:sz w:val="29"/>
                <w:szCs w:val="29"/>
              </w:rPr>
            </w:pPr>
          </w:p>
        </w:tc>
        <w:tc>
          <w:tcPr>
            <w:tcW w:w="3192" w:type="dxa"/>
            <w:gridSpan w:val="2"/>
            <w:tcBorders>
              <w:top w:val="nil"/>
              <w:left w:val="nil"/>
              <w:bottom w:val="nil"/>
              <w:right w:val="nil"/>
            </w:tcBorders>
            <w:shd w:val="clear" w:color="auto" w:fill="auto"/>
          </w:tcPr>
          <w:p w:rsidR="00626EF4" w:rsidRPr="00A97CFB" w:rsidP="00C86113" w14:paraId="7C1DC2F7" w14:textId="77777777">
            <w:pPr>
              <w:widowControl w:val="0"/>
              <w:spacing w:line="287" w:lineRule="auto"/>
              <w:rPr>
                <w:rFonts w:ascii="Arial" w:hAnsi="Arial" w:cs="Arial"/>
                <w:szCs w:val="24"/>
              </w:rPr>
            </w:pPr>
            <w:r w:rsidRPr="00A97CFB">
              <w:rPr>
                <w:rFonts w:ascii="Arial" w:hAnsi="Arial" w:cs="Arial"/>
                <w:szCs w:val="24"/>
              </w:rPr>
              <w:t>Proposed Starting Date</w:t>
            </w:r>
            <w:r w:rsidRPr="00A97CFB" w:rsidR="00CC4996">
              <w:rPr>
                <w:rFonts w:ascii="Arial" w:hAnsi="Arial" w:cs="Arial"/>
                <w:szCs w:val="24"/>
              </w:rPr>
              <w:t>:</w:t>
            </w:r>
          </w:p>
        </w:tc>
        <w:tc>
          <w:tcPr>
            <w:tcW w:w="360" w:type="dxa"/>
            <w:gridSpan w:val="2"/>
            <w:tcBorders>
              <w:top w:val="nil"/>
              <w:left w:val="nil"/>
              <w:bottom w:val="nil"/>
              <w:right w:val="nil"/>
            </w:tcBorders>
            <w:shd w:val="clear" w:color="auto" w:fill="auto"/>
          </w:tcPr>
          <w:p w:rsidR="00626EF4" w:rsidRPr="00A97CFB" w:rsidP="00C86113" w14:paraId="1CCD7A1D" w14:textId="77777777">
            <w:pPr>
              <w:widowControl w:val="0"/>
              <w:spacing w:line="287" w:lineRule="auto"/>
              <w:jc w:val="center"/>
              <w:rPr>
                <w:rFonts w:ascii="Arial" w:hAnsi="Arial" w:cs="Arial"/>
                <w:szCs w:val="24"/>
              </w:rPr>
            </w:pPr>
          </w:p>
        </w:tc>
        <w:tc>
          <w:tcPr>
            <w:tcW w:w="1200" w:type="dxa"/>
            <w:gridSpan w:val="2"/>
            <w:tcBorders>
              <w:top w:val="nil"/>
              <w:left w:val="nil"/>
              <w:bottom w:val="nil"/>
              <w:right w:val="nil"/>
            </w:tcBorders>
            <w:shd w:val="clear" w:color="auto" w:fill="auto"/>
          </w:tcPr>
          <w:p w:rsidR="00626EF4" w:rsidRPr="00A97CFB" w:rsidP="00C86113" w14:paraId="11D27218" w14:textId="77777777">
            <w:pPr>
              <w:widowControl w:val="0"/>
              <w:spacing w:line="287" w:lineRule="auto"/>
              <w:jc w:val="center"/>
              <w:rPr>
                <w:rFonts w:ascii="Arial" w:hAnsi="Arial" w:cs="Arial"/>
                <w:szCs w:val="24"/>
              </w:rPr>
            </w:pPr>
          </w:p>
        </w:tc>
        <w:tc>
          <w:tcPr>
            <w:tcW w:w="2400" w:type="dxa"/>
            <w:gridSpan w:val="4"/>
            <w:tcBorders>
              <w:top w:val="nil"/>
              <w:left w:val="nil"/>
              <w:bottom w:val="nil"/>
              <w:right w:val="nil"/>
            </w:tcBorders>
            <w:shd w:val="clear" w:color="auto" w:fill="auto"/>
          </w:tcPr>
          <w:p w:rsidR="00626EF4" w:rsidRPr="00A97CFB" w:rsidP="00C86113" w14:paraId="516FC81A" w14:textId="77777777">
            <w:pPr>
              <w:widowControl w:val="0"/>
              <w:spacing w:line="287" w:lineRule="auto"/>
              <w:rPr>
                <w:rFonts w:ascii="Arial" w:hAnsi="Arial" w:cs="Arial"/>
                <w:szCs w:val="24"/>
              </w:rPr>
            </w:pPr>
            <w:r w:rsidRPr="00A97CFB">
              <w:rPr>
                <w:rFonts w:ascii="Arial" w:hAnsi="Arial" w:cs="Arial"/>
                <w:szCs w:val="24"/>
              </w:rPr>
              <w:t>December</w:t>
            </w:r>
            <w:r w:rsidRPr="00A97CFB" w:rsidR="00191E79">
              <w:rPr>
                <w:rFonts w:ascii="Arial" w:hAnsi="Arial" w:cs="Arial"/>
                <w:szCs w:val="24"/>
              </w:rPr>
              <w:t xml:space="preserve"> 1, 2007</w:t>
            </w:r>
          </w:p>
        </w:tc>
        <w:tc>
          <w:tcPr>
            <w:tcW w:w="990" w:type="dxa"/>
            <w:tcBorders>
              <w:top w:val="nil"/>
              <w:left w:val="nil"/>
              <w:bottom w:val="nil"/>
              <w:right w:val="nil"/>
            </w:tcBorders>
            <w:shd w:val="clear" w:color="auto" w:fill="auto"/>
          </w:tcPr>
          <w:p w:rsidR="00626EF4" w:rsidRPr="00A97CFB" w:rsidP="00C86113" w14:paraId="485C6EED" w14:textId="77777777">
            <w:pPr>
              <w:widowControl w:val="0"/>
              <w:spacing w:line="287" w:lineRule="auto"/>
              <w:jc w:val="center"/>
              <w:rPr>
                <w:rFonts w:ascii="Arial" w:hAnsi="Arial" w:cs="Arial"/>
                <w:sz w:val="29"/>
                <w:szCs w:val="29"/>
              </w:rPr>
            </w:pPr>
          </w:p>
        </w:tc>
      </w:tr>
      <w:tr w14:paraId="5BB1E0B6" w14:textId="77777777" w:rsidTr="00C86113">
        <w:tblPrEx>
          <w:tblW w:w="9738" w:type="dxa"/>
          <w:tblLook w:val="01E0"/>
        </w:tblPrEx>
        <w:tc>
          <w:tcPr>
            <w:tcW w:w="1596" w:type="dxa"/>
            <w:gridSpan w:val="2"/>
            <w:tcBorders>
              <w:top w:val="nil"/>
              <w:left w:val="nil"/>
              <w:bottom w:val="nil"/>
              <w:right w:val="nil"/>
            </w:tcBorders>
            <w:shd w:val="clear" w:color="auto" w:fill="auto"/>
          </w:tcPr>
          <w:p w:rsidR="00626EF4" w:rsidRPr="00A97CFB" w:rsidP="00C86113" w14:paraId="4B27BB0A" w14:textId="77777777">
            <w:pPr>
              <w:widowControl w:val="0"/>
              <w:spacing w:line="287" w:lineRule="auto"/>
              <w:jc w:val="center"/>
              <w:rPr>
                <w:rFonts w:ascii="Arial" w:hAnsi="Arial" w:cs="Arial"/>
                <w:sz w:val="29"/>
                <w:szCs w:val="29"/>
              </w:rPr>
            </w:pPr>
          </w:p>
        </w:tc>
        <w:tc>
          <w:tcPr>
            <w:tcW w:w="3192" w:type="dxa"/>
            <w:gridSpan w:val="2"/>
            <w:tcBorders>
              <w:top w:val="nil"/>
              <w:left w:val="nil"/>
              <w:bottom w:val="nil"/>
              <w:right w:val="nil"/>
            </w:tcBorders>
            <w:shd w:val="clear" w:color="auto" w:fill="auto"/>
          </w:tcPr>
          <w:p w:rsidR="00626EF4" w:rsidRPr="00A97CFB" w:rsidP="00C86113" w14:paraId="4E3F3CB5" w14:textId="77777777">
            <w:pPr>
              <w:widowControl w:val="0"/>
              <w:spacing w:line="287" w:lineRule="auto"/>
              <w:rPr>
                <w:rFonts w:ascii="Arial" w:hAnsi="Arial" w:cs="Arial"/>
                <w:szCs w:val="24"/>
              </w:rPr>
            </w:pPr>
            <w:r w:rsidRPr="00A97CFB">
              <w:rPr>
                <w:rFonts w:ascii="Arial" w:hAnsi="Arial" w:cs="Arial"/>
                <w:szCs w:val="24"/>
              </w:rPr>
              <w:t>Proposed Ending Date</w:t>
            </w:r>
            <w:r w:rsidRPr="00A97CFB" w:rsidR="00CC4996">
              <w:rPr>
                <w:rFonts w:ascii="Arial" w:hAnsi="Arial" w:cs="Arial"/>
                <w:szCs w:val="24"/>
              </w:rPr>
              <w:t>:</w:t>
            </w:r>
          </w:p>
        </w:tc>
        <w:tc>
          <w:tcPr>
            <w:tcW w:w="360" w:type="dxa"/>
            <w:gridSpan w:val="2"/>
            <w:tcBorders>
              <w:top w:val="nil"/>
              <w:left w:val="nil"/>
              <w:bottom w:val="nil"/>
              <w:right w:val="nil"/>
            </w:tcBorders>
            <w:shd w:val="clear" w:color="auto" w:fill="auto"/>
          </w:tcPr>
          <w:p w:rsidR="00626EF4" w:rsidRPr="00A97CFB" w:rsidP="00C86113" w14:paraId="6B08CFEE" w14:textId="77777777">
            <w:pPr>
              <w:widowControl w:val="0"/>
              <w:spacing w:line="287" w:lineRule="auto"/>
              <w:jc w:val="center"/>
              <w:rPr>
                <w:rFonts w:ascii="Arial" w:hAnsi="Arial" w:cs="Arial"/>
                <w:szCs w:val="24"/>
              </w:rPr>
            </w:pPr>
          </w:p>
        </w:tc>
        <w:tc>
          <w:tcPr>
            <w:tcW w:w="1200" w:type="dxa"/>
            <w:gridSpan w:val="2"/>
            <w:tcBorders>
              <w:top w:val="nil"/>
              <w:left w:val="nil"/>
              <w:bottom w:val="nil"/>
              <w:right w:val="nil"/>
            </w:tcBorders>
            <w:shd w:val="clear" w:color="auto" w:fill="auto"/>
          </w:tcPr>
          <w:p w:rsidR="00626EF4" w:rsidRPr="00A97CFB" w:rsidP="00C86113" w14:paraId="4C1DD80B" w14:textId="77777777">
            <w:pPr>
              <w:widowControl w:val="0"/>
              <w:spacing w:line="287" w:lineRule="auto"/>
              <w:jc w:val="center"/>
              <w:rPr>
                <w:rFonts w:ascii="Arial" w:hAnsi="Arial" w:cs="Arial"/>
                <w:szCs w:val="24"/>
              </w:rPr>
            </w:pPr>
          </w:p>
        </w:tc>
        <w:tc>
          <w:tcPr>
            <w:tcW w:w="2400" w:type="dxa"/>
            <w:gridSpan w:val="4"/>
            <w:tcBorders>
              <w:top w:val="nil"/>
              <w:left w:val="nil"/>
              <w:bottom w:val="nil"/>
              <w:right w:val="nil"/>
            </w:tcBorders>
            <w:shd w:val="clear" w:color="auto" w:fill="auto"/>
          </w:tcPr>
          <w:p w:rsidR="00626EF4" w:rsidRPr="00A97CFB" w:rsidP="00C86113" w14:paraId="2FF5FE21" w14:textId="77777777">
            <w:pPr>
              <w:widowControl w:val="0"/>
              <w:spacing w:line="287" w:lineRule="auto"/>
              <w:rPr>
                <w:rFonts w:ascii="Arial" w:hAnsi="Arial" w:cs="Arial"/>
                <w:szCs w:val="24"/>
              </w:rPr>
            </w:pPr>
            <w:r>
              <w:rPr>
                <w:rFonts w:ascii="Arial" w:hAnsi="Arial" w:cs="Arial"/>
              </w:rPr>
              <w:t>December</w:t>
            </w:r>
            <w:r w:rsidRPr="00D92BA1">
              <w:rPr>
                <w:rFonts w:ascii="Arial" w:hAnsi="Arial" w:cs="Arial"/>
              </w:rPr>
              <w:t xml:space="preserve"> 31, 20</w:t>
            </w:r>
            <w:r>
              <w:rPr>
                <w:rFonts w:ascii="Arial" w:hAnsi="Arial" w:cs="Arial"/>
              </w:rPr>
              <w:t>26</w:t>
            </w:r>
          </w:p>
        </w:tc>
        <w:tc>
          <w:tcPr>
            <w:tcW w:w="990" w:type="dxa"/>
            <w:tcBorders>
              <w:top w:val="nil"/>
              <w:left w:val="nil"/>
              <w:bottom w:val="nil"/>
              <w:right w:val="nil"/>
            </w:tcBorders>
            <w:shd w:val="clear" w:color="auto" w:fill="auto"/>
          </w:tcPr>
          <w:p w:rsidR="00626EF4" w:rsidRPr="00A97CFB" w:rsidP="00C86113" w14:paraId="0B23138E" w14:textId="77777777">
            <w:pPr>
              <w:widowControl w:val="0"/>
              <w:spacing w:line="287" w:lineRule="auto"/>
              <w:jc w:val="center"/>
              <w:rPr>
                <w:rFonts w:ascii="Arial" w:hAnsi="Arial" w:cs="Arial"/>
                <w:sz w:val="29"/>
                <w:szCs w:val="29"/>
              </w:rPr>
            </w:pPr>
          </w:p>
        </w:tc>
      </w:tr>
      <w:tr w14:paraId="0376EA00" w14:textId="77777777" w:rsidTr="00C86113">
        <w:tblPrEx>
          <w:tblW w:w="9738" w:type="dxa"/>
          <w:tblLook w:val="01E0"/>
        </w:tblPrEx>
        <w:tc>
          <w:tcPr>
            <w:tcW w:w="1596" w:type="dxa"/>
            <w:gridSpan w:val="2"/>
            <w:tcBorders>
              <w:top w:val="nil"/>
              <w:left w:val="nil"/>
              <w:bottom w:val="nil"/>
              <w:right w:val="nil"/>
            </w:tcBorders>
            <w:shd w:val="clear" w:color="auto" w:fill="auto"/>
          </w:tcPr>
          <w:p w:rsidR="00626EF4" w:rsidRPr="00A97CFB" w:rsidP="00C86113" w14:paraId="520693D0" w14:textId="77777777">
            <w:pPr>
              <w:widowControl w:val="0"/>
              <w:spacing w:line="287" w:lineRule="auto"/>
              <w:jc w:val="center"/>
              <w:rPr>
                <w:rFonts w:ascii="Arial" w:hAnsi="Arial" w:cs="Arial"/>
                <w:sz w:val="29"/>
                <w:szCs w:val="29"/>
              </w:rPr>
            </w:pPr>
          </w:p>
        </w:tc>
        <w:tc>
          <w:tcPr>
            <w:tcW w:w="3192" w:type="dxa"/>
            <w:gridSpan w:val="2"/>
            <w:tcBorders>
              <w:top w:val="nil"/>
              <w:left w:val="nil"/>
              <w:bottom w:val="nil"/>
              <w:right w:val="nil"/>
            </w:tcBorders>
            <w:shd w:val="clear" w:color="auto" w:fill="auto"/>
          </w:tcPr>
          <w:p w:rsidR="00626EF4" w:rsidRPr="00A97CFB" w:rsidP="00C86113" w14:paraId="61616967" w14:textId="77777777">
            <w:pPr>
              <w:widowControl w:val="0"/>
              <w:spacing w:line="287" w:lineRule="auto"/>
              <w:rPr>
                <w:rFonts w:ascii="Arial" w:hAnsi="Arial" w:cs="Arial"/>
                <w:szCs w:val="24"/>
              </w:rPr>
            </w:pPr>
            <w:r w:rsidRPr="00A97CFB">
              <w:rPr>
                <w:rFonts w:ascii="Arial" w:hAnsi="Arial" w:cs="Arial"/>
                <w:szCs w:val="24"/>
              </w:rPr>
              <w:t>Study Director</w:t>
            </w:r>
            <w:r w:rsidRPr="00A97CFB" w:rsidR="00CC4996">
              <w:rPr>
                <w:rFonts w:ascii="Arial" w:hAnsi="Arial" w:cs="Arial"/>
                <w:szCs w:val="24"/>
              </w:rPr>
              <w:t>:</w:t>
            </w:r>
          </w:p>
        </w:tc>
        <w:tc>
          <w:tcPr>
            <w:tcW w:w="360" w:type="dxa"/>
            <w:gridSpan w:val="2"/>
            <w:tcBorders>
              <w:top w:val="nil"/>
              <w:left w:val="nil"/>
              <w:bottom w:val="nil"/>
              <w:right w:val="nil"/>
            </w:tcBorders>
            <w:shd w:val="clear" w:color="auto" w:fill="auto"/>
          </w:tcPr>
          <w:p w:rsidR="00626EF4" w:rsidRPr="00A97CFB" w:rsidP="00C86113" w14:paraId="71158243" w14:textId="77777777">
            <w:pPr>
              <w:widowControl w:val="0"/>
              <w:spacing w:line="287" w:lineRule="auto"/>
              <w:jc w:val="center"/>
              <w:rPr>
                <w:rFonts w:ascii="Arial" w:hAnsi="Arial" w:cs="Arial"/>
                <w:szCs w:val="24"/>
              </w:rPr>
            </w:pPr>
          </w:p>
        </w:tc>
        <w:tc>
          <w:tcPr>
            <w:tcW w:w="1200" w:type="dxa"/>
            <w:gridSpan w:val="2"/>
            <w:tcBorders>
              <w:top w:val="nil"/>
              <w:left w:val="nil"/>
              <w:bottom w:val="nil"/>
              <w:right w:val="nil"/>
            </w:tcBorders>
            <w:shd w:val="clear" w:color="auto" w:fill="auto"/>
          </w:tcPr>
          <w:p w:rsidR="00626EF4" w:rsidRPr="00A97CFB" w:rsidP="00C86113" w14:paraId="6133291E" w14:textId="77777777">
            <w:pPr>
              <w:widowControl w:val="0"/>
              <w:spacing w:line="287" w:lineRule="auto"/>
              <w:jc w:val="center"/>
              <w:rPr>
                <w:rFonts w:ascii="Arial" w:hAnsi="Arial" w:cs="Arial"/>
                <w:szCs w:val="24"/>
              </w:rPr>
            </w:pPr>
          </w:p>
        </w:tc>
        <w:tc>
          <w:tcPr>
            <w:tcW w:w="2400" w:type="dxa"/>
            <w:gridSpan w:val="4"/>
            <w:tcBorders>
              <w:top w:val="nil"/>
              <w:left w:val="nil"/>
              <w:bottom w:val="nil"/>
              <w:right w:val="nil"/>
            </w:tcBorders>
            <w:shd w:val="clear" w:color="auto" w:fill="auto"/>
          </w:tcPr>
          <w:p w:rsidR="00626EF4" w:rsidRPr="00A97CFB" w:rsidP="00C86113" w14:paraId="02BD4995" w14:textId="77777777">
            <w:pPr>
              <w:widowControl w:val="0"/>
              <w:spacing w:line="287" w:lineRule="auto"/>
              <w:rPr>
                <w:rFonts w:ascii="Arial" w:hAnsi="Arial" w:cs="Arial"/>
                <w:szCs w:val="24"/>
              </w:rPr>
            </w:pPr>
            <w:r w:rsidRPr="0058362A">
              <w:rPr>
                <w:rFonts w:ascii="Arial" w:hAnsi="Arial" w:cs="Arial"/>
              </w:rPr>
              <w:t>Ms. Bonnie Johnson</w:t>
            </w:r>
          </w:p>
        </w:tc>
        <w:tc>
          <w:tcPr>
            <w:tcW w:w="990" w:type="dxa"/>
            <w:tcBorders>
              <w:top w:val="nil"/>
              <w:left w:val="nil"/>
              <w:bottom w:val="nil"/>
              <w:right w:val="nil"/>
            </w:tcBorders>
            <w:shd w:val="clear" w:color="auto" w:fill="auto"/>
          </w:tcPr>
          <w:p w:rsidR="00626EF4" w:rsidRPr="00A97CFB" w:rsidP="00C86113" w14:paraId="32BC78E6" w14:textId="77777777">
            <w:pPr>
              <w:widowControl w:val="0"/>
              <w:spacing w:line="287" w:lineRule="auto"/>
              <w:jc w:val="center"/>
              <w:rPr>
                <w:rFonts w:ascii="Arial" w:hAnsi="Arial" w:cs="Arial"/>
                <w:sz w:val="29"/>
                <w:szCs w:val="29"/>
              </w:rPr>
            </w:pPr>
          </w:p>
        </w:tc>
      </w:tr>
      <w:tr w14:paraId="4CFB665B" w14:textId="77777777" w:rsidTr="00C86113">
        <w:tblPrEx>
          <w:tblW w:w="9738" w:type="dxa"/>
          <w:tblLook w:val="01E0"/>
        </w:tblPrEx>
        <w:tc>
          <w:tcPr>
            <w:tcW w:w="9738" w:type="dxa"/>
            <w:gridSpan w:val="13"/>
            <w:tcBorders>
              <w:top w:val="nil"/>
              <w:left w:val="nil"/>
              <w:bottom w:val="nil"/>
              <w:right w:val="nil"/>
            </w:tcBorders>
            <w:shd w:val="clear" w:color="auto" w:fill="auto"/>
          </w:tcPr>
          <w:p w:rsidR="008B3F43" w:rsidP="00C86113" w14:paraId="03FBAF56" w14:textId="77777777">
            <w:pPr>
              <w:widowControl w:val="0"/>
              <w:spacing w:line="287" w:lineRule="auto"/>
              <w:jc w:val="center"/>
              <w:rPr>
                <w:rFonts w:ascii="Arial" w:hAnsi="Arial" w:cs="Arial"/>
                <w:b/>
                <w:sz w:val="25"/>
                <w:szCs w:val="25"/>
              </w:rPr>
            </w:pPr>
          </w:p>
          <w:p w:rsidR="00191E79" w:rsidP="00C86113" w14:paraId="69822598" w14:textId="77777777">
            <w:pPr>
              <w:widowControl w:val="0"/>
              <w:spacing w:line="287" w:lineRule="auto"/>
              <w:jc w:val="center"/>
              <w:rPr>
                <w:rFonts w:ascii="Arial" w:hAnsi="Arial" w:cs="Arial"/>
                <w:b/>
                <w:sz w:val="25"/>
                <w:szCs w:val="25"/>
              </w:rPr>
            </w:pPr>
            <w:r w:rsidRPr="00A97CFB">
              <w:rPr>
                <w:rFonts w:ascii="Arial" w:hAnsi="Arial" w:cs="Arial"/>
                <w:b/>
                <w:sz w:val="25"/>
                <w:szCs w:val="25"/>
              </w:rPr>
              <w:t>Clinical Field Trial Location:</w:t>
            </w:r>
          </w:p>
          <w:p w:rsidR="008B3F43" w:rsidRPr="00A97CFB" w:rsidP="00C86113" w14:paraId="40E930A1" w14:textId="77777777">
            <w:pPr>
              <w:widowControl w:val="0"/>
              <w:spacing w:line="287" w:lineRule="auto"/>
              <w:jc w:val="center"/>
              <w:rPr>
                <w:rFonts w:ascii="Arial" w:hAnsi="Arial" w:cs="Arial"/>
                <w:sz w:val="29"/>
                <w:szCs w:val="29"/>
              </w:rPr>
            </w:pPr>
          </w:p>
        </w:tc>
      </w:tr>
      <w:tr w14:paraId="5421055F" w14:textId="77777777" w:rsidTr="00C86113">
        <w:tblPrEx>
          <w:tblW w:w="9738" w:type="dxa"/>
          <w:tblLook w:val="01E0"/>
        </w:tblPrEx>
        <w:tc>
          <w:tcPr>
            <w:tcW w:w="1128" w:type="dxa"/>
            <w:tcBorders>
              <w:top w:val="nil"/>
              <w:left w:val="nil"/>
              <w:bottom w:val="nil"/>
              <w:right w:val="nil"/>
            </w:tcBorders>
            <w:shd w:val="clear" w:color="auto" w:fill="auto"/>
            <w:vAlign w:val="bottom"/>
          </w:tcPr>
          <w:p w:rsidR="00626EF4" w:rsidRPr="00A97CFB" w:rsidP="00C86113" w14:paraId="6392910A" w14:textId="77777777">
            <w:pPr>
              <w:widowControl w:val="0"/>
              <w:tabs>
                <w:tab w:val="left" w:pos="132"/>
              </w:tabs>
              <w:spacing w:before="40" w:line="288" w:lineRule="auto"/>
              <w:jc w:val="right"/>
              <w:rPr>
                <w:rFonts w:ascii="Arial" w:hAnsi="Arial" w:cs="Arial"/>
                <w:szCs w:val="24"/>
              </w:rPr>
            </w:pPr>
            <w:r w:rsidRPr="00A97CFB">
              <w:rPr>
                <w:rFonts w:ascii="Arial" w:hAnsi="Arial" w:cs="Arial"/>
                <w:szCs w:val="24"/>
              </w:rPr>
              <w:t>Facility:</w:t>
            </w:r>
          </w:p>
        </w:tc>
        <w:tc>
          <w:tcPr>
            <w:tcW w:w="3660" w:type="dxa"/>
            <w:gridSpan w:val="3"/>
            <w:tcBorders>
              <w:top w:val="nil"/>
              <w:left w:val="nil"/>
              <w:bottom w:val="single" w:sz="4" w:space="0" w:color="auto"/>
              <w:right w:val="nil"/>
            </w:tcBorders>
            <w:shd w:val="clear" w:color="auto" w:fill="auto"/>
          </w:tcPr>
          <w:p w:rsidR="00626EF4" w:rsidRPr="00A97CFB" w:rsidP="00C86113" w14:paraId="08D320A0" w14:textId="77777777">
            <w:pPr>
              <w:widowControl w:val="0"/>
              <w:spacing w:line="287" w:lineRule="auto"/>
              <w:jc w:val="center"/>
              <w:rPr>
                <w:rFonts w:ascii="Arial" w:hAnsi="Arial" w:cs="Arial"/>
                <w:szCs w:val="24"/>
              </w:rPr>
            </w:pPr>
          </w:p>
        </w:tc>
        <w:tc>
          <w:tcPr>
            <w:tcW w:w="360" w:type="dxa"/>
            <w:gridSpan w:val="2"/>
            <w:tcBorders>
              <w:top w:val="nil"/>
              <w:left w:val="nil"/>
              <w:bottom w:val="single" w:sz="4" w:space="0" w:color="auto"/>
              <w:right w:val="nil"/>
            </w:tcBorders>
            <w:shd w:val="clear" w:color="auto" w:fill="auto"/>
          </w:tcPr>
          <w:p w:rsidR="00626EF4" w:rsidRPr="00A97CFB" w:rsidP="00C86113" w14:paraId="2697547F" w14:textId="77777777">
            <w:pPr>
              <w:widowControl w:val="0"/>
              <w:spacing w:line="287" w:lineRule="auto"/>
              <w:jc w:val="center"/>
              <w:rPr>
                <w:rFonts w:ascii="Arial" w:hAnsi="Arial" w:cs="Arial"/>
                <w:szCs w:val="24"/>
              </w:rPr>
            </w:pPr>
          </w:p>
        </w:tc>
        <w:tc>
          <w:tcPr>
            <w:tcW w:w="1200" w:type="dxa"/>
            <w:gridSpan w:val="2"/>
            <w:tcBorders>
              <w:top w:val="nil"/>
              <w:left w:val="nil"/>
              <w:bottom w:val="single" w:sz="4" w:space="0" w:color="auto"/>
              <w:right w:val="nil"/>
            </w:tcBorders>
            <w:shd w:val="clear" w:color="auto" w:fill="auto"/>
          </w:tcPr>
          <w:p w:rsidR="00626EF4" w:rsidRPr="00A97CFB" w:rsidP="00C86113" w14:paraId="169152B9" w14:textId="77777777">
            <w:pPr>
              <w:widowControl w:val="0"/>
              <w:spacing w:line="287" w:lineRule="auto"/>
              <w:jc w:val="center"/>
              <w:rPr>
                <w:rFonts w:ascii="Arial" w:hAnsi="Arial" w:cs="Arial"/>
                <w:szCs w:val="24"/>
              </w:rPr>
            </w:pPr>
          </w:p>
        </w:tc>
        <w:tc>
          <w:tcPr>
            <w:tcW w:w="1200" w:type="dxa"/>
            <w:gridSpan w:val="2"/>
            <w:tcBorders>
              <w:top w:val="nil"/>
              <w:left w:val="nil"/>
              <w:bottom w:val="single" w:sz="4" w:space="0" w:color="auto"/>
              <w:right w:val="nil"/>
            </w:tcBorders>
            <w:shd w:val="clear" w:color="auto" w:fill="auto"/>
          </w:tcPr>
          <w:p w:rsidR="00626EF4" w:rsidRPr="00A97CFB" w:rsidP="00C86113" w14:paraId="601F3ABA" w14:textId="77777777">
            <w:pPr>
              <w:widowControl w:val="0"/>
              <w:spacing w:line="287" w:lineRule="auto"/>
              <w:jc w:val="center"/>
              <w:rPr>
                <w:rFonts w:ascii="Arial" w:hAnsi="Arial" w:cs="Arial"/>
                <w:szCs w:val="24"/>
              </w:rPr>
            </w:pPr>
          </w:p>
        </w:tc>
        <w:tc>
          <w:tcPr>
            <w:tcW w:w="2190" w:type="dxa"/>
            <w:gridSpan w:val="3"/>
            <w:tcBorders>
              <w:top w:val="nil"/>
              <w:left w:val="nil"/>
              <w:bottom w:val="single" w:sz="4" w:space="0" w:color="auto"/>
              <w:right w:val="nil"/>
            </w:tcBorders>
            <w:shd w:val="clear" w:color="auto" w:fill="auto"/>
          </w:tcPr>
          <w:p w:rsidR="00626EF4" w:rsidRPr="00A97CFB" w:rsidP="00C86113" w14:paraId="291CE244" w14:textId="77777777">
            <w:pPr>
              <w:widowControl w:val="0"/>
              <w:spacing w:line="287" w:lineRule="auto"/>
              <w:jc w:val="center"/>
              <w:rPr>
                <w:rFonts w:ascii="Arial" w:hAnsi="Arial" w:cs="Arial"/>
                <w:szCs w:val="24"/>
              </w:rPr>
            </w:pPr>
          </w:p>
        </w:tc>
      </w:tr>
      <w:tr w14:paraId="3E9917AD" w14:textId="77777777" w:rsidTr="00C86113">
        <w:tblPrEx>
          <w:tblW w:w="9738" w:type="dxa"/>
          <w:tblLook w:val="01E0"/>
        </w:tblPrEx>
        <w:tc>
          <w:tcPr>
            <w:tcW w:w="1596" w:type="dxa"/>
            <w:gridSpan w:val="2"/>
            <w:tcBorders>
              <w:top w:val="nil"/>
              <w:left w:val="nil"/>
              <w:bottom w:val="nil"/>
              <w:right w:val="nil"/>
            </w:tcBorders>
            <w:shd w:val="clear" w:color="auto" w:fill="auto"/>
          </w:tcPr>
          <w:p w:rsidR="00767A70" w:rsidRPr="00A97CFB" w:rsidP="00C86113" w14:paraId="11D7EFF8" w14:textId="77777777">
            <w:pPr>
              <w:widowControl w:val="0"/>
              <w:spacing w:line="287" w:lineRule="auto"/>
              <w:jc w:val="center"/>
              <w:rPr>
                <w:rFonts w:ascii="Arial" w:hAnsi="Arial" w:cs="Arial"/>
                <w:szCs w:val="24"/>
              </w:rPr>
            </w:pPr>
          </w:p>
        </w:tc>
        <w:tc>
          <w:tcPr>
            <w:tcW w:w="5952" w:type="dxa"/>
            <w:gridSpan w:val="8"/>
            <w:tcBorders>
              <w:top w:val="nil"/>
              <w:left w:val="nil"/>
              <w:bottom w:val="nil"/>
              <w:right w:val="nil"/>
            </w:tcBorders>
            <w:shd w:val="clear" w:color="auto" w:fill="auto"/>
          </w:tcPr>
          <w:p w:rsidR="00767A70" w:rsidRPr="00A97CFB" w:rsidP="00C86113" w14:paraId="241DCA7F" w14:textId="77777777">
            <w:pPr>
              <w:widowControl w:val="0"/>
              <w:spacing w:before="40" w:line="288" w:lineRule="auto"/>
              <w:jc w:val="center"/>
              <w:rPr>
                <w:rFonts w:ascii="Arial" w:hAnsi="Arial" w:cs="Arial"/>
                <w:szCs w:val="24"/>
              </w:rPr>
            </w:pPr>
            <w:r w:rsidRPr="00A97CFB">
              <w:rPr>
                <w:rFonts w:ascii="Arial" w:hAnsi="Arial" w:cs="Arial"/>
                <w:szCs w:val="24"/>
              </w:rPr>
              <w:t>Type or Print Name</w:t>
            </w:r>
          </w:p>
        </w:tc>
        <w:tc>
          <w:tcPr>
            <w:tcW w:w="2190" w:type="dxa"/>
            <w:gridSpan w:val="3"/>
            <w:tcBorders>
              <w:top w:val="nil"/>
              <w:left w:val="nil"/>
              <w:bottom w:val="nil"/>
              <w:right w:val="nil"/>
            </w:tcBorders>
            <w:shd w:val="clear" w:color="auto" w:fill="auto"/>
          </w:tcPr>
          <w:p w:rsidR="00767A70" w:rsidRPr="00A97CFB" w:rsidP="00C86113" w14:paraId="25EE35F7" w14:textId="77777777">
            <w:pPr>
              <w:widowControl w:val="0"/>
              <w:spacing w:line="287" w:lineRule="auto"/>
              <w:jc w:val="center"/>
              <w:rPr>
                <w:rFonts w:ascii="Arial" w:hAnsi="Arial" w:cs="Arial"/>
                <w:szCs w:val="24"/>
              </w:rPr>
            </w:pPr>
          </w:p>
        </w:tc>
      </w:tr>
      <w:tr w14:paraId="40159BF2" w14:textId="77777777" w:rsidTr="00C86113">
        <w:tblPrEx>
          <w:tblW w:w="9738" w:type="dxa"/>
          <w:tblLook w:val="01E0"/>
        </w:tblPrEx>
        <w:tc>
          <w:tcPr>
            <w:tcW w:w="1596" w:type="dxa"/>
            <w:gridSpan w:val="2"/>
            <w:tcBorders>
              <w:top w:val="nil"/>
              <w:left w:val="nil"/>
              <w:bottom w:val="nil"/>
              <w:right w:val="nil"/>
            </w:tcBorders>
            <w:shd w:val="clear" w:color="auto" w:fill="auto"/>
            <w:vAlign w:val="bottom"/>
          </w:tcPr>
          <w:p w:rsidR="00767A70" w:rsidRPr="00A97CFB" w:rsidP="00C86113" w14:paraId="122E249D" w14:textId="77777777">
            <w:pPr>
              <w:widowControl w:val="0"/>
              <w:spacing w:line="287" w:lineRule="auto"/>
              <w:jc w:val="right"/>
              <w:rPr>
                <w:rFonts w:ascii="Arial" w:hAnsi="Arial" w:cs="Arial"/>
                <w:szCs w:val="24"/>
              </w:rPr>
            </w:pPr>
            <w:r w:rsidRPr="00A97CFB">
              <w:rPr>
                <w:rFonts w:ascii="Arial" w:hAnsi="Arial" w:cs="Arial"/>
                <w:szCs w:val="24"/>
              </w:rPr>
              <w:t>Investigator:</w:t>
            </w:r>
          </w:p>
        </w:tc>
        <w:tc>
          <w:tcPr>
            <w:tcW w:w="5952" w:type="dxa"/>
            <w:gridSpan w:val="8"/>
            <w:tcBorders>
              <w:top w:val="nil"/>
              <w:left w:val="nil"/>
              <w:bottom w:val="single" w:sz="4" w:space="0" w:color="auto"/>
              <w:right w:val="nil"/>
            </w:tcBorders>
            <w:shd w:val="clear" w:color="auto" w:fill="auto"/>
          </w:tcPr>
          <w:p w:rsidR="00767A70" w:rsidRPr="00A97CFB" w:rsidP="00C86113" w14:paraId="0F3F4992" w14:textId="77777777">
            <w:pPr>
              <w:widowControl w:val="0"/>
              <w:spacing w:line="287" w:lineRule="auto"/>
              <w:jc w:val="center"/>
              <w:rPr>
                <w:rFonts w:ascii="Arial" w:hAnsi="Arial" w:cs="Arial"/>
                <w:szCs w:val="24"/>
              </w:rPr>
            </w:pPr>
          </w:p>
        </w:tc>
        <w:tc>
          <w:tcPr>
            <w:tcW w:w="2190" w:type="dxa"/>
            <w:gridSpan w:val="3"/>
            <w:tcBorders>
              <w:top w:val="nil"/>
              <w:left w:val="nil"/>
              <w:bottom w:val="single" w:sz="4" w:space="0" w:color="auto"/>
              <w:right w:val="nil"/>
            </w:tcBorders>
            <w:shd w:val="clear" w:color="auto" w:fill="auto"/>
          </w:tcPr>
          <w:p w:rsidR="00767A70" w:rsidRPr="00A97CFB" w:rsidP="00C86113" w14:paraId="09F611CD" w14:textId="77777777">
            <w:pPr>
              <w:widowControl w:val="0"/>
              <w:spacing w:line="287" w:lineRule="auto"/>
              <w:jc w:val="center"/>
              <w:rPr>
                <w:rFonts w:ascii="Arial" w:hAnsi="Arial" w:cs="Arial"/>
                <w:szCs w:val="24"/>
              </w:rPr>
            </w:pPr>
          </w:p>
        </w:tc>
      </w:tr>
      <w:tr w14:paraId="05D1764E" w14:textId="77777777" w:rsidTr="00C86113">
        <w:tblPrEx>
          <w:tblW w:w="9738" w:type="dxa"/>
          <w:tblLook w:val="01E0"/>
        </w:tblPrEx>
        <w:trPr>
          <w:trHeight w:val="412"/>
        </w:trPr>
        <w:tc>
          <w:tcPr>
            <w:tcW w:w="1596" w:type="dxa"/>
            <w:gridSpan w:val="2"/>
            <w:tcBorders>
              <w:top w:val="nil"/>
              <w:left w:val="nil"/>
              <w:bottom w:val="nil"/>
              <w:right w:val="nil"/>
            </w:tcBorders>
            <w:shd w:val="clear" w:color="auto" w:fill="auto"/>
          </w:tcPr>
          <w:p w:rsidR="00767A70" w:rsidRPr="00A97CFB" w:rsidP="00C86113" w14:paraId="180C6EC7" w14:textId="77777777">
            <w:pPr>
              <w:widowControl w:val="0"/>
              <w:spacing w:line="287" w:lineRule="auto"/>
              <w:jc w:val="center"/>
              <w:rPr>
                <w:rFonts w:ascii="Arial" w:hAnsi="Arial" w:cs="Arial"/>
                <w:szCs w:val="24"/>
              </w:rPr>
            </w:pPr>
          </w:p>
        </w:tc>
        <w:tc>
          <w:tcPr>
            <w:tcW w:w="5952" w:type="dxa"/>
            <w:gridSpan w:val="8"/>
            <w:tcBorders>
              <w:top w:val="single" w:sz="4" w:space="0" w:color="auto"/>
              <w:left w:val="nil"/>
              <w:bottom w:val="nil"/>
              <w:right w:val="nil"/>
            </w:tcBorders>
            <w:shd w:val="clear" w:color="auto" w:fill="auto"/>
          </w:tcPr>
          <w:p w:rsidR="00767A70" w:rsidRPr="00A97CFB" w:rsidP="00C86113" w14:paraId="3002964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7" w:lineRule="auto"/>
              <w:jc w:val="center"/>
              <w:rPr>
                <w:rFonts w:ascii="Arial" w:hAnsi="Arial" w:cs="Arial"/>
                <w:szCs w:val="24"/>
              </w:rPr>
            </w:pPr>
            <w:r w:rsidRPr="00A97CFB">
              <w:rPr>
                <w:rFonts w:ascii="Arial" w:hAnsi="Arial" w:cs="Arial"/>
                <w:szCs w:val="24"/>
              </w:rPr>
              <w:t>Type or Print Name</w:t>
            </w:r>
          </w:p>
          <w:p w:rsidR="00767A70" w:rsidRPr="00A97CFB" w:rsidP="00C86113" w14:paraId="6E4C9874" w14:textId="77777777">
            <w:pPr>
              <w:widowControl w:val="0"/>
              <w:spacing w:line="287" w:lineRule="auto"/>
              <w:jc w:val="center"/>
              <w:rPr>
                <w:rFonts w:ascii="Arial" w:hAnsi="Arial" w:cs="Arial"/>
                <w:szCs w:val="24"/>
              </w:rPr>
            </w:pPr>
          </w:p>
        </w:tc>
        <w:tc>
          <w:tcPr>
            <w:tcW w:w="2190" w:type="dxa"/>
            <w:gridSpan w:val="3"/>
            <w:tcBorders>
              <w:top w:val="single" w:sz="4" w:space="0" w:color="auto"/>
              <w:left w:val="nil"/>
              <w:bottom w:val="nil"/>
              <w:right w:val="nil"/>
            </w:tcBorders>
            <w:shd w:val="clear" w:color="auto" w:fill="auto"/>
          </w:tcPr>
          <w:p w:rsidR="00767A70" w:rsidRPr="00A97CFB" w:rsidP="00C86113" w14:paraId="0B8198D9" w14:textId="77777777">
            <w:pPr>
              <w:widowControl w:val="0"/>
              <w:spacing w:line="287" w:lineRule="auto"/>
              <w:jc w:val="center"/>
              <w:rPr>
                <w:rFonts w:ascii="Arial" w:hAnsi="Arial" w:cs="Arial"/>
                <w:szCs w:val="24"/>
              </w:rPr>
            </w:pPr>
          </w:p>
        </w:tc>
      </w:tr>
      <w:tr w14:paraId="502415B7" w14:textId="77777777" w:rsidTr="008B3F43">
        <w:tblPrEx>
          <w:tblW w:w="9738" w:type="dxa"/>
          <w:tblLook w:val="01E0"/>
        </w:tblPrEx>
        <w:tc>
          <w:tcPr>
            <w:tcW w:w="5532" w:type="dxa"/>
            <w:gridSpan w:val="7"/>
            <w:tcBorders>
              <w:top w:val="nil"/>
              <w:left w:val="nil"/>
              <w:bottom w:val="single" w:sz="4" w:space="0" w:color="auto"/>
              <w:right w:val="nil"/>
            </w:tcBorders>
            <w:shd w:val="clear" w:color="auto" w:fill="auto"/>
          </w:tcPr>
          <w:p w:rsidR="00767A70" w:rsidRPr="00A97CFB" w:rsidP="00C86113" w14:paraId="4FB44E06" w14:textId="77777777">
            <w:pPr>
              <w:widowControl w:val="0"/>
              <w:spacing w:line="287" w:lineRule="auto"/>
              <w:jc w:val="center"/>
              <w:rPr>
                <w:rFonts w:ascii="Arial" w:hAnsi="Arial" w:cs="Arial"/>
                <w:szCs w:val="24"/>
              </w:rPr>
            </w:pPr>
          </w:p>
        </w:tc>
        <w:tc>
          <w:tcPr>
            <w:tcW w:w="2016" w:type="dxa"/>
            <w:gridSpan w:val="3"/>
            <w:tcBorders>
              <w:top w:val="nil"/>
              <w:left w:val="nil"/>
              <w:bottom w:val="nil"/>
              <w:right w:val="nil"/>
            </w:tcBorders>
            <w:shd w:val="clear" w:color="auto" w:fill="auto"/>
          </w:tcPr>
          <w:p w:rsidR="00767A70" w:rsidRPr="00A97CFB" w:rsidP="00C86113" w14:paraId="53222527" w14:textId="77777777">
            <w:pPr>
              <w:widowControl w:val="0"/>
              <w:spacing w:line="287" w:lineRule="auto"/>
              <w:jc w:val="center"/>
              <w:rPr>
                <w:rFonts w:ascii="Arial" w:hAnsi="Arial" w:cs="Arial"/>
                <w:szCs w:val="24"/>
              </w:rPr>
            </w:pPr>
          </w:p>
        </w:tc>
        <w:tc>
          <w:tcPr>
            <w:tcW w:w="2190" w:type="dxa"/>
            <w:gridSpan w:val="3"/>
            <w:tcBorders>
              <w:top w:val="nil"/>
              <w:left w:val="nil"/>
              <w:bottom w:val="single" w:sz="4" w:space="0" w:color="auto"/>
              <w:right w:val="nil"/>
            </w:tcBorders>
            <w:shd w:val="clear" w:color="auto" w:fill="auto"/>
          </w:tcPr>
          <w:p w:rsidR="00767A70" w:rsidRPr="00A97CFB" w:rsidP="00C86113" w14:paraId="5FF8355D" w14:textId="77777777">
            <w:pPr>
              <w:widowControl w:val="0"/>
              <w:spacing w:line="287" w:lineRule="auto"/>
              <w:jc w:val="center"/>
              <w:rPr>
                <w:rFonts w:ascii="Arial" w:hAnsi="Arial" w:cs="Arial"/>
                <w:szCs w:val="24"/>
              </w:rPr>
            </w:pPr>
          </w:p>
        </w:tc>
      </w:tr>
      <w:tr w14:paraId="3A65F949" w14:textId="77777777" w:rsidTr="008B3F43">
        <w:tblPrEx>
          <w:tblW w:w="9738" w:type="dxa"/>
          <w:tblLook w:val="01E0"/>
        </w:tblPrEx>
        <w:tc>
          <w:tcPr>
            <w:tcW w:w="6348" w:type="dxa"/>
            <w:gridSpan w:val="8"/>
            <w:tcBorders>
              <w:top w:val="nil"/>
              <w:left w:val="nil"/>
              <w:bottom w:val="nil"/>
              <w:right w:val="nil"/>
            </w:tcBorders>
            <w:shd w:val="clear" w:color="auto" w:fill="auto"/>
          </w:tcPr>
          <w:p w:rsidR="000C67B7" w:rsidRPr="00A97CFB" w:rsidP="00C86113" w14:paraId="1361DAA9" w14:textId="77777777">
            <w:pPr>
              <w:widowControl w:val="0"/>
              <w:spacing w:before="40" w:line="288" w:lineRule="auto"/>
              <w:jc w:val="center"/>
              <w:rPr>
                <w:rFonts w:ascii="Arial" w:hAnsi="Arial" w:cs="Arial"/>
                <w:szCs w:val="24"/>
              </w:rPr>
            </w:pPr>
            <w:r w:rsidRPr="00A97CFB">
              <w:rPr>
                <w:rFonts w:ascii="Arial" w:hAnsi="Arial" w:cs="Arial"/>
                <w:szCs w:val="24"/>
              </w:rPr>
              <w:t>Investigator Signature</w:t>
            </w:r>
          </w:p>
        </w:tc>
        <w:tc>
          <w:tcPr>
            <w:tcW w:w="600" w:type="dxa"/>
            <w:tcBorders>
              <w:top w:val="nil"/>
              <w:left w:val="nil"/>
              <w:bottom w:val="nil"/>
              <w:right w:val="nil"/>
            </w:tcBorders>
            <w:shd w:val="clear" w:color="auto" w:fill="auto"/>
          </w:tcPr>
          <w:p w:rsidR="000C67B7" w:rsidRPr="00A97CFB" w:rsidP="00C86113" w14:paraId="2C0E3C52" w14:textId="77777777">
            <w:pPr>
              <w:widowControl w:val="0"/>
              <w:spacing w:before="40" w:line="288" w:lineRule="auto"/>
              <w:jc w:val="center"/>
              <w:rPr>
                <w:rFonts w:ascii="Arial" w:hAnsi="Arial" w:cs="Arial"/>
                <w:szCs w:val="24"/>
              </w:rPr>
            </w:pPr>
          </w:p>
        </w:tc>
        <w:tc>
          <w:tcPr>
            <w:tcW w:w="600" w:type="dxa"/>
            <w:tcBorders>
              <w:top w:val="nil"/>
              <w:left w:val="nil"/>
              <w:bottom w:val="nil"/>
              <w:right w:val="nil"/>
            </w:tcBorders>
            <w:shd w:val="clear" w:color="auto" w:fill="auto"/>
          </w:tcPr>
          <w:p w:rsidR="000C67B7" w:rsidRPr="00A97CFB" w:rsidP="00C86113" w14:paraId="392CCEBC" w14:textId="77777777">
            <w:pPr>
              <w:widowControl w:val="0"/>
              <w:spacing w:before="40" w:line="288" w:lineRule="auto"/>
              <w:jc w:val="center"/>
              <w:rPr>
                <w:rFonts w:ascii="Arial" w:hAnsi="Arial" w:cs="Arial"/>
                <w:szCs w:val="24"/>
              </w:rPr>
            </w:pPr>
          </w:p>
        </w:tc>
        <w:tc>
          <w:tcPr>
            <w:tcW w:w="2190" w:type="dxa"/>
            <w:gridSpan w:val="3"/>
            <w:tcBorders>
              <w:top w:val="single" w:sz="4" w:space="0" w:color="auto"/>
              <w:left w:val="nil"/>
              <w:bottom w:val="nil"/>
              <w:right w:val="nil"/>
            </w:tcBorders>
            <w:shd w:val="clear" w:color="auto" w:fill="auto"/>
          </w:tcPr>
          <w:p w:rsidR="000C67B7" w:rsidRPr="00A97CFB" w:rsidP="00C86113" w14:paraId="0703DDF0" w14:textId="77777777">
            <w:pPr>
              <w:widowControl w:val="0"/>
              <w:spacing w:before="40" w:line="288" w:lineRule="auto"/>
              <w:jc w:val="center"/>
              <w:rPr>
                <w:rFonts w:ascii="Arial" w:hAnsi="Arial" w:cs="Arial"/>
                <w:szCs w:val="24"/>
              </w:rPr>
            </w:pPr>
            <w:r w:rsidRPr="00A97CFB">
              <w:rPr>
                <w:rFonts w:ascii="Arial" w:hAnsi="Arial" w:cs="Arial"/>
                <w:szCs w:val="24"/>
              </w:rPr>
              <w:t>Date</w:t>
            </w:r>
          </w:p>
        </w:tc>
      </w:tr>
    </w:tbl>
    <w:p w:rsidR="009871BA" w:rsidP="000C67B7" w14:paraId="751928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1"/>
          <w:szCs w:val="21"/>
        </w:rPr>
        <w:sectPr w:rsidSect="003E59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pPr>
    </w:p>
    <w:p w:rsidR="00CC4996" w:rsidP="000C67B7" w14:paraId="613C65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1"/>
          <w:szCs w:val="21"/>
        </w:rPr>
      </w:pPr>
    </w:p>
    <w:p w:rsidR="0094738A" w:rsidP="0094738A" w14:paraId="65014D20" w14:textId="77777777">
      <w:pPr>
        <w:pStyle w:val="TOC1"/>
        <w:jc w:val="center"/>
        <w:rPr>
          <w:rFonts w:ascii="Arial" w:hAnsi="Arial" w:cs="Arial"/>
          <w:sz w:val="26"/>
          <w:szCs w:val="26"/>
        </w:rPr>
      </w:pPr>
      <w:r w:rsidRPr="00885B41">
        <w:rPr>
          <w:rFonts w:ascii="Arial" w:hAnsi="Arial" w:cs="Arial"/>
          <w:sz w:val="26"/>
          <w:szCs w:val="26"/>
        </w:rPr>
        <w:t>Table of Contents</w:t>
      </w:r>
    </w:p>
    <w:p w:rsidR="009871BA" w:rsidRPr="00A10E01" w14:paraId="7DF8BB28" w14:textId="77777777">
      <w:pPr>
        <w:pStyle w:val="TOC1"/>
        <w:tabs>
          <w:tab w:val="right" w:leader="dot" w:pos="10790"/>
        </w:tabs>
        <w:rPr>
          <w:rFonts w:cs="Times New Roman"/>
          <w:b w:val="0"/>
          <w:bCs w:val="0"/>
          <w:caps w:val="0"/>
          <w:noProof/>
          <w:sz w:val="22"/>
          <w:szCs w:val="22"/>
        </w:rPr>
      </w:pPr>
      <w:r>
        <w:fldChar w:fldCharType="begin"/>
      </w:r>
      <w:r>
        <w:instrText xml:space="preserve"> TOC \f \h \z </w:instrText>
      </w:r>
      <w:r>
        <w:fldChar w:fldCharType="separate"/>
      </w:r>
      <w:hyperlink w:anchor="_Toc90982062" w:history="1">
        <w:r w:rsidRPr="00E61EB2">
          <w:rPr>
            <w:rStyle w:val="Hyperlink"/>
            <w:rFonts w:ascii="Arial" w:hAnsi="Arial" w:cs="Arial"/>
            <w:noProof/>
          </w:rPr>
          <w:t>I. STUDY ID AND TITLE</w:t>
        </w:r>
        <w:r>
          <w:rPr>
            <w:noProof/>
            <w:webHidden/>
          </w:rPr>
          <w:tab/>
        </w:r>
        <w:r>
          <w:rPr>
            <w:noProof/>
            <w:webHidden/>
          </w:rPr>
          <w:fldChar w:fldCharType="begin"/>
        </w:r>
        <w:r>
          <w:rPr>
            <w:noProof/>
            <w:webHidden/>
          </w:rPr>
          <w:instrText xml:space="preserve"> PAGEREF _Toc90982062 \h </w:instrText>
        </w:r>
        <w:r>
          <w:rPr>
            <w:noProof/>
            <w:webHidden/>
          </w:rPr>
          <w:fldChar w:fldCharType="separate"/>
        </w:r>
        <w:r w:rsidR="00881DDB">
          <w:rPr>
            <w:noProof/>
            <w:webHidden/>
          </w:rPr>
          <w:t>4</w:t>
        </w:r>
        <w:r>
          <w:rPr>
            <w:noProof/>
            <w:webHidden/>
          </w:rPr>
          <w:fldChar w:fldCharType="end"/>
        </w:r>
      </w:hyperlink>
    </w:p>
    <w:p w:rsidR="009871BA" w:rsidRPr="00A10E01" w14:paraId="4A30FB5F" w14:textId="77777777">
      <w:pPr>
        <w:pStyle w:val="TOC1"/>
        <w:tabs>
          <w:tab w:val="right" w:leader="dot" w:pos="10790"/>
        </w:tabs>
        <w:rPr>
          <w:rFonts w:cs="Times New Roman"/>
          <w:b w:val="0"/>
          <w:bCs w:val="0"/>
          <w:caps w:val="0"/>
          <w:noProof/>
          <w:sz w:val="22"/>
          <w:szCs w:val="22"/>
        </w:rPr>
      </w:pPr>
      <w:hyperlink w:anchor="_Toc90982063" w:history="1">
        <w:r w:rsidRPr="00E61EB2">
          <w:rPr>
            <w:rStyle w:val="Hyperlink"/>
            <w:rFonts w:cs="Arial"/>
            <w:noProof/>
          </w:rPr>
          <w:t>II. SPONSOR</w:t>
        </w:r>
        <w:r>
          <w:rPr>
            <w:noProof/>
            <w:webHidden/>
          </w:rPr>
          <w:tab/>
        </w:r>
        <w:r>
          <w:rPr>
            <w:noProof/>
            <w:webHidden/>
          </w:rPr>
          <w:fldChar w:fldCharType="begin"/>
        </w:r>
        <w:r>
          <w:rPr>
            <w:noProof/>
            <w:webHidden/>
          </w:rPr>
          <w:instrText xml:space="preserve"> PAGEREF _Toc90982063 \h </w:instrText>
        </w:r>
        <w:r>
          <w:rPr>
            <w:noProof/>
            <w:webHidden/>
          </w:rPr>
          <w:fldChar w:fldCharType="separate"/>
        </w:r>
        <w:r w:rsidR="00881DDB">
          <w:rPr>
            <w:noProof/>
            <w:webHidden/>
          </w:rPr>
          <w:t>4</w:t>
        </w:r>
        <w:r>
          <w:rPr>
            <w:noProof/>
            <w:webHidden/>
          </w:rPr>
          <w:fldChar w:fldCharType="end"/>
        </w:r>
      </w:hyperlink>
    </w:p>
    <w:p w:rsidR="009871BA" w:rsidRPr="00A10E01" w14:paraId="54283F81" w14:textId="77777777">
      <w:pPr>
        <w:pStyle w:val="TOC1"/>
        <w:tabs>
          <w:tab w:val="right" w:leader="dot" w:pos="10790"/>
        </w:tabs>
        <w:rPr>
          <w:rFonts w:cs="Times New Roman"/>
          <w:b w:val="0"/>
          <w:bCs w:val="0"/>
          <w:caps w:val="0"/>
          <w:noProof/>
          <w:sz w:val="22"/>
          <w:szCs w:val="22"/>
        </w:rPr>
      </w:pPr>
      <w:hyperlink w:anchor="_Toc90982064" w:history="1">
        <w:r w:rsidRPr="00E61EB2">
          <w:rPr>
            <w:rStyle w:val="Hyperlink"/>
            <w:rFonts w:cs="Arial"/>
            <w:noProof/>
          </w:rPr>
          <w:t>III. INVESTIGATORS/FACILITIES</w:t>
        </w:r>
        <w:r>
          <w:rPr>
            <w:noProof/>
            <w:webHidden/>
          </w:rPr>
          <w:tab/>
        </w:r>
        <w:r>
          <w:rPr>
            <w:noProof/>
            <w:webHidden/>
          </w:rPr>
          <w:fldChar w:fldCharType="begin"/>
        </w:r>
        <w:r>
          <w:rPr>
            <w:noProof/>
            <w:webHidden/>
          </w:rPr>
          <w:instrText xml:space="preserve"> PAGEREF _Toc90982064 \h </w:instrText>
        </w:r>
        <w:r>
          <w:rPr>
            <w:noProof/>
            <w:webHidden/>
          </w:rPr>
          <w:fldChar w:fldCharType="separate"/>
        </w:r>
        <w:r w:rsidR="00881DDB">
          <w:rPr>
            <w:noProof/>
            <w:webHidden/>
          </w:rPr>
          <w:t>4</w:t>
        </w:r>
        <w:r>
          <w:rPr>
            <w:noProof/>
            <w:webHidden/>
          </w:rPr>
          <w:fldChar w:fldCharType="end"/>
        </w:r>
      </w:hyperlink>
    </w:p>
    <w:p w:rsidR="009871BA" w:rsidRPr="00A10E01" w14:paraId="27192975" w14:textId="77777777">
      <w:pPr>
        <w:pStyle w:val="TOC1"/>
        <w:tabs>
          <w:tab w:val="right" w:leader="dot" w:pos="10790"/>
        </w:tabs>
        <w:rPr>
          <w:rFonts w:cs="Times New Roman"/>
          <w:b w:val="0"/>
          <w:bCs w:val="0"/>
          <w:caps w:val="0"/>
          <w:noProof/>
          <w:sz w:val="22"/>
          <w:szCs w:val="22"/>
        </w:rPr>
      </w:pPr>
      <w:hyperlink w:anchor="_Toc90982065" w:history="1">
        <w:r w:rsidRPr="00E61EB2">
          <w:rPr>
            <w:rStyle w:val="Hyperlink"/>
            <w:rFonts w:cs="Arial"/>
            <w:noProof/>
          </w:rPr>
          <w:t>IV. PROPOSED STARTING AND COMPLETION DATES:</w:t>
        </w:r>
        <w:r>
          <w:rPr>
            <w:noProof/>
            <w:webHidden/>
          </w:rPr>
          <w:tab/>
        </w:r>
        <w:r>
          <w:rPr>
            <w:noProof/>
            <w:webHidden/>
          </w:rPr>
          <w:fldChar w:fldCharType="begin"/>
        </w:r>
        <w:r>
          <w:rPr>
            <w:noProof/>
            <w:webHidden/>
          </w:rPr>
          <w:instrText xml:space="preserve"> PAGEREF _Toc90982065 \h </w:instrText>
        </w:r>
        <w:r>
          <w:rPr>
            <w:noProof/>
            <w:webHidden/>
          </w:rPr>
          <w:fldChar w:fldCharType="separate"/>
        </w:r>
        <w:r w:rsidR="00881DDB">
          <w:rPr>
            <w:noProof/>
            <w:webHidden/>
          </w:rPr>
          <w:t>5</w:t>
        </w:r>
        <w:r>
          <w:rPr>
            <w:noProof/>
            <w:webHidden/>
          </w:rPr>
          <w:fldChar w:fldCharType="end"/>
        </w:r>
      </w:hyperlink>
    </w:p>
    <w:p w:rsidR="009871BA" w:rsidRPr="00A10E01" w14:paraId="0B582F12" w14:textId="77777777">
      <w:pPr>
        <w:pStyle w:val="TOC1"/>
        <w:tabs>
          <w:tab w:val="right" w:leader="dot" w:pos="10790"/>
        </w:tabs>
        <w:rPr>
          <w:rFonts w:cs="Times New Roman"/>
          <w:b w:val="0"/>
          <w:bCs w:val="0"/>
          <w:caps w:val="0"/>
          <w:noProof/>
          <w:sz w:val="22"/>
          <w:szCs w:val="22"/>
        </w:rPr>
      </w:pPr>
      <w:hyperlink w:anchor="_Toc90982066" w:history="1">
        <w:r w:rsidRPr="00E61EB2">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_Toc90982066 \h </w:instrText>
        </w:r>
        <w:r>
          <w:rPr>
            <w:noProof/>
            <w:webHidden/>
          </w:rPr>
          <w:fldChar w:fldCharType="separate"/>
        </w:r>
        <w:r w:rsidR="00881DDB">
          <w:rPr>
            <w:noProof/>
            <w:webHidden/>
          </w:rPr>
          <w:t>5</w:t>
        </w:r>
        <w:r>
          <w:rPr>
            <w:noProof/>
            <w:webHidden/>
          </w:rPr>
          <w:fldChar w:fldCharType="end"/>
        </w:r>
      </w:hyperlink>
    </w:p>
    <w:p w:rsidR="009871BA" w:rsidRPr="00A10E01" w14:paraId="5112768B" w14:textId="77777777">
      <w:pPr>
        <w:pStyle w:val="TOC1"/>
        <w:tabs>
          <w:tab w:val="right" w:leader="dot" w:pos="10790"/>
        </w:tabs>
        <w:rPr>
          <w:rFonts w:cs="Times New Roman"/>
          <w:b w:val="0"/>
          <w:bCs w:val="0"/>
          <w:caps w:val="0"/>
          <w:noProof/>
          <w:sz w:val="22"/>
          <w:szCs w:val="22"/>
        </w:rPr>
      </w:pPr>
      <w:hyperlink w:anchor="_Toc90982067" w:history="1">
        <w:r w:rsidRPr="00E61EB2">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_Toc90982067 \h </w:instrText>
        </w:r>
        <w:r>
          <w:rPr>
            <w:noProof/>
            <w:webHidden/>
          </w:rPr>
          <w:fldChar w:fldCharType="separate"/>
        </w:r>
        <w:r w:rsidR="00881DDB">
          <w:rPr>
            <w:noProof/>
            <w:webHidden/>
          </w:rPr>
          <w:t>7</w:t>
        </w:r>
        <w:r>
          <w:rPr>
            <w:noProof/>
            <w:webHidden/>
          </w:rPr>
          <w:fldChar w:fldCharType="end"/>
        </w:r>
      </w:hyperlink>
    </w:p>
    <w:p w:rsidR="009871BA" w:rsidRPr="00A10E01" w14:paraId="4C5A8464" w14:textId="77777777">
      <w:pPr>
        <w:pStyle w:val="TOC1"/>
        <w:tabs>
          <w:tab w:val="right" w:leader="dot" w:pos="10790"/>
        </w:tabs>
        <w:rPr>
          <w:rFonts w:cs="Times New Roman"/>
          <w:b w:val="0"/>
          <w:bCs w:val="0"/>
          <w:caps w:val="0"/>
          <w:noProof/>
          <w:sz w:val="22"/>
          <w:szCs w:val="22"/>
        </w:rPr>
      </w:pPr>
      <w:hyperlink w:anchor="_Toc90982068" w:history="1">
        <w:r w:rsidRPr="00E61EB2">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_Toc90982068 \h </w:instrText>
        </w:r>
        <w:r>
          <w:rPr>
            <w:noProof/>
            <w:webHidden/>
          </w:rPr>
          <w:fldChar w:fldCharType="separate"/>
        </w:r>
        <w:r w:rsidR="00881DDB">
          <w:rPr>
            <w:noProof/>
            <w:webHidden/>
          </w:rPr>
          <w:t>8</w:t>
        </w:r>
        <w:r>
          <w:rPr>
            <w:noProof/>
            <w:webHidden/>
          </w:rPr>
          <w:fldChar w:fldCharType="end"/>
        </w:r>
      </w:hyperlink>
    </w:p>
    <w:p w:rsidR="009871BA" w:rsidRPr="00A10E01" w14:paraId="4795DE9F" w14:textId="77777777">
      <w:pPr>
        <w:pStyle w:val="TOC1"/>
        <w:tabs>
          <w:tab w:val="right" w:leader="dot" w:pos="10790"/>
        </w:tabs>
        <w:rPr>
          <w:rFonts w:cs="Times New Roman"/>
          <w:b w:val="0"/>
          <w:bCs w:val="0"/>
          <w:caps w:val="0"/>
          <w:noProof/>
          <w:sz w:val="22"/>
          <w:szCs w:val="22"/>
        </w:rPr>
      </w:pPr>
      <w:hyperlink w:anchor="_Toc90982069" w:history="1">
        <w:r w:rsidRPr="00E61EB2">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_Toc90982069 \h </w:instrText>
        </w:r>
        <w:r>
          <w:rPr>
            <w:noProof/>
            <w:webHidden/>
          </w:rPr>
          <w:fldChar w:fldCharType="separate"/>
        </w:r>
        <w:r w:rsidR="00881DDB">
          <w:rPr>
            <w:noProof/>
            <w:webHidden/>
          </w:rPr>
          <w:t>11</w:t>
        </w:r>
        <w:r>
          <w:rPr>
            <w:noProof/>
            <w:webHidden/>
          </w:rPr>
          <w:fldChar w:fldCharType="end"/>
        </w:r>
      </w:hyperlink>
    </w:p>
    <w:p w:rsidR="009871BA" w:rsidRPr="00A10E01" w14:paraId="5B8A61FC" w14:textId="77777777">
      <w:pPr>
        <w:pStyle w:val="TOC1"/>
        <w:tabs>
          <w:tab w:val="right" w:leader="dot" w:pos="10790"/>
        </w:tabs>
        <w:rPr>
          <w:rFonts w:cs="Times New Roman"/>
          <w:b w:val="0"/>
          <w:bCs w:val="0"/>
          <w:caps w:val="0"/>
          <w:noProof/>
          <w:sz w:val="22"/>
          <w:szCs w:val="22"/>
        </w:rPr>
      </w:pPr>
      <w:hyperlink w:anchor="_Toc90982070" w:history="1">
        <w:r w:rsidRPr="00E61EB2">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_Toc90982070 \h </w:instrText>
        </w:r>
        <w:r>
          <w:rPr>
            <w:noProof/>
            <w:webHidden/>
          </w:rPr>
          <w:fldChar w:fldCharType="separate"/>
        </w:r>
        <w:r w:rsidR="00881DDB">
          <w:rPr>
            <w:noProof/>
            <w:webHidden/>
          </w:rPr>
          <w:t>11</w:t>
        </w:r>
        <w:r>
          <w:rPr>
            <w:noProof/>
            <w:webHidden/>
          </w:rPr>
          <w:fldChar w:fldCharType="end"/>
        </w:r>
      </w:hyperlink>
    </w:p>
    <w:p w:rsidR="009871BA" w:rsidRPr="00A10E01" w14:paraId="66DDF3C9" w14:textId="77777777">
      <w:pPr>
        <w:pStyle w:val="TOC1"/>
        <w:tabs>
          <w:tab w:val="left" w:pos="480"/>
          <w:tab w:val="right" w:leader="dot" w:pos="10790"/>
        </w:tabs>
        <w:rPr>
          <w:rFonts w:cs="Times New Roman"/>
          <w:b w:val="0"/>
          <w:bCs w:val="0"/>
          <w:caps w:val="0"/>
          <w:noProof/>
          <w:sz w:val="22"/>
          <w:szCs w:val="22"/>
        </w:rPr>
      </w:pPr>
      <w:hyperlink w:anchor="_Toc90982071" w:history="1">
        <w:r w:rsidRPr="00E61EB2">
          <w:rPr>
            <w:rStyle w:val="Hyperlink"/>
            <w:rFonts w:ascii="Arial" w:hAnsi="Arial" w:cs="Arial"/>
            <w:noProof/>
          </w:rPr>
          <w:t>X.</w:t>
        </w:r>
        <w:r w:rsidRPr="00A10E01">
          <w:rPr>
            <w:rFonts w:cs="Times New Roman"/>
            <w:b w:val="0"/>
            <w:bCs w:val="0"/>
            <w:caps w:val="0"/>
            <w:noProof/>
            <w:sz w:val="22"/>
            <w:szCs w:val="22"/>
          </w:rPr>
          <w:tab/>
        </w:r>
        <w:r w:rsidRPr="00E61EB2">
          <w:rPr>
            <w:rStyle w:val="Hyperlink"/>
            <w:rFonts w:ascii="Arial" w:hAnsi="Arial" w:cs="Arial"/>
            <w:noProof/>
          </w:rPr>
          <w:t>TREATMENT GROUPS</w:t>
        </w:r>
        <w:r>
          <w:rPr>
            <w:noProof/>
            <w:webHidden/>
          </w:rPr>
          <w:tab/>
        </w:r>
        <w:r>
          <w:rPr>
            <w:noProof/>
            <w:webHidden/>
          </w:rPr>
          <w:fldChar w:fldCharType="begin"/>
        </w:r>
        <w:r>
          <w:rPr>
            <w:noProof/>
            <w:webHidden/>
          </w:rPr>
          <w:instrText xml:space="preserve"> PAGEREF _Toc90982071 \h </w:instrText>
        </w:r>
        <w:r>
          <w:rPr>
            <w:noProof/>
            <w:webHidden/>
          </w:rPr>
          <w:fldChar w:fldCharType="separate"/>
        </w:r>
        <w:r w:rsidR="00881DDB">
          <w:rPr>
            <w:noProof/>
            <w:webHidden/>
          </w:rPr>
          <w:t>12</w:t>
        </w:r>
        <w:r>
          <w:rPr>
            <w:noProof/>
            <w:webHidden/>
          </w:rPr>
          <w:fldChar w:fldCharType="end"/>
        </w:r>
      </w:hyperlink>
    </w:p>
    <w:p w:rsidR="009871BA" w:rsidRPr="00A10E01" w14:paraId="6BDE4DCB" w14:textId="77777777">
      <w:pPr>
        <w:pStyle w:val="TOC1"/>
        <w:tabs>
          <w:tab w:val="left" w:pos="480"/>
          <w:tab w:val="right" w:leader="dot" w:pos="10790"/>
        </w:tabs>
        <w:rPr>
          <w:rFonts w:cs="Times New Roman"/>
          <w:b w:val="0"/>
          <w:bCs w:val="0"/>
          <w:caps w:val="0"/>
          <w:noProof/>
          <w:sz w:val="22"/>
          <w:szCs w:val="22"/>
        </w:rPr>
      </w:pPr>
      <w:hyperlink w:anchor="_Toc90982072" w:history="1">
        <w:r w:rsidRPr="00E61EB2">
          <w:rPr>
            <w:rStyle w:val="Hyperlink"/>
            <w:rFonts w:ascii="Arial" w:hAnsi="Arial" w:cs="Arial"/>
            <w:noProof/>
          </w:rPr>
          <w:t>XI.</w:t>
        </w:r>
        <w:r w:rsidRPr="00A10E01">
          <w:rPr>
            <w:rFonts w:cs="Times New Roman"/>
            <w:b w:val="0"/>
            <w:bCs w:val="0"/>
            <w:caps w:val="0"/>
            <w:noProof/>
            <w:sz w:val="22"/>
            <w:szCs w:val="22"/>
          </w:rPr>
          <w:tab/>
        </w:r>
        <w:r w:rsidRPr="00E61EB2">
          <w:rPr>
            <w:rStyle w:val="Hyperlink"/>
            <w:rFonts w:ascii="Arial" w:hAnsi="Arial" w:cs="Arial"/>
            <w:noProof/>
          </w:rPr>
          <w:t>TREATMENT SCHEDULES</w:t>
        </w:r>
        <w:r>
          <w:rPr>
            <w:noProof/>
            <w:webHidden/>
          </w:rPr>
          <w:tab/>
        </w:r>
        <w:r>
          <w:rPr>
            <w:noProof/>
            <w:webHidden/>
          </w:rPr>
          <w:fldChar w:fldCharType="begin"/>
        </w:r>
        <w:r>
          <w:rPr>
            <w:noProof/>
            <w:webHidden/>
          </w:rPr>
          <w:instrText xml:space="preserve"> PAGEREF _Toc90982072 \h </w:instrText>
        </w:r>
        <w:r>
          <w:rPr>
            <w:noProof/>
            <w:webHidden/>
          </w:rPr>
          <w:fldChar w:fldCharType="separate"/>
        </w:r>
        <w:r w:rsidR="00881DDB">
          <w:rPr>
            <w:noProof/>
            <w:webHidden/>
          </w:rPr>
          <w:t>13</w:t>
        </w:r>
        <w:r>
          <w:rPr>
            <w:noProof/>
            <w:webHidden/>
          </w:rPr>
          <w:fldChar w:fldCharType="end"/>
        </w:r>
      </w:hyperlink>
    </w:p>
    <w:p w:rsidR="009871BA" w:rsidRPr="00A10E01" w14:paraId="4A5B548A" w14:textId="77777777">
      <w:pPr>
        <w:pStyle w:val="TOC1"/>
        <w:tabs>
          <w:tab w:val="left" w:pos="720"/>
          <w:tab w:val="right" w:leader="dot" w:pos="10790"/>
        </w:tabs>
        <w:rPr>
          <w:rFonts w:cs="Times New Roman"/>
          <w:b w:val="0"/>
          <w:bCs w:val="0"/>
          <w:caps w:val="0"/>
          <w:noProof/>
          <w:sz w:val="22"/>
          <w:szCs w:val="22"/>
        </w:rPr>
      </w:pPr>
      <w:hyperlink w:anchor="_Toc90982073" w:history="1">
        <w:r w:rsidRPr="00E61EB2">
          <w:rPr>
            <w:rStyle w:val="Hyperlink"/>
            <w:rFonts w:ascii="Arial" w:hAnsi="Arial" w:cs="Arial"/>
            <w:noProof/>
          </w:rPr>
          <w:t>XII.</w:t>
        </w:r>
        <w:r w:rsidRPr="00A10E01">
          <w:rPr>
            <w:rFonts w:cs="Times New Roman"/>
            <w:b w:val="0"/>
            <w:bCs w:val="0"/>
            <w:caps w:val="0"/>
            <w:noProof/>
            <w:sz w:val="22"/>
            <w:szCs w:val="22"/>
          </w:rPr>
          <w:tab/>
        </w:r>
        <w:r w:rsidRPr="00E61EB2">
          <w:rPr>
            <w:rStyle w:val="Hyperlink"/>
            <w:rFonts w:ascii="Arial" w:hAnsi="Arial" w:cs="Arial"/>
            <w:noProof/>
          </w:rPr>
          <w:t>TREATMENT RESPONSE PARAMETERS</w:t>
        </w:r>
        <w:r>
          <w:rPr>
            <w:noProof/>
            <w:webHidden/>
          </w:rPr>
          <w:tab/>
        </w:r>
        <w:r>
          <w:rPr>
            <w:noProof/>
            <w:webHidden/>
          </w:rPr>
          <w:fldChar w:fldCharType="begin"/>
        </w:r>
        <w:r>
          <w:rPr>
            <w:noProof/>
            <w:webHidden/>
          </w:rPr>
          <w:instrText xml:space="preserve"> PAGEREF _Toc90982073 \h </w:instrText>
        </w:r>
        <w:r>
          <w:rPr>
            <w:noProof/>
            <w:webHidden/>
          </w:rPr>
          <w:fldChar w:fldCharType="separate"/>
        </w:r>
        <w:r w:rsidR="00881DDB">
          <w:rPr>
            <w:noProof/>
            <w:webHidden/>
          </w:rPr>
          <w:t>16</w:t>
        </w:r>
        <w:r>
          <w:rPr>
            <w:noProof/>
            <w:webHidden/>
          </w:rPr>
          <w:fldChar w:fldCharType="end"/>
        </w:r>
      </w:hyperlink>
    </w:p>
    <w:p w:rsidR="009871BA" w:rsidRPr="00A10E01" w14:paraId="2CC70C46" w14:textId="77777777">
      <w:pPr>
        <w:pStyle w:val="TOC1"/>
        <w:tabs>
          <w:tab w:val="left" w:pos="720"/>
          <w:tab w:val="right" w:leader="dot" w:pos="10790"/>
        </w:tabs>
        <w:rPr>
          <w:rFonts w:cs="Times New Roman"/>
          <w:b w:val="0"/>
          <w:bCs w:val="0"/>
          <w:caps w:val="0"/>
          <w:noProof/>
          <w:sz w:val="22"/>
          <w:szCs w:val="22"/>
        </w:rPr>
      </w:pPr>
      <w:hyperlink w:anchor="_Toc90982074" w:history="1">
        <w:r w:rsidRPr="00E61EB2">
          <w:rPr>
            <w:rStyle w:val="Hyperlink"/>
            <w:rFonts w:ascii="Arial" w:hAnsi="Arial" w:cs="Arial"/>
            <w:noProof/>
          </w:rPr>
          <w:t>XIII.</w:t>
        </w:r>
        <w:r w:rsidRPr="00A10E01">
          <w:rPr>
            <w:rFonts w:cs="Times New Roman"/>
            <w:b w:val="0"/>
            <w:bCs w:val="0"/>
            <w:caps w:val="0"/>
            <w:noProof/>
            <w:sz w:val="22"/>
            <w:szCs w:val="22"/>
          </w:rPr>
          <w:tab/>
        </w:r>
        <w:r w:rsidRPr="00E61EB2">
          <w:rPr>
            <w:rStyle w:val="Hyperlink"/>
            <w:rFonts w:ascii="Arial" w:hAnsi="Arial" w:cs="Arial"/>
            <w:noProof/>
          </w:rPr>
          <w:t>FORMS FOR DATA COLLECTION</w:t>
        </w:r>
        <w:r>
          <w:rPr>
            <w:noProof/>
            <w:webHidden/>
          </w:rPr>
          <w:tab/>
        </w:r>
        <w:r>
          <w:rPr>
            <w:noProof/>
            <w:webHidden/>
          </w:rPr>
          <w:fldChar w:fldCharType="begin"/>
        </w:r>
        <w:r>
          <w:rPr>
            <w:noProof/>
            <w:webHidden/>
          </w:rPr>
          <w:instrText xml:space="preserve"> PAGEREF _Toc90982074 \h </w:instrText>
        </w:r>
        <w:r>
          <w:rPr>
            <w:noProof/>
            <w:webHidden/>
          </w:rPr>
          <w:fldChar w:fldCharType="separate"/>
        </w:r>
        <w:r w:rsidR="00881DDB">
          <w:rPr>
            <w:noProof/>
            <w:webHidden/>
          </w:rPr>
          <w:t>17</w:t>
        </w:r>
        <w:r>
          <w:rPr>
            <w:noProof/>
            <w:webHidden/>
          </w:rPr>
          <w:fldChar w:fldCharType="end"/>
        </w:r>
      </w:hyperlink>
    </w:p>
    <w:p w:rsidR="009871BA" w:rsidRPr="00A10E01" w14:paraId="6B2EA09C" w14:textId="77777777">
      <w:pPr>
        <w:pStyle w:val="TOC1"/>
        <w:tabs>
          <w:tab w:val="left" w:pos="720"/>
          <w:tab w:val="right" w:leader="dot" w:pos="10790"/>
        </w:tabs>
        <w:rPr>
          <w:rFonts w:cs="Times New Roman"/>
          <w:b w:val="0"/>
          <w:bCs w:val="0"/>
          <w:caps w:val="0"/>
          <w:noProof/>
          <w:sz w:val="22"/>
          <w:szCs w:val="22"/>
        </w:rPr>
      </w:pPr>
      <w:hyperlink w:anchor="_Toc90982075" w:history="1">
        <w:r w:rsidRPr="00E61EB2">
          <w:rPr>
            <w:rStyle w:val="Hyperlink"/>
            <w:rFonts w:ascii="Arial" w:hAnsi="Arial" w:cs="Arial"/>
            <w:noProof/>
          </w:rPr>
          <w:t>XIV.</w:t>
        </w:r>
        <w:r w:rsidRPr="00A10E01">
          <w:rPr>
            <w:rFonts w:cs="Times New Roman"/>
            <w:b w:val="0"/>
            <w:bCs w:val="0"/>
            <w:caps w:val="0"/>
            <w:noProof/>
            <w:sz w:val="22"/>
            <w:szCs w:val="22"/>
          </w:rPr>
          <w:tab/>
        </w:r>
        <w:r w:rsidRPr="00E61EB2">
          <w:rPr>
            <w:rStyle w:val="Hyperlink"/>
            <w:rFonts w:ascii="Arial" w:hAnsi="Arial" w:cs="Arial"/>
            <w:noProof/>
          </w:rPr>
          <w:t>RECORD KEEPING PROCEDURES</w:t>
        </w:r>
        <w:r>
          <w:rPr>
            <w:noProof/>
            <w:webHidden/>
          </w:rPr>
          <w:tab/>
        </w:r>
        <w:r>
          <w:rPr>
            <w:noProof/>
            <w:webHidden/>
          </w:rPr>
          <w:fldChar w:fldCharType="begin"/>
        </w:r>
        <w:r>
          <w:rPr>
            <w:noProof/>
            <w:webHidden/>
          </w:rPr>
          <w:instrText xml:space="preserve"> PAGEREF _Toc90982075 \h </w:instrText>
        </w:r>
        <w:r>
          <w:rPr>
            <w:noProof/>
            <w:webHidden/>
          </w:rPr>
          <w:fldChar w:fldCharType="separate"/>
        </w:r>
        <w:r w:rsidR="00881DDB">
          <w:rPr>
            <w:noProof/>
            <w:webHidden/>
          </w:rPr>
          <w:t>17</w:t>
        </w:r>
        <w:r>
          <w:rPr>
            <w:noProof/>
            <w:webHidden/>
          </w:rPr>
          <w:fldChar w:fldCharType="end"/>
        </w:r>
      </w:hyperlink>
    </w:p>
    <w:p w:rsidR="009871BA" w:rsidRPr="00A10E01" w14:paraId="76D46FF0" w14:textId="77777777">
      <w:pPr>
        <w:pStyle w:val="TOC1"/>
        <w:tabs>
          <w:tab w:val="left" w:pos="720"/>
          <w:tab w:val="right" w:leader="dot" w:pos="10790"/>
        </w:tabs>
        <w:rPr>
          <w:rFonts w:cs="Times New Roman"/>
          <w:b w:val="0"/>
          <w:bCs w:val="0"/>
          <w:caps w:val="0"/>
          <w:noProof/>
          <w:sz w:val="22"/>
          <w:szCs w:val="22"/>
        </w:rPr>
      </w:pPr>
      <w:hyperlink w:anchor="_Toc90982076" w:history="1">
        <w:r w:rsidRPr="00E61EB2">
          <w:rPr>
            <w:rStyle w:val="Hyperlink"/>
            <w:rFonts w:ascii="Arial" w:hAnsi="Arial" w:cs="Arial"/>
            <w:noProof/>
          </w:rPr>
          <w:t>XV.</w:t>
        </w:r>
        <w:r w:rsidRPr="00A10E01">
          <w:rPr>
            <w:rFonts w:cs="Times New Roman"/>
            <w:b w:val="0"/>
            <w:bCs w:val="0"/>
            <w:caps w:val="0"/>
            <w:noProof/>
            <w:sz w:val="22"/>
            <w:szCs w:val="22"/>
          </w:rPr>
          <w:tab/>
        </w:r>
        <w:r w:rsidRPr="00E61EB2">
          <w:rPr>
            <w:rStyle w:val="Hyperlink"/>
            <w:rFonts w:ascii="Arial" w:hAnsi="Arial" w:cs="Arial"/>
            <w:noProof/>
          </w:rPr>
          <w:t>DISPOSITION OF INVESTIGATIONAL ANIMALS</w:t>
        </w:r>
        <w:r>
          <w:rPr>
            <w:noProof/>
            <w:webHidden/>
          </w:rPr>
          <w:tab/>
        </w:r>
        <w:r>
          <w:rPr>
            <w:noProof/>
            <w:webHidden/>
          </w:rPr>
          <w:fldChar w:fldCharType="begin"/>
        </w:r>
        <w:r>
          <w:rPr>
            <w:noProof/>
            <w:webHidden/>
          </w:rPr>
          <w:instrText xml:space="preserve"> PAGEREF _Toc90982076 \h </w:instrText>
        </w:r>
        <w:r>
          <w:rPr>
            <w:noProof/>
            <w:webHidden/>
          </w:rPr>
          <w:fldChar w:fldCharType="separate"/>
        </w:r>
        <w:r w:rsidR="00881DDB">
          <w:rPr>
            <w:noProof/>
            <w:webHidden/>
          </w:rPr>
          <w:t>17</w:t>
        </w:r>
        <w:r>
          <w:rPr>
            <w:noProof/>
            <w:webHidden/>
          </w:rPr>
          <w:fldChar w:fldCharType="end"/>
        </w:r>
      </w:hyperlink>
    </w:p>
    <w:p w:rsidR="009871BA" w:rsidRPr="00A10E01" w14:paraId="4ED74059" w14:textId="77777777">
      <w:pPr>
        <w:pStyle w:val="TOC1"/>
        <w:tabs>
          <w:tab w:val="left" w:pos="720"/>
          <w:tab w:val="right" w:leader="dot" w:pos="10790"/>
        </w:tabs>
        <w:rPr>
          <w:rFonts w:cs="Times New Roman"/>
          <w:b w:val="0"/>
          <w:bCs w:val="0"/>
          <w:caps w:val="0"/>
          <w:noProof/>
          <w:sz w:val="22"/>
          <w:szCs w:val="22"/>
        </w:rPr>
      </w:pPr>
      <w:hyperlink w:anchor="_Toc90982077" w:history="1">
        <w:r w:rsidRPr="00E61EB2">
          <w:rPr>
            <w:rStyle w:val="Hyperlink"/>
            <w:rFonts w:ascii="Arial" w:hAnsi="Arial" w:cs="Arial"/>
            <w:noProof/>
          </w:rPr>
          <w:t>XVI.</w:t>
        </w:r>
        <w:r w:rsidRPr="00A10E01">
          <w:rPr>
            <w:rFonts w:cs="Times New Roman"/>
            <w:b w:val="0"/>
            <w:bCs w:val="0"/>
            <w:caps w:val="0"/>
            <w:noProof/>
            <w:sz w:val="22"/>
            <w:szCs w:val="22"/>
          </w:rPr>
          <w:tab/>
        </w:r>
        <w:r w:rsidRPr="00E61EB2">
          <w:rPr>
            <w:rStyle w:val="Hyperlink"/>
            <w:rFonts w:ascii="Arial" w:hAnsi="Arial" w:cs="Arial"/>
            <w:noProof/>
          </w:rPr>
          <w:t>DISPOSITION OF INVESTIGATIONAL DRUG</w:t>
        </w:r>
        <w:r>
          <w:rPr>
            <w:noProof/>
            <w:webHidden/>
          </w:rPr>
          <w:tab/>
        </w:r>
        <w:r>
          <w:rPr>
            <w:noProof/>
            <w:webHidden/>
          </w:rPr>
          <w:fldChar w:fldCharType="begin"/>
        </w:r>
        <w:r>
          <w:rPr>
            <w:noProof/>
            <w:webHidden/>
          </w:rPr>
          <w:instrText xml:space="preserve"> PAGEREF _Toc90982077 \h </w:instrText>
        </w:r>
        <w:r>
          <w:rPr>
            <w:noProof/>
            <w:webHidden/>
          </w:rPr>
          <w:fldChar w:fldCharType="separate"/>
        </w:r>
        <w:r w:rsidR="00881DDB">
          <w:rPr>
            <w:noProof/>
            <w:webHidden/>
          </w:rPr>
          <w:t>18</w:t>
        </w:r>
        <w:r>
          <w:rPr>
            <w:noProof/>
            <w:webHidden/>
          </w:rPr>
          <w:fldChar w:fldCharType="end"/>
        </w:r>
      </w:hyperlink>
    </w:p>
    <w:p w:rsidR="009871BA" w:rsidRPr="00A10E01" w14:paraId="32CC8168" w14:textId="77777777">
      <w:pPr>
        <w:pStyle w:val="TOC1"/>
        <w:tabs>
          <w:tab w:val="left" w:pos="720"/>
          <w:tab w:val="right" w:leader="dot" w:pos="10790"/>
        </w:tabs>
        <w:rPr>
          <w:rFonts w:cs="Times New Roman"/>
          <w:b w:val="0"/>
          <w:bCs w:val="0"/>
          <w:caps w:val="0"/>
          <w:noProof/>
          <w:sz w:val="22"/>
          <w:szCs w:val="22"/>
        </w:rPr>
      </w:pPr>
      <w:hyperlink w:anchor="_Toc90982078" w:history="1">
        <w:r w:rsidRPr="00E61EB2">
          <w:rPr>
            <w:rStyle w:val="Hyperlink"/>
            <w:rFonts w:ascii="Arial" w:hAnsi="Arial" w:cs="Arial"/>
            <w:noProof/>
          </w:rPr>
          <w:t>XVII.</w:t>
        </w:r>
        <w:r w:rsidRPr="00A10E01">
          <w:rPr>
            <w:rFonts w:cs="Times New Roman"/>
            <w:b w:val="0"/>
            <w:bCs w:val="0"/>
            <w:caps w:val="0"/>
            <w:noProof/>
            <w:sz w:val="22"/>
            <w:szCs w:val="22"/>
          </w:rPr>
          <w:tab/>
        </w:r>
        <w:r w:rsidRPr="00E61EB2">
          <w:rPr>
            <w:rStyle w:val="Hyperlink"/>
            <w:rFonts w:ascii="Arial" w:hAnsi="Arial" w:cs="Arial"/>
            <w:noProof/>
          </w:rPr>
          <w:t>DATA HANDLING, QUALITY CONTROL, MONITORING, ADMINISTRATIVE RESPONSIBILITIES</w:t>
        </w:r>
        <w:r>
          <w:rPr>
            <w:noProof/>
            <w:webHidden/>
          </w:rPr>
          <w:tab/>
        </w:r>
        <w:r>
          <w:rPr>
            <w:noProof/>
            <w:webHidden/>
          </w:rPr>
          <w:fldChar w:fldCharType="begin"/>
        </w:r>
        <w:r>
          <w:rPr>
            <w:noProof/>
            <w:webHidden/>
          </w:rPr>
          <w:instrText xml:space="preserve"> PAGEREF _Toc90982078 \h </w:instrText>
        </w:r>
        <w:r>
          <w:rPr>
            <w:noProof/>
            <w:webHidden/>
          </w:rPr>
          <w:fldChar w:fldCharType="separate"/>
        </w:r>
        <w:r w:rsidR="00881DDB">
          <w:rPr>
            <w:noProof/>
            <w:webHidden/>
          </w:rPr>
          <w:t>18</w:t>
        </w:r>
        <w:r>
          <w:rPr>
            <w:noProof/>
            <w:webHidden/>
          </w:rPr>
          <w:fldChar w:fldCharType="end"/>
        </w:r>
      </w:hyperlink>
    </w:p>
    <w:p w:rsidR="009871BA" w:rsidRPr="00A10E01" w14:paraId="6A8D3BE9" w14:textId="77777777">
      <w:pPr>
        <w:pStyle w:val="TOC1"/>
        <w:tabs>
          <w:tab w:val="right" w:leader="dot" w:pos="10790"/>
        </w:tabs>
        <w:rPr>
          <w:rFonts w:cs="Times New Roman"/>
          <w:b w:val="0"/>
          <w:bCs w:val="0"/>
          <w:caps w:val="0"/>
          <w:noProof/>
          <w:sz w:val="22"/>
          <w:szCs w:val="22"/>
        </w:rPr>
      </w:pPr>
      <w:hyperlink w:anchor="_Toc90982079" w:history="1">
        <w:r w:rsidRPr="00E61EB2">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_Toc90982079 \h </w:instrText>
        </w:r>
        <w:r>
          <w:rPr>
            <w:noProof/>
            <w:webHidden/>
          </w:rPr>
          <w:fldChar w:fldCharType="separate"/>
        </w:r>
        <w:r w:rsidR="00881DDB">
          <w:rPr>
            <w:noProof/>
            <w:webHidden/>
          </w:rPr>
          <w:t>19</w:t>
        </w:r>
        <w:r>
          <w:rPr>
            <w:noProof/>
            <w:webHidden/>
          </w:rPr>
          <w:fldChar w:fldCharType="end"/>
        </w:r>
      </w:hyperlink>
    </w:p>
    <w:p w:rsidR="009871BA" w:rsidRPr="00A10E01" w14:paraId="47403E46" w14:textId="77777777">
      <w:pPr>
        <w:pStyle w:val="TOC1"/>
        <w:tabs>
          <w:tab w:val="right" w:leader="dot" w:pos="10790"/>
        </w:tabs>
        <w:rPr>
          <w:rFonts w:cs="Times New Roman"/>
          <w:b w:val="0"/>
          <w:bCs w:val="0"/>
          <w:caps w:val="0"/>
          <w:noProof/>
          <w:sz w:val="22"/>
          <w:szCs w:val="22"/>
        </w:rPr>
      </w:pPr>
      <w:hyperlink w:anchor="_Toc90982080" w:history="1">
        <w:r w:rsidRPr="00E61EB2">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_Toc90982080 \h </w:instrText>
        </w:r>
        <w:r>
          <w:rPr>
            <w:noProof/>
            <w:webHidden/>
          </w:rPr>
          <w:fldChar w:fldCharType="separate"/>
        </w:r>
        <w:r w:rsidR="00881DDB">
          <w:rPr>
            <w:noProof/>
            <w:webHidden/>
          </w:rPr>
          <w:t>19</w:t>
        </w:r>
        <w:r>
          <w:rPr>
            <w:noProof/>
            <w:webHidden/>
          </w:rPr>
          <w:fldChar w:fldCharType="end"/>
        </w:r>
      </w:hyperlink>
    </w:p>
    <w:p w:rsidR="009871BA" w:rsidRPr="00A10E01" w14:paraId="06A1DB1A" w14:textId="77777777">
      <w:pPr>
        <w:pStyle w:val="TOC1"/>
        <w:tabs>
          <w:tab w:val="right" w:leader="dot" w:pos="10790"/>
        </w:tabs>
        <w:rPr>
          <w:rFonts w:cs="Times New Roman"/>
          <w:b w:val="0"/>
          <w:bCs w:val="0"/>
          <w:caps w:val="0"/>
          <w:noProof/>
          <w:sz w:val="22"/>
          <w:szCs w:val="22"/>
        </w:rPr>
      </w:pPr>
      <w:hyperlink w:anchor="_Toc90982081" w:history="1">
        <w:r w:rsidRPr="00E61EB2">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_Toc90982081 \h </w:instrText>
        </w:r>
        <w:r>
          <w:rPr>
            <w:noProof/>
            <w:webHidden/>
          </w:rPr>
          <w:fldChar w:fldCharType="separate"/>
        </w:r>
        <w:r w:rsidR="00881DDB">
          <w:rPr>
            <w:noProof/>
            <w:webHidden/>
          </w:rPr>
          <w:t>20</w:t>
        </w:r>
        <w:r>
          <w:rPr>
            <w:noProof/>
            <w:webHidden/>
          </w:rPr>
          <w:fldChar w:fldCharType="end"/>
        </w:r>
      </w:hyperlink>
    </w:p>
    <w:p w:rsidR="009871BA" w:rsidRPr="00A10E01" w14:paraId="0A5F157E" w14:textId="77777777">
      <w:pPr>
        <w:pStyle w:val="TOC1"/>
        <w:tabs>
          <w:tab w:val="right" w:leader="dot" w:pos="10790"/>
        </w:tabs>
        <w:rPr>
          <w:rFonts w:cs="Times New Roman"/>
          <w:b w:val="0"/>
          <w:bCs w:val="0"/>
          <w:caps w:val="0"/>
          <w:noProof/>
          <w:sz w:val="22"/>
          <w:szCs w:val="22"/>
        </w:rPr>
      </w:pPr>
      <w:hyperlink w:anchor="_Toc90982082" w:history="1">
        <w:r w:rsidRPr="00E61EB2">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_Toc90982082 \h </w:instrText>
        </w:r>
        <w:r>
          <w:rPr>
            <w:noProof/>
            <w:webHidden/>
          </w:rPr>
          <w:fldChar w:fldCharType="separate"/>
        </w:r>
        <w:r w:rsidR="00881DDB">
          <w:rPr>
            <w:noProof/>
            <w:webHidden/>
          </w:rPr>
          <w:t>20</w:t>
        </w:r>
        <w:r>
          <w:rPr>
            <w:noProof/>
            <w:webHidden/>
          </w:rPr>
          <w:fldChar w:fldCharType="end"/>
        </w:r>
      </w:hyperlink>
    </w:p>
    <w:p w:rsidR="009871BA" w:rsidRPr="00A10E01" w14:paraId="7CC83A38" w14:textId="77777777">
      <w:pPr>
        <w:pStyle w:val="TOC1"/>
        <w:tabs>
          <w:tab w:val="right" w:leader="dot" w:pos="10790"/>
        </w:tabs>
        <w:rPr>
          <w:rFonts w:cs="Times New Roman"/>
          <w:b w:val="0"/>
          <w:bCs w:val="0"/>
          <w:caps w:val="0"/>
          <w:noProof/>
          <w:sz w:val="22"/>
          <w:szCs w:val="22"/>
        </w:rPr>
      </w:pPr>
      <w:hyperlink w:anchor="_Toc90982083" w:history="1">
        <w:r w:rsidRPr="00E61EB2">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_Toc90982083 \h </w:instrText>
        </w:r>
        <w:r>
          <w:rPr>
            <w:noProof/>
            <w:webHidden/>
          </w:rPr>
          <w:fldChar w:fldCharType="separate"/>
        </w:r>
        <w:r w:rsidR="00881DDB">
          <w:rPr>
            <w:noProof/>
            <w:webHidden/>
          </w:rPr>
          <w:t>21</w:t>
        </w:r>
        <w:r>
          <w:rPr>
            <w:noProof/>
            <w:webHidden/>
          </w:rPr>
          <w:fldChar w:fldCharType="end"/>
        </w:r>
      </w:hyperlink>
    </w:p>
    <w:p w:rsidR="009871BA" w:rsidRPr="00A10E01" w14:paraId="286E6012" w14:textId="77777777">
      <w:pPr>
        <w:pStyle w:val="TOC1"/>
        <w:tabs>
          <w:tab w:val="right" w:leader="dot" w:pos="10790"/>
        </w:tabs>
        <w:rPr>
          <w:rFonts w:cs="Times New Roman"/>
          <w:b w:val="0"/>
          <w:bCs w:val="0"/>
          <w:caps w:val="0"/>
          <w:noProof/>
          <w:sz w:val="22"/>
          <w:szCs w:val="22"/>
        </w:rPr>
      </w:pPr>
      <w:hyperlink w:anchor="_Toc90982084" w:history="1">
        <w:r w:rsidRPr="00E61EB2">
          <w:rPr>
            <w:rStyle w:val="Hyperlink"/>
            <w:rFonts w:ascii="Arial" w:hAnsi="Arial" w:cs="Arial"/>
            <w:noProof/>
          </w:rPr>
          <w:t>Appendix I</w:t>
        </w:r>
        <w:r>
          <w:rPr>
            <w:noProof/>
            <w:webHidden/>
          </w:rPr>
          <w:tab/>
        </w:r>
        <w:r>
          <w:rPr>
            <w:noProof/>
            <w:webHidden/>
          </w:rPr>
          <w:fldChar w:fldCharType="begin"/>
        </w:r>
        <w:r>
          <w:rPr>
            <w:noProof/>
            <w:webHidden/>
          </w:rPr>
          <w:instrText xml:space="preserve"> PAGEREF _Toc90982084 \h </w:instrText>
        </w:r>
        <w:r>
          <w:rPr>
            <w:noProof/>
            <w:webHidden/>
          </w:rPr>
          <w:fldChar w:fldCharType="separate"/>
        </w:r>
        <w:r w:rsidR="00881DDB">
          <w:rPr>
            <w:noProof/>
            <w:webHidden/>
          </w:rPr>
          <w:t>22</w:t>
        </w:r>
        <w:r>
          <w:rPr>
            <w:noProof/>
            <w:webHidden/>
          </w:rPr>
          <w:fldChar w:fldCharType="end"/>
        </w:r>
      </w:hyperlink>
    </w:p>
    <w:p w:rsidR="009871BA" w:rsidRPr="00A10E01" w14:paraId="2D685168" w14:textId="77777777">
      <w:pPr>
        <w:pStyle w:val="TOC1"/>
        <w:tabs>
          <w:tab w:val="right" w:leader="dot" w:pos="10790"/>
        </w:tabs>
        <w:rPr>
          <w:rFonts w:cs="Times New Roman"/>
          <w:b w:val="0"/>
          <w:bCs w:val="0"/>
          <w:caps w:val="0"/>
          <w:noProof/>
          <w:sz w:val="22"/>
          <w:szCs w:val="22"/>
        </w:rPr>
      </w:pPr>
      <w:hyperlink w:anchor="_Toc90982085" w:history="1">
        <w:r w:rsidRPr="00E61EB2">
          <w:rPr>
            <w:rStyle w:val="Hyperlink"/>
            <w:rFonts w:ascii="Arial" w:hAnsi="Arial" w:cs="Arial"/>
            <w:noProof/>
          </w:rPr>
          <w:t>Appendix II</w:t>
        </w:r>
        <w:r>
          <w:rPr>
            <w:noProof/>
            <w:webHidden/>
          </w:rPr>
          <w:tab/>
        </w:r>
        <w:r>
          <w:rPr>
            <w:noProof/>
            <w:webHidden/>
          </w:rPr>
          <w:fldChar w:fldCharType="begin"/>
        </w:r>
        <w:r>
          <w:rPr>
            <w:noProof/>
            <w:webHidden/>
          </w:rPr>
          <w:instrText xml:space="preserve"> PAGEREF _Toc90982085 \h </w:instrText>
        </w:r>
        <w:r>
          <w:rPr>
            <w:noProof/>
            <w:webHidden/>
          </w:rPr>
          <w:fldChar w:fldCharType="separate"/>
        </w:r>
        <w:r w:rsidR="00881DDB">
          <w:rPr>
            <w:noProof/>
            <w:webHidden/>
          </w:rPr>
          <w:t>23</w:t>
        </w:r>
        <w:r>
          <w:rPr>
            <w:noProof/>
            <w:webHidden/>
          </w:rPr>
          <w:fldChar w:fldCharType="end"/>
        </w:r>
      </w:hyperlink>
    </w:p>
    <w:p w:rsidR="009871BA" w:rsidRPr="00A10E01" w14:paraId="1607C578" w14:textId="77777777">
      <w:pPr>
        <w:pStyle w:val="TOC1"/>
        <w:tabs>
          <w:tab w:val="right" w:leader="dot" w:pos="10790"/>
        </w:tabs>
        <w:rPr>
          <w:rFonts w:cs="Times New Roman"/>
          <w:b w:val="0"/>
          <w:bCs w:val="0"/>
          <w:caps w:val="0"/>
          <w:noProof/>
          <w:sz w:val="22"/>
          <w:szCs w:val="22"/>
        </w:rPr>
      </w:pPr>
      <w:hyperlink w:anchor="_Toc90982086" w:history="1">
        <w:r w:rsidRPr="00E61EB2">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_Toc90982086 \h </w:instrText>
        </w:r>
        <w:r>
          <w:rPr>
            <w:noProof/>
            <w:webHidden/>
          </w:rPr>
          <w:fldChar w:fldCharType="separate"/>
        </w:r>
        <w:r w:rsidR="00881DDB">
          <w:rPr>
            <w:noProof/>
            <w:webHidden/>
          </w:rPr>
          <w:t>24</w:t>
        </w:r>
        <w:r>
          <w:rPr>
            <w:noProof/>
            <w:webHidden/>
          </w:rPr>
          <w:fldChar w:fldCharType="end"/>
        </w:r>
      </w:hyperlink>
    </w:p>
    <w:p w:rsidR="009871BA" w:rsidRPr="00A10E01" w14:paraId="432F5965" w14:textId="77777777">
      <w:pPr>
        <w:pStyle w:val="TOC1"/>
        <w:tabs>
          <w:tab w:val="right" w:leader="dot" w:pos="10790"/>
        </w:tabs>
        <w:rPr>
          <w:rFonts w:cs="Times New Roman"/>
          <w:b w:val="0"/>
          <w:bCs w:val="0"/>
          <w:caps w:val="0"/>
          <w:noProof/>
          <w:sz w:val="22"/>
          <w:szCs w:val="22"/>
        </w:rPr>
      </w:pPr>
      <w:hyperlink w:anchor="_Toc90982087" w:history="1">
        <w:r w:rsidRPr="00E61EB2">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_Toc90982087 \h </w:instrText>
        </w:r>
        <w:r>
          <w:rPr>
            <w:noProof/>
            <w:webHidden/>
          </w:rPr>
          <w:fldChar w:fldCharType="separate"/>
        </w:r>
        <w:r w:rsidR="00881DDB">
          <w:rPr>
            <w:noProof/>
            <w:webHidden/>
          </w:rPr>
          <w:t>25</w:t>
        </w:r>
        <w:r>
          <w:rPr>
            <w:noProof/>
            <w:webHidden/>
          </w:rPr>
          <w:fldChar w:fldCharType="end"/>
        </w:r>
      </w:hyperlink>
    </w:p>
    <w:p w:rsidR="009871BA" w:rsidRPr="00A10E01" w14:paraId="0A855881" w14:textId="77777777">
      <w:pPr>
        <w:pStyle w:val="TOC1"/>
        <w:tabs>
          <w:tab w:val="right" w:leader="dot" w:pos="10790"/>
        </w:tabs>
        <w:rPr>
          <w:rFonts w:cs="Times New Roman"/>
          <w:b w:val="0"/>
          <w:bCs w:val="0"/>
          <w:caps w:val="0"/>
          <w:noProof/>
          <w:sz w:val="22"/>
          <w:szCs w:val="22"/>
        </w:rPr>
      </w:pPr>
      <w:hyperlink w:anchor="_Toc90982088" w:history="1">
        <w:r w:rsidRPr="00E61EB2">
          <w:rPr>
            <w:rStyle w:val="Hyperlink"/>
            <w:rFonts w:ascii="Arial" w:hAnsi="Arial" w:cs="Arial"/>
            <w:noProof/>
          </w:rPr>
          <w:t>Appendix IV.</w:t>
        </w:r>
        <w:r>
          <w:rPr>
            <w:noProof/>
            <w:webHidden/>
          </w:rPr>
          <w:tab/>
        </w:r>
        <w:r>
          <w:rPr>
            <w:noProof/>
            <w:webHidden/>
          </w:rPr>
          <w:fldChar w:fldCharType="begin"/>
        </w:r>
        <w:r>
          <w:rPr>
            <w:noProof/>
            <w:webHidden/>
          </w:rPr>
          <w:instrText xml:space="preserve"> PAGEREF _Toc90982088 \h </w:instrText>
        </w:r>
        <w:r>
          <w:rPr>
            <w:noProof/>
            <w:webHidden/>
          </w:rPr>
          <w:fldChar w:fldCharType="separate"/>
        </w:r>
        <w:r w:rsidR="00881DDB">
          <w:rPr>
            <w:noProof/>
            <w:webHidden/>
          </w:rPr>
          <w:t>26</w:t>
        </w:r>
        <w:r>
          <w:rPr>
            <w:noProof/>
            <w:webHidden/>
          </w:rPr>
          <w:fldChar w:fldCharType="end"/>
        </w:r>
      </w:hyperlink>
    </w:p>
    <w:p w:rsidR="009871BA" w:rsidRPr="00A10E01" w14:paraId="38A0F40D" w14:textId="77777777">
      <w:pPr>
        <w:pStyle w:val="TOC1"/>
        <w:tabs>
          <w:tab w:val="right" w:leader="dot" w:pos="10790"/>
        </w:tabs>
        <w:rPr>
          <w:rFonts w:cs="Times New Roman"/>
          <w:b w:val="0"/>
          <w:bCs w:val="0"/>
          <w:caps w:val="0"/>
          <w:noProof/>
          <w:sz w:val="22"/>
          <w:szCs w:val="22"/>
        </w:rPr>
      </w:pPr>
      <w:hyperlink w:anchor="_Toc90982089" w:history="1">
        <w:r w:rsidRPr="00E61EB2">
          <w:rPr>
            <w:rStyle w:val="Hyperlink"/>
            <w:rFonts w:ascii="Arial" w:hAnsi="Arial" w:cs="Arial"/>
            <w:noProof/>
          </w:rPr>
          <w:t>Appendix V</w:t>
        </w:r>
        <w:r>
          <w:rPr>
            <w:noProof/>
            <w:webHidden/>
          </w:rPr>
          <w:tab/>
        </w:r>
        <w:r>
          <w:rPr>
            <w:noProof/>
            <w:webHidden/>
          </w:rPr>
          <w:fldChar w:fldCharType="begin"/>
        </w:r>
        <w:r>
          <w:rPr>
            <w:noProof/>
            <w:webHidden/>
          </w:rPr>
          <w:instrText xml:space="preserve"> PAGEREF _Toc90982089 \h </w:instrText>
        </w:r>
        <w:r>
          <w:rPr>
            <w:noProof/>
            <w:webHidden/>
          </w:rPr>
          <w:fldChar w:fldCharType="separate"/>
        </w:r>
        <w:r w:rsidR="00881DDB">
          <w:rPr>
            <w:noProof/>
            <w:webHidden/>
          </w:rPr>
          <w:t>27</w:t>
        </w:r>
        <w:r>
          <w:rPr>
            <w:noProof/>
            <w:webHidden/>
          </w:rPr>
          <w:fldChar w:fldCharType="end"/>
        </w:r>
      </w:hyperlink>
    </w:p>
    <w:p w:rsidR="009871BA" w:rsidRPr="00A10E01" w14:paraId="11BF707D" w14:textId="77777777">
      <w:pPr>
        <w:pStyle w:val="TOC1"/>
        <w:tabs>
          <w:tab w:val="right" w:leader="dot" w:pos="10790"/>
        </w:tabs>
        <w:rPr>
          <w:rFonts w:cs="Times New Roman"/>
          <w:b w:val="0"/>
          <w:bCs w:val="0"/>
          <w:caps w:val="0"/>
          <w:noProof/>
          <w:sz w:val="22"/>
          <w:szCs w:val="22"/>
        </w:rPr>
      </w:pPr>
      <w:hyperlink w:anchor="_Toc90982090" w:history="1">
        <w:r w:rsidRPr="00E61EB2">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_Toc90982090 \h </w:instrText>
        </w:r>
        <w:r>
          <w:rPr>
            <w:noProof/>
            <w:webHidden/>
          </w:rPr>
          <w:fldChar w:fldCharType="separate"/>
        </w:r>
        <w:r w:rsidR="00881DDB">
          <w:rPr>
            <w:noProof/>
            <w:webHidden/>
          </w:rPr>
          <w:t>28</w:t>
        </w:r>
        <w:r>
          <w:rPr>
            <w:noProof/>
            <w:webHidden/>
          </w:rPr>
          <w:fldChar w:fldCharType="end"/>
        </w:r>
      </w:hyperlink>
    </w:p>
    <w:p w:rsidR="009871BA" w:rsidRPr="00A10E01" w14:paraId="784B361C" w14:textId="77777777">
      <w:pPr>
        <w:pStyle w:val="TOC1"/>
        <w:tabs>
          <w:tab w:val="right" w:leader="dot" w:pos="10790"/>
        </w:tabs>
        <w:rPr>
          <w:rFonts w:cs="Times New Roman"/>
          <w:b w:val="0"/>
          <w:bCs w:val="0"/>
          <w:caps w:val="0"/>
          <w:noProof/>
          <w:sz w:val="22"/>
          <w:szCs w:val="22"/>
        </w:rPr>
      </w:pPr>
      <w:hyperlink w:anchor="_Toc90982091" w:history="1">
        <w:r w:rsidRPr="00E61EB2">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_Toc90982091 \h </w:instrText>
        </w:r>
        <w:r>
          <w:rPr>
            <w:noProof/>
            <w:webHidden/>
          </w:rPr>
          <w:fldChar w:fldCharType="separate"/>
        </w:r>
        <w:r w:rsidR="00881DDB">
          <w:rPr>
            <w:noProof/>
            <w:webHidden/>
          </w:rPr>
          <w:t>29</w:t>
        </w:r>
        <w:r>
          <w:rPr>
            <w:noProof/>
            <w:webHidden/>
          </w:rPr>
          <w:fldChar w:fldCharType="end"/>
        </w:r>
      </w:hyperlink>
    </w:p>
    <w:p w:rsidR="009871BA" w:rsidRPr="00A10E01" w14:paraId="7867D40B" w14:textId="77777777">
      <w:pPr>
        <w:pStyle w:val="TOC1"/>
        <w:tabs>
          <w:tab w:val="right" w:leader="dot" w:pos="10790"/>
        </w:tabs>
        <w:rPr>
          <w:rFonts w:cs="Times New Roman"/>
          <w:b w:val="0"/>
          <w:bCs w:val="0"/>
          <w:caps w:val="0"/>
          <w:noProof/>
          <w:sz w:val="22"/>
          <w:szCs w:val="22"/>
        </w:rPr>
      </w:pPr>
      <w:hyperlink w:anchor="_Toc90982092" w:history="1">
        <w:r w:rsidRPr="00E61EB2">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_Toc90982092 \h </w:instrText>
        </w:r>
        <w:r>
          <w:rPr>
            <w:noProof/>
            <w:webHidden/>
          </w:rPr>
          <w:fldChar w:fldCharType="separate"/>
        </w:r>
        <w:r w:rsidR="00881DDB">
          <w:rPr>
            <w:noProof/>
            <w:webHidden/>
          </w:rPr>
          <w:t>30</w:t>
        </w:r>
        <w:r>
          <w:rPr>
            <w:noProof/>
            <w:webHidden/>
          </w:rPr>
          <w:fldChar w:fldCharType="end"/>
        </w:r>
      </w:hyperlink>
    </w:p>
    <w:p w:rsidR="009871BA" w:rsidRPr="00A10E01" w14:paraId="423E9E36" w14:textId="77777777">
      <w:pPr>
        <w:pStyle w:val="TOC1"/>
        <w:tabs>
          <w:tab w:val="left" w:pos="1680"/>
          <w:tab w:val="right" w:leader="dot" w:pos="10790"/>
        </w:tabs>
        <w:rPr>
          <w:rFonts w:cs="Times New Roman"/>
          <w:b w:val="0"/>
          <w:bCs w:val="0"/>
          <w:caps w:val="0"/>
          <w:noProof/>
          <w:sz w:val="22"/>
          <w:szCs w:val="22"/>
        </w:rPr>
      </w:pPr>
      <w:hyperlink w:anchor="_Toc90982093" w:history="1">
        <w:r w:rsidRPr="00E61EB2">
          <w:rPr>
            <w:rStyle w:val="Hyperlink"/>
            <w:noProof/>
          </w:rPr>
          <w:t>Form H</w:t>
        </w:r>
        <w:r w:rsidRPr="00E61EB2">
          <w:rPr>
            <w:rStyle w:val="Hyperlink"/>
            <w:noProof/>
            <w:vertAlign w:val="subscript"/>
          </w:rPr>
          <w:t>2</w:t>
        </w:r>
        <w:r w:rsidRPr="00E61EB2">
          <w:rPr>
            <w:rStyle w:val="Hyperlink"/>
            <w:noProof/>
          </w:rPr>
          <w:t>O</w:t>
        </w:r>
        <w:r w:rsidRPr="00E61EB2">
          <w:rPr>
            <w:rStyle w:val="Hyperlink"/>
            <w:noProof/>
            <w:vertAlign w:val="subscript"/>
          </w:rPr>
          <w:t>2</w:t>
        </w:r>
        <w:r w:rsidRPr="00E61EB2">
          <w:rPr>
            <w:rStyle w:val="Hyperlink"/>
            <w:noProof/>
          </w:rPr>
          <w:t>-W:</w:t>
        </w:r>
        <w:r w:rsidRPr="00A10E01">
          <w:rPr>
            <w:rFonts w:cs="Times New Roman"/>
            <w:b w:val="0"/>
            <w:bCs w:val="0"/>
            <w:caps w:val="0"/>
            <w:noProof/>
            <w:sz w:val="22"/>
            <w:szCs w:val="22"/>
          </w:rPr>
          <w:tab/>
        </w:r>
        <w:r w:rsidRPr="00E61EB2">
          <w:rPr>
            <w:rStyle w:val="Hyperlink"/>
            <w:noProof/>
          </w:rPr>
          <w:t>Worksheet</w:t>
        </w:r>
        <w:r>
          <w:rPr>
            <w:noProof/>
            <w:webHidden/>
          </w:rPr>
          <w:tab/>
        </w:r>
        <w:r>
          <w:rPr>
            <w:noProof/>
            <w:webHidden/>
          </w:rPr>
          <w:fldChar w:fldCharType="begin"/>
        </w:r>
        <w:r>
          <w:rPr>
            <w:noProof/>
            <w:webHidden/>
          </w:rPr>
          <w:instrText xml:space="preserve"> PAGEREF _Toc90982093 \h </w:instrText>
        </w:r>
        <w:r>
          <w:rPr>
            <w:noProof/>
            <w:webHidden/>
          </w:rPr>
          <w:fldChar w:fldCharType="separate"/>
        </w:r>
        <w:r w:rsidR="00881DDB">
          <w:rPr>
            <w:noProof/>
            <w:webHidden/>
          </w:rPr>
          <w:t>31</w:t>
        </w:r>
        <w:r>
          <w:rPr>
            <w:noProof/>
            <w:webHidden/>
          </w:rPr>
          <w:fldChar w:fldCharType="end"/>
        </w:r>
      </w:hyperlink>
    </w:p>
    <w:p w:rsidR="009871BA" w:rsidRPr="00A10E01" w14:paraId="77484CF7" w14:textId="77777777">
      <w:pPr>
        <w:pStyle w:val="TOC1"/>
        <w:tabs>
          <w:tab w:val="left" w:pos="1440"/>
          <w:tab w:val="right" w:leader="dot" w:pos="10790"/>
        </w:tabs>
        <w:rPr>
          <w:rFonts w:cs="Times New Roman"/>
          <w:b w:val="0"/>
          <w:bCs w:val="0"/>
          <w:caps w:val="0"/>
          <w:noProof/>
          <w:sz w:val="22"/>
          <w:szCs w:val="22"/>
        </w:rPr>
      </w:pPr>
      <w:hyperlink w:anchor="_Toc90982094" w:history="1">
        <w:r w:rsidRPr="00E61EB2">
          <w:rPr>
            <w:rStyle w:val="Hyperlink"/>
            <w:rFonts w:cs="Arial"/>
            <w:noProof/>
          </w:rPr>
          <w:t>FORM H</w:t>
        </w:r>
        <w:r w:rsidRPr="00E61EB2">
          <w:rPr>
            <w:rStyle w:val="Hyperlink"/>
            <w:rFonts w:cs="Arial"/>
            <w:noProof/>
            <w:vertAlign w:val="subscript"/>
          </w:rPr>
          <w:t>2</w:t>
        </w:r>
        <w:r w:rsidRPr="00E61EB2">
          <w:rPr>
            <w:rStyle w:val="Hyperlink"/>
            <w:rFonts w:cs="Arial"/>
            <w:noProof/>
          </w:rPr>
          <w:t>O</w:t>
        </w:r>
        <w:r w:rsidRPr="00E61EB2">
          <w:rPr>
            <w:rStyle w:val="Hyperlink"/>
            <w:rFonts w:cs="Arial"/>
            <w:noProof/>
            <w:vertAlign w:val="subscript"/>
          </w:rPr>
          <w:t>2</w:t>
        </w:r>
        <w:r w:rsidRPr="00E61EB2">
          <w:rPr>
            <w:rStyle w:val="Hyperlink"/>
            <w:rFonts w:cs="Arial"/>
            <w:noProof/>
          </w:rPr>
          <w:t>-1.</w:t>
        </w:r>
        <w:r w:rsidRPr="00A10E01">
          <w:rPr>
            <w:rFonts w:cs="Times New Roman"/>
            <w:b w:val="0"/>
            <w:bCs w:val="0"/>
            <w:caps w:val="0"/>
            <w:noProof/>
            <w:sz w:val="22"/>
            <w:szCs w:val="22"/>
          </w:rPr>
          <w:tab/>
        </w:r>
        <w:r w:rsidRPr="00E61EB2">
          <w:rPr>
            <w:rStyle w:val="Hyperlink"/>
            <w:rFonts w:cs="Arial"/>
            <w:noProof/>
          </w:rPr>
          <w:t>Report on Receipt</w:t>
        </w:r>
        <w:r>
          <w:rPr>
            <w:noProof/>
            <w:webHidden/>
          </w:rPr>
          <w:tab/>
        </w:r>
        <w:r>
          <w:rPr>
            <w:noProof/>
            <w:webHidden/>
          </w:rPr>
          <w:fldChar w:fldCharType="begin"/>
        </w:r>
        <w:r>
          <w:rPr>
            <w:noProof/>
            <w:webHidden/>
          </w:rPr>
          <w:instrText xml:space="preserve"> PAGEREF _Toc90982094 \h </w:instrText>
        </w:r>
        <w:r>
          <w:rPr>
            <w:noProof/>
            <w:webHidden/>
          </w:rPr>
          <w:fldChar w:fldCharType="separate"/>
        </w:r>
        <w:r w:rsidR="00881DDB">
          <w:rPr>
            <w:noProof/>
            <w:webHidden/>
          </w:rPr>
          <w:t>33</w:t>
        </w:r>
        <w:r>
          <w:rPr>
            <w:noProof/>
            <w:webHidden/>
          </w:rPr>
          <w:fldChar w:fldCharType="end"/>
        </w:r>
      </w:hyperlink>
    </w:p>
    <w:p w:rsidR="009871BA" w:rsidRPr="00A10E01" w14:paraId="2BBD8748" w14:textId="77777777">
      <w:pPr>
        <w:pStyle w:val="TOC1"/>
        <w:tabs>
          <w:tab w:val="left" w:pos="1680"/>
          <w:tab w:val="right" w:leader="dot" w:pos="10790"/>
        </w:tabs>
        <w:rPr>
          <w:rFonts w:cs="Times New Roman"/>
          <w:b w:val="0"/>
          <w:bCs w:val="0"/>
          <w:caps w:val="0"/>
          <w:noProof/>
          <w:sz w:val="22"/>
          <w:szCs w:val="22"/>
        </w:rPr>
      </w:pPr>
      <w:hyperlink w:anchor="_Toc90982095" w:history="1">
        <w:r w:rsidRPr="00E61EB2">
          <w:rPr>
            <w:rStyle w:val="Hyperlink"/>
            <w:rFonts w:ascii="Arial" w:hAnsi="Arial"/>
            <w:noProof/>
          </w:rPr>
          <w:t>Form H</w:t>
        </w:r>
        <w:r w:rsidRPr="00E61EB2">
          <w:rPr>
            <w:rStyle w:val="Hyperlink"/>
            <w:rFonts w:ascii="Arial" w:hAnsi="Arial"/>
            <w:noProof/>
            <w:vertAlign w:val="subscript"/>
          </w:rPr>
          <w:t>2</w:t>
        </w:r>
        <w:r w:rsidRPr="00E61EB2">
          <w:rPr>
            <w:rStyle w:val="Hyperlink"/>
            <w:rFonts w:ascii="Arial" w:hAnsi="Arial"/>
            <w:noProof/>
          </w:rPr>
          <w:t>O</w:t>
        </w:r>
        <w:r w:rsidRPr="00E61EB2">
          <w:rPr>
            <w:rStyle w:val="Hyperlink"/>
            <w:rFonts w:ascii="Arial" w:hAnsi="Arial"/>
            <w:noProof/>
            <w:vertAlign w:val="subscript"/>
          </w:rPr>
          <w:t>2</w:t>
        </w:r>
        <w:r w:rsidRPr="00E61EB2">
          <w:rPr>
            <w:rStyle w:val="Hyperlink"/>
            <w:rFonts w:ascii="Arial" w:hAnsi="Arial"/>
            <w:noProof/>
          </w:rPr>
          <w:t>-2.</w:t>
        </w:r>
        <w:r w:rsidRPr="00A10E01">
          <w:rPr>
            <w:rFonts w:cs="Times New Roman"/>
            <w:b w:val="0"/>
            <w:bCs w:val="0"/>
            <w:caps w:val="0"/>
            <w:noProof/>
            <w:sz w:val="22"/>
            <w:szCs w:val="22"/>
          </w:rPr>
          <w:tab/>
        </w:r>
        <w:r w:rsidRPr="00E61EB2">
          <w:rPr>
            <w:rStyle w:val="Hyperlink"/>
            <w:rFonts w:ascii="Arial" w:hAnsi="Arial"/>
            <w:noProof/>
          </w:rPr>
          <w:t>Chemical Use Log</w:t>
        </w:r>
        <w:r>
          <w:rPr>
            <w:noProof/>
            <w:webHidden/>
          </w:rPr>
          <w:tab/>
        </w:r>
        <w:r>
          <w:rPr>
            <w:noProof/>
            <w:webHidden/>
          </w:rPr>
          <w:fldChar w:fldCharType="begin"/>
        </w:r>
        <w:r>
          <w:rPr>
            <w:noProof/>
            <w:webHidden/>
          </w:rPr>
          <w:instrText xml:space="preserve"> PAGEREF _Toc90982095 \h </w:instrText>
        </w:r>
        <w:r>
          <w:rPr>
            <w:noProof/>
            <w:webHidden/>
          </w:rPr>
          <w:fldChar w:fldCharType="separate"/>
        </w:r>
        <w:r w:rsidR="00881DDB">
          <w:rPr>
            <w:noProof/>
            <w:webHidden/>
          </w:rPr>
          <w:t>34</w:t>
        </w:r>
        <w:r>
          <w:rPr>
            <w:noProof/>
            <w:webHidden/>
          </w:rPr>
          <w:fldChar w:fldCharType="end"/>
        </w:r>
      </w:hyperlink>
    </w:p>
    <w:p w:rsidR="009871BA" w:rsidRPr="00A10E01" w14:paraId="20FBB032" w14:textId="77777777">
      <w:pPr>
        <w:pStyle w:val="TOC1"/>
        <w:tabs>
          <w:tab w:val="left" w:pos="1440"/>
          <w:tab w:val="right" w:leader="dot" w:pos="10790"/>
        </w:tabs>
        <w:rPr>
          <w:rFonts w:cs="Times New Roman"/>
          <w:b w:val="0"/>
          <w:bCs w:val="0"/>
          <w:caps w:val="0"/>
          <w:noProof/>
          <w:sz w:val="22"/>
          <w:szCs w:val="22"/>
        </w:rPr>
      </w:pPr>
      <w:hyperlink w:anchor="_Toc90982096" w:history="1">
        <w:r w:rsidRPr="00E61EB2">
          <w:rPr>
            <w:rStyle w:val="Hyperlink"/>
            <w:noProof/>
          </w:rPr>
          <w:t>Form H</w:t>
        </w:r>
        <w:r w:rsidRPr="00E61EB2">
          <w:rPr>
            <w:rStyle w:val="Hyperlink"/>
            <w:noProof/>
            <w:vertAlign w:val="subscript"/>
          </w:rPr>
          <w:t>2</w:t>
        </w:r>
        <w:r w:rsidRPr="00E61EB2">
          <w:rPr>
            <w:rStyle w:val="Hyperlink"/>
            <w:noProof/>
          </w:rPr>
          <w:t>O</w:t>
        </w:r>
        <w:r w:rsidRPr="00E61EB2">
          <w:rPr>
            <w:rStyle w:val="Hyperlink"/>
            <w:noProof/>
            <w:vertAlign w:val="subscript"/>
          </w:rPr>
          <w:t>2</w:t>
        </w:r>
        <w:r w:rsidRPr="00E61EB2">
          <w:rPr>
            <w:rStyle w:val="Hyperlink"/>
            <w:noProof/>
          </w:rPr>
          <w:t>-3:</w:t>
        </w:r>
        <w:r w:rsidRPr="00A10E01">
          <w:rPr>
            <w:rFonts w:cs="Times New Roman"/>
            <w:b w:val="0"/>
            <w:bCs w:val="0"/>
            <w:caps w:val="0"/>
            <w:noProof/>
            <w:sz w:val="22"/>
            <w:szCs w:val="22"/>
          </w:rPr>
          <w:tab/>
        </w:r>
        <w:r w:rsidRPr="00E61EB2">
          <w:rPr>
            <w:rStyle w:val="Hyperlink"/>
            <w:noProof/>
          </w:rPr>
          <w:t>Results Report Form</w:t>
        </w:r>
        <w:r>
          <w:rPr>
            <w:noProof/>
            <w:webHidden/>
          </w:rPr>
          <w:tab/>
        </w:r>
        <w:r>
          <w:rPr>
            <w:noProof/>
            <w:webHidden/>
          </w:rPr>
          <w:fldChar w:fldCharType="begin"/>
        </w:r>
        <w:r>
          <w:rPr>
            <w:noProof/>
            <w:webHidden/>
          </w:rPr>
          <w:instrText xml:space="preserve"> PAGEREF _Toc90982096 \h </w:instrText>
        </w:r>
        <w:r>
          <w:rPr>
            <w:noProof/>
            <w:webHidden/>
          </w:rPr>
          <w:fldChar w:fldCharType="separate"/>
        </w:r>
        <w:r w:rsidR="00881DDB">
          <w:rPr>
            <w:noProof/>
            <w:webHidden/>
          </w:rPr>
          <w:t>35</w:t>
        </w:r>
        <w:r>
          <w:rPr>
            <w:noProof/>
            <w:webHidden/>
          </w:rPr>
          <w:fldChar w:fldCharType="end"/>
        </w:r>
      </w:hyperlink>
    </w:p>
    <w:p w:rsidR="00DA0047" w:rsidP="0094738A" w14:paraId="72A33C3D" w14:textId="77777777">
      <w:pPr>
        <w:sectPr w:rsidSect="003E59F0">
          <w:pgSz w:w="12240" w:h="15840" w:code="1"/>
          <w:pgMar w:top="1440" w:right="720" w:bottom="1440" w:left="720" w:header="1008" w:footer="720" w:gutter="0"/>
          <w:cols w:space="720"/>
          <w:titlePg/>
          <w:docGrid w:linePitch="326"/>
        </w:sectPr>
      </w:pPr>
      <w:r>
        <w:fldChar w:fldCharType="end"/>
      </w:r>
    </w:p>
    <w:p w:rsidR="00D0629A" w:rsidRPr="0094738A" w:rsidP="00AA6AD7" w14:paraId="7B4AD4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rFonts w:ascii="Arial" w:hAnsi="Arial" w:cs="Arial"/>
          <w:b/>
          <w:sz w:val="26"/>
          <w:szCs w:val="26"/>
        </w:rPr>
      </w:pPr>
      <w:r w:rsidRPr="0094738A">
        <w:rPr>
          <w:rFonts w:ascii="Arial" w:hAnsi="Arial" w:cs="Arial"/>
          <w:b/>
          <w:sz w:val="26"/>
          <w:szCs w:val="26"/>
        </w:rPr>
        <w:t>STUDY PROTOCOL FOR A COMPASSIONATE AQUACULTURE INVESTIGATIONAL NEW ANIMAL DRUG (INAD) EXEMPTION</w:t>
      </w:r>
      <w:r w:rsidRPr="0094738A" w:rsidR="003C3E85">
        <w:rPr>
          <w:rFonts w:ascii="Arial" w:hAnsi="Arial" w:cs="Arial"/>
          <w:b/>
          <w:sz w:val="26"/>
          <w:szCs w:val="26"/>
        </w:rPr>
        <w:t xml:space="preserve"> </w:t>
      </w:r>
      <w:r w:rsidRPr="0094738A" w:rsidR="00ED16CF">
        <w:rPr>
          <w:rFonts w:ascii="Arial" w:hAnsi="Arial" w:cs="Arial"/>
          <w:b/>
          <w:sz w:val="26"/>
          <w:szCs w:val="26"/>
        </w:rPr>
        <w:t xml:space="preserve">FOR </w:t>
      </w:r>
      <w:r w:rsidRPr="0094738A" w:rsidR="003C3E85">
        <w:rPr>
          <w:rFonts w:ascii="Arial" w:hAnsi="Arial" w:cs="Arial"/>
          <w:b/>
          <w:sz w:val="26"/>
          <w:szCs w:val="26"/>
        </w:rPr>
        <w:t>HYDROGEN PEROXIDE (35%</w:t>
      </w:r>
      <w:r w:rsidRPr="0094738A" w:rsidR="00140367">
        <w:rPr>
          <w:rFonts w:ascii="Arial" w:hAnsi="Arial" w:cs="Arial"/>
          <w:b/>
          <w:sz w:val="26"/>
          <w:szCs w:val="26"/>
        </w:rPr>
        <w:t> </w:t>
      </w:r>
      <w:r w:rsidRPr="0094738A" w:rsidR="003C3E85">
        <w:rPr>
          <w:rFonts w:ascii="Arial" w:hAnsi="Arial" w:cs="Arial"/>
          <w:b/>
          <w:sz w:val="26"/>
          <w:szCs w:val="26"/>
        </w:rPr>
        <w:t>PEROX</w:t>
      </w:r>
      <w:r w:rsidRPr="0094738A" w:rsidR="00140367">
        <w:rPr>
          <w:rFonts w:ascii="Arial" w:hAnsi="Arial" w:cs="Arial"/>
          <w:b/>
          <w:sz w:val="26"/>
          <w:szCs w:val="26"/>
        </w:rPr>
        <w:noBreakHyphen/>
      </w:r>
      <w:r w:rsidRPr="0094738A" w:rsidR="003C3E85">
        <w:rPr>
          <w:rFonts w:ascii="Arial" w:hAnsi="Arial" w:cs="Arial"/>
          <w:b/>
          <w:sz w:val="26"/>
          <w:szCs w:val="26"/>
        </w:rPr>
        <w:t>AID</w:t>
      </w:r>
      <w:r w:rsidRPr="0094738A" w:rsidR="003C3E85">
        <w:rPr>
          <w:rFonts w:ascii="Arial" w:hAnsi="Arial" w:cs="Arial"/>
          <w:b/>
          <w:sz w:val="26"/>
          <w:szCs w:val="26"/>
          <w:vertAlign w:val="superscript"/>
        </w:rPr>
        <w:t>®</w:t>
      </w:r>
      <w:r w:rsidRPr="0094738A" w:rsidR="003C3E85">
        <w:rPr>
          <w:rFonts w:ascii="Arial" w:hAnsi="Arial" w:cs="Arial"/>
          <w:b/>
          <w:sz w:val="26"/>
          <w:szCs w:val="26"/>
        </w:rPr>
        <w:t xml:space="preserve">) </w:t>
      </w:r>
      <w:r w:rsidRPr="0094738A">
        <w:rPr>
          <w:rFonts w:ascii="Arial" w:hAnsi="Arial" w:cs="Arial"/>
          <w:b/>
          <w:sz w:val="26"/>
          <w:szCs w:val="26"/>
        </w:rPr>
        <w:t>UNDER INAD #</w:t>
      </w:r>
      <w:r w:rsidRPr="0094738A" w:rsidR="00B858CD">
        <w:rPr>
          <w:rFonts w:ascii="Arial" w:hAnsi="Arial" w:cs="Arial"/>
          <w:b/>
          <w:sz w:val="26"/>
          <w:szCs w:val="26"/>
        </w:rPr>
        <w:t>11</w:t>
      </w:r>
      <w:r w:rsidRPr="0094738A">
        <w:rPr>
          <w:rFonts w:ascii="Arial" w:hAnsi="Arial" w:cs="Arial"/>
          <w:b/>
          <w:sz w:val="26"/>
          <w:szCs w:val="26"/>
        </w:rPr>
        <w:t>-</w:t>
      </w:r>
      <w:r w:rsidRPr="0094738A" w:rsidR="00B858CD">
        <w:rPr>
          <w:rFonts w:ascii="Arial" w:hAnsi="Arial" w:cs="Arial"/>
          <w:b/>
          <w:sz w:val="26"/>
          <w:szCs w:val="26"/>
        </w:rPr>
        <w:t>669</w:t>
      </w:r>
    </w:p>
    <w:p w:rsidR="00D0629A" w:rsidRPr="0094738A" w:rsidP="00AA6AD7" w14:paraId="00C0E1E7" w14:textId="77777777">
      <w:pPr>
        <w:widowControl w:val="0"/>
        <w:numPr>
          <w:ilvl w:val="0"/>
          <w:numId w:val="8"/>
        </w:numPr>
        <w:tabs>
          <w:tab w:val="left" w:pos="540"/>
          <w:tab w:val="clear" w:pos="1080"/>
        </w:tabs>
        <w:spacing w:before="240" w:after="120" w:line="264" w:lineRule="auto"/>
        <w:ind w:left="547" w:hanging="547"/>
        <w:outlineLvl w:val="0"/>
        <w:rPr>
          <w:rFonts w:ascii="Arial" w:hAnsi="Arial" w:cs="Arial"/>
          <w:sz w:val="22"/>
          <w:szCs w:val="22"/>
        </w:rPr>
      </w:pPr>
      <w:r w:rsidRPr="0094738A">
        <w:rPr>
          <w:rFonts w:ascii="Arial" w:hAnsi="Arial" w:cs="Arial"/>
          <w:b/>
          <w:sz w:val="22"/>
          <w:szCs w:val="22"/>
        </w:rPr>
        <w:t>STUDY ID AND TITLE</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0" w:name="_Toc486341464"/>
      <w:bookmarkStart w:id="1" w:name="_Toc90982062"/>
      <w:r w:rsidRPr="0094738A" w:rsidR="006D3B42">
        <w:rPr>
          <w:rFonts w:ascii="Arial" w:hAnsi="Arial" w:cs="Arial"/>
          <w:b/>
          <w:sz w:val="22"/>
          <w:szCs w:val="22"/>
        </w:rPr>
        <w:instrText>I. STUDY ID AND TITLE</w:instrText>
      </w:r>
      <w:bookmarkEnd w:id="0"/>
      <w:bookmarkEnd w:id="1"/>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8B74CD" w:rsidP="00667E47" w14:paraId="02A71BBC" w14:textId="77777777">
      <w:pPr>
        <w:rPr>
          <w:rFonts w:ascii="Arial" w:hAnsi="Arial" w:cs="Arial"/>
          <w:b/>
          <w:bCs/>
          <w:color w:val="000000"/>
          <w:sz w:val="22"/>
          <w:szCs w:val="22"/>
        </w:rPr>
      </w:pPr>
      <w:r w:rsidRPr="0094738A">
        <w:rPr>
          <w:rFonts w:ascii="Arial" w:hAnsi="Arial" w:cs="Arial"/>
          <w:sz w:val="22"/>
          <w:szCs w:val="22"/>
        </w:rPr>
        <w:t>Clinical field trials</w:t>
      </w:r>
      <w:r w:rsidRPr="0094738A" w:rsidR="00640922">
        <w:rPr>
          <w:rFonts w:ascii="Arial" w:hAnsi="Arial" w:cs="Arial"/>
          <w:sz w:val="22"/>
          <w:szCs w:val="22"/>
        </w:rPr>
        <w:t xml:space="preserve"> to determine the efficacy and safety of </w:t>
      </w:r>
      <w:r w:rsidRPr="0094738A">
        <w:rPr>
          <w:rFonts w:ascii="Arial" w:hAnsi="Arial" w:cs="Arial"/>
          <w:sz w:val="22"/>
          <w:szCs w:val="22"/>
        </w:rPr>
        <w:t>35% PEROX-AID</w:t>
      </w:r>
      <w:r w:rsidRPr="00667E47" w:rsidR="00667E47">
        <w:rPr>
          <w:rFonts w:ascii="Arial" w:hAnsi="Arial" w:cs="Arial"/>
          <w:sz w:val="22"/>
          <w:szCs w:val="22"/>
          <w:vertAlign w:val="superscript"/>
        </w:rPr>
        <w:t>®</w:t>
      </w:r>
      <w:r w:rsidRPr="0094738A">
        <w:rPr>
          <w:rFonts w:ascii="Arial" w:hAnsi="Arial" w:cs="Arial"/>
          <w:sz w:val="22"/>
          <w:szCs w:val="22"/>
        </w:rPr>
        <w:t xml:space="preserve"> administered as an immersion bath to control </w:t>
      </w:r>
      <w:r w:rsidRPr="0094738A" w:rsidR="00640922">
        <w:rPr>
          <w:rFonts w:ascii="Arial" w:hAnsi="Arial" w:cs="Arial"/>
          <w:sz w:val="22"/>
          <w:szCs w:val="22"/>
        </w:rPr>
        <w:t xml:space="preserve">mortality caused by </w:t>
      </w:r>
      <w:r w:rsidRPr="0094738A" w:rsidR="0031777C">
        <w:rPr>
          <w:rFonts w:ascii="Arial" w:hAnsi="Arial" w:cs="Arial"/>
          <w:sz w:val="22"/>
          <w:szCs w:val="22"/>
        </w:rPr>
        <w:t>ecto</w:t>
      </w:r>
      <w:r w:rsidRPr="0094738A" w:rsidR="00640922">
        <w:rPr>
          <w:rFonts w:ascii="Arial" w:hAnsi="Arial" w:cs="Arial"/>
          <w:sz w:val="22"/>
          <w:szCs w:val="22"/>
        </w:rPr>
        <w:t xml:space="preserve">parasites of the genera </w:t>
      </w:r>
      <w:r w:rsidRPr="0094738A">
        <w:rPr>
          <w:rFonts w:ascii="Arial" w:hAnsi="Arial" w:cs="Arial"/>
          <w:i/>
          <w:sz w:val="22"/>
          <w:szCs w:val="22"/>
        </w:rPr>
        <w:t>Ambiphrya</w:t>
      </w:r>
      <w:r w:rsidRPr="0094738A">
        <w:rPr>
          <w:rFonts w:ascii="Arial" w:hAnsi="Arial" w:cs="Arial"/>
          <w:i/>
          <w:sz w:val="22"/>
          <w:szCs w:val="22"/>
        </w:rPr>
        <w:t xml:space="preserve">, </w:t>
      </w:r>
      <w:r w:rsidRPr="0094738A">
        <w:rPr>
          <w:rFonts w:ascii="Arial" w:hAnsi="Arial" w:cs="Arial"/>
          <w:i/>
          <w:sz w:val="22"/>
          <w:szCs w:val="22"/>
        </w:rPr>
        <w:t>Chilodonella</w:t>
      </w:r>
      <w:r w:rsidRPr="0094738A">
        <w:rPr>
          <w:rFonts w:ascii="Arial" w:hAnsi="Arial" w:cs="Arial"/>
          <w:i/>
          <w:sz w:val="22"/>
          <w:szCs w:val="22"/>
        </w:rPr>
        <w:t xml:space="preserve">, </w:t>
      </w:r>
      <w:r w:rsidRPr="0094738A">
        <w:rPr>
          <w:rFonts w:ascii="Arial" w:hAnsi="Arial" w:cs="Arial"/>
          <w:i/>
          <w:sz w:val="22"/>
          <w:szCs w:val="22"/>
        </w:rPr>
        <w:t>Dactylogyrus</w:t>
      </w:r>
      <w:r w:rsidRPr="0094738A">
        <w:rPr>
          <w:rFonts w:ascii="Arial" w:hAnsi="Arial" w:cs="Arial"/>
          <w:i/>
          <w:sz w:val="22"/>
          <w:szCs w:val="22"/>
        </w:rPr>
        <w:t xml:space="preserve">, </w:t>
      </w:r>
      <w:r w:rsidRPr="0094738A">
        <w:rPr>
          <w:rFonts w:ascii="Arial" w:hAnsi="Arial" w:cs="Arial"/>
          <w:i/>
          <w:sz w:val="22"/>
          <w:szCs w:val="22"/>
        </w:rPr>
        <w:t>Epistylis</w:t>
      </w:r>
      <w:r w:rsidRPr="0094738A">
        <w:rPr>
          <w:rFonts w:ascii="Arial" w:hAnsi="Arial" w:cs="Arial"/>
          <w:i/>
          <w:sz w:val="22"/>
          <w:szCs w:val="22"/>
        </w:rPr>
        <w:t xml:space="preserve">, </w:t>
      </w:r>
      <w:r w:rsidRPr="0094738A">
        <w:rPr>
          <w:rFonts w:ascii="Arial" w:hAnsi="Arial" w:cs="Arial"/>
          <w:i/>
          <w:sz w:val="22"/>
          <w:szCs w:val="22"/>
        </w:rPr>
        <w:t>Ichthyobodo</w:t>
      </w:r>
      <w:r w:rsidRPr="0094738A">
        <w:rPr>
          <w:rFonts w:ascii="Arial" w:hAnsi="Arial" w:cs="Arial"/>
          <w:i/>
          <w:sz w:val="22"/>
          <w:szCs w:val="22"/>
        </w:rPr>
        <w:t xml:space="preserve">, </w:t>
      </w:r>
      <w:r w:rsidRPr="0094738A">
        <w:rPr>
          <w:rFonts w:ascii="Arial" w:hAnsi="Arial" w:cs="Arial"/>
          <w:i/>
          <w:sz w:val="22"/>
          <w:szCs w:val="22"/>
        </w:rPr>
        <w:t>Ichthyophthirius</w:t>
      </w:r>
      <w:r w:rsidRPr="0094738A">
        <w:rPr>
          <w:rFonts w:ascii="Arial" w:hAnsi="Arial" w:cs="Arial"/>
          <w:i/>
          <w:sz w:val="22"/>
          <w:szCs w:val="22"/>
        </w:rPr>
        <w:t xml:space="preserve">, </w:t>
      </w:r>
      <w:r w:rsidRPr="0094738A">
        <w:rPr>
          <w:rFonts w:ascii="Arial" w:hAnsi="Arial" w:cs="Arial"/>
          <w:i/>
          <w:sz w:val="22"/>
          <w:szCs w:val="22"/>
        </w:rPr>
        <w:t>Trichodina</w:t>
      </w:r>
      <w:r w:rsidRPr="0094738A">
        <w:rPr>
          <w:rFonts w:ascii="Arial" w:hAnsi="Arial" w:cs="Arial"/>
          <w:i/>
          <w:sz w:val="22"/>
          <w:szCs w:val="22"/>
        </w:rPr>
        <w:t xml:space="preserve">, </w:t>
      </w:r>
      <w:r w:rsidRPr="0094738A">
        <w:rPr>
          <w:rFonts w:ascii="Arial" w:hAnsi="Arial" w:cs="Arial"/>
          <w:i/>
          <w:sz w:val="22"/>
          <w:szCs w:val="22"/>
        </w:rPr>
        <w:t>Trichophrya</w:t>
      </w:r>
      <w:r w:rsidRPr="0094738A" w:rsidR="0031777C">
        <w:rPr>
          <w:rFonts w:ascii="Arial" w:hAnsi="Arial" w:cs="Arial"/>
          <w:i/>
          <w:sz w:val="22"/>
          <w:szCs w:val="22"/>
        </w:rPr>
        <w:t>,</w:t>
      </w:r>
      <w:r w:rsidRPr="0094738A">
        <w:rPr>
          <w:rFonts w:ascii="Arial" w:hAnsi="Arial" w:cs="Arial"/>
          <w:sz w:val="22"/>
          <w:szCs w:val="22"/>
        </w:rPr>
        <w:t xml:space="preserve"> </w:t>
      </w:r>
      <w:r w:rsidRPr="0094738A">
        <w:rPr>
          <w:rFonts w:ascii="Arial" w:hAnsi="Arial" w:cs="Arial"/>
          <w:i/>
          <w:sz w:val="22"/>
          <w:szCs w:val="22"/>
        </w:rPr>
        <w:t>Argulus</w:t>
      </w:r>
      <w:r w:rsidRPr="0094738A">
        <w:rPr>
          <w:rFonts w:ascii="Arial" w:hAnsi="Arial" w:cs="Arial"/>
          <w:sz w:val="22"/>
          <w:szCs w:val="22"/>
        </w:rPr>
        <w:t xml:space="preserve">, </w:t>
      </w:r>
      <w:r w:rsidRPr="0094738A">
        <w:rPr>
          <w:rFonts w:ascii="Arial" w:hAnsi="Arial" w:cs="Arial"/>
          <w:i/>
          <w:sz w:val="22"/>
          <w:szCs w:val="22"/>
        </w:rPr>
        <w:t>Salmincola</w:t>
      </w:r>
      <w:r w:rsidRPr="0094738A">
        <w:rPr>
          <w:rFonts w:ascii="Arial" w:hAnsi="Arial" w:cs="Arial"/>
          <w:sz w:val="22"/>
          <w:szCs w:val="22"/>
        </w:rPr>
        <w:t>,</w:t>
      </w:r>
      <w:r w:rsidRPr="0094738A">
        <w:rPr>
          <w:rFonts w:ascii="Arial" w:hAnsi="Arial" w:cs="Arial"/>
          <w:i/>
          <w:sz w:val="22"/>
          <w:szCs w:val="22"/>
        </w:rPr>
        <w:t xml:space="preserve"> </w:t>
      </w:r>
      <w:r w:rsidRPr="0094738A">
        <w:rPr>
          <w:rFonts w:ascii="Arial" w:hAnsi="Arial" w:cs="Arial"/>
          <w:i/>
          <w:sz w:val="22"/>
          <w:szCs w:val="22"/>
        </w:rPr>
        <w:t>Lernaea</w:t>
      </w:r>
      <w:r w:rsidRPr="0094738A">
        <w:rPr>
          <w:rFonts w:ascii="Arial" w:hAnsi="Arial" w:cs="Arial"/>
          <w:i/>
          <w:sz w:val="22"/>
          <w:szCs w:val="22"/>
        </w:rPr>
        <w:t>,</w:t>
      </w:r>
      <w:r w:rsidRPr="0094738A">
        <w:rPr>
          <w:rFonts w:ascii="Arial" w:hAnsi="Arial" w:cs="Arial"/>
          <w:sz w:val="22"/>
          <w:szCs w:val="22"/>
        </w:rPr>
        <w:t xml:space="preserve"> and </w:t>
      </w:r>
      <w:r w:rsidRPr="0094738A">
        <w:rPr>
          <w:rFonts w:ascii="Arial" w:hAnsi="Arial" w:cs="Arial"/>
          <w:i/>
          <w:sz w:val="22"/>
          <w:szCs w:val="22"/>
        </w:rPr>
        <w:t>Ergasilus</w:t>
      </w:r>
      <w:r w:rsidRPr="0094738A" w:rsidR="00640922">
        <w:rPr>
          <w:rFonts w:ascii="Arial" w:hAnsi="Arial" w:cs="Arial"/>
          <w:i/>
          <w:sz w:val="22"/>
          <w:szCs w:val="22"/>
        </w:rPr>
        <w:t xml:space="preserve"> </w:t>
      </w:r>
      <w:r w:rsidRPr="0094738A" w:rsidR="00640922">
        <w:rPr>
          <w:rFonts w:ascii="Arial" w:hAnsi="Arial" w:cs="Arial"/>
          <w:sz w:val="22"/>
          <w:szCs w:val="22"/>
        </w:rPr>
        <w:t>in freshwater</w:t>
      </w:r>
      <w:r w:rsidRPr="0094738A" w:rsidR="0031777C">
        <w:rPr>
          <w:rFonts w:ascii="Arial" w:hAnsi="Arial" w:cs="Arial"/>
          <w:sz w:val="22"/>
          <w:szCs w:val="22"/>
        </w:rPr>
        <w:t xml:space="preserve"> fish species; and of the genera</w:t>
      </w:r>
      <w:r w:rsidRPr="0094738A" w:rsidR="0031777C">
        <w:rPr>
          <w:rFonts w:ascii="Arial" w:hAnsi="Arial" w:cs="Arial"/>
          <w:i/>
          <w:sz w:val="22"/>
          <w:szCs w:val="22"/>
        </w:rPr>
        <w:t xml:space="preserve"> </w:t>
      </w:r>
      <w:r w:rsidRPr="0094738A" w:rsidR="009125AA">
        <w:rPr>
          <w:rFonts w:ascii="Arial" w:hAnsi="Arial" w:cs="Arial"/>
          <w:i/>
          <w:sz w:val="22"/>
          <w:szCs w:val="22"/>
        </w:rPr>
        <w:t>Neobenedenia</w:t>
      </w:r>
      <w:r w:rsidRPr="0094738A" w:rsidR="0031777C">
        <w:rPr>
          <w:rFonts w:ascii="Arial" w:hAnsi="Arial" w:cs="Arial"/>
          <w:sz w:val="22"/>
          <w:szCs w:val="22"/>
        </w:rPr>
        <w:t>,</w:t>
      </w:r>
      <w:r w:rsidRPr="0094738A" w:rsidR="00CF0067">
        <w:rPr>
          <w:rFonts w:ascii="Arial" w:hAnsi="Arial" w:cs="Arial"/>
          <w:sz w:val="22"/>
          <w:szCs w:val="22"/>
        </w:rPr>
        <w:t xml:space="preserve">  </w:t>
      </w:r>
      <w:r w:rsidRPr="0094738A" w:rsidR="009125AA">
        <w:rPr>
          <w:rFonts w:ascii="Arial" w:hAnsi="Arial" w:cs="Arial"/>
          <w:i/>
          <w:sz w:val="22"/>
          <w:szCs w:val="22"/>
        </w:rPr>
        <w:t>Amyloodinium</w:t>
      </w:r>
      <w:r w:rsidRPr="0094738A" w:rsidR="0031777C">
        <w:rPr>
          <w:rFonts w:ascii="Arial" w:hAnsi="Arial" w:cs="Arial"/>
          <w:sz w:val="22"/>
          <w:szCs w:val="22"/>
        </w:rPr>
        <w:t>,</w:t>
      </w:r>
      <w:r w:rsidRPr="0094738A" w:rsidR="00CF0067">
        <w:rPr>
          <w:rFonts w:ascii="Arial" w:hAnsi="Arial" w:cs="Arial"/>
          <w:sz w:val="22"/>
          <w:szCs w:val="22"/>
        </w:rPr>
        <w:t xml:space="preserve"> </w:t>
      </w:r>
      <w:r w:rsidRPr="0094738A" w:rsidR="009125AA">
        <w:rPr>
          <w:rFonts w:ascii="Arial" w:hAnsi="Arial" w:cs="Arial"/>
          <w:i/>
          <w:sz w:val="22"/>
          <w:szCs w:val="22"/>
        </w:rPr>
        <w:t>Cryptocaryon</w:t>
      </w:r>
      <w:r w:rsidRPr="0094738A" w:rsidR="009125AA">
        <w:rPr>
          <w:rFonts w:ascii="Arial" w:hAnsi="Arial" w:cs="Arial"/>
          <w:sz w:val="22"/>
          <w:szCs w:val="22"/>
        </w:rPr>
        <w:t xml:space="preserve">, and </w:t>
      </w:r>
      <w:r w:rsidRPr="0094738A" w:rsidR="009125AA">
        <w:rPr>
          <w:rFonts w:ascii="Arial" w:hAnsi="Arial" w:cs="Arial"/>
          <w:i/>
          <w:sz w:val="22"/>
          <w:szCs w:val="22"/>
        </w:rPr>
        <w:t>Uronema</w:t>
      </w:r>
      <w:r w:rsidRPr="0094738A" w:rsidR="00CF0067">
        <w:rPr>
          <w:rFonts w:ascii="Arial" w:hAnsi="Arial" w:cs="Arial"/>
          <w:sz w:val="22"/>
          <w:szCs w:val="22"/>
        </w:rPr>
        <w:t xml:space="preserve"> </w:t>
      </w:r>
      <w:r w:rsidRPr="0094738A" w:rsidR="0031777C">
        <w:rPr>
          <w:rFonts w:ascii="Arial" w:hAnsi="Arial" w:cs="Arial"/>
          <w:sz w:val="22"/>
          <w:szCs w:val="22"/>
        </w:rPr>
        <w:t>in</w:t>
      </w:r>
      <w:r w:rsidRPr="0094738A" w:rsidR="00640922">
        <w:rPr>
          <w:rFonts w:ascii="Arial" w:hAnsi="Arial" w:cs="Arial"/>
          <w:sz w:val="22"/>
          <w:szCs w:val="22"/>
        </w:rPr>
        <w:t xml:space="preserve"> marine fish species</w:t>
      </w:r>
      <w:r w:rsidRPr="0094738A">
        <w:rPr>
          <w:rFonts w:ascii="Arial" w:hAnsi="Arial" w:cs="Arial"/>
          <w:sz w:val="22"/>
          <w:szCs w:val="22"/>
        </w:rPr>
        <w:t>.</w:t>
      </w:r>
      <w:r w:rsidRPr="00667E47" w:rsidR="002076ED">
        <w:rPr>
          <w:rFonts w:ascii="Arial" w:hAnsi="Arial" w:cs="Arial"/>
          <w:sz w:val="22"/>
          <w:szCs w:val="22"/>
        </w:rPr>
        <w:t xml:space="preserve"> </w:t>
      </w:r>
      <w:r w:rsidRPr="00D92BA1" w:rsidR="00667E47">
        <w:rPr>
          <w:rFonts w:ascii="Arial" w:hAnsi="Arial" w:cs="Arial"/>
          <w:b/>
          <w:bCs/>
          <w:color w:val="000000"/>
          <w:sz w:val="22"/>
          <w:szCs w:val="22"/>
          <w:u w:val="single"/>
        </w:rPr>
        <w:t>Note</w:t>
      </w:r>
      <w:r w:rsidRPr="00D92BA1" w:rsidR="00667E47">
        <w:rPr>
          <w:rFonts w:ascii="Arial" w:hAnsi="Arial" w:cs="Arial"/>
          <w:b/>
          <w:bCs/>
          <w:color w:val="000000"/>
          <w:sz w:val="22"/>
          <w:szCs w:val="22"/>
        </w:rPr>
        <w:t xml:space="preserve">: No clinical field trials will be conducted under this INAD for use patterns for which </w:t>
      </w:r>
      <w:r w:rsidR="00667E47">
        <w:rPr>
          <w:rFonts w:ascii="Arial" w:hAnsi="Arial" w:cs="Arial"/>
          <w:b/>
          <w:bCs/>
          <w:color w:val="000000"/>
          <w:sz w:val="22"/>
          <w:szCs w:val="22"/>
        </w:rPr>
        <w:t>35% PEROX-AID</w:t>
      </w:r>
      <w:r w:rsidRPr="000729B4" w:rsidR="00667E47">
        <w:rPr>
          <w:rFonts w:ascii="Arial" w:hAnsi="Arial" w:cs="Arial"/>
          <w:b/>
          <w:bCs/>
          <w:color w:val="000000"/>
          <w:sz w:val="22"/>
          <w:szCs w:val="22"/>
          <w:vertAlign w:val="superscript"/>
        </w:rPr>
        <w:t>®</w:t>
      </w:r>
      <w:r w:rsidRPr="000729B4" w:rsidR="00667E47">
        <w:rPr>
          <w:rFonts w:ascii="Arial" w:hAnsi="Arial" w:cs="Arial"/>
          <w:b/>
          <w:bCs/>
          <w:color w:val="000000"/>
          <w:sz w:val="22"/>
          <w:szCs w:val="22"/>
        </w:rPr>
        <w:t xml:space="preserve"> has already received F</w:t>
      </w:r>
      <w:r w:rsidR="00667E47">
        <w:rPr>
          <w:rFonts w:ascii="Arial" w:hAnsi="Arial" w:cs="Arial"/>
          <w:b/>
          <w:bCs/>
          <w:color w:val="000000"/>
          <w:sz w:val="22"/>
          <w:szCs w:val="22"/>
        </w:rPr>
        <w:t>DA-approval (e.g., treatment of bacterial gill disease</w:t>
      </w:r>
      <w:r w:rsidRPr="000729B4" w:rsidR="00667E47">
        <w:rPr>
          <w:rFonts w:ascii="Arial" w:hAnsi="Arial" w:cs="Arial"/>
          <w:b/>
          <w:bCs/>
          <w:color w:val="000000"/>
          <w:sz w:val="22"/>
          <w:szCs w:val="22"/>
        </w:rPr>
        <w:t xml:space="preserve"> in </w:t>
      </w:r>
      <w:r w:rsidR="00667E47">
        <w:rPr>
          <w:rFonts w:ascii="Arial" w:hAnsi="Arial" w:cs="Arial"/>
          <w:b/>
          <w:bCs/>
          <w:color w:val="000000"/>
          <w:sz w:val="22"/>
          <w:szCs w:val="22"/>
        </w:rPr>
        <w:t>freshwater-reared salmonids;</w:t>
      </w:r>
      <w:r w:rsidRPr="000729B4" w:rsidR="00667E47">
        <w:rPr>
          <w:rFonts w:ascii="Arial" w:hAnsi="Arial" w:cs="Arial"/>
          <w:b/>
          <w:bCs/>
          <w:color w:val="000000"/>
          <w:sz w:val="22"/>
          <w:szCs w:val="22"/>
        </w:rPr>
        <w:t xml:space="preserve"> treatment of </w:t>
      </w:r>
      <w:r w:rsidR="00667E47">
        <w:rPr>
          <w:rFonts w:ascii="Arial" w:hAnsi="Arial" w:cs="Arial"/>
          <w:b/>
          <w:bCs/>
          <w:color w:val="000000"/>
          <w:sz w:val="22"/>
          <w:szCs w:val="22"/>
        </w:rPr>
        <w:t>external</w:t>
      </w:r>
      <w:r w:rsidRPr="000729B4" w:rsidR="00667E47">
        <w:rPr>
          <w:rFonts w:ascii="Arial" w:hAnsi="Arial" w:cs="Arial"/>
          <w:b/>
          <w:bCs/>
          <w:color w:val="000000"/>
          <w:sz w:val="22"/>
          <w:szCs w:val="22"/>
        </w:rPr>
        <w:t xml:space="preserve"> </w:t>
      </w:r>
      <w:r w:rsidRPr="000729B4" w:rsidR="00667E47">
        <w:rPr>
          <w:rFonts w:ascii="Arial" w:hAnsi="Arial" w:cs="Arial"/>
          <w:b/>
          <w:bCs/>
          <w:color w:val="000000"/>
          <w:sz w:val="22"/>
          <w:szCs w:val="22"/>
        </w:rPr>
        <w:t>columnaris</w:t>
      </w:r>
      <w:r w:rsidRPr="000729B4" w:rsidR="00667E47">
        <w:rPr>
          <w:rFonts w:ascii="Arial" w:hAnsi="Arial" w:cs="Arial"/>
          <w:b/>
          <w:bCs/>
          <w:color w:val="000000"/>
          <w:sz w:val="22"/>
          <w:szCs w:val="22"/>
        </w:rPr>
        <w:t xml:space="preserve"> in freshwater-reared </w:t>
      </w:r>
      <w:r w:rsidR="00667E47">
        <w:rPr>
          <w:rFonts w:ascii="Arial" w:hAnsi="Arial" w:cs="Arial"/>
          <w:b/>
          <w:bCs/>
          <w:color w:val="000000"/>
          <w:sz w:val="22"/>
          <w:szCs w:val="22"/>
        </w:rPr>
        <w:t>coolwater</w:t>
      </w:r>
      <w:r w:rsidR="00667E47">
        <w:rPr>
          <w:rFonts w:ascii="Arial" w:hAnsi="Arial" w:cs="Arial"/>
          <w:b/>
          <w:bCs/>
          <w:color w:val="000000"/>
          <w:sz w:val="22"/>
          <w:szCs w:val="22"/>
        </w:rPr>
        <w:t xml:space="preserve"> and warmwater </w:t>
      </w:r>
      <w:r w:rsidRPr="000729B4" w:rsidR="00667E47">
        <w:rPr>
          <w:rFonts w:ascii="Arial" w:hAnsi="Arial" w:cs="Arial"/>
          <w:b/>
          <w:bCs/>
          <w:color w:val="000000"/>
          <w:sz w:val="22"/>
          <w:szCs w:val="22"/>
        </w:rPr>
        <w:t>finfish</w:t>
      </w:r>
      <w:r w:rsidR="00667E47">
        <w:rPr>
          <w:rFonts w:ascii="Arial" w:hAnsi="Arial" w:cs="Arial"/>
          <w:b/>
          <w:bCs/>
          <w:color w:val="000000"/>
          <w:sz w:val="22"/>
          <w:szCs w:val="22"/>
        </w:rPr>
        <w:t>;</w:t>
      </w:r>
      <w:r w:rsidRPr="000729B4" w:rsidR="00667E47">
        <w:rPr>
          <w:rFonts w:ascii="Arial" w:hAnsi="Arial" w:cs="Arial"/>
          <w:b/>
          <w:bCs/>
          <w:color w:val="000000"/>
          <w:sz w:val="22"/>
          <w:szCs w:val="22"/>
        </w:rPr>
        <w:t xml:space="preserve"> treatment of </w:t>
      </w:r>
      <w:r w:rsidR="00667E47">
        <w:rPr>
          <w:rFonts w:ascii="Arial" w:hAnsi="Arial" w:cs="Arial"/>
          <w:b/>
          <w:bCs/>
          <w:color w:val="000000"/>
          <w:sz w:val="22"/>
          <w:szCs w:val="22"/>
        </w:rPr>
        <w:t>saprolegniasis</w:t>
      </w:r>
      <w:r w:rsidRPr="000729B4" w:rsidR="00667E47">
        <w:rPr>
          <w:rFonts w:ascii="Arial" w:hAnsi="Arial" w:cs="Arial"/>
          <w:b/>
          <w:bCs/>
          <w:color w:val="000000"/>
          <w:sz w:val="22"/>
          <w:szCs w:val="22"/>
        </w:rPr>
        <w:t xml:space="preserve"> in freshwater-reared finfish </w:t>
      </w:r>
      <w:r w:rsidR="00667E47">
        <w:rPr>
          <w:rFonts w:ascii="Arial" w:hAnsi="Arial" w:cs="Arial"/>
          <w:b/>
          <w:bCs/>
          <w:color w:val="000000"/>
          <w:sz w:val="22"/>
          <w:szCs w:val="22"/>
        </w:rPr>
        <w:t xml:space="preserve">eggs, </w:t>
      </w:r>
      <w:r w:rsidR="00774A22">
        <w:rPr>
          <w:rFonts w:ascii="Arial" w:hAnsi="Arial" w:cs="Arial"/>
          <w:b/>
          <w:bCs/>
          <w:color w:val="000000"/>
          <w:sz w:val="22"/>
          <w:szCs w:val="22"/>
        </w:rPr>
        <w:t xml:space="preserve">freshwater-reared </w:t>
      </w:r>
      <w:r w:rsidR="00774A22">
        <w:rPr>
          <w:rFonts w:ascii="Arial" w:hAnsi="Arial" w:cs="Arial"/>
          <w:b/>
          <w:bCs/>
          <w:color w:val="000000"/>
          <w:sz w:val="22"/>
          <w:szCs w:val="22"/>
        </w:rPr>
        <w:t>coldwater</w:t>
      </w:r>
      <w:r w:rsidR="00774A22">
        <w:rPr>
          <w:rFonts w:ascii="Arial" w:hAnsi="Arial" w:cs="Arial"/>
          <w:b/>
          <w:bCs/>
          <w:color w:val="000000"/>
          <w:sz w:val="22"/>
          <w:szCs w:val="22"/>
        </w:rPr>
        <w:t xml:space="preserve"> finfish, and fingerling and adult freshwater-reared cool- and warmwater finfish; and treatment of </w:t>
      </w:r>
      <w:r w:rsidRPr="00774A22" w:rsidR="00774A22">
        <w:rPr>
          <w:rFonts w:ascii="Arial" w:hAnsi="Arial" w:cs="Arial"/>
          <w:b/>
          <w:bCs/>
          <w:i/>
          <w:color w:val="000000"/>
          <w:sz w:val="22"/>
          <w:szCs w:val="22"/>
        </w:rPr>
        <w:t>Gyrodactylus</w:t>
      </w:r>
      <w:r w:rsidR="00774A22">
        <w:rPr>
          <w:rFonts w:ascii="Arial" w:hAnsi="Arial" w:cs="Arial"/>
          <w:b/>
          <w:bCs/>
          <w:color w:val="000000"/>
          <w:sz w:val="22"/>
          <w:szCs w:val="22"/>
        </w:rPr>
        <w:t xml:space="preserve"> spp. in freshwater-reared salmonids</w:t>
      </w:r>
      <w:r w:rsidR="00667E47">
        <w:rPr>
          <w:rFonts w:ascii="Arial" w:hAnsi="Arial" w:cs="Arial"/>
          <w:b/>
          <w:bCs/>
          <w:color w:val="000000"/>
          <w:sz w:val="22"/>
          <w:szCs w:val="22"/>
        </w:rPr>
        <w:t xml:space="preserve"> </w:t>
      </w:r>
      <w:r w:rsidRPr="000729B4" w:rsidR="00667E47">
        <w:rPr>
          <w:rFonts w:ascii="Arial" w:hAnsi="Arial" w:cs="Arial"/>
          <w:b/>
          <w:bCs/>
          <w:color w:val="000000"/>
          <w:sz w:val="22"/>
          <w:szCs w:val="22"/>
        </w:rPr>
        <w:t>(NADA 141-</w:t>
      </w:r>
      <w:r w:rsidR="00667E47">
        <w:rPr>
          <w:rFonts w:ascii="Arial" w:hAnsi="Arial" w:cs="Arial"/>
          <w:b/>
          <w:bCs/>
          <w:color w:val="000000"/>
          <w:sz w:val="22"/>
          <w:szCs w:val="22"/>
        </w:rPr>
        <w:t>255</w:t>
      </w:r>
      <w:r w:rsidRPr="000729B4" w:rsidR="00667E47">
        <w:rPr>
          <w:rFonts w:ascii="Arial" w:hAnsi="Arial" w:cs="Arial"/>
          <w:b/>
          <w:bCs/>
          <w:color w:val="000000"/>
          <w:sz w:val="22"/>
          <w:szCs w:val="22"/>
        </w:rPr>
        <w:t>)</w:t>
      </w:r>
      <w:r w:rsidR="00667E47">
        <w:rPr>
          <w:rFonts w:ascii="Arial" w:hAnsi="Arial" w:cs="Arial"/>
          <w:b/>
          <w:bCs/>
          <w:color w:val="000000"/>
          <w:sz w:val="22"/>
          <w:szCs w:val="22"/>
        </w:rPr>
        <w:t>)</w:t>
      </w:r>
      <w:r w:rsidRPr="000729B4" w:rsidR="00667E47">
        <w:rPr>
          <w:rFonts w:ascii="Arial" w:hAnsi="Arial" w:cs="Arial"/>
          <w:b/>
          <w:bCs/>
          <w:color w:val="000000"/>
          <w:sz w:val="22"/>
          <w:szCs w:val="22"/>
        </w:rPr>
        <w:t>.</w:t>
      </w:r>
    </w:p>
    <w:p w:rsidR="00503F2A" w:rsidP="00667E47" w14:paraId="5FDFB358" w14:textId="77777777">
      <w:pPr>
        <w:rPr>
          <w:rFonts w:ascii="Arial" w:hAnsi="Arial" w:cs="Arial"/>
          <w:b/>
          <w:bCs/>
          <w:color w:val="000000"/>
          <w:sz w:val="22"/>
          <w:szCs w:val="22"/>
        </w:rPr>
      </w:pPr>
    </w:p>
    <w:p w:rsidR="00D0629A" w:rsidRPr="0094738A" w:rsidP="00E46322" w14:paraId="23F01737" w14:textId="77777777">
      <w:pPr>
        <w:pStyle w:val="ProtocolStyle1"/>
        <w:rPr>
          <w:rFonts w:cs="Arial"/>
          <w:sz w:val="22"/>
          <w:szCs w:val="22"/>
        </w:rPr>
      </w:pPr>
      <w:bookmarkStart w:id="2" w:name="_Toc486341211"/>
      <w:bookmarkStart w:id="3" w:name="_Toc486341225"/>
      <w:r w:rsidRPr="0094738A">
        <w:rPr>
          <w:rFonts w:cs="Arial"/>
          <w:sz w:val="22"/>
          <w:szCs w:val="22"/>
        </w:rPr>
        <w:t>SPONSOR</w:t>
      </w:r>
      <w:bookmarkEnd w:id="2"/>
      <w:bookmarkEnd w:id="3"/>
      <w:r>
        <w:rPr>
          <w:rFonts w:cs="Arial"/>
          <w:sz w:val="22"/>
          <w:szCs w:val="22"/>
        </w:rPr>
        <w:fldChar w:fldCharType="begin"/>
      </w:r>
      <w:r w:rsidRPr="0094738A" w:rsidR="006D3B42">
        <w:rPr>
          <w:rFonts w:cs="Arial"/>
          <w:sz w:val="22"/>
          <w:szCs w:val="22"/>
        </w:rPr>
        <w:instrText xml:space="preserve"> TC "</w:instrText>
      </w:r>
      <w:bookmarkStart w:id="4" w:name="_Toc486341465"/>
      <w:bookmarkStart w:id="5" w:name="_Toc90982063"/>
      <w:r w:rsidRPr="0094738A" w:rsidR="006D3B42">
        <w:rPr>
          <w:rFonts w:cs="Arial"/>
          <w:sz w:val="22"/>
          <w:szCs w:val="22"/>
        </w:rPr>
        <w:instrText>II. SPONSOR</w:instrText>
      </w:r>
      <w:bookmarkEnd w:id="4"/>
      <w:bookmarkEnd w:id="5"/>
      <w:r w:rsidRPr="0094738A" w:rsidR="006D3B42">
        <w:rPr>
          <w:rFonts w:cs="Arial"/>
          <w:sz w:val="22"/>
          <w:szCs w:val="22"/>
        </w:rPr>
        <w:instrText xml:space="preserve">" \f C \l "1" </w:instrText>
      </w:r>
      <w:r>
        <w:rPr>
          <w:rFonts w:cs="Arial"/>
          <w:sz w:val="22"/>
          <w:szCs w:val="22"/>
        </w:rPr>
        <w:fldChar w:fldCharType="end"/>
      </w:r>
    </w:p>
    <w:p w:rsidR="00DA0047" w:rsidRPr="00516480" w:rsidP="00DA0047" w14:paraId="4CB754D9"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14" w:history="1">
        <w:r w:rsidRPr="00516480">
          <w:rPr>
            <w:rStyle w:val="Hyperlink"/>
            <w:rFonts w:ascii="Arial" w:hAnsi="Arial" w:cs="Arial"/>
            <w:sz w:val="22"/>
            <w:szCs w:val="22"/>
          </w:rPr>
          <w:t>marilyn_j_blair@fws.gov</w:t>
        </w:r>
      </w:hyperlink>
    </w:p>
    <w:p w:rsidR="009858B5" w:rsidRPr="0094738A" w:rsidP="009858B5" w14:paraId="303EE7B1" w14:textId="77777777">
      <w:pPr>
        <w:widowControl w:val="0"/>
        <w:tabs>
          <w:tab w:val="left" w:pos="720"/>
          <w:tab w:val="left" w:pos="1440"/>
          <w:tab w:val="left" w:pos="2160"/>
          <w:tab w:val="left" w:pos="3060"/>
          <w:tab w:val="left" w:pos="3870"/>
          <w:tab w:val="left" w:pos="4320"/>
          <w:tab w:val="left" w:pos="4590"/>
          <w:tab w:val="left" w:pos="4770"/>
          <w:tab w:val="left" w:pos="5760"/>
          <w:tab w:val="left" w:pos="6480"/>
          <w:tab w:val="left" w:pos="7200"/>
          <w:tab w:val="left" w:pos="7920"/>
        </w:tabs>
        <w:spacing w:after="120" w:line="264" w:lineRule="auto"/>
        <w:ind w:left="540"/>
        <w:rPr>
          <w:rFonts w:ascii="Arial" w:hAnsi="Arial" w:cs="Arial"/>
          <w:sz w:val="22"/>
          <w:szCs w:val="22"/>
        </w:rPr>
      </w:pPr>
    </w:p>
    <w:p w:rsidR="00DA0047" w:rsidRPr="000C43A9" w:rsidP="00DA0047" w14:paraId="784B497D" w14:textId="77777777">
      <w:pPr>
        <w:tabs>
          <w:tab w:val="left" w:pos="489"/>
          <w:tab w:val="left" w:pos="964"/>
          <w:tab w:val="left" w:pos="1209"/>
          <w:tab w:val="left" w:pos="1980"/>
          <w:tab w:val="left" w:pos="4564"/>
        </w:tabs>
        <w:rPr>
          <w:rFonts w:ascii="Arial" w:hAnsi="Arial" w:cs="Arial"/>
          <w:b/>
          <w:bCs/>
          <w:sz w:val="22"/>
          <w:szCs w:val="22"/>
        </w:rPr>
      </w:pPr>
      <w:r w:rsidRPr="000C43A9">
        <w:rPr>
          <w:rFonts w:ascii="Arial" w:hAnsi="Arial" w:cs="Arial"/>
          <w:b/>
          <w:bCs/>
          <w:sz w:val="22"/>
          <w:szCs w:val="22"/>
        </w:rPr>
        <w:t>Manufacturer/Source of Supply:</w:t>
      </w:r>
    </w:p>
    <w:p w:rsidR="00DA0047" w:rsidRPr="000C43A9" w:rsidP="00DA0047" w14:paraId="7B4F3898" w14:textId="77777777">
      <w:pPr>
        <w:tabs>
          <w:tab w:val="left" w:pos="489"/>
          <w:tab w:val="left" w:pos="964"/>
          <w:tab w:val="left" w:pos="1209"/>
          <w:tab w:val="left" w:pos="1980"/>
          <w:tab w:val="left" w:pos="4564"/>
        </w:tabs>
        <w:rPr>
          <w:rFonts w:ascii="Arial" w:hAnsi="Arial" w:cs="Arial"/>
          <w:b/>
          <w:bCs/>
          <w:sz w:val="22"/>
          <w:szCs w:val="22"/>
        </w:rPr>
      </w:pPr>
    </w:p>
    <w:p w:rsidR="00DA0047" w:rsidRPr="000C43A9" w:rsidP="00DA0047" w14:paraId="293B068C" w14:textId="77777777">
      <w:pPr>
        <w:tabs>
          <w:tab w:val="left" w:pos="489"/>
          <w:tab w:val="left" w:pos="964"/>
          <w:tab w:val="left" w:pos="1209"/>
          <w:tab w:val="left" w:pos="1980"/>
          <w:tab w:val="left" w:pos="4564"/>
        </w:tabs>
        <w:rPr>
          <w:rFonts w:ascii="Arial" w:hAnsi="Arial" w:cs="Arial"/>
          <w:sz w:val="22"/>
          <w:szCs w:val="22"/>
        </w:rPr>
      </w:pPr>
      <w:r w:rsidRPr="000C43A9">
        <w:rPr>
          <w:rFonts w:ascii="Arial" w:hAnsi="Arial" w:cs="Arial"/>
          <w:b/>
          <w:bCs/>
          <w:sz w:val="22"/>
          <w:szCs w:val="22"/>
        </w:rPr>
        <w:tab/>
      </w:r>
      <w:r w:rsidRPr="000C43A9">
        <w:rPr>
          <w:rFonts w:ascii="Arial" w:hAnsi="Arial" w:cs="Arial"/>
          <w:b/>
          <w:bCs/>
          <w:sz w:val="22"/>
          <w:szCs w:val="22"/>
        </w:rPr>
        <w:tab/>
      </w:r>
      <w:r w:rsidRPr="000C43A9">
        <w:rPr>
          <w:rFonts w:ascii="Arial" w:hAnsi="Arial" w:cs="Arial"/>
          <w:b/>
          <w:bCs/>
          <w:sz w:val="22"/>
          <w:szCs w:val="22"/>
        </w:rPr>
        <w:tab/>
      </w:r>
      <w:r w:rsidRPr="000C43A9">
        <w:rPr>
          <w:rFonts w:ascii="Arial" w:hAnsi="Arial" w:cs="Arial"/>
          <w:sz w:val="22"/>
          <w:szCs w:val="22"/>
        </w:rPr>
        <w:tab/>
      </w:r>
      <w:r w:rsidRPr="000C43A9">
        <w:rPr>
          <w:rFonts w:ascii="Arial" w:hAnsi="Arial" w:cs="Arial"/>
          <w:sz w:val="22"/>
          <w:szCs w:val="22"/>
        </w:rPr>
        <w:t>Syndel</w:t>
      </w:r>
      <w:r w:rsidRPr="000C43A9">
        <w:rPr>
          <w:rFonts w:ascii="Arial" w:hAnsi="Arial" w:cs="Arial"/>
          <w:sz w:val="22"/>
          <w:szCs w:val="22"/>
        </w:rPr>
        <w:t xml:space="preserve"> USA</w:t>
      </w:r>
    </w:p>
    <w:p w:rsidR="00DA0047" w:rsidRPr="000C43A9" w:rsidP="00DA0047" w14:paraId="5876EEEB" w14:textId="77777777">
      <w:pPr>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1441 W Smith Rd</w:t>
      </w:r>
    </w:p>
    <w:p w:rsidR="00DA0047" w:rsidRPr="000C43A9" w:rsidP="00DA0047" w14:paraId="65B880D7" w14:textId="77777777">
      <w:pPr>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Ferndale, WA 98248 USA</w:t>
      </w:r>
    </w:p>
    <w:p w:rsidR="009858B5" w:rsidRPr="0094738A" w:rsidP="00D21811" w14:paraId="72339F47" w14:textId="77777777">
      <w:pPr>
        <w:widowControl w:val="0"/>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64" w:lineRule="auto"/>
        <w:ind w:left="3870" w:hanging="3330"/>
        <w:rPr>
          <w:rFonts w:ascii="Arial" w:hAnsi="Arial" w:cs="Arial"/>
          <w:sz w:val="22"/>
          <w:szCs w:val="22"/>
        </w:rPr>
      </w:pPr>
    </w:p>
    <w:p w:rsidR="00DA0047" w:rsidRPr="00D92BA1" w:rsidP="00DA0047" w14:paraId="41726B91"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ind w:left="2160" w:hanging="2160"/>
        <w:rPr>
          <w:rFonts w:ascii="Arial" w:hAnsi="Arial" w:cs="Arial"/>
          <w:color w:val="000000"/>
          <w:sz w:val="22"/>
          <w:szCs w:val="22"/>
        </w:rPr>
      </w:pPr>
      <w:r w:rsidRPr="00DA0047">
        <w:rPr>
          <w:rFonts w:ascii="Arial" w:hAnsi="Arial" w:cs="Arial"/>
          <w:b/>
          <w:sz w:val="22"/>
          <w:szCs w:val="22"/>
        </w:rPr>
        <w:t>Study Director:</w:t>
      </w:r>
      <w:r w:rsidRPr="00DA0047">
        <w:rPr>
          <w:rFonts w:ascii="Arial" w:hAnsi="Arial" w:cs="Arial"/>
          <w:sz w:val="22"/>
          <w:szCs w:val="22"/>
        </w:rPr>
        <w:t xml:space="preserve"> </w:t>
      </w:r>
      <w:r>
        <w:rPr>
          <w:rFonts w:ascii="Arial" w:hAnsi="Arial" w:cs="Arial"/>
          <w:sz w:val="22"/>
          <w:szCs w:val="22"/>
        </w:rPr>
        <w:tab/>
      </w:r>
      <w:r w:rsidRPr="00516480">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5" w:history="1">
        <w:r w:rsidRPr="00516480">
          <w:rPr>
            <w:rStyle w:val="Hyperlink"/>
            <w:rFonts w:ascii="Arial" w:hAnsi="Arial" w:cs="Arial"/>
            <w:sz w:val="22"/>
            <w:szCs w:val="22"/>
          </w:rPr>
          <w:t>bonnie_johnson@fws.gov</w:t>
        </w:r>
      </w:hyperlink>
    </w:p>
    <w:p w:rsidR="00DA0047" w:rsidP="00DA0047" w14:paraId="5D956E6B"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A0047" w:rsidRPr="00D92BA1" w:rsidP="00DA0047" w14:paraId="48B9E96B" w14:textId="77777777">
      <w:pPr>
        <w:tabs>
          <w:tab w:val="left" w:pos="-108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DA0047" w:rsidRPr="00C92E58" w:rsidP="00DA0047" w14:paraId="1F3C92F4"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sidRPr="00C92E58">
        <w:rPr>
          <w:rFonts w:ascii="Arial" w:hAnsi="Arial" w:cs="Arial"/>
          <w:b/>
          <w:bCs/>
          <w:color w:val="000000"/>
          <w:sz w:val="22"/>
          <w:szCs w:val="22"/>
        </w:rPr>
        <w:t xml:space="preserve">Principal Clinical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Ms. Paige Maskill</w:t>
      </w:r>
      <w:r w:rsidRPr="00D92BA1">
        <w:rPr>
          <w:rFonts w:ascii="Arial" w:hAnsi="Arial" w:cs="Arial"/>
          <w:color w:val="000000"/>
          <w:sz w:val="22"/>
          <w:szCs w:val="22"/>
        </w:rPr>
        <w:t xml:space="preserve">, USFWS </w:t>
      </w:r>
      <w:r>
        <w:rPr>
          <w:rFonts w:ascii="Arial" w:hAnsi="Arial" w:cs="Arial"/>
          <w:color w:val="000000"/>
          <w:sz w:val="22"/>
          <w:szCs w:val="22"/>
        </w:rPr>
        <w:t>–</w:t>
      </w:r>
      <w:r w:rsidRPr="00D92BA1">
        <w:rPr>
          <w:rFonts w:ascii="Arial" w:hAnsi="Arial" w:cs="Arial"/>
          <w:color w:val="000000"/>
          <w:sz w:val="22"/>
          <w:szCs w:val="22"/>
        </w:rPr>
        <w:t xml:space="preserve"> AADAP</w:t>
      </w:r>
      <w:r>
        <w:rPr>
          <w:rFonts w:ascii="Arial" w:hAnsi="Arial" w:cs="Arial"/>
          <w:color w:val="000000"/>
          <w:sz w:val="22"/>
          <w:szCs w:val="22"/>
        </w:rPr>
        <w:t xml:space="preserve"> Program</w:t>
      </w:r>
    </w:p>
    <w:p w:rsidR="00DA0047" w:rsidP="00DA0047" w14:paraId="71DE4F63"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sidRPr="00C92E58">
        <w:rPr>
          <w:rFonts w:ascii="Arial" w:hAnsi="Arial" w:cs="Arial"/>
          <w:b/>
          <w:bCs/>
          <w:color w:val="000000"/>
          <w:sz w:val="22"/>
          <w:szCs w:val="22"/>
        </w:rPr>
        <w:t>Field Trial Coordinator:</w:t>
      </w:r>
      <w:r w:rsidRPr="00D92BA1">
        <w:rPr>
          <w:rFonts w:ascii="Arial" w:hAnsi="Arial" w:cs="Arial"/>
          <w:color w:val="000000"/>
          <w:sz w:val="22"/>
          <w:szCs w:val="22"/>
        </w:rPr>
        <w:tab/>
      </w:r>
      <w:r>
        <w:rPr>
          <w:rFonts w:ascii="Arial" w:hAnsi="Arial" w:cs="Arial"/>
          <w:color w:val="000000"/>
          <w:sz w:val="22"/>
          <w:szCs w:val="22"/>
        </w:rPr>
        <w:t>4</w:t>
      </w:r>
      <w:r w:rsidRPr="00516480">
        <w:rPr>
          <w:rFonts w:ascii="Arial" w:hAnsi="Arial" w:cs="Arial"/>
          <w:sz w:val="22"/>
          <w:szCs w:val="22"/>
        </w:rPr>
        <w:t xml:space="preserve">050 Bridger Canyon Road, Bozeman, MT 59715; </w:t>
      </w:r>
    </w:p>
    <w:p w:rsidR="00DA0047" w:rsidRPr="00D92BA1" w:rsidP="00DA0047" w14:paraId="7898845E"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16480">
        <w:rPr>
          <w:rFonts w:ascii="Arial" w:hAnsi="Arial" w:cs="Arial"/>
          <w:sz w:val="22"/>
          <w:szCs w:val="22"/>
        </w:rPr>
        <w:t>Phone: 406-994-99</w:t>
      </w:r>
      <w:r>
        <w:rPr>
          <w:rFonts w:ascii="Arial" w:hAnsi="Arial" w:cs="Arial"/>
          <w:sz w:val="22"/>
          <w:szCs w:val="22"/>
        </w:rPr>
        <w:t>11</w:t>
      </w:r>
      <w:r w:rsidRPr="00516480">
        <w:rPr>
          <w:rFonts w:ascii="Arial" w:hAnsi="Arial" w:cs="Arial"/>
          <w:sz w:val="22"/>
          <w:szCs w:val="22"/>
        </w:rPr>
        <w:t>; Email:</w:t>
      </w:r>
      <w:r>
        <w:rPr>
          <w:rFonts w:ascii="Arial" w:hAnsi="Arial" w:cs="Arial"/>
          <w:sz w:val="22"/>
          <w:szCs w:val="22"/>
        </w:rPr>
        <w:t xml:space="preserve"> </w:t>
      </w:r>
      <w:hyperlink r:id="rId16" w:history="1">
        <w:r w:rsidRPr="00B20D67">
          <w:rPr>
            <w:rStyle w:val="Hyperlink"/>
            <w:rFonts w:ascii="Arial" w:hAnsi="Arial" w:cs="Arial"/>
            <w:sz w:val="22"/>
            <w:szCs w:val="22"/>
          </w:rPr>
          <w:t>paige_maskill@fws.gov</w:t>
        </w:r>
      </w:hyperlink>
    </w:p>
    <w:p w:rsidR="009858B5" w:rsidRPr="0094738A" w:rsidP="008A2EE2" w14:paraId="0E1B10A6" w14:textId="77777777">
      <w:pPr>
        <w:widowControl w:val="0"/>
        <w:tabs>
          <w:tab w:val="left" w:pos="-1200"/>
          <w:tab w:val="left" w:pos="-720"/>
          <w:tab w:val="left" w:pos="720"/>
          <w:tab w:val="left" w:pos="1440"/>
          <w:tab w:val="left" w:pos="2160"/>
          <w:tab w:val="left" w:pos="2880"/>
          <w:tab w:val="left" w:pos="3870"/>
          <w:tab w:val="left" w:pos="396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64" w:lineRule="auto"/>
        <w:ind w:left="540"/>
        <w:rPr>
          <w:rFonts w:ascii="Arial" w:hAnsi="Arial" w:cs="Arial"/>
          <w:sz w:val="22"/>
          <w:szCs w:val="22"/>
        </w:rPr>
      </w:pPr>
    </w:p>
    <w:p w:rsidR="00D0629A" w:rsidP="00DA0047" w14:paraId="3F5A6594" w14:textId="77777777">
      <w:pPr>
        <w:widowControl w:val="0"/>
        <w:tabs>
          <w:tab w:val="left" w:pos="-1200"/>
          <w:tab w:val="left" w:pos="-720"/>
          <w:tab w:val="left" w:pos="720"/>
          <w:tab w:val="left" w:pos="1440"/>
          <w:tab w:val="left" w:pos="2160"/>
          <w:tab w:val="left" w:pos="2880"/>
          <w:tab w:val="left" w:pos="3870"/>
          <w:tab w:val="left" w:pos="396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64" w:lineRule="auto"/>
        <w:rPr>
          <w:rFonts w:ascii="Arial" w:hAnsi="Arial" w:cs="Arial"/>
          <w:sz w:val="22"/>
          <w:szCs w:val="22"/>
        </w:rPr>
      </w:pPr>
      <w:r w:rsidRPr="00DA0047">
        <w:rPr>
          <w:rFonts w:ascii="Arial" w:hAnsi="Arial" w:cs="Arial"/>
          <w:b/>
          <w:sz w:val="22"/>
          <w:szCs w:val="22"/>
        </w:rPr>
        <w:t>INAD Study Monitors:</w:t>
      </w:r>
      <w:r w:rsidRPr="0094738A">
        <w:rPr>
          <w:rFonts w:ascii="Arial" w:hAnsi="Arial" w:cs="Arial"/>
          <w:sz w:val="22"/>
          <w:szCs w:val="22"/>
        </w:rPr>
        <w:t xml:space="preserve"> </w:t>
      </w:r>
      <w:r w:rsidRPr="0094738A">
        <w:rPr>
          <w:rFonts w:ascii="Arial" w:hAnsi="Arial" w:cs="Arial"/>
          <w:b/>
          <w:sz w:val="22"/>
          <w:szCs w:val="22"/>
        </w:rPr>
        <w:t xml:space="preserve"> </w:t>
      </w:r>
      <w:r w:rsidRPr="0094738A" w:rsidR="008F1BA8">
        <w:rPr>
          <w:rFonts w:ascii="Arial" w:hAnsi="Arial" w:cs="Arial"/>
          <w:b/>
          <w:sz w:val="22"/>
          <w:szCs w:val="22"/>
        </w:rPr>
        <w:tab/>
      </w:r>
      <w:r w:rsidRPr="0094738A">
        <w:rPr>
          <w:rFonts w:ascii="Arial" w:hAnsi="Arial" w:cs="Arial"/>
          <w:sz w:val="22"/>
          <w:szCs w:val="22"/>
        </w:rPr>
        <w:t xml:space="preserve">See Appendix II for names and addresses.  </w:t>
      </w:r>
    </w:p>
    <w:p w:rsidR="00D0629A" w:rsidRPr="0094738A" w:rsidP="00E46322" w14:paraId="09F7BE3A" w14:textId="77777777">
      <w:pPr>
        <w:pStyle w:val="ProtocolStyle1"/>
        <w:rPr>
          <w:rFonts w:cs="Arial"/>
          <w:sz w:val="22"/>
          <w:szCs w:val="22"/>
        </w:rPr>
      </w:pPr>
      <w:bookmarkStart w:id="6" w:name="_Toc486341212"/>
      <w:bookmarkStart w:id="7" w:name="_Toc486341226"/>
      <w:r w:rsidRPr="0094738A">
        <w:rPr>
          <w:rFonts w:cs="Arial"/>
          <w:sz w:val="22"/>
          <w:szCs w:val="22"/>
        </w:rPr>
        <w:t>INVESTIGATORS/FACILITIES</w:t>
      </w:r>
      <w:bookmarkEnd w:id="6"/>
      <w:bookmarkEnd w:id="7"/>
      <w:r>
        <w:rPr>
          <w:rFonts w:cs="Arial"/>
          <w:sz w:val="22"/>
          <w:szCs w:val="22"/>
        </w:rPr>
        <w:fldChar w:fldCharType="begin"/>
      </w:r>
      <w:r w:rsidRPr="0094738A" w:rsidR="006D3B42">
        <w:rPr>
          <w:rFonts w:cs="Arial"/>
          <w:sz w:val="22"/>
          <w:szCs w:val="22"/>
        </w:rPr>
        <w:instrText xml:space="preserve"> TC "</w:instrText>
      </w:r>
      <w:bookmarkStart w:id="8" w:name="_Toc486341466"/>
      <w:bookmarkStart w:id="9" w:name="_Toc90982064"/>
      <w:r w:rsidRPr="0094738A" w:rsidR="006D3B42">
        <w:rPr>
          <w:rFonts w:cs="Arial"/>
          <w:sz w:val="22"/>
          <w:szCs w:val="22"/>
        </w:rPr>
        <w:instrText>III. INVESTIGATORS/FACILITIES</w:instrText>
      </w:r>
      <w:bookmarkEnd w:id="8"/>
      <w:bookmarkEnd w:id="9"/>
      <w:r w:rsidRPr="0094738A" w:rsidR="006D3B42">
        <w:rPr>
          <w:rFonts w:cs="Arial"/>
          <w:sz w:val="22"/>
          <w:szCs w:val="22"/>
        </w:rPr>
        <w:instrText xml:space="preserve">" \f C \l "1" </w:instrText>
      </w:r>
      <w:r>
        <w:rPr>
          <w:rFonts w:cs="Arial"/>
          <w:sz w:val="22"/>
          <w:szCs w:val="22"/>
        </w:rPr>
        <w:fldChar w:fldCharType="end"/>
      </w:r>
    </w:p>
    <w:p w:rsidR="00D0629A" w:rsidP="00D21811" w14:paraId="00497A49" w14:textId="77777777">
      <w:pPr>
        <w:widowControl w:val="0"/>
        <w:tabs>
          <w:tab w:val="left" w:pos="-1200"/>
          <w:tab w:val="left" w:pos="-72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64" w:lineRule="auto"/>
        <w:ind w:left="540"/>
        <w:rPr>
          <w:rFonts w:ascii="Arial" w:hAnsi="Arial" w:cs="Arial"/>
          <w:sz w:val="22"/>
          <w:szCs w:val="22"/>
        </w:rPr>
      </w:pPr>
      <w:r w:rsidRPr="0094738A">
        <w:rPr>
          <w:rFonts w:ascii="Arial" w:hAnsi="Arial" w:cs="Arial"/>
          <w:sz w:val="22"/>
          <w:szCs w:val="22"/>
        </w:rPr>
        <w:t xml:space="preserve">See Appendix IIIa for names and addresses. </w:t>
      </w:r>
    </w:p>
    <w:p w:rsidR="00D0629A" w:rsidRPr="0094738A" w:rsidP="00E46322" w14:paraId="1DE4F360" w14:textId="77777777">
      <w:pPr>
        <w:pStyle w:val="ProtocolStyle1"/>
        <w:rPr>
          <w:rFonts w:cs="Arial"/>
          <w:sz w:val="22"/>
          <w:szCs w:val="22"/>
        </w:rPr>
      </w:pPr>
      <w:bookmarkStart w:id="10" w:name="_Toc486341213"/>
      <w:bookmarkStart w:id="11" w:name="_Toc486341227"/>
      <w:r w:rsidRPr="0094738A">
        <w:rPr>
          <w:rFonts w:cs="Arial"/>
          <w:sz w:val="22"/>
          <w:szCs w:val="22"/>
        </w:rPr>
        <w:t>PR</w:t>
      </w:r>
      <w:r w:rsidRPr="0094738A">
        <w:rPr>
          <w:rFonts w:cs="Arial"/>
          <w:sz w:val="22"/>
          <w:szCs w:val="22"/>
        </w:rPr>
        <w:t>OPOSED STARTING AND COMPLETION DATES:</w:t>
      </w:r>
      <w:bookmarkEnd w:id="10"/>
      <w:bookmarkEnd w:id="11"/>
      <w:r>
        <w:rPr>
          <w:rFonts w:cs="Arial"/>
          <w:sz w:val="22"/>
          <w:szCs w:val="22"/>
        </w:rPr>
        <w:fldChar w:fldCharType="begin"/>
      </w:r>
      <w:r w:rsidRPr="0094738A" w:rsidR="006D3B42">
        <w:rPr>
          <w:rFonts w:cs="Arial"/>
          <w:sz w:val="22"/>
          <w:szCs w:val="22"/>
        </w:rPr>
        <w:instrText xml:space="preserve"> TC "</w:instrText>
      </w:r>
      <w:bookmarkStart w:id="12" w:name="_Toc486341467"/>
      <w:bookmarkStart w:id="13" w:name="_Toc90982065"/>
      <w:r w:rsidRPr="0094738A" w:rsidR="006D3B42">
        <w:rPr>
          <w:rFonts w:cs="Arial"/>
          <w:sz w:val="22"/>
          <w:szCs w:val="22"/>
        </w:rPr>
        <w:instrText>IV. PROPOSED STARTING AND COMPLETION DATES:</w:instrText>
      </w:r>
      <w:bookmarkEnd w:id="12"/>
      <w:bookmarkEnd w:id="13"/>
      <w:r w:rsidRPr="0094738A" w:rsidR="006D3B42">
        <w:rPr>
          <w:rFonts w:cs="Arial"/>
          <w:sz w:val="22"/>
          <w:szCs w:val="22"/>
        </w:rPr>
        <w:instrText xml:space="preserve">" \f C \l "1" </w:instrText>
      </w:r>
      <w:r>
        <w:rPr>
          <w:rFonts w:cs="Arial"/>
          <w:sz w:val="22"/>
          <w:szCs w:val="22"/>
        </w:rPr>
        <w:fldChar w:fldCharType="end"/>
      </w:r>
    </w:p>
    <w:p w:rsidR="00D0629A" w:rsidRPr="0094738A" w:rsidP="00D21811" w14:paraId="73596DD5" w14:textId="77777777">
      <w:pPr>
        <w:widowControl w:val="0"/>
        <w:tabs>
          <w:tab w:val="left" w:pos="-1200"/>
          <w:tab w:val="left" w:pos="-72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64" w:lineRule="auto"/>
        <w:ind w:left="540"/>
        <w:rPr>
          <w:rFonts w:ascii="Arial" w:hAnsi="Arial" w:cs="Arial"/>
          <w:sz w:val="22"/>
          <w:szCs w:val="22"/>
        </w:rPr>
      </w:pPr>
      <w:r w:rsidRPr="0094738A">
        <w:rPr>
          <w:rFonts w:ascii="Arial" w:hAnsi="Arial" w:cs="Arial"/>
          <w:sz w:val="22"/>
          <w:szCs w:val="22"/>
        </w:rPr>
        <w:t>Proposed Starting Date:</w:t>
      </w:r>
      <w:r w:rsidRPr="0094738A" w:rsidR="008F1BA8">
        <w:rPr>
          <w:rFonts w:ascii="Arial" w:hAnsi="Arial" w:cs="Arial"/>
          <w:sz w:val="22"/>
          <w:szCs w:val="22"/>
        </w:rPr>
        <w:tab/>
      </w:r>
      <w:r w:rsidRPr="0094738A" w:rsidR="008E53DA">
        <w:rPr>
          <w:rFonts w:ascii="Arial" w:hAnsi="Arial" w:cs="Arial"/>
          <w:sz w:val="22"/>
          <w:szCs w:val="22"/>
        </w:rPr>
        <w:t>December 1,</w:t>
      </w:r>
      <w:r w:rsidRPr="0094738A">
        <w:rPr>
          <w:rFonts w:ascii="Arial" w:hAnsi="Arial" w:cs="Arial"/>
          <w:sz w:val="22"/>
          <w:szCs w:val="22"/>
        </w:rPr>
        <w:t xml:space="preserve"> 200</w:t>
      </w:r>
      <w:r w:rsidRPr="0094738A" w:rsidR="00ED2991">
        <w:rPr>
          <w:rFonts w:ascii="Arial" w:hAnsi="Arial" w:cs="Arial"/>
          <w:sz w:val="22"/>
          <w:szCs w:val="22"/>
        </w:rPr>
        <w:t>7</w:t>
      </w:r>
    </w:p>
    <w:p w:rsidR="00D0629A" w:rsidP="00D21811" w14:paraId="48D7894D" w14:textId="77777777">
      <w:pPr>
        <w:widowControl w:val="0"/>
        <w:tabs>
          <w:tab w:val="left" w:pos="-1200"/>
          <w:tab w:val="left" w:pos="-72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64" w:lineRule="auto"/>
        <w:ind w:left="540"/>
        <w:rPr>
          <w:rFonts w:ascii="Arial" w:hAnsi="Arial" w:cs="Arial"/>
          <w:sz w:val="22"/>
          <w:szCs w:val="22"/>
        </w:rPr>
      </w:pPr>
      <w:r w:rsidRPr="0094738A">
        <w:rPr>
          <w:rFonts w:ascii="Arial" w:hAnsi="Arial" w:cs="Arial"/>
          <w:sz w:val="22"/>
          <w:szCs w:val="22"/>
        </w:rPr>
        <w:t>Proposed Completion Date:</w:t>
      </w:r>
      <w:r w:rsidRPr="0094738A" w:rsidR="008E53DA">
        <w:rPr>
          <w:rFonts w:ascii="Arial" w:hAnsi="Arial" w:cs="Arial"/>
          <w:sz w:val="22"/>
          <w:szCs w:val="22"/>
        </w:rPr>
        <w:tab/>
      </w:r>
      <w:r w:rsidR="006E68F8">
        <w:rPr>
          <w:rFonts w:ascii="Arial" w:hAnsi="Arial" w:cs="Arial"/>
          <w:sz w:val="22"/>
          <w:szCs w:val="22"/>
        </w:rPr>
        <w:t>December 31</w:t>
      </w:r>
      <w:r w:rsidRPr="0094738A">
        <w:rPr>
          <w:rFonts w:ascii="Arial" w:hAnsi="Arial" w:cs="Arial"/>
          <w:sz w:val="22"/>
          <w:szCs w:val="22"/>
        </w:rPr>
        <w:t>, 20</w:t>
      </w:r>
      <w:r w:rsidRPr="0094738A">
        <w:rPr>
          <w:rFonts w:ascii="Arial" w:hAnsi="Arial" w:cs="Arial"/>
          <w:sz w:val="22"/>
          <w:szCs w:val="22"/>
        </w:rPr>
        <w:t>2</w:t>
      </w:r>
      <w:r w:rsidR="006E68F8">
        <w:rPr>
          <w:rFonts w:ascii="Arial" w:hAnsi="Arial" w:cs="Arial"/>
          <w:sz w:val="22"/>
          <w:szCs w:val="22"/>
        </w:rPr>
        <w:t>6</w:t>
      </w:r>
    </w:p>
    <w:p w:rsidR="007E3C74" w:rsidRPr="0094738A" w:rsidP="00E46322" w14:paraId="0FBB31CE" w14:textId="77777777">
      <w:pPr>
        <w:keepNext/>
        <w:widowControl w:val="0"/>
        <w:numPr>
          <w:ilvl w:val="0"/>
          <w:numId w:val="6"/>
        </w:numPr>
        <w:tabs>
          <w:tab w:val="left" w:pos="-1200"/>
          <w:tab w:val="left" w:pos="-720"/>
          <w:tab w:val="left" w:pos="0"/>
          <w:tab w:val="left" w:pos="540"/>
          <w:tab w:val="clear" w:pos="72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line="264" w:lineRule="auto"/>
        <w:ind w:left="547" w:hanging="547"/>
        <w:rPr>
          <w:rFonts w:ascii="Arial" w:hAnsi="Arial" w:cs="Arial"/>
          <w:b/>
          <w:sz w:val="22"/>
          <w:szCs w:val="22"/>
        </w:rPr>
      </w:pPr>
      <w:r w:rsidRPr="0094738A">
        <w:rPr>
          <w:rFonts w:ascii="Arial" w:hAnsi="Arial" w:cs="Arial"/>
          <w:b/>
          <w:sz w:val="22"/>
          <w:szCs w:val="22"/>
        </w:rPr>
        <w:t>BACKGROUND/PURPOSE</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14" w:name="_Toc486341468"/>
      <w:bookmarkStart w:id="15" w:name="_Toc90982066"/>
      <w:r w:rsidRPr="0094738A" w:rsidR="006D3B42">
        <w:rPr>
          <w:rFonts w:ascii="Arial" w:hAnsi="Arial" w:cs="Arial"/>
          <w:b/>
          <w:sz w:val="22"/>
          <w:szCs w:val="22"/>
        </w:rPr>
        <w:instrText>V. BACKGROUND/PURPOSE</w:instrText>
      </w:r>
      <w:bookmarkEnd w:id="14"/>
      <w:bookmarkEnd w:id="15"/>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503F2A" w:rsidP="00A10E01" w14:paraId="1B7275B8" w14:textId="77777777">
      <w:pPr>
        <w:numPr>
          <w:ilvl w:val="0"/>
          <w:numId w:val="9"/>
        </w:numPr>
        <w:tabs>
          <w:tab w:val="clear" w:pos="360"/>
          <w:tab w:val="num" w:pos="900"/>
        </w:tabs>
        <w:autoSpaceDE w:val="0"/>
        <w:autoSpaceDN w:val="0"/>
        <w:adjustRightInd w:val="0"/>
        <w:spacing w:after="120"/>
        <w:ind w:left="900"/>
        <w:outlineLvl w:val="1"/>
        <w:rPr>
          <w:rFonts w:ascii="Arial" w:hAnsi="Arial" w:cs="Arial"/>
          <w:sz w:val="22"/>
          <w:szCs w:val="22"/>
        </w:rPr>
      </w:pPr>
      <w:r w:rsidRPr="008673C7">
        <w:rPr>
          <w:rFonts w:ascii="Arial" w:hAnsi="Arial" w:cs="Arial"/>
          <w:sz w:val="22"/>
          <w:szCs w:val="22"/>
        </w:rPr>
        <w:t>35% PEROX</w:t>
      </w:r>
      <w:r w:rsidRPr="008673C7">
        <w:rPr>
          <w:rFonts w:ascii="Arial" w:hAnsi="Arial" w:cs="Arial"/>
          <w:sz w:val="22"/>
          <w:szCs w:val="22"/>
        </w:rPr>
        <w:noBreakHyphen/>
        <w:t>AID</w:t>
      </w:r>
      <w:r w:rsidRPr="008673C7">
        <w:rPr>
          <w:rFonts w:ascii="Arial" w:hAnsi="Arial" w:cs="Arial"/>
          <w:sz w:val="22"/>
          <w:szCs w:val="22"/>
          <w:vertAlign w:val="superscript"/>
        </w:rPr>
        <w:t>®</w:t>
      </w:r>
      <w:r w:rsidRPr="008673C7">
        <w:rPr>
          <w:rFonts w:ascii="Arial" w:hAnsi="Arial" w:cs="Arial"/>
          <w:sz w:val="22"/>
          <w:szCs w:val="22"/>
        </w:rPr>
        <w:t xml:space="preserve"> </w:t>
      </w:r>
      <w:r w:rsidRPr="008673C7">
        <w:rPr>
          <w:rFonts w:ascii="Arial" w:hAnsi="Arial" w:cs="Arial"/>
          <w:color w:val="000000"/>
          <w:sz w:val="22"/>
          <w:szCs w:val="22"/>
        </w:rPr>
        <w:t xml:space="preserve">is currently </w:t>
      </w:r>
      <w:r w:rsidRPr="008673C7">
        <w:rPr>
          <w:rFonts w:ascii="Arial" w:hAnsi="Arial" w:cs="Arial"/>
          <w:color w:val="000000"/>
          <w:sz w:val="22"/>
          <w:szCs w:val="22"/>
          <w:u w:val="single"/>
        </w:rPr>
        <w:t>approved</w:t>
      </w:r>
      <w:r w:rsidRPr="008673C7">
        <w:rPr>
          <w:rFonts w:ascii="Arial" w:hAnsi="Arial" w:cs="Arial"/>
          <w:color w:val="000000"/>
          <w:sz w:val="22"/>
          <w:szCs w:val="22"/>
        </w:rPr>
        <w:t xml:space="preserve"> in the United States for </w:t>
      </w:r>
      <w:r w:rsidRPr="008673C7">
        <w:rPr>
          <w:rFonts w:ascii="Arial" w:hAnsi="Arial" w:cs="Arial"/>
          <w:bCs/>
          <w:color w:val="000000"/>
          <w:sz w:val="22"/>
          <w:szCs w:val="22"/>
        </w:rPr>
        <w:t xml:space="preserve">treatment of bacterial gill disease in freshwater-reared salmonids; treatment of external </w:t>
      </w:r>
      <w:r w:rsidRPr="008673C7">
        <w:rPr>
          <w:rFonts w:ascii="Arial" w:hAnsi="Arial" w:cs="Arial"/>
          <w:bCs/>
          <w:color w:val="000000"/>
          <w:sz w:val="22"/>
          <w:szCs w:val="22"/>
        </w:rPr>
        <w:t>columnaris</w:t>
      </w:r>
      <w:r w:rsidRPr="008673C7">
        <w:rPr>
          <w:rFonts w:ascii="Arial" w:hAnsi="Arial" w:cs="Arial"/>
          <w:bCs/>
          <w:color w:val="000000"/>
          <w:sz w:val="22"/>
          <w:szCs w:val="22"/>
        </w:rPr>
        <w:t xml:space="preserve"> in freshwater-reared </w:t>
      </w:r>
      <w:r w:rsidRPr="008673C7">
        <w:rPr>
          <w:rFonts w:ascii="Arial" w:hAnsi="Arial" w:cs="Arial"/>
          <w:bCs/>
          <w:color w:val="000000"/>
          <w:sz w:val="22"/>
          <w:szCs w:val="22"/>
        </w:rPr>
        <w:t>coolwater</w:t>
      </w:r>
      <w:r w:rsidRPr="008673C7">
        <w:rPr>
          <w:rFonts w:ascii="Arial" w:hAnsi="Arial" w:cs="Arial"/>
          <w:bCs/>
          <w:color w:val="000000"/>
          <w:sz w:val="22"/>
          <w:szCs w:val="22"/>
        </w:rPr>
        <w:t xml:space="preserve"> and warmwater finfish; treatment of </w:t>
      </w:r>
      <w:r w:rsidRPr="008673C7">
        <w:rPr>
          <w:rFonts w:ascii="Arial" w:hAnsi="Arial" w:cs="Arial"/>
          <w:bCs/>
          <w:color w:val="000000"/>
          <w:sz w:val="22"/>
          <w:szCs w:val="22"/>
        </w:rPr>
        <w:t>saprolegniasis</w:t>
      </w:r>
      <w:r w:rsidRPr="008673C7">
        <w:rPr>
          <w:rFonts w:ascii="Arial" w:hAnsi="Arial" w:cs="Arial"/>
          <w:bCs/>
          <w:color w:val="000000"/>
          <w:sz w:val="22"/>
          <w:szCs w:val="22"/>
        </w:rPr>
        <w:t xml:space="preserve"> in freshwater-reared finfish eggs, freshwater-reared </w:t>
      </w:r>
      <w:r w:rsidRPr="008673C7">
        <w:rPr>
          <w:rFonts w:ascii="Arial" w:hAnsi="Arial" w:cs="Arial"/>
          <w:bCs/>
          <w:color w:val="000000"/>
          <w:sz w:val="22"/>
          <w:szCs w:val="22"/>
        </w:rPr>
        <w:t>coldwater</w:t>
      </w:r>
      <w:r w:rsidRPr="008673C7">
        <w:rPr>
          <w:rFonts w:ascii="Arial" w:hAnsi="Arial" w:cs="Arial"/>
          <w:bCs/>
          <w:color w:val="000000"/>
          <w:sz w:val="22"/>
          <w:szCs w:val="22"/>
        </w:rPr>
        <w:t xml:space="preserve"> finfish, and fingerling and adult freshwater-reared cool- and warmwater finfish; and treatment of </w:t>
      </w:r>
      <w:r w:rsidRPr="008673C7">
        <w:rPr>
          <w:rFonts w:ascii="Arial" w:hAnsi="Arial" w:cs="Arial"/>
          <w:bCs/>
          <w:i/>
          <w:color w:val="000000"/>
          <w:sz w:val="22"/>
          <w:szCs w:val="22"/>
        </w:rPr>
        <w:t>Gyrodactylus</w:t>
      </w:r>
      <w:r w:rsidRPr="008673C7">
        <w:rPr>
          <w:rFonts w:ascii="Arial" w:hAnsi="Arial" w:cs="Arial"/>
          <w:bCs/>
          <w:color w:val="000000"/>
          <w:sz w:val="22"/>
          <w:szCs w:val="22"/>
        </w:rPr>
        <w:t xml:space="preserve"> spp. in freshwater-reared salmonids (NADA 141-255).</w:t>
      </w:r>
      <w:r w:rsidRPr="008673C7" w:rsidR="008673C7">
        <w:rPr>
          <w:rFonts w:ascii="Arial" w:hAnsi="Arial" w:cs="Arial"/>
          <w:bCs/>
          <w:color w:val="000000"/>
          <w:sz w:val="22"/>
          <w:szCs w:val="22"/>
        </w:rPr>
        <w:t xml:space="preserve"> </w:t>
      </w:r>
      <w:r w:rsidRPr="008673C7" w:rsidR="008673C7">
        <w:rPr>
          <w:rFonts w:ascii="Arial" w:hAnsi="Arial" w:cs="Arial"/>
          <w:sz w:val="22"/>
          <w:szCs w:val="22"/>
        </w:rPr>
        <w:t>If your treatment is for an approved use then the INAD will not be used.</w:t>
      </w:r>
    </w:p>
    <w:p w:rsidR="008673C7" w:rsidRPr="008673C7" w:rsidP="00881DDB" w14:paraId="111ACB12" w14:textId="77777777">
      <w:pPr>
        <w:autoSpaceDE w:val="0"/>
        <w:autoSpaceDN w:val="0"/>
        <w:adjustRightInd w:val="0"/>
        <w:ind w:left="900"/>
        <w:outlineLvl w:val="1"/>
        <w:rPr>
          <w:rFonts w:ascii="Arial" w:hAnsi="Arial" w:cs="Arial"/>
          <w:sz w:val="22"/>
          <w:szCs w:val="22"/>
        </w:rPr>
      </w:pPr>
    </w:p>
    <w:p w:rsidR="0031777C" w:rsidP="00351F22" w14:paraId="4BED1FFF" w14:textId="77777777">
      <w:pPr>
        <w:numPr>
          <w:ilvl w:val="0"/>
          <w:numId w:val="9"/>
        </w:numPr>
        <w:tabs>
          <w:tab w:val="clear" w:pos="360"/>
          <w:tab w:val="num" w:pos="900"/>
        </w:tabs>
        <w:autoSpaceDE w:val="0"/>
        <w:autoSpaceDN w:val="0"/>
        <w:adjustRightInd w:val="0"/>
        <w:spacing w:after="120"/>
        <w:ind w:left="900"/>
        <w:outlineLvl w:val="1"/>
        <w:rPr>
          <w:rFonts w:ascii="Arial" w:hAnsi="Arial" w:cs="Arial"/>
          <w:sz w:val="22"/>
          <w:szCs w:val="22"/>
        </w:rPr>
      </w:pPr>
      <w:r w:rsidRPr="0094738A">
        <w:rPr>
          <w:rFonts w:ascii="Arial" w:hAnsi="Arial" w:cs="Arial"/>
          <w:sz w:val="22"/>
          <w:szCs w:val="22"/>
        </w:rPr>
        <w:t xml:space="preserve">Background </w:t>
      </w:r>
      <w:r w:rsidRPr="0094738A" w:rsidR="007E3C74">
        <w:rPr>
          <w:rFonts w:ascii="Arial" w:hAnsi="Arial" w:cs="Arial"/>
          <w:sz w:val="22"/>
          <w:szCs w:val="22"/>
        </w:rPr>
        <w:t>Information</w:t>
      </w:r>
      <w:r w:rsidRPr="0094738A">
        <w:rPr>
          <w:rFonts w:ascii="Arial" w:hAnsi="Arial" w:cs="Arial"/>
          <w:sz w:val="22"/>
          <w:szCs w:val="22"/>
        </w:rPr>
        <w:t xml:space="preserve"> on</w:t>
      </w:r>
      <w:r w:rsidRPr="0094738A" w:rsidR="007E3C74">
        <w:rPr>
          <w:rFonts w:ascii="Arial" w:hAnsi="Arial" w:cs="Arial"/>
          <w:sz w:val="22"/>
          <w:szCs w:val="22"/>
        </w:rPr>
        <w:t xml:space="preserve"> </w:t>
      </w:r>
      <w:r w:rsidRPr="0094738A">
        <w:rPr>
          <w:rFonts w:ascii="Arial" w:hAnsi="Arial" w:cs="Arial"/>
          <w:sz w:val="22"/>
          <w:szCs w:val="22"/>
        </w:rPr>
        <w:t>pr</w:t>
      </w:r>
      <w:r w:rsidRPr="0094738A" w:rsidR="007E3C74">
        <w:rPr>
          <w:rFonts w:ascii="Arial" w:hAnsi="Arial" w:cs="Arial"/>
          <w:sz w:val="22"/>
          <w:szCs w:val="22"/>
        </w:rPr>
        <w:t>otozoan and m</w:t>
      </w:r>
      <w:r w:rsidRPr="0094738A">
        <w:rPr>
          <w:rFonts w:ascii="Arial" w:hAnsi="Arial" w:cs="Arial"/>
          <w:sz w:val="22"/>
          <w:szCs w:val="22"/>
        </w:rPr>
        <w:t>etazoan ectoparasites</w:t>
      </w:r>
      <w:r w:rsidRPr="0094738A">
        <w:rPr>
          <w:rFonts w:ascii="Arial" w:hAnsi="Arial" w:cs="Arial"/>
          <w:sz w:val="22"/>
          <w:szCs w:val="22"/>
        </w:rPr>
        <w:t xml:space="preserve"> in aquatic species</w:t>
      </w:r>
      <w:r w:rsidRPr="0094738A" w:rsidR="007E3C74">
        <w:rPr>
          <w:rFonts w:ascii="Arial" w:hAnsi="Arial" w:cs="Arial"/>
          <w:sz w:val="22"/>
          <w:szCs w:val="22"/>
        </w:rPr>
        <w:t>:</w:t>
      </w:r>
      <w:r w:rsidRPr="0094738A" w:rsidR="009C6A8A">
        <w:rPr>
          <w:rFonts w:ascii="Arial" w:hAnsi="Arial" w:cs="Arial"/>
          <w:sz w:val="22"/>
          <w:szCs w:val="22"/>
        </w:rPr>
        <w:br/>
      </w:r>
      <w:r w:rsidRPr="0094738A" w:rsidR="009C6A8A">
        <w:rPr>
          <w:rFonts w:ascii="Arial" w:hAnsi="Arial" w:cs="Arial"/>
          <w:sz w:val="22"/>
          <w:szCs w:val="22"/>
        </w:rPr>
        <w:br/>
      </w:r>
      <w:r w:rsidRPr="0094738A">
        <w:rPr>
          <w:rFonts w:ascii="Arial" w:hAnsi="Arial" w:cs="Arial"/>
          <w:sz w:val="22"/>
          <w:szCs w:val="22"/>
          <w:lang w:val="en-CA"/>
        </w:rPr>
        <w:fldChar w:fldCharType="begin"/>
      </w:r>
      <w:r w:rsidRPr="0094738A">
        <w:rPr>
          <w:rFonts w:ascii="Arial" w:hAnsi="Arial" w:cs="Arial"/>
          <w:sz w:val="22"/>
          <w:szCs w:val="22"/>
          <w:lang w:val="en-CA"/>
        </w:rPr>
        <w:instrText xml:space="preserve"> SEQ CHAPTER \h \r 1</w:instrText>
      </w:r>
      <w:r w:rsidRPr="0094738A">
        <w:rPr>
          <w:rFonts w:ascii="Arial" w:hAnsi="Arial" w:cs="Arial"/>
          <w:sz w:val="22"/>
          <w:szCs w:val="22"/>
        </w:rPr>
        <w:fldChar w:fldCharType="separate"/>
      </w:r>
      <w:r w:rsidRPr="0094738A">
        <w:rPr>
          <w:rFonts w:ascii="Arial" w:hAnsi="Arial" w:cs="Arial"/>
          <w:sz w:val="22"/>
          <w:szCs w:val="22"/>
        </w:rPr>
        <w:fldChar w:fldCharType="end"/>
      </w:r>
      <w:r w:rsidRPr="0094738A">
        <w:rPr>
          <w:rFonts w:ascii="Arial" w:hAnsi="Arial" w:cs="Arial"/>
          <w:sz w:val="22"/>
          <w:szCs w:val="22"/>
          <w:lang w:val="en-CA"/>
        </w:rPr>
        <w:fldChar w:fldCharType="begin"/>
      </w:r>
      <w:r w:rsidRPr="0094738A">
        <w:rPr>
          <w:rFonts w:ascii="Arial" w:hAnsi="Arial" w:cs="Arial"/>
          <w:sz w:val="22"/>
          <w:szCs w:val="22"/>
          <w:lang w:val="en-CA"/>
        </w:rPr>
        <w:instrText xml:space="preserve"> SEQ CHAPTER \h \r 1</w:instrText>
      </w:r>
      <w:r w:rsidRPr="0094738A">
        <w:rPr>
          <w:rFonts w:ascii="Arial" w:hAnsi="Arial" w:cs="Arial"/>
          <w:sz w:val="22"/>
          <w:szCs w:val="22"/>
        </w:rPr>
        <w:fldChar w:fldCharType="separate"/>
      </w:r>
      <w:r w:rsidRPr="0094738A">
        <w:rPr>
          <w:rFonts w:ascii="Arial" w:hAnsi="Arial" w:cs="Arial"/>
          <w:sz w:val="22"/>
          <w:szCs w:val="22"/>
        </w:rPr>
        <w:fldChar w:fldCharType="end"/>
      </w:r>
      <w:r w:rsidRPr="0094738A">
        <w:rPr>
          <w:rFonts w:ascii="Arial" w:hAnsi="Arial" w:cs="Arial"/>
          <w:sz w:val="22"/>
          <w:szCs w:val="22"/>
        </w:rPr>
        <w:t>External parasites</w:t>
      </w:r>
      <w:r w:rsidRPr="0094738A" w:rsidR="00BD2C0F">
        <w:rPr>
          <w:rFonts w:ascii="Arial" w:hAnsi="Arial" w:cs="Arial"/>
          <w:sz w:val="22"/>
          <w:szCs w:val="22"/>
        </w:rPr>
        <w:t xml:space="preserve"> (ectoparasites)</w:t>
      </w:r>
      <w:r w:rsidRPr="0094738A">
        <w:rPr>
          <w:rFonts w:ascii="Arial" w:hAnsi="Arial" w:cs="Arial"/>
          <w:sz w:val="22"/>
          <w:szCs w:val="22"/>
        </w:rPr>
        <w:t xml:space="preserve"> form one of the largest groups of pathogenic organisms of cultured aquatic species (Post 1987). Affected species include finfish (freshwater and marine) and invertebrates. Environmental conditions such as temperature change, poor water quality, and high organic loading due to intensive fertilization and feeding levels increase the incidence and spread of many external parasites.  Stress (i.e., seining, handling, sorting, grading, vaccinating, anesthesia, crowding, and transport) is also a major contributor to most parasitic outbreaks in fish (</w:t>
      </w:r>
      <w:r w:rsidRPr="0094738A">
        <w:rPr>
          <w:rFonts w:ascii="Arial" w:hAnsi="Arial" w:cs="Arial"/>
          <w:sz w:val="22"/>
          <w:szCs w:val="22"/>
        </w:rPr>
        <w:t>Lasee</w:t>
      </w:r>
      <w:r w:rsidRPr="0094738A">
        <w:rPr>
          <w:rFonts w:ascii="Arial" w:hAnsi="Arial" w:cs="Arial"/>
          <w:sz w:val="22"/>
          <w:szCs w:val="22"/>
        </w:rPr>
        <w:t xml:space="preserve"> 1995). Additionally, tissue damage induced by external parasites increases susceptibility to secondary bacterial and/or fungal infections (</w:t>
      </w:r>
      <w:r w:rsidRPr="0094738A">
        <w:rPr>
          <w:rFonts w:ascii="Arial" w:hAnsi="Arial" w:cs="Arial"/>
          <w:sz w:val="22"/>
          <w:szCs w:val="22"/>
        </w:rPr>
        <w:t>Lasee</w:t>
      </w:r>
      <w:r w:rsidRPr="0094738A">
        <w:rPr>
          <w:rFonts w:ascii="Arial" w:hAnsi="Arial" w:cs="Arial"/>
          <w:sz w:val="22"/>
          <w:szCs w:val="22"/>
        </w:rPr>
        <w:t>, 1995).</w:t>
      </w:r>
      <w:r w:rsidRPr="0094738A" w:rsidR="009C6A8A">
        <w:rPr>
          <w:rFonts w:ascii="Arial" w:hAnsi="Arial" w:cs="Arial"/>
          <w:sz w:val="22"/>
          <w:szCs w:val="22"/>
        </w:rPr>
        <w:br/>
      </w:r>
      <w:r w:rsidRPr="0094738A" w:rsidR="009C6A8A">
        <w:rPr>
          <w:rFonts w:ascii="Arial" w:hAnsi="Arial" w:cs="Arial"/>
          <w:sz w:val="22"/>
          <w:szCs w:val="22"/>
        </w:rPr>
        <w:br/>
      </w:r>
      <w:r w:rsidRPr="0094738A">
        <w:rPr>
          <w:rFonts w:ascii="Arial" w:hAnsi="Arial" w:cs="Arial"/>
          <w:sz w:val="22"/>
          <w:szCs w:val="22"/>
        </w:rPr>
        <w:t xml:space="preserve">The organisms responsible for major parasitic infections on fish are, for the most part, protozoan and metazoan. The parasites affecting the external surface of fish typically include those of the genera </w:t>
      </w:r>
      <w:r w:rsidRPr="0094738A">
        <w:rPr>
          <w:rFonts w:ascii="Arial" w:hAnsi="Arial" w:cs="Arial"/>
          <w:i/>
          <w:sz w:val="22"/>
          <w:szCs w:val="22"/>
        </w:rPr>
        <w:t>Ambiphrya</w:t>
      </w:r>
      <w:r w:rsidRPr="0094738A">
        <w:rPr>
          <w:rFonts w:ascii="Arial" w:hAnsi="Arial" w:cs="Arial"/>
          <w:i/>
          <w:sz w:val="22"/>
          <w:szCs w:val="22"/>
        </w:rPr>
        <w:t xml:space="preserve">, </w:t>
      </w:r>
      <w:r w:rsidRPr="0094738A">
        <w:rPr>
          <w:rFonts w:ascii="Arial" w:hAnsi="Arial" w:cs="Arial"/>
          <w:i/>
          <w:sz w:val="22"/>
          <w:szCs w:val="22"/>
        </w:rPr>
        <w:t>Chilodonella</w:t>
      </w:r>
      <w:r w:rsidRPr="0094738A">
        <w:rPr>
          <w:rFonts w:ascii="Arial" w:hAnsi="Arial" w:cs="Arial"/>
          <w:i/>
          <w:sz w:val="22"/>
          <w:szCs w:val="22"/>
        </w:rPr>
        <w:t xml:space="preserve">, </w:t>
      </w:r>
      <w:r w:rsidRPr="0094738A">
        <w:rPr>
          <w:rFonts w:ascii="Arial" w:hAnsi="Arial" w:cs="Arial"/>
          <w:i/>
          <w:sz w:val="22"/>
          <w:szCs w:val="22"/>
        </w:rPr>
        <w:t>Cleidodiscus</w:t>
      </w:r>
      <w:r w:rsidRPr="0094738A">
        <w:rPr>
          <w:rFonts w:ascii="Arial" w:hAnsi="Arial" w:cs="Arial"/>
          <w:i/>
          <w:sz w:val="22"/>
          <w:szCs w:val="22"/>
        </w:rPr>
        <w:t xml:space="preserve">, </w:t>
      </w:r>
      <w:r w:rsidRPr="0094738A">
        <w:rPr>
          <w:rFonts w:ascii="Arial" w:hAnsi="Arial" w:cs="Arial"/>
          <w:i/>
          <w:sz w:val="22"/>
          <w:szCs w:val="22"/>
        </w:rPr>
        <w:t>Dactylogyrus</w:t>
      </w:r>
      <w:r w:rsidRPr="0094738A">
        <w:rPr>
          <w:rFonts w:ascii="Arial" w:hAnsi="Arial" w:cs="Arial"/>
          <w:i/>
          <w:sz w:val="22"/>
          <w:szCs w:val="22"/>
        </w:rPr>
        <w:t xml:space="preserve">, </w:t>
      </w:r>
      <w:r w:rsidRPr="0094738A">
        <w:rPr>
          <w:rFonts w:ascii="Arial" w:hAnsi="Arial" w:cs="Arial"/>
          <w:i/>
          <w:sz w:val="22"/>
          <w:szCs w:val="22"/>
        </w:rPr>
        <w:t>Epistylis</w:t>
      </w:r>
      <w:r w:rsidRPr="0094738A">
        <w:rPr>
          <w:rFonts w:ascii="Arial" w:hAnsi="Arial" w:cs="Arial"/>
          <w:i/>
          <w:sz w:val="22"/>
          <w:szCs w:val="22"/>
        </w:rPr>
        <w:t xml:space="preserve">, </w:t>
      </w:r>
      <w:r w:rsidRPr="0094738A">
        <w:rPr>
          <w:rFonts w:ascii="Arial" w:hAnsi="Arial" w:cs="Arial"/>
          <w:i/>
          <w:sz w:val="22"/>
          <w:szCs w:val="22"/>
        </w:rPr>
        <w:t>Gyrodactylus</w:t>
      </w:r>
      <w:r w:rsidRPr="0094738A">
        <w:rPr>
          <w:rFonts w:ascii="Arial" w:hAnsi="Arial" w:cs="Arial"/>
          <w:i/>
          <w:sz w:val="22"/>
          <w:szCs w:val="22"/>
        </w:rPr>
        <w:t xml:space="preserve">, </w:t>
      </w:r>
      <w:r w:rsidRPr="0094738A">
        <w:rPr>
          <w:rFonts w:ascii="Arial" w:hAnsi="Arial" w:cs="Arial"/>
          <w:i/>
          <w:sz w:val="22"/>
          <w:szCs w:val="22"/>
        </w:rPr>
        <w:t>Ichthyobodo</w:t>
      </w:r>
      <w:r w:rsidRPr="0094738A">
        <w:rPr>
          <w:rFonts w:ascii="Arial" w:hAnsi="Arial" w:cs="Arial"/>
          <w:i/>
          <w:sz w:val="22"/>
          <w:szCs w:val="22"/>
        </w:rPr>
        <w:t xml:space="preserve">, </w:t>
      </w:r>
      <w:r w:rsidRPr="0094738A">
        <w:rPr>
          <w:rFonts w:ascii="Arial" w:hAnsi="Arial" w:cs="Arial"/>
          <w:i/>
          <w:sz w:val="22"/>
          <w:szCs w:val="22"/>
        </w:rPr>
        <w:t>Ichthyophthirius</w:t>
      </w:r>
      <w:r w:rsidRPr="0094738A">
        <w:rPr>
          <w:rFonts w:ascii="Arial" w:hAnsi="Arial" w:cs="Arial"/>
          <w:i/>
          <w:sz w:val="22"/>
          <w:szCs w:val="22"/>
        </w:rPr>
        <w:t xml:space="preserve">, </w:t>
      </w:r>
      <w:r w:rsidRPr="0094738A">
        <w:rPr>
          <w:rFonts w:ascii="Arial" w:hAnsi="Arial" w:cs="Arial"/>
          <w:i/>
          <w:sz w:val="22"/>
          <w:szCs w:val="22"/>
        </w:rPr>
        <w:t>Trichodina</w:t>
      </w:r>
      <w:r w:rsidRPr="0094738A">
        <w:rPr>
          <w:rFonts w:ascii="Arial" w:hAnsi="Arial" w:cs="Arial"/>
          <w:i/>
          <w:sz w:val="22"/>
          <w:szCs w:val="22"/>
        </w:rPr>
        <w:t xml:space="preserve">, </w:t>
      </w:r>
      <w:r w:rsidRPr="0094738A">
        <w:rPr>
          <w:rFonts w:ascii="Arial" w:hAnsi="Arial" w:cs="Arial"/>
          <w:sz w:val="22"/>
          <w:szCs w:val="22"/>
        </w:rPr>
        <w:t xml:space="preserve">and </w:t>
      </w:r>
      <w:r w:rsidRPr="0094738A">
        <w:rPr>
          <w:rFonts w:ascii="Arial" w:hAnsi="Arial" w:cs="Arial"/>
          <w:i/>
          <w:sz w:val="22"/>
          <w:szCs w:val="22"/>
        </w:rPr>
        <w:t>Trichophrya</w:t>
      </w:r>
      <w:r w:rsidRPr="0094738A">
        <w:rPr>
          <w:rFonts w:ascii="Arial" w:hAnsi="Arial" w:cs="Arial"/>
          <w:sz w:val="22"/>
          <w:szCs w:val="22"/>
        </w:rPr>
        <w:t xml:space="preserve">.  These parasites are highly opportunistic and have tremendous reproductive capabilities. Under normal conditions (e.g., in </w:t>
      </w:r>
      <w:r w:rsidRPr="0094738A">
        <w:rPr>
          <w:rFonts w:ascii="Arial" w:hAnsi="Arial" w:cs="Arial"/>
          <w:sz w:val="22"/>
          <w:szCs w:val="22"/>
        </w:rPr>
        <w:t>wildstock</w:t>
      </w:r>
      <w:r w:rsidRPr="0094738A">
        <w:rPr>
          <w:rFonts w:ascii="Arial" w:hAnsi="Arial" w:cs="Arial"/>
          <w:sz w:val="22"/>
          <w:szCs w:val="22"/>
        </w:rPr>
        <w:t xml:space="preserve"> populations) these organisms cause little pathology. However, under intensive culture where fish densities are typically high, many of these organisms can cause serious disease problems.</w:t>
      </w:r>
      <w:r w:rsidRPr="0094738A" w:rsidR="009C6A8A">
        <w:rPr>
          <w:rFonts w:ascii="Arial" w:hAnsi="Arial" w:cs="Arial"/>
          <w:sz w:val="22"/>
          <w:szCs w:val="22"/>
        </w:rPr>
        <w:br/>
      </w:r>
      <w:r w:rsidRPr="0094738A" w:rsidR="009C6A8A">
        <w:rPr>
          <w:rFonts w:ascii="Arial" w:hAnsi="Arial" w:cs="Arial"/>
          <w:sz w:val="22"/>
          <w:szCs w:val="22"/>
        </w:rPr>
        <w:br/>
      </w:r>
      <w:r w:rsidRPr="0094738A">
        <w:rPr>
          <w:rFonts w:ascii="Arial" w:hAnsi="Arial" w:cs="Arial"/>
          <w:sz w:val="22"/>
          <w:szCs w:val="22"/>
          <w:lang w:val="en-CA"/>
        </w:rPr>
        <w:fldChar w:fldCharType="begin"/>
      </w:r>
      <w:r w:rsidRPr="0094738A">
        <w:rPr>
          <w:rFonts w:ascii="Arial" w:hAnsi="Arial" w:cs="Arial"/>
          <w:sz w:val="22"/>
          <w:szCs w:val="22"/>
          <w:lang w:val="en-CA"/>
        </w:rPr>
        <w:instrText xml:space="preserve"> SEQ CHAPTER \h \r 1</w:instrText>
      </w:r>
      <w:r w:rsidRPr="0094738A">
        <w:rPr>
          <w:rFonts w:ascii="Arial" w:hAnsi="Arial" w:cs="Arial"/>
          <w:sz w:val="22"/>
          <w:szCs w:val="22"/>
          <w:lang w:val="en-CA"/>
        </w:rPr>
        <w:fldChar w:fldCharType="separate"/>
      </w:r>
      <w:r w:rsidRPr="0094738A">
        <w:rPr>
          <w:rFonts w:ascii="Arial" w:hAnsi="Arial" w:cs="Arial"/>
          <w:sz w:val="22"/>
          <w:szCs w:val="22"/>
          <w:lang w:val="en-CA"/>
        </w:rPr>
        <w:fldChar w:fldCharType="end"/>
      </w:r>
      <w:r w:rsidRPr="0094738A">
        <w:rPr>
          <w:rFonts w:ascii="Arial" w:hAnsi="Arial" w:cs="Arial"/>
          <w:sz w:val="22"/>
          <w:szCs w:val="22"/>
        </w:rPr>
        <w:t>If parasitic infections are left untreated, they can cause substantial economic losses to commercial aquaculture</w:t>
      </w:r>
      <w:r w:rsidRPr="0094738A" w:rsidR="00FE2AC1">
        <w:rPr>
          <w:rFonts w:ascii="Arial" w:hAnsi="Arial" w:cs="Arial"/>
          <w:sz w:val="22"/>
          <w:szCs w:val="22"/>
        </w:rPr>
        <w:t>,</w:t>
      </w:r>
      <w:r w:rsidRPr="0094738A">
        <w:rPr>
          <w:rFonts w:ascii="Arial" w:hAnsi="Arial" w:cs="Arial"/>
          <w:sz w:val="22"/>
          <w:szCs w:val="22"/>
        </w:rPr>
        <w:t xml:space="preserve"> and </w:t>
      </w:r>
      <w:r w:rsidRPr="0094738A" w:rsidR="00FE2AC1">
        <w:rPr>
          <w:rFonts w:ascii="Arial" w:hAnsi="Arial" w:cs="Arial"/>
          <w:sz w:val="22"/>
          <w:szCs w:val="22"/>
        </w:rPr>
        <w:t>severely impact</w:t>
      </w:r>
      <w:r w:rsidRPr="0094738A">
        <w:rPr>
          <w:rFonts w:ascii="Arial" w:hAnsi="Arial" w:cs="Arial"/>
          <w:sz w:val="22"/>
          <w:szCs w:val="22"/>
        </w:rPr>
        <w:t xml:space="preserve"> the restoration</w:t>
      </w:r>
      <w:r w:rsidRPr="0094738A" w:rsidR="00BD2C0F">
        <w:rPr>
          <w:rFonts w:ascii="Arial" w:hAnsi="Arial" w:cs="Arial"/>
          <w:sz w:val="22"/>
          <w:szCs w:val="22"/>
        </w:rPr>
        <w:t>, recovery,</w:t>
      </w:r>
      <w:r w:rsidRPr="0094738A">
        <w:rPr>
          <w:rFonts w:ascii="Arial" w:hAnsi="Arial" w:cs="Arial"/>
          <w:sz w:val="22"/>
          <w:szCs w:val="22"/>
        </w:rPr>
        <w:t xml:space="preserve"> and preservation of depleted stocks of fish cultured by Federal and State agencies. The extent of losses of fish from parasites depends upon the severity of the primary cause of infection. Morbidity can vary from less than 10% to total loss of the population (Post 1987). Historically, immersion treatments (static and flush) using a variety of compounds have been used to control mortality caused by parasite infestations. A number of these compounds have been found, both experimentally and under production settings, to be relatively effective. </w:t>
      </w:r>
    </w:p>
    <w:p w:rsidR="00503F2A" w:rsidRPr="0094738A" w:rsidP="00881DDB" w14:paraId="62F144CA" w14:textId="77777777">
      <w:pPr>
        <w:autoSpaceDE w:val="0"/>
        <w:autoSpaceDN w:val="0"/>
        <w:adjustRightInd w:val="0"/>
        <w:ind w:left="900"/>
        <w:outlineLvl w:val="1"/>
        <w:rPr>
          <w:rFonts w:ascii="Arial" w:hAnsi="Arial" w:cs="Arial"/>
          <w:sz w:val="22"/>
          <w:szCs w:val="22"/>
        </w:rPr>
      </w:pPr>
    </w:p>
    <w:p w:rsidR="00E71046" w:rsidRPr="0094738A" w:rsidP="00351F22" w14:paraId="5CE8DA57" w14:textId="77777777">
      <w:pPr>
        <w:numPr>
          <w:ilvl w:val="0"/>
          <w:numId w:val="9"/>
        </w:numPr>
        <w:tabs>
          <w:tab w:val="num" w:pos="900"/>
        </w:tabs>
        <w:spacing w:after="120"/>
        <w:ind w:left="900"/>
        <w:outlineLvl w:val="1"/>
        <w:rPr>
          <w:rFonts w:ascii="Arial" w:hAnsi="Arial" w:cs="Arial"/>
          <w:sz w:val="22"/>
          <w:szCs w:val="22"/>
        </w:rPr>
      </w:pPr>
      <w:r w:rsidRPr="0094738A">
        <w:rPr>
          <w:rFonts w:ascii="Arial" w:hAnsi="Arial" w:cs="Arial"/>
          <w:sz w:val="22"/>
          <w:szCs w:val="22"/>
        </w:rPr>
        <w:t xml:space="preserve">Background information on formalin as an </w:t>
      </w:r>
      <w:r w:rsidRPr="0094738A">
        <w:rPr>
          <w:rFonts w:ascii="Arial" w:hAnsi="Arial" w:cs="Arial"/>
          <w:sz w:val="22"/>
          <w:szCs w:val="22"/>
        </w:rPr>
        <w:t>ectoparasiticide</w:t>
      </w:r>
      <w:r w:rsidRPr="0094738A">
        <w:rPr>
          <w:rFonts w:ascii="Arial" w:hAnsi="Arial" w:cs="Arial"/>
          <w:sz w:val="22"/>
          <w:szCs w:val="22"/>
        </w:rPr>
        <w:t>:</w:t>
      </w:r>
    </w:p>
    <w:p w:rsidR="0031777C" w:rsidRPr="0094738A" w:rsidP="00D21811" w14:paraId="6C0D1717" w14:textId="77777777">
      <w:pPr>
        <w:spacing w:after="120"/>
        <w:ind w:left="900"/>
        <w:rPr>
          <w:rFonts w:ascii="Arial" w:hAnsi="Arial" w:cs="Arial"/>
          <w:sz w:val="22"/>
          <w:szCs w:val="22"/>
        </w:rPr>
      </w:pPr>
      <w:r w:rsidRPr="0094738A">
        <w:rPr>
          <w:rFonts w:ascii="Arial" w:hAnsi="Arial" w:cs="Arial"/>
          <w:sz w:val="22"/>
          <w:szCs w:val="22"/>
        </w:rPr>
        <w:t>In 1986, the U.S. Food and Drug Administration (FDA) approved a new animal drug application (NADA) for the use of formalin to control external parasites (</w:t>
      </w:r>
      <w:r w:rsidRPr="0094738A">
        <w:rPr>
          <w:rFonts w:ascii="Arial" w:hAnsi="Arial" w:cs="Arial"/>
          <w:i/>
          <w:iCs/>
          <w:sz w:val="22"/>
          <w:szCs w:val="22"/>
        </w:rPr>
        <w:t>Icthyopthirius</w:t>
      </w:r>
      <w:r w:rsidRPr="0094738A">
        <w:rPr>
          <w:rFonts w:ascii="Arial" w:hAnsi="Arial" w:cs="Arial"/>
          <w:i/>
          <w:iCs/>
          <w:sz w:val="22"/>
          <w:szCs w:val="22"/>
        </w:rPr>
        <w:t xml:space="preserve">, </w:t>
      </w:r>
      <w:r w:rsidRPr="0094738A">
        <w:rPr>
          <w:rFonts w:ascii="Arial" w:hAnsi="Arial" w:cs="Arial"/>
          <w:i/>
          <w:iCs/>
          <w:sz w:val="22"/>
          <w:szCs w:val="22"/>
        </w:rPr>
        <w:t>Chilodonella</w:t>
      </w:r>
      <w:r w:rsidRPr="0094738A">
        <w:rPr>
          <w:rFonts w:ascii="Arial" w:hAnsi="Arial" w:cs="Arial"/>
          <w:i/>
          <w:iCs/>
          <w:sz w:val="22"/>
          <w:szCs w:val="22"/>
        </w:rPr>
        <w:t xml:space="preserve">, </w:t>
      </w:r>
      <w:r w:rsidRPr="0094738A">
        <w:rPr>
          <w:rFonts w:ascii="Arial" w:hAnsi="Arial" w:cs="Arial"/>
          <w:i/>
          <w:iCs/>
          <w:sz w:val="22"/>
          <w:szCs w:val="22"/>
        </w:rPr>
        <w:t>Costia</w:t>
      </w:r>
      <w:r w:rsidRPr="0094738A">
        <w:rPr>
          <w:rFonts w:ascii="Arial" w:hAnsi="Arial" w:cs="Arial"/>
          <w:i/>
          <w:iCs/>
          <w:sz w:val="22"/>
          <w:szCs w:val="22"/>
        </w:rPr>
        <w:t xml:space="preserve">, </w:t>
      </w:r>
      <w:r w:rsidRPr="0094738A">
        <w:rPr>
          <w:rFonts w:ascii="Arial" w:hAnsi="Arial" w:cs="Arial"/>
          <w:i/>
          <w:iCs/>
          <w:sz w:val="22"/>
          <w:szCs w:val="22"/>
        </w:rPr>
        <w:t>Scyphidia</w:t>
      </w:r>
      <w:r w:rsidRPr="0094738A">
        <w:rPr>
          <w:rFonts w:ascii="Arial" w:hAnsi="Arial" w:cs="Arial"/>
          <w:i/>
          <w:iCs/>
          <w:sz w:val="22"/>
          <w:szCs w:val="22"/>
        </w:rPr>
        <w:t xml:space="preserve">, </w:t>
      </w:r>
      <w:r w:rsidRPr="0094738A">
        <w:rPr>
          <w:rFonts w:ascii="Arial" w:hAnsi="Arial" w:cs="Arial"/>
          <w:i/>
          <w:iCs/>
          <w:sz w:val="22"/>
          <w:szCs w:val="22"/>
        </w:rPr>
        <w:t>Epistylis</w:t>
      </w:r>
      <w:r w:rsidRPr="0094738A">
        <w:rPr>
          <w:rFonts w:ascii="Arial" w:hAnsi="Arial" w:cs="Arial"/>
          <w:i/>
          <w:iCs/>
          <w:sz w:val="22"/>
          <w:szCs w:val="22"/>
        </w:rPr>
        <w:t xml:space="preserve">, </w:t>
      </w:r>
      <w:r w:rsidRPr="0094738A">
        <w:rPr>
          <w:rFonts w:ascii="Arial" w:hAnsi="Arial" w:cs="Arial"/>
          <w:i/>
          <w:iCs/>
          <w:sz w:val="22"/>
          <w:szCs w:val="22"/>
        </w:rPr>
        <w:t>Trichodina</w:t>
      </w:r>
      <w:r w:rsidRPr="0094738A">
        <w:rPr>
          <w:rFonts w:ascii="Arial" w:hAnsi="Arial" w:cs="Arial"/>
          <w:i/>
          <w:iCs/>
          <w:sz w:val="22"/>
          <w:szCs w:val="22"/>
        </w:rPr>
        <w:t xml:space="preserve">, </w:t>
      </w:r>
      <w:r w:rsidRPr="0094738A">
        <w:rPr>
          <w:rFonts w:ascii="Arial" w:hAnsi="Arial" w:cs="Arial"/>
          <w:i/>
          <w:iCs/>
          <w:sz w:val="22"/>
          <w:szCs w:val="22"/>
        </w:rPr>
        <w:t>Cleidodiscus</w:t>
      </w:r>
      <w:r w:rsidRPr="0094738A">
        <w:rPr>
          <w:rFonts w:ascii="Arial" w:hAnsi="Arial" w:cs="Arial"/>
          <w:i/>
          <w:iCs/>
          <w:sz w:val="22"/>
          <w:szCs w:val="22"/>
        </w:rPr>
        <w:t xml:space="preserve">, </w:t>
      </w:r>
      <w:r w:rsidRPr="0094738A">
        <w:rPr>
          <w:rFonts w:ascii="Arial" w:hAnsi="Arial" w:cs="Arial"/>
          <w:i/>
          <w:iCs/>
          <w:sz w:val="22"/>
          <w:szCs w:val="22"/>
        </w:rPr>
        <w:t>Gyrodactylus</w:t>
      </w:r>
      <w:r w:rsidRPr="0094738A">
        <w:rPr>
          <w:rFonts w:ascii="Arial" w:hAnsi="Arial" w:cs="Arial"/>
          <w:i/>
          <w:iCs/>
          <w:sz w:val="22"/>
          <w:szCs w:val="22"/>
        </w:rPr>
        <w:t xml:space="preserve">, and </w:t>
      </w:r>
      <w:r w:rsidRPr="0094738A">
        <w:rPr>
          <w:rFonts w:ascii="Arial" w:hAnsi="Arial" w:cs="Arial"/>
          <w:i/>
          <w:iCs/>
          <w:sz w:val="22"/>
          <w:szCs w:val="22"/>
        </w:rPr>
        <w:t>Dactylogyrus</w:t>
      </w:r>
      <w:r w:rsidRPr="0094738A">
        <w:rPr>
          <w:rFonts w:ascii="Arial" w:hAnsi="Arial" w:cs="Arial"/>
          <w:sz w:val="22"/>
          <w:szCs w:val="22"/>
        </w:rPr>
        <w:t xml:space="preserve">) on several fish species (salmonids, catfish, largemouth bass, and bluegill) and to control fungal infections on the eggs of salmon, trout and </w:t>
      </w:r>
      <w:r w:rsidRPr="0094738A">
        <w:rPr>
          <w:rFonts w:ascii="Arial" w:hAnsi="Arial" w:cs="Arial"/>
          <w:sz w:val="22"/>
          <w:szCs w:val="22"/>
        </w:rPr>
        <w:t>esocids</w:t>
      </w:r>
      <w:r w:rsidRPr="0094738A">
        <w:rPr>
          <w:rFonts w:ascii="Arial" w:hAnsi="Arial" w:cs="Arial"/>
          <w:sz w:val="22"/>
          <w:szCs w:val="22"/>
        </w:rPr>
        <w:t>.  More recently,</w:t>
      </w:r>
      <w:r w:rsidRPr="0094738A" w:rsidR="00BD2C0F">
        <w:rPr>
          <w:rFonts w:ascii="Arial" w:hAnsi="Arial" w:cs="Arial"/>
          <w:sz w:val="22"/>
          <w:szCs w:val="22"/>
        </w:rPr>
        <w:t xml:space="preserve"> in 2002</w:t>
      </w:r>
      <w:r w:rsidRPr="0094738A">
        <w:rPr>
          <w:rFonts w:ascii="Arial" w:hAnsi="Arial" w:cs="Arial"/>
          <w:sz w:val="22"/>
          <w:szCs w:val="22"/>
        </w:rPr>
        <w:t xml:space="preserve"> th</w:t>
      </w:r>
      <w:r w:rsidRPr="0094738A" w:rsidR="00FE2AC1">
        <w:rPr>
          <w:rFonts w:ascii="Arial" w:hAnsi="Arial" w:cs="Arial"/>
          <w:sz w:val="22"/>
          <w:szCs w:val="22"/>
        </w:rPr>
        <w:t>e</w:t>
      </w:r>
      <w:r w:rsidRPr="0094738A">
        <w:rPr>
          <w:rFonts w:ascii="Arial" w:hAnsi="Arial" w:cs="Arial"/>
          <w:sz w:val="22"/>
          <w:szCs w:val="22"/>
        </w:rPr>
        <w:t xml:space="preserve"> </w:t>
      </w:r>
      <w:r w:rsidRPr="0094738A" w:rsidR="00B7526E">
        <w:rPr>
          <w:rFonts w:ascii="Arial" w:hAnsi="Arial" w:cs="Arial"/>
          <w:sz w:val="22"/>
          <w:szCs w:val="22"/>
        </w:rPr>
        <w:t>formalin l</w:t>
      </w:r>
      <w:r w:rsidRPr="0094738A">
        <w:rPr>
          <w:rFonts w:ascii="Arial" w:hAnsi="Arial" w:cs="Arial"/>
          <w:sz w:val="22"/>
          <w:szCs w:val="22"/>
        </w:rPr>
        <w:t xml:space="preserve">abel claim </w:t>
      </w:r>
      <w:r w:rsidRPr="0094738A" w:rsidR="00FE2AC1">
        <w:rPr>
          <w:rFonts w:ascii="Arial" w:hAnsi="Arial" w:cs="Arial"/>
          <w:sz w:val="22"/>
          <w:szCs w:val="22"/>
        </w:rPr>
        <w:t xml:space="preserve">for use as a parasiticide </w:t>
      </w:r>
      <w:r w:rsidRPr="0094738A">
        <w:rPr>
          <w:rFonts w:ascii="Arial" w:hAnsi="Arial" w:cs="Arial"/>
          <w:sz w:val="22"/>
          <w:szCs w:val="22"/>
        </w:rPr>
        <w:t>was expanded to include “.....for use on all finfish”.</w:t>
      </w:r>
    </w:p>
    <w:p w:rsidR="0031777C" w:rsidP="00D21811" w14:paraId="4D3BC53E" w14:textId="77777777">
      <w:pPr>
        <w:spacing w:after="120"/>
        <w:ind w:left="900"/>
        <w:rPr>
          <w:rFonts w:ascii="Arial" w:hAnsi="Arial" w:cs="Arial"/>
          <w:sz w:val="22"/>
          <w:szCs w:val="22"/>
        </w:rPr>
      </w:pPr>
      <w:r w:rsidRPr="0094738A">
        <w:rPr>
          <w:rFonts w:ascii="Arial" w:hAnsi="Arial" w:cs="Arial"/>
          <w:sz w:val="22"/>
          <w:szCs w:val="22"/>
        </w:rPr>
        <w:t xml:space="preserve">While formalin has proven to be an effective parasiticide, it is not a cure-all, nor the drug-of-choice in all situations. While </w:t>
      </w:r>
      <w:r w:rsidRPr="0094738A" w:rsidR="00FE2AC1">
        <w:rPr>
          <w:rFonts w:ascii="Arial" w:hAnsi="Arial" w:cs="Arial"/>
          <w:sz w:val="22"/>
          <w:szCs w:val="22"/>
        </w:rPr>
        <w:t>formalin is an</w:t>
      </w:r>
      <w:r w:rsidRPr="0094738A">
        <w:rPr>
          <w:rFonts w:ascii="Arial" w:hAnsi="Arial" w:cs="Arial"/>
          <w:sz w:val="22"/>
          <w:szCs w:val="22"/>
        </w:rPr>
        <w:t xml:space="preserve"> effective parasiticide, </w:t>
      </w:r>
      <w:r w:rsidRPr="0094738A" w:rsidR="00FE2AC1">
        <w:rPr>
          <w:rFonts w:ascii="Arial" w:hAnsi="Arial" w:cs="Arial"/>
          <w:sz w:val="22"/>
          <w:szCs w:val="22"/>
        </w:rPr>
        <w:t>its</w:t>
      </w:r>
      <w:r w:rsidRPr="0094738A">
        <w:rPr>
          <w:rFonts w:ascii="Arial" w:hAnsi="Arial" w:cs="Arial"/>
          <w:sz w:val="22"/>
          <w:szCs w:val="22"/>
        </w:rPr>
        <w:t xml:space="preserve"> use is somewhat limited by species-specific effectiveness and toxicity issues. Furthermore, </w:t>
      </w:r>
      <w:r w:rsidRPr="0094738A" w:rsidR="00FE2AC1">
        <w:rPr>
          <w:rFonts w:ascii="Arial" w:hAnsi="Arial" w:cs="Arial"/>
          <w:sz w:val="22"/>
          <w:szCs w:val="22"/>
        </w:rPr>
        <w:t xml:space="preserve">in certain jurisdictions </w:t>
      </w:r>
      <w:r w:rsidRPr="0094738A">
        <w:rPr>
          <w:rFonts w:ascii="Arial" w:hAnsi="Arial" w:cs="Arial"/>
          <w:sz w:val="22"/>
          <w:szCs w:val="22"/>
        </w:rPr>
        <w:t xml:space="preserve">formalin is not </w:t>
      </w:r>
      <w:r w:rsidRPr="0094738A" w:rsidR="00FE2AC1">
        <w:rPr>
          <w:rFonts w:ascii="Arial" w:hAnsi="Arial" w:cs="Arial"/>
          <w:sz w:val="22"/>
          <w:szCs w:val="22"/>
        </w:rPr>
        <w:t xml:space="preserve">considered </w:t>
      </w:r>
      <w:r w:rsidRPr="0094738A">
        <w:rPr>
          <w:rFonts w:ascii="Arial" w:hAnsi="Arial" w:cs="Arial"/>
          <w:sz w:val="22"/>
          <w:szCs w:val="22"/>
        </w:rPr>
        <w:t xml:space="preserve">the most environmentally friendly compound, and </w:t>
      </w:r>
      <w:r w:rsidRPr="0094738A" w:rsidR="00FE2AC1">
        <w:rPr>
          <w:rFonts w:ascii="Arial" w:hAnsi="Arial" w:cs="Arial"/>
          <w:sz w:val="22"/>
          <w:szCs w:val="22"/>
        </w:rPr>
        <w:t>formalin effluent issues</w:t>
      </w:r>
      <w:r w:rsidRPr="0094738A">
        <w:rPr>
          <w:rFonts w:ascii="Arial" w:hAnsi="Arial" w:cs="Arial"/>
          <w:sz w:val="22"/>
          <w:szCs w:val="22"/>
        </w:rPr>
        <w:t xml:space="preserve"> can be problematic. </w:t>
      </w:r>
      <w:r w:rsidRPr="0094738A" w:rsidR="00FE2AC1">
        <w:rPr>
          <w:rFonts w:ascii="Arial" w:hAnsi="Arial" w:cs="Arial"/>
          <w:sz w:val="22"/>
          <w:szCs w:val="22"/>
        </w:rPr>
        <w:t>In some cases f</w:t>
      </w:r>
      <w:r w:rsidRPr="0094738A">
        <w:rPr>
          <w:rFonts w:ascii="Arial" w:hAnsi="Arial" w:cs="Arial"/>
          <w:sz w:val="22"/>
          <w:szCs w:val="22"/>
        </w:rPr>
        <w:t xml:space="preserve">ishery managers have reported an inability to meet State </w:t>
      </w:r>
      <w:r w:rsidRPr="0094738A" w:rsidR="00BD2C0F">
        <w:rPr>
          <w:rFonts w:ascii="Arial" w:hAnsi="Arial" w:cs="Arial"/>
          <w:sz w:val="22"/>
          <w:szCs w:val="22"/>
        </w:rPr>
        <w:t xml:space="preserve">and/or local </w:t>
      </w:r>
      <w:r w:rsidRPr="0094738A">
        <w:rPr>
          <w:rFonts w:ascii="Arial" w:hAnsi="Arial" w:cs="Arial"/>
          <w:sz w:val="22"/>
          <w:szCs w:val="22"/>
        </w:rPr>
        <w:t xml:space="preserve">effluent requirements, and </w:t>
      </w:r>
      <w:r w:rsidRPr="0094738A" w:rsidR="00BD2C0F">
        <w:rPr>
          <w:rFonts w:ascii="Arial" w:hAnsi="Arial" w:cs="Arial"/>
          <w:sz w:val="22"/>
          <w:szCs w:val="22"/>
        </w:rPr>
        <w:t xml:space="preserve">there is </w:t>
      </w:r>
      <w:r w:rsidRPr="0094738A">
        <w:rPr>
          <w:rFonts w:ascii="Arial" w:hAnsi="Arial" w:cs="Arial"/>
          <w:sz w:val="22"/>
          <w:szCs w:val="22"/>
        </w:rPr>
        <w:t xml:space="preserve">growing </w:t>
      </w:r>
      <w:r w:rsidRPr="0094738A" w:rsidR="00FE2AC1">
        <w:rPr>
          <w:rFonts w:ascii="Arial" w:hAnsi="Arial" w:cs="Arial"/>
          <w:sz w:val="22"/>
          <w:szCs w:val="22"/>
        </w:rPr>
        <w:t xml:space="preserve">public </w:t>
      </w:r>
      <w:r w:rsidRPr="0094738A">
        <w:rPr>
          <w:rFonts w:ascii="Arial" w:hAnsi="Arial" w:cs="Arial"/>
          <w:sz w:val="22"/>
          <w:szCs w:val="22"/>
        </w:rPr>
        <w:t xml:space="preserve">concern regarding its safety in the workplace. It is unlikely that this concern over the discharge </w:t>
      </w:r>
      <w:r w:rsidRPr="0094738A" w:rsidR="00FE2AC1">
        <w:rPr>
          <w:rFonts w:ascii="Arial" w:hAnsi="Arial" w:cs="Arial"/>
          <w:sz w:val="22"/>
          <w:szCs w:val="22"/>
        </w:rPr>
        <w:t xml:space="preserve">and handling </w:t>
      </w:r>
      <w:r w:rsidRPr="0094738A">
        <w:rPr>
          <w:rFonts w:ascii="Arial" w:hAnsi="Arial" w:cs="Arial"/>
          <w:sz w:val="22"/>
          <w:szCs w:val="22"/>
        </w:rPr>
        <w:t>of formalin will soon (if ever) reverse itself.</w:t>
      </w:r>
    </w:p>
    <w:p w:rsidR="00503F2A" w:rsidRPr="0094738A" w:rsidP="00881DDB" w14:paraId="090AA6FB" w14:textId="77777777">
      <w:pPr>
        <w:ind w:left="900"/>
        <w:rPr>
          <w:rFonts w:ascii="Arial" w:hAnsi="Arial" w:cs="Arial"/>
          <w:sz w:val="22"/>
          <w:szCs w:val="22"/>
        </w:rPr>
      </w:pPr>
    </w:p>
    <w:p w:rsidR="00B7526E" w:rsidRPr="0094738A" w:rsidP="00351F22" w14:paraId="78B49B49" w14:textId="77777777">
      <w:pPr>
        <w:pStyle w:val="BodyText"/>
        <w:keepNext/>
        <w:numPr>
          <w:ilvl w:val="0"/>
          <w:numId w:val="9"/>
        </w:numPr>
        <w:tabs>
          <w:tab w:val="clear" w:pos="240"/>
          <w:tab w:val="clear" w:pos="360"/>
          <w:tab w:val="clear" w:pos="840"/>
          <w:tab w:val="num" w:pos="900"/>
          <w:tab w:val="clear" w:pos="1320"/>
          <w:tab w:val="clear" w:pos="1800"/>
          <w:tab w:val="clear" w:pos="2400"/>
          <w:tab w:val="clear" w:pos="5160"/>
          <w:tab w:val="clear" w:pos="7680"/>
        </w:tabs>
        <w:spacing w:after="120"/>
        <w:ind w:left="900"/>
        <w:rPr>
          <w:rFonts w:cs="Arial"/>
          <w:strike w:val="0"/>
          <w:szCs w:val="22"/>
        </w:rPr>
      </w:pPr>
      <w:r w:rsidRPr="0094738A">
        <w:rPr>
          <w:rFonts w:cs="Arial"/>
          <w:strike w:val="0"/>
          <w:szCs w:val="22"/>
        </w:rPr>
        <w:t xml:space="preserve">Background information on hydrogen peroxide as an </w:t>
      </w:r>
      <w:r w:rsidRPr="0094738A">
        <w:rPr>
          <w:rFonts w:cs="Arial"/>
          <w:strike w:val="0"/>
          <w:szCs w:val="22"/>
        </w:rPr>
        <w:t>ectoparasiticide</w:t>
      </w:r>
      <w:r w:rsidRPr="0094738A">
        <w:rPr>
          <w:rFonts w:cs="Arial"/>
          <w:strike w:val="0"/>
          <w:szCs w:val="22"/>
        </w:rPr>
        <w:t>:</w:t>
      </w:r>
    </w:p>
    <w:p w:rsidR="00B7526E" w:rsidRPr="0094738A" w:rsidP="00453DB8" w14:paraId="43B630E3" w14:textId="77777777">
      <w:pPr>
        <w:autoSpaceDE w:val="0"/>
        <w:autoSpaceDN w:val="0"/>
        <w:adjustRightInd w:val="0"/>
        <w:spacing w:after="120"/>
        <w:ind w:left="907"/>
        <w:rPr>
          <w:rFonts w:ascii="Arial" w:hAnsi="Arial" w:cs="Arial"/>
          <w:sz w:val="22"/>
          <w:szCs w:val="22"/>
        </w:rPr>
      </w:pPr>
      <w:r w:rsidRPr="0094738A">
        <w:rPr>
          <w:rFonts w:ascii="Arial" w:hAnsi="Arial" w:cs="Arial"/>
          <w:sz w:val="22"/>
          <w:szCs w:val="22"/>
        </w:rPr>
        <w:t>Hydrogen peroxide is a relatively safe compound, which is used as an antimicrobial agent in cheese production, in the treatment of drinking water, as a bleaching agent in the textile industry</w:t>
      </w:r>
      <w:r w:rsidRPr="0094738A" w:rsidR="00BD2C0F">
        <w:rPr>
          <w:rFonts w:ascii="Arial" w:hAnsi="Arial" w:cs="Arial"/>
          <w:sz w:val="22"/>
          <w:szCs w:val="22"/>
        </w:rPr>
        <w:t>,</w:t>
      </w:r>
      <w:r w:rsidRPr="0094738A">
        <w:rPr>
          <w:rFonts w:ascii="Arial" w:hAnsi="Arial" w:cs="Arial"/>
          <w:sz w:val="22"/>
          <w:szCs w:val="22"/>
        </w:rPr>
        <w:t xml:space="preserve"> and as an antiseptic and treatment for external parasites on fish (Marking et al. 1994). Hydrogen peroxide is active against a wide variety of </w:t>
      </w:r>
      <w:r w:rsidRPr="0094738A" w:rsidR="00E71046">
        <w:rPr>
          <w:rFonts w:ascii="Arial" w:hAnsi="Arial" w:cs="Arial"/>
          <w:sz w:val="22"/>
          <w:szCs w:val="22"/>
        </w:rPr>
        <w:t xml:space="preserve">other </w:t>
      </w:r>
      <w:r w:rsidRPr="0094738A">
        <w:rPr>
          <w:rFonts w:ascii="Arial" w:hAnsi="Arial" w:cs="Arial"/>
          <w:sz w:val="22"/>
          <w:szCs w:val="22"/>
        </w:rPr>
        <w:t>organisms, including bacteria, yeasts, viruses, fungi, and fungal spores (Marking et al. 1994).</w:t>
      </w:r>
    </w:p>
    <w:p w:rsidR="00B7526E" w:rsidRPr="0094738A" w:rsidP="00E05681" w14:paraId="3F7E4790" w14:textId="77777777">
      <w:pPr>
        <w:autoSpaceDE w:val="0"/>
        <w:autoSpaceDN w:val="0"/>
        <w:adjustRightInd w:val="0"/>
        <w:spacing w:after="120"/>
        <w:ind w:left="900"/>
        <w:rPr>
          <w:rFonts w:ascii="Arial" w:hAnsi="Arial" w:cs="Arial"/>
          <w:sz w:val="22"/>
          <w:szCs w:val="22"/>
        </w:rPr>
      </w:pPr>
      <w:r w:rsidRPr="0094738A">
        <w:rPr>
          <w:rFonts w:ascii="Arial" w:hAnsi="Arial" w:cs="Arial"/>
          <w:sz w:val="22"/>
          <w:szCs w:val="22"/>
        </w:rPr>
        <w:t>H</w:t>
      </w:r>
      <w:r w:rsidRPr="0094738A">
        <w:rPr>
          <w:rFonts w:ascii="Arial" w:hAnsi="Arial" w:cs="Arial"/>
          <w:sz w:val="22"/>
          <w:szCs w:val="22"/>
        </w:rPr>
        <w:t>ydrogen peroxide has been used to treat freshwater fish for ectoparasites since the 1930s. Hydrogen peroxide has been used as a topical bath treatment for ectoparasites of fish (</w:t>
      </w:r>
      <w:r w:rsidRPr="0094738A">
        <w:rPr>
          <w:rFonts w:ascii="Arial" w:hAnsi="Arial" w:cs="Arial"/>
          <w:sz w:val="22"/>
          <w:szCs w:val="22"/>
        </w:rPr>
        <w:t>Kabata</w:t>
      </w:r>
      <w:r w:rsidRPr="0094738A">
        <w:rPr>
          <w:rFonts w:ascii="Arial" w:hAnsi="Arial" w:cs="Arial"/>
          <w:sz w:val="22"/>
          <w:szCs w:val="22"/>
        </w:rPr>
        <w:t>, 1985), and has been applied as a bath treatment for sea lice in farmed Atlantic salmon in the Faroe Islands, Norway and Scotland (</w:t>
      </w:r>
      <w:r w:rsidRPr="0094738A">
        <w:rPr>
          <w:rFonts w:ascii="Arial" w:hAnsi="Arial" w:cs="Arial"/>
          <w:sz w:val="22"/>
          <w:szCs w:val="22"/>
        </w:rPr>
        <w:t>Thomassen</w:t>
      </w:r>
      <w:r w:rsidRPr="0094738A">
        <w:rPr>
          <w:rFonts w:ascii="Arial" w:hAnsi="Arial" w:cs="Arial"/>
          <w:sz w:val="22"/>
          <w:szCs w:val="22"/>
        </w:rPr>
        <w:t>, 1993)</w:t>
      </w:r>
      <w:r w:rsidRPr="0094738A" w:rsidR="002F5640">
        <w:rPr>
          <w:rFonts w:ascii="Arial" w:hAnsi="Arial" w:cs="Arial"/>
          <w:sz w:val="22"/>
          <w:szCs w:val="22"/>
        </w:rPr>
        <w:t>, as well as</w:t>
      </w:r>
      <w:r w:rsidRPr="0094738A">
        <w:rPr>
          <w:rFonts w:ascii="Arial" w:hAnsi="Arial" w:cs="Arial"/>
          <w:sz w:val="22"/>
          <w:szCs w:val="22"/>
        </w:rPr>
        <w:t xml:space="preserve"> in Canada (personal communication, D. </w:t>
      </w:r>
      <w:r w:rsidRPr="0094738A">
        <w:rPr>
          <w:rFonts w:ascii="Arial" w:hAnsi="Arial" w:cs="Arial"/>
          <w:sz w:val="22"/>
          <w:szCs w:val="22"/>
        </w:rPr>
        <w:t>Lovetro</w:t>
      </w:r>
      <w:r w:rsidRPr="0094738A">
        <w:rPr>
          <w:rFonts w:ascii="Arial" w:hAnsi="Arial" w:cs="Arial"/>
          <w:sz w:val="22"/>
          <w:szCs w:val="22"/>
        </w:rPr>
        <w:t xml:space="preserve">). Hydrogen peroxide treatment has been shown to substantially reduce or eliminate infestations of </w:t>
      </w:r>
      <w:r w:rsidRPr="0094738A">
        <w:rPr>
          <w:rFonts w:ascii="Arial" w:hAnsi="Arial" w:cs="Arial"/>
          <w:i/>
          <w:sz w:val="22"/>
          <w:szCs w:val="22"/>
        </w:rPr>
        <w:t>Ambiphrya</w:t>
      </w:r>
      <w:r w:rsidRPr="0094738A">
        <w:rPr>
          <w:rFonts w:ascii="Arial" w:hAnsi="Arial" w:cs="Arial"/>
          <w:sz w:val="22"/>
          <w:szCs w:val="22"/>
        </w:rPr>
        <w:t xml:space="preserve"> or </w:t>
      </w:r>
      <w:r w:rsidRPr="0094738A">
        <w:rPr>
          <w:rFonts w:ascii="Arial" w:hAnsi="Arial" w:cs="Arial"/>
          <w:i/>
          <w:sz w:val="22"/>
          <w:szCs w:val="22"/>
        </w:rPr>
        <w:t>Gyrodactylus</w:t>
      </w:r>
      <w:r w:rsidRPr="0094738A">
        <w:rPr>
          <w:rFonts w:ascii="Arial" w:hAnsi="Arial" w:cs="Arial"/>
          <w:sz w:val="22"/>
          <w:szCs w:val="22"/>
        </w:rPr>
        <w:t xml:space="preserve"> on rainbow trout (Rach et al. 2000). A study on evaluating long-term, low-dose hydrogen peroxide treatment at 25 mg/L indicated this methodology to be an effective treatment for ectoparasites on African cichlids and perhaps other similar species of fish (</w:t>
      </w:r>
      <w:r w:rsidRPr="0094738A">
        <w:rPr>
          <w:rFonts w:ascii="Arial" w:hAnsi="Arial" w:cs="Arial"/>
          <w:color w:val="000000"/>
          <w:sz w:val="22"/>
          <w:szCs w:val="22"/>
        </w:rPr>
        <w:t xml:space="preserve">Montgomery-Brock et al. 2004). Hydrogen peroxide at 200 mg/L </w:t>
      </w:r>
      <w:r w:rsidRPr="0094738A">
        <w:rPr>
          <w:rFonts w:ascii="Arial" w:hAnsi="Arial" w:cs="Arial"/>
          <w:sz w:val="22"/>
          <w:szCs w:val="22"/>
        </w:rPr>
        <w:t xml:space="preserve">was effective in killing the adult parasite </w:t>
      </w:r>
      <w:r w:rsidRPr="0094738A">
        <w:rPr>
          <w:rFonts w:ascii="Arial" w:hAnsi="Arial" w:cs="Arial"/>
          <w:i/>
          <w:sz w:val="22"/>
          <w:szCs w:val="22"/>
        </w:rPr>
        <w:t xml:space="preserve">S. </w:t>
      </w:r>
      <w:r w:rsidRPr="0094738A">
        <w:rPr>
          <w:rFonts w:ascii="Arial" w:hAnsi="Arial" w:cs="Arial"/>
          <w:i/>
          <w:sz w:val="22"/>
          <w:szCs w:val="22"/>
        </w:rPr>
        <w:t>chrysophrii</w:t>
      </w:r>
      <w:r w:rsidRPr="0094738A">
        <w:rPr>
          <w:rFonts w:ascii="Arial" w:hAnsi="Arial" w:cs="Arial"/>
          <w:sz w:val="22"/>
          <w:szCs w:val="22"/>
        </w:rPr>
        <w:t xml:space="preserve"> taken from the gills of gilthead sea bream (</w:t>
      </w:r>
      <w:r w:rsidRPr="0094738A">
        <w:rPr>
          <w:rFonts w:ascii="Arial" w:hAnsi="Arial" w:cs="Arial"/>
          <w:i/>
          <w:sz w:val="22"/>
          <w:szCs w:val="22"/>
        </w:rPr>
        <w:t xml:space="preserve">Sparus </w:t>
      </w:r>
      <w:r w:rsidRPr="0094738A">
        <w:rPr>
          <w:rFonts w:ascii="Arial" w:hAnsi="Arial" w:cs="Arial"/>
          <w:i/>
          <w:sz w:val="22"/>
          <w:szCs w:val="22"/>
        </w:rPr>
        <w:t>aurata</w:t>
      </w:r>
      <w:r w:rsidRPr="0094738A">
        <w:rPr>
          <w:rFonts w:ascii="Arial" w:hAnsi="Arial" w:cs="Arial"/>
          <w:i/>
          <w:sz w:val="22"/>
          <w:szCs w:val="22"/>
        </w:rPr>
        <w:t xml:space="preserve"> L.</w:t>
      </w:r>
      <w:r w:rsidRPr="0094738A">
        <w:rPr>
          <w:rFonts w:ascii="Arial" w:hAnsi="Arial" w:cs="Arial"/>
          <w:sz w:val="22"/>
          <w:szCs w:val="22"/>
        </w:rPr>
        <w:t xml:space="preserve">) during </w:t>
      </w:r>
      <w:r w:rsidRPr="0094738A">
        <w:rPr>
          <w:rFonts w:ascii="Arial" w:hAnsi="Arial" w:cs="Arial"/>
          <w:i/>
          <w:color w:val="000000"/>
          <w:sz w:val="22"/>
          <w:szCs w:val="22"/>
        </w:rPr>
        <w:t>in vitro</w:t>
      </w:r>
      <w:r w:rsidRPr="0094738A">
        <w:rPr>
          <w:rFonts w:ascii="Arial" w:hAnsi="Arial" w:cs="Arial"/>
          <w:color w:val="000000"/>
          <w:sz w:val="22"/>
          <w:szCs w:val="22"/>
        </w:rPr>
        <w:t xml:space="preserve"> treatments</w:t>
      </w:r>
      <w:r w:rsidRPr="0094738A">
        <w:rPr>
          <w:rFonts w:ascii="Arial" w:hAnsi="Arial" w:cs="Arial"/>
          <w:sz w:val="22"/>
          <w:szCs w:val="22"/>
        </w:rPr>
        <w:t xml:space="preserve"> (</w:t>
      </w:r>
      <w:r w:rsidRPr="0094738A">
        <w:rPr>
          <w:rFonts w:ascii="Arial" w:hAnsi="Arial" w:cs="Arial"/>
          <w:sz w:val="22"/>
          <w:szCs w:val="22"/>
        </w:rPr>
        <w:t>Sitjà</w:t>
      </w:r>
      <w:r w:rsidRPr="0094738A">
        <w:rPr>
          <w:rFonts w:ascii="Arial" w:hAnsi="Arial" w:cs="Arial"/>
          <w:sz w:val="22"/>
          <w:szCs w:val="22"/>
        </w:rPr>
        <w:t>-Bobadilla et al, 2006).</w:t>
      </w:r>
    </w:p>
    <w:p w:rsidR="00B7526E" w:rsidRPr="0094738A" w:rsidP="00E05681" w14:paraId="6A8C23A5" w14:textId="77777777">
      <w:pPr>
        <w:pStyle w:val="BodyTextIndent"/>
        <w:spacing w:after="120"/>
        <w:ind w:left="900"/>
        <w:rPr>
          <w:rFonts w:cs="Arial"/>
          <w:szCs w:val="22"/>
        </w:rPr>
      </w:pPr>
      <w:r w:rsidRPr="0094738A">
        <w:rPr>
          <w:rFonts w:cs="Arial"/>
          <w:szCs w:val="22"/>
        </w:rPr>
        <w:t xml:space="preserve">In a study conducted by Rach et al.1997, test tanks containing brown trout, lake trout, channel catfish, and bluegill exhibited no mortalities when exposed to up to 500 mg/L hydrogen peroxide for 15 min every other day for 4 consecutive treatments. Investigations have found no evidence of toxicity from hydrogen peroxide to glochidia of the plain pocketbook mussel </w:t>
      </w:r>
      <w:r w:rsidRPr="0094738A">
        <w:rPr>
          <w:rFonts w:cs="Arial"/>
          <w:i/>
          <w:szCs w:val="22"/>
        </w:rPr>
        <w:t>Lampsilis</w:t>
      </w:r>
      <w:r w:rsidRPr="0094738A">
        <w:rPr>
          <w:rFonts w:cs="Arial"/>
          <w:i/>
          <w:szCs w:val="22"/>
        </w:rPr>
        <w:t xml:space="preserve"> </w:t>
      </w:r>
      <w:r w:rsidRPr="0094738A">
        <w:rPr>
          <w:rFonts w:cs="Arial"/>
          <w:i/>
          <w:szCs w:val="22"/>
        </w:rPr>
        <w:t>cardium</w:t>
      </w:r>
      <w:r w:rsidRPr="0094738A">
        <w:rPr>
          <w:rFonts w:cs="Arial"/>
          <w:szCs w:val="22"/>
        </w:rPr>
        <w:t xml:space="preserve"> during </w:t>
      </w:r>
      <w:r w:rsidRPr="0094738A">
        <w:rPr>
          <w:rFonts w:cs="Arial"/>
          <w:szCs w:val="22"/>
        </w:rPr>
        <w:t>encystment</w:t>
      </w:r>
      <w:r w:rsidRPr="0094738A">
        <w:rPr>
          <w:rFonts w:cs="Arial"/>
          <w:szCs w:val="22"/>
        </w:rPr>
        <w:t xml:space="preserve"> on largemouth bass </w:t>
      </w:r>
      <w:r w:rsidRPr="0094738A">
        <w:rPr>
          <w:rFonts w:cs="Arial"/>
          <w:i/>
          <w:szCs w:val="22"/>
        </w:rPr>
        <w:t xml:space="preserve">Micropterus </w:t>
      </w:r>
      <w:r w:rsidRPr="0094738A">
        <w:rPr>
          <w:rFonts w:cs="Arial"/>
          <w:i/>
          <w:szCs w:val="22"/>
        </w:rPr>
        <w:t>salmoides</w:t>
      </w:r>
      <w:r w:rsidRPr="0094738A">
        <w:rPr>
          <w:rFonts w:cs="Arial"/>
          <w:szCs w:val="22"/>
        </w:rPr>
        <w:t xml:space="preserve"> when hydrogen peroxide was applied at 100 mg/L for 60 min every other day for 3 treatments (Rach et al. 2006). </w:t>
      </w:r>
      <w:r w:rsidRPr="0094738A" w:rsidR="0050194D">
        <w:rPr>
          <w:rFonts w:cs="Arial"/>
          <w:szCs w:val="22"/>
        </w:rPr>
        <w:t>Species sensitivity varies widely (</w:t>
      </w:r>
      <w:r w:rsidRPr="0094738A" w:rsidR="0050194D">
        <w:rPr>
          <w:rFonts w:cs="Arial"/>
          <w:szCs w:val="22"/>
        </w:rPr>
        <w:t>Gaikowski</w:t>
      </w:r>
      <w:r w:rsidRPr="0094738A" w:rsidR="0050194D">
        <w:rPr>
          <w:rFonts w:cs="Arial"/>
          <w:szCs w:val="22"/>
        </w:rPr>
        <w:t xml:space="preserve"> et al. 1999; Rach et al. 1997) although tolerance of hydrogen peroxide can be increased by low level pre-exposure (Tort et al. 1998). </w:t>
      </w:r>
      <w:r w:rsidRPr="0094738A">
        <w:rPr>
          <w:rFonts w:cs="Arial"/>
          <w:szCs w:val="22"/>
        </w:rPr>
        <w:t xml:space="preserve">Hydrogen peroxide has relatively little environmental impact as it breaks down into water and oxygen (Treasurer et al, 1997) and is relatively safe for users because no harmful </w:t>
      </w:r>
      <w:r w:rsidRPr="0094738A">
        <w:rPr>
          <w:rFonts w:cs="Arial"/>
          <w:szCs w:val="22"/>
        </w:rPr>
        <w:t>fumes are released during application (Rach et al. 1997).</w:t>
      </w:r>
    </w:p>
    <w:p w:rsidR="00C12AF1" w:rsidRPr="0094738A" w:rsidP="00E05681" w14:paraId="1D4063F5" w14:textId="77777777">
      <w:pPr>
        <w:widowControl w:val="0"/>
        <w:tabs>
          <w:tab w:val="left" w:pos="-120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sz w:val="22"/>
          <w:szCs w:val="22"/>
        </w:rPr>
      </w:pPr>
      <w:r w:rsidRPr="0094738A">
        <w:rPr>
          <w:rFonts w:ascii="Arial" w:hAnsi="Arial" w:cs="Arial"/>
          <w:sz w:val="22"/>
          <w:szCs w:val="22"/>
        </w:rPr>
        <w:t>To date, m</w:t>
      </w:r>
      <w:r w:rsidRPr="0094738A">
        <w:rPr>
          <w:rFonts w:ascii="Arial" w:hAnsi="Arial" w:cs="Arial"/>
          <w:sz w:val="22"/>
          <w:szCs w:val="22"/>
        </w:rPr>
        <w:t xml:space="preserve">uch work has been done to </w:t>
      </w:r>
      <w:r w:rsidRPr="0094738A" w:rsidR="007460B7">
        <w:rPr>
          <w:rFonts w:ascii="Arial" w:hAnsi="Arial" w:cs="Arial"/>
          <w:sz w:val="22"/>
          <w:szCs w:val="22"/>
        </w:rPr>
        <w:t>support the development of a New Animal Drug Application (NADA)</w:t>
      </w:r>
      <w:r w:rsidRPr="0094738A" w:rsidR="007C0723">
        <w:rPr>
          <w:rFonts w:ascii="Arial" w:hAnsi="Arial" w:cs="Arial"/>
          <w:sz w:val="22"/>
          <w:szCs w:val="22"/>
        </w:rPr>
        <w:t xml:space="preserve"> </w:t>
      </w:r>
      <w:r w:rsidRPr="0094738A" w:rsidR="00A66117">
        <w:rPr>
          <w:rFonts w:ascii="Arial" w:hAnsi="Arial" w:cs="Arial"/>
          <w:sz w:val="22"/>
          <w:szCs w:val="22"/>
        </w:rPr>
        <w:t>a</w:t>
      </w:r>
      <w:r w:rsidRPr="0094738A" w:rsidR="007460B7">
        <w:rPr>
          <w:rFonts w:ascii="Arial" w:hAnsi="Arial" w:cs="Arial"/>
          <w:sz w:val="22"/>
          <w:szCs w:val="22"/>
        </w:rPr>
        <w:t>pproval for</w:t>
      </w:r>
      <w:r w:rsidRPr="0094738A">
        <w:rPr>
          <w:rFonts w:ascii="Arial" w:hAnsi="Arial" w:cs="Arial"/>
          <w:sz w:val="22"/>
          <w:szCs w:val="22"/>
        </w:rPr>
        <w:t xml:space="preserve"> hydrogen peroxide </w:t>
      </w:r>
      <w:r w:rsidRPr="0094738A" w:rsidR="007C0723">
        <w:rPr>
          <w:rFonts w:ascii="Arial" w:hAnsi="Arial" w:cs="Arial"/>
          <w:sz w:val="22"/>
          <w:szCs w:val="22"/>
        </w:rPr>
        <w:t>to control</w:t>
      </w:r>
      <w:r w:rsidRPr="0094738A">
        <w:rPr>
          <w:rFonts w:ascii="Arial" w:hAnsi="Arial" w:cs="Arial"/>
          <w:sz w:val="22"/>
          <w:szCs w:val="22"/>
        </w:rPr>
        <w:t xml:space="preserve"> </w:t>
      </w:r>
      <w:r w:rsidRPr="0094738A" w:rsidR="00A66117">
        <w:rPr>
          <w:rFonts w:ascii="Arial" w:hAnsi="Arial" w:cs="Arial"/>
          <w:sz w:val="22"/>
          <w:szCs w:val="22"/>
        </w:rPr>
        <w:t xml:space="preserve">mortality </w:t>
      </w:r>
      <w:r w:rsidRPr="0094738A" w:rsidR="00050197">
        <w:rPr>
          <w:rFonts w:ascii="Arial" w:hAnsi="Arial" w:cs="Arial"/>
          <w:sz w:val="22"/>
          <w:szCs w:val="22"/>
        </w:rPr>
        <w:t>caused by</w:t>
      </w:r>
      <w:r w:rsidRPr="0094738A" w:rsidR="00A66117">
        <w:rPr>
          <w:rFonts w:ascii="Arial" w:hAnsi="Arial" w:cs="Arial"/>
          <w:sz w:val="22"/>
          <w:szCs w:val="22"/>
        </w:rPr>
        <w:t xml:space="preserve"> fungal</w:t>
      </w:r>
      <w:r w:rsidRPr="0094738A" w:rsidR="007E48E4">
        <w:rPr>
          <w:rFonts w:ascii="Arial" w:hAnsi="Arial" w:cs="Arial"/>
          <w:sz w:val="22"/>
          <w:szCs w:val="22"/>
        </w:rPr>
        <w:t xml:space="preserve">, bacterial, and ectoparasitic diseases </w:t>
      </w:r>
      <w:r w:rsidRPr="0094738A" w:rsidR="00A66117">
        <w:rPr>
          <w:rFonts w:ascii="Arial" w:hAnsi="Arial" w:cs="Arial"/>
          <w:sz w:val="22"/>
          <w:szCs w:val="22"/>
        </w:rPr>
        <w:t>in a number of freshwater fish species</w:t>
      </w:r>
      <w:r w:rsidRPr="0094738A">
        <w:rPr>
          <w:rFonts w:ascii="Arial" w:hAnsi="Arial" w:cs="Arial"/>
          <w:sz w:val="22"/>
          <w:szCs w:val="22"/>
        </w:rPr>
        <w:t xml:space="preserve">. </w:t>
      </w:r>
      <w:r w:rsidRPr="0094738A" w:rsidR="002A1281">
        <w:rPr>
          <w:rFonts w:ascii="Arial" w:hAnsi="Arial" w:cs="Arial"/>
          <w:sz w:val="22"/>
          <w:szCs w:val="22"/>
        </w:rPr>
        <w:t>In January 2007</w:t>
      </w:r>
      <w:r w:rsidRPr="0094738A" w:rsidR="00B769A9">
        <w:rPr>
          <w:rFonts w:ascii="Arial" w:hAnsi="Arial" w:cs="Arial"/>
          <w:sz w:val="22"/>
          <w:szCs w:val="22"/>
        </w:rPr>
        <w:t xml:space="preserve"> this work </w:t>
      </w:r>
      <w:r w:rsidRPr="0094738A" w:rsidR="00140367">
        <w:rPr>
          <w:rFonts w:ascii="Arial" w:hAnsi="Arial" w:cs="Arial"/>
          <w:sz w:val="22"/>
          <w:szCs w:val="22"/>
        </w:rPr>
        <w:t xml:space="preserve">resulted in the approval of </w:t>
      </w:r>
      <w:r w:rsidRPr="0094738A" w:rsidR="00050197">
        <w:rPr>
          <w:rFonts w:ascii="Arial" w:hAnsi="Arial" w:cs="Arial"/>
          <w:sz w:val="22"/>
          <w:szCs w:val="22"/>
        </w:rPr>
        <w:t>hydrogen peroxide (</w:t>
      </w:r>
      <w:r w:rsidRPr="0094738A" w:rsidR="00140367">
        <w:rPr>
          <w:rFonts w:ascii="Arial" w:hAnsi="Arial" w:cs="Arial"/>
          <w:sz w:val="22"/>
          <w:szCs w:val="22"/>
        </w:rPr>
        <w:t>35% </w:t>
      </w:r>
      <w:r w:rsidRPr="0094738A" w:rsidR="00B769A9">
        <w:rPr>
          <w:rFonts w:ascii="Arial" w:hAnsi="Arial" w:cs="Arial"/>
          <w:sz w:val="22"/>
          <w:szCs w:val="22"/>
        </w:rPr>
        <w:t>PEROX</w:t>
      </w:r>
      <w:r w:rsidRPr="0094738A" w:rsidR="00140367">
        <w:rPr>
          <w:rFonts w:ascii="Arial" w:hAnsi="Arial" w:cs="Arial"/>
          <w:sz w:val="22"/>
          <w:szCs w:val="22"/>
        </w:rPr>
        <w:noBreakHyphen/>
      </w:r>
      <w:r w:rsidRPr="0094738A" w:rsidR="00B769A9">
        <w:rPr>
          <w:rFonts w:ascii="Arial" w:hAnsi="Arial" w:cs="Arial"/>
          <w:sz w:val="22"/>
          <w:szCs w:val="22"/>
        </w:rPr>
        <w:t>AID</w:t>
      </w:r>
      <w:r w:rsidRPr="0094738A" w:rsidR="00B769A9">
        <w:rPr>
          <w:rFonts w:ascii="Arial" w:hAnsi="Arial" w:cs="Arial"/>
          <w:sz w:val="22"/>
          <w:szCs w:val="22"/>
          <w:vertAlign w:val="superscript"/>
        </w:rPr>
        <w:t>®</w:t>
      </w:r>
      <w:r w:rsidRPr="0094738A" w:rsidR="00050197">
        <w:rPr>
          <w:rFonts w:ascii="Arial" w:hAnsi="Arial" w:cs="Arial"/>
          <w:sz w:val="22"/>
          <w:szCs w:val="22"/>
        </w:rPr>
        <w:t xml:space="preserve">) </w:t>
      </w:r>
      <w:r w:rsidRPr="0094738A" w:rsidR="00B769A9">
        <w:rPr>
          <w:rFonts w:ascii="Arial" w:hAnsi="Arial" w:cs="Arial"/>
          <w:sz w:val="22"/>
          <w:szCs w:val="22"/>
        </w:rPr>
        <w:t>for</w:t>
      </w:r>
      <w:r w:rsidRPr="0094738A" w:rsidR="007E48E4">
        <w:rPr>
          <w:rFonts w:ascii="Arial" w:hAnsi="Arial" w:cs="Arial"/>
          <w:sz w:val="22"/>
          <w:szCs w:val="22"/>
        </w:rPr>
        <w:t>:</w:t>
      </w:r>
      <w:r w:rsidRPr="0094738A" w:rsidR="00B769A9">
        <w:rPr>
          <w:rFonts w:ascii="Arial" w:hAnsi="Arial" w:cs="Arial"/>
          <w:sz w:val="22"/>
          <w:szCs w:val="22"/>
        </w:rPr>
        <w:t xml:space="preserve"> </w:t>
      </w:r>
    </w:p>
    <w:p w:rsidR="00840E62" w:rsidRPr="0094738A" w:rsidP="00351F22" w14:paraId="4A4780E0" w14:textId="77777777">
      <w:pPr>
        <w:widowControl w:val="0"/>
        <w:numPr>
          <w:ilvl w:val="0"/>
          <w:numId w:val="7"/>
        </w:numPr>
        <w:tabs>
          <w:tab w:val="left" w:pos="-1200"/>
          <w:tab w:val="left" w:pos="-720"/>
          <w:tab w:val="left" w:pos="0"/>
          <w:tab w:val="left" w:pos="720"/>
          <w:tab w:val="clear" w:pos="1080"/>
          <w:tab w:val="num"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rPr>
          <w:rFonts w:ascii="Arial" w:hAnsi="Arial" w:cs="Arial"/>
          <w:sz w:val="22"/>
          <w:szCs w:val="22"/>
        </w:rPr>
      </w:pPr>
      <w:r w:rsidRPr="0094738A">
        <w:rPr>
          <w:rFonts w:ascii="Arial" w:hAnsi="Arial" w:cs="Arial"/>
          <w:sz w:val="22"/>
          <w:szCs w:val="22"/>
        </w:rPr>
        <w:t>Control of mortality</w:t>
      </w:r>
      <w:r w:rsidRPr="0094738A" w:rsidR="00B769A9">
        <w:rPr>
          <w:rFonts w:ascii="Arial" w:hAnsi="Arial" w:cs="Arial"/>
          <w:sz w:val="22"/>
          <w:szCs w:val="22"/>
        </w:rPr>
        <w:t xml:space="preserve"> </w:t>
      </w:r>
      <w:r w:rsidRPr="0094738A" w:rsidR="00DB3833">
        <w:rPr>
          <w:rFonts w:ascii="Arial" w:hAnsi="Arial" w:cs="Arial"/>
          <w:sz w:val="22"/>
          <w:szCs w:val="22"/>
        </w:rPr>
        <w:t>caused by</w:t>
      </w:r>
      <w:r w:rsidRPr="0094738A" w:rsidR="00B769A9">
        <w:rPr>
          <w:rFonts w:ascii="Arial" w:hAnsi="Arial" w:cs="Arial"/>
          <w:sz w:val="22"/>
          <w:szCs w:val="22"/>
        </w:rPr>
        <w:t xml:space="preserve"> </w:t>
      </w:r>
      <w:r w:rsidRPr="0094738A" w:rsidR="00B769A9">
        <w:rPr>
          <w:rFonts w:ascii="Arial" w:hAnsi="Arial" w:cs="Arial"/>
          <w:sz w:val="22"/>
          <w:szCs w:val="22"/>
        </w:rPr>
        <w:t>saprolegniasis</w:t>
      </w:r>
      <w:r w:rsidRPr="0094738A">
        <w:rPr>
          <w:rFonts w:ascii="Arial" w:hAnsi="Arial" w:cs="Arial"/>
          <w:sz w:val="22"/>
          <w:szCs w:val="22"/>
        </w:rPr>
        <w:t xml:space="preserve"> in freshwater-reared finfish eggs</w:t>
      </w:r>
      <w:r w:rsidRPr="0094738A" w:rsidR="00B769A9">
        <w:rPr>
          <w:rFonts w:ascii="Arial" w:hAnsi="Arial" w:cs="Arial"/>
          <w:sz w:val="22"/>
          <w:szCs w:val="22"/>
        </w:rPr>
        <w:t>,</w:t>
      </w:r>
    </w:p>
    <w:p w:rsidR="00840E62" w:rsidRPr="0094738A" w:rsidP="00351F22" w14:paraId="3427E72B" w14:textId="77777777">
      <w:pPr>
        <w:widowControl w:val="0"/>
        <w:numPr>
          <w:ilvl w:val="0"/>
          <w:numId w:val="7"/>
        </w:numPr>
        <w:tabs>
          <w:tab w:val="left" w:pos="-1200"/>
          <w:tab w:val="left" w:pos="-720"/>
          <w:tab w:val="left" w:pos="0"/>
          <w:tab w:val="left" w:pos="720"/>
          <w:tab w:val="clear" w:pos="1080"/>
          <w:tab w:val="num"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rPr>
          <w:rFonts w:ascii="Arial" w:hAnsi="Arial" w:cs="Arial"/>
          <w:sz w:val="22"/>
          <w:szCs w:val="22"/>
        </w:rPr>
      </w:pPr>
      <w:r w:rsidRPr="0094738A">
        <w:rPr>
          <w:rFonts w:ascii="Arial" w:hAnsi="Arial" w:cs="Arial"/>
          <w:sz w:val="22"/>
          <w:szCs w:val="22"/>
        </w:rPr>
        <w:t>C</w:t>
      </w:r>
      <w:r w:rsidRPr="0094738A" w:rsidR="007E48E4">
        <w:rPr>
          <w:rFonts w:ascii="Arial" w:hAnsi="Arial" w:cs="Arial"/>
          <w:sz w:val="22"/>
          <w:szCs w:val="22"/>
        </w:rPr>
        <w:t xml:space="preserve">ontrol of mortality caused by bacterial gill disease in </w:t>
      </w:r>
      <w:r w:rsidRPr="0094738A" w:rsidR="00B769A9">
        <w:rPr>
          <w:rFonts w:ascii="Arial" w:hAnsi="Arial" w:cs="Arial"/>
          <w:sz w:val="22"/>
          <w:szCs w:val="22"/>
        </w:rPr>
        <w:t>freshwater-reared salmonids, and</w:t>
      </w:r>
    </w:p>
    <w:p w:rsidR="00B769A9" w:rsidRPr="0094738A" w:rsidP="00351F22" w14:paraId="79DC35A2" w14:textId="77777777">
      <w:pPr>
        <w:widowControl w:val="0"/>
        <w:numPr>
          <w:ilvl w:val="0"/>
          <w:numId w:val="7"/>
        </w:numPr>
        <w:tabs>
          <w:tab w:val="left" w:pos="-1200"/>
          <w:tab w:val="left" w:pos="-720"/>
          <w:tab w:val="left" w:pos="0"/>
          <w:tab w:val="left" w:pos="720"/>
          <w:tab w:val="clear" w:pos="1080"/>
          <w:tab w:val="num"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rPr>
          <w:rFonts w:ascii="Arial" w:hAnsi="Arial" w:cs="Arial"/>
          <w:sz w:val="22"/>
          <w:szCs w:val="22"/>
        </w:rPr>
      </w:pPr>
      <w:r w:rsidRPr="0094738A">
        <w:rPr>
          <w:rFonts w:ascii="Arial" w:hAnsi="Arial" w:cs="Arial"/>
          <w:sz w:val="22"/>
          <w:szCs w:val="22"/>
        </w:rPr>
        <w:t xml:space="preserve">Control of mortality caused by external </w:t>
      </w:r>
      <w:r w:rsidRPr="0094738A">
        <w:rPr>
          <w:rFonts w:ascii="Arial" w:hAnsi="Arial" w:cs="Arial"/>
          <w:sz w:val="22"/>
          <w:szCs w:val="22"/>
        </w:rPr>
        <w:t>columnaris</w:t>
      </w:r>
      <w:r w:rsidRPr="0094738A">
        <w:rPr>
          <w:rFonts w:ascii="Arial" w:hAnsi="Arial" w:cs="Arial"/>
          <w:sz w:val="22"/>
          <w:szCs w:val="22"/>
        </w:rPr>
        <w:t xml:space="preserve"> in </w:t>
      </w:r>
      <w:r w:rsidRPr="0094738A">
        <w:rPr>
          <w:rFonts w:ascii="Arial" w:hAnsi="Arial" w:cs="Arial"/>
          <w:sz w:val="22"/>
          <w:szCs w:val="22"/>
        </w:rPr>
        <w:t xml:space="preserve">freshwater-reared </w:t>
      </w:r>
      <w:r w:rsidRPr="0094738A">
        <w:rPr>
          <w:rFonts w:ascii="Arial" w:hAnsi="Arial" w:cs="Arial"/>
          <w:sz w:val="22"/>
          <w:szCs w:val="22"/>
        </w:rPr>
        <w:t>coolwater</w:t>
      </w:r>
      <w:r w:rsidRPr="0094738A">
        <w:rPr>
          <w:rFonts w:ascii="Arial" w:hAnsi="Arial" w:cs="Arial"/>
          <w:sz w:val="22"/>
          <w:szCs w:val="22"/>
        </w:rPr>
        <w:t xml:space="preserve"> finfish and channel catfish.</w:t>
      </w:r>
    </w:p>
    <w:p w:rsidR="006E5E91" w:rsidP="00E05681" w14:paraId="10027FF7" w14:textId="77777777">
      <w:pPr>
        <w:widowControl w:val="0"/>
        <w:tabs>
          <w:tab w:val="left" w:pos="-120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sz w:val="22"/>
          <w:szCs w:val="22"/>
        </w:rPr>
      </w:pPr>
      <w:r w:rsidRPr="0094738A">
        <w:rPr>
          <w:rFonts w:ascii="Arial" w:hAnsi="Arial" w:cs="Arial"/>
          <w:sz w:val="22"/>
          <w:szCs w:val="22"/>
        </w:rPr>
        <w:t xml:space="preserve">The ultimate goal of </w:t>
      </w:r>
      <w:r w:rsidRPr="0094738A" w:rsidR="00140367">
        <w:rPr>
          <w:rFonts w:ascii="Arial" w:hAnsi="Arial" w:cs="Arial"/>
          <w:sz w:val="22"/>
          <w:szCs w:val="22"/>
        </w:rPr>
        <w:t xml:space="preserve">the NADA sponsor is </w:t>
      </w:r>
      <w:r w:rsidRPr="0094738A" w:rsidR="007E48E4">
        <w:rPr>
          <w:rFonts w:ascii="Arial" w:hAnsi="Arial" w:cs="Arial"/>
          <w:sz w:val="22"/>
          <w:szCs w:val="22"/>
        </w:rPr>
        <w:t xml:space="preserve">pursue labeling for </w:t>
      </w:r>
      <w:bookmarkStart w:id="16" w:name="OLE_LINK1"/>
      <w:bookmarkStart w:id="17" w:name="OLE_LINK2"/>
      <w:r w:rsidRPr="0094738A" w:rsidR="00140367">
        <w:rPr>
          <w:rFonts w:ascii="Arial" w:hAnsi="Arial" w:cs="Arial"/>
          <w:sz w:val="22"/>
          <w:szCs w:val="22"/>
        </w:rPr>
        <w:t>35% </w:t>
      </w:r>
      <w:r w:rsidRPr="0094738A" w:rsidR="008D2B74">
        <w:rPr>
          <w:rFonts w:ascii="Arial" w:hAnsi="Arial" w:cs="Arial"/>
          <w:sz w:val="22"/>
          <w:szCs w:val="22"/>
        </w:rPr>
        <w:t>PEROX</w:t>
      </w:r>
      <w:r w:rsidRPr="0094738A" w:rsidR="00140367">
        <w:rPr>
          <w:rFonts w:ascii="Arial" w:hAnsi="Arial" w:cs="Arial"/>
          <w:sz w:val="22"/>
          <w:szCs w:val="22"/>
        </w:rPr>
        <w:noBreakHyphen/>
      </w:r>
      <w:r w:rsidRPr="0094738A" w:rsidR="008D2B74">
        <w:rPr>
          <w:rFonts w:ascii="Arial" w:hAnsi="Arial" w:cs="Arial"/>
          <w:sz w:val="22"/>
          <w:szCs w:val="22"/>
        </w:rPr>
        <w:t>AID</w:t>
      </w:r>
      <w:r w:rsidRPr="0094738A" w:rsidR="008D2B74">
        <w:rPr>
          <w:rFonts w:ascii="Arial" w:hAnsi="Arial" w:cs="Arial"/>
          <w:sz w:val="22"/>
          <w:szCs w:val="22"/>
          <w:vertAlign w:val="superscript"/>
        </w:rPr>
        <w:t>®</w:t>
      </w:r>
      <w:bookmarkEnd w:id="16"/>
      <w:bookmarkEnd w:id="17"/>
      <w:r w:rsidRPr="0094738A" w:rsidR="008D2B74">
        <w:rPr>
          <w:rFonts w:ascii="Arial" w:hAnsi="Arial" w:cs="Arial"/>
          <w:sz w:val="22"/>
          <w:szCs w:val="22"/>
          <w:vertAlign w:val="superscript"/>
        </w:rPr>
        <w:t xml:space="preserve"> </w:t>
      </w:r>
      <w:r w:rsidRPr="0094738A">
        <w:rPr>
          <w:rFonts w:ascii="Arial" w:hAnsi="Arial" w:cs="Arial"/>
          <w:sz w:val="22"/>
          <w:szCs w:val="22"/>
        </w:rPr>
        <w:t xml:space="preserve">as an external </w:t>
      </w:r>
      <w:r w:rsidRPr="0094738A">
        <w:rPr>
          <w:rFonts w:ascii="Arial" w:hAnsi="Arial" w:cs="Arial"/>
          <w:sz w:val="22"/>
          <w:szCs w:val="22"/>
        </w:rPr>
        <w:t>microbiocide</w:t>
      </w:r>
      <w:r w:rsidRPr="0094738A">
        <w:rPr>
          <w:rFonts w:ascii="Arial" w:hAnsi="Arial" w:cs="Arial"/>
          <w:sz w:val="22"/>
          <w:szCs w:val="22"/>
        </w:rPr>
        <w:t xml:space="preserve"> </w:t>
      </w:r>
      <w:r w:rsidRPr="0094738A" w:rsidR="008D2B74">
        <w:rPr>
          <w:rFonts w:ascii="Arial" w:hAnsi="Arial" w:cs="Arial"/>
          <w:sz w:val="22"/>
          <w:szCs w:val="22"/>
        </w:rPr>
        <w:t xml:space="preserve">for all finfish and finfish eggs. Hence, this INAD </w:t>
      </w:r>
      <w:r w:rsidRPr="0094738A" w:rsidR="00611609">
        <w:rPr>
          <w:rFonts w:ascii="Arial" w:hAnsi="Arial" w:cs="Arial"/>
          <w:sz w:val="22"/>
          <w:szCs w:val="22"/>
        </w:rPr>
        <w:t>is intended to</w:t>
      </w:r>
      <w:r w:rsidRPr="0094738A" w:rsidR="008D2B74">
        <w:rPr>
          <w:rFonts w:ascii="Arial" w:hAnsi="Arial" w:cs="Arial"/>
          <w:sz w:val="22"/>
          <w:szCs w:val="22"/>
        </w:rPr>
        <w:t xml:space="preserve"> </w:t>
      </w:r>
      <w:r w:rsidRPr="0094738A" w:rsidR="002A1281">
        <w:rPr>
          <w:rFonts w:ascii="Arial" w:hAnsi="Arial" w:cs="Arial"/>
          <w:sz w:val="22"/>
          <w:szCs w:val="22"/>
        </w:rPr>
        <w:t xml:space="preserve">assist in the </w:t>
      </w:r>
      <w:r w:rsidRPr="0094738A" w:rsidR="008D2B74">
        <w:rPr>
          <w:rFonts w:ascii="Arial" w:hAnsi="Arial" w:cs="Arial"/>
          <w:sz w:val="22"/>
          <w:szCs w:val="22"/>
        </w:rPr>
        <w:t>gather</w:t>
      </w:r>
      <w:r w:rsidRPr="0094738A" w:rsidR="002A1281">
        <w:rPr>
          <w:rFonts w:ascii="Arial" w:hAnsi="Arial" w:cs="Arial"/>
          <w:sz w:val="22"/>
          <w:szCs w:val="22"/>
        </w:rPr>
        <w:t>ing of</w:t>
      </w:r>
      <w:r w:rsidRPr="0094738A" w:rsidR="008D2B74">
        <w:rPr>
          <w:rFonts w:ascii="Arial" w:hAnsi="Arial" w:cs="Arial"/>
          <w:sz w:val="22"/>
          <w:szCs w:val="22"/>
        </w:rPr>
        <w:t xml:space="preserve"> data to extend the </w:t>
      </w:r>
      <w:r w:rsidRPr="0094738A" w:rsidR="00DB3833">
        <w:rPr>
          <w:rFonts w:ascii="Arial" w:hAnsi="Arial" w:cs="Arial"/>
          <w:sz w:val="22"/>
          <w:szCs w:val="22"/>
        </w:rPr>
        <w:t>35% PEROX</w:t>
      </w:r>
      <w:r w:rsidRPr="0094738A" w:rsidR="00DB3833">
        <w:rPr>
          <w:rFonts w:ascii="Arial" w:hAnsi="Arial" w:cs="Arial"/>
          <w:sz w:val="22"/>
          <w:szCs w:val="22"/>
        </w:rPr>
        <w:noBreakHyphen/>
        <w:t>AID</w:t>
      </w:r>
      <w:r w:rsidRPr="0094738A" w:rsidR="00DB3833">
        <w:rPr>
          <w:rFonts w:ascii="Arial" w:hAnsi="Arial" w:cs="Arial"/>
          <w:sz w:val="22"/>
          <w:szCs w:val="22"/>
          <w:vertAlign w:val="superscript"/>
        </w:rPr>
        <w:t xml:space="preserve">® </w:t>
      </w:r>
      <w:r w:rsidRPr="0094738A" w:rsidR="008D2B74">
        <w:rPr>
          <w:rFonts w:ascii="Arial" w:hAnsi="Arial" w:cs="Arial"/>
          <w:sz w:val="22"/>
          <w:szCs w:val="22"/>
        </w:rPr>
        <w:t>label beyond the current</w:t>
      </w:r>
      <w:r w:rsidRPr="0094738A" w:rsidR="007E48E4">
        <w:rPr>
          <w:rFonts w:ascii="Arial" w:hAnsi="Arial" w:cs="Arial"/>
          <w:sz w:val="22"/>
          <w:szCs w:val="22"/>
        </w:rPr>
        <w:t>ly approved</w:t>
      </w:r>
      <w:r w:rsidRPr="0094738A" w:rsidR="008D2B74">
        <w:rPr>
          <w:rFonts w:ascii="Arial" w:hAnsi="Arial" w:cs="Arial"/>
          <w:sz w:val="22"/>
          <w:szCs w:val="22"/>
        </w:rPr>
        <w:t xml:space="preserve"> claims</w:t>
      </w:r>
      <w:r w:rsidRPr="0094738A" w:rsidR="007E48E4">
        <w:rPr>
          <w:rFonts w:ascii="Arial" w:hAnsi="Arial" w:cs="Arial"/>
          <w:sz w:val="22"/>
          <w:szCs w:val="22"/>
        </w:rPr>
        <w:t>, and more specifically, to generate data supporting the labeling of 35% PEROX</w:t>
      </w:r>
      <w:r w:rsidRPr="0094738A" w:rsidR="007E48E4">
        <w:rPr>
          <w:rFonts w:ascii="Arial" w:hAnsi="Arial" w:cs="Arial"/>
          <w:sz w:val="22"/>
          <w:szCs w:val="22"/>
        </w:rPr>
        <w:noBreakHyphen/>
        <w:t>AID</w:t>
      </w:r>
      <w:r w:rsidRPr="0094738A" w:rsidR="007E48E4">
        <w:rPr>
          <w:rFonts w:ascii="Arial" w:hAnsi="Arial" w:cs="Arial"/>
          <w:sz w:val="22"/>
          <w:szCs w:val="22"/>
          <w:vertAlign w:val="superscript"/>
        </w:rPr>
        <w:t>®</w:t>
      </w:r>
      <w:r w:rsidRPr="0094738A" w:rsidR="007E48E4">
        <w:rPr>
          <w:rFonts w:ascii="Arial" w:hAnsi="Arial" w:cs="Arial"/>
          <w:sz w:val="22"/>
          <w:szCs w:val="22"/>
        </w:rPr>
        <w:t xml:space="preserve"> for use </w:t>
      </w:r>
      <w:r w:rsidRPr="0094738A" w:rsidR="002A1281">
        <w:rPr>
          <w:rFonts w:ascii="Arial" w:hAnsi="Arial" w:cs="Arial"/>
          <w:sz w:val="22"/>
          <w:szCs w:val="22"/>
        </w:rPr>
        <w:t>to control mortality caused by ectoparasites</w:t>
      </w:r>
      <w:r w:rsidRPr="0094738A" w:rsidR="0049557B">
        <w:rPr>
          <w:rFonts w:ascii="Arial" w:hAnsi="Arial" w:cs="Arial"/>
          <w:sz w:val="22"/>
          <w:szCs w:val="22"/>
        </w:rPr>
        <w:t>.</w:t>
      </w:r>
    </w:p>
    <w:p w:rsidR="00503F2A" w:rsidRPr="0094738A" w:rsidP="00881DDB" w14:paraId="4AF3E0CD" w14:textId="77777777">
      <w:pPr>
        <w:widowControl w:val="0"/>
        <w:tabs>
          <w:tab w:val="left" w:pos="-120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w:hAnsi="Arial" w:cs="Arial"/>
          <w:sz w:val="22"/>
          <w:szCs w:val="22"/>
        </w:rPr>
      </w:pPr>
    </w:p>
    <w:p w:rsidR="0049557B" w:rsidRPr="0094738A" w:rsidP="00351F22" w14:paraId="0903E98C" w14:textId="77777777">
      <w:pPr>
        <w:widowControl w:val="0"/>
        <w:numPr>
          <w:ilvl w:val="0"/>
          <w:numId w:val="9"/>
        </w:numPr>
        <w:tabs>
          <w:tab w:val="left" w:pos="-1200"/>
          <w:tab w:val="left" w:pos="-720"/>
          <w:tab w:val="left" w:pos="0"/>
          <w:tab w:val="clear" w:pos="360"/>
          <w:tab w:val="num" w:pos="90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sz w:val="22"/>
          <w:szCs w:val="22"/>
        </w:rPr>
      </w:pPr>
      <w:r w:rsidRPr="0094738A">
        <w:rPr>
          <w:rFonts w:ascii="Arial" w:hAnsi="Arial" w:cs="Arial"/>
          <w:sz w:val="22"/>
          <w:szCs w:val="22"/>
        </w:rPr>
        <w:t>Purpose of INAD:</w:t>
      </w:r>
    </w:p>
    <w:p w:rsidR="002140B4" w:rsidRPr="0094738A" w:rsidP="00E05681" w14:paraId="762367DD" w14:textId="77777777">
      <w:pPr>
        <w:tabs>
          <w:tab w:val="left" w:pos="-1200"/>
          <w:tab w:val="left" w:pos="-720"/>
          <w:tab w:val="left" w:pos="90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sz w:val="22"/>
          <w:szCs w:val="22"/>
        </w:rPr>
      </w:pPr>
      <w:r w:rsidRPr="0094738A">
        <w:rPr>
          <w:rFonts w:ascii="Arial" w:hAnsi="Arial" w:cs="Arial"/>
          <w:sz w:val="22"/>
          <w:szCs w:val="22"/>
        </w:rPr>
        <w:t xml:space="preserve">The </w:t>
      </w:r>
      <w:r w:rsidRPr="0094738A" w:rsidR="00FB71E8">
        <w:rPr>
          <w:rFonts w:ascii="Arial" w:hAnsi="Arial" w:cs="Arial"/>
          <w:sz w:val="22"/>
          <w:szCs w:val="22"/>
        </w:rPr>
        <w:t xml:space="preserve">primary </w:t>
      </w:r>
      <w:r w:rsidRPr="0094738A">
        <w:rPr>
          <w:rFonts w:ascii="Arial" w:hAnsi="Arial" w:cs="Arial"/>
          <w:sz w:val="22"/>
          <w:szCs w:val="22"/>
        </w:rPr>
        <w:t xml:space="preserve">purpose of </w:t>
      </w:r>
      <w:r w:rsidRPr="0094738A" w:rsidR="00140367">
        <w:rPr>
          <w:rFonts w:ascii="Arial" w:hAnsi="Arial" w:cs="Arial"/>
          <w:sz w:val="22"/>
          <w:szCs w:val="22"/>
        </w:rPr>
        <w:t>this INAD for 35%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w:t>
      </w:r>
      <w:r w:rsidRPr="0094738A">
        <w:rPr>
          <w:rFonts w:ascii="Arial" w:hAnsi="Arial" w:cs="Arial"/>
          <w:sz w:val="22"/>
          <w:szCs w:val="22"/>
        </w:rPr>
        <w:t xml:space="preserve"> administered as an </w:t>
      </w:r>
      <w:r w:rsidRPr="0094738A" w:rsidR="00B87054">
        <w:rPr>
          <w:rFonts w:ascii="Arial" w:hAnsi="Arial" w:cs="Arial"/>
          <w:sz w:val="22"/>
          <w:szCs w:val="22"/>
        </w:rPr>
        <w:t xml:space="preserve">aqueous </w:t>
      </w:r>
      <w:r w:rsidRPr="0094738A" w:rsidR="00611609">
        <w:rPr>
          <w:rFonts w:ascii="Arial" w:hAnsi="Arial" w:cs="Arial"/>
          <w:sz w:val="22"/>
          <w:szCs w:val="22"/>
        </w:rPr>
        <w:t>flow-</w:t>
      </w:r>
      <w:r w:rsidRPr="0094738A" w:rsidR="00B87054">
        <w:rPr>
          <w:rFonts w:ascii="Arial" w:hAnsi="Arial" w:cs="Arial"/>
          <w:sz w:val="22"/>
          <w:szCs w:val="22"/>
        </w:rPr>
        <w:t>through or static immersion bath</w:t>
      </w:r>
      <w:r w:rsidRPr="0094738A">
        <w:rPr>
          <w:rFonts w:ascii="Arial" w:hAnsi="Arial" w:cs="Arial"/>
          <w:sz w:val="22"/>
          <w:szCs w:val="22"/>
        </w:rPr>
        <w:t xml:space="preserve"> is to develop clinical field trial data that will be used to de</w:t>
      </w:r>
      <w:r w:rsidRPr="0094738A" w:rsidR="00FB71E8">
        <w:rPr>
          <w:rFonts w:ascii="Arial" w:hAnsi="Arial" w:cs="Arial"/>
          <w:sz w:val="22"/>
          <w:szCs w:val="22"/>
        </w:rPr>
        <w:t>monstrate the</w:t>
      </w:r>
      <w:r w:rsidRPr="0094738A">
        <w:rPr>
          <w:rFonts w:ascii="Arial" w:hAnsi="Arial" w:cs="Arial"/>
          <w:sz w:val="22"/>
          <w:szCs w:val="22"/>
        </w:rPr>
        <w:t xml:space="preserve"> efficacy </w:t>
      </w:r>
      <w:r w:rsidRPr="0094738A" w:rsidR="00FB71E8">
        <w:rPr>
          <w:rFonts w:ascii="Arial" w:hAnsi="Arial" w:cs="Arial"/>
          <w:sz w:val="22"/>
          <w:szCs w:val="22"/>
        </w:rPr>
        <w:t>and safety of 35% PEROX</w:t>
      </w:r>
      <w:r w:rsidRPr="0094738A" w:rsidR="00FB71E8">
        <w:rPr>
          <w:rFonts w:ascii="Arial" w:hAnsi="Arial" w:cs="Arial"/>
          <w:sz w:val="22"/>
          <w:szCs w:val="22"/>
        </w:rPr>
        <w:noBreakHyphen/>
        <w:t>AID</w:t>
      </w:r>
      <w:r w:rsidRPr="0094738A" w:rsidR="00FB71E8">
        <w:rPr>
          <w:rFonts w:ascii="Arial" w:hAnsi="Arial" w:cs="Arial"/>
          <w:sz w:val="22"/>
          <w:szCs w:val="22"/>
          <w:vertAlign w:val="superscript"/>
        </w:rPr>
        <w:t>®</w:t>
      </w:r>
      <w:r w:rsidRPr="0094738A">
        <w:rPr>
          <w:rFonts w:ascii="Arial" w:hAnsi="Arial" w:cs="Arial"/>
          <w:sz w:val="22"/>
          <w:szCs w:val="22"/>
        </w:rPr>
        <w:t xml:space="preserve"> treatment to control mortality caused by </w:t>
      </w:r>
      <w:r w:rsidRPr="0094738A" w:rsidR="0049557B">
        <w:rPr>
          <w:rFonts w:ascii="Arial" w:hAnsi="Arial" w:cs="Arial"/>
          <w:sz w:val="22"/>
          <w:szCs w:val="22"/>
        </w:rPr>
        <w:t>ectopar</w:t>
      </w:r>
      <w:r w:rsidRPr="0094738A" w:rsidR="00C825ED">
        <w:rPr>
          <w:rFonts w:ascii="Arial" w:hAnsi="Arial" w:cs="Arial"/>
          <w:sz w:val="22"/>
          <w:szCs w:val="22"/>
        </w:rPr>
        <w:t>a</w:t>
      </w:r>
      <w:r w:rsidRPr="0094738A" w:rsidR="0049557B">
        <w:rPr>
          <w:rFonts w:ascii="Arial" w:hAnsi="Arial" w:cs="Arial"/>
          <w:sz w:val="22"/>
          <w:szCs w:val="22"/>
        </w:rPr>
        <w:t>sites</w:t>
      </w:r>
      <w:r w:rsidRPr="0094738A">
        <w:rPr>
          <w:rFonts w:ascii="Arial" w:hAnsi="Arial" w:cs="Arial"/>
          <w:sz w:val="22"/>
          <w:szCs w:val="22"/>
        </w:rPr>
        <w:t xml:space="preserve"> in a </w:t>
      </w:r>
      <w:r w:rsidRPr="0094738A" w:rsidR="00FB71E8">
        <w:rPr>
          <w:rFonts w:ascii="Arial" w:hAnsi="Arial" w:cs="Arial"/>
          <w:sz w:val="22"/>
          <w:szCs w:val="22"/>
        </w:rPr>
        <w:t xml:space="preserve">variety of </w:t>
      </w:r>
      <w:r w:rsidRPr="0094738A">
        <w:rPr>
          <w:rFonts w:ascii="Arial" w:hAnsi="Arial" w:cs="Arial"/>
          <w:sz w:val="22"/>
          <w:szCs w:val="22"/>
        </w:rPr>
        <w:t xml:space="preserve">freshwater and </w:t>
      </w:r>
      <w:r w:rsidRPr="0094738A" w:rsidR="0049557B">
        <w:rPr>
          <w:rFonts w:ascii="Arial" w:hAnsi="Arial" w:cs="Arial"/>
          <w:sz w:val="22"/>
          <w:szCs w:val="22"/>
        </w:rPr>
        <w:t>marine fish species</w:t>
      </w:r>
      <w:r w:rsidRPr="0094738A" w:rsidR="00FB71E8">
        <w:rPr>
          <w:rFonts w:ascii="Arial" w:hAnsi="Arial" w:cs="Arial"/>
          <w:sz w:val="22"/>
          <w:szCs w:val="22"/>
        </w:rPr>
        <w:t xml:space="preserve"> under a variety of environmental conditions</w:t>
      </w:r>
      <w:r w:rsidRPr="0094738A">
        <w:rPr>
          <w:rFonts w:ascii="Arial" w:hAnsi="Arial" w:cs="Arial"/>
          <w:sz w:val="22"/>
          <w:szCs w:val="22"/>
        </w:rPr>
        <w:t>. These data will be used to support a new animal drug application (NADA) for 35%</w:t>
      </w:r>
      <w:r w:rsidRPr="0094738A" w:rsidR="00140367">
        <w:rPr>
          <w:rFonts w:ascii="Arial" w:hAnsi="Arial" w:cs="Arial"/>
          <w:sz w:val="22"/>
          <w:szCs w:val="22"/>
        </w:rPr>
        <w:t> 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w:t>
      </w:r>
      <w:r w:rsidRPr="0094738A">
        <w:rPr>
          <w:rFonts w:ascii="Arial" w:hAnsi="Arial" w:cs="Arial"/>
          <w:sz w:val="22"/>
          <w:szCs w:val="22"/>
        </w:rPr>
        <w:t xml:space="preserve">.  </w:t>
      </w:r>
    </w:p>
    <w:p w:rsidR="001C3114" w:rsidP="00A642FA" w14:paraId="4754787B" w14:textId="77777777">
      <w:pPr>
        <w:tabs>
          <w:tab w:val="left" w:pos="-1200"/>
          <w:tab w:val="left" w:pos="-720"/>
          <w:tab w:val="left" w:pos="90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7"/>
        <w:rPr>
          <w:rFonts w:ascii="Arial" w:hAnsi="Arial" w:cs="Arial"/>
          <w:sz w:val="22"/>
          <w:szCs w:val="22"/>
        </w:rPr>
      </w:pPr>
      <w:r w:rsidRPr="0094738A">
        <w:rPr>
          <w:rFonts w:ascii="Arial" w:hAnsi="Arial" w:cs="Arial"/>
          <w:sz w:val="22"/>
          <w:szCs w:val="22"/>
          <w:lang w:val="en-CA"/>
        </w:rPr>
        <w:fldChar w:fldCharType="begin"/>
      </w:r>
      <w:r w:rsidRPr="0094738A">
        <w:rPr>
          <w:rFonts w:ascii="Arial" w:hAnsi="Arial" w:cs="Arial"/>
          <w:sz w:val="22"/>
          <w:szCs w:val="22"/>
          <w:lang w:val="en-CA"/>
        </w:rPr>
        <w:instrText xml:space="preserve"> SEQ CHAPTER \h \r 1</w:instrText>
      </w:r>
      <w:r w:rsidRPr="0094738A">
        <w:rPr>
          <w:rFonts w:ascii="Arial" w:hAnsi="Arial" w:cs="Arial"/>
          <w:sz w:val="22"/>
          <w:szCs w:val="22"/>
          <w:lang w:val="en-CA"/>
        </w:rPr>
        <w:fldChar w:fldCharType="separate"/>
      </w:r>
      <w:r w:rsidRPr="0094738A">
        <w:rPr>
          <w:rFonts w:ascii="Arial" w:hAnsi="Arial" w:cs="Arial"/>
          <w:sz w:val="22"/>
          <w:szCs w:val="22"/>
          <w:lang w:val="en-CA"/>
        </w:rPr>
        <w:fldChar w:fldCharType="end"/>
      </w:r>
      <w:r w:rsidRPr="0094738A">
        <w:rPr>
          <w:rFonts w:ascii="Arial" w:hAnsi="Arial" w:cs="Arial"/>
          <w:sz w:val="22"/>
          <w:szCs w:val="22"/>
        </w:rPr>
        <w:t xml:space="preserve">The USFWS anticipates that it may take several years to complete all technical section data </w:t>
      </w:r>
      <w:r w:rsidRPr="0094738A" w:rsidR="0049557B">
        <w:rPr>
          <w:rFonts w:ascii="Arial" w:hAnsi="Arial" w:cs="Arial"/>
          <w:sz w:val="22"/>
          <w:szCs w:val="22"/>
        </w:rPr>
        <w:t xml:space="preserve">requirements </w:t>
      </w:r>
      <w:r w:rsidRPr="0094738A">
        <w:rPr>
          <w:rFonts w:ascii="Arial" w:hAnsi="Arial" w:cs="Arial"/>
          <w:sz w:val="22"/>
          <w:szCs w:val="22"/>
        </w:rPr>
        <w:t xml:space="preserve">for a NADA for </w:t>
      </w:r>
      <w:r w:rsidRPr="0094738A" w:rsidR="00140367">
        <w:rPr>
          <w:rFonts w:ascii="Arial" w:hAnsi="Arial" w:cs="Arial"/>
          <w:sz w:val="22"/>
          <w:szCs w:val="22"/>
        </w:rPr>
        <w:t>35%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w:t>
      </w:r>
      <w:r w:rsidRPr="0094738A" w:rsidR="0049557B">
        <w:rPr>
          <w:rFonts w:ascii="Arial" w:hAnsi="Arial" w:cs="Arial"/>
          <w:sz w:val="22"/>
          <w:szCs w:val="22"/>
        </w:rPr>
        <w:t xml:space="preserve"> to control mortality caused by ectoparasites</w:t>
      </w:r>
      <w:r w:rsidRPr="0094738A" w:rsidR="00FB71E8">
        <w:rPr>
          <w:rFonts w:ascii="Arial" w:hAnsi="Arial" w:cs="Arial"/>
          <w:sz w:val="22"/>
          <w:szCs w:val="22"/>
        </w:rPr>
        <w:t xml:space="preserve"> in freshwater and marine fish species</w:t>
      </w:r>
      <w:r w:rsidRPr="0094738A" w:rsidR="0049557B">
        <w:rPr>
          <w:rFonts w:ascii="Arial" w:hAnsi="Arial" w:cs="Arial"/>
          <w:sz w:val="22"/>
          <w:szCs w:val="22"/>
        </w:rPr>
        <w:t>.</w:t>
      </w:r>
      <w:r w:rsidRPr="0094738A">
        <w:rPr>
          <w:rFonts w:ascii="Arial" w:hAnsi="Arial" w:cs="Arial"/>
          <w:sz w:val="22"/>
          <w:szCs w:val="22"/>
        </w:rPr>
        <w:t xml:space="preserve"> The USFWS is aware that opportunities for 35%</w:t>
      </w:r>
      <w:r w:rsidRPr="0094738A" w:rsidR="00140367">
        <w:rPr>
          <w:rFonts w:ascii="Arial" w:hAnsi="Arial" w:cs="Arial"/>
          <w:sz w:val="22"/>
          <w:szCs w:val="22"/>
        </w:rPr>
        <w:t>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w:t>
      </w:r>
      <w:r w:rsidRPr="0094738A">
        <w:rPr>
          <w:rFonts w:ascii="Arial" w:hAnsi="Arial" w:cs="Arial"/>
          <w:sz w:val="22"/>
          <w:szCs w:val="22"/>
        </w:rPr>
        <w:t xml:space="preserve"> therapy are unpredictable. There is no way of knowing in advance if, when, or where opportunities for pivotal studies will be encountered. The USFWS believes it is likely that data from 3-5 treatment seasons will be required in order to adequately assess the efficacy of 35%</w:t>
      </w:r>
      <w:r w:rsidRPr="0094738A" w:rsidR="00140367">
        <w:rPr>
          <w:rFonts w:ascii="Arial" w:hAnsi="Arial" w:cs="Arial"/>
          <w:sz w:val="22"/>
          <w:szCs w:val="22"/>
        </w:rPr>
        <w:t>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 xml:space="preserve">® </w:t>
      </w:r>
      <w:r w:rsidRPr="0094738A">
        <w:rPr>
          <w:rFonts w:ascii="Arial" w:hAnsi="Arial" w:cs="Arial"/>
          <w:sz w:val="22"/>
          <w:szCs w:val="22"/>
        </w:rPr>
        <w:t>treatment, and to generate sufficient data to support a NADA</w:t>
      </w:r>
      <w:r w:rsidRPr="0094738A" w:rsidR="00FB71E8">
        <w:rPr>
          <w:rFonts w:ascii="Arial" w:hAnsi="Arial" w:cs="Arial"/>
          <w:sz w:val="22"/>
          <w:szCs w:val="22"/>
        </w:rPr>
        <w:t>(s)</w:t>
      </w:r>
      <w:r w:rsidRPr="0094738A">
        <w:rPr>
          <w:rFonts w:ascii="Arial" w:hAnsi="Arial" w:cs="Arial"/>
          <w:sz w:val="22"/>
          <w:szCs w:val="22"/>
        </w:rPr>
        <w:t>.</w:t>
      </w:r>
    </w:p>
    <w:p w:rsidR="00D0629A" w:rsidRPr="0094738A" w:rsidP="00E46322" w14:paraId="0E9ECF71" w14:textId="77777777">
      <w:pPr>
        <w:keepNext/>
        <w:widowControl w:val="0"/>
        <w:numPr>
          <w:ilvl w:val="0"/>
          <w:numId w:val="6"/>
        </w:numPr>
        <w:tabs>
          <w:tab w:val="left" w:pos="-1200"/>
          <w:tab w:val="left" w:pos="-720"/>
          <w:tab w:val="left" w:pos="0"/>
          <w:tab w:val="num" w:pos="540"/>
          <w:tab w:val="clear"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line="264" w:lineRule="auto"/>
        <w:ind w:left="547" w:hanging="547"/>
        <w:rPr>
          <w:rFonts w:ascii="Arial" w:hAnsi="Arial" w:cs="Arial"/>
          <w:sz w:val="22"/>
          <w:szCs w:val="22"/>
        </w:rPr>
      </w:pPr>
      <w:r w:rsidRPr="0094738A">
        <w:rPr>
          <w:rFonts w:ascii="Arial" w:hAnsi="Arial" w:cs="Arial"/>
          <w:b/>
          <w:sz w:val="22"/>
          <w:szCs w:val="22"/>
        </w:rPr>
        <w:t>SPECIFIC OBJECTIVES</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18" w:name="_Toc486341469"/>
      <w:bookmarkStart w:id="19" w:name="_Toc90982067"/>
      <w:r w:rsidRPr="0094738A" w:rsidR="006D3B42">
        <w:rPr>
          <w:rFonts w:ascii="Arial" w:hAnsi="Arial" w:cs="Arial"/>
          <w:b/>
          <w:sz w:val="22"/>
          <w:szCs w:val="22"/>
        </w:rPr>
        <w:instrText>VI. SPECIFIC OBJECTIVES</w:instrText>
      </w:r>
      <w:bookmarkEnd w:id="18"/>
      <w:bookmarkEnd w:id="19"/>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D0629A" w:rsidRPr="0094738A" w:rsidP="00840E62" w14:paraId="7D88E3D6" w14:textId="77777777">
      <w:pPr>
        <w:keepNext/>
        <w:widowControl w:val="0"/>
        <w:tabs>
          <w:tab w:val="left" w:pos="-1200"/>
          <w:tab w:val="left" w:pos="-72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rFonts w:ascii="Arial" w:hAnsi="Arial" w:cs="Arial"/>
          <w:sz w:val="22"/>
          <w:szCs w:val="22"/>
        </w:rPr>
      </w:pPr>
      <w:r w:rsidRPr="0094738A">
        <w:rPr>
          <w:rFonts w:ascii="Arial" w:hAnsi="Arial" w:cs="Arial"/>
          <w:sz w:val="22"/>
          <w:szCs w:val="22"/>
        </w:rPr>
        <w:t>The two major objectives of this study protocol are as follows:</w:t>
      </w:r>
    </w:p>
    <w:p w:rsidR="00840E62" w:rsidRPr="0094738A" w:rsidP="00351F22" w14:paraId="07997504" w14:textId="77777777">
      <w:pPr>
        <w:keepNext/>
        <w:widowControl w:val="0"/>
        <w:numPr>
          <w:ilvl w:val="0"/>
          <w:numId w:val="3"/>
        </w:numPr>
        <w:tabs>
          <w:tab w:val="left" w:pos="-1200"/>
          <w:tab w:val="left" w:pos="-720"/>
          <w:tab w:val="left" w:pos="0"/>
          <w:tab w:val="left" w:pos="720"/>
          <w:tab w:val="left" w:pos="1080"/>
          <w:tab w:val="clear" w:pos="144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rFonts w:ascii="Arial" w:hAnsi="Arial" w:cs="Arial"/>
          <w:sz w:val="22"/>
          <w:szCs w:val="22"/>
        </w:rPr>
      </w:pPr>
      <w:r w:rsidRPr="0094738A">
        <w:rPr>
          <w:rFonts w:ascii="Arial" w:hAnsi="Arial" w:cs="Arial"/>
          <w:sz w:val="22"/>
          <w:szCs w:val="22"/>
        </w:rPr>
        <w:t>Collect scientific data ne</w:t>
      </w:r>
      <w:r w:rsidRPr="0094738A" w:rsidR="00A76607">
        <w:rPr>
          <w:rFonts w:ascii="Arial" w:hAnsi="Arial" w:cs="Arial"/>
          <w:sz w:val="22"/>
          <w:szCs w:val="22"/>
        </w:rPr>
        <w:t xml:space="preserve">cessary to establish the effectiveness and safety </w:t>
      </w:r>
      <w:r w:rsidRPr="0094738A">
        <w:rPr>
          <w:rFonts w:ascii="Arial" w:hAnsi="Arial" w:cs="Arial"/>
          <w:sz w:val="22"/>
          <w:szCs w:val="22"/>
        </w:rPr>
        <w:t xml:space="preserve">of </w:t>
      </w:r>
      <w:r w:rsidRPr="0094738A" w:rsidR="00140367">
        <w:rPr>
          <w:rFonts w:ascii="Arial" w:hAnsi="Arial" w:cs="Arial"/>
          <w:sz w:val="22"/>
          <w:szCs w:val="22"/>
        </w:rPr>
        <w:t>35% </w:t>
      </w:r>
      <w:r w:rsidRPr="0094738A" w:rsidR="00D16471">
        <w:rPr>
          <w:rFonts w:ascii="Arial" w:hAnsi="Arial" w:cs="Arial"/>
          <w:sz w:val="22"/>
          <w:szCs w:val="22"/>
        </w:rPr>
        <w:t>PEROX</w:t>
      </w:r>
      <w:r w:rsidRPr="0094738A" w:rsidR="00140367">
        <w:rPr>
          <w:rFonts w:ascii="Arial" w:hAnsi="Arial" w:cs="Arial"/>
          <w:sz w:val="22"/>
          <w:szCs w:val="22"/>
        </w:rPr>
        <w:noBreakHyphen/>
      </w:r>
      <w:r w:rsidRPr="0094738A" w:rsidR="00D16471">
        <w:rPr>
          <w:rFonts w:ascii="Arial" w:hAnsi="Arial" w:cs="Arial"/>
          <w:sz w:val="22"/>
          <w:szCs w:val="22"/>
        </w:rPr>
        <w:t>AID</w:t>
      </w:r>
      <w:r w:rsidRPr="0094738A" w:rsidR="00D16471">
        <w:rPr>
          <w:rFonts w:ascii="Arial" w:hAnsi="Arial" w:cs="Arial"/>
          <w:sz w:val="22"/>
          <w:szCs w:val="22"/>
          <w:vertAlign w:val="superscript"/>
        </w:rPr>
        <w:t xml:space="preserve">® </w:t>
      </w:r>
      <w:r w:rsidRPr="0094738A">
        <w:rPr>
          <w:rFonts w:ascii="Arial" w:hAnsi="Arial" w:cs="Arial"/>
          <w:sz w:val="22"/>
          <w:szCs w:val="22"/>
        </w:rPr>
        <w:t xml:space="preserve">administered </w:t>
      </w:r>
      <w:r w:rsidRPr="0094738A" w:rsidR="00D16471">
        <w:rPr>
          <w:rFonts w:ascii="Arial" w:hAnsi="Arial" w:cs="Arial"/>
          <w:sz w:val="22"/>
          <w:szCs w:val="22"/>
        </w:rPr>
        <w:t>as an aqueous</w:t>
      </w:r>
      <w:r w:rsidRPr="0094738A" w:rsidR="001C2410">
        <w:rPr>
          <w:rFonts w:ascii="Arial" w:hAnsi="Arial" w:cs="Arial"/>
          <w:sz w:val="22"/>
          <w:szCs w:val="22"/>
        </w:rPr>
        <w:t xml:space="preserve"> flow</w:t>
      </w:r>
      <w:r w:rsidRPr="0094738A" w:rsidR="004633A9">
        <w:rPr>
          <w:rFonts w:ascii="Arial" w:hAnsi="Arial" w:cs="Arial"/>
          <w:sz w:val="22"/>
          <w:szCs w:val="22"/>
        </w:rPr>
        <w:t>-</w:t>
      </w:r>
      <w:r w:rsidRPr="0094738A" w:rsidR="001C2410">
        <w:rPr>
          <w:rFonts w:ascii="Arial" w:hAnsi="Arial" w:cs="Arial"/>
          <w:sz w:val="22"/>
          <w:szCs w:val="22"/>
        </w:rPr>
        <w:t>through or static immersion bath</w:t>
      </w:r>
      <w:r w:rsidRPr="0094738A" w:rsidR="00D16471">
        <w:rPr>
          <w:rFonts w:ascii="Arial" w:hAnsi="Arial" w:cs="Arial"/>
          <w:sz w:val="22"/>
          <w:szCs w:val="22"/>
        </w:rPr>
        <w:t xml:space="preserve"> to control mortality caused by </w:t>
      </w:r>
      <w:r w:rsidRPr="0094738A" w:rsidR="00FB71E8">
        <w:rPr>
          <w:rFonts w:ascii="Arial" w:hAnsi="Arial" w:cs="Arial"/>
          <w:sz w:val="22"/>
          <w:szCs w:val="22"/>
        </w:rPr>
        <w:t>ectoparasites</w:t>
      </w:r>
      <w:r w:rsidRPr="0094738A" w:rsidR="00D16471">
        <w:rPr>
          <w:rFonts w:ascii="Arial" w:hAnsi="Arial" w:cs="Arial"/>
          <w:sz w:val="22"/>
          <w:szCs w:val="22"/>
        </w:rPr>
        <w:t xml:space="preserve"> in a variety of freshwater and </w:t>
      </w:r>
      <w:r w:rsidRPr="0094738A" w:rsidR="00FB71E8">
        <w:rPr>
          <w:rFonts w:ascii="Arial" w:hAnsi="Arial" w:cs="Arial"/>
          <w:sz w:val="22"/>
          <w:szCs w:val="22"/>
        </w:rPr>
        <w:t>marine</w:t>
      </w:r>
      <w:r w:rsidRPr="0094738A">
        <w:rPr>
          <w:rFonts w:ascii="Arial" w:hAnsi="Arial" w:cs="Arial"/>
          <w:sz w:val="22"/>
          <w:szCs w:val="22"/>
        </w:rPr>
        <w:t xml:space="preserve"> fish species.</w:t>
      </w:r>
      <w:r w:rsidR="006E68F8">
        <w:rPr>
          <w:rFonts w:ascii="Arial" w:hAnsi="Arial" w:cs="Arial"/>
          <w:sz w:val="22"/>
          <w:szCs w:val="22"/>
        </w:rPr>
        <w:t xml:space="preserve"> </w:t>
      </w:r>
      <w:r w:rsidRPr="00675186" w:rsidR="006E68F8">
        <w:rPr>
          <w:rFonts w:ascii="Arial" w:hAnsi="Arial" w:cs="Arial"/>
          <w:b/>
          <w:color w:val="000000"/>
          <w:sz w:val="22"/>
          <w:szCs w:val="22"/>
        </w:rPr>
        <w:t>Note:</w:t>
      </w:r>
      <w:r w:rsidR="006E68F8">
        <w:rPr>
          <w:rFonts w:ascii="Arial" w:hAnsi="Arial" w:cs="Arial"/>
          <w:color w:val="000000"/>
          <w:sz w:val="22"/>
          <w:szCs w:val="22"/>
        </w:rPr>
        <w:t xml:space="preserve"> </w:t>
      </w:r>
      <w:r w:rsidRPr="0010537B" w:rsidR="006E68F8">
        <w:rPr>
          <w:rFonts w:ascii="Arial" w:hAnsi="Arial" w:cs="Arial"/>
          <w:b/>
          <w:color w:val="000000"/>
          <w:sz w:val="22"/>
          <w:szCs w:val="22"/>
        </w:rPr>
        <w:t>n</w:t>
      </w:r>
      <w:r w:rsidRPr="0010537B" w:rsidR="006E68F8">
        <w:rPr>
          <w:rFonts w:ascii="Arial" w:hAnsi="Arial" w:cs="Arial"/>
          <w:b/>
          <w:bCs/>
          <w:color w:val="000000"/>
          <w:sz w:val="22"/>
          <w:szCs w:val="22"/>
        </w:rPr>
        <w:t>o clinical field trials will be conducted under this INAD for use patterns for which</w:t>
      </w:r>
      <w:r w:rsidR="006E68F8">
        <w:rPr>
          <w:rFonts w:ascii="Arial" w:hAnsi="Arial" w:cs="Arial"/>
          <w:b/>
          <w:bCs/>
          <w:color w:val="000000"/>
          <w:sz w:val="22"/>
          <w:szCs w:val="22"/>
        </w:rPr>
        <w:t xml:space="preserve"> </w:t>
      </w:r>
      <w:r w:rsidRPr="006E68F8" w:rsidR="006E68F8">
        <w:rPr>
          <w:rFonts w:ascii="Arial" w:hAnsi="Arial" w:cs="Arial"/>
          <w:b/>
          <w:sz w:val="22"/>
          <w:szCs w:val="22"/>
        </w:rPr>
        <w:t>35% PEROX</w:t>
      </w:r>
      <w:r w:rsidRPr="006E68F8" w:rsidR="006E68F8">
        <w:rPr>
          <w:rFonts w:ascii="Arial" w:hAnsi="Arial" w:cs="Arial"/>
          <w:b/>
          <w:sz w:val="22"/>
          <w:szCs w:val="22"/>
        </w:rPr>
        <w:noBreakHyphen/>
        <w:t>AID</w:t>
      </w:r>
      <w:r w:rsidRPr="006E68F8" w:rsidR="006E68F8">
        <w:rPr>
          <w:rFonts w:ascii="Arial" w:hAnsi="Arial" w:cs="Arial"/>
          <w:b/>
          <w:sz w:val="22"/>
          <w:szCs w:val="22"/>
          <w:vertAlign w:val="superscript"/>
        </w:rPr>
        <w:t>®</w:t>
      </w:r>
      <w:r w:rsidR="006E68F8">
        <w:rPr>
          <w:rFonts w:ascii="Arial" w:hAnsi="Arial" w:cs="Arial"/>
          <w:b/>
          <w:sz w:val="22"/>
          <w:szCs w:val="22"/>
          <w:vertAlign w:val="superscript"/>
        </w:rPr>
        <w:t xml:space="preserve"> </w:t>
      </w:r>
      <w:r w:rsidRPr="0010537B" w:rsidR="006E68F8">
        <w:rPr>
          <w:rFonts w:ascii="Arial" w:hAnsi="Arial" w:cs="Arial"/>
          <w:b/>
          <w:bCs/>
          <w:color w:val="000000"/>
          <w:sz w:val="22"/>
          <w:szCs w:val="22"/>
        </w:rPr>
        <w:t>has already received FDA-approval</w:t>
      </w:r>
      <w:r w:rsidR="006E68F8">
        <w:rPr>
          <w:rFonts w:ascii="Arial" w:hAnsi="Arial" w:cs="Arial"/>
          <w:b/>
          <w:bCs/>
          <w:color w:val="000000"/>
          <w:sz w:val="22"/>
          <w:szCs w:val="22"/>
        </w:rPr>
        <w:t xml:space="preserve"> (e.g., treatment of bacterial gill disease</w:t>
      </w:r>
      <w:r w:rsidRPr="000729B4" w:rsidR="006E68F8">
        <w:rPr>
          <w:rFonts w:ascii="Arial" w:hAnsi="Arial" w:cs="Arial"/>
          <w:b/>
          <w:bCs/>
          <w:color w:val="000000"/>
          <w:sz w:val="22"/>
          <w:szCs w:val="22"/>
        </w:rPr>
        <w:t xml:space="preserve"> in </w:t>
      </w:r>
      <w:r w:rsidR="006E68F8">
        <w:rPr>
          <w:rFonts w:ascii="Arial" w:hAnsi="Arial" w:cs="Arial"/>
          <w:b/>
          <w:bCs/>
          <w:color w:val="000000"/>
          <w:sz w:val="22"/>
          <w:szCs w:val="22"/>
        </w:rPr>
        <w:t>freshwater-reared salmonids;</w:t>
      </w:r>
      <w:r w:rsidRPr="000729B4" w:rsidR="006E68F8">
        <w:rPr>
          <w:rFonts w:ascii="Arial" w:hAnsi="Arial" w:cs="Arial"/>
          <w:b/>
          <w:bCs/>
          <w:color w:val="000000"/>
          <w:sz w:val="22"/>
          <w:szCs w:val="22"/>
        </w:rPr>
        <w:t xml:space="preserve"> treatment of </w:t>
      </w:r>
      <w:r w:rsidR="006E68F8">
        <w:rPr>
          <w:rFonts w:ascii="Arial" w:hAnsi="Arial" w:cs="Arial"/>
          <w:b/>
          <w:bCs/>
          <w:color w:val="000000"/>
          <w:sz w:val="22"/>
          <w:szCs w:val="22"/>
        </w:rPr>
        <w:t>external</w:t>
      </w:r>
      <w:r w:rsidRPr="000729B4" w:rsidR="006E68F8">
        <w:rPr>
          <w:rFonts w:ascii="Arial" w:hAnsi="Arial" w:cs="Arial"/>
          <w:b/>
          <w:bCs/>
          <w:color w:val="000000"/>
          <w:sz w:val="22"/>
          <w:szCs w:val="22"/>
        </w:rPr>
        <w:t xml:space="preserve"> </w:t>
      </w:r>
      <w:r w:rsidRPr="000729B4" w:rsidR="006E68F8">
        <w:rPr>
          <w:rFonts w:ascii="Arial" w:hAnsi="Arial" w:cs="Arial"/>
          <w:b/>
          <w:bCs/>
          <w:color w:val="000000"/>
          <w:sz w:val="22"/>
          <w:szCs w:val="22"/>
        </w:rPr>
        <w:t>columnaris</w:t>
      </w:r>
      <w:r w:rsidRPr="000729B4" w:rsidR="006E68F8">
        <w:rPr>
          <w:rFonts w:ascii="Arial" w:hAnsi="Arial" w:cs="Arial"/>
          <w:b/>
          <w:bCs/>
          <w:color w:val="000000"/>
          <w:sz w:val="22"/>
          <w:szCs w:val="22"/>
        </w:rPr>
        <w:t xml:space="preserve"> in freshwater-reared </w:t>
      </w:r>
      <w:r w:rsidR="006E68F8">
        <w:rPr>
          <w:rFonts w:ascii="Arial" w:hAnsi="Arial" w:cs="Arial"/>
          <w:b/>
          <w:bCs/>
          <w:color w:val="000000"/>
          <w:sz w:val="22"/>
          <w:szCs w:val="22"/>
        </w:rPr>
        <w:t>coolwater</w:t>
      </w:r>
      <w:r w:rsidR="006E68F8">
        <w:rPr>
          <w:rFonts w:ascii="Arial" w:hAnsi="Arial" w:cs="Arial"/>
          <w:b/>
          <w:bCs/>
          <w:color w:val="000000"/>
          <w:sz w:val="22"/>
          <w:szCs w:val="22"/>
        </w:rPr>
        <w:t xml:space="preserve"> and warmwater </w:t>
      </w:r>
      <w:r w:rsidRPr="000729B4" w:rsidR="006E68F8">
        <w:rPr>
          <w:rFonts w:ascii="Arial" w:hAnsi="Arial" w:cs="Arial"/>
          <w:b/>
          <w:bCs/>
          <w:color w:val="000000"/>
          <w:sz w:val="22"/>
          <w:szCs w:val="22"/>
        </w:rPr>
        <w:t>finfish</w:t>
      </w:r>
      <w:r w:rsidR="006E68F8">
        <w:rPr>
          <w:rFonts w:ascii="Arial" w:hAnsi="Arial" w:cs="Arial"/>
          <w:b/>
          <w:bCs/>
          <w:color w:val="000000"/>
          <w:sz w:val="22"/>
          <w:szCs w:val="22"/>
        </w:rPr>
        <w:t>;</w:t>
      </w:r>
      <w:r w:rsidRPr="000729B4" w:rsidR="006E68F8">
        <w:rPr>
          <w:rFonts w:ascii="Arial" w:hAnsi="Arial" w:cs="Arial"/>
          <w:b/>
          <w:bCs/>
          <w:color w:val="000000"/>
          <w:sz w:val="22"/>
          <w:szCs w:val="22"/>
        </w:rPr>
        <w:t xml:space="preserve"> treatment of </w:t>
      </w:r>
      <w:r w:rsidR="006E68F8">
        <w:rPr>
          <w:rFonts w:ascii="Arial" w:hAnsi="Arial" w:cs="Arial"/>
          <w:b/>
          <w:bCs/>
          <w:color w:val="000000"/>
          <w:sz w:val="22"/>
          <w:szCs w:val="22"/>
        </w:rPr>
        <w:t>saprolegniasis</w:t>
      </w:r>
      <w:r w:rsidRPr="000729B4" w:rsidR="006E68F8">
        <w:rPr>
          <w:rFonts w:ascii="Arial" w:hAnsi="Arial" w:cs="Arial"/>
          <w:b/>
          <w:bCs/>
          <w:color w:val="000000"/>
          <w:sz w:val="22"/>
          <w:szCs w:val="22"/>
        </w:rPr>
        <w:t xml:space="preserve"> in freshwater-reared finfish </w:t>
      </w:r>
      <w:r w:rsidR="006E68F8">
        <w:rPr>
          <w:rFonts w:ascii="Arial" w:hAnsi="Arial" w:cs="Arial"/>
          <w:b/>
          <w:bCs/>
          <w:color w:val="000000"/>
          <w:sz w:val="22"/>
          <w:szCs w:val="22"/>
        </w:rPr>
        <w:t xml:space="preserve">eggs, freshwater-reared </w:t>
      </w:r>
      <w:r w:rsidR="006E68F8">
        <w:rPr>
          <w:rFonts w:ascii="Arial" w:hAnsi="Arial" w:cs="Arial"/>
          <w:b/>
          <w:bCs/>
          <w:color w:val="000000"/>
          <w:sz w:val="22"/>
          <w:szCs w:val="22"/>
        </w:rPr>
        <w:t>coldwater</w:t>
      </w:r>
      <w:r w:rsidR="006E68F8">
        <w:rPr>
          <w:rFonts w:ascii="Arial" w:hAnsi="Arial" w:cs="Arial"/>
          <w:b/>
          <w:bCs/>
          <w:color w:val="000000"/>
          <w:sz w:val="22"/>
          <w:szCs w:val="22"/>
        </w:rPr>
        <w:t xml:space="preserve"> finfish, and fingerling and adult freshwater-</w:t>
      </w:r>
      <w:r w:rsidR="006E68F8">
        <w:rPr>
          <w:rFonts w:ascii="Arial" w:hAnsi="Arial" w:cs="Arial"/>
          <w:b/>
          <w:bCs/>
          <w:color w:val="000000"/>
          <w:sz w:val="22"/>
          <w:szCs w:val="22"/>
        </w:rPr>
        <w:t xml:space="preserve">reared cool- and warmwater finfish; and treatment of </w:t>
      </w:r>
      <w:r w:rsidRPr="00774A22" w:rsidR="006E68F8">
        <w:rPr>
          <w:rFonts w:ascii="Arial" w:hAnsi="Arial" w:cs="Arial"/>
          <w:b/>
          <w:bCs/>
          <w:i/>
          <w:color w:val="000000"/>
          <w:sz w:val="22"/>
          <w:szCs w:val="22"/>
        </w:rPr>
        <w:t>Gyrodactylus</w:t>
      </w:r>
      <w:r w:rsidR="006E68F8">
        <w:rPr>
          <w:rFonts w:ascii="Arial" w:hAnsi="Arial" w:cs="Arial"/>
          <w:b/>
          <w:bCs/>
          <w:color w:val="000000"/>
          <w:sz w:val="22"/>
          <w:szCs w:val="22"/>
        </w:rPr>
        <w:t xml:space="preserve"> spp. in freshwater-reared salmonids </w:t>
      </w:r>
      <w:r w:rsidRPr="000729B4" w:rsidR="006E68F8">
        <w:rPr>
          <w:rFonts w:ascii="Arial" w:hAnsi="Arial" w:cs="Arial"/>
          <w:b/>
          <w:bCs/>
          <w:color w:val="000000"/>
          <w:sz w:val="22"/>
          <w:szCs w:val="22"/>
        </w:rPr>
        <w:t>(NADA 141-</w:t>
      </w:r>
      <w:r w:rsidR="006E68F8">
        <w:rPr>
          <w:rFonts w:ascii="Arial" w:hAnsi="Arial" w:cs="Arial"/>
          <w:b/>
          <w:bCs/>
          <w:color w:val="000000"/>
          <w:sz w:val="22"/>
          <w:szCs w:val="22"/>
        </w:rPr>
        <w:t>255</w:t>
      </w:r>
      <w:r w:rsidRPr="000729B4" w:rsidR="006E68F8">
        <w:rPr>
          <w:rFonts w:ascii="Arial" w:hAnsi="Arial" w:cs="Arial"/>
          <w:b/>
          <w:bCs/>
          <w:color w:val="000000"/>
          <w:sz w:val="22"/>
          <w:szCs w:val="22"/>
        </w:rPr>
        <w:t>)</w:t>
      </w:r>
      <w:r w:rsidR="006E68F8">
        <w:rPr>
          <w:rFonts w:ascii="Arial" w:hAnsi="Arial" w:cs="Arial"/>
          <w:b/>
          <w:bCs/>
          <w:color w:val="000000"/>
          <w:sz w:val="22"/>
          <w:szCs w:val="22"/>
        </w:rPr>
        <w:t>)</w:t>
      </w:r>
      <w:r w:rsidRPr="000729B4" w:rsidR="006E68F8">
        <w:rPr>
          <w:rFonts w:ascii="Arial" w:hAnsi="Arial" w:cs="Arial"/>
          <w:b/>
          <w:bCs/>
          <w:color w:val="000000"/>
          <w:sz w:val="22"/>
          <w:szCs w:val="22"/>
        </w:rPr>
        <w:t>.</w:t>
      </w:r>
    </w:p>
    <w:p w:rsidR="00D0629A" w:rsidP="00351F22" w14:paraId="252AE010" w14:textId="77777777">
      <w:pPr>
        <w:keepNext/>
        <w:widowControl w:val="0"/>
        <w:numPr>
          <w:ilvl w:val="0"/>
          <w:numId w:val="3"/>
        </w:numPr>
        <w:tabs>
          <w:tab w:val="left" w:pos="-1200"/>
          <w:tab w:val="left" w:pos="-720"/>
          <w:tab w:val="left" w:pos="0"/>
          <w:tab w:val="left" w:pos="720"/>
          <w:tab w:val="left" w:pos="1080"/>
          <w:tab w:val="clear" w:pos="144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rFonts w:ascii="Arial" w:hAnsi="Arial" w:cs="Arial"/>
          <w:sz w:val="22"/>
          <w:szCs w:val="22"/>
        </w:rPr>
      </w:pPr>
      <w:r w:rsidRPr="0094738A">
        <w:rPr>
          <w:rFonts w:ascii="Arial" w:hAnsi="Arial" w:cs="Arial"/>
          <w:sz w:val="22"/>
          <w:szCs w:val="22"/>
        </w:rPr>
        <w:t xml:space="preserve">Provide the opportunity for fishery biologists to legally use </w:t>
      </w:r>
      <w:r w:rsidRPr="0094738A" w:rsidR="00140367">
        <w:rPr>
          <w:rFonts w:ascii="Arial" w:hAnsi="Arial" w:cs="Arial"/>
          <w:sz w:val="22"/>
          <w:szCs w:val="22"/>
        </w:rPr>
        <w:t>35% </w:t>
      </w:r>
      <w:r w:rsidRPr="0094738A" w:rsidR="00454717">
        <w:rPr>
          <w:rFonts w:ascii="Arial" w:hAnsi="Arial" w:cs="Arial"/>
          <w:sz w:val="22"/>
          <w:szCs w:val="22"/>
        </w:rPr>
        <w:t>PEROX</w:t>
      </w:r>
      <w:r w:rsidRPr="0094738A" w:rsidR="00140367">
        <w:rPr>
          <w:rFonts w:ascii="Arial" w:hAnsi="Arial" w:cs="Arial"/>
          <w:sz w:val="22"/>
          <w:szCs w:val="22"/>
        </w:rPr>
        <w:noBreakHyphen/>
      </w:r>
      <w:r w:rsidRPr="0094738A" w:rsidR="00454717">
        <w:rPr>
          <w:rFonts w:ascii="Arial" w:hAnsi="Arial" w:cs="Arial"/>
          <w:sz w:val="22"/>
          <w:szCs w:val="22"/>
        </w:rPr>
        <w:t>AID</w:t>
      </w:r>
      <w:r w:rsidRPr="0094738A" w:rsidR="00454717">
        <w:rPr>
          <w:rFonts w:ascii="Arial" w:hAnsi="Arial" w:cs="Arial"/>
          <w:sz w:val="22"/>
          <w:szCs w:val="22"/>
          <w:vertAlign w:val="superscript"/>
        </w:rPr>
        <w:t xml:space="preserve">® </w:t>
      </w:r>
      <w:r w:rsidRPr="0094738A">
        <w:rPr>
          <w:rFonts w:ascii="Arial" w:hAnsi="Arial" w:cs="Arial"/>
          <w:sz w:val="22"/>
          <w:szCs w:val="22"/>
        </w:rPr>
        <w:t xml:space="preserve">to control mortality caused by </w:t>
      </w:r>
      <w:r w:rsidRPr="0094738A" w:rsidR="00A76607">
        <w:rPr>
          <w:rFonts w:ascii="Arial" w:hAnsi="Arial" w:cs="Arial"/>
          <w:sz w:val="22"/>
          <w:szCs w:val="22"/>
        </w:rPr>
        <w:t>ectoparasites</w:t>
      </w:r>
      <w:r w:rsidRPr="0094738A" w:rsidR="00454717">
        <w:rPr>
          <w:rFonts w:ascii="Arial" w:hAnsi="Arial" w:cs="Arial"/>
          <w:sz w:val="22"/>
          <w:szCs w:val="22"/>
        </w:rPr>
        <w:t xml:space="preserve"> in a variety of freshwater and </w:t>
      </w:r>
      <w:r w:rsidRPr="0094738A" w:rsidR="00A76607">
        <w:rPr>
          <w:rFonts w:ascii="Arial" w:hAnsi="Arial" w:cs="Arial"/>
          <w:sz w:val="22"/>
          <w:szCs w:val="22"/>
        </w:rPr>
        <w:t>marine</w:t>
      </w:r>
      <w:r w:rsidRPr="0094738A" w:rsidR="00454717">
        <w:rPr>
          <w:rFonts w:ascii="Arial" w:hAnsi="Arial" w:cs="Arial"/>
          <w:sz w:val="22"/>
          <w:szCs w:val="22"/>
        </w:rPr>
        <w:t xml:space="preserve"> fish species</w:t>
      </w:r>
      <w:r w:rsidRPr="0094738A" w:rsidR="00A76607">
        <w:rPr>
          <w:rFonts w:ascii="Arial" w:hAnsi="Arial" w:cs="Arial"/>
          <w:sz w:val="22"/>
          <w:szCs w:val="22"/>
        </w:rPr>
        <w:t xml:space="preserve"> </w:t>
      </w:r>
      <w:r w:rsidRPr="0094738A" w:rsidR="002A1281">
        <w:rPr>
          <w:rFonts w:ascii="Arial" w:hAnsi="Arial" w:cs="Arial"/>
          <w:sz w:val="22"/>
          <w:szCs w:val="22"/>
        </w:rPr>
        <w:t xml:space="preserve">in order </w:t>
      </w:r>
      <w:r w:rsidRPr="0094738A" w:rsidR="00A76607">
        <w:rPr>
          <w:rFonts w:ascii="Arial" w:hAnsi="Arial" w:cs="Arial"/>
          <w:sz w:val="22"/>
          <w:szCs w:val="22"/>
        </w:rPr>
        <w:t>to maintain health</w:t>
      </w:r>
      <w:r w:rsidRPr="0094738A" w:rsidR="002A1281">
        <w:rPr>
          <w:rFonts w:ascii="Arial" w:hAnsi="Arial" w:cs="Arial"/>
          <w:sz w:val="22"/>
          <w:szCs w:val="22"/>
        </w:rPr>
        <w:t>y</w:t>
      </w:r>
      <w:r w:rsidRPr="0094738A" w:rsidR="00A76607">
        <w:rPr>
          <w:rFonts w:ascii="Arial" w:hAnsi="Arial" w:cs="Arial"/>
          <w:sz w:val="22"/>
          <w:szCs w:val="22"/>
        </w:rPr>
        <w:t xml:space="preserve"> stocks of fish during the period of time necessary for the collection of data that will be used to support a </w:t>
      </w:r>
      <w:r w:rsidRPr="0094738A">
        <w:rPr>
          <w:rFonts w:ascii="Arial" w:hAnsi="Arial" w:cs="Arial"/>
          <w:sz w:val="22"/>
          <w:szCs w:val="22"/>
        </w:rPr>
        <w:t>NADA</w:t>
      </w:r>
      <w:r w:rsidRPr="0094738A" w:rsidR="00A76607">
        <w:rPr>
          <w:rFonts w:ascii="Arial" w:hAnsi="Arial" w:cs="Arial"/>
          <w:sz w:val="22"/>
          <w:szCs w:val="22"/>
        </w:rPr>
        <w:t>(s)</w:t>
      </w:r>
      <w:r w:rsidRPr="0094738A">
        <w:rPr>
          <w:rFonts w:ascii="Arial" w:hAnsi="Arial" w:cs="Arial"/>
          <w:sz w:val="22"/>
          <w:szCs w:val="22"/>
        </w:rPr>
        <w:t xml:space="preserve"> for </w:t>
      </w:r>
      <w:r w:rsidRPr="0094738A" w:rsidR="00140367">
        <w:rPr>
          <w:rFonts w:ascii="Arial" w:hAnsi="Arial" w:cs="Arial"/>
          <w:sz w:val="22"/>
          <w:szCs w:val="22"/>
        </w:rPr>
        <w:t>35% </w:t>
      </w:r>
      <w:r w:rsidRPr="0094738A" w:rsidR="00454717">
        <w:rPr>
          <w:rFonts w:ascii="Arial" w:hAnsi="Arial" w:cs="Arial"/>
          <w:sz w:val="22"/>
          <w:szCs w:val="22"/>
        </w:rPr>
        <w:t>PEROX</w:t>
      </w:r>
      <w:r w:rsidRPr="0094738A" w:rsidR="00140367">
        <w:rPr>
          <w:rFonts w:ascii="Arial" w:hAnsi="Arial" w:cs="Arial"/>
          <w:sz w:val="22"/>
          <w:szCs w:val="22"/>
        </w:rPr>
        <w:noBreakHyphen/>
      </w:r>
      <w:r w:rsidRPr="0094738A" w:rsidR="00454717">
        <w:rPr>
          <w:rFonts w:ascii="Arial" w:hAnsi="Arial" w:cs="Arial"/>
          <w:sz w:val="22"/>
          <w:szCs w:val="22"/>
        </w:rPr>
        <w:t>AID</w:t>
      </w:r>
      <w:r w:rsidRPr="0094738A" w:rsidR="00454717">
        <w:rPr>
          <w:rFonts w:ascii="Arial" w:hAnsi="Arial" w:cs="Arial"/>
          <w:sz w:val="22"/>
          <w:szCs w:val="22"/>
          <w:vertAlign w:val="superscript"/>
        </w:rPr>
        <w:t>®</w:t>
      </w:r>
      <w:r w:rsidRPr="0094738A">
        <w:rPr>
          <w:rFonts w:ascii="Arial" w:hAnsi="Arial" w:cs="Arial"/>
          <w:sz w:val="22"/>
          <w:szCs w:val="22"/>
        </w:rPr>
        <w:t xml:space="preserve"> use in fish.</w:t>
      </w:r>
    </w:p>
    <w:p w:rsidR="00D0629A" w:rsidRPr="00503F2A" w:rsidP="00503F2A" w14:paraId="78E295D5" w14:textId="77777777">
      <w:pPr>
        <w:widowControl w:val="0"/>
        <w:numPr>
          <w:ilvl w:val="0"/>
          <w:numId w:val="6"/>
        </w:numPr>
        <w:tabs>
          <w:tab w:val="left" w:pos="-1200"/>
          <w:tab w:val="left" w:pos="-720"/>
          <w:tab w:val="left" w:pos="540"/>
          <w:tab w:val="clear" w:pos="720"/>
        </w:tabs>
        <w:spacing w:before="240" w:after="120" w:line="264" w:lineRule="auto"/>
        <w:ind w:left="547" w:hanging="547"/>
        <w:rPr>
          <w:rFonts w:ascii="Arial" w:hAnsi="Arial" w:cs="Arial"/>
          <w:sz w:val="22"/>
          <w:szCs w:val="22"/>
        </w:rPr>
      </w:pPr>
      <w:r w:rsidRPr="00503F2A">
        <w:rPr>
          <w:rFonts w:ascii="Arial" w:hAnsi="Arial" w:cs="Arial"/>
          <w:b/>
          <w:sz w:val="22"/>
          <w:szCs w:val="22"/>
        </w:rPr>
        <w:t>MATERIALS</w:t>
      </w:r>
      <w:r>
        <w:rPr>
          <w:rFonts w:ascii="Arial" w:hAnsi="Arial" w:cs="Arial"/>
          <w:b/>
          <w:sz w:val="22"/>
          <w:szCs w:val="22"/>
        </w:rPr>
        <w:fldChar w:fldCharType="begin"/>
      </w:r>
      <w:r w:rsidRPr="00503F2A" w:rsidR="006D3B42">
        <w:rPr>
          <w:rFonts w:ascii="Arial" w:hAnsi="Arial" w:cs="Arial"/>
          <w:sz w:val="22"/>
          <w:szCs w:val="22"/>
        </w:rPr>
        <w:instrText xml:space="preserve"> TC "</w:instrText>
      </w:r>
      <w:bookmarkStart w:id="20" w:name="_Toc486341470"/>
      <w:bookmarkStart w:id="21" w:name="_Toc90982068"/>
      <w:r w:rsidRPr="00503F2A" w:rsidR="006D3B42">
        <w:rPr>
          <w:rFonts w:ascii="Arial" w:hAnsi="Arial" w:cs="Arial"/>
          <w:b/>
          <w:sz w:val="22"/>
          <w:szCs w:val="22"/>
        </w:rPr>
        <w:instrText>VII. MATERIALS</w:instrText>
      </w:r>
      <w:bookmarkEnd w:id="20"/>
      <w:bookmarkEnd w:id="21"/>
      <w:r w:rsidRPr="00503F2A" w:rsidR="006D3B42">
        <w:rPr>
          <w:rFonts w:ascii="Arial" w:hAnsi="Arial" w:cs="Arial"/>
          <w:sz w:val="22"/>
          <w:szCs w:val="22"/>
        </w:rPr>
        <w:instrText xml:space="preserve">" \f C \l "1" </w:instrText>
      </w:r>
      <w:r>
        <w:rPr>
          <w:rFonts w:ascii="Arial" w:hAnsi="Arial" w:cs="Arial"/>
          <w:b/>
          <w:sz w:val="22"/>
          <w:szCs w:val="22"/>
        </w:rPr>
        <w:fldChar w:fldCharType="end"/>
      </w:r>
    </w:p>
    <w:p w:rsidR="00D0629A" w:rsidRPr="0094738A" w:rsidP="0017030D" w14:paraId="279B0C49" w14:textId="77777777">
      <w:pPr>
        <w:widowControl w:val="0"/>
        <w:numPr>
          <w:ilvl w:val="0"/>
          <w:numId w:val="10"/>
        </w:numPr>
        <w:tabs>
          <w:tab w:val="left" w:pos="-1200"/>
          <w:tab w:val="left" w:pos="-720"/>
          <w:tab w:val="clear" w:pos="540"/>
          <w:tab w:val="left" w:pos="900"/>
        </w:tabs>
        <w:spacing w:after="120"/>
        <w:ind w:left="900"/>
        <w:rPr>
          <w:rFonts w:ascii="Arial" w:hAnsi="Arial" w:cs="Arial"/>
          <w:sz w:val="22"/>
          <w:szCs w:val="22"/>
        </w:rPr>
      </w:pPr>
      <w:r w:rsidRPr="0094738A">
        <w:rPr>
          <w:rFonts w:ascii="Arial" w:hAnsi="Arial" w:cs="Arial"/>
          <w:sz w:val="22"/>
          <w:szCs w:val="22"/>
        </w:rPr>
        <w:t>Test and control articles:</w:t>
      </w:r>
    </w:p>
    <w:p w:rsidR="00AF3E01" w:rsidRPr="0094738A" w:rsidP="00503F2A" w14:paraId="02330266" w14:textId="77777777">
      <w:pPr>
        <w:widowControl w:val="0"/>
        <w:numPr>
          <w:ilvl w:val="0"/>
          <w:numId w:val="4"/>
        </w:numPr>
        <w:tabs>
          <w:tab w:val="left" w:pos="-1200"/>
          <w:tab w:val="left" w:pos="-720"/>
          <w:tab w:val="left" w:pos="0"/>
          <w:tab w:val="left" w:pos="720"/>
          <w:tab w:val="left" w:pos="126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sz w:val="22"/>
          <w:szCs w:val="22"/>
        </w:rPr>
      </w:pPr>
      <w:r w:rsidRPr="0094738A">
        <w:rPr>
          <w:rFonts w:ascii="Arial" w:hAnsi="Arial" w:cs="Arial"/>
          <w:sz w:val="22"/>
          <w:szCs w:val="22"/>
        </w:rPr>
        <w:t>Drug Identity</w:t>
      </w:r>
    </w:p>
    <w:p w:rsidR="00D0629A" w:rsidRPr="0094738A" w:rsidP="00351F22" w14:paraId="79EFA72B" w14:textId="77777777">
      <w:pPr>
        <w:widowControl w:val="0"/>
        <w:numPr>
          <w:ilvl w:val="1"/>
          <w:numId w:val="4"/>
        </w:numPr>
        <w:tabs>
          <w:tab w:val="left" w:pos="-1200"/>
          <w:tab w:val="left" w:pos="-720"/>
          <w:tab w:val="left" w:pos="0"/>
          <w:tab w:val="left" w:pos="720"/>
          <w:tab w:val="num" w:pos="1620"/>
          <w:tab w:val="clear" w:pos="180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0"/>
        <w:rPr>
          <w:rFonts w:ascii="Arial" w:hAnsi="Arial" w:cs="Arial"/>
          <w:sz w:val="22"/>
          <w:szCs w:val="22"/>
        </w:rPr>
      </w:pPr>
      <w:r w:rsidRPr="0094738A">
        <w:rPr>
          <w:rFonts w:ascii="Arial" w:hAnsi="Arial" w:cs="Arial"/>
          <w:sz w:val="22"/>
          <w:szCs w:val="22"/>
        </w:rPr>
        <w:t>Active ingredient</w:t>
      </w:r>
    </w:p>
    <w:p w:rsidR="00D0629A" w:rsidRPr="0094738A" w:rsidP="004207F7" w14:paraId="79ED0B97" w14:textId="77777777">
      <w:pPr>
        <w:widowControl w:val="0"/>
        <w:tabs>
          <w:tab w:val="left" w:pos="-1200"/>
          <w:tab w:val="left" w:pos="-720"/>
          <w:tab w:val="left" w:pos="720"/>
          <w:tab w:val="left" w:pos="1440"/>
          <w:tab w:val="left" w:pos="2160"/>
          <w:tab w:val="left" w:pos="2880"/>
          <w:tab w:val="left" w:pos="360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60" w:lineRule="auto"/>
        <w:ind w:left="1627"/>
        <w:rPr>
          <w:rFonts w:ascii="Arial" w:hAnsi="Arial" w:cs="Arial"/>
          <w:sz w:val="22"/>
          <w:szCs w:val="22"/>
        </w:rPr>
      </w:pPr>
      <w:r w:rsidRPr="0094738A">
        <w:rPr>
          <w:rFonts w:ascii="Arial" w:hAnsi="Arial" w:cs="Arial"/>
          <w:sz w:val="22"/>
          <w:szCs w:val="22"/>
        </w:rPr>
        <w:t>Common Name:</w:t>
      </w:r>
      <w:r w:rsidRPr="0094738A" w:rsidR="00260008">
        <w:rPr>
          <w:rFonts w:ascii="Arial" w:hAnsi="Arial" w:cs="Arial"/>
          <w:sz w:val="22"/>
          <w:szCs w:val="22"/>
        </w:rPr>
        <w:tab/>
        <w:t>Hydrogen peroxide</w:t>
      </w:r>
      <w:r w:rsidRPr="0094738A" w:rsidR="00AF3E01">
        <w:rPr>
          <w:rFonts w:ascii="Arial" w:hAnsi="Arial" w:cs="Arial"/>
          <w:sz w:val="22"/>
          <w:szCs w:val="22"/>
        </w:rPr>
        <w:t>, Hydrogen peroxide for Aquaculture</w:t>
      </w:r>
      <w:r w:rsidRPr="0094738A" w:rsidR="00E05681">
        <w:rPr>
          <w:rFonts w:ascii="Arial" w:hAnsi="Arial" w:cs="Arial"/>
          <w:sz w:val="22"/>
          <w:szCs w:val="22"/>
        </w:rPr>
        <w:br/>
      </w:r>
      <w:r w:rsidRPr="0094738A">
        <w:rPr>
          <w:rFonts w:ascii="Arial" w:hAnsi="Arial" w:cs="Arial"/>
          <w:sz w:val="22"/>
          <w:szCs w:val="22"/>
        </w:rPr>
        <w:t>Product Name:</w:t>
      </w:r>
      <w:r w:rsidRPr="0094738A" w:rsidR="00260008">
        <w:rPr>
          <w:rFonts w:ascii="Arial" w:hAnsi="Arial" w:cs="Arial"/>
          <w:sz w:val="22"/>
          <w:szCs w:val="22"/>
        </w:rPr>
        <w:tab/>
      </w:r>
      <w:r w:rsidRPr="0094738A" w:rsidR="00140367">
        <w:rPr>
          <w:rFonts w:ascii="Arial" w:hAnsi="Arial" w:cs="Arial"/>
          <w:sz w:val="22"/>
          <w:szCs w:val="22"/>
        </w:rPr>
        <w:t>35% </w:t>
      </w:r>
      <w:r w:rsidRPr="0094738A" w:rsidR="00AF3E01">
        <w:rPr>
          <w:rFonts w:ascii="Arial" w:hAnsi="Arial" w:cs="Arial"/>
          <w:sz w:val="22"/>
          <w:szCs w:val="22"/>
        </w:rPr>
        <w:t>PEROX</w:t>
      </w:r>
      <w:r w:rsidRPr="0094738A" w:rsidR="00140367">
        <w:rPr>
          <w:rFonts w:ascii="Arial" w:hAnsi="Arial" w:cs="Arial"/>
          <w:sz w:val="22"/>
          <w:szCs w:val="22"/>
        </w:rPr>
        <w:noBreakHyphen/>
      </w:r>
      <w:r w:rsidRPr="0094738A" w:rsidR="00AF3E01">
        <w:rPr>
          <w:rFonts w:ascii="Arial" w:hAnsi="Arial" w:cs="Arial"/>
          <w:sz w:val="22"/>
          <w:szCs w:val="22"/>
        </w:rPr>
        <w:t>AID</w:t>
      </w:r>
      <w:r w:rsidRPr="0094738A" w:rsidR="00AF3E01">
        <w:rPr>
          <w:rFonts w:ascii="Arial" w:hAnsi="Arial" w:cs="Arial"/>
          <w:sz w:val="22"/>
          <w:szCs w:val="22"/>
          <w:vertAlign w:val="superscript"/>
        </w:rPr>
        <w:t>®</w:t>
      </w:r>
      <w:r w:rsidRPr="0094738A" w:rsidR="00E05681">
        <w:rPr>
          <w:rFonts w:ascii="Arial" w:hAnsi="Arial" w:cs="Arial"/>
          <w:sz w:val="22"/>
          <w:szCs w:val="22"/>
          <w:vertAlign w:val="superscript"/>
        </w:rPr>
        <w:br/>
      </w:r>
      <w:r w:rsidRPr="0094738A">
        <w:rPr>
          <w:rFonts w:ascii="Arial" w:hAnsi="Arial" w:cs="Arial"/>
          <w:sz w:val="22"/>
          <w:szCs w:val="22"/>
        </w:rPr>
        <w:t>Chemical Name:</w:t>
      </w:r>
      <w:r w:rsidRPr="0094738A" w:rsidR="00260008">
        <w:rPr>
          <w:rFonts w:ascii="Arial" w:hAnsi="Arial" w:cs="Arial"/>
          <w:sz w:val="22"/>
          <w:szCs w:val="22"/>
        </w:rPr>
        <w:tab/>
      </w:r>
      <w:r w:rsidRPr="0094738A" w:rsidR="00FF71C9">
        <w:rPr>
          <w:rFonts w:ascii="Arial" w:hAnsi="Arial" w:cs="Arial"/>
          <w:sz w:val="22"/>
          <w:szCs w:val="22"/>
        </w:rPr>
        <w:t>H</w:t>
      </w:r>
      <w:r w:rsidRPr="0094738A" w:rsidR="00FF71C9">
        <w:rPr>
          <w:rFonts w:ascii="Arial" w:hAnsi="Arial" w:cs="Arial"/>
          <w:sz w:val="22"/>
          <w:szCs w:val="22"/>
          <w:vertAlign w:val="subscript"/>
        </w:rPr>
        <w:t>2</w:t>
      </w:r>
      <w:r w:rsidRPr="0094738A" w:rsidR="00FF71C9">
        <w:rPr>
          <w:rFonts w:ascii="Arial" w:hAnsi="Arial" w:cs="Arial"/>
          <w:sz w:val="22"/>
          <w:szCs w:val="22"/>
        </w:rPr>
        <w:t>O</w:t>
      </w:r>
      <w:r w:rsidRPr="0094738A" w:rsidR="00FF71C9">
        <w:rPr>
          <w:rFonts w:ascii="Arial" w:hAnsi="Arial" w:cs="Arial"/>
          <w:sz w:val="22"/>
          <w:szCs w:val="22"/>
          <w:vertAlign w:val="subscript"/>
        </w:rPr>
        <w:t>2</w:t>
      </w:r>
      <w:r w:rsidRPr="0094738A" w:rsidR="00FF71C9">
        <w:rPr>
          <w:rFonts w:ascii="Arial" w:hAnsi="Arial" w:cs="Arial"/>
          <w:sz w:val="22"/>
          <w:szCs w:val="22"/>
        </w:rPr>
        <w:t xml:space="preserve">, </w:t>
      </w:r>
      <w:r w:rsidRPr="0094738A" w:rsidR="00597AFD">
        <w:rPr>
          <w:rFonts w:ascii="Arial" w:hAnsi="Arial" w:cs="Arial"/>
          <w:sz w:val="22"/>
          <w:szCs w:val="22"/>
        </w:rPr>
        <w:t>Dihydrogen dioxide,</w:t>
      </w:r>
      <w:r w:rsidRPr="0094738A" w:rsidR="00597AFD">
        <w:rPr>
          <w:rFonts w:ascii="Arial" w:hAnsi="Arial" w:cs="Arial"/>
          <w:sz w:val="22"/>
          <w:szCs w:val="22"/>
          <w:vertAlign w:val="subscript"/>
        </w:rPr>
        <w:t xml:space="preserve"> </w:t>
      </w:r>
      <w:r w:rsidRPr="0094738A" w:rsidR="00781666">
        <w:rPr>
          <w:rFonts w:ascii="Arial" w:hAnsi="Arial" w:cs="Arial"/>
          <w:sz w:val="22"/>
          <w:szCs w:val="22"/>
        </w:rPr>
        <w:t>Hydrogen</w:t>
      </w:r>
      <w:r w:rsidRPr="0094738A" w:rsidR="0071463C">
        <w:rPr>
          <w:rFonts w:ascii="Arial" w:hAnsi="Arial" w:cs="Arial"/>
          <w:sz w:val="22"/>
          <w:szCs w:val="22"/>
        </w:rPr>
        <w:t> </w:t>
      </w:r>
      <w:r w:rsidRPr="0094738A" w:rsidR="00781666">
        <w:rPr>
          <w:rFonts w:ascii="Arial" w:hAnsi="Arial" w:cs="Arial"/>
          <w:sz w:val="22"/>
          <w:szCs w:val="22"/>
        </w:rPr>
        <w:t>peroxide</w:t>
      </w:r>
      <w:r w:rsidRPr="0094738A" w:rsidR="0071463C">
        <w:rPr>
          <w:rFonts w:ascii="Arial" w:hAnsi="Arial" w:cs="Arial"/>
          <w:sz w:val="22"/>
          <w:szCs w:val="22"/>
        </w:rPr>
        <w:noBreakHyphen/>
      </w:r>
      <w:r w:rsidRPr="0094738A" w:rsidR="00781666">
        <w:rPr>
          <w:rFonts w:ascii="Arial" w:hAnsi="Arial" w:cs="Arial"/>
          <w:sz w:val="22"/>
          <w:szCs w:val="22"/>
        </w:rPr>
        <w:t>35%</w:t>
      </w:r>
      <w:r w:rsidRPr="0094738A" w:rsidR="00E05681">
        <w:rPr>
          <w:rFonts w:ascii="Arial" w:hAnsi="Arial" w:cs="Arial"/>
          <w:sz w:val="22"/>
          <w:szCs w:val="22"/>
        </w:rPr>
        <w:br/>
      </w:r>
      <w:r w:rsidRPr="0094738A">
        <w:rPr>
          <w:rFonts w:ascii="Arial" w:hAnsi="Arial" w:cs="Arial"/>
          <w:sz w:val="22"/>
          <w:szCs w:val="22"/>
        </w:rPr>
        <w:t>CAS Number:</w:t>
      </w:r>
      <w:r w:rsidRPr="0094738A" w:rsidR="00260008">
        <w:rPr>
          <w:rFonts w:ascii="Arial" w:hAnsi="Arial" w:cs="Arial"/>
          <w:sz w:val="22"/>
          <w:szCs w:val="22"/>
        </w:rPr>
        <w:tab/>
      </w:r>
      <w:r w:rsidRPr="0094738A" w:rsidR="00781666">
        <w:rPr>
          <w:rFonts w:ascii="Arial" w:hAnsi="Arial" w:cs="Arial"/>
          <w:sz w:val="22"/>
          <w:szCs w:val="22"/>
        </w:rPr>
        <w:t>7722-84-1</w:t>
      </w:r>
      <w:r w:rsidRPr="0094738A" w:rsidR="00E05681">
        <w:rPr>
          <w:rFonts w:ascii="Arial" w:hAnsi="Arial" w:cs="Arial"/>
          <w:sz w:val="22"/>
          <w:szCs w:val="22"/>
        </w:rPr>
        <w:br/>
      </w:r>
      <w:r w:rsidRPr="0094738A">
        <w:rPr>
          <w:rFonts w:ascii="Arial" w:hAnsi="Arial" w:cs="Arial"/>
          <w:sz w:val="22"/>
          <w:szCs w:val="22"/>
        </w:rPr>
        <w:t>Appearance:</w:t>
      </w:r>
      <w:r w:rsidRPr="0094738A" w:rsidR="00260008">
        <w:rPr>
          <w:rFonts w:ascii="Arial" w:hAnsi="Arial" w:cs="Arial"/>
          <w:sz w:val="22"/>
          <w:szCs w:val="22"/>
        </w:rPr>
        <w:tab/>
      </w:r>
      <w:r w:rsidRPr="0094738A" w:rsidR="00AF3E01">
        <w:rPr>
          <w:rFonts w:ascii="Arial" w:hAnsi="Arial" w:cs="Arial"/>
          <w:sz w:val="22"/>
          <w:szCs w:val="22"/>
        </w:rPr>
        <w:tab/>
      </w:r>
      <w:r w:rsidRPr="0094738A" w:rsidR="00781666">
        <w:rPr>
          <w:rFonts w:ascii="Arial" w:hAnsi="Arial" w:cs="Arial"/>
          <w:sz w:val="22"/>
          <w:szCs w:val="22"/>
        </w:rPr>
        <w:t>Clear colorless liquid</w:t>
      </w:r>
      <w:r w:rsidRPr="0094738A" w:rsidR="00E05681">
        <w:rPr>
          <w:rFonts w:ascii="Arial" w:hAnsi="Arial" w:cs="Arial"/>
          <w:sz w:val="22"/>
          <w:szCs w:val="22"/>
        </w:rPr>
        <w:br/>
      </w:r>
      <w:r w:rsidRPr="0094738A">
        <w:rPr>
          <w:rFonts w:ascii="Arial" w:hAnsi="Arial" w:cs="Arial"/>
          <w:sz w:val="22"/>
          <w:szCs w:val="22"/>
        </w:rPr>
        <w:t>Odor:</w:t>
      </w:r>
      <w:r w:rsidRPr="0094738A" w:rsidR="00260008">
        <w:rPr>
          <w:rFonts w:ascii="Arial" w:hAnsi="Arial" w:cs="Arial"/>
          <w:sz w:val="22"/>
          <w:szCs w:val="22"/>
        </w:rPr>
        <w:tab/>
      </w:r>
      <w:r w:rsidRPr="0094738A" w:rsidR="00AF3E01">
        <w:rPr>
          <w:rFonts w:ascii="Arial" w:hAnsi="Arial" w:cs="Arial"/>
          <w:sz w:val="22"/>
          <w:szCs w:val="22"/>
        </w:rPr>
        <w:tab/>
      </w:r>
      <w:r w:rsidRPr="0094738A" w:rsidR="00781666">
        <w:rPr>
          <w:rFonts w:ascii="Arial" w:hAnsi="Arial" w:cs="Arial"/>
          <w:sz w:val="22"/>
          <w:szCs w:val="22"/>
        </w:rPr>
        <w:t xml:space="preserve">slightly pungent odor </w:t>
      </w:r>
    </w:p>
    <w:p w:rsidR="00D0629A" w:rsidRPr="0094738A" w:rsidP="00351F22" w14:paraId="15E29113" w14:textId="77777777">
      <w:pPr>
        <w:keepNext/>
        <w:widowControl w:val="0"/>
        <w:numPr>
          <w:ilvl w:val="1"/>
          <w:numId w:val="4"/>
        </w:numPr>
        <w:tabs>
          <w:tab w:val="left" w:pos="-1200"/>
          <w:tab w:val="left" w:pos="-720"/>
          <w:tab w:val="left" w:pos="0"/>
          <w:tab w:val="left" w:pos="720"/>
          <w:tab w:val="num" w:pos="1620"/>
          <w:tab w:val="clear" w:pos="180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7"/>
        <w:rPr>
          <w:rFonts w:ascii="Arial" w:hAnsi="Arial" w:cs="Arial"/>
          <w:sz w:val="22"/>
          <w:szCs w:val="22"/>
        </w:rPr>
      </w:pPr>
      <w:r w:rsidRPr="0094738A">
        <w:rPr>
          <w:rFonts w:ascii="Arial" w:hAnsi="Arial" w:cs="Arial"/>
          <w:sz w:val="22"/>
          <w:szCs w:val="22"/>
        </w:rPr>
        <w:t>Strength and dosage form</w:t>
      </w:r>
    </w:p>
    <w:p w:rsidR="00503F2A" w:rsidP="00503F2A" w14:paraId="2FE44B10" w14:textId="77777777">
      <w:pPr>
        <w:tabs>
          <w:tab w:val="left" w:pos="-1200"/>
          <w:tab w:val="left" w:pos="-720"/>
          <w:tab w:val="left" w:pos="720"/>
          <w:tab w:val="left" w:pos="144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7"/>
        <w:rPr>
          <w:rFonts w:ascii="Arial" w:hAnsi="Arial" w:cs="Arial"/>
          <w:sz w:val="22"/>
          <w:szCs w:val="22"/>
        </w:rPr>
      </w:pPr>
      <w:r w:rsidRPr="0094738A">
        <w:rPr>
          <w:rFonts w:ascii="Arial" w:hAnsi="Arial" w:cs="Arial"/>
          <w:sz w:val="22"/>
          <w:szCs w:val="22"/>
        </w:rPr>
        <w:t>Hydrogen peroxide</w:t>
      </w:r>
      <w:r w:rsidRPr="0094738A" w:rsidR="00D0629A">
        <w:rPr>
          <w:rFonts w:ascii="Arial" w:hAnsi="Arial" w:cs="Arial"/>
          <w:sz w:val="22"/>
          <w:szCs w:val="22"/>
        </w:rPr>
        <w:t xml:space="preserve"> is the active component of</w:t>
      </w:r>
      <w:r w:rsidRPr="0094738A">
        <w:rPr>
          <w:rFonts w:ascii="Arial" w:hAnsi="Arial" w:cs="Arial"/>
          <w:sz w:val="22"/>
          <w:szCs w:val="22"/>
        </w:rPr>
        <w:t xml:space="preserve"> </w:t>
      </w:r>
      <w:r w:rsidRPr="0094738A" w:rsidR="00140367">
        <w:rPr>
          <w:rFonts w:ascii="Arial" w:hAnsi="Arial" w:cs="Arial"/>
          <w:sz w:val="22"/>
          <w:szCs w:val="22"/>
        </w:rPr>
        <w:t>35%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w:t>
      </w:r>
      <w:r w:rsidRPr="00503F2A" w:rsidR="004633A9">
        <w:rPr>
          <w:rFonts w:ascii="Arial" w:hAnsi="Arial" w:cs="Arial"/>
          <w:sz w:val="22"/>
          <w:szCs w:val="22"/>
        </w:rPr>
        <w:t>.</w:t>
      </w:r>
      <w:r w:rsidRPr="0094738A" w:rsidR="00D0629A">
        <w:rPr>
          <w:rFonts w:ascii="Arial" w:hAnsi="Arial" w:cs="Arial"/>
          <w:sz w:val="22"/>
          <w:szCs w:val="22"/>
        </w:rPr>
        <w:t xml:space="preserve"> </w:t>
      </w:r>
      <w:r w:rsidRPr="0094738A" w:rsidR="004633A9">
        <w:rPr>
          <w:rFonts w:ascii="Arial" w:hAnsi="Arial" w:cs="Arial"/>
          <w:sz w:val="22"/>
          <w:szCs w:val="22"/>
        </w:rPr>
        <w:t xml:space="preserve">As formulated by the manufacturer, </w:t>
      </w:r>
      <w:r w:rsidRPr="0094738A">
        <w:rPr>
          <w:rFonts w:ascii="Arial" w:hAnsi="Arial" w:cs="Arial"/>
          <w:sz w:val="22"/>
          <w:szCs w:val="22"/>
        </w:rPr>
        <w:t>35%</w:t>
      </w:r>
      <w:r w:rsidRPr="0094738A" w:rsidR="00140367">
        <w:rPr>
          <w:rFonts w:ascii="Arial" w:hAnsi="Arial" w:cs="Arial"/>
          <w:sz w:val="22"/>
          <w:szCs w:val="22"/>
        </w:rPr>
        <w:t xml:space="preserve">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w:t>
      </w:r>
      <w:r w:rsidRPr="0094738A" w:rsidR="004633A9">
        <w:rPr>
          <w:rFonts w:ascii="Arial" w:hAnsi="Arial" w:cs="Arial"/>
          <w:sz w:val="22"/>
          <w:szCs w:val="22"/>
          <w:vertAlign w:val="superscript"/>
        </w:rPr>
        <w:t xml:space="preserve"> </w:t>
      </w:r>
      <w:r w:rsidRPr="0094738A" w:rsidR="004207F7">
        <w:rPr>
          <w:rFonts w:ascii="Arial" w:hAnsi="Arial" w:cs="Arial"/>
          <w:sz w:val="22"/>
          <w:szCs w:val="22"/>
        </w:rPr>
        <w:t xml:space="preserve"> contains 35% hydrogen peroxide w/w, and i</w:t>
      </w:r>
      <w:r w:rsidRPr="0094738A" w:rsidR="004633A9">
        <w:rPr>
          <w:rFonts w:ascii="Arial" w:hAnsi="Arial" w:cs="Arial"/>
          <w:sz w:val="22"/>
          <w:szCs w:val="22"/>
        </w:rPr>
        <w:t>s</w:t>
      </w:r>
      <w:r w:rsidRPr="0094738A">
        <w:rPr>
          <w:rFonts w:ascii="Arial" w:hAnsi="Arial" w:cs="Arial"/>
          <w:sz w:val="22"/>
          <w:szCs w:val="22"/>
        </w:rPr>
        <w:t xml:space="preserve"> use</w:t>
      </w:r>
      <w:r w:rsidRPr="0094738A" w:rsidR="004633A9">
        <w:rPr>
          <w:rFonts w:ascii="Arial" w:hAnsi="Arial" w:cs="Arial"/>
          <w:sz w:val="22"/>
          <w:szCs w:val="22"/>
        </w:rPr>
        <w:t>d</w:t>
      </w:r>
      <w:r w:rsidRPr="0094738A">
        <w:rPr>
          <w:rFonts w:ascii="Arial" w:hAnsi="Arial" w:cs="Arial"/>
          <w:sz w:val="22"/>
          <w:szCs w:val="22"/>
        </w:rPr>
        <w:t xml:space="preserve"> to control mortalities associated with </w:t>
      </w:r>
      <w:r w:rsidRPr="0094738A" w:rsidR="00E05ADD">
        <w:rPr>
          <w:rFonts w:ascii="Arial" w:hAnsi="Arial" w:cs="Arial"/>
          <w:sz w:val="22"/>
          <w:szCs w:val="22"/>
        </w:rPr>
        <w:t>external pathogens</w:t>
      </w:r>
      <w:r w:rsidRPr="0094738A" w:rsidR="004633A9">
        <w:rPr>
          <w:rFonts w:ascii="Arial" w:hAnsi="Arial" w:cs="Arial"/>
          <w:sz w:val="22"/>
          <w:szCs w:val="22"/>
        </w:rPr>
        <w:t xml:space="preserve"> on fish or fish eggs</w:t>
      </w:r>
      <w:r w:rsidRPr="0094738A">
        <w:rPr>
          <w:rFonts w:ascii="Arial" w:hAnsi="Arial" w:cs="Arial"/>
          <w:sz w:val="22"/>
          <w:szCs w:val="22"/>
        </w:rPr>
        <w:t xml:space="preserve">. </w:t>
      </w:r>
      <w:r w:rsidRPr="0094738A" w:rsidR="00921EE4">
        <w:rPr>
          <w:rFonts w:ascii="Arial" w:hAnsi="Arial" w:cs="Arial"/>
          <w:sz w:val="22"/>
          <w:szCs w:val="22"/>
        </w:rPr>
        <w:t>35%</w:t>
      </w:r>
      <w:r w:rsidRPr="0094738A" w:rsidR="00140367">
        <w:rPr>
          <w:rFonts w:ascii="Arial" w:hAnsi="Arial" w:cs="Arial"/>
          <w:sz w:val="22"/>
          <w:szCs w:val="22"/>
        </w:rPr>
        <w:t> </w:t>
      </w:r>
      <w:r w:rsidRPr="0094738A" w:rsidR="00921EE4">
        <w:rPr>
          <w:rFonts w:ascii="Arial" w:hAnsi="Arial" w:cs="Arial"/>
          <w:sz w:val="22"/>
          <w:szCs w:val="22"/>
        </w:rPr>
        <w:t>PEROX</w:t>
      </w:r>
      <w:r w:rsidRPr="0094738A" w:rsidR="00140367">
        <w:rPr>
          <w:rFonts w:ascii="Arial" w:hAnsi="Arial" w:cs="Arial"/>
          <w:sz w:val="22"/>
          <w:szCs w:val="22"/>
        </w:rPr>
        <w:noBreakHyphen/>
      </w:r>
      <w:r w:rsidRPr="0094738A" w:rsidR="00921EE4">
        <w:rPr>
          <w:rFonts w:ascii="Arial" w:hAnsi="Arial" w:cs="Arial"/>
          <w:sz w:val="22"/>
          <w:szCs w:val="22"/>
        </w:rPr>
        <w:t>AID</w:t>
      </w:r>
      <w:r w:rsidRPr="0094738A" w:rsidR="00921EE4">
        <w:rPr>
          <w:rFonts w:ascii="Arial" w:hAnsi="Arial" w:cs="Arial"/>
          <w:sz w:val="22"/>
          <w:szCs w:val="22"/>
          <w:vertAlign w:val="superscript"/>
        </w:rPr>
        <w:t>®</w:t>
      </w:r>
      <w:r w:rsidRPr="0094738A">
        <w:rPr>
          <w:rFonts w:ascii="Arial" w:hAnsi="Arial" w:cs="Arial"/>
          <w:sz w:val="22"/>
          <w:szCs w:val="22"/>
        </w:rPr>
        <w:t xml:space="preserve"> is dissolved in water and applied as a static bath or flow-through treatment. Treatments are administered at a specific concentration </w:t>
      </w:r>
      <w:r w:rsidRPr="0094738A" w:rsidR="004633A9">
        <w:rPr>
          <w:rFonts w:ascii="Arial" w:hAnsi="Arial" w:cs="Arial"/>
          <w:sz w:val="22"/>
          <w:szCs w:val="22"/>
        </w:rPr>
        <w:t>(based on the active ingredient</w:t>
      </w:r>
      <w:r w:rsidRPr="0094738A">
        <w:rPr>
          <w:rFonts w:ascii="Arial" w:hAnsi="Arial" w:cs="Arial"/>
          <w:sz w:val="22"/>
          <w:szCs w:val="22"/>
        </w:rPr>
        <w:t>) for up to 1 hour and then flushed from the fish-holding container</w:t>
      </w:r>
      <w:r w:rsidRPr="0094738A" w:rsidR="006633D1">
        <w:rPr>
          <w:rFonts w:ascii="Arial" w:hAnsi="Arial" w:cs="Arial"/>
          <w:sz w:val="22"/>
          <w:szCs w:val="22"/>
        </w:rPr>
        <w:t>.</w:t>
      </w:r>
    </w:p>
    <w:p w:rsidR="00503F2A" w:rsidP="00620AE2" w14:paraId="64207163" w14:textId="77777777">
      <w:pPr>
        <w:tabs>
          <w:tab w:val="left" w:pos="-1200"/>
          <w:tab w:val="left" w:pos="-720"/>
          <w:tab w:val="left" w:pos="720"/>
          <w:tab w:val="left" w:pos="144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7"/>
        <w:rPr>
          <w:rFonts w:ascii="Arial" w:hAnsi="Arial" w:cs="Arial"/>
          <w:sz w:val="22"/>
          <w:szCs w:val="22"/>
        </w:rPr>
      </w:pPr>
    </w:p>
    <w:p w:rsidR="00D0629A" w:rsidP="00503F2A" w14:paraId="4BAAD53B" w14:textId="77777777">
      <w:pPr>
        <w:numPr>
          <w:ilvl w:val="1"/>
          <w:numId w:val="4"/>
        </w:numPr>
        <w:tabs>
          <w:tab w:val="left" w:pos="-1200"/>
          <w:tab w:val="left" w:pos="-720"/>
          <w:tab w:val="left" w:pos="720"/>
          <w:tab w:val="left" w:pos="144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sz w:val="22"/>
          <w:szCs w:val="22"/>
        </w:rPr>
      </w:pPr>
      <w:r w:rsidRPr="0094738A">
        <w:rPr>
          <w:rFonts w:ascii="Arial" w:hAnsi="Arial" w:cs="Arial"/>
          <w:sz w:val="22"/>
          <w:szCs w:val="22"/>
        </w:rPr>
        <w:t>Manufacturer, source of supply</w:t>
      </w:r>
    </w:p>
    <w:p w:rsidR="00503F2A" w:rsidRPr="000C43A9" w:rsidP="00503F2A" w14:paraId="73C31258" w14:textId="77777777">
      <w:pPr>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C43A9">
        <w:rPr>
          <w:rFonts w:ascii="Arial" w:hAnsi="Arial" w:cs="Arial"/>
          <w:sz w:val="22"/>
          <w:szCs w:val="22"/>
        </w:rPr>
        <w:t>Syndel</w:t>
      </w:r>
      <w:r w:rsidRPr="000C43A9">
        <w:rPr>
          <w:rFonts w:ascii="Arial" w:hAnsi="Arial" w:cs="Arial"/>
          <w:sz w:val="22"/>
          <w:szCs w:val="22"/>
        </w:rPr>
        <w:t xml:space="preserve"> USA</w:t>
      </w:r>
    </w:p>
    <w:p w:rsidR="00503F2A" w:rsidRPr="000C43A9" w:rsidP="00503F2A" w14:paraId="1DA3B8FA" w14:textId="77777777">
      <w:pPr>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1441 W Smith Rd</w:t>
      </w:r>
    </w:p>
    <w:p w:rsidR="00503F2A" w:rsidP="00503F2A" w14:paraId="2CFBFDCD" w14:textId="77777777">
      <w:pPr>
        <w:tabs>
          <w:tab w:val="left" w:pos="489"/>
          <w:tab w:val="left" w:pos="964"/>
          <w:tab w:val="left" w:pos="1209"/>
          <w:tab w:val="left" w:pos="1980"/>
          <w:tab w:val="left" w:pos="4564"/>
        </w:tabs>
        <w:ind w:firstLine="1980"/>
        <w:rPr>
          <w:rFonts w:ascii="Arial" w:hAnsi="Arial" w:cs="Arial"/>
          <w:sz w:val="22"/>
          <w:szCs w:val="22"/>
        </w:rPr>
      </w:pPr>
      <w:r w:rsidRPr="000C43A9">
        <w:rPr>
          <w:rFonts w:ascii="Arial" w:hAnsi="Arial" w:cs="Arial"/>
          <w:sz w:val="22"/>
          <w:szCs w:val="22"/>
        </w:rPr>
        <w:t>Ferndale, WA 98248 USA</w:t>
      </w:r>
    </w:p>
    <w:p w:rsidR="00503F2A" w:rsidRPr="000C43A9" w:rsidP="00503F2A" w14:paraId="5A44770A" w14:textId="77777777">
      <w:pPr>
        <w:tabs>
          <w:tab w:val="left" w:pos="489"/>
          <w:tab w:val="left" w:pos="964"/>
          <w:tab w:val="left" w:pos="1209"/>
          <w:tab w:val="left" w:pos="1980"/>
          <w:tab w:val="left" w:pos="4564"/>
        </w:tabs>
        <w:ind w:firstLine="1980"/>
        <w:rPr>
          <w:rFonts w:ascii="Arial" w:hAnsi="Arial" w:cs="Arial"/>
          <w:sz w:val="22"/>
          <w:szCs w:val="22"/>
        </w:rPr>
      </w:pPr>
    </w:p>
    <w:p w:rsidR="00D0629A" w:rsidRPr="0094738A" w:rsidP="00351F22" w14:paraId="0F97A51C" w14:textId="77777777">
      <w:pPr>
        <w:widowControl w:val="0"/>
        <w:numPr>
          <w:ilvl w:val="0"/>
          <w:numId w:val="4"/>
        </w:numPr>
        <w:tabs>
          <w:tab w:val="left" w:pos="-1200"/>
          <w:tab w:val="left" w:pos="-720"/>
          <w:tab w:val="clear" w:pos="1080"/>
          <w:tab w:val="num" w:pos="126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64" w:lineRule="auto"/>
        <w:ind w:left="1260"/>
        <w:rPr>
          <w:rFonts w:ascii="Arial" w:hAnsi="Arial" w:cs="Arial"/>
          <w:sz w:val="22"/>
          <w:szCs w:val="22"/>
        </w:rPr>
      </w:pPr>
      <w:r w:rsidRPr="0094738A">
        <w:rPr>
          <w:rFonts w:ascii="Arial" w:hAnsi="Arial" w:cs="Arial"/>
          <w:sz w:val="22"/>
          <w:szCs w:val="22"/>
        </w:rPr>
        <w:t>Verifica</w:t>
      </w:r>
      <w:r w:rsidRPr="0094738A" w:rsidR="00F57DBB">
        <w:rPr>
          <w:rFonts w:ascii="Arial" w:hAnsi="Arial" w:cs="Arial"/>
          <w:sz w:val="22"/>
          <w:szCs w:val="22"/>
        </w:rPr>
        <w:t xml:space="preserve">tion of </w:t>
      </w:r>
      <w:r w:rsidR="00092098">
        <w:rPr>
          <w:rFonts w:ascii="Arial" w:hAnsi="Arial" w:cs="Arial"/>
          <w:sz w:val="22"/>
          <w:szCs w:val="22"/>
        </w:rPr>
        <w:t>D</w:t>
      </w:r>
      <w:r w:rsidRPr="0094738A" w:rsidR="00F57DBB">
        <w:rPr>
          <w:rFonts w:ascii="Arial" w:hAnsi="Arial" w:cs="Arial"/>
          <w:sz w:val="22"/>
          <w:szCs w:val="22"/>
        </w:rPr>
        <w:t xml:space="preserve">rug </w:t>
      </w:r>
      <w:r w:rsidR="00092098">
        <w:rPr>
          <w:rFonts w:ascii="Arial" w:hAnsi="Arial" w:cs="Arial"/>
          <w:sz w:val="22"/>
          <w:szCs w:val="22"/>
        </w:rPr>
        <w:t>I</w:t>
      </w:r>
      <w:r w:rsidRPr="0094738A" w:rsidR="00F57DBB">
        <w:rPr>
          <w:rFonts w:ascii="Arial" w:hAnsi="Arial" w:cs="Arial"/>
          <w:sz w:val="22"/>
          <w:szCs w:val="22"/>
        </w:rPr>
        <w:t>ntegrity/</w:t>
      </w:r>
      <w:r w:rsidR="00092098">
        <w:rPr>
          <w:rFonts w:ascii="Arial" w:hAnsi="Arial" w:cs="Arial"/>
          <w:sz w:val="22"/>
          <w:szCs w:val="22"/>
        </w:rPr>
        <w:t>S</w:t>
      </w:r>
      <w:r w:rsidRPr="0094738A" w:rsidR="00F57DBB">
        <w:rPr>
          <w:rFonts w:ascii="Arial" w:hAnsi="Arial" w:cs="Arial"/>
          <w:sz w:val="22"/>
          <w:szCs w:val="22"/>
        </w:rPr>
        <w:t>trength</w:t>
      </w:r>
    </w:p>
    <w:p w:rsidR="00D0629A" w:rsidP="0041209F" w14:paraId="47A5DAEB"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rPr>
          <w:rFonts w:ascii="Arial" w:hAnsi="Arial" w:cs="Arial"/>
          <w:sz w:val="22"/>
          <w:szCs w:val="22"/>
        </w:rPr>
      </w:pPr>
      <w:r w:rsidRPr="0094738A">
        <w:rPr>
          <w:rFonts w:ascii="Arial" w:hAnsi="Arial" w:cs="Arial"/>
          <w:sz w:val="22"/>
          <w:szCs w:val="22"/>
        </w:rPr>
        <w:t xml:space="preserve">The </w:t>
      </w:r>
      <w:r w:rsidR="00503F2A">
        <w:rPr>
          <w:rFonts w:ascii="Arial" w:hAnsi="Arial" w:cs="Arial"/>
          <w:sz w:val="22"/>
          <w:szCs w:val="22"/>
        </w:rPr>
        <w:t>m</w:t>
      </w:r>
      <w:r w:rsidRPr="0094738A">
        <w:rPr>
          <w:rFonts w:ascii="Arial" w:hAnsi="Arial" w:cs="Arial"/>
          <w:sz w:val="22"/>
          <w:szCs w:val="22"/>
        </w:rPr>
        <w:t>anufacturer</w:t>
      </w:r>
      <w:r w:rsidR="00503F2A">
        <w:rPr>
          <w:rFonts w:ascii="Arial" w:hAnsi="Arial" w:cs="Arial"/>
          <w:sz w:val="22"/>
          <w:szCs w:val="22"/>
        </w:rPr>
        <w:t xml:space="preserve"> </w:t>
      </w:r>
      <w:r w:rsidRPr="0094738A">
        <w:rPr>
          <w:rFonts w:ascii="Arial" w:hAnsi="Arial" w:cs="Arial"/>
          <w:sz w:val="22"/>
          <w:szCs w:val="22"/>
        </w:rPr>
        <w:t xml:space="preserve">will provide the analytical data necessary to establish the purity of each lot of </w:t>
      </w:r>
      <w:r w:rsidRPr="0094738A" w:rsidR="00140367">
        <w:rPr>
          <w:rFonts w:ascii="Arial" w:hAnsi="Arial" w:cs="Arial"/>
          <w:sz w:val="22"/>
          <w:szCs w:val="22"/>
        </w:rPr>
        <w:t>35% </w:t>
      </w:r>
      <w:r w:rsidRPr="0094738A" w:rsidR="007638A3">
        <w:rPr>
          <w:rFonts w:ascii="Arial" w:hAnsi="Arial" w:cs="Arial"/>
          <w:sz w:val="22"/>
          <w:szCs w:val="22"/>
        </w:rPr>
        <w:t>PEROX</w:t>
      </w:r>
      <w:r w:rsidRPr="0094738A" w:rsidR="00140367">
        <w:rPr>
          <w:rFonts w:ascii="Arial" w:hAnsi="Arial" w:cs="Arial"/>
          <w:sz w:val="22"/>
          <w:szCs w:val="22"/>
        </w:rPr>
        <w:noBreakHyphen/>
      </w:r>
      <w:r w:rsidRPr="0094738A" w:rsidR="007638A3">
        <w:rPr>
          <w:rFonts w:ascii="Arial" w:hAnsi="Arial" w:cs="Arial"/>
          <w:sz w:val="22"/>
          <w:szCs w:val="22"/>
        </w:rPr>
        <w:t>AID</w:t>
      </w:r>
      <w:r w:rsidRPr="0094738A" w:rsidR="007638A3">
        <w:rPr>
          <w:rFonts w:ascii="Arial" w:hAnsi="Arial" w:cs="Arial"/>
          <w:sz w:val="22"/>
          <w:szCs w:val="22"/>
          <w:vertAlign w:val="superscript"/>
        </w:rPr>
        <w:t>®</w:t>
      </w:r>
      <w:r w:rsidRPr="0094738A">
        <w:rPr>
          <w:rFonts w:ascii="Arial" w:hAnsi="Arial" w:cs="Arial"/>
          <w:sz w:val="22"/>
          <w:szCs w:val="22"/>
        </w:rPr>
        <w:t xml:space="preserve"> supplied. The lot number and date of </w:t>
      </w:r>
      <w:r w:rsidRPr="0094738A" w:rsidR="00B00993">
        <w:rPr>
          <w:rFonts w:ascii="Arial" w:hAnsi="Arial" w:cs="Arial"/>
          <w:sz w:val="22"/>
          <w:szCs w:val="22"/>
        </w:rPr>
        <w:t>expiration</w:t>
      </w:r>
      <w:r w:rsidRPr="0094738A">
        <w:rPr>
          <w:rFonts w:ascii="Arial" w:hAnsi="Arial" w:cs="Arial"/>
          <w:sz w:val="22"/>
          <w:szCs w:val="22"/>
        </w:rPr>
        <w:t xml:space="preserve"> for each batch of </w:t>
      </w:r>
      <w:r w:rsidRPr="0094738A" w:rsidR="00140367">
        <w:rPr>
          <w:rFonts w:ascii="Arial" w:hAnsi="Arial" w:cs="Arial"/>
          <w:sz w:val="22"/>
          <w:szCs w:val="22"/>
        </w:rPr>
        <w:t>35% </w:t>
      </w:r>
      <w:r w:rsidRPr="0094738A" w:rsidR="007638A3">
        <w:rPr>
          <w:rFonts w:ascii="Arial" w:hAnsi="Arial" w:cs="Arial"/>
          <w:sz w:val="22"/>
          <w:szCs w:val="22"/>
        </w:rPr>
        <w:t>PEROX</w:t>
      </w:r>
      <w:r w:rsidRPr="0094738A" w:rsidR="00140367">
        <w:rPr>
          <w:rFonts w:ascii="Arial" w:hAnsi="Arial" w:cs="Arial"/>
          <w:sz w:val="22"/>
          <w:szCs w:val="22"/>
        </w:rPr>
        <w:noBreakHyphen/>
      </w:r>
      <w:r w:rsidRPr="0094738A" w:rsidR="007638A3">
        <w:rPr>
          <w:rFonts w:ascii="Arial" w:hAnsi="Arial" w:cs="Arial"/>
          <w:sz w:val="22"/>
          <w:szCs w:val="22"/>
        </w:rPr>
        <w:t>AID</w:t>
      </w:r>
      <w:r w:rsidRPr="0094738A" w:rsidR="007638A3">
        <w:rPr>
          <w:rFonts w:ascii="Arial" w:hAnsi="Arial" w:cs="Arial"/>
          <w:sz w:val="22"/>
          <w:szCs w:val="22"/>
          <w:vertAlign w:val="superscript"/>
        </w:rPr>
        <w:t>®</w:t>
      </w:r>
      <w:r w:rsidRPr="0094738A">
        <w:rPr>
          <w:rFonts w:ascii="Arial" w:hAnsi="Arial" w:cs="Arial"/>
          <w:sz w:val="22"/>
          <w:szCs w:val="22"/>
        </w:rPr>
        <w:t xml:space="preserve"> will be placed on the label of each container.  The form "Report on Receipt of Drug - Guide for Reporting Investigational New Animal Drug Shipments for Poikilothermic Food Animals" (Form </w:t>
      </w:r>
      <w:r w:rsidRPr="0094738A" w:rsidR="00140367">
        <w:rPr>
          <w:rFonts w:ascii="Arial" w:hAnsi="Arial" w:cs="Arial"/>
          <w:sz w:val="22"/>
          <w:szCs w:val="22"/>
        </w:rPr>
        <w:t>H</w:t>
      </w:r>
      <w:r w:rsidRPr="00503F2A" w:rsidR="00140367">
        <w:rPr>
          <w:rFonts w:ascii="Arial" w:hAnsi="Arial" w:cs="Arial"/>
          <w:sz w:val="22"/>
          <w:szCs w:val="22"/>
        </w:rPr>
        <w:t>2</w:t>
      </w:r>
      <w:r w:rsidRPr="0094738A" w:rsidR="00140367">
        <w:rPr>
          <w:rFonts w:ascii="Arial" w:hAnsi="Arial" w:cs="Arial"/>
          <w:sz w:val="22"/>
          <w:szCs w:val="22"/>
        </w:rPr>
        <w:t>O</w:t>
      </w:r>
      <w:r w:rsidRPr="00503F2A" w:rsidR="00140367">
        <w:rPr>
          <w:rFonts w:ascii="Arial" w:hAnsi="Arial" w:cs="Arial"/>
          <w:sz w:val="22"/>
          <w:szCs w:val="22"/>
        </w:rPr>
        <w:t>2</w:t>
      </w:r>
      <w:r w:rsidRPr="0094738A" w:rsidR="001C2410">
        <w:rPr>
          <w:rFonts w:ascii="Arial" w:hAnsi="Arial" w:cs="Arial"/>
          <w:sz w:val="22"/>
          <w:szCs w:val="22"/>
        </w:rPr>
        <w:t>-</w:t>
      </w:r>
      <w:r w:rsidRPr="0094738A">
        <w:rPr>
          <w:rFonts w:ascii="Arial" w:hAnsi="Arial" w:cs="Arial"/>
          <w:sz w:val="22"/>
          <w:szCs w:val="22"/>
        </w:rPr>
        <w:t>1) will clearly identify the lot number of</w:t>
      </w:r>
      <w:r w:rsidRPr="0094738A" w:rsidR="0023249E">
        <w:rPr>
          <w:rFonts w:ascii="Arial" w:hAnsi="Arial" w:cs="Arial"/>
          <w:sz w:val="22"/>
          <w:szCs w:val="22"/>
        </w:rPr>
        <w:t xml:space="preserve"> all </w:t>
      </w:r>
      <w:r w:rsidRPr="0094738A" w:rsidR="00140367">
        <w:rPr>
          <w:rFonts w:ascii="Arial" w:hAnsi="Arial" w:cs="Arial"/>
          <w:sz w:val="22"/>
          <w:szCs w:val="22"/>
        </w:rPr>
        <w:t>35% PEROX</w:t>
      </w:r>
      <w:r w:rsidRPr="0094738A" w:rsidR="00140367">
        <w:rPr>
          <w:rFonts w:ascii="Arial" w:hAnsi="Arial" w:cs="Arial"/>
          <w:sz w:val="22"/>
          <w:szCs w:val="22"/>
        </w:rPr>
        <w:noBreakHyphen/>
      </w:r>
      <w:r w:rsidRPr="0094738A" w:rsidR="00F57DBB">
        <w:rPr>
          <w:rFonts w:ascii="Arial" w:hAnsi="Arial" w:cs="Arial"/>
          <w:sz w:val="22"/>
          <w:szCs w:val="22"/>
        </w:rPr>
        <w:t>AID</w:t>
      </w:r>
      <w:r w:rsidRPr="0094738A" w:rsidR="00F57DBB">
        <w:rPr>
          <w:rFonts w:ascii="Arial" w:hAnsi="Arial" w:cs="Arial"/>
          <w:sz w:val="22"/>
          <w:szCs w:val="22"/>
          <w:vertAlign w:val="superscript"/>
        </w:rPr>
        <w:t>®</w:t>
      </w:r>
      <w:r w:rsidRPr="0094738A">
        <w:rPr>
          <w:rFonts w:ascii="Arial" w:hAnsi="Arial" w:cs="Arial"/>
          <w:sz w:val="22"/>
          <w:szCs w:val="22"/>
        </w:rPr>
        <w:t xml:space="preserve"> shipments. If the integrity of the </w:t>
      </w:r>
      <w:r w:rsidRPr="0094738A" w:rsidR="00F57DBB">
        <w:rPr>
          <w:rFonts w:ascii="Arial" w:hAnsi="Arial" w:cs="Arial"/>
          <w:sz w:val="22"/>
          <w:szCs w:val="22"/>
        </w:rPr>
        <w:t>35%</w:t>
      </w:r>
      <w:r w:rsidRPr="0094738A" w:rsidR="00140367">
        <w:rPr>
          <w:rFonts w:ascii="Arial" w:hAnsi="Arial" w:cs="Arial"/>
          <w:sz w:val="22"/>
          <w:szCs w:val="22"/>
        </w:rPr>
        <w:t> </w:t>
      </w:r>
      <w:r w:rsidRPr="0094738A" w:rsidR="00F57DBB">
        <w:rPr>
          <w:rFonts w:ascii="Arial" w:hAnsi="Arial" w:cs="Arial"/>
          <w:sz w:val="22"/>
          <w:szCs w:val="22"/>
        </w:rPr>
        <w:t>PEROX</w:t>
      </w:r>
      <w:r w:rsidRPr="0094738A" w:rsidR="00140367">
        <w:rPr>
          <w:rFonts w:ascii="Arial" w:hAnsi="Arial" w:cs="Arial"/>
          <w:sz w:val="22"/>
          <w:szCs w:val="22"/>
        </w:rPr>
        <w:noBreakHyphen/>
      </w:r>
      <w:r w:rsidRPr="0094738A" w:rsidR="00F57DBB">
        <w:rPr>
          <w:rFonts w:ascii="Arial" w:hAnsi="Arial" w:cs="Arial"/>
          <w:sz w:val="22"/>
          <w:szCs w:val="22"/>
        </w:rPr>
        <w:t>AID</w:t>
      </w:r>
      <w:r w:rsidRPr="0094738A" w:rsidR="00F57DBB">
        <w:rPr>
          <w:rFonts w:ascii="Arial" w:hAnsi="Arial" w:cs="Arial"/>
          <w:sz w:val="22"/>
          <w:szCs w:val="22"/>
          <w:vertAlign w:val="superscript"/>
        </w:rPr>
        <w:t>®</w:t>
      </w:r>
      <w:r w:rsidRPr="0094738A">
        <w:rPr>
          <w:rFonts w:ascii="Arial" w:hAnsi="Arial" w:cs="Arial"/>
          <w:sz w:val="22"/>
          <w:szCs w:val="22"/>
        </w:rPr>
        <w:t xml:space="preserve"> is compromised (i.e., by spilling or contamination</w:t>
      </w:r>
      <w:r w:rsidRPr="0094738A" w:rsidR="00F57DBB">
        <w:rPr>
          <w:rFonts w:ascii="Arial" w:hAnsi="Arial" w:cs="Arial"/>
          <w:sz w:val="22"/>
          <w:szCs w:val="22"/>
        </w:rPr>
        <w:t xml:space="preserve"> of the stock container</w:t>
      </w:r>
      <w:r w:rsidRPr="0094738A">
        <w:rPr>
          <w:rFonts w:ascii="Arial" w:hAnsi="Arial" w:cs="Arial"/>
          <w:sz w:val="22"/>
          <w:szCs w:val="22"/>
        </w:rPr>
        <w:t xml:space="preserve">) </w:t>
      </w:r>
      <w:r w:rsidRPr="0094738A" w:rsidR="00CA2348">
        <w:rPr>
          <w:rFonts w:ascii="Arial" w:hAnsi="Arial" w:cs="Arial"/>
          <w:sz w:val="22"/>
          <w:szCs w:val="22"/>
        </w:rPr>
        <w:t xml:space="preserve">it should not be used for treatment, and </w:t>
      </w:r>
      <w:r w:rsidRPr="0094738A">
        <w:rPr>
          <w:rFonts w:ascii="Arial" w:hAnsi="Arial" w:cs="Arial"/>
          <w:sz w:val="22"/>
          <w:szCs w:val="22"/>
        </w:rPr>
        <w:t xml:space="preserve">the event </w:t>
      </w:r>
      <w:r w:rsidRPr="0094738A" w:rsidR="00CA2348">
        <w:rPr>
          <w:rFonts w:ascii="Arial" w:hAnsi="Arial" w:cs="Arial"/>
          <w:sz w:val="22"/>
          <w:szCs w:val="22"/>
        </w:rPr>
        <w:t>must</w:t>
      </w:r>
      <w:r w:rsidRPr="0094738A">
        <w:rPr>
          <w:rFonts w:ascii="Arial" w:hAnsi="Arial" w:cs="Arial"/>
          <w:sz w:val="22"/>
          <w:szCs w:val="22"/>
        </w:rPr>
        <w:t xml:space="preserve"> be </w:t>
      </w:r>
      <w:r w:rsidRPr="0094738A">
        <w:rPr>
          <w:rFonts w:ascii="Arial" w:hAnsi="Arial" w:cs="Arial"/>
          <w:sz w:val="22"/>
          <w:szCs w:val="22"/>
        </w:rPr>
        <w:t>carefully recorded, dated, and signed in the Chemical Use Log (Form</w:t>
      </w:r>
      <w:r w:rsidRPr="0094738A" w:rsidR="0023249E">
        <w:rPr>
          <w:rFonts w:ascii="Arial" w:hAnsi="Arial" w:cs="Arial"/>
          <w:sz w:val="22"/>
          <w:szCs w:val="22"/>
        </w:rPr>
        <w:t> </w:t>
      </w:r>
      <w:r w:rsidRPr="0094738A" w:rsidR="00140367">
        <w:rPr>
          <w:rFonts w:ascii="Arial" w:hAnsi="Arial" w:cs="Arial"/>
          <w:sz w:val="22"/>
          <w:szCs w:val="22"/>
        </w:rPr>
        <w:t>H</w:t>
      </w:r>
      <w:r w:rsidRPr="00503F2A" w:rsidR="00503F2A">
        <w:rPr>
          <w:rFonts w:ascii="Arial" w:hAnsi="Arial" w:cs="Arial"/>
          <w:sz w:val="22"/>
          <w:szCs w:val="22"/>
        </w:rPr>
        <w:t>2</w:t>
      </w:r>
      <w:r w:rsidRPr="00503F2A" w:rsidR="00140367">
        <w:rPr>
          <w:rFonts w:ascii="Arial" w:hAnsi="Arial" w:cs="Arial"/>
          <w:sz w:val="22"/>
          <w:szCs w:val="22"/>
        </w:rPr>
        <w:t>O2</w:t>
      </w:r>
      <w:r w:rsidRPr="0094738A" w:rsidR="0023249E">
        <w:rPr>
          <w:rFonts w:ascii="Arial" w:hAnsi="Arial" w:cs="Arial"/>
          <w:sz w:val="22"/>
          <w:szCs w:val="22"/>
        </w:rPr>
        <w:noBreakHyphen/>
      </w:r>
      <w:r w:rsidRPr="0094738A" w:rsidR="00F57DBB">
        <w:rPr>
          <w:rFonts w:ascii="Arial" w:hAnsi="Arial" w:cs="Arial"/>
          <w:sz w:val="22"/>
          <w:szCs w:val="22"/>
        </w:rPr>
        <w:t>2</w:t>
      </w:r>
      <w:r w:rsidRPr="0094738A">
        <w:rPr>
          <w:rFonts w:ascii="Arial" w:hAnsi="Arial" w:cs="Arial"/>
          <w:sz w:val="22"/>
          <w:szCs w:val="22"/>
        </w:rPr>
        <w:t>).</w:t>
      </w:r>
      <w:r w:rsidR="00503F2A">
        <w:rPr>
          <w:rFonts w:ascii="Arial" w:hAnsi="Arial" w:cs="Arial"/>
          <w:sz w:val="22"/>
          <w:szCs w:val="22"/>
        </w:rPr>
        <w:t xml:space="preserve"> </w:t>
      </w:r>
      <w:r w:rsidRPr="000C43A9" w:rsidR="00503F2A">
        <w:rPr>
          <w:rFonts w:ascii="Arial" w:hAnsi="Arial" w:cs="Arial"/>
          <w:sz w:val="22"/>
          <w:szCs w:val="22"/>
        </w:rPr>
        <w:t>The Study Monitor assigned to the Investigator involved will be immediately notified.</w:t>
      </w:r>
    </w:p>
    <w:p w:rsidR="00620AE2" w:rsidP="00620AE2" w14:paraId="40CC489B"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p>
    <w:p w:rsidR="00881DDB" w:rsidRPr="0094738A" w:rsidP="00620AE2" w14:paraId="780A36F9"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p>
    <w:p w:rsidR="00D0629A" w:rsidRPr="0094738A" w:rsidP="00351F22" w14:paraId="3AEBF867" w14:textId="77777777">
      <w:pPr>
        <w:widowControl w:val="0"/>
        <w:numPr>
          <w:ilvl w:val="0"/>
          <w:numId w:val="4"/>
        </w:numPr>
        <w:tabs>
          <w:tab w:val="left" w:pos="-1200"/>
          <w:tab w:val="left" w:pos="-720"/>
          <w:tab w:val="clear" w:pos="1080"/>
          <w:tab w:val="left" w:pos="12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rPr>
          <w:rFonts w:ascii="Arial" w:hAnsi="Arial" w:cs="Arial"/>
          <w:sz w:val="22"/>
          <w:szCs w:val="22"/>
        </w:rPr>
      </w:pPr>
      <w:r w:rsidRPr="0094738A">
        <w:rPr>
          <w:rFonts w:ascii="Arial" w:hAnsi="Arial" w:cs="Arial"/>
          <w:sz w:val="22"/>
          <w:szCs w:val="22"/>
        </w:rPr>
        <w:t>Storage Conditions</w:t>
      </w:r>
    </w:p>
    <w:p w:rsidR="00D0629A" w:rsidP="0041209F" w14:paraId="09A54A55"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rPr>
          <w:rFonts w:ascii="Arial" w:hAnsi="Arial" w:cs="Arial"/>
          <w:sz w:val="22"/>
          <w:szCs w:val="22"/>
        </w:rPr>
      </w:pPr>
      <w:r w:rsidRPr="0094738A">
        <w:rPr>
          <w:rFonts w:ascii="Arial" w:hAnsi="Arial" w:cs="Arial"/>
          <w:sz w:val="22"/>
          <w:szCs w:val="22"/>
        </w:rPr>
        <w:t xml:space="preserve">Ideally, </w:t>
      </w:r>
      <w:r w:rsidRPr="0094738A" w:rsidR="00140367">
        <w:rPr>
          <w:rFonts w:ascii="Arial" w:hAnsi="Arial" w:cs="Arial"/>
          <w:sz w:val="22"/>
          <w:szCs w:val="22"/>
        </w:rPr>
        <w:t>35% </w:t>
      </w:r>
      <w:r w:rsidRPr="0094738A" w:rsidR="00F57DBB">
        <w:rPr>
          <w:rFonts w:ascii="Arial" w:hAnsi="Arial" w:cs="Arial"/>
          <w:sz w:val="22"/>
          <w:szCs w:val="22"/>
        </w:rPr>
        <w:t>PEROX</w:t>
      </w:r>
      <w:r w:rsidRPr="0094738A" w:rsidR="00140367">
        <w:rPr>
          <w:rFonts w:ascii="Arial" w:hAnsi="Arial" w:cs="Arial"/>
          <w:sz w:val="22"/>
          <w:szCs w:val="22"/>
        </w:rPr>
        <w:noBreakHyphen/>
      </w:r>
      <w:r w:rsidRPr="0094738A" w:rsidR="00F57DBB">
        <w:rPr>
          <w:rFonts w:ascii="Arial" w:hAnsi="Arial" w:cs="Arial"/>
          <w:sz w:val="22"/>
          <w:szCs w:val="22"/>
        </w:rPr>
        <w:t>AID</w:t>
      </w:r>
      <w:r w:rsidRPr="0094738A" w:rsidR="00F57DBB">
        <w:rPr>
          <w:rFonts w:ascii="Arial" w:hAnsi="Arial" w:cs="Arial"/>
          <w:sz w:val="22"/>
          <w:szCs w:val="22"/>
          <w:vertAlign w:val="superscript"/>
        </w:rPr>
        <w:t>®</w:t>
      </w:r>
      <w:r w:rsidRPr="0094738A">
        <w:rPr>
          <w:rFonts w:ascii="Arial" w:hAnsi="Arial" w:cs="Arial"/>
          <w:sz w:val="22"/>
          <w:szCs w:val="22"/>
        </w:rPr>
        <w:t xml:space="preserve"> </w:t>
      </w:r>
      <w:r w:rsidRPr="0094738A" w:rsidR="00154A9E">
        <w:rPr>
          <w:rFonts w:ascii="Arial" w:hAnsi="Arial" w:cs="Arial"/>
          <w:sz w:val="22"/>
          <w:szCs w:val="22"/>
        </w:rPr>
        <w:t>should</w:t>
      </w:r>
      <w:r w:rsidRPr="0094738A">
        <w:rPr>
          <w:rFonts w:ascii="Arial" w:hAnsi="Arial" w:cs="Arial"/>
          <w:sz w:val="22"/>
          <w:szCs w:val="22"/>
        </w:rPr>
        <w:t xml:space="preserve"> be stored in the original container supplied by the Manufacturer with the appropriate investigational label attached. </w:t>
      </w:r>
      <w:r w:rsidRPr="0094738A">
        <w:rPr>
          <w:rFonts w:ascii="Arial" w:hAnsi="Arial" w:cs="Arial"/>
          <w:sz w:val="22"/>
          <w:szCs w:val="22"/>
        </w:rPr>
        <w:t>However, as it is possible that some facilities may have the need for both approved use of 35% PEROX</w:t>
      </w:r>
      <w:r w:rsidRPr="0094738A">
        <w:rPr>
          <w:rFonts w:ascii="Arial" w:hAnsi="Arial" w:cs="Arial"/>
          <w:sz w:val="22"/>
          <w:szCs w:val="22"/>
        </w:rPr>
        <w:noBreakHyphen/>
        <w:t>AID</w:t>
      </w:r>
      <w:r w:rsidRPr="0094738A">
        <w:rPr>
          <w:rFonts w:ascii="Arial" w:hAnsi="Arial" w:cs="Arial"/>
          <w:sz w:val="22"/>
          <w:szCs w:val="22"/>
          <w:vertAlign w:val="superscript"/>
        </w:rPr>
        <w:t xml:space="preserve">®  </w:t>
      </w:r>
      <w:r w:rsidRPr="0094738A">
        <w:rPr>
          <w:rFonts w:ascii="Arial" w:hAnsi="Arial" w:cs="Arial"/>
          <w:sz w:val="22"/>
          <w:szCs w:val="22"/>
        </w:rPr>
        <w:t>(</w:t>
      </w:r>
      <w:r w:rsidRPr="0094738A" w:rsidR="0084576E">
        <w:rPr>
          <w:rFonts w:ascii="Arial" w:hAnsi="Arial" w:cs="Arial"/>
          <w:sz w:val="22"/>
          <w:szCs w:val="22"/>
        </w:rPr>
        <w:t xml:space="preserve">i.e., </w:t>
      </w:r>
      <w:r w:rsidRPr="0094738A" w:rsidR="002D539F">
        <w:rPr>
          <w:rFonts w:ascii="Arial" w:hAnsi="Arial" w:cs="Arial"/>
          <w:sz w:val="22"/>
          <w:szCs w:val="22"/>
        </w:rPr>
        <w:t xml:space="preserve">under </w:t>
      </w:r>
      <w:r w:rsidRPr="0094738A">
        <w:rPr>
          <w:rFonts w:ascii="Arial" w:hAnsi="Arial" w:cs="Arial"/>
          <w:sz w:val="22"/>
          <w:szCs w:val="22"/>
        </w:rPr>
        <w:t>NADA 141-255) and use under this INAD, it may be necessary for carefully measured aliquots of 35% PEROX</w:t>
      </w:r>
      <w:r w:rsidRPr="0094738A">
        <w:rPr>
          <w:rFonts w:ascii="Arial" w:hAnsi="Arial" w:cs="Arial"/>
          <w:sz w:val="22"/>
          <w:szCs w:val="22"/>
        </w:rPr>
        <w:noBreakHyphen/>
        <w:t>AID</w:t>
      </w:r>
      <w:r w:rsidRPr="0094738A">
        <w:rPr>
          <w:rFonts w:ascii="Arial" w:hAnsi="Arial" w:cs="Arial"/>
          <w:sz w:val="22"/>
          <w:szCs w:val="22"/>
          <w:vertAlign w:val="superscript"/>
        </w:rPr>
        <w:t xml:space="preserve">® </w:t>
      </w:r>
      <w:r w:rsidRPr="0094738A">
        <w:rPr>
          <w:rFonts w:ascii="Arial" w:hAnsi="Arial" w:cs="Arial"/>
          <w:sz w:val="22"/>
          <w:szCs w:val="22"/>
        </w:rPr>
        <w:t xml:space="preserve"> to be transferred from “approved stock” and placed in </w:t>
      </w:r>
      <w:r w:rsidRPr="0094738A" w:rsidR="002D2F79">
        <w:rPr>
          <w:rFonts w:ascii="Arial" w:hAnsi="Arial" w:cs="Arial"/>
          <w:sz w:val="22"/>
          <w:szCs w:val="22"/>
        </w:rPr>
        <w:t xml:space="preserve">a </w:t>
      </w:r>
      <w:r w:rsidRPr="0094738A" w:rsidR="0084576E">
        <w:rPr>
          <w:rFonts w:ascii="Arial" w:hAnsi="Arial" w:cs="Arial"/>
          <w:sz w:val="22"/>
          <w:szCs w:val="22"/>
        </w:rPr>
        <w:t>loosely-capped polyethylene</w:t>
      </w:r>
      <w:r w:rsidRPr="0094738A">
        <w:rPr>
          <w:rFonts w:ascii="Arial" w:hAnsi="Arial" w:cs="Arial"/>
          <w:sz w:val="22"/>
          <w:szCs w:val="22"/>
        </w:rPr>
        <w:t xml:space="preserve"> plastic container </w:t>
      </w:r>
      <w:r w:rsidRPr="0094738A" w:rsidR="0084576E">
        <w:rPr>
          <w:rFonts w:ascii="Arial" w:hAnsi="Arial" w:cs="Arial"/>
          <w:sz w:val="22"/>
          <w:szCs w:val="22"/>
        </w:rPr>
        <w:t xml:space="preserve">and </w:t>
      </w:r>
      <w:r w:rsidRPr="0094738A">
        <w:rPr>
          <w:rFonts w:ascii="Arial" w:hAnsi="Arial" w:cs="Arial"/>
          <w:sz w:val="22"/>
          <w:szCs w:val="22"/>
        </w:rPr>
        <w:t>labeled specifically for INAD</w:t>
      </w:r>
      <w:r w:rsidRPr="0094738A" w:rsidR="0084576E">
        <w:rPr>
          <w:rFonts w:ascii="Arial" w:hAnsi="Arial" w:cs="Arial"/>
          <w:sz w:val="22"/>
          <w:szCs w:val="22"/>
        </w:rPr>
        <w:t>-</w:t>
      </w:r>
      <w:r w:rsidRPr="0094738A">
        <w:rPr>
          <w:rFonts w:ascii="Arial" w:hAnsi="Arial" w:cs="Arial"/>
          <w:sz w:val="22"/>
          <w:szCs w:val="22"/>
        </w:rPr>
        <w:t>use</w:t>
      </w:r>
      <w:r w:rsidRPr="0094738A" w:rsidR="002D539F">
        <w:rPr>
          <w:rFonts w:ascii="Arial" w:hAnsi="Arial" w:cs="Arial"/>
          <w:sz w:val="22"/>
          <w:szCs w:val="22"/>
        </w:rPr>
        <w:t xml:space="preserve"> only</w:t>
      </w:r>
      <w:r w:rsidRPr="0094738A">
        <w:rPr>
          <w:rFonts w:ascii="Arial" w:hAnsi="Arial" w:cs="Arial"/>
          <w:sz w:val="22"/>
          <w:szCs w:val="22"/>
        </w:rPr>
        <w:t>. All 35% PEROX</w:t>
      </w:r>
      <w:r w:rsidRPr="0094738A">
        <w:rPr>
          <w:rFonts w:ascii="Arial" w:hAnsi="Arial" w:cs="Arial"/>
          <w:sz w:val="22"/>
          <w:szCs w:val="22"/>
        </w:rPr>
        <w:noBreakHyphen/>
        <w:t>AID</w:t>
      </w:r>
      <w:r w:rsidRPr="0094738A">
        <w:rPr>
          <w:rFonts w:ascii="Arial" w:hAnsi="Arial" w:cs="Arial"/>
          <w:sz w:val="22"/>
          <w:szCs w:val="22"/>
          <w:vertAlign w:val="superscript"/>
        </w:rPr>
        <w:t>®</w:t>
      </w:r>
      <w:r w:rsidRPr="0094738A">
        <w:rPr>
          <w:rFonts w:ascii="Arial" w:hAnsi="Arial" w:cs="Arial"/>
          <w:sz w:val="22"/>
          <w:szCs w:val="22"/>
        </w:rPr>
        <w:t xml:space="preserve"> </w:t>
      </w:r>
      <w:r w:rsidRPr="0094738A" w:rsidR="002D2F79">
        <w:rPr>
          <w:rFonts w:ascii="Arial" w:hAnsi="Arial" w:cs="Arial"/>
          <w:sz w:val="22"/>
          <w:szCs w:val="22"/>
        </w:rPr>
        <w:t xml:space="preserve">received, </w:t>
      </w:r>
      <w:r w:rsidRPr="0094738A" w:rsidR="002D539F">
        <w:rPr>
          <w:rFonts w:ascii="Arial" w:hAnsi="Arial" w:cs="Arial"/>
          <w:sz w:val="22"/>
          <w:szCs w:val="22"/>
        </w:rPr>
        <w:t>t</w:t>
      </w:r>
      <w:r w:rsidRPr="0094738A">
        <w:rPr>
          <w:rFonts w:ascii="Arial" w:hAnsi="Arial" w:cs="Arial"/>
          <w:sz w:val="22"/>
          <w:szCs w:val="22"/>
        </w:rPr>
        <w:t>ransferred and/or used for INAD</w:t>
      </w:r>
      <w:r w:rsidRPr="0094738A" w:rsidR="002D539F">
        <w:rPr>
          <w:rFonts w:ascii="Arial" w:hAnsi="Arial" w:cs="Arial"/>
          <w:sz w:val="22"/>
          <w:szCs w:val="22"/>
        </w:rPr>
        <w:t>-</w:t>
      </w:r>
      <w:r w:rsidRPr="0094738A">
        <w:rPr>
          <w:rFonts w:ascii="Arial" w:hAnsi="Arial" w:cs="Arial"/>
          <w:sz w:val="22"/>
          <w:szCs w:val="22"/>
        </w:rPr>
        <w:t>use should be carefully recorded on Form H</w:t>
      </w:r>
      <w:r w:rsidRPr="00620AE2">
        <w:rPr>
          <w:rFonts w:ascii="Arial" w:hAnsi="Arial" w:cs="Arial"/>
          <w:sz w:val="22"/>
          <w:szCs w:val="22"/>
        </w:rPr>
        <w:t>2O2</w:t>
      </w:r>
      <w:r w:rsidRPr="0094738A">
        <w:rPr>
          <w:rFonts w:ascii="Arial" w:hAnsi="Arial" w:cs="Arial"/>
          <w:sz w:val="22"/>
          <w:szCs w:val="22"/>
        </w:rPr>
        <w:t xml:space="preserve"> -2</w:t>
      </w:r>
      <w:r w:rsidRPr="0094738A" w:rsidR="002D539F">
        <w:rPr>
          <w:rFonts w:ascii="Arial" w:hAnsi="Arial" w:cs="Arial"/>
          <w:sz w:val="22"/>
          <w:szCs w:val="22"/>
        </w:rPr>
        <w:t xml:space="preserve">. To minimize the need for the transfer of </w:t>
      </w:r>
      <w:r w:rsidRPr="0094738A">
        <w:rPr>
          <w:rFonts w:ascii="Arial" w:hAnsi="Arial" w:cs="Arial"/>
          <w:sz w:val="22"/>
          <w:szCs w:val="22"/>
        </w:rPr>
        <w:t>35</w:t>
      </w:r>
      <w:r w:rsidRPr="0094738A" w:rsidR="00140367">
        <w:rPr>
          <w:rFonts w:ascii="Arial" w:hAnsi="Arial" w:cs="Arial"/>
          <w:sz w:val="22"/>
          <w:szCs w:val="22"/>
        </w:rPr>
        <w:t>% </w:t>
      </w:r>
      <w:r w:rsidRPr="0094738A" w:rsidR="00F57DBB">
        <w:rPr>
          <w:rFonts w:ascii="Arial" w:hAnsi="Arial" w:cs="Arial"/>
          <w:sz w:val="22"/>
          <w:szCs w:val="22"/>
        </w:rPr>
        <w:t>PEROX</w:t>
      </w:r>
      <w:r w:rsidRPr="0094738A" w:rsidR="00140367">
        <w:rPr>
          <w:rFonts w:ascii="Arial" w:hAnsi="Arial" w:cs="Arial"/>
          <w:sz w:val="22"/>
          <w:szCs w:val="22"/>
        </w:rPr>
        <w:noBreakHyphen/>
      </w:r>
      <w:r w:rsidRPr="0094738A" w:rsidR="00F57DBB">
        <w:rPr>
          <w:rFonts w:ascii="Arial" w:hAnsi="Arial" w:cs="Arial"/>
          <w:sz w:val="22"/>
          <w:szCs w:val="22"/>
        </w:rPr>
        <w:t>AID</w:t>
      </w:r>
      <w:r w:rsidRPr="0094738A" w:rsidR="00F57DBB">
        <w:rPr>
          <w:rFonts w:ascii="Arial" w:hAnsi="Arial" w:cs="Arial"/>
          <w:sz w:val="22"/>
          <w:szCs w:val="22"/>
          <w:vertAlign w:val="superscript"/>
        </w:rPr>
        <w:t>®</w:t>
      </w:r>
      <w:r w:rsidRPr="0094738A" w:rsidR="00F57DBB">
        <w:rPr>
          <w:rFonts w:ascii="Arial" w:hAnsi="Arial" w:cs="Arial"/>
          <w:sz w:val="22"/>
          <w:szCs w:val="22"/>
        </w:rPr>
        <w:t xml:space="preserve"> </w:t>
      </w:r>
      <w:r w:rsidRPr="0094738A" w:rsidR="002D539F">
        <w:rPr>
          <w:rFonts w:ascii="Arial" w:hAnsi="Arial" w:cs="Arial"/>
          <w:sz w:val="22"/>
          <w:szCs w:val="22"/>
        </w:rPr>
        <w:t>to auxiliary containers for INAD-use, it is strong</w:t>
      </w:r>
      <w:r w:rsidRPr="0094738A" w:rsidR="002D2F79">
        <w:rPr>
          <w:rFonts w:ascii="Arial" w:hAnsi="Arial" w:cs="Arial"/>
          <w:sz w:val="22"/>
          <w:szCs w:val="22"/>
        </w:rPr>
        <w:t>ly recommended that</w:t>
      </w:r>
      <w:r w:rsidRPr="0094738A" w:rsidR="002D539F">
        <w:rPr>
          <w:rFonts w:ascii="Arial" w:hAnsi="Arial" w:cs="Arial"/>
          <w:sz w:val="22"/>
          <w:szCs w:val="22"/>
        </w:rPr>
        <w:t xml:space="preserve"> Investigators </w:t>
      </w:r>
      <w:r w:rsidRPr="0094738A" w:rsidR="002D2F79">
        <w:rPr>
          <w:rFonts w:ascii="Arial" w:hAnsi="Arial" w:cs="Arial"/>
          <w:sz w:val="22"/>
          <w:szCs w:val="22"/>
        </w:rPr>
        <w:t>consider purchasing smaller quantities of 35% PEROX</w:t>
      </w:r>
      <w:r w:rsidRPr="0094738A" w:rsidR="002D2F79">
        <w:rPr>
          <w:rFonts w:ascii="Arial" w:hAnsi="Arial" w:cs="Arial"/>
          <w:sz w:val="22"/>
          <w:szCs w:val="22"/>
        </w:rPr>
        <w:noBreakHyphen/>
        <w:t>AID</w:t>
      </w:r>
      <w:r w:rsidRPr="0094738A" w:rsidR="002D2F79">
        <w:rPr>
          <w:rFonts w:ascii="Arial" w:hAnsi="Arial" w:cs="Arial"/>
          <w:sz w:val="22"/>
          <w:szCs w:val="22"/>
          <w:vertAlign w:val="superscript"/>
        </w:rPr>
        <w:t>®</w:t>
      </w:r>
      <w:r w:rsidRPr="0094738A" w:rsidR="002D2F79">
        <w:rPr>
          <w:rFonts w:ascii="Arial" w:hAnsi="Arial" w:cs="Arial"/>
          <w:sz w:val="22"/>
          <w:szCs w:val="22"/>
        </w:rPr>
        <w:t xml:space="preserve"> (i.e., 5 gallon containers </w:t>
      </w:r>
      <w:r w:rsidRPr="0094738A" w:rsidR="002D2F79">
        <w:rPr>
          <w:rFonts w:ascii="Arial" w:hAnsi="Arial" w:cs="Arial"/>
          <w:sz w:val="22"/>
          <w:szCs w:val="22"/>
          <w:u w:val="single"/>
        </w:rPr>
        <w:t>vs</w:t>
      </w:r>
      <w:r w:rsidRPr="0094738A" w:rsidR="002D2F79">
        <w:rPr>
          <w:rFonts w:ascii="Arial" w:hAnsi="Arial" w:cs="Arial"/>
          <w:sz w:val="22"/>
          <w:szCs w:val="22"/>
        </w:rPr>
        <w:t xml:space="preserve"> 55 gallon containers) un</w:t>
      </w:r>
      <w:r w:rsidRPr="0094738A" w:rsidR="0084576E">
        <w:rPr>
          <w:rFonts w:ascii="Arial" w:hAnsi="Arial" w:cs="Arial"/>
          <w:sz w:val="22"/>
          <w:szCs w:val="22"/>
        </w:rPr>
        <w:t>til such time as reliable INAD-use patterns are established. 35% PEROX</w:t>
      </w:r>
      <w:r w:rsidRPr="0094738A" w:rsidR="0084576E">
        <w:rPr>
          <w:rFonts w:ascii="Arial" w:hAnsi="Arial" w:cs="Arial"/>
          <w:sz w:val="22"/>
          <w:szCs w:val="22"/>
        </w:rPr>
        <w:noBreakHyphen/>
        <w:t>AID</w:t>
      </w:r>
      <w:r w:rsidRPr="0094738A" w:rsidR="0084576E">
        <w:rPr>
          <w:rFonts w:ascii="Arial" w:hAnsi="Arial" w:cs="Arial"/>
          <w:sz w:val="22"/>
          <w:szCs w:val="22"/>
          <w:vertAlign w:val="superscript"/>
        </w:rPr>
        <w:t xml:space="preserve">® </w:t>
      </w:r>
      <w:r w:rsidRPr="0094738A" w:rsidR="0084576E">
        <w:rPr>
          <w:rFonts w:ascii="Arial" w:hAnsi="Arial" w:cs="Arial"/>
          <w:sz w:val="22"/>
          <w:szCs w:val="22"/>
        </w:rPr>
        <w:t>sh</w:t>
      </w:r>
      <w:r w:rsidRPr="0094738A" w:rsidR="00F57DBB">
        <w:rPr>
          <w:rFonts w:ascii="Arial" w:hAnsi="Arial" w:cs="Arial"/>
          <w:sz w:val="22"/>
          <w:szCs w:val="22"/>
        </w:rPr>
        <w:t>ould be stored away from direct sunlight</w:t>
      </w:r>
      <w:r w:rsidRPr="0094738A" w:rsidR="006C48F8">
        <w:rPr>
          <w:rFonts w:ascii="Arial" w:hAnsi="Arial" w:cs="Arial"/>
          <w:sz w:val="22"/>
          <w:szCs w:val="22"/>
        </w:rPr>
        <w:t>,</w:t>
      </w:r>
      <w:r w:rsidRPr="0094738A" w:rsidR="00F57DBB">
        <w:rPr>
          <w:rFonts w:ascii="Arial" w:hAnsi="Arial" w:cs="Arial"/>
          <w:sz w:val="22"/>
          <w:szCs w:val="22"/>
        </w:rPr>
        <w:t xml:space="preserve"> </w:t>
      </w:r>
      <w:r w:rsidRPr="0094738A" w:rsidR="006C48F8">
        <w:rPr>
          <w:rFonts w:ascii="Arial" w:hAnsi="Arial" w:cs="Arial"/>
          <w:sz w:val="22"/>
          <w:szCs w:val="22"/>
        </w:rPr>
        <w:t xml:space="preserve">away from heat sparks or flames, and in a </w:t>
      </w:r>
      <w:r w:rsidRPr="0094738A" w:rsidR="004633A9">
        <w:rPr>
          <w:rFonts w:ascii="Arial" w:hAnsi="Arial" w:cs="Arial"/>
          <w:sz w:val="22"/>
          <w:szCs w:val="22"/>
        </w:rPr>
        <w:t xml:space="preserve">secure, cool, dry and </w:t>
      </w:r>
      <w:r w:rsidRPr="0094738A" w:rsidR="006C48F8">
        <w:rPr>
          <w:rFonts w:ascii="Arial" w:hAnsi="Arial" w:cs="Arial"/>
          <w:sz w:val="22"/>
          <w:szCs w:val="22"/>
        </w:rPr>
        <w:t xml:space="preserve">properly vented </w:t>
      </w:r>
      <w:r w:rsidRPr="0094738A" w:rsidR="004633A9">
        <w:rPr>
          <w:rFonts w:ascii="Arial" w:hAnsi="Arial" w:cs="Arial"/>
          <w:sz w:val="22"/>
          <w:szCs w:val="22"/>
        </w:rPr>
        <w:t>location</w:t>
      </w:r>
      <w:r w:rsidRPr="0094738A" w:rsidR="006C48F8">
        <w:rPr>
          <w:rFonts w:ascii="Arial" w:hAnsi="Arial" w:cs="Arial"/>
          <w:sz w:val="22"/>
          <w:szCs w:val="22"/>
        </w:rPr>
        <w:t xml:space="preserve">.  </w:t>
      </w:r>
      <w:r w:rsidRPr="0094738A">
        <w:rPr>
          <w:rFonts w:ascii="Arial" w:hAnsi="Arial" w:cs="Arial"/>
          <w:sz w:val="22"/>
          <w:szCs w:val="22"/>
        </w:rPr>
        <w:t xml:space="preserve">  </w:t>
      </w:r>
    </w:p>
    <w:p w:rsidR="00620AE2" w:rsidRPr="0094738A" w:rsidP="00620AE2" w14:paraId="25215A39"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p>
    <w:p w:rsidR="00D0629A" w:rsidRPr="0094738A" w:rsidP="00351F22" w14:paraId="0B8F1128" w14:textId="77777777">
      <w:pPr>
        <w:widowControl w:val="0"/>
        <w:numPr>
          <w:ilvl w:val="0"/>
          <w:numId w:val="4"/>
        </w:numPr>
        <w:tabs>
          <w:tab w:val="left" w:pos="-1200"/>
          <w:tab w:val="left" w:pos="-720"/>
          <w:tab w:val="clear" w:pos="1080"/>
          <w:tab w:val="left" w:pos="12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rPr>
          <w:rFonts w:ascii="Arial" w:hAnsi="Arial" w:cs="Arial"/>
          <w:sz w:val="22"/>
          <w:szCs w:val="22"/>
        </w:rPr>
      </w:pPr>
      <w:r w:rsidRPr="0094738A">
        <w:rPr>
          <w:rFonts w:ascii="Arial" w:hAnsi="Arial" w:cs="Arial"/>
          <w:sz w:val="22"/>
          <w:szCs w:val="22"/>
        </w:rPr>
        <w:t>Handling Procedures</w:t>
      </w:r>
    </w:p>
    <w:p w:rsidR="00D0629A" w:rsidRPr="0094738A" w:rsidP="0041209F" w14:paraId="0A91D3D9"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rPr>
          <w:rFonts w:ascii="Arial" w:hAnsi="Arial" w:cs="Arial"/>
          <w:sz w:val="22"/>
          <w:szCs w:val="22"/>
        </w:rPr>
      </w:pPr>
      <w:r w:rsidRPr="0094738A">
        <w:rPr>
          <w:rFonts w:ascii="Arial" w:hAnsi="Arial" w:cs="Arial"/>
          <w:sz w:val="22"/>
          <w:szCs w:val="22"/>
        </w:rPr>
        <w:t xml:space="preserve">Each Study Monitor and Investigator will be required to have a current copy of the Safety Data Sheet (SDS) for </w:t>
      </w:r>
      <w:r w:rsidRPr="0094738A" w:rsidR="00140367">
        <w:rPr>
          <w:rFonts w:ascii="Arial" w:hAnsi="Arial" w:cs="Arial"/>
          <w:sz w:val="22"/>
          <w:szCs w:val="22"/>
        </w:rPr>
        <w:t>35% PEROX</w:t>
      </w:r>
      <w:r w:rsidRPr="0094738A" w:rsidR="00140367">
        <w:rPr>
          <w:rFonts w:ascii="Arial" w:hAnsi="Arial" w:cs="Arial"/>
          <w:sz w:val="22"/>
          <w:szCs w:val="22"/>
        </w:rPr>
        <w:noBreakHyphen/>
      </w:r>
      <w:r w:rsidRPr="0094738A" w:rsidR="00773FFE">
        <w:rPr>
          <w:rFonts w:ascii="Arial" w:hAnsi="Arial" w:cs="Arial"/>
          <w:sz w:val="22"/>
          <w:szCs w:val="22"/>
        </w:rPr>
        <w:t>AID</w:t>
      </w:r>
      <w:r w:rsidRPr="0094738A" w:rsidR="00773FFE">
        <w:rPr>
          <w:rFonts w:ascii="Arial" w:hAnsi="Arial" w:cs="Arial"/>
          <w:sz w:val="22"/>
          <w:szCs w:val="22"/>
          <w:vertAlign w:val="superscript"/>
        </w:rPr>
        <w:t>®</w:t>
      </w:r>
      <w:r w:rsidRPr="0094738A">
        <w:rPr>
          <w:rFonts w:ascii="Arial" w:hAnsi="Arial" w:cs="Arial"/>
          <w:sz w:val="22"/>
          <w:szCs w:val="22"/>
        </w:rPr>
        <w:t xml:space="preserve"> </w:t>
      </w:r>
      <w:r w:rsidRPr="0094738A" w:rsidR="00773FFE">
        <w:rPr>
          <w:rFonts w:ascii="Arial" w:hAnsi="Arial" w:cs="Arial"/>
          <w:sz w:val="22"/>
          <w:szCs w:val="22"/>
        </w:rPr>
        <w:t>(</w:t>
      </w:r>
      <w:r w:rsidRPr="0094738A">
        <w:rPr>
          <w:rFonts w:ascii="Arial" w:hAnsi="Arial" w:cs="Arial"/>
          <w:sz w:val="22"/>
          <w:szCs w:val="22"/>
        </w:rPr>
        <w:t xml:space="preserve">see Appendix IV). Each person involved with the study and each person who may be present during the use of </w:t>
      </w:r>
      <w:r w:rsidRPr="0094738A" w:rsidR="00140367">
        <w:rPr>
          <w:rFonts w:ascii="Arial" w:hAnsi="Arial" w:cs="Arial"/>
          <w:sz w:val="22"/>
          <w:szCs w:val="22"/>
        </w:rPr>
        <w:t>35% </w:t>
      </w:r>
      <w:r w:rsidRPr="0094738A" w:rsidR="00773FFE">
        <w:rPr>
          <w:rFonts w:ascii="Arial" w:hAnsi="Arial" w:cs="Arial"/>
          <w:sz w:val="22"/>
          <w:szCs w:val="22"/>
        </w:rPr>
        <w:t>PEROX</w:t>
      </w:r>
      <w:r w:rsidRPr="0094738A" w:rsidR="00140367">
        <w:rPr>
          <w:rFonts w:ascii="Arial" w:hAnsi="Arial" w:cs="Arial"/>
          <w:sz w:val="22"/>
          <w:szCs w:val="22"/>
        </w:rPr>
        <w:noBreakHyphen/>
      </w:r>
      <w:r w:rsidRPr="0094738A" w:rsidR="00773FFE">
        <w:rPr>
          <w:rFonts w:ascii="Arial" w:hAnsi="Arial" w:cs="Arial"/>
          <w:sz w:val="22"/>
          <w:szCs w:val="22"/>
        </w:rPr>
        <w:t>AID</w:t>
      </w:r>
      <w:r w:rsidRPr="0094738A" w:rsidR="00773FFE">
        <w:rPr>
          <w:rFonts w:ascii="Arial" w:hAnsi="Arial" w:cs="Arial"/>
          <w:sz w:val="22"/>
          <w:szCs w:val="22"/>
          <w:vertAlign w:val="superscript"/>
        </w:rPr>
        <w:t>®</w:t>
      </w:r>
      <w:r w:rsidRPr="0094738A">
        <w:rPr>
          <w:rFonts w:ascii="Arial" w:hAnsi="Arial" w:cs="Arial"/>
          <w:sz w:val="22"/>
          <w:szCs w:val="22"/>
        </w:rPr>
        <w:t xml:space="preserve"> shall be required to read the SDS. Safety precautions as outlined in the SDS will be followed at all times when working with</w:t>
      </w:r>
      <w:r w:rsidRPr="0094738A" w:rsidR="00D7127D">
        <w:rPr>
          <w:rFonts w:ascii="Arial" w:hAnsi="Arial" w:cs="Arial"/>
          <w:sz w:val="22"/>
          <w:szCs w:val="22"/>
        </w:rPr>
        <w:t xml:space="preserve"> </w:t>
      </w:r>
      <w:r w:rsidRPr="0094738A" w:rsidR="00140367">
        <w:rPr>
          <w:rFonts w:ascii="Arial" w:hAnsi="Arial" w:cs="Arial"/>
          <w:sz w:val="22"/>
          <w:szCs w:val="22"/>
        </w:rPr>
        <w:t>35% </w:t>
      </w:r>
      <w:r w:rsidRPr="0094738A" w:rsidR="00773FFE">
        <w:rPr>
          <w:rFonts w:ascii="Arial" w:hAnsi="Arial" w:cs="Arial"/>
          <w:sz w:val="22"/>
          <w:szCs w:val="22"/>
        </w:rPr>
        <w:t>PEROX</w:t>
      </w:r>
      <w:r w:rsidRPr="0094738A" w:rsidR="00140367">
        <w:rPr>
          <w:rFonts w:ascii="Arial" w:hAnsi="Arial" w:cs="Arial"/>
          <w:sz w:val="22"/>
          <w:szCs w:val="22"/>
        </w:rPr>
        <w:noBreakHyphen/>
      </w:r>
      <w:r w:rsidRPr="0094738A" w:rsidR="00773FFE">
        <w:rPr>
          <w:rFonts w:ascii="Arial" w:hAnsi="Arial" w:cs="Arial"/>
          <w:sz w:val="22"/>
          <w:szCs w:val="22"/>
        </w:rPr>
        <w:t>AID</w:t>
      </w:r>
      <w:r w:rsidRPr="0094738A" w:rsidR="00773FFE">
        <w:rPr>
          <w:rFonts w:ascii="Arial" w:hAnsi="Arial" w:cs="Arial"/>
          <w:sz w:val="22"/>
          <w:szCs w:val="22"/>
          <w:vertAlign w:val="superscript"/>
        </w:rPr>
        <w:t>®</w:t>
      </w:r>
      <w:r w:rsidRPr="0094738A">
        <w:rPr>
          <w:rFonts w:ascii="Arial" w:hAnsi="Arial" w:cs="Arial"/>
          <w:sz w:val="22"/>
          <w:szCs w:val="22"/>
        </w:rPr>
        <w:t>.</w:t>
      </w:r>
    </w:p>
    <w:p w:rsidR="005E4981" w:rsidRPr="0094738A" w:rsidP="00620AE2" w14:paraId="1778D4AC"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p>
    <w:p w:rsidR="00D0629A" w:rsidRPr="0094738A" w:rsidP="00351F22" w14:paraId="11837DBD" w14:textId="77777777">
      <w:pPr>
        <w:keepNext/>
        <w:widowControl w:val="0"/>
        <w:numPr>
          <w:ilvl w:val="0"/>
          <w:numId w:val="4"/>
        </w:numPr>
        <w:tabs>
          <w:tab w:val="left" w:pos="-1200"/>
          <w:tab w:val="left" w:pos="-720"/>
          <w:tab w:val="clear" w:pos="1080"/>
          <w:tab w:val="left" w:pos="126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7"/>
        <w:rPr>
          <w:rFonts w:ascii="Arial" w:hAnsi="Arial" w:cs="Arial"/>
          <w:sz w:val="22"/>
          <w:szCs w:val="22"/>
        </w:rPr>
      </w:pPr>
      <w:r w:rsidRPr="0094738A">
        <w:rPr>
          <w:rFonts w:ascii="Arial" w:hAnsi="Arial" w:cs="Arial"/>
          <w:sz w:val="22"/>
          <w:szCs w:val="22"/>
        </w:rPr>
        <w:t xml:space="preserve">Investigational </w:t>
      </w:r>
      <w:r w:rsidR="00092098">
        <w:rPr>
          <w:rFonts w:ascii="Arial" w:hAnsi="Arial" w:cs="Arial"/>
          <w:sz w:val="22"/>
          <w:szCs w:val="22"/>
        </w:rPr>
        <w:t>L</w:t>
      </w:r>
      <w:r w:rsidRPr="0094738A">
        <w:rPr>
          <w:rFonts w:ascii="Arial" w:hAnsi="Arial" w:cs="Arial"/>
          <w:sz w:val="22"/>
          <w:szCs w:val="22"/>
        </w:rPr>
        <w:t>abeling</w:t>
      </w:r>
    </w:p>
    <w:p w:rsidR="00D0629A" w:rsidRPr="00620AE2" w:rsidP="003D4029" w14:paraId="7C7B786C" w14:textId="77777777">
      <w:pPr>
        <w:tabs>
          <w:tab w:val="left" w:pos="-120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7"/>
        <w:rPr>
          <w:rFonts w:ascii="Arial" w:hAnsi="Arial" w:cs="Arial"/>
          <w:sz w:val="22"/>
          <w:szCs w:val="22"/>
        </w:rPr>
      </w:pPr>
      <w:r w:rsidRPr="00516480">
        <w:rPr>
          <w:rFonts w:ascii="Arial" w:hAnsi="Arial" w:cs="Arial"/>
          <w:sz w:val="22"/>
          <w:szCs w:val="22"/>
        </w:rPr>
        <w:t xml:space="preserve">A copy of the label to be attached to each container of </w:t>
      </w:r>
      <w:r w:rsidRPr="0094738A" w:rsidR="00307641">
        <w:rPr>
          <w:rFonts w:ascii="Arial" w:hAnsi="Arial" w:cs="Arial"/>
          <w:sz w:val="22"/>
          <w:szCs w:val="22"/>
        </w:rPr>
        <w:t>35%</w:t>
      </w:r>
      <w:r w:rsidRPr="0094738A" w:rsidR="00140367">
        <w:rPr>
          <w:rFonts w:ascii="Arial" w:hAnsi="Arial" w:cs="Arial"/>
          <w:sz w:val="22"/>
          <w:szCs w:val="22"/>
        </w:rPr>
        <w:t> </w:t>
      </w:r>
      <w:r w:rsidRPr="0094738A" w:rsidR="00307641">
        <w:rPr>
          <w:rFonts w:ascii="Arial" w:hAnsi="Arial" w:cs="Arial"/>
          <w:sz w:val="22"/>
          <w:szCs w:val="22"/>
        </w:rPr>
        <w:t>PEROX</w:t>
      </w:r>
      <w:r w:rsidRPr="0094738A" w:rsidR="00140367">
        <w:rPr>
          <w:rFonts w:ascii="Arial" w:hAnsi="Arial" w:cs="Arial"/>
          <w:sz w:val="22"/>
          <w:szCs w:val="22"/>
        </w:rPr>
        <w:noBreakHyphen/>
      </w:r>
      <w:r w:rsidRPr="0094738A" w:rsidR="00307641">
        <w:rPr>
          <w:rFonts w:ascii="Arial" w:hAnsi="Arial" w:cs="Arial"/>
          <w:sz w:val="22"/>
          <w:szCs w:val="22"/>
        </w:rPr>
        <w:t>AID</w:t>
      </w:r>
      <w:r w:rsidRPr="0094738A" w:rsidR="00307641">
        <w:rPr>
          <w:rFonts w:ascii="Arial" w:hAnsi="Arial" w:cs="Arial"/>
          <w:sz w:val="22"/>
          <w:szCs w:val="22"/>
          <w:vertAlign w:val="superscript"/>
        </w:rPr>
        <w:t>®</w:t>
      </w:r>
      <w:r w:rsidRPr="0094738A">
        <w:rPr>
          <w:rFonts w:ascii="Arial" w:hAnsi="Arial" w:cs="Arial"/>
          <w:sz w:val="22"/>
          <w:szCs w:val="22"/>
        </w:rPr>
        <w:t xml:space="preserve"> are provided in Appendix V. </w:t>
      </w:r>
      <w:r w:rsidRPr="00516480">
        <w:rPr>
          <w:rFonts w:ascii="Arial" w:hAnsi="Arial" w:cs="Arial"/>
          <w:sz w:val="22"/>
          <w:szCs w:val="22"/>
        </w:rPr>
        <w:t xml:space="preserve">Although investigational labels will be affixed to </w:t>
      </w:r>
      <w:r w:rsidRPr="0094738A" w:rsidR="00307641">
        <w:rPr>
          <w:rFonts w:ascii="Arial" w:hAnsi="Arial" w:cs="Arial"/>
          <w:sz w:val="22"/>
          <w:szCs w:val="22"/>
        </w:rPr>
        <w:t>35%</w:t>
      </w:r>
      <w:r w:rsidRPr="0094738A" w:rsidR="00140367">
        <w:rPr>
          <w:rFonts w:ascii="Arial" w:hAnsi="Arial" w:cs="Arial"/>
          <w:sz w:val="22"/>
          <w:szCs w:val="22"/>
        </w:rPr>
        <w:t> PEROX</w:t>
      </w:r>
      <w:r w:rsidRPr="0094738A" w:rsidR="00140367">
        <w:rPr>
          <w:rFonts w:ascii="Arial" w:hAnsi="Arial" w:cs="Arial"/>
          <w:sz w:val="22"/>
          <w:szCs w:val="22"/>
        </w:rPr>
        <w:noBreakHyphen/>
      </w:r>
      <w:r w:rsidRPr="0094738A" w:rsidR="00307641">
        <w:rPr>
          <w:rFonts w:ascii="Arial" w:hAnsi="Arial" w:cs="Arial"/>
          <w:sz w:val="22"/>
          <w:szCs w:val="22"/>
        </w:rPr>
        <w:t>AID</w:t>
      </w:r>
      <w:r w:rsidRPr="0094738A" w:rsidR="00307641">
        <w:rPr>
          <w:rFonts w:ascii="Arial" w:hAnsi="Arial" w:cs="Arial"/>
          <w:sz w:val="22"/>
          <w:szCs w:val="22"/>
          <w:vertAlign w:val="superscript"/>
        </w:rPr>
        <w:t>®</w:t>
      </w:r>
      <w:r>
        <w:rPr>
          <w:rFonts w:ascii="Arial" w:hAnsi="Arial" w:cs="Arial"/>
          <w:sz w:val="22"/>
          <w:szCs w:val="22"/>
        </w:rPr>
        <w:t xml:space="preserve"> </w:t>
      </w:r>
      <w:r w:rsidRPr="00516480">
        <w:rPr>
          <w:rFonts w:ascii="Arial" w:hAnsi="Arial" w:cs="Arial"/>
          <w:sz w:val="22"/>
          <w:szCs w:val="22"/>
        </w:rPr>
        <w:t xml:space="preserve">containers by the </w:t>
      </w:r>
      <w:r>
        <w:rPr>
          <w:rFonts w:ascii="Arial" w:hAnsi="Arial" w:cs="Arial"/>
          <w:sz w:val="22"/>
          <w:szCs w:val="22"/>
        </w:rPr>
        <w:t>supplier</w:t>
      </w:r>
      <w:r w:rsidRPr="00516480">
        <w:rPr>
          <w:rFonts w:ascii="Arial" w:hAnsi="Arial" w:cs="Arial"/>
          <w:sz w:val="22"/>
          <w:szCs w:val="22"/>
        </w:rPr>
        <w:t xml:space="preserve">, it is the responsibility of the Investigator to ensure proper labeling of all containers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rPr>
        <w:t>.</w:t>
      </w:r>
    </w:p>
    <w:p w:rsidR="00620AE2" w:rsidRPr="0094738A" w:rsidP="00620AE2" w14:paraId="27C7D35A" w14:textId="77777777">
      <w:pPr>
        <w:tabs>
          <w:tab w:val="left" w:pos="-120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7"/>
        <w:rPr>
          <w:rFonts w:ascii="Arial" w:hAnsi="Arial" w:cs="Arial"/>
          <w:sz w:val="22"/>
          <w:szCs w:val="22"/>
        </w:rPr>
      </w:pPr>
    </w:p>
    <w:p w:rsidR="00D0629A" w:rsidRPr="0094738A" w:rsidP="00A642FA" w14:paraId="3803F0F2" w14:textId="77777777">
      <w:pPr>
        <w:keepNext/>
        <w:keepLines/>
        <w:widowControl w:val="0"/>
        <w:tabs>
          <w:tab w:val="left" w:pos="-1200"/>
          <w:tab w:val="left" w:pos="-720"/>
          <w:tab w:val="left" w:pos="126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hanging="360"/>
        <w:rPr>
          <w:rFonts w:ascii="Arial" w:hAnsi="Arial" w:cs="Arial"/>
          <w:sz w:val="22"/>
          <w:szCs w:val="22"/>
        </w:rPr>
      </w:pPr>
      <w:bookmarkStart w:id="22" w:name="VII_A6_Accountability"/>
      <w:r w:rsidRPr="0094738A">
        <w:rPr>
          <w:rFonts w:ascii="Arial" w:hAnsi="Arial" w:cs="Arial"/>
          <w:sz w:val="22"/>
          <w:szCs w:val="22"/>
        </w:rPr>
        <w:t>6.</w:t>
      </w:r>
      <w:r w:rsidRPr="0094738A">
        <w:rPr>
          <w:rFonts w:ascii="Arial" w:hAnsi="Arial" w:cs="Arial"/>
          <w:sz w:val="22"/>
          <w:szCs w:val="22"/>
        </w:rPr>
        <w:tab/>
      </w:r>
      <w:r w:rsidRPr="00036AA6">
        <w:rPr>
          <w:rFonts w:ascii="Arial" w:hAnsi="Arial" w:cs="Arial"/>
          <w:sz w:val="22"/>
          <w:szCs w:val="22"/>
        </w:rPr>
        <w:t>Accountability</w:t>
      </w:r>
    </w:p>
    <w:bookmarkEnd w:id="22"/>
    <w:p w:rsidR="00341FCE" w:rsidRPr="00DD002C" w:rsidP="00341FCE" w14:paraId="0A3F582C" w14:textId="77777777">
      <w:pPr>
        <w:tabs>
          <w:tab w:val="left" w:pos="-720"/>
          <w:tab w:val="left" w:pos="0"/>
        </w:tabs>
        <w:suppressAutoHyphens/>
        <w:spacing w:line="240" w:lineRule="atLeast"/>
        <w:ind w:left="1440" w:hanging="720"/>
        <w:rPr>
          <w:rFonts w:ascii="Arial" w:hAnsi="Arial" w:cs="Arial"/>
          <w:sz w:val="22"/>
          <w:szCs w:val="22"/>
        </w:rPr>
      </w:pPr>
      <w:r>
        <w:rPr>
          <w:rFonts w:ascii="Arial" w:hAnsi="Arial" w:cs="Arial"/>
          <w:sz w:val="22"/>
          <w:szCs w:val="22"/>
        </w:rPr>
        <w:tab/>
      </w:r>
      <w:r>
        <w:rPr>
          <w:rFonts w:ascii="Arial" w:hAnsi="Arial" w:cs="Arial"/>
          <w:sz w:val="22"/>
          <w:szCs w:val="22"/>
        </w:rPr>
        <w:t>S</w:t>
      </w:r>
      <w:r w:rsidRPr="00DD002C">
        <w:rPr>
          <w:rFonts w:ascii="Arial" w:hAnsi="Arial" w:cs="Arial"/>
          <w:sz w:val="22"/>
          <w:szCs w:val="22"/>
        </w:rPr>
        <w:t>yndel</w:t>
      </w:r>
      <w:r w:rsidRPr="00DD002C">
        <w:rPr>
          <w:rFonts w:ascii="Arial" w:hAnsi="Arial" w:cs="Arial"/>
          <w:sz w:val="22"/>
          <w:szCs w:val="22"/>
        </w:rPr>
        <w:t xml:space="preserve"> USA will be the sole supplier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rPr>
        <w:t xml:space="preserve"> </w:t>
      </w:r>
      <w:r w:rsidRPr="00DD002C">
        <w:rPr>
          <w:rFonts w:ascii="Arial" w:hAnsi="Arial" w:cs="Arial"/>
          <w:sz w:val="22"/>
          <w:szCs w:val="22"/>
        </w:rPr>
        <w:t xml:space="preserve">to all Investigators under INAD </w:t>
      </w:r>
      <w:r>
        <w:rPr>
          <w:rFonts w:ascii="Arial" w:hAnsi="Arial" w:cs="Arial"/>
          <w:sz w:val="22"/>
          <w:szCs w:val="22"/>
        </w:rPr>
        <w:t>11-669</w:t>
      </w:r>
      <w:r w:rsidRPr="00DD002C">
        <w:rPr>
          <w:rFonts w:ascii="Arial" w:hAnsi="Arial" w:cs="Arial"/>
          <w:sz w:val="22"/>
          <w:szCs w:val="22"/>
        </w:rPr>
        <w:t>.</w:t>
      </w:r>
    </w:p>
    <w:p w:rsidR="00341FCE" w:rsidRPr="00DD002C" w:rsidP="00341FCE" w14:paraId="3B2644CF" w14:textId="77777777">
      <w:pPr>
        <w:tabs>
          <w:tab w:val="left" w:pos="-720"/>
          <w:tab w:val="left" w:pos="0"/>
        </w:tabs>
        <w:suppressAutoHyphens/>
        <w:spacing w:line="240" w:lineRule="atLeast"/>
        <w:ind w:left="720" w:hanging="720"/>
        <w:rPr>
          <w:rFonts w:ascii="Arial" w:hAnsi="Arial" w:cs="Arial"/>
          <w:sz w:val="22"/>
          <w:szCs w:val="22"/>
        </w:rPr>
      </w:pPr>
    </w:p>
    <w:p w:rsidR="00341FCE" w:rsidP="00341FCE" w14:paraId="462A9536"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sz w:val="22"/>
          <w:szCs w:val="22"/>
        </w:rPr>
      </w:pPr>
      <w:r w:rsidRPr="00DD002C">
        <w:rPr>
          <w:rFonts w:ascii="Arial" w:hAnsi="Arial" w:cs="Arial"/>
          <w:b/>
          <w:i/>
          <w:sz w:val="22"/>
          <w:szCs w:val="22"/>
        </w:rPr>
        <w:t xml:space="preserve">The </w:t>
      </w:r>
      <w:r w:rsidRPr="00DD002C">
        <w:rPr>
          <w:rFonts w:ascii="Arial" w:hAnsi="Arial" w:cs="Arial"/>
          <w:b/>
          <w:i/>
          <w:sz w:val="22"/>
          <w:szCs w:val="22"/>
          <w:u w:val="single"/>
        </w:rPr>
        <w:t>Online INAD Database</w:t>
      </w:r>
      <w:r w:rsidRPr="00DD002C">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w:t>
      </w:r>
      <w:r w:rsidRPr="00DD002C">
        <w:rPr>
          <w:rFonts w:ascii="Arial" w:hAnsi="Arial" w:cs="Arial"/>
          <w:b/>
          <w:i/>
          <w:sz w:val="22"/>
          <w:szCs w:val="22"/>
        </w:rPr>
        <w:t>observation or measurement and transcribed into the online INAD database) investigators must archive hard copies of all raw data.</w:t>
      </w:r>
    </w:p>
    <w:p w:rsidR="00881DDB" w:rsidRPr="00881DDB" w:rsidP="00341FCE" w14:paraId="6AAB148D"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sz w:val="22"/>
          <w:szCs w:val="22"/>
        </w:rPr>
      </w:pPr>
    </w:p>
    <w:p w:rsidR="00341FCE" w:rsidP="00341FCE" w14:paraId="4040608E" w14:textId="77777777">
      <w:pPr>
        <w:keepLines/>
        <w:widowControl w:val="0"/>
        <w:tabs>
          <w:tab w:val="left" w:pos="-1200"/>
          <w:tab w:val="left" w:pos="-720"/>
          <w:tab w:val="left" w:pos="162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sz w:val="22"/>
          <w:szCs w:val="22"/>
          <w:u w:val="single"/>
        </w:rPr>
      </w:pPr>
      <w:r>
        <w:rPr>
          <w:rFonts w:ascii="Arial" w:hAnsi="Arial" w:cs="Arial"/>
          <w:sz w:val="22"/>
          <w:szCs w:val="22"/>
        </w:rPr>
        <w:tab/>
      </w:r>
      <w:r w:rsidRPr="00DD002C">
        <w:rPr>
          <w:rFonts w:ascii="Arial" w:hAnsi="Arial" w:cs="Arial"/>
          <w:sz w:val="22"/>
          <w:szCs w:val="22"/>
        </w:rPr>
        <w:t xml:space="preserve">1.  All facilities using </w:t>
      </w:r>
      <w:r w:rsidRPr="0094738A" w:rsidR="00036AA6">
        <w:rPr>
          <w:rFonts w:ascii="Arial" w:hAnsi="Arial" w:cs="Arial"/>
          <w:sz w:val="22"/>
          <w:szCs w:val="22"/>
        </w:rPr>
        <w:t>35% PEROX</w:t>
      </w:r>
      <w:r w:rsidRPr="0094738A" w:rsidR="00036AA6">
        <w:rPr>
          <w:rFonts w:ascii="Arial" w:hAnsi="Arial" w:cs="Arial"/>
          <w:sz w:val="22"/>
          <w:szCs w:val="22"/>
        </w:rPr>
        <w:noBreakHyphen/>
        <w:t>AID</w:t>
      </w:r>
      <w:r w:rsidRPr="0094738A" w:rsidR="00036AA6">
        <w:rPr>
          <w:rFonts w:ascii="Arial" w:hAnsi="Arial" w:cs="Arial"/>
          <w:sz w:val="22"/>
          <w:szCs w:val="22"/>
          <w:vertAlign w:val="superscript"/>
        </w:rPr>
        <w:t>®</w:t>
      </w:r>
      <w:r w:rsidRPr="00DD002C">
        <w:rPr>
          <w:rFonts w:ascii="Arial" w:hAnsi="Arial" w:cs="Arial"/>
          <w:bCs/>
          <w:sz w:val="22"/>
          <w:szCs w:val="22"/>
        </w:rPr>
        <w:t>:</w:t>
      </w:r>
    </w:p>
    <w:p w:rsidR="00036AA6" w:rsidRPr="00DD002C" w:rsidP="00036AA6" w14:paraId="00C500AE"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rPr>
          <w:rFonts w:ascii="Arial" w:hAnsi="Arial" w:cs="Arial"/>
          <w:sz w:val="22"/>
          <w:szCs w:val="22"/>
        </w:rPr>
      </w:pPr>
      <w:r w:rsidRPr="00DD002C">
        <w:rPr>
          <w:rFonts w:ascii="Arial" w:hAnsi="Arial" w:cs="Arial"/>
          <w:sz w:val="22"/>
          <w:szCs w:val="22"/>
        </w:rPr>
        <w:t xml:space="preserve">Immediately upon receiving an order/shipment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sidRPr="00DD002C">
        <w:rPr>
          <w:rFonts w:ascii="Arial" w:hAnsi="Arial" w:cs="Arial"/>
          <w:sz w:val="22"/>
          <w:szCs w:val="22"/>
        </w:rPr>
        <w:t xml:space="preserve">, the Investigator must complete Form </w:t>
      </w:r>
      <w:r>
        <w:rPr>
          <w:rFonts w:ascii="Arial" w:hAnsi="Arial" w:cs="Arial"/>
          <w:bCs/>
          <w:sz w:val="22"/>
          <w:szCs w:val="22"/>
        </w:rPr>
        <w:t>H2O2-1</w:t>
      </w:r>
      <w:r w:rsidRPr="00DD002C">
        <w:rPr>
          <w:rFonts w:ascii="Arial" w:hAnsi="Arial" w:cs="Arial"/>
          <w:sz w:val="22"/>
          <w:szCs w:val="22"/>
        </w:rPr>
        <w:t xml:space="preserve"> “Report on Receipt of Drug - Guide for Reporting Investigational New Animal Drug Shipments for Poikilothermic Food Animals" (located in the “Manage/View Drug Inventory” section of the investigator account). The Study Director will forward a copy of this form to the FDA. Arrangements should be made between Investigators and Study Monitors to insure completed </w:t>
      </w:r>
      <w:r>
        <w:rPr>
          <w:rFonts w:ascii="Arial" w:hAnsi="Arial" w:cs="Arial"/>
          <w:bCs/>
          <w:sz w:val="22"/>
          <w:szCs w:val="22"/>
        </w:rPr>
        <w:t>Form H2O2</w:t>
      </w:r>
      <w:r w:rsidRPr="00DD002C">
        <w:rPr>
          <w:rFonts w:ascii="Arial" w:hAnsi="Arial" w:cs="Arial"/>
          <w:sz w:val="22"/>
          <w:szCs w:val="22"/>
        </w:rPr>
        <w:t>-1s are received by the Study Director within 10 days of drug receipt.</w:t>
      </w:r>
    </w:p>
    <w:p w:rsidR="00036AA6" w:rsidRPr="00DD002C" w:rsidP="00036AA6" w14:paraId="20B7C591"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sz w:val="22"/>
          <w:szCs w:val="22"/>
        </w:rPr>
      </w:pPr>
      <w:r w:rsidRPr="00DD002C">
        <w:rPr>
          <w:rFonts w:ascii="Arial" w:hAnsi="Arial" w:cs="Arial"/>
          <w:sz w:val="22"/>
          <w:szCs w:val="22"/>
        </w:rPr>
        <w:tab/>
      </w:r>
    </w:p>
    <w:p w:rsidR="00036AA6" w:rsidRPr="00DD002C" w:rsidP="00036AA6" w14:paraId="4523018D" w14:textId="77777777">
      <w:pPr>
        <w:tabs>
          <w:tab w:val="left" w:pos="-720"/>
          <w:tab w:val="left" w:pos="0"/>
        </w:tabs>
        <w:suppressAutoHyphens/>
        <w:spacing w:line="240" w:lineRule="atLeast"/>
        <w:ind w:left="2160" w:hanging="720"/>
        <w:rPr>
          <w:rFonts w:ascii="Arial" w:hAnsi="Arial" w:cs="Arial"/>
          <w:sz w:val="22"/>
          <w:szCs w:val="22"/>
        </w:rPr>
      </w:pPr>
      <w:r w:rsidRPr="00DD002C">
        <w:rPr>
          <w:rFonts w:ascii="Arial" w:hAnsi="Arial" w:cs="Arial"/>
          <w:sz w:val="22"/>
          <w:szCs w:val="22"/>
        </w:rPr>
        <w:tab/>
        <w:t xml:space="preserve">All Investigators are also responsible for maintaining an accurate inventory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DD002C">
        <w:rPr>
          <w:rFonts w:ascii="Arial" w:hAnsi="Arial" w:cs="Arial"/>
          <w:sz w:val="22"/>
          <w:szCs w:val="22"/>
        </w:rPr>
        <w:t xml:space="preserve">on-hand. A Chemical Use Log (Form </w:t>
      </w:r>
      <w:r>
        <w:rPr>
          <w:rFonts w:ascii="Arial" w:hAnsi="Arial" w:cs="Arial"/>
          <w:bCs/>
          <w:sz w:val="22"/>
          <w:szCs w:val="22"/>
        </w:rPr>
        <w:t>H2O2</w:t>
      </w:r>
      <w:r w:rsidRPr="00DD002C">
        <w:rPr>
          <w:rFonts w:ascii="Arial" w:hAnsi="Arial" w:cs="Arial"/>
          <w:sz w:val="22"/>
          <w:szCs w:val="22"/>
        </w:rPr>
        <w:t xml:space="preserve">-2) must be completed and maintained by each Investigator. Each time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sidRPr="00DD002C">
        <w:rPr>
          <w:rFonts w:ascii="Arial" w:hAnsi="Arial" w:cs="Arial"/>
          <w:sz w:val="22"/>
          <w:szCs w:val="22"/>
        </w:rPr>
        <w:t xml:space="preserve"> is used, it must be recorded by the Investigator in the Results Report form in the “Amount of Drug Used” table.</w:t>
      </w:r>
    </w:p>
    <w:p w:rsidR="00036AA6" w:rsidRPr="00DD002C" w:rsidP="00036AA6" w14:paraId="6AFF5433" w14:textId="77777777">
      <w:pPr>
        <w:tabs>
          <w:tab w:val="left" w:pos="-720"/>
          <w:tab w:val="left" w:pos="0"/>
        </w:tabs>
        <w:suppressAutoHyphens/>
        <w:spacing w:line="240" w:lineRule="atLeast"/>
        <w:ind w:left="720" w:hanging="720"/>
        <w:rPr>
          <w:rFonts w:ascii="Arial" w:hAnsi="Arial" w:cs="Arial"/>
          <w:sz w:val="22"/>
          <w:szCs w:val="22"/>
        </w:rPr>
      </w:pPr>
    </w:p>
    <w:p w:rsidR="00036AA6" w:rsidRPr="000F0295" w:rsidP="00036AA6" w14:paraId="604E261B" w14:textId="77777777">
      <w:pPr>
        <w:numPr>
          <w:ilvl w:val="12"/>
          <w:numId w:val="0"/>
        </w:numPr>
        <w:tabs>
          <w:tab w:val="left" w:pos="240"/>
          <w:tab w:val="left" w:pos="840"/>
          <w:tab w:val="left" w:pos="1320"/>
          <w:tab w:val="left" w:pos="1800"/>
          <w:tab w:val="left" w:pos="2400"/>
          <w:tab w:val="left" w:pos="3420"/>
          <w:tab w:val="left" w:pos="3960"/>
        </w:tabs>
        <w:ind w:left="2160"/>
        <w:rPr>
          <w:rFonts w:ascii="Arial" w:hAnsi="Arial" w:cs="Arial"/>
          <w:sz w:val="22"/>
          <w:szCs w:val="22"/>
        </w:rPr>
      </w:pPr>
      <w:r w:rsidRPr="00DD002C">
        <w:rPr>
          <w:rFonts w:ascii="Arial" w:hAnsi="Arial" w:cs="Arial"/>
          <w:sz w:val="22"/>
          <w:szCs w:val="22"/>
        </w:rPr>
        <w:t xml:space="preserve">At the conclusion of the study, all remaining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DD002C">
        <w:rPr>
          <w:rFonts w:ascii="Arial" w:hAnsi="Arial" w:cs="Arial"/>
          <w:sz w:val="22"/>
          <w:szCs w:val="22"/>
        </w:rPr>
        <w:t>will be destroyed by following the SDS (</w:t>
      </w:r>
      <w:r w:rsidRPr="00DD002C">
        <w:rPr>
          <w:rFonts w:ascii="Arial" w:hAnsi="Arial" w:cs="Arial"/>
          <w:sz w:val="22"/>
          <w:szCs w:val="22"/>
          <w:u w:val="single"/>
        </w:rPr>
        <w:t>note</w:t>
      </w:r>
      <w:r w:rsidRPr="00DD002C">
        <w:rPr>
          <w:rFonts w:ascii="Arial" w:hAnsi="Arial" w:cs="Arial"/>
          <w:sz w:val="22"/>
          <w:szCs w:val="22"/>
        </w:rPr>
        <w:t xml:space="preserve">: unless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DD002C">
        <w:rPr>
          <w:rFonts w:ascii="Arial" w:hAnsi="Arial" w:cs="Arial"/>
          <w:sz w:val="22"/>
          <w:szCs w:val="22"/>
        </w:rPr>
        <w:t xml:space="preserve">is planned for use in another approved field trial, and planned usage is within the storage guidelines established by the manufacturer). Disposition of all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sidRPr="00DD002C">
        <w:rPr>
          <w:rFonts w:ascii="Arial" w:hAnsi="Arial" w:cs="Arial"/>
          <w:sz w:val="22"/>
          <w:szCs w:val="22"/>
        </w:rPr>
        <w:t xml:space="preserve"> must be prope</w:t>
      </w:r>
      <w:r>
        <w:rPr>
          <w:rFonts w:ascii="Arial" w:hAnsi="Arial" w:cs="Arial"/>
          <w:sz w:val="22"/>
          <w:szCs w:val="22"/>
        </w:rPr>
        <w:t>rly recorded and accounted for i</w:t>
      </w:r>
      <w:r w:rsidRPr="00DD002C">
        <w:rPr>
          <w:rFonts w:ascii="Arial" w:hAnsi="Arial" w:cs="Arial"/>
          <w:sz w:val="22"/>
          <w:szCs w:val="22"/>
        </w:rPr>
        <w:t xml:space="preserve">n the Drug Inventory Form </w:t>
      </w:r>
      <w:r>
        <w:rPr>
          <w:rFonts w:ascii="Arial" w:hAnsi="Arial" w:cs="Arial"/>
        </w:rPr>
        <w:t>of the database which is</w:t>
      </w:r>
      <w:r w:rsidRPr="00DD002C">
        <w:rPr>
          <w:rFonts w:ascii="Arial" w:hAnsi="Arial" w:cs="Arial"/>
          <w:sz w:val="22"/>
          <w:szCs w:val="22"/>
        </w:rPr>
        <w:t xml:space="preserve"> Form </w:t>
      </w:r>
      <w:r>
        <w:rPr>
          <w:rFonts w:ascii="Arial" w:hAnsi="Arial" w:cs="Arial"/>
          <w:bCs/>
          <w:sz w:val="22"/>
          <w:szCs w:val="22"/>
        </w:rPr>
        <w:t>H2O2</w:t>
      </w:r>
      <w:r w:rsidRPr="00DD002C">
        <w:rPr>
          <w:rFonts w:ascii="Arial" w:hAnsi="Arial" w:cs="Arial"/>
          <w:sz w:val="22"/>
          <w:szCs w:val="22"/>
        </w:rPr>
        <w:t xml:space="preserve"> -2. The Study Monitor will be responsible for verifying the quantity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DD002C">
        <w:rPr>
          <w:rFonts w:ascii="Arial" w:hAnsi="Arial" w:cs="Arial"/>
          <w:sz w:val="22"/>
          <w:szCs w:val="22"/>
        </w:rPr>
        <w:t xml:space="preserve">remaining on hand versus the amount indicated on Form </w:t>
      </w:r>
      <w:r>
        <w:rPr>
          <w:rFonts w:ascii="Arial" w:hAnsi="Arial" w:cs="Arial"/>
          <w:bCs/>
          <w:sz w:val="22"/>
          <w:szCs w:val="22"/>
        </w:rPr>
        <w:t>H2O2</w:t>
      </w:r>
      <w:r w:rsidRPr="00DD002C">
        <w:rPr>
          <w:rFonts w:ascii="Arial" w:hAnsi="Arial" w:cs="Arial"/>
          <w:sz w:val="22"/>
          <w:szCs w:val="22"/>
        </w:rPr>
        <w:t xml:space="preserve"> -2. </w:t>
      </w:r>
      <w:r w:rsidRPr="000F0295">
        <w:rPr>
          <w:rFonts w:ascii="Arial" w:hAnsi="Arial" w:cs="Arial"/>
          <w:b/>
          <w:sz w:val="22"/>
          <w:szCs w:val="22"/>
        </w:rPr>
        <w:t xml:space="preserve">Note: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sidRPr="000F0295">
        <w:rPr>
          <w:rFonts w:ascii="Arial" w:hAnsi="Arial" w:cs="Arial"/>
          <w:sz w:val="22"/>
          <w:szCs w:val="22"/>
        </w:rPr>
        <w:t xml:space="preserve"> can be transferred to other facilities that are participating under INAD </w:t>
      </w:r>
      <w:r>
        <w:rPr>
          <w:rFonts w:ascii="Arial" w:hAnsi="Arial" w:cs="Arial"/>
          <w:sz w:val="22"/>
          <w:szCs w:val="22"/>
        </w:rPr>
        <w:t>11-669</w:t>
      </w:r>
      <w:r w:rsidRPr="000F0295">
        <w:rPr>
          <w:rFonts w:ascii="Arial" w:hAnsi="Arial" w:cs="Arial"/>
          <w:sz w:val="22"/>
          <w:szCs w:val="22"/>
        </w:rPr>
        <w:t xml:space="preserve">. Transfers must be shown in the Drug Inventory section of the database (formerly Form </w:t>
      </w:r>
      <w:r>
        <w:rPr>
          <w:rFonts w:ascii="Arial" w:hAnsi="Arial" w:cs="Arial"/>
          <w:bCs/>
          <w:sz w:val="22"/>
          <w:szCs w:val="22"/>
        </w:rPr>
        <w:t>H2O2</w:t>
      </w:r>
      <w:r w:rsidRPr="000F0295">
        <w:rPr>
          <w:rFonts w:ascii="Arial" w:hAnsi="Arial" w:cs="Arial"/>
          <w:sz w:val="22"/>
          <w:szCs w:val="22"/>
        </w:rPr>
        <w:t>-2).</w:t>
      </w:r>
    </w:p>
    <w:p w:rsidR="00D0629A" w:rsidRPr="0094738A" w:rsidP="00036AA6" w14:paraId="3118C422" w14:textId="77777777">
      <w:pPr>
        <w:keepNext/>
        <w:keepLines/>
        <w:widowControl w:val="0"/>
        <w:tabs>
          <w:tab w:val="left" w:pos="-1200"/>
          <w:tab w:val="left" w:pos="-720"/>
          <w:tab w:val="left" w:pos="162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0"/>
        <w:rPr>
          <w:rFonts w:ascii="Arial" w:hAnsi="Arial" w:cs="Arial"/>
          <w:sz w:val="22"/>
          <w:szCs w:val="22"/>
        </w:rPr>
      </w:pPr>
    </w:p>
    <w:p w:rsidR="00D0629A" w:rsidRPr="0094738A" w:rsidP="0017030D" w14:paraId="1E291C87" w14:textId="77777777">
      <w:pPr>
        <w:widowControl w:val="0"/>
        <w:tabs>
          <w:tab w:val="left" w:pos="-1200"/>
          <w:tab w:val="left" w:pos="-720"/>
          <w:tab w:val="left" w:pos="12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hanging="360"/>
        <w:rPr>
          <w:rFonts w:ascii="Arial" w:hAnsi="Arial" w:cs="Arial"/>
          <w:sz w:val="22"/>
          <w:szCs w:val="22"/>
        </w:rPr>
      </w:pPr>
      <w:r w:rsidRPr="0094738A">
        <w:rPr>
          <w:rFonts w:ascii="Arial" w:hAnsi="Arial" w:cs="Arial"/>
          <w:sz w:val="22"/>
          <w:szCs w:val="22"/>
        </w:rPr>
        <w:t xml:space="preserve"> 7.</w:t>
      </w:r>
      <w:r w:rsidRPr="0094738A">
        <w:rPr>
          <w:rFonts w:ascii="Arial" w:hAnsi="Arial" w:cs="Arial"/>
          <w:sz w:val="22"/>
          <w:szCs w:val="22"/>
        </w:rPr>
        <w:tab/>
      </w:r>
      <w:r w:rsidRPr="0094738A">
        <w:rPr>
          <w:rFonts w:ascii="Arial" w:hAnsi="Arial" w:cs="Arial"/>
          <w:sz w:val="22"/>
          <w:szCs w:val="22"/>
        </w:rPr>
        <w:t>Preparation Procedures</w:t>
      </w:r>
    </w:p>
    <w:p w:rsidR="00D0629A" w:rsidP="0017030D" w14:paraId="2A382828"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260"/>
        <w:rPr>
          <w:rFonts w:ascii="Arial" w:hAnsi="Arial" w:cs="Arial"/>
          <w:sz w:val="22"/>
          <w:szCs w:val="22"/>
        </w:rPr>
      </w:pPr>
      <w:r w:rsidRPr="0094738A">
        <w:rPr>
          <w:rFonts w:ascii="Arial" w:hAnsi="Arial" w:cs="Arial"/>
          <w:sz w:val="22"/>
          <w:szCs w:val="22"/>
        </w:rPr>
        <w:t>35%</w:t>
      </w:r>
      <w:r w:rsidRPr="0094738A" w:rsidR="00140367">
        <w:rPr>
          <w:rFonts w:ascii="Arial" w:hAnsi="Arial" w:cs="Arial"/>
          <w:sz w:val="22"/>
          <w:szCs w:val="22"/>
        </w:rPr>
        <w:t>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w:t>
      </w:r>
      <w:r w:rsidRPr="0094738A">
        <w:rPr>
          <w:rFonts w:ascii="Arial" w:hAnsi="Arial" w:cs="Arial"/>
          <w:sz w:val="22"/>
          <w:szCs w:val="22"/>
        </w:rPr>
        <w:t xml:space="preserve"> will be supplied to Investigators</w:t>
      </w:r>
      <w:r w:rsidRPr="0094738A">
        <w:rPr>
          <w:rFonts w:ascii="Arial" w:hAnsi="Arial" w:cs="Arial"/>
          <w:sz w:val="22"/>
          <w:szCs w:val="22"/>
        </w:rPr>
        <w:t xml:space="preserve"> as </w:t>
      </w:r>
      <w:r w:rsidRPr="0094738A" w:rsidR="00922D01">
        <w:rPr>
          <w:rFonts w:ascii="Arial" w:hAnsi="Arial" w:cs="Arial"/>
          <w:sz w:val="22"/>
          <w:szCs w:val="22"/>
        </w:rPr>
        <w:t>a</w:t>
      </w:r>
      <w:r w:rsidRPr="0094738A" w:rsidR="007857DE">
        <w:rPr>
          <w:rFonts w:ascii="Arial" w:hAnsi="Arial" w:cs="Arial"/>
          <w:sz w:val="22"/>
          <w:szCs w:val="22"/>
        </w:rPr>
        <w:t>n</w:t>
      </w:r>
      <w:r w:rsidRPr="0094738A" w:rsidR="00922D01">
        <w:rPr>
          <w:rFonts w:ascii="Arial" w:hAnsi="Arial" w:cs="Arial"/>
          <w:sz w:val="22"/>
          <w:szCs w:val="22"/>
        </w:rPr>
        <w:t xml:space="preserve"> </w:t>
      </w:r>
      <w:r w:rsidRPr="0094738A" w:rsidR="007857DE">
        <w:rPr>
          <w:rFonts w:ascii="Arial" w:hAnsi="Arial" w:cs="Arial"/>
          <w:sz w:val="22"/>
          <w:szCs w:val="22"/>
        </w:rPr>
        <w:t xml:space="preserve">aqueous </w:t>
      </w:r>
      <w:r w:rsidRPr="0094738A" w:rsidR="00922D01">
        <w:rPr>
          <w:rFonts w:ascii="Arial" w:hAnsi="Arial" w:cs="Arial"/>
          <w:sz w:val="22"/>
          <w:szCs w:val="22"/>
        </w:rPr>
        <w:t xml:space="preserve">solution to be dissolved </w:t>
      </w:r>
      <w:r w:rsidRPr="0094738A" w:rsidR="00572034">
        <w:rPr>
          <w:rFonts w:ascii="Arial" w:hAnsi="Arial" w:cs="Arial"/>
          <w:sz w:val="22"/>
          <w:szCs w:val="22"/>
        </w:rPr>
        <w:t xml:space="preserve">in culture water </w:t>
      </w:r>
      <w:r w:rsidRPr="0094738A" w:rsidR="00922D01">
        <w:rPr>
          <w:rFonts w:ascii="Arial" w:hAnsi="Arial" w:cs="Arial"/>
          <w:sz w:val="22"/>
          <w:szCs w:val="22"/>
        </w:rPr>
        <w:t xml:space="preserve">to achieve </w:t>
      </w:r>
      <w:r w:rsidRPr="0094738A" w:rsidR="004633A9">
        <w:rPr>
          <w:rFonts w:ascii="Arial" w:hAnsi="Arial" w:cs="Arial"/>
          <w:sz w:val="22"/>
          <w:szCs w:val="22"/>
        </w:rPr>
        <w:t>the</w:t>
      </w:r>
      <w:r w:rsidRPr="0094738A" w:rsidR="00E05ADD">
        <w:rPr>
          <w:rFonts w:ascii="Arial" w:hAnsi="Arial" w:cs="Arial"/>
          <w:sz w:val="22"/>
          <w:szCs w:val="22"/>
        </w:rPr>
        <w:t xml:space="preserve"> </w:t>
      </w:r>
      <w:r w:rsidRPr="0094738A" w:rsidR="00922D01">
        <w:rPr>
          <w:rFonts w:ascii="Arial" w:hAnsi="Arial" w:cs="Arial"/>
          <w:sz w:val="22"/>
          <w:szCs w:val="22"/>
        </w:rPr>
        <w:t xml:space="preserve">required </w:t>
      </w:r>
      <w:r w:rsidRPr="0094738A" w:rsidR="004633A9">
        <w:rPr>
          <w:rFonts w:ascii="Arial" w:hAnsi="Arial" w:cs="Arial"/>
          <w:sz w:val="22"/>
          <w:szCs w:val="22"/>
        </w:rPr>
        <w:t>concentration</w:t>
      </w:r>
      <w:r w:rsidRPr="0094738A" w:rsidR="00922D01">
        <w:rPr>
          <w:rFonts w:ascii="Arial" w:hAnsi="Arial" w:cs="Arial"/>
          <w:sz w:val="22"/>
          <w:szCs w:val="22"/>
        </w:rPr>
        <w:t xml:space="preserve"> based on active ingredient. </w:t>
      </w:r>
      <w:r w:rsidRPr="0094738A" w:rsidR="00B643F7">
        <w:rPr>
          <w:rFonts w:ascii="Arial" w:hAnsi="Arial" w:cs="Arial"/>
          <w:sz w:val="22"/>
          <w:szCs w:val="22"/>
        </w:rPr>
        <w:t>Please note that 35% PEROX</w:t>
      </w:r>
      <w:r w:rsidRPr="0094738A" w:rsidR="00B643F7">
        <w:rPr>
          <w:rFonts w:ascii="Arial" w:hAnsi="Arial" w:cs="Arial"/>
          <w:sz w:val="22"/>
          <w:szCs w:val="22"/>
        </w:rPr>
        <w:noBreakHyphen/>
        <w:t>AID</w:t>
      </w:r>
      <w:r w:rsidRPr="0094738A" w:rsidR="00B643F7">
        <w:rPr>
          <w:rFonts w:ascii="Arial" w:hAnsi="Arial" w:cs="Arial"/>
          <w:sz w:val="22"/>
          <w:szCs w:val="22"/>
          <w:vertAlign w:val="superscript"/>
        </w:rPr>
        <w:t>®</w:t>
      </w:r>
      <w:r w:rsidRPr="0094738A" w:rsidR="00B643F7">
        <w:rPr>
          <w:rFonts w:ascii="Arial" w:hAnsi="Arial" w:cs="Arial"/>
          <w:sz w:val="22"/>
          <w:szCs w:val="22"/>
        </w:rPr>
        <w:t xml:space="preserve"> contains 35% hydrogen peroxide, w/w. </w:t>
      </w:r>
      <w:r w:rsidRPr="0094738A" w:rsidR="00D7127D">
        <w:rPr>
          <w:rFonts w:ascii="Arial" w:hAnsi="Arial" w:cs="Arial"/>
          <w:sz w:val="22"/>
          <w:szCs w:val="22"/>
          <w:lang w:val="en-CA"/>
        </w:rPr>
        <w:fldChar w:fldCharType="begin"/>
      </w:r>
      <w:r w:rsidRPr="0094738A" w:rsidR="00D7127D">
        <w:rPr>
          <w:rFonts w:ascii="Arial" w:hAnsi="Arial" w:cs="Arial"/>
          <w:sz w:val="22"/>
          <w:szCs w:val="22"/>
          <w:lang w:val="en-CA"/>
        </w:rPr>
        <w:instrText xml:space="preserve"> SEQ CHAPTER \h \r 1</w:instrText>
      </w:r>
      <w:r w:rsidRPr="0094738A" w:rsidR="00D7127D">
        <w:rPr>
          <w:rFonts w:ascii="Arial" w:hAnsi="Arial" w:cs="Arial"/>
          <w:sz w:val="22"/>
          <w:szCs w:val="22"/>
        </w:rPr>
        <w:fldChar w:fldCharType="separate"/>
      </w:r>
      <w:r w:rsidRPr="0094738A" w:rsidR="00D7127D">
        <w:rPr>
          <w:rFonts w:ascii="Arial" w:hAnsi="Arial" w:cs="Arial"/>
          <w:sz w:val="22"/>
          <w:szCs w:val="22"/>
        </w:rPr>
        <w:fldChar w:fldCharType="end"/>
      </w:r>
      <w:r w:rsidRPr="0094738A" w:rsidR="00D7127D">
        <w:rPr>
          <w:rFonts w:ascii="Arial" w:hAnsi="Arial" w:cs="Arial"/>
          <w:sz w:val="22"/>
          <w:szCs w:val="22"/>
        </w:rPr>
        <w:t xml:space="preserve">Prior to actual use for treatment, a calculated and </w:t>
      </w:r>
      <w:r w:rsidRPr="0094738A" w:rsidR="002B7C60">
        <w:rPr>
          <w:rFonts w:ascii="Arial" w:hAnsi="Arial" w:cs="Arial"/>
          <w:sz w:val="22"/>
          <w:szCs w:val="22"/>
        </w:rPr>
        <w:t xml:space="preserve">accurately </w:t>
      </w:r>
      <w:r w:rsidRPr="0094738A" w:rsidR="00D7127D">
        <w:rPr>
          <w:rFonts w:ascii="Arial" w:hAnsi="Arial" w:cs="Arial"/>
          <w:sz w:val="22"/>
          <w:szCs w:val="22"/>
        </w:rPr>
        <w:t>measured amount of 35% PEROX</w:t>
      </w:r>
      <w:r w:rsidRPr="0094738A" w:rsidR="00D7127D">
        <w:rPr>
          <w:rFonts w:ascii="Arial" w:hAnsi="Arial" w:cs="Arial"/>
          <w:sz w:val="22"/>
          <w:szCs w:val="22"/>
        </w:rPr>
        <w:noBreakHyphen/>
        <w:t>AID</w:t>
      </w:r>
      <w:r w:rsidRPr="0094738A" w:rsidR="00D7127D">
        <w:rPr>
          <w:rFonts w:ascii="Arial" w:hAnsi="Arial" w:cs="Arial"/>
          <w:sz w:val="22"/>
          <w:szCs w:val="22"/>
          <w:vertAlign w:val="superscript"/>
        </w:rPr>
        <w:t>®</w:t>
      </w:r>
      <w:r w:rsidRPr="0094738A" w:rsidR="00D7127D">
        <w:rPr>
          <w:rFonts w:ascii="Arial" w:hAnsi="Arial" w:cs="Arial"/>
          <w:sz w:val="22"/>
          <w:szCs w:val="22"/>
        </w:rPr>
        <w:t xml:space="preserve"> (based on a pre-determined target treatment concentration) should first be mixed in a small volume of ambient temperature rearing water to establish a stock solution. After thorough mixing of </w:t>
      </w:r>
      <w:r w:rsidRPr="0094738A" w:rsidR="005C2F5E">
        <w:rPr>
          <w:rFonts w:ascii="Arial" w:hAnsi="Arial" w:cs="Arial"/>
          <w:sz w:val="22"/>
          <w:szCs w:val="22"/>
        </w:rPr>
        <w:t>35% PEROX</w:t>
      </w:r>
      <w:r w:rsidRPr="0094738A" w:rsidR="005C2F5E">
        <w:rPr>
          <w:rFonts w:ascii="Arial" w:hAnsi="Arial" w:cs="Arial"/>
          <w:sz w:val="22"/>
          <w:szCs w:val="22"/>
        </w:rPr>
        <w:noBreakHyphen/>
        <w:t>AID</w:t>
      </w:r>
      <w:r w:rsidRPr="0094738A" w:rsidR="005C2F5E">
        <w:rPr>
          <w:rFonts w:ascii="Arial" w:hAnsi="Arial" w:cs="Arial"/>
          <w:sz w:val="22"/>
          <w:szCs w:val="22"/>
          <w:vertAlign w:val="superscript"/>
        </w:rPr>
        <w:t>®</w:t>
      </w:r>
      <w:r w:rsidRPr="0094738A" w:rsidR="00D7127D">
        <w:rPr>
          <w:rFonts w:ascii="Arial" w:hAnsi="Arial" w:cs="Arial"/>
          <w:sz w:val="22"/>
          <w:szCs w:val="22"/>
        </w:rPr>
        <w:t>, the stock solution should then be applied to, and thoroughly mixed with, rearing unit water.</w:t>
      </w:r>
      <w:r w:rsidR="001C3255">
        <w:rPr>
          <w:rFonts w:ascii="Arial" w:hAnsi="Arial" w:cs="Arial"/>
          <w:sz w:val="22"/>
          <w:szCs w:val="22"/>
        </w:rPr>
        <w:t xml:space="preserve"> </w:t>
      </w:r>
      <w:r w:rsidRPr="0094738A" w:rsidR="00B643F7">
        <w:rPr>
          <w:rFonts w:ascii="Arial" w:hAnsi="Arial" w:cs="Arial"/>
          <w:sz w:val="22"/>
          <w:szCs w:val="22"/>
        </w:rPr>
        <w:t>Consult the 35% PEROX</w:t>
      </w:r>
      <w:r w:rsidRPr="0094738A" w:rsidR="00B643F7">
        <w:rPr>
          <w:rFonts w:ascii="Arial" w:hAnsi="Arial" w:cs="Arial"/>
          <w:sz w:val="22"/>
          <w:szCs w:val="22"/>
        </w:rPr>
        <w:noBreakHyphen/>
        <w:t>AID</w:t>
      </w:r>
      <w:r w:rsidRPr="0094738A" w:rsidR="00B643F7">
        <w:rPr>
          <w:rFonts w:ascii="Arial" w:hAnsi="Arial" w:cs="Arial"/>
          <w:sz w:val="22"/>
          <w:szCs w:val="22"/>
          <w:vertAlign w:val="superscript"/>
        </w:rPr>
        <w:t>®</w:t>
      </w:r>
      <w:r w:rsidRPr="0094738A" w:rsidR="00B643F7">
        <w:rPr>
          <w:rFonts w:ascii="Arial" w:hAnsi="Arial" w:cs="Arial"/>
          <w:sz w:val="22"/>
          <w:szCs w:val="22"/>
        </w:rPr>
        <w:t xml:space="preserve"> label (Appendix </w:t>
      </w:r>
      <w:r w:rsidRPr="0094738A" w:rsidR="00B643F7">
        <w:rPr>
          <w:rFonts w:ascii="Arial" w:hAnsi="Arial" w:cs="Arial"/>
          <w:sz w:val="22"/>
          <w:szCs w:val="22"/>
        </w:rPr>
        <w:t>Vb</w:t>
      </w:r>
      <w:r w:rsidRPr="0094738A" w:rsidR="00B643F7">
        <w:rPr>
          <w:rFonts w:ascii="Arial" w:hAnsi="Arial" w:cs="Arial"/>
          <w:sz w:val="22"/>
          <w:szCs w:val="22"/>
        </w:rPr>
        <w:t>) for</w:t>
      </w:r>
      <w:r w:rsidRPr="0094738A" w:rsidR="00C825ED">
        <w:rPr>
          <w:rFonts w:ascii="Arial" w:hAnsi="Arial" w:cs="Arial"/>
          <w:sz w:val="22"/>
          <w:szCs w:val="22"/>
        </w:rPr>
        <w:t xml:space="preserve"> </w:t>
      </w:r>
      <w:r w:rsidRPr="0094738A" w:rsidR="00B643F7">
        <w:rPr>
          <w:rFonts w:ascii="Arial" w:hAnsi="Arial" w:cs="Arial"/>
          <w:sz w:val="22"/>
          <w:szCs w:val="22"/>
        </w:rPr>
        <w:t xml:space="preserve">general directions for use. </w:t>
      </w:r>
      <w:r w:rsidRPr="0094738A">
        <w:rPr>
          <w:rFonts w:ascii="Arial" w:hAnsi="Arial" w:cs="Arial"/>
          <w:sz w:val="22"/>
          <w:szCs w:val="22"/>
        </w:rPr>
        <w:t xml:space="preserve">The </w:t>
      </w:r>
      <w:r w:rsidRPr="0094738A">
        <w:rPr>
          <w:rFonts w:ascii="Arial" w:hAnsi="Arial" w:cs="Arial"/>
          <w:sz w:val="22"/>
          <w:szCs w:val="22"/>
        </w:rPr>
        <w:t xml:space="preserve">product should </w:t>
      </w:r>
      <w:r w:rsidRPr="0094738A">
        <w:rPr>
          <w:rFonts w:ascii="Arial" w:hAnsi="Arial" w:cs="Arial"/>
          <w:sz w:val="22"/>
          <w:szCs w:val="22"/>
        </w:rPr>
        <w:t xml:space="preserve">not </w:t>
      </w:r>
      <w:r w:rsidRPr="0094738A">
        <w:rPr>
          <w:rFonts w:ascii="Arial" w:hAnsi="Arial" w:cs="Arial"/>
          <w:sz w:val="22"/>
          <w:szCs w:val="22"/>
        </w:rPr>
        <w:t xml:space="preserve">be adulterated in any manner prior to use.  </w:t>
      </w:r>
    </w:p>
    <w:p w:rsidR="001C3255" w:rsidRPr="0094738A" w:rsidP="001C3255" w14:paraId="47695A73" w14:textId="77777777">
      <w:pPr>
        <w:widowControl w:val="0"/>
        <w:tabs>
          <w:tab w:val="left" w:pos="-1200"/>
          <w:tab w:val="left" w:pos="-720"/>
          <w:tab w:val="left" w:pos="720"/>
          <w:tab w:val="left" w:pos="216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cs="Arial"/>
          <w:sz w:val="22"/>
          <w:szCs w:val="22"/>
        </w:rPr>
      </w:pPr>
    </w:p>
    <w:p w:rsidR="00D0629A" w:rsidRPr="0094738A" w:rsidP="0017030D" w14:paraId="2FBFD867" w14:textId="77777777">
      <w:pPr>
        <w:widowControl w:val="0"/>
        <w:numPr>
          <w:ilvl w:val="0"/>
          <w:numId w:val="10"/>
        </w:numPr>
        <w:tabs>
          <w:tab w:val="left" w:pos="-1200"/>
          <w:tab w:val="left" w:pos="-720"/>
          <w:tab w:val="clear" w:pos="540"/>
          <w:tab w:val="left" w:pos="900"/>
        </w:tabs>
        <w:spacing w:after="120"/>
        <w:ind w:left="900"/>
        <w:rPr>
          <w:rFonts w:ascii="Arial" w:hAnsi="Arial" w:cs="Arial"/>
          <w:sz w:val="22"/>
          <w:szCs w:val="22"/>
        </w:rPr>
      </w:pPr>
      <w:bookmarkStart w:id="23" w:name="VII_B_ItemsNeeded"/>
      <w:r w:rsidRPr="0094738A">
        <w:rPr>
          <w:rFonts w:ascii="Arial" w:hAnsi="Arial" w:cs="Arial"/>
          <w:sz w:val="22"/>
          <w:szCs w:val="22"/>
          <w:u w:val="single"/>
        </w:rPr>
        <w:t xml:space="preserve">Items </w:t>
      </w:r>
      <w:r w:rsidRPr="0094738A" w:rsidR="005C2F5E">
        <w:rPr>
          <w:rFonts w:ascii="Arial" w:hAnsi="Arial" w:cs="Arial"/>
          <w:sz w:val="22"/>
          <w:szCs w:val="22"/>
          <w:u w:val="single"/>
        </w:rPr>
        <w:t>n</w:t>
      </w:r>
      <w:r w:rsidRPr="0094738A">
        <w:rPr>
          <w:rFonts w:ascii="Arial" w:hAnsi="Arial" w:cs="Arial"/>
          <w:sz w:val="22"/>
          <w:szCs w:val="22"/>
          <w:u w:val="single"/>
        </w:rPr>
        <w:t xml:space="preserve">eeded for </w:t>
      </w:r>
      <w:r w:rsidRPr="0094738A" w:rsidR="005C2F5E">
        <w:rPr>
          <w:rFonts w:ascii="Arial" w:hAnsi="Arial" w:cs="Arial"/>
          <w:sz w:val="22"/>
          <w:szCs w:val="22"/>
          <w:u w:val="single"/>
        </w:rPr>
        <w:t>t</w:t>
      </w:r>
      <w:r w:rsidRPr="0094738A">
        <w:rPr>
          <w:rFonts w:ascii="Arial" w:hAnsi="Arial" w:cs="Arial"/>
          <w:sz w:val="22"/>
          <w:szCs w:val="22"/>
          <w:u w:val="single"/>
        </w:rPr>
        <w:t xml:space="preserve">reatment, </w:t>
      </w:r>
      <w:r w:rsidRPr="0094738A" w:rsidR="005C2F5E">
        <w:rPr>
          <w:rFonts w:ascii="Arial" w:hAnsi="Arial" w:cs="Arial"/>
          <w:sz w:val="22"/>
          <w:szCs w:val="22"/>
          <w:u w:val="single"/>
        </w:rPr>
        <w:t>d</w:t>
      </w:r>
      <w:r w:rsidRPr="0094738A">
        <w:rPr>
          <w:rFonts w:ascii="Arial" w:hAnsi="Arial" w:cs="Arial"/>
          <w:sz w:val="22"/>
          <w:szCs w:val="22"/>
          <w:u w:val="single"/>
        </w:rPr>
        <w:t xml:space="preserve">ata </w:t>
      </w:r>
      <w:r w:rsidRPr="0094738A" w:rsidR="005C2F5E">
        <w:rPr>
          <w:rFonts w:ascii="Arial" w:hAnsi="Arial" w:cs="Arial"/>
          <w:sz w:val="22"/>
          <w:szCs w:val="22"/>
          <w:u w:val="single"/>
        </w:rPr>
        <w:t>c</w:t>
      </w:r>
      <w:r w:rsidRPr="0094738A">
        <w:rPr>
          <w:rFonts w:ascii="Arial" w:hAnsi="Arial" w:cs="Arial"/>
          <w:sz w:val="22"/>
          <w:szCs w:val="22"/>
          <w:u w:val="single"/>
        </w:rPr>
        <w:t xml:space="preserve">ollection, </w:t>
      </w:r>
      <w:r w:rsidRPr="0094738A" w:rsidR="005C2F5E">
        <w:rPr>
          <w:rFonts w:ascii="Arial" w:hAnsi="Arial" w:cs="Arial"/>
          <w:sz w:val="22"/>
          <w:szCs w:val="22"/>
          <w:u w:val="single"/>
        </w:rPr>
        <w:t>e</w:t>
      </w:r>
      <w:r w:rsidRPr="0094738A">
        <w:rPr>
          <w:rFonts w:ascii="Arial" w:hAnsi="Arial" w:cs="Arial"/>
          <w:sz w:val="22"/>
          <w:szCs w:val="22"/>
          <w:u w:val="single"/>
        </w:rPr>
        <w:t>tc.</w:t>
      </w:r>
      <w:r w:rsidRPr="0094738A">
        <w:rPr>
          <w:rFonts w:ascii="Arial" w:hAnsi="Arial" w:cs="Arial"/>
          <w:sz w:val="22"/>
          <w:szCs w:val="22"/>
        </w:rPr>
        <w:t>:</w:t>
      </w:r>
    </w:p>
    <w:bookmarkEnd w:id="23"/>
    <w:p w:rsidR="0017030D" w:rsidP="0017030D" w14:paraId="6DDDAD19"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 xml:space="preserve">Equipment and supplies needed </w:t>
      </w:r>
      <w:r w:rsidRPr="0094738A" w:rsidR="00C31506">
        <w:rPr>
          <w:rFonts w:ascii="Arial" w:hAnsi="Arial" w:cs="Arial"/>
          <w:sz w:val="22"/>
          <w:szCs w:val="22"/>
        </w:rPr>
        <w:t>sh</w:t>
      </w:r>
      <w:r w:rsidRPr="0094738A">
        <w:rPr>
          <w:rFonts w:ascii="Arial" w:hAnsi="Arial" w:cs="Arial"/>
          <w:sz w:val="22"/>
          <w:szCs w:val="22"/>
        </w:rPr>
        <w:t>ould include items to sample fish</w:t>
      </w:r>
      <w:r w:rsidRPr="0094738A" w:rsidR="00C31506">
        <w:rPr>
          <w:rFonts w:ascii="Arial" w:hAnsi="Arial" w:cs="Arial"/>
          <w:sz w:val="22"/>
          <w:szCs w:val="22"/>
        </w:rPr>
        <w:t>,</w:t>
      </w:r>
      <w:r w:rsidRPr="0094738A">
        <w:rPr>
          <w:rFonts w:ascii="Arial" w:hAnsi="Arial" w:cs="Arial"/>
          <w:sz w:val="22"/>
          <w:szCs w:val="22"/>
        </w:rPr>
        <w:t xml:space="preserve"> identify </w:t>
      </w:r>
      <w:r w:rsidRPr="0094738A" w:rsidR="00B302C9">
        <w:rPr>
          <w:rFonts w:ascii="Arial" w:hAnsi="Arial" w:cs="Arial"/>
          <w:sz w:val="22"/>
          <w:szCs w:val="22"/>
        </w:rPr>
        <w:t>ectoparasite</w:t>
      </w:r>
      <w:r w:rsidRPr="0094738A" w:rsidR="00052C2F">
        <w:rPr>
          <w:rFonts w:ascii="Arial" w:hAnsi="Arial" w:cs="Arial"/>
          <w:sz w:val="22"/>
          <w:szCs w:val="22"/>
        </w:rPr>
        <w:t>s</w:t>
      </w:r>
      <w:r w:rsidRPr="0094738A" w:rsidR="00C31506">
        <w:rPr>
          <w:rFonts w:ascii="Arial" w:hAnsi="Arial" w:cs="Arial"/>
          <w:sz w:val="22"/>
          <w:szCs w:val="22"/>
        </w:rPr>
        <w:t>, and administer 35% PEROX</w:t>
      </w:r>
      <w:r w:rsidRPr="0094738A" w:rsidR="00C31506">
        <w:rPr>
          <w:rFonts w:ascii="Arial" w:hAnsi="Arial" w:cs="Arial"/>
          <w:sz w:val="22"/>
          <w:szCs w:val="22"/>
        </w:rPr>
        <w:noBreakHyphen/>
        <w:t>AID</w:t>
      </w:r>
      <w:r w:rsidRPr="0094738A" w:rsidR="00C31506">
        <w:rPr>
          <w:rFonts w:ascii="Arial" w:hAnsi="Arial" w:cs="Arial"/>
          <w:sz w:val="22"/>
          <w:szCs w:val="22"/>
          <w:vertAlign w:val="superscript"/>
        </w:rPr>
        <w:t>®</w:t>
      </w:r>
      <w:r w:rsidRPr="0094738A">
        <w:rPr>
          <w:rFonts w:ascii="Arial" w:hAnsi="Arial" w:cs="Arial"/>
          <w:sz w:val="22"/>
          <w:szCs w:val="22"/>
        </w:rPr>
        <w:t xml:space="preserve">. </w:t>
      </w:r>
      <w:r w:rsidRPr="0094738A" w:rsidR="00C31506">
        <w:rPr>
          <w:rFonts w:ascii="Arial" w:hAnsi="Arial" w:cs="Arial"/>
          <w:sz w:val="22"/>
          <w:szCs w:val="22"/>
        </w:rPr>
        <w:t xml:space="preserve"> Sampling techniques and diagnostic equipment will most likely be provided by trained fish health biologists serving as Study Monitors or their designee(s).</w:t>
      </w:r>
    </w:p>
    <w:p w:rsidR="001C3255" w:rsidRPr="0094738A" w:rsidP="001C3255" w14:paraId="6C46956F" w14:textId="77777777">
      <w:pPr>
        <w:widowControl w:val="0"/>
        <w:tabs>
          <w:tab w:val="left" w:pos="-1200"/>
          <w:tab w:val="left" w:pos="-720"/>
        </w:tabs>
        <w:ind w:left="900"/>
        <w:rPr>
          <w:rFonts w:ascii="Arial" w:hAnsi="Arial" w:cs="Arial"/>
          <w:sz w:val="22"/>
          <w:szCs w:val="22"/>
        </w:rPr>
      </w:pPr>
    </w:p>
    <w:p w:rsidR="001C3255" w:rsidP="001C3255" w14:paraId="6ADFBF2E"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900"/>
        <w:rPr>
          <w:rFonts w:ascii="Arial" w:hAnsi="Arial" w:cs="Arial"/>
          <w:sz w:val="22"/>
          <w:szCs w:val="22"/>
        </w:rPr>
      </w:pPr>
      <w:r w:rsidRPr="001C3255">
        <w:rPr>
          <w:rFonts w:ascii="Arial" w:hAnsi="Arial" w:cs="Arial"/>
          <w:sz w:val="22"/>
          <w:szCs w:val="22"/>
        </w:rPr>
        <w:t xml:space="preserve">When the Study Protocol has been approved and treatments are scheduled, the Investigator at each facility covered by the </w:t>
      </w:r>
      <w:r w:rsidRPr="0094738A" w:rsidR="00CC367C">
        <w:rPr>
          <w:rFonts w:ascii="Arial" w:hAnsi="Arial" w:cs="Arial"/>
          <w:sz w:val="22"/>
          <w:szCs w:val="22"/>
        </w:rPr>
        <w:t>35% PEROX</w:t>
      </w:r>
      <w:r w:rsidRPr="0094738A" w:rsidR="00CC367C">
        <w:rPr>
          <w:rFonts w:ascii="Arial" w:hAnsi="Arial" w:cs="Arial"/>
          <w:sz w:val="22"/>
          <w:szCs w:val="22"/>
        </w:rPr>
        <w:noBreakHyphen/>
        <w:t>AID</w:t>
      </w:r>
      <w:r w:rsidRPr="0094738A" w:rsidR="00CC367C">
        <w:rPr>
          <w:rFonts w:ascii="Arial" w:hAnsi="Arial" w:cs="Arial"/>
          <w:sz w:val="22"/>
          <w:szCs w:val="22"/>
          <w:vertAlign w:val="superscript"/>
        </w:rPr>
        <w:t>®</w:t>
      </w:r>
      <w:r w:rsidRPr="001C3255">
        <w:rPr>
          <w:rFonts w:ascii="Arial" w:hAnsi="Arial" w:cs="Arial"/>
          <w:sz w:val="22"/>
          <w:szCs w:val="22"/>
        </w:rPr>
        <w:t xml:space="preserve"> 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D0629A" w:rsidRPr="0094738A" w:rsidP="00E46322" w14:paraId="24B62B4B" w14:textId="77777777">
      <w:pPr>
        <w:widowControl w:val="0"/>
        <w:numPr>
          <w:ilvl w:val="0"/>
          <w:numId w:val="6"/>
        </w:numPr>
        <w:tabs>
          <w:tab w:val="left" w:pos="-1200"/>
          <w:tab w:val="left" w:pos="-720"/>
          <w:tab w:val="left" w:pos="540"/>
          <w:tab w:val="clear" w:pos="720"/>
        </w:tabs>
        <w:spacing w:before="240" w:after="120"/>
        <w:ind w:left="547" w:hanging="547"/>
        <w:rPr>
          <w:rFonts w:ascii="Arial" w:hAnsi="Arial" w:cs="Arial"/>
          <w:sz w:val="22"/>
          <w:szCs w:val="22"/>
        </w:rPr>
      </w:pPr>
      <w:r w:rsidRPr="0094738A">
        <w:rPr>
          <w:rFonts w:ascii="Arial" w:hAnsi="Arial" w:cs="Arial"/>
          <w:b/>
          <w:sz w:val="22"/>
          <w:szCs w:val="22"/>
        </w:rPr>
        <w:t>EXPERIMENTAL UNIT</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24" w:name="_Toc486341471"/>
      <w:bookmarkStart w:id="25" w:name="_Toc90982069"/>
      <w:r w:rsidRPr="0094738A" w:rsidR="006D3B42">
        <w:rPr>
          <w:rFonts w:ascii="Arial" w:hAnsi="Arial" w:cs="Arial"/>
          <w:b/>
          <w:sz w:val="22"/>
          <w:szCs w:val="22"/>
        </w:rPr>
        <w:instrText>VIII. EXPERIMENTAL UNIT</w:instrText>
      </w:r>
      <w:bookmarkEnd w:id="24"/>
      <w:bookmarkEnd w:id="25"/>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D0629A" w:rsidP="0017030D" w14:paraId="7BA79F27" w14:textId="77777777">
      <w:pPr>
        <w:widowControl w:val="0"/>
        <w:tabs>
          <w:tab w:val="left" w:pos="-1200"/>
          <w:tab w:val="left" w:pos="-720"/>
        </w:tabs>
        <w:spacing w:after="120"/>
        <w:ind w:left="540"/>
        <w:rPr>
          <w:rFonts w:ascii="Arial" w:hAnsi="Arial" w:cs="Arial"/>
          <w:sz w:val="22"/>
          <w:szCs w:val="22"/>
        </w:rPr>
      </w:pPr>
      <w:r w:rsidRPr="0094738A">
        <w:rPr>
          <w:rFonts w:ascii="Arial" w:hAnsi="Arial" w:cs="Arial"/>
          <w:sz w:val="22"/>
          <w:szCs w:val="22"/>
        </w:rPr>
        <w:t xml:space="preserve">The experimental unit in </w:t>
      </w:r>
      <w:r w:rsidRPr="0094738A" w:rsidR="005C2F5E">
        <w:rPr>
          <w:rFonts w:ascii="Arial" w:hAnsi="Arial" w:cs="Arial"/>
          <w:sz w:val="22"/>
          <w:szCs w:val="22"/>
        </w:rPr>
        <w:t>c</w:t>
      </w:r>
      <w:r w:rsidRPr="0094738A">
        <w:rPr>
          <w:rFonts w:ascii="Arial" w:hAnsi="Arial" w:cs="Arial"/>
          <w:sz w:val="22"/>
          <w:szCs w:val="22"/>
        </w:rPr>
        <w:t xml:space="preserve">linical field trials will consist of contained or isolated groups of fish. This will generally be groups of fish contained in tanks, raceways, or ponds. </w:t>
      </w:r>
      <w:r w:rsidRPr="0094738A" w:rsidR="00105B81">
        <w:rPr>
          <w:rFonts w:ascii="Arial" w:hAnsi="Arial" w:cs="Arial"/>
          <w:sz w:val="22"/>
          <w:szCs w:val="22"/>
        </w:rPr>
        <w:t xml:space="preserve">The experimental unit will </w:t>
      </w:r>
      <w:r w:rsidRPr="0094738A" w:rsidR="00105B81">
        <w:rPr>
          <w:rFonts w:ascii="Arial" w:hAnsi="Arial" w:cs="Arial"/>
          <w:b/>
          <w:sz w:val="22"/>
          <w:szCs w:val="22"/>
        </w:rPr>
        <w:t>not</w:t>
      </w:r>
      <w:r w:rsidRPr="0094738A" w:rsidR="00105B81">
        <w:rPr>
          <w:rFonts w:ascii="Arial" w:hAnsi="Arial" w:cs="Arial"/>
          <w:sz w:val="22"/>
          <w:szCs w:val="22"/>
        </w:rPr>
        <w:t xml:space="preserve"> be individual fish.</w:t>
      </w:r>
      <w:r w:rsidRPr="0094738A">
        <w:rPr>
          <w:rFonts w:ascii="Arial" w:hAnsi="Arial" w:cs="Arial"/>
          <w:sz w:val="22"/>
          <w:szCs w:val="22"/>
        </w:rPr>
        <w:t xml:space="preserve">  </w:t>
      </w:r>
    </w:p>
    <w:p w:rsidR="00CC367C" w:rsidP="00CC367C" w14:paraId="6891A33C" w14:textId="77777777">
      <w:pPr>
        <w:keepNext/>
        <w:widowControl w:val="0"/>
        <w:numPr>
          <w:ilvl w:val="0"/>
          <w:numId w:val="6"/>
        </w:numPr>
        <w:tabs>
          <w:tab w:val="left" w:pos="540"/>
        </w:tabs>
        <w:spacing w:before="240" w:after="120"/>
        <w:rPr>
          <w:rFonts w:ascii="Arial" w:hAnsi="Arial" w:cs="Arial"/>
          <w:b/>
          <w:sz w:val="22"/>
          <w:szCs w:val="22"/>
        </w:rPr>
      </w:pPr>
      <w:r w:rsidRPr="009871BA">
        <w:rPr>
          <w:rFonts w:ascii="Arial" w:hAnsi="Arial" w:cs="Arial"/>
          <w:b/>
          <w:sz w:val="22"/>
          <w:szCs w:val="22"/>
        </w:rPr>
        <w:t>ENTRANCE CRITERIA</w:t>
      </w:r>
      <w:r>
        <w:rPr>
          <w:rFonts w:ascii="Arial" w:hAnsi="Arial" w:cs="Arial"/>
          <w:b/>
          <w:sz w:val="22"/>
          <w:szCs w:val="22"/>
        </w:rPr>
        <w:fldChar w:fldCharType="begin"/>
      </w:r>
      <w:r w:rsidR="009871BA">
        <w:instrText xml:space="preserve"> TC "</w:instrText>
      </w:r>
      <w:bookmarkStart w:id="26" w:name="_Toc90982070"/>
      <w:r w:rsidRPr="00122DCE" w:rsidR="009871BA">
        <w:rPr>
          <w:rFonts w:ascii="Arial" w:hAnsi="Arial" w:cs="Arial"/>
          <w:b/>
          <w:sz w:val="22"/>
          <w:szCs w:val="22"/>
        </w:rPr>
        <w:instrText>IX. ENTRANCE CRITERIA</w:instrText>
      </w:r>
      <w:bookmarkEnd w:id="26"/>
      <w:r w:rsidR="009871BA">
        <w:instrText xml:space="preserve">" \f C \l "1" </w:instrText>
      </w:r>
      <w:r>
        <w:rPr>
          <w:rFonts w:ascii="Arial" w:hAnsi="Arial" w:cs="Arial"/>
          <w:b/>
          <w:sz w:val="22"/>
          <w:szCs w:val="22"/>
        </w:rPr>
        <w:fldChar w:fldCharType="end"/>
      </w:r>
    </w:p>
    <w:p w:rsidR="00D0629A" w:rsidRPr="0094738A" w:rsidP="0017030D" w14:paraId="36302F9B" w14:textId="77777777">
      <w:pPr>
        <w:keepNext/>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A.</w:t>
      </w:r>
      <w:r w:rsidRPr="0094738A" w:rsidR="00CA5407">
        <w:rPr>
          <w:rFonts w:ascii="Arial" w:hAnsi="Arial" w:cs="Arial"/>
          <w:sz w:val="22"/>
          <w:szCs w:val="22"/>
        </w:rPr>
        <w:tab/>
      </w:r>
      <w:r w:rsidRPr="0094738A">
        <w:rPr>
          <w:rFonts w:ascii="Arial" w:hAnsi="Arial" w:cs="Arial"/>
          <w:sz w:val="22"/>
          <w:szCs w:val="22"/>
        </w:rPr>
        <w:t>Facilities/Investigators</w:t>
      </w:r>
    </w:p>
    <w:p w:rsidR="00D0629A" w:rsidRPr="0094738A" w:rsidP="0017030D" w14:paraId="719F1BFB" w14:textId="77777777">
      <w:pPr>
        <w:keepNext/>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 xml:space="preserve">The proposed facility and the Investigator must be listed in Appendix IIIa of the Study Protocol </w:t>
      </w:r>
      <w:r w:rsidRPr="00A56B1D" w:rsidR="00A56B1D">
        <w:rPr>
          <w:rFonts w:ascii="Arial" w:hAnsi="Arial" w:cs="Arial"/>
          <w:sz w:val="22"/>
          <w:szCs w:val="22"/>
        </w:rPr>
        <w:t xml:space="preserve">for </w:t>
      </w:r>
      <w:r w:rsidR="00092098">
        <w:rPr>
          <w:rFonts w:ascii="Arial" w:hAnsi="Arial" w:cs="Arial"/>
          <w:sz w:val="22"/>
          <w:szCs w:val="22"/>
        </w:rPr>
        <w:t>the current</w:t>
      </w:r>
      <w:r w:rsidRPr="00A56B1D" w:rsidR="00A56B1D">
        <w:rPr>
          <w:rFonts w:ascii="Arial" w:hAnsi="Arial" w:cs="Arial"/>
          <w:sz w:val="22"/>
          <w:szCs w:val="22"/>
        </w:rPr>
        <w:t xml:space="preserve"> calendar year before</w:t>
      </w:r>
      <w:r w:rsidRPr="0094738A">
        <w:rPr>
          <w:rFonts w:ascii="Arial" w:hAnsi="Arial" w:cs="Arial"/>
          <w:sz w:val="22"/>
          <w:szCs w:val="22"/>
        </w:rPr>
        <w:t xml:space="preserve"> </w:t>
      </w:r>
      <w:r w:rsidRPr="0094738A" w:rsidR="00CA5407">
        <w:rPr>
          <w:rFonts w:ascii="Arial" w:hAnsi="Arial" w:cs="Arial"/>
          <w:sz w:val="22"/>
          <w:szCs w:val="22"/>
        </w:rPr>
        <w:t>35%</w:t>
      </w:r>
      <w:r w:rsidRPr="0094738A" w:rsidR="00140367">
        <w:rPr>
          <w:rFonts w:ascii="Arial" w:hAnsi="Arial" w:cs="Arial"/>
          <w:sz w:val="22"/>
          <w:szCs w:val="22"/>
        </w:rPr>
        <w:t> </w:t>
      </w:r>
      <w:r w:rsidRPr="0094738A" w:rsidR="00CA5407">
        <w:rPr>
          <w:rFonts w:ascii="Arial" w:hAnsi="Arial" w:cs="Arial"/>
          <w:sz w:val="22"/>
          <w:szCs w:val="22"/>
        </w:rPr>
        <w:t>PEROX</w:t>
      </w:r>
      <w:r w:rsidRPr="0094738A" w:rsidR="00140367">
        <w:rPr>
          <w:rFonts w:ascii="Arial" w:hAnsi="Arial" w:cs="Arial"/>
          <w:sz w:val="22"/>
          <w:szCs w:val="22"/>
        </w:rPr>
        <w:noBreakHyphen/>
      </w:r>
      <w:r w:rsidRPr="0094738A" w:rsidR="00CA5407">
        <w:rPr>
          <w:rFonts w:ascii="Arial" w:hAnsi="Arial" w:cs="Arial"/>
          <w:sz w:val="22"/>
          <w:szCs w:val="22"/>
        </w:rPr>
        <w:t>AID</w:t>
      </w:r>
      <w:r w:rsidRPr="0094738A" w:rsidR="00CA5407">
        <w:rPr>
          <w:rFonts w:ascii="Arial" w:hAnsi="Arial" w:cs="Arial"/>
          <w:sz w:val="22"/>
          <w:szCs w:val="22"/>
          <w:vertAlign w:val="superscript"/>
        </w:rPr>
        <w:t>®</w:t>
      </w:r>
      <w:r w:rsidRPr="0094738A">
        <w:rPr>
          <w:rFonts w:ascii="Arial" w:hAnsi="Arial" w:cs="Arial"/>
          <w:sz w:val="22"/>
          <w:szCs w:val="22"/>
        </w:rPr>
        <w:t xml:space="preserve"> can be ordered and dispensed under this INAD.  Last minute deviations </w:t>
      </w:r>
      <w:r w:rsidRPr="0094738A" w:rsidR="002C205B">
        <w:rPr>
          <w:rFonts w:ascii="Arial" w:hAnsi="Arial" w:cs="Arial"/>
          <w:sz w:val="22"/>
          <w:szCs w:val="22"/>
        </w:rPr>
        <w:t>can be requested by the Sponsor</w:t>
      </w:r>
      <w:r w:rsidRPr="0094738A" w:rsidR="00B302C9">
        <w:rPr>
          <w:rFonts w:ascii="Arial" w:hAnsi="Arial" w:cs="Arial"/>
          <w:sz w:val="22"/>
          <w:szCs w:val="22"/>
        </w:rPr>
        <w:t xml:space="preserve">, Study Director, </w:t>
      </w:r>
      <w:r w:rsidRPr="0094738A">
        <w:rPr>
          <w:rFonts w:ascii="Arial" w:hAnsi="Arial" w:cs="Arial"/>
          <w:sz w:val="22"/>
          <w:szCs w:val="22"/>
        </w:rPr>
        <w:t xml:space="preserve">or by an Investigator in case emergency use-pattern needs should arise (See Section XX). </w:t>
      </w:r>
      <w:r w:rsidRPr="0094738A" w:rsidR="002C205B">
        <w:rPr>
          <w:rFonts w:ascii="Arial" w:hAnsi="Arial" w:cs="Arial"/>
          <w:sz w:val="22"/>
          <w:szCs w:val="22"/>
        </w:rPr>
        <w:t xml:space="preserve"> However, </w:t>
      </w:r>
      <w:r w:rsidRPr="0094738A" w:rsidR="00B302C9">
        <w:rPr>
          <w:rFonts w:ascii="Arial" w:hAnsi="Arial" w:cs="Arial"/>
          <w:sz w:val="22"/>
          <w:szCs w:val="22"/>
        </w:rPr>
        <w:t xml:space="preserve">it is important to note that </w:t>
      </w:r>
      <w:r w:rsidRPr="0094738A" w:rsidR="002C205B">
        <w:rPr>
          <w:rFonts w:ascii="Arial" w:hAnsi="Arial" w:cs="Arial"/>
          <w:sz w:val="22"/>
          <w:szCs w:val="22"/>
        </w:rPr>
        <w:t>poor planning and/or lack of preparation will not be considered an emergency situation.</w:t>
      </w:r>
    </w:p>
    <w:p w:rsidR="00D0629A" w:rsidRPr="0094738A" w:rsidP="0017030D" w14:paraId="000161C0" w14:textId="77777777">
      <w:pPr>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B.</w:t>
      </w:r>
      <w:r w:rsidRPr="0094738A" w:rsidR="00166107">
        <w:rPr>
          <w:rFonts w:ascii="Arial" w:hAnsi="Arial" w:cs="Arial"/>
          <w:sz w:val="22"/>
          <w:szCs w:val="22"/>
        </w:rPr>
        <w:tab/>
      </w:r>
      <w:r w:rsidRPr="0094738A">
        <w:rPr>
          <w:rFonts w:ascii="Arial" w:hAnsi="Arial" w:cs="Arial"/>
          <w:sz w:val="22"/>
          <w:szCs w:val="22"/>
        </w:rPr>
        <w:t xml:space="preserve">The characteristics of the study animals (species, </w:t>
      </w:r>
      <w:r w:rsidRPr="0094738A" w:rsidR="002C205B">
        <w:rPr>
          <w:rFonts w:ascii="Arial" w:hAnsi="Arial" w:cs="Arial"/>
          <w:sz w:val="22"/>
          <w:szCs w:val="22"/>
        </w:rPr>
        <w:t xml:space="preserve">size, </w:t>
      </w:r>
      <w:r w:rsidRPr="0094738A">
        <w:rPr>
          <w:rFonts w:ascii="Arial" w:hAnsi="Arial" w:cs="Arial"/>
          <w:sz w:val="22"/>
          <w:szCs w:val="22"/>
        </w:rPr>
        <w:t xml:space="preserve">number, etc.) </w:t>
      </w:r>
      <w:r w:rsidRPr="0094738A" w:rsidR="008F2311">
        <w:rPr>
          <w:rFonts w:ascii="Arial" w:hAnsi="Arial" w:cs="Arial"/>
          <w:sz w:val="22"/>
          <w:szCs w:val="22"/>
        </w:rPr>
        <w:t>are</w:t>
      </w:r>
      <w:r w:rsidRPr="0094738A">
        <w:rPr>
          <w:rFonts w:ascii="Arial" w:hAnsi="Arial" w:cs="Arial"/>
          <w:sz w:val="22"/>
          <w:szCs w:val="22"/>
        </w:rPr>
        <w:t xml:space="preserve"> presented in Appendix </w:t>
      </w:r>
      <w:r w:rsidRPr="0094738A">
        <w:rPr>
          <w:rFonts w:ascii="Arial" w:hAnsi="Arial" w:cs="Arial"/>
          <w:sz w:val="22"/>
          <w:szCs w:val="22"/>
        </w:rPr>
        <w:t>VIb</w:t>
      </w:r>
      <w:r w:rsidRPr="0094738A">
        <w:rPr>
          <w:rFonts w:ascii="Arial" w:hAnsi="Arial" w:cs="Arial"/>
          <w:sz w:val="22"/>
          <w:szCs w:val="22"/>
        </w:rPr>
        <w:t>.</w:t>
      </w:r>
    </w:p>
    <w:p w:rsidR="00D0629A" w:rsidRPr="0094738A" w:rsidP="0017030D" w14:paraId="500FB613" w14:textId="77777777">
      <w:pPr>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C.</w:t>
      </w:r>
      <w:r w:rsidRPr="0094738A" w:rsidR="00166107">
        <w:rPr>
          <w:rFonts w:ascii="Arial" w:hAnsi="Arial" w:cs="Arial"/>
          <w:sz w:val="22"/>
          <w:szCs w:val="22"/>
        </w:rPr>
        <w:tab/>
      </w:r>
      <w:r w:rsidRPr="0094738A">
        <w:rPr>
          <w:rFonts w:ascii="Arial" w:hAnsi="Arial" w:cs="Arial"/>
          <w:sz w:val="22"/>
          <w:szCs w:val="22"/>
        </w:rPr>
        <w:t>Environmental conditions</w:t>
      </w:r>
    </w:p>
    <w:p w:rsidR="00D0629A" w:rsidRPr="0094738A" w:rsidP="0017030D" w14:paraId="05C8E102"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Environmental conditions will be variable and include a broad spectrum of water temperatures and water quality parameters.  Environmental conditions will be reported on Form</w:t>
      </w:r>
      <w:r w:rsidRPr="0094738A" w:rsidR="00140367">
        <w:rPr>
          <w:rFonts w:ascii="Arial" w:hAnsi="Arial" w:cs="Arial"/>
          <w:sz w:val="22"/>
          <w:szCs w:val="22"/>
        </w:rPr>
        <w:t> H</w:t>
      </w:r>
      <w:r w:rsidRPr="00A56B1D" w:rsidR="00140367">
        <w:rPr>
          <w:rFonts w:ascii="Arial" w:hAnsi="Arial" w:cs="Arial"/>
          <w:sz w:val="22"/>
          <w:szCs w:val="22"/>
        </w:rPr>
        <w:t>2O2</w:t>
      </w:r>
      <w:r w:rsidRPr="0094738A" w:rsidR="00140367">
        <w:rPr>
          <w:rFonts w:ascii="Arial" w:hAnsi="Arial" w:cs="Arial"/>
          <w:sz w:val="22"/>
          <w:szCs w:val="22"/>
        </w:rPr>
        <w:noBreakHyphen/>
      </w:r>
      <w:r w:rsidRPr="0094738A">
        <w:rPr>
          <w:rFonts w:ascii="Arial" w:hAnsi="Arial" w:cs="Arial"/>
          <w:sz w:val="22"/>
          <w:szCs w:val="22"/>
        </w:rPr>
        <w:t>3.</w:t>
      </w:r>
      <w:r w:rsidRPr="00A56B1D" w:rsidR="00A56B1D">
        <w:rPr>
          <w:rFonts w:ascii="Arial" w:hAnsi="Arial" w:cs="Arial"/>
          <w:sz w:val="22"/>
          <w:szCs w:val="22"/>
        </w:rPr>
        <w:t xml:space="preserve"> </w:t>
      </w:r>
      <w:r w:rsidR="00A56B1D">
        <w:rPr>
          <w:rFonts w:ascii="Arial" w:hAnsi="Arial" w:cs="Arial"/>
          <w:sz w:val="22"/>
          <w:szCs w:val="22"/>
        </w:rPr>
        <w:t>Drug discharge must be in compliance with local</w:t>
      </w:r>
      <w:r w:rsidR="00A56B1D">
        <w:rPr>
          <w:rStyle w:val="Strong"/>
          <w:rFonts w:ascii="Arial" w:hAnsi="Arial" w:cs="Arial"/>
          <w:sz w:val="22"/>
          <w:szCs w:val="22"/>
        </w:rPr>
        <w:t> NPDES</w:t>
      </w:r>
      <w:r w:rsidR="00A56B1D">
        <w:rPr>
          <w:rFonts w:ascii="Arial" w:hAnsi="Arial" w:cs="Arial"/>
          <w:sz w:val="22"/>
          <w:szCs w:val="22"/>
        </w:rPr>
        <w:t> permitting requirements.</w:t>
      </w:r>
    </w:p>
    <w:p w:rsidR="00D0629A" w:rsidRPr="0094738A" w:rsidP="0017030D" w14:paraId="066CAC7F" w14:textId="77777777">
      <w:pPr>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D.</w:t>
      </w:r>
      <w:r w:rsidRPr="0094738A" w:rsidR="00166107">
        <w:rPr>
          <w:rFonts w:ascii="Arial" w:hAnsi="Arial" w:cs="Arial"/>
          <w:sz w:val="22"/>
          <w:szCs w:val="22"/>
        </w:rPr>
        <w:tab/>
      </w:r>
      <w:r w:rsidRPr="0094738A">
        <w:rPr>
          <w:rFonts w:ascii="Arial" w:hAnsi="Arial" w:cs="Arial"/>
          <w:sz w:val="22"/>
          <w:szCs w:val="22"/>
        </w:rPr>
        <w:t>Ability of Investigator to fulfill all the requirements of the Study Protocol</w:t>
      </w:r>
    </w:p>
    <w:p w:rsidR="00D0629A" w:rsidP="0017030D" w14:paraId="12224268"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 xml:space="preserve">See Appendix </w:t>
      </w:r>
      <w:r w:rsidRPr="0094738A">
        <w:rPr>
          <w:rFonts w:ascii="Arial" w:hAnsi="Arial" w:cs="Arial"/>
          <w:sz w:val="22"/>
          <w:szCs w:val="22"/>
        </w:rPr>
        <w:t>IIIb</w:t>
      </w:r>
      <w:r w:rsidRPr="0094738A">
        <w:rPr>
          <w:rFonts w:ascii="Arial" w:hAnsi="Arial" w:cs="Arial"/>
          <w:sz w:val="22"/>
          <w:szCs w:val="22"/>
        </w:rPr>
        <w:t xml:space="preserve"> for example of knowledge required of hatchery managers (i.e., Investigators).</w:t>
      </w:r>
    </w:p>
    <w:p w:rsidR="00A56B1D" w:rsidRPr="00516480" w:rsidP="00A56B1D" w14:paraId="475A4115"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A56B1D">
        <w:rPr>
          <w:rFonts w:ascii="Arial" w:hAnsi="Arial" w:cs="Arial"/>
          <w:b/>
          <w:bCs/>
          <w:sz w:val="22"/>
          <w:szCs w:val="22"/>
        </w:rPr>
        <w:t>Prior to initiating each treatment event</w:t>
      </w:r>
      <w:r w:rsidRPr="00516480">
        <w:rPr>
          <w:rFonts w:ascii="Arial" w:hAnsi="Arial" w:cs="Arial"/>
          <w:sz w:val="22"/>
          <w:szCs w:val="22"/>
        </w:rPr>
        <w:t xml:space="preserve">, the Investigator must first complete Form </w:t>
      </w:r>
      <w:r>
        <w:rPr>
          <w:rFonts w:ascii="Arial" w:hAnsi="Arial" w:cs="Arial"/>
          <w:sz w:val="22"/>
          <w:szCs w:val="22"/>
        </w:rPr>
        <w:t>H2O2</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w:t>
      </w:r>
      <w:r w:rsidRPr="00516480">
        <w:rPr>
          <w:rFonts w:ascii="Arial" w:hAnsi="Arial" w:cs="Arial"/>
          <w:sz w:val="22"/>
          <w:szCs w:val="22"/>
        </w:rPr>
        <w:t xml:space="preserve">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any paper forms that are being used as a guide to collect the data to enter in the online database (i.e., Form H2O2-2 and H2O2</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A56B1D" w:rsidRPr="00516480" w:rsidP="00A56B1D" w14:paraId="6C7FB065"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A56B1D" w:rsidRPr="00516480" w:rsidP="00A56B1D" w14:paraId="799F16DD"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A56B1D" w:rsidRPr="0094738A" w:rsidP="0017030D" w14:paraId="673D0602" w14:textId="77777777">
      <w:pPr>
        <w:widowControl w:val="0"/>
        <w:tabs>
          <w:tab w:val="left" w:pos="-1200"/>
          <w:tab w:val="left" w:pos="-720"/>
        </w:tabs>
        <w:spacing w:after="120"/>
        <w:ind w:left="900"/>
        <w:rPr>
          <w:rFonts w:ascii="Arial" w:hAnsi="Arial" w:cs="Arial"/>
          <w:sz w:val="22"/>
          <w:szCs w:val="22"/>
        </w:rPr>
      </w:pPr>
    </w:p>
    <w:p w:rsidR="00D0629A" w:rsidRPr="0094738A" w:rsidP="0017030D" w14:paraId="2B1C5FF5" w14:textId="77777777">
      <w:pPr>
        <w:pStyle w:val="Level1"/>
        <w:numPr>
          <w:ilvl w:val="0"/>
          <w:numId w:val="1"/>
        </w:numPr>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 xml:space="preserve"> </w:t>
      </w:r>
      <w:r w:rsidRPr="0094738A">
        <w:rPr>
          <w:rFonts w:ascii="Arial" w:hAnsi="Arial" w:cs="Arial"/>
          <w:sz w:val="22"/>
          <w:szCs w:val="22"/>
        </w:rPr>
        <w:tab/>
      </w:r>
      <w:r w:rsidRPr="0094738A">
        <w:rPr>
          <w:rFonts w:ascii="Arial" w:hAnsi="Arial" w:cs="Arial"/>
          <w:sz w:val="22"/>
          <w:szCs w:val="22"/>
        </w:rPr>
        <w:t>Pathogen/disease considerations</w:t>
      </w:r>
    </w:p>
    <w:p w:rsidR="00577B19" w:rsidRPr="0094738A" w:rsidP="00577B19" w14:paraId="7A99FCB0" w14:textId="77777777">
      <w:pPr>
        <w:pStyle w:val="Level2"/>
        <w:numPr>
          <w:ilvl w:val="4"/>
          <w:numId w:val="1"/>
        </w:numPr>
        <w:tabs>
          <w:tab w:val="left" w:pos="-1200"/>
          <w:tab w:val="left" w:pos="-720"/>
          <w:tab w:val="clear" w:pos="360"/>
          <w:tab w:val="left" w:pos="1260"/>
        </w:tabs>
        <w:spacing w:after="120"/>
        <w:ind w:left="1260"/>
        <w:rPr>
          <w:rFonts w:ascii="Arial" w:hAnsi="Arial" w:cs="Arial"/>
          <w:sz w:val="22"/>
          <w:szCs w:val="22"/>
        </w:rPr>
      </w:pPr>
      <w:r w:rsidRPr="0094738A">
        <w:rPr>
          <w:rFonts w:ascii="Arial" w:hAnsi="Arial" w:cs="Arial"/>
          <w:sz w:val="22"/>
          <w:szCs w:val="22"/>
        </w:rPr>
        <w:t>E</w:t>
      </w:r>
      <w:r w:rsidRPr="0094738A" w:rsidR="00912ED4">
        <w:rPr>
          <w:rFonts w:ascii="Arial" w:hAnsi="Arial" w:cs="Arial"/>
          <w:sz w:val="22"/>
          <w:szCs w:val="22"/>
        </w:rPr>
        <w:t xml:space="preserve">ctoparasites </w:t>
      </w:r>
      <w:r w:rsidRPr="0094738A" w:rsidR="00D0629A">
        <w:rPr>
          <w:rFonts w:ascii="Arial" w:hAnsi="Arial" w:cs="Arial"/>
          <w:sz w:val="22"/>
          <w:szCs w:val="22"/>
        </w:rPr>
        <w:t>should be identified by p</w:t>
      </w:r>
      <w:r w:rsidRPr="0094738A" w:rsidR="00B5571C">
        <w:rPr>
          <w:rFonts w:ascii="Arial" w:hAnsi="Arial" w:cs="Arial"/>
          <w:sz w:val="22"/>
          <w:szCs w:val="22"/>
        </w:rPr>
        <w:t xml:space="preserve">rocedures described in </w:t>
      </w:r>
      <w:r w:rsidRPr="0094738A" w:rsidR="00912ED4">
        <w:rPr>
          <w:rFonts w:ascii="Arial" w:hAnsi="Arial" w:cs="Arial"/>
          <w:sz w:val="22"/>
          <w:szCs w:val="22"/>
        </w:rPr>
        <w:t>Chapter 3.1 General Procedures for Parasitology of</w:t>
      </w:r>
      <w:r w:rsidRPr="0094738A" w:rsidR="00D0629A">
        <w:rPr>
          <w:rFonts w:ascii="Arial" w:hAnsi="Arial" w:cs="Arial"/>
          <w:sz w:val="22"/>
          <w:szCs w:val="22"/>
        </w:rPr>
        <w:t xml:space="preserve"> the </w:t>
      </w:r>
      <w:r w:rsidRPr="0094738A" w:rsidR="00912ED4">
        <w:rPr>
          <w:rFonts w:ascii="Arial" w:hAnsi="Arial" w:cs="Arial"/>
          <w:sz w:val="22"/>
          <w:szCs w:val="22"/>
        </w:rPr>
        <w:t xml:space="preserve">Fish Health Section </w:t>
      </w:r>
      <w:r w:rsidRPr="0094738A" w:rsidR="00D0629A">
        <w:rPr>
          <w:rFonts w:ascii="Arial" w:hAnsi="Arial" w:cs="Arial"/>
          <w:sz w:val="22"/>
          <w:szCs w:val="22"/>
        </w:rPr>
        <w:t>Blue Book</w:t>
      </w:r>
      <w:r w:rsidRPr="0094738A" w:rsidR="00912ED4">
        <w:rPr>
          <w:rFonts w:ascii="Arial" w:hAnsi="Arial" w:cs="Arial"/>
          <w:sz w:val="22"/>
          <w:szCs w:val="22"/>
        </w:rPr>
        <w:t xml:space="preserve">: </w:t>
      </w:r>
      <w:r w:rsidRPr="0094738A" w:rsidR="00B5571C">
        <w:rPr>
          <w:rFonts w:ascii="Arial" w:hAnsi="Arial" w:cs="Arial"/>
          <w:sz w:val="22"/>
          <w:szCs w:val="22"/>
        </w:rPr>
        <w:t xml:space="preserve">Suggested </w:t>
      </w:r>
      <w:r w:rsidRPr="0094738A" w:rsidR="00D0629A">
        <w:rPr>
          <w:rFonts w:ascii="Arial" w:hAnsi="Arial" w:cs="Arial"/>
          <w:sz w:val="22"/>
          <w:szCs w:val="22"/>
        </w:rPr>
        <w:t xml:space="preserve">Procedures for the Detection and Identification of Certain </w:t>
      </w:r>
      <w:r w:rsidRPr="0094738A" w:rsidR="008F2311">
        <w:rPr>
          <w:rFonts w:ascii="Arial" w:hAnsi="Arial" w:cs="Arial"/>
          <w:sz w:val="22"/>
          <w:szCs w:val="22"/>
        </w:rPr>
        <w:t xml:space="preserve">Finfish and Shellfish </w:t>
      </w:r>
      <w:r w:rsidRPr="0094738A" w:rsidR="00D0629A">
        <w:rPr>
          <w:rFonts w:ascii="Arial" w:hAnsi="Arial" w:cs="Arial"/>
          <w:sz w:val="22"/>
          <w:szCs w:val="22"/>
        </w:rPr>
        <w:t xml:space="preserve">Pathogens, </w:t>
      </w:r>
      <w:r w:rsidRPr="0094738A" w:rsidR="008F2311">
        <w:rPr>
          <w:rFonts w:ascii="Arial" w:hAnsi="Arial" w:cs="Arial"/>
          <w:sz w:val="22"/>
          <w:szCs w:val="22"/>
        </w:rPr>
        <w:t>200</w:t>
      </w:r>
      <w:r w:rsidRPr="0094738A" w:rsidR="00912ED4">
        <w:rPr>
          <w:rFonts w:ascii="Arial" w:hAnsi="Arial" w:cs="Arial"/>
          <w:sz w:val="22"/>
          <w:szCs w:val="22"/>
        </w:rPr>
        <w:t>5</w:t>
      </w:r>
      <w:r w:rsidRPr="0094738A" w:rsidR="00D0629A">
        <w:rPr>
          <w:rFonts w:ascii="Arial" w:hAnsi="Arial" w:cs="Arial"/>
          <w:sz w:val="22"/>
          <w:szCs w:val="22"/>
        </w:rPr>
        <w:t xml:space="preserve"> Edition, </w:t>
      </w:r>
      <w:r w:rsidRPr="0094738A" w:rsidR="00912ED4">
        <w:rPr>
          <w:rFonts w:ascii="Arial" w:hAnsi="Arial" w:cs="Arial"/>
          <w:sz w:val="22"/>
          <w:szCs w:val="22"/>
        </w:rPr>
        <w:t>Fish Health Section/</w:t>
      </w:r>
      <w:r w:rsidRPr="0094738A" w:rsidR="00D0629A">
        <w:rPr>
          <w:rFonts w:ascii="Arial" w:hAnsi="Arial" w:cs="Arial"/>
          <w:sz w:val="22"/>
          <w:szCs w:val="22"/>
        </w:rPr>
        <w:t>American Fisheries Society.</w:t>
      </w:r>
    </w:p>
    <w:p w:rsidR="00577B19" w:rsidRPr="0094738A" w:rsidP="00577B19" w14:paraId="007FDF1B" w14:textId="77777777">
      <w:pPr>
        <w:pStyle w:val="Level2"/>
        <w:numPr>
          <w:ilvl w:val="4"/>
          <w:numId w:val="1"/>
        </w:numPr>
        <w:tabs>
          <w:tab w:val="left" w:pos="-1200"/>
          <w:tab w:val="left" w:pos="-720"/>
          <w:tab w:val="clear" w:pos="360"/>
          <w:tab w:val="left" w:pos="1260"/>
        </w:tabs>
        <w:spacing w:after="120"/>
        <w:ind w:left="1260"/>
        <w:rPr>
          <w:rFonts w:ascii="Arial" w:hAnsi="Arial" w:cs="Arial"/>
          <w:sz w:val="22"/>
          <w:szCs w:val="22"/>
        </w:rPr>
      </w:pPr>
      <w:r w:rsidRPr="0094738A">
        <w:rPr>
          <w:rFonts w:ascii="Arial" w:hAnsi="Arial" w:cs="Arial"/>
          <w:sz w:val="22"/>
          <w:szCs w:val="22"/>
        </w:rPr>
        <w:t>There should be increased mort</w:t>
      </w:r>
      <w:r w:rsidRPr="0094738A" w:rsidR="002C205B">
        <w:rPr>
          <w:rFonts w:ascii="Arial" w:hAnsi="Arial" w:cs="Arial"/>
          <w:sz w:val="22"/>
          <w:szCs w:val="22"/>
        </w:rPr>
        <w:t>ality rates in</w:t>
      </w:r>
      <w:r w:rsidRPr="0094738A">
        <w:rPr>
          <w:rFonts w:ascii="Arial" w:hAnsi="Arial" w:cs="Arial"/>
          <w:sz w:val="22"/>
          <w:szCs w:val="22"/>
        </w:rPr>
        <w:t xml:space="preserve"> rearing units for three or more consecutive days</w:t>
      </w:r>
      <w:r w:rsidRPr="0094738A" w:rsidR="002C205B">
        <w:rPr>
          <w:rFonts w:ascii="Arial" w:hAnsi="Arial" w:cs="Arial"/>
          <w:sz w:val="22"/>
          <w:szCs w:val="22"/>
        </w:rPr>
        <w:t xml:space="preserve"> prior to initiation of treatment. However,</w:t>
      </w:r>
      <w:r w:rsidRPr="0094738A">
        <w:rPr>
          <w:rFonts w:ascii="Arial" w:hAnsi="Arial" w:cs="Arial"/>
          <w:sz w:val="22"/>
          <w:szCs w:val="22"/>
        </w:rPr>
        <w:t xml:space="preserve"> </w:t>
      </w:r>
      <w:r w:rsidRPr="0094738A" w:rsidR="002C205B">
        <w:rPr>
          <w:rFonts w:ascii="Arial" w:hAnsi="Arial" w:cs="Arial"/>
          <w:sz w:val="22"/>
          <w:szCs w:val="22"/>
        </w:rPr>
        <w:t>s</w:t>
      </w:r>
      <w:r w:rsidRPr="0094738A">
        <w:rPr>
          <w:rFonts w:ascii="Arial" w:hAnsi="Arial" w:cs="Arial"/>
          <w:sz w:val="22"/>
          <w:szCs w:val="22"/>
        </w:rPr>
        <w:t xml:space="preserve">tation history and the experience of the </w:t>
      </w:r>
      <w:r w:rsidRPr="0094738A" w:rsidR="005C2F5E">
        <w:rPr>
          <w:rFonts w:ascii="Arial" w:hAnsi="Arial" w:cs="Arial"/>
          <w:sz w:val="22"/>
          <w:szCs w:val="22"/>
        </w:rPr>
        <w:t>I</w:t>
      </w:r>
      <w:r w:rsidRPr="0094738A">
        <w:rPr>
          <w:rFonts w:ascii="Arial" w:hAnsi="Arial" w:cs="Arial"/>
          <w:sz w:val="22"/>
          <w:szCs w:val="22"/>
        </w:rPr>
        <w:t xml:space="preserve">nvestigator, </w:t>
      </w:r>
      <w:r w:rsidRPr="0094738A" w:rsidR="005C2F5E">
        <w:rPr>
          <w:rFonts w:ascii="Arial" w:hAnsi="Arial" w:cs="Arial"/>
          <w:sz w:val="22"/>
          <w:szCs w:val="22"/>
        </w:rPr>
        <w:t>Study M</w:t>
      </w:r>
      <w:r w:rsidRPr="0094738A">
        <w:rPr>
          <w:rFonts w:ascii="Arial" w:hAnsi="Arial" w:cs="Arial"/>
          <w:sz w:val="22"/>
          <w:szCs w:val="22"/>
        </w:rPr>
        <w:t>onitor, or the</w:t>
      </w:r>
      <w:r w:rsidRPr="0094738A" w:rsidR="008F2311">
        <w:rPr>
          <w:rFonts w:ascii="Arial" w:hAnsi="Arial" w:cs="Arial"/>
          <w:sz w:val="22"/>
          <w:szCs w:val="22"/>
        </w:rPr>
        <w:t xml:space="preserve"> fish health biologist may over</w:t>
      </w:r>
      <w:r w:rsidRPr="0094738A">
        <w:rPr>
          <w:rFonts w:ascii="Arial" w:hAnsi="Arial" w:cs="Arial"/>
          <w:sz w:val="22"/>
          <w:szCs w:val="22"/>
        </w:rPr>
        <w:t>ride this criterion to halt potentially explosive disease outbreaks. In such cases, however, careful diagnostic surveillance should be carried out in all rearing units proposed for treatment and controlled tests should be carried out if at all possible.</w:t>
      </w:r>
    </w:p>
    <w:p w:rsidR="00577B19" w:rsidP="00577B19" w14:paraId="449EC954" w14:textId="77777777">
      <w:pPr>
        <w:pStyle w:val="Level2"/>
        <w:numPr>
          <w:ilvl w:val="4"/>
          <w:numId w:val="1"/>
        </w:numPr>
        <w:tabs>
          <w:tab w:val="left" w:pos="-1200"/>
          <w:tab w:val="left" w:pos="-720"/>
          <w:tab w:val="clear" w:pos="360"/>
          <w:tab w:val="left" w:pos="1260"/>
        </w:tabs>
        <w:spacing w:after="120"/>
        <w:ind w:left="1260"/>
        <w:rPr>
          <w:rFonts w:ascii="Arial" w:hAnsi="Arial" w:cs="Arial"/>
          <w:sz w:val="22"/>
          <w:szCs w:val="22"/>
        </w:rPr>
      </w:pPr>
      <w:r w:rsidRPr="0094738A">
        <w:rPr>
          <w:rFonts w:ascii="Arial" w:hAnsi="Arial" w:cs="Arial"/>
          <w:sz w:val="22"/>
          <w:szCs w:val="22"/>
        </w:rPr>
        <w:t xml:space="preserve">Typical disease signs should be detectable in at least a few fish and the causative </w:t>
      </w:r>
      <w:r w:rsidRPr="0094738A" w:rsidR="00B13FD0">
        <w:rPr>
          <w:rFonts w:ascii="Arial" w:hAnsi="Arial" w:cs="Arial"/>
          <w:sz w:val="22"/>
          <w:szCs w:val="22"/>
        </w:rPr>
        <w:t>ectoparasite</w:t>
      </w:r>
      <w:r w:rsidRPr="0094738A">
        <w:rPr>
          <w:rFonts w:ascii="Arial" w:hAnsi="Arial" w:cs="Arial"/>
          <w:sz w:val="22"/>
          <w:szCs w:val="22"/>
        </w:rPr>
        <w:t xml:space="preserve"> </w:t>
      </w:r>
      <w:r w:rsidRPr="0094738A" w:rsidR="0071463C">
        <w:rPr>
          <w:rFonts w:ascii="Arial" w:hAnsi="Arial" w:cs="Arial"/>
          <w:sz w:val="22"/>
          <w:szCs w:val="22"/>
        </w:rPr>
        <w:t>should</w:t>
      </w:r>
      <w:r w:rsidRPr="0094738A">
        <w:rPr>
          <w:rFonts w:ascii="Arial" w:hAnsi="Arial" w:cs="Arial"/>
          <w:sz w:val="22"/>
          <w:szCs w:val="22"/>
        </w:rPr>
        <w:t xml:space="preserve"> be identified.</w:t>
      </w:r>
    </w:p>
    <w:p w:rsidR="00D0629A" w:rsidRPr="0094738A" w:rsidP="001023DA" w14:paraId="1A9E700A" w14:textId="77777777">
      <w:pPr>
        <w:keepNext/>
        <w:widowControl w:val="0"/>
        <w:tabs>
          <w:tab w:val="left" w:pos="-1200"/>
          <w:tab w:val="left" w:pos="-720"/>
          <w:tab w:val="left" w:pos="540"/>
        </w:tabs>
        <w:spacing w:before="240" w:after="120"/>
        <w:ind w:left="547" w:hanging="547"/>
        <w:rPr>
          <w:rFonts w:ascii="Arial" w:hAnsi="Arial" w:cs="Arial"/>
          <w:sz w:val="22"/>
          <w:szCs w:val="22"/>
        </w:rPr>
      </w:pPr>
      <w:r w:rsidRPr="0094738A">
        <w:rPr>
          <w:rFonts w:ascii="Arial" w:hAnsi="Arial" w:cs="Arial"/>
          <w:b/>
          <w:sz w:val="22"/>
          <w:szCs w:val="22"/>
        </w:rPr>
        <w:t>X.</w:t>
      </w:r>
      <w:r w:rsidRPr="0094738A" w:rsidR="00577B19">
        <w:rPr>
          <w:rFonts w:ascii="Arial" w:hAnsi="Arial" w:cs="Arial"/>
          <w:b/>
          <w:sz w:val="22"/>
          <w:szCs w:val="22"/>
        </w:rPr>
        <w:tab/>
      </w:r>
      <w:r w:rsidRPr="0094738A">
        <w:rPr>
          <w:rFonts w:ascii="Arial" w:hAnsi="Arial" w:cs="Arial"/>
          <w:b/>
          <w:sz w:val="22"/>
          <w:szCs w:val="22"/>
        </w:rPr>
        <w:t>TREATMENT GROUPS</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27" w:name="_Toc486341473"/>
      <w:bookmarkStart w:id="28" w:name="_Toc90982071"/>
      <w:r w:rsidRPr="0094738A" w:rsidR="006D3B42">
        <w:rPr>
          <w:rFonts w:ascii="Arial" w:hAnsi="Arial" w:cs="Arial"/>
          <w:b/>
          <w:sz w:val="22"/>
          <w:szCs w:val="22"/>
        </w:rPr>
        <w:instrText>X.</w:instrText>
      </w:r>
      <w:r w:rsidRPr="0094738A" w:rsidR="006D3B42">
        <w:rPr>
          <w:rFonts w:ascii="Arial" w:hAnsi="Arial" w:cs="Arial"/>
          <w:b/>
          <w:sz w:val="22"/>
          <w:szCs w:val="22"/>
        </w:rPr>
        <w:tab/>
        <w:instrText>TREATMENT GROUPS</w:instrText>
      </w:r>
      <w:bookmarkEnd w:id="27"/>
      <w:bookmarkEnd w:id="28"/>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577B19" w:rsidRPr="0094738A" w:rsidP="00577B19" w14:paraId="4B3CEA60" w14:textId="77777777">
      <w:pPr>
        <w:widowControl w:val="0"/>
        <w:tabs>
          <w:tab w:val="left" w:pos="-1200"/>
          <w:tab w:val="left" w:pos="-720"/>
          <w:tab w:val="left" w:pos="900"/>
        </w:tabs>
        <w:spacing w:after="120" w:line="264" w:lineRule="auto"/>
        <w:ind w:left="900" w:hanging="360"/>
        <w:rPr>
          <w:rFonts w:ascii="Arial" w:hAnsi="Arial" w:cs="Arial"/>
          <w:sz w:val="22"/>
          <w:szCs w:val="22"/>
        </w:rPr>
      </w:pPr>
      <w:r w:rsidRPr="0094738A">
        <w:rPr>
          <w:rFonts w:ascii="Arial" w:hAnsi="Arial" w:cs="Arial"/>
          <w:sz w:val="22"/>
          <w:szCs w:val="22"/>
        </w:rPr>
        <w:t>A.</w:t>
      </w:r>
      <w:r w:rsidRPr="0094738A">
        <w:rPr>
          <w:rFonts w:ascii="Arial" w:hAnsi="Arial" w:cs="Arial"/>
          <w:sz w:val="22"/>
          <w:szCs w:val="22"/>
        </w:rPr>
        <w:tab/>
        <w:t xml:space="preserve">A </w:t>
      </w:r>
      <w:r w:rsidRPr="0094738A" w:rsidR="00D0629A">
        <w:rPr>
          <w:rFonts w:ascii="Arial" w:hAnsi="Arial" w:cs="Arial"/>
          <w:sz w:val="22"/>
          <w:szCs w:val="22"/>
        </w:rPr>
        <w:t xml:space="preserve">treatment group or experimental unit may be an entire tank, pond, raceway, or group of </w:t>
      </w:r>
      <w:r w:rsidRPr="0094738A" w:rsidR="008F2311">
        <w:rPr>
          <w:rFonts w:ascii="Arial" w:hAnsi="Arial" w:cs="Arial"/>
          <w:sz w:val="22"/>
          <w:szCs w:val="22"/>
        </w:rPr>
        <w:t>fish</w:t>
      </w:r>
      <w:r w:rsidRPr="0094738A" w:rsidR="00D0629A">
        <w:rPr>
          <w:rFonts w:ascii="Arial" w:hAnsi="Arial" w:cs="Arial"/>
          <w:sz w:val="22"/>
          <w:szCs w:val="22"/>
        </w:rPr>
        <w:t>.</w:t>
      </w:r>
    </w:p>
    <w:p w:rsidR="00A56B1D" w:rsidP="00A56B1D" w14:paraId="7AF84E4C" w14:textId="77777777">
      <w:pPr>
        <w:widowControl w:val="0"/>
        <w:tabs>
          <w:tab w:val="left" w:pos="-1200"/>
          <w:tab w:val="left" w:pos="-720"/>
          <w:tab w:val="left" w:pos="900"/>
        </w:tabs>
        <w:spacing w:after="120" w:line="264" w:lineRule="auto"/>
        <w:ind w:left="900" w:hanging="360"/>
        <w:rPr>
          <w:rFonts w:ascii="Arial" w:hAnsi="Arial" w:cs="Arial"/>
          <w:sz w:val="22"/>
          <w:szCs w:val="22"/>
        </w:rPr>
      </w:pPr>
      <w:r w:rsidRPr="0094738A">
        <w:rPr>
          <w:rFonts w:ascii="Arial" w:hAnsi="Arial" w:cs="Arial"/>
          <w:sz w:val="22"/>
          <w:szCs w:val="22"/>
        </w:rPr>
        <w:t>B.</w:t>
      </w:r>
      <w:r w:rsidRPr="0094738A">
        <w:rPr>
          <w:rFonts w:ascii="Arial" w:hAnsi="Arial" w:cs="Arial"/>
          <w:sz w:val="22"/>
          <w:szCs w:val="22"/>
        </w:rPr>
        <w:tab/>
      </w:r>
      <w:r w:rsidRPr="000C43A9">
        <w:rPr>
          <w:rFonts w:ascii="Arial" w:hAnsi="Arial" w:cs="Arial"/>
          <w:sz w:val="22"/>
          <w:szCs w:val="22"/>
        </w:rPr>
        <w:t xml:space="preserve">Separately confined, untreated control fish </w:t>
      </w:r>
      <w:r w:rsidRPr="000C43A9">
        <w:rPr>
          <w:rFonts w:ascii="Arial" w:hAnsi="Arial" w:cs="Arial"/>
          <w:sz w:val="22"/>
          <w:szCs w:val="22"/>
          <w:u w:val="single"/>
        </w:rPr>
        <w:t>will not</w:t>
      </w:r>
      <w:r w:rsidRPr="000C43A9">
        <w:rPr>
          <w:rFonts w:ascii="Arial" w:hAnsi="Arial" w:cs="Arial"/>
          <w:sz w:val="22"/>
          <w:szCs w:val="22"/>
        </w:rPr>
        <w:t xml:space="preserve"> be required in supplementary field studies conducted to determine the effectiveness and safety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0C43A9">
        <w:rPr>
          <w:rFonts w:ascii="Arial" w:hAnsi="Arial" w:cs="Arial"/>
          <w:sz w:val="22"/>
          <w:szCs w:val="22"/>
        </w:rPr>
        <w:t xml:space="preserve">immersion therapy. Fish from a group or lot will first be examined to determine if treatment with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0C43A9">
        <w:rPr>
          <w:rFonts w:ascii="Arial" w:hAnsi="Arial" w:cs="Arial"/>
          <w:sz w:val="22"/>
          <w:szCs w:val="22"/>
        </w:rPr>
        <w:t xml:space="preserve">is required. When treatment is underway or has been completed, fish from the same group will be examined to determine the effect of treatment on the parameters used to initially sanction the treatment. Evaluation will in all cases consist of determining fish mortality, although in some cases degree or severity of </w:t>
      </w:r>
      <w:r>
        <w:rPr>
          <w:rFonts w:ascii="Arial" w:hAnsi="Arial" w:cs="Arial"/>
          <w:sz w:val="22"/>
          <w:szCs w:val="22"/>
        </w:rPr>
        <w:t>ectoparasite</w:t>
      </w:r>
      <w:r w:rsidRPr="000C43A9">
        <w:rPr>
          <w:rFonts w:ascii="Arial" w:hAnsi="Arial" w:cs="Arial"/>
          <w:sz w:val="22"/>
          <w:szCs w:val="22"/>
        </w:rPr>
        <w:t xml:space="preserve"> infestation may also be quantified.</w:t>
      </w:r>
    </w:p>
    <w:p w:rsidR="00A56B1D" w:rsidRPr="00613D21" w:rsidP="00A56B1D" w14:paraId="22E0A941" w14:textId="77777777">
      <w:pPr>
        <w:widowControl w:val="0"/>
        <w:tabs>
          <w:tab w:val="left" w:pos="-1200"/>
          <w:tab w:val="left" w:pos="-720"/>
          <w:tab w:val="left" w:pos="900"/>
        </w:tabs>
        <w:spacing w:after="120" w:line="264" w:lineRule="auto"/>
        <w:ind w:left="900" w:hanging="360"/>
        <w:rPr>
          <w:rFonts w:ascii="Arial" w:hAnsi="Arial" w:cs="Arial"/>
          <w:sz w:val="22"/>
          <w:szCs w:val="22"/>
        </w:rPr>
      </w:pPr>
      <w:r>
        <w:rPr>
          <w:rFonts w:ascii="Arial" w:hAnsi="Arial" w:cs="Arial"/>
          <w:sz w:val="22"/>
          <w:szCs w:val="22"/>
        </w:rPr>
        <w:t xml:space="preserve">C.  </w:t>
      </w:r>
      <w:r w:rsidRPr="00613D21">
        <w:rPr>
          <w:rFonts w:ascii="Arial" w:hAnsi="Arial" w:cs="Arial"/>
          <w:sz w:val="22"/>
          <w:szCs w:val="22"/>
        </w:rPr>
        <w:t xml:space="preserve">Although as stated above untreated control groups are not a required element of treatment under this INAD exemption, </w:t>
      </w:r>
      <w:r w:rsidRPr="00613D21">
        <w:rPr>
          <w:rFonts w:ascii="Arial" w:hAnsi="Arial" w:cs="Arial"/>
          <w:b/>
          <w:bCs/>
          <w:sz w:val="22"/>
          <w:szCs w:val="22"/>
        </w:rPr>
        <w:t>it is important for all investigators to note that field trials conducted under a more stringent study protocol (</w:t>
      </w:r>
      <w:r w:rsidRPr="00613D21">
        <w:rPr>
          <w:rFonts w:ascii="Arial" w:hAnsi="Arial" w:cs="Arial"/>
          <w:b/>
          <w:bCs/>
          <w:sz w:val="22"/>
          <w:szCs w:val="22"/>
        </w:rPr>
        <w:t>i.e</w:t>
      </w:r>
      <w:r w:rsidRPr="00613D21">
        <w:rPr>
          <w:rFonts w:ascii="Arial" w:hAnsi="Arial" w:cs="Arial"/>
          <w:b/>
          <w:bCs/>
          <w:sz w:val="22"/>
          <w:szCs w:val="22"/>
        </w:rPr>
        <w:t xml:space="preserve"> including requirements for non-treated controls groups, replication, blinding, dose </w:t>
      </w:r>
      <w:r w:rsidRPr="00613D21">
        <w:rPr>
          <w:rFonts w:ascii="Arial" w:hAnsi="Arial" w:cs="Arial"/>
          <w:b/>
          <w:bCs/>
          <w:sz w:val="22"/>
          <w:szCs w:val="22"/>
        </w:rPr>
        <w:t xml:space="preserve">verification, etc.) will ultimately be required in order to support a NADA for </w:t>
      </w:r>
      <w:r w:rsidRPr="00A56B1D">
        <w:rPr>
          <w:rFonts w:ascii="Arial" w:hAnsi="Arial" w:cs="Arial"/>
          <w:b/>
          <w:sz w:val="22"/>
          <w:szCs w:val="22"/>
        </w:rPr>
        <w:t>35% PEROX</w:t>
      </w:r>
      <w:r w:rsidRPr="00A56B1D">
        <w:rPr>
          <w:rFonts w:ascii="Arial" w:hAnsi="Arial" w:cs="Arial"/>
          <w:b/>
          <w:sz w:val="22"/>
          <w:szCs w:val="22"/>
        </w:rPr>
        <w:noBreakHyphen/>
        <w:t>AID</w:t>
      </w:r>
      <w:r w:rsidRPr="00A56B1D">
        <w:rPr>
          <w:rFonts w:ascii="Arial" w:hAnsi="Arial" w:cs="Arial"/>
          <w:b/>
          <w:sz w:val="22"/>
          <w:szCs w:val="22"/>
          <w:vertAlign w:val="superscript"/>
        </w:rPr>
        <w:t>®</w:t>
      </w:r>
      <w:r w:rsidRPr="00A56B1D">
        <w:rPr>
          <w:rFonts w:ascii="Arial" w:hAnsi="Arial" w:cs="Arial"/>
          <w:b/>
          <w:bCs/>
          <w:sz w:val="22"/>
          <w:szCs w:val="22"/>
        </w:rPr>
        <w:t>.</w:t>
      </w:r>
      <w:r w:rsidRPr="00613D21">
        <w:rPr>
          <w:rFonts w:ascii="Arial" w:hAnsi="Arial" w:cs="Arial"/>
          <w:b/>
          <w:bCs/>
          <w:sz w:val="22"/>
          <w:szCs w:val="22"/>
        </w:rPr>
        <w:t xml:space="preserve"> It is also important to note that the INAD sponsor fully expects that a limited number of facilities/investigators listed under this INAD exemption will agree to participate in such “pivotal” efficacy studies.</w:t>
      </w:r>
      <w:r w:rsidRPr="00613D21">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613D21">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A56B1D" w:rsidP="00A56B1D" w14:paraId="1FC9EEF8" w14:textId="77777777">
      <w:pPr>
        <w:widowControl w:val="0"/>
        <w:tabs>
          <w:tab w:val="left" w:pos="-1200"/>
          <w:tab w:val="left" w:pos="-720"/>
          <w:tab w:val="left" w:pos="900"/>
        </w:tabs>
        <w:spacing w:after="120" w:line="264" w:lineRule="auto"/>
        <w:ind w:left="900" w:hanging="360"/>
        <w:rPr>
          <w:rFonts w:ascii="Arial" w:hAnsi="Arial" w:cs="Arial"/>
          <w:sz w:val="22"/>
          <w:szCs w:val="22"/>
        </w:rPr>
      </w:pPr>
    </w:p>
    <w:p w:rsidR="00D0629A" w:rsidRPr="0094738A" w:rsidP="00A56B1D" w14:paraId="20E15718" w14:textId="77777777">
      <w:pPr>
        <w:widowControl w:val="0"/>
        <w:tabs>
          <w:tab w:val="left" w:pos="-1200"/>
          <w:tab w:val="left" w:pos="-720"/>
          <w:tab w:val="left" w:pos="900"/>
        </w:tabs>
        <w:spacing w:after="120" w:line="264" w:lineRule="auto"/>
        <w:ind w:left="900" w:hanging="360"/>
        <w:rPr>
          <w:rFonts w:ascii="Arial" w:hAnsi="Arial" w:cs="Arial"/>
          <w:sz w:val="22"/>
          <w:szCs w:val="22"/>
        </w:rPr>
      </w:pPr>
      <w:r w:rsidRPr="0094738A">
        <w:rPr>
          <w:rFonts w:ascii="Arial" w:hAnsi="Arial" w:cs="Arial"/>
          <w:b/>
          <w:sz w:val="22"/>
          <w:szCs w:val="22"/>
        </w:rPr>
        <w:t>XI.</w:t>
      </w:r>
      <w:r w:rsidRPr="0094738A">
        <w:rPr>
          <w:rFonts w:ascii="Arial" w:hAnsi="Arial" w:cs="Arial"/>
          <w:b/>
          <w:sz w:val="22"/>
          <w:szCs w:val="22"/>
        </w:rPr>
        <w:tab/>
      </w:r>
      <w:r w:rsidRPr="0094738A">
        <w:rPr>
          <w:rFonts w:ascii="Arial" w:hAnsi="Arial" w:cs="Arial"/>
          <w:b/>
          <w:sz w:val="22"/>
          <w:szCs w:val="22"/>
        </w:rPr>
        <w:t>TREATMENT SCHEDULES</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29" w:name="_Toc486341474"/>
      <w:bookmarkStart w:id="30" w:name="_Toc90982072"/>
      <w:r w:rsidRPr="0094738A" w:rsidR="006D3B42">
        <w:rPr>
          <w:rFonts w:ascii="Arial" w:hAnsi="Arial" w:cs="Arial"/>
          <w:b/>
          <w:sz w:val="22"/>
          <w:szCs w:val="22"/>
        </w:rPr>
        <w:instrText>XI.</w:instrText>
      </w:r>
      <w:r w:rsidRPr="0094738A" w:rsidR="006D3B42">
        <w:rPr>
          <w:rFonts w:ascii="Arial" w:hAnsi="Arial" w:cs="Arial"/>
          <w:b/>
          <w:sz w:val="22"/>
          <w:szCs w:val="22"/>
        </w:rPr>
        <w:tab/>
        <w:instrText>TREATMENT SCHEDULES</w:instrText>
      </w:r>
      <w:bookmarkEnd w:id="29"/>
      <w:bookmarkEnd w:id="30"/>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D0629A" w:rsidRPr="0094738A" w:rsidP="005D7040" w14:paraId="7FD6F3A1" w14:textId="77777777">
      <w:pPr>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A.</w:t>
      </w:r>
      <w:r w:rsidRPr="0094738A" w:rsidR="000749AF">
        <w:rPr>
          <w:rFonts w:ascii="Arial" w:hAnsi="Arial" w:cs="Arial"/>
          <w:sz w:val="22"/>
          <w:szCs w:val="22"/>
        </w:rPr>
        <w:tab/>
      </w:r>
      <w:r w:rsidRPr="0094738A">
        <w:rPr>
          <w:rFonts w:ascii="Arial" w:hAnsi="Arial" w:cs="Arial"/>
          <w:sz w:val="22"/>
          <w:szCs w:val="22"/>
        </w:rPr>
        <w:t>Route of administration</w:t>
      </w:r>
    </w:p>
    <w:p w:rsidR="008123DC" w:rsidP="0084576E" w14:paraId="744D655D"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35%</w:t>
      </w:r>
      <w:r w:rsidRPr="0094738A" w:rsidR="00140367">
        <w:rPr>
          <w:rFonts w:ascii="Arial" w:hAnsi="Arial" w:cs="Arial"/>
          <w:sz w:val="22"/>
          <w:szCs w:val="22"/>
        </w:rPr>
        <w:t> </w:t>
      </w:r>
      <w:r w:rsidRPr="0094738A">
        <w:rPr>
          <w:rFonts w:ascii="Arial" w:hAnsi="Arial" w:cs="Arial"/>
          <w:sz w:val="22"/>
          <w:szCs w:val="22"/>
        </w:rPr>
        <w:t>PEROX</w:t>
      </w:r>
      <w:r w:rsidRPr="0094738A" w:rsidR="00140367">
        <w:rPr>
          <w:rFonts w:ascii="Arial" w:hAnsi="Arial" w:cs="Arial"/>
          <w:sz w:val="22"/>
          <w:szCs w:val="22"/>
        </w:rPr>
        <w:noBreakHyphen/>
      </w:r>
      <w:r w:rsidRPr="0094738A">
        <w:rPr>
          <w:rFonts w:ascii="Arial" w:hAnsi="Arial" w:cs="Arial"/>
          <w:sz w:val="22"/>
          <w:szCs w:val="22"/>
        </w:rPr>
        <w:t>AID</w:t>
      </w:r>
      <w:r w:rsidRPr="0094738A">
        <w:rPr>
          <w:rFonts w:ascii="Arial" w:hAnsi="Arial" w:cs="Arial"/>
          <w:sz w:val="22"/>
          <w:szCs w:val="22"/>
          <w:vertAlign w:val="superscript"/>
        </w:rPr>
        <w:t xml:space="preserve">® </w:t>
      </w:r>
      <w:r w:rsidRPr="0094738A" w:rsidR="00D0629A">
        <w:rPr>
          <w:rFonts w:ascii="Arial" w:hAnsi="Arial" w:cs="Arial"/>
          <w:sz w:val="22"/>
          <w:szCs w:val="22"/>
        </w:rPr>
        <w:t xml:space="preserve">will be administered </w:t>
      </w:r>
      <w:r w:rsidRPr="0094738A">
        <w:rPr>
          <w:rFonts w:ascii="Arial" w:hAnsi="Arial" w:cs="Arial"/>
          <w:sz w:val="22"/>
          <w:szCs w:val="22"/>
        </w:rPr>
        <w:t>as either a static immersion or as a flow-through bath</w:t>
      </w:r>
      <w:r w:rsidRPr="0094738A" w:rsidR="00D0629A">
        <w:rPr>
          <w:rFonts w:ascii="Arial" w:hAnsi="Arial" w:cs="Arial"/>
          <w:sz w:val="22"/>
          <w:szCs w:val="22"/>
        </w:rPr>
        <w:t xml:space="preserve"> treatment.</w:t>
      </w:r>
      <w:r w:rsidRPr="0094738A" w:rsidR="00806554">
        <w:rPr>
          <w:rFonts w:ascii="Arial" w:hAnsi="Arial" w:cs="Arial"/>
          <w:sz w:val="22"/>
          <w:szCs w:val="22"/>
        </w:rPr>
        <w:t xml:space="preserve">  </w:t>
      </w:r>
    </w:p>
    <w:p w:rsidR="00A56B1D" w:rsidRPr="0094738A" w:rsidP="00A56B1D" w14:paraId="5836A6FB" w14:textId="77777777">
      <w:pPr>
        <w:widowControl w:val="0"/>
        <w:tabs>
          <w:tab w:val="left" w:pos="-1200"/>
          <w:tab w:val="left" w:pos="-720"/>
        </w:tabs>
        <w:ind w:left="900"/>
        <w:rPr>
          <w:rFonts w:ascii="Arial" w:hAnsi="Arial" w:cs="Arial"/>
          <w:sz w:val="22"/>
          <w:szCs w:val="22"/>
        </w:rPr>
      </w:pPr>
    </w:p>
    <w:p w:rsidR="00701873" w:rsidRPr="0094738A" w:rsidP="005D7040" w14:paraId="43B0D150" w14:textId="77777777">
      <w:pPr>
        <w:widowControl w:val="0"/>
        <w:tabs>
          <w:tab w:val="left" w:pos="-1200"/>
          <w:tab w:val="left" w:pos="-720"/>
          <w:tab w:val="left" w:pos="900"/>
        </w:tabs>
        <w:spacing w:after="120" w:line="264" w:lineRule="auto"/>
        <w:ind w:left="900" w:hanging="360"/>
        <w:rPr>
          <w:rFonts w:ascii="Arial" w:hAnsi="Arial" w:cs="Arial"/>
          <w:sz w:val="22"/>
          <w:szCs w:val="22"/>
        </w:rPr>
      </w:pPr>
      <w:r w:rsidRPr="0094738A">
        <w:rPr>
          <w:rFonts w:ascii="Arial" w:hAnsi="Arial" w:cs="Arial"/>
          <w:sz w:val="22"/>
          <w:szCs w:val="22"/>
        </w:rPr>
        <w:t>B.</w:t>
      </w:r>
      <w:r w:rsidRPr="0094738A" w:rsidR="00806554">
        <w:rPr>
          <w:rFonts w:ascii="Arial" w:hAnsi="Arial" w:cs="Arial"/>
          <w:sz w:val="22"/>
          <w:szCs w:val="22"/>
        </w:rPr>
        <w:tab/>
      </w:r>
      <w:r w:rsidRPr="0094738A" w:rsidR="004D1B24">
        <w:rPr>
          <w:rFonts w:ascii="Arial" w:hAnsi="Arial" w:cs="Arial"/>
          <w:sz w:val="22"/>
          <w:szCs w:val="22"/>
        </w:rPr>
        <w:t>Treatment d</w:t>
      </w:r>
      <w:r w:rsidRPr="0094738A">
        <w:rPr>
          <w:rFonts w:ascii="Arial" w:hAnsi="Arial" w:cs="Arial"/>
          <w:sz w:val="22"/>
          <w:szCs w:val="22"/>
        </w:rPr>
        <w:t>ose</w:t>
      </w:r>
      <w:r w:rsidRPr="0094738A">
        <w:rPr>
          <w:rFonts w:ascii="Arial" w:hAnsi="Arial" w:cs="Arial"/>
          <w:sz w:val="22"/>
          <w:szCs w:val="22"/>
        </w:rPr>
        <w:t>/concentration, duration and interval</w:t>
      </w:r>
    </w:p>
    <w:p w:rsidR="00751079" w:rsidRPr="0094738A" w:rsidP="0008329A" w14:paraId="715AB3A4" w14:textId="77777777">
      <w:pPr>
        <w:keepLines/>
        <w:widowControl w:val="0"/>
        <w:tabs>
          <w:tab w:val="left" w:pos="-1200"/>
          <w:tab w:val="left" w:pos="-720"/>
          <w:tab w:val="left" w:pos="1260"/>
        </w:tabs>
        <w:spacing w:after="120"/>
        <w:ind w:left="1260" w:hanging="360"/>
        <w:rPr>
          <w:rFonts w:ascii="Arial" w:hAnsi="Arial" w:cs="Arial"/>
          <w:sz w:val="22"/>
          <w:szCs w:val="22"/>
        </w:rPr>
      </w:pPr>
      <w:r w:rsidRPr="0094738A">
        <w:rPr>
          <w:rFonts w:ascii="Arial" w:hAnsi="Arial" w:cs="Arial"/>
          <w:sz w:val="22"/>
          <w:szCs w:val="22"/>
        </w:rPr>
        <w:t>1.</w:t>
      </w:r>
      <w:r w:rsidRPr="0094738A">
        <w:rPr>
          <w:rFonts w:ascii="Arial" w:hAnsi="Arial" w:cs="Arial"/>
          <w:b/>
          <w:sz w:val="22"/>
          <w:szCs w:val="22"/>
        </w:rPr>
        <w:tab/>
      </w:r>
      <w:r w:rsidRPr="004949C7" w:rsidR="00825DB9">
        <w:rPr>
          <w:rFonts w:ascii="Arial" w:hAnsi="Arial" w:cs="Arial"/>
          <w:b/>
          <w:sz w:val="22"/>
          <w:szCs w:val="22"/>
          <w:u w:val="single"/>
        </w:rPr>
        <w:t xml:space="preserve">Objective </w:t>
      </w:r>
      <w:r w:rsidRPr="004949C7" w:rsidR="00154A9E">
        <w:rPr>
          <w:rFonts w:ascii="Arial" w:hAnsi="Arial" w:cs="Arial"/>
          <w:b/>
          <w:sz w:val="22"/>
          <w:szCs w:val="22"/>
          <w:u w:val="single"/>
        </w:rPr>
        <w:t>A</w:t>
      </w:r>
      <w:r w:rsidRPr="0094738A" w:rsidR="00BE45EA">
        <w:rPr>
          <w:rFonts w:ascii="Arial" w:hAnsi="Arial" w:cs="Arial"/>
          <w:sz w:val="22"/>
          <w:szCs w:val="22"/>
        </w:rPr>
        <w:t>:</w:t>
      </w:r>
      <w:r w:rsidRPr="0094738A" w:rsidR="00825DB9">
        <w:rPr>
          <w:rFonts w:ascii="Arial" w:hAnsi="Arial" w:cs="Arial"/>
          <w:sz w:val="22"/>
          <w:szCs w:val="22"/>
        </w:rPr>
        <w:t xml:space="preserve">  To control mor</w:t>
      </w:r>
      <w:r w:rsidRPr="0094738A" w:rsidR="00154A9E">
        <w:rPr>
          <w:rFonts w:ascii="Arial" w:hAnsi="Arial" w:cs="Arial"/>
          <w:sz w:val="22"/>
          <w:szCs w:val="22"/>
        </w:rPr>
        <w:t>t</w:t>
      </w:r>
      <w:r w:rsidRPr="0094738A" w:rsidR="00825DB9">
        <w:rPr>
          <w:rFonts w:ascii="Arial" w:hAnsi="Arial" w:cs="Arial"/>
          <w:sz w:val="22"/>
          <w:szCs w:val="22"/>
        </w:rPr>
        <w:t xml:space="preserve">ality in freshwater finfish </w:t>
      </w:r>
      <w:r w:rsidRPr="0094738A" w:rsidR="00E61EEE">
        <w:rPr>
          <w:rFonts w:ascii="Arial" w:hAnsi="Arial" w:cs="Arial"/>
          <w:sz w:val="22"/>
          <w:szCs w:val="22"/>
        </w:rPr>
        <w:t xml:space="preserve">caused by external parasites of the genera </w:t>
      </w:r>
      <w:r w:rsidRPr="0094738A" w:rsidR="00E61EEE">
        <w:rPr>
          <w:rFonts w:ascii="Arial" w:hAnsi="Arial" w:cs="Arial"/>
          <w:i/>
          <w:sz w:val="22"/>
          <w:szCs w:val="22"/>
        </w:rPr>
        <w:t>Ambiphrya</w:t>
      </w:r>
      <w:r w:rsidRPr="0094738A" w:rsidR="00E61EEE">
        <w:rPr>
          <w:rFonts w:ascii="Arial" w:hAnsi="Arial" w:cs="Arial"/>
          <w:i/>
          <w:sz w:val="22"/>
          <w:szCs w:val="22"/>
        </w:rPr>
        <w:t xml:space="preserve">, </w:t>
      </w:r>
      <w:r w:rsidRPr="0094738A" w:rsidR="00E61EEE">
        <w:rPr>
          <w:rFonts w:ascii="Arial" w:hAnsi="Arial" w:cs="Arial"/>
          <w:i/>
          <w:sz w:val="22"/>
          <w:szCs w:val="22"/>
        </w:rPr>
        <w:t>Chilodonella</w:t>
      </w:r>
      <w:r w:rsidRPr="0094738A" w:rsidR="00E61EEE">
        <w:rPr>
          <w:rFonts w:ascii="Arial" w:hAnsi="Arial" w:cs="Arial"/>
          <w:i/>
          <w:sz w:val="22"/>
          <w:szCs w:val="22"/>
        </w:rPr>
        <w:t>,</w:t>
      </w:r>
      <w:r w:rsidRPr="0094738A" w:rsidR="00154A9E">
        <w:rPr>
          <w:rFonts w:ascii="Arial" w:hAnsi="Arial" w:cs="Arial"/>
          <w:i/>
          <w:sz w:val="22"/>
          <w:szCs w:val="22"/>
        </w:rPr>
        <w:t xml:space="preserve"> </w:t>
      </w:r>
      <w:r w:rsidRPr="0094738A" w:rsidR="00E61EEE">
        <w:rPr>
          <w:rFonts w:ascii="Arial" w:hAnsi="Arial" w:cs="Arial"/>
          <w:i/>
          <w:sz w:val="22"/>
          <w:szCs w:val="22"/>
        </w:rPr>
        <w:t>Dactylogyrus</w:t>
      </w:r>
      <w:r w:rsidRPr="0094738A" w:rsidR="00E61EEE">
        <w:rPr>
          <w:rFonts w:ascii="Arial" w:hAnsi="Arial" w:cs="Arial"/>
          <w:i/>
          <w:sz w:val="22"/>
          <w:szCs w:val="22"/>
        </w:rPr>
        <w:t xml:space="preserve">, </w:t>
      </w:r>
      <w:r w:rsidRPr="0094738A" w:rsidR="00E61EEE">
        <w:rPr>
          <w:rFonts w:ascii="Arial" w:hAnsi="Arial" w:cs="Arial"/>
          <w:i/>
          <w:sz w:val="22"/>
          <w:szCs w:val="22"/>
        </w:rPr>
        <w:t>Epistylis</w:t>
      </w:r>
      <w:r w:rsidRPr="0094738A" w:rsidR="00E61EEE">
        <w:rPr>
          <w:rFonts w:ascii="Arial" w:hAnsi="Arial" w:cs="Arial"/>
          <w:i/>
          <w:sz w:val="22"/>
          <w:szCs w:val="22"/>
        </w:rPr>
        <w:t xml:space="preserve">, </w:t>
      </w:r>
      <w:r w:rsidRPr="0094738A" w:rsidR="00E61EEE">
        <w:rPr>
          <w:rFonts w:ascii="Arial" w:hAnsi="Arial" w:cs="Arial"/>
          <w:i/>
          <w:sz w:val="22"/>
          <w:szCs w:val="22"/>
        </w:rPr>
        <w:t>Ichthyobodo</w:t>
      </w:r>
      <w:r w:rsidRPr="0094738A" w:rsidR="00E61EEE">
        <w:rPr>
          <w:rFonts w:ascii="Arial" w:hAnsi="Arial" w:cs="Arial"/>
          <w:i/>
          <w:sz w:val="22"/>
          <w:szCs w:val="22"/>
        </w:rPr>
        <w:t xml:space="preserve">, </w:t>
      </w:r>
      <w:r w:rsidRPr="0094738A" w:rsidR="00E61EEE">
        <w:rPr>
          <w:rFonts w:ascii="Arial" w:hAnsi="Arial" w:cs="Arial"/>
          <w:i/>
          <w:sz w:val="22"/>
          <w:szCs w:val="22"/>
        </w:rPr>
        <w:t>Ichthyophthirius</w:t>
      </w:r>
      <w:r w:rsidRPr="0094738A" w:rsidR="00E61EEE">
        <w:rPr>
          <w:rFonts w:ascii="Arial" w:hAnsi="Arial" w:cs="Arial"/>
          <w:i/>
          <w:sz w:val="22"/>
          <w:szCs w:val="22"/>
        </w:rPr>
        <w:t xml:space="preserve">, </w:t>
      </w:r>
      <w:r w:rsidRPr="0094738A" w:rsidR="00E61EEE">
        <w:rPr>
          <w:rFonts w:ascii="Arial" w:hAnsi="Arial" w:cs="Arial"/>
          <w:i/>
          <w:sz w:val="22"/>
          <w:szCs w:val="22"/>
        </w:rPr>
        <w:t>Trichodina</w:t>
      </w:r>
      <w:r w:rsidRPr="0094738A" w:rsidR="00E61EEE">
        <w:rPr>
          <w:rFonts w:ascii="Arial" w:hAnsi="Arial" w:cs="Arial"/>
          <w:i/>
          <w:sz w:val="22"/>
          <w:szCs w:val="22"/>
        </w:rPr>
        <w:t xml:space="preserve">, </w:t>
      </w:r>
      <w:r w:rsidRPr="0094738A" w:rsidR="00E61EEE">
        <w:rPr>
          <w:rFonts w:ascii="Arial" w:hAnsi="Arial" w:cs="Arial"/>
          <w:i/>
          <w:sz w:val="22"/>
          <w:szCs w:val="22"/>
        </w:rPr>
        <w:t>Trichophrya</w:t>
      </w:r>
      <w:r w:rsidRPr="0094738A" w:rsidR="00825DB9">
        <w:rPr>
          <w:rFonts w:ascii="Arial" w:hAnsi="Arial" w:cs="Arial"/>
          <w:i/>
          <w:sz w:val="22"/>
          <w:szCs w:val="22"/>
        </w:rPr>
        <w:t>,</w:t>
      </w:r>
      <w:r w:rsidRPr="0094738A" w:rsidR="00E61EEE">
        <w:rPr>
          <w:rFonts w:ascii="Arial" w:hAnsi="Arial" w:cs="Arial"/>
          <w:sz w:val="22"/>
          <w:szCs w:val="22"/>
        </w:rPr>
        <w:t xml:space="preserve"> </w:t>
      </w:r>
      <w:r w:rsidRPr="0094738A" w:rsidR="00E61EEE">
        <w:rPr>
          <w:rFonts w:ascii="Arial" w:hAnsi="Arial" w:cs="Arial"/>
          <w:i/>
          <w:sz w:val="22"/>
          <w:szCs w:val="22"/>
        </w:rPr>
        <w:t>Argulus</w:t>
      </w:r>
      <w:r w:rsidRPr="0094738A" w:rsidR="00E61EEE">
        <w:rPr>
          <w:rFonts w:ascii="Arial" w:hAnsi="Arial" w:cs="Arial"/>
          <w:sz w:val="22"/>
          <w:szCs w:val="22"/>
        </w:rPr>
        <w:t xml:space="preserve">, </w:t>
      </w:r>
      <w:r w:rsidRPr="0094738A" w:rsidR="00E61EEE">
        <w:rPr>
          <w:rFonts w:ascii="Arial" w:hAnsi="Arial" w:cs="Arial"/>
          <w:i/>
          <w:sz w:val="22"/>
          <w:szCs w:val="22"/>
        </w:rPr>
        <w:t>Salmincola</w:t>
      </w:r>
      <w:r w:rsidRPr="0094738A" w:rsidR="00E61EEE">
        <w:rPr>
          <w:rFonts w:ascii="Arial" w:hAnsi="Arial" w:cs="Arial"/>
          <w:sz w:val="22"/>
          <w:szCs w:val="22"/>
        </w:rPr>
        <w:t>,</w:t>
      </w:r>
      <w:r w:rsidRPr="0094738A" w:rsidR="00E61EEE">
        <w:rPr>
          <w:rFonts w:ascii="Arial" w:hAnsi="Arial" w:cs="Arial"/>
          <w:i/>
          <w:sz w:val="22"/>
          <w:szCs w:val="22"/>
        </w:rPr>
        <w:t xml:space="preserve"> </w:t>
      </w:r>
      <w:r w:rsidRPr="0094738A" w:rsidR="00E61EEE">
        <w:rPr>
          <w:rFonts w:ascii="Arial" w:hAnsi="Arial" w:cs="Arial"/>
          <w:i/>
          <w:sz w:val="22"/>
          <w:szCs w:val="22"/>
        </w:rPr>
        <w:t>Lernaea</w:t>
      </w:r>
      <w:r w:rsidRPr="0094738A" w:rsidR="00E61EEE">
        <w:rPr>
          <w:rFonts w:ascii="Arial" w:hAnsi="Arial" w:cs="Arial"/>
          <w:i/>
          <w:sz w:val="22"/>
          <w:szCs w:val="22"/>
        </w:rPr>
        <w:t>,</w:t>
      </w:r>
      <w:r w:rsidRPr="0094738A" w:rsidR="00E61EEE">
        <w:rPr>
          <w:rFonts w:ascii="Arial" w:hAnsi="Arial" w:cs="Arial"/>
          <w:sz w:val="22"/>
          <w:szCs w:val="22"/>
        </w:rPr>
        <w:t xml:space="preserve"> and </w:t>
      </w:r>
      <w:r w:rsidRPr="0094738A" w:rsidR="00E61EEE">
        <w:rPr>
          <w:rFonts w:ascii="Arial" w:hAnsi="Arial" w:cs="Arial"/>
          <w:i/>
          <w:sz w:val="22"/>
          <w:szCs w:val="22"/>
        </w:rPr>
        <w:t>Ergasilus</w:t>
      </w:r>
      <w:r w:rsidRPr="0094738A" w:rsidR="00E61EEE">
        <w:rPr>
          <w:rFonts w:ascii="Arial" w:hAnsi="Arial" w:cs="Arial"/>
          <w:sz w:val="22"/>
          <w:szCs w:val="22"/>
        </w:rPr>
        <w:t>.</w:t>
      </w:r>
      <w:r w:rsidRPr="0094738A" w:rsidR="005D7040">
        <w:rPr>
          <w:rFonts w:ascii="Arial" w:hAnsi="Arial" w:cs="Arial"/>
          <w:sz w:val="22"/>
          <w:szCs w:val="22"/>
        </w:rPr>
        <w:t xml:space="preserve">  See table </w:t>
      </w:r>
      <w:r w:rsidRPr="0094738A" w:rsidR="00EA180E">
        <w:rPr>
          <w:rFonts w:ascii="Arial" w:hAnsi="Arial" w:cs="Arial"/>
          <w:sz w:val="22"/>
          <w:szCs w:val="22"/>
        </w:rPr>
        <w:t>below</w:t>
      </w:r>
      <w:r w:rsidRPr="0094738A" w:rsidR="005D7040">
        <w:rPr>
          <w:rFonts w:ascii="Arial" w:hAnsi="Arial" w:cs="Arial"/>
          <w:sz w:val="22"/>
          <w:szCs w:val="22"/>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9"/>
        <w:gridCol w:w="1521"/>
        <w:gridCol w:w="1620"/>
        <w:gridCol w:w="2160"/>
      </w:tblGrid>
      <w:tr w14:paraId="75B76AFB" w14:textId="77777777" w:rsidTr="004949C7">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99" w:type="dxa"/>
            <w:tcBorders>
              <w:top w:val="nil"/>
              <w:left w:val="nil"/>
              <w:bottom w:val="nil"/>
            </w:tcBorders>
            <w:shd w:val="clear" w:color="auto" w:fill="auto"/>
          </w:tcPr>
          <w:p w:rsidR="00D841E8" w:rsidRPr="0094738A" w:rsidP="00C86113" w14:paraId="3FAA82A7" w14:textId="77777777">
            <w:pPr>
              <w:keepNext/>
              <w:keepLines/>
              <w:spacing w:before="120" w:after="120"/>
              <w:ind w:left="72"/>
              <w:jc w:val="center"/>
              <w:rPr>
                <w:rFonts w:ascii="Arial" w:hAnsi="Arial" w:cs="Arial"/>
                <w:sz w:val="22"/>
                <w:szCs w:val="22"/>
              </w:rPr>
            </w:pPr>
          </w:p>
        </w:tc>
        <w:tc>
          <w:tcPr>
            <w:tcW w:w="5301" w:type="dxa"/>
            <w:gridSpan w:val="3"/>
            <w:shd w:val="clear" w:color="auto" w:fill="E0E0E0"/>
          </w:tcPr>
          <w:p w:rsidR="00D841E8" w:rsidRPr="0094738A" w:rsidP="00C86113" w14:paraId="0B63260D" w14:textId="77777777">
            <w:pPr>
              <w:keepNext/>
              <w:keepLines/>
              <w:spacing w:before="120" w:after="120"/>
              <w:ind w:left="72"/>
              <w:jc w:val="center"/>
              <w:rPr>
                <w:rFonts w:ascii="Arial" w:hAnsi="Arial" w:cs="Arial"/>
                <w:b/>
                <w:sz w:val="22"/>
                <w:szCs w:val="22"/>
              </w:rPr>
            </w:pPr>
            <w:r w:rsidRPr="0094738A">
              <w:rPr>
                <w:rFonts w:ascii="Arial" w:hAnsi="Arial" w:cs="Arial"/>
                <w:b/>
                <w:sz w:val="22"/>
                <w:szCs w:val="22"/>
              </w:rPr>
              <w:t>Fresh Water Finfish</w:t>
            </w:r>
            <w:r w:rsidRPr="0094738A">
              <w:rPr>
                <w:rFonts w:ascii="Arial" w:hAnsi="Arial" w:cs="Arial"/>
                <w:b/>
                <w:sz w:val="22"/>
                <w:szCs w:val="22"/>
                <w:vertAlign w:val="superscript"/>
              </w:rPr>
              <w:t>1</w:t>
            </w:r>
          </w:p>
        </w:tc>
      </w:tr>
      <w:tr w14:paraId="395C26EE" w14:textId="77777777" w:rsidTr="004949C7">
        <w:tblPrEx>
          <w:tblW w:w="9000" w:type="dxa"/>
          <w:tblInd w:w="108" w:type="dxa"/>
          <w:tblLayout w:type="fixed"/>
          <w:tblLook w:val="01E0"/>
        </w:tblPrEx>
        <w:tc>
          <w:tcPr>
            <w:tcW w:w="3699" w:type="dxa"/>
            <w:shd w:val="clear" w:color="auto" w:fill="E0E0E0"/>
            <w:vAlign w:val="center"/>
          </w:tcPr>
          <w:p w:rsidR="00C85798" w:rsidRPr="0094738A" w:rsidP="00C86113" w14:paraId="18900A1C" w14:textId="77777777">
            <w:pPr>
              <w:keepNext/>
              <w:keepLines/>
              <w:spacing w:before="120" w:after="120"/>
              <w:ind w:left="72"/>
              <w:jc w:val="center"/>
              <w:rPr>
                <w:rFonts w:ascii="Arial" w:hAnsi="Arial" w:cs="Arial"/>
                <w:b/>
                <w:sz w:val="22"/>
                <w:szCs w:val="22"/>
              </w:rPr>
            </w:pPr>
            <w:r w:rsidRPr="0094738A">
              <w:rPr>
                <w:rFonts w:ascii="Arial" w:hAnsi="Arial" w:cs="Arial"/>
                <w:b/>
                <w:sz w:val="22"/>
                <w:szCs w:val="22"/>
              </w:rPr>
              <w:t>Dose/Concentration (mg/L)</w:t>
            </w:r>
          </w:p>
        </w:tc>
        <w:tc>
          <w:tcPr>
            <w:tcW w:w="1521" w:type="dxa"/>
            <w:shd w:val="clear" w:color="auto" w:fill="auto"/>
            <w:vAlign w:val="center"/>
          </w:tcPr>
          <w:p w:rsidR="00C85798" w:rsidRPr="0094738A" w:rsidP="00C86113" w14:paraId="68E08F70"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100 or 150</w:t>
            </w:r>
          </w:p>
        </w:tc>
        <w:tc>
          <w:tcPr>
            <w:tcW w:w="1620" w:type="dxa"/>
            <w:shd w:val="clear" w:color="auto" w:fill="auto"/>
            <w:vAlign w:val="center"/>
          </w:tcPr>
          <w:p w:rsidR="00C85798" w:rsidRPr="0094738A" w:rsidP="00C86113" w14:paraId="09EBAF88"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50, 75 or 100</w:t>
            </w:r>
          </w:p>
        </w:tc>
        <w:tc>
          <w:tcPr>
            <w:tcW w:w="2160" w:type="dxa"/>
            <w:shd w:val="clear" w:color="auto" w:fill="auto"/>
            <w:vAlign w:val="center"/>
          </w:tcPr>
          <w:p w:rsidR="00C85798" w:rsidRPr="0094738A" w:rsidP="00C86113" w14:paraId="31B9A0D7"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200</w:t>
            </w:r>
            <w:r w:rsidRPr="0094738A">
              <w:rPr>
                <w:rFonts w:ascii="Arial" w:hAnsi="Arial" w:cs="Arial"/>
                <w:sz w:val="22"/>
                <w:szCs w:val="22"/>
                <w:vertAlign w:val="superscript"/>
              </w:rPr>
              <w:t>2</w:t>
            </w:r>
          </w:p>
        </w:tc>
      </w:tr>
      <w:tr w14:paraId="7E277ECB" w14:textId="77777777" w:rsidTr="004949C7">
        <w:tblPrEx>
          <w:tblW w:w="9000" w:type="dxa"/>
          <w:tblInd w:w="108" w:type="dxa"/>
          <w:tblLayout w:type="fixed"/>
          <w:tblLook w:val="01E0"/>
        </w:tblPrEx>
        <w:tc>
          <w:tcPr>
            <w:tcW w:w="3699" w:type="dxa"/>
            <w:shd w:val="clear" w:color="auto" w:fill="E0E0E0"/>
          </w:tcPr>
          <w:p w:rsidR="00C85798" w:rsidRPr="0094738A" w:rsidP="00C86113" w14:paraId="1F4E5599" w14:textId="77777777">
            <w:pPr>
              <w:keepNext/>
              <w:keepLines/>
              <w:spacing w:before="120" w:after="120"/>
              <w:ind w:left="72"/>
              <w:jc w:val="center"/>
              <w:rPr>
                <w:rFonts w:ascii="Arial" w:hAnsi="Arial" w:cs="Arial"/>
                <w:b/>
                <w:sz w:val="22"/>
                <w:szCs w:val="22"/>
              </w:rPr>
            </w:pPr>
            <w:r w:rsidRPr="0094738A">
              <w:rPr>
                <w:rFonts w:ascii="Arial" w:hAnsi="Arial" w:cs="Arial"/>
                <w:b/>
                <w:sz w:val="22"/>
                <w:szCs w:val="22"/>
              </w:rPr>
              <w:t>Duration (min) per daily treatment</w:t>
            </w:r>
          </w:p>
        </w:tc>
        <w:tc>
          <w:tcPr>
            <w:tcW w:w="1521" w:type="dxa"/>
            <w:shd w:val="clear" w:color="auto" w:fill="auto"/>
            <w:vAlign w:val="center"/>
          </w:tcPr>
          <w:p w:rsidR="00C85798" w:rsidRPr="0094738A" w:rsidP="00C86113" w14:paraId="1B369FF5"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30</w:t>
            </w:r>
          </w:p>
        </w:tc>
        <w:tc>
          <w:tcPr>
            <w:tcW w:w="1620" w:type="dxa"/>
            <w:shd w:val="clear" w:color="auto" w:fill="auto"/>
            <w:vAlign w:val="center"/>
          </w:tcPr>
          <w:p w:rsidR="00C85798" w:rsidRPr="0094738A" w:rsidP="00C86113" w14:paraId="19A33786"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60</w:t>
            </w:r>
          </w:p>
        </w:tc>
        <w:tc>
          <w:tcPr>
            <w:tcW w:w="2160" w:type="dxa"/>
            <w:shd w:val="clear" w:color="auto" w:fill="auto"/>
            <w:vAlign w:val="center"/>
          </w:tcPr>
          <w:p w:rsidR="00C85798" w:rsidRPr="0094738A" w:rsidP="00C86113" w14:paraId="2595C807"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30</w:t>
            </w:r>
          </w:p>
        </w:tc>
      </w:tr>
      <w:tr w14:paraId="10A901AD" w14:textId="77777777" w:rsidTr="004949C7">
        <w:tblPrEx>
          <w:tblW w:w="9000" w:type="dxa"/>
          <w:tblInd w:w="108" w:type="dxa"/>
          <w:tblLayout w:type="fixed"/>
          <w:tblLook w:val="01E0"/>
        </w:tblPrEx>
        <w:tc>
          <w:tcPr>
            <w:tcW w:w="3699" w:type="dxa"/>
            <w:shd w:val="clear" w:color="auto" w:fill="E0E0E0"/>
          </w:tcPr>
          <w:p w:rsidR="00C85798" w:rsidRPr="0094738A" w:rsidP="00C86113" w14:paraId="4C38322C" w14:textId="77777777">
            <w:pPr>
              <w:keepNext/>
              <w:keepLines/>
              <w:spacing w:before="120" w:after="120"/>
              <w:ind w:left="72"/>
              <w:jc w:val="center"/>
              <w:rPr>
                <w:rFonts w:ascii="Arial" w:hAnsi="Arial" w:cs="Arial"/>
                <w:b/>
                <w:sz w:val="22"/>
                <w:szCs w:val="22"/>
              </w:rPr>
            </w:pPr>
            <w:r w:rsidRPr="0094738A">
              <w:rPr>
                <w:rFonts w:ascii="Arial" w:hAnsi="Arial" w:cs="Arial"/>
                <w:b/>
                <w:sz w:val="22"/>
                <w:szCs w:val="22"/>
              </w:rPr>
              <w:t>Total maximum number of treatments</w:t>
            </w:r>
          </w:p>
        </w:tc>
        <w:tc>
          <w:tcPr>
            <w:tcW w:w="1521" w:type="dxa"/>
            <w:shd w:val="clear" w:color="auto" w:fill="auto"/>
            <w:vAlign w:val="center"/>
          </w:tcPr>
          <w:p w:rsidR="00C85798" w:rsidRPr="0094738A" w:rsidP="00C86113" w14:paraId="22E9A8B7"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3</w:t>
            </w:r>
          </w:p>
        </w:tc>
        <w:tc>
          <w:tcPr>
            <w:tcW w:w="1620" w:type="dxa"/>
            <w:shd w:val="clear" w:color="auto" w:fill="auto"/>
            <w:vAlign w:val="center"/>
          </w:tcPr>
          <w:p w:rsidR="00C85798" w:rsidRPr="0094738A" w:rsidP="00C86113" w14:paraId="78FA2914"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3</w:t>
            </w:r>
          </w:p>
        </w:tc>
        <w:tc>
          <w:tcPr>
            <w:tcW w:w="2160" w:type="dxa"/>
            <w:shd w:val="clear" w:color="auto" w:fill="auto"/>
            <w:vAlign w:val="center"/>
          </w:tcPr>
          <w:p w:rsidR="00C85798" w:rsidRPr="0094738A" w:rsidP="00C86113" w14:paraId="3006D1BD"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3</w:t>
            </w:r>
          </w:p>
        </w:tc>
      </w:tr>
      <w:tr w14:paraId="5E9B7441" w14:textId="77777777" w:rsidTr="004949C7">
        <w:tblPrEx>
          <w:tblW w:w="9000" w:type="dxa"/>
          <w:tblInd w:w="108" w:type="dxa"/>
          <w:tblLayout w:type="fixed"/>
          <w:tblLook w:val="01E0"/>
        </w:tblPrEx>
        <w:tc>
          <w:tcPr>
            <w:tcW w:w="3699" w:type="dxa"/>
            <w:tcBorders>
              <w:bottom w:val="single" w:sz="4" w:space="0" w:color="auto"/>
            </w:tcBorders>
            <w:shd w:val="clear" w:color="auto" w:fill="E0E0E0"/>
            <w:vAlign w:val="center"/>
          </w:tcPr>
          <w:p w:rsidR="00C85798" w:rsidRPr="0094738A" w:rsidP="00C86113" w14:paraId="3EB1FE4C" w14:textId="77777777">
            <w:pPr>
              <w:keepNext/>
              <w:keepLines/>
              <w:spacing w:before="120" w:after="120"/>
              <w:ind w:left="72"/>
              <w:jc w:val="center"/>
              <w:rPr>
                <w:rFonts w:ascii="Arial" w:hAnsi="Arial" w:cs="Arial"/>
                <w:b/>
                <w:sz w:val="22"/>
                <w:szCs w:val="22"/>
              </w:rPr>
            </w:pPr>
            <w:r w:rsidRPr="0094738A">
              <w:rPr>
                <w:rFonts w:ascii="Arial" w:hAnsi="Arial" w:cs="Arial"/>
                <w:b/>
                <w:sz w:val="22"/>
                <w:szCs w:val="22"/>
              </w:rPr>
              <w:t>Treatment interval (days)</w:t>
            </w:r>
          </w:p>
        </w:tc>
        <w:tc>
          <w:tcPr>
            <w:tcW w:w="1521" w:type="dxa"/>
            <w:tcBorders>
              <w:bottom w:val="single" w:sz="4" w:space="0" w:color="auto"/>
            </w:tcBorders>
            <w:shd w:val="clear" w:color="auto" w:fill="auto"/>
          </w:tcPr>
          <w:p w:rsidR="00C85798" w:rsidRPr="0094738A" w:rsidP="00C86113" w14:paraId="4D758924"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consecutive or alternate</w:t>
            </w:r>
          </w:p>
        </w:tc>
        <w:tc>
          <w:tcPr>
            <w:tcW w:w="1620" w:type="dxa"/>
            <w:tcBorders>
              <w:bottom w:val="single" w:sz="4" w:space="0" w:color="auto"/>
            </w:tcBorders>
            <w:shd w:val="clear" w:color="auto" w:fill="auto"/>
            <w:vAlign w:val="center"/>
          </w:tcPr>
          <w:p w:rsidR="00C85798" w:rsidRPr="0094738A" w:rsidP="00C86113" w14:paraId="311B1A9F"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C</w:t>
            </w:r>
            <w:r w:rsidRPr="0094738A">
              <w:rPr>
                <w:rFonts w:ascii="Arial" w:hAnsi="Arial" w:cs="Arial"/>
                <w:sz w:val="22"/>
                <w:szCs w:val="22"/>
              </w:rPr>
              <w:t>onsecutive or alternate</w:t>
            </w:r>
          </w:p>
        </w:tc>
        <w:tc>
          <w:tcPr>
            <w:tcW w:w="2160" w:type="dxa"/>
            <w:tcBorders>
              <w:bottom w:val="single" w:sz="4" w:space="0" w:color="auto"/>
            </w:tcBorders>
            <w:shd w:val="clear" w:color="auto" w:fill="auto"/>
            <w:vAlign w:val="center"/>
          </w:tcPr>
          <w:p w:rsidR="00C85798" w:rsidRPr="0094738A" w:rsidP="00C86113" w14:paraId="77D918DB" w14:textId="77777777">
            <w:pPr>
              <w:keepNext/>
              <w:keepLines/>
              <w:spacing w:before="120" w:after="120"/>
              <w:ind w:left="72"/>
              <w:jc w:val="center"/>
              <w:rPr>
                <w:rFonts w:ascii="Arial" w:hAnsi="Arial" w:cs="Arial"/>
                <w:sz w:val="22"/>
                <w:szCs w:val="22"/>
              </w:rPr>
            </w:pPr>
            <w:r w:rsidRPr="0094738A">
              <w:rPr>
                <w:rFonts w:ascii="Arial" w:hAnsi="Arial" w:cs="Arial"/>
                <w:sz w:val="22"/>
                <w:szCs w:val="22"/>
              </w:rPr>
              <w:t>consecutive or alternate</w:t>
            </w:r>
          </w:p>
        </w:tc>
      </w:tr>
      <w:tr w14:paraId="6934F75B" w14:textId="77777777" w:rsidTr="004949C7">
        <w:tblPrEx>
          <w:tblW w:w="9000" w:type="dxa"/>
          <w:tblInd w:w="108" w:type="dxa"/>
          <w:tblLayout w:type="fixed"/>
          <w:tblLook w:val="01E0"/>
        </w:tblPrEx>
        <w:tc>
          <w:tcPr>
            <w:tcW w:w="9000" w:type="dxa"/>
            <w:gridSpan w:val="4"/>
            <w:shd w:val="clear" w:color="auto" w:fill="auto"/>
            <w:vAlign w:val="center"/>
          </w:tcPr>
          <w:p w:rsidR="00C85798" w:rsidRPr="0094738A" w:rsidP="004949C7" w14:paraId="0CC7D4A2" w14:textId="77777777">
            <w:pPr>
              <w:keepNext/>
              <w:keepLines/>
              <w:tabs>
                <w:tab w:val="left" w:pos="1242"/>
              </w:tabs>
              <w:spacing w:before="120" w:after="120"/>
              <w:ind w:left="972" w:hanging="900"/>
              <w:rPr>
                <w:rFonts w:ascii="Arial" w:hAnsi="Arial" w:cs="Arial"/>
                <w:sz w:val="22"/>
                <w:szCs w:val="22"/>
              </w:rPr>
            </w:pPr>
            <w:r w:rsidRPr="0094738A">
              <w:rPr>
                <w:rFonts w:ascii="Arial" w:hAnsi="Arial" w:cs="Arial"/>
                <w:b/>
                <w:sz w:val="22"/>
                <w:szCs w:val="22"/>
              </w:rPr>
              <w:t xml:space="preserve">Footnotes:  </w:t>
            </w:r>
            <w:r w:rsidRPr="0094738A">
              <w:rPr>
                <w:rFonts w:ascii="Arial" w:hAnsi="Arial" w:cs="Arial"/>
                <w:sz w:val="22"/>
                <w:szCs w:val="22"/>
              </w:rPr>
              <w:t>1.</w:t>
            </w:r>
            <w:r w:rsidR="00631737">
              <w:rPr>
                <w:rFonts w:ascii="Arial" w:hAnsi="Arial" w:cs="Arial"/>
                <w:sz w:val="22"/>
                <w:szCs w:val="22"/>
              </w:rPr>
              <w:t xml:space="preserve"> </w:t>
            </w:r>
            <w:r w:rsidRPr="0094738A">
              <w:rPr>
                <w:rFonts w:ascii="Arial" w:hAnsi="Arial" w:cs="Arial"/>
                <w:sz w:val="22"/>
                <w:szCs w:val="22"/>
              </w:rPr>
              <w:t xml:space="preserve">Caution should </w:t>
            </w:r>
            <w:r w:rsidRPr="0094738A" w:rsidR="00D841E8">
              <w:rPr>
                <w:rFonts w:ascii="Arial" w:hAnsi="Arial" w:cs="Arial"/>
                <w:sz w:val="22"/>
                <w:szCs w:val="22"/>
              </w:rPr>
              <w:t xml:space="preserve">always </w:t>
            </w:r>
            <w:r w:rsidRPr="0094738A">
              <w:rPr>
                <w:rFonts w:ascii="Arial" w:hAnsi="Arial" w:cs="Arial"/>
                <w:sz w:val="22"/>
                <w:szCs w:val="22"/>
              </w:rPr>
              <w:t xml:space="preserve">be exercised </w:t>
            </w:r>
            <w:r w:rsidRPr="0094738A" w:rsidR="00D841E8">
              <w:rPr>
                <w:rFonts w:ascii="Arial" w:hAnsi="Arial" w:cs="Arial"/>
                <w:sz w:val="22"/>
                <w:szCs w:val="22"/>
              </w:rPr>
              <w:t xml:space="preserve">when treating a specific </w:t>
            </w:r>
            <w:r w:rsidR="004949C7">
              <w:rPr>
                <w:rFonts w:ascii="Arial" w:hAnsi="Arial" w:cs="Arial"/>
                <w:sz w:val="22"/>
                <w:szCs w:val="22"/>
              </w:rPr>
              <w:t>s</w:t>
            </w:r>
            <w:r w:rsidRPr="0094738A" w:rsidR="00D841E8">
              <w:rPr>
                <w:rFonts w:ascii="Arial" w:hAnsi="Arial" w:cs="Arial"/>
                <w:sz w:val="22"/>
                <w:szCs w:val="22"/>
              </w:rPr>
              <w:t>pecies/population for the first time</w:t>
            </w:r>
            <w:r w:rsidRPr="0094738A">
              <w:rPr>
                <w:rFonts w:ascii="Arial" w:hAnsi="Arial" w:cs="Arial"/>
                <w:sz w:val="22"/>
                <w:szCs w:val="22"/>
              </w:rPr>
              <w:t>. A small sub</w:t>
            </w:r>
            <w:r w:rsidRPr="0094738A">
              <w:rPr>
                <w:rFonts w:ascii="Arial" w:hAnsi="Arial" w:cs="Arial"/>
                <w:sz w:val="22"/>
                <w:szCs w:val="22"/>
              </w:rPr>
              <w:noBreakHyphen/>
              <w:t>sample of test fish should be treated first</w:t>
            </w:r>
            <w:r w:rsidRPr="0094738A" w:rsidR="006B2F01">
              <w:rPr>
                <w:rFonts w:ascii="Arial" w:hAnsi="Arial" w:cs="Arial"/>
                <w:sz w:val="22"/>
                <w:szCs w:val="22"/>
              </w:rPr>
              <w:t xml:space="preserve"> </w:t>
            </w:r>
            <w:r w:rsidRPr="0094738A" w:rsidR="00D841E8">
              <w:rPr>
                <w:rFonts w:ascii="Arial" w:hAnsi="Arial" w:cs="Arial"/>
                <w:sz w:val="22"/>
                <w:szCs w:val="22"/>
              </w:rPr>
              <w:t xml:space="preserve">at the </w:t>
            </w:r>
            <w:r w:rsidRPr="0094738A" w:rsidR="006B2F01">
              <w:rPr>
                <w:rFonts w:ascii="Arial" w:hAnsi="Arial" w:cs="Arial"/>
                <w:sz w:val="22"/>
                <w:szCs w:val="22"/>
              </w:rPr>
              <w:t xml:space="preserve">planned </w:t>
            </w:r>
            <w:r w:rsidRPr="0094738A" w:rsidR="00D841E8">
              <w:rPr>
                <w:rFonts w:ascii="Arial" w:hAnsi="Arial" w:cs="Arial"/>
                <w:sz w:val="22"/>
                <w:szCs w:val="22"/>
              </w:rPr>
              <w:t xml:space="preserve">target </w:t>
            </w:r>
            <w:r w:rsidRPr="0094738A" w:rsidR="006B2F01">
              <w:rPr>
                <w:rFonts w:ascii="Arial" w:hAnsi="Arial" w:cs="Arial"/>
                <w:sz w:val="22"/>
                <w:szCs w:val="22"/>
              </w:rPr>
              <w:t>dosage</w:t>
            </w:r>
            <w:r w:rsidRPr="0094738A" w:rsidR="00D841E8">
              <w:rPr>
                <w:rFonts w:ascii="Arial" w:hAnsi="Arial" w:cs="Arial"/>
                <w:sz w:val="22"/>
                <w:szCs w:val="22"/>
              </w:rPr>
              <w:t xml:space="preserve"> and planned treatment duration</w:t>
            </w:r>
            <w:r w:rsidRPr="0094738A" w:rsidR="006B2F01">
              <w:rPr>
                <w:rFonts w:ascii="Arial" w:hAnsi="Arial" w:cs="Arial"/>
                <w:sz w:val="22"/>
                <w:szCs w:val="22"/>
              </w:rPr>
              <w:t xml:space="preserve"> </w:t>
            </w:r>
            <w:r w:rsidRPr="0094738A" w:rsidR="00D841E8">
              <w:rPr>
                <w:rFonts w:ascii="Arial" w:hAnsi="Arial" w:cs="Arial"/>
                <w:sz w:val="22"/>
                <w:szCs w:val="22"/>
              </w:rPr>
              <w:t>before</w:t>
            </w:r>
            <w:r w:rsidRPr="0094738A">
              <w:rPr>
                <w:rFonts w:ascii="Arial" w:hAnsi="Arial" w:cs="Arial"/>
                <w:sz w:val="22"/>
                <w:szCs w:val="22"/>
              </w:rPr>
              <w:t xml:space="preserve"> </w:t>
            </w:r>
            <w:r w:rsidRPr="0094738A" w:rsidR="006B2F01">
              <w:rPr>
                <w:rFonts w:ascii="Arial" w:hAnsi="Arial" w:cs="Arial"/>
                <w:sz w:val="22"/>
                <w:szCs w:val="22"/>
              </w:rPr>
              <w:t>treatment of an entire population or lot</w:t>
            </w:r>
            <w:r w:rsidRPr="0094738A" w:rsidR="00D841E8">
              <w:rPr>
                <w:rFonts w:ascii="Arial" w:hAnsi="Arial" w:cs="Arial"/>
                <w:sz w:val="22"/>
                <w:szCs w:val="22"/>
              </w:rPr>
              <w:t>.</w:t>
            </w:r>
            <w:r w:rsidRPr="0094738A" w:rsidR="005D7040">
              <w:rPr>
                <w:rFonts w:ascii="Arial" w:hAnsi="Arial" w:cs="Arial"/>
                <w:sz w:val="22"/>
                <w:szCs w:val="22"/>
              </w:rPr>
              <w:br/>
            </w:r>
            <w:r w:rsidRPr="0094738A" w:rsidR="005D7040">
              <w:rPr>
                <w:rFonts w:ascii="Arial" w:hAnsi="Arial" w:cs="Arial"/>
                <w:sz w:val="22"/>
                <w:szCs w:val="22"/>
              </w:rPr>
              <w:br/>
            </w:r>
            <w:r w:rsidRPr="0094738A">
              <w:rPr>
                <w:rFonts w:ascii="Arial" w:hAnsi="Arial" w:cs="Arial"/>
                <w:sz w:val="22"/>
                <w:szCs w:val="22"/>
              </w:rPr>
              <w:t>2.</w:t>
            </w:r>
            <w:r w:rsidRPr="0094738A" w:rsidR="00476342">
              <w:rPr>
                <w:rFonts w:ascii="Arial" w:hAnsi="Arial" w:cs="Arial"/>
                <w:sz w:val="22"/>
                <w:szCs w:val="22"/>
              </w:rPr>
              <w:t xml:space="preserve"> </w:t>
            </w:r>
            <w:r w:rsidRPr="0094738A" w:rsidR="005D7040">
              <w:rPr>
                <w:rFonts w:ascii="Arial" w:hAnsi="Arial" w:cs="Arial"/>
                <w:sz w:val="22"/>
                <w:szCs w:val="22"/>
              </w:rPr>
              <w:tab/>
            </w:r>
            <w:r w:rsidRPr="0094738A">
              <w:rPr>
                <w:rFonts w:ascii="Arial" w:hAnsi="Arial" w:cs="Arial"/>
                <w:sz w:val="22"/>
                <w:szCs w:val="22"/>
              </w:rPr>
              <w:t>Treatment at 200 mg/L is restricted to those sites where the investigator has demonstrated to the Study Monitor that treatment at lower concentrations were ineffective or when the investigator wishes to test multiple treatment concentrations simultaneously.</w:t>
            </w:r>
          </w:p>
        </w:tc>
      </w:tr>
    </w:tbl>
    <w:p w:rsidR="00EA180E" w:rsidP="00522601" w14:paraId="30025A37"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4949C7" w:rsidP="00522601" w14:paraId="654BC8FE"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881DDB" w:rsidP="00522601" w14:paraId="276AB063"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881DDB" w:rsidP="00522601" w14:paraId="42FD7FF6"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881DDB" w:rsidP="00522601" w14:paraId="1222CA79"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881DDB" w:rsidP="00522601" w14:paraId="5BBE5015"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881DDB" w:rsidP="00522601" w14:paraId="2F132473"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881DDB" w:rsidRPr="0094738A" w:rsidP="00522601" w14:paraId="0C6A1C0F"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223EFA" w:rsidRPr="0094738A" w:rsidP="00522601" w14:paraId="5DC31B7A" w14:textId="77777777">
      <w:pPr>
        <w:widowControl w:val="0"/>
        <w:tabs>
          <w:tab w:val="left" w:pos="-1200"/>
          <w:tab w:val="left" w:pos="-720"/>
          <w:tab w:val="left" w:pos="720"/>
          <w:tab w:val="left" w:pos="1800"/>
          <w:tab w:val="left" w:pos="204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040"/>
        <w:rPr>
          <w:rFonts w:ascii="Arial" w:hAnsi="Arial" w:cs="Arial"/>
          <w:sz w:val="22"/>
          <w:szCs w:val="22"/>
        </w:rPr>
      </w:pPr>
    </w:p>
    <w:p w:rsidR="00825DB9" w:rsidRPr="0094738A" w:rsidP="0008329A" w14:paraId="210201B8" w14:textId="77777777">
      <w:pPr>
        <w:widowControl w:val="0"/>
        <w:tabs>
          <w:tab w:val="left" w:pos="-1200"/>
          <w:tab w:val="left" w:pos="-720"/>
          <w:tab w:val="left" w:pos="1260"/>
        </w:tabs>
        <w:spacing w:after="240" w:line="264" w:lineRule="auto"/>
        <w:ind w:left="1260" w:hanging="353"/>
        <w:rPr>
          <w:rFonts w:ascii="Arial" w:hAnsi="Arial" w:cs="Arial"/>
          <w:sz w:val="22"/>
          <w:szCs w:val="22"/>
        </w:rPr>
      </w:pPr>
      <w:r w:rsidRPr="0094738A">
        <w:rPr>
          <w:rFonts w:ascii="Arial" w:hAnsi="Arial" w:cs="Arial"/>
          <w:sz w:val="22"/>
          <w:szCs w:val="22"/>
        </w:rPr>
        <w:t>2.</w:t>
      </w:r>
      <w:r w:rsidRPr="0094738A">
        <w:rPr>
          <w:rFonts w:ascii="Arial" w:hAnsi="Arial" w:cs="Arial"/>
          <w:sz w:val="22"/>
          <w:szCs w:val="22"/>
        </w:rPr>
        <w:tab/>
      </w:r>
      <w:r w:rsidRPr="004949C7">
        <w:rPr>
          <w:rFonts w:ascii="Arial" w:hAnsi="Arial" w:cs="Arial"/>
          <w:b/>
          <w:sz w:val="22"/>
          <w:szCs w:val="22"/>
          <w:u w:val="single"/>
        </w:rPr>
        <w:t xml:space="preserve">Objective </w:t>
      </w:r>
      <w:r w:rsidRPr="004949C7" w:rsidR="00154A9E">
        <w:rPr>
          <w:rFonts w:ascii="Arial" w:hAnsi="Arial" w:cs="Arial"/>
          <w:b/>
          <w:sz w:val="22"/>
          <w:szCs w:val="22"/>
          <w:u w:val="single"/>
        </w:rPr>
        <w:t>B</w:t>
      </w:r>
      <w:r w:rsidRPr="0094738A">
        <w:rPr>
          <w:rFonts w:ascii="Arial" w:hAnsi="Arial" w:cs="Arial"/>
          <w:sz w:val="22"/>
          <w:szCs w:val="22"/>
        </w:rPr>
        <w:t>:  To control mor</w:t>
      </w:r>
      <w:r w:rsidRPr="0094738A" w:rsidR="00154A9E">
        <w:rPr>
          <w:rFonts w:ascii="Arial" w:hAnsi="Arial" w:cs="Arial"/>
          <w:sz w:val="22"/>
          <w:szCs w:val="22"/>
        </w:rPr>
        <w:t>t</w:t>
      </w:r>
      <w:r w:rsidRPr="0094738A">
        <w:rPr>
          <w:rFonts w:ascii="Arial" w:hAnsi="Arial" w:cs="Arial"/>
          <w:sz w:val="22"/>
          <w:szCs w:val="22"/>
        </w:rPr>
        <w:t xml:space="preserve">ality in marine finfish caused by ectoparasites of the genera </w:t>
      </w:r>
      <w:r w:rsidRPr="0094738A" w:rsidR="00154A9E">
        <w:rPr>
          <w:rFonts w:ascii="Arial" w:hAnsi="Arial" w:cs="Arial"/>
          <w:i/>
          <w:sz w:val="22"/>
          <w:szCs w:val="22"/>
        </w:rPr>
        <w:t>Neobenedenia</w:t>
      </w:r>
      <w:r w:rsidRPr="0094738A" w:rsidR="00154A9E">
        <w:rPr>
          <w:rFonts w:ascii="Arial" w:hAnsi="Arial" w:cs="Arial"/>
          <w:sz w:val="22"/>
          <w:szCs w:val="22"/>
        </w:rPr>
        <w:t xml:space="preserve">, </w:t>
      </w:r>
      <w:r w:rsidRPr="0094738A" w:rsidR="00154A9E">
        <w:rPr>
          <w:rFonts w:ascii="Arial" w:hAnsi="Arial" w:cs="Arial"/>
          <w:i/>
          <w:sz w:val="22"/>
          <w:szCs w:val="22"/>
        </w:rPr>
        <w:t>Amyloodinium</w:t>
      </w:r>
      <w:r w:rsidRPr="0094738A" w:rsidR="00154A9E">
        <w:rPr>
          <w:rFonts w:ascii="Arial" w:hAnsi="Arial" w:cs="Arial"/>
          <w:sz w:val="22"/>
          <w:szCs w:val="22"/>
        </w:rPr>
        <w:t xml:space="preserve">, </w:t>
      </w:r>
      <w:r w:rsidRPr="0094738A" w:rsidR="00154A9E">
        <w:rPr>
          <w:rFonts w:ascii="Arial" w:hAnsi="Arial" w:cs="Arial"/>
          <w:i/>
          <w:sz w:val="22"/>
          <w:szCs w:val="22"/>
        </w:rPr>
        <w:t>Cryptocaryon</w:t>
      </w:r>
      <w:r w:rsidRPr="0094738A" w:rsidR="00154A9E">
        <w:rPr>
          <w:rFonts w:ascii="Arial" w:hAnsi="Arial" w:cs="Arial"/>
          <w:sz w:val="22"/>
          <w:szCs w:val="22"/>
        </w:rPr>
        <w:t xml:space="preserve">, and </w:t>
      </w:r>
      <w:r w:rsidRPr="0094738A" w:rsidR="00154A9E">
        <w:rPr>
          <w:rFonts w:ascii="Arial" w:hAnsi="Arial" w:cs="Arial"/>
          <w:i/>
          <w:sz w:val="22"/>
          <w:szCs w:val="22"/>
        </w:rPr>
        <w:t>Uronema</w:t>
      </w:r>
      <w:r w:rsidRPr="0094738A">
        <w:rPr>
          <w:rFonts w:ascii="Arial" w:hAnsi="Arial" w:cs="Arial"/>
          <w:sz w:val="22"/>
          <w:szCs w:val="22"/>
        </w:rPr>
        <w:t>.</w:t>
      </w:r>
      <w:r w:rsidRPr="0094738A" w:rsidR="00C16253">
        <w:rPr>
          <w:rFonts w:ascii="Arial" w:hAnsi="Arial" w:cs="Arial"/>
          <w:sz w:val="22"/>
          <w:szCs w:val="22"/>
        </w:rPr>
        <w:t xml:space="preserve">  See </w:t>
      </w:r>
      <w:r w:rsidRPr="0094738A" w:rsidR="00EA180E">
        <w:rPr>
          <w:rFonts w:ascii="Arial" w:hAnsi="Arial" w:cs="Arial"/>
          <w:sz w:val="22"/>
          <w:szCs w:val="22"/>
        </w:rPr>
        <w:t>t</w:t>
      </w:r>
      <w:r w:rsidRPr="0094738A" w:rsidR="00C16253">
        <w:rPr>
          <w:rFonts w:ascii="Arial" w:hAnsi="Arial" w:cs="Arial"/>
          <w:sz w:val="22"/>
          <w:szCs w:val="22"/>
        </w:rPr>
        <w:t>able below.</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9"/>
        <w:gridCol w:w="1431"/>
        <w:gridCol w:w="1620"/>
        <w:gridCol w:w="2700"/>
      </w:tblGrid>
      <w:tr w14:paraId="094B3637" w14:textId="77777777" w:rsidTr="004949C7">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99" w:type="dxa"/>
            <w:tcBorders>
              <w:top w:val="nil"/>
              <w:left w:val="nil"/>
              <w:bottom w:val="nil"/>
            </w:tcBorders>
            <w:shd w:val="clear" w:color="auto" w:fill="auto"/>
          </w:tcPr>
          <w:p w:rsidR="00825DB9" w:rsidRPr="0094738A" w:rsidP="00C86113" w14:paraId="6508C6FC" w14:textId="77777777">
            <w:pPr>
              <w:keepNext/>
              <w:keepLines/>
              <w:spacing w:before="120" w:after="120"/>
              <w:jc w:val="center"/>
              <w:rPr>
                <w:rFonts w:ascii="Arial" w:hAnsi="Arial" w:cs="Arial"/>
                <w:sz w:val="22"/>
                <w:szCs w:val="22"/>
              </w:rPr>
            </w:pPr>
          </w:p>
        </w:tc>
        <w:tc>
          <w:tcPr>
            <w:tcW w:w="5751" w:type="dxa"/>
            <w:gridSpan w:val="3"/>
            <w:shd w:val="clear" w:color="auto" w:fill="E0E0E0"/>
          </w:tcPr>
          <w:p w:rsidR="00825DB9" w:rsidRPr="0094738A" w:rsidP="00C86113" w14:paraId="1CC694E7" w14:textId="77777777">
            <w:pPr>
              <w:keepNext/>
              <w:keepLines/>
              <w:spacing w:before="120" w:after="120"/>
              <w:jc w:val="center"/>
              <w:rPr>
                <w:rFonts w:ascii="Arial" w:hAnsi="Arial" w:cs="Arial"/>
                <w:b/>
                <w:sz w:val="22"/>
                <w:szCs w:val="22"/>
              </w:rPr>
            </w:pPr>
            <w:r w:rsidRPr="0094738A">
              <w:rPr>
                <w:rFonts w:ascii="Arial" w:hAnsi="Arial" w:cs="Arial"/>
                <w:b/>
                <w:sz w:val="22"/>
                <w:szCs w:val="22"/>
              </w:rPr>
              <w:t>Marine</w:t>
            </w:r>
            <w:r w:rsidRPr="0094738A" w:rsidR="00D841E8">
              <w:rPr>
                <w:rFonts w:ascii="Arial" w:hAnsi="Arial" w:cs="Arial"/>
                <w:b/>
                <w:sz w:val="22"/>
                <w:szCs w:val="22"/>
              </w:rPr>
              <w:t xml:space="preserve"> Finfish</w:t>
            </w:r>
            <w:r w:rsidRPr="0094738A" w:rsidR="00D841E8">
              <w:rPr>
                <w:rFonts w:ascii="Arial" w:hAnsi="Arial" w:cs="Arial"/>
                <w:b/>
                <w:sz w:val="22"/>
                <w:szCs w:val="22"/>
                <w:vertAlign w:val="superscript"/>
              </w:rPr>
              <w:t>1</w:t>
            </w:r>
          </w:p>
        </w:tc>
      </w:tr>
      <w:tr w14:paraId="2A316888" w14:textId="77777777" w:rsidTr="004949C7">
        <w:tblPrEx>
          <w:tblW w:w="9450" w:type="dxa"/>
          <w:tblInd w:w="108" w:type="dxa"/>
          <w:tblLayout w:type="fixed"/>
          <w:tblLook w:val="01E0"/>
        </w:tblPrEx>
        <w:tc>
          <w:tcPr>
            <w:tcW w:w="3699" w:type="dxa"/>
            <w:shd w:val="clear" w:color="auto" w:fill="E0E0E0"/>
            <w:vAlign w:val="center"/>
          </w:tcPr>
          <w:p w:rsidR="00825DB9" w:rsidRPr="0094738A" w:rsidP="00C86113" w14:paraId="256B9CB8" w14:textId="77777777">
            <w:pPr>
              <w:keepNext/>
              <w:keepLines/>
              <w:spacing w:before="120" w:after="120"/>
              <w:jc w:val="center"/>
              <w:rPr>
                <w:rFonts w:ascii="Arial" w:hAnsi="Arial" w:cs="Arial"/>
                <w:b/>
                <w:sz w:val="22"/>
                <w:szCs w:val="22"/>
              </w:rPr>
            </w:pPr>
            <w:r w:rsidRPr="0094738A">
              <w:rPr>
                <w:rFonts w:ascii="Arial" w:hAnsi="Arial" w:cs="Arial"/>
                <w:b/>
                <w:sz w:val="22"/>
                <w:szCs w:val="22"/>
              </w:rPr>
              <w:t>Dose/Concentration (mg/L)</w:t>
            </w:r>
          </w:p>
        </w:tc>
        <w:tc>
          <w:tcPr>
            <w:tcW w:w="1431" w:type="dxa"/>
            <w:shd w:val="clear" w:color="auto" w:fill="auto"/>
            <w:vAlign w:val="center"/>
          </w:tcPr>
          <w:p w:rsidR="00825DB9" w:rsidRPr="0094738A" w:rsidP="00C86113" w14:paraId="2C681649" w14:textId="77777777">
            <w:pPr>
              <w:keepNext/>
              <w:keepLines/>
              <w:spacing w:before="120" w:after="120"/>
              <w:jc w:val="center"/>
              <w:rPr>
                <w:rFonts w:ascii="Arial" w:hAnsi="Arial" w:cs="Arial"/>
                <w:sz w:val="22"/>
                <w:szCs w:val="22"/>
              </w:rPr>
            </w:pPr>
            <w:r w:rsidRPr="0094738A">
              <w:rPr>
                <w:rFonts w:ascii="Arial" w:hAnsi="Arial" w:cs="Arial"/>
                <w:sz w:val="22"/>
                <w:szCs w:val="22"/>
              </w:rPr>
              <w:t>100 or 150</w:t>
            </w:r>
          </w:p>
        </w:tc>
        <w:tc>
          <w:tcPr>
            <w:tcW w:w="1620" w:type="dxa"/>
            <w:shd w:val="clear" w:color="auto" w:fill="auto"/>
            <w:vAlign w:val="center"/>
          </w:tcPr>
          <w:p w:rsidR="00825DB9" w:rsidRPr="0094738A" w:rsidP="00C86113" w14:paraId="302BC763" w14:textId="77777777">
            <w:pPr>
              <w:keepNext/>
              <w:keepLines/>
              <w:spacing w:before="120" w:after="120"/>
              <w:jc w:val="center"/>
              <w:rPr>
                <w:rFonts w:ascii="Arial" w:hAnsi="Arial" w:cs="Arial"/>
                <w:sz w:val="22"/>
                <w:szCs w:val="22"/>
              </w:rPr>
            </w:pPr>
            <w:r w:rsidRPr="0094738A">
              <w:rPr>
                <w:rFonts w:ascii="Arial" w:hAnsi="Arial" w:cs="Arial"/>
                <w:sz w:val="22"/>
                <w:szCs w:val="22"/>
              </w:rPr>
              <w:t>50, 75 or 100</w:t>
            </w:r>
          </w:p>
        </w:tc>
        <w:tc>
          <w:tcPr>
            <w:tcW w:w="2700" w:type="dxa"/>
            <w:shd w:val="clear" w:color="auto" w:fill="auto"/>
            <w:vAlign w:val="center"/>
          </w:tcPr>
          <w:p w:rsidR="00825DB9" w:rsidRPr="0094738A" w:rsidP="00C86113" w14:paraId="1A8CE4C7" w14:textId="77777777">
            <w:pPr>
              <w:keepNext/>
              <w:keepLines/>
              <w:spacing w:before="120" w:after="120"/>
              <w:jc w:val="center"/>
              <w:rPr>
                <w:rFonts w:ascii="Arial" w:hAnsi="Arial" w:cs="Arial"/>
                <w:sz w:val="22"/>
                <w:szCs w:val="22"/>
              </w:rPr>
            </w:pPr>
            <w:r w:rsidRPr="0094738A">
              <w:rPr>
                <w:rFonts w:ascii="Arial" w:hAnsi="Arial" w:cs="Arial"/>
                <w:sz w:val="22"/>
                <w:szCs w:val="22"/>
              </w:rPr>
              <w:t>200</w:t>
            </w:r>
            <w:r w:rsidRPr="0094738A">
              <w:rPr>
                <w:rFonts w:ascii="Arial" w:hAnsi="Arial" w:cs="Arial"/>
                <w:sz w:val="22"/>
                <w:szCs w:val="22"/>
                <w:vertAlign w:val="superscript"/>
              </w:rPr>
              <w:t>2</w:t>
            </w:r>
          </w:p>
        </w:tc>
      </w:tr>
      <w:tr w14:paraId="6A9038F3" w14:textId="77777777" w:rsidTr="004949C7">
        <w:tblPrEx>
          <w:tblW w:w="9450" w:type="dxa"/>
          <w:tblInd w:w="108" w:type="dxa"/>
          <w:tblLayout w:type="fixed"/>
          <w:tblLook w:val="01E0"/>
        </w:tblPrEx>
        <w:tc>
          <w:tcPr>
            <w:tcW w:w="3699" w:type="dxa"/>
            <w:shd w:val="clear" w:color="auto" w:fill="E0E0E0"/>
          </w:tcPr>
          <w:p w:rsidR="00825DB9" w:rsidRPr="0094738A" w:rsidP="00C86113" w14:paraId="4483F2C3" w14:textId="77777777">
            <w:pPr>
              <w:keepNext/>
              <w:keepLines/>
              <w:spacing w:before="120" w:after="120"/>
              <w:jc w:val="center"/>
              <w:rPr>
                <w:rFonts w:ascii="Arial" w:hAnsi="Arial" w:cs="Arial"/>
                <w:b/>
                <w:sz w:val="22"/>
                <w:szCs w:val="22"/>
              </w:rPr>
            </w:pPr>
            <w:r w:rsidRPr="0094738A">
              <w:rPr>
                <w:rFonts w:ascii="Arial" w:hAnsi="Arial" w:cs="Arial"/>
                <w:b/>
                <w:sz w:val="22"/>
                <w:szCs w:val="22"/>
              </w:rPr>
              <w:t>Duration (min) per daily treatment</w:t>
            </w:r>
          </w:p>
        </w:tc>
        <w:tc>
          <w:tcPr>
            <w:tcW w:w="1431" w:type="dxa"/>
            <w:shd w:val="clear" w:color="auto" w:fill="auto"/>
            <w:vAlign w:val="center"/>
          </w:tcPr>
          <w:p w:rsidR="00825DB9" w:rsidRPr="0094738A" w:rsidP="00C86113" w14:paraId="1504F603" w14:textId="77777777">
            <w:pPr>
              <w:keepNext/>
              <w:keepLines/>
              <w:spacing w:before="120" w:after="120"/>
              <w:jc w:val="center"/>
              <w:rPr>
                <w:rFonts w:ascii="Arial" w:hAnsi="Arial" w:cs="Arial"/>
                <w:sz w:val="22"/>
                <w:szCs w:val="22"/>
              </w:rPr>
            </w:pPr>
            <w:r w:rsidRPr="0094738A">
              <w:rPr>
                <w:rFonts w:ascii="Arial" w:hAnsi="Arial" w:cs="Arial"/>
                <w:sz w:val="22"/>
                <w:szCs w:val="22"/>
              </w:rPr>
              <w:t>30</w:t>
            </w:r>
          </w:p>
        </w:tc>
        <w:tc>
          <w:tcPr>
            <w:tcW w:w="1620" w:type="dxa"/>
            <w:shd w:val="clear" w:color="auto" w:fill="auto"/>
            <w:vAlign w:val="center"/>
          </w:tcPr>
          <w:p w:rsidR="00825DB9" w:rsidRPr="0094738A" w:rsidP="00C86113" w14:paraId="7A5E9C64" w14:textId="77777777">
            <w:pPr>
              <w:keepNext/>
              <w:keepLines/>
              <w:spacing w:before="120" w:after="120"/>
              <w:jc w:val="center"/>
              <w:rPr>
                <w:rFonts w:ascii="Arial" w:hAnsi="Arial" w:cs="Arial"/>
                <w:sz w:val="22"/>
                <w:szCs w:val="22"/>
              </w:rPr>
            </w:pPr>
            <w:r w:rsidRPr="0094738A">
              <w:rPr>
                <w:rFonts w:ascii="Arial" w:hAnsi="Arial" w:cs="Arial"/>
                <w:sz w:val="22"/>
                <w:szCs w:val="22"/>
              </w:rPr>
              <w:t>60</w:t>
            </w:r>
          </w:p>
        </w:tc>
        <w:tc>
          <w:tcPr>
            <w:tcW w:w="2700" w:type="dxa"/>
            <w:shd w:val="clear" w:color="auto" w:fill="auto"/>
            <w:vAlign w:val="center"/>
          </w:tcPr>
          <w:p w:rsidR="00825DB9" w:rsidRPr="0094738A" w:rsidP="00C86113" w14:paraId="1AA29739" w14:textId="77777777">
            <w:pPr>
              <w:keepNext/>
              <w:keepLines/>
              <w:spacing w:before="120" w:after="120"/>
              <w:jc w:val="center"/>
              <w:rPr>
                <w:rFonts w:ascii="Arial" w:hAnsi="Arial" w:cs="Arial"/>
                <w:sz w:val="22"/>
                <w:szCs w:val="22"/>
              </w:rPr>
            </w:pPr>
            <w:r w:rsidRPr="0094738A">
              <w:rPr>
                <w:rFonts w:ascii="Arial" w:hAnsi="Arial" w:cs="Arial"/>
                <w:sz w:val="22"/>
                <w:szCs w:val="22"/>
              </w:rPr>
              <w:t>30</w:t>
            </w:r>
          </w:p>
        </w:tc>
      </w:tr>
      <w:tr w14:paraId="4D9299EC" w14:textId="77777777" w:rsidTr="004949C7">
        <w:tblPrEx>
          <w:tblW w:w="9450" w:type="dxa"/>
          <w:tblInd w:w="108" w:type="dxa"/>
          <w:tblLayout w:type="fixed"/>
          <w:tblLook w:val="01E0"/>
        </w:tblPrEx>
        <w:tc>
          <w:tcPr>
            <w:tcW w:w="3699" w:type="dxa"/>
            <w:shd w:val="clear" w:color="auto" w:fill="E0E0E0"/>
          </w:tcPr>
          <w:p w:rsidR="00825DB9" w:rsidRPr="0094738A" w:rsidP="00C86113" w14:paraId="39E5BAEA" w14:textId="77777777">
            <w:pPr>
              <w:keepNext/>
              <w:keepLines/>
              <w:spacing w:before="120" w:after="120"/>
              <w:jc w:val="center"/>
              <w:rPr>
                <w:rFonts w:ascii="Arial" w:hAnsi="Arial" w:cs="Arial"/>
                <w:b/>
                <w:sz w:val="22"/>
                <w:szCs w:val="22"/>
              </w:rPr>
            </w:pPr>
            <w:r w:rsidRPr="0094738A">
              <w:rPr>
                <w:rFonts w:ascii="Arial" w:hAnsi="Arial" w:cs="Arial"/>
                <w:b/>
                <w:sz w:val="22"/>
                <w:szCs w:val="22"/>
              </w:rPr>
              <w:t>Total maximum number of treatments</w:t>
            </w:r>
          </w:p>
        </w:tc>
        <w:tc>
          <w:tcPr>
            <w:tcW w:w="1431" w:type="dxa"/>
            <w:shd w:val="clear" w:color="auto" w:fill="auto"/>
            <w:vAlign w:val="center"/>
          </w:tcPr>
          <w:p w:rsidR="00825DB9" w:rsidRPr="0094738A" w:rsidP="00C86113" w14:paraId="3D40676B" w14:textId="77777777">
            <w:pPr>
              <w:keepNext/>
              <w:keepLines/>
              <w:spacing w:before="120" w:after="120"/>
              <w:jc w:val="center"/>
              <w:rPr>
                <w:rFonts w:ascii="Arial" w:hAnsi="Arial" w:cs="Arial"/>
                <w:sz w:val="22"/>
                <w:szCs w:val="22"/>
              </w:rPr>
            </w:pPr>
            <w:r w:rsidRPr="0094738A">
              <w:rPr>
                <w:rFonts w:ascii="Arial" w:hAnsi="Arial" w:cs="Arial"/>
                <w:sz w:val="22"/>
                <w:szCs w:val="22"/>
              </w:rPr>
              <w:t>3</w:t>
            </w:r>
          </w:p>
        </w:tc>
        <w:tc>
          <w:tcPr>
            <w:tcW w:w="1620" w:type="dxa"/>
            <w:shd w:val="clear" w:color="auto" w:fill="auto"/>
            <w:vAlign w:val="center"/>
          </w:tcPr>
          <w:p w:rsidR="00825DB9" w:rsidRPr="0094738A" w:rsidP="00C86113" w14:paraId="6ACC477D" w14:textId="77777777">
            <w:pPr>
              <w:keepNext/>
              <w:keepLines/>
              <w:spacing w:before="120" w:after="120"/>
              <w:jc w:val="center"/>
              <w:rPr>
                <w:rFonts w:ascii="Arial" w:hAnsi="Arial" w:cs="Arial"/>
                <w:sz w:val="22"/>
                <w:szCs w:val="22"/>
              </w:rPr>
            </w:pPr>
            <w:r w:rsidRPr="0094738A">
              <w:rPr>
                <w:rFonts w:ascii="Arial" w:hAnsi="Arial" w:cs="Arial"/>
                <w:sz w:val="22"/>
                <w:szCs w:val="22"/>
              </w:rPr>
              <w:t>3</w:t>
            </w:r>
          </w:p>
        </w:tc>
        <w:tc>
          <w:tcPr>
            <w:tcW w:w="2700" w:type="dxa"/>
            <w:shd w:val="clear" w:color="auto" w:fill="auto"/>
            <w:vAlign w:val="center"/>
          </w:tcPr>
          <w:p w:rsidR="00825DB9" w:rsidRPr="0094738A" w:rsidP="00C86113" w14:paraId="39DF7B86" w14:textId="77777777">
            <w:pPr>
              <w:keepNext/>
              <w:keepLines/>
              <w:spacing w:before="120" w:after="120"/>
              <w:jc w:val="center"/>
              <w:rPr>
                <w:rFonts w:ascii="Arial" w:hAnsi="Arial" w:cs="Arial"/>
                <w:sz w:val="22"/>
                <w:szCs w:val="22"/>
              </w:rPr>
            </w:pPr>
            <w:r w:rsidRPr="0094738A">
              <w:rPr>
                <w:rFonts w:ascii="Arial" w:hAnsi="Arial" w:cs="Arial"/>
                <w:sz w:val="22"/>
                <w:szCs w:val="22"/>
              </w:rPr>
              <w:t>3</w:t>
            </w:r>
          </w:p>
        </w:tc>
      </w:tr>
      <w:tr w14:paraId="1BFEE9A0" w14:textId="77777777" w:rsidTr="004949C7">
        <w:tblPrEx>
          <w:tblW w:w="9450" w:type="dxa"/>
          <w:tblInd w:w="108" w:type="dxa"/>
          <w:tblLayout w:type="fixed"/>
          <w:tblLook w:val="01E0"/>
        </w:tblPrEx>
        <w:tc>
          <w:tcPr>
            <w:tcW w:w="3699" w:type="dxa"/>
            <w:tcBorders>
              <w:bottom w:val="single" w:sz="4" w:space="0" w:color="auto"/>
            </w:tcBorders>
            <w:shd w:val="clear" w:color="auto" w:fill="E0E0E0"/>
            <w:vAlign w:val="center"/>
          </w:tcPr>
          <w:p w:rsidR="00825DB9" w:rsidRPr="0094738A" w:rsidP="00C86113" w14:paraId="0C27CF33" w14:textId="77777777">
            <w:pPr>
              <w:keepNext/>
              <w:keepLines/>
              <w:spacing w:before="120" w:after="120"/>
              <w:jc w:val="center"/>
              <w:rPr>
                <w:rFonts w:ascii="Arial" w:hAnsi="Arial" w:cs="Arial"/>
                <w:b/>
                <w:sz w:val="22"/>
                <w:szCs w:val="22"/>
              </w:rPr>
            </w:pPr>
            <w:r w:rsidRPr="0094738A">
              <w:rPr>
                <w:rFonts w:ascii="Arial" w:hAnsi="Arial" w:cs="Arial"/>
                <w:b/>
                <w:sz w:val="22"/>
                <w:szCs w:val="22"/>
              </w:rPr>
              <w:t>Treatment interval (days)</w:t>
            </w:r>
          </w:p>
        </w:tc>
        <w:tc>
          <w:tcPr>
            <w:tcW w:w="1431" w:type="dxa"/>
            <w:tcBorders>
              <w:bottom w:val="single" w:sz="4" w:space="0" w:color="auto"/>
            </w:tcBorders>
            <w:shd w:val="clear" w:color="auto" w:fill="auto"/>
          </w:tcPr>
          <w:p w:rsidR="00825DB9" w:rsidRPr="0094738A" w:rsidP="00C86113" w14:paraId="6E44908C" w14:textId="77777777">
            <w:pPr>
              <w:keepNext/>
              <w:keepLines/>
              <w:spacing w:before="120" w:after="120"/>
              <w:jc w:val="center"/>
              <w:rPr>
                <w:rFonts w:ascii="Arial" w:hAnsi="Arial" w:cs="Arial"/>
                <w:sz w:val="22"/>
                <w:szCs w:val="22"/>
              </w:rPr>
            </w:pPr>
            <w:r w:rsidRPr="0094738A">
              <w:rPr>
                <w:rFonts w:ascii="Arial" w:hAnsi="Arial" w:cs="Arial"/>
                <w:sz w:val="22"/>
                <w:szCs w:val="22"/>
              </w:rPr>
              <w:t>consecutive or alternate</w:t>
            </w:r>
          </w:p>
        </w:tc>
        <w:tc>
          <w:tcPr>
            <w:tcW w:w="1620" w:type="dxa"/>
            <w:tcBorders>
              <w:bottom w:val="single" w:sz="4" w:space="0" w:color="auto"/>
            </w:tcBorders>
            <w:shd w:val="clear" w:color="auto" w:fill="auto"/>
            <w:vAlign w:val="center"/>
          </w:tcPr>
          <w:p w:rsidR="00825DB9" w:rsidRPr="0094738A" w:rsidP="00C86113" w14:paraId="576A2D77" w14:textId="77777777">
            <w:pPr>
              <w:keepNext/>
              <w:keepLines/>
              <w:spacing w:before="120" w:after="120"/>
              <w:jc w:val="center"/>
              <w:rPr>
                <w:rFonts w:ascii="Arial" w:hAnsi="Arial" w:cs="Arial"/>
                <w:sz w:val="22"/>
                <w:szCs w:val="22"/>
              </w:rPr>
            </w:pPr>
            <w:r w:rsidRPr="0094738A">
              <w:rPr>
                <w:rFonts w:ascii="Arial" w:hAnsi="Arial" w:cs="Arial"/>
                <w:sz w:val="22"/>
                <w:szCs w:val="22"/>
              </w:rPr>
              <w:t>consecutive or alternate</w:t>
            </w:r>
          </w:p>
        </w:tc>
        <w:tc>
          <w:tcPr>
            <w:tcW w:w="2700" w:type="dxa"/>
            <w:tcBorders>
              <w:bottom w:val="single" w:sz="4" w:space="0" w:color="auto"/>
            </w:tcBorders>
            <w:shd w:val="clear" w:color="auto" w:fill="auto"/>
            <w:vAlign w:val="center"/>
          </w:tcPr>
          <w:p w:rsidR="00825DB9" w:rsidRPr="0094738A" w:rsidP="00C86113" w14:paraId="1F5F0992" w14:textId="77777777">
            <w:pPr>
              <w:keepNext/>
              <w:keepLines/>
              <w:spacing w:before="120" w:after="120"/>
              <w:jc w:val="center"/>
              <w:rPr>
                <w:rFonts w:ascii="Arial" w:hAnsi="Arial" w:cs="Arial"/>
                <w:sz w:val="22"/>
                <w:szCs w:val="22"/>
              </w:rPr>
            </w:pPr>
            <w:r w:rsidRPr="0094738A">
              <w:rPr>
                <w:rFonts w:ascii="Arial" w:hAnsi="Arial" w:cs="Arial"/>
                <w:sz w:val="22"/>
                <w:szCs w:val="22"/>
              </w:rPr>
              <w:t>consecutive or alternate</w:t>
            </w:r>
          </w:p>
        </w:tc>
      </w:tr>
      <w:tr w14:paraId="38F9F6C6" w14:textId="77777777" w:rsidTr="004949C7">
        <w:tblPrEx>
          <w:tblW w:w="9450" w:type="dxa"/>
          <w:tblInd w:w="108" w:type="dxa"/>
          <w:tblLayout w:type="fixed"/>
          <w:tblLook w:val="01E0"/>
        </w:tblPrEx>
        <w:tc>
          <w:tcPr>
            <w:tcW w:w="9450" w:type="dxa"/>
            <w:gridSpan w:val="4"/>
            <w:shd w:val="clear" w:color="auto" w:fill="auto"/>
            <w:vAlign w:val="center"/>
          </w:tcPr>
          <w:p w:rsidR="00825DB9" w:rsidRPr="0094738A" w:rsidP="00C86113" w14:paraId="1D5572D3" w14:textId="77777777">
            <w:pPr>
              <w:keepLines/>
              <w:spacing w:before="120"/>
              <w:ind w:left="1094" w:hanging="1094"/>
              <w:rPr>
                <w:rFonts w:ascii="Arial" w:hAnsi="Arial" w:cs="Arial"/>
                <w:sz w:val="22"/>
                <w:szCs w:val="22"/>
              </w:rPr>
            </w:pPr>
            <w:r w:rsidRPr="0094738A">
              <w:rPr>
                <w:rFonts w:ascii="Arial" w:hAnsi="Arial" w:cs="Arial"/>
                <w:b/>
                <w:sz w:val="22"/>
                <w:szCs w:val="22"/>
              </w:rPr>
              <w:t xml:space="preserve">Footnotes:  </w:t>
            </w:r>
            <w:r w:rsidRPr="0094738A">
              <w:rPr>
                <w:rFonts w:ascii="Arial" w:hAnsi="Arial" w:cs="Arial"/>
                <w:sz w:val="22"/>
                <w:szCs w:val="22"/>
              </w:rPr>
              <w:t xml:space="preserve">1. </w:t>
            </w:r>
            <w:r w:rsidRPr="0094738A" w:rsidR="006B2F01">
              <w:rPr>
                <w:rFonts w:ascii="Arial" w:hAnsi="Arial" w:cs="Arial"/>
                <w:sz w:val="22"/>
                <w:szCs w:val="22"/>
              </w:rPr>
              <w:t>Caution should always be exercised when treating a specific species/population for the first time. A small sub</w:t>
            </w:r>
            <w:r w:rsidRPr="0094738A" w:rsidR="006B2F01">
              <w:rPr>
                <w:rFonts w:ascii="Arial" w:hAnsi="Arial" w:cs="Arial"/>
                <w:sz w:val="22"/>
                <w:szCs w:val="22"/>
              </w:rPr>
              <w:noBreakHyphen/>
              <w:t>sample of test fish should be treated first at the planned target dosage and planned treatment duration before treatment of an entire population or lot.</w:t>
            </w:r>
          </w:p>
          <w:p w:rsidR="00825DB9" w:rsidRPr="0094738A" w:rsidP="00C86113" w14:paraId="7222B801" w14:textId="77777777">
            <w:pPr>
              <w:keepNext/>
              <w:keepLines/>
              <w:tabs>
                <w:tab w:val="left" w:pos="909"/>
              </w:tabs>
              <w:spacing w:before="120" w:after="120"/>
              <w:ind w:left="1089" w:hanging="1089"/>
              <w:rPr>
                <w:rFonts w:ascii="Arial" w:hAnsi="Arial" w:cs="Arial"/>
                <w:sz w:val="22"/>
                <w:szCs w:val="22"/>
              </w:rPr>
            </w:pPr>
            <w:r w:rsidRPr="0094738A">
              <w:rPr>
                <w:rFonts w:ascii="Arial" w:hAnsi="Arial" w:cs="Arial"/>
                <w:sz w:val="22"/>
                <w:szCs w:val="22"/>
              </w:rPr>
              <w:tab/>
              <w:t>2. Treatment at 200 mg/L is restricted to those sites where the investigator has demonstrated to the Study Monitor that treatment at lower concentrations were ineffective or when the investigator wishes to test multiple treatment concentrations simultaneously.</w:t>
            </w:r>
          </w:p>
        </w:tc>
      </w:tr>
    </w:tbl>
    <w:p w:rsidR="00631737" w:rsidP="00631737" w14:paraId="687CDFDF" w14:textId="77777777">
      <w:pPr>
        <w:widowControl w:val="0"/>
        <w:tabs>
          <w:tab w:val="left" w:pos="-1200"/>
          <w:tab w:val="left" w:pos="-720"/>
          <w:tab w:val="left" w:pos="1260"/>
        </w:tabs>
        <w:spacing w:after="240" w:line="264" w:lineRule="auto"/>
        <w:ind w:left="1260" w:hanging="353"/>
        <w:rPr>
          <w:rFonts w:ascii="Arial" w:hAnsi="Arial" w:cs="Arial"/>
          <w:sz w:val="22"/>
          <w:szCs w:val="22"/>
        </w:rPr>
      </w:pPr>
    </w:p>
    <w:p w:rsidR="00631737" w:rsidP="00631737" w14:paraId="19A554F7" w14:textId="77777777">
      <w:pPr>
        <w:widowControl w:val="0"/>
        <w:numPr>
          <w:ilvl w:val="0"/>
          <w:numId w:val="3"/>
        </w:numPr>
        <w:tabs>
          <w:tab w:val="left" w:pos="-1200"/>
          <w:tab w:val="left" w:pos="-720"/>
          <w:tab w:val="left" w:pos="1260"/>
        </w:tabs>
        <w:spacing w:after="240" w:line="264" w:lineRule="auto"/>
        <w:rPr>
          <w:rFonts w:ascii="Arial" w:hAnsi="Arial" w:cs="Arial"/>
          <w:sz w:val="22"/>
          <w:szCs w:val="22"/>
        </w:rPr>
      </w:pPr>
      <w:r w:rsidRPr="004949C7">
        <w:rPr>
          <w:rFonts w:ascii="Arial" w:hAnsi="Arial" w:cs="Arial"/>
          <w:b/>
          <w:sz w:val="22"/>
          <w:szCs w:val="22"/>
          <w:u w:val="single"/>
        </w:rPr>
        <w:t>Objective C</w:t>
      </w:r>
      <w:r w:rsidRPr="0094738A">
        <w:rPr>
          <w:rFonts w:ascii="Arial" w:hAnsi="Arial" w:cs="Arial"/>
          <w:sz w:val="22"/>
          <w:szCs w:val="22"/>
        </w:rPr>
        <w:t xml:space="preserve">:  To control mortality in marine finfish caused by ectoparasites of the genera </w:t>
      </w:r>
      <w:r w:rsidRPr="0094738A">
        <w:rPr>
          <w:rFonts w:ascii="Arial" w:hAnsi="Arial" w:cs="Arial"/>
          <w:i/>
          <w:sz w:val="22"/>
          <w:szCs w:val="22"/>
        </w:rPr>
        <w:t>Neobenedenia</w:t>
      </w:r>
      <w:r w:rsidRPr="0094738A">
        <w:rPr>
          <w:rFonts w:ascii="Arial" w:hAnsi="Arial" w:cs="Arial"/>
          <w:sz w:val="22"/>
          <w:szCs w:val="22"/>
        </w:rPr>
        <w:t xml:space="preserve">, </w:t>
      </w:r>
      <w:r w:rsidRPr="0094738A">
        <w:rPr>
          <w:rFonts w:ascii="Arial" w:hAnsi="Arial" w:cs="Arial"/>
          <w:i/>
          <w:sz w:val="22"/>
          <w:szCs w:val="22"/>
        </w:rPr>
        <w:t>Amyloodinium</w:t>
      </w:r>
      <w:r w:rsidRPr="0094738A">
        <w:rPr>
          <w:rFonts w:ascii="Arial" w:hAnsi="Arial" w:cs="Arial"/>
          <w:sz w:val="22"/>
          <w:szCs w:val="22"/>
        </w:rPr>
        <w:t xml:space="preserve">, </w:t>
      </w:r>
      <w:r w:rsidRPr="0094738A">
        <w:rPr>
          <w:rFonts w:ascii="Arial" w:hAnsi="Arial" w:cs="Arial"/>
          <w:i/>
          <w:sz w:val="22"/>
          <w:szCs w:val="22"/>
        </w:rPr>
        <w:t>Cryptocaryon</w:t>
      </w:r>
      <w:r w:rsidRPr="0094738A">
        <w:rPr>
          <w:rFonts w:ascii="Arial" w:hAnsi="Arial" w:cs="Arial"/>
          <w:sz w:val="22"/>
          <w:szCs w:val="22"/>
        </w:rPr>
        <w:t xml:space="preserve">, and </w:t>
      </w:r>
      <w:r w:rsidRPr="0094738A">
        <w:rPr>
          <w:rFonts w:ascii="Arial" w:hAnsi="Arial" w:cs="Arial"/>
          <w:i/>
          <w:sz w:val="22"/>
          <w:szCs w:val="22"/>
        </w:rPr>
        <w:t>Uronema</w:t>
      </w:r>
      <w:r w:rsidRPr="0094738A">
        <w:rPr>
          <w:rFonts w:ascii="Arial" w:hAnsi="Arial" w:cs="Arial"/>
          <w:sz w:val="22"/>
          <w:szCs w:val="22"/>
        </w:rPr>
        <w:t>.  See table below.</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9"/>
        <w:gridCol w:w="5751"/>
      </w:tblGrid>
      <w:tr w14:paraId="2862C658" w14:textId="77777777" w:rsidTr="004949C7">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99" w:type="dxa"/>
            <w:tcBorders>
              <w:top w:val="nil"/>
              <w:left w:val="nil"/>
              <w:bottom w:val="nil"/>
            </w:tcBorders>
            <w:shd w:val="clear" w:color="auto" w:fill="auto"/>
          </w:tcPr>
          <w:p w:rsidR="00631737" w:rsidRPr="0094738A" w:rsidP="00A10E01" w14:paraId="76B9513B" w14:textId="77777777">
            <w:pPr>
              <w:keepNext/>
              <w:keepLines/>
              <w:spacing w:before="120" w:after="120"/>
              <w:jc w:val="center"/>
              <w:rPr>
                <w:rFonts w:ascii="Arial" w:hAnsi="Arial" w:cs="Arial"/>
                <w:sz w:val="22"/>
                <w:szCs w:val="22"/>
              </w:rPr>
            </w:pPr>
          </w:p>
        </w:tc>
        <w:tc>
          <w:tcPr>
            <w:tcW w:w="5751" w:type="dxa"/>
            <w:shd w:val="clear" w:color="auto" w:fill="E0E0E0"/>
          </w:tcPr>
          <w:p w:rsidR="00631737" w:rsidRPr="0094738A" w:rsidP="00A10E01" w14:paraId="3E6E4BE8" w14:textId="77777777">
            <w:pPr>
              <w:keepNext/>
              <w:keepLines/>
              <w:spacing w:before="120" w:after="120"/>
              <w:jc w:val="center"/>
              <w:rPr>
                <w:rFonts w:ascii="Arial" w:hAnsi="Arial" w:cs="Arial"/>
                <w:b/>
                <w:sz w:val="22"/>
                <w:szCs w:val="22"/>
              </w:rPr>
            </w:pPr>
            <w:r w:rsidRPr="0094738A">
              <w:rPr>
                <w:rFonts w:ascii="Arial" w:hAnsi="Arial" w:cs="Arial"/>
                <w:b/>
                <w:sz w:val="22"/>
                <w:szCs w:val="22"/>
              </w:rPr>
              <w:t>Marine Finfish</w:t>
            </w:r>
            <w:r w:rsidRPr="0094738A">
              <w:rPr>
                <w:rFonts w:ascii="Arial" w:hAnsi="Arial" w:cs="Arial"/>
                <w:b/>
                <w:sz w:val="22"/>
                <w:szCs w:val="22"/>
                <w:vertAlign w:val="superscript"/>
              </w:rPr>
              <w:t>1</w:t>
            </w:r>
          </w:p>
        </w:tc>
      </w:tr>
      <w:tr w14:paraId="26C987A4" w14:textId="77777777" w:rsidTr="004949C7">
        <w:tblPrEx>
          <w:tblW w:w="9450" w:type="dxa"/>
          <w:tblInd w:w="108" w:type="dxa"/>
          <w:tblLayout w:type="fixed"/>
          <w:tblLook w:val="01E0"/>
        </w:tblPrEx>
        <w:tc>
          <w:tcPr>
            <w:tcW w:w="3699" w:type="dxa"/>
            <w:shd w:val="clear" w:color="auto" w:fill="E0E0E0"/>
            <w:vAlign w:val="center"/>
          </w:tcPr>
          <w:p w:rsidR="004949C7" w:rsidRPr="0094738A" w:rsidP="00A10E01" w14:paraId="705FE73F" w14:textId="77777777">
            <w:pPr>
              <w:keepNext/>
              <w:keepLines/>
              <w:spacing w:before="120" w:after="120"/>
              <w:jc w:val="center"/>
              <w:rPr>
                <w:rFonts w:ascii="Arial" w:hAnsi="Arial" w:cs="Arial"/>
                <w:b/>
                <w:sz w:val="22"/>
                <w:szCs w:val="22"/>
              </w:rPr>
            </w:pPr>
            <w:r w:rsidRPr="0094738A">
              <w:rPr>
                <w:rFonts w:ascii="Arial" w:hAnsi="Arial" w:cs="Arial"/>
                <w:b/>
                <w:sz w:val="22"/>
                <w:szCs w:val="22"/>
              </w:rPr>
              <w:t>Dose/Concentration (mg/L)</w:t>
            </w:r>
          </w:p>
        </w:tc>
        <w:tc>
          <w:tcPr>
            <w:tcW w:w="5751" w:type="dxa"/>
            <w:shd w:val="clear" w:color="auto" w:fill="auto"/>
            <w:vAlign w:val="center"/>
          </w:tcPr>
          <w:p w:rsidR="004949C7" w:rsidRPr="0094738A" w:rsidP="00A10E01" w14:paraId="2A374E74" w14:textId="77777777">
            <w:pPr>
              <w:keepNext/>
              <w:keepLines/>
              <w:spacing w:before="120" w:after="120"/>
              <w:jc w:val="center"/>
              <w:rPr>
                <w:rFonts w:ascii="Arial" w:hAnsi="Arial" w:cs="Arial"/>
                <w:sz w:val="22"/>
                <w:szCs w:val="22"/>
              </w:rPr>
            </w:pPr>
            <w:r>
              <w:rPr>
                <w:rFonts w:ascii="Arial" w:hAnsi="Arial" w:cs="Arial"/>
                <w:sz w:val="22"/>
                <w:szCs w:val="22"/>
              </w:rPr>
              <w:t>400</w:t>
            </w:r>
          </w:p>
        </w:tc>
      </w:tr>
      <w:tr w14:paraId="60E6F185" w14:textId="77777777" w:rsidTr="004949C7">
        <w:tblPrEx>
          <w:tblW w:w="9450" w:type="dxa"/>
          <w:tblInd w:w="108" w:type="dxa"/>
          <w:tblLayout w:type="fixed"/>
          <w:tblLook w:val="01E0"/>
        </w:tblPrEx>
        <w:tc>
          <w:tcPr>
            <w:tcW w:w="3699" w:type="dxa"/>
            <w:shd w:val="clear" w:color="auto" w:fill="E0E0E0"/>
          </w:tcPr>
          <w:p w:rsidR="004949C7" w:rsidRPr="0094738A" w:rsidP="00A10E01" w14:paraId="1C656DB4" w14:textId="77777777">
            <w:pPr>
              <w:keepNext/>
              <w:keepLines/>
              <w:spacing w:before="120" w:after="120"/>
              <w:jc w:val="center"/>
              <w:rPr>
                <w:rFonts w:ascii="Arial" w:hAnsi="Arial" w:cs="Arial"/>
                <w:b/>
                <w:sz w:val="22"/>
                <w:szCs w:val="22"/>
              </w:rPr>
            </w:pPr>
            <w:r w:rsidRPr="0094738A">
              <w:rPr>
                <w:rFonts w:ascii="Arial" w:hAnsi="Arial" w:cs="Arial"/>
                <w:b/>
                <w:sz w:val="22"/>
                <w:szCs w:val="22"/>
              </w:rPr>
              <w:t>Duration (min) per daily treatment</w:t>
            </w:r>
          </w:p>
        </w:tc>
        <w:tc>
          <w:tcPr>
            <w:tcW w:w="5751" w:type="dxa"/>
            <w:shd w:val="clear" w:color="auto" w:fill="auto"/>
            <w:vAlign w:val="center"/>
          </w:tcPr>
          <w:p w:rsidR="004949C7" w:rsidRPr="0094738A" w:rsidP="00A10E01" w14:paraId="7A2E6509" w14:textId="77777777">
            <w:pPr>
              <w:keepNext/>
              <w:keepLines/>
              <w:spacing w:before="120" w:after="120"/>
              <w:jc w:val="center"/>
              <w:rPr>
                <w:rFonts w:ascii="Arial" w:hAnsi="Arial" w:cs="Arial"/>
                <w:sz w:val="22"/>
                <w:szCs w:val="22"/>
              </w:rPr>
            </w:pPr>
            <w:r>
              <w:rPr>
                <w:rFonts w:ascii="Arial" w:hAnsi="Arial" w:cs="Arial"/>
                <w:sz w:val="22"/>
                <w:szCs w:val="22"/>
              </w:rPr>
              <w:t>45</w:t>
            </w:r>
          </w:p>
        </w:tc>
      </w:tr>
      <w:tr w14:paraId="1AE2783A" w14:textId="77777777" w:rsidTr="004949C7">
        <w:tblPrEx>
          <w:tblW w:w="9450" w:type="dxa"/>
          <w:tblInd w:w="108" w:type="dxa"/>
          <w:tblLayout w:type="fixed"/>
          <w:tblLook w:val="01E0"/>
        </w:tblPrEx>
        <w:tc>
          <w:tcPr>
            <w:tcW w:w="3699" w:type="dxa"/>
            <w:shd w:val="clear" w:color="auto" w:fill="E0E0E0"/>
          </w:tcPr>
          <w:p w:rsidR="004949C7" w:rsidRPr="0094738A" w:rsidP="00A10E01" w14:paraId="16CC60D9" w14:textId="77777777">
            <w:pPr>
              <w:keepNext/>
              <w:keepLines/>
              <w:spacing w:before="120" w:after="120"/>
              <w:jc w:val="center"/>
              <w:rPr>
                <w:rFonts w:ascii="Arial" w:hAnsi="Arial" w:cs="Arial"/>
                <w:b/>
                <w:sz w:val="22"/>
                <w:szCs w:val="22"/>
              </w:rPr>
            </w:pPr>
            <w:r w:rsidRPr="0094738A">
              <w:rPr>
                <w:rFonts w:ascii="Arial" w:hAnsi="Arial" w:cs="Arial"/>
                <w:b/>
                <w:sz w:val="22"/>
                <w:szCs w:val="22"/>
              </w:rPr>
              <w:t>Total maximum number of treatments</w:t>
            </w:r>
          </w:p>
        </w:tc>
        <w:tc>
          <w:tcPr>
            <w:tcW w:w="5751" w:type="dxa"/>
            <w:shd w:val="clear" w:color="auto" w:fill="auto"/>
            <w:vAlign w:val="center"/>
          </w:tcPr>
          <w:p w:rsidR="004949C7" w:rsidRPr="0094738A" w:rsidP="00A10E01" w14:paraId="39AC1D07" w14:textId="77777777">
            <w:pPr>
              <w:keepNext/>
              <w:keepLines/>
              <w:spacing w:before="120" w:after="120"/>
              <w:jc w:val="center"/>
              <w:rPr>
                <w:rFonts w:ascii="Arial" w:hAnsi="Arial" w:cs="Arial"/>
                <w:sz w:val="22"/>
                <w:szCs w:val="22"/>
              </w:rPr>
            </w:pPr>
            <w:r>
              <w:rPr>
                <w:rFonts w:ascii="Arial" w:hAnsi="Arial" w:cs="Arial"/>
                <w:sz w:val="22"/>
                <w:szCs w:val="22"/>
              </w:rPr>
              <w:t>1</w:t>
            </w:r>
          </w:p>
        </w:tc>
      </w:tr>
      <w:tr w14:paraId="2E90F084" w14:textId="77777777" w:rsidTr="004949C7">
        <w:tblPrEx>
          <w:tblW w:w="9450" w:type="dxa"/>
          <w:tblInd w:w="108" w:type="dxa"/>
          <w:tblLayout w:type="fixed"/>
          <w:tblLook w:val="01E0"/>
        </w:tblPrEx>
        <w:tc>
          <w:tcPr>
            <w:tcW w:w="3699" w:type="dxa"/>
            <w:tcBorders>
              <w:bottom w:val="single" w:sz="4" w:space="0" w:color="auto"/>
            </w:tcBorders>
            <w:shd w:val="clear" w:color="auto" w:fill="E0E0E0"/>
            <w:vAlign w:val="center"/>
          </w:tcPr>
          <w:p w:rsidR="004949C7" w:rsidRPr="0094738A" w:rsidP="00A10E01" w14:paraId="7D2B0502" w14:textId="77777777">
            <w:pPr>
              <w:keepNext/>
              <w:keepLines/>
              <w:spacing w:before="120" w:after="120"/>
              <w:jc w:val="center"/>
              <w:rPr>
                <w:rFonts w:ascii="Arial" w:hAnsi="Arial" w:cs="Arial"/>
                <w:b/>
                <w:sz w:val="22"/>
                <w:szCs w:val="22"/>
              </w:rPr>
            </w:pPr>
            <w:r w:rsidRPr="0094738A">
              <w:rPr>
                <w:rFonts w:ascii="Arial" w:hAnsi="Arial" w:cs="Arial"/>
                <w:b/>
                <w:sz w:val="22"/>
                <w:szCs w:val="22"/>
              </w:rPr>
              <w:t>Treatment interval (days)</w:t>
            </w:r>
          </w:p>
        </w:tc>
        <w:tc>
          <w:tcPr>
            <w:tcW w:w="5751" w:type="dxa"/>
            <w:tcBorders>
              <w:bottom w:val="single" w:sz="4" w:space="0" w:color="auto"/>
            </w:tcBorders>
            <w:shd w:val="clear" w:color="auto" w:fill="auto"/>
          </w:tcPr>
          <w:p w:rsidR="004949C7" w:rsidRPr="0094738A" w:rsidP="004949C7" w14:paraId="766C29EA" w14:textId="77777777">
            <w:pPr>
              <w:keepNext/>
              <w:keepLines/>
              <w:spacing w:before="120" w:after="120"/>
              <w:rPr>
                <w:rFonts w:ascii="Arial" w:hAnsi="Arial" w:cs="Arial"/>
                <w:sz w:val="22"/>
                <w:szCs w:val="22"/>
              </w:rPr>
            </w:pPr>
            <w:r>
              <w:rPr>
                <w:rFonts w:ascii="Arial" w:hAnsi="Arial" w:cs="Arial"/>
                <w:sz w:val="22"/>
                <w:szCs w:val="22"/>
              </w:rPr>
              <w:t>Once per week (minimum of 7 days between treatments)</w:t>
            </w:r>
          </w:p>
        </w:tc>
      </w:tr>
      <w:tr w14:paraId="6ED12B73" w14:textId="77777777" w:rsidTr="004949C7">
        <w:tblPrEx>
          <w:tblW w:w="9450" w:type="dxa"/>
          <w:tblInd w:w="108" w:type="dxa"/>
          <w:tblLayout w:type="fixed"/>
          <w:tblLook w:val="01E0"/>
        </w:tblPrEx>
        <w:tc>
          <w:tcPr>
            <w:tcW w:w="9450" w:type="dxa"/>
            <w:gridSpan w:val="2"/>
            <w:shd w:val="clear" w:color="auto" w:fill="auto"/>
            <w:vAlign w:val="center"/>
          </w:tcPr>
          <w:p w:rsidR="00631737" w:rsidRPr="0094738A" w:rsidP="004949C7" w14:paraId="0967D132" w14:textId="77777777">
            <w:pPr>
              <w:keepLines/>
              <w:spacing w:before="120"/>
              <w:ind w:left="1094" w:hanging="1094"/>
              <w:rPr>
                <w:rFonts w:ascii="Arial" w:hAnsi="Arial" w:cs="Arial"/>
                <w:sz w:val="22"/>
                <w:szCs w:val="22"/>
              </w:rPr>
            </w:pPr>
            <w:r w:rsidRPr="0094738A">
              <w:rPr>
                <w:rFonts w:ascii="Arial" w:hAnsi="Arial" w:cs="Arial"/>
                <w:b/>
                <w:sz w:val="22"/>
                <w:szCs w:val="22"/>
              </w:rPr>
              <w:t xml:space="preserve">Footnotes:  </w:t>
            </w:r>
            <w:r w:rsidRPr="0094738A">
              <w:rPr>
                <w:rFonts w:ascii="Arial" w:hAnsi="Arial" w:cs="Arial"/>
                <w:sz w:val="22"/>
                <w:szCs w:val="22"/>
              </w:rPr>
              <w:t xml:space="preserve">1. Caution should always be exercised when treating a specific </w:t>
            </w:r>
            <w:r w:rsidRPr="0094738A">
              <w:rPr>
                <w:rFonts w:ascii="Arial" w:hAnsi="Arial" w:cs="Arial"/>
                <w:sz w:val="22"/>
                <w:szCs w:val="22"/>
              </w:rPr>
              <w:t>pecies</w:t>
            </w:r>
            <w:r w:rsidRPr="0094738A">
              <w:rPr>
                <w:rFonts w:ascii="Arial" w:hAnsi="Arial" w:cs="Arial"/>
                <w:sz w:val="22"/>
                <w:szCs w:val="22"/>
              </w:rPr>
              <w:t>/population for the first time. A small sub</w:t>
            </w:r>
            <w:r w:rsidRPr="0094738A">
              <w:rPr>
                <w:rFonts w:ascii="Arial" w:hAnsi="Arial" w:cs="Arial"/>
                <w:sz w:val="22"/>
                <w:szCs w:val="22"/>
              </w:rPr>
              <w:noBreakHyphen/>
              <w:t>sample of test fish should be treated first at the planned target dosage and planned treatment duration before treatment of an entire population or lot.</w:t>
            </w:r>
          </w:p>
        </w:tc>
      </w:tr>
    </w:tbl>
    <w:p w:rsidR="00631737" w:rsidRPr="0094738A" w:rsidP="00631737" w14:paraId="697CD522" w14:textId="77777777">
      <w:pPr>
        <w:widowControl w:val="0"/>
        <w:tabs>
          <w:tab w:val="left" w:pos="-1200"/>
          <w:tab w:val="left" w:pos="-720"/>
          <w:tab w:val="left" w:pos="1260"/>
        </w:tabs>
        <w:spacing w:after="240" w:line="264" w:lineRule="auto"/>
        <w:ind w:left="907"/>
        <w:rPr>
          <w:rFonts w:ascii="Arial" w:hAnsi="Arial" w:cs="Arial"/>
          <w:sz w:val="22"/>
          <w:szCs w:val="22"/>
        </w:rPr>
      </w:pPr>
    </w:p>
    <w:p w:rsidR="00DB7DB5" w:rsidRPr="0094738A" w:rsidP="007C197E" w14:paraId="75096B04" w14:textId="77777777">
      <w:pPr>
        <w:keepNext/>
        <w:keepLines/>
        <w:widowControl w:val="0"/>
        <w:tabs>
          <w:tab w:val="left" w:pos="-1200"/>
          <w:tab w:val="left" w:pos="-720"/>
          <w:tab w:val="left" w:pos="1260"/>
        </w:tabs>
        <w:spacing w:after="120" w:line="264" w:lineRule="auto"/>
        <w:ind w:left="2160" w:hanging="1260"/>
        <w:rPr>
          <w:rFonts w:ascii="Arial" w:hAnsi="Arial" w:cs="Arial"/>
          <w:sz w:val="22"/>
          <w:szCs w:val="22"/>
        </w:rPr>
      </w:pPr>
      <w:r>
        <w:rPr>
          <w:rFonts w:ascii="Arial" w:hAnsi="Arial" w:cs="Arial"/>
          <w:sz w:val="22"/>
          <w:szCs w:val="22"/>
        </w:rPr>
        <w:tab/>
      </w:r>
      <w:r>
        <w:rPr>
          <w:rFonts w:ascii="Arial" w:hAnsi="Arial" w:cs="Arial"/>
          <w:sz w:val="22"/>
          <w:szCs w:val="22"/>
        </w:rPr>
        <w:tab/>
        <w:t xml:space="preserve">a. </w:t>
      </w:r>
      <w:r>
        <w:rPr>
          <w:rFonts w:ascii="Arial" w:hAnsi="Arial" w:cs="Arial"/>
          <w:sz w:val="22"/>
          <w:szCs w:val="22"/>
        </w:rPr>
        <w:tab/>
      </w:r>
      <w:r w:rsidRPr="0094738A" w:rsidR="00522601">
        <w:rPr>
          <w:rFonts w:ascii="Arial" w:hAnsi="Arial" w:cs="Arial"/>
          <w:sz w:val="22"/>
          <w:szCs w:val="22"/>
        </w:rPr>
        <w:t>For a static immersion bath</w:t>
      </w:r>
      <w:r w:rsidRPr="0094738A" w:rsidR="00701873">
        <w:rPr>
          <w:rFonts w:ascii="Arial" w:hAnsi="Arial" w:cs="Arial"/>
          <w:sz w:val="22"/>
          <w:szCs w:val="22"/>
        </w:rPr>
        <w:t xml:space="preserve"> treatment</w:t>
      </w:r>
      <w:r w:rsidRPr="0094738A" w:rsidR="00522601">
        <w:rPr>
          <w:rFonts w:ascii="Arial" w:hAnsi="Arial" w:cs="Arial"/>
          <w:sz w:val="22"/>
          <w:szCs w:val="22"/>
        </w:rPr>
        <w:t>, 35% PEROX</w:t>
      </w:r>
      <w:r w:rsidRPr="0094738A" w:rsidR="00522601">
        <w:rPr>
          <w:rFonts w:ascii="Arial" w:hAnsi="Arial" w:cs="Arial"/>
          <w:sz w:val="22"/>
          <w:szCs w:val="22"/>
        </w:rPr>
        <w:noBreakHyphen/>
        <w:t>AID</w:t>
      </w:r>
      <w:r w:rsidRPr="0094738A" w:rsidR="00522601">
        <w:rPr>
          <w:rFonts w:ascii="Arial" w:hAnsi="Arial" w:cs="Arial"/>
          <w:sz w:val="22"/>
          <w:szCs w:val="22"/>
          <w:vertAlign w:val="superscript"/>
        </w:rPr>
        <w:t>®</w:t>
      </w:r>
      <w:r w:rsidRPr="0094738A" w:rsidR="000F4C27">
        <w:rPr>
          <w:rFonts w:ascii="Arial" w:hAnsi="Arial" w:cs="Arial"/>
          <w:sz w:val="22"/>
          <w:szCs w:val="22"/>
        </w:rPr>
        <w:t xml:space="preserve"> </w:t>
      </w:r>
      <w:r w:rsidRPr="0094738A" w:rsidR="00701873">
        <w:rPr>
          <w:rFonts w:ascii="Arial" w:hAnsi="Arial" w:cs="Arial"/>
          <w:sz w:val="22"/>
          <w:szCs w:val="22"/>
        </w:rPr>
        <w:t>should</w:t>
      </w:r>
      <w:r w:rsidRPr="0094738A" w:rsidR="00522601">
        <w:rPr>
          <w:rFonts w:ascii="Arial" w:hAnsi="Arial" w:cs="Arial"/>
          <w:sz w:val="22"/>
          <w:szCs w:val="22"/>
        </w:rPr>
        <w:t xml:space="preserve"> be administer</w:t>
      </w:r>
      <w:r w:rsidRPr="0094738A" w:rsidR="00701873">
        <w:rPr>
          <w:rFonts w:ascii="Arial" w:hAnsi="Arial" w:cs="Arial"/>
          <w:sz w:val="22"/>
          <w:szCs w:val="22"/>
        </w:rPr>
        <w:t xml:space="preserve">ed </w:t>
      </w:r>
      <w:r w:rsidRPr="0094738A" w:rsidR="006B2F01">
        <w:rPr>
          <w:rFonts w:ascii="Arial" w:hAnsi="Arial" w:cs="Arial"/>
          <w:sz w:val="22"/>
          <w:szCs w:val="22"/>
        </w:rPr>
        <w:t xml:space="preserve">to the rearing unit </w:t>
      </w:r>
      <w:r w:rsidRPr="0094738A" w:rsidR="00701873">
        <w:rPr>
          <w:rFonts w:ascii="Arial" w:hAnsi="Arial" w:cs="Arial"/>
          <w:sz w:val="22"/>
          <w:szCs w:val="22"/>
        </w:rPr>
        <w:t xml:space="preserve">at a specific concentration </w:t>
      </w:r>
      <w:r w:rsidRPr="0094738A" w:rsidR="00522601">
        <w:rPr>
          <w:rFonts w:ascii="Arial" w:hAnsi="Arial" w:cs="Arial"/>
          <w:sz w:val="22"/>
          <w:szCs w:val="22"/>
        </w:rPr>
        <w:t xml:space="preserve">based on active </w:t>
      </w:r>
      <w:r w:rsidRPr="0094738A" w:rsidR="00594982">
        <w:rPr>
          <w:rFonts w:ascii="Arial" w:hAnsi="Arial" w:cs="Arial"/>
          <w:sz w:val="22"/>
          <w:szCs w:val="22"/>
        </w:rPr>
        <w:t>ingredient</w:t>
      </w:r>
      <w:r w:rsidRPr="0094738A" w:rsidR="00701873">
        <w:rPr>
          <w:rFonts w:ascii="Arial" w:hAnsi="Arial" w:cs="Arial"/>
          <w:sz w:val="22"/>
          <w:szCs w:val="22"/>
        </w:rPr>
        <w:t>.</w:t>
      </w:r>
      <w:r w:rsidRPr="0094738A" w:rsidR="00522601">
        <w:rPr>
          <w:rFonts w:ascii="Arial" w:hAnsi="Arial" w:cs="Arial"/>
          <w:sz w:val="22"/>
          <w:szCs w:val="22"/>
        </w:rPr>
        <w:t xml:space="preserve"> For a flow-through bath</w:t>
      </w:r>
      <w:r w:rsidRPr="0094738A" w:rsidR="00701873">
        <w:rPr>
          <w:rFonts w:ascii="Arial" w:hAnsi="Arial" w:cs="Arial"/>
          <w:sz w:val="22"/>
          <w:szCs w:val="22"/>
        </w:rPr>
        <w:t xml:space="preserve"> treatment</w:t>
      </w:r>
      <w:r w:rsidRPr="0094738A" w:rsidR="00522601">
        <w:rPr>
          <w:rFonts w:ascii="Arial" w:hAnsi="Arial" w:cs="Arial"/>
          <w:sz w:val="22"/>
          <w:szCs w:val="22"/>
        </w:rPr>
        <w:t>, 35% PEROX</w:t>
      </w:r>
      <w:r w:rsidRPr="0094738A" w:rsidR="00522601">
        <w:rPr>
          <w:rFonts w:ascii="Arial" w:hAnsi="Arial" w:cs="Arial"/>
          <w:sz w:val="22"/>
          <w:szCs w:val="22"/>
        </w:rPr>
        <w:noBreakHyphen/>
        <w:t>AID</w:t>
      </w:r>
      <w:r w:rsidRPr="0094738A" w:rsidR="00522601">
        <w:rPr>
          <w:rFonts w:ascii="Arial" w:hAnsi="Arial" w:cs="Arial"/>
          <w:sz w:val="22"/>
          <w:szCs w:val="22"/>
          <w:vertAlign w:val="superscript"/>
        </w:rPr>
        <w:t xml:space="preserve">® </w:t>
      </w:r>
      <w:r w:rsidRPr="0094738A" w:rsidR="00701873">
        <w:rPr>
          <w:rFonts w:ascii="Arial" w:hAnsi="Arial" w:cs="Arial"/>
          <w:sz w:val="22"/>
          <w:szCs w:val="22"/>
        </w:rPr>
        <w:t>should</w:t>
      </w:r>
      <w:r w:rsidRPr="0094738A" w:rsidR="00522601">
        <w:rPr>
          <w:rFonts w:ascii="Arial" w:hAnsi="Arial" w:cs="Arial"/>
          <w:sz w:val="22"/>
          <w:szCs w:val="22"/>
        </w:rPr>
        <w:t xml:space="preserve"> be administered into the incoming water supply at a flow rate adequate to achieve a specific</w:t>
      </w:r>
      <w:r w:rsidRPr="0094738A" w:rsidR="00701873">
        <w:rPr>
          <w:rFonts w:ascii="Arial" w:hAnsi="Arial" w:cs="Arial"/>
          <w:sz w:val="22"/>
          <w:szCs w:val="22"/>
        </w:rPr>
        <w:t xml:space="preserve"> treatment concentration </w:t>
      </w:r>
      <w:r w:rsidRPr="0094738A" w:rsidR="00522601">
        <w:rPr>
          <w:rFonts w:ascii="Arial" w:hAnsi="Arial" w:cs="Arial"/>
          <w:sz w:val="22"/>
          <w:szCs w:val="22"/>
        </w:rPr>
        <w:t xml:space="preserve">based on active ingredient. </w:t>
      </w:r>
    </w:p>
    <w:p w:rsidR="00594982" w:rsidRPr="0094738A" w:rsidP="007C197E" w14:paraId="055B675A" w14:textId="77777777">
      <w:pPr>
        <w:pStyle w:val="BodyTextIndent"/>
        <w:keepNext/>
        <w:keepLines/>
        <w:tabs>
          <w:tab w:val="left" w:pos="1260"/>
        </w:tabs>
        <w:spacing w:after="120"/>
        <w:ind w:left="2160" w:hanging="1260"/>
        <w:rPr>
          <w:rFonts w:cs="Arial"/>
          <w:szCs w:val="22"/>
        </w:rPr>
      </w:pPr>
      <w:r>
        <w:rPr>
          <w:rFonts w:cs="Arial"/>
          <w:szCs w:val="22"/>
        </w:rPr>
        <w:tab/>
      </w:r>
      <w:r>
        <w:rPr>
          <w:rFonts w:cs="Arial"/>
          <w:szCs w:val="22"/>
        </w:rPr>
        <w:tab/>
        <w:t xml:space="preserve">b. </w:t>
      </w:r>
      <w:r>
        <w:rPr>
          <w:rFonts w:cs="Arial"/>
          <w:szCs w:val="22"/>
        </w:rPr>
        <w:tab/>
      </w:r>
      <w:r w:rsidRPr="0094738A" w:rsidR="00264A31">
        <w:rPr>
          <w:rFonts w:cs="Arial"/>
          <w:szCs w:val="22"/>
        </w:rPr>
        <w:t xml:space="preserve">Within the parameters outlined above in Section XI.B., </w:t>
      </w:r>
      <w:r w:rsidRPr="0094738A" w:rsidR="00E678B2">
        <w:rPr>
          <w:rFonts w:cs="Arial"/>
          <w:szCs w:val="22"/>
        </w:rPr>
        <w:t xml:space="preserve">specific </w:t>
      </w:r>
      <w:r w:rsidRPr="0094738A" w:rsidR="00825DB9">
        <w:rPr>
          <w:rFonts w:cs="Arial"/>
          <w:szCs w:val="22"/>
        </w:rPr>
        <w:t xml:space="preserve">treatment </w:t>
      </w:r>
      <w:r w:rsidRPr="0094738A" w:rsidR="00E678B2">
        <w:rPr>
          <w:rFonts w:cs="Arial"/>
          <w:szCs w:val="22"/>
        </w:rPr>
        <w:t>concentration</w:t>
      </w:r>
      <w:r w:rsidRPr="0094738A" w:rsidR="00701873">
        <w:rPr>
          <w:rFonts w:cs="Arial"/>
          <w:szCs w:val="22"/>
        </w:rPr>
        <w:t>, treatment duration</w:t>
      </w:r>
      <w:r w:rsidRPr="0094738A" w:rsidR="00E678B2">
        <w:rPr>
          <w:rFonts w:cs="Arial"/>
          <w:szCs w:val="22"/>
        </w:rPr>
        <w:t xml:space="preserve"> and dosing interval applied will be at the discretion of the Investigator</w:t>
      </w:r>
      <w:r w:rsidRPr="0094738A" w:rsidR="00701873">
        <w:rPr>
          <w:rFonts w:cs="Arial"/>
          <w:szCs w:val="22"/>
        </w:rPr>
        <w:t>.</w:t>
      </w:r>
      <w:r w:rsidRPr="0094738A" w:rsidR="000F4C27">
        <w:rPr>
          <w:rFonts w:cs="Arial"/>
          <w:szCs w:val="22"/>
        </w:rPr>
        <w:t xml:space="preserve"> </w:t>
      </w:r>
    </w:p>
    <w:p w:rsidR="00202A22" w:rsidRPr="0094738A" w:rsidP="007C197E" w14:paraId="1E989494" w14:textId="77777777">
      <w:pPr>
        <w:pStyle w:val="BodyTextIndent"/>
        <w:keepNext/>
        <w:keepLines/>
        <w:tabs>
          <w:tab w:val="left" w:pos="1260"/>
        </w:tabs>
        <w:spacing w:after="120"/>
        <w:ind w:left="2160" w:hanging="1260"/>
        <w:rPr>
          <w:rFonts w:cs="Arial"/>
          <w:szCs w:val="22"/>
        </w:rPr>
      </w:pPr>
      <w:r>
        <w:rPr>
          <w:rFonts w:cs="Arial"/>
          <w:szCs w:val="22"/>
        </w:rPr>
        <w:tab/>
      </w:r>
      <w:r>
        <w:rPr>
          <w:rFonts w:cs="Arial"/>
          <w:szCs w:val="22"/>
        </w:rPr>
        <w:tab/>
        <w:t xml:space="preserve">c. </w:t>
      </w:r>
      <w:r>
        <w:rPr>
          <w:rFonts w:cs="Arial"/>
          <w:szCs w:val="22"/>
        </w:rPr>
        <w:tab/>
      </w:r>
      <w:r w:rsidRPr="0094738A" w:rsidR="00701873">
        <w:rPr>
          <w:rFonts w:cs="Arial"/>
          <w:szCs w:val="22"/>
        </w:rPr>
        <w:t xml:space="preserve">After completion of </w:t>
      </w:r>
      <w:r w:rsidRPr="0094738A">
        <w:rPr>
          <w:rFonts w:cs="Arial"/>
          <w:szCs w:val="22"/>
        </w:rPr>
        <w:t xml:space="preserve">treatment, either the treatment solution </w:t>
      </w:r>
      <w:r w:rsidRPr="0094738A" w:rsidR="00701873">
        <w:rPr>
          <w:rFonts w:cs="Arial"/>
          <w:szCs w:val="22"/>
        </w:rPr>
        <w:t>should</w:t>
      </w:r>
      <w:r w:rsidRPr="0094738A">
        <w:rPr>
          <w:rFonts w:cs="Arial"/>
          <w:szCs w:val="22"/>
        </w:rPr>
        <w:t xml:space="preserve"> be flushed from the rearing unit or the fish removed to fresh water.</w:t>
      </w:r>
    </w:p>
    <w:p w:rsidR="008C3A07" w:rsidP="007C197E" w14:paraId="5E88C409" w14:textId="77777777">
      <w:pPr>
        <w:pStyle w:val="BodyTextIndent"/>
        <w:keepNext/>
        <w:keepLines/>
        <w:tabs>
          <w:tab w:val="left" w:pos="1260"/>
        </w:tabs>
        <w:spacing w:after="120"/>
        <w:ind w:left="2160" w:hanging="1260"/>
        <w:rPr>
          <w:rFonts w:cs="Arial"/>
          <w:szCs w:val="22"/>
        </w:rPr>
      </w:pPr>
      <w:r>
        <w:rPr>
          <w:rFonts w:cs="Arial"/>
          <w:szCs w:val="22"/>
        </w:rPr>
        <w:tab/>
      </w:r>
      <w:r>
        <w:rPr>
          <w:rFonts w:cs="Arial"/>
          <w:szCs w:val="22"/>
        </w:rPr>
        <w:tab/>
        <w:t xml:space="preserve">d. </w:t>
      </w:r>
      <w:r>
        <w:rPr>
          <w:rFonts w:cs="Arial"/>
          <w:szCs w:val="22"/>
        </w:rPr>
        <w:tab/>
      </w:r>
      <w:r w:rsidRPr="0094738A">
        <w:rPr>
          <w:rFonts w:cs="Arial"/>
          <w:szCs w:val="22"/>
        </w:rPr>
        <w:t>Physical and biological variables such as age, fish species, water quality characteristics, environmental conditions, etc. may affect fish sensitivity to 35% PEROX</w:t>
      </w:r>
      <w:r w:rsidRPr="0094738A">
        <w:rPr>
          <w:rFonts w:cs="Arial"/>
          <w:szCs w:val="22"/>
        </w:rPr>
        <w:noBreakHyphen/>
        <w:t>AID</w:t>
      </w:r>
      <w:r w:rsidRPr="0094738A">
        <w:rPr>
          <w:rFonts w:cs="Arial"/>
          <w:szCs w:val="22"/>
          <w:vertAlign w:val="superscript"/>
        </w:rPr>
        <w:t>®</w:t>
      </w:r>
      <w:r w:rsidRPr="0094738A">
        <w:rPr>
          <w:rFonts w:cs="Arial"/>
          <w:szCs w:val="22"/>
        </w:rPr>
        <w:t xml:space="preserve">.  </w:t>
      </w:r>
      <w:r w:rsidRPr="0094738A">
        <w:rPr>
          <w:rFonts w:cs="Arial"/>
          <w:b/>
          <w:szCs w:val="22"/>
        </w:rPr>
        <w:t>Before conducting 35% PEROX</w:t>
      </w:r>
      <w:r w:rsidRPr="0094738A">
        <w:rPr>
          <w:rFonts w:cs="Arial"/>
          <w:b/>
          <w:szCs w:val="22"/>
        </w:rPr>
        <w:noBreakHyphen/>
        <w:t>AID</w:t>
      </w:r>
      <w:r w:rsidRPr="0094738A">
        <w:rPr>
          <w:rFonts w:cs="Arial"/>
          <w:b/>
          <w:szCs w:val="22"/>
          <w:vertAlign w:val="superscript"/>
        </w:rPr>
        <w:t>®</w:t>
      </w:r>
      <w:r w:rsidRPr="0094738A">
        <w:rPr>
          <w:rFonts w:cs="Arial"/>
          <w:b/>
          <w:szCs w:val="22"/>
        </w:rPr>
        <w:t xml:space="preserve"> treatments, Investigators are strongly encouraged to expose a small number of test fish to the treatment concentration before treating the entire group</w:t>
      </w:r>
      <w:r w:rsidRPr="0094738A">
        <w:rPr>
          <w:rFonts w:cs="Arial"/>
          <w:szCs w:val="22"/>
        </w:rPr>
        <w:t>.</w:t>
      </w:r>
    </w:p>
    <w:p w:rsidR="007C197E" w:rsidP="007C197E" w14:paraId="3FD5780B" w14:textId="77777777">
      <w:pPr>
        <w:widowControl w:val="0"/>
        <w:tabs>
          <w:tab w:val="left" w:pos="-1200"/>
          <w:tab w:val="left" w:pos="-720"/>
          <w:tab w:val="left" w:pos="900"/>
        </w:tabs>
        <w:ind w:left="900" w:hanging="360"/>
        <w:rPr>
          <w:rFonts w:ascii="Arial" w:hAnsi="Arial" w:cs="Arial"/>
          <w:sz w:val="22"/>
          <w:szCs w:val="22"/>
        </w:rPr>
      </w:pPr>
    </w:p>
    <w:p w:rsidR="00D0629A" w:rsidRPr="0094738A" w:rsidP="0008329A" w14:paraId="7B6B119D" w14:textId="77777777">
      <w:pPr>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C</w:t>
      </w:r>
      <w:r w:rsidRPr="0094738A">
        <w:rPr>
          <w:rFonts w:ascii="Arial" w:hAnsi="Arial" w:cs="Arial"/>
          <w:sz w:val="22"/>
          <w:szCs w:val="22"/>
        </w:rPr>
        <w:t>.</w:t>
      </w:r>
      <w:r w:rsidRPr="0094738A" w:rsidR="00CA68D1">
        <w:rPr>
          <w:rFonts w:ascii="Arial" w:hAnsi="Arial" w:cs="Arial"/>
          <w:sz w:val="22"/>
          <w:szCs w:val="22"/>
        </w:rPr>
        <w:tab/>
      </w:r>
      <w:r w:rsidRPr="0094738A">
        <w:rPr>
          <w:rFonts w:ascii="Arial" w:hAnsi="Arial" w:cs="Arial"/>
          <w:sz w:val="22"/>
          <w:szCs w:val="22"/>
        </w:rPr>
        <w:t>Drug preparation and administration procedures</w:t>
      </w:r>
    </w:p>
    <w:p w:rsidR="00D0629A" w:rsidP="0008329A" w14:paraId="558FA926"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 xml:space="preserve">Standard personal protective equipment such as gloves, aprons, eye protection, etc. should be worn at all times when preparing or administering </w:t>
      </w:r>
      <w:r w:rsidRPr="0094738A" w:rsidR="00A4339F">
        <w:rPr>
          <w:rFonts w:ascii="Arial" w:hAnsi="Arial" w:cs="Arial"/>
          <w:sz w:val="22"/>
          <w:szCs w:val="22"/>
        </w:rPr>
        <w:t>35%</w:t>
      </w:r>
      <w:r w:rsidRPr="0094738A" w:rsidR="00140367">
        <w:rPr>
          <w:rFonts w:ascii="Arial" w:hAnsi="Arial" w:cs="Arial"/>
          <w:sz w:val="22"/>
          <w:szCs w:val="22"/>
        </w:rPr>
        <w:t> </w:t>
      </w:r>
      <w:r w:rsidRPr="0094738A" w:rsidR="00A4339F">
        <w:rPr>
          <w:rFonts w:ascii="Arial" w:hAnsi="Arial" w:cs="Arial"/>
          <w:sz w:val="22"/>
          <w:szCs w:val="22"/>
        </w:rPr>
        <w:t>PEROX</w:t>
      </w:r>
      <w:r w:rsidRPr="0094738A" w:rsidR="00140367">
        <w:rPr>
          <w:rFonts w:ascii="Arial" w:hAnsi="Arial" w:cs="Arial"/>
          <w:sz w:val="22"/>
          <w:szCs w:val="22"/>
        </w:rPr>
        <w:noBreakHyphen/>
      </w:r>
      <w:r w:rsidRPr="0094738A" w:rsidR="00A4339F">
        <w:rPr>
          <w:rFonts w:ascii="Arial" w:hAnsi="Arial" w:cs="Arial"/>
          <w:sz w:val="22"/>
          <w:szCs w:val="22"/>
        </w:rPr>
        <w:t>AID</w:t>
      </w:r>
      <w:r w:rsidRPr="0094738A" w:rsidR="00A4339F">
        <w:rPr>
          <w:rFonts w:ascii="Arial" w:hAnsi="Arial" w:cs="Arial"/>
          <w:sz w:val="22"/>
          <w:szCs w:val="22"/>
          <w:vertAlign w:val="superscript"/>
        </w:rPr>
        <w:t>®</w:t>
      </w:r>
      <w:r w:rsidRPr="0094738A">
        <w:rPr>
          <w:rFonts w:ascii="Arial" w:hAnsi="Arial" w:cs="Arial"/>
          <w:sz w:val="22"/>
          <w:szCs w:val="22"/>
        </w:rPr>
        <w:t xml:space="preserve">.  </w:t>
      </w:r>
      <w:r w:rsidRPr="0094738A" w:rsidR="00140367">
        <w:rPr>
          <w:rFonts w:ascii="Arial" w:hAnsi="Arial" w:cs="Arial"/>
          <w:sz w:val="22"/>
          <w:szCs w:val="22"/>
        </w:rPr>
        <w:t>35% </w:t>
      </w:r>
      <w:r w:rsidRPr="0094738A" w:rsidR="00A4339F">
        <w:rPr>
          <w:rFonts w:ascii="Arial" w:hAnsi="Arial" w:cs="Arial"/>
          <w:sz w:val="22"/>
          <w:szCs w:val="22"/>
        </w:rPr>
        <w:t>PEROX</w:t>
      </w:r>
      <w:r w:rsidRPr="0094738A" w:rsidR="00140367">
        <w:rPr>
          <w:rFonts w:ascii="Arial" w:hAnsi="Arial" w:cs="Arial"/>
          <w:sz w:val="22"/>
          <w:szCs w:val="22"/>
        </w:rPr>
        <w:noBreakHyphen/>
      </w:r>
      <w:r w:rsidRPr="0094738A" w:rsidR="00A4339F">
        <w:rPr>
          <w:rFonts w:ascii="Arial" w:hAnsi="Arial" w:cs="Arial"/>
          <w:sz w:val="22"/>
          <w:szCs w:val="22"/>
        </w:rPr>
        <w:t>AID</w:t>
      </w:r>
      <w:r w:rsidRPr="0094738A" w:rsidR="00A4339F">
        <w:rPr>
          <w:rFonts w:ascii="Arial" w:hAnsi="Arial" w:cs="Arial"/>
          <w:sz w:val="22"/>
          <w:szCs w:val="22"/>
          <w:vertAlign w:val="superscript"/>
        </w:rPr>
        <w:t>®</w:t>
      </w:r>
      <w:r w:rsidRPr="0094738A">
        <w:rPr>
          <w:rFonts w:ascii="Arial" w:hAnsi="Arial" w:cs="Arial"/>
          <w:sz w:val="22"/>
          <w:szCs w:val="22"/>
        </w:rPr>
        <w:t xml:space="preserve"> for each individual lot of fish should be accurately </w:t>
      </w:r>
      <w:r w:rsidRPr="0094738A" w:rsidR="00A4339F">
        <w:rPr>
          <w:rFonts w:ascii="Arial" w:hAnsi="Arial" w:cs="Arial"/>
          <w:sz w:val="22"/>
          <w:szCs w:val="22"/>
        </w:rPr>
        <w:t>measur</w:t>
      </w:r>
      <w:r w:rsidRPr="0094738A">
        <w:rPr>
          <w:rFonts w:ascii="Arial" w:hAnsi="Arial" w:cs="Arial"/>
          <w:sz w:val="22"/>
          <w:szCs w:val="22"/>
        </w:rPr>
        <w:t xml:space="preserve">ed </w:t>
      </w:r>
      <w:r w:rsidRPr="0094738A" w:rsidR="00A4339F">
        <w:rPr>
          <w:rFonts w:ascii="Arial" w:hAnsi="Arial" w:cs="Arial"/>
          <w:sz w:val="22"/>
          <w:szCs w:val="22"/>
        </w:rPr>
        <w:t xml:space="preserve">volumetrically </w:t>
      </w:r>
      <w:r w:rsidRPr="0094738A">
        <w:rPr>
          <w:rFonts w:ascii="Arial" w:hAnsi="Arial" w:cs="Arial"/>
          <w:sz w:val="22"/>
          <w:szCs w:val="22"/>
        </w:rPr>
        <w:t xml:space="preserve">prior to treatment. </w:t>
      </w:r>
      <w:r w:rsidRPr="0094738A" w:rsidR="00A4339F">
        <w:rPr>
          <w:rFonts w:ascii="Arial" w:hAnsi="Arial" w:cs="Arial"/>
          <w:sz w:val="22"/>
          <w:szCs w:val="22"/>
        </w:rPr>
        <w:t>To aid in the uniform distribution of chemical, 35%</w:t>
      </w:r>
      <w:r w:rsidRPr="0094738A" w:rsidR="00140367">
        <w:rPr>
          <w:rFonts w:ascii="Arial" w:hAnsi="Arial" w:cs="Arial"/>
          <w:sz w:val="22"/>
          <w:szCs w:val="22"/>
        </w:rPr>
        <w:t> </w:t>
      </w:r>
      <w:r w:rsidRPr="0094738A" w:rsidR="00A4339F">
        <w:rPr>
          <w:rFonts w:ascii="Arial" w:hAnsi="Arial" w:cs="Arial"/>
          <w:sz w:val="22"/>
          <w:szCs w:val="22"/>
        </w:rPr>
        <w:t>PEROX</w:t>
      </w:r>
      <w:r w:rsidRPr="0094738A" w:rsidR="00140367">
        <w:rPr>
          <w:rFonts w:ascii="Arial" w:hAnsi="Arial" w:cs="Arial"/>
          <w:sz w:val="22"/>
          <w:szCs w:val="22"/>
        </w:rPr>
        <w:noBreakHyphen/>
      </w:r>
      <w:r w:rsidRPr="0094738A" w:rsidR="00A4339F">
        <w:rPr>
          <w:rFonts w:ascii="Arial" w:hAnsi="Arial" w:cs="Arial"/>
          <w:sz w:val="22"/>
          <w:szCs w:val="22"/>
        </w:rPr>
        <w:t>AID</w:t>
      </w:r>
      <w:r w:rsidRPr="0094738A" w:rsidR="00A4339F">
        <w:rPr>
          <w:rFonts w:ascii="Arial" w:hAnsi="Arial" w:cs="Arial"/>
          <w:sz w:val="22"/>
          <w:szCs w:val="22"/>
          <w:vertAlign w:val="superscript"/>
        </w:rPr>
        <w:t xml:space="preserve">® </w:t>
      </w:r>
      <w:r w:rsidRPr="0094738A" w:rsidR="00A4339F">
        <w:rPr>
          <w:rFonts w:ascii="Arial" w:hAnsi="Arial" w:cs="Arial"/>
          <w:sz w:val="22"/>
          <w:szCs w:val="22"/>
        </w:rPr>
        <w:t xml:space="preserve">should be </w:t>
      </w:r>
      <w:r w:rsidRPr="0094738A" w:rsidR="005D5A80">
        <w:rPr>
          <w:rFonts w:ascii="Arial" w:hAnsi="Arial" w:cs="Arial"/>
          <w:sz w:val="22"/>
          <w:szCs w:val="22"/>
        </w:rPr>
        <w:t>thoroughly mixed</w:t>
      </w:r>
      <w:r w:rsidRPr="0094738A" w:rsidR="00A4339F">
        <w:rPr>
          <w:rFonts w:ascii="Arial" w:hAnsi="Arial" w:cs="Arial"/>
          <w:sz w:val="22"/>
          <w:szCs w:val="22"/>
        </w:rPr>
        <w:t xml:space="preserve"> in </w:t>
      </w:r>
      <w:r w:rsidRPr="0094738A" w:rsidR="006B2F01">
        <w:rPr>
          <w:rFonts w:ascii="Arial" w:hAnsi="Arial" w:cs="Arial"/>
          <w:sz w:val="22"/>
          <w:szCs w:val="22"/>
        </w:rPr>
        <w:t xml:space="preserve">a small volume of </w:t>
      </w:r>
      <w:r w:rsidRPr="0094738A" w:rsidR="00A4339F">
        <w:rPr>
          <w:rFonts w:ascii="Arial" w:hAnsi="Arial" w:cs="Arial"/>
          <w:sz w:val="22"/>
          <w:szCs w:val="22"/>
        </w:rPr>
        <w:t xml:space="preserve">culture water </w:t>
      </w:r>
      <w:r w:rsidRPr="0094738A" w:rsidR="005D5A80">
        <w:rPr>
          <w:rFonts w:ascii="Arial" w:hAnsi="Arial" w:cs="Arial"/>
          <w:sz w:val="22"/>
          <w:szCs w:val="22"/>
        </w:rPr>
        <w:t xml:space="preserve">to obtain a “stock solution” </w:t>
      </w:r>
      <w:r w:rsidRPr="0094738A" w:rsidR="00A4339F">
        <w:rPr>
          <w:rFonts w:ascii="Arial" w:hAnsi="Arial" w:cs="Arial"/>
          <w:sz w:val="22"/>
          <w:szCs w:val="22"/>
        </w:rPr>
        <w:t xml:space="preserve">before </w:t>
      </w:r>
      <w:r w:rsidRPr="0094738A" w:rsidR="005D5A80">
        <w:rPr>
          <w:rFonts w:ascii="Arial" w:hAnsi="Arial" w:cs="Arial"/>
          <w:sz w:val="22"/>
          <w:szCs w:val="22"/>
        </w:rPr>
        <w:t>application to rearing units</w:t>
      </w:r>
      <w:r w:rsidRPr="0094738A" w:rsidR="00A4339F">
        <w:rPr>
          <w:rFonts w:ascii="Arial" w:hAnsi="Arial" w:cs="Arial"/>
          <w:sz w:val="22"/>
          <w:szCs w:val="22"/>
        </w:rPr>
        <w:t>.</w:t>
      </w:r>
      <w:r w:rsidRPr="0094738A" w:rsidR="005D5A80">
        <w:rPr>
          <w:rFonts w:ascii="Arial" w:hAnsi="Arial" w:cs="Arial"/>
          <w:sz w:val="22"/>
          <w:szCs w:val="22"/>
        </w:rPr>
        <w:t xml:space="preserve"> </w:t>
      </w:r>
      <w:r w:rsidRPr="0094738A" w:rsidR="00C15B1B">
        <w:rPr>
          <w:rFonts w:ascii="Arial" w:hAnsi="Arial" w:cs="Arial"/>
          <w:sz w:val="22"/>
          <w:szCs w:val="22"/>
        </w:rPr>
        <w:t xml:space="preserve">Remove dead fish and clean rearing units before application. </w:t>
      </w:r>
      <w:r w:rsidRPr="0094738A" w:rsidR="005D5A80">
        <w:rPr>
          <w:rFonts w:ascii="Arial" w:hAnsi="Arial" w:cs="Arial"/>
          <w:sz w:val="22"/>
          <w:szCs w:val="22"/>
        </w:rPr>
        <w:t>The stock solution should then be thoroughly mixed with (or metered into) rearing water.</w:t>
      </w:r>
    </w:p>
    <w:p w:rsidR="007C197E" w:rsidRPr="0094738A" w:rsidP="007C197E" w14:paraId="0358ED0D" w14:textId="77777777">
      <w:pPr>
        <w:widowControl w:val="0"/>
        <w:tabs>
          <w:tab w:val="left" w:pos="-1200"/>
          <w:tab w:val="left" w:pos="-720"/>
        </w:tabs>
        <w:ind w:left="900"/>
        <w:rPr>
          <w:rFonts w:ascii="Arial" w:hAnsi="Arial" w:cs="Arial"/>
          <w:sz w:val="22"/>
          <w:szCs w:val="22"/>
        </w:rPr>
      </w:pPr>
    </w:p>
    <w:p w:rsidR="00D0629A" w:rsidRPr="0094738A" w:rsidP="0008329A" w14:paraId="058AC1D3" w14:textId="77777777">
      <w:pPr>
        <w:widowControl w:val="0"/>
        <w:tabs>
          <w:tab w:val="left" w:pos="-1200"/>
          <w:tab w:val="left" w:pos="-720"/>
          <w:tab w:val="left" w:pos="900"/>
        </w:tabs>
        <w:spacing w:after="120" w:line="264" w:lineRule="auto"/>
        <w:ind w:left="900" w:hanging="360"/>
        <w:rPr>
          <w:rFonts w:ascii="Arial" w:hAnsi="Arial" w:cs="Arial"/>
          <w:sz w:val="22"/>
          <w:szCs w:val="22"/>
        </w:rPr>
      </w:pPr>
      <w:r w:rsidRPr="0094738A">
        <w:rPr>
          <w:rFonts w:ascii="Arial" w:hAnsi="Arial" w:cs="Arial"/>
          <w:sz w:val="22"/>
          <w:szCs w:val="22"/>
        </w:rPr>
        <w:t>D</w:t>
      </w:r>
      <w:r w:rsidRPr="0094738A">
        <w:rPr>
          <w:rFonts w:ascii="Arial" w:hAnsi="Arial" w:cs="Arial"/>
          <w:sz w:val="22"/>
          <w:szCs w:val="22"/>
        </w:rPr>
        <w:t>.</w:t>
      </w:r>
      <w:r w:rsidRPr="0094738A" w:rsidR="00E5721E">
        <w:rPr>
          <w:rFonts w:ascii="Arial" w:hAnsi="Arial" w:cs="Arial"/>
          <w:sz w:val="22"/>
          <w:szCs w:val="22"/>
        </w:rPr>
        <w:tab/>
      </w:r>
      <w:r w:rsidRPr="0094738A">
        <w:rPr>
          <w:rFonts w:ascii="Arial" w:hAnsi="Arial" w:cs="Arial"/>
          <w:sz w:val="22"/>
          <w:szCs w:val="22"/>
        </w:rPr>
        <w:t>Permissible concomitant therapy</w:t>
      </w:r>
    </w:p>
    <w:p w:rsidR="007C197E" w:rsidP="007C197E" w14:paraId="373A74AC" w14:textId="77777777">
      <w:pPr>
        <w:tabs>
          <w:tab w:val="left" w:pos="240"/>
          <w:tab w:val="left" w:pos="840"/>
          <w:tab w:val="left" w:pos="1320"/>
          <w:tab w:val="left" w:pos="1800"/>
          <w:tab w:val="left" w:pos="2400"/>
          <w:tab w:val="left" w:pos="3420"/>
          <w:tab w:val="left" w:pos="3960"/>
        </w:tabs>
        <w:ind w:left="900"/>
        <w:rPr>
          <w:rFonts w:ascii="Arial" w:hAnsi="Arial" w:cs="Arial"/>
          <w:sz w:val="22"/>
          <w:szCs w:val="22"/>
        </w:rPr>
      </w:pPr>
      <w:r>
        <w:rPr>
          <w:rFonts w:ascii="Arial" w:hAnsi="Arial" w:cs="Arial"/>
          <w:sz w:val="22"/>
          <w:szCs w:val="22"/>
        </w:rPr>
        <w:t>S</w:t>
      </w:r>
      <w:r w:rsidRPr="00EB258E">
        <w:rPr>
          <w:rFonts w:ascii="Arial" w:hAnsi="Arial" w:cs="Arial"/>
          <w:sz w:val="22"/>
          <w:szCs w:val="22"/>
        </w:rPr>
        <w:t xml:space="preserve">ince efficacy data are being collected during the INAD process, there should be little or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sidRPr="00EB258E">
        <w:rPr>
          <w:rFonts w:ascii="Arial" w:hAnsi="Arial" w:cs="Arial"/>
          <w:sz w:val="22"/>
          <w:szCs w:val="22"/>
        </w:rPr>
        <w:t xml:space="preserve">. </w:t>
      </w:r>
    </w:p>
    <w:p w:rsidR="007C197E" w:rsidP="007C197E" w14:paraId="589ACD17"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7C197E" w:rsidP="007C197E" w14:paraId="45BAC6B1" w14:textId="77777777">
      <w:pPr>
        <w:tabs>
          <w:tab w:val="left" w:pos="240"/>
          <w:tab w:val="left" w:pos="840"/>
          <w:tab w:val="left" w:pos="1320"/>
          <w:tab w:val="left" w:pos="1800"/>
          <w:tab w:val="left" w:pos="2400"/>
          <w:tab w:val="left" w:pos="3420"/>
          <w:tab w:val="left" w:pos="3960"/>
        </w:tabs>
        <w:ind w:left="900"/>
        <w:rPr>
          <w:rFonts w:ascii="Arial" w:hAnsi="Arial" w:cs="Arial"/>
          <w:sz w:val="22"/>
          <w:szCs w:val="22"/>
        </w:rPr>
      </w:pPr>
      <w:r w:rsidRPr="00EB258E">
        <w:rPr>
          <w:rFonts w:ascii="Arial" w:hAnsi="Arial" w:cs="Arial"/>
          <w:sz w:val="22"/>
          <w:szCs w:val="22"/>
        </w:rPr>
        <w:t>However, if concomitant therapy is required in order to protect valuable fish stocks</w:t>
      </w:r>
      <w:r>
        <w:rPr>
          <w:rFonts w:ascii="Arial" w:hAnsi="Arial" w:cs="Arial"/>
          <w:sz w:val="22"/>
          <w:szCs w:val="22"/>
        </w:rPr>
        <w:t xml:space="preserve"> (i.e.</w:t>
      </w:r>
      <w:r w:rsidRPr="00EB258E">
        <w:rPr>
          <w:rFonts w:ascii="Arial" w:hAnsi="Arial" w:cs="Arial"/>
          <w:sz w:val="22"/>
          <w:szCs w:val="22"/>
        </w:rPr>
        <w:t>,</w:t>
      </w:r>
      <w:r>
        <w:rPr>
          <w:rFonts w:ascii="Arial" w:hAnsi="Arial" w:cs="Arial"/>
          <w:sz w:val="22"/>
          <w:szCs w:val="22"/>
        </w:rPr>
        <w:t xml:space="preserve"> threatened and endangered species not for human consumption)</w:t>
      </w:r>
      <w:r w:rsidRPr="00EB258E">
        <w:rPr>
          <w:rFonts w:ascii="Arial" w:hAnsi="Arial" w:cs="Arial"/>
          <w:sz w:val="22"/>
          <w:szCs w:val="22"/>
        </w:rPr>
        <w:t xml:space="preserve"> it should be fully documented and the efficacy data from the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 xml:space="preserve">® </w:t>
      </w:r>
      <w:r w:rsidRPr="00EB258E">
        <w:rPr>
          <w:rFonts w:ascii="Arial" w:hAnsi="Arial" w:cs="Arial"/>
          <w:sz w:val="22"/>
          <w:szCs w:val="22"/>
        </w:rPr>
        <w:t>treatment involved should be appropriately labeled.</w:t>
      </w:r>
      <w:r>
        <w:rPr>
          <w:rFonts w:ascii="Arial" w:hAnsi="Arial" w:cs="Arial"/>
          <w:sz w:val="22"/>
          <w:szCs w:val="22"/>
        </w:rPr>
        <w:t xml:space="preserve"> Contact the AADAP Office for the information that will need to be provided in the </w:t>
      </w:r>
      <w:r w:rsidRPr="00EB258E">
        <w:rPr>
          <w:rFonts w:ascii="Arial" w:hAnsi="Arial" w:cs="Arial"/>
          <w:sz w:val="22"/>
          <w:szCs w:val="22"/>
        </w:rPr>
        <w:t xml:space="preserve">Form </w:t>
      </w:r>
      <w:r>
        <w:rPr>
          <w:rFonts w:ascii="Arial" w:hAnsi="Arial" w:cs="Arial"/>
          <w:sz w:val="22"/>
          <w:szCs w:val="22"/>
        </w:rPr>
        <w:t>H2O2</w:t>
      </w:r>
      <w:r w:rsidRPr="00EB258E">
        <w:rPr>
          <w:rFonts w:ascii="Arial" w:hAnsi="Arial" w:cs="Arial"/>
          <w:sz w:val="22"/>
          <w:szCs w:val="22"/>
        </w:rPr>
        <w:t>-3</w:t>
      </w:r>
      <w:r>
        <w:rPr>
          <w:rFonts w:ascii="Arial" w:hAnsi="Arial" w:cs="Arial"/>
          <w:sz w:val="22"/>
          <w:szCs w:val="22"/>
        </w:rPr>
        <w:t xml:space="preserve"> if concomitant therapy is conducted.</w:t>
      </w:r>
    </w:p>
    <w:p w:rsidR="00D0629A" w:rsidRPr="0094738A" w:rsidP="00E46322" w14:paraId="29655E40" w14:textId="77777777">
      <w:pPr>
        <w:keepNext/>
        <w:keepLines/>
        <w:widowControl w:val="0"/>
        <w:tabs>
          <w:tab w:val="left" w:pos="-1200"/>
          <w:tab w:val="left" w:pos="-720"/>
          <w:tab w:val="left" w:pos="540"/>
        </w:tabs>
        <w:spacing w:before="240" w:after="120" w:line="264" w:lineRule="auto"/>
        <w:ind w:left="547" w:hanging="547"/>
        <w:rPr>
          <w:rFonts w:ascii="Arial" w:hAnsi="Arial" w:cs="Arial"/>
          <w:sz w:val="22"/>
          <w:szCs w:val="22"/>
        </w:rPr>
      </w:pPr>
      <w:r w:rsidRPr="0094738A">
        <w:rPr>
          <w:rFonts w:ascii="Arial" w:hAnsi="Arial" w:cs="Arial"/>
          <w:b/>
          <w:sz w:val="22"/>
          <w:szCs w:val="22"/>
        </w:rPr>
        <w:t>XII.</w:t>
      </w:r>
      <w:r w:rsidRPr="0094738A">
        <w:rPr>
          <w:rFonts w:ascii="Arial" w:hAnsi="Arial" w:cs="Arial"/>
          <w:b/>
          <w:sz w:val="22"/>
          <w:szCs w:val="22"/>
        </w:rPr>
        <w:tab/>
      </w:r>
      <w:r w:rsidRPr="0094738A">
        <w:rPr>
          <w:rFonts w:ascii="Arial" w:hAnsi="Arial" w:cs="Arial"/>
          <w:b/>
          <w:sz w:val="22"/>
          <w:szCs w:val="22"/>
        </w:rPr>
        <w:t>TREATMENT RESPONSE PARAMETERS</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31" w:name="_Toc486341475"/>
      <w:bookmarkStart w:id="32" w:name="_Toc90982073"/>
      <w:r w:rsidRPr="0094738A" w:rsidR="006D3B42">
        <w:rPr>
          <w:rFonts w:ascii="Arial" w:hAnsi="Arial" w:cs="Arial"/>
          <w:b/>
          <w:sz w:val="22"/>
          <w:szCs w:val="22"/>
        </w:rPr>
        <w:instrText>XII.</w:instrText>
      </w:r>
      <w:r w:rsidRPr="0094738A" w:rsidR="006D3B42">
        <w:rPr>
          <w:rFonts w:ascii="Arial" w:hAnsi="Arial" w:cs="Arial"/>
          <w:b/>
          <w:sz w:val="22"/>
          <w:szCs w:val="22"/>
        </w:rPr>
        <w:tab/>
        <w:instrText>TREATMENT RESPONSE PARAMETERS</w:instrText>
      </w:r>
      <w:bookmarkEnd w:id="31"/>
      <w:bookmarkEnd w:id="32"/>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D0629A" w:rsidP="0008329A" w14:paraId="30DD90F2" w14:textId="77777777">
      <w:pPr>
        <w:keepNext/>
        <w:keepLines/>
        <w:widowControl w:val="0"/>
        <w:tabs>
          <w:tab w:val="left" w:pos="-1200"/>
          <w:tab w:val="left" w:pos="-720"/>
        </w:tabs>
        <w:spacing w:after="120"/>
        <w:ind w:left="540"/>
        <w:rPr>
          <w:rFonts w:ascii="Arial" w:hAnsi="Arial" w:cs="Arial"/>
          <w:sz w:val="22"/>
          <w:szCs w:val="22"/>
        </w:rPr>
      </w:pPr>
      <w:r w:rsidRPr="0094738A">
        <w:rPr>
          <w:rFonts w:ascii="Arial" w:hAnsi="Arial" w:cs="Arial"/>
          <w:sz w:val="22"/>
          <w:szCs w:val="22"/>
        </w:rPr>
        <w:t>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w:t>
      </w:r>
      <w:r w:rsidRPr="0094738A" w:rsidR="00140367">
        <w:rPr>
          <w:rFonts w:ascii="Arial" w:hAnsi="Arial" w:cs="Arial"/>
          <w:sz w:val="22"/>
          <w:szCs w:val="22"/>
        </w:rPr>
        <w:t> H</w:t>
      </w:r>
      <w:r w:rsidRPr="0094738A" w:rsidR="00140367">
        <w:rPr>
          <w:rFonts w:ascii="Arial" w:hAnsi="Arial" w:cs="Arial"/>
          <w:sz w:val="22"/>
          <w:szCs w:val="22"/>
          <w:vertAlign w:val="subscript"/>
        </w:rPr>
        <w:t>2</w:t>
      </w:r>
      <w:r w:rsidRPr="0094738A" w:rsidR="00140367">
        <w:rPr>
          <w:rFonts w:ascii="Arial" w:hAnsi="Arial" w:cs="Arial"/>
          <w:sz w:val="22"/>
          <w:szCs w:val="22"/>
        </w:rPr>
        <w:t>O</w:t>
      </w:r>
      <w:r w:rsidRPr="0094738A" w:rsidR="00140367">
        <w:rPr>
          <w:rFonts w:ascii="Arial" w:hAnsi="Arial" w:cs="Arial"/>
          <w:sz w:val="22"/>
          <w:szCs w:val="22"/>
          <w:vertAlign w:val="subscript"/>
        </w:rPr>
        <w:t>2</w:t>
      </w:r>
      <w:r w:rsidRPr="0094738A" w:rsidR="00140367">
        <w:rPr>
          <w:rFonts w:ascii="Arial" w:hAnsi="Arial" w:cs="Arial"/>
          <w:sz w:val="22"/>
          <w:szCs w:val="22"/>
        </w:rPr>
        <w:noBreakHyphen/>
      </w:r>
      <w:r w:rsidRPr="0094738A">
        <w:rPr>
          <w:rFonts w:ascii="Arial" w:hAnsi="Arial" w:cs="Arial"/>
          <w:sz w:val="22"/>
          <w:szCs w:val="22"/>
        </w:rPr>
        <w:t>3.  Treatment response parameters that should be addressed include the following:</w:t>
      </w:r>
    </w:p>
    <w:p w:rsidR="004D39CE" w:rsidRPr="0094738A" w:rsidP="004D39CE" w14:paraId="3F0E69A2" w14:textId="77777777">
      <w:pPr>
        <w:keepNext/>
        <w:keepLines/>
        <w:widowControl w:val="0"/>
        <w:tabs>
          <w:tab w:val="left" w:pos="-1200"/>
          <w:tab w:val="left" w:pos="-720"/>
        </w:tabs>
        <w:ind w:left="540"/>
        <w:rPr>
          <w:rFonts w:ascii="Arial" w:hAnsi="Arial" w:cs="Arial"/>
          <w:sz w:val="22"/>
          <w:szCs w:val="22"/>
        </w:rPr>
      </w:pPr>
    </w:p>
    <w:p w:rsidR="00D0629A" w:rsidRPr="0094738A" w:rsidP="007C197E" w14:paraId="26F73DE6" w14:textId="77777777">
      <w:pPr>
        <w:pStyle w:val="Level1"/>
        <w:numPr>
          <w:ilvl w:val="0"/>
          <w:numId w:val="25"/>
        </w:numPr>
        <w:tabs>
          <w:tab w:val="left" w:pos="-1200"/>
          <w:tab w:val="left" w:pos="-720"/>
          <w:tab w:val="left" w:pos="900"/>
        </w:tabs>
        <w:spacing w:after="120"/>
        <w:rPr>
          <w:rFonts w:ascii="Arial" w:hAnsi="Arial" w:cs="Arial"/>
          <w:sz w:val="22"/>
          <w:szCs w:val="22"/>
        </w:rPr>
      </w:pPr>
      <w:r w:rsidRPr="0094738A">
        <w:rPr>
          <w:rFonts w:ascii="Arial" w:hAnsi="Arial" w:cs="Arial"/>
          <w:sz w:val="22"/>
          <w:szCs w:val="22"/>
        </w:rPr>
        <w:t xml:space="preserve">  </w:t>
      </w:r>
      <w:r w:rsidRPr="0094738A">
        <w:rPr>
          <w:rFonts w:ascii="Arial" w:hAnsi="Arial" w:cs="Arial"/>
          <w:sz w:val="22"/>
          <w:szCs w:val="22"/>
        </w:rPr>
        <w:t>Primary Parameters</w:t>
      </w:r>
    </w:p>
    <w:p w:rsidR="00627F5D" w:rsidP="00CE5D7E" w14:paraId="760E766B" w14:textId="77777777">
      <w:pPr>
        <w:widowControl w:val="0"/>
        <w:tabs>
          <w:tab w:val="left" w:pos="-1200"/>
          <w:tab w:val="left" w:pos="-720"/>
        </w:tabs>
        <w:spacing w:after="120"/>
        <w:ind w:left="1080"/>
        <w:rPr>
          <w:rFonts w:ascii="Arial" w:hAnsi="Arial" w:cs="Arial"/>
          <w:sz w:val="22"/>
          <w:szCs w:val="22"/>
        </w:rPr>
      </w:pPr>
      <w:r w:rsidRPr="0094738A">
        <w:rPr>
          <w:rFonts w:ascii="Arial" w:hAnsi="Arial" w:cs="Arial"/>
          <w:sz w:val="22"/>
          <w:szCs w:val="22"/>
        </w:rPr>
        <w:t xml:space="preserve">Morbidity and mortality data, coupled with case history and </w:t>
      </w:r>
      <w:r w:rsidRPr="0094738A" w:rsidR="004B09D9">
        <w:rPr>
          <w:rFonts w:ascii="Arial" w:hAnsi="Arial" w:cs="Arial"/>
          <w:sz w:val="22"/>
          <w:szCs w:val="22"/>
        </w:rPr>
        <w:t xml:space="preserve">diagnosis of </w:t>
      </w:r>
      <w:r w:rsidRPr="0094738A" w:rsidR="000A22CD">
        <w:rPr>
          <w:rFonts w:ascii="Arial" w:hAnsi="Arial" w:cs="Arial"/>
          <w:sz w:val="22"/>
          <w:szCs w:val="22"/>
        </w:rPr>
        <w:t>ectoparasites</w:t>
      </w:r>
      <w:r w:rsidRPr="0094738A" w:rsidR="004B09D9">
        <w:rPr>
          <w:rFonts w:ascii="Arial" w:hAnsi="Arial" w:cs="Arial"/>
          <w:sz w:val="22"/>
          <w:szCs w:val="22"/>
        </w:rPr>
        <w:t>, usually indicate when 35%</w:t>
      </w:r>
      <w:r w:rsidRPr="0094738A" w:rsidR="00140367">
        <w:rPr>
          <w:rFonts w:ascii="Arial" w:hAnsi="Arial" w:cs="Arial"/>
          <w:sz w:val="22"/>
          <w:szCs w:val="22"/>
        </w:rPr>
        <w:t> </w:t>
      </w:r>
      <w:r w:rsidRPr="0094738A" w:rsidR="004B09D9">
        <w:rPr>
          <w:rFonts w:ascii="Arial" w:hAnsi="Arial" w:cs="Arial"/>
          <w:sz w:val="22"/>
          <w:szCs w:val="22"/>
        </w:rPr>
        <w:t>PEROX</w:t>
      </w:r>
      <w:r w:rsidRPr="0094738A" w:rsidR="00140367">
        <w:rPr>
          <w:rFonts w:ascii="Arial" w:hAnsi="Arial" w:cs="Arial"/>
          <w:sz w:val="22"/>
          <w:szCs w:val="22"/>
        </w:rPr>
        <w:noBreakHyphen/>
      </w:r>
      <w:r w:rsidRPr="0094738A" w:rsidR="004B09D9">
        <w:rPr>
          <w:rFonts w:ascii="Arial" w:hAnsi="Arial" w:cs="Arial"/>
          <w:sz w:val="22"/>
          <w:szCs w:val="22"/>
        </w:rPr>
        <w:t>AID</w:t>
      </w:r>
      <w:r w:rsidRPr="0094738A" w:rsidR="004B09D9">
        <w:rPr>
          <w:rFonts w:ascii="Arial" w:hAnsi="Arial" w:cs="Arial"/>
          <w:sz w:val="22"/>
          <w:szCs w:val="22"/>
          <w:vertAlign w:val="superscript"/>
        </w:rPr>
        <w:t xml:space="preserve">® </w:t>
      </w:r>
      <w:r w:rsidRPr="0094738A" w:rsidR="004B09D9">
        <w:rPr>
          <w:rFonts w:ascii="Arial" w:hAnsi="Arial" w:cs="Arial"/>
          <w:sz w:val="22"/>
          <w:szCs w:val="22"/>
        </w:rPr>
        <w:t>treatment is needed.</w:t>
      </w:r>
      <w:r w:rsidRPr="0094738A">
        <w:rPr>
          <w:rFonts w:ascii="Arial" w:hAnsi="Arial" w:cs="Arial"/>
          <w:sz w:val="22"/>
          <w:szCs w:val="22"/>
        </w:rPr>
        <w:t xml:space="preserve">  </w:t>
      </w:r>
      <w:r w:rsidR="004D39CE">
        <w:rPr>
          <w:rFonts w:ascii="Arial" w:hAnsi="Arial" w:cs="Arial"/>
          <w:b/>
          <w:bCs/>
          <w:sz w:val="22"/>
          <w:szCs w:val="22"/>
        </w:rPr>
        <w:t>S</w:t>
      </w:r>
      <w:r w:rsidRPr="00BF5778" w:rsidR="004D39CE">
        <w:rPr>
          <w:rFonts w:ascii="Arial" w:hAnsi="Arial" w:cs="Arial"/>
          <w:b/>
          <w:bCs/>
          <w:sz w:val="22"/>
          <w:szCs w:val="22"/>
        </w:rPr>
        <w:t>ource data must be collected for 5 days before treatment, during treatment, and for 10 days after the treatment period has ended</w:t>
      </w:r>
      <w:r w:rsidRPr="00BF5778" w:rsidR="004D39CE">
        <w:rPr>
          <w:rFonts w:ascii="Arial" w:hAnsi="Arial" w:cs="Arial"/>
          <w:sz w:val="22"/>
          <w:szCs w:val="22"/>
        </w:rPr>
        <w:t>.</w:t>
      </w:r>
      <w:r w:rsidR="004D39CE">
        <w:rPr>
          <w:rFonts w:ascii="Arial" w:hAnsi="Arial" w:cs="Arial"/>
          <w:sz w:val="22"/>
          <w:szCs w:val="22"/>
        </w:rPr>
        <w:t xml:space="preserve"> </w:t>
      </w:r>
      <w:r w:rsidRPr="0094738A" w:rsidR="00713B77">
        <w:rPr>
          <w:rFonts w:ascii="Arial" w:hAnsi="Arial" w:cs="Arial"/>
          <w:sz w:val="22"/>
          <w:szCs w:val="22"/>
        </w:rPr>
        <w:t>Collection of these data are</w:t>
      </w:r>
      <w:r w:rsidRPr="0094738A">
        <w:rPr>
          <w:rFonts w:ascii="Arial" w:hAnsi="Arial" w:cs="Arial"/>
          <w:sz w:val="22"/>
          <w:szCs w:val="22"/>
        </w:rPr>
        <w:t xml:space="preserve"> critically important in all cases. Gill, skin, fin, mucous or other tissue from groups of representative fish should be evaluated using appropriate methodology to determine </w:t>
      </w:r>
      <w:r w:rsidRPr="0094738A" w:rsidR="000A22CD">
        <w:rPr>
          <w:rFonts w:ascii="Arial" w:hAnsi="Arial" w:cs="Arial"/>
          <w:sz w:val="22"/>
          <w:szCs w:val="22"/>
        </w:rPr>
        <w:t>ectoparasite</w:t>
      </w:r>
      <w:r w:rsidRPr="0094738A">
        <w:rPr>
          <w:rFonts w:ascii="Arial" w:hAnsi="Arial" w:cs="Arial"/>
          <w:sz w:val="22"/>
          <w:szCs w:val="22"/>
        </w:rPr>
        <w:t xml:space="preserve"> presence</w:t>
      </w:r>
      <w:r w:rsidR="004D39CE">
        <w:rPr>
          <w:rFonts w:ascii="Arial" w:hAnsi="Arial" w:cs="Arial"/>
          <w:sz w:val="22"/>
          <w:szCs w:val="22"/>
        </w:rPr>
        <w:t xml:space="preserve"> </w:t>
      </w:r>
      <w:r w:rsidRPr="000C43A9" w:rsidR="004D39CE">
        <w:rPr>
          <w:rFonts w:ascii="Arial" w:hAnsi="Arial" w:cs="Arial"/>
          <w:sz w:val="22"/>
          <w:szCs w:val="22"/>
        </w:rPr>
        <w:t>(or absence)</w:t>
      </w:r>
      <w:r w:rsidRPr="0094738A">
        <w:rPr>
          <w:rFonts w:ascii="Arial" w:hAnsi="Arial" w:cs="Arial"/>
          <w:sz w:val="22"/>
          <w:szCs w:val="22"/>
        </w:rPr>
        <w:t xml:space="preserve"> and load.</w:t>
      </w:r>
      <w:r w:rsidRPr="0094738A" w:rsidR="00DE4121">
        <w:rPr>
          <w:rFonts w:ascii="Arial" w:hAnsi="Arial" w:cs="Arial"/>
          <w:sz w:val="22"/>
          <w:szCs w:val="22"/>
        </w:rPr>
        <w:t xml:space="preserve">  </w:t>
      </w:r>
    </w:p>
    <w:p w:rsidR="004D39CE" w:rsidRPr="0094738A" w:rsidP="004D39CE" w14:paraId="23E1ED38" w14:textId="77777777">
      <w:pPr>
        <w:widowControl w:val="0"/>
        <w:tabs>
          <w:tab w:val="left" w:pos="-1200"/>
          <w:tab w:val="left" w:pos="-720"/>
        </w:tabs>
        <w:ind w:left="1080"/>
        <w:rPr>
          <w:rFonts w:ascii="Arial" w:hAnsi="Arial" w:cs="Arial"/>
          <w:sz w:val="22"/>
          <w:szCs w:val="22"/>
        </w:rPr>
      </w:pPr>
    </w:p>
    <w:p w:rsidR="00D0629A" w:rsidRPr="0094738A" w:rsidP="007C197E" w14:paraId="2D564B0C" w14:textId="77777777">
      <w:pPr>
        <w:pStyle w:val="Level1"/>
        <w:numPr>
          <w:ilvl w:val="0"/>
          <w:numId w:val="25"/>
        </w:numPr>
        <w:tabs>
          <w:tab w:val="left" w:pos="-1200"/>
          <w:tab w:val="left" w:pos="-720"/>
          <w:tab w:val="left" w:pos="1080"/>
        </w:tabs>
        <w:spacing w:after="120"/>
        <w:rPr>
          <w:rFonts w:ascii="Arial" w:hAnsi="Arial" w:cs="Arial"/>
          <w:sz w:val="22"/>
          <w:szCs w:val="22"/>
        </w:rPr>
      </w:pPr>
      <w:r w:rsidRPr="0094738A">
        <w:rPr>
          <w:rFonts w:ascii="Arial" w:hAnsi="Arial" w:cs="Arial"/>
          <w:sz w:val="22"/>
          <w:szCs w:val="22"/>
        </w:rPr>
        <w:t>Secondary Parameters</w:t>
      </w:r>
    </w:p>
    <w:p w:rsidR="00D0629A" w:rsidP="00CE5D7E" w14:paraId="6289CCB2" w14:textId="77777777">
      <w:pPr>
        <w:widowControl w:val="0"/>
        <w:tabs>
          <w:tab w:val="left" w:pos="-1200"/>
          <w:tab w:val="left" w:pos="-720"/>
        </w:tabs>
        <w:spacing w:after="120"/>
        <w:ind w:left="1080"/>
        <w:rPr>
          <w:rFonts w:ascii="Arial" w:hAnsi="Arial" w:cs="Arial"/>
          <w:sz w:val="22"/>
          <w:szCs w:val="22"/>
        </w:rPr>
      </w:pPr>
      <w:r w:rsidRPr="0094738A">
        <w:rPr>
          <w:rFonts w:ascii="Arial" w:hAnsi="Arial" w:cs="Arial"/>
          <w:sz w:val="22"/>
          <w:szCs w:val="22"/>
        </w:rPr>
        <w:t xml:space="preserve">Secondary parameters </w:t>
      </w:r>
      <w:r w:rsidRPr="0094738A" w:rsidR="002B7C60">
        <w:rPr>
          <w:rFonts w:ascii="Arial" w:hAnsi="Arial" w:cs="Arial"/>
          <w:sz w:val="22"/>
          <w:szCs w:val="22"/>
        </w:rPr>
        <w:t>should</w:t>
      </w:r>
      <w:r w:rsidRPr="0094738A">
        <w:rPr>
          <w:rFonts w:ascii="Arial" w:hAnsi="Arial" w:cs="Arial"/>
          <w:sz w:val="22"/>
          <w:szCs w:val="22"/>
        </w:rPr>
        <w:t xml:space="preserve"> also include general observations on fish behavior and response to routi</w:t>
      </w:r>
      <w:r w:rsidRPr="0094738A" w:rsidR="008F746A">
        <w:rPr>
          <w:rFonts w:ascii="Arial" w:hAnsi="Arial" w:cs="Arial"/>
          <w:sz w:val="22"/>
          <w:szCs w:val="22"/>
        </w:rPr>
        <w:t>ne culture/handling activities.</w:t>
      </w:r>
      <w:r w:rsidRPr="0094738A">
        <w:rPr>
          <w:rFonts w:ascii="Arial" w:hAnsi="Arial" w:cs="Arial"/>
          <w:sz w:val="22"/>
          <w:szCs w:val="22"/>
        </w:rPr>
        <w:t xml:space="preserve"> This would include such responses as feeding activity, feed consumption, apparent level of stress, negative fish behavior, etc.</w:t>
      </w:r>
    </w:p>
    <w:p w:rsidR="004D39CE" w:rsidRPr="0094738A" w:rsidP="004D39CE" w14:paraId="5B7EB17D" w14:textId="77777777">
      <w:pPr>
        <w:widowControl w:val="0"/>
        <w:tabs>
          <w:tab w:val="left" w:pos="-1200"/>
          <w:tab w:val="left" w:pos="-720"/>
        </w:tabs>
        <w:ind w:left="1080"/>
        <w:rPr>
          <w:rFonts w:ascii="Arial" w:hAnsi="Arial" w:cs="Arial"/>
          <w:sz w:val="22"/>
          <w:szCs w:val="22"/>
        </w:rPr>
      </w:pPr>
    </w:p>
    <w:p w:rsidR="00D0629A" w:rsidRPr="0094738A" w:rsidP="007C197E" w14:paraId="266BE6AC" w14:textId="77777777">
      <w:pPr>
        <w:pStyle w:val="Level1"/>
        <w:keepNext/>
        <w:numPr>
          <w:ilvl w:val="0"/>
          <w:numId w:val="25"/>
        </w:numPr>
        <w:tabs>
          <w:tab w:val="left" w:pos="-1200"/>
          <w:tab w:val="left" w:pos="-720"/>
          <w:tab w:val="left" w:pos="1080"/>
        </w:tabs>
        <w:spacing w:after="120"/>
        <w:rPr>
          <w:rFonts w:ascii="Arial" w:hAnsi="Arial" w:cs="Arial"/>
          <w:sz w:val="22"/>
          <w:szCs w:val="22"/>
        </w:rPr>
      </w:pPr>
      <w:r w:rsidRPr="0094738A">
        <w:rPr>
          <w:rFonts w:ascii="Arial" w:hAnsi="Arial" w:cs="Arial"/>
          <w:sz w:val="22"/>
          <w:szCs w:val="22"/>
        </w:rPr>
        <w:t>Adverse Reactions</w:t>
      </w:r>
    </w:p>
    <w:p w:rsidR="004D39CE" w:rsidP="004D39CE" w14:paraId="147D1B4B" w14:textId="77777777">
      <w:pPr>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94738A">
        <w:rPr>
          <w:rFonts w:ascii="Arial" w:hAnsi="Arial" w:cs="Arial"/>
          <w:sz w:val="22"/>
          <w:szCs w:val="22"/>
        </w:rPr>
        <w:t xml:space="preserve">Any adverse reaction to treatment should be reported </w:t>
      </w:r>
      <w:r w:rsidRPr="007C197E">
        <w:rPr>
          <w:rFonts w:ascii="Arial" w:hAnsi="Arial" w:cs="Arial"/>
          <w:b/>
          <w:sz w:val="22"/>
          <w:szCs w:val="22"/>
        </w:rPr>
        <w:t>immediately</w:t>
      </w:r>
      <w:r w:rsidRPr="0094738A">
        <w:rPr>
          <w:rFonts w:ascii="Arial" w:hAnsi="Arial" w:cs="Arial"/>
          <w:sz w:val="22"/>
          <w:szCs w:val="22"/>
        </w:rPr>
        <w:t xml:space="preserve"> to the Study Monitor, who will in turn notify the Study Director. Such responses might include </w:t>
      </w:r>
      <w:r w:rsidRPr="0094738A" w:rsidR="008F746A">
        <w:rPr>
          <w:rFonts w:ascii="Arial" w:hAnsi="Arial" w:cs="Arial"/>
          <w:sz w:val="22"/>
          <w:szCs w:val="22"/>
        </w:rPr>
        <w:t>changes in water quality, extremely negative responses/behavior by the fish, or hazards to the applicator.</w:t>
      </w:r>
      <w:r w:rsidRPr="0094738A">
        <w:rPr>
          <w:rFonts w:ascii="Arial" w:hAnsi="Arial" w:cs="Arial"/>
          <w:sz w:val="22"/>
          <w:szCs w:val="22"/>
        </w:rPr>
        <w:t xml:space="preserve"> Although </w:t>
      </w:r>
      <w:r w:rsidRPr="0094738A" w:rsidR="00140367">
        <w:rPr>
          <w:rFonts w:ascii="Arial" w:hAnsi="Arial" w:cs="Arial"/>
          <w:sz w:val="22"/>
          <w:szCs w:val="22"/>
        </w:rPr>
        <w:t>35% </w:t>
      </w:r>
      <w:r w:rsidRPr="0094738A" w:rsidR="009D7470">
        <w:rPr>
          <w:rFonts w:ascii="Arial" w:hAnsi="Arial" w:cs="Arial"/>
          <w:sz w:val="22"/>
          <w:szCs w:val="22"/>
        </w:rPr>
        <w:t>PEROX</w:t>
      </w:r>
      <w:r w:rsidRPr="0094738A" w:rsidR="00140367">
        <w:rPr>
          <w:rFonts w:ascii="Arial" w:hAnsi="Arial" w:cs="Arial"/>
          <w:sz w:val="22"/>
          <w:szCs w:val="22"/>
        </w:rPr>
        <w:noBreakHyphen/>
      </w:r>
      <w:r w:rsidRPr="0094738A" w:rsidR="009D7470">
        <w:rPr>
          <w:rFonts w:ascii="Arial" w:hAnsi="Arial" w:cs="Arial"/>
          <w:sz w:val="22"/>
          <w:szCs w:val="22"/>
        </w:rPr>
        <w:t>AID</w:t>
      </w:r>
      <w:r w:rsidRPr="0094738A" w:rsidR="009D7470">
        <w:rPr>
          <w:rFonts w:ascii="Arial" w:hAnsi="Arial" w:cs="Arial"/>
          <w:sz w:val="22"/>
          <w:szCs w:val="22"/>
          <w:vertAlign w:val="superscript"/>
        </w:rPr>
        <w:t>®</w:t>
      </w:r>
      <w:r w:rsidRPr="0094738A">
        <w:rPr>
          <w:rFonts w:ascii="Arial" w:hAnsi="Arial" w:cs="Arial"/>
          <w:sz w:val="22"/>
          <w:szCs w:val="22"/>
        </w:rPr>
        <w:t xml:space="preserve"> has been used extensively with beneficial effect in fish culture, it is possible </w:t>
      </w:r>
      <w:r w:rsidRPr="0094738A" w:rsidR="00713B77">
        <w:rPr>
          <w:rFonts w:ascii="Arial" w:hAnsi="Arial" w:cs="Arial"/>
          <w:sz w:val="22"/>
          <w:szCs w:val="22"/>
        </w:rPr>
        <w:t xml:space="preserve">that </w:t>
      </w:r>
      <w:r w:rsidRPr="0094738A">
        <w:rPr>
          <w:rFonts w:ascii="Arial" w:hAnsi="Arial" w:cs="Arial"/>
          <w:sz w:val="22"/>
          <w:szCs w:val="22"/>
        </w:rPr>
        <w:t>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w:t>
      </w:r>
      <w:r w:rsidRPr="0094738A" w:rsidR="00713B77">
        <w:rPr>
          <w:rFonts w:ascii="Arial" w:hAnsi="Arial" w:cs="Arial"/>
          <w:sz w:val="22"/>
          <w:szCs w:val="22"/>
        </w:rPr>
        <w:t xml:space="preserve"> including apparent drug toxicity.</w:t>
      </w:r>
      <w:r w:rsidRPr="0094738A">
        <w:rPr>
          <w:rFonts w:ascii="Arial" w:hAnsi="Arial" w:cs="Arial"/>
          <w:sz w:val="22"/>
          <w:szCs w:val="22"/>
        </w:rPr>
        <w:t xml:space="preserve"> </w:t>
      </w:r>
      <w:bookmarkStart w:id="33" w:name="XIII_DataCollection"/>
      <w:r w:rsidRPr="00A92E67">
        <w:rPr>
          <w:rFonts w:ascii="Arial" w:hAnsi="Arial" w:cs="Arial"/>
          <w:b/>
          <w:sz w:val="22"/>
          <w:szCs w:val="22"/>
        </w:rPr>
        <w:t>If any signs of drug toxicity are detected, they should also be documented and immediately reported to the Study Monitor, who will in turn notify the Study Director.</w:t>
      </w:r>
      <w:r w:rsidRPr="00BF5778">
        <w:rPr>
          <w:rFonts w:ascii="Arial" w:hAnsi="Arial" w:cs="Arial"/>
          <w:sz w:val="22"/>
          <w:szCs w:val="22"/>
        </w:rPr>
        <w:t xml:space="preserve">  </w:t>
      </w:r>
    </w:p>
    <w:p w:rsidR="004D39CE" w:rsidP="004D39CE" w14:paraId="1E8CD8AD" w14:textId="77777777">
      <w:pPr>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p>
    <w:p w:rsidR="004D39CE" w:rsidP="004D39CE" w14:paraId="1C6122D1" w14:textId="77777777">
      <w:pPr>
        <w:tabs>
          <w:tab w:val="left" w:pos="-1200"/>
          <w:tab w:val="left" w:pos="-720"/>
          <w:tab w:val="left" w:pos="0"/>
          <w:tab w:val="left" w:pos="720"/>
          <w:tab w:val="left" w:pos="1080"/>
          <w:tab w:val="left" w:pos="1800"/>
          <w:tab w:val="left" w:pos="2880"/>
          <w:tab w:val="left" w:pos="3150"/>
          <w:tab w:val="left" w:pos="4320"/>
        </w:tabs>
        <w:ind w:left="1800"/>
        <w:rPr>
          <w:rFonts w:ascii="Arial" w:hAnsi="Arial" w:cs="Arial"/>
          <w:sz w:val="22"/>
          <w:szCs w:val="22"/>
        </w:rPr>
      </w:pPr>
      <w:r w:rsidRPr="00BF5778">
        <w:rPr>
          <w:rFonts w:ascii="Arial" w:hAnsi="Arial" w:cs="Arial"/>
          <w:b/>
          <w:bCs/>
          <w:sz w:val="22"/>
          <w:szCs w:val="22"/>
        </w:rPr>
        <w:t>Note:</w:t>
      </w:r>
      <w:r>
        <w:rPr>
          <w:rFonts w:ascii="Arial" w:hAnsi="Arial" w:cs="Arial"/>
          <w:b/>
          <w:bCs/>
          <w:sz w:val="22"/>
          <w:szCs w:val="22"/>
        </w:rPr>
        <w:t xml:space="preserve"> </w:t>
      </w:r>
      <w:r w:rsidRPr="00BF5778">
        <w:rPr>
          <w:rFonts w:ascii="Arial" w:hAnsi="Arial" w:cs="Arial"/>
          <w:sz w:val="22"/>
          <w:szCs w:val="22"/>
        </w:rPr>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4D39CE" w:rsidP="004D39CE" w14:paraId="558167B8" w14:textId="77777777">
      <w:pPr>
        <w:tabs>
          <w:tab w:val="left" w:pos="-1200"/>
          <w:tab w:val="left" w:pos="-720"/>
          <w:tab w:val="left" w:pos="0"/>
          <w:tab w:val="left" w:pos="720"/>
          <w:tab w:val="left" w:pos="1080"/>
          <w:tab w:val="left" w:pos="1800"/>
          <w:tab w:val="left" w:pos="2880"/>
          <w:tab w:val="left" w:pos="3150"/>
          <w:tab w:val="left" w:pos="4320"/>
        </w:tabs>
        <w:ind w:left="1800"/>
        <w:rPr>
          <w:rFonts w:ascii="Arial" w:hAnsi="Arial" w:cs="Arial"/>
          <w:sz w:val="22"/>
          <w:szCs w:val="22"/>
        </w:rPr>
      </w:pPr>
    </w:p>
    <w:p w:rsidR="00D0629A" w:rsidRPr="0094738A" w:rsidP="004D39CE" w14:paraId="6074D5BC" w14:textId="77777777">
      <w:pPr>
        <w:keepNext/>
        <w:widowControl w:val="0"/>
        <w:tabs>
          <w:tab w:val="left" w:pos="-1200"/>
          <w:tab w:val="left" w:pos="-720"/>
        </w:tabs>
        <w:spacing w:after="120"/>
        <w:rPr>
          <w:rFonts w:ascii="Arial" w:hAnsi="Arial" w:cs="Arial"/>
          <w:sz w:val="22"/>
          <w:szCs w:val="22"/>
        </w:rPr>
      </w:pPr>
      <w:r w:rsidRPr="0094738A">
        <w:rPr>
          <w:rFonts w:ascii="Arial" w:hAnsi="Arial" w:cs="Arial"/>
          <w:b/>
          <w:sz w:val="22"/>
          <w:szCs w:val="22"/>
        </w:rPr>
        <w:t>XIII.</w:t>
      </w:r>
      <w:r w:rsidR="004D39CE">
        <w:rPr>
          <w:rFonts w:ascii="Arial" w:hAnsi="Arial" w:cs="Arial"/>
          <w:b/>
          <w:sz w:val="22"/>
          <w:szCs w:val="22"/>
        </w:rPr>
        <w:t xml:space="preserve">    </w:t>
      </w:r>
      <w:r w:rsidRPr="0094738A">
        <w:rPr>
          <w:rFonts w:ascii="Arial" w:hAnsi="Arial" w:cs="Arial"/>
          <w:b/>
          <w:sz w:val="22"/>
          <w:szCs w:val="22"/>
        </w:rPr>
        <w:t>FORMS FOR DATA COLLECTION</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34" w:name="_Toc486341476"/>
      <w:bookmarkStart w:id="35" w:name="_Toc90982074"/>
      <w:r w:rsidRPr="0094738A" w:rsidR="006D3B42">
        <w:rPr>
          <w:rFonts w:ascii="Arial" w:hAnsi="Arial" w:cs="Arial"/>
          <w:b/>
          <w:sz w:val="22"/>
          <w:szCs w:val="22"/>
        </w:rPr>
        <w:instrText>XIII.</w:instrText>
      </w:r>
      <w:r w:rsidRPr="0094738A" w:rsidR="006D3B42">
        <w:rPr>
          <w:rFonts w:ascii="Arial" w:hAnsi="Arial" w:cs="Arial"/>
          <w:b/>
          <w:sz w:val="22"/>
          <w:szCs w:val="22"/>
        </w:rPr>
        <w:tab/>
        <w:instrText>FORMS FOR DATA COLLECTION</w:instrText>
      </w:r>
      <w:bookmarkEnd w:id="34"/>
      <w:bookmarkEnd w:id="35"/>
      <w:r w:rsidRPr="0094738A" w:rsidR="006D3B42">
        <w:rPr>
          <w:rFonts w:ascii="Arial" w:hAnsi="Arial" w:cs="Arial"/>
          <w:sz w:val="22"/>
          <w:szCs w:val="22"/>
        </w:rPr>
        <w:instrText xml:space="preserve">" </w:instrText>
      </w:r>
      <w:r w:rsidRPr="0094738A" w:rsidR="006D3B42">
        <w:rPr>
          <w:rFonts w:ascii="Arial" w:hAnsi="Arial" w:cs="Arial"/>
          <w:sz w:val="22"/>
          <w:szCs w:val="22"/>
        </w:rPr>
        <w:instrText xml:space="preserve">\f C \l "1" </w:instrText>
      </w:r>
      <w:r>
        <w:rPr>
          <w:rFonts w:ascii="Arial" w:hAnsi="Arial" w:cs="Arial"/>
          <w:b/>
          <w:sz w:val="22"/>
          <w:szCs w:val="22"/>
        </w:rPr>
        <w:fldChar w:fldCharType="end"/>
      </w:r>
    </w:p>
    <w:bookmarkEnd w:id="33"/>
    <w:p w:rsidR="004D39CE" w:rsidRPr="000C43A9" w:rsidP="004D39CE" w14:paraId="7D38699B" w14:textId="77777777">
      <w:pPr>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0C43A9">
        <w:rPr>
          <w:rFonts w:ascii="Arial" w:hAnsi="Arial" w:cs="Arial"/>
          <w:sz w:val="22"/>
          <w:szCs w:val="22"/>
        </w:rPr>
        <w:t xml:space="preserve">When the Study Protocol has been approved and treatments are scheduled, the Investigator at each facility covered by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0C43A9">
        <w:rPr>
          <w:rFonts w:ascii="Arial" w:hAnsi="Arial" w:cs="Arial"/>
          <w:sz w:val="22"/>
          <w:szCs w:val="22"/>
        </w:rPr>
        <w:t xml:space="preserve">INAD </w:t>
      </w:r>
      <w:r>
        <w:rPr>
          <w:rFonts w:ascii="Arial" w:hAnsi="Arial" w:cs="Arial"/>
          <w:sz w:val="22"/>
          <w:szCs w:val="22"/>
        </w:rPr>
        <w:t>11-669</w:t>
      </w:r>
      <w:r w:rsidRPr="000C43A9">
        <w:rPr>
          <w:rFonts w:ascii="Arial" w:hAnsi="Arial" w:cs="Arial"/>
          <w:sz w:val="22"/>
          <w:szCs w:val="22"/>
        </w:rPr>
        <w:t xml:space="preserve"> will need to complete the following forms:</w:t>
      </w:r>
    </w:p>
    <w:p w:rsidR="004D39CE" w:rsidRPr="000C43A9" w:rsidP="004D39CE" w14:paraId="7838571E" w14:textId="77777777">
      <w:pPr>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0C43A9">
        <w:rPr>
          <w:rFonts w:ascii="Arial" w:hAnsi="Arial" w:cs="Arial"/>
          <w:sz w:val="22"/>
          <w:szCs w:val="22"/>
        </w:rPr>
        <w:t xml:space="preserve">  </w:t>
      </w:r>
    </w:p>
    <w:p w:rsidR="004D39CE" w:rsidRPr="00EB258E" w:rsidP="004D39CE" w14:paraId="247304D3" w14:textId="77777777">
      <w:pPr>
        <w:tabs>
          <w:tab w:val="left" w:pos="240"/>
          <w:tab w:val="left" w:pos="840"/>
          <w:tab w:val="left" w:pos="1320"/>
          <w:tab w:val="left" w:pos="1800"/>
          <w:tab w:val="left" w:pos="2400"/>
          <w:tab w:val="left" w:pos="3420"/>
          <w:tab w:val="left" w:pos="3960"/>
        </w:tabs>
        <w:ind w:left="2400" w:hanging="240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 xml:space="preserve">Form </w:t>
      </w:r>
      <w:r>
        <w:rPr>
          <w:rFonts w:ascii="Arial" w:hAnsi="Arial" w:cs="Arial"/>
          <w:sz w:val="22"/>
          <w:szCs w:val="22"/>
        </w:rPr>
        <w:t>H2O2</w:t>
      </w:r>
      <w:r w:rsidRPr="00EB258E">
        <w:rPr>
          <w:rFonts w:ascii="Arial" w:hAnsi="Arial" w:cs="Arial"/>
          <w:sz w:val="22"/>
          <w:szCs w:val="22"/>
        </w:rPr>
        <w:t>-W.</w:t>
      </w: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 xml:space="preserve">Worksheet for Designing Individual Field Trials under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0C43A9">
        <w:rPr>
          <w:rFonts w:ascii="Arial" w:hAnsi="Arial" w:cs="Arial"/>
          <w:sz w:val="22"/>
          <w:szCs w:val="22"/>
        </w:rPr>
        <w:t xml:space="preserve">INAD </w:t>
      </w:r>
      <w:r>
        <w:rPr>
          <w:rFonts w:ascii="Arial" w:hAnsi="Arial" w:cs="Arial"/>
          <w:sz w:val="22"/>
          <w:szCs w:val="22"/>
        </w:rPr>
        <w:t xml:space="preserve">11-669 </w:t>
      </w:r>
      <w:r w:rsidRPr="00516480">
        <w:rPr>
          <w:rFonts w:ascii="Arial" w:hAnsi="Arial" w:cs="Arial"/>
          <w:sz w:val="22"/>
          <w:szCs w:val="22"/>
        </w:rPr>
        <w:t>- located in the New Study Request tab</w:t>
      </w:r>
    </w:p>
    <w:p w:rsidR="004D39CE" w:rsidRPr="00EB258E" w:rsidP="004D39CE" w14:paraId="6B8CCDEB"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4D39CE" w:rsidP="004D39CE" w14:paraId="13C4A437"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Pr="00EB258E">
        <w:rPr>
          <w:rFonts w:ascii="Arial" w:hAnsi="Arial" w:cs="Arial"/>
          <w:sz w:val="22"/>
          <w:szCs w:val="22"/>
        </w:rPr>
        <w:t xml:space="preserve">Form </w:t>
      </w:r>
      <w:r>
        <w:rPr>
          <w:rFonts w:ascii="Arial" w:hAnsi="Arial" w:cs="Arial"/>
          <w:sz w:val="22"/>
          <w:szCs w:val="22"/>
        </w:rPr>
        <w:t>H2O2</w:t>
      </w:r>
      <w:r w:rsidRPr="00EB258E">
        <w:rPr>
          <w:rFonts w:ascii="Arial" w:hAnsi="Arial" w:cs="Arial"/>
          <w:sz w:val="22"/>
          <w:szCs w:val="22"/>
        </w:rPr>
        <w:t>-1.</w:t>
      </w:r>
      <w:r>
        <w:rPr>
          <w:rFonts w:ascii="Arial" w:hAnsi="Arial" w:cs="Arial"/>
          <w:sz w:val="22"/>
          <w:szCs w:val="22"/>
        </w:rPr>
        <w:t xml:space="preserve">  </w:t>
      </w:r>
      <w:r w:rsidRPr="00EB258E">
        <w:rPr>
          <w:rFonts w:ascii="Arial" w:hAnsi="Arial" w:cs="Arial"/>
          <w:sz w:val="22"/>
          <w:szCs w:val="22"/>
        </w:rPr>
        <w:t xml:space="preserve">Report on Receipt of Drug - Guide for Reporting Investigational New </w:t>
      </w:r>
      <w:r>
        <w:rPr>
          <w:rFonts w:ascii="Arial" w:hAnsi="Arial" w:cs="Arial"/>
          <w:sz w:val="22"/>
          <w:szCs w:val="22"/>
        </w:rPr>
        <w:t xml:space="preserve"> </w:t>
      </w:r>
    </w:p>
    <w:p w:rsidR="004D39CE" w:rsidP="004D39CE" w14:paraId="79DC7E8F"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ED2D5B">
        <w:rPr>
          <w:rFonts w:ascii="Arial" w:hAnsi="Arial" w:cs="Arial"/>
          <w:sz w:val="22"/>
          <w:szCs w:val="22"/>
        </w:rPr>
        <w:t xml:space="preserve"> </w:t>
      </w:r>
      <w:r w:rsidRPr="00EB258E">
        <w:rPr>
          <w:rFonts w:ascii="Arial" w:hAnsi="Arial" w:cs="Arial"/>
          <w:sz w:val="22"/>
          <w:szCs w:val="22"/>
        </w:rPr>
        <w:t>Animal Drug Shipments for Poikilothermic Food Animals</w:t>
      </w:r>
      <w:r>
        <w:rPr>
          <w:rFonts w:ascii="Arial" w:hAnsi="Arial" w:cs="Arial"/>
          <w:sz w:val="22"/>
          <w:szCs w:val="22"/>
        </w:rPr>
        <w:t xml:space="preserve"> </w:t>
      </w:r>
      <w:r w:rsidRPr="00516480">
        <w:rPr>
          <w:rFonts w:ascii="Arial" w:hAnsi="Arial" w:cs="Arial"/>
          <w:sz w:val="22"/>
          <w:szCs w:val="22"/>
        </w:rPr>
        <w:t xml:space="preserve">– located in </w:t>
      </w:r>
      <w:r>
        <w:rPr>
          <w:rFonts w:ascii="Arial" w:hAnsi="Arial" w:cs="Arial"/>
          <w:sz w:val="22"/>
          <w:szCs w:val="22"/>
        </w:rPr>
        <w:t xml:space="preserve"> </w:t>
      </w:r>
    </w:p>
    <w:p w:rsidR="004D39CE" w:rsidRPr="00516480" w:rsidP="004D39CE" w14:paraId="1AF03714"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D2D5B">
        <w:rPr>
          <w:rFonts w:ascii="Arial" w:hAnsi="Arial" w:cs="Arial"/>
          <w:sz w:val="22"/>
          <w:szCs w:val="22"/>
        </w:rPr>
        <w:t xml:space="preserve">  </w:t>
      </w:r>
      <w:r w:rsidRPr="00516480">
        <w:rPr>
          <w:rFonts w:ascii="Arial" w:hAnsi="Arial" w:cs="Arial"/>
          <w:sz w:val="22"/>
          <w:szCs w:val="22"/>
        </w:rPr>
        <w:t>the Manage/View Drug Inventory tab</w:t>
      </w:r>
    </w:p>
    <w:p w:rsidR="004D39CE" w:rsidRPr="00EB258E" w:rsidP="004D39CE" w14:paraId="0C7DA8F3"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p>
    <w:p w:rsidR="004D39CE" w:rsidRPr="00EB258E" w:rsidP="004D39CE" w14:paraId="4BC72BF9"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4D39CE" w:rsidRPr="00EB258E" w:rsidP="004D39CE" w14:paraId="32EEC40D"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 xml:space="preserve">Form </w:t>
      </w:r>
      <w:r>
        <w:rPr>
          <w:rFonts w:ascii="Arial" w:hAnsi="Arial" w:cs="Arial"/>
          <w:sz w:val="22"/>
          <w:szCs w:val="22"/>
        </w:rPr>
        <w:t>H2O2</w:t>
      </w:r>
      <w:r w:rsidRPr="00EB258E">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 xml:space="preserve">Chemical Use Log for Clinical Field Trials under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0C43A9">
        <w:rPr>
          <w:rFonts w:ascii="Arial" w:hAnsi="Arial" w:cs="Arial"/>
          <w:sz w:val="22"/>
          <w:szCs w:val="22"/>
        </w:rPr>
        <w:t xml:space="preserve">INAD </w:t>
      </w:r>
      <w:r>
        <w:rPr>
          <w:rFonts w:ascii="Arial" w:hAnsi="Arial" w:cs="Arial"/>
          <w:sz w:val="22"/>
          <w:szCs w:val="22"/>
        </w:rPr>
        <w:t xml:space="preserve">11-669 </w:t>
      </w:r>
      <w:r w:rsidRPr="00516480">
        <w:rPr>
          <w:rFonts w:ascii="Arial" w:hAnsi="Arial" w:cs="Arial"/>
          <w:sz w:val="22"/>
          <w:szCs w:val="22"/>
        </w:rPr>
        <w:t xml:space="preserve">– located in the Manage/View Drug Inventory tab and filled out in Form </w:t>
      </w:r>
      <w:r>
        <w:rPr>
          <w:rFonts w:ascii="Arial" w:hAnsi="Arial" w:cs="Arial"/>
          <w:sz w:val="22"/>
          <w:szCs w:val="22"/>
        </w:rPr>
        <w:t>H2O2</w:t>
      </w:r>
      <w:r w:rsidRPr="00516480">
        <w:rPr>
          <w:rFonts w:ascii="Arial" w:hAnsi="Arial" w:cs="Arial"/>
          <w:sz w:val="22"/>
          <w:szCs w:val="22"/>
        </w:rPr>
        <w:t>-3 to show use</w:t>
      </w:r>
    </w:p>
    <w:p w:rsidR="004D39CE" w:rsidRPr="00EB258E" w:rsidP="004D39CE" w14:paraId="0CE40356"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4D39CE" w:rsidRPr="00EB258E" w:rsidP="004D39CE" w14:paraId="2260C134" w14:textId="77777777">
      <w:pPr>
        <w:tabs>
          <w:tab w:val="left" w:pos="240"/>
          <w:tab w:val="left" w:pos="840"/>
          <w:tab w:val="left" w:pos="1320"/>
          <w:tab w:val="left" w:pos="1800"/>
          <w:tab w:val="left" w:pos="2400"/>
          <w:tab w:val="left" w:pos="3420"/>
          <w:tab w:val="left" w:pos="3960"/>
        </w:tabs>
        <w:ind w:left="2400" w:hanging="1560"/>
        <w:rPr>
          <w:rFonts w:ascii="Arial" w:hAnsi="Arial" w:cs="Arial"/>
          <w:sz w:val="22"/>
          <w:szCs w:val="22"/>
        </w:rPr>
      </w:pPr>
      <w:r w:rsidRPr="00EB258E">
        <w:rPr>
          <w:rFonts w:ascii="Arial" w:hAnsi="Arial" w:cs="Arial"/>
          <w:sz w:val="22"/>
          <w:szCs w:val="22"/>
        </w:rPr>
        <w:t xml:space="preserve">Form </w:t>
      </w:r>
      <w:r>
        <w:rPr>
          <w:rFonts w:ascii="Arial" w:hAnsi="Arial" w:cs="Arial"/>
          <w:sz w:val="22"/>
          <w:szCs w:val="22"/>
        </w:rPr>
        <w:t>H2O2</w:t>
      </w:r>
      <w:r w:rsidRPr="00EB258E">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Pr="00EB258E">
        <w:rPr>
          <w:rFonts w:ascii="Arial" w:hAnsi="Arial" w:cs="Arial"/>
          <w:sz w:val="22"/>
          <w:szCs w:val="22"/>
        </w:rPr>
        <w:t xml:space="preserve">Results Report Form for Use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0C43A9">
        <w:rPr>
          <w:rFonts w:ascii="Arial" w:hAnsi="Arial" w:cs="Arial"/>
          <w:sz w:val="22"/>
          <w:szCs w:val="22"/>
        </w:rPr>
        <w:t xml:space="preserve">INAD </w:t>
      </w:r>
      <w:r>
        <w:rPr>
          <w:rFonts w:ascii="Arial" w:hAnsi="Arial" w:cs="Arial"/>
          <w:sz w:val="22"/>
          <w:szCs w:val="22"/>
        </w:rPr>
        <w:t xml:space="preserve">11-669 </w:t>
      </w:r>
      <w:r w:rsidRPr="00516480">
        <w:rPr>
          <w:rFonts w:ascii="Arial" w:hAnsi="Arial" w:cs="Arial"/>
          <w:sz w:val="22"/>
          <w:szCs w:val="22"/>
        </w:rPr>
        <w:t>– located in the Active Studies table on the home page</w:t>
      </w:r>
    </w:p>
    <w:p w:rsidR="004D39CE" w:rsidRPr="00EB258E" w:rsidP="004D39CE" w14:paraId="74E09BE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4D39CE" w:rsidP="004D39CE" w14:paraId="67C955EA"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sidRPr="00EB258E">
        <w:rPr>
          <w:rFonts w:ascii="Arial" w:hAnsi="Arial" w:cs="Arial"/>
          <w:sz w:val="22"/>
          <w:szCs w:val="22"/>
        </w:rPr>
        <w:t>Copies of these forms are attached to this Study Protocol.</w:t>
      </w:r>
      <w:r>
        <w:rPr>
          <w:rFonts w:ascii="Arial" w:hAnsi="Arial" w:cs="Arial"/>
          <w:sz w:val="22"/>
          <w:szCs w:val="22"/>
        </w:rPr>
        <w:t xml:space="preserve"> </w:t>
      </w:r>
      <w:r w:rsidRPr="00516480">
        <w:rPr>
          <w:rFonts w:ascii="Arial" w:hAnsi="Arial" w:cs="Arial"/>
          <w:sz w:val="22"/>
          <w:szCs w:val="22"/>
        </w:rPr>
        <w:t>Actual reporting is</w:t>
      </w:r>
      <w:r>
        <w:rPr>
          <w:rFonts w:ascii="Arial" w:hAnsi="Arial" w:cs="Arial"/>
          <w:sz w:val="22"/>
          <w:szCs w:val="22"/>
        </w:rPr>
        <w:t xml:space="preserve"> </w:t>
      </w:r>
    </w:p>
    <w:p w:rsidR="004D39CE" w:rsidP="004D39CE" w14:paraId="31F1D4FD"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accomplished on forms located in the online INAD database</w:t>
      </w:r>
      <w:r w:rsidRPr="00516480">
        <w:rPr>
          <w:rFonts w:ascii="Arial" w:hAnsi="Arial" w:cs="Arial"/>
        </w:rPr>
        <w:t>.</w:t>
      </w:r>
    </w:p>
    <w:p w:rsidR="0014468F" w:rsidRPr="00516480" w:rsidP="0014468F" w14:paraId="2584C5BA"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p>
    <w:p w:rsidR="00D0629A" w:rsidRPr="0094738A" w:rsidP="00E46322" w14:paraId="71A245E9" w14:textId="77777777">
      <w:pPr>
        <w:widowControl w:val="0"/>
        <w:tabs>
          <w:tab w:val="left" w:pos="-1200"/>
          <w:tab w:val="left" w:pos="-720"/>
          <w:tab w:val="left" w:pos="540"/>
        </w:tabs>
        <w:spacing w:before="240" w:after="120"/>
        <w:ind w:left="547" w:hanging="547"/>
        <w:rPr>
          <w:rFonts w:ascii="Arial" w:hAnsi="Arial" w:cs="Arial"/>
          <w:sz w:val="22"/>
          <w:szCs w:val="22"/>
        </w:rPr>
      </w:pPr>
      <w:r w:rsidRPr="0094738A">
        <w:rPr>
          <w:rFonts w:ascii="Arial" w:hAnsi="Arial" w:cs="Arial"/>
          <w:b/>
          <w:sz w:val="22"/>
          <w:szCs w:val="22"/>
        </w:rPr>
        <w:t>XIV.</w:t>
      </w:r>
      <w:r w:rsidRPr="0094738A">
        <w:rPr>
          <w:rFonts w:ascii="Arial" w:hAnsi="Arial" w:cs="Arial"/>
          <w:b/>
          <w:sz w:val="22"/>
          <w:szCs w:val="22"/>
        </w:rPr>
        <w:tab/>
      </w:r>
      <w:r w:rsidRPr="0094738A">
        <w:rPr>
          <w:rFonts w:ascii="Arial" w:hAnsi="Arial" w:cs="Arial"/>
          <w:b/>
          <w:sz w:val="22"/>
          <w:szCs w:val="22"/>
        </w:rPr>
        <w:t>RECORD KEEPING PROCEDURES</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36" w:name="_Toc486341477"/>
      <w:bookmarkStart w:id="37" w:name="_Toc90982075"/>
      <w:r w:rsidRPr="0094738A" w:rsidR="006D3B42">
        <w:rPr>
          <w:rFonts w:ascii="Arial" w:hAnsi="Arial" w:cs="Arial"/>
          <w:b/>
          <w:sz w:val="22"/>
          <w:szCs w:val="22"/>
        </w:rPr>
        <w:instrText>XIV.</w:instrText>
      </w:r>
      <w:r w:rsidRPr="0094738A" w:rsidR="006D3B42">
        <w:rPr>
          <w:rFonts w:ascii="Arial" w:hAnsi="Arial" w:cs="Arial"/>
          <w:b/>
          <w:sz w:val="22"/>
          <w:szCs w:val="22"/>
        </w:rPr>
        <w:tab/>
        <w:instrText>RECORD KEEPING PROCEDURES</w:instrText>
      </w:r>
      <w:bookmarkEnd w:id="36"/>
      <w:bookmarkEnd w:id="37"/>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14468F" w:rsidP="0014468F" w14:paraId="7960F793" w14:textId="77777777">
      <w:pPr>
        <w:numPr>
          <w:ilvl w:val="12"/>
          <w:numId w:val="0"/>
        </w:numPr>
        <w:tabs>
          <w:tab w:val="left" w:pos="240"/>
          <w:tab w:val="left" w:pos="720"/>
          <w:tab w:val="left" w:pos="1080"/>
          <w:tab w:val="left" w:pos="1800"/>
          <w:tab w:val="left" w:pos="2160"/>
          <w:tab w:val="left" w:pos="3420"/>
          <w:tab w:val="left" w:pos="3960"/>
        </w:tabs>
        <w:ind w:left="547"/>
        <w:rPr>
          <w:rFonts w:ascii="Arial" w:hAnsi="Arial" w:cs="Arial"/>
          <w:sz w:val="22"/>
          <w:szCs w:val="22"/>
        </w:rPr>
      </w:pPr>
      <w:r w:rsidRPr="00FC0A9D">
        <w:rPr>
          <w:rFonts w:ascii="Arial" w:hAnsi="Arial" w:cs="Arial"/>
          <w:sz w:val="22"/>
          <w:szCs w:val="22"/>
        </w:rPr>
        <w:t>As stated immediately above, all data reporting are accomplished via forms located in the online INAD database. All current and completed studies conducted under the investigator account will be stored and available in the online INAD database to the current study monitor, study investigator, and AADAP.</w:t>
      </w:r>
    </w:p>
    <w:p w:rsidR="0014468F" w:rsidRPr="00516480" w:rsidP="0014468F" w14:paraId="1806AD07" w14:textId="77777777">
      <w:pPr>
        <w:numPr>
          <w:ilvl w:val="12"/>
          <w:numId w:val="0"/>
        </w:numPr>
        <w:tabs>
          <w:tab w:val="left" w:pos="240"/>
          <w:tab w:val="left" w:pos="720"/>
          <w:tab w:val="left" w:pos="1080"/>
          <w:tab w:val="left" w:pos="1800"/>
          <w:tab w:val="left" w:pos="2160"/>
          <w:tab w:val="left" w:pos="3420"/>
          <w:tab w:val="left" w:pos="3960"/>
        </w:tabs>
        <w:ind w:left="547"/>
        <w:rPr>
          <w:rFonts w:ascii="Arial" w:hAnsi="Arial" w:cs="Arial"/>
          <w:sz w:val="22"/>
          <w:szCs w:val="22"/>
        </w:rPr>
      </w:pPr>
    </w:p>
    <w:p w:rsidR="00D0629A" w:rsidRPr="0094738A" w:rsidP="0014468F" w14:paraId="5328AB4D" w14:textId="77777777">
      <w:pPr>
        <w:widowControl w:val="0"/>
        <w:tabs>
          <w:tab w:val="left" w:pos="-1200"/>
          <w:tab w:val="left" w:pos="-720"/>
          <w:tab w:val="left" w:pos="540"/>
        </w:tabs>
        <w:spacing w:before="240" w:after="120"/>
        <w:ind w:left="547" w:hanging="547"/>
        <w:rPr>
          <w:rFonts w:ascii="Arial" w:hAnsi="Arial" w:cs="Arial"/>
          <w:color w:val="FF0000"/>
          <w:sz w:val="22"/>
          <w:szCs w:val="22"/>
        </w:rPr>
      </w:pPr>
      <w:r w:rsidRPr="0094738A">
        <w:rPr>
          <w:rFonts w:ascii="Arial" w:hAnsi="Arial" w:cs="Arial"/>
          <w:b/>
          <w:sz w:val="22"/>
          <w:szCs w:val="22"/>
        </w:rPr>
        <w:t>XV.</w:t>
      </w:r>
      <w:r w:rsidRPr="0094738A">
        <w:rPr>
          <w:rFonts w:ascii="Arial" w:hAnsi="Arial" w:cs="Arial"/>
          <w:b/>
          <w:sz w:val="22"/>
          <w:szCs w:val="22"/>
        </w:rPr>
        <w:tab/>
      </w:r>
      <w:r w:rsidRPr="0094738A">
        <w:rPr>
          <w:rFonts w:ascii="Arial" w:hAnsi="Arial" w:cs="Arial"/>
          <w:b/>
          <w:sz w:val="22"/>
          <w:szCs w:val="22"/>
        </w:rPr>
        <w:t>DISPOSITION OF INVESTIGATIONAL ANIMALS</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38" w:name="_Toc486341478"/>
      <w:bookmarkStart w:id="39" w:name="_Toc90982076"/>
      <w:r w:rsidRPr="0094738A" w:rsidR="006D3B42">
        <w:rPr>
          <w:rFonts w:ascii="Arial" w:hAnsi="Arial" w:cs="Arial"/>
          <w:b/>
          <w:sz w:val="22"/>
          <w:szCs w:val="22"/>
        </w:rPr>
        <w:instrText>XV.</w:instrText>
      </w:r>
      <w:r w:rsidRPr="0094738A" w:rsidR="006D3B42">
        <w:rPr>
          <w:rFonts w:ascii="Arial" w:hAnsi="Arial" w:cs="Arial"/>
          <w:b/>
          <w:sz w:val="22"/>
          <w:szCs w:val="22"/>
        </w:rPr>
        <w:tab/>
        <w:instrText>DISPOSITION OF INVESTIGATIONAL ANIMALS</w:instrText>
      </w:r>
      <w:bookmarkEnd w:id="38"/>
      <w:bookmarkEnd w:id="39"/>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D0629A" w:rsidRPr="0094738A" w:rsidP="006C6848" w14:paraId="5A4086EE" w14:textId="77777777">
      <w:pPr>
        <w:widowControl w:val="0"/>
        <w:tabs>
          <w:tab w:val="left" w:pos="-1200"/>
          <w:tab w:val="left" w:pos="-720"/>
        </w:tabs>
        <w:spacing w:after="120"/>
        <w:ind w:left="540"/>
        <w:rPr>
          <w:rFonts w:ascii="Arial" w:hAnsi="Arial" w:cs="Arial"/>
          <w:sz w:val="22"/>
          <w:szCs w:val="22"/>
        </w:rPr>
      </w:pPr>
      <w:r w:rsidRPr="0094738A">
        <w:rPr>
          <w:rFonts w:ascii="Arial" w:hAnsi="Arial" w:cs="Arial"/>
          <w:sz w:val="22"/>
          <w:szCs w:val="22"/>
        </w:rPr>
        <w:t xml:space="preserve">Animals that die during treatment should be disposed of </w:t>
      </w:r>
      <w:r w:rsidRPr="0094738A" w:rsidR="0075751D">
        <w:rPr>
          <w:rFonts w:ascii="Arial" w:hAnsi="Arial" w:cs="Arial"/>
          <w:sz w:val="22"/>
          <w:szCs w:val="22"/>
        </w:rPr>
        <w:t>according to standard hatchery practices</w:t>
      </w:r>
      <w:r w:rsidRPr="0094738A">
        <w:rPr>
          <w:rFonts w:ascii="Arial" w:hAnsi="Arial" w:cs="Arial"/>
          <w:sz w:val="22"/>
          <w:szCs w:val="22"/>
        </w:rPr>
        <w:t xml:space="preserve">. </w:t>
      </w:r>
      <w:r w:rsidRPr="0094738A" w:rsidR="00377B9D">
        <w:rPr>
          <w:rFonts w:ascii="Arial" w:hAnsi="Arial" w:cs="Arial"/>
          <w:sz w:val="22"/>
          <w:szCs w:val="22"/>
        </w:rPr>
        <w:t>Although it is strongly recommended that all t</w:t>
      </w:r>
      <w:r w:rsidRPr="0094738A" w:rsidR="0075751D">
        <w:rPr>
          <w:rFonts w:ascii="Arial" w:hAnsi="Arial" w:cs="Arial"/>
          <w:sz w:val="22"/>
          <w:szCs w:val="22"/>
        </w:rPr>
        <w:t xml:space="preserve">reated fish </w:t>
      </w:r>
      <w:r w:rsidRPr="0094738A" w:rsidR="000A22CD">
        <w:rPr>
          <w:rFonts w:ascii="Arial" w:hAnsi="Arial" w:cs="Arial"/>
          <w:sz w:val="22"/>
          <w:szCs w:val="22"/>
        </w:rPr>
        <w:t xml:space="preserve">(both freshwater and marine species) </w:t>
      </w:r>
      <w:r w:rsidRPr="0094738A" w:rsidR="0075751D">
        <w:rPr>
          <w:rFonts w:ascii="Arial" w:hAnsi="Arial" w:cs="Arial"/>
          <w:sz w:val="22"/>
          <w:szCs w:val="22"/>
        </w:rPr>
        <w:t xml:space="preserve">be maintained at culture facilities for </w:t>
      </w:r>
      <w:r w:rsidRPr="0094738A" w:rsidR="00B5571C">
        <w:rPr>
          <w:rFonts w:ascii="Arial" w:hAnsi="Arial" w:cs="Arial"/>
          <w:sz w:val="22"/>
          <w:szCs w:val="22"/>
        </w:rPr>
        <w:t xml:space="preserve">at least </w:t>
      </w:r>
      <w:r w:rsidRPr="0094738A" w:rsidR="00223EFA">
        <w:rPr>
          <w:rFonts w:ascii="Arial" w:hAnsi="Arial" w:cs="Arial"/>
          <w:sz w:val="22"/>
          <w:szCs w:val="22"/>
        </w:rPr>
        <w:t>10</w:t>
      </w:r>
      <w:r w:rsidRPr="0094738A" w:rsidR="0075751D">
        <w:rPr>
          <w:rFonts w:ascii="Arial" w:hAnsi="Arial" w:cs="Arial"/>
          <w:sz w:val="22"/>
          <w:szCs w:val="22"/>
        </w:rPr>
        <w:t xml:space="preserve"> days following final treatment before they are stocked or transferred to allow complete co</w:t>
      </w:r>
      <w:r w:rsidRPr="0094738A" w:rsidR="00377B9D">
        <w:rPr>
          <w:rFonts w:ascii="Arial" w:hAnsi="Arial" w:cs="Arial"/>
          <w:sz w:val="22"/>
          <w:szCs w:val="22"/>
        </w:rPr>
        <w:t>llection of efficacy trial data, treated fish</w:t>
      </w:r>
      <w:r w:rsidRPr="0094738A" w:rsidR="0075751D">
        <w:rPr>
          <w:rFonts w:ascii="Arial" w:hAnsi="Arial" w:cs="Arial"/>
          <w:sz w:val="22"/>
          <w:szCs w:val="22"/>
        </w:rPr>
        <w:t xml:space="preserve"> may be allowed to enter the food chain immediately after treatment </w:t>
      </w:r>
      <w:r w:rsidRPr="0094738A" w:rsidR="00377B9D">
        <w:rPr>
          <w:rFonts w:ascii="Arial" w:hAnsi="Arial" w:cs="Arial"/>
          <w:sz w:val="22"/>
          <w:szCs w:val="22"/>
        </w:rPr>
        <w:t xml:space="preserve">(i.e., 0-day withdrawal time) </w:t>
      </w:r>
      <w:r w:rsidRPr="0094738A" w:rsidR="0075751D">
        <w:rPr>
          <w:rFonts w:ascii="Arial" w:hAnsi="Arial" w:cs="Arial"/>
          <w:sz w:val="22"/>
          <w:szCs w:val="22"/>
        </w:rPr>
        <w:t xml:space="preserve">if </w:t>
      </w:r>
      <w:r w:rsidRPr="0094738A" w:rsidR="00377B9D">
        <w:rPr>
          <w:rFonts w:ascii="Arial" w:hAnsi="Arial" w:cs="Arial"/>
          <w:sz w:val="22"/>
          <w:szCs w:val="22"/>
        </w:rPr>
        <w:t xml:space="preserve">such action is </w:t>
      </w:r>
      <w:r w:rsidRPr="0094738A" w:rsidR="0075751D">
        <w:rPr>
          <w:rFonts w:ascii="Arial" w:hAnsi="Arial" w:cs="Arial"/>
          <w:sz w:val="22"/>
          <w:szCs w:val="22"/>
        </w:rPr>
        <w:t xml:space="preserve">required to meet </w:t>
      </w:r>
      <w:r w:rsidRPr="0094738A" w:rsidR="00377B9D">
        <w:rPr>
          <w:rFonts w:ascii="Arial" w:hAnsi="Arial" w:cs="Arial"/>
          <w:sz w:val="22"/>
          <w:szCs w:val="22"/>
        </w:rPr>
        <w:t xml:space="preserve">critical </w:t>
      </w:r>
      <w:r w:rsidRPr="0094738A" w:rsidR="0075751D">
        <w:rPr>
          <w:rFonts w:ascii="Arial" w:hAnsi="Arial" w:cs="Arial"/>
          <w:sz w:val="22"/>
          <w:szCs w:val="22"/>
        </w:rPr>
        <w:t xml:space="preserve">fishery management needs. This </w:t>
      </w:r>
      <w:r w:rsidRPr="0094738A" w:rsidR="00377B9D">
        <w:rPr>
          <w:rFonts w:ascii="Arial" w:hAnsi="Arial" w:cs="Arial"/>
          <w:sz w:val="22"/>
          <w:szCs w:val="22"/>
        </w:rPr>
        <w:t>0-day</w:t>
      </w:r>
      <w:r w:rsidRPr="0094738A" w:rsidR="0075751D">
        <w:rPr>
          <w:rFonts w:ascii="Arial" w:hAnsi="Arial" w:cs="Arial"/>
          <w:sz w:val="22"/>
          <w:szCs w:val="22"/>
        </w:rPr>
        <w:t xml:space="preserve"> withdrawal time is </w:t>
      </w:r>
      <w:r w:rsidRPr="0094738A" w:rsidR="00E47A9C">
        <w:rPr>
          <w:rFonts w:ascii="Arial" w:hAnsi="Arial" w:cs="Arial"/>
          <w:sz w:val="22"/>
          <w:szCs w:val="22"/>
        </w:rPr>
        <w:t>consistent with the approved label for</w:t>
      </w:r>
      <w:r w:rsidRPr="0094738A" w:rsidR="0075751D">
        <w:rPr>
          <w:rFonts w:ascii="Arial" w:hAnsi="Arial" w:cs="Arial"/>
          <w:sz w:val="22"/>
          <w:szCs w:val="22"/>
        </w:rPr>
        <w:t xml:space="preserve"> </w:t>
      </w:r>
      <w:r w:rsidRPr="0094738A" w:rsidR="00140367">
        <w:rPr>
          <w:rFonts w:ascii="Arial" w:hAnsi="Arial" w:cs="Arial"/>
          <w:sz w:val="22"/>
          <w:szCs w:val="22"/>
        </w:rPr>
        <w:t>35% </w:t>
      </w:r>
      <w:r w:rsidRPr="0094738A" w:rsidR="0075751D">
        <w:rPr>
          <w:rFonts w:ascii="Arial" w:hAnsi="Arial" w:cs="Arial"/>
          <w:sz w:val="22"/>
          <w:szCs w:val="22"/>
        </w:rPr>
        <w:t>PEROX</w:t>
      </w:r>
      <w:r w:rsidRPr="0094738A" w:rsidR="00140367">
        <w:rPr>
          <w:rFonts w:ascii="Arial" w:hAnsi="Arial" w:cs="Arial"/>
          <w:sz w:val="22"/>
          <w:szCs w:val="22"/>
        </w:rPr>
        <w:noBreakHyphen/>
      </w:r>
      <w:r w:rsidRPr="0094738A" w:rsidR="0075751D">
        <w:rPr>
          <w:rFonts w:ascii="Arial" w:hAnsi="Arial" w:cs="Arial"/>
          <w:sz w:val="22"/>
          <w:szCs w:val="22"/>
        </w:rPr>
        <w:t>AID</w:t>
      </w:r>
      <w:r w:rsidRPr="0094738A" w:rsidR="0075751D">
        <w:rPr>
          <w:rFonts w:ascii="Arial" w:hAnsi="Arial" w:cs="Arial"/>
          <w:sz w:val="22"/>
          <w:szCs w:val="22"/>
          <w:vertAlign w:val="superscript"/>
        </w:rPr>
        <w:t>®</w:t>
      </w:r>
      <w:r w:rsidRPr="0094738A">
        <w:rPr>
          <w:rFonts w:ascii="Arial" w:hAnsi="Arial" w:cs="Arial"/>
          <w:sz w:val="22"/>
          <w:szCs w:val="22"/>
        </w:rPr>
        <w:t xml:space="preserve">.  </w:t>
      </w:r>
    </w:p>
    <w:p w:rsidR="00D0629A" w:rsidP="006C6848" w14:paraId="7885501E" w14:textId="77777777">
      <w:pPr>
        <w:widowControl w:val="0"/>
        <w:tabs>
          <w:tab w:val="left" w:pos="-1200"/>
          <w:tab w:val="left" w:pos="-720"/>
        </w:tabs>
        <w:spacing w:after="120"/>
        <w:ind w:left="540"/>
        <w:rPr>
          <w:rFonts w:ascii="Arial" w:hAnsi="Arial" w:cs="Arial"/>
          <w:sz w:val="22"/>
          <w:szCs w:val="22"/>
        </w:rPr>
      </w:pPr>
      <w:r w:rsidRPr="0094738A">
        <w:rPr>
          <w:rFonts w:ascii="Arial" w:hAnsi="Arial" w:cs="Arial"/>
          <w:sz w:val="22"/>
          <w:szCs w:val="22"/>
        </w:rPr>
        <w:t>The Investigator must verify compliance with requirements regarding the disposition of all treated fish on Form</w:t>
      </w:r>
      <w:r w:rsidRPr="0094738A" w:rsidR="00140367">
        <w:rPr>
          <w:rFonts w:ascii="Arial" w:hAnsi="Arial" w:cs="Arial"/>
          <w:sz w:val="22"/>
          <w:szCs w:val="22"/>
        </w:rPr>
        <w:t> H</w:t>
      </w:r>
      <w:r w:rsidRPr="0014468F" w:rsidR="00140367">
        <w:rPr>
          <w:rFonts w:ascii="Arial" w:hAnsi="Arial" w:cs="Arial"/>
          <w:sz w:val="22"/>
          <w:szCs w:val="22"/>
        </w:rPr>
        <w:t>2O2</w:t>
      </w:r>
      <w:r w:rsidRPr="0094738A" w:rsidR="00140367">
        <w:rPr>
          <w:rFonts w:ascii="Arial" w:hAnsi="Arial" w:cs="Arial"/>
          <w:sz w:val="22"/>
          <w:szCs w:val="22"/>
        </w:rPr>
        <w:noBreakHyphen/>
      </w:r>
      <w:r w:rsidRPr="0094738A">
        <w:rPr>
          <w:rFonts w:ascii="Arial" w:hAnsi="Arial" w:cs="Arial"/>
          <w:sz w:val="22"/>
          <w:szCs w:val="22"/>
        </w:rPr>
        <w:t>3.</w:t>
      </w:r>
    </w:p>
    <w:p w:rsidR="0014468F" w:rsidP="0014468F" w14:paraId="2D5F922D" w14:textId="77777777">
      <w:pPr>
        <w:widowControl w:val="0"/>
        <w:tabs>
          <w:tab w:val="left" w:pos="-1200"/>
          <w:tab w:val="left" w:pos="-720"/>
        </w:tabs>
        <w:ind w:left="540"/>
        <w:rPr>
          <w:rFonts w:ascii="Arial" w:hAnsi="Arial" w:cs="Arial"/>
          <w:sz w:val="22"/>
          <w:szCs w:val="22"/>
        </w:rPr>
      </w:pPr>
    </w:p>
    <w:p w:rsidR="0014468F" w:rsidP="0014468F" w14:paraId="467784D1" w14:textId="77777777">
      <w:pPr>
        <w:widowControl w:val="0"/>
        <w:tabs>
          <w:tab w:val="left" w:pos="-1200"/>
          <w:tab w:val="left" w:pos="-720"/>
        </w:tabs>
        <w:ind w:left="540"/>
        <w:rPr>
          <w:rFonts w:ascii="Arial" w:hAnsi="Arial" w:cs="Arial"/>
          <w:sz w:val="22"/>
          <w:szCs w:val="22"/>
        </w:rPr>
      </w:pPr>
    </w:p>
    <w:p w:rsidR="0014468F" w:rsidRPr="0094738A" w:rsidP="0014468F" w14:paraId="722F0FCD" w14:textId="77777777">
      <w:pPr>
        <w:widowControl w:val="0"/>
        <w:tabs>
          <w:tab w:val="left" w:pos="-1200"/>
          <w:tab w:val="left" w:pos="-720"/>
        </w:tabs>
        <w:ind w:left="540"/>
        <w:rPr>
          <w:rFonts w:ascii="Arial" w:hAnsi="Arial" w:cs="Arial"/>
          <w:sz w:val="22"/>
          <w:szCs w:val="22"/>
        </w:rPr>
      </w:pPr>
    </w:p>
    <w:p w:rsidR="00D0629A" w:rsidRPr="0094738A" w:rsidP="0014468F" w14:paraId="127E2F6D" w14:textId="77777777">
      <w:pPr>
        <w:keepNext/>
        <w:widowControl w:val="0"/>
        <w:tabs>
          <w:tab w:val="left" w:pos="-1200"/>
          <w:tab w:val="left" w:pos="-720"/>
          <w:tab w:val="left" w:pos="540"/>
        </w:tabs>
        <w:spacing w:before="240"/>
        <w:ind w:left="547" w:hanging="547"/>
        <w:rPr>
          <w:rFonts w:ascii="Arial" w:hAnsi="Arial" w:cs="Arial"/>
          <w:sz w:val="22"/>
          <w:szCs w:val="22"/>
        </w:rPr>
      </w:pPr>
      <w:r w:rsidRPr="0094738A">
        <w:rPr>
          <w:rFonts w:ascii="Arial" w:hAnsi="Arial" w:cs="Arial"/>
          <w:b/>
          <w:sz w:val="22"/>
          <w:szCs w:val="22"/>
        </w:rPr>
        <w:t>XVI.</w:t>
      </w:r>
      <w:r w:rsidRPr="0094738A">
        <w:rPr>
          <w:rFonts w:ascii="Arial" w:hAnsi="Arial" w:cs="Arial"/>
          <w:b/>
          <w:sz w:val="22"/>
          <w:szCs w:val="22"/>
        </w:rPr>
        <w:tab/>
      </w:r>
      <w:r w:rsidRPr="0094738A">
        <w:rPr>
          <w:rFonts w:ascii="Arial" w:hAnsi="Arial" w:cs="Arial"/>
          <w:b/>
          <w:sz w:val="22"/>
          <w:szCs w:val="22"/>
        </w:rPr>
        <w:t>DISPOSITION OF INVESTIGATIONAL DRUG</w:t>
      </w:r>
      <w:r>
        <w:rPr>
          <w:rFonts w:ascii="Arial" w:hAnsi="Arial" w:cs="Arial"/>
          <w:b/>
          <w:sz w:val="22"/>
          <w:szCs w:val="22"/>
        </w:rPr>
        <w:fldChar w:fldCharType="begin"/>
      </w:r>
      <w:r w:rsidRPr="0094738A" w:rsidR="006D3B42">
        <w:rPr>
          <w:rFonts w:ascii="Arial" w:hAnsi="Arial" w:cs="Arial"/>
          <w:sz w:val="22"/>
          <w:szCs w:val="22"/>
        </w:rPr>
        <w:instrText xml:space="preserve"> TC "</w:instrText>
      </w:r>
      <w:bookmarkStart w:id="40" w:name="_Toc486341479"/>
      <w:bookmarkStart w:id="41" w:name="_Toc90982077"/>
      <w:r w:rsidRPr="0094738A" w:rsidR="006D3B42">
        <w:rPr>
          <w:rFonts w:ascii="Arial" w:hAnsi="Arial" w:cs="Arial"/>
          <w:b/>
          <w:sz w:val="22"/>
          <w:szCs w:val="22"/>
        </w:rPr>
        <w:instrText>XVI.</w:instrText>
      </w:r>
      <w:r w:rsidRPr="0094738A" w:rsidR="006D3B42">
        <w:rPr>
          <w:rFonts w:ascii="Arial" w:hAnsi="Arial" w:cs="Arial"/>
          <w:b/>
          <w:sz w:val="22"/>
          <w:szCs w:val="22"/>
        </w:rPr>
        <w:tab/>
        <w:instrText>DISPOSITION OF INVESTIGATIONAL DRUG</w:instrText>
      </w:r>
      <w:bookmarkEnd w:id="40"/>
      <w:bookmarkEnd w:id="41"/>
      <w:r w:rsidRPr="0094738A" w:rsidR="006D3B42">
        <w:rPr>
          <w:rFonts w:ascii="Arial" w:hAnsi="Arial" w:cs="Arial"/>
          <w:sz w:val="22"/>
          <w:szCs w:val="22"/>
        </w:rPr>
        <w:instrText xml:space="preserve">" \f C \l "1" </w:instrText>
      </w:r>
      <w:r>
        <w:rPr>
          <w:rFonts w:ascii="Arial" w:hAnsi="Arial" w:cs="Arial"/>
          <w:b/>
          <w:sz w:val="22"/>
          <w:szCs w:val="22"/>
        </w:rPr>
        <w:fldChar w:fldCharType="end"/>
      </w:r>
    </w:p>
    <w:p w:rsidR="0014468F" w:rsidP="0014468F" w14:paraId="0DEE1722" w14:textId="77777777">
      <w:pPr>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14468F" w:rsidP="0014468F" w14:paraId="01FA1F1D" w14:textId="77777777">
      <w:pPr>
        <w:tabs>
          <w:tab w:val="left" w:pos="-1110"/>
          <w:tab w:val="left" w:pos="-720"/>
          <w:tab w:val="left" w:pos="0"/>
          <w:tab w:val="left" w:pos="720"/>
          <w:tab w:val="left" w:pos="1080"/>
          <w:tab w:val="left" w:pos="1800"/>
          <w:tab w:val="left" w:pos="2430"/>
          <w:tab w:val="left" w:pos="3150"/>
          <w:tab w:val="left" w:pos="4320"/>
        </w:tabs>
        <w:ind w:left="720"/>
        <w:rPr>
          <w:rFonts w:ascii="Arial" w:hAnsi="Arial" w:cs="Arial"/>
          <w:sz w:val="22"/>
          <w:szCs w:val="22"/>
        </w:rPr>
      </w:pP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0C43A9">
        <w:rPr>
          <w:rFonts w:ascii="Arial" w:hAnsi="Arial" w:cs="Arial"/>
          <w:sz w:val="22"/>
          <w:szCs w:val="22"/>
        </w:rPr>
        <w:t xml:space="preserve">will be used only in the manner and by the individuals specified in the Study Protocol. </w:t>
      </w:r>
      <w:r w:rsidRPr="00BF5778">
        <w:rPr>
          <w:rFonts w:ascii="Arial" w:hAnsi="Arial" w:cs="Arial"/>
          <w:sz w:val="22"/>
          <w:szCs w:val="22"/>
        </w:rPr>
        <w:t xml:space="preserve">If any unused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BF5778">
        <w:rPr>
          <w:rFonts w:ascii="Arial" w:hAnsi="Arial" w:cs="Arial"/>
          <w:sz w:val="22"/>
          <w:szCs w:val="22"/>
        </w:rPr>
        <w:t xml:space="preserve">remains at the end of the study period, Investigators should contact Study Monitors for instructions regarding drug disposal. </w:t>
      </w:r>
      <w:r>
        <w:rPr>
          <w:rFonts w:ascii="Arial" w:hAnsi="Arial" w:cs="Arial"/>
          <w:sz w:val="22"/>
          <w:szCs w:val="22"/>
        </w:rPr>
        <w:t>Drug disposal information is available in the Safety Data Sheet (SDS) located in Appendix IV of this protocol</w:t>
      </w:r>
      <w:r w:rsidRPr="00EB258E">
        <w:rPr>
          <w:rFonts w:ascii="Arial" w:hAnsi="Arial" w:cs="Arial"/>
          <w:sz w:val="22"/>
          <w:szCs w:val="22"/>
        </w:rPr>
        <w:t>.</w:t>
      </w:r>
      <w:r>
        <w:rPr>
          <w:rFonts w:ascii="Arial" w:hAnsi="Arial" w:cs="Arial"/>
          <w:sz w:val="22"/>
          <w:szCs w:val="22"/>
        </w:rPr>
        <w:t xml:space="preserve"> </w:t>
      </w:r>
      <w:r w:rsidRPr="00516480">
        <w:rPr>
          <w:rFonts w:ascii="Arial" w:hAnsi="Arial" w:cs="Arial"/>
          <w:sz w:val="22"/>
          <w:szCs w:val="22"/>
        </w:rPr>
        <w:t xml:space="preserve">Disposition of all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sidRPr="000C43A9">
        <w:rPr>
          <w:rFonts w:ascii="Arial" w:hAnsi="Arial" w:cs="Arial"/>
          <w:sz w:val="22"/>
          <w:szCs w:val="22"/>
        </w:rPr>
        <w:t xml:space="preserve"> </w:t>
      </w:r>
      <w:r w:rsidRPr="00516480">
        <w:rPr>
          <w:rFonts w:ascii="Arial" w:hAnsi="Arial" w:cs="Arial"/>
          <w:sz w:val="22"/>
          <w:szCs w:val="22"/>
        </w:rPr>
        <w:t xml:space="preserve">must be properly recorded and accounted for on the Chemical Use Log (Form </w:t>
      </w:r>
      <w:r>
        <w:rPr>
          <w:rFonts w:ascii="Arial" w:hAnsi="Arial" w:cs="Arial"/>
          <w:sz w:val="22"/>
          <w:szCs w:val="22"/>
        </w:rPr>
        <w:t>H2O2</w:t>
      </w:r>
      <w:r w:rsidRPr="00516480">
        <w:rPr>
          <w:rFonts w:ascii="Arial" w:hAnsi="Arial" w:cs="Arial"/>
          <w:sz w:val="22"/>
          <w:szCs w:val="22"/>
        </w:rPr>
        <w:t xml:space="preserve">-2). The Study Monitor will be responsible for verifying the quantity of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516480">
        <w:rPr>
          <w:rFonts w:ascii="Arial" w:hAnsi="Arial" w:cs="Arial"/>
          <w:sz w:val="22"/>
          <w:szCs w:val="22"/>
        </w:rPr>
        <w:t xml:space="preserve">remaining on hand versus the amount indicated on Form </w:t>
      </w:r>
      <w:r>
        <w:rPr>
          <w:rFonts w:ascii="Arial" w:hAnsi="Arial" w:cs="Arial"/>
          <w:sz w:val="22"/>
          <w:szCs w:val="22"/>
        </w:rPr>
        <w:t>H2O2</w:t>
      </w:r>
      <w:r w:rsidRPr="00516480">
        <w:rPr>
          <w:rFonts w:ascii="Arial" w:hAnsi="Arial" w:cs="Arial"/>
          <w:sz w:val="22"/>
          <w:szCs w:val="22"/>
        </w:rPr>
        <w:t>-2</w:t>
      </w:r>
      <w:r>
        <w:rPr>
          <w:rFonts w:ascii="Arial" w:hAnsi="Arial" w:cs="Arial"/>
          <w:sz w:val="22"/>
          <w:szCs w:val="22"/>
        </w:rPr>
        <w:t xml:space="preserve">. </w:t>
      </w:r>
      <w:r w:rsidRPr="00516480">
        <w:rPr>
          <w:rFonts w:ascii="Arial" w:hAnsi="Arial" w:cs="Arial"/>
          <w:sz w:val="22"/>
          <w:szCs w:val="22"/>
        </w:rPr>
        <w:t>The investigational drug may not be redistributed to others not specified by the protocol and should not be retained by the Investigator after completion of the study (</w:t>
      </w:r>
      <w:r w:rsidRPr="00516480">
        <w:rPr>
          <w:rFonts w:ascii="Arial" w:hAnsi="Arial" w:cs="Arial"/>
          <w:sz w:val="22"/>
          <w:szCs w:val="22"/>
          <w:u w:val="single"/>
        </w:rPr>
        <w:t>note</w:t>
      </w:r>
      <w:r w:rsidRPr="00516480">
        <w:rPr>
          <w:rFonts w:ascii="Arial" w:hAnsi="Arial" w:cs="Arial"/>
          <w:sz w:val="22"/>
          <w:szCs w:val="22"/>
        </w:rPr>
        <w:t xml:space="preserve">: unless </w:t>
      </w:r>
      <w:r w:rsidRPr="0094738A">
        <w:rPr>
          <w:rFonts w:ascii="Arial" w:hAnsi="Arial" w:cs="Arial"/>
          <w:sz w:val="22"/>
          <w:szCs w:val="22"/>
        </w:rPr>
        <w:t>35% PEROX</w:t>
      </w:r>
      <w:r w:rsidRPr="0094738A">
        <w:rPr>
          <w:rFonts w:ascii="Arial" w:hAnsi="Arial" w:cs="Arial"/>
          <w:sz w:val="22"/>
          <w:szCs w:val="22"/>
        </w:rPr>
        <w:noBreakHyphen/>
        <w:t>AID</w:t>
      </w:r>
      <w:r w:rsidRPr="0094738A">
        <w:rPr>
          <w:rFonts w:ascii="Arial" w:hAnsi="Arial" w:cs="Arial"/>
          <w:sz w:val="22"/>
          <w:szCs w:val="22"/>
          <w:vertAlign w:val="superscript"/>
        </w:rPr>
        <w:t>®</w:t>
      </w:r>
      <w:r>
        <w:rPr>
          <w:rFonts w:ascii="Arial" w:hAnsi="Arial" w:cs="Arial"/>
          <w:sz w:val="22"/>
          <w:szCs w:val="22"/>
          <w:vertAlign w:val="superscript"/>
        </w:rPr>
        <w:t xml:space="preserve"> </w:t>
      </w:r>
      <w:r w:rsidRPr="00516480">
        <w:rPr>
          <w:rFonts w:ascii="Arial" w:hAnsi="Arial" w:cs="Arial"/>
          <w:sz w:val="22"/>
          <w:szCs w:val="22"/>
        </w:rPr>
        <w:t>is planned for use in another approved field trial, and planned usage is within the storage</w:t>
      </w:r>
      <w:r>
        <w:rPr>
          <w:rFonts w:ascii="Arial" w:hAnsi="Arial" w:cs="Arial"/>
          <w:sz w:val="22"/>
          <w:szCs w:val="22"/>
        </w:rPr>
        <w:t xml:space="preserve"> </w:t>
      </w:r>
      <w:r w:rsidRPr="00516480">
        <w:rPr>
          <w:rFonts w:ascii="Arial" w:hAnsi="Arial" w:cs="Arial"/>
          <w:sz w:val="22"/>
          <w:szCs w:val="22"/>
        </w:rPr>
        <w:t>guidelines established by the manufacturer).</w:t>
      </w:r>
      <w:r>
        <w:rPr>
          <w:rFonts w:ascii="Arial" w:hAnsi="Arial" w:cs="Arial"/>
          <w:sz w:val="22"/>
          <w:szCs w:val="22"/>
        </w:rPr>
        <w:t xml:space="preserve"> </w:t>
      </w:r>
      <w:r w:rsidRPr="00EB258E">
        <w:rPr>
          <w:rFonts w:ascii="Arial" w:hAnsi="Arial" w:cs="Arial"/>
          <w:sz w:val="22"/>
          <w:szCs w:val="22"/>
        </w:rPr>
        <w:t>The investigational drug may not be redistributed to others not specified in the Study Protocol</w:t>
      </w:r>
      <w:r w:rsidRPr="006E2AA3">
        <w:rPr>
          <w:rFonts w:ascii="Arial" w:hAnsi="Arial" w:cs="Arial"/>
          <w:sz w:val="22"/>
          <w:szCs w:val="22"/>
        </w:rPr>
        <w:t xml:space="preserve">. Transfers must be shown on Form </w:t>
      </w:r>
      <w:r>
        <w:rPr>
          <w:rFonts w:ascii="Arial" w:hAnsi="Arial" w:cs="Arial"/>
          <w:sz w:val="22"/>
          <w:szCs w:val="22"/>
        </w:rPr>
        <w:t>H2O2</w:t>
      </w:r>
      <w:r w:rsidRPr="006E2AA3">
        <w:rPr>
          <w:rFonts w:ascii="Arial" w:hAnsi="Arial" w:cs="Arial"/>
          <w:sz w:val="22"/>
          <w:szCs w:val="22"/>
        </w:rPr>
        <w:t>-2.</w:t>
      </w:r>
    </w:p>
    <w:p w:rsidR="00726FD9" w:rsidP="0014468F" w14:paraId="73885201" w14:textId="77777777">
      <w:pPr>
        <w:tabs>
          <w:tab w:val="left" w:pos="-1110"/>
          <w:tab w:val="left" w:pos="-720"/>
          <w:tab w:val="left" w:pos="0"/>
          <w:tab w:val="left" w:pos="720"/>
          <w:tab w:val="left" w:pos="1080"/>
          <w:tab w:val="left" w:pos="1800"/>
          <w:tab w:val="left" w:pos="2430"/>
          <w:tab w:val="left" w:pos="3150"/>
          <w:tab w:val="left" w:pos="4320"/>
        </w:tabs>
        <w:ind w:left="720"/>
        <w:rPr>
          <w:rFonts w:ascii="Arial" w:hAnsi="Arial" w:cs="Arial"/>
          <w:sz w:val="22"/>
          <w:szCs w:val="22"/>
        </w:rPr>
      </w:pPr>
    </w:p>
    <w:p w:rsidR="0014468F" w:rsidRPr="000C43A9" w:rsidP="0014468F" w14:paraId="4FBEF297" w14:textId="77777777">
      <w:pPr>
        <w:tabs>
          <w:tab w:val="left" w:pos="-1110"/>
          <w:tab w:val="left" w:pos="-720"/>
          <w:tab w:val="left" w:pos="0"/>
          <w:tab w:val="left" w:pos="720"/>
          <w:tab w:val="left" w:pos="1080"/>
          <w:tab w:val="left" w:pos="1800"/>
          <w:tab w:val="left" w:pos="2430"/>
          <w:tab w:val="left" w:pos="3150"/>
          <w:tab w:val="left" w:pos="4320"/>
        </w:tabs>
        <w:ind w:left="720"/>
        <w:rPr>
          <w:rFonts w:ascii="Arial" w:hAnsi="Arial" w:cs="Arial"/>
          <w:sz w:val="22"/>
          <w:szCs w:val="22"/>
        </w:rPr>
      </w:pPr>
    </w:p>
    <w:p w:rsidR="0014468F" w:rsidP="0014468F" w14:paraId="6B6D6FEE" w14:textId="77777777">
      <w:pPr>
        <w:widowControl w:val="0"/>
        <w:tabs>
          <w:tab w:val="left" w:pos="-1200"/>
          <w:tab w:val="left" w:pos="-720"/>
          <w:tab w:val="left" w:pos="540"/>
        </w:tabs>
        <w:spacing w:after="120"/>
        <w:ind w:left="547" w:hanging="547"/>
        <w:rPr>
          <w:rFonts w:ascii="Arial" w:hAnsi="Arial" w:cs="Arial"/>
          <w:b/>
          <w:sz w:val="22"/>
          <w:szCs w:val="22"/>
        </w:rPr>
      </w:pPr>
      <w:r w:rsidRPr="0094738A">
        <w:rPr>
          <w:rFonts w:ascii="Arial" w:hAnsi="Arial" w:cs="Arial"/>
          <w:b/>
          <w:sz w:val="22"/>
          <w:szCs w:val="22"/>
        </w:rPr>
        <w:t>XVII.</w:t>
      </w:r>
      <w:r w:rsidRPr="0094738A" w:rsidR="006C6848">
        <w:rPr>
          <w:rFonts w:ascii="Arial" w:hAnsi="Arial" w:cs="Arial"/>
          <w:b/>
          <w:sz w:val="22"/>
          <w:szCs w:val="22"/>
        </w:rPr>
        <w:tab/>
      </w:r>
      <w:r w:rsidRPr="0094738A">
        <w:rPr>
          <w:rFonts w:ascii="Arial" w:hAnsi="Arial" w:cs="Arial"/>
          <w:b/>
          <w:sz w:val="22"/>
          <w:szCs w:val="22"/>
        </w:rPr>
        <w:t>DATA HANDLING, QUALITY CONTROL, MONITORING, ADMINISTRATIVE RESPONSIBILITIES</w:t>
      </w:r>
      <w:r>
        <w:rPr>
          <w:rFonts w:ascii="Arial" w:hAnsi="Arial" w:cs="Arial"/>
          <w:b/>
          <w:sz w:val="22"/>
          <w:szCs w:val="22"/>
        </w:rPr>
        <w:fldChar w:fldCharType="begin"/>
      </w:r>
      <w:r w:rsidR="009871BA">
        <w:instrText xml:space="preserve"> TC "</w:instrText>
      </w:r>
      <w:bookmarkStart w:id="42" w:name="_Toc90982078"/>
      <w:r w:rsidRPr="006A5302" w:rsidR="009871BA">
        <w:rPr>
          <w:rFonts w:ascii="Arial" w:hAnsi="Arial" w:cs="Arial"/>
          <w:b/>
          <w:sz w:val="22"/>
          <w:szCs w:val="22"/>
        </w:rPr>
        <w:instrText>XVII.</w:instrText>
      </w:r>
      <w:r w:rsidRPr="006A5302" w:rsidR="009871BA">
        <w:rPr>
          <w:rFonts w:ascii="Arial" w:hAnsi="Arial" w:cs="Arial"/>
          <w:b/>
          <w:sz w:val="22"/>
          <w:szCs w:val="22"/>
        </w:rPr>
        <w:tab/>
        <w:instrText>DATA HANDLING, QUALITY CONTROL, MONITORING, ADMINISTRATIVE RESPONSIBILITIES</w:instrText>
      </w:r>
      <w:bookmarkEnd w:id="42"/>
      <w:r w:rsidR="009871BA">
        <w:instrText xml:space="preserve">" \f C \l "1" </w:instrText>
      </w:r>
      <w:r>
        <w:rPr>
          <w:rFonts w:ascii="Arial" w:hAnsi="Arial" w:cs="Arial"/>
          <w:b/>
          <w:sz w:val="22"/>
          <w:szCs w:val="22"/>
        </w:rPr>
        <w:fldChar w:fldCharType="end"/>
      </w:r>
    </w:p>
    <w:p w:rsidR="00D0629A" w:rsidRPr="0094738A" w:rsidP="00207F61" w14:paraId="606BFEEF" w14:textId="77777777">
      <w:pPr>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A.</w:t>
      </w:r>
      <w:r w:rsidRPr="0094738A">
        <w:rPr>
          <w:rFonts w:ascii="Arial" w:hAnsi="Arial" w:cs="Arial"/>
          <w:sz w:val="22"/>
          <w:szCs w:val="22"/>
        </w:rPr>
        <w:tab/>
      </w:r>
      <w:r w:rsidRPr="0094738A">
        <w:rPr>
          <w:rFonts w:ascii="Arial" w:hAnsi="Arial" w:cs="Arial"/>
          <w:sz w:val="22"/>
          <w:szCs w:val="22"/>
        </w:rPr>
        <w:t>Drug distribution</w:t>
      </w:r>
    </w:p>
    <w:p w:rsidR="00D0629A" w:rsidP="00207F61" w14:paraId="2A20123C"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See Section VII.A.6. Accountability for information and details.</w:t>
      </w:r>
    </w:p>
    <w:p w:rsidR="0014468F" w:rsidRPr="0094738A" w:rsidP="0014468F" w14:paraId="2B68417E" w14:textId="77777777">
      <w:pPr>
        <w:widowControl w:val="0"/>
        <w:tabs>
          <w:tab w:val="left" w:pos="-1200"/>
          <w:tab w:val="left" w:pos="-720"/>
        </w:tabs>
        <w:ind w:left="900"/>
        <w:rPr>
          <w:rFonts w:ascii="Arial" w:hAnsi="Arial" w:cs="Arial"/>
          <w:sz w:val="22"/>
          <w:szCs w:val="22"/>
        </w:rPr>
      </w:pPr>
    </w:p>
    <w:p w:rsidR="00D0629A" w:rsidRPr="0094738A" w:rsidP="00207F61" w14:paraId="59A5535E" w14:textId="77777777">
      <w:pPr>
        <w:widowControl w:val="0"/>
        <w:numPr>
          <w:ilvl w:val="0"/>
          <w:numId w:val="5"/>
        </w:numPr>
        <w:tabs>
          <w:tab w:val="left" w:pos="-1200"/>
          <w:tab w:val="left" w:pos="-720"/>
          <w:tab w:val="clear" w:pos="720"/>
          <w:tab w:val="left" w:pos="900"/>
        </w:tabs>
        <w:spacing w:after="120"/>
        <w:ind w:left="900"/>
        <w:rPr>
          <w:rFonts w:ascii="Arial" w:hAnsi="Arial" w:cs="Arial"/>
          <w:sz w:val="22"/>
          <w:szCs w:val="22"/>
        </w:rPr>
      </w:pPr>
      <w:r w:rsidRPr="0094738A">
        <w:rPr>
          <w:rFonts w:ascii="Arial" w:hAnsi="Arial" w:cs="Arial"/>
          <w:sz w:val="22"/>
          <w:szCs w:val="22"/>
        </w:rPr>
        <w:t>Study Monitors</w:t>
      </w:r>
    </w:p>
    <w:p w:rsidR="00D0629A" w:rsidP="00207F61" w14:paraId="367C19C3"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 xml:space="preserve">Study Monitors are generally fish health professionals with experience in diagnosing and treating fish diseases, and the ability to monitor overall fish health with respect to ongoing fish culture practices. </w:t>
      </w:r>
      <w:r w:rsidRPr="00BF5778" w:rsidR="0014468F">
        <w:rPr>
          <w:rFonts w:ascii="Arial" w:hAnsi="Arial" w:cs="Arial"/>
          <w:sz w:val="22"/>
          <w:szCs w:val="22"/>
        </w:rPr>
        <w:t xml:space="preserve">A study monitor </w:t>
      </w:r>
      <w:r w:rsidR="0014468F">
        <w:rPr>
          <w:rFonts w:ascii="Arial" w:hAnsi="Arial" w:cs="Arial"/>
          <w:sz w:val="22"/>
          <w:szCs w:val="22"/>
        </w:rPr>
        <w:t>will be selected by</w:t>
      </w:r>
      <w:r w:rsidRPr="00BF5778" w:rsidR="0014468F">
        <w:rPr>
          <w:rFonts w:ascii="Arial" w:hAnsi="Arial" w:cs="Arial"/>
          <w:sz w:val="22"/>
          <w:szCs w:val="22"/>
        </w:rPr>
        <w:t xml:space="preserve"> each facility that is authorized to treat fish with </w:t>
      </w:r>
      <w:r w:rsidRPr="0094738A" w:rsidR="0014468F">
        <w:rPr>
          <w:rFonts w:ascii="Arial" w:hAnsi="Arial" w:cs="Arial"/>
          <w:sz w:val="22"/>
          <w:szCs w:val="22"/>
        </w:rPr>
        <w:t>35% PEROX</w:t>
      </w:r>
      <w:r w:rsidRPr="0094738A" w:rsidR="0014468F">
        <w:rPr>
          <w:rFonts w:ascii="Arial" w:hAnsi="Arial" w:cs="Arial"/>
          <w:sz w:val="22"/>
          <w:szCs w:val="22"/>
        </w:rPr>
        <w:noBreakHyphen/>
        <w:t>AID</w:t>
      </w:r>
      <w:r w:rsidRPr="0094738A" w:rsidR="0014468F">
        <w:rPr>
          <w:rFonts w:ascii="Arial" w:hAnsi="Arial" w:cs="Arial"/>
          <w:sz w:val="22"/>
          <w:szCs w:val="22"/>
          <w:vertAlign w:val="superscript"/>
        </w:rPr>
        <w:t>®</w:t>
      </w:r>
      <w:r w:rsidRPr="0094738A" w:rsidR="0014468F">
        <w:rPr>
          <w:rFonts w:ascii="Arial" w:hAnsi="Arial" w:cs="Arial"/>
          <w:sz w:val="22"/>
          <w:szCs w:val="22"/>
        </w:rPr>
        <w:t xml:space="preserve"> </w:t>
      </w:r>
      <w:r w:rsidR="0014468F">
        <w:rPr>
          <w:rFonts w:ascii="Arial" w:hAnsi="Arial" w:cs="Arial"/>
          <w:sz w:val="22"/>
          <w:szCs w:val="22"/>
        </w:rPr>
        <w:t>under this INAD</w:t>
      </w:r>
      <w:r w:rsidRPr="0094738A">
        <w:rPr>
          <w:rFonts w:ascii="Arial" w:hAnsi="Arial" w:cs="Arial"/>
          <w:sz w:val="22"/>
          <w:szCs w:val="22"/>
        </w:rPr>
        <w:t>. A list of Study Monitors, along with addresses and phone numbers, can be found in Appendix II.  Study Monitors are responsible for supervision of the trials, adherence of the Investigator to the Study Protocol, and inspection of the site.</w:t>
      </w:r>
    </w:p>
    <w:p w:rsidR="0014468F" w:rsidRPr="0094738A" w:rsidP="0014468F" w14:paraId="51F514CC" w14:textId="77777777">
      <w:pPr>
        <w:widowControl w:val="0"/>
        <w:tabs>
          <w:tab w:val="left" w:pos="-1200"/>
          <w:tab w:val="left" w:pos="-720"/>
        </w:tabs>
        <w:ind w:left="900"/>
        <w:rPr>
          <w:rFonts w:ascii="Arial" w:hAnsi="Arial" w:cs="Arial"/>
          <w:sz w:val="22"/>
          <w:szCs w:val="22"/>
        </w:rPr>
      </w:pPr>
    </w:p>
    <w:p w:rsidR="00D0629A" w:rsidRPr="0094738A" w:rsidP="00207F61" w14:paraId="422BB079" w14:textId="77777777">
      <w:pPr>
        <w:widowControl w:val="0"/>
        <w:tabs>
          <w:tab w:val="left" w:pos="-1200"/>
          <w:tab w:val="left" w:pos="-720"/>
          <w:tab w:val="left" w:pos="900"/>
        </w:tabs>
        <w:spacing w:after="120"/>
        <w:ind w:left="900" w:hanging="360"/>
        <w:rPr>
          <w:rFonts w:ascii="Arial" w:hAnsi="Arial" w:cs="Arial"/>
          <w:sz w:val="22"/>
          <w:szCs w:val="22"/>
        </w:rPr>
      </w:pPr>
      <w:r w:rsidRPr="0094738A">
        <w:rPr>
          <w:rFonts w:ascii="Arial" w:hAnsi="Arial" w:cs="Arial"/>
          <w:sz w:val="22"/>
          <w:szCs w:val="22"/>
        </w:rPr>
        <w:t>C.</w:t>
      </w:r>
      <w:r w:rsidRPr="0094738A">
        <w:rPr>
          <w:rFonts w:ascii="Arial" w:hAnsi="Arial" w:cs="Arial"/>
          <w:sz w:val="22"/>
          <w:szCs w:val="22"/>
        </w:rPr>
        <w:tab/>
      </w:r>
      <w:r w:rsidRPr="0094738A">
        <w:rPr>
          <w:rFonts w:ascii="Arial" w:hAnsi="Arial" w:cs="Arial"/>
          <w:sz w:val="22"/>
          <w:szCs w:val="22"/>
        </w:rPr>
        <w:t>Special equipment and materials</w:t>
      </w:r>
    </w:p>
    <w:p w:rsidR="00D0629A" w:rsidRPr="0094738A" w:rsidP="00726FD9" w14:paraId="211DEE0C" w14:textId="77777777">
      <w:pPr>
        <w:widowControl w:val="0"/>
        <w:tabs>
          <w:tab w:val="left" w:pos="-1200"/>
          <w:tab w:val="left" w:pos="-720"/>
        </w:tabs>
        <w:ind w:left="900"/>
        <w:rPr>
          <w:rFonts w:ascii="Arial" w:hAnsi="Arial" w:cs="Arial"/>
          <w:sz w:val="22"/>
          <w:szCs w:val="22"/>
        </w:rPr>
      </w:pPr>
      <w:r w:rsidRPr="0094738A">
        <w:rPr>
          <w:rFonts w:ascii="Arial" w:hAnsi="Arial" w:cs="Arial"/>
          <w:sz w:val="22"/>
          <w:szCs w:val="22"/>
        </w:rPr>
        <w:t xml:space="preserve">Most of the equipment and materials required for this study (with the exception of the </w:t>
      </w:r>
      <w:r w:rsidRPr="0094738A" w:rsidR="00140367">
        <w:rPr>
          <w:rFonts w:ascii="Arial" w:hAnsi="Arial" w:cs="Arial"/>
          <w:sz w:val="22"/>
          <w:szCs w:val="22"/>
        </w:rPr>
        <w:t>35% </w:t>
      </w:r>
      <w:r w:rsidRPr="0094738A" w:rsidR="00E06671">
        <w:rPr>
          <w:rFonts w:ascii="Arial" w:hAnsi="Arial" w:cs="Arial"/>
          <w:sz w:val="22"/>
          <w:szCs w:val="22"/>
        </w:rPr>
        <w:t>PEROX</w:t>
      </w:r>
      <w:r w:rsidRPr="0094738A" w:rsidR="00140367">
        <w:rPr>
          <w:rFonts w:ascii="Arial" w:hAnsi="Arial" w:cs="Arial"/>
          <w:sz w:val="22"/>
          <w:szCs w:val="22"/>
        </w:rPr>
        <w:noBreakHyphen/>
      </w:r>
      <w:r w:rsidRPr="0094738A" w:rsidR="00E06671">
        <w:rPr>
          <w:rFonts w:ascii="Arial" w:hAnsi="Arial" w:cs="Arial"/>
          <w:sz w:val="22"/>
          <w:szCs w:val="22"/>
        </w:rPr>
        <w:t>AID</w:t>
      </w:r>
      <w:r w:rsidRPr="0094738A" w:rsidR="00E06671">
        <w:rPr>
          <w:rFonts w:ascii="Arial" w:hAnsi="Arial" w:cs="Arial"/>
          <w:sz w:val="22"/>
          <w:szCs w:val="22"/>
          <w:vertAlign w:val="superscript"/>
        </w:rPr>
        <w:t>®</w:t>
      </w:r>
      <w:r w:rsidRPr="0094738A">
        <w:rPr>
          <w:rFonts w:ascii="Arial" w:hAnsi="Arial" w:cs="Arial"/>
          <w:sz w:val="22"/>
          <w:szCs w:val="22"/>
        </w:rPr>
        <w:t xml:space="preserve"> itself) are already available at each participating fish hatchery. The use of various drugs, chemicals, and therapeutants to meet management and/or production goals is a common occurrence at most fish hatcheries. Fish hatchery managers (i.e., Investigators) are well trained and well equipped to handle these situations (see Appendix </w:t>
      </w:r>
      <w:r w:rsidRPr="0094738A">
        <w:rPr>
          <w:rFonts w:ascii="Arial" w:hAnsi="Arial" w:cs="Arial"/>
          <w:sz w:val="22"/>
          <w:szCs w:val="22"/>
        </w:rPr>
        <w:t>IIIb</w:t>
      </w:r>
      <w:r w:rsidRPr="0094738A">
        <w:rPr>
          <w:rFonts w:ascii="Arial" w:hAnsi="Arial" w:cs="Arial"/>
          <w:sz w:val="22"/>
          <w:szCs w:val="22"/>
        </w:rPr>
        <w:t>). If any additional equipment or materials are required, they will be provided by the Study Monitors (See Section VII.B. Items needed for sample collection, observations, etc</w:t>
      </w:r>
      <w:r w:rsidR="00726FD9">
        <w:rPr>
          <w:rFonts w:ascii="Arial" w:hAnsi="Arial" w:cs="Arial"/>
          <w:sz w:val="22"/>
          <w:szCs w:val="22"/>
        </w:rPr>
        <w:t>.</w:t>
      </w:r>
      <w:r w:rsidRPr="0094738A">
        <w:rPr>
          <w:rFonts w:ascii="Arial" w:hAnsi="Arial" w:cs="Arial"/>
          <w:sz w:val="22"/>
          <w:szCs w:val="22"/>
        </w:rPr>
        <w:t>).</w:t>
      </w:r>
    </w:p>
    <w:p w:rsidR="00A66F97" w:rsidRPr="0094738A" w:rsidP="00726FD9" w14:paraId="1441FEE8" w14:textId="77777777">
      <w:pPr>
        <w:widowControl w:val="0"/>
        <w:tabs>
          <w:tab w:val="left" w:pos="-1200"/>
          <w:tab w:val="left" w:pos="-720"/>
        </w:tabs>
        <w:ind w:left="900"/>
        <w:rPr>
          <w:rFonts w:ascii="Arial" w:hAnsi="Arial" w:cs="Arial"/>
          <w:sz w:val="22"/>
          <w:szCs w:val="22"/>
        </w:rPr>
      </w:pPr>
    </w:p>
    <w:p w:rsidR="00D0629A" w:rsidRPr="0094738A" w:rsidP="00726FD9" w14:paraId="42DCB4C4" w14:textId="77777777">
      <w:pPr>
        <w:keepNext/>
        <w:widowControl w:val="0"/>
        <w:tabs>
          <w:tab w:val="left" w:pos="-1200"/>
          <w:tab w:val="left" w:pos="-720"/>
          <w:tab w:val="left" w:pos="900"/>
        </w:tabs>
        <w:ind w:left="907" w:hanging="360"/>
        <w:rPr>
          <w:rFonts w:ascii="Arial" w:hAnsi="Arial" w:cs="Arial"/>
          <w:sz w:val="22"/>
          <w:szCs w:val="22"/>
        </w:rPr>
      </w:pPr>
      <w:r w:rsidRPr="0094738A">
        <w:rPr>
          <w:rFonts w:ascii="Arial" w:hAnsi="Arial" w:cs="Arial"/>
          <w:sz w:val="22"/>
          <w:szCs w:val="22"/>
        </w:rPr>
        <w:t>D.</w:t>
      </w:r>
      <w:r w:rsidRPr="0094738A">
        <w:rPr>
          <w:rFonts w:ascii="Arial" w:hAnsi="Arial" w:cs="Arial"/>
          <w:sz w:val="22"/>
          <w:szCs w:val="22"/>
        </w:rPr>
        <w:tab/>
      </w:r>
      <w:r w:rsidRPr="0094738A">
        <w:rPr>
          <w:rFonts w:ascii="Arial" w:hAnsi="Arial" w:cs="Arial"/>
          <w:sz w:val="22"/>
          <w:szCs w:val="22"/>
        </w:rPr>
        <w:t>Administrator of the drug</w:t>
      </w:r>
    </w:p>
    <w:p w:rsidR="00D0629A" w:rsidRPr="0094738A" w:rsidP="00207F61" w14:paraId="280F9CAB" w14:textId="77777777">
      <w:pPr>
        <w:widowControl w:val="0"/>
        <w:tabs>
          <w:tab w:val="left" w:pos="-1200"/>
          <w:tab w:val="left" w:pos="-720"/>
        </w:tabs>
        <w:spacing w:after="120"/>
        <w:ind w:left="900"/>
        <w:rPr>
          <w:rFonts w:ascii="Arial" w:hAnsi="Arial" w:cs="Arial"/>
          <w:sz w:val="22"/>
          <w:szCs w:val="22"/>
        </w:rPr>
      </w:pPr>
      <w:r w:rsidRPr="0094738A">
        <w:rPr>
          <w:rFonts w:ascii="Arial" w:hAnsi="Arial" w:cs="Arial"/>
          <w:sz w:val="22"/>
          <w:szCs w:val="22"/>
        </w:rPr>
        <w:t>35% </w:t>
      </w:r>
      <w:r w:rsidRPr="0094738A" w:rsidR="00E06671">
        <w:rPr>
          <w:rFonts w:ascii="Arial" w:hAnsi="Arial" w:cs="Arial"/>
          <w:sz w:val="22"/>
          <w:szCs w:val="22"/>
        </w:rPr>
        <w:t>PEROX</w:t>
      </w:r>
      <w:r w:rsidRPr="0094738A">
        <w:rPr>
          <w:rFonts w:ascii="Arial" w:hAnsi="Arial" w:cs="Arial"/>
          <w:sz w:val="22"/>
          <w:szCs w:val="22"/>
        </w:rPr>
        <w:noBreakHyphen/>
      </w:r>
      <w:r w:rsidRPr="0094738A" w:rsidR="00E06671">
        <w:rPr>
          <w:rFonts w:ascii="Arial" w:hAnsi="Arial" w:cs="Arial"/>
          <w:sz w:val="22"/>
          <w:szCs w:val="22"/>
        </w:rPr>
        <w:t>AID</w:t>
      </w:r>
      <w:r w:rsidRPr="0094738A" w:rsidR="00E06671">
        <w:rPr>
          <w:rFonts w:ascii="Arial" w:hAnsi="Arial" w:cs="Arial"/>
          <w:sz w:val="22"/>
          <w:szCs w:val="22"/>
          <w:vertAlign w:val="superscript"/>
        </w:rPr>
        <w:t>®</w:t>
      </w:r>
      <w:r w:rsidRPr="0094738A">
        <w:rPr>
          <w:rFonts w:ascii="Arial" w:hAnsi="Arial" w:cs="Arial"/>
          <w:sz w:val="22"/>
          <w:szCs w:val="22"/>
        </w:rPr>
        <w:t xml:space="preserve"> will be administered directly by the assigned Investigator (fish </w:t>
      </w:r>
      <w:r w:rsidRPr="0094738A">
        <w:rPr>
          <w:rFonts w:ascii="Arial" w:hAnsi="Arial" w:cs="Arial"/>
          <w:sz w:val="22"/>
          <w:szCs w:val="22"/>
        </w:rPr>
        <w:t xml:space="preserve">hatchery manager) or under the Investigator's direct supervision (see Appendix IIIa for names). </w:t>
      </w:r>
      <w:r w:rsidRPr="0094738A">
        <w:rPr>
          <w:rFonts w:ascii="Arial" w:hAnsi="Arial" w:cs="Arial"/>
          <w:sz w:val="22"/>
          <w:szCs w:val="22"/>
        </w:rPr>
        <w:t>35% </w:t>
      </w:r>
      <w:r w:rsidRPr="0094738A" w:rsidR="00E06671">
        <w:rPr>
          <w:rFonts w:ascii="Arial" w:hAnsi="Arial" w:cs="Arial"/>
          <w:sz w:val="22"/>
          <w:szCs w:val="22"/>
        </w:rPr>
        <w:t>PEROX</w:t>
      </w:r>
      <w:r w:rsidRPr="0094738A">
        <w:rPr>
          <w:rFonts w:ascii="Arial" w:hAnsi="Arial" w:cs="Arial"/>
          <w:sz w:val="22"/>
          <w:szCs w:val="22"/>
        </w:rPr>
        <w:noBreakHyphen/>
      </w:r>
      <w:r w:rsidRPr="0094738A" w:rsidR="00E06671">
        <w:rPr>
          <w:rFonts w:ascii="Arial" w:hAnsi="Arial" w:cs="Arial"/>
          <w:sz w:val="22"/>
          <w:szCs w:val="22"/>
        </w:rPr>
        <w:t>AID</w:t>
      </w:r>
      <w:r w:rsidRPr="0094738A" w:rsidR="00E06671">
        <w:rPr>
          <w:rFonts w:ascii="Arial" w:hAnsi="Arial" w:cs="Arial"/>
          <w:sz w:val="22"/>
          <w:szCs w:val="22"/>
          <w:vertAlign w:val="superscript"/>
        </w:rPr>
        <w:t>®</w:t>
      </w:r>
      <w:r w:rsidRPr="0094738A">
        <w:rPr>
          <w:rFonts w:ascii="Arial" w:hAnsi="Arial" w:cs="Arial"/>
          <w:sz w:val="22"/>
          <w:szCs w:val="22"/>
        </w:rPr>
        <w:t xml:space="preserve"> will be maintained in a secure location, and only the Investigator or persons under his/her direct supervision will have access.</w:t>
      </w:r>
    </w:p>
    <w:p w:rsidR="00726FD9" w:rsidRPr="00EB258E" w:rsidP="00190B64" w14:paraId="79FA2150" w14:textId="77777777">
      <w:pPr>
        <w:tabs>
          <w:tab w:val="left" w:pos="240"/>
          <w:tab w:val="left" w:pos="840"/>
          <w:tab w:val="left" w:pos="1320"/>
          <w:tab w:val="left" w:pos="1800"/>
          <w:tab w:val="left" w:pos="2400"/>
          <w:tab w:val="left" w:pos="3420"/>
          <w:tab w:val="left" w:pos="3960"/>
        </w:tabs>
        <w:ind w:left="840" w:hanging="840"/>
        <w:rPr>
          <w:rFonts w:ascii="Arial" w:hAnsi="Arial" w:cs="Arial"/>
          <w:sz w:val="22"/>
          <w:szCs w:val="22"/>
        </w:rPr>
      </w:pPr>
      <w:r>
        <w:rPr>
          <w:rFonts w:ascii="Arial" w:hAnsi="Arial" w:cs="Arial"/>
          <w:sz w:val="22"/>
          <w:szCs w:val="22"/>
        </w:rPr>
        <w:tab/>
        <w:t xml:space="preserve">     E.  </w:t>
      </w:r>
      <w:r w:rsidRPr="00BF5778">
        <w:rPr>
          <w:rFonts w:ascii="Arial" w:hAnsi="Arial" w:cs="Arial"/>
          <w:sz w:val="22"/>
          <w:szCs w:val="22"/>
        </w:rPr>
        <w:t xml:space="preserve">See </w:t>
      </w:r>
      <w:r w:rsidRPr="00BF5778">
        <w:rPr>
          <w:rFonts w:ascii="Arial" w:hAnsi="Arial" w:cs="Arial"/>
          <w:sz w:val="22"/>
          <w:szCs w:val="22"/>
          <w:u w:val="single"/>
        </w:rPr>
        <w:t>Section VII.A.6. Accountability</w:t>
      </w:r>
      <w:r w:rsidRPr="00BF5778">
        <w:rPr>
          <w:rFonts w:ascii="Arial" w:hAnsi="Arial" w:cs="Arial"/>
          <w:sz w:val="22"/>
          <w:szCs w:val="22"/>
        </w:rPr>
        <w:t xml:space="preserve"> </w:t>
      </w:r>
      <w:r w:rsidRPr="00EB258E">
        <w:rPr>
          <w:rFonts w:ascii="Arial" w:hAnsi="Arial" w:cs="Arial"/>
          <w:sz w:val="22"/>
          <w:szCs w:val="22"/>
        </w:rPr>
        <w:t xml:space="preserve">for details and </w:t>
      </w:r>
      <w:r>
        <w:rPr>
          <w:rFonts w:ascii="Arial" w:hAnsi="Arial" w:cs="Arial"/>
          <w:sz w:val="22"/>
          <w:szCs w:val="22"/>
        </w:rPr>
        <w:t xml:space="preserve">the following forms will be used </w:t>
      </w:r>
      <w:r>
        <w:rPr>
          <w:rFonts w:ascii="Arial" w:hAnsi="Arial" w:cs="Arial"/>
          <w:sz w:val="22"/>
          <w:szCs w:val="22"/>
        </w:rPr>
        <w:t xml:space="preserve">as </w:t>
      </w:r>
      <w:r>
        <w:rPr>
          <w:rFonts w:ascii="Arial" w:hAnsi="Arial" w:cs="Arial"/>
          <w:sz w:val="22"/>
          <w:szCs w:val="22"/>
        </w:rPr>
        <w:t xml:space="preserve">guides for data collection: </w:t>
      </w:r>
      <w:r w:rsidRPr="00EB258E">
        <w:rPr>
          <w:rFonts w:ascii="Arial" w:hAnsi="Arial" w:cs="Arial"/>
          <w:sz w:val="22"/>
          <w:szCs w:val="22"/>
        </w:rPr>
        <w:t xml:space="preserve">Form </w:t>
      </w:r>
      <w:r>
        <w:rPr>
          <w:rFonts w:ascii="Arial" w:hAnsi="Arial" w:cs="Arial"/>
          <w:sz w:val="22"/>
          <w:szCs w:val="22"/>
        </w:rPr>
        <w:t>H2O2</w:t>
      </w:r>
      <w:r w:rsidRPr="00EB258E">
        <w:rPr>
          <w:rFonts w:ascii="Arial" w:hAnsi="Arial" w:cs="Arial"/>
          <w:sz w:val="22"/>
          <w:szCs w:val="22"/>
        </w:rPr>
        <w:t xml:space="preserve">-W, Form </w:t>
      </w:r>
      <w:r>
        <w:rPr>
          <w:rFonts w:ascii="Arial" w:hAnsi="Arial" w:cs="Arial"/>
          <w:sz w:val="22"/>
          <w:szCs w:val="22"/>
        </w:rPr>
        <w:t>H2O2</w:t>
      </w:r>
      <w:r w:rsidRPr="00EB258E">
        <w:rPr>
          <w:rFonts w:ascii="Arial" w:hAnsi="Arial" w:cs="Arial"/>
          <w:sz w:val="22"/>
          <w:szCs w:val="22"/>
        </w:rPr>
        <w:t xml:space="preserve">-1, Form </w:t>
      </w:r>
      <w:r>
        <w:rPr>
          <w:rFonts w:ascii="Arial" w:hAnsi="Arial" w:cs="Arial"/>
          <w:sz w:val="22"/>
          <w:szCs w:val="22"/>
        </w:rPr>
        <w:t>H2O2</w:t>
      </w:r>
      <w:r w:rsidRPr="00EB258E">
        <w:rPr>
          <w:rFonts w:ascii="Arial" w:hAnsi="Arial" w:cs="Arial"/>
          <w:sz w:val="22"/>
          <w:szCs w:val="22"/>
        </w:rPr>
        <w:t xml:space="preserve">-2, and Form </w:t>
      </w:r>
      <w:r>
        <w:rPr>
          <w:rFonts w:ascii="Arial" w:hAnsi="Arial" w:cs="Arial"/>
          <w:sz w:val="22"/>
          <w:szCs w:val="22"/>
        </w:rPr>
        <w:t>H2O2</w:t>
      </w:r>
      <w:r w:rsidRPr="00EB258E">
        <w:rPr>
          <w:rFonts w:ascii="Arial" w:hAnsi="Arial" w:cs="Arial"/>
          <w:sz w:val="22"/>
          <w:szCs w:val="22"/>
        </w:rPr>
        <w:t>-3.</w:t>
      </w:r>
    </w:p>
    <w:p w:rsidR="00726FD9" w:rsidRPr="000C43A9" w:rsidP="00726FD9" w14:paraId="0BDCE810" w14:textId="77777777">
      <w:pPr>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726FD9" w:rsidRPr="000C43A9" w:rsidP="00726FD9" w14:paraId="34BF53CD" w14:textId="77777777">
      <w:pPr>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r w:rsidRPr="000C43A9">
        <w:rPr>
          <w:rFonts w:ascii="Arial" w:hAnsi="Arial" w:cs="Arial"/>
          <w:sz w:val="22"/>
          <w:szCs w:val="22"/>
        </w:rPr>
        <w:t xml:space="preserve">     </w:t>
      </w:r>
      <w:r w:rsidR="00190B64">
        <w:rPr>
          <w:rFonts w:ascii="Arial" w:hAnsi="Arial" w:cs="Arial"/>
          <w:sz w:val="22"/>
          <w:szCs w:val="22"/>
        </w:rPr>
        <w:t xml:space="preserve">    </w:t>
      </w:r>
      <w:r w:rsidRPr="000C43A9">
        <w:rPr>
          <w:rFonts w:ascii="Arial" w:hAnsi="Arial" w:cs="Arial"/>
          <w:sz w:val="22"/>
          <w:szCs w:val="22"/>
        </w:rPr>
        <w:t>F.  Recording observations</w:t>
      </w:r>
    </w:p>
    <w:p w:rsidR="00726FD9" w:rsidRPr="000C43A9" w:rsidP="00726FD9" w14:paraId="2AFEBCD6" w14:textId="77777777">
      <w:pPr>
        <w:tabs>
          <w:tab w:val="left" w:pos="-1110"/>
          <w:tab w:val="left" w:pos="-720"/>
          <w:tab w:val="left" w:pos="0"/>
          <w:tab w:val="left" w:pos="720"/>
          <w:tab w:val="left" w:pos="1080"/>
          <w:tab w:val="left" w:pos="1800"/>
          <w:tab w:val="left" w:pos="2430"/>
          <w:tab w:val="left" w:pos="3150"/>
          <w:tab w:val="left" w:pos="4320"/>
        </w:tabs>
        <w:rPr>
          <w:rFonts w:ascii="Arial" w:hAnsi="Arial" w:cs="Arial"/>
          <w:sz w:val="22"/>
          <w:szCs w:val="22"/>
        </w:rPr>
      </w:pPr>
    </w:p>
    <w:p w:rsidR="00726FD9" w:rsidP="00726FD9" w14:paraId="099F1DA9" w14:textId="77777777">
      <w:pPr>
        <w:tabs>
          <w:tab w:val="left" w:pos="-1200"/>
          <w:tab w:val="left" w:pos="-720"/>
          <w:tab w:val="left" w:pos="0"/>
          <w:tab w:val="left" w:pos="720"/>
          <w:tab w:val="left" w:pos="1080"/>
          <w:tab w:val="left" w:pos="1800"/>
          <w:tab w:val="left" w:pos="2340"/>
          <w:tab w:val="left" w:pos="3150"/>
          <w:tab w:val="left" w:pos="4320"/>
        </w:tabs>
        <w:ind w:left="720"/>
        <w:rPr>
          <w:rFonts w:ascii="Arial" w:hAnsi="Arial" w:cs="Arial"/>
          <w:b/>
          <w:bCs/>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726FD9" w:rsidRPr="00BF5778" w:rsidP="00726FD9" w14:paraId="38418D8C" w14:textId="77777777">
      <w:pPr>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p>
    <w:p w:rsidR="00726FD9" w:rsidRPr="00BF5778" w:rsidP="00726FD9" w14:paraId="45E013B1" w14:textId="77777777">
      <w:pPr>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sz w:val="22"/>
          <w:szCs w:val="22"/>
        </w:rPr>
        <w:t xml:space="preserve">     G.  Data storage</w:t>
      </w:r>
    </w:p>
    <w:p w:rsidR="00726FD9" w:rsidRPr="00BF5778" w:rsidP="00726FD9" w14:paraId="4060535A" w14:textId="77777777">
      <w:pPr>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726FD9" w:rsidP="00726FD9" w14:paraId="4A6A8CAB" w14:textId="77777777">
      <w:pPr>
        <w:tabs>
          <w:tab w:val="left" w:pos="240"/>
          <w:tab w:val="left" w:pos="840"/>
          <w:tab w:val="left" w:pos="1320"/>
          <w:tab w:val="left" w:pos="1800"/>
          <w:tab w:val="left" w:pos="2400"/>
          <w:tab w:val="left" w:pos="3420"/>
          <w:tab w:val="left" w:pos="3960"/>
        </w:tabs>
        <w:ind w:left="720"/>
        <w:rPr>
          <w:rFonts w:ascii="Arial" w:hAnsi="Arial" w:cs="Arial"/>
          <w:sz w:val="22"/>
          <w:szCs w:val="22"/>
        </w:rPr>
      </w:pPr>
      <w:r w:rsidRPr="00516480">
        <w:rPr>
          <w:rFonts w:ascii="Arial" w:hAnsi="Arial" w:cs="Arial"/>
          <w:sz w:val="22"/>
          <w:szCs w:val="22"/>
        </w:rPr>
        <w:t>The Investigator is responsible for complete and accurate data collection, and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176EB5">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726FD9" w:rsidP="00726FD9" w14:paraId="74A36851" w14:textId="77777777">
      <w:pPr>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726FD9" w:rsidRPr="00BF5778" w:rsidP="00726FD9" w14:paraId="3BE5D05B" w14:textId="77777777">
      <w:pPr>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726FD9" w:rsidRPr="00BF5778" w:rsidP="00726FD9" w14:paraId="7A77004E" w14:textId="77777777">
      <w:pPr>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BF5778">
        <w:rPr>
          <w:rFonts w:ascii="Arial" w:hAnsi="Arial" w:cs="Arial"/>
          <w:b/>
          <w:bCs/>
          <w:sz w:val="22"/>
          <w:szCs w:val="22"/>
        </w:rPr>
        <w:t>XVIII. PLANS FOR DATA ANALYSIS</w:t>
      </w:r>
      <w:r>
        <w:rPr>
          <w:rFonts w:ascii="Arial" w:hAnsi="Arial" w:cs="Arial"/>
          <w:b/>
          <w:bCs/>
          <w:sz w:val="22"/>
          <w:szCs w:val="22"/>
        </w:rPr>
        <w:fldChar w:fldCharType="begin"/>
      </w:r>
      <w:r>
        <w:instrText xml:space="preserve"> TC "</w:instrText>
      </w:r>
      <w:bookmarkStart w:id="43" w:name="_Toc89929896"/>
      <w:bookmarkStart w:id="44" w:name="_Toc90297166"/>
      <w:bookmarkStart w:id="45" w:name="_Toc90982079"/>
      <w:r w:rsidRPr="002F19E5">
        <w:rPr>
          <w:rFonts w:ascii="Arial" w:hAnsi="Arial" w:cs="Arial"/>
          <w:b/>
          <w:bCs/>
          <w:sz w:val="22"/>
          <w:szCs w:val="22"/>
        </w:rPr>
        <w:instrText>XVIII. PLANS FOR DATA ANALYSIS</w:instrText>
      </w:r>
      <w:bookmarkEnd w:id="43"/>
      <w:bookmarkEnd w:id="44"/>
      <w:bookmarkEnd w:id="45"/>
      <w:r>
        <w:instrText xml:space="preserve">" \f C \l "1" </w:instrText>
      </w:r>
      <w:r>
        <w:rPr>
          <w:rFonts w:ascii="Arial" w:hAnsi="Arial" w:cs="Arial"/>
          <w:b/>
          <w:bCs/>
          <w:sz w:val="22"/>
          <w:szCs w:val="22"/>
        </w:rPr>
        <w:fldChar w:fldCharType="end"/>
      </w:r>
    </w:p>
    <w:p w:rsidR="00726FD9" w:rsidRPr="00BF5778" w:rsidP="00726FD9" w14:paraId="4253BAF4" w14:textId="77777777">
      <w:pPr>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726FD9" w:rsidRPr="00EB258E" w:rsidP="00726FD9" w14:paraId="2137FDFB"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Data analysis will be completed by the Study Director located at the AADAP Office. Data from the treatment year will be summarized through tabulation and appropriate statistical analysis.  </w:t>
      </w:r>
      <w:r w:rsidRPr="00516480">
        <w:rPr>
          <w:rFonts w:ascii="Arial" w:hAnsi="Arial" w:cs="Arial"/>
          <w:sz w:val="22"/>
          <w:szCs w:val="22"/>
        </w:rPr>
        <w:t>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726FD9" w:rsidRPr="00EB258E" w:rsidP="00726FD9" w14:paraId="7C1749C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26FD9" w:rsidRPr="00EB258E" w:rsidP="00726FD9" w14:paraId="2475DE43"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26FD9" w:rsidRPr="00EB258E" w:rsidP="00726FD9" w14:paraId="58DC8622"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XIX. PROTOCOL AND PROTOCOL AMENDMENTS</w:t>
      </w:r>
      <w:r>
        <w:rPr>
          <w:rFonts w:ascii="Arial" w:hAnsi="Arial" w:cs="Arial"/>
          <w:b/>
          <w:bCs/>
          <w:sz w:val="22"/>
          <w:szCs w:val="22"/>
        </w:rPr>
        <w:fldChar w:fldCharType="begin"/>
      </w:r>
      <w:r>
        <w:instrText xml:space="preserve"> TC "</w:instrText>
      </w:r>
      <w:bookmarkStart w:id="46" w:name="_Toc88041536"/>
      <w:bookmarkStart w:id="47" w:name="_Toc89929897"/>
      <w:bookmarkStart w:id="48" w:name="_Toc90297167"/>
      <w:bookmarkStart w:id="49" w:name="_Toc90982080"/>
      <w:r w:rsidRPr="006057DC">
        <w:rPr>
          <w:rFonts w:ascii="Arial" w:hAnsi="Arial" w:cs="Arial"/>
          <w:b/>
          <w:bCs/>
          <w:sz w:val="22"/>
          <w:szCs w:val="22"/>
        </w:rPr>
        <w:instrText>XIX. PROTOCOL AND PROTOCOL AMENDMENTS</w:instrText>
      </w:r>
      <w:bookmarkEnd w:id="46"/>
      <w:bookmarkEnd w:id="47"/>
      <w:bookmarkEnd w:id="48"/>
      <w:bookmarkEnd w:id="49"/>
      <w:r>
        <w:instrText xml:space="preserve">" \f C \l "1" </w:instrText>
      </w:r>
      <w:r>
        <w:rPr>
          <w:rFonts w:ascii="Arial" w:hAnsi="Arial" w:cs="Arial"/>
          <w:b/>
          <w:bCs/>
          <w:sz w:val="22"/>
          <w:szCs w:val="22"/>
        </w:rPr>
        <w:fldChar w:fldCharType="end"/>
      </w:r>
    </w:p>
    <w:p w:rsidR="00726FD9" w:rsidRPr="00EB258E" w:rsidP="00726FD9" w14:paraId="1F129F5E"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26FD9" w:rsidRPr="00EB258E" w:rsidP="00726FD9" w14:paraId="2878AAE6"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sz w:val="22"/>
          <w:szCs w:val="22"/>
        </w:rPr>
        <w:t xml:space="preserve">A signed copy of the Study Protocol must be retained by each Investigator. At any time before </w:t>
      </w:r>
      <w:r>
        <w:rPr>
          <w:rFonts w:ascii="Arial" w:hAnsi="Arial" w:cs="Arial"/>
          <w:sz w:val="22"/>
          <w:szCs w:val="22"/>
        </w:rPr>
        <w:t>a field trial</w:t>
      </w:r>
      <w:r w:rsidRPr="00EB258E">
        <w:rPr>
          <w:rFonts w:ascii="Arial" w:hAnsi="Arial" w:cs="Arial"/>
          <w:sz w:val="22"/>
          <w:szCs w:val="22"/>
        </w:rPr>
        <w:t xml:space="preserve"> begins, desired changes in the Study Protocol should be brought to the attention of the Study Director. The desired changes will be fully described in the form of an amendment along with the reason for the change. </w:t>
      </w:r>
      <w:r w:rsidRPr="004445FF">
        <w:rPr>
          <w:rFonts w:ascii="Arial" w:hAnsi="Arial" w:cs="Arial"/>
          <w:sz w:val="22"/>
          <w:szCs w:val="22"/>
        </w:rPr>
        <w:t xml:space="preserve">The amendment will be signed by the Sponsor (or its </w:t>
      </w:r>
      <w:r w:rsidRPr="004445FF">
        <w:rPr>
          <w:rFonts w:ascii="Arial" w:hAnsi="Arial" w:cs="Arial"/>
          <w:sz w:val="22"/>
          <w:szCs w:val="22"/>
        </w:rPr>
        <w:t>representative) and forwarder to the FDA for review.</w:t>
      </w:r>
      <w:r w:rsidRPr="00EB258E">
        <w:rPr>
          <w:rFonts w:ascii="Arial" w:hAnsi="Arial" w:cs="Arial"/>
          <w:sz w:val="22"/>
          <w:szCs w:val="22"/>
        </w:rPr>
        <w:t xml:space="preserve"> Copies of the signed amendment will be attached to each copy of the Study Protocol. </w:t>
      </w:r>
      <w:r w:rsidRPr="00EB258E">
        <w:rPr>
          <w:rFonts w:ascii="Arial" w:hAnsi="Arial" w:cs="Arial"/>
          <w:b/>
          <w:bCs/>
          <w:sz w:val="22"/>
          <w:szCs w:val="22"/>
        </w:rPr>
        <w:t xml:space="preserve">Investigators will be liable for non-compliance violation if drugs are used without a Study Protocol or </w:t>
      </w:r>
      <w:r>
        <w:rPr>
          <w:rFonts w:ascii="Arial" w:hAnsi="Arial" w:cs="Arial"/>
          <w:b/>
          <w:bCs/>
          <w:sz w:val="22"/>
          <w:szCs w:val="22"/>
        </w:rPr>
        <w:t xml:space="preserve">in a manner different than </w:t>
      </w:r>
      <w:r w:rsidRPr="00EB258E">
        <w:rPr>
          <w:rFonts w:ascii="Arial" w:hAnsi="Arial" w:cs="Arial"/>
          <w:b/>
          <w:bCs/>
          <w:sz w:val="22"/>
          <w:szCs w:val="22"/>
        </w:rPr>
        <w:t>specified in the Study Protocol, if forms are not filed on time, or if the study data are not properly collected, maintained, and reported.</w:t>
      </w:r>
      <w:r w:rsidRPr="00EB258E">
        <w:rPr>
          <w:rFonts w:ascii="Arial" w:hAnsi="Arial" w:cs="Arial"/>
          <w:sz w:val="22"/>
          <w:szCs w:val="22"/>
        </w:rPr>
        <w:t xml:space="preserve"> The Study Monitor is responsible for ensuring that all INAD procedures are being followed as defined by the Study Protocol.</w:t>
      </w:r>
    </w:p>
    <w:p w:rsidR="00726FD9" w:rsidRPr="00EB258E" w:rsidP="00726FD9" w14:paraId="3840F38D" w14:textId="77777777">
      <w:pPr>
        <w:tabs>
          <w:tab w:val="left" w:pos="240"/>
          <w:tab w:val="left" w:pos="840"/>
          <w:tab w:val="left" w:pos="1320"/>
          <w:tab w:val="left" w:pos="1800"/>
          <w:tab w:val="left" w:pos="2400"/>
          <w:tab w:val="left" w:pos="3420"/>
          <w:tab w:val="left" w:pos="3960"/>
        </w:tabs>
        <w:rPr>
          <w:rFonts w:ascii="Arial" w:hAnsi="Arial" w:cs="Arial"/>
          <w:sz w:val="22"/>
          <w:szCs w:val="22"/>
        </w:rPr>
      </w:pPr>
      <w:r w:rsidRPr="00EB258E">
        <w:rPr>
          <w:rFonts w:ascii="Arial" w:hAnsi="Arial" w:cs="Arial"/>
          <w:b/>
          <w:bCs/>
          <w:sz w:val="22"/>
          <w:szCs w:val="22"/>
        </w:rPr>
        <w:t>XX. PROTOCOL DEVIATIONS</w:t>
      </w:r>
      <w:r>
        <w:rPr>
          <w:rFonts w:ascii="Arial" w:hAnsi="Arial" w:cs="Arial"/>
          <w:b/>
          <w:bCs/>
          <w:sz w:val="22"/>
          <w:szCs w:val="22"/>
        </w:rPr>
        <w:fldChar w:fldCharType="begin"/>
      </w:r>
      <w:r>
        <w:instrText xml:space="preserve"> TC "</w:instrText>
      </w:r>
      <w:bookmarkStart w:id="50" w:name="_Toc88041537"/>
      <w:bookmarkStart w:id="51" w:name="_Toc89929898"/>
      <w:bookmarkStart w:id="52" w:name="_Toc90297168"/>
      <w:bookmarkStart w:id="53" w:name="_Toc90982081"/>
      <w:r w:rsidRPr="006057DC">
        <w:rPr>
          <w:rFonts w:ascii="Arial" w:hAnsi="Arial" w:cs="Arial"/>
          <w:b/>
          <w:bCs/>
          <w:sz w:val="22"/>
          <w:szCs w:val="22"/>
        </w:rPr>
        <w:instrText>XX. PROTOCOL DEVIATIONS</w:instrText>
      </w:r>
      <w:bookmarkEnd w:id="50"/>
      <w:bookmarkEnd w:id="51"/>
      <w:bookmarkEnd w:id="52"/>
      <w:bookmarkEnd w:id="53"/>
      <w:r>
        <w:instrText xml:space="preserve">" \f C \l "1" </w:instrText>
      </w:r>
      <w:r>
        <w:rPr>
          <w:rFonts w:ascii="Arial" w:hAnsi="Arial" w:cs="Arial"/>
          <w:b/>
          <w:bCs/>
          <w:sz w:val="22"/>
          <w:szCs w:val="22"/>
        </w:rPr>
        <w:fldChar w:fldCharType="end"/>
      </w:r>
    </w:p>
    <w:p w:rsidR="00726FD9" w:rsidRPr="00EB258E" w:rsidP="00726FD9" w14:paraId="2ECC3254"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26FD9" w:rsidP="00726FD9" w14:paraId="6AB38CA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Deviations from the established Study Protocol occasionally cannot be avoided. If deviations occur, the Study Monitor should be notified immediately. </w:t>
      </w:r>
      <w:r w:rsidRPr="00516480">
        <w:rPr>
          <w:rFonts w:ascii="Arial" w:hAnsi="Arial" w:cs="Arial"/>
          <w:b/>
          <w:bCs/>
          <w:sz w:val="22"/>
          <w:szCs w:val="22"/>
        </w:rPr>
        <w:t>Protocol deviations should be fully documented and should be accompanied by a written explanation of what happened, why, and what steps were taken to mitigate the deviation.</w:t>
      </w:r>
      <w:r w:rsidRPr="00516480">
        <w:rPr>
          <w:rFonts w:ascii="Arial" w:hAnsi="Arial" w:cs="Arial"/>
          <w:sz w:val="22"/>
          <w:szCs w:val="22"/>
        </w:rPr>
        <w:t xml:space="preserve"> </w:t>
      </w:r>
      <w:r w:rsidRPr="005D610C">
        <w:rPr>
          <w:rFonts w:ascii="Arial" w:hAnsi="Arial" w:cs="Arial"/>
          <w:sz w:val="22"/>
          <w:szCs w:val="22"/>
        </w:rPr>
        <w:t xml:space="preserve">Deviations should be documented on Form </w:t>
      </w:r>
      <w:r w:rsidR="00190B64">
        <w:rPr>
          <w:rFonts w:ascii="Arial" w:hAnsi="Arial" w:cs="Arial"/>
          <w:sz w:val="22"/>
          <w:szCs w:val="22"/>
        </w:rPr>
        <w:t>H2O2</w:t>
      </w:r>
      <w:r w:rsidRPr="005D610C">
        <w:rPr>
          <w:rFonts w:ascii="Arial" w:hAnsi="Arial" w:cs="Arial"/>
          <w:sz w:val="22"/>
          <w:szCs w:val="22"/>
        </w:rPr>
        <w:t xml:space="preserve">-3 in the </w:t>
      </w:r>
      <w:r w:rsidRPr="005D610C">
        <w:rPr>
          <w:rFonts w:ascii="Arial" w:hAnsi="Arial" w:cs="Arial"/>
          <w:i/>
          <w:sz w:val="22"/>
          <w:szCs w:val="22"/>
        </w:rPr>
        <w:t>Description of Results</w:t>
      </w:r>
      <w:r w:rsidRPr="005D610C">
        <w:rPr>
          <w:rFonts w:ascii="Arial" w:hAnsi="Arial" w:cs="Arial"/>
          <w:sz w:val="22"/>
          <w:szCs w:val="22"/>
        </w:rPr>
        <w:t xml:space="preserve"> section and in the </w:t>
      </w:r>
      <w:r w:rsidRPr="005D610C">
        <w:rPr>
          <w:rFonts w:ascii="Arial" w:hAnsi="Arial" w:cs="Arial"/>
          <w:i/>
          <w:sz w:val="22"/>
          <w:szCs w:val="22"/>
        </w:rPr>
        <w:t>Study</w:t>
      </w:r>
      <w:r w:rsidRPr="005D610C">
        <w:rPr>
          <w:rFonts w:ascii="Arial" w:hAnsi="Arial" w:cs="Arial"/>
          <w:sz w:val="22"/>
          <w:szCs w:val="22"/>
        </w:rPr>
        <w:t xml:space="preserve"> </w:t>
      </w:r>
      <w:r w:rsidRPr="005D610C">
        <w:rPr>
          <w:rFonts w:ascii="Arial" w:hAnsi="Arial" w:cs="Arial"/>
          <w:i/>
          <w:sz w:val="22"/>
          <w:szCs w:val="22"/>
        </w:rPr>
        <w:t xml:space="preserve">Deviation </w:t>
      </w:r>
      <w:r w:rsidRPr="005D610C">
        <w:rPr>
          <w:rFonts w:ascii="Arial" w:hAnsi="Arial" w:cs="Arial"/>
          <w:sz w:val="22"/>
          <w:szCs w:val="22"/>
        </w:rPr>
        <w:t>field.</w:t>
      </w:r>
    </w:p>
    <w:p w:rsidR="00726FD9" w:rsidP="00726FD9" w14:paraId="05275E67"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26FD9" w:rsidP="00726FD9" w14:paraId="525D3B5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726FD9" w:rsidRPr="00370D98" w:rsidP="00726FD9" w14:paraId="5DBA0245"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370D98">
        <w:rPr>
          <w:rFonts w:ascii="Arial" w:hAnsi="Arial" w:cs="Arial"/>
          <w:b/>
          <w:sz w:val="22"/>
          <w:szCs w:val="22"/>
        </w:rPr>
        <w:t>XXI: E.O. 13891</w:t>
      </w:r>
      <w:r>
        <w:rPr>
          <w:rFonts w:ascii="Arial" w:hAnsi="Arial" w:cs="Arial"/>
          <w:b/>
          <w:sz w:val="22"/>
          <w:szCs w:val="22"/>
        </w:rPr>
        <w:fldChar w:fldCharType="begin"/>
      </w:r>
      <w:r w:rsidRPr="00370D98">
        <w:instrText xml:space="preserve"> TC "</w:instrText>
      </w:r>
      <w:bookmarkStart w:id="54" w:name="_Toc88041538"/>
      <w:bookmarkStart w:id="55" w:name="_Toc89929899"/>
      <w:bookmarkStart w:id="56" w:name="_Toc90297169"/>
      <w:bookmarkStart w:id="57" w:name="_Toc90982082"/>
      <w:r w:rsidRPr="00370D98">
        <w:rPr>
          <w:rFonts w:ascii="Arial" w:hAnsi="Arial" w:cs="Arial"/>
          <w:b/>
          <w:sz w:val="22"/>
          <w:szCs w:val="22"/>
        </w:rPr>
        <w:instrText>XXI: E.O. 13891</w:instrText>
      </w:r>
      <w:bookmarkEnd w:id="54"/>
      <w:bookmarkEnd w:id="55"/>
      <w:bookmarkEnd w:id="56"/>
      <w:bookmarkEnd w:id="57"/>
      <w:r w:rsidRPr="00370D98">
        <w:instrText xml:space="preserve">" \f C \l "1" </w:instrText>
      </w:r>
      <w:r>
        <w:rPr>
          <w:rFonts w:ascii="Arial" w:hAnsi="Arial" w:cs="Arial"/>
          <w:b/>
          <w:sz w:val="22"/>
          <w:szCs w:val="22"/>
        </w:rPr>
        <w:fldChar w:fldCharType="end"/>
      </w:r>
    </w:p>
    <w:p w:rsidR="00726FD9" w:rsidRPr="00370D98" w:rsidP="00726FD9" w14:paraId="43F5FB77"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D0629A" w:rsidRPr="0094738A" w:rsidP="00346EE3" w14:paraId="4EBCDB5F" w14:textId="77777777">
      <w:pPr>
        <w:widowControl w:val="0"/>
        <w:tabs>
          <w:tab w:val="left" w:pos="-1200"/>
          <w:tab w:val="left" w:pos="-720"/>
          <w:tab w:val="left" w:pos="900"/>
        </w:tabs>
        <w:spacing w:after="120"/>
        <w:rPr>
          <w:rFonts w:ascii="Arial" w:hAnsi="Arial" w:cs="Arial"/>
          <w:sz w:val="22"/>
          <w:szCs w:val="22"/>
        </w:rPr>
      </w:pPr>
      <w:r w:rsidRPr="00726FD9">
        <w:rPr>
          <w:rFonts w:ascii="Arial" w:hAnsi="Arial" w:cs="Arial"/>
          <w:color w:val="000000"/>
          <w:sz w:val="22"/>
          <w:szCs w:val="22"/>
        </w:rPr>
        <w:t>The contents of this document do not have the force and effect of law and are not meant to bind the public in any way. This document is intended only to provide clarity to the public regarding existing requirements under the law or agency policies.</w:t>
      </w:r>
      <w:r w:rsidRPr="0094738A" w:rsidR="00D31CE5">
        <w:rPr>
          <w:rFonts w:ascii="Arial" w:hAnsi="Arial" w:cs="Arial"/>
          <w:sz w:val="22"/>
          <w:szCs w:val="22"/>
        </w:rPr>
        <w:br w:type="page"/>
      </w:r>
      <w:r w:rsidRPr="0094738A">
        <w:rPr>
          <w:rFonts w:ascii="Arial" w:hAnsi="Arial" w:cs="Arial"/>
          <w:b/>
          <w:sz w:val="22"/>
          <w:szCs w:val="22"/>
          <w:u w:val="single"/>
        </w:rPr>
        <w:t>LITERATURE CITED</w:t>
      </w:r>
      <w:r>
        <w:rPr>
          <w:rFonts w:ascii="Arial" w:hAnsi="Arial" w:cs="Arial"/>
          <w:b/>
          <w:sz w:val="22"/>
          <w:szCs w:val="22"/>
          <w:u w:val="single"/>
        </w:rPr>
        <w:fldChar w:fldCharType="begin"/>
      </w:r>
      <w:r w:rsidRPr="0094738A" w:rsidR="006D3B42">
        <w:rPr>
          <w:rFonts w:ascii="Arial" w:hAnsi="Arial" w:cs="Arial"/>
          <w:sz w:val="22"/>
          <w:szCs w:val="22"/>
        </w:rPr>
        <w:instrText xml:space="preserve"> TC "</w:instrText>
      </w:r>
      <w:bookmarkStart w:id="58" w:name="_Toc486341484"/>
      <w:bookmarkStart w:id="59" w:name="_Toc90982083"/>
      <w:r w:rsidRPr="0094738A" w:rsidR="006D3B42">
        <w:rPr>
          <w:rFonts w:ascii="Arial" w:hAnsi="Arial" w:cs="Arial"/>
          <w:b/>
          <w:sz w:val="22"/>
          <w:szCs w:val="22"/>
          <w:u w:val="single"/>
        </w:rPr>
        <w:instrText>LITERATURE CITED</w:instrText>
      </w:r>
      <w:bookmarkEnd w:id="58"/>
      <w:bookmarkEnd w:id="59"/>
      <w:r w:rsidRPr="0094738A" w:rsidR="006D3B42">
        <w:rPr>
          <w:rFonts w:ascii="Arial" w:hAnsi="Arial" w:cs="Arial"/>
          <w:sz w:val="22"/>
          <w:szCs w:val="22"/>
        </w:rPr>
        <w:instrText xml:space="preserve">" \f C \l "1" </w:instrText>
      </w:r>
      <w:r>
        <w:rPr>
          <w:rFonts w:ascii="Arial" w:hAnsi="Arial" w:cs="Arial"/>
          <w:b/>
          <w:sz w:val="22"/>
          <w:szCs w:val="22"/>
          <w:u w:val="single"/>
        </w:rPr>
        <w:fldChar w:fldCharType="end"/>
      </w:r>
    </w:p>
    <w:p w:rsidR="00930364" w:rsidRPr="0094738A" w:rsidP="00F438DE" w14:paraId="3E38AEDE" w14:textId="77777777">
      <w:pPr>
        <w:spacing w:after="120"/>
        <w:ind w:left="547" w:hanging="547"/>
        <w:rPr>
          <w:rFonts w:ascii="Arial" w:hAnsi="Arial" w:cs="Arial"/>
          <w:sz w:val="22"/>
          <w:szCs w:val="22"/>
        </w:rPr>
      </w:pPr>
    </w:p>
    <w:p w:rsidR="005C1BFD" w:rsidRPr="0094738A" w:rsidP="00F438DE" w14:paraId="1F994EF2" w14:textId="77777777">
      <w:pPr>
        <w:autoSpaceDE w:val="0"/>
        <w:autoSpaceDN w:val="0"/>
        <w:adjustRightInd w:val="0"/>
        <w:spacing w:after="120"/>
        <w:ind w:left="600" w:hanging="600"/>
        <w:rPr>
          <w:rFonts w:ascii="Arial" w:hAnsi="Arial" w:cs="Arial"/>
          <w:sz w:val="22"/>
          <w:szCs w:val="22"/>
        </w:rPr>
      </w:pPr>
      <w:r w:rsidRPr="0094738A">
        <w:rPr>
          <w:rFonts w:ascii="Arial" w:hAnsi="Arial" w:cs="Arial"/>
          <w:sz w:val="22"/>
          <w:szCs w:val="22"/>
        </w:rPr>
        <w:t>Gaikowski</w:t>
      </w:r>
      <w:r w:rsidRPr="0094738A">
        <w:rPr>
          <w:rFonts w:ascii="Arial" w:hAnsi="Arial" w:cs="Arial"/>
          <w:sz w:val="22"/>
          <w:szCs w:val="22"/>
        </w:rPr>
        <w:t xml:space="preserve">, M. P., J. J. Rach, and R. T. Ramsay. 1999. Acute toxicity of hydrogen peroxide treatments to selected </w:t>
      </w:r>
      <w:r w:rsidRPr="0094738A">
        <w:rPr>
          <w:rFonts w:ascii="Arial" w:hAnsi="Arial" w:cs="Arial"/>
          <w:sz w:val="22"/>
          <w:szCs w:val="22"/>
        </w:rPr>
        <w:t>lifestages</w:t>
      </w:r>
      <w:r w:rsidRPr="0094738A">
        <w:rPr>
          <w:rFonts w:ascii="Arial" w:hAnsi="Arial" w:cs="Arial"/>
          <w:sz w:val="22"/>
          <w:szCs w:val="22"/>
        </w:rPr>
        <w:t xml:space="preserve"> of cold-, cool-, and warmwater fish. </w:t>
      </w:r>
      <w:r w:rsidRPr="0094738A">
        <w:rPr>
          <w:rFonts w:ascii="Arial" w:hAnsi="Arial" w:cs="Arial"/>
          <w:i/>
          <w:sz w:val="22"/>
          <w:szCs w:val="22"/>
        </w:rPr>
        <w:t>Aquaculture.</w:t>
      </w:r>
      <w:r w:rsidRPr="0094738A">
        <w:rPr>
          <w:rFonts w:ascii="Arial" w:hAnsi="Arial" w:cs="Arial"/>
          <w:sz w:val="22"/>
          <w:szCs w:val="22"/>
        </w:rPr>
        <w:t xml:space="preserve"> 178: 191-207.</w:t>
      </w:r>
    </w:p>
    <w:p w:rsidR="005C1BFD" w:rsidRPr="0094738A" w:rsidP="00F438DE" w14:paraId="57765AA7" w14:textId="77777777">
      <w:pPr>
        <w:spacing w:after="120"/>
        <w:ind w:left="600" w:hanging="600"/>
        <w:rPr>
          <w:rFonts w:ascii="Arial" w:hAnsi="Arial" w:cs="Arial"/>
          <w:sz w:val="22"/>
          <w:szCs w:val="22"/>
        </w:rPr>
      </w:pPr>
      <w:r w:rsidRPr="0094738A">
        <w:rPr>
          <w:rFonts w:ascii="Arial" w:hAnsi="Arial" w:cs="Arial"/>
          <w:sz w:val="22"/>
          <w:szCs w:val="22"/>
        </w:rPr>
        <w:t>Kabata</w:t>
      </w:r>
      <w:r w:rsidRPr="0094738A">
        <w:rPr>
          <w:rFonts w:ascii="Arial" w:hAnsi="Arial" w:cs="Arial"/>
          <w:sz w:val="22"/>
          <w:szCs w:val="22"/>
        </w:rPr>
        <w:t xml:space="preserve">, Z., 1985. </w:t>
      </w:r>
      <w:r w:rsidRPr="0094738A">
        <w:rPr>
          <w:rFonts w:ascii="Arial" w:hAnsi="Arial" w:cs="Arial"/>
          <w:i/>
          <w:sz w:val="22"/>
          <w:szCs w:val="22"/>
        </w:rPr>
        <w:t>Parasites and Disease of Fish Cultured in the Tropics.</w:t>
      </w:r>
      <w:r w:rsidRPr="0094738A">
        <w:rPr>
          <w:rFonts w:ascii="Arial" w:hAnsi="Arial" w:cs="Arial"/>
          <w:sz w:val="22"/>
          <w:szCs w:val="22"/>
        </w:rPr>
        <w:t xml:space="preserve"> Taylor and Francis, London.</w:t>
      </w:r>
      <w:r w:rsidRPr="0094738A" w:rsidR="00AA3EE7">
        <w:rPr>
          <w:rFonts w:ascii="Arial" w:hAnsi="Arial" w:cs="Arial"/>
          <w:sz w:val="22"/>
          <w:szCs w:val="22"/>
        </w:rPr>
        <w:t xml:space="preserve"> 318 pp.</w:t>
      </w:r>
    </w:p>
    <w:p w:rsidR="005C1BFD" w:rsidRPr="0094738A" w:rsidP="00F438DE" w14:paraId="7280901B" w14:textId="77777777">
      <w:pPr>
        <w:spacing w:after="120"/>
        <w:ind w:left="600" w:hanging="600"/>
        <w:rPr>
          <w:rFonts w:ascii="Arial" w:hAnsi="Arial" w:cs="Arial"/>
          <w:sz w:val="22"/>
          <w:szCs w:val="22"/>
        </w:rPr>
      </w:pPr>
      <w:r w:rsidRPr="0094738A">
        <w:rPr>
          <w:rFonts w:ascii="Arial" w:hAnsi="Arial" w:cs="Arial"/>
          <w:sz w:val="22"/>
          <w:szCs w:val="22"/>
        </w:rPr>
        <w:t>Lasee</w:t>
      </w:r>
      <w:r w:rsidRPr="0094738A">
        <w:rPr>
          <w:rFonts w:ascii="Arial" w:hAnsi="Arial" w:cs="Arial"/>
          <w:sz w:val="22"/>
          <w:szCs w:val="22"/>
        </w:rPr>
        <w:t xml:space="preserve">, B. A., editor. 1995. </w:t>
      </w:r>
      <w:r w:rsidRPr="0094738A">
        <w:rPr>
          <w:rFonts w:ascii="Arial" w:hAnsi="Arial" w:cs="Arial"/>
          <w:i/>
          <w:sz w:val="22"/>
          <w:szCs w:val="22"/>
        </w:rPr>
        <w:t>Introduction to</w:t>
      </w:r>
      <w:r w:rsidRPr="0094738A" w:rsidR="00860246">
        <w:rPr>
          <w:rFonts w:ascii="Arial" w:hAnsi="Arial" w:cs="Arial"/>
          <w:i/>
          <w:sz w:val="22"/>
          <w:szCs w:val="22"/>
        </w:rPr>
        <w:t xml:space="preserve"> F</w:t>
      </w:r>
      <w:r w:rsidRPr="0094738A">
        <w:rPr>
          <w:rFonts w:ascii="Arial" w:hAnsi="Arial" w:cs="Arial"/>
          <w:i/>
          <w:sz w:val="22"/>
          <w:szCs w:val="22"/>
        </w:rPr>
        <w:t xml:space="preserve">ish </w:t>
      </w:r>
      <w:r w:rsidRPr="0094738A" w:rsidR="00860246">
        <w:rPr>
          <w:rFonts w:ascii="Arial" w:hAnsi="Arial" w:cs="Arial"/>
          <w:i/>
          <w:sz w:val="22"/>
          <w:szCs w:val="22"/>
        </w:rPr>
        <w:t>H</w:t>
      </w:r>
      <w:r w:rsidRPr="0094738A">
        <w:rPr>
          <w:rFonts w:ascii="Arial" w:hAnsi="Arial" w:cs="Arial"/>
          <w:i/>
          <w:sz w:val="22"/>
          <w:szCs w:val="22"/>
        </w:rPr>
        <w:t xml:space="preserve">ealth </w:t>
      </w:r>
      <w:r w:rsidRPr="0094738A" w:rsidR="00860246">
        <w:rPr>
          <w:rFonts w:ascii="Arial" w:hAnsi="Arial" w:cs="Arial"/>
          <w:i/>
          <w:sz w:val="22"/>
          <w:szCs w:val="22"/>
        </w:rPr>
        <w:t>M</w:t>
      </w:r>
      <w:r w:rsidRPr="0094738A">
        <w:rPr>
          <w:rFonts w:ascii="Arial" w:hAnsi="Arial" w:cs="Arial"/>
          <w:i/>
          <w:sz w:val="22"/>
          <w:szCs w:val="22"/>
        </w:rPr>
        <w:t>anagement</w:t>
      </w:r>
      <w:r w:rsidRPr="0094738A">
        <w:rPr>
          <w:rFonts w:ascii="Arial" w:hAnsi="Arial" w:cs="Arial"/>
          <w:sz w:val="22"/>
          <w:szCs w:val="22"/>
        </w:rPr>
        <w:t>, 2nd edition. U.S. Fish and Wildlife Publication. Washington, D.C. 139 pp.</w:t>
      </w:r>
    </w:p>
    <w:p w:rsidR="005C1BFD" w:rsidRPr="0094738A" w:rsidP="00F438DE" w14:paraId="49255B09" w14:textId="77777777">
      <w:pPr>
        <w:autoSpaceDE w:val="0"/>
        <w:autoSpaceDN w:val="0"/>
        <w:adjustRightInd w:val="0"/>
        <w:spacing w:after="120"/>
        <w:ind w:left="600" w:hanging="600"/>
        <w:rPr>
          <w:rFonts w:ascii="Arial" w:hAnsi="Arial" w:cs="Arial"/>
          <w:sz w:val="22"/>
          <w:szCs w:val="22"/>
          <w:lang w:val="de-DE"/>
        </w:rPr>
      </w:pPr>
      <w:r w:rsidRPr="0094738A">
        <w:rPr>
          <w:rFonts w:ascii="Arial" w:hAnsi="Arial" w:cs="Arial"/>
          <w:sz w:val="22"/>
          <w:szCs w:val="22"/>
        </w:rPr>
        <w:t xml:space="preserve">Marking, L. L., J. J. Rach, and T. M. Schreier. 1994.  Evaluation of antifungal agents for fish culture.  </w:t>
      </w:r>
      <w:r w:rsidRPr="0094738A">
        <w:rPr>
          <w:rFonts w:ascii="Arial" w:hAnsi="Arial" w:cs="Arial"/>
          <w:i/>
          <w:sz w:val="22"/>
          <w:szCs w:val="22"/>
        </w:rPr>
        <w:t>The Progressive Fish-Culturist</w:t>
      </w:r>
      <w:r w:rsidRPr="0094738A">
        <w:rPr>
          <w:rFonts w:ascii="Arial" w:hAnsi="Arial" w:cs="Arial"/>
          <w:sz w:val="22"/>
          <w:szCs w:val="22"/>
        </w:rPr>
        <w:t xml:space="preserve">. </w:t>
      </w:r>
      <w:r w:rsidRPr="0094738A">
        <w:rPr>
          <w:rFonts w:ascii="Arial" w:hAnsi="Arial" w:cs="Arial"/>
          <w:sz w:val="22"/>
          <w:szCs w:val="22"/>
          <w:lang w:val="de-DE"/>
        </w:rPr>
        <w:t>56: 225-231.</w:t>
      </w:r>
    </w:p>
    <w:p w:rsidR="005C1BFD" w:rsidRPr="0094738A" w:rsidP="00F438DE" w14:paraId="39225298" w14:textId="77777777">
      <w:pPr>
        <w:spacing w:after="120"/>
        <w:ind w:left="600" w:hanging="600"/>
        <w:rPr>
          <w:rFonts w:ascii="Arial" w:hAnsi="Arial" w:cs="Arial"/>
          <w:sz w:val="22"/>
          <w:szCs w:val="22"/>
        </w:rPr>
      </w:pPr>
      <w:r w:rsidRPr="0094738A">
        <w:rPr>
          <w:rFonts w:ascii="Arial" w:hAnsi="Arial" w:cs="Arial"/>
          <w:sz w:val="22"/>
          <w:szCs w:val="22"/>
          <w:lang w:val="de-DE"/>
        </w:rPr>
        <w:t xml:space="preserve">Montgomery-Brock, D., R. P. Weidenbach, E. P. Weidenbach, C. J. Knickerbocker, G. McNaulty, and J. A. Koch. </w:t>
      </w:r>
      <w:r w:rsidRPr="0094738A">
        <w:rPr>
          <w:rFonts w:ascii="Arial" w:hAnsi="Arial" w:cs="Arial"/>
          <w:sz w:val="22"/>
          <w:szCs w:val="22"/>
        </w:rPr>
        <w:t xml:space="preserve">2004. Testing the efficacy of a long-term/low-dose hydrogen peroxide treatment on commonly observed ectoparasites of commercially raised freshwater fish in Hawaii. </w:t>
      </w:r>
      <w:r w:rsidRPr="0094738A">
        <w:rPr>
          <w:rFonts w:ascii="Arial" w:hAnsi="Arial" w:cs="Arial"/>
          <w:i/>
          <w:sz w:val="22"/>
          <w:szCs w:val="22"/>
        </w:rPr>
        <w:t>Center for Tropical and Subtropical Aquaculture, Regional Notes</w:t>
      </w:r>
      <w:r w:rsidRPr="0094738A">
        <w:rPr>
          <w:rFonts w:ascii="Arial" w:hAnsi="Arial" w:cs="Arial"/>
          <w:sz w:val="22"/>
          <w:szCs w:val="22"/>
        </w:rPr>
        <w:t>.  15: 4-6.</w:t>
      </w:r>
    </w:p>
    <w:p w:rsidR="001230FC" w:rsidRPr="0094738A" w:rsidP="00F438DE" w14:paraId="74C76164" w14:textId="77777777">
      <w:pPr>
        <w:spacing w:after="120"/>
        <w:ind w:left="600" w:hanging="600"/>
        <w:rPr>
          <w:rFonts w:ascii="Arial" w:hAnsi="Arial" w:cs="Arial"/>
          <w:sz w:val="22"/>
          <w:szCs w:val="22"/>
        </w:rPr>
      </w:pPr>
      <w:r w:rsidRPr="0094738A">
        <w:rPr>
          <w:rFonts w:ascii="Arial" w:hAnsi="Arial" w:cs="Arial"/>
          <w:sz w:val="22"/>
          <w:szCs w:val="22"/>
        </w:rPr>
        <w:t xml:space="preserve">Post, G. W.  1987. </w:t>
      </w:r>
      <w:r w:rsidRPr="0094738A">
        <w:rPr>
          <w:rFonts w:ascii="Arial" w:hAnsi="Arial" w:cs="Arial"/>
          <w:i/>
          <w:sz w:val="22"/>
          <w:szCs w:val="22"/>
        </w:rPr>
        <w:t xml:space="preserve">Textbook of </w:t>
      </w:r>
      <w:r w:rsidRPr="0094738A" w:rsidR="00860246">
        <w:rPr>
          <w:rFonts w:ascii="Arial" w:hAnsi="Arial" w:cs="Arial"/>
          <w:i/>
          <w:sz w:val="22"/>
          <w:szCs w:val="22"/>
        </w:rPr>
        <w:t>F</w:t>
      </w:r>
      <w:r w:rsidRPr="0094738A">
        <w:rPr>
          <w:rFonts w:ascii="Arial" w:hAnsi="Arial" w:cs="Arial"/>
          <w:i/>
          <w:sz w:val="22"/>
          <w:szCs w:val="22"/>
        </w:rPr>
        <w:t xml:space="preserve">ish </w:t>
      </w:r>
      <w:r w:rsidRPr="0094738A" w:rsidR="00860246">
        <w:rPr>
          <w:rFonts w:ascii="Arial" w:hAnsi="Arial" w:cs="Arial"/>
          <w:i/>
          <w:sz w:val="22"/>
          <w:szCs w:val="22"/>
        </w:rPr>
        <w:t>H</w:t>
      </w:r>
      <w:r w:rsidRPr="0094738A">
        <w:rPr>
          <w:rFonts w:ascii="Arial" w:hAnsi="Arial" w:cs="Arial"/>
          <w:i/>
          <w:sz w:val="22"/>
          <w:szCs w:val="22"/>
        </w:rPr>
        <w:t>ealth</w:t>
      </w:r>
      <w:r w:rsidRPr="0094738A">
        <w:rPr>
          <w:rFonts w:ascii="Arial" w:hAnsi="Arial" w:cs="Arial"/>
          <w:sz w:val="22"/>
          <w:szCs w:val="22"/>
        </w:rPr>
        <w:t>. Revised and expanded edition. TFH Publications, Inc., Ltd., Neptune City, New Jersey. 288 pp.</w:t>
      </w:r>
    </w:p>
    <w:p w:rsidR="00860246" w:rsidRPr="0094738A" w:rsidP="00860246" w14:paraId="1FF020CE" w14:textId="77777777">
      <w:pPr>
        <w:spacing w:after="120"/>
        <w:ind w:left="600" w:hanging="600"/>
        <w:rPr>
          <w:rFonts w:ascii="Arial" w:hAnsi="Arial" w:cs="Arial"/>
          <w:sz w:val="22"/>
          <w:szCs w:val="22"/>
        </w:rPr>
      </w:pPr>
      <w:r w:rsidRPr="0094738A">
        <w:rPr>
          <w:rFonts w:ascii="Arial" w:hAnsi="Arial" w:cs="Arial"/>
          <w:sz w:val="22"/>
          <w:szCs w:val="22"/>
        </w:rPr>
        <w:t xml:space="preserve">Rach, J. J., T. M. Schreier, G. E. Howe, </w:t>
      </w:r>
      <w:r w:rsidRPr="0094738A" w:rsidR="00701EAF">
        <w:rPr>
          <w:rFonts w:ascii="Arial" w:hAnsi="Arial" w:cs="Arial"/>
          <w:sz w:val="22"/>
          <w:szCs w:val="22"/>
        </w:rPr>
        <w:t xml:space="preserve">and </w:t>
      </w:r>
      <w:r w:rsidRPr="0094738A">
        <w:rPr>
          <w:rFonts w:ascii="Arial" w:hAnsi="Arial" w:cs="Arial"/>
          <w:sz w:val="22"/>
          <w:szCs w:val="22"/>
        </w:rPr>
        <w:t xml:space="preserve">S. D. Redman. 1997. Effect of species, life stage, and water temperature on the toxicity of hydrogen peroxide to fish. </w:t>
      </w:r>
      <w:r w:rsidRPr="0094738A">
        <w:rPr>
          <w:rFonts w:ascii="Arial" w:hAnsi="Arial" w:cs="Arial"/>
          <w:i/>
          <w:sz w:val="22"/>
          <w:szCs w:val="22"/>
        </w:rPr>
        <w:t>The Progressive Fish-Culturist.</w:t>
      </w:r>
      <w:r w:rsidRPr="0094738A">
        <w:rPr>
          <w:rFonts w:ascii="Arial" w:hAnsi="Arial" w:cs="Arial"/>
          <w:sz w:val="22"/>
          <w:szCs w:val="22"/>
        </w:rPr>
        <w:t xml:space="preserve">  59: 41-46.</w:t>
      </w:r>
    </w:p>
    <w:p w:rsidR="00636D67" w:rsidRPr="0094738A" w:rsidP="00860246" w14:paraId="5A2752D4" w14:textId="77777777">
      <w:pPr>
        <w:spacing w:after="120"/>
        <w:ind w:left="600" w:hanging="600"/>
        <w:rPr>
          <w:rFonts w:ascii="Arial" w:hAnsi="Arial" w:cs="Arial"/>
          <w:sz w:val="22"/>
          <w:szCs w:val="22"/>
        </w:rPr>
      </w:pPr>
      <w:r w:rsidRPr="0094738A">
        <w:rPr>
          <w:rFonts w:ascii="Arial" w:hAnsi="Arial" w:cs="Arial"/>
          <w:sz w:val="22"/>
          <w:szCs w:val="22"/>
        </w:rPr>
        <w:t xml:space="preserve">Rach, J. J., M. P. </w:t>
      </w:r>
      <w:r w:rsidRPr="0094738A">
        <w:rPr>
          <w:rFonts w:ascii="Arial" w:hAnsi="Arial" w:cs="Arial"/>
          <w:sz w:val="22"/>
          <w:szCs w:val="22"/>
        </w:rPr>
        <w:t>Gaikowski</w:t>
      </w:r>
      <w:r w:rsidRPr="0094738A">
        <w:rPr>
          <w:rFonts w:ascii="Arial" w:hAnsi="Arial" w:cs="Arial"/>
          <w:sz w:val="22"/>
          <w:szCs w:val="22"/>
        </w:rPr>
        <w:t xml:space="preserve">, and R. T. Ramsay. 2000. </w:t>
      </w:r>
      <w:r w:rsidRPr="0094738A">
        <w:rPr>
          <w:rFonts w:ascii="Arial" w:hAnsi="Arial" w:cs="Arial"/>
          <w:bCs/>
          <w:sz w:val="22"/>
          <w:szCs w:val="22"/>
        </w:rPr>
        <w:t>Efficacy of hydrogen peroxide to</w:t>
      </w:r>
      <w:r w:rsidRPr="0094738A" w:rsidR="00860246">
        <w:rPr>
          <w:rFonts w:ascii="Arial" w:hAnsi="Arial" w:cs="Arial"/>
          <w:bCs/>
          <w:sz w:val="22"/>
          <w:szCs w:val="22"/>
        </w:rPr>
        <w:t xml:space="preserve"> </w:t>
      </w:r>
      <w:r w:rsidRPr="0094738A">
        <w:rPr>
          <w:rFonts w:ascii="Arial" w:hAnsi="Arial" w:cs="Arial"/>
          <w:bCs/>
          <w:sz w:val="22"/>
          <w:szCs w:val="22"/>
        </w:rPr>
        <w:t>control parasitic infestations on hatchery-reared fish.</w:t>
      </w:r>
      <w:r w:rsidRPr="0094738A">
        <w:rPr>
          <w:rFonts w:ascii="Arial" w:hAnsi="Arial" w:cs="Arial"/>
          <w:sz w:val="22"/>
          <w:szCs w:val="22"/>
        </w:rPr>
        <w:t xml:space="preserve"> </w:t>
      </w:r>
      <w:r w:rsidRPr="0094738A">
        <w:rPr>
          <w:rFonts w:ascii="Arial" w:hAnsi="Arial" w:cs="Arial"/>
          <w:i/>
          <w:sz w:val="22"/>
          <w:szCs w:val="22"/>
        </w:rPr>
        <w:t>Journal of Aquatic Animal Health</w:t>
      </w:r>
      <w:r w:rsidRPr="0094738A" w:rsidR="00E12C48">
        <w:rPr>
          <w:rFonts w:ascii="Arial" w:hAnsi="Arial" w:cs="Arial"/>
          <w:sz w:val="22"/>
          <w:szCs w:val="22"/>
        </w:rPr>
        <w:t xml:space="preserve">. </w:t>
      </w:r>
      <w:r w:rsidRPr="0094738A">
        <w:rPr>
          <w:rFonts w:ascii="Arial" w:hAnsi="Arial" w:cs="Arial"/>
          <w:sz w:val="22"/>
          <w:szCs w:val="22"/>
        </w:rPr>
        <w:t>12:</w:t>
      </w:r>
      <w:r w:rsidRPr="0094738A" w:rsidR="00E12C48">
        <w:rPr>
          <w:rFonts w:ascii="Arial" w:hAnsi="Arial" w:cs="Arial"/>
          <w:sz w:val="22"/>
          <w:szCs w:val="22"/>
        </w:rPr>
        <w:t xml:space="preserve"> </w:t>
      </w:r>
      <w:r w:rsidRPr="0094738A">
        <w:rPr>
          <w:rFonts w:ascii="Arial" w:hAnsi="Arial" w:cs="Arial"/>
          <w:sz w:val="22"/>
          <w:szCs w:val="22"/>
        </w:rPr>
        <w:t>267</w:t>
      </w:r>
      <w:r w:rsidRPr="0094738A" w:rsidR="00860246">
        <w:rPr>
          <w:rFonts w:ascii="Arial" w:hAnsi="Arial" w:cs="Arial"/>
          <w:sz w:val="22"/>
          <w:szCs w:val="22"/>
        </w:rPr>
        <w:noBreakHyphen/>
      </w:r>
      <w:r w:rsidRPr="0094738A" w:rsidR="00E12C48">
        <w:rPr>
          <w:rFonts w:ascii="Arial" w:hAnsi="Arial" w:cs="Arial"/>
          <w:sz w:val="22"/>
          <w:szCs w:val="22"/>
        </w:rPr>
        <w:t>273.</w:t>
      </w:r>
    </w:p>
    <w:p w:rsidR="003D4D98" w:rsidRPr="0094738A" w:rsidP="00F438DE" w14:paraId="31A1809C" w14:textId="77777777">
      <w:pPr>
        <w:spacing w:after="120"/>
        <w:ind w:left="600" w:hanging="600"/>
        <w:rPr>
          <w:rFonts w:ascii="Arial" w:hAnsi="Arial" w:cs="Arial"/>
          <w:sz w:val="22"/>
          <w:szCs w:val="22"/>
        </w:rPr>
      </w:pPr>
      <w:r w:rsidRPr="0094738A">
        <w:rPr>
          <w:rFonts w:ascii="Arial" w:hAnsi="Arial" w:cs="Arial"/>
          <w:sz w:val="22"/>
          <w:szCs w:val="22"/>
        </w:rPr>
        <w:t xml:space="preserve">Rach, J.J., T. Brady, T. M. Schreier, and D. </w:t>
      </w:r>
      <w:r w:rsidRPr="0094738A">
        <w:rPr>
          <w:rFonts w:ascii="Arial" w:hAnsi="Arial" w:cs="Arial"/>
          <w:sz w:val="22"/>
          <w:szCs w:val="22"/>
        </w:rPr>
        <w:t>Aloisi</w:t>
      </w:r>
      <w:r w:rsidRPr="0094738A">
        <w:rPr>
          <w:rFonts w:ascii="Arial" w:hAnsi="Arial" w:cs="Arial"/>
          <w:sz w:val="22"/>
          <w:szCs w:val="22"/>
        </w:rPr>
        <w:t xml:space="preserve">. 2006. Safety of fish therapeutants to glochidia of the plain pocketbook mussel during </w:t>
      </w:r>
      <w:r w:rsidRPr="0094738A">
        <w:rPr>
          <w:rFonts w:ascii="Arial" w:hAnsi="Arial" w:cs="Arial"/>
          <w:sz w:val="22"/>
          <w:szCs w:val="22"/>
        </w:rPr>
        <w:t>encystment</w:t>
      </w:r>
      <w:r w:rsidRPr="0094738A">
        <w:rPr>
          <w:rFonts w:ascii="Arial" w:hAnsi="Arial" w:cs="Arial"/>
          <w:sz w:val="22"/>
          <w:szCs w:val="22"/>
        </w:rPr>
        <w:t xml:space="preserve"> on largemouth bass. </w:t>
      </w:r>
      <w:r w:rsidRPr="0094738A">
        <w:rPr>
          <w:rFonts w:ascii="Arial" w:hAnsi="Arial" w:cs="Arial"/>
          <w:i/>
          <w:sz w:val="22"/>
          <w:szCs w:val="22"/>
        </w:rPr>
        <w:t>North American Journal of Aquaculture</w:t>
      </w:r>
      <w:r w:rsidRPr="0094738A">
        <w:rPr>
          <w:rFonts w:ascii="Arial" w:hAnsi="Arial" w:cs="Arial"/>
          <w:sz w:val="22"/>
          <w:szCs w:val="22"/>
        </w:rPr>
        <w:t>. 68: 348-354.</w:t>
      </w:r>
    </w:p>
    <w:p w:rsidR="00B94F11" w:rsidRPr="0094738A" w:rsidP="00F438DE" w14:paraId="1BCFA23D" w14:textId="77777777">
      <w:pPr>
        <w:spacing w:after="120"/>
        <w:ind w:left="600" w:hanging="600"/>
        <w:rPr>
          <w:rFonts w:ascii="Arial" w:hAnsi="Arial" w:cs="Arial"/>
          <w:sz w:val="22"/>
          <w:szCs w:val="22"/>
        </w:rPr>
      </w:pPr>
      <w:r w:rsidRPr="0094738A">
        <w:rPr>
          <w:rFonts w:ascii="Arial" w:hAnsi="Arial" w:cs="Arial"/>
          <w:sz w:val="22"/>
          <w:szCs w:val="22"/>
        </w:rPr>
        <w:t>Sitjà</w:t>
      </w:r>
      <w:r w:rsidRPr="0094738A">
        <w:rPr>
          <w:rFonts w:ascii="Arial" w:hAnsi="Arial" w:cs="Arial"/>
          <w:sz w:val="22"/>
          <w:szCs w:val="22"/>
        </w:rPr>
        <w:t>-Bobadilla, A.</w:t>
      </w:r>
      <w:r w:rsidRPr="0094738A">
        <w:rPr>
          <w:rFonts w:ascii="Arial" w:hAnsi="Arial" w:cs="Arial"/>
          <w:sz w:val="22"/>
          <w:szCs w:val="22"/>
        </w:rPr>
        <w:t>, M.</w:t>
      </w:r>
      <w:r w:rsidRPr="0094738A">
        <w:rPr>
          <w:rFonts w:ascii="Arial" w:hAnsi="Arial" w:cs="Arial"/>
          <w:sz w:val="22"/>
          <w:szCs w:val="22"/>
        </w:rPr>
        <w:t xml:space="preserve"> C</w:t>
      </w:r>
      <w:r w:rsidRPr="0094738A">
        <w:rPr>
          <w:rFonts w:ascii="Arial" w:hAnsi="Arial" w:cs="Arial"/>
          <w:sz w:val="22"/>
          <w:szCs w:val="22"/>
        </w:rPr>
        <w:t>o</w:t>
      </w:r>
      <w:r w:rsidRPr="0094738A">
        <w:rPr>
          <w:rFonts w:ascii="Arial" w:hAnsi="Arial" w:cs="Arial"/>
          <w:sz w:val="22"/>
          <w:szCs w:val="22"/>
        </w:rPr>
        <w:t xml:space="preserve">nde de Felipe, </w:t>
      </w:r>
      <w:r w:rsidRPr="0094738A">
        <w:rPr>
          <w:rFonts w:ascii="Arial" w:hAnsi="Arial" w:cs="Arial"/>
          <w:sz w:val="22"/>
          <w:szCs w:val="22"/>
        </w:rPr>
        <w:t xml:space="preserve">and </w:t>
      </w:r>
      <w:r w:rsidRPr="0094738A">
        <w:rPr>
          <w:rFonts w:ascii="Arial" w:hAnsi="Arial" w:cs="Arial"/>
          <w:sz w:val="22"/>
          <w:szCs w:val="22"/>
        </w:rPr>
        <w:t>P</w:t>
      </w:r>
      <w:r w:rsidRPr="0094738A">
        <w:rPr>
          <w:rFonts w:ascii="Arial" w:hAnsi="Arial" w:cs="Arial"/>
          <w:sz w:val="22"/>
          <w:szCs w:val="22"/>
        </w:rPr>
        <w:t>.</w:t>
      </w:r>
      <w:r w:rsidRPr="0094738A">
        <w:rPr>
          <w:rFonts w:ascii="Arial" w:hAnsi="Arial" w:cs="Arial"/>
          <w:sz w:val="22"/>
          <w:szCs w:val="22"/>
        </w:rPr>
        <w:t xml:space="preserve"> Alvarez-</w:t>
      </w:r>
      <w:r w:rsidRPr="0094738A">
        <w:rPr>
          <w:rFonts w:ascii="Arial" w:hAnsi="Arial" w:cs="Arial"/>
          <w:sz w:val="22"/>
          <w:szCs w:val="22"/>
        </w:rPr>
        <w:t>Pellitero</w:t>
      </w:r>
      <w:r w:rsidRPr="0094738A">
        <w:rPr>
          <w:rFonts w:ascii="Arial" w:hAnsi="Arial" w:cs="Arial"/>
          <w:sz w:val="22"/>
          <w:szCs w:val="22"/>
        </w:rPr>
        <w:t xml:space="preserve">. 2006. In vivo and in vitro treatments against </w:t>
      </w:r>
      <w:r w:rsidRPr="0094738A">
        <w:rPr>
          <w:rFonts w:ascii="Arial" w:hAnsi="Arial" w:cs="Arial"/>
          <w:i/>
          <w:sz w:val="22"/>
          <w:szCs w:val="22"/>
        </w:rPr>
        <w:t>Sparicotyle</w:t>
      </w:r>
      <w:r w:rsidRPr="0094738A">
        <w:rPr>
          <w:rFonts w:ascii="Arial" w:hAnsi="Arial" w:cs="Arial"/>
          <w:i/>
          <w:sz w:val="22"/>
          <w:szCs w:val="22"/>
        </w:rPr>
        <w:t xml:space="preserve"> </w:t>
      </w:r>
      <w:r w:rsidRPr="0094738A">
        <w:rPr>
          <w:rFonts w:ascii="Arial" w:hAnsi="Arial" w:cs="Arial"/>
          <w:i/>
          <w:sz w:val="22"/>
          <w:szCs w:val="22"/>
        </w:rPr>
        <w:t>chrysophrii</w:t>
      </w:r>
      <w:r w:rsidRPr="0094738A">
        <w:rPr>
          <w:rFonts w:ascii="Arial" w:hAnsi="Arial" w:cs="Arial"/>
          <w:sz w:val="22"/>
          <w:szCs w:val="22"/>
        </w:rPr>
        <w:t xml:space="preserve"> (</w:t>
      </w:r>
      <w:r w:rsidRPr="0094738A">
        <w:rPr>
          <w:rFonts w:ascii="Arial" w:hAnsi="Arial" w:cs="Arial"/>
          <w:sz w:val="22"/>
          <w:szCs w:val="22"/>
        </w:rPr>
        <w:t>Monogenea</w:t>
      </w:r>
      <w:r w:rsidRPr="0094738A">
        <w:rPr>
          <w:rFonts w:ascii="Arial" w:hAnsi="Arial" w:cs="Arial"/>
          <w:sz w:val="22"/>
          <w:szCs w:val="22"/>
        </w:rPr>
        <w:t xml:space="preserve">: </w:t>
      </w:r>
      <w:r w:rsidRPr="0094738A">
        <w:rPr>
          <w:rFonts w:ascii="Arial" w:hAnsi="Arial" w:cs="Arial"/>
          <w:sz w:val="22"/>
          <w:szCs w:val="22"/>
        </w:rPr>
        <w:t>Microcotylidae</w:t>
      </w:r>
      <w:r w:rsidRPr="0094738A">
        <w:rPr>
          <w:rFonts w:ascii="Arial" w:hAnsi="Arial" w:cs="Arial"/>
          <w:sz w:val="22"/>
          <w:szCs w:val="22"/>
        </w:rPr>
        <w:t>) parasitizing the gills of gilthead sea bream (</w:t>
      </w:r>
      <w:r w:rsidRPr="0094738A">
        <w:rPr>
          <w:rFonts w:ascii="Arial" w:hAnsi="Arial" w:cs="Arial"/>
          <w:i/>
          <w:sz w:val="22"/>
          <w:szCs w:val="22"/>
        </w:rPr>
        <w:t xml:space="preserve">Sparus </w:t>
      </w:r>
      <w:r w:rsidRPr="0094738A">
        <w:rPr>
          <w:rFonts w:ascii="Arial" w:hAnsi="Arial" w:cs="Arial"/>
          <w:i/>
          <w:sz w:val="22"/>
          <w:szCs w:val="22"/>
        </w:rPr>
        <w:t>aurata</w:t>
      </w:r>
      <w:r w:rsidRPr="0094738A">
        <w:rPr>
          <w:rFonts w:ascii="Arial" w:hAnsi="Arial" w:cs="Arial"/>
          <w:sz w:val="22"/>
          <w:szCs w:val="22"/>
        </w:rPr>
        <w:t xml:space="preserve"> L.). </w:t>
      </w:r>
      <w:r w:rsidRPr="0094738A">
        <w:rPr>
          <w:rFonts w:ascii="Arial" w:hAnsi="Arial" w:cs="Arial"/>
          <w:i/>
          <w:sz w:val="22"/>
          <w:szCs w:val="22"/>
        </w:rPr>
        <w:t>Aquaculture</w:t>
      </w:r>
      <w:r w:rsidRPr="0094738A">
        <w:rPr>
          <w:rFonts w:ascii="Arial" w:hAnsi="Arial" w:cs="Arial"/>
          <w:sz w:val="22"/>
          <w:szCs w:val="22"/>
        </w:rPr>
        <w:t>. 261: 856-864.</w:t>
      </w:r>
    </w:p>
    <w:p w:rsidR="00636D67" w:rsidRPr="0094738A" w:rsidP="00F438DE" w14:paraId="078FAF2B" w14:textId="77777777">
      <w:pPr>
        <w:spacing w:after="120"/>
        <w:ind w:left="600" w:hanging="600"/>
        <w:rPr>
          <w:rFonts w:ascii="Arial" w:hAnsi="Arial" w:cs="Arial"/>
          <w:sz w:val="22"/>
          <w:szCs w:val="22"/>
        </w:rPr>
      </w:pPr>
      <w:r w:rsidRPr="0094738A">
        <w:rPr>
          <w:rFonts w:ascii="Arial" w:hAnsi="Arial" w:cs="Arial"/>
          <w:sz w:val="22"/>
          <w:szCs w:val="22"/>
          <w:lang w:val="de-DE"/>
        </w:rPr>
        <w:t>Thomassen, J. M.</w:t>
      </w:r>
      <w:r w:rsidRPr="0094738A" w:rsidR="00AA3EE7">
        <w:rPr>
          <w:rFonts w:ascii="Arial" w:hAnsi="Arial" w:cs="Arial"/>
          <w:sz w:val="22"/>
          <w:szCs w:val="22"/>
          <w:lang w:val="de-DE"/>
        </w:rPr>
        <w:t>,</w:t>
      </w:r>
      <w:r w:rsidRPr="0094738A">
        <w:rPr>
          <w:rFonts w:ascii="Arial" w:hAnsi="Arial" w:cs="Arial"/>
          <w:sz w:val="22"/>
          <w:szCs w:val="22"/>
          <w:lang w:val="de-DE"/>
        </w:rPr>
        <w:t xml:space="preserve"> </w:t>
      </w:r>
      <w:r w:rsidRPr="0094738A" w:rsidR="00AA3EE7">
        <w:rPr>
          <w:rFonts w:ascii="Arial" w:hAnsi="Arial" w:cs="Arial"/>
          <w:sz w:val="22"/>
          <w:szCs w:val="22"/>
          <w:lang w:val="de-DE"/>
        </w:rPr>
        <w:t xml:space="preserve">G. A. Boxshall, &amp; D. Defaye, (ed.). </w:t>
      </w:r>
      <w:r w:rsidRPr="0094738A">
        <w:rPr>
          <w:rFonts w:ascii="Arial" w:hAnsi="Arial" w:cs="Arial"/>
          <w:sz w:val="22"/>
          <w:szCs w:val="22"/>
        </w:rPr>
        <w:t xml:space="preserve">1993. </w:t>
      </w:r>
      <w:r w:rsidRPr="0094738A">
        <w:rPr>
          <w:rFonts w:ascii="Arial" w:hAnsi="Arial" w:cs="Arial"/>
          <w:i/>
          <w:sz w:val="22"/>
          <w:szCs w:val="22"/>
        </w:rPr>
        <w:t xml:space="preserve">Pathogens of </w:t>
      </w:r>
      <w:r w:rsidRPr="0094738A" w:rsidR="00860246">
        <w:rPr>
          <w:rFonts w:ascii="Arial" w:hAnsi="Arial" w:cs="Arial"/>
          <w:i/>
          <w:sz w:val="22"/>
          <w:szCs w:val="22"/>
        </w:rPr>
        <w:t>W</w:t>
      </w:r>
      <w:r w:rsidRPr="0094738A">
        <w:rPr>
          <w:rFonts w:ascii="Arial" w:hAnsi="Arial" w:cs="Arial"/>
          <w:i/>
          <w:sz w:val="22"/>
          <w:szCs w:val="22"/>
        </w:rPr>
        <w:t xml:space="preserve">ild and </w:t>
      </w:r>
      <w:r w:rsidRPr="0094738A" w:rsidR="00860246">
        <w:rPr>
          <w:rFonts w:ascii="Arial" w:hAnsi="Arial" w:cs="Arial"/>
          <w:i/>
          <w:sz w:val="22"/>
          <w:szCs w:val="22"/>
        </w:rPr>
        <w:t>F</w:t>
      </w:r>
      <w:r w:rsidRPr="0094738A">
        <w:rPr>
          <w:rFonts w:ascii="Arial" w:hAnsi="Arial" w:cs="Arial"/>
          <w:i/>
          <w:sz w:val="22"/>
          <w:szCs w:val="22"/>
        </w:rPr>
        <w:t xml:space="preserve">armed </w:t>
      </w:r>
      <w:r w:rsidRPr="0094738A" w:rsidR="00860246">
        <w:rPr>
          <w:rFonts w:ascii="Arial" w:hAnsi="Arial" w:cs="Arial"/>
          <w:i/>
          <w:sz w:val="22"/>
          <w:szCs w:val="22"/>
        </w:rPr>
        <w:t>F</w:t>
      </w:r>
      <w:r w:rsidRPr="0094738A">
        <w:rPr>
          <w:rFonts w:ascii="Arial" w:hAnsi="Arial" w:cs="Arial"/>
          <w:i/>
          <w:sz w:val="22"/>
          <w:szCs w:val="22"/>
        </w:rPr>
        <w:t>ish</w:t>
      </w:r>
      <w:r w:rsidRPr="0094738A" w:rsidR="0052677E">
        <w:rPr>
          <w:rFonts w:ascii="Arial" w:hAnsi="Arial" w:cs="Arial"/>
          <w:i/>
          <w:sz w:val="22"/>
          <w:szCs w:val="22"/>
        </w:rPr>
        <w:t xml:space="preserve">: </w:t>
      </w:r>
      <w:r w:rsidRPr="0094738A" w:rsidR="00860246">
        <w:rPr>
          <w:rFonts w:ascii="Arial" w:hAnsi="Arial" w:cs="Arial"/>
          <w:i/>
          <w:sz w:val="22"/>
          <w:szCs w:val="22"/>
        </w:rPr>
        <w:t>S</w:t>
      </w:r>
      <w:r w:rsidRPr="0094738A" w:rsidR="0052677E">
        <w:rPr>
          <w:rFonts w:ascii="Arial" w:hAnsi="Arial" w:cs="Arial"/>
          <w:i/>
          <w:sz w:val="22"/>
          <w:szCs w:val="22"/>
        </w:rPr>
        <w:t xml:space="preserve">ea </w:t>
      </w:r>
      <w:r w:rsidRPr="0094738A" w:rsidR="00860246">
        <w:rPr>
          <w:rFonts w:ascii="Arial" w:hAnsi="Arial" w:cs="Arial"/>
          <w:i/>
          <w:sz w:val="22"/>
          <w:szCs w:val="22"/>
        </w:rPr>
        <w:t>Li</w:t>
      </w:r>
      <w:r w:rsidRPr="0094738A" w:rsidR="0052677E">
        <w:rPr>
          <w:rFonts w:ascii="Arial" w:hAnsi="Arial" w:cs="Arial"/>
          <w:i/>
          <w:sz w:val="22"/>
          <w:szCs w:val="22"/>
        </w:rPr>
        <w:t>ce.</w:t>
      </w:r>
      <w:r w:rsidRPr="0094738A" w:rsidR="0052677E">
        <w:rPr>
          <w:rFonts w:ascii="Arial" w:hAnsi="Arial" w:cs="Arial"/>
          <w:sz w:val="22"/>
          <w:szCs w:val="22"/>
        </w:rPr>
        <w:t xml:space="preserve"> Ellis Horwood. </w:t>
      </w:r>
      <w:r w:rsidRPr="0094738A">
        <w:rPr>
          <w:rFonts w:ascii="Arial" w:hAnsi="Arial" w:cs="Arial"/>
          <w:sz w:val="22"/>
          <w:szCs w:val="22"/>
        </w:rPr>
        <w:t xml:space="preserve">Chichester, </w:t>
      </w:r>
      <w:r w:rsidRPr="0094738A" w:rsidR="0052677E">
        <w:rPr>
          <w:rFonts w:ascii="Arial" w:hAnsi="Arial" w:cs="Arial"/>
          <w:sz w:val="22"/>
          <w:szCs w:val="22"/>
        </w:rPr>
        <w:t>U.K.</w:t>
      </w:r>
      <w:r w:rsidRPr="0094738A">
        <w:rPr>
          <w:rFonts w:ascii="Arial" w:hAnsi="Arial" w:cs="Arial"/>
          <w:sz w:val="22"/>
          <w:szCs w:val="22"/>
        </w:rPr>
        <w:t xml:space="preserve"> pp. 290-295.</w:t>
      </w:r>
    </w:p>
    <w:p w:rsidR="00956999" w:rsidRPr="0094738A" w:rsidP="00F438DE" w14:paraId="2E3FB028" w14:textId="77777777">
      <w:pPr>
        <w:spacing w:after="120"/>
        <w:ind w:left="600" w:hanging="600"/>
        <w:rPr>
          <w:rFonts w:ascii="Arial" w:hAnsi="Arial" w:cs="Arial"/>
          <w:sz w:val="22"/>
          <w:szCs w:val="22"/>
        </w:rPr>
      </w:pPr>
      <w:r w:rsidRPr="0094738A">
        <w:rPr>
          <w:rFonts w:ascii="Arial" w:hAnsi="Arial" w:cs="Arial"/>
          <w:sz w:val="22"/>
          <w:szCs w:val="22"/>
        </w:rPr>
        <w:t xml:space="preserve">Tort, M. J., A. J. Kuhl, G. A. Wooster, and P. R. Bowser. 1998. </w:t>
      </w:r>
      <w:bookmarkStart w:id="60" w:name="OLE_LINK7"/>
      <w:bookmarkStart w:id="61" w:name="OLE_LINK8"/>
      <w:r w:rsidRPr="0094738A">
        <w:rPr>
          <w:rFonts w:ascii="Arial" w:hAnsi="Arial" w:cs="Arial"/>
          <w:sz w:val="22"/>
          <w:szCs w:val="22"/>
        </w:rPr>
        <w:t xml:space="preserve">Modification of walleye (Stizostedion vitreum) tolerance to hydrogen peroxide bath treatments. </w:t>
      </w:r>
      <w:r w:rsidRPr="0094738A">
        <w:rPr>
          <w:rFonts w:ascii="Arial" w:hAnsi="Arial" w:cs="Arial"/>
          <w:i/>
          <w:sz w:val="22"/>
          <w:szCs w:val="22"/>
        </w:rPr>
        <w:t>Journal World Aquaculture Society</w:t>
      </w:r>
      <w:r w:rsidRPr="0094738A">
        <w:rPr>
          <w:rFonts w:ascii="Arial" w:hAnsi="Arial" w:cs="Arial"/>
          <w:sz w:val="22"/>
          <w:szCs w:val="22"/>
        </w:rPr>
        <w:t>. 9(4): 499</w:t>
      </w:r>
      <w:r w:rsidRPr="0094738A" w:rsidR="00A0484F">
        <w:rPr>
          <w:rFonts w:ascii="Arial" w:hAnsi="Arial" w:cs="Arial"/>
          <w:sz w:val="22"/>
          <w:szCs w:val="22"/>
        </w:rPr>
        <w:t>-</w:t>
      </w:r>
      <w:r w:rsidRPr="0094738A">
        <w:rPr>
          <w:rFonts w:ascii="Arial" w:hAnsi="Arial" w:cs="Arial"/>
          <w:sz w:val="22"/>
          <w:szCs w:val="22"/>
        </w:rPr>
        <w:t>504</w:t>
      </w:r>
      <w:bookmarkEnd w:id="60"/>
      <w:bookmarkEnd w:id="61"/>
      <w:r w:rsidRPr="0094738A">
        <w:rPr>
          <w:rFonts w:ascii="Arial" w:hAnsi="Arial" w:cs="Arial"/>
          <w:sz w:val="22"/>
          <w:szCs w:val="22"/>
        </w:rPr>
        <w:t>.</w:t>
      </w:r>
    </w:p>
    <w:p w:rsidR="00BB4023" w:rsidRPr="0094738A" w:rsidP="00F438DE" w14:paraId="5C55B676" w14:textId="77777777">
      <w:pPr>
        <w:spacing w:after="120"/>
        <w:ind w:left="600" w:hanging="600"/>
        <w:rPr>
          <w:rFonts w:ascii="Arial" w:hAnsi="Arial" w:cs="Arial"/>
          <w:sz w:val="22"/>
          <w:szCs w:val="22"/>
        </w:rPr>
        <w:sectPr w:rsidSect="003E59F0">
          <w:headerReference w:type="even" r:id="rId17"/>
          <w:footerReference w:type="even" r:id="rId18"/>
          <w:pgSz w:w="12240" w:h="15840" w:code="1"/>
          <w:pgMar w:top="1440" w:right="1440" w:bottom="1440" w:left="1440" w:header="720" w:footer="720" w:gutter="0"/>
          <w:cols w:space="720"/>
          <w:titlePg/>
          <w:docGrid w:linePitch="326"/>
        </w:sectPr>
      </w:pPr>
      <w:r w:rsidRPr="0094738A">
        <w:rPr>
          <w:rFonts w:ascii="Arial" w:hAnsi="Arial" w:cs="Arial"/>
          <w:sz w:val="22"/>
          <w:szCs w:val="22"/>
        </w:rPr>
        <w:t xml:space="preserve">Treasurer, J. W., and A. Grant. 1997. The efficacy of hydrogen peroxide for the treatment of farmed Atlantic salmon, </w:t>
      </w:r>
      <w:r w:rsidRPr="0094738A">
        <w:rPr>
          <w:rFonts w:ascii="Arial" w:hAnsi="Arial" w:cs="Arial"/>
          <w:i/>
          <w:sz w:val="22"/>
          <w:szCs w:val="22"/>
        </w:rPr>
        <w:t xml:space="preserve">Salmo </w:t>
      </w:r>
      <w:r w:rsidRPr="0094738A">
        <w:rPr>
          <w:rFonts w:ascii="Arial" w:hAnsi="Arial" w:cs="Arial"/>
          <w:i/>
          <w:sz w:val="22"/>
          <w:szCs w:val="22"/>
        </w:rPr>
        <w:t>salar</w:t>
      </w:r>
      <w:r w:rsidRPr="0094738A">
        <w:rPr>
          <w:rFonts w:ascii="Arial" w:hAnsi="Arial" w:cs="Arial"/>
          <w:sz w:val="22"/>
          <w:szCs w:val="22"/>
        </w:rPr>
        <w:t xml:space="preserve"> L. infested with sea lice (</w:t>
      </w:r>
      <w:r w:rsidRPr="0094738A">
        <w:rPr>
          <w:rFonts w:ascii="Arial" w:hAnsi="Arial" w:cs="Arial"/>
          <w:sz w:val="22"/>
          <w:szCs w:val="22"/>
        </w:rPr>
        <w:t>Copepoda</w:t>
      </w:r>
      <w:r w:rsidRPr="0094738A">
        <w:rPr>
          <w:rFonts w:ascii="Arial" w:hAnsi="Arial" w:cs="Arial"/>
          <w:sz w:val="22"/>
          <w:szCs w:val="22"/>
        </w:rPr>
        <w:t xml:space="preserve"> </w:t>
      </w:r>
      <w:r w:rsidRPr="0094738A">
        <w:rPr>
          <w:rFonts w:ascii="Arial" w:hAnsi="Arial" w:cs="Arial"/>
          <w:sz w:val="22"/>
          <w:szCs w:val="22"/>
        </w:rPr>
        <w:t>Caligidae</w:t>
      </w:r>
      <w:r w:rsidRPr="0094738A">
        <w:rPr>
          <w:rFonts w:ascii="Arial" w:hAnsi="Arial" w:cs="Arial"/>
          <w:sz w:val="22"/>
          <w:szCs w:val="22"/>
        </w:rPr>
        <w:t xml:space="preserve">). </w:t>
      </w:r>
      <w:r w:rsidRPr="0094738A">
        <w:rPr>
          <w:rFonts w:ascii="Arial" w:hAnsi="Arial" w:cs="Arial"/>
          <w:i/>
          <w:sz w:val="22"/>
          <w:szCs w:val="22"/>
        </w:rPr>
        <w:t>Aquaculture</w:t>
      </w:r>
      <w:r w:rsidRPr="0094738A">
        <w:rPr>
          <w:rFonts w:ascii="Arial" w:hAnsi="Arial" w:cs="Arial"/>
          <w:sz w:val="22"/>
          <w:szCs w:val="22"/>
        </w:rPr>
        <w:t>. 148: 265-275.</w:t>
      </w:r>
    </w:p>
    <w:p w:rsidR="00CD15F9" w:rsidRPr="00774E32" w:rsidP="00CD15F9" w14:paraId="5F45B517" w14:textId="77777777">
      <w:pPr>
        <w:spacing w:before="144" w:line="312" w:lineRule="auto"/>
        <w:rPr>
          <w:rFonts w:ascii="Arial" w:hAnsi="Arial" w:cs="Arial"/>
          <w:b/>
          <w:bCs/>
          <w:sz w:val="32"/>
          <w:szCs w:val="32"/>
        </w:rPr>
      </w:pPr>
      <w:r w:rsidRPr="00774E32">
        <w:rPr>
          <w:rFonts w:ascii="Arial" w:hAnsi="Arial" w:cs="Arial"/>
          <w:b/>
          <w:bCs/>
          <w:sz w:val="32"/>
          <w:szCs w:val="32"/>
        </w:rPr>
        <w:t>Appendix I</w:t>
      </w:r>
      <w:r>
        <w:rPr>
          <w:rFonts w:ascii="Arial" w:hAnsi="Arial" w:cs="Arial"/>
          <w:b/>
          <w:bCs/>
          <w:sz w:val="32"/>
          <w:szCs w:val="32"/>
        </w:rPr>
        <w:fldChar w:fldCharType="begin"/>
      </w:r>
      <w:r>
        <w:instrText xml:space="preserve"> TC "</w:instrText>
      </w:r>
      <w:bookmarkStart w:id="62" w:name="_Toc89929900"/>
      <w:bookmarkStart w:id="63" w:name="_Toc90297171"/>
      <w:bookmarkStart w:id="64" w:name="_Toc90982084"/>
      <w:r w:rsidRPr="002F19E5">
        <w:rPr>
          <w:rFonts w:ascii="Arial" w:hAnsi="Arial" w:cs="Arial"/>
          <w:b/>
          <w:bCs/>
          <w:sz w:val="32"/>
          <w:szCs w:val="32"/>
        </w:rPr>
        <w:instrText>Appendix I</w:instrText>
      </w:r>
      <w:bookmarkEnd w:id="62"/>
      <w:bookmarkEnd w:id="63"/>
      <w:bookmarkEnd w:id="64"/>
      <w:r>
        <w:instrText xml:space="preserve">" \f C \l "1" </w:instrText>
      </w:r>
      <w:r>
        <w:rPr>
          <w:rFonts w:ascii="Arial" w:hAnsi="Arial" w:cs="Arial"/>
          <w:b/>
          <w:bCs/>
          <w:sz w:val="32"/>
          <w:szCs w:val="32"/>
        </w:rPr>
        <w:fldChar w:fldCharType="end"/>
      </w:r>
      <w:r w:rsidRPr="00774E32">
        <w:rPr>
          <w:rFonts w:ascii="Arial" w:hAnsi="Arial" w:cs="Arial"/>
          <w:b/>
          <w:bCs/>
          <w:sz w:val="32"/>
          <w:szCs w:val="32"/>
        </w:rPr>
        <w:t>. Sponsor Contact Information for</w:t>
      </w:r>
      <w:r>
        <w:rPr>
          <w:rFonts w:ascii="Arial" w:hAnsi="Arial" w:cs="Arial"/>
          <w:b/>
          <w:bCs/>
          <w:sz w:val="32"/>
          <w:szCs w:val="32"/>
        </w:rPr>
        <w:t xml:space="preserve"> </w:t>
      </w:r>
      <w:r w:rsidRPr="00CD15F9">
        <w:rPr>
          <w:rFonts w:ascii="Arial" w:hAnsi="Arial" w:cs="Arial"/>
          <w:b/>
          <w:sz w:val="32"/>
          <w:szCs w:val="32"/>
        </w:rPr>
        <w:t>35% PEROX</w:t>
      </w:r>
      <w:r w:rsidRPr="00CD15F9">
        <w:rPr>
          <w:rFonts w:ascii="Arial" w:hAnsi="Arial" w:cs="Arial"/>
          <w:b/>
          <w:sz w:val="32"/>
          <w:szCs w:val="32"/>
        </w:rPr>
        <w:noBreakHyphen/>
        <w:t>AID</w:t>
      </w:r>
      <w:r w:rsidRPr="00CD15F9">
        <w:rPr>
          <w:rFonts w:ascii="Arial" w:hAnsi="Arial" w:cs="Arial"/>
          <w:b/>
          <w:sz w:val="32"/>
          <w:szCs w:val="32"/>
          <w:vertAlign w:val="superscript"/>
        </w:rPr>
        <w:t>®</w:t>
      </w:r>
      <w:r>
        <w:rPr>
          <w:rFonts w:ascii="Arial" w:hAnsi="Arial" w:cs="Arial"/>
          <w:sz w:val="22"/>
          <w:szCs w:val="22"/>
          <w:vertAlign w:val="superscript"/>
        </w:rPr>
        <w:t xml:space="preserve"> </w:t>
      </w:r>
      <w:r w:rsidRPr="00774E32">
        <w:rPr>
          <w:rFonts w:ascii="Arial" w:hAnsi="Arial" w:cs="Arial"/>
          <w:b/>
          <w:bCs/>
          <w:sz w:val="32"/>
          <w:szCs w:val="32"/>
        </w:rPr>
        <w:t>INAD #</w:t>
      </w:r>
      <w:r>
        <w:rPr>
          <w:rFonts w:ascii="Arial" w:hAnsi="Arial" w:cs="Arial"/>
          <w:b/>
          <w:bCs/>
          <w:sz w:val="32"/>
          <w:szCs w:val="32"/>
        </w:rPr>
        <w:t>11-669</w:t>
      </w:r>
    </w:p>
    <w:p w:rsidR="00CD15F9" w:rsidRPr="00516480" w:rsidP="00CD15F9" w14:paraId="10412699" w14:textId="77777777">
      <w:pPr>
        <w:rPr>
          <w:rFonts w:ascii="Arial" w:hAnsi="Arial" w:cs="Arial"/>
          <w:b/>
          <w:bCs/>
          <w:sz w:val="33"/>
          <w:szCs w:val="33"/>
        </w:rPr>
      </w:pPr>
    </w:p>
    <w:p w:rsidR="00CD15F9" w:rsidRPr="00516480" w:rsidP="00CD15F9" w14:paraId="2E727CFF" w14:textId="77777777">
      <w:pPr>
        <w:rPr>
          <w:rFonts w:ascii="Arial" w:hAnsi="Arial" w:cs="Arial"/>
          <w:b/>
          <w:bCs/>
          <w:sz w:val="33"/>
          <w:szCs w:val="33"/>
        </w:rPr>
      </w:pPr>
    </w:p>
    <w:p w:rsidR="0001516A" w:rsidRPr="00904794" w:rsidP="0001516A" w14:paraId="79320C10" w14:textId="77777777">
      <w:pPr>
        <w:ind w:left="2880" w:hanging="2880"/>
        <w:rPr>
          <w:rFonts w:ascii="Arial" w:hAnsi="Arial" w:cs="Arial"/>
          <w:sz w:val="22"/>
          <w:szCs w:val="22"/>
        </w:rPr>
      </w:pPr>
      <w:r w:rsidRPr="00516480">
        <w:rPr>
          <w:rFonts w:ascii="Arial" w:hAnsi="Arial" w:cs="Arial"/>
          <w:b/>
          <w:bCs/>
          <w:sz w:val="26"/>
          <w:szCs w:val="26"/>
        </w:rPr>
        <w:t>Sponsor:</w:t>
      </w:r>
      <w:r w:rsidRPr="00516480">
        <w:rPr>
          <w:rFonts w:ascii="Arial" w:hAnsi="Arial" w:cs="Arial"/>
        </w:rPr>
        <w:tab/>
      </w:r>
      <w:r w:rsidR="00904794">
        <w:rPr>
          <w:rFonts w:ascii="Arial" w:hAnsi="Arial" w:cs="Arial"/>
        </w:rPr>
        <w:tab/>
      </w:r>
      <w:r w:rsidR="00904794">
        <w:rPr>
          <w:rFonts w:ascii="Arial" w:hAnsi="Arial" w:cs="Arial"/>
        </w:rPr>
        <w:tab/>
      </w:r>
      <w:r w:rsidRPr="00904794">
        <w:rPr>
          <w:rFonts w:ascii="Arial" w:hAnsi="Arial" w:cs="Arial"/>
          <w:sz w:val="22"/>
          <w:szCs w:val="22"/>
        </w:rPr>
        <w:t>Dr. Marilyn Blair, U.S. Fish and Wildlife Service, Aquatic Animal Drug Approval Partnership (AADAP) Program</w:t>
      </w:r>
    </w:p>
    <w:p w:rsidR="0001516A" w:rsidRPr="00904794" w:rsidP="0001516A" w14:paraId="1005C251" w14:textId="77777777">
      <w:pPr>
        <w:rPr>
          <w:rFonts w:ascii="Arial" w:hAnsi="Arial" w:cs="Arial"/>
          <w:sz w:val="22"/>
          <w:szCs w:val="22"/>
        </w:rPr>
      </w:pP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t>Phone: (406) 994-9904</w:t>
      </w:r>
    </w:p>
    <w:p w:rsidR="0001516A" w:rsidRPr="00904794" w:rsidP="0001516A" w14:paraId="47FC64AF" w14:textId="77777777">
      <w:pPr>
        <w:rPr>
          <w:rFonts w:ascii="Arial" w:hAnsi="Arial" w:cs="Arial"/>
          <w:sz w:val="22"/>
          <w:szCs w:val="22"/>
        </w:rPr>
      </w:pP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t>Fax:   (406) 582-0242</w:t>
      </w:r>
    </w:p>
    <w:p w:rsidR="0001516A" w:rsidRPr="00904794" w:rsidP="0001516A" w14:paraId="38AF5D73" w14:textId="77777777">
      <w:pPr>
        <w:rPr>
          <w:rFonts w:ascii="Arial" w:hAnsi="Arial" w:cs="Arial"/>
          <w:sz w:val="22"/>
          <w:szCs w:val="22"/>
        </w:rPr>
      </w:pP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t xml:space="preserve">Email: </w:t>
      </w:r>
      <w:hyperlink r:id="rId14" w:history="1">
        <w:r w:rsidRPr="00904794">
          <w:rPr>
            <w:rStyle w:val="Hyperlink"/>
            <w:rFonts w:ascii="Arial" w:hAnsi="Arial" w:cs="Arial"/>
            <w:sz w:val="22"/>
            <w:szCs w:val="22"/>
          </w:rPr>
          <w:t>marilyn_j_blair@fws.gov</w:t>
        </w:r>
      </w:hyperlink>
    </w:p>
    <w:p w:rsidR="0001516A" w:rsidP="0001516A" w14:paraId="3AA0D061" w14:textId="77777777">
      <w:pPr>
        <w:rPr>
          <w:rFonts w:ascii="Arial" w:hAnsi="Arial" w:cs="Arial"/>
        </w:rPr>
      </w:pPr>
    </w:p>
    <w:p w:rsidR="0001516A" w:rsidRPr="00A16992" w:rsidP="0001516A" w14:paraId="4666FDA4" w14:textId="77777777">
      <w:pPr>
        <w:ind w:left="2880" w:hanging="2880"/>
        <w:rPr>
          <w:rFonts w:ascii="Arial" w:hAnsi="Arial" w:cs="Arial"/>
          <w:sz w:val="22"/>
          <w:szCs w:val="22"/>
        </w:rPr>
      </w:pPr>
      <w:r w:rsidRPr="00516480">
        <w:rPr>
          <w:rFonts w:ascii="Arial" w:hAnsi="Arial" w:cs="Arial"/>
          <w:b/>
          <w:bCs/>
          <w:sz w:val="26"/>
          <w:szCs w:val="26"/>
        </w:rPr>
        <w:t>Sponsor Address:</w:t>
      </w:r>
      <w:r w:rsidRPr="00516480">
        <w:rPr>
          <w:rFonts w:ascii="Arial" w:hAnsi="Arial" w:cs="Arial"/>
        </w:rPr>
        <w:tab/>
      </w:r>
      <w:r w:rsidRPr="00904794">
        <w:rPr>
          <w:rFonts w:ascii="Arial" w:hAnsi="Arial" w:cs="Arial"/>
          <w:sz w:val="22"/>
          <w:szCs w:val="22"/>
        </w:rPr>
        <w:t>4050 Bridger Canyon Road, Bozeman, MT 59715</w:t>
      </w:r>
    </w:p>
    <w:p w:rsidR="0001516A" w:rsidP="0001516A" w14:paraId="781D65B3" w14:textId="77777777">
      <w:pPr>
        <w:rPr>
          <w:rFonts w:ascii="Arial" w:hAnsi="Arial" w:cs="Arial"/>
          <w:sz w:val="22"/>
          <w:szCs w:val="22"/>
        </w:rPr>
      </w:pPr>
    </w:p>
    <w:p w:rsidR="00D959ED" w:rsidRPr="00A16992" w:rsidP="0001516A" w14:paraId="1AD37E2A" w14:textId="77777777">
      <w:pPr>
        <w:rPr>
          <w:rFonts w:ascii="Arial" w:hAnsi="Arial" w:cs="Arial"/>
          <w:sz w:val="22"/>
          <w:szCs w:val="22"/>
        </w:rPr>
      </w:pPr>
    </w:p>
    <w:p w:rsidR="0001516A" w:rsidRPr="00904794" w:rsidP="0001516A" w14:paraId="3E9BC7BB" w14:textId="77777777">
      <w:pPr>
        <w:ind w:left="2880" w:hanging="2880"/>
        <w:rPr>
          <w:rFonts w:ascii="Arial" w:hAnsi="Arial" w:cs="Arial"/>
          <w:sz w:val="22"/>
          <w:szCs w:val="22"/>
        </w:rPr>
      </w:pPr>
      <w:r w:rsidRPr="00516480">
        <w:rPr>
          <w:rFonts w:ascii="Arial" w:hAnsi="Arial" w:cs="Arial"/>
          <w:b/>
          <w:bCs/>
          <w:sz w:val="26"/>
          <w:szCs w:val="26"/>
        </w:rPr>
        <w:t>Study Director:</w:t>
      </w:r>
      <w:r w:rsidRPr="00516480">
        <w:rPr>
          <w:rFonts w:ascii="Arial" w:hAnsi="Arial" w:cs="Arial"/>
          <w:b/>
          <w:bCs/>
        </w:rPr>
        <w:tab/>
      </w:r>
      <w:r>
        <w:rPr>
          <w:rFonts w:ascii="Arial" w:hAnsi="Arial" w:cs="Arial"/>
          <w:b/>
          <w:bCs/>
        </w:rPr>
        <w:tab/>
      </w:r>
      <w:r w:rsidRPr="00904794">
        <w:rPr>
          <w:rFonts w:ascii="Arial" w:hAnsi="Arial" w:cs="Arial"/>
          <w:sz w:val="22"/>
          <w:szCs w:val="22"/>
        </w:rPr>
        <w:t>Ms. Bonnie Johnson</w:t>
      </w:r>
    </w:p>
    <w:p w:rsidR="0001516A" w:rsidRPr="00904794" w:rsidP="0001516A" w14:paraId="794A2CCB" w14:textId="77777777">
      <w:pPr>
        <w:rPr>
          <w:rFonts w:ascii="Arial" w:hAnsi="Arial" w:cs="Arial"/>
          <w:sz w:val="22"/>
          <w:szCs w:val="22"/>
        </w:rPr>
      </w:pP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t xml:space="preserve">Aquatic Animal Drug Approval Partnership </w:t>
      </w:r>
    </w:p>
    <w:p w:rsidR="0001516A" w:rsidRPr="00904794" w:rsidP="0001516A" w14:paraId="2DA55C1C" w14:textId="77777777">
      <w:pPr>
        <w:rPr>
          <w:rFonts w:ascii="Arial" w:hAnsi="Arial" w:cs="Arial"/>
          <w:sz w:val="22"/>
          <w:szCs w:val="22"/>
        </w:rPr>
      </w:pP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t>(AADAP) Program</w:t>
      </w:r>
    </w:p>
    <w:p w:rsidR="0001516A" w:rsidRPr="00904794" w:rsidP="0001516A" w14:paraId="3BCB7B75" w14:textId="77777777">
      <w:pPr>
        <w:ind w:left="2880" w:hanging="2880"/>
        <w:rPr>
          <w:rFonts w:ascii="Arial" w:hAnsi="Arial" w:cs="Arial"/>
          <w:sz w:val="22"/>
          <w:szCs w:val="22"/>
        </w:rPr>
      </w:pPr>
      <w:r w:rsidRPr="00904794">
        <w:rPr>
          <w:rFonts w:ascii="Arial" w:hAnsi="Arial" w:cs="Arial"/>
          <w:b/>
          <w:bCs/>
          <w:sz w:val="22"/>
          <w:szCs w:val="22"/>
        </w:rPr>
        <w:tab/>
      </w:r>
      <w:r w:rsidRPr="00904794">
        <w:rPr>
          <w:rFonts w:ascii="Arial" w:hAnsi="Arial" w:cs="Arial"/>
          <w:b/>
          <w:bCs/>
          <w:sz w:val="22"/>
          <w:szCs w:val="22"/>
        </w:rPr>
        <w:tab/>
      </w:r>
      <w:r w:rsidRPr="00904794">
        <w:rPr>
          <w:rFonts w:ascii="Arial" w:hAnsi="Arial" w:cs="Arial"/>
          <w:b/>
          <w:bCs/>
          <w:sz w:val="22"/>
          <w:szCs w:val="22"/>
        </w:rPr>
        <w:tab/>
      </w:r>
      <w:r w:rsidRPr="00904794">
        <w:rPr>
          <w:rFonts w:ascii="Arial" w:hAnsi="Arial" w:cs="Arial"/>
          <w:b/>
          <w:bCs/>
          <w:sz w:val="22"/>
          <w:szCs w:val="22"/>
        </w:rPr>
        <w:tab/>
      </w:r>
      <w:r w:rsidRPr="00904794">
        <w:rPr>
          <w:rFonts w:ascii="Arial" w:hAnsi="Arial" w:cs="Arial"/>
          <w:sz w:val="22"/>
          <w:szCs w:val="22"/>
        </w:rPr>
        <w:t>Phone: (406) 994-9905</w:t>
      </w:r>
    </w:p>
    <w:p w:rsidR="0001516A" w:rsidRPr="00904794" w:rsidP="0001516A" w14:paraId="084C16D1" w14:textId="77777777">
      <w:pPr>
        <w:rPr>
          <w:rFonts w:ascii="Arial" w:hAnsi="Arial" w:cs="Arial"/>
          <w:sz w:val="22"/>
          <w:szCs w:val="22"/>
        </w:rPr>
      </w:pP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t>Fax:   (406) 582-0242</w:t>
      </w:r>
    </w:p>
    <w:p w:rsidR="0001516A" w:rsidRPr="00904794" w:rsidP="0001516A" w14:paraId="6A140533" w14:textId="77777777">
      <w:pPr>
        <w:rPr>
          <w:rFonts w:ascii="Arial" w:hAnsi="Arial" w:cs="Arial"/>
          <w:sz w:val="22"/>
          <w:szCs w:val="22"/>
        </w:rPr>
      </w:pP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r>
      <w:r w:rsidRPr="00904794">
        <w:rPr>
          <w:rFonts w:ascii="Arial" w:hAnsi="Arial" w:cs="Arial"/>
          <w:sz w:val="22"/>
          <w:szCs w:val="22"/>
        </w:rPr>
        <w:tab/>
        <w:t xml:space="preserve">Email:  </w:t>
      </w:r>
      <w:hyperlink r:id="rId15" w:history="1">
        <w:r w:rsidRPr="00904794">
          <w:rPr>
            <w:rStyle w:val="Hyperlink"/>
            <w:rFonts w:ascii="Arial" w:hAnsi="Arial" w:cs="Arial"/>
            <w:sz w:val="22"/>
            <w:szCs w:val="22"/>
          </w:rPr>
          <w:t>bonnie_johnson@fws.gov</w:t>
        </w:r>
      </w:hyperlink>
    </w:p>
    <w:p w:rsidR="0001516A" w:rsidP="0001516A" w14:paraId="1D1854FD" w14:textId="77777777">
      <w:pPr>
        <w:rPr>
          <w:rFonts w:ascii="Arial" w:hAnsi="Arial" w:cs="Arial"/>
        </w:rPr>
      </w:pPr>
    </w:p>
    <w:p w:rsidR="0001516A" w:rsidP="0001516A" w14:paraId="4981311F" w14:textId="77777777">
      <w:pPr>
        <w:rPr>
          <w:rFonts w:ascii="Arial" w:hAnsi="Arial" w:cs="Arial"/>
        </w:rPr>
      </w:pPr>
    </w:p>
    <w:p w:rsidR="0001516A" w:rsidRPr="0001516A" w:rsidP="0001516A" w14:paraId="7C46497A" w14:textId="77777777">
      <w:pPr>
        <w:rPr>
          <w:rFonts w:ascii="Arial" w:hAnsi="Arial" w:cs="Arial"/>
          <w:b/>
          <w:sz w:val="26"/>
          <w:szCs w:val="26"/>
        </w:rPr>
      </w:pPr>
      <w:r w:rsidRPr="0001516A">
        <w:rPr>
          <w:rFonts w:ascii="Arial" w:hAnsi="Arial" w:cs="Arial"/>
          <w:b/>
          <w:sz w:val="26"/>
          <w:szCs w:val="26"/>
        </w:rPr>
        <w:t>Principal Clinical Field</w:t>
      </w:r>
    </w:p>
    <w:p w:rsidR="0001516A" w:rsidP="0001516A" w14:paraId="2F7DB7A5" w14:textId="77777777">
      <w:pPr>
        <w:rPr>
          <w:rFonts w:ascii="Arial" w:hAnsi="Arial" w:cs="Arial"/>
          <w:color w:val="000000"/>
          <w:sz w:val="22"/>
          <w:szCs w:val="22"/>
        </w:rPr>
      </w:pPr>
      <w:r w:rsidRPr="0001516A">
        <w:rPr>
          <w:rFonts w:ascii="Arial" w:hAnsi="Arial" w:cs="Arial"/>
          <w:b/>
          <w:sz w:val="26"/>
          <w:szCs w:val="26"/>
        </w:rPr>
        <w:t>Trial Coordinator:</w:t>
      </w:r>
      <w:r>
        <w:rPr>
          <w:rFonts w:ascii="Arial" w:hAnsi="Arial" w:cs="Arial"/>
          <w:b/>
          <w:sz w:val="26"/>
          <w:szCs w:val="26"/>
        </w:rPr>
        <w:tab/>
      </w:r>
      <w:r w:rsidRPr="00A00D0F">
        <w:rPr>
          <w:rFonts w:ascii="Arial" w:hAnsi="Arial" w:cs="Arial"/>
          <w:color w:val="000000"/>
          <w:sz w:val="22"/>
          <w:szCs w:val="22"/>
        </w:rPr>
        <w:t>Ms. Paige Maskill</w:t>
      </w:r>
    </w:p>
    <w:p w:rsidR="0001516A" w:rsidRPr="00516480" w:rsidP="0001516A" w14:paraId="04FB0532"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16480">
        <w:rPr>
          <w:rFonts w:ascii="Arial" w:hAnsi="Arial" w:cs="Arial"/>
          <w:sz w:val="22"/>
          <w:szCs w:val="22"/>
        </w:rPr>
        <w:t xml:space="preserve">Aquatic Animal Drug Approval Partnership </w:t>
      </w:r>
    </w:p>
    <w:p w:rsidR="0001516A" w:rsidRPr="00516480" w:rsidP="0001516A" w14:paraId="2D02F0E2" w14:textId="77777777">
      <w:pPr>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(AADAP) Program</w:t>
      </w:r>
    </w:p>
    <w:p w:rsidR="0001516A" w:rsidRPr="00516480" w:rsidP="0001516A" w14:paraId="64DFDDE6" w14:textId="77777777">
      <w:pPr>
        <w:ind w:left="2880" w:hanging="2880"/>
        <w:rPr>
          <w:rFonts w:ascii="Arial" w:hAnsi="Arial" w:cs="Arial"/>
          <w:sz w:val="22"/>
          <w:szCs w:val="22"/>
        </w:rPr>
      </w:pPr>
      <w:r w:rsidRPr="0051648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516480">
        <w:rPr>
          <w:rFonts w:ascii="Arial" w:hAnsi="Arial" w:cs="Arial"/>
          <w:sz w:val="22"/>
          <w:szCs w:val="22"/>
        </w:rPr>
        <w:t>Phone: (406) 994-99</w:t>
      </w:r>
      <w:r>
        <w:rPr>
          <w:rFonts w:ascii="Arial" w:hAnsi="Arial" w:cs="Arial"/>
          <w:sz w:val="22"/>
          <w:szCs w:val="22"/>
        </w:rPr>
        <w:t>11</w:t>
      </w:r>
    </w:p>
    <w:p w:rsidR="0001516A" w:rsidRPr="00516480" w:rsidP="0001516A" w14:paraId="7B50AB8D" w14:textId="77777777">
      <w:pPr>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Fax:   (406) 582-0242</w:t>
      </w:r>
    </w:p>
    <w:p w:rsidR="0001516A" w:rsidRPr="0001516A" w:rsidP="0001516A" w14:paraId="60D228BF" w14:textId="77777777">
      <w:pPr>
        <w:rPr>
          <w:rFonts w:ascii="Arial" w:hAnsi="Arial" w:cs="Arial"/>
          <w:b/>
          <w:sz w:val="26"/>
          <w:szCs w:val="26"/>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Email:</w:t>
      </w:r>
      <w:r>
        <w:rPr>
          <w:rFonts w:ascii="Arial" w:hAnsi="Arial" w:cs="Arial"/>
          <w:sz w:val="22"/>
          <w:szCs w:val="22"/>
        </w:rPr>
        <w:t xml:space="preserve"> </w:t>
      </w:r>
      <w:hyperlink r:id="rId16" w:history="1">
        <w:r w:rsidRPr="00A00D0F">
          <w:rPr>
            <w:rStyle w:val="Hyperlink"/>
            <w:rFonts w:ascii="Arial" w:hAnsi="Arial" w:cs="Arial"/>
            <w:sz w:val="22"/>
            <w:szCs w:val="22"/>
          </w:rPr>
          <w:t>paige_maskill@fws.gov</w:t>
        </w:r>
      </w:hyperlink>
    </w:p>
    <w:p w:rsidR="00CD15F9" w:rsidRPr="00516480" w:rsidP="00CD15F9" w14:paraId="79721035" w14:textId="77777777">
      <w:pPr>
        <w:rPr>
          <w:rFonts w:ascii="Arial" w:hAnsi="Arial" w:cs="Arial"/>
          <w:sz w:val="22"/>
          <w:szCs w:val="22"/>
        </w:rPr>
      </w:pPr>
    </w:p>
    <w:p w:rsidR="00CD15F9" w:rsidRPr="00516480" w:rsidP="00CD15F9" w14:paraId="27E4C5E1" w14:textId="77777777">
      <w:pPr>
        <w:rPr>
          <w:rFonts w:ascii="Arial" w:hAnsi="Arial" w:cs="Arial"/>
          <w:sz w:val="22"/>
          <w:szCs w:val="22"/>
        </w:rPr>
      </w:pPr>
      <w:r w:rsidRPr="00516480">
        <w:rPr>
          <w:rFonts w:ascii="Arial" w:hAnsi="Arial" w:cs="Arial"/>
          <w:sz w:val="22"/>
          <w:szCs w:val="22"/>
        </w:rPr>
        <w:tab/>
      </w:r>
    </w:p>
    <w:p w:rsidR="00CD15F9" w:rsidRPr="00516480" w:rsidP="00CD15F9" w14:paraId="0E880FB3" w14:textId="77777777">
      <w:pPr>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CD15F9" w:rsidRPr="00774E32" w:rsidP="00CD15F9" w14:paraId="14CEFA08" w14:textId="77777777">
      <w:pPr>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65" w:name="_Toc56148197"/>
      <w:bookmarkStart w:id="66" w:name="_Toc88041541"/>
      <w:bookmarkStart w:id="67" w:name="_Toc89929901"/>
      <w:bookmarkStart w:id="68" w:name="_Toc90297172"/>
      <w:bookmarkStart w:id="69" w:name="_Toc90982085"/>
      <w:r w:rsidRPr="00774E32">
        <w:rPr>
          <w:rFonts w:ascii="Arial" w:hAnsi="Arial" w:cs="Arial"/>
          <w:b/>
          <w:bCs/>
          <w:sz w:val="32"/>
          <w:szCs w:val="32"/>
        </w:rPr>
        <w:instrText>Appendix II</w:instrText>
      </w:r>
      <w:bookmarkEnd w:id="65"/>
      <w:bookmarkEnd w:id="66"/>
      <w:bookmarkEnd w:id="67"/>
      <w:bookmarkEnd w:id="68"/>
      <w:bookmarkEnd w:id="6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sidRPr="00CD15F9">
        <w:rPr>
          <w:rFonts w:ascii="Arial" w:hAnsi="Arial" w:cs="Arial"/>
          <w:b/>
          <w:sz w:val="32"/>
          <w:szCs w:val="32"/>
        </w:rPr>
        <w:t>35% PEROX</w:t>
      </w:r>
      <w:r w:rsidRPr="00CD15F9">
        <w:rPr>
          <w:rFonts w:ascii="Arial" w:hAnsi="Arial" w:cs="Arial"/>
          <w:b/>
          <w:sz w:val="32"/>
          <w:szCs w:val="32"/>
        </w:rPr>
        <w:noBreakHyphen/>
        <w:t>AID</w:t>
      </w:r>
      <w:r w:rsidRPr="00CD15F9">
        <w:rPr>
          <w:rFonts w:ascii="Arial" w:hAnsi="Arial" w:cs="Arial"/>
          <w:b/>
          <w:sz w:val="32"/>
          <w:szCs w:val="32"/>
          <w:vertAlign w:val="superscript"/>
        </w:rPr>
        <w:t>®</w:t>
      </w:r>
      <w:r>
        <w:rPr>
          <w:rFonts w:ascii="Arial" w:hAnsi="Arial" w:cs="Arial"/>
          <w:sz w:val="22"/>
          <w:szCs w:val="22"/>
          <w:vertAlign w:val="superscript"/>
        </w:rPr>
        <w:t xml:space="preserve"> </w:t>
      </w:r>
      <w:r w:rsidRPr="00774E32">
        <w:rPr>
          <w:rFonts w:ascii="Arial" w:hAnsi="Arial" w:cs="Arial"/>
          <w:b/>
          <w:bCs/>
          <w:sz w:val="32"/>
          <w:szCs w:val="32"/>
        </w:rPr>
        <w:t>INAD #</w:t>
      </w:r>
      <w:r>
        <w:rPr>
          <w:rFonts w:ascii="Arial" w:hAnsi="Arial" w:cs="Arial"/>
          <w:b/>
          <w:bCs/>
          <w:sz w:val="32"/>
          <w:szCs w:val="32"/>
        </w:rPr>
        <w:t>11-669</w:t>
      </w:r>
    </w:p>
    <w:p w:rsidR="00CD15F9" w:rsidRPr="00516480" w:rsidP="00CD15F9" w14:paraId="635ABAA1" w14:textId="77777777">
      <w:pPr>
        <w:rPr>
          <w:rFonts w:ascii="Arial" w:hAnsi="Arial" w:cs="Arial"/>
          <w:b/>
          <w:bCs/>
          <w:sz w:val="33"/>
          <w:szCs w:val="33"/>
        </w:rPr>
      </w:pPr>
    </w:p>
    <w:p w:rsidR="00CD15F9" w:rsidRPr="00516480" w:rsidP="00CD15F9" w14:paraId="2AB69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D15F9" w:rsidRPr="00FC60BA" w:rsidP="00CD15F9" w14:paraId="398E14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will be provided directly to CVM </w:t>
      </w:r>
    </w:p>
    <w:p w:rsidR="00CD15F9" w:rsidRPr="00516480" w:rsidP="00CD15F9" w14:paraId="1AB6CB9A" w14:textId="77777777">
      <w:pPr>
        <w:spacing w:after="160" w:line="259" w:lineRule="auto"/>
        <w:rPr>
          <w:rFonts w:ascii="Arial" w:hAnsi="Arial" w:cs="Arial"/>
          <w:b/>
          <w:color w:val="333333"/>
          <w:sz w:val="29"/>
          <w:szCs w:val="29"/>
        </w:rPr>
      </w:pPr>
    </w:p>
    <w:p w:rsidR="00CD15F9" w:rsidRPr="00516480" w:rsidP="00CD15F9" w14:paraId="71AD81C6" w14:textId="77777777">
      <w:pPr>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D15F9" w:rsidRPr="00516480" w:rsidP="00CD15F9" w14:paraId="285876ED" w14:textId="77777777">
      <w:pPr>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CD15F9" w:rsidRPr="00774E32" w:rsidP="00CD15F9" w14:paraId="64D72E73" w14:textId="77777777">
      <w:pPr>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70" w:name="_Toc56148198"/>
      <w:bookmarkStart w:id="71" w:name="_Toc88041542"/>
      <w:bookmarkStart w:id="72" w:name="_Toc89929902"/>
      <w:bookmarkStart w:id="73" w:name="_Toc90297173"/>
      <w:bookmarkStart w:id="74" w:name="_Toc90982086"/>
      <w:r w:rsidRPr="00774E32">
        <w:rPr>
          <w:rFonts w:ascii="Arial" w:hAnsi="Arial" w:cs="Arial"/>
          <w:b/>
          <w:bCs/>
          <w:sz w:val="32"/>
          <w:szCs w:val="32"/>
        </w:rPr>
        <w:instrText>Appendix IIIa</w:instrText>
      </w:r>
      <w:bookmarkEnd w:id="70"/>
      <w:bookmarkEnd w:id="71"/>
      <w:bookmarkEnd w:id="72"/>
      <w:bookmarkEnd w:id="73"/>
      <w:bookmarkEnd w:id="7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CD15F9" w:rsidRPr="00774E32" w:rsidP="00CD15F9" w14:paraId="2E1DCF24" w14:textId="77777777">
      <w:pPr>
        <w:rPr>
          <w:rFonts w:ascii="Arial" w:hAnsi="Arial" w:cs="Arial"/>
          <w:b/>
          <w:bCs/>
          <w:sz w:val="32"/>
          <w:szCs w:val="32"/>
        </w:rPr>
      </w:pPr>
      <w:r w:rsidRPr="00774E32">
        <w:rPr>
          <w:rFonts w:ascii="Arial" w:hAnsi="Arial" w:cs="Arial"/>
          <w:b/>
          <w:bCs/>
          <w:sz w:val="32"/>
          <w:szCs w:val="32"/>
        </w:rPr>
        <w:t xml:space="preserve">Participating under </w:t>
      </w:r>
      <w:r w:rsidRPr="00CD15F9">
        <w:rPr>
          <w:rFonts w:ascii="Arial" w:hAnsi="Arial" w:cs="Arial"/>
          <w:b/>
          <w:sz w:val="32"/>
          <w:szCs w:val="32"/>
        </w:rPr>
        <w:t>35% PEROX</w:t>
      </w:r>
      <w:r w:rsidRPr="00CD15F9">
        <w:rPr>
          <w:rFonts w:ascii="Arial" w:hAnsi="Arial" w:cs="Arial"/>
          <w:b/>
          <w:sz w:val="32"/>
          <w:szCs w:val="32"/>
        </w:rPr>
        <w:noBreakHyphen/>
        <w:t>AID</w:t>
      </w:r>
      <w:r w:rsidRPr="00CD15F9">
        <w:rPr>
          <w:rFonts w:ascii="Arial" w:hAnsi="Arial" w:cs="Arial"/>
          <w:b/>
          <w:sz w:val="32"/>
          <w:szCs w:val="32"/>
          <w:vertAlign w:val="superscript"/>
        </w:rPr>
        <w:t>®</w:t>
      </w:r>
      <w:r>
        <w:rPr>
          <w:rFonts w:ascii="Arial" w:hAnsi="Arial" w:cs="Arial"/>
          <w:sz w:val="22"/>
          <w:szCs w:val="22"/>
          <w:vertAlign w:val="superscript"/>
        </w:rPr>
        <w:t xml:space="preserve"> </w:t>
      </w:r>
      <w:r w:rsidRPr="00774E32">
        <w:rPr>
          <w:rFonts w:ascii="Arial" w:hAnsi="Arial" w:cs="Arial"/>
          <w:b/>
          <w:bCs/>
          <w:sz w:val="32"/>
          <w:szCs w:val="32"/>
        </w:rPr>
        <w:t>INAD #</w:t>
      </w:r>
      <w:r>
        <w:rPr>
          <w:rFonts w:ascii="Arial" w:hAnsi="Arial" w:cs="Arial"/>
          <w:b/>
          <w:bCs/>
          <w:sz w:val="32"/>
          <w:szCs w:val="32"/>
        </w:rPr>
        <w:t>11-669</w:t>
      </w:r>
    </w:p>
    <w:p w:rsidR="00CD15F9" w:rsidRPr="00516480" w:rsidP="00CD15F9" w14:paraId="48A057FE" w14:textId="77777777">
      <w:pPr>
        <w:rPr>
          <w:rFonts w:ascii="Arial" w:hAnsi="Arial" w:cs="Arial"/>
          <w:b/>
          <w:bCs/>
          <w:sz w:val="33"/>
          <w:szCs w:val="33"/>
        </w:rPr>
      </w:pPr>
    </w:p>
    <w:p w:rsidR="00CD15F9" w:rsidRPr="00516480" w:rsidP="00CD15F9" w14:paraId="4A5C82CA" w14:textId="77777777">
      <w:pPr>
        <w:rPr>
          <w:rFonts w:ascii="Arial" w:hAnsi="Arial" w:cs="Arial"/>
          <w:b/>
          <w:bCs/>
          <w:sz w:val="33"/>
          <w:szCs w:val="33"/>
        </w:rPr>
      </w:pPr>
    </w:p>
    <w:p w:rsidR="00CD15F9" w:rsidRPr="00FC60BA" w:rsidP="00CD15F9" w14:paraId="5A125F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C60BA">
        <w:rPr>
          <w:rFonts w:ascii="Arial" w:hAnsi="Arial" w:cs="Arial"/>
          <w:b/>
          <w:sz w:val="22"/>
          <w:szCs w:val="22"/>
          <w:u w:val="single"/>
        </w:rPr>
        <w:t>Note</w:t>
      </w:r>
      <w:r w:rsidRPr="00FC60BA">
        <w:rPr>
          <w:rFonts w:ascii="Arial" w:hAnsi="Arial" w:cs="Arial"/>
          <w:b/>
          <w:sz w:val="22"/>
          <w:szCs w:val="22"/>
        </w:rPr>
        <w:t>:</w:t>
      </w:r>
      <w:r w:rsidRPr="00FC60BA">
        <w:rPr>
          <w:rFonts w:ascii="Arial" w:hAnsi="Arial" w:cs="Arial"/>
          <w:sz w:val="22"/>
          <w:szCs w:val="22"/>
        </w:rPr>
        <w:t xml:space="preserve">  This information w</w:t>
      </w:r>
      <w:r>
        <w:rPr>
          <w:rFonts w:ascii="Arial" w:hAnsi="Arial" w:cs="Arial"/>
          <w:sz w:val="22"/>
          <w:szCs w:val="22"/>
        </w:rPr>
        <w:t>ill be provided directly to CVM</w:t>
      </w:r>
      <w:r w:rsidR="0001516A">
        <w:rPr>
          <w:rFonts w:ascii="Arial" w:hAnsi="Arial" w:cs="Arial"/>
          <w:sz w:val="22"/>
          <w:szCs w:val="22"/>
        </w:rPr>
        <w:t xml:space="preserve"> and</w:t>
      </w:r>
      <w:r>
        <w:rPr>
          <w:rFonts w:ascii="Arial" w:hAnsi="Arial" w:cs="Arial"/>
          <w:sz w:val="22"/>
          <w:szCs w:val="22"/>
        </w:rPr>
        <w:t xml:space="preserve"> </w:t>
      </w:r>
      <w:r>
        <w:rPr>
          <w:rFonts w:ascii="Arial" w:hAnsi="Arial" w:cs="Arial"/>
          <w:sz w:val="22"/>
          <w:szCs w:val="22"/>
        </w:rPr>
        <w:t>Syndel</w:t>
      </w:r>
    </w:p>
    <w:p w:rsidR="00CD15F9" w:rsidRPr="00516480" w:rsidP="00CD15F9" w14:paraId="0DDBA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CD15F9" w:rsidRPr="00516480" w:rsidP="00CD15F9" w14:paraId="3EA3C6E2" w14:textId="77777777">
      <w:pPr>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D15F9" w:rsidRPr="00774E32" w:rsidP="00CD15F9" w14:paraId="2C1191F0" w14:textId="77777777">
      <w:pPr>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75" w:name="_Toc56148199"/>
      <w:bookmarkStart w:id="76" w:name="_Toc88041543"/>
      <w:bookmarkStart w:id="77" w:name="_Toc89929903"/>
      <w:bookmarkStart w:id="78" w:name="_Toc90297174"/>
      <w:bookmarkStart w:id="79" w:name="_Toc90982087"/>
      <w:r w:rsidRPr="00774E32">
        <w:rPr>
          <w:rFonts w:ascii="Arial" w:hAnsi="Arial" w:cs="Arial"/>
          <w:b/>
          <w:bCs/>
          <w:sz w:val="32"/>
          <w:szCs w:val="32"/>
        </w:rPr>
        <w:instrText xml:space="preserve">Appendix </w:instrText>
      </w:r>
      <w:r w:rsidRPr="00774E32">
        <w:rPr>
          <w:rFonts w:ascii="Arial" w:hAnsi="Arial" w:cs="Arial"/>
          <w:b/>
          <w:bCs/>
          <w:sz w:val="32"/>
          <w:szCs w:val="32"/>
        </w:rPr>
        <w:instrText>IIIb</w:instrText>
      </w:r>
      <w:bookmarkEnd w:id="75"/>
      <w:bookmarkEnd w:id="76"/>
      <w:bookmarkEnd w:id="77"/>
      <w:bookmarkEnd w:id="78"/>
      <w:bookmarkEnd w:id="7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CD15F9" w:rsidRPr="00516480" w:rsidP="00CD15F9" w14:paraId="391862C1" w14:textId="77777777">
      <w:pPr>
        <w:rPr>
          <w:rFonts w:ascii="Arial" w:hAnsi="Arial" w:cs="Arial"/>
          <w:b/>
          <w:bCs/>
          <w:sz w:val="26"/>
          <w:szCs w:val="26"/>
        </w:rPr>
      </w:pPr>
      <w:r w:rsidRPr="00516480">
        <w:rPr>
          <w:rFonts w:ascii="Arial" w:hAnsi="Arial" w:cs="Arial"/>
          <w:b/>
          <w:bCs/>
          <w:sz w:val="26"/>
          <w:szCs w:val="26"/>
        </w:rPr>
        <w:t xml:space="preserve">                                                                                               </w:t>
      </w:r>
    </w:p>
    <w:p w:rsidR="00CD15F9" w:rsidRPr="00516480" w:rsidP="00CD15F9" w14:paraId="77915349" w14:textId="77777777">
      <w:pPr>
        <w:rPr>
          <w:rFonts w:ascii="Arial" w:hAnsi="Arial" w:cs="Arial"/>
          <w:b/>
          <w:bCs/>
          <w:sz w:val="26"/>
          <w:szCs w:val="26"/>
        </w:rPr>
      </w:pPr>
      <w:r w:rsidRPr="00516480">
        <w:rPr>
          <w:rFonts w:ascii="Arial" w:hAnsi="Arial" w:cs="Arial"/>
          <w:b/>
          <w:bCs/>
          <w:sz w:val="26"/>
          <w:szCs w:val="26"/>
        </w:rPr>
        <w:t xml:space="preserve">  </w:t>
      </w:r>
    </w:p>
    <w:p w:rsidR="00CD15F9" w:rsidRPr="00FC60BA" w:rsidP="00CD15F9" w14:paraId="1D351B2C" w14:textId="77777777">
      <w:pPr>
        <w:rPr>
          <w:rFonts w:ascii="Arial" w:hAnsi="Arial" w:cs="Arial"/>
          <w:sz w:val="22"/>
          <w:szCs w:val="22"/>
        </w:rPr>
      </w:pPr>
      <w:r w:rsidRPr="00FC60BA">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CD15F9" w:rsidRPr="00FC60BA" w:rsidP="00CD15F9" w14:paraId="19602002" w14:textId="77777777">
      <w:pPr>
        <w:rPr>
          <w:rFonts w:ascii="Arial" w:hAnsi="Arial" w:cs="Arial"/>
          <w:sz w:val="22"/>
          <w:szCs w:val="22"/>
        </w:rPr>
      </w:pPr>
    </w:p>
    <w:p w:rsidR="00CD15F9" w:rsidRPr="00FC60BA" w:rsidP="00CD15F9" w14:paraId="17B8A8F9" w14:textId="77777777">
      <w:pPr>
        <w:rPr>
          <w:rFonts w:ascii="Arial" w:hAnsi="Arial" w:cs="Arial"/>
          <w:sz w:val="22"/>
          <w:szCs w:val="22"/>
        </w:rPr>
      </w:pPr>
      <w:r w:rsidRPr="00FC60BA">
        <w:rPr>
          <w:rFonts w:ascii="Arial" w:hAnsi="Arial" w:cs="Arial"/>
          <w:sz w:val="22"/>
          <w:szCs w:val="22"/>
        </w:rPr>
        <w:t>Knowledge of general bacteriology, parasitology, and water chemistry sufficient to treat fish for various diseases.</w:t>
      </w:r>
    </w:p>
    <w:p w:rsidR="00CD15F9" w:rsidRPr="00FC60BA" w:rsidP="00CD15F9" w14:paraId="22370D6F" w14:textId="77777777">
      <w:pPr>
        <w:rPr>
          <w:rFonts w:ascii="Arial" w:hAnsi="Arial" w:cs="Arial"/>
          <w:sz w:val="22"/>
          <w:szCs w:val="22"/>
        </w:rPr>
      </w:pPr>
    </w:p>
    <w:p w:rsidR="00CD15F9" w:rsidRPr="00FC60BA" w:rsidP="00CD15F9" w14:paraId="350B1EE9" w14:textId="77777777">
      <w:pPr>
        <w:rPr>
          <w:rFonts w:ascii="Arial" w:hAnsi="Arial" w:cs="Arial"/>
          <w:sz w:val="22"/>
          <w:szCs w:val="22"/>
        </w:rPr>
      </w:pPr>
      <w:r w:rsidRPr="00FC60BA">
        <w:rPr>
          <w:rFonts w:ascii="Arial" w:hAnsi="Arial" w:cs="Arial"/>
          <w:sz w:val="22"/>
          <w:szCs w:val="22"/>
        </w:rPr>
        <w:t>Skill in interpreting biological observations and ability to draw sound conclusions from available data.</w:t>
      </w:r>
    </w:p>
    <w:p w:rsidR="00CD15F9" w:rsidRPr="00FC60BA" w:rsidP="00CD15F9" w14:paraId="06ADA458" w14:textId="77777777">
      <w:pPr>
        <w:rPr>
          <w:rFonts w:ascii="Arial" w:hAnsi="Arial" w:cs="Arial"/>
          <w:sz w:val="22"/>
          <w:szCs w:val="22"/>
        </w:rPr>
      </w:pPr>
    </w:p>
    <w:p w:rsidR="00CD15F9" w:rsidRPr="00FC60BA" w:rsidP="00CD15F9" w14:paraId="4E867353" w14:textId="77777777">
      <w:pPr>
        <w:rPr>
          <w:rFonts w:ascii="Arial" w:hAnsi="Arial" w:cs="Arial"/>
          <w:sz w:val="22"/>
          <w:szCs w:val="22"/>
        </w:rPr>
      </w:pPr>
      <w:r w:rsidRPr="00FC60BA">
        <w:rPr>
          <w:rFonts w:ascii="Arial" w:hAnsi="Arial" w:cs="Arial"/>
          <w:sz w:val="22"/>
          <w:szCs w:val="22"/>
        </w:rPr>
        <w:t>Skill in developing and coordinating available resources to ensure effective management and utilization of manpower, equipment, and funds relative to established priorities and needs.</w:t>
      </w:r>
    </w:p>
    <w:p w:rsidR="00CD15F9" w:rsidRPr="00FC60BA" w:rsidP="00CD15F9" w14:paraId="17030934" w14:textId="77777777">
      <w:pPr>
        <w:rPr>
          <w:rFonts w:ascii="Arial" w:hAnsi="Arial" w:cs="Arial"/>
          <w:sz w:val="22"/>
          <w:szCs w:val="22"/>
        </w:rPr>
      </w:pPr>
    </w:p>
    <w:p w:rsidR="00CD15F9" w:rsidRPr="00FC60BA" w:rsidP="00CD15F9" w14:paraId="6A84BF65" w14:textId="77777777">
      <w:pPr>
        <w:rPr>
          <w:rFonts w:ascii="Arial" w:hAnsi="Arial" w:cs="Arial"/>
          <w:sz w:val="22"/>
          <w:szCs w:val="22"/>
        </w:rPr>
      </w:pPr>
      <w:r w:rsidRPr="00FC60BA">
        <w:rPr>
          <w:rFonts w:ascii="Arial" w:hAnsi="Arial" w:cs="Arial"/>
          <w:sz w:val="22"/>
          <w:szCs w:val="22"/>
        </w:rPr>
        <w:t>Skill in coordination of sometimes divergent resource issues to obtain common objectives, including interaction with other Federal, State, Tribal, and private agencies/facilities.</w:t>
      </w:r>
    </w:p>
    <w:p w:rsidR="00CD15F9" w:rsidRPr="00FC60BA" w:rsidP="00CD15F9" w14:paraId="01AF65AE" w14:textId="77777777">
      <w:pPr>
        <w:rPr>
          <w:rFonts w:ascii="Arial" w:hAnsi="Arial" w:cs="Arial"/>
          <w:sz w:val="22"/>
          <w:szCs w:val="22"/>
        </w:rPr>
      </w:pPr>
    </w:p>
    <w:p w:rsidR="00CD15F9" w:rsidRPr="00FC60BA" w:rsidP="00CD15F9" w14:paraId="40DC6B79" w14:textId="77777777">
      <w:pPr>
        <w:rPr>
          <w:rFonts w:ascii="Arial" w:hAnsi="Arial" w:cs="Arial"/>
          <w:sz w:val="22"/>
          <w:szCs w:val="22"/>
        </w:rPr>
      </w:pPr>
      <w:r w:rsidRPr="00FC60BA">
        <w:rPr>
          <w:rFonts w:ascii="Arial" w:hAnsi="Arial" w:cs="Arial"/>
          <w:sz w:val="22"/>
          <w:szCs w:val="22"/>
        </w:rPr>
        <w:t>Knowledge of and skill in the use of effective management and supervisory techniques to provide support, guidance, and motivation to hatchery staff.</w:t>
      </w:r>
    </w:p>
    <w:p w:rsidR="00CD15F9" w:rsidRPr="00516480" w:rsidP="00CD15F9" w14:paraId="6313E1B1" w14:textId="77777777">
      <w:pPr>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D15F9" w:rsidRPr="00516480" w:rsidP="00CD15F9" w14:paraId="0CC620E4" w14:textId="77777777">
      <w:pPr>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CD15F9" w:rsidRPr="00516480" w:rsidP="00CD15F9" w14:paraId="27E87949" w14:textId="77777777">
      <w:pPr>
        <w:rPr>
          <w:sz w:val="22"/>
          <w:szCs w:val="22"/>
        </w:rPr>
      </w:pPr>
    </w:p>
    <w:p w:rsidR="00CD15F9" w:rsidRPr="009E0D57" w:rsidP="00CD15F9" w14:paraId="1C81B0AD" w14:textId="77777777">
      <w:pPr>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w:t>
      </w:r>
      <w:r>
        <w:rPr>
          <w:rFonts w:ascii="Arial" w:hAnsi="Arial" w:cs="Arial"/>
          <w:b/>
          <w:bCs/>
          <w:sz w:val="32"/>
          <w:szCs w:val="32"/>
        </w:rPr>
        <w:fldChar w:fldCharType="begin"/>
      </w:r>
      <w:r>
        <w:instrText xml:space="preserve"> TC "</w:instrText>
      </w:r>
      <w:bookmarkStart w:id="80" w:name="_Toc90297175"/>
      <w:bookmarkStart w:id="81" w:name="_Toc90982088"/>
      <w:r w:rsidRPr="00DC75F2">
        <w:rPr>
          <w:rFonts w:ascii="Arial" w:hAnsi="Arial" w:cs="Arial"/>
          <w:b/>
          <w:bCs/>
          <w:sz w:val="32"/>
          <w:szCs w:val="32"/>
        </w:rPr>
        <w:instrText>Appendix IV.</w:instrText>
      </w:r>
      <w:bookmarkEnd w:id="80"/>
      <w:bookmarkEnd w:id="81"/>
      <w:r>
        <w:instrText xml:space="preserve">" \f C \l "1" </w:instrText>
      </w:r>
      <w:r>
        <w:rPr>
          <w:rFonts w:ascii="Arial" w:hAnsi="Arial" w:cs="Arial"/>
          <w:b/>
          <w:bCs/>
          <w:sz w:val="32"/>
          <w:szCs w:val="32"/>
        </w:rPr>
        <w:fldChar w:fldCharType="end"/>
      </w:r>
      <w:r>
        <w:rPr>
          <w:rFonts w:ascii="Arial" w:hAnsi="Arial" w:cs="Arial"/>
          <w:b/>
          <w:bCs/>
          <w:sz w:val="32"/>
          <w:szCs w:val="32"/>
        </w:rPr>
        <w:t xml:space="preserve"> </w:t>
      </w:r>
      <w:r w:rsidRPr="009E0D57">
        <w:rPr>
          <w:rFonts w:ascii="Arial" w:hAnsi="Arial" w:cs="Arial"/>
          <w:b/>
          <w:sz w:val="32"/>
          <w:szCs w:val="32"/>
        </w:rPr>
        <w:t xml:space="preserve">Safety Data Sheet (SDS) for </w:t>
      </w:r>
      <w:r w:rsidRPr="00CD15F9">
        <w:rPr>
          <w:rFonts w:ascii="Arial" w:hAnsi="Arial" w:cs="Arial"/>
          <w:b/>
          <w:sz w:val="32"/>
          <w:szCs w:val="32"/>
        </w:rPr>
        <w:t>35% PEROX</w:t>
      </w:r>
      <w:r w:rsidRPr="00CD15F9">
        <w:rPr>
          <w:rFonts w:ascii="Arial" w:hAnsi="Arial" w:cs="Arial"/>
          <w:b/>
          <w:sz w:val="32"/>
          <w:szCs w:val="32"/>
        </w:rPr>
        <w:noBreakHyphen/>
        <w:t>AID</w:t>
      </w:r>
      <w:r w:rsidRPr="00CD15F9">
        <w:rPr>
          <w:rFonts w:ascii="Arial" w:hAnsi="Arial" w:cs="Arial"/>
          <w:b/>
          <w:sz w:val="32"/>
          <w:szCs w:val="32"/>
          <w:vertAlign w:val="superscript"/>
        </w:rPr>
        <w:t>®</w:t>
      </w:r>
      <w:r>
        <w:rPr>
          <w:rFonts w:ascii="Arial" w:hAnsi="Arial" w:cs="Arial"/>
          <w:sz w:val="22"/>
          <w:szCs w:val="22"/>
          <w:vertAlign w:val="superscript"/>
        </w:rPr>
        <w:t xml:space="preserve"> </w:t>
      </w:r>
      <w:r w:rsidRPr="00774E32">
        <w:rPr>
          <w:rFonts w:ascii="Arial" w:hAnsi="Arial" w:cs="Arial"/>
          <w:b/>
          <w:bCs/>
          <w:sz w:val="32"/>
          <w:szCs w:val="32"/>
        </w:rPr>
        <w:t>INAD #</w:t>
      </w:r>
      <w:r>
        <w:rPr>
          <w:rFonts w:ascii="Arial" w:hAnsi="Arial" w:cs="Arial"/>
          <w:b/>
          <w:bCs/>
          <w:sz w:val="32"/>
          <w:szCs w:val="32"/>
        </w:rPr>
        <w:t>11-669</w:t>
      </w:r>
    </w:p>
    <w:p w:rsidR="00CD15F9" w:rsidP="00CD15F9" w14:paraId="36639771" w14:textId="77777777">
      <w:pPr>
        <w:rPr>
          <w:rFonts w:ascii="Arial" w:hAnsi="Arial" w:cs="Arial"/>
          <w:b/>
          <w:bCs/>
          <w:sz w:val="37"/>
          <w:szCs w:val="37"/>
        </w:rPr>
      </w:pPr>
    </w:p>
    <w:p w:rsidR="00CD15F9" w:rsidRPr="00516480" w:rsidP="00CD15F9" w14:paraId="25B5A58A" w14:textId="77777777">
      <w:pPr>
        <w:rPr>
          <w:rFonts w:ascii="Arial" w:hAnsi="Arial" w:cs="Arial"/>
          <w:b/>
          <w:bCs/>
          <w:sz w:val="37"/>
          <w:szCs w:val="37"/>
        </w:rPr>
      </w:pPr>
    </w:p>
    <w:p w:rsidR="00CD15F9" w:rsidRPr="00CD15F9" w:rsidP="00CD15F9" w14:paraId="449C70A8" w14:textId="77777777">
      <w:pPr>
        <w:rPr>
          <w:rFonts w:ascii="Arial" w:hAnsi="Arial" w:cs="Arial"/>
          <w:sz w:val="22"/>
          <w:szCs w:val="22"/>
        </w:rPr>
      </w:pPr>
      <w:r w:rsidRPr="00CD15F9">
        <w:rPr>
          <w:rFonts w:ascii="Arial" w:hAnsi="Arial" w:cs="Arial"/>
          <w:sz w:val="22"/>
          <w:szCs w:val="22"/>
        </w:rPr>
        <w:t>The SDS for 35% PEROX</w:t>
      </w:r>
      <w:r w:rsidRPr="00CD15F9">
        <w:rPr>
          <w:rFonts w:ascii="Arial" w:hAnsi="Arial" w:cs="Arial"/>
          <w:sz w:val="22"/>
          <w:szCs w:val="22"/>
        </w:rPr>
        <w:noBreakHyphen/>
        <w:t>AID</w:t>
      </w:r>
      <w:r w:rsidRPr="00CD15F9">
        <w:rPr>
          <w:rFonts w:ascii="Arial" w:hAnsi="Arial" w:cs="Arial"/>
          <w:sz w:val="22"/>
          <w:szCs w:val="22"/>
          <w:vertAlign w:val="superscript"/>
        </w:rPr>
        <w:t>®</w:t>
      </w:r>
      <w:r w:rsidRPr="00CD15F9">
        <w:rPr>
          <w:rFonts w:ascii="Arial" w:hAnsi="Arial" w:cs="Arial"/>
          <w:sz w:val="22"/>
          <w:szCs w:val="22"/>
        </w:rPr>
        <w:t xml:space="preserve"> can be found at the drug sponsors website</w:t>
      </w:r>
    </w:p>
    <w:p w:rsidR="00CD15F9" w:rsidRPr="00CD15F9" w:rsidP="00CD15F9" w14:paraId="409AA87C" w14:textId="77777777">
      <w:pPr>
        <w:rPr>
          <w:rFonts w:ascii="Arial" w:hAnsi="Arial" w:cs="Arial"/>
          <w:sz w:val="22"/>
          <w:szCs w:val="22"/>
        </w:rPr>
      </w:pPr>
    </w:p>
    <w:p w:rsidR="00CD15F9" w:rsidRPr="00491CE8" w:rsidP="00CD15F9" w14:paraId="083E7385" w14:textId="77777777">
      <w:pPr>
        <w:spacing w:after="160" w:line="259" w:lineRule="auto"/>
        <w:rPr>
          <w:rFonts w:ascii="Arial" w:hAnsi="Arial" w:cs="Arial"/>
          <w:b/>
          <w:color w:val="333333"/>
          <w:sz w:val="22"/>
          <w:szCs w:val="22"/>
        </w:rPr>
      </w:pPr>
      <w:hyperlink r:id="rId19" w:history="1">
        <w:r w:rsidR="00397E66">
          <w:rPr>
            <w:rStyle w:val="Hyperlink"/>
          </w:rPr>
          <w:t>Perox-Aid-US-SDS-01-2017.pdf (syndel.com)</w:t>
        </w:r>
      </w:hyperlink>
      <w:r w:rsidRPr="00491CE8">
        <w:rPr>
          <w:rFonts w:ascii="Arial" w:hAnsi="Arial" w:cs="Arial"/>
          <w:b/>
          <w:color w:val="333333"/>
          <w:sz w:val="22"/>
          <w:szCs w:val="22"/>
        </w:rPr>
        <w:br w:type="page"/>
      </w:r>
    </w:p>
    <w:p w:rsidR="00CD15F9" w:rsidRPr="00516480" w:rsidP="00CD15F9" w14:paraId="5EE259F4" w14:textId="77777777">
      <w:pPr>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CD15F9" w:rsidRPr="00774E32" w:rsidP="00CD15F9" w14:paraId="2CA1DF07" w14:textId="77777777">
      <w:pPr>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82" w:name="_Toc56148201"/>
      <w:bookmarkStart w:id="83" w:name="_Toc88041545"/>
      <w:bookmarkStart w:id="84" w:name="_Toc89929905"/>
      <w:bookmarkStart w:id="85" w:name="_Toc90297176"/>
      <w:bookmarkStart w:id="86" w:name="_Toc90982089"/>
      <w:r w:rsidRPr="00774E32">
        <w:rPr>
          <w:rFonts w:ascii="Arial" w:hAnsi="Arial" w:cs="Arial"/>
          <w:b/>
          <w:bCs/>
          <w:sz w:val="32"/>
          <w:szCs w:val="32"/>
        </w:rPr>
        <w:instrText>Appendix V</w:instrText>
      </w:r>
      <w:bookmarkEnd w:id="82"/>
      <w:bookmarkEnd w:id="83"/>
      <w:bookmarkEnd w:id="84"/>
      <w:bookmarkEnd w:id="85"/>
      <w:bookmarkEnd w:id="8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sidRPr="00CD15F9">
        <w:rPr>
          <w:rFonts w:ascii="Arial" w:hAnsi="Arial" w:cs="Arial"/>
          <w:b/>
          <w:sz w:val="32"/>
          <w:szCs w:val="32"/>
        </w:rPr>
        <w:t>35% PEROX</w:t>
      </w:r>
      <w:r w:rsidRPr="00CD15F9">
        <w:rPr>
          <w:rFonts w:ascii="Arial" w:hAnsi="Arial" w:cs="Arial"/>
          <w:b/>
          <w:sz w:val="32"/>
          <w:szCs w:val="32"/>
        </w:rPr>
        <w:noBreakHyphen/>
        <w:t>AID</w:t>
      </w:r>
      <w:r w:rsidRPr="00CD15F9">
        <w:rPr>
          <w:rFonts w:ascii="Arial" w:hAnsi="Arial" w:cs="Arial"/>
          <w:b/>
          <w:sz w:val="32"/>
          <w:szCs w:val="32"/>
          <w:vertAlign w:val="superscript"/>
        </w:rPr>
        <w:t>®</w:t>
      </w:r>
      <w:r>
        <w:rPr>
          <w:rFonts w:ascii="Arial" w:hAnsi="Arial" w:cs="Arial"/>
          <w:sz w:val="22"/>
          <w:szCs w:val="22"/>
          <w:vertAlign w:val="superscript"/>
        </w:rPr>
        <w:t xml:space="preserve"> </w:t>
      </w:r>
      <w:r w:rsidRPr="00774E32">
        <w:rPr>
          <w:rFonts w:ascii="Arial" w:hAnsi="Arial" w:cs="Arial"/>
          <w:b/>
          <w:bCs/>
          <w:sz w:val="32"/>
          <w:szCs w:val="32"/>
        </w:rPr>
        <w:t>INAD #</w:t>
      </w:r>
      <w:r>
        <w:rPr>
          <w:rFonts w:ascii="Arial" w:hAnsi="Arial" w:cs="Arial"/>
          <w:b/>
          <w:bCs/>
          <w:sz w:val="32"/>
          <w:szCs w:val="32"/>
        </w:rPr>
        <w:t>11-669</w:t>
      </w:r>
    </w:p>
    <w:p w:rsidR="00CD15F9" w:rsidRPr="00516480" w:rsidP="00CD15F9" w14:paraId="58F5CCE8" w14:textId="77777777">
      <w:pPr>
        <w:rPr>
          <w:rFonts w:ascii="Arial" w:hAnsi="Arial" w:cs="Arial"/>
          <w:b/>
          <w:bCs/>
          <w:sz w:val="33"/>
          <w:szCs w:val="33"/>
        </w:rPr>
      </w:pPr>
    </w:p>
    <w:p w:rsidR="00CD15F9" w:rsidRPr="00516480" w:rsidP="00CD15F9" w14:paraId="68C2D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D15F9" w:rsidRPr="00516480" w:rsidP="00CD15F9" w14:paraId="15CEF6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1.</w:t>
      </w:r>
      <w:r w:rsidRPr="00516480">
        <w:rPr>
          <w:rFonts w:ascii="Arial" w:hAnsi="Arial" w:cs="Arial"/>
        </w:rPr>
        <w:tab/>
        <w:t>Investigational label for tests in vitro and in laboratory research animals [511.1(a)]:</w:t>
      </w:r>
    </w:p>
    <w:p w:rsidR="00CD15F9" w:rsidRPr="00516480" w:rsidP="00CD15F9" w14:paraId="3FCE4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D15F9" w:rsidRPr="00516480" w:rsidP="00CD15F9" w14:paraId="687E95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investigational use only in laboratory animals or for tests in vitro. Not for use in humans."</w:t>
      </w:r>
    </w:p>
    <w:p w:rsidR="00CD15F9" w:rsidRPr="00516480" w:rsidP="00CD15F9" w14:paraId="5B39A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D15F9" w:rsidRPr="00516480" w:rsidP="00CD15F9" w14:paraId="4E9338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D15F9" w:rsidRPr="00516480" w:rsidP="00CD15F9" w14:paraId="00DCE1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D15F9" w:rsidRPr="00516480" w:rsidP="00CD15F9" w14:paraId="34CA1F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16480">
        <w:rPr>
          <w:rFonts w:ascii="Arial" w:hAnsi="Arial" w:cs="Arial"/>
        </w:rPr>
        <w:t>2.</w:t>
      </w:r>
      <w:r w:rsidRPr="00516480">
        <w:rPr>
          <w:rFonts w:ascii="Arial" w:hAnsi="Arial" w:cs="Arial"/>
        </w:rPr>
        <w:tab/>
        <w:t>Investigational label for use in clinical field trials [511.1(b)]:</w:t>
      </w:r>
    </w:p>
    <w:p w:rsidR="00CD15F9" w:rsidRPr="00516480" w:rsidP="00CD15F9" w14:paraId="4935F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D15F9" w:rsidRPr="00516480" w:rsidP="00CD15F9" w14:paraId="35FFF7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rPr>
      </w:pPr>
      <w:r w:rsidRPr="00516480">
        <w:rPr>
          <w:rFonts w:ascii="Arial" w:hAnsi="Arial" w:cs="Arial"/>
        </w:rPr>
        <w:tab/>
      </w:r>
      <w:r w:rsidRPr="00516480">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CD15F9" w:rsidRPr="00516480" w:rsidP="00CD15F9" w14:paraId="37BB3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D15F9" w:rsidRPr="00516480" w:rsidP="00CD15F9" w14:paraId="24FEF80A" w14:textId="77777777">
      <w:pPr>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D15F9" w:rsidRPr="00516480" w:rsidP="00CD15F9" w14:paraId="647E4BA2" w14:textId="77777777">
      <w:pPr>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CD15F9" w:rsidRPr="00774E32" w:rsidP="00CD15F9" w14:paraId="5C2861F0" w14:textId="77777777">
      <w:pPr>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w:t>
      </w:r>
      <w:r w:rsidR="000C4DD1">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87" w:name="_Toc56148202"/>
      <w:bookmarkStart w:id="88" w:name="_Toc88041546"/>
      <w:bookmarkStart w:id="89" w:name="_Toc89929906"/>
      <w:bookmarkStart w:id="90" w:name="_Toc90297177"/>
      <w:bookmarkStart w:id="91" w:name="_Toc90982090"/>
      <w:r w:rsidRPr="00774E32">
        <w:rPr>
          <w:rFonts w:ascii="Arial" w:hAnsi="Arial" w:cs="Arial"/>
          <w:b/>
          <w:bCs/>
          <w:sz w:val="32"/>
          <w:szCs w:val="32"/>
        </w:rPr>
        <w:instrText xml:space="preserve">Appendix </w:instrText>
      </w:r>
      <w:r w:rsidRPr="00774E32">
        <w:rPr>
          <w:rFonts w:ascii="Arial" w:hAnsi="Arial" w:cs="Arial"/>
          <w:b/>
          <w:bCs/>
          <w:sz w:val="32"/>
          <w:szCs w:val="32"/>
        </w:rPr>
        <w:instrText>VIa</w:instrText>
      </w:r>
      <w:bookmarkEnd w:id="87"/>
      <w:bookmarkEnd w:id="88"/>
      <w:bookmarkEnd w:id="89"/>
      <w:bookmarkEnd w:id="90"/>
      <w:bookmarkEnd w:id="9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sidRPr="00CD15F9">
        <w:rPr>
          <w:rFonts w:ascii="Arial" w:hAnsi="Arial" w:cs="Arial"/>
          <w:b/>
          <w:sz w:val="32"/>
          <w:szCs w:val="32"/>
        </w:rPr>
        <w:t>35% PEROX</w:t>
      </w:r>
      <w:r w:rsidRPr="00CD15F9">
        <w:rPr>
          <w:rFonts w:ascii="Arial" w:hAnsi="Arial" w:cs="Arial"/>
          <w:b/>
          <w:sz w:val="32"/>
          <w:szCs w:val="32"/>
        </w:rPr>
        <w:noBreakHyphen/>
        <w:t>AID</w:t>
      </w:r>
      <w:r w:rsidRPr="00CD15F9">
        <w:rPr>
          <w:rFonts w:ascii="Arial" w:hAnsi="Arial" w:cs="Arial"/>
          <w:b/>
          <w:sz w:val="32"/>
          <w:szCs w:val="32"/>
          <w:vertAlign w:val="superscript"/>
        </w:rPr>
        <w:t>®</w:t>
      </w:r>
      <w:r>
        <w:rPr>
          <w:rFonts w:ascii="Arial" w:hAnsi="Arial" w:cs="Arial"/>
          <w:sz w:val="22"/>
          <w:szCs w:val="22"/>
          <w:vertAlign w:val="superscript"/>
        </w:rPr>
        <w:t xml:space="preserve"> </w:t>
      </w:r>
      <w:r w:rsidRPr="00774E32">
        <w:rPr>
          <w:rFonts w:ascii="Arial" w:hAnsi="Arial" w:cs="Arial"/>
          <w:b/>
          <w:bCs/>
          <w:sz w:val="32"/>
          <w:szCs w:val="32"/>
        </w:rPr>
        <w:t>INAD #</w:t>
      </w:r>
      <w:r>
        <w:rPr>
          <w:rFonts w:ascii="Arial" w:hAnsi="Arial" w:cs="Arial"/>
          <w:b/>
          <w:bCs/>
          <w:sz w:val="32"/>
          <w:szCs w:val="32"/>
        </w:rPr>
        <w:t>11-669</w:t>
      </w:r>
    </w:p>
    <w:p w:rsidR="00CD15F9" w:rsidRPr="00516480" w:rsidP="00CD15F9" w14:paraId="14421719" w14:textId="77777777">
      <w:pPr>
        <w:rPr>
          <w:rFonts w:ascii="Arial" w:hAnsi="Arial" w:cs="Arial"/>
          <w:b/>
          <w:bCs/>
          <w:sz w:val="33"/>
          <w:szCs w:val="33"/>
        </w:rPr>
      </w:pPr>
    </w:p>
    <w:p w:rsidR="00CD15F9" w:rsidRPr="00516480" w:rsidP="00CD15F9" w14:paraId="467CC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D15F9" w:rsidP="00CD15F9" w14:paraId="3B8DC8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Freshwater finfish</w:t>
      </w:r>
    </w:p>
    <w:p w:rsidR="0001516A" w:rsidP="00CD15F9" w14:paraId="4943E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Saltwater finfish</w:t>
      </w:r>
    </w:p>
    <w:p w:rsidR="00CD15F9" w:rsidRPr="00516480" w:rsidP="00CD15F9" w14:paraId="4C4C5F10" w14:textId="77777777">
      <w:pPr>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CD15F9" w:rsidRPr="00516480" w:rsidP="00CD15F9" w14:paraId="28E7B52B" w14:textId="77777777">
      <w:pPr>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CD15F9" w:rsidRPr="00774E32" w:rsidP="00CD15F9" w14:paraId="5C1DE99E" w14:textId="77777777">
      <w:pPr>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92" w:name="_Toc56148203"/>
      <w:bookmarkStart w:id="93" w:name="_Toc88041547"/>
      <w:bookmarkStart w:id="94" w:name="_Toc89929907"/>
      <w:bookmarkStart w:id="95" w:name="_Toc90297178"/>
      <w:bookmarkStart w:id="96" w:name="_Toc90982091"/>
      <w:r w:rsidRPr="00774E32">
        <w:rPr>
          <w:rFonts w:ascii="Arial" w:hAnsi="Arial" w:cs="Arial"/>
          <w:b/>
          <w:bCs/>
          <w:sz w:val="32"/>
          <w:szCs w:val="32"/>
        </w:rPr>
        <w:instrText xml:space="preserve">Appendix </w:instrText>
      </w:r>
      <w:r w:rsidRPr="00774E32">
        <w:rPr>
          <w:rFonts w:ascii="Arial" w:hAnsi="Arial" w:cs="Arial"/>
          <w:b/>
          <w:bCs/>
          <w:sz w:val="32"/>
          <w:szCs w:val="32"/>
        </w:rPr>
        <w:instrText>VIb</w:instrText>
      </w:r>
      <w:bookmarkEnd w:id="92"/>
      <w:bookmarkEnd w:id="93"/>
      <w:bookmarkEnd w:id="94"/>
      <w:bookmarkEnd w:id="95"/>
      <w:bookmarkEnd w:id="9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Pr="00CD15F9">
        <w:rPr>
          <w:rFonts w:ascii="Arial" w:hAnsi="Arial" w:cs="Arial"/>
          <w:b/>
          <w:sz w:val="32"/>
          <w:szCs w:val="32"/>
        </w:rPr>
        <w:t>35% PEROX</w:t>
      </w:r>
      <w:r w:rsidRPr="00CD15F9">
        <w:rPr>
          <w:rFonts w:ascii="Arial" w:hAnsi="Arial" w:cs="Arial"/>
          <w:b/>
          <w:sz w:val="32"/>
          <w:szCs w:val="32"/>
        </w:rPr>
        <w:noBreakHyphen/>
        <w:t>AID</w:t>
      </w:r>
      <w:r w:rsidRPr="00CD15F9">
        <w:rPr>
          <w:rFonts w:ascii="Arial" w:hAnsi="Arial" w:cs="Arial"/>
          <w:b/>
          <w:sz w:val="32"/>
          <w:szCs w:val="32"/>
          <w:vertAlign w:val="superscript"/>
        </w:rPr>
        <w:t>®</w:t>
      </w:r>
      <w:r>
        <w:rPr>
          <w:rFonts w:ascii="Arial" w:hAnsi="Arial" w:cs="Arial"/>
          <w:sz w:val="22"/>
          <w:szCs w:val="22"/>
          <w:vertAlign w:val="superscript"/>
        </w:rPr>
        <w:t xml:space="preserve"> </w:t>
      </w:r>
      <w:r w:rsidRPr="00774E32">
        <w:rPr>
          <w:rFonts w:ascii="Arial" w:hAnsi="Arial" w:cs="Arial"/>
          <w:b/>
          <w:bCs/>
          <w:sz w:val="32"/>
          <w:szCs w:val="32"/>
        </w:rPr>
        <w:t>INAD #</w:t>
      </w:r>
      <w:r>
        <w:rPr>
          <w:rFonts w:ascii="Arial" w:hAnsi="Arial" w:cs="Arial"/>
          <w:b/>
          <w:bCs/>
          <w:sz w:val="32"/>
          <w:szCs w:val="32"/>
        </w:rPr>
        <w:t>11-669</w:t>
      </w:r>
    </w:p>
    <w:p w:rsidR="00CD15F9" w:rsidRPr="00516480" w:rsidP="00CD15F9" w14:paraId="029838AE" w14:textId="77777777">
      <w:pPr>
        <w:rPr>
          <w:rFonts w:ascii="Arial" w:hAnsi="Arial" w:cs="Arial"/>
          <w:b/>
          <w:bCs/>
          <w:sz w:val="33"/>
          <w:szCs w:val="33"/>
        </w:rPr>
      </w:pPr>
    </w:p>
    <w:p w:rsidR="00CD15F9" w:rsidRPr="00516480" w:rsidP="00CD15F9" w14:paraId="24C31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CD15F9" w:rsidP="00CD15F9" w14:paraId="6C23FB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516480">
        <w:rPr>
          <w:rFonts w:ascii="Arial" w:hAnsi="Arial" w:cs="Arial"/>
          <w:b/>
          <w:u w:val="single"/>
        </w:rPr>
        <w:t>Note</w:t>
      </w:r>
      <w:r w:rsidRPr="00516480">
        <w:rPr>
          <w:rFonts w:ascii="Arial" w:hAnsi="Arial" w:cs="Arial"/>
          <w:b/>
        </w:rPr>
        <w:t>:</w:t>
      </w:r>
      <w:r w:rsidRPr="00516480">
        <w:rPr>
          <w:rFonts w:ascii="Arial" w:hAnsi="Arial" w:cs="Arial"/>
        </w:rPr>
        <w:t xml:space="preserve">  This information will be provided directly to CVM </w:t>
      </w:r>
    </w:p>
    <w:p w:rsidR="00CD15F9" w:rsidP="00CD15F9" w14:paraId="3B78D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CD15F9" w:rsidP="00CD15F9" w14:paraId="263B1720" w14:textId="77777777">
      <w:pPr>
        <w:spacing w:after="200" w:line="276" w:lineRule="auto"/>
        <w:rPr>
          <w:rFonts w:ascii="Arial" w:hAnsi="Arial" w:cs="Arial"/>
        </w:rPr>
      </w:pPr>
      <w:r>
        <w:rPr>
          <w:rFonts w:ascii="Arial" w:hAnsi="Arial" w:cs="Arial"/>
        </w:rPr>
        <w:br w:type="page"/>
      </w:r>
    </w:p>
    <w:p w:rsidR="00CD15F9" w:rsidRPr="00516480" w:rsidP="00CD15F9" w14:paraId="43F2F44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97" w:name="_Toc56148204"/>
      <w:bookmarkStart w:id="98" w:name="_Toc88041548"/>
      <w:bookmarkStart w:id="99" w:name="_Toc89929908"/>
      <w:bookmarkStart w:id="100" w:name="_Toc90297179"/>
      <w:bookmarkStart w:id="101" w:name="_Toc90982092"/>
      <w:r w:rsidRPr="00516480">
        <w:rPr>
          <w:rFonts w:ascii="Arial" w:hAnsi="Arial" w:cs="Arial"/>
          <w:b/>
          <w:color w:val="333333"/>
          <w:sz w:val="26"/>
          <w:szCs w:val="26"/>
        </w:rPr>
        <w:instrText>All data must be entered through the online INAD database:</w:instrText>
      </w:r>
      <w:bookmarkEnd w:id="97"/>
      <w:bookmarkEnd w:id="98"/>
      <w:bookmarkEnd w:id="99"/>
      <w:bookmarkEnd w:id="100"/>
      <w:bookmarkEnd w:id="101"/>
      <w:r w:rsidRPr="00516480">
        <w:rPr>
          <w:sz w:val="18"/>
          <w:szCs w:val="18"/>
        </w:rPr>
        <w:instrText xml:space="preserve">" \f C \l "1" </w:instrText>
      </w:r>
      <w:r>
        <w:rPr>
          <w:rFonts w:ascii="Arial" w:hAnsi="Arial" w:cs="Arial"/>
          <w:b/>
          <w:color w:val="333333"/>
          <w:sz w:val="26"/>
          <w:szCs w:val="26"/>
        </w:rPr>
        <w:fldChar w:fldCharType="end"/>
      </w:r>
    </w:p>
    <w:p w:rsidR="00CD15F9" w:rsidRPr="00516480" w:rsidP="00CD15F9" w14:paraId="5A911BF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CD15F9" w:rsidRPr="00516480" w:rsidP="00CD15F9" w14:paraId="0BEB592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The following forms are to be used as a guide for collecting data that will be entered</w:t>
      </w:r>
    </w:p>
    <w:p w:rsidR="00CD15F9" w:rsidRPr="00516480" w:rsidP="00CD15F9" w14:paraId="5EC724D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into the </w:t>
      </w:r>
      <w:r w:rsidRPr="00F86B17">
        <w:rPr>
          <w:rStyle w:val="Strong"/>
          <w:rFonts w:ascii="Arial" w:hAnsi="Arial" w:cs="Arial"/>
          <w:color w:val="333333"/>
          <w:sz w:val="22"/>
          <w:szCs w:val="22"/>
        </w:rPr>
        <w:t xml:space="preserve">online INAD </w:t>
      </w:r>
      <w:r w:rsidRPr="00F86B17">
        <w:rPr>
          <w:rFonts w:ascii="Arial" w:hAnsi="Arial" w:cs="Arial"/>
          <w:color w:val="333333"/>
          <w:sz w:val="22"/>
          <w:szCs w:val="22"/>
        </w:rPr>
        <w:t>d</w:t>
      </w:r>
      <w:r w:rsidRPr="00F86B17">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CD15F9" w:rsidP="00CD15F9" w14:paraId="18DE6FB5"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28"/>
          <w:szCs w:val="28"/>
        </w:rPr>
      </w:pPr>
      <w:r w:rsidRPr="00516480">
        <w:rPr>
          <w:rFonts w:ascii="Arial" w:hAnsi="Arial" w:cs="Arial"/>
          <w:color w:val="333333"/>
          <w:sz w:val="22"/>
          <w:szCs w:val="22"/>
        </w:rPr>
        <w:t>sent back to the study participants.</w:t>
      </w:r>
    </w:p>
    <w:p w:rsidR="00CD15F9" w:rsidP="00595249" w14:paraId="28702D6D"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28"/>
          <w:szCs w:val="28"/>
        </w:rPr>
      </w:pPr>
    </w:p>
    <w:p w:rsidR="00CD15F9" w:rsidP="00595249" w14:paraId="728B6AB0"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28"/>
          <w:szCs w:val="28"/>
        </w:rPr>
      </w:pPr>
    </w:p>
    <w:p w:rsidR="00BB4023" w:rsidP="00595249" w14:paraId="6988D5B3" w14:textId="77777777">
      <w:pPr>
        <w:sectPr w:rsidSect="003E59F0">
          <w:pgSz w:w="12240" w:h="15840" w:code="1"/>
          <w:pgMar w:top="1008" w:right="1440" w:bottom="432" w:left="1728" w:header="720" w:footer="720" w:gutter="0"/>
          <w:cols w:space="720"/>
          <w:titlePg/>
          <w:docGrid w:linePitch="326"/>
        </w:sectPr>
      </w:pPr>
    </w:p>
    <w:p w:rsidR="00BB4023" w:rsidP="00595249" w14:paraId="417B264B"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80" w:lineRule="exact"/>
        <w:ind w:left="2160" w:hanging="2160"/>
        <w:rPr>
          <w:b/>
          <w:sz w:val="29"/>
        </w:rPr>
      </w:pPr>
      <w:r>
        <w:rPr>
          <w:rFonts w:ascii="Arial" w:hAnsi="Arial"/>
          <w:b/>
        </w:rPr>
        <w:fldChar w:fldCharType="begin"/>
      </w:r>
      <w:r>
        <w:instrText xml:space="preserve"> SEQ CHAPTER \h \r 1</w:instrText>
      </w:r>
      <w:r>
        <w:fldChar w:fldCharType="separate"/>
      </w:r>
      <w:r>
        <w:fldChar w:fldCharType="end"/>
      </w:r>
      <w:r>
        <w:rPr>
          <w:b/>
          <w:sz w:val="31"/>
        </w:rPr>
        <w:t>Form H</w:t>
      </w:r>
      <w:r w:rsidRPr="00382D64">
        <w:rPr>
          <w:b/>
          <w:sz w:val="31"/>
        </w:rPr>
        <w:t>2O2</w:t>
      </w:r>
      <w:r>
        <w:rPr>
          <w:b/>
          <w:sz w:val="31"/>
        </w:rPr>
        <w:t>-W:</w:t>
      </w:r>
      <w:r>
        <w:rPr>
          <w:b/>
          <w:sz w:val="31"/>
        </w:rPr>
        <w:tab/>
        <w:t>Worksheet</w:t>
      </w:r>
      <w:r>
        <w:rPr>
          <w:b/>
          <w:sz w:val="31"/>
        </w:rPr>
        <w:fldChar w:fldCharType="begin"/>
      </w:r>
      <w:r w:rsidR="006D3B42">
        <w:instrText xml:space="preserve"> TC "</w:instrText>
      </w:r>
      <w:bookmarkStart w:id="102" w:name="_Toc486341486"/>
      <w:bookmarkStart w:id="103" w:name="_Toc90982093"/>
      <w:r w:rsidRPr="000168C0" w:rsidR="006D3B42">
        <w:rPr>
          <w:b/>
          <w:sz w:val="31"/>
        </w:rPr>
        <w:instrText>Form H</w:instrText>
      </w:r>
      <w:r w:rsidRPr="000168C0" w:rsidR="006D3B42">
        <w:rPr>
          <w:b/>
          <w:sz w:val="31"/>
          <w:vertAlign w:val="subscript"/>
        </w:rPr>
        <w:instrText>2</w:instrText>
      </w:r>
      <w:r w:rsidRPr="000168C0" w:rsidR="006D3B42">
        <w:rPr>
          <w:b/>
          <w:sz w:val="31"/>
        </w:rPr>
        <w:instrText>O</w:instrText>
      </w:r>
      <w:r w:rsidRPr="000168C0" w:rsidR="006D3B42">
        <w:rPr>
          <w:b/>
          <w:sz w:val="31"/>
          <w:vertAlign w:val="subscript"/>
        </w:rPr>
        <w:instrText>2</w:instrText>
      </w:r>
      <w:r w:rsidRPr="000168C0" w:rsidR="006D3B42">
        <w:rPr>
          <w:b/>
          <w:sz w:val="31"/>
        </w:rPr>
        <w:instrText>-W:</w:instrText>
      </w:r>
      <w:r w:rsidRPr="000168C0" w:rsidR="006D3B42">
        <w:rPr>
          <w:b/>
          <w:sz w:val="31"/>
        </w:rPr>
        <w:tab/>
        <w:instrText>Worksheet</w:instrText>
      </w:r>
      <w:bookmarkEnd w:id="102"/>
      <w:bookmarkEnd w:id="103"/>
      <w:r w:rsidR="006D3B42">
        <w:instrText xml:space="preserve">" \f C \l "1" </w:instrText>
      </w:r>
      <w:r>
        <w:rPr>
          <w:b/>
          <w:sz w:val="31"/>
        </w:rPr>
        <w:fldChar w:fldCharType="end"/>
      </w:r>
      <w:r>
        <w:rPr>
          <w:b/>
          <w:sz w:val="31"/>
        </w:rPr>
        <w:t xml:space="preserve"> for Designing Individual Field Trials Under 35% PEROX-AID</w:t>
      </w:r>
      <w:r>
        <w:rPr>
          <w:b/>
          <w:sz w:val="31"/>
          <w:vertAlign w:val="superscript"/>
        </w:rPr>
        <w:t>®</w:t>
      </w:r>
      <w:r>
        <w:rPr>
          <w:b/>
          <w:sz w:val="31"/>
        </w:rPr>
        <w:t xml:space="preserve"> INAD </w:t>
      </w:r>
      <w:r w:rsidR="00665151">
        <w:rPr>
          <w:b/>
          <w:sz w:val="31"/>
        </w:rPr>
        <w:t>11-669</w:t>
      </w:r>
    </w:p>
    <w:p w:rsidR="00BB4023" w14:paraId="2C78E529"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b/>
        </w:rPr>
      </w:pPr>
      <w:r>
        <w:rPr>
          <w:b/>
        </w:rPr>
        <w:tab/>
      </w:r>
    </w:p>
    <w:p w:rsidR="00BB4023" w14:paraId="34FC2E89"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b/>
        </w:rPr>
        <w:tab/>
      </w:r>
      <w:r>
        <w:rPr>
          <w:b/>
          <w:sz w:val="22"/>
          <w:u w:val="single"/>
        </w:rPr>
        <w:t>INSTRUCTIONS</w:t>
      </w:r>
    </w:p>
    <w:p w:rsidR="00382D64" w:rsidRPr="00E80EE6" w:rsidP="00382D64" w14:paraId="499213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Pr>
          <w:rFonts w:ascii="Arial" w:eastAsia="PMingLiU" w:hAnsi="Arial" w:cs="Arial"/>
          <w:sz w:val="18"/>
          <w:szCs w:val="18"/>
        </w:rPr>
        <w:t xml:space="preserve">1. </w:t>
      </w:r>
      <w:r>
        <w:rPr>
          <w:rFonts w:ascii="Arial" w:eastAsia="PMingLiU" w:hAnsi="Arial" w:cs="Arial"/>
          <w:sz w:val="18"/>
          <w:szCs w:val="18"/>
        </w:rPr>
        <w:tab/>
      </w:r>
      <w:r w:rsidRPr="00E80EE6">
        <w:rPr>
          <w:rFonts w:ascii="Arial" w:eastAsia="PMingLiU" w:hAnsi="Arial" w:cs="Arial"/>
          <w:sz w:val="18"/>
          <w:szCs w:val="18"/>
        </w:rPr>
        <w:t xml:space="preserve">Investigator must fill out Form </w:t>
      </w:r>
      <w:r>
        <w:rPr>
          <w:rFonts w:ascii="Arial" w:eastAsia="PMingLiU" w:hAnsi="Arial" w:cs="Arial"/>
          <w:sz w:val="18"/>
          <w:szCs w:val="18"/>
        </w:rPr>
        <w:t>H2O2</w:t>
      </w:r>
      <w:r w:rsidRPr="00E80EE6">
        <w:rPr>
          <w:rFonts w:ascii="Arial" w:eastAsia="PMingLiU" w:hAnsi="Arial" w:cs="Arial"/>
          <w:sz w:val="18"/>
          <w:szCs w:val="18"/>
        </w:rPr>
        <w:t xml:space="preserve">-W for each trial conducted under this INAD </w:t>
      </w:r>
      <w:r w:rsidRPr="00E80EE6">
        <w:rPr>
          <w:rFonts w:ascii="Arial" w:eastAsia="PMingLiU" w:hAnsi="Arial" w:cs="Arial"/>
          <w:b/>
          <w:bCs/>
          <w:sz w:val="18"/>
          <w:szCs w:val="18"/>
          <w:u w:val="single"/>
        </w:rPr>
        <w:t>before</w:t>
      </w:r>
      <w:r w:rsidRPr="00E80EE6">
        <w:rPr>
          <w:rFonts w:ascii="Arial" w:eastAsia="PMingLiU" w:hAnsi="Arial" w:cs="Arial"/>
          <w:sz w:val="18"/>
          <w:szCs w:val="18"/>
        </w:rPr>
        <w:t xml:space="preserve"> </w:t>
      </w:r>
      <w:r w:rsidRPr="00382D64">
        <w:rPr>
          <w:rFonts w:ascii="Arial" w:eastAsia="PMingLiU" w:hAnsi="Arial" w:cs="Arial"/>
          <w:sz w:val="18"/>
          <w:szCs w:val="18"/>
        </w:rPr>
        <w:t xml:space="preserve">actual use of </w:t>
      </w:r>
      <w:r w:rsidRPr="00382D64">
        <w:rPr>
          <w:rFonts w:ascii="Arial" w:hAnsi="Arial" w:cs="Arial"/>
          <w:sz w:val="18"/>
          <w:szCs w:val="18"/>
        </w:rPr>
        <w:t>35%</w:t>
      </w:r>
      <w:r w:rsidRPr="00382D64">
        <w:rPr>
          <w:rFonts w:ascii="Arial" w:hAnsi="Arial" w:cs="Arial"/>
          <w:b/>
          <w:sz w:val="18"/>
          <w:szCs w:val="18"/>
        </w:rPr>
        <w:t xml:space="preserve"> </w:t>
      </w:r>
      <w:r w:rsidRPr="00382D64">
        <w:rPr>
          <w:rFonts w:ascii="Arial" w:hAnsi="Arial" w:cs="Arial"/>
          <w:sz w:val="18"/>
          <w:szCs w:val="18"/>
        </w:rPr>
        <w:t>PEROX-AID</w:t>
      </w:r>
      <w:r w:rsidRPr="00382D64">
        <w:rPr>
          <w:rFonts w:ascii="Arial" w:hAnsi="Arial" w:cs="Arial"/>
          <w:sz w:val="18"/>
          <w:szCs w:val="18"/>
          <w:vertAlign w:val="superscript"/>
        </w:rPr>
        <w:t>®</w:t>
      </w:r>
      <w:r w:rsidRPr="00382D64">
        <w:rPr>
          <w:rFonts w:ascii="Arial" w:eastAsia="PMingLiU" w:hAnsi="Arial" w:cs="Arial"/>
          <w:sz w:val="18"/>
          <w:szCs w:val="18"/>
        </w:rPr>
        <w:t>.</w:t>
      </w:r>
    </w:p>
    <w:p w:rsidR="00382D64" w:rsidRPr="00E80EE6" w:rsidP="00382D64" w14:paraId="03F135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2.</w:t>
      </w:r>
      <w:r w:rsidRPr="00E80EE6">
        <w:rPr>
          <w:rFonts w:ascii="Arial" w:eastAsia="PMingLiU" w:hAnsi="Arial" w:cs="Arial"/>
          <w:sz w:val="18"/>
          <w:szCs w:val="18"/>
        </w:rPr>
        <w:tab/>
        <w:t xml:space="preserve">Investigator should forward a copy of </w:t>
      </w:r>
      <w:r>
        <w:rPr>
          <w:rFonts w:ascii="Arial" w:eastAsia="PMingLiU" w:hAnsi="Arial" w:cs="Arial"/>
          <w:sz w:val="18"/>
          <w:szCs w:val="18"/>
        </w:rPr>
        <w:t>H2O2</w:t>
      </w:r>
      <w:r w:rsidRPr="00E80EE6">
        <w:rPr>
          <w:rFonts w:ascii="Arial" w:eastAsia="PMingLiU" w:hAnsi="Arial" w:cs="Arial"/>
          <w:sz w:val="18"/>
          <w:szCs w:val="18"/>
        </w:rPr>
        <w:t>-W to the Study Monitor for review.</w:t>
      </w:r>
    </w:p>
    <w:p w:rsidR="00382D64" w:rsidP="00382D64" w14:paraId="579407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eastAsia="PMingLiU" w:hAnsi="Arial" w:cs="Arial"/>
          <w:sz w:val="18"/>
          <w:szCs w:val="18"/>
        </w:rPr>
      </w:pPr>
      <w:r w:rsidRPr="00E80EE6">
        <w:rPr>
          <w:rFonts w:ascii="Arial" w:eastAsia="PMingLiU" w:hAnsi="Arial" w:cs="Arial"/>
          <w:sz w:val="18"/>
          <w:szCs w:val="18"/>
        </w:rPr>
        <w:t xml:space="preserve">3.  </w:t>
      </w:r>
      <w:r>
        <w:rPr>
          <w:rFonts w:ascii="Arial" w:eastAsia="PMingLiU" w:hAnsi="Arial" w:cs="Arial"/>
          <w:sz w:val="18"/>
          <w:szCs w:val="18"/>
        </w:rPr>
        <w:tab/>
      </w:r>
      <w:r w:rsidRPr="00E80EE6">
        <w:rPr>
          <w:rFonts w:ascii="Arial" w:eastAsia="PMingLiU" w:hAnsi="Arial" w:cs="Arial"/>
          <w:sz w:val="18"/>
          <w:szCs w:val="18"/>
        </w:rPr>
        <w:t>After review, the Study Monitor should forward a copy to the AADAP Office for review and assignment of the Study Number.</w:t>
      </w:r>
    </w:p>
    <w:p w:rsidR="00BB4023" w14:paraId="64DE7547"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p w:rsidR="00BB4023" w14:paraId="4546078C"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r>
        <w:rPr>
          <w:b/>
          <w:sz w:val="29"/>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440"/>
        <w:gridCol w:w="3510"/>
        <w:gridCol w:w="1620"/>
        <w:gridCol w:w="3600"/>
      </w:tblGrid>
      <w:tr w14:paraId="5F790CE4" w14:textId="77777777">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1440" w:type="dxa"/>
            <w:tcBorders>
              <w:top w:val="doub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14:paraId="2A9C6F2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sz w:val="22"/>
              </w:rPr>
              <w:t>Facility</w:t>
            </w:r>
          </w:p>
        </w:tc>
        <w:tc>
          <w:tcPr>
            <w:tcW w:w="8730" w:type="dxa"/>
            <w:gridSpan w:val="3"/>
            <w:tcBorders>
              <w:top w:val="doub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14:paraId="4E604D0F"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r w14:paraId="675BD872" w14:textId="77777777">
        <w:tblPrEx>
          <w:tblW w:w="0" w:type="auto"/>
          <w:tblInd w:w="120" w:type="dxa"/>
          <w:tblLayout w:type="fixed"/>
          <w:tblCellMar>
            <w:left w:w="82" w:type="dxa"/>
            <w:right w:w="82" w:type="dxa"/>
          </w:tblCellMar>
          <w:tblLook w:val="0000"/>
        </w:tblPrEx>
        <w:trPr>
          <w:cantSplit/>
        </w:trPr>
        <w:tc>
          <w:tcPr>
            <w:tcW w:w="14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14:paraId="41F07BDE"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sz w:val="22"/>
              </w:rPr>
              <w:t>Address</w:t>
            </w:r>
          </w:p>
        </w:tc>
        <w:tc>
          <w:tcPr>
            <w:tcW w:w="8730" w:type="dxa"/>
            <w:gridSpan w:val="3"/>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14:paraId="41CCC2D9"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r w14:paraId="381DE65A" w14:textId="77777777">
        <w:tblPrEx>
          <w:tblW w:w="0" w:type="auto"/>
          <w:tblInd w:w="120" w:type="dxa"/>
          <w:tblLayout w:type="fixed"/>
          <w:tblCellMar>
            <w:left w:w="82" w:type="dxa"/>
            <w:right w:w="82" w:type="dxa"/>
          </w:tblCellMar>
          <w:tblLook w:val="0000"/>
        </w:tblPrEx>
        <w:trPr>
          <w:cantSplit/>
        </w:trPr>
        <w:tc>
          <w:tcPr>
            <w:tcW w:w="14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14:paraId="498B708B"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c>
          <w:tcPr>
            <w:tcW w:w="8730" w:type="dxa"/>
            <w:gridSpan w:val="3"/>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14:paraId="05696A41"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r w14:paraId="13F4B0A8" w14:textId="77777777">
        <w:tblPrEx>
          <w:tblW w:w="0" w:type="auto"/>
          <w:tblInd w:w="120" w:type="dxa"/>
          <w:tblLayout w:type="fixed"/>
          <w:tblCellMar>
            <w:left w:w="82" w:type="dxa"/>
            <w:right w:w="82" w:type="dxa"/>
          </w:tblCellMar>
          <w:tblLook w:val="0000"/>
        </w:tblPrEx>
        <w:trPr>
          <w:cantSplit/>
        </w:trPr>
        <w:tc>
          <w:tcPr>
            <w:tcW w:w="144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14:paraId="6E1AE10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sz w:val="22"/>
              </w:rPr>
              <w:t>Investigator</w:t>
            </w:r>
          </w:p>
        </w:tc>
        <w:tc>
          <w:tcPr>
            <w:tcW w:w="8730" w:type="dxa"/>
            <w:gridSpan w:val="3"/>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14:paraId="1837138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r w14:paraId="62BA2B6F" w14:textId="77777777">
        <w:tblPrEx>
          <w:tblW w:w="0" w:type="auto"/>
          <w:tblInd w:w="120" w:type="dxa"/>
          <w:tblLayout w:type="fixed"/>
          <w:tblCellMar>
            <w:left w:w="82" w:type="dxa"/>
            <w:right w:w="82" w:type="dxa"/>
          </w:tblCellMar>
          <w:tblLook w:val="0000"/>
        </w:tblPrEx>
        <w:trPr>
          <w:cantSplit/>
        </w:trPr>
        <w:tc>
          <w:tcPr>
            <w:tcW w:w="4950" w:type="dxa"/>
            <w:gridSpan w:val="2"/>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14:paraId="2D29E09E"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sz w:val="22"/>
              </w:rPr>
              <w:t>Reporting Individual (if not Investigator)</w:t>
            </w:r>
          </w:p>
        </w:tc>
        <w:tc>
          <w:tcPr>
            <w:tcW w:w="5220" w:type="dxa"/>
            <w:gridSpan w:val="2"/>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14:paraId="3A9AE118"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r w14:paraId="12E0A08A" w14:textId="77777777">
        <w:tblPrEx>
          <w:tblW w:w="0" w:type="auto"/>
          <w:tblInd w:w="120" w:type="dxa"/>
          <w:tblLayout w:type="fixed"/>
          <w:tblCellMar>
            <w:left w:w="82" w:type="dxa"/>
            <w:right w:w="82" w:type="dxa"/>
          </w:tblCellMar>
          <w:tblLook w:val="0000"/>
        </w:tblPrEx>
        <w:trPr>
          <w:cantSplit/>
        </w:trPr>
        <w:tc>
          <w:tcPr>
            <w:tcW w:w="1440" w:type="dxa"/>
            <w:tcBorders>
              <w:top w:val="single" w:sz="7" w:space="0" w:color="000000"/>
              <w:left w:val="double" w:sz="7" w:space="0" w:color="000000"/>
              <w:bottom w:val="double" w:sz="7" w:space="0" w:color="000000"/>
              <w:right w:val="single" w:sz="7" w:space="0" w:color="000000"/>
            </w:tcBorders>
            <w:tcMar>
              <w:top w:w="120" w:type="dxa"/>
              <w:left w:w="120" w:type="dxa"/>
              <w:bottom w:w="58" w:type="dxa"/>
              <w:right w:w="120" w:type="dxa"/>
            </w:tcMar>
          </w:tcPr>
          <w:p w:rsidR="00BB4023" w14:paraId="1B2139BD"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sz w:val="22"/>
              </w:rPr>
              <w:t>Phone</w:t>
            </w:r>
          </w:p>
        </w:tc>
        <w:tc>
          <w:tcPr>
            <w:tcW w:w="3510" w:type="dxa"/>
            <w:tcBorders>
              <w:top w:val="single" w:sz="7" w:space="0" w:color="000000"/>
              <w:left w:val="single" w:sz="7" w:space="0" w:color="000000"/>
              <w:bottom w:val="double" w:sz="7" w:space="0" w:color="000000"/>
              <w:right w:val="single" w:sz="7" w:space="0" w:color="000000"/>
            </w:tcBorders>
            <w:tcMar>
              <w:top w:w="120" w:type="dxa"/>
              <w:left w:w="120" w:type="dxa"/>
              <w:bottom w:w="58" w:type="dxa"/>
              <w:right w:w="120" w:type="dxa"/>
            </w:tcMar>
          </w:tcPr>
          <w:p w:rsidR="00BB4023" w14:paraId="64B0B72A"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c>
          <w:tcPr>
            <w:tcW w:w="1620" w:type="dxa"/>
            <w:tcBorders>
              <w:top w:val="single" w:sz="7" w:space="0" w:color="000000"/>
              <w:left w:val="single" w:sz="7" w:space="0" w:color="000000"/>
              <w:bottom w:val="double" w:sz="7" w:space="0" w:color="000000"/>
              <w:right w:val="single" w:sz="7" w:space="0" w:color="000000"/>
            </w:tcBorders>
            <w:tcMar>
              <w:top w:w="120" w:type="dxa"/>
              <w:left w:w="120" w:type="dxa"/>
              <w:bottom w:w="58" w:type="dxa"/>
              <w:right w:w="120" w:type="dxa"/>
            </w:tcMar>
          </w:tcPr>
          <w:p w:rsidR="00BB4023" w14:paraId="6A6FA63D"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sz w:val="22"/>
              </w:rPr>
              <w:t>Fax</w:t>
            </w:r>
          </w:p>
        </w:tc>
        <w:tc>
          <w:tcPr>
            <w:tcW w:w="3600" w:type="dxa"/>
            <w:tcBorders>
              <w:top w:val="single" w:sz="7" w:space="0" w:color="000000"/>
              <w:left w:val="single" w:sz="7" w:space="0" w:color="000000"/>
              <w:bottom w:val="double" w:sz="7" w:space="0" w:color="000000"/>
              <w:right w:val="double" w:sz="7" w:space="0" w:color="000000"/>
            </w:tcBorders>
            <w:tcMar>
              <w:top w:w="120" w:type="dxa"/>
              <w:left w:w="120" w:type="dxa"/>
              <w:bottom w:w="58" w:type="dxa"/>
              <w:right w:w="120" w:type="dxa"/>
            </w:tcMar>
          </w:tcPr>
          <w:p w:rsidR="00BB4023" w14:paraId="5849662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bl>
    <w:p w:rsidR="00BB4023" w14:paraId="4E7B94B7" w14:textId="77777777">
      <w:pPr>
        <w:widowControl w:val="0"/>
        <w:tabs>
          <w:tab w:val="right" w:pos="10080"/>
        </w:tabs>
        <w:spacing w:line="240" w:lineRule="exact"/>
        <w:rPr>
          <w:sz w:val="22"/>
        </w:rPr>
      </w:pPr>
      <w:r>
        <w:rPr>
          <w:sz w:val="22"/>
        </w:rPr>
        <w:tab/>
      </w:r>
    </w:p>
    <w:p w:rsidR="00BB4023" w14:paraId="76050E5D"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b/>
          <w:sz w:val="26"/>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790"/>
        <w:gridCol w:w="180"/>
        <w:gridCol w:w="1980"/>
        <w:gridCol w:w="2970"/>
        <w:gridCol w:w="2160"/>
      </w:tblGrid>
      <w:tr w14:paraId="6EE8D7DD" w14:textId="77777777" w:rsidTr="00595249">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2970" w:type="dxa"/>
            <w:gridSpan w:val="2"/>
            <w:tcBorders>
              <w:top w:val="doub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rsidRPr="00C25B23" w14:paraId="3B04F67A"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 xml:space="preserve">Pathogen type </w:t>
            </w:r>
          </w:p>
        </w:tc>
        <w:tc>
          <w:tcPr>
            <w:tcW w:w="1980" w:type="dxa"/>
            <w:tcBorders>
              <w:top w:val="double" w:sz="7" w:space="0" w:color="000000"/>
              <w:left w:val="single" w:sz="7" w:space="0" w:color="000000"/>
              <w:bottom w:val="single" w:sz="7" w:space="0" w:color="000000"/>
              <w:right w:val="nil"/>
            </w:tcBorders>
            <w:tcMar>
              <w:top w:w="120" w:type="dxa"/>
              <w:left w:w="120" w:type="dxa"/>
              <w:bottom w:w="58" w:type="dxa"/>
              <w:right w:w="120" w:type="dxa"/>
            </w:tcMar>
          </w:tcPr>
          <w:p w:rsidR="00BB4023" w:rsidRPr="00C25B23" w14:paraId="4870875A"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2"/>
                <w:szCs w:val="22"/>
              </w:rPr>
            </w:pPr>
          </w:p>
        </w:tc>
        <w:tc>
          <w:tcPr>
            <w:tcW w:w="2970" w:type="dxa"/>
            <w:tcBorders>
              <w:top w:val="double" w:sz="6" w:space="0" w:color="000000"/>
              <w:left w:val="nil"/>
              <w:bottom w:val="single" w:sz="8" w:space="0" w:color="000000"/>
              <w:right w:val="nil"/>
            </w:tcBorders>
            <w:tcMar>
              <w:top w:w="120" w:type="dxa"/>
              <w:left w:w="120" w:type="dxa"/>
              <w:bottom w:w="58" w:type="dxa"/>
              <w:right w:w="120" w:type="dxa"/>
            </w:tcMar>
          </w:tcPr>
          <w:p w:rsidR="00BB4023" w:rsidRPr="008F06AA" w14:paraId="20056A27"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22"/>
                <w:szCs w:val="22"/>
              </w:rPr>
            </w:pPr>
            <w:r w:rsidRPr="008F06AA">
              <w:rPr>
                <w:b/>
                <w:sz w:val="22"/>
                <w:szCs w:val="22"/>
              </w:rPr>
              <w:t>Ectoparasite</w:t>
            </w:r>
          </w:p>
        </w:tc>
        <w:tc>
          <w:tcPr>
            <w:tcW w:w="2160" w:type="dxa"/>
            <w:tcBorders>
              <w:top w:val="double" w:sz="6" w:space="0" w:color="000000"/>
              <w:left w:val="nil"/>
              <w:bottom w:val="single" w:sz="8" w:space="0" w:color="000000"/>
              <w:right w:val="double" w:sz="6" w:space="0" w:color="000000"/>
            </w:tcBorders>
            <w:tcMar>
              <w:top w:w="120" w:type="dxa"/>
              <w:left w:w="120" w:type="dxa"/>
              <w:bottom w:w="58" w:type="dxa"/>
              <w:right w:w="120" w:type="dxa"/>
            </w:tcMar>
          </w:tcPr>
          <w:p w:rsidR="00BB4023" w:rsidRPr="00C25B23" w14:paraId="0AC6279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2"/>
                <w:szCs w:val="22"/>
              </w:rPr>
            </w:pPr>
          </w:p>
        </w:tc>
      </w:tr>
      <w:tr w14:paraId="460F4185" w14:textId="77777777" w:rsidTr="00595249">
        <w:tblPrEx>
          <w:tblW w:w="0" w:type="auto"/>
          <w:tblInd w:w="120" w:type="dxa"/>
          <w:tblLayout w:type="fixed"/>
          <w:tblCellMar>
            <w:left w:w="82" w:type="dxa"/>
            <w:right w:w="82" w:type="dxa"/>
          </w:tblCellMar>
          <w:tblLook w:val="0000"/>
        </w:tblPrEx>
        <w:trPr>
          <w:cantSplit/>
        </w:trPr>
        <w:tc>
          <w:tcPr>
            <w:tcW w:w="4950" w:type="dxa"/>
            <w:gridSpan w:val="3"/>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vAlign w:val="center"/>
          </w:tcPr>
          <w:p w:rsidR="00BB4023" w:rsidP="00595249" w14:paraId="75AE3297" w14:textId="77777777">
            <w:pPr>
              <w:jc w:val="center"/>
            </w:pPr>
            <w:r w:rsidRPr="002A575F">
              <w:rPr>
                <w:rFonts w:cs="Arial"/>
                <w:sz w:val="22"/>
                <w:szCs w:val="22"/>
                <w:lang w:val="en-CA"/>
              </w:rPr>
              <w:fldChar w:fldCharType="begin"/>
            </w:r>
            <w:r w:rsidRPr="002A575F">
              <w:rPr>
                <w:rFonts w:cs="Arial"/>
                <w:sz w:val="22"/>
                <w:szCs w:val="22"/>
                <w:lang w:val="en-CA"/>
              </w:rPr>
              <w:instrText xml:space="preserve"> SEQ CHAPTER \h \r 1</w:instrText>
            </w:r>
            <w:r w:rsidRPr="002A575F">
              <w:rPr>
                <w:rFonts w:cs="Arial"/>
                <w:sz w:val="22"/>
                <w:szCs w:val="22"/>
                <w:lang w:val="en-CA"/>
              </w:rPr>
              <w:fldChar w:fldCharType="separate"/>
            </w:r>
            <w:r w:rsidRPr="002A575F">
              <w:rPr>
                <w:rFonts w:cs="Arial"/>
                <w:sz w:val="22"/>
                <w:szCs w:val="22"/>
                <w:lang w:val="en-CA"/>
              </w:rPr>
              <w:fldChar w:fldCharType="end"/>
            </w:r>
            <w:r>
              <w:rPr>
                <w:rFonts w:cs="Arial"/>
                <w:sz w:val="22"/>
                <w:szCs w:val="22"/>
                <w:lang w:val="en-CA"/>
              </w:rPr>
              <w:t>Study Objective A or B</w:t>
            </w:r>
            <w:r w:rsidRPr="002A575F">
              <w:rPr>
                <w:sz w:val="22"/>
                <w:szCs w:val="22"/>
              </w:rPr>
              <w:t xml:space="preserve"> (circle one)</w:t>
            </w:r>
            <w:r w:rsidRPr="002A575F">
              <w:rPr>
                <w:rFonts w:cs="Arial"/>
                <w:sz w:val="22"/>
                <w:szCs w:val="22"/>
                <w:lang w:val="en-CA"/>
              </w:rPr>
              <w:fldChar w:fldCharType="begin"/>
            </w:r>
            <w:r w:rsidRPr="002A575F">
              <w:rPr>
                <w:rFonts w:cs="Arial"/>
                <w:sz w:val="22"/>
                <w:szCs w:val="22"/>
                <w:lang w:val="en-CA"/>
              </w:rPr>
              <w:instrText xml:space="preserve"> SEQ CHAPTER \h \r 1</w:instrText>
            </w:r>
            <w:r w:rsidRPr="002A575F">
              <w:rPr>
                <w:rFonts w:cs="Arial"/>
                <w:sz w:val="22"/>
                <w:szCs w:val="22"/>
                <w:lang w:val="en-CA"/>
              </w:rPr>
              <w:fldChar w:fldCharType="separate"/>
            </w:r>
            <w:r w:rsidRPr="002A575F">
              <w:rPr>
                <w:rFonts w:cs="Arial"/>
                <w:sz w:val="22"/>
                <w:szCs w:val="22"/>
                <w:lang w:val="en-CA"/>
              </w:rPr>
              <w:fldChar w:fldCharType="end"/>
            </w:r>
          </w:p>
          <w:p w:rsidR="00BB4023" w:rsidRPr="002A575F" w:rsidP="00595249" w14:paraId="36D7CE0E" w14:textId="77777777">
            <w:pPr>
              <w:jc w:val="center"/>
              <w:rPr>
                <w:sz w:val="22"/>
                <w:szCs w:val="22"/>
              </w:rPr>
            </w:pPr>
            <w:r w:rsidRPr="002A575F">
              <w:rPr>
                <w:rFonts w:cs="Arial"/>
                <w:sz w:val="22"/>
                <w:szCs w:val="22"/>
                <w:lang w:val="en-CA"/>
              </w:rPr>
              <w:fldChar w:fldCharType="begin"/>
            </w:r>
            <w:r w:rsidRPr="002A575F">
              <w:rPr>
                <w:rFonts w:cs="Arial"/>
                <w:sz w:val="22"/>
                <w:szCs w:val="22"/>
                <w:lang w:val="en-CA"/>
              </w:rPr>
              <w:instrText xml:space="preserve"> SEQ CHAPTER \h \r 1</w:instrText>
            </w:r>
            <w:r w:rsidRPr="002A575F">
              <w:rPr>
                <w:rFonts w:cs="Arial"/>
                <w:sz w:val="22"/>
                <w:szCs w:val="22"/>
                <w:lang w:val="en-CA"/>
              </w:rPr>
              <w:fldChar w:fldCharType="separate"/>
            </w:r>
            <w:r w:rsidRPr="002A575F">
              <w:rPr>
                <w:rFonts w:cs="Arial"/>
                <w:sz w:val="22"/>
                <w:szCs w:val="22"/>
                <w:lang w:val="en-CA"/>
              </w:rPr>
              <w:fldChar w:fldCharType="end"/>
            </w:r>
          </w:p>
        </w:tc>
        <w:tc>
          <w:tcPr>
            <w:tcW w:w="29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vAlign w:val="center"/>
          </w:tcPr>
          <w:p w:rsidR="00BB4023" w:rsidRPr="003B4487" w:rsidP="00595249" w14:paraId="1008CB07" w14:textId="77777777">
            <w:pPr>
              <w:jc w:val="center"/>
              <w:rPr>
                <w:rFonts w:cs="Arial"/>
                <w:sz w:val="22"/>
                <w:szCs w:val="22"/>
                <w:u w:val="single"/>
              </w:rPr>
            </w:pPr>
            <w:r w:rsidRPr="003B4487">
              <w:rPr>
                <w:rFonts w:cs="Arial"/>
                <w:sz w:val="22"/>
                <w:szCs w:val="22"/>
                <w:u w:val="single"/>
              </w:rPr>
              <w:t>Objective A</w:t>
            </w:r>
          </w:p>
          <w:p w:rsidR="00BB4023" w:rsidRPr="003B4487" w:rsidP="00595249" w14:paraId="3C617A26" w14:textId="77777777">
            <w:pPr>
              <w:jc w:val="center"/>
              <w:rPr>
                <w:sz w:val="22"/>
                <w:szCs w:val="22"/>
              </w:rPr>
            </w:pPr>
            <w:r w:rsidRPr="003B4487">
              <w:rPr>
                <w:rFonts w:cs="Arial"/>
                <w:sz w:val="22"/>
                <w:szCs w:val="22"/>
              </w:rPr>
              <w:t>Freshwater fish species</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rsidP="00595249" w14:paraId="0297DCE6" w14:textId="77777777">
            <w:pPr>
              <w:jc w:val="center"/>
              <w:rPr>
                <w:sz w:val="22"/>
                <w:szCs w:val="22"/>
              </w:rPr>
            </w:pPr>
            <w:r w:rsidRPr="003B4487">
              <w:rPr>
                <w:sz w:val="22"/>
                <w:szCs w:val="22"/>
                <w:u w:val="single"/>
              </w:rPr>
              <w:t>Objective B</w:t>
            </w:r>
          </w:p>
          <w:p w:rsidR="00BB4023" w:rsidRPr="00C25B23" w:rsidP="00595249" w14:paraId="170215E9"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3B4487">
              <w:rPr>
                <w:sz w:val="22"/>
                <w:szCs w:val="22"/>
              </w:rPr>
              <w:t>Marine fish species</w:t>
            </w:r>
          </w:p>
        </w:tc>
      </w:tr>
      <w:tr w14:paraId="3190CBFE" w14:textId="77777777" w:rsidTr="00595249">
        <w:tblPrEx>
          <w:tblW w:w="0" w:type="auto"/>
          <w:tblInd w:w="120" w:type="dxa"/>
          <w:tblLayout w:type="fixed"/>
          <w:tblCellMar>
            <w:left w:w="82" w:type="dxa"/>
            <w:right w:w="82" w:type="dxa"/>
          </w:tblCellMar>
          <w:tblLook w:val="0000"/>
        </w:tblPrEx>
        <w:trPr>
          <w:cantSplit/>
          <w:trHeight w:val="420"/>
        </w:trPr>
        <w:tc>
          <w:tcPr>
            <w:tcW w:w="279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rsidRPr="00C25B23" w14:paraId="52516CCC"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Fish species to be treated</w:t>
            </w:r>
          </w:p>
        </w:tc>
        <w:tc>
          <w:tcPr>
            <w:tcW w:w="21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18C7B404"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c>
          <w:tcPr>
            <w:tcW w:w="29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4051B221"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Pr>
                <w:sz w:val="22"/>
                <w:szCs w:val="22"/>
              </w:rPr>
              <w:t>Ectoparasite</w:t>
            </w:r>
            <w:r w:rsidRPr="00C25B23">
              <w:rPr>
                <w:sz w:val="22"/>
                <w:szCs w:val="22"/>
              </w:rPr>
              <w:t xml:space="preserve"> to be treated</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rsidRPr="00C25B23" w14:paraId="192B6A11"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r>
      <w:tr w14:paraId="1C37F1B4" w14:textId="77777777" w:rsidTr="00595249">
        <w:tblPrEx>
          <w:tblW w:w="0" w:type="auto"/>
          <w:tblInd w:w="120" w:type="dxa"/>
          <w:tblLayout w:type="fixed"/>
          <w:tblCellMar>
            <w:left w:w="82" w:type="dxa"/>
            <w:right w:w="82" w:type="dxa"/>
          </w:tblCellMar>
          <w:tblLook w:val="0000"/>
        </w:tblPrEx>
        <w:trPr>
          <w:cantSplit/>
        </w:trPr>
        <w:tc>
          <w:tcPr>
            <w:tcW w:w="279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vAlign w:val="center"/>
          </w:tcPr>
          <w:p w:rsidR="00BB4023" w:rsidRPr="00C25B23" w:rsidP="00595249" w14:paraId="1AEEA37F"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Average fish weight (gm)</w:t>
            </w:r>
          </w:p>
        </w:tc>
        <w:tc>
          <w:tcPr>
            <w:tcW w:w="21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5002F8E8"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ab/>
            </w:r>
          </w:p>
        </w:tc>
        <w:tc>
          <w:tcPr>
            <w:tcW w:w="29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1D13B7D9"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8927D5">
              <w:rPr>
                <w:sz w:val="22"/>
                <w:szCs w:val="22"/>
              </w:rPr>
              <w:t>Average fish length (in)</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rsidRPr="00C25B23" w14:paraId="1880B1F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r>
      <w:tr w14:paraId="16AA382F" w14:textId="77777777" w:rsidTr="00595249">
        <w:tblPrEx>
          <w:tblW w:w="0" w:type="auto"/>
          <w:tblInd w:w="120" w:type="dxa"/>
          <w:tblLayout w:type="fixed"/>
          <w:tblCellMar>
            <w:left w:w="82" w:type="dxa"/>
            <w:right w:w="82" w:type="dxa"/>
          </w:tblCellMar>
          <w:tblLook w:val="0000"/>
        </w:tblPrEx>
        <w:trPr>
          <w:cantSplit/>
          <w:trHeight w:val="267"/>
        </w:trPr>
        <w:tc>
          <w:tcPr>
            <w:tcW w:w="279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rsidRPr="00C25B23" w14:paraId="294036DF"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Number of fish per rearing unit (i.e., tank, raceway, or pond)</w:t>
            </w:r>
          </w:p>
        </w:tc>
        <w:tc>
          <w:tcPr>
            <w:tcW w:w="21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1F85D07F"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c>
          <w:tcPr>
            <w:tcW w:w="29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6B9C568D"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Number of rearing units to be treated</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rsidRPr="00C25B23" w14:paraId="67B144D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r>
      <w:tr w14:paraId="2B88730F" w14:textId="77777777" w:rsidTr="00595249">
        <w:tblPrEx>
          <w:tblW w:w="0" w:type="auto"/>
          <w:tblInd w:w="120" w:type="dxa"/>
          <w:tblLayout w:type="fixed"/>
          <w:tblCellMar>
            <w:left w:w="82" w:type="dxa"/>
            <w:right w:w="82" w:type="dxa"/>
          </w:tblCellMar>
          <w:tblLook w:val="0000"/>
        </w:tblPrEx>
        <w:trPr>
          <w:cantSplit/>
          <w:trHeight w:val="591"/>
        </w:trPr>
        <w:tc>
          <w:tcPr>
            <w:tcW w:w="279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rsidRPr="00C25B23" w14:paraId="1B3A1B4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Pr>
                <w:sz w:val="22"/>
                <w:szCs w:val="22"/>
              </w:rPr>
              <w:t>Total n</w:t>
            </w:r>
            <w:r w:rsidRPr="00C25B23">
              <w:rPr>
                <w:sz w:val="22"/>
                <w:szCs w:val="22"/>
              </w:rPr>
              <w:t>umber of fish to be treated</w:t>
            </w:r>
          </w:p>
        </w:tc>
        <w:tc>
          <w:tcPr>
            <w:tcW w:w="21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1F3508C0"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c>
          <w:tcPr>
            <w:tcW w:w="29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509D69B1"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Pr>
                <w:sz w:val="22"/>
                <w:szCs w:val="22"/>
              </w:rPr>
              <w:t>Number of control rearing units/number of control fish</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vAlign w:val="center"/>
          </w:tcPr>
          <w:p w:rsidR="00BB4023" w:rsidRPr="00063515" w:rsidP="00595249" w14:paraId="41EC9121"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b/>
                <w:sz w:val="32"/>
                <w:szCs w:val="32"/>
              </w:rPr>
            </w:pPr>
            <w:r w:rsidRPr="00063515">
              <w:rPr>
                <w:b/>
                <w:sz w:val="32"/>
                <w:szCs w:val="32"/>
              </w:rPr>
              <w:t>/</w:t>
            </w:r>
          </w:p>
        </w:tc>
      </w:tr>
      <w:tr w14:paraId="10C5617A" w14:textId="77777777" w:rsidTr="00595249">
        <w:tblPrEx>
          <w:tblW w:w="0" w:type="auto"/>
          <w:tblInd w:w="120" w:type="dxa"/>
          <w:tblLayout w:type="fixed"/>
          <w:tblCellMar>
            <w:left w:w="82" w:type="dxa"/>
            <w:right w:w="82" w:type="dxa"/>
          </w:tblCellMar>
          <w:tblLook w:val="0000"/>
        </w:tblPrEx>
        <w:trPr>
          <w:cantSplit/>
          <w:trHeight w:val="540"/>
        </w:trPr>
        <w:tc>
          <w:tcPr>
            <w:tcW w:w="279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rsidRPr="00C25B23" w14:paraId="2CB2D8A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Intended hydrogen peroxide (35% PEROX-AID</w:t>
            </w:r>
            <w:r w:rsidRPr="00C25B23">
              <w:rPr>
                <w:sz w:val="22"/>
                <w:szCs w:val="22"/>
                <w:vertAlign w:val="superscript"/>
              </w:rPr>
              <w:t>®</w:t>
            </w:r>
            <w:r w:rsidRPr="00C25B23">
              <w:rPr>
                <w:sz w:val="22"/>
                <w:szCs w:val="22"/>
              </w:rPr>
              <w:t>) dosage (mg/L)</w:t>
            </w:r>
          </w:p>
        </w:tc>
        <w:tc>
          <w:tcPr>
            <w:tcW w:w="21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642E15BE"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c>
          <w:tcPr>
            <w:tcW w:w="29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57051820"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Planned duration of treatment (minutes)</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rsidRPr="00C25B23" w14:paraId="797B785C"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r>
      <w:tr w14:paraId="38C85378" w14:textId="77777777" w:rsidTr="00595249">
        <w:tblPrEx>
          <w:tblW w:w="0" w:type="auto"/>
          <w:tblInd w:w="120" w:type="dxa"/>
          <w:tblLayout w:type="fixed"/>
          <w:tblCellMar>
            <w:left w:w="82" w:type="dxa"/>
            <w:right w:w="82" w:type="dxa"/>
          </w:tblCellMar>
          <w:tblLook w:val="0000"/>
        </w:tblPrEx>
        <w:trPr>
          <w:cantSplit/>
          <w:trHeight w:val="631"/>
        </w:trPr>
        <w:tc>
          <w:tcPr>
            <w:tcW w:w="279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rsidRPr="00C25B23" w14:paraId="7F394920"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Pr>
                <w:sz w:val="22"/>
                <w:szCs w:val="22"/>
              </w:rPr>
              <w:t>Planned n</w:t>
            </w:r>
            <w:r w:rsidRPr="00C25B23">
              <w:rPr>
                <w:sz w:val="22"/>
                <w:szCs w:val="22"/>
              </w:rPr>
              <w:t>umber of treatments</w:t>
            </w:r>
          </w:p>
        </w:tc>
        <w:tc>
          <w:tcPr>
            <w:tcW w:w="21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53B75F9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c>
          <w:tcPr>
            <w:tcW w:w="297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BB4023" w:rsidRPr="00C25B23" w14:paraId="3CDAED3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 xml:space="preserve">Treatment on </w:t>
            </w:r>
            <w:r>
              <w:rPr>
                <w:sz w:val="22"/>
                <w:szCs w:val="22"/>
              </w:rPr>
              <w:t xml:space="preserve">consecutive or </w:t>
            </w:r>
            <w:r w:rsidRPr="00C25B23">
              <w:rPr>
                <w:sz w:val="22"/>
                <w:szCs w:val="22"/>
              </w:rPr>
              <w:t>alternate</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rsidRPr="00C25B23" w14:paraId="35CB03CA"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2"/>
                <w:szCs w:val="22"/>
              </w:rPr>
            </w:pPr>
          </w:p>
          <w:p w:rsidR="00BB4023" w:rsidRPr="00C25B23" w14:paraId="485D27B0"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ab/>
            </w:r>
            <w:r w:rsidRPr="00C25B23">
              <w:rPr>
                <w:sz w:val="22"/>
                <w:szCs w:val="22"/>
              </w:rPr>
              <w:tab/>
            </w:r>
            <w:r w:rsidRPr="00C25B23">
              <w:rPr>
                <w:sz w:val="22"/>
                <w:szCs w:val="22"/>
              </w:rPr>
              <w:tab/>
            </w:r>
          </w:p>
        </w:tc>
      </w:tr>
      <w:tr w14:paraId="6AFB4CCC" w14:textId="77777777" w:rsidTr="00595249">
        <w:tblPrEx>
          <w:tblW w:w="0" w:type="auto"/>
          <w:tblInd w:w="120" w:type="dxa"/>
          <w:tblLayout w:type="fixed"/>
          <w:tblCellMar>
            <w:left w:w="82" w:type="dxa"/>
            <w:right w:w="82" w:type="dxa"/>
          </w:tblCellMar>
          <w:tblLook w:val="0000"/>
        </w:tblPrEx>
        <w:trPr>
          <w:cantSplit/>
        </w:trPr>
        <w:tc>
          <w:tcPr>
            <w:tcW w:w="7920" w:type="dxa"/>
            <w:gridSpan w:val="4"/>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BB4023" w:rsidRPr="00C25B23" w14:paraId="7836F5D6"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Estimated amount of 35% PEROX-AID needed for treatment ( L)</w:t>
            </w:r>
          </w:p>
        </w:tc>
        <w:tc>
          <w:tcPr>
            <w:tcW w:w="216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BB4023" w:rsidRPr="00C25B23" w14:paraId="6F820B60"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p>
        </w:tc>
      </w:tr>
      <w:tr w14:paraId="5DD2162A" w14:textId="77777777" w:rsidTr="00595249">
        <w:tblPrEx>
          <w:tblW w:w="0" w:type="auto"/>
          <w:tblInd w:w="120" w:type="dxa"/>
          <w:tblLayout w:type="fixed"/>
          <w:tblCellMar>
            <w:left w:w="82" w:type="dxa"/>
            <w:right w:w="82" w:type="dxa"/>
          </w:tblCellMar>
          <w:tblLook w:val="0000"/>
        </w:tblPrEx>
        <w:trPr>
          <w:cantSplit/>
        </w:trPr>
        <w:tc>
          <w:tcPr>
            <w:tcW w:w="7920" w:type="dxa"/>
            <w:gridSpan w:val="4"/>
            <w:tcBorders>
              <w:top w:val="single" w:sz="7" w:space="0" w:color="000000"/>
              <w:left w:val="double" w:sz="7" w:space="0" w:color="000000"/>
              <w:bottom w:val="double" w:sz="7" w:space="0" w:color="000000"/>
              <w:right w:val="single" w:sz="7" w:space="0" w:color="000000"/>
            </w:tcBorders>
            <w:tcMar>
              <w:top w:w="120" w:type="dxa"/>
              <w:left w:w="120" w:type="dxa"/>
              <w:bottom w:w="58" w:type="dxa"/>
              <w:right w:w="120" w:type="dxa"/>
            </w:tcMar>
          </w:tcPr>
          <w:p w:rsidR="00BB4023" w:rsidRPr="00C25B23" w14:paraId="45BE0FBE"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szCs w:val="22"/>
              </w:rPr>
            </w:pPr>
            <w:r w:rsidRPr="00C25B23">
              <w:rPr>
                <w:sz w:val="22"/>
                <w:szCs w:val="22"/>
              </w:rPr>
              <w:t>Anticipated date treatment will be initiated</w:t>
            </w:r>
          </w:p>
        </w:tc>
        <w:tc>
          <w:tcPr>
            <w:tcW w:w="2160" w:type="dxa"/>
            <w:tcBorders>
              <w:top w:val="single" w:sz="7" w:space="0" w:color="000000"/>
              <w:left w:val="single" w:sz="7" w:space="0" w:color="000000"/>
              <w:bottom w:val="double" w:sz="7" w:space="0" w:color="000000"/>
              <w:right w:val="double" w:sz="7" w:space="0" w:color="000000"/>
            </w:tcBorders>
            <w:tcMar>
              <w:top w:w="120" w:type="dxa"/>
              <w:left w:w="120" w:type="dxa"/>
              <w:bottom w:w="58" w:type="dxa"/>
              <w:right w:w="120" w:type="dxa"/>
            </w:tcMar>
          </w:tcPr>
          <w:p w:rsidR="00BB4023" w:rsidRPr="00C25B23" w14:paraId="276EB99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right"/>
              <w:rPr>
                <w:sz w:val="22"/>
                <w:szCs w:val="22"/>
              </w:rPr>
            </w:pPr>
          </w:p>
        </w:tc>
      </w:tr>
    </w:tbl>
    <w:p w:rsidR="00BB4023" w:rsidP="00595249" w14:paraId="5FA93A5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80" w:lineRule="exact"/>
        <w:rPr>
          <w:b/>
          <w:sz w:val="30"/>
        </w:rPr>
      </w:pPr>
    </w:p>
    <w:p w:rsidR="00382D64" w:rsidRPr="000B0E15" w:rsidP="00382D64" w14:paraId="7A2F5F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rPr>
      </w:pPr>
      <w:r>
        <w:rPr>
          <w:b/>
          <w:sz w:val="30"/>
        </w:rPr>
        <w:t>STUDY DESIGN:</w:t>
      </w:r>
      <w:r>
        <w:rPr>
          <w:sz w:val="22"/>
        </w:rPr>
        <w:t xml:space="preserve"> </w:t>
      </w:r>
      <w:r w:rsidRPr="00BA69FE">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BB4023" w:rsidRPr="00E4556C" w:rsidP="00595249" w14:paraId="0675CA9D"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80" w:lineRule="exact"/>
        <w:rPr>
          <w:szCs w:val="24"/>
        </w:rPr>
      </w:pPr>
    </w:p>
    <w:p w:rsidR="00BB4023" w14:paraId="6FEA9205"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8"/>
        </w:rPr>
      </w:pPr>
    </w:p>
    <w:p w:rsidR="00BB4023" w14:paraId="14F0B15F"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sz w:val="22"/>
        </w:rPr>
        <w:tab/>
      </w:r>
    </w:p>
    <w:p w:rsidR="00BB4023" w14:paraId="70D13E2F"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264B8584"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3A4DD6EB"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573AD787"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076B2DF0"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35CE062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3BCE3E2A"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723395BD"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bl>
      <w:tblPr>
        <w:tblW w:w="0" w:type="auto"/>
        <w:tblLayout w:type="fixed"/>
        <w:tblCellMar>
          <w:left w:w="60" w:type="dxa"/>
          <w:right w:w="60" w:type="dxa"/>
        </w:tblCellMar>
        <w:tblLook w:val="0000"/>
      </w:tblPr>
      <w:tblGrid>
        <w:gridCol w:w="2160"/>
        <w:gridCol w:w="5040"/>
      </w:tblGrid>
      <w:tr w14:paraId="7483B12B" w14:textId="77777777" w:rsidTr="00595249">
        <w:tblPrEx>
          <w:tblW w:w="0" w:type="auto"/>
          <w:tblLayout w:type="fixed"/>
          <w:tblCellMar>
            <w:left w:w="60" w:type="dxa"/>
            <w:right w:w="60" w:type="dxa"/>
          </w:tblCellMar>
          <w:tblLook w:val="0000"/>
        </w:tblPrEx>
        <w:trPr>
          <w:cantSplit/>
        </w:trPr>
        <w:tc>
          <w:tcPr>
            <w:tcW w:w="2160" w:type="dxa"/>
            <w:tcBorders>
              <w:top w:val="nil"/>
              <w:left w:val="nil"/>
              <w:bottom w:val="nil"/>
              <w:right w:val="nil"/>
            </w:tcBorders>
            <w:tcMar>
              <w:top w:w="144" w:type="dxa"/>
              <w:left w:w="0" w:type="dxa"/>
              <w:bottom w:w="19" w:type="dxa"/>
              <w:right w:w="120" w:type="dxa"/>
            </w:tcMar>
          </w:tcPr>
          <w:p w:rsidR="00BB4023" w:rsidRPr="00E4556C" w14:paraId="4004749D"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Cs w:val="24"/>
              </w:rPr>
            </w:pPr>
            <w:r w:rsidRPr="00E4556C">
              <w:rPr>
                <w:szCs w:val="24"/>
              </w:rPr>
              <w:t>Study designed by</w:t>
            </w:r>
          </w:p>
        </w:tc>
        <w:tc>
          <w:tcPr>
            <w:tcW w:w="5040" w:type="dxa"/>
            <w:tcBorders>
              <w:top w:val="nil"/>
              <w:left w:val="nil"/>
              <w:bottom w:val="single" w:sz="8" w:space="0" w:color="000000"/>
              <w:right w:val="nil"/>
            </w:tcBorders>
            <w:tcMar>
              <w:top w:w="144" w:type="dxa"/>
              <w:left w:w="0" w:type="dxa"/>
              <w:bottom w:w="19" w:type="dxa"/>
              <w:right w:w="120" w:type="dxa"/>
            </w:tcMar>
          </w:tcPr>
          <w:p w:rsidR="00BB4023" w14:paraId="05FA75BE"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bl>
    <w:p w:rsidR="00BB4023" w14:paraId="7B30B2D5"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16498B18"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1E69D8FC"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b/>
          <w:sz w:val="26"/>
        </w:rPr>
        <w:t>DISPOSITION OF TREATED FISH</w:t>
      </w:r>
      <w:r>
        <w:rPr>
          <w:sz w:val="26"/>
        </w:rPr>
        <w:t xml:space="preserve"> (Human Food Safety Considerations):</w:t>
      </w:r>
    </w:p>
    <w:p w:rsidR="00BB4023" w14:paraId="5DB5F70A"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bl>
      <w:tblPr>
        <w:tblW w:w="10080" w:type="dxa"/>
        <w:tblInd w:w="19" w:type="dxa"/>
        <w:tblLayout w:type="fixed"/>
        <w:tblCellMar>
          <w:left w:w="0" w:type="dxa"/>
          <w:right w:w="0" w:type="dxa"/>
        </w:tblCellMar>
        <w:tblLook w:val="0000"/>
      </w:tblPr>
      <w:tblGrid>
        <w:gridCol w:w="418"/>
        <w:gridCol w:w="390"/>
        <w:gridCol w:w="9272"/>
      </w:tblGrid>
      <w:tr w14:paraId="0E01E115" w14:textId="77777777" w:rsidTr="00BB4023">
        <w:tblPrEx>
          <w:tblW w:w="10080" w:type="dxa"/>
          <w:tblInd w:w="19" w:type="dxa"/>
          <w:tblLayout w:type="fixed"/>
          <w:tblCellMar>
            <w:left w:w="0" w:type="dxa"/>
            <w:right w:w="0" w:type="dxa"/>
          </w:tblCellMar>
          <w:tblLook w:val="0000"/>
        </w:tblPrEx>
        <w:trPr>
          <w:cantSplit/>
        </w:trPr>
        <w:tc>
          <w:tcPr>
            <w:tcW w:w="418" w:type="dxa"/>
            <w:tcBorders>
              <w:top w:val="single" w:sz="8" w:space="0" w:color="000000"/>
              <w:left w:val="single" w:sz="8" w:space="0" w:color="000000"/>
              <w:bottom w:val="nil"/>
              <w:right w:val="nil"/>
            </w:tcBorders>
          </w:tcPr>
          <w:p w:rsidR="00BB4023" w14:paraId="28D31D04"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2"/>
              </w:rPr>
            </w:pPr>
          </w:p>
        </w:tc>
        <w:tc>
          <w:tcPr>
            <w:tcW w:w="390" w:type="dxa"/>
            <w:tcBorders>
              <w:top w:val="single" w:sz="8" w:space="0" w:color="000000"/>
              <w:left w:val="nil"/>
              <w:bottom w:val="nil"/>
              <w:right w:val="single" w:sz="8" w:space="0" w:color="000000"/>
            </w:tcBorders>
            <w:tcMar>
              <w:top w:w="19" w:type="dxa"/>
              <w:left w:w="0" w:type="dxa"/>
              <w:bottom w:w="19" w:type="dxa"/>
              <w:right w:w="0" w:type="dxa"/>
            </w:tcMar>
          </w:tcPr>
          <w:p w:rsidR="00BB4023" w14:paraId="460CE8E3" w14:textId="77777777">
            <w:pPr>
              <w:widowControl w:val="0"/>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c>
          <w:tcPr>
            <w:tcW w:w="9272" w:type="dxa"/>
            <w:vMerge w:val="restart"/>
            <w:tcBorders>
              <w:top w:val="nil"/>
              <w:left w:val="single" w:sz="8" w:space="0" w:color="000000"/>
              <w:right w:val="nil"/>
            </w:tcBorders>
            <w:tcMar>
              <w:top w:w="19" w:type="dxa"/>
              <w:left w:w="19" w:type="dxa"/>
              <w:bottom w:w="19" w:type="dxa"/>
              <w:right w:w="19" w:type="dxa"/>
            </w:tcMar>
          </w:tcPr>
          <w:p w:rsidR="00BB4023" w:rsidP="00595249" w14:paraId="784F1C69"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80" w:lineRule="exact"/>
              <w:ind w:left="164"/>
              <w:rPr>
                <w:sz w:val="22"/>
              </w:rPr>
            </w:pPr>
            <w:r>
              <w:t>Investigator should initial here to indicate awareness that fish disposition must be in compliance with FDA-mandated withdrawal times as described in the Study Protocol.</w:t>
            </w:r>
          </w:p>
        </w:tc>
      </w:tr>
      <w:tr w14:paraId="67AB93B6" w14:textId="77777777" w:rsidTr="00BB4023">
        <w:tblPrEx>
          <w:tblW w:w="10080" w:type="dxa"/>
          <w:tblInd w:w="19" w:type="dxa"/>
          <w:tblLayout w:type="fixed"/>
          <w:tblCellMar>
            <w:left w:w="0" w:type="dxa"/>
            <w:right w:w="0" w:type="dxa"/>
          </w:tblCellMar>
          <w:tblLook w:val="0000"/>
        </w:tblPrEx>
        <w:trPr>
          <w:cantSplit/>
        </w:trPr>
        <w:tc>
          <w:tcPr>
            <w:tcW w:w="418" w:type="dxa"/>
            <w:tcBorders>
              <w:top w:val="nil"/>
              <w:left w:val="single" w:sz="8" w:space="0" w:color="000000"/>
              <w:bottom w:val="nil"/>
              <w:right w:val="nil"/>
            </w:tcBorders>
            <w:tcMar>
              <w:left w:w="19" w:type="dxa"/>
              <w:right w:w="19" w:type="dxa"/>
            </w:tcMar>
          </w:tcPr>
          <w:p w:rsidR="00BB4023" w14:paraId="79249CB2"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2"/>
              </w:rPr>
            </w:pPr>
          </w:p>
        </w:tc>
        <w:tc>
          <w:tcPr>
            <w:tcW w:w="390" w:type="dxa"/>
            <w:tcBorders>
              <w:top w:val="nil"/>
              <w:left w:val="nil"/>
              <w:bottom w:val="nil"/>
              <w:right w:val="single" w:sz="8" w:space="0" w:color="000000"/>
            </w:tcBorders>
            <w:tcMar>
              <w:left w:w="0" w:type="dxa"/>
              <w:right w:w="0" w:type="dxa"/>
            </w:tcMar>
          </w:tcPr>
          <w:p w:rsidR="00BB4023" w14:paraId="0C9C501A"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c>
          <w:tcPr>
            <w:tcW w:w="9272" w:type="dxa"/>
            <w:vMerge/>
            <w:tcBorders>
              <w:left w:val="single" w:sz="8" w:space="0" w:color="000000"/>
              <w:right w:val="nil"/>
            </w:tcBorders>
            <w:tcMar>
              <w:left w:w="0" w:type="dxa"/>
              <w:right w:w="0" w:type="dxa"/>
            </w:tcMar>
          </w:tcPr>
          <w:p w:rsidR="00BB4023" w14:paraId="63B9BD99"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r w14:paraId="52F2C9AA" w14:textId="77777777" w:rsidTr="00BB4023">
        <w:tblPrEx>
          <w:tblW w:w="10080" w:type="dxa"/>
          <w:tblInd w:w="19" w:type="dxa"/>
          <w:tblLayout w:type="fixed"/>
          <w:tblCellMar>
            <w:left w:w="0" w:type="dxa"/>
            <w:right w:w="0" w:type="dxa"/>
          </w:tblCellMar>
          <w:tblLook w:val="0000"/>
        </w:tblPrEx>
        <w:trPr>
          <w:cantSplit/>
        </w:trPr>
        <w:tc>
          <w:tcPr>
            <w:tcW w:w="418" w:type="dxa"/>
            <w:tcBorders>
              <w:top w:val="nil"/>
              <w:left w:val="single" w:sz="8" w:space="0" w:color="000000"/>
              <w:bottom w:val="single" w:sz="8" w:space="0" w:color="000000"/>
              <w:right w:val="nil"/>
            </w:tcBorders>
            <w:tcMar>
              <w:left w:w="19" w:type="dxa"/>
              <w:right w:w="19" w:type="dxa"/>
            </w:tcMar>
          </w:tcPr>
          <w:p w:rsidR="00BB4023" w14:paraId="3C4E93FF"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22"/>
              </w:rPr>
            </w:pPr>
          </w:p>
        </w:tc>
        <w:tc>
          <w:tcPr>
            <w:tcW w:w="390" w:type="dxa"/>
            <w:tcBorders>
              <w:top w:val="nil"/>
              <w:left w:val="nil"/>
              <w:bottom w:val="single" w:sz="8" w:space="0" w:color="000000"/>
              <w:right w:val="single" w:sz="8" w:space="0" w:color="000000"/>
            </w:tcBorders>
            <w:tcMar>
              <w:left w:w="0" w:type="dxa"/>
              <w:right w:w="0" w:type="dxa"/>
            </w:tcMar>
          </w:tcPr>
          <w:p w:rsidR="00BB4023" w14:paraId="2D90602D"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c>
          <w:tcPr>
            <w:tcW w:w="9272" w:type="dxa"/>
            <w:vMerge/>
            <w:tcBorders>
              <w:left w:val="single" w:sz="8" w:space="0" w:color="000000"/>
              <w:bottom w:val="nil"/>
              <w:right w:val="nil"/>
            </w:tcBorders>
            <w:tcMar>
              <w:left w:w="0" w:type="dxa"/>
              <w:right w:w="0" w:type="dxa"/>
            </w:tcMar>
          </w:tcPr>
          <w:p w:rsidR="00BB4023" w14:paraId="16C65D37"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r>
    </w:tbl>
    <w:p w:rsidR="00BB4023" w14:paraId="472F71EC"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02324B8C"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5E88E10C"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rsidP="00595249" w14:paraId="442E6320"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80" w:lineRule="exact"/>
        <w:rPr>
          <w:sz w:val="22"/>
        </w:rPr>
      </w:pPr>
      <w:r>
        <w:rPr>
          <w:b/>
          <w:sz w:val="29"/>
        </w:rPr>
        <w:t>USE AND DISPOSITION OF HYDROGEN PEROXIDE (35% PEROX-AID</w:t>
      </w:r>
      <w:r>
        <w:rPr>
          <w:b/>
          <w:sz w:val="29"/>
          <w:vertAlign w:val="superscript"/>
        </w:rPr>
        <w:t>®</w:t>
      </w:r>
      <w:r>
        <w:rPr>
          <w:b/>
          <w:sz w:val="29"/>
        </w:rPr>
        <w:t xml:space="preserve">) </w:t>
      </w:r>
      <w:r>
        <w:rPr>
          <w:sz w:val="29"/>
        </w:rPr>
        <w:t>(Environmental Safety Considerations):</w:t>
      </w:r>
    </w:p>
    <w:p w:rsidR="00BB4023" w14:paraId="429DA455"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bl>
      <w:tblPr>
        <w:tblW w:w="0" w:type="auto"/>
        <w:tblInd w:w="19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720"/>
        <w:gridCol w:w="9810"/>
      </w:tblGrid>
      <w:tr w14:paraId="29E02737" w14:textId="77777777" w:rsidTr="00595249">
        <w:tblPrEx>
          <w:tblW w:w="0" w:type="auto"/>
          <w:tblInd w:w="19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Pr>
        <w:tc>
          <w:tcPr>
            <w:tcW w:w="720" w:type="dxa"/>
            <w:tcBorders>
              <w:top w:val="single" w:sz="7" w:space="0" w:color="000000"/>
              <w:left w:val="single" w:sz="7" w:space="0" w:color="000000"/>
              <w:bottom w:val="single" w:sz="7" w:space="0" w:color="000000"/>
              <w:right w:val="single" w:sz="8" w:space="0" w:color="000000"/>
            </w:tcBorders>
            <w:tcMar>
              <w:top w:w="120" w:type="dxa"/>
              <w:left w:w="120" w:type="dxa"/>
              <w:bottom w:w="58" w:type="dxa"/>
              <w:right w:w="120" w:type="dxa"/>
            </w:tcMar>
          </w:tcPr>
          <w:p w:rsidR="00BB4023" w14:paraId="34B62553"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c>
        <w:tc>
          <w:tcPr>
            <w:tcW w:w="9810" w:type="dxa"/>
            <w:tcBorders>
              <w:top w:val="nil"/>
              <w:left w:val="single" w:sz="8" w:space="0" w:color="000000"/>
              <w:bottom w:val="nil"/>
              <w:right w:val="nil"/>
            </w:tcBorders>
            <w:tcMar>
              <w:top w:w="120" w:type="dxa"/>
              <w:left w:w="120" w:type="dxa"/>
              <w:bottom w:w="58" w:type="dxa"/>
              <w:right w:w="120" w:type="dxa"/>
            </w:tcMar>
          </w:tcPr>
          <w:p w:rsidR="00BB4023" w:rsidP="00595249" w14:paraId="4AC2AFD4"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80" w:lineRule="exact"/>
              <w:rPr>
                <w:sz w:val="22"/>
              </w:rPr>
            </w:pPr>
            <w:r>
              <w:t>Investigator should initial here to indicate awareness that hydrogen peroxide (35% PEROX-AID</w:t>
            </w:r>
            <w:r>
              <w:rPr>
                <w:vertAlign w:val="superscript"/>
              </w:rPr>
              <w:t>®</w:t>
            </w:r>
            <w:r>
              <w:t>) usage and disposition must be in compliance with requirements described in the Study Protocol.</w:t>
            </w:r>
          </w:p>
        </w:tc>
      </w:tr>
    </w:tbl>
    <w:p w:rsidR="00BB4023" w14:paraId="174D4299"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0A00A45A"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55ADD015"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0814A919"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p w:rsidR="00BB4023" w14:paraId="1BA7D40A"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r>
        <w:rPr>
          <w:b/>
          <w:sz w:val="26"/>
        </w:rPr>
        <w:t xml:space="preserve">WORKER SAFETY CONSIDERATIONS: </w:t>
      </w:r>
    </w:p>
    <w:p w:rsidR="00BB4023" w14:paraId="107E40B4"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22"/>
        </w:rPr>
      </w:pPr>
    </w:p>
    <w:tbl>
      <w:tblPr>
        <w:tblW w:w="0" w:type="auto"/>
        <w:tblInd w:w="19" w:type="dxa"/>
        <w:tblLayout w:type="fixed"/>
        <w:tblCellMar>
          <w:left w:w="0" w:type="dxa"/>
          <w:right w:w="0" w:type="dxa"/>
        </w:tblCellMar>
        <w:tblLook w:val="0000"/>
      </w:tblPr>
      <w:tblGrid>
        <w:gridCol w:w="418"/>
        <w:gridCol w:w="390"/>
        <w:gridCol w:w="9524"/>
      </w:tblGrid>
      <w:tr w14:paraId="41773FCA" w14:textId="77777777" w:rsidTr="00595249">
        <w:tblPrEx>
          <w:tblW w:w="0" w:type="auto"/>
          <w:tblInd w:w="19" w:type="dxa"/>
          <w:tblLayout w:type="fixed"/>
          <w:tblCellMar>
            <w:left w:w="0" w:type="dxa"/>
            <w:right w:w="0" w:type="dxa"/>
          </w:tblCellMar>
          <w:tblLook w:val="0000"/>
        </w:tblPrEx>
        <w:trPr>
          <w:cantSplit/>
        </w:trPr>
        <w:tc>
          <w:tcPr>
            <w:tcW w:w="418" w:type="dxa"/>
            <w:tcBorders>
              <w:top w:val="single" w:sz="8" w:space="0" w:color="000000"/>
              <w:left w:val="single" w:sz="8" w:space="0" w:color="000000"/>
              <w:bottom w:val="nil"/>
              <w:right w:val="nil"/>
            </w:tcBorders>
          </w:tcPr>
          <w:p w:rsidR="00BB4023" w14:paraId="5684EE4A"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sz w:val="18"/>
              </w:rPr>
            </w:pPr>
          </w:p>
        </w:tc>
        <w:tc>
          <w:tcPr>
            <w:tcW w:w="390" w:type="dxa"/>
            <w:tcBorders>
              <w:top w:val="single" w:sz="8" w:space="0" w:color="000000"/>
              <w:left w:val="nil"/>
              <w:bottom w:val="nil"/>
              <w:right w:val="single" w:sz="8" w:space="0" w:color="000000"/>
            </w:tcBorders>
            <w:tcMar>
              <w:top w:w="19" w:type="dxa"/>
              <w:left w:w="0" w:type="dxa"/>
              <w:bottom w:w="19" w:type="dxa"/>
              <w:right w:w="0" w:type="dxa"/>
            </w:tcMar>
          </w:tcPr>
          <w:p w:rsidR="00BB4023" w14:paraId="44B66FDD"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8"/>
              </w:rPr>
            </w:pPr>
          </w:p>
        </w:tc>
        <w:tc>
          <w:tcPr>
            <w:tcW w:w="9524" w:type="dxa"/>
            <w:vMerge w:val="restart"/>
            <w:tcBorders>
              <w:top w:val="nil"/>
              <w:left w:val="single" w:sz="8" w:space="0" w:color="000000"/>
              <w:bottom w:val="nil"/>
              <w:right w:val="nil"/>
            </w:tcBorders>
            <w:tcMar>
              <w:top w:w="19" w:type="dxa"/>
              <w:left w:w="19" w:type="dxa"/>
              <w:bottom w:w="19" w:type="dxa"/>
              <w:right w:w="19" w:type="dxa"/>
            </w:tcMar>
          </w:tcPr>
          <w:p w:rsidR="00BB4023" w:rsidP="00382D64" w14:paraId="25EE491A"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80" w:lineRule="exact"/>
              <w:ind w:left="164"/>
            </w:pPr>
            <w:r>
              <w:t>Investigator should initial here to indicate that all personnel handling</w:t>
            </w:r>
            <w:r>
              <w:rPr>
                <w:sz w:val="19"/>
              </w:rPr>
              <w:t xml:space="preserve"> </w:t>
            </w:r>
            <w:r>
              <w:t>hydrogen peroxide (35% PEROX-AID</w:t>
            </w:r>
            <w:r>
              <w:rPr>
                <w:vertAlign w:val="superscript"/>
              </w:rPr>
              <w:t>®</w:t>
            </w:r>
            <w:r>
              <w:t>) have read the Safety Data Sheet for</w:t>
            </w:r>
            <w:r>
              <w:rPr>
                <w:sz w:val="19"/>
              </w:rPr>
              <w:t xml:space="preserve"> </w:t>
            </w:r>
            <w:r>
              <w:t>hydrogen peroxide (35% PEROX-AID</w:t>
            </w:r>
            <w:r>
              <w:rPr>
                <w:vertAlign w:val="superscript"/>
              </w:rPr>
              <w:t>®</w:t>
            </w:r>
            <w:r>
              <w:t>) and have been provided personal protective equipment, in good working condition, as described in the Study Protocol.</w:t>
            </w:r>
          </w:p>
        </w:tc>
      </w:tr>
      <w:tr w14:paraId="0719F329" w14:textId="77777777" w:rsidTr="00595249">
        <w:tblPrEx>
          <w:tblW w:w="0" w:type="auto"/>
          <w:tblInd w:w="19" w:type="dxa"/>
          <w:tblLayout w:type="fixed"/>
          <w:tblCellMar>
            <w:left w:w="0" w:type="dxa"/>
            <w:right w:w="0" w:type="dxa"/>
          </w:tblCellMar>
          <w:tblLook w:val="0000"/>
        </w:tblPrEx>
        <w:trPr>
          <w:cantSplit/>
        </w:trPr>
        <w:tc>
          <w:tcPr>
            <w:tcW w:w="418" w:type="dxa"/>
            <w:tcBorders>
              <w:top w:val="nil"/>
              <w:left w:val="single" w:sz="8" w:space="0" w:color="000000"/>
              <w:bottom w:val="single" w:sz="8" w:space="0" w:color="000000"/>
              <w:right w:val="nil"/>
            </w:tcBorders>
            <w:tcMar>
              <w:left w:w="19" w:type="dxa"/>
              <w:right w:w="19" w:type="dxa"/>
            </w:tcMar>
          </w:tcPr>
          <w:p w:rsidR="00BB4023" w14:paraId="16D6FDF4"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pPr>
          </w:p>
        </w:tc>
        <w:tc>
          <w:tcPr>
            <w:tcW w:w="390" w:type="dxa"/>
            <w:tcBorders>
              <w:top w:val="nil"/>
              <w:left w:val="nil"/>
              <w:bottom w:val="single" w:sz="8" w:space="0" w:color="000000"/>
              <w:right w:val="single" w:sz="8" w:space="0" w:color="000000"/>
            </w:tcBorders>
            <w:tcMar>
              <w:left w:w="0" w:type="dxa"/>
              <w:right w:w="0" w:type="dxa"/>
            </w:tcMar>
          </w:tcPr>
          <w:p w:rsidR="00BB4023" w14:paraId="50D93DC0"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tc>
        <w:tc>
          <w:tcPr>
            <w:tcW w:w="9524" w:type="dxa"/>
            <w:vMerge/>
            <w:tcBorders>
              <w:top w:val="nil"/>
              <w:left w:val="single" w:sz="8" w:space="0" w:color="000000"/>
              <w:bottom w:val="nil"/>
              <w:right w:val="nil"/>
            </w:tcBorders>
            <w:tcMar>
              <w:left w:w="0" w:type="dxa"/>
              <w:right w:w="0" w:type="dxa"/>
            </w:tcMar>
          </w:tcPr>
          <w:p w:rsidR="00BB4023" w14:paraId="3922CCDC"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pPr>
          </w:p>
        </w:tc>
      </w:tr>
    </w:tbl>
    <w:p w:rsidR="00BB4023" w14:paraId="09921A34"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8"/>
        </w:rPr>
      </w:pPr>
      <w:r>
        <w:rPr>
          <w:sz w:val="18"/>
        </w:rPr>
        <w:tab/>
      </w:r>
      <w:r>
        <w:rPr>
          <w:sz w:val="18"/>
        </w:rPr>
        <w:tab/>
      </w:r>
      <w:r>
        <w:rPr>
          <w:sz w:val="18"/>
        </w:rPr>
        <w:tab/>
      </w:r>
    </w:p>
    <w:p w:rsidR="00BB4023" w14:paraId="4503FA1B"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8"/>
        </w:rPr>
      </w:pPr>
    </w:p>
    <w:p w:rsidR="00BB4023" w14:paraId="449EC702"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sz w:val="18"/>
        </w:rPr>
      </w:pPr>
    </w:p>
    <w:p w:rsidR="00BB4023" w14:paraId="1A457278"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2276"/>
        <w:gridCol w:w="2372"/>
        <w:gridCol w:w="2898"/>
      </w:tblGrid>
      <w:tr w14:paraId="03AF00E3" w14:textId="77777777" w:rsidTr="0059524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hRule="exact" w:val="600"/>
        </w:trPr>
        <w:tc>
          <w:tcPr>
            <w:tcW w:w="1908" w:type="dxa"/>
            <w:tcBorders>
              <w:top w:val="nil"/>
              <w:left w:val="nil"/>
              <w:bottom w:val="nil"/>
              <w:right w:val="nil"/>
            </w:tcBorders>
            <w:shd w:val="clear" w:color="auto" w:fill="auto"/>
            <w:vAlign w:val="bottom"/>
          </w:tcPr>
          <w:p w:rsidR="00BB4023" w:rsidRPr="00595249" w:rsidP="00595249" w14:paraId="754517CB"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b/>
              </w:rPr>
            </w:pPr>
            <w:r w:rsidRPr="00595249">
              <w:rPr>
                <w:b/>
              </w:rPr>
              <w:t>Date Prepared:</w:t>
            </w:r>
          </w:p>
        </w:tc>
        <w:tc>
          <w:tcPr>
            <w:tcW w:w="2640" w:type="dxa"/>
            <w:tcBorders>
              <w:top w:val="nil"/>
              <w:left w:val="nil"/>
              <w:bottom w:val="single" w:sz="6" w:space="0" w:color="auto"/>
              <w:right w:val="nil"/>
            </w:tcBorders>
            <w:shd w:val="clear" w:color="auto" w:fill="auto"/>
            <w:vAlign w:val="bottom"/>
          </w:tcPr>
          <w:p w:rsidR="00BB4023" w:rsidRPr="00595249" w:rsidP="00595249" w14:paraId="76AEBB68"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b/>
              </w:rPr>
            </w:pPr>
          </w:p>
        </w:tc>
        <w:tc>
          <w:tcPr>
            <w:tcW w:w="2520" w:type="dxa"/>
            <w:tcBorders>
              <w:top w:val="nil"/>
              <w:left w:val="nil"/>
              <w:bottom w:val="nil"/>
              <w:right w:val="nil"/>
            </w:tcBorders>
            <w:shd w:val="clear" w:color="auto" w:fill="auto"/>
            <w:vAlign w:val="bottom"/>
          </w:tcPr>
          <w:p w:rsidR="00BB4023" w:rsidRPr="00595249" w:rsidP="00595249" w14:paraId="28587DF1"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jc w:val="right"/>
              <w:rPr>
                <w:b/>
              </w:rPr>
            </w:pPr>
            <w:r w:rsidRPr="00595249">
              <w:rPr>
                <w:b/>
              </w:rPr>
              <w:t>Investigator:</w:t>
            </w:r>
          </w:p>
        </w:tc>
        <w:tc>
          <w:tcPr>
            <w:tcW w:w="3372" w:type="dxa"/>
            <w:tcBorders>
              <w:top w:val="nil"/>
              <w:left w:val="nil"/>
              <w:bottom w:val="single" w:sz="6" w:space="0" w:color="auto"/>
              <w:right w:val="nil"/>
            </w:tcBorders>
            <w:shd w:val="clear" w:color="auto" w:fill="auto"/>
            <w:vAlign w:val="bottom"/>
          </w:tcPr>
          <w:p w:rsidR="00BB4023" w:rsidRPr="00595249" w:rsidP="00595249" w14:paraId="65E45573"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b/>
              </w:rPr>
            </w:pPr>
          </w:p>
        </w:tc>
      </w:tr>
      <w:tr w14:paraId="1C1FCF1D" w14:textId="77777777" w:rsidTr="00595249">
        <w:tblPrEx>
          <w:tblW w:w="0" w:type="auto"/>
          <w:tblLook w:val="01E0"/>
        </w:tblPrEx>
        <w:trPr>
          <w:trHeight w:hRule="exact" w:val="600"/>
        </w:trPr>
        <w:tc>
          <w:tcPr>
            <w:tcW w:w="1908" w:type="dxa"/>
            <w:tcBorders>
              <w:top w:val="nil"/>
              <w:left w:val="nil"/>
              <w:bottom w:val="nil"/>
              <w:right w:val="nil"/>
            </w:tcBorders>
            <w:shd w:val="clear" w:color="auto" w:fill="auto"/>
            <w:vAlign w:val="bottom"/>
          </w:tcPr>
          <w:p w:rsidR="00BB4023" w:rsidRPr="00595249" w:rsidP="00595249" w14:paraId="6BC1AB5A"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b/>
              </w:rPr>
            </w:pPr>
            <w:r w:rsidRPr="00595249">
              <w:rPr>
                <w:b/>
              </w:rPr>
              <w:t>Date Reviewed:</w:t>
            </w:r>
          </w:p>
        </w:tc>
        <w:tc>
          <w:tcPr>
            <w:tcW w:w="2640" w:type="dxa"/>
            <w:tcBorders>
              <w:top w:val="single" w:sz="6" w:space="0" w:color="auto"/>
              <w:left w:val="nil"/>
              <w:bottom w:val="single" w:sz="6" w:space="0" w:color="auto"/>
              <w:right w:val="nil"/>
            </w:tcBorders>
            <w:shd w:val="clear" w:color="auto" w:fill="auto"/>
            <w:vAlign w:val="bottom"/>
          </w:tcPr>
          <w:p w:rsidR="00BB4023" w:rsidRPr="00595249" w:rsidP="00595249" w14:paraId="7FD77FF2"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b/>
              </w:rPr>
            </w:pPr>
          </w:p>
        </w:tc>
        <w:tc>
          <w:tcPr>
            <w:tcW w:w="2520" w:type="dxa"/>
            <w:tcBorders>
              <w:top w:val="nil"/>
              <w:left w:val="nil"/>
              <w:bottom w:val="nil"/>
              <w:right w:val="nil"/>
            </w:tcBorders>
            <w:shd w:val="clear" w:color="auto" w:fill="auto"/>
            <w:vAlign w:val="bottom"/>
          </w:tcPr>
          <w:p w:rsidR="00BB4023" w:rsidRPr="00595249" w:rsidP="00595249" w14:paraId="0954689E"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jc w:val="right"/>
              <w:rPr>
                <w:b/>
              </w:rPr>
            </w:pPr>
            <w:r w:rsidRPr="00595249">
              <w:rPr>
                <w:b/>
              </w:rPr>
              <w:t>Study Monitor:</w:t>
            </w:r>
          </w:p>
        </w:tc>
        <w:tc>
          <w:tcPr>
            <w:tcW w:w="3372" w:type="dxa"/>
            <w:tcBorders>
              <w:top w:val="single" w:sz="6" w:space="0" w:color="auto"/>
              <w:left w:val="nil"/>
              <w:bottom w:val="single" w:sz="6" w:space="0" w:color="auto"/>
              <w:right w:val="nil"/>
            </w:tcBorders>
            <w:shd w:val="clear" w:color="auto" w:fill="auto"/>
            <w:vAlign w:val="bottom"/>
          </w:tcPr>
          <w:p w:rsidR="00BB4023" w:rsidRPr="00595249" w:rsidP="00595249" w14:paraId="063E3910"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b/>
              </w:rPr>
            </w:pPr>
          </w:p>
        </w:tc>
      </w:tr>
    </w:tbl>
    <w:p w:rsidR="00BB4023" w14:paraId="0B595D23" w14:textId="77777777">
      <w:pPr>
        <w:widowControl w:val="0"/>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pPr>
    </w:p>
    <w:p w:rsidR="00BB4023" w:rsidP="00595249" w14:paraId="7E56B3C5" w14:textId="77777777"/>
    <w:p w:rsidR="00EC039C" w:rsidP="00F438DE" w14:paraId="5F3B8546" w14:textId="77777777">
      <w:pPr>
        <w:spacing w:after="120"/>
        <w:ind w:left="600" w:hanging="600"/>
        <w:rPr>
          <w:rFonts w:ascii="Arial" w:hAnsi="Arial" w:cs="Arial"/>
          <w:sz w:val="21"/>
          <w:szCs w:val="21"/>
        </w:rPr>
        <w:sectPr w:rsidSect="003E59F0">
          <w:headerReference w:type="even" r:id="rId20"/>
          <w:footerReference w:type="even" r:id="rId21"/>
          <w:footerReference w:type="default" r:id="rId22"/>
          <w:pgSz w:w="12240" w:h="15840" w:code="1"/>
          <w:pgMar w:top="1008" w:right="1440" w:bottom="432" w:left="1440" w:header="720" w:footer="720" w:gutter="0"/>
          <w:cols w:space="720"/>
          <w:titlePg/>
          <w:docGrid w:linePitch="326"/>
        </w:sectPr>
      </w:pPr>
    </w:p>
    <w:p w:rsidR="00EC039C" w:rsidRPr="00EC039C" w14:paraId="0974C040" w14:textId="77777777">
      <w:pPr>
        <w:pStyle w:val="WPHeading3"/>
        <w:widowControl/>
        <w:tabs>
          <w:tab w:val="left" w:pos="-720"/>
          <w:tab w:val="left" w:pos="0"/>
          <w:tab w:val="left" w:pos="720"/>
          <w:tab w:val="left" w:pos="144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08" w:hanging="1908"/>
        <w:rPr>
          <w:rFonts w:cs="Arial"/>
          <w:sz w:val="22"/>
          <w:szCs w:val="22"/>
        </w:rPr>
      </w:pPr>
      <w:r w:rsidRPr="00EC039C">
        <w:rPr>
          <w:rFonts w:cs="Arial"/>
          <w:sz w:val="22"/>
          <w:szCs w:val="22"/>
        </w:rPr>
        <w:fldChar w:fldCharType="begin"/>
      </w:r>
      <w:r w:rsidRPr="00EC039C">
        <w:rPr>
          <w:rFonts w:cs="Arial"/>
          <w:sz w:val="22"/>
          <w:szCs w:val="22"/>
        </w:rPr>
        <w:instrText xml:space="preserve"> SEQ CHAPTER \h \r 1</w:instrText>
      </w:r>
      <w:r w:rsidRPr="00EC039C">
        <w:rPr>
          <w:rFonts w:cs="Arial"/>
          <w:sz w:val="22"/>
          <w:szCs w:val="22"/>
        </w:rPr>
        <w:fldChar w:fldCharType="separate"/>
      </w:r>
      <w:r w:rsidRPr="00EC039C">
        <w:rPr>
          <w:rFonts w:cs="Arial"/>
          <w:sz w:val="22"/>
          <w:szCs w:val="22"/>
        </w:rPr>
        <w:fldChar w:fldCharType="end"/>
      </w:r>
      <w:r w:rsidRPr="00EC039C">
        <w:rPr>
          <w:rFonts w:cs="Arial"/>
          <w:sz w:val="22"/>
          <w:szCs w:val="22"/>
        </w:rPr>
        <w:t>FORM H</w:t>
      </w:r>
      <w:r w:rsidRPr="00382D64">
        <w:rPr>
          <w:rFonts w:cs="Arial"/>
          <w:sz w:val="22"/>
          <w:szCs w:val="22"/>
        </w:rPr>
        <w:t>2O2</w:t>
      </w:r>
      <w:r w:rsidRPr="00EC039C">
        <w:rPr>
          <w:rFonts w:cs="Arial"/>
          <w:sz w:val="22"/>
          <w:szCs w:val="22"/>
        </w:rPr>
        <w:t>-1.</w:t>
      </w:r>
      <w:r w:rsidRPr="00EC039C">
        <w:rPr>
          <w:rFonts w:cs="Arial"/>
          <w:sz w:val="22"/>
          <w:szCs w:val="22"/>
        </w:rPr>
        <w:tab/>
        <w:t>Report on Receipt</w:t>
      </w:r>
      <w:r>
        <w:rPr>
          <w:rFonts w:cs="Arial"/>
          <w:sz w:val="22"/>
          <w:szCs w:val="22"/>
        </w:rPr>
        <w:fldChar w:fldCharType="begin"/>
      </w:r>
      <w:r w:rsidR="006D3B42">
        <w:instrText xml:space="preserve"> TC "</w:instrText>
      </w:r>
      <w:bookmarkStart w:id="104" w:name="_Toc486341487"/>
      <w:bookmarkStart w:id="105" w:name="_Toc90982094"/>
      <w:r w:rsidRPr="00475EF0" w:rsidR="006D3B42">
        <w:rPr>
          <w:rFonts w:cs="Arial"/>
          <w:sz w:val="22"/>
          <w:szCs w:val="22"/>
        </w:rPr>
        <w:instrText>FORM H</w:instrText>
      </w:r>
      <w:r w:rsidRPr="00475EF0" w:rsidR="006D3B42">
        <w:rPr>
          <w:rFonts w:cs="Arial"/>
          <w:sz w:val="22"/>
          <w:szCs w:val="22"/>
          <w:vertAlign w:val="subscript"/>
        </w:rPr>
        <w:instrText>2</w:instrText>
      </w:r>
      <w:r w:rsidRPr="00475EF0" w:rsidR="006D3B42">
        <w:rPr>
          <w:rFonts w:cs="Arial"/>
          <w:sz w:val="22"/>
          <w:szCs w:val="22"/>
        </w:rPr>
        <w:instrText>O</w:instrText>
      </w:r>
      <w:r w:rsidRPr="00475EF0" w:rsidR="006D3B42">
        <w:rPr>
          <w:rFonts w:cs="Arial"/>
          <w:sz w:val="22"/>
          <w:szCs w:val="22"/>
          <w:vertAlign w:val="subscript"/>
        </w:rPr>
        <w:instrText>2</w:instrText>
      </w:r>
      <w:r w:rsidRPr="00475EF0" w:rsidR="006D3B42">
        <w:rPr>
          <w:rFonts w:cs="Arial"/>
          <w:sz w:val="22"/>
          <w:szCs w:val="22"/>
        </w:rPr>
        <w:instrText>-1.</w:instrText>
      </w:r>
      <w:r w:rsidRPr="00475EF0" w:rsidR="006D3B42">
        <w:rPr>
          <w:rFonts w:cs="Arial"/>
          <w:sz w:val="22"/>
          <w:szCs w:val="22"/>
        </w:rPr>
        <w:tab/>
        <w:instrText>Report on Receipt</w:instrText>
      </w:r>
      <w:bookmarkEnd w:id="104"/>
      <w:bookmarkEnd w:id="105"/>
      <w:r w:rsidR="006D3B42">
        <w:instrText xml:space="preserve">" \f C \l "1" </w:instrText>
      </w:r>
      <w:r>
        <w:rPr>
          <w:rFonts w:cs="Arial"/>
          <w:sz w:val="22"/>
          <w:szCs w:val="22"/>
        </w:rPr>
        <w:fldChar w:fldCharType="end"/>
      </w:r>
      <w:r w:rsidRPr="00EC039C">
        <w:rPr>
          <w:rFonts w:cs="Arial"/>
          <w:sz w:val="22"/>
          <w:szCs w:val="22"/>
        </w:rPr>
        <w:t xml:space="preserve"> of Drug - Guide for Reporting Investigational New Animal Drug Shipments for Poikilothermic Food Animals</w:t>
      </w:r>
      <w:r>
        <w:rPr>
          <w:rFonts w:cs="Arial"/>
          <w:sz w:val="22"/>
          <w:szCs w:val="22"/>
        </w:rPr>
        <w:fldChar w:fldCharType="begin"/>
      </w:r>
      <w:r w:rsidRPr="00EC039C">
        <w:rPr>
          <w:rFonts w:cs="Arial"/>
          <w:sz w:val="22"/>
          <w:szCs w:val="22"/>
        </w:rPr>
        <w:instrText xml:space="preserve"> TC \l3 "</w:instrText>
      </w:r>
      <w:r>
        <w:rPr>
          <w:rFonts w:cs="Arial"/>
          <w:sz w:val="22"/>
          <w:szCs w:val="22"/>
        </w:rPr>
        <w:fldChar w:fldCharType="end"/>
      </w:r>
    </w:p>
    <w:p w:rsidR="00EC039C" w:rsidRPr="00EC039C" w14:paraId="5F00075A" w14:textId="77777777">
      <w:pPr>
        <w:tabs>
          <w:tab w:val="left" w:pos="-720"/>
          <w:tab w:val="left" w:pos="0"/>
          <w:tab w:val="left" w:pos="720"/>
          <w:tab w:val="left" w:pos="144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EC039C" w:rsidRPr="00EC039C" w14:paraId="1F26F910" w14:textId="77777777">
      <w:pPr>
        <w:tabs>
          <w:tab w:val="left" w:pos="-720"/>
          <w:tab w:val="left" w:pos="0"/>
          <w:tab w:val="left" w:pos="720"/>
          <w:tab w:val="left" w:pos="144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u w:val="single"/>
        </w:rPr>
        <w:t>INSTRUCTIONS</w:t>
      </w:r>
    </w:p>
    <w:p w:rsidR="00382D64" w:rsidRPr="00BA69FE" w:rsidP="00382D64" w14:paraId="352DADD6" w14:textId="77777777">
      <w:pPr>
        <w:tabs>
          <w:tab w:val="left" w:pos="-720"/>
          <w:tab w:val="left" w:pos="0"/>
          <w:tab w:val="left" w:pos="720"/>
          <w:tab w:val="left" w:pos="1098"/>
          <w:tab w:val="left" w:pos="1818"/>
          <w:tab w:val="left" w:pos="2880"/>
        </w:tabs>
        <w:ind w:left="1098" w:hanging="378"/>
        <w:rPr>
          <w:rFonts w:ascii="Arial" w:eastAsia="PMingLiU" w:hAnsi="Arial" w:cs="Arial"/>
          <w:sz w:val="20"/>
        </w:rPr>
      </w:pPr>
      <w:r w:rsidRPr="00BA69FE">
        <w:rPr>
          <w:rFonts w:ascii="Arial" w:eastAsia="PMingLiU" w:hAnsi="Arial" w:cs="Arial"/>
          <w:sz w:val="20"/>
        </w:rPr>
        <w:t>1.</w:t>
      </w:r>
      <w:r w:rsidRPr="00BA69FE">
        <w:rPr>
          <w:rFonts w:ascii="Arial" w:eastAsia="PMingLiU" w:hAnsi="Arial" w:cs="Arial"/>
          <w:sz w:val="20"/>
        </w:rPr>
        <w:tab/>
        <w:t xml:space="preserve">Investigator must fill out Form </w:t>
      </w:r>
      <w:r>
        <w:rPr>
          <w:rFonts w:ascii="Arial" w:eastAsia="PMingLiU" w:hAnsi="Arial" w:cs="Arial"/>
          <w:sz w:val="20"/>
        </w:rPr>
        <w:t>H2O2</w:t>
      </w:r>
      <w:r w:rsidRPr="00BA69FE">
        <w:rPr>
          <w:rFonts w:ascii="Arial" w:eastAsia="PMingLiU" w:hAnsi="Arial" w:cs="Arial"/>
          <w:sz w:val="20"/>
        </w:rPr>
        <w:t xml:space="preserve">-1 </w:t>
      </w:r>
      <w:r w:rsidRPr="00BA69FE">
        <w:rPr>
          <w:rFonts w:ascii="Arial" w:eastAsia="PMingLiU" w:hAnsi="Arial" w:cs="Arial"/>
          <w:b/>
          <w:bCs/>
          <w:sz w:val="20"/>
          <w:u w:val="single"/>
        </w:rPr>
        <w:t>immediately</w:t>
      </w:r>
      <w:r w:rsidRPr="00BA69FE">
        <w:rPr>
          <w:rFonts w:ascii="Arial" w:eastAsia="PMingLiU" w:hAnsi="Arial" w:cs="Arial"/>
          <w:sz w:val="20"/>
        </w:rPr>
        <w:t xml:space="preserve"> upon receipt of Reward</w:t>
      </w:r>
      <w:r w:rsidRPr="00BA69FE">
        <w:rPr>
          <w:rFonts w:ascii="Arial" w:eastAsia="PMingLiU" w:hAnsi="Arial" w:cs="Arial"/>
          <w:sz w:val="20"/>
          <w:vertAlign w:val="superscript"/>
        </w:rPr>
        <w:t>®</w:t>
      </w:r>
      <w:r w:rsidRPr="00BA69FE">
        <w:rPr>
          <w:rFonts w:ascii="Arial" w:eastAsia="PMingLiU" w:hAnsi="Arial" w:cs="Arial"/>
          <w:sz w:val="20"/>
        </w:rPr>
        <w:t>.</w:t>
      </w:r>
    </w:p>
    <w:p w:rsidR="00382D64" w:rsidRPr="00BA69FE" w:rsidP="00382D64" w14:paraId="3472A81C" w14:textId="77777777">
      <w:pPr>
        <w:tabs>
          <w:tab w:val="left" w:pos="-720"/>
          <w:tab w:val="left" w:pos="0"/>
          <w:tab w:val="left" w:pos="720"/>
          <w:tab w:val="left" w:pos="1098"/>
          <w:tab w:val="left" w:pos="1818"/>
          <w:tab w:val="left" w:pos="2880"/>
        </w:tabs>
        <w:rPr>
          <w:rFonts w:ascii="Arial" w:eastAsia="PMingLiU" w:hAnsi="Arial" w:cs="Arial"/>
          <w:sz w:val="20"/>
        </w:rPr>
      </w:pPr>
      <w:r w:rsidRPr="00BA69FE">
        <w:rPr>
          <w:rFonts w:ascii="Arial" w:eastAsia="PMingLiU" w:hAnsi="Arial" w:cs="Arial"/>
          <w:sz w:val="20"/>
        </w:rPr>
        <w:tab/>
        <w:t xml:space="preserve">2.  Investigator should forward a copy of Form </w:t>
      </w:r>
      <w:r>
        <w:rPr>
          <w:rFonts w:ascii="Arial" w:eastAsia="PMingLiU" w:hAnsi="Arial" w:cs="Arial"/>
          <w:sz w:val="20"/>
        </w:rPr>
        <w:t>H2O2</w:t>
      </w:r>
      <w:r w:rsidRPr="00BA69FE">
        <w:rPr>
          <w:rFonts w:ascii="Arial" w:eastAsia="PMingLiU" w:hAnsi="Arial" w:cs="Arial"/>
          <w:sz w:val="20"/>
        </w:rPr>
        <w:t xml:space="preserve">-1 to the Study Director at the </w:t>
      </w:r>
    </w:p>
    <w:p w:rsidR="00382D64" w:rsidRPr="00BA69FE" w:rsidP="00382D64" w14:paraId="2DA80AF2" w14:textId="77777777">
      <w:pPr>
        <w:tabs>
          <w:tab w:val="left" w:pos="-720"/>
          <w:tab w:val="left" w:pos="0"/>
          <w:tab w:val="left" w:pos="720"/>
          <w:tab w:val="left" w:pos="1098"/>
          <w:tab w:val="left" w:pos="1818"/>
          <w:tab w:val="left" w:pos="2880"/>
        </w:tabs>
        <w:rPr>
          <w:rFonts w:ascii="Arial" w:eastAsia="PMingLiU" w:hAnsi="Arial" w:cs="Arial"/>
          <w:sz w:val="20"/>
        </w:rPr>
      </w:pPr>
      <w:r w:rsidRPr="00BA69FE">
        <w:rPr>
          <w:rFonts w:ascii="Arial" w:eastAsia="PMingLiU" w:hAnsi="Arial" w:cs="Arial"/>
          <w:sz w:val="20"/>
        </w:rPr>
        <w:tab/>
      </w:r>
      <w:r w:rsidRPr="00BA69FE">
        <w:rPr>
          <w:rFonts w:ascii="Arial" w:eastAsia="PMingLiU" w:hAnsi="Arial" w:cs="Arial"/>
          <w:sz w:val="20"/>
        </w:rPr>
        <w:tab/>
        <w:t xml:space="preserve">AADAP Office. </w:t>
      </w:r>
    </w:p>
    <w:p w:rsidR="00EC039C" w:rsidRPr="00EC039C" w:rsidP="00382D64" w14:paraId="22B8B86A" w14:textId="77777777">
      <w:pPr>
        <w:tabs>
          <w:tab w:val="left" w:pos="-720"/>
          <w:tab w:val="left" w:pos="0"/>
          <w:tab w:val="left" w:pos="720"/>
          <w:tab w:val="left" w:pos="1098"/>
          <w:tab w:val="left" w:pos="1818"/>
          <w:tab w:val="left" w:pos="2880"/>
        </w:tabs>
        <w:rPr>
          <w:rFonts w:ascii="Arial" w:hAnsi="Arial" w:cs="Arial"/>
          <w:sz w:val="18"/>
          <w:szCs w:val="18"/>
        </w:rPr>
      </w:pPr>
      <w:r w:rsidRPr="000B0E15">
        <w:rPr>
          <w:rFonts w:ascii="Arial" w:hAnsi="Arial" w:cs="Arial"/>
          <w:b/>
          <w:bCs/>
          <w:i/>
          <w:iCs/>
          <w:sz w:val="18"/>
          <w:szCs w:val="18"/>
        </w:rPr>
        <w:t xml:space="preserve">The sponsor, </w:t>
      </w:r>
      <w:r w:rsidRPr="000B0E15">
        <w:rPr>
          <w:rFonts w:ascii="Arial" w:hAnsi="Arial" w:cs="Arial"/>
          <w:b/>
          <w:bCs/>
          <w:i/>
          <w:iCs/>
          <w:sz w:val="18"/>
          <w:szCs w:val="18"/>
          <w:u w:val="single"/>
        </w:rPr>
        <w:t>U.S. Fish and Wildlife Service</w:t>
      </w:r>
      <w:r w:rsidRPr="000B0E15">
        <w:rPr>
          <w:rFonts w:ascii="Arial" w:hAnsi="Arial" w:cs="Arial"/>
          <w:b/>
          <w:bCs/>
          <w:i/>
          <w:iCs/>
          <w:sz w:val="18"/>
          <w:szCs w:val="18"/>
        </w:rPr>
        <w:t>, submits a notice of claimed investigational exemption for the shipment or delivery of a new animal drug under the provisions of Section 512 of the Federal Food, Drug, and Cosmetics Act</w:t>
      </w:r>
    </w:p>
    <w:tbl>
      <w:tblPr>
        <w:tblW w:w="9936"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798"/>
        <w:gridCol w:w="1482"/>
        <w:gridCol w:w="840"/>
        <w:gridCol w:w="2268"/>
        <w:gridCol w:w="1548"/>
      </w:tblGrid>
      <w:tr w14:paraId="78FE02F4" w14:textId="77777777" w:rsidTr="00EC039C">
        <w:tblPrEx>
          <w:tblW w:w="9936"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610"/>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23876D7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Name of Drug</w:t>
            </w:r>
          </w:p>
        </w:tc>
        <w:tc>
          <w:tcPr>
            <w:tcW w:w="2322" w:type="dxa"/>
            <w:gridSpan w:val="2"/>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rsidP="000F5B0E" w14:paraId="1D7F0F2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sz w:val="20"/>
              </w:rPr>
            </w:pPr>
            <w:r w:rsidRPr="00EC039C">
              <w:rPr>
                <w:rFonts w:ascii="Arial" w:hAnsi="Arial" w:cs="Arial"/>
                <w:b/>
                <w:sz w:val="20"/>
              </w:rPr>
              <w:t>Hydrogen peroxide</w:t>
            </w:r>
          </w:p>
          <w:p w:rsidR="00EC039C" w:rsidRPr="00EC039C" w:rsidP="000F5B0E" w14:paraId="2E740E8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18"/>
              </w:rPr>
            </w:pPr>
            <w:r w:rsidRPr="00EC039C">
              <w:rPr>
                <w:rFonts w:ascii="Arial" w:hAnsi="Arial" w:cs="Arial"/>
                <w:b/>
                <w:sz w:val="18"/>
              </w:rPr>
              <w:t>(35%</w:t>
            </w:r>
            <w:r w:rsidRPr="00EC039C">
              <w:rPr>
                <w:rFonts w:ascii="Arial" w:hAnsi="Arial" w:cs="Arial"/>
                <w:sz w:val="18"/>
              </w:rPr>
              <w:t xml:space="preserve"> </w:t>
            </w:r>
            <w:r w:rsidRPr="00EC039C">
              <w:rPr>
                <w:rFonts w:ascii="Arial" w:hAnsi="Arial" w:cs="Arial"/>
                <w:b/>
                <w:sz w:val="18"/>
              </w:rPr>
              <w:t>PEROX-AID</w:t>
            </w:r>
            <w:r w:rsidRPr="00EC039C">
              <w:rPr>
                <w:rFonts w:ascii="Arial" w:hAnsi="Arial" w:cs="Arial"/>
                <w:b/>
                <w:sz w:val="18"/>
                <w:vertAlign w:val="superscript"/>
              </w:rPr>
              <w:t>®</w:t>
            </w:r>
            <w:r w:rsidRPr="00EC039C">
              <w:rPr>
                <w:rFonts w:ascii="Arial" w:hAnsi="Arial" w:cs="Arial"/>
                <w:b/>
                <w:sz w:val="18"/>
              </w:rPr>
              <w:t>)</w:t>
            </w:r>
          </w:p>
        </w:tc>
        <w:tc>
          <w:tcPr>
            <w:tcW w:w="226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355D101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INAD Number</w:t>
            </w:r>
          </w:p>
        </w:tc>
        <w:tc>
          <w:tcPr>
            <w:tcW w:w="154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4E3F99D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b/>
                <w:sz w:val="20"/>
              </w:rPr>
              <w:t>XX-XXX</w:t>
            </w:r>
          </w:p>
        </w:tc>
      </w:tr>
      <w:tr w14:paraId="211B0711"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43C444C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Proposed Use of Drug</w:t>
            </w:r>
          </w:p>
        </w:tc>
        <w:tc>
          <w:tcPr>
            <w:tcW w:w="6138" w:type="dxa"/>
            <w:gridSpan w:val="4"/>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5B8F3CC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sz w:val="20"/>
              </w:rPr>
              <w:t>Treatment of ectoparasites that occur in a variety of freshwater and marine finfish</w:t>
            </w:r>
          </w:p>
        </w:tc>
      </w:tr>
      <w:tr w14:paraId="1CC2624B"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24EAE52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Date of CVM Authorization Letter</w:t>
            </w:r>
          </w:p>
        </w:tc>
        <w:tc>
          <w:tcPr>
            <w:tcW w:w="6138" w:type="dxa"/>
            <w:gridSpan w:val="4"/>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6266CC8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i/>
                <w:sz w:val="20"/>
              </w:rPr>
              <w:t>05/26/2021</w:t>
            </w:r>
          </w:p>
        </w:tc>
      </w:tr>
      <w:tr w14:paraId="33E974E2" w14:textId="77777777" w:rsidTr="00EC039C">
        <w:tblPrEx>
          <w:tblW w:w="9936" w:type="dxa"/>
          <w:tblInd w:w="120" w:type="dxa"/>
          <w:tblLayout w:type="fixed"/>
          <w:tblCellMar>
            <w:left w:w="101" w:type="dxa"/>
            <w:right w:w="101" w:type="dxa"/>
          </w:tblCellMar>
          <w:tblLook w:val="0000"/>
        </w:tblPrEx>
        <w:trPr>
          <w:cantSplit/>
          <w:trHeight w:val="433"/>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684190A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Date of Drug Receipt</w:t>
            </w:r>
          </w:p>
        </w:tc>
        <w:tc>
          <w:tcPr>
            <w:tcW w:w="148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3656C2A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3108"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3976BA7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1ADD393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43040291"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1E35E3E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 xml:space="preserve">Drug </w:t>
            </w:r>
            <w:smartTag w:uri="urn:schemas-microsoft-com:office:smarttags" w:element="place">
              <w:r w:rsidRPr="00EC039C">
                <w:rPr>
                  <w:rFonts w:ascii="Arial" w:hAnsi="Arial" w:cs="Arial"/>
                  <w:b/>
                  <w:sz w:val="20"/>
                </w:rPr>
                <w:t>Lot</w:t>
              </w:r>
            </w:smartTag>
            <w:r w:rsidRPr="00EC039C">
              <w:rPr>
                <w:rFonts w:ascii="Arial" w:hAnsi="Arial" w:cs="Arial"/>
                <w:b/>
                <w:sz w:val="20"/>
              </w:rPr>
              <w:t xml:space="preserve"> Number</w:t>
            </w:r>
          </w:p>
        </w:tc>
        <w:tc>
          <w:tcPr>
            <w:tcW w:w="148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1474308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3108"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4876028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Trial Number</w:t>
            </w:r>
          </w:p>
        </w:tc>
        <w:tc>
          <w:tcPr>
            <w:tcW w:w="154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724B04C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077E9AEB"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0BE3434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Name of Investigator</w:t>
            </w:r>
          </w:p>
        </w:tc>
        <w:tc>
          <w:tcPr>
            <w:tcW w:w="6138" w:type="dxa"/>
            <w:gridSpan w:val="4"/>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2898C30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4241613E"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1F09E5C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Address of Investigator</w:t>
            </w:r>
          </w:p>
        </w:tc>
        <w:tc>
          <w:tcPr>
            <w:tcW w:w="6138" w:type="dxa"/>
            <w:gridSpan w:val="4"/>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59C0531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33B3DFC4"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613C5BF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Location of Trial</w:t>
            </w:r>
          </w:p>
        </w:tc>
        <w:tc>
          <w:tcPr>
            <w:tcW w:w="6138" w:type="dxa"/>
            <w:gridSpan w:val="4"/>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63A107C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6D075192"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169C3BD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Pivotal Study</w:t>
            </w:r>
          </w:p>
        </w:tc>
        <w:tc>
          <w:tcPr>
            <w:tcW w:w="1482"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02AFA40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b/>
                <w:sz w:val="20"/>
              </w:rPr>
              <w:t>Yes</w:t>
            </w:r>
          </w:p>
        </w:tc>
        <w:tc>
          <w:tcPr>
            <w:tcW w:w="3108" w:type="dxa"/>
            <w:gridSpan w:val="2"/>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273592D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Non-pivotal Study</w:t>
            </w:r>
          </w:p>
        </w:tc>
        <w:tc>
          <w:tcPr>
            <w:tcW w:w="154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4D4F0F3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sz w:val="20"/>
              </w:rPr>
              <w:t>----</w:t>
            </w:r>
          </w:p>
        </w:tc>
      </w:tr>
      <w:tr w14:paraId="796EA54D"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4CD14EC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Approximate Number of Treated Animals</w:t>
            </w:r>
          </w:p>
        </w:tc>
        <w:tc>
          <w:tcPr>
            <w:tcW w:w="148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14C7917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3108"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4723668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3421380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4EDAD522"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24C86F7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Number of Animals Used Previously</w:t>
            </w:r>
            <w:r w:rsidRPr="00EC039C">
              <w:rPr>
                <w:rFonts w:ascii="Arial" w:hAnsi="Arial" w:cs="Arial"/>
                <w:b/>
                <w:sz w:val="20"/>
                <w:vertAlign w:val="superscript"/>
              </w:rPr>
              <w:t>1</w:t>
            </w:r>
          </w:p>
        </w:tc>
        <w:tc>
          <w:tcPr>
            <w:tcW w:w="6138" w:type="dxa"/>
            <w:gridSpan w:val="4"/>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3869D34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33511BA1"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3C2F55B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Study Protocol Number</w:t>
            </w:r>
          </w:p>
        </w:tc>
        <w:tc>
          <w:tcPr>
            <w:tcW w:w="6138" w:type="dxa"/>
            <w:gridSpan w:val="4"/>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7EF90C1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11-669</w:t>
            </w:r>
          </w:p>
        </w:tc>
      </w:tr>
      <w:tr w14:paraId="5E6D4213"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499DCA8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Approximate dates of trial (start/end)</w:t>
            </w:r>
          </w:p>
        </w:tc>
        <w:tc>
          <w:tcPr>
            <w:tcW w:w="6138" w:type="dxa"/>
            <w:gridSpan w:val="4"/>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456F6B1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15C53647"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208CCD7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Species, Size, and Type of Animals</w:t>
            </w:r>
          </w:p>
        </w:tc>
        <w:tc>
          <w:tcPr>
            <w:tcW w:w="6138" w:type="dxa"/>
            <w:gridSpan w:val="4"/>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EC039C" w:rsidRPr="00EC039C" w14:paraId="54B3EE2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r>
      <w:tr w14:paraId="5D8B2A63"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49BFF3E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Maximum daily dose and duration</w:t>
            </w:r>
          </w:p>
        </w:tc>
        <w:tc>
          <w:tcPr>
            <w:tcW w:w="6138" w:type="dxa"/>
            <w:gridSpan w:val="4"/>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382D64" w14:paraId="63FD6C1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400mg/L for 45 minutes;</w:t>
            </w:r>
          </w:p>
          <w:p w:rsidR="00EC039C" w:rsidRPr="00EC039C" w14:paraId="0C279F0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sz w:val="20"/>
              </w:rPr>
              <w:t xml:space="preserve">200 mg/L for 30 minutes; </w:t>
            </w:r>
          </w:p>
          <w:p w:rsidR="00EC039C" w:rsidRPr="00EC039C" w14:paraId="670C4A4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sz w:val="20"/>
              </w:rPr>
              <w:t xml:space="preserve">100 mg/L for 60 minutes </w:t>
            </w:r>
          </w:p>
        </w:tc>
      </w:tr>
      <w:tr w14:paraId="0BC56E74"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3EE5FD9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Methods(s) of Administration</w:t>
            </w:r>
          </w:p>
        </w:tc>
        <w:tc>
          <w:tcPr>
            <w:tcW w:w="6138" w:type="dxa"/>
            <w:gridSpan w:val="4"/>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183D893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sz w:val="20"/>
              </w:rPr>
              <w:t>Immersion (static or flow-through treatment)</w:t>
            </w:r>
          </w:p>
        </w:tc>
      </w:tr>
      <w:tr w14:paraId="048B2108" w14:textId="77777777" w:rsidTr="00EC039C">
        <w:tblPrEx>
          <w:tblW w:w="9936" w:type="dxa"/>
          <w:tblInd w:w="120"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302B147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sz w:val="20"/>
              </w:rPr>
              <w:t>Withdrawal Period</w:t>
            </w:r>
          </w:p>
        </w:tc>
        <w:tc>
          <w:tcPr>
            <w:tcW w:w="6138" w:type="dxa"/>
            <w:gridSpan w:val="4"/>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EC039C" w:rsidRPr="00EC039C" w14:paraId="7FBCAEC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EC039C">
              <w:rPr>
                <w:rFonts w:ascii="Arial" w:hAnsi="Arial" w:cs="Arial"/>
                <w:sz w:val="20"/>
              </w:rPr>
              <w:t>0-day;  all species</w:t>
            </w:r>
          </w:p>
        </w:tc>
      </w:tr>
    </w:tbl>
    <w:p w:rsidR="00EC039C" w:rsidRPr="00EC039C" w14:paraId="687EDDA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 xml:space="preserve"> </w:t>
      </w:r>
      <w:r w:rsidRPr="00EC039C">
        <w:rPr>
          <w:rFonts w:ascii="Arial" w:hAnsi="Arial" w:cs="Arial"/>
          <w:b/>
          <w:sz w:val="20"/>
          <w:vertAlign w:val="superscript"/>
        </w:rPr>
        <w:t>1</w:t>
      </w:r>
      <w:r w:rsidRPr="00EC039C">
        <w:rPr>
          <w:rFonts w:ascii="Arial" w:hAnsi="Arial" w:cs="Arial"/>
          <w:b/>
          <w:sz w:val="20"/>
        </w:rPr>
        <w:t xml:space="preserve"> </w:t>
      </w:r>
      <w:r w:rsidRPr="00EC039C">
        <w:rPr>
          <w:rFonts w:ascii="Arial" w:hAnsi="Arial" w:cs="Arial"/>
          <w:b/>
          <w:sz w:val="18"/>
          <w:szCs w:val="18"/>
        </w:rPr>
        <w:t>To be filled out by the AADAP Office</w:t>
      </w:r>
      <w:r w:rsidRPr="00EC039C">
        <w:rPr>
          <w:rFonts w:ascii="Arial" w:hAnsi="Arial" w:cs="Arial"/>
          <w:sz w:val="20"/>
        </w:rPr>
        <w:tab/>
      </w:r>
    </w:p>
    <w:tbl>
      <w:tblPr>
        <w:tblW w:w="9974" w:type="dxa"/>
        <w:tblLayout w:type="fixed"/>
        <w:tblCellMar>
          <w:left w:w="60" w:type="dxa"/>
          <w:right w:w="60" w:type="dxa"/>
        </w:tblCellMar>
        <w:tblLook w:val="0000"/>
      </w:tblPr>
      <w:tblGrid>
        <w:gridCol w:w="1787"/>
        <w:gridCol w:w="2369"/>
        <w:gridCol w:w="1907"/>
        <w:gridCol w:w="3911"/>
      </w:tblGrid>
      <w:tr w14:paraId="2EDCBC4A" w14:textId="77777777" w:rsidTr="000F5B0E">
        <w:tblPrEx>
          <w:tblW w:w="9974" w:type="dxa"/>
          <w:tblLayout w:type="fixed"/>
          <w:tblCellMar>
            <w:left w:w="60" w:type="dxa"/>
            <w:right w:w="60" w:type="dxa"/>
          </w:tblCellMar>
          <w:tblLook w:val="0000"/>
        </w:tblPrEx>
        <w:trPr>
          <w:cantSplit/>
          <w:trHeight w:val="214"/>
        </w:trPr>
        <w:tc>
          <w:tcPr>
            <w:tcW w:w="1787" w:type="dxa"/>
            <w:tcBorders>
              <w:top w:val="nil"/>
              <w:left w:val="nil"/>
              <w:bottom w:val="nil"/>
              <w:right w:val="nil"/>
            </w:tcBorders>
            <w:tcMar>
              <w:top w:w="144" w:type="dxa"/>
              <w:left w:w="0" w:type="dxa"/>
              <w:bottom w:w="19" w:type="dxa"/>
              <w:right w:w="120" w:type="dxa"/>
            </w:tcMar>
          </w:tcPr>
          <w:p w:rsidR="00EC039C" w14:paraId="660B821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rsidR="00EC039C" w:rsidRPr="00EC039C" w14:paraId="628AFF2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Date Prepared:</w:t>
            </w:r>
          </w:p>
        </w:tc>
        <w:tc>
          <w:tcPr>
            <w:tcW w:w="2369" w:type="dxa"/>
            <w:tcBorders>
              <w:top w:val="nil"/>
              <w:left w:val="nil"/>
              <w:bottom w:val="single" w:sz="8" w:space="0" w:color="000000"/>
              <w:right w:val="nil"/>
            </w:tcBorders>
            <w:tcMar>
              <w:top w:w="144" w:type="dxa"/>
              <w:left w:w="0" w:type="dxa"/>
              <w:bottom w:w="19" w:type="dxa"/>
              <w:right w:w="120" w:type="dxa"/>
            </w:tcMar>
          </w:tcPr>
          <w:p w:rsidR="00EC039C" w:rsidRPr="00EC039C" w14:paraId="096A6D1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907" w:type="dxa"/>
            <w:tcBorders>
              <w:top w:val="nil"/>
              <w:left w:val="nil"/>
              <w:bottom w:val="nil"/>
              <w:right w:val="nil"/>
            </w:tcBorders>
            <w:tcMar>
              <w:top w:w="144" w:type="dxa"/>
              <w:left w:w="0" w:type="dxa"/>
              <w:bottom w:w="19" w:type="dxa"/>
              <w:right w:w="120" w:type="dxa"/>
            </w:tcMar>
          </w:tcPr>
          <w:p w:rsidR="00EC039C" w14:paraId="52E86FA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20"/>
              </w:rPr>
            </w:pPr>
            <w:r w:rsidRPr="00EC039C">
              <w:rPr>
                <w:rFonts w:ascii="Arial" w:hAnsi="Arial" w:cs="Arial"/>
                <w:b/>
                <w:sz w:val="20"/>
              </w:rPr>
              <w:t xml:space="preserve"> </w:t>
            </w:r>
          </w:p>
          <w:p w:rsidR="00EC039C" w:rsidRPr="00EC039C" w14:paraId="3A1091D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rPr>
            </w:pPr>
            <w:r w:rsidRPr="00EC039C">
              <w:rPr>
                <w:rFonts w:ascii="Arial" w:hAnsi="Arial" w:cs="Arial"/>
                <w:b/>
                <w:sz w:val="20"/>
              </w:rPr>
              <w:t xml:space="preserve">   Investigator:</w:t>
            </w:r>
          </w:p>
        </w:tc>
        <w:tc>
          <w:tcPr>
            <w:tcW w:w="3911" w:type="dxa"/>
            <w:tcBorders>
              <w:top w:val="nil"/>
              <w:left w:val="nil"/>
              <w:bottom w:val="single" w:sz="8" w:space="0" w:color="000000"/>
              <w:right w:val="nil"/>
            </w:tcBorders>
            <w:tcMar>
              <w:top w:w="144" w:type="dxa"/>
              <w:left w:w="0" w:type="dxa"/>
              <w:bottom w:w="19" w:type="dxa"/>
              <w:right w:w="120" w:type="dxa"/>
            </w:tcMar>
          </w:tcPr>
          <w:p w:rsidR="00EC039C" w:rsidRPr="00EC039C" w14:paraId="28B7D11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14:paraId="5640F342" w14:textId="77777777" w:rsidTr="000F5B0E">
        <w:tblPrEx>
          <w:tblW w:w="9974" w:type="dxa"/>
          <w:tblLayout w:type="fixed"/>
          <w:tblCellMar>
            <w:left w:w="60" w:type="dxa"/>
            <w:right w:w="60" w:type="dxa"/>
          </w:tblCellMar>
          <w:tblLook w:val="0000"/>
        </w:tblPrEx>
        <w:trPr>
          <w:cantSplit/>
          <w:trHeight w:val="214"/>
        </w:trPr>
        <w:tc>
          <w:tcPr>
            <w:tcW w:w="1787" w:type="dxa"/>
            <w:tcBorders>
              <w:top w:val="nil"/>
              <w:left w:val="nil"/>
              <w:bottom w:val="nil"/>
              <w:right w:val="nil"/>
            </w:tcBorders>
            <w:tcMar>
              <w:top w:w="144" w:type="dxa"/>
              <w:left w:w="0" w:type="dxa"/>
              <w:bottom w:w="19" w:type="dxa"/>
              <w:right w:w="120" w:type="dxa"/>
            </w:tcMar>
            <w:vAlign w:val="bottom"/>
          </w:tcPr>
          <w:p w:rsidR="00EC039C" w:rsidRPr="00EC039C" w14:paraId="65303C6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Date Reviewed:</w:t>
            </w:r>
          </w:p>
        </w:tc>
        <w:tc>
          <w:tcPr>
            <w:tcW w:w="2369" w:type="dxa"/>
            <w:tcBorders>
              <w:top w:val="nil"/>
              <w:left w:val="nil"/>
              <w:bottom w:val="single" w:sz="8" w:space="0" w:color="000000"/>
              <w:right w:val="nil"/>
            </w:tcBorders>
            <w:tcMar>
              <w:top w:w="144" w:type="dxa"/>
              <w:left w:w="0" w:type="dxa"/>
              <w:bottom w:w="19" w:type="dxa"/>
              <w:right w:w="120" w:type="dxa"/>
            </w:tcMar>
            <w:vAlign w:val="bottom"/>
          </w:tcPr>
          <w:p w:rsidR="00EC039C" w:rsidRPr="00EC039C" w14:paraId="068AD76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907" w:type="dxa"/>
            <w:tcBorders>
              <w:top w:val="nil"/>
              <w:left w:val="nil"/>
              <w:bottom w:val="nil"/>
              <w:right w:val="nil"/>
            </w:tcBorders>
            <w:tcMar>
              <w:top w:w="144" w:type="dxa"/>
              <w:left w:w="0" w:type="dxa"/>
              <w:bottom w:w="19" w:type="dxa"/>
              <w:right w:w="120" w:type="dxa"/>
            </w:tcMar>
            <w:vAlign w:val="bottom"/>
          </w:tcPr>
          <w:p w:rsidR="00EC039C" w:rsidRPr="00EC039C" w14:paraId="1776279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rPr>
            </w:pPr>
            <w:r w:rsidRPr="00EC039C">
              <w:rPr>
                <w:rFonts w:ascii="Arial" w:hAnsi="Arial" w:cs="Arial"/>
                <w:b/>
                <w:sz w:val="20"/>
              </w:rPr>
              <w:t>Study Monitor:</w:t>
            </w:r>
          </w:p>
        </w:tc>
        <w:tc>
          <w:tcPr>
            <w:tcW w:w="3911" w:type="dxa"/>
            <w:tcBorders>
              <w:top w:val="nil"/>
              <w:left w:val="nil"/>
              <w:bottom w:val="single" w:sz="8" w:space="0" w:color="000000"/>
              <w:right w:val="nil"/>
            </w:tcBorders>
            <w:tcMar>
              <w:top w:w="144" w:type="dxa"/>
              <w:left w:w="0" w:type="dxa"/>
              <w:bottom w:w="19" w:type="dxa"/>
              <w:right w:w="120" w:type="dxa"/>
            </w:tcMar>
            <w:vAlign w:val="bottom"/>
          </w:tcPr>
          <w:p w:rsidR="00EC039C" w:rsidRPr="00EC039C" w14:paraId="2AD8B26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14:paraId="02FDA11C" w14:textId="77777777" w:rsidTr="000F5B0E">
        <w:tblPrEx>
          <w:tblW w:w="9974" w:type="dxa"/>
          <w:tblLayout w:type="fixed"/>
          <w:tblCellMar>
            <w:left w:w="60" w:type="dxa"/>
            <w:right w:w="60" w:type="dxa"/>
          </w:tblCellMar>
          <w:tblLook w:val="0000"/>
        </w:tblPrEx>
        <w:trPr>
          <w:cantSplit/>
          <w:trHeight w:val="202"/>
        </w:trPr>
        <w:tc>
          <w:tcPr>
            <w:tcW w:w="1787" w:type="dxa"/>
            <w:tcBorders>
              <w:top w:val="nil"/>
              <w:left w:val="nil"/>
              <w:bottom w:val="nil"/>
              <w:right w:val="nil"/>
            </w:tcBorders>
            <w:tcMar>
              <w:top w:w="144" w:type="dxa"/>
              <w:left w:w="0" w:type="dxa"/>
              <w:bottom w:w="19" w:type="dxa"/>
              <w:right w:w="120" w:type="dxa"/>
            </w:tcMar>
            <w:vAlign w:val="bottom"/>
          </w:tcPr>
          <w:p w:rsidR="00EC039C" w:rsidRPr="00EC039C" w14:paraId="14C0FCA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C039C">
              <w:rPr>
                <w:rFonts w:ascii="Arial" w:hAnsi="Arial" w:cs="Arial"/>
                <w:b/>
                <w:sz w:val="20"/>
              </w:rPr>
              <w:t>Date Reviewed:</w:t>
            </w:r>
          </w:p>
        </w:tc>
        <w:tc>
          <w:tcPr>
            <w:tcW w:w="2369" w:type="dxa"/>
            <w:tcBorders>
              <w:top w:val="nil"/>
              <w:left w:val="nil"/>
              <w:bottom w:val="single" w:sz="8" w:space="0" w:color="000000"/>
              <w:right w:val="nil"/>
            </w:tcBorders>
            <w:tcMar>
              <w:top w:w="144" w:type="dxa"/>
              <w:left w:w="0" w:type="dxa"/>
              <w:bottom w:w="19" w:type="dxa"/>
              <w:right w:w="120" w:type="dxa"/>
            </w:tcMar>
            <w:vAlign w:val="bottom"/>
          </w:tcPr>
          <w:p w:rsidR="00EC039C" w:rsidRPr="00EC039C" w14:paraId="4AA945B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907" w:type="dxa"/>
            <w:tcBorders>
              <w:top w:val="nil"/>
              <w:left w:val="nil"/>
              <w:bottom w:val="nil"/>
              <w:right w:val="nil"/>
            </w:tcBorders>
            <w:tcMar>
              <w:top w:w="144" w:type="dxa"/>
              <w:left w:w="0" w:type="dxa"/>
              <w:bottom w:w="19" w:type="dxa"/>
              <w:right w:w="120" w:type="dxa"/>
            </w:tcMar>
            <w:vAlign w:val="bottom"/>
          </w:tcPr>
          <w:p w:rsidR="00EC039C" w:rsidRPr="00EC039C" w14:paraId="5AE38BE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rPr>
            </w:pPr>
            <w:r w:rsidRPr="00EC039C">
              <w:rPr>
                <w:rFonts w:ascii="Arial" w:hAnsi="Arial" w:cs="Arial"/>
                <w:b/>
                <w:sz w:val="20"/>
              </w:rPr>
              <w:t>Sponsor:</w:t>
            </w:r>
          </w:p>
        </w:tc>
        <w:tc>
          <w:tcPr>
            <w:tcW w:w="3911" w:type="dxa"/>
            <w:tcBorders>
              <w:top w:val="nil"/>
              <w:left w:val="nil"/>
              <w:bottom w:val="single" w:sz="8" w:space="0" w:color="000000"/>
              <w:right w:val="nil"/>
            </w:tcBorders>
            <w:tcMar>
              <w:top w:w="144" w:type="dxa"/>
              <w:left w:w="0" w:type="dxa"/>
              <w:bottom w:w="19" w:type="dxa"/>
              <w:right w:w="120" w:type="dxa"/>
            </w:tcMar>
            <w:vAlign w:val="bottom"/>
          </w:tcPr>
          <w:p w:rsidR="00EC039C" w:rsidRPr="00EC039C" w14:paraId="667A759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bl>
    <w:p w:rsidR="00EC039C" w:rsidRPr="00EC039C" w14:paraId="571A69B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CB79A0" w:rsidP="00F438DE" w14:paraId="2B557FD3" w14:textId="77777777">
      <w:pPr>
        <w:spacing w:after="120"/>
        <w:ind w:left="600" w:hanging="600"/>
        <w:rPr>
          <w:rFonts w:ascii="Arial" w:hAnsi="Arial" w:cs="Arial"/>
          <w:sz w:val="21"/>
          <w:szCs w:val="21"/>
        </w:rPr>
        <w:sectPr w:rsidSect="003E59F0">
          <w:pgSz w:w="12240" w:h="15840" w:code="1"/>
          <w:pgMar w:top="1008" w:right="1440" w:bottom="432" w:left="1440" w:header="720" w:footer="720" w:gutter="0"/>
          <w:cols w:space="720"/>
          <w:titlePg/>
          <w:docGrid w:linePitch="326"/>
        </w:sectPr>
      </w:pPr>
    </w:p>
    <w:p w:rsidR="00665151" w:rsidP="00365C81" w14:paraId="0A1587F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b/>
          <w:sz w:val="28"/>
        </w:rPr>
      </w:pPr>
      <w:r>
        <w:fldChar w:fldCharType="begin"/>
      </w:r>
      <w:r>
        <w:instrText xml:space="preserve"> SEQ CHAPTER \h \r 1</w:instrText>
      </w:r>
      <w:r>
        <w:fldChar w:fldCharType="separate"/>
      </w:r>
      <w:r>
        <w:fldChar w:fldCharType="end"/>
      </w:r>
      <w:r>
        <w:rPr>
          <w:rFonts w:ascii="Arial" w:hAnsi="Arial"/>
          <w:b/>
          <w:sz w:val="28"/>
        </w:rPr>
        <w:t xml:space="preserve">   Form </w:t>
      </w:r>
      <w:r w:rsidRPr="00382D64">
        <w:rPr>
          <w:rFonts w:ascii="Arial" w:hAnsi="Arial"/>
          <w:b/>
          <w:sz w:val="28"/>
        </w:rPr>
        <w:t>H2O2</w:t>
      </w:r>
      <w:r>
        <w:rPr>
          <w:rFonts w:ascii="Arial" w:hAnsi="Arial"/>
          <w:b/>
          <w:sz w:val="28"/>
        </w:rPr>
        <w:t>-2.</w:t>
      </w:r>
      <w:r>
        <w:rPr>
          <w:rFonts w:ascii="Arial" w:hAnsi="Arial"/>
          <w:b/>
          <w:sz w:val="28"/>
        </w:rPr>
        <w:tab/>
        <w:t>Chemical Use Log</w:t>
      </w:r>
      <w:r>
        <w:rPr>
          <w:rFonts w:ascii="Arial" w:hAnsi="Arial"/>
          <w:b/>
          <w:sz w:val="28"/>
        </w:rPr>
        <w:fldChar w:fldCharType="begin"/>
      </w:r>
      <w:r w:rsidR="006D3B42">
        <w:instrText xml:space="preserve"> TC "</w:instrText>
      </w:r>
      <w:bookmarkStart w:id="106" w:name="_Toc486341488"/>
      <w:bookmarkStart w:id="107" w:name="_Toc90982095"/>
      <w:r w:rsidRPr="001B2652" w:rsidR="006D3B42">
        <w:rPr>
          <w:rFonts w:ascii="Arial" w:hAnsi="Arial"/>
          <w:b/>
          <w:sz w:val="28"/>
        </w:rPr>
        <w:instrText>Form H</w:instrText>
      </w:r>
      <w:r w:rsidRPr="001B2652" w:rsidR="006D3B42">
        <w:rPr>
          <w:rFonts w:ascii="Arial" w:hAnsi="Arial"/>
          <w:b/>
          <w:sz w:val="28"/>
          <w:vertAlign w:val="subscript"/>
        </w:rPr>
        <w:instrText>2</w:instrText>
      </w:r>
      <w:r w:rsidRPr="001B2652" w:rsidR="006D3B42">
        <w:rPr>
          <w:rFonts w:ascii="Arial" w:hAnsi="Arial"/>
          <w:b/>
          <w:sz w:val="28"/>
        </w:rPr>
        <w:instrText>O</w:instrText>
      </w:r>
      <w:r w:rsidRPr="001B2652" w:rsidR="006D3B42">
        <w:rPr>
          <w:rFonts w:ascii="Arial" w:hAnsi="Arial"/>
          <w:b/>
          <w:sz w:val="28"/>
          <w:vertAlign w:val="subscript"/>
        </w:rPr>
        <w:instrText>2</w:instrText>
      </w:r>
      <w:r w:rsidRPr="001B2652" w:rsidR="006D3B42">
        <w:rPr>
          <w:rFonts w:ascii="Arial" w:hAnsi="Arial"/>
          <w:b/>
          <w:sz w:val="28"/>
        </w:rPr>
        <w:instrText>-2.</w:instrText>
      </w:r>
      <w:r w:rsidRPr="001B2652" w:rsidR="006D3B42">
        <w:rPr>
          <w:rFonts w:ascii="Arial" w:hAnsi="Arial"/>
          <w:b/>
          <w:sz w:val="28"/>
        </w:rPr>
        <w:tab/>
        <w:instrText>Chemical Use Log</w:instrText>
      </w:r>
      <w:bookmarkEnd w:id="106"/>
      <w:bookmarkEnd w:id="107"/>
      <w:r w:rsidR="006D3B42">
        <w:instrText xml:space="preserve">" \f C \l "1" </w:instrText>
      </w:r>
      <w:r>
        <w:rPr>
          <w:rFonts w:ascii="Arial" w:hAnsi="Arial"/>
          <w:b/>
          <w:sz w:val="28"/>
        </w:rPr>
        <w:fldChar w:fldCharType="end"/>
      </w:r>
      <w:r>
        <w:rPr>
          <w:rFonts w:ascii="Arial" w:hAnsi="Arial"/>
          <w:b/>
          <w:sz w:val="28"/>
        </w:rPr>
        <w:t xml:space="preserve"> for Clinical Field Trials Using </w:t>
      </w:r>
      <w:r>
        <w:rPr>
          <w:rFonts w:ascii="Arial" w:hAnsi="Arial"/>
          <w:b/>
          <w:sz w:val="28"/>
        </w:rPr>
        <w:tab/>
        <w:t>35% PEROX-AID</w:t>
      </w:r>
      <w:r>
        <w:rPr>
          <w:rFonts w:ascii="Arial" w:hAnsi="Arial"/>
          <w:b/>
          <w:sz w:val="28"/>
          <w:vertAlign w:val="superscript"/>
        </w:rPr>
        <w:t>®</w:t>
      </w:r>
    </w:p>
    <w:p w:rsidR="00665151" w:rsidP="00365C81" w14:paraId="770CC43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sz w:val="16"/>
        </w:rPr>
      </w:pPr>
      <w:r>
        <w:rPr>
          <w:rFonts w:ascii="Arial" w:hAnsi="Arial"/>
          <w:b/>
          <w:sz w:val="28"/>
        </w:rPr>
        <w:tab/>
      </w:r>
      <w:r>
        <w:rPr>
          <w:rFonts w:ascii="Arial" w:hAnsi="Arial"/>
          <w:b/>
          <w:sz w:val="28"/>
        </w:rPr>
        <w:tab/>
      </w:r>
      <w:r>
        <w:rPr>
          <w:rFonts w:ascii="Arial" w:hAnsi="Arial"/>
          <w:b/>
          <w:sz w:val="28"/>
        </w:rPr>
        <w:tab/>
        <w:t>Under INAD # 11-669</w:t>
      </w:r>
    </w:p>
    <w:p w:rsidR="00665151" w14:paraId="3FCFB35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p w:rsidR="00382D64" w:rsidP="00382D64" w14:paraId="1E1FF02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16"/>
        </w:rPr>
        <w:tab/>
      </w:r>
      <w:r>
        <w:rPr>
          <w:rFonts w:ascii="Arial" w:hAnsi="Arial"/>
          <w:b/>
          <w:sz w:val="20"/>
          <w:u w:val="single"/>
        </w:rPr>
        <w:t>Instructions:</w:t>
      </w:r>
      <w:r>
        <w:rPr>
          <w:rFonts w:ascii="Arial" w:hAnsi="Arial"/>
          <w:sz w:val="20"/>
        </w:rPr>
        <w:tab/>
      </w:r>
    </w:p>
    <w:p w:rsidR="00382D64" w:rsidRPr="00303A11" w:rsidP="00382D64" w14:paraId="4A4C5F42" w14:textId="77777777">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contextualSpacing/>
        <w:rPr>
          <w:rFonts w:ascii="Arial" w:eastAsia="PMingLiU" w:hAnsi="Arial" w:cs="Arial"/>
          <w:sz w:val="20"/>
        </w:rPr>
      </w:pPr>
      <w:r w:rsidRPr="00303A11">
        <w:rPr>
          <w:rFonts w:ascii="Arial" w:eastAsia="PMingLiU" w:hAnsi="Arial" w:cs="Arial"/>
          <w:sz w:val="20"/>
        </w:rPr>
        <w:t xml:space="preserve">Investigator should initiate a </w:t>
      </w:r>
      <w:r w:rsidRPr="00303A11">
        <w:rPr>
          <w:rFonts w:ascii="Arial" w:eastAsia="PMingLiU" w:hAnsi="Arial" w:cs="Arial"/>
          <w:sz w:val="20"/>
          <w:u w:val="single"/>
        </w:rPr>
        <w:t>new</w:t>
      </w:r>
      <w:r w:rsidRPr="00303A11">
        <w:rPr>
          <w:rFonts w:ascii="Arial" w:eastAsia="PMingLiU" w:hAnsi="Arial" w:cs="Arial"/>
          <w:sz w:val="20"/>
        </w:rPr>
        <w:t xml:space="preserve"> form </w:t>
      </w:r>
      <w:r>
        <w:rPr>
          <w:rFonts w:ascii="Arial" w:eastAsia="PMingLiU" w:hAnsi="Arial" w:cs="Arial"/>
          <w:sz w:val="20"/>
        </w:rPr>
        <w:t>H2O2</w:t>
      </w:r>
      <w:r w:rsidRPr="00303A11">
        <w:rPr>
          <w:rFonts w:ascii="Arial" w:eastAsia="PMingLiU" w:hAnsi="Arial" w:cs="Arial"/>
          <w:sz w:val="20"/>
        </w:rPr>
        <w:t xml:space="preserve">-2 </w:t>
      </w:r>
      <w:r w:rsidRPr="00303A11">
        <w:rPr>
          <w:rFonts w:ascii="Arial" w:eastAsia="PMingLiU" w:hAnsi="Arial" w:cs="Arial"/>
          <w:b/>
          <w:bCs/>
          <w:sz w:val="20"/>
          <w:u w:val="single"/>
        </w:rPr>
        <w:t>immediately</w:t>
      </w:r>
      <w:r w:rsidRPr="00303A11">
        <w:rPr>
          <w:rFonts w:ascii="Arial" w:eastAsia="PMingLiU" w:hAnsi="Arial" w:cs="Arial"/>
          <w:sz w:val="20"/>
        </w:rPr>
        <w:t xml:space="preserve"> upon receipt of each shipment </w:t>
      </w:r>
      <w:r w:rsidRPr="00382D64">
        <w:rPr>
          <w:rFonts w:ascii="Arial" w:eastAsia="PMingLiU" w:hAnsi="Arial" w:cs="Arial"/>
          <w:sz w:val="20"/>
        </w:rPr>
        <w:t xml:space="preserve">of </w:t>
      </w:r>
      <w:r w:rsidRPr="00382D64">
        <w:rPr>
          <w:rFonts w:ascii="Arial" w:hAnsi="Arial" w:cs="Arial"/>
          <w:sz w:val="20"/>
        </w:rPr>
        <w:t>35%</w:t>
      </w:r>
      <w:r w:rsidRPr="00382D64">
        <w:rPr>
          <w:rFonts w:ascii="Arial" w:hAnsi="Arial" w:cs="Arial"/>
          <w:b/>
          <w:sz w:val="20"/>
        </w:rPr>
        <w:t xml:space="preserve"> </w:t>
      </w:r>
      <w:r w:rsidRPr="00382D64">
        <w:rPr>
          <w:rFonts w:ascii="Arial" w:hAnsi="Arial" w:cs="Arial"/>
          <w:sz w:val="20"/>
        </w:rPr>
        <w:t>PEROX-AID</w:t>
      </w:r>
      <w:r w:rsidRPr="00382D64">
        <w:rPr>
          <w:rFonts w:ascii="Arial" w:hAnsi="Arial" w:cs="Arial"/>
          <w:sz w:val="20"/>
          <w:vertAlign w:val="superscript"/>
        </w:rPr>
        <w:t>®</w:t>
      </w:r>
      <w:r w:rsidRPr="00382D64">
        <w:rPr>
          <w:rFonts w:ascii="Arial" w:eastAsia="PMingLiU" w:hAnsi="Arial" w:cs="Arial"/>
          <w:sz w:val="20"/>
        </w:rPr>
        <w:t>.</w:t>
      </w:r>
    </w:p>
    <w:p w:rsidR="00382D64" w:rsidRPr="0072052A" w:rsidP="00382D64" w14:paraId="6EEF3A12" w14:textId="77777777">
      <w:pPr>
        <w:pStyle w:val="ListParagraph"/>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contextualSpacing/>
        <w:rPr>
          <w:rFonts w:ascii="Arial" w:eastAsia="PMingLiU" w:hAnsi="Arial" w:cs="Arial"/>
          <w:sz w:val="20"/>
        </w:rPr>
      </w:pPr>
      <w:r w:rsidRPr="0072052A">
        <w:rPr>
          <w:rFonts w:ascii="Arial" w:hAnsi="Arial" w:cs="Arial"/>
          <w:sz w:val="20"/>
        </w:rPr>
        <w:t xml:space="preserve">Each lot number of </w:t>
      </w:r>
      <w:r w:rsidRPr="00382D64">
        <w:rPr>
          <w:rFonts w:ascii="Arial" w:hAnsi="Arial" w:cs="Arial"/>
          <w:sz w:val="20"/>
        </w:rPr>
        <w:t>35%</w:t>
      </w:r>
      <w:r w:rsidRPr="00382D64">
        <w:rPr>
          <w:rFonts w:ascii="Arial" w:hAnsi="Arial" w:cs="Arial"/>
          <w:b/>
          <w:sz w:val="20"/>
        </w:rPr>
        <w:t xml:space="preserve"> </w:t>
      </w:r>
      <w:r w:rsidRPr="00382D64">
        <w:rPr>
          <w:rFonts w:ascii="Arial" w:hAnsi="Arial" w:cs="Arial"/>
          <w:sz w:val="20"/>
        </w:rPr>
        <w:t>PEROX-AID</w:t>
      </w:r>
      <w:r w:rsidRPr="00382D64">
        <w:rPr>
          <w:rFonts w:ascii="Arial" w:hAnsi="Arial" w:cs="Arial"/>
          <w:sz w:val="20"/>
          <w:vertAlign w:val="superscript"/>
        </w:rPr>
        <w:t xml:space="preserve">® </w:t>
      </w:r>
      <w:r w:rsidRPr="00382D64">
        <w:rPr>
          <w:rFonts w:ascii="Arial" w:hAnsi="Arial" w:cs="Arial"/>
          <w:sz w:val="20"/>
        </w:rPr>
        <w:t>may</w:t>
      </w:r>
      <w:r w:rsidRPr="0072052A">
        <w:rPr>
          <w:rFonts w:ascii="Arial" w:hAnsi="Arial" w:cs="Arial"/>
          <w:sz w:val="20"/>
        </w:rPr>
        <w:t xml:space="preserve"> be used for multiple treatment regime</w:t>
      </w:r>
      <w:r>
        <w:rPr>
          <w:rFonts w:ascii="Arial" w:hAnsi="Arial" w:cs="Arial"/>
          <w:sz w:val="20"/>
        </w:rPr>
        <w:t>n</w:t>
      </w:r>
      <w:r w:rsidRPr="0072052A">
        <w:rPr>
          <w:rFonts w:ascii="Arial" w:hAnsi="Arial" w:cs="Arial"/>
          <w:sz w:val="20"/>
        </w:rPr>
        <w:t>s.</w:t>
      </w:r>
    </w:p>
    <w:p w:rsidR="00665151" w14:paraId="6A93AF3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65151" w14:paraId="3EB683D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665151" w14:paraId="7AEB956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0" w:hanging="10800"/>
        <w:rPr>
          <w:rFonts w:ascii="Arial" w:hAnsi="Arial"/>
          <w:b/>
          <w:sz w:val="16"/>
        </w:rPr>
      </w:pPr>
      <w:r>
        <w:rPr>
          <w:rFonts w:ascii="Arial" w:hAnsi="Arial"/>
          <w:b/>
          <w:sz w:val="16"/>
        </w:rPr>
        <w:t>Quantity on Hand</w:t>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t>Reporting</w:t>
      </w:r>
    </w:p>
    <w:p w:rsidR="00665151" w14:paraId="3AD0991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0" w:hanging="10800"/>
        <w:rPr>
          <w:rFonts w:ascii="Arial" w:hAnsi="Arial"/>
          <w:b/>
          <w:sz w:val="16"/>
        </w:rPr>
      </w:pPr>
      <w:r>
        <w:rPr>
          <w:rFonts w:ascii="Arial" w:hAnsi="Arial"/>
          <w:b/>
          <w:sz w:val="16"/>
        </w:rPr>
        <w:t>From Previous Page (L): ______________</w:t>
      </w:r>
      <w:r>
        <w:rPr>
          <w:rFonts w:ascii="Arial" w:hAnsi="Arial"/>
          <w:b/>
          <w:sz w:val="16"/>
        </w:rPr>
        <w:tab/>
      </w:r>
      <w:r>
        <w:rPr>
          <w:rFonts w:ascii="Arial" w:hAnsi="Arial"/>
          <w:b/>
          <w:sz w:val="16"/>
        </w:rPr>
        <w:tab/>
        <w:t>Facility: _________________________________________________________</w:t>
      </w:r>
      <w:r>
        <w:rPr>
          <w:rFonts w:ascii="Arial" w:hAnsi="Arial"/>
          <w:b/>
          <w:sz w:val="16"/>
        </w:rPr>
        <w:tab/>
      </w:r>
      <w:r>
        <w:rPr>
          <w:rFonts w:ascii="Arial" w:hAnsi="Arial"/>
          <w:b/>
          <w:sz w:val="16"/>
        </w:rPr>
        <w:tab/>
        <w:t>Individual: ______________________________</w:t>
      </w:r>
    </w:p>
    <w:tbl>
      <w:tblPr>
        <w:tblW w:w="0" w:type="auto"/>
        <w:tblInd w:w="70" w:type="dxa"/>
        <w:tblLayout w:type="fixed"/>
        <w:tblCellMar>
          <w:left w:w="120" w:type="dxa"/>
          <w:right w:w="120" w:type="dxa"/>
        </w:tblCellMar>
        <w:tblLook w:val="0000"/>
      </w:tblPr>
      <w:tblGrid>
        <w:gridCol w:w="1620"/>
        <w:gridCol w:w="990"/>
        <w:gridCol w:w="1080"/>
        <w:gridCol w:w="2070"/>
        <w:gridCol w:w="1350"/>
        <w:gridCol w:w="1440"/>
        <w:gridCol w:w="1440"/>
        <w:gridCol w:w="1530"/>
        <w:gridCol w:w="1530"/>
        <w:gridCol w:w="1440"/>
      </w:tblGrid>
      <w:tr w14:paraId="5ED96127" w14:textId="77777777" w:rsidTr="00365C81">
        <w:tblPrEx>
          <w:tblW w:w="0" w:type="auto"/>
          <w:tblInd w:w="70" w:type="dxa"/>
          <w:tblLayout w:type="fixed"/>
          <w:tblCellMar>
            <w:left w:w="120" w:type="dxa"/>
            <w:right w:w="120" w:type="dxa"/>
          </w:tblCellMar>
          <w:tblLook w:val="0000"/>
        </w:tblPrEx>
        <w:trPr>
          <w:cantSplit/>
          <w:trHeight w:val="659"/>
        </w:trPr>
        <w:tc>
          <w:tcPr>
            <w:tcW w:w="1620" w:type="dxa"/>
            <w:tcBorders>
              <w:top w:val="double" w:sz="6" w:space="0" w:color="000000"/>
              <w:left w:val="double" w:sz="6" w:space="0" w:color="000000"/>
              <w:bottom w:val="single" w:sz="8" w:space="0" w:color="000000"/>
              <w:right w:val="single" w:sz="8" w:space="0" w:color="000000"/>
            </w:tcBorders>
            <w:shd w:val="clear" w:color="auto" w:fill="auto"/>
          </w:tcPr>
          <w:p w:rsidR="00665151" w14:paraId="6F8EECF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vertAlign w:val="superscript"/>
              </w:rPr>
            </w:pPr>
            <w:r>
              <w:rPr>
                <w:rFonts w:ascii="Arial" w:hAnsi="Arial"/>
                <w:b/>
                <w:sz w:val="16"/>
              </w:rPr>
              <w:t>35% PEROX-AID</w:t>
            </w:r>
            <w:r>
              <w:rPr>
                <w:rFonts w:ascii="Arial" w:hAnsi="Arial"/>
                <w:b/>
                <w:sz w:val="16"/>
                <w:vertAlign w:val="superscript"/>
              </w:rPr>
              <w:t>®</w:t>
            </w:r>
          </w:p>
          <w:p w:rsidR="00665151" w14:paraId="59267EA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 </w:t>
            </w:r>
            <w:smartTag w:uri="urn:schemas-microsoft-com:office:smarttags" w:element="place">
              <w:r>
                <w:rPr>
                  <w:rFonts w:ascii="Arial" w:hAnsi="Arial"/>
                  <w:b/>
                  <w:sz w:val="16"/>
                </w:rPr>
                <w:t>Lot</w:t>
              </w:r>
            </w:smartTag>
            <w:r>
              <w:rPr>
                <w:rFonts w:ascii="Arial" w:hAnsi="Arial"/>
                <w:b/>
                <w:sz w:val="16"/>
              </w:rPr>
              <w:t xml:space="preserve"> Number</w:t>
            </w:r>
          </w:p>
        </w:tc>
        <w:tc>
          <w:tcPr>
            <w:tcW w:w="990" w:type="dxa"/>
            <w:tcBorders>
              <w:top w:val="double" w:sz="6" w:space="0" w:color="000000"/>
              <w:left w:val="single" w:sz="8" w:space="0" w:color="000000"/>
              <w:bottom w:val="single" w:sz="8" w:space="0" w:color="000000"/>
              <w:right w:val="single" w:sz="7" w:space="0" w:color="000000"/>
            </w:tcBorders>
            <w:tcMar>
              <w:top w:w="202" w:type="dxa"/>
              <w:left w:w="139" w:type="dxa"/>
              <w:bottom w:w="19" w:type="dxa"/>
              <w:right w:w="120" w:type="dxa"/>
            </w:tcMar>
          </w:tcPr>
          <w:p w:rsidR="00665151" w14:paraId="34D49C5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Date</w:t>
            </w:r>
          </w:p>
          <w:p w:rsidR="00665151" w14:paraId="5B7F6643"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Received</w:t>
            </w:r>
          </w:p>
        </w:tc>
        <w:tc>
          <w:tcPr>
            <w:tcW w:w="1080" w:type="dxa"/>
            <w:tcBorders>
              <w:top w:val="double" w:sz="6" w:space="0" w:color="000000"/>
              <w:left w:val="single" w:sz="7" w:space="0" w:color="000000"/>
              <w:bottom w:val="single" w:sz="8" w:space="0" w:color="000000"/>
              <w:right w:val="single" w:sz="7" w:space="0" w:color="000000"/>
            </w:tcBorders>
          </w:tcPr>
          <w:p w:rsidR="00665151" w14:paraId="4183074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Amount Received</w:t>
            </w:r>
            <w:r>
              <w:rPr>
                <w:rFonts w:ascii="Arial" w:hAnsi="Arial"/>
                <w:b/>
                <w:sz w:val="16"/>
                <w:vertAlign w:val="superscript"/>
              </w:rPr>
              <w:t>1</w:t>
            </w:r>
            <w:r>
              <w:rPr>
                <w:rFonts w:ascii="Arial" w:hAnsi="Arial"/>
                <w:b/>
                <w:sz w:val="16"/>
              </w:rPr>
              <w:t xml:space="preserve"> (L)</w:t>
            </w:r>
          </w:p>
        </w:tc>
        <w:tc>
          <w:tcPr>
            <w:tcW w:w="2070" w:type="dxa"/>
            <w:tcBorders>
              <w:top w:val="double" w:sz="6" w:space="0" w:color="000000"/>
              <w:left w:val="single" w:sz="7" w:space="0" w:color="000000"/>
              <w:bottom w:val="single" w:sz="7" w:space="0" w:color="000000"/>
              <w:right w:val="single" w:sz="7" w:space="0" w:color="000000"/>
            </w:tcBorders>
          </w:tcPr>
          <w:p w:rsidR="00665151" w14:paraId="5ABC3BE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Date Used</w:t>
            </w:r>
          </w:p>
        </w:tc>
        <w:tc>
          <w:tcPr>
            <w:tcW w:w="1350" w:type="dxa"/>
            <w:tcBorders>
              <w:top w:val="double" w:sz="6" w:space="0" w:color="000000"/>
              <w:left w:val="single" w:sz="7" w:space="0" w:color="000000"/>
              <w:bottom w:val="single" w:sz="7" w:space="0" w:color="000000"/>
              <w:right w:val="single" w:sz="7" w:space="0" w:color="000000"/>
            </w:tcBorders>
          </w:tcPr>
          <w:p w:rsidR="00665151" w14:paraId="02534E2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Study</w:t>
            </w:r>
          </w:p>
          <w:p w:rsidR="00665151" w14:paraId="50EA3FA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Number</w:t>
            </w:r>
          </w:p>
        </w:tc>
        <w:tc>
          <w:tcPr>
            <w:tcW w:w="1440" w:type="dxa"/>
            <w:tcBorders>
              <w:top w:val="double" w:sz="6" w:space="0" w:color="000000"/>
              <w:left w:val="single" w:sz="7" w:space="0" w:color="000000"/>
              <w:bottom w:val="single" w:sz="7" w:space="0" w:color="000000"/>
              <w:right w:val="single" w:sz="8" w:space="0" w:color="000000"/>
            </w:tcBorders>
          </w:tcPr>
          <w:p w:rsidR="00665151" w14:paraId="4599C65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35% PEROX-AID</w:t>
            </w:r>
            <w:r>
              <w:rPr>
                <w:rFonts w:ascii="Arial" w:hAnsi="Arial"/>
                <w:b/>
                <w:sz w:val="16"/>
                <w:vertAlign w:val="superscript"/>
              </w:rPr>
              <w:t>®</w:t>
            </w:r>
            <w:r>
              <w:rPr>
                <w:rFonts w:ascii="Arial" w:hAnsi="Arial"/>
                <w:b/>
                <w:sz w:val="16"/>
              </w:rPr>
              <w:t xml:space="preserve"> Used for Treatment (L)</w:t>
            </w:r>
          </w:p>
        </w:tc>
        <w:tc>
          <w:tcPr>
            <w:tcW w:w="1440" w:type="dxa"/>
            <w:tcBorders>
              <w:top w:val="double" w:sz="6" w:space="0" w:color="000000"/>
              <w:left w:val="single" w:sz="8" w:space="0" w:color="000000"/>
              <w:bottom w:val="single" w:sz="8" w:space="0" w:color="000000"/>
              <w:right w:val="single" w:sz="8" w:space="0" w:color="000000"/>
            </w:tcBorders>
          </w:tcPr>
          <w:p w:rsidR="00665151" w14:paraId="3759BC36"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35% PEROX-AID</w:t>
            </w:r>
            <w:r>
              <w:rPr>
                <w:rFonts w:ascii="Arial" w:hAnsi="Arial"/>
                <w:b/>
                <w:sz w:val="16"/>
                <w:vertAlign w:val="superscript"/>
              </w:rPr>
              <w:t>®</w:t>
            </w:r>
          </w:p>
          <w:p w:rsidR="00665151" w14:paraId="0896329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 Shipped</w:t>
            </w:r>
            <w:r>
              <w:rPr>
                <w:rFonts w:ascii="Arial" w:hAnsi="Arial"/>
                <w:b/>
                <w:sz w:val="16"/>
                <w:vertAlign w:val="superscript"/>
              </w:rPr>
              <w:t>2</w:t>
            </w:r>
            <w:r>
              <w:rPr>
                <w:rFonts w:ascii="Arial" w:hAnsi="Arial"/>
                <w:b/>
                <w:sz w:val="16"/>
              </w:rPr>
              <w:t xml:space="preserve"> (L)</w:t>
            </w:r>
          </w:p>
        </w:tc>
        <w:tc>
          <w:tcPr>
            <w:tcW w:w="1530" w:type="dxa"/>
            <w:tcBorders>
              <w:top w:val="double" w:sz="6" w:space="0" w:color="000000"/>
              <w:left w:val="single" w:sz="8" w:space="0" w:color="000000"/>
              <w:bottom w:val="single" w:sz="7" w:space="0" w:color="000000"/>
              <w:right w:val="single" w:sz="7" w:space="0" w:color="000000"/>
            </w:tcBorders>
          </w:tcPr>
          <w:p w:rsidR="00665151" w14:paraId="051FB5E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35% PEROX-AID</w:t>
            </w:r>
            <w:r>
              <w:rPr>
                <w:rFonts w:ascii="Arial" w:hAnsi="Arial"/>
                <w:b/>
                <w:sz w:val="16"/>
                <w:vertAlign w:val="superscript"/>
              </w:rPr>
              <w:t>®</w:t>
            </w:r>
          </w:p>
          <w:p w:rsidR="00665151" w14:paraId="2C93349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Disposal (L)</w:t>
            </w:r>
          </w:p>
        </w:tc>
        <w:tc>
          <w:tcPr>
            <w:tcW w:w="1530" w:type="dxa"/>
            <w:tcBorders>
              <w:top w:val="double" w:sz="6" w:space="0" w:color="000000"/>
              <w:left w:val="single" w:sz="7" w:space="0" w:color="000000"/>
              <w:bottom w:val="single" w:sz="7" w:space="0" w:color="000000"/>
              <w:right w:val="double" w:sz="7" w:space="0" w:color="000000"/>
            </w:tcBorders>
            <w:tcMar>
              <w:top w:w="202" w:type="dxa"/>
              <w:left w:w="139" w:type="dxa"/>
              <w:bottom w:w="19" w:type="dxa"/>
              <w:right w:w="178" w:type="dxa"/>
            </w:tcMar>
          </w:tcPr>
          <w:p w:rsidR="00665151" w14:paraId="2655697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35% PEROX-AID</w:t>
            </w:r>
            <w:r>
              <w:rPr>
                <w:rFonts w:ascii="Arial" w:hAnsi="Arial"/>
                <w:b/>
                <w:sz w:val="16"/>
                <w:vertAlign w:val="superscript"/>
              </w:rPr>
              <w:t>®</w:t>
            </w:r>
          </w:p>
          <w:p w:rsidR="00665151" w14:paraId="35BC91B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On-hand (L)</w:t>
            </w:r>
          </w:p>
        </w:tc>
        <w:tc>
          <w:tcPr>
            <w:tcW w:w="1440" w:type="dxa"/>
            <w:tcBorders>
              <w:top w:val="double" w:sz="6" w:space="0" w:color="000000"/>
              <w:left w:val="single" w:sz="7" w:space="0" w:color="000000"/>
              <w:bottom w:val="single" w:sz="7" w:space="0" w:color="000000"/>
              <w:right w:val="double" w:sz="6" w:space="0" w:color="000000"/>
            </w:tcBorders>
            <w:tcMar>
              <w:top w:w="202" w:type="dxa"/>
              <w:left w:w="178" w:type="dxa"/>
              <w:bottom w:w="19" w:type="dxa"/>
              <w:right w:w="120" w:type="dxa"/>
            </w:tcMar>
          </w:tcPr>
          <w:p w:rsidR="00665151" w14:paraId="1E2EE0E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Inventoried by</w:t>
            </w:r>
          </w:p>
          <w:p w:rsidR="00665151" w14:paraId="0776424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(initials)</w:t>
            </w:r>
          </w:p>
        </w:tc>
      </w:tr>
      <w:tr w14:paraId="0D30FB43"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auto"/>
            <w:tcMar>
              <w:top w:w="163" w:type="dxa"/>
              <w:left w:w="178" w:type="dxa"/>
              <w:right w:w="120" w:type="dxa"/>
            </w:tcMar>
          </w:tcPr>
          <w:p w:rsidR="00665151" w14:paraId="5470FA5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63" w:type="dxa"/>
              <w:left w:w="139" w:type="dxa"/>
              <w:right w:w="120" w:type="dxa"/>
            </w:tcMar>
          </w:tcPr>
          <w:p w:rsidR="00665151" w14:paraId="0D3FFDE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63" w:type="dxa"/>
              <w:left w:w="139" w:type="dxa"/>
              <w:right w:w="120" w:type="dxa"/>
            </w:tcMar>
          </w:tcPr>
          <w:p w:rsidR="00665151" w14:paraId="6AFB24E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3FC4C54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7AD0461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231F089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7899C0C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3D8675E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6A65FB7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656C777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7F4580B6"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2B23EEB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1C88BC5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44AF213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0D9AF8C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0D45C48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4892372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2C5ABC8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2FFEFCA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642E7CC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6677069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1123A846"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2867B17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2D10ED7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7D73AF8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5A217CB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51BAA55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0065D62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5DD6081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770207D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23F4B4E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7DCBDE7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3377C23D"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1FFB3BE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0435E8C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23300EA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05AF203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2A74C2D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5C64780B"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155E1D1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568E755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3239363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57E2D0F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09D439DC"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14637993"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473BC6F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5B4C749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1F2127D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5602F17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49F58A0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6BBD837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606A34C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6578164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4AFA928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0C9198FF"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2DBC673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2FD08EF6"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6F092F0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4E5D500B"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6CD49A9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333CC3CB"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3D300A4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770817B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0C82CF5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1158892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4837CC50"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48A7389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5232DD6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0464D5D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2B6C8B0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7E1D361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41B03DC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213F1B9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0D115176"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6C6ECFC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722673D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47CFC28F"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1FA5E99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3AFFE9A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06B284C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099D98F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7E023C8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36D91076"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40595DC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3F7060A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5537F48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5EADACE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45FEC834"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0867C636"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102BCC6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7B4E3E0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03AE5083"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51536D7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089B005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3D69C7F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1E2993A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3C11E1E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1514474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646746F7"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single" w:sz="8" w:space="0" w:color="000000"/>
              <w:right w:val="single" w:sz="8" w:space="0" w:color="000000"/>
            </w:tcBorders>
            <w:shd w:val="clear" w:color="auto" w:fill="D9D9D9"/>
            <w:tcMar>
              <w:top w:w="163" w:type="dxa"/>
              <w:left w:w="178" w:type="dxa"/>
              <w:right w:w="120" w:type="dxa"/>
            </w:tcMar>
          </w:tcPr>
          <w:p w:rsidR="00665151" w14:paraId="5A535E3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4B51357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single" w:sz="8" w:space="0" w:color="000000"/>
              <w:right w:val="single" w:sz="8" w:space="0" w:color="000000"/>
            </w:tcBorders>
            <w:shd w:val="clear" w:color="auto" w:fill="D9D9D9"/>
            <w:tcMar>
              <w:top w:w="163" w:type="dxa"/>
              <w:left w:w="139" w:type="dxa"/>
              <w:right w:w="120" w:type="dxa"/>
            </w:tcMar>
          </w:tcPr>
          <w:p w:rsidR="00665151" w14:paraId="057D3B3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right w:val="single" w:sz="7" w:space="0" w:color="000000"/>
            </w:tcBorders>
            <w:tcMar>
              <w:top w:w="163" w:type="dxa"/>
              <w:left w:w="139" w:type="dxa"/>
              <w:right w:w="120" w:type="dxa"/>
            </w:tcMar>
          </w:tcPr>
          <w:p w:rsidR="00665151" w14:paraId="3055D28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right w:val="single" w:sz="7" w:space="0" w:color="000000"/>
            </w:tcBorders>
            <w:tcMar>
              <w:top w:w="163" w:type="dxa"/>
              <w:left w:w="139" w:type="dxa"/>
              <w:right w:w="120" w:type="dxa"/>
            </w:tcMar>
          </w:tcPr>
          <w:p w:rsidR="00665151" w14:paraId="6779355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single" w:sz="8" w:space="0" w:color="000000"/>
            </w:tcBorders>
            <w:tcMar>
              <w:top w:w="163" w:type="dxa"/>
              <w:left w:w="139" w:type="dxa"/>
              <w:right w:w="120" w:type="dxa"/>
            </w:tcMar>
          </w:tcPr>
          <w:p w:rsidR="00665151" w14:paraId="3000375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single" w:sz="8" w:space="0" w:color="000000"/>
              <w:right w:val="single" w:sz="8" w:space="0" w:color="000000"/>
            </w:tcBorders>
            <w:tcMar>
              <w:top w:w="163" w:type="dxa"/>
              <w:left w:w="139" w:type="dxa"/>
              <w:right w:w="120" w:type="dxa"/>
            </w:tcMar>
          </w:tcPr>
          <w:p w:rsidR="00665151" w14:paraId="13575A80"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right w:val="single" w:sz="7" w:space="0" w:color="000000"/>
            </w:tcBorders>
            <w:tcMar>
              <w:top w:w="163" w:type="dxa"/>
              <w:left w:w="139" w:type="dxa"/>
              <w:right w:w="120" w:type="dxa"/>
            </w:tcMar>
          </w:tcPr>
          <w:p w:rsidR="00665151" w14:paraId="193790D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7" w:space="0" w:color="000000"/>
              <w:right w:val="double" w:sz="7" w:space="0" w:color="000000"/>
            </w:tcBorders>
            <w:tcMar>
              <w:top w:w="163" w:type="dxa"/>
              <w:left w:w="139" w:type="dxa"/>
              <w:right w:w="178" w:type="dxa"/>
            </w:tcMar>
          </w:tcPr>
          <w:p w:rsidR="00665151" w14:paraId="03BBF4E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right w:val="double" w:sz="6" w:space="0" w:color="000000"/>
            </w:tcBorders>
            <w:tcMar>
              <w:top w:w="163" w:type="dxa"/>
              <w:left w:w="139" w:type="dxa"/>
              <w:right w:w="178" w:type="dxa"/>
            </w:tcMar>
          </w:tcPr>
          <w:p w:rsidR="00665151" w14:paraId="5CAFEEC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r w14:paraId="670E5EC4" w14:textId="77777777" w:rsidTr="00365C81">
        <w:tblPrEx>
          <w:tblW w:w="0" w:type="auto"/>
          <w:tblInd w:w="70" w:type="dxa"/>
          <w:tblLayout w:type="fixed"/>
          <w:tblCellMar>
            <w:left w:w="120" w:type="dxa"/>
            <w:right w:w="120" w:type="dxa"/>
          </w:tblCellMar>
          <w:tblLook w:val="0000"/>
        </w:tblPrEx>
        <w:trPr>
          <w:cantSplit/>
          <w:trHeight w:hRule="exact" w:val="432"/>
        </w:trPr>
        <w:tc>
          <w:tcPr>
            <w:tcW w:w="1620" w:type="dxa"/>
            <w:tcBorders>
              <w:top w:val="single" w:sz="8" w:space="0" w:color="000000"/>
              <w:left w:val="double" w:sz="6" w:space="0" w:color="000000"/>
              <w:bottom w:val="double" w:sz="6" w:space="0" w:color="000000"/>
              <w:right w:val="single" w:sz="8" w:space="0" w:color="000000"/>
            </w:tcBorders>
            <w:shd w:val="clear" w:color="auto" w:fill="D9D9D9"/>
            <w:tcMar>
              <w:top w:w="163" w:type="dxa"/>
              <w:left w:w="178" w:type="dxa"/>
              <w:right w:w="120" w:type="dxa"/>
            </w:tcMar>
          </w:tcPr>
          <w:p w:rsidR="00665151" w14:paraId="691A5E4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990" w:type="dxa"/>
            <w:tcBorders>
              <w:top w:val="single" w:sz="8" w:space="0" w:color="000000"/>
              <w:left w:val="single" w:sz="8" w:space="0" w:color="000000"/>
              <w:bottom w:val="double" w:sz="6" w:space="0" w:color="000000"/>
              <w:right w:val="single" w:sz="8" w:space="0" w:color="000000"/>
            </w:tcBorders>
            <w:shd w:val="clear" w:color="auto" w:fill="D9D9D9"/>
            <w:tcMar>
              <w:top w:w="163" w:type="dxa"/>
              <w:left w:w="139" w:type="dxa"/>
              <w:right w:w="120" w:type="dxa"/>
            </w:tcMar>
          </w:tcPr>
          <w:p w:rsidR="00665151" w14:paraId="33A0916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080" w:type="dxa"/>
            <w:tcBorders>
              <w:top w:val="single" w:sz="8" w:space="0" w:color="000000"/>
              <w:left w:val="single" w:sz="8" w:space="0" w:color="000000"/>
              <w:bottom w:val="double" w:sz="6" w:space="0" w:color="000000"/>
              <w:right w:val="single" w:sz="8" w:space="0" w:color="000000"/>
            </w:tcBorders>
            <w:shd w:val="clear" w:color="auto" w:fill="D9D9D9"/>
            <w:tcMar>
              <w:top w:w="163" w:type="dxa"/>
              <w:left w:w="139" w:type="dxa"/>
              <w:right w:w="120" w:type="dxa"/>
            </w:tcMar>
          </w:tcPr>
          <w:p w:rsidR="00665151" w14:paraId="31F6152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2070" w:type="dxa"/>
            <w:tcBorders>
              <w:top w:val="single" w:sz="7" w:space="0" w:color="000000"/>
              <w:left w:val="single" w:sz="8" w:space="0" w:color="000000"/>
              <w:bottom w:val="double" w:sz="6" w:space="0" w:color="000000"/>
              <w:right w:val="single" w:sz="7" w:space="0" w:color="000000"/>
            </w:tcBorders>
            <w:tcMar>
              <w:top w:w="163" w:type="dxa"/>
              <w:left w:w="139" w:type="dxa"/>
              <w:right w:w="120" w:type="dxa"/>
            </w:tcMar>
          </w:tcPr>
          <w:p w:rsidR="00665151" w14:paraId="4897182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350" w:type="dxa"/>
            <w:tcBorders>
              <w:top w:val="single" w:sz="7" w:space="0" w:color="000000"/>
              <w:left w:val="single" w:sz="7" w:space="0" w:color="000000"/>
              <w:bottom w:val="double" w:sz="6" w:space="0" w:color="000000"/>
              <w:right w:val="single" w:sz="7" w:space="0" w:color="000000"/>
            </w:tcBorders>
            <w:tcMar>
              <w:top w:w="163" w:type="dxa"/>
              <w:left w:w="139" w:type="dxa"/>
              <w:right w:w="120" w:type="dxa"/>
            </w:tcMar>
          </w:tcPr>
          <w:p w:rsidR="00665151" w14:paraId="67861124"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bottom w:val="double" w:sz="6" w:space="0" w:color="000000"/>
              <w:right w:val="single" w:sz="8" w:space="0" w:color="000000"/>
            </w:tcBorders>
            <w:tcMar>
              <w:top w:w="163" w:type="dxa"/>
              <w:left w:w="139" w:type="dxa"/>
              <w:right w:w="120" w:type="dxa"/>
            </w:tcMar>
          </w:tcPr>
          <w:p w:rsidR="00665151" w14:paraId="1D4C79C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8" w:space="0" w:color="000000"/>
              <w:left w:val="single" w:sz="8" w:space="0" w:color="000000"/>
              <w:bottom w:val="double" w:sz="6" w:space="0" w:color="000000"/>
              <w:right w:val="single" w:sz="8" w:space="0" w:color="000000"/>
            </w:tcBorders>
            <w:tcMar>
              <w:top w:w="163" w:type="dxa"/>
              <w:left w:w="139" w:type="dxa"/>
              <w:right w:w="120" w:type="dxa"/>
            </w:tcMar>
          </w:tcPr>
          <w:p w:rsidR="00665151" w14:paraId="19E8B01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530" w:type="dxa"/>
            <w:tcBorders>
              <w:top w:val="single" w:sz="7" w:space="0" w:color="000000"/>
              <w:left w:val="single" w:sz="8" w:space="0" w:color="000000"/>
              <w:bottom w:val="double" w:sz="6" w:space="0" w:color="000000"/>
              <w:right w:val="single" w:sz="7" w:space="0" w:color="000000"/>
            </w:tcBorders>
            <w:tcMar>
              <w:top w:w="163" w:type="dxa"/>
              <w:left w:w="139" w:type="dxa"/>
              <w:right w:w="120" w:type="dxa"/>
            </w:tcMar>
          </w:tcPr>
          <w:p w:rsidR="00665151" w14:paraId="0EB94D29"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p w:rsidR="00665151" w14:paraId="75D1E4B3"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r>
              <w:rPr>
                <w:rFonts w:ascii="Arial" w:hAnsi="Arial"/>
                <w:b/>
                <w:sz w:val="16"/>
              </w:rPr>
              <w:t>Shipped</w:t>
            </w:r>
          </w:p>
        </w:tc>
        <w:tc>
          <w:tcPr>
            <w:tcW w:w="1530" w:type="dxa"/>
            <w:tcBorders>
              <w:top w:val="single" w:sz="7" w:space="0" w:color="000000"/>
              <w:left w:val="single" w:sz="7" w:space="0" w:color="000000"/>
              <w:bottom w:val="double" w:sz="6" w:space="0" w:color="000000"/>
              <w:right w:val="double" w:sz="7" w:space="0" w:color="000000"/>
            </w:tcBorders>
            <w:tcMar>
              <w:top w:w="163" w:type="dxa"/>
              <w:left w:w="139" w:type="dxa"/>
              <w:right w:w="178" w:type="dxa"/>
            </w:tcMar>
          </w:tcPr>
          <w:p w:rsidR="00665151" w14:paraId="103F99D2"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c>
          <w:tcPr>
            <w:tcW w:w="1440" w:type="dxa"/>
            <w:tcBorders>
              <w:top w:val="single" w:sz="7" w:space="0" w:color="000000"/>
              <w:left w:val="single" w:sz="7" w:space="0" w:color="000000"/>
              <w:bottom w:val="double" w:sz="6" w:space="0" w:color="000000"/>
              <w:right w:val="double" w:sz="6" w:space="0" w:color="000000"/>
            </w:tcBorders>
            <w:tcMar>
              <w:top w:w="163" w:type="dxa"/>
              <w:left w:w="139" w:type="dxa"/>
              <w:right w:w="178" w:type="dxa"/>
            </w:tcMar>
          </w:tcPr>
          <w:p w:rsidR="00665151" w14:paraId="72FCCB41"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tc>
      </w:tr>
    </w:tbl>
    <w:p w:rsidR="00665151" w14:paraId="2D56839C"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p w:rsidR="00665151" w14:paraId="6B03BB8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r>
        <w:rPr>
          <w:rFonts w:ascii="Arial" w:hAnsi="Arial"/>
          <w:b/>
          <w:sz w:val="16"/>
          <w:vertAlign w:val="superscript"/>
        </w:rPr>
        <w:t>1</w:t>
      </w:r>
      <w:r>
        <w:rPr>
          <w:rFonts w:ascii="Arial" w:hAnsi="Arial"/>
          <w:b/>
          <w:sz w:val="16"/>
        </w:rPr>
        <w:t xml:space="preserve"> 1 gallon = 3.785 L; 55 gallons = 208 L</w:t>
      </w:r>
    </w:p>
    <w:p w:rsidR="00665151" w14:paraId="093F262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p>
    <w:p w:rsidR="00665151" w:rsidP="00365C81" w14:paraId="56A791D7"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b/>
          <w:sz w:val="16"/>
        </w:rPr>
      </w:pPr>
    </w:p>
    <w:p w:rsidR="00665151" w:rsidP="00365C81" w14:paraId="0977DD66"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b/>
          <w:sz w:val="16"/>
        </w:rPr>
      </w:pPr>
      <w:r>
        <w:rPr>
          <w:rFonts w:ascii="Arial" w:hAnsi="Arial"/>
          <w:b/>
          <w:sz w:val="16"/>
          <w:vertAlign w:val="superscript"/>
        </w:rPr>
        <w:t xml:space="preserve">2 </w:t>
      </w:r>
      <w:r>
        <w:rPr>
          <w:rFonts w:ascii="Arial" w:hAnsi="Arial"/>
          <w:b/>
          <w:sz w:val="16"/>
        </w:rPr>
        <w:t>Unused 35% PEROX-AID</w:t>
      </w:r>
      <w:r>
        <w:rPr>
          <w:rFonts w:ascii="Arial" w:hAnsi="Arial"/>
          <w:b/>
          <w:sz w:val="16"/>
          <w:vertAlign w:val="superscript"/>
        </w:rPr>
        <w:t>®</w:t>
      </w:r>
      <w:r>
        <w:rPr>
          <w:rFonts w:ascii="Arial" w:hAnsi="Arial"/>
          <w:b/>
          <w:sz w:val="16"/>
        </w:rPr>
        <w:t xml:space="preserve"> that is shipped to another facility participating in 35% PEROX-AID</w:t>
      </w:r>
      <w:r>
        <w:rPr>
          <w:rFonts w:ascii="Arial" w:hAnsi="Arial"/>
          <w:b/>
          <w:sz w:val="16"/>
          <w:vertAlign w:val="superscript"/>
        </w:rPr>
        <w:t>®</w:t>
      </w:r>
      <w:r>
        <w:rPr>
          <w:rFonts w:ascii="Arial" w:hAnsi="Arial"/>
          <w:b/>
          <w:sz w:val="16"/>
        </w:rPr>
        <w:t xml:space="preserve"> INAD #XX-XXX (</w:t>
      </w:r>
      <w:r>
        <w:rPr>
          <w:rFonts w:ascii="Arial" w:hAnsi="Arial"/>
          <w:b/>
          <w:sz w:val="16"/>
          <w:u w:val="single"/>
        </w:rPr>
        <w:t>Note</w:t>
      </w:r>
      <w:r>
        <w:rPr>
          <w:rFonts w:ascii="Arial" w:hAnsi="Arial"/>
          <w:b/>
          <w:sz w:val="16"/>
        </w:rPr>
        <w:t>: 35% PEROX-AID</w:t>
      </w:r>
      <w:r>
        <w:rPr>
          <w:rFonts w:ascii="Arial" w:hAnsi="Arial"/>
          <w:b/>
          <w:sz w:val="16"/>
          <w:vertAlign w:val="superscript"/>
        </w:rPr>
        <w:t>®</w:t>
      </w:r>
      <w:r>
        <w:rPr>
          <w:rFonts w:ascii="Arial" w:hAnsi="Arial"/>
          <w:b/>
          <w:sz w:val="16"/>
        </w:rPr>
        <w:t xml:space="preserve"> can only be shipped to another facility with prior                          authorization by the AADAP Office). </w:t>
      </w:r>
      <w:r>
        <w:rPr>
          <w:rFonts w:ascii="Arial" w:hAnsi="Arial"/>
          <w:b/>
          <w:sz w:val="16"/>
        </w:rPr>
        <w:tab/>
      </w:r>
      <w:r>
        <w:rPr>
          <w:rFonts w:ascii="Arial" w:hAnsi="Arial"/>
          <w:b/>
          <w:sz w:val="16"/>
        </w:rPr>
        <w:tab/>
      </w:r>
    </w:p>
    <w:p w:rsidR="00665151" w14:paraId="7592BF9E"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r>
        <w:rPr>
          <w:rFonts w:ascii="Arial" w:hAnsi="Arial"/>
          <w:b/>
          <w:sz w:val="16"/>
        </w:rPr>
        <w:tab/>
      </w:r>
      <w:r>
        <w:rPr>
          <w:rFonts w:ascii="Arial" w:hAnsi="Arial"/>
          <w:b/>
          <w:sz w:val="16"/>
        </w:rPr>
        <w:tab/>
      </w:r>
      <w:r>
        <w:rPr>
          <w:rFonts w:ascii="Arial" w:hAnsi="Arial"/>
          <w:b/>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5160"/>
        <w:gridCol w:w="2520"/>
        <w:gridCol w:w="4920"/>
      </w:tblGrid>
      <w:tr w14:paraId="43D11D68" w14:textId="77777777" w:rsidTr="00365C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68" w:type="dxa"/>
            <w:tcBorders>
              <w:top w:val="nil"/>
              <w:left w:val="nil"/>
              <w:bottom w:val="nil"/>
              <w:right w:val="nil"/>
            </w:tcBorders>
            <w:shd w:val="clear" w:color="auto" w:fill="auto"/>
          </w:tcPr>
          <w:p w:rsidR="00665151" w:rsidRPr="00365C81" w:rsidP="00365C81" w14:paraId="19CDFA6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r w:rsidRPr="00365C81">
              <w:rPr>
                <w:rFonts w:ascii="Arial" w:hAnsi="Arial"/>
                <w:b/>
                <w:sz w:val="20"/>
              </w:rPr>
              <w:t>Investigator:</w:t>
            </w:r>
          </w:p>
        </w:tc>
        <w:tc>
          <w:tcPr>
            <w:tcW w:w="5160" w:type="dxa"/>
            <w:tcBorders>
              <w:top w:val="nil"/>
              <w:left w:val="nil"/>
              <w:bottom w:val="single" w:sz="4" w:space="0" w:color="auto"/>
              <w:right w:val="nil"/>
            </w:tcBorders>
            <w:shd w:val="clear" w:color="auto" w:fill="auto"/>
          </w:tcPr>
          <w:p w:rsidR="00665151" w:rsidRPr="00365C81" w:rsidP="00365C81" w14:paraId="0E0CDBFA"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tc>
        <w:tc>
          <w:tcPr>
            <w:tcW w:w="2520" w:type="dxa"/>
            <w:tcBorders>
              <w:top w:val="nil"/>
              <w:left w:val="nil"/>
              <w:bottom w:val="nil"/>
              <w:right w:val="nil"/>
            </w:tcBorders>
            <w:shd w:val="clear" w:color="auto" w:fill="auto"/>
          </w:tcPr>
          <w:p w:rsidR="00665151" w:rsidRPr="00365C81" w:rsidP="00365C81" w14:paraId="1E5FB806"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r w:rsidRPr="00365C81">
              <w:rPr>
                <w:rFonts w:ascii="Arial" w:hAnsi="Arial"/>
                <w:b/>
                <w:sz w:val="20"/>
              </w:rPr>
              <w:t xml:space="preserve">         Study Monitor:</w:t>
            </w:r>
          </w:p>
        </w:tc>
        <w:tc>
          <w:tcPr>
            <w:tcW w:w="4920" w:type="dxa"/>
            <w:tcBorders>
              <w:top w:val="nil"/>
              <w:left w:val="nil"/>
              <w:bottom w:val="single" w:sz="4" w:space="0" w:color="auto"/>
              <w:right w:val="nil"/>
            </w:tcBorders>
            <w:shd w:val="clear" w:color="auto" w:fill="auto"/>
          </w:tcPr>
          <w:p w:rsidR="00665151" w:rsidRPr="00365C81" w:rsidP="00365C81" w14:paraId="59238C7B"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tc>
      </w:tr>
      <w:tr w14:paraId="37F138D2" w14:textId="77777777" w:rsidTr="00365C81">
        <w:tblPrEx>
          <w:tblW w:w="0" w:type="auto"/>
          <w:tblLook w:val="01E0"/>
        </w:tblPrEx>
        <w:tc>
          <w:tcPr>
            <w:tcW w:w="1668" w:type="dxa"/>
            <w:tcBorders>
              <w:top w:val="nil"/>
              <w:left w:val="nil"/>
              <w:bottom w:val="nil"/>
              <w:right w:val="nil"/>
            </w:tcBorders>
            <w:shd w:val="clear" w:color="auto" w:fill="auto"/>
          </w:tcPr>
          <w:p w:rsidR="00665151" w:rsidRPr="00365C81" w:rsidP="00365C81" w14:paraId="4861E6A3"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tc>
        <w:tc>
          <w:tcPr>
            <w:tcW w:w="5160" w:type="dxa"/>
            <w:tcBorders>
              <w:left w:val="nil"/>
              <w:bottom w:val="nil"/>
              <w:right w:val="nil"/>
            </w:tcBorders>
            <w:shd w:val="clear" w:color="auto" w:fill="auto"/>
          </w:tcPr>
          <w:p w:rsidR="00665151" w:rsidRPr="00365C81" w:rsidP="00365C81" w14:paraId="6ED9DC78"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rPr>
                <w:rFonts w:ascii="Arial" w:hAnsi="Arial"/>
                <w:b/>
                <w:sz w:val="20"/>
              </w:rPr>
            </w:pPr>
            <w:r w:rsidRPr="00365C81">
              <w:rPr>
                <w:rFonts w:ascii="Arial" w:hAnsi="Arial"/>
                <w:b/>
                <w:sz w:val="20"/>
              </w:rPr>
              <w:t>Signature and Date</w:t>
            </w:r>
          </w:p>
        </w:tc>
        <w:tc>
          <w:tcPr>
            <w:tcW w:w="2520" w:type="dxa"/>
            <w:tcBorders>
              <w:top w:val="nil"/>
              <w:left w:val="nil"/>
              <w:bottom w:val="nil"/>
              <w:right w:val="nil"/>
            </w:tcBorders>
            <w:shd w:val="clear" w:color="auto" w:fill="auto"/>
          </w:tcPr>
          <w:p w:rsidR="00665151" w:rsidRPr="00365C81" w:rsidP="00365C81" w14:paraId="36EBDEF5"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tc>
        <w:tc>
          <w:tcPr>
            <w:tcW w:w="4920" w:type="dxa"/>
            <w:tcBorders>
              <w:left w:val="nil"/>
              <w:bottom w:val="nil"/>
              <w:right w:val="nil"/>
            </w:tcBorders>
            <w:shd w:val="clear" w:color="auto" w:fill="auto"/>
          </w:tcPr>
          <w:p w:rsidR="00665151" w:rsidRPr="00365C81" w:rsidP="00365C81" w14:paraId="11D51E1F"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rPr>
                <w:rFonts w:ascii="Arial" w:hAnsi="Arial"/>
                <w:b/>
                <w:sz w:val="20"/>
              </w:rPr>
            </w:pPr>
            <w:r w:rsidRPr="00365C81">
              <w:rPr>
                <w:rFonts w:ascii="Arial" w:hAnsi="Arial"/>
                <w:b/>
                <w:sz w:val="20"/>
              </w:rPr>
              <w:t>Signature and Date</w:t>
            </w:r>
          </w:p>
        </w:tc>
      </w:tr>
    </w:tbl>
    <w:p w:rsidR="00665151" w:rsidP="00365C81" w14:paraId="3C1D948D" w14:textId="77777777">
      <w:pPr>
        <w:widowControl w:val="0"/>
        <w:tabs>
          <w:tab w:val="left" w:pos="-720"/>
          <w:tab w:val="left" w:pos="0"/>
          <w:tab w:val="left" w:pos="720"/>
          <w:tab w:val="left" w:pos="1440"/>
          <w:tab w:val="left" w:pos="2160"/>
          <w:tab w:val="left" w:pos="259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pPr>
    </w:p>
    <w:p w:rsidR="00665151" w:rsidP="00F438DE" w14:paraId="55D8AAE8" w14:textId="77777777">
      <w:pPr>
        <w:spacing w:after="120"/>
        <w:ind w:left="600" w:hanging="600"/>
        <w:rPr>
          <w:rFonts w:ascii="Arial" w:hAnsi="Arial" w:cs="Arial"/>
          <w:sz w:val="21"/>
          <w:szCs w:val="21"/>
        </w:rPr>
        <w:sectPr w:rsidSect="003E59F0">
          <w:headerReference w:type="even" r:id="rId23"/>
          <w:footerReference w:type="even" r:id="rId24"/>
          <w:footerReference w:type="default" r:id="rId25"/>
          <w:pgSz w:w="15840" w:h="12240" w:orient="landscape"/>
          <w:pgMar w:top="720" w:right="360" w:bottom="937" w:left="1008" w:header="720" w:footer="288" w:gutter="0"/>
          <w:cols w:space="720"/>
          <w:docGrid w:linePitch="326"/>
        </w:sectPr>
      </w:pPr>
    </w:p>
    <w:p w:rsidR="00665151" w14:paraId="74215D45" w14:textId="77777777"/>
    <w:p w:rsidR="00665151" w:rsidP="00365C81" w14:paraId="3F041BD9" w14:textId="77777777">
      <w:pPr>
        <w:ind w:left="2160" w:hanging="2160"/>
        <w:rPr>
          <w:b/>
          <w:bCs/>
          <w:sz w:val="32"/>
          <w:szCs w:val="32"/>
        </w:rPr>
      </w:pPr>
      <w:r>
        <w:rPr>
          <w:rFonts w:cs="Arial"/>
          <w:lang w:val="en-CA"/>
        </w:rPr>
        <w:fldChar w:fldCharType="begin"/>
      </w:r>
      <w:r>
        <w:rPr>
          <w:rFonts w:cs="Arial"/>
          <w:lang w:val="en-CA"/>
        </w:rPr>
        <w:instrText xml:space="preserve"> SEQ CHAPTER \h \r 1</w:instrText>
      </w:r>
      <w:r>
        <w:rPr>
          <w:rFonts w:cs="Arial"/>
          <w:lang w:val="en-CA"/>
        </w:rPr>
        <w:fldChar w:fldCharType="separate"/>
      </w:r>
      <w:r>
        <w:rPr>
          <w:rFonts w:cs="Arial"/>
          <w:lang w:val="en-CA"/>
        </w:rPr>
        <w:fldChar w:fldCharType="end"/>
      </w:r>
      <w:r>
        <w:rPr>
          <w:b/>
          <w:bCs/>
          <w:sz w:val="32"/>
          <w:szCs w:val="32"/>
        </w:rPr>
        <w:t xml:space="preserve">Form </w:t>
      </w:r>
      <w:r w:rsidRPr="00382D64">
        <w:rPr>
          <w:b/>
          <w:bCs/>
          <w:sz w:val="32"/>
          <w:szCs w:val="32"/>
        </w:rPr>
        <w:t>H2O2</w:t>
      </w:r>
      <w:r>
        <w:rPr>
          <w:b/>
          <w:bCs/>
          <w:sz w:val="32"/>
          <w:szCs w:val="32"/>
        </w:rPr>
        <w:t>-3:</w:t>
      </w:r>
      <w:r>
        <w:rPr>
          <w:b/>
          <w:bCs/>
          <w:sz w:val="32"/>
          <w:szCs w:val="32"/>
        </w:rPr>
        <w:tab/>
        <w:t>Results Report Form</w:t>
      </w:r>
      <w:r>
        <w:rPr>
          <w:b/>
          <w:bCs/>
          <w:sz w:val="32"/>
          <w:szCs w:val="32"/>
        </w:rPr>
        <w:fldChar w:fldCharType="begin"/>
      </w:r>
      <w:r w:rsidR="006D3B42">
        <w:instrText xml:space="preserve"> TC "</w:instrText>
      </w:r>
      <w:bookmarkStart w:id="108" w:name="_Toc486341489"/>
      <w:bookmarkStart w:id="109" w:name="_Toc90982096"/>
      <w:r w:rsidRPr="004105E0" w:rsidR="006D3B42">
        <w:rPr>
          <w:b/>
          <w:bCs/>
          <w:sz w:val="32"/>
          <w:szCs w:val="32"/>
        </w:rPr>
        <w:instrText>Form H</w:instrText>
      </w:r>
      <w:r w:rsidRPr="004105E0" w:rsidR="006D3B42">
        <w:rPr>
          <w:b/>
          <w:bCs/>
          <w:sz w:val="32"/>
          <w:szCs w:val="32"/>
          <w:vertAlign w:val="subscript"/>
        </w:rPr>
        <w:instrText>2</w:instrText>
      </w:r>
      <w:r w:rsidRPr="004105E0" w:rsidR="006D3B42">
        <w:rPr>
          <w:b/>
          <w:bCs/>
          <w:sz w:val="32"/>
          <w:szCs w:val="32"/>
        </w:rPr>
        <w:instrText>O</w:instrText>
      </w:r>
      <w:r w:rsidRPr="004105E0" w:rsidR="006D3B42">
        <w:rPr>
          <w:b/>
          <w:bCs/>
          <w:sz w:val="32"/>
          <w:szCs w:val="32"/>
          <w:vertAlign w:val="subscript"/>
        </w:rPr>
        <w:instrText>2</w:instrText>
      </w:r>
      <w:r w:rsidRPr="004105E0" w:rsidR="006D3B42">
        <w:rPr>
          <w:b/>
          <w:bCs/>
          <w:sz w:val="32"/>
          <w:szCs w:val="32"/>
        </w:rPr>
        <w:instrText>-3:</w:instrText>
      </w:r>
      <w:r w:rsidRPr="004105E0" w:rsidR="006D3B42">
        <w:rPr>
          <w:b/>
          <w:bCs/>
          <w:sz w:val="32"/>
          <w:szCs w:val="32"/>
        </w:rPr>
        <w:tab/>
        <w:instrText>Results Report Form</w:instrText>
      </w:r>
      <w:bookmarkEnd w:id="108"/>
      <w:bookmarkEnd w:id="109"/>
      <w:r w:rsidR="006D3B42">
        <w:instrText xml:space="preserve">" \f C \l "1" </w:instrText>
      </w:r>
      <w:r>
        <w:rPr>
          <w:b/>
          <w:bCs/>
          <w:sz w:val="32"/>
          <w:szCs w:val="32"/>
        </w:rPr>
        <w:fldChar w:fldCharType="end"/>
      </w:r>
      <w:r>
        <w:rPr>
          <w:b/>
          <w:bCs/>
          <w:sz w:val="32"/>
          <w:szCs w:val="32"/>
        </w:rPr>
        <w:t xml:space="preserve"> for Use of 35% PEROX-AID</w:t>
      </w:r>
      <w:r>
        <w:rPr>
          <w:b/>
          <w:bCs/>
          <w:sz w:val="32"/>
          <w:szCs w:val="32"/>
          <w:vertAlign w:val="superscript"/>
        </w:rPr>
        <w:t>®</w:t>
      </w:r>
      <w:r>
        <w:rPr>
          <w:b/>
          <w:bCs/>
          <w:sz w:val="32"/>
          <w:szCs w:val="32"/>
        </w:rPr>
        <w:t xml:space="preserve"> Under INAD 11-669</w:t>
      </w:r>
    </w:p>
    <w:p w:rsidR="00665151" w:rsidP="00365C81" w14:paraId="1BAD305F" w14:textId="77777777">
      <w:pPr>
        <w:ind w:left="2160" w:hanging="2160"/>
        <w:rPr>
          <w:b/>
          <w:bCs/>
          <w:sz w:val="32"/>
          <w:szCs w:val="32"/>
        </w:rPr>
      </w:pPr>
    </w:p>
    <w:p w:rsidR="00665151" w:rsidP="00365C81" w14:paraId="5E256C80" w14:textId="77777777">
      <w:pPr>
        <w:ind w:left="2160" w:hanging="2160"/>
        <w:rPr>
          <w:b/>
          <w:bCs/>
          <w:sz w:val="22"/>
          <w:szCs w:val="22"/>
          <w:u w:val="single"/>
        </w:rPr>
      </w:pPr>
      <w:r>
        <w:rPr>
          <w:rFonts w:cs="Arial"/>
          <w:lang w:val="en-CA"/>
        </w:rPr>
        <w:fldChar w:fldCharType="begin"/>
      </w:r>
      <w:r>
        <w:rPr>
          <w:rFonts w:cs="Arial"/>
          <w:lang w:val="en-CA"/>
        </w:rPr>
        <w:instrText xml:space="preserve"> SEQ CHAPTER \h \r 1</w:instrText>
      </w:r>
      <w:r>
        <w:rPr>
          <w:rFonts w:cs="Arial"/>
          <w:lang w:val="en-CA"/>
        </w:rPr>
        <w:fldChar w:fldCharType="separate"/>
      </w:r>
      <w:r>
        <w:rPr>
          <w:rFonts w:cs="Arial"/>
          <w:lang w:val="en-CA"/>
        </w:rPr>
        <w:fldChar w:fldCharType="end"/>
      </w:r>
      <w:r>
        <w:rPr>
          <w:b/>
          <w:bCs/>
          <w:sz w:val="22"/>
          <w:szCs w:val="22"/>
          <w:u w:val="single"/>
        </w:rPr>
        <w:t>INSTRUCTIONS</w:t>
      </w:r>
    </w:p>
    <w:p w:rsidR="00382D64" w:rsidRPr="00D40F9A" w:rsidP="00382D64" w14:paraId="5CC048F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0"/>
        </w:rPr>
      </w:pPr>
      <w:r w:rsidRPr="00BF5778">
        <w:rPr>
          <w:rFonts w:ascii="Arial" w:hAnsi="Arial" w:cs="Arial"/>
          <w:sz w:val="22"/>
          <w:szCs w:val="22"/>
        </w:rPr>
        <w:t>1.</w:t>
      </w:r>
      <w:r w:rsidRPr="00BF5778">
        <w:rPr>
          <w:rFonts w:ascii="Arial" w:hAnsi="Arial" w:cs="Arial"/>
          <w:sz w:val="22"/>
          <w:szCs w:val="22"/>
        </w:rPr>
        <w:tab/>
      </w:r>
      <w:r w:rsidRPr="00D40F9A">
        <w:rPr>
          <w:rFonts w:ascii="Arial" w:hAnsi="Arial" w:cs="Arial"/>
          <w:sz w:val="20"/>
        </w:rPr>
        <w:t xml:space="preserve">Investigator must fill out Form </w:t>
      </w:r>
      <w:r>
        <w:rPr>
          <w:rFonts w:ascii="Arial" w:hAnsi="Arial" w:cs="Arial"/>
          <w:sz w:val="20"/>
        </w:rPr>
        <w:t>H2O2</w:t>
      </w:r>
      <w:r w:rsidRPr="00D40F9A">
        <w:rPr>
          <w:rFonts w:ascii="Arial" w:hAnsi="Arial" w:cs="Arial"/>
          <w:sz w:val="20"/>
        </w:rPr>
        <w:t>-3 no later than 30 days after completion of the study period. Attach lab reports and other pertinent information.</w:t>
      </w:r>
    </w:p>
    <w:p w:rsidR="00382D64" w:rsidRPr="00D40F9A" w:rsidP="00382D64" w14:paraId="57BCC7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360" w:hanging="360"/>
        <w:rPr>
          <w:rFonts w:ascii="Arial" w:hAnsi="Arial" w:cs="Arial"/>
          <w:sz w:val="20"/>
        </w:rPr>
      </w:pPr>
      <w:r w:rsidRPr="00D40F9A">
        <w:rPr>
          <w:rFonts w:ascii="Arial" w:hAnsi="Arial" w:cs="Arial"/>
          <w:sz w:val="20"/>
        </w:rPr>
        <w:t>2.</w:t>
      </w:r>
      <w:r w:rsidRPr="00D40F9A">
        <w:rPr>
          <w:rFonts w:ascii="Arial" w:hAnsi="Arial" w:cs="Arial"/>
          <w:sz w:val="20"/>
        </w:rPr>
        <w:tab/>
        <w:t xml:space="preserve">If </w:t>
      </w:r>
      <w:r w:rsidRPr="00382D64">
        <w:rPr>
          <w:rFonts w:ascii="Arial" w:hAnsi="Arial" w:cs="Arial"/>
          <w:sz w:val="20"/>
        </w:rPr>
        <w:t>35%</w:t>
      </w:r>
      <w:r w:rsidRPr="00382D64">
        <w:rPr>
          <w:rFonts w:ascii="Arial" w:hAnsi="Arial" w:cs="Arial"/>
          <w:b/>
          <w:sz w:val="20"/>
        </w:rPr>
        <w:t xml:space="preserve"> </w:t>
      </w:r>
      <w:r w:rsidRPr="00382D64">
        <w:rPr>
          <w:rFonts w:ascii="Arial" w:hAnsi="Arial" w:cs="Arial"/>
          <w:sz w:val="20"/>
        </w:rPr>
        <w:t>PEROX-AID</w:t>
      </w:r>
      <w:r w:rsidRPr="00382D64">
        <w:rPr>
          <w:rFonts w:ascii="Arial" w:hAnsi="Arial" w:cs="Arial"/>
          <w:sz w:val="20"/>
          <w:vertAlign w:val="superscript"/>
        </w:rPr>
        <w:t>®</w:t>
      </w:r>
      <w:r>
        <w:rPr>
          <w:rFonts w:ascii="Arial" w:hAnsi="Arial" w:cs="Arial"/>
          <w:sz w:val="20"/>
          <w:vertAlign w:val="superscript"/>
        </w:rPr>
        <w:t xml:space="preserve"> </w:t>
      </w:r>
      <w:r w:rsidRPr="00D40F9A">
        <w:rPr>
          <w:rFonts w:ascii="Arial" w:hAnsi="Arial" w:cs="Arial"/>
          <w:sz w:val="20"/>
        </w:rPr>
        <w:t>was not used under the assigned Study Number, contact the Study Director at the AADAP Office on how to close-out the study.</w:t>
      </w:r>
    </w:p>
    <w:p w:rsidR="00382D64" w:rsidRPr="00516480" w:rsidP="00382D64" w14:paraId="00351568"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hAnsi="Arial" w:cs="Arial"/>
          <w:sz w:val="18"/>
          <w:szCs w:val="18"/>
        </w:rPr>
      </w:pPr>
      <w:r w:rsidRPr="00D40F9A">
        <w:rPr>
          <w:rFonts w:ascii="Arial" w:hAnsi="Arial" w:cs="Arial"/>
          <w:sz w:val="20"/>
        </w:rPr>
        <w:t>3.</w:t>
      </w:r>
      <w:r w:rsidRPr="00D40F9A">
        <w:rPr>
          <w:rFonts w:ascii="Arial" w:hAnsi="Arial" w:cs="Arial"/>
          <w:sz w:val="20"/>
        </w:rPr>
        <w:tab/>
        <w:t xml:space="preserve">Investigator should forward a copy of Form </w:t>
      </w:r>
      <w:r>
        <w:rPr>
          <w:rFonts w:ascii="Arial" w:hAnsi="Arial" w:cs="Arial"/>
          <w:sz w:val="20"/>
        </w:rPr>
        <w:t>H2O2</w:t>
      </w:r>
      <w:r w:rsidRPr="00D40F9A">
        <w:rPr>
          <w:rFonts w:ascii="Arial" w:hAnsi="Arial" w:cs="Arial"/>
          <w:sz w:val="20"/>
        </w:rPr>
        <w:t>-3 to the Study Monitor. Within 10 days of receipt, the Study Monitor should forward a copy to the Study Director at the AADAP Office.</w:t>
      </w:r>
    </w:p>
    <w:p w:rsidR="00665151" w:rsidRPr="002A575F" w:rsidP="00365C81" w14:paraId="0F82F5E0" w14:textId="77777777">
      <w:pPr>
        <w:rPr>
          <w:b/>
          <w:bCs/>
          <w:sz w:val="28"/>
          <w:szCs w:val="28"/>
        </w:rPr>
      </w:pPr>
      <w:r w:rsidRPr="002A575F">
        <w:rPr>
          <w:rFonts w:cs="Arial"/>
          <w:sz w:val="28"/>
          <w:szCs w:val="28"/>
          <w:lang w:val="en-CA"/>
        </w:rPr>
        <w:fldChar w:fldCharType="begin"/>
      </w:r>
      <w:r w:rsidRPr="002A575F">
        <w:rPr>
          <w:rFonts w:cs="Arial"/>
          <w:sz w:val="28"/>
          <w:szCs w:val="28"/>
          <w:lang w:val="en-CA"/>
        </w:rPr>
        <w:instrText xml:space="preserve"> SEQ CHAPTER \h \r 1</w:instrText>
      </w:r>
      <w:r w:rsidRPr="002A575F">
        <w:rPr>
          <w:rFonts w:cs="Arial"/>
          <w:sz w:val="28"/>
          <w:szCs w:val="28"/>
          <w:lang w:val="en-CA"/>
        </w:rPr>
        <w:fldChar w:fldCharType="separate"/>
      </w:r>
      <w:r w:rsidRPr="002A575F">
        <w:rPr>
          <w:rFonts w:cs="Arial"/>
          <w:sz w:val="28"/>
          <w:szCs w:val="28"/>
          <w:lang w:val="en-CA"/>
        </w:rPr>
        <w:fldChar w:fldCharType="end"/>
      </w:r>
      <w:r w:rsidRPr="002A575F">
        <w:rPr>
          <w:b/>
          <w:bCs/>
          <w:sz w:val="28"/>
          <w:szCs w:val="28"/>
        </w:rPr>
        <w:t>SITE INFORMATION</w:t>
      </w:r>
    </w:p>
    <w:tbl>
      <w:tblPr>
        <w:tblW w:w="100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
      <w:tblGrid>
        <w:gridCol w:w="2340"/>
        <w:gridCol w:w="7740"/>
      </w:tblGrid>
      <w:tr w14:paraId="18811D8B" w14:textId="77777777" w:rsidTr="00365C81">
        <w:tblPrEx>
          <w:tblW w:w="100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Ex>
        <w:trPr>
          <w:trHeight w:val="576"/>
        </w:trPr>
        <w:tc>
          <w:tcPr>
            <w:tcW w:w="2340" w:type="dxa"/>
            <w:shd w:val="clear" w:color="auto" w:fill="auto"/>
            <w:vAlign w:val="center"/>
          </w:tcPr>
          <w:p w:rsidR="00665151" w:rsidP="00365C81" w14:paraId="2E1F439B" w14:textId="77777777">
            <w:r>
              <w:t>Facility</w:t>
            </w:r>
          </w:p>
        </w:tc>
        <w:tc>
          <w:tcPr>
            <w:tcW w:w="7740" w:type="dxa"/>
            <w:shd w:val="clear" w:color="auto" w:fill="auto"/>
            <w:vAlign w:val="center"/>
          </w:tcPr>
          <w:p w:rsidR="00665151" w:rsidP="00365C81" w14:paraId="0071601E" w14:textId="77777777"/>
        </w:tc>
      </w:tr>
      <w:tr w14:paraId="395181D6" w14:textId="77777777" w:rsidTr="00365C81">
        <w:tblPrEx>
          <w:tblW w:w="10080" w:type="dxa"/>
          <w:tblInd w:w="108" w:type="dxa"/>
          <w:tblLook w:val="01E0"/>
        </w:tblPrEx>
        <w:trPr>
          <w:trHeight w:val="576"/>
        </w:trPr>
        <w:tc>
          <w:tcPr>
            <w:tcW w:w="2340" w:type="dxa"/>
            <w:shd w:val="clear" w:color="auto" w:fill="auto"/>
            <w:vAlign w:val="center"/>
          </w:tcPr>
          <w:p w:rsidR="00665151" w:rsidP="00365C81" w14:paraId="2C570B48" w14:textId="77777777">
            <w:r>
              <w:t>Reporting Individual</w:t>
            </w:r>
          </w:p>
        </w:tc>
        <w:tc>
          <w:tcPr>
            <w:tcW w:w="7740" w:type="dxa"/>
            <w:shd w:val="clear" w:color="auto" w:fill="auto"/>
            <w:vAlign w:val="center"/>
          </w:tcPr>
          <w:p w:rsidR="00665151" w:rsidP="00365C81" w14:paraId="22588776" w14:textId="77777777"/>
        </w:tc>
      </w:tr>
    </w:tbl>
    <w:p w:rsidR="00665151" w:rsidP="00365C81" w14:paraId="06EEC746" w14:textId="77777777"/>
    <w:p w:rsidR="00665151" w:rsidRPr="002A575F" w:rsidP="00365C81" w14:paraId="115F8008" w14:textId="77777777">
      <w:pPr>
        <w:rPr>
          <w:b/>
          <w:bCs/>
          <w:sz w:val="28"/>
          <w:szCs w:val="28"/>
        </w:rPr>
      </w:pPr>
      <w:r w:rsidRPr="002A575F">
        <w:rPr>
          <w:rFonts w:cs="Arial"/>
          <w:sz w:val="28"/>
          <w:szCs w:val="28"/>
          <w:lang w:val="en-CA"/>
        </w:rPr>
        <w:fldChar w:fldCharType="begin"/>
      </w:r>
      <w:r w:rsidRPr="002A575F">
        <w:rPr>
          <w:rFonts w:cs="Arial"/>
          <w:sz w:val="28"/>
          <w:szCs w:val="28"/>
          <w:lang w:val="en-CA"/>
        </w:rPr>
        <w:instrText xml:space="preserve"> SEQ CHAPTER \h \r 1</w:instrText>
      </w:r>
      <w:r w:rsidRPr="002A575F">
        <w:rPr>
          <w:rFonts w:cs="Arial"/>
          <w:sz w:val="28"/>
          <w:szCs w:val="28"/>
          <w:lang w:val="en-CA"/>
        </w:rPr>
        <w:fldChar w:fldCharType="separate"/>
      </w:r>
      <w:r w:rsidRPr="002A575F">
        <w:rPr>
          <w:rFonts w:cs="Arial"/>
          <w:sz w:val="28"/>
          <w:szCs w:val="28"/>
          <w:lang w:val="en-CA"/>
        </w:rPr>
        <w:fldChar w:fldCharType="end"/>
      </w:r>
      <w:r w:rsidRPr="002A575F">
        <w:rPr>
          <w:b/>
          <w:bCs/>
          <w:sz w:val="28"/>
          <w:szCs w:val="28"/>
        </w:rPr>
        <w:t>FISH CULTURE AND DRUG TREATMENT INFORMATION</w:t>
      </w:r>
    </w:p>
    <w:tbl>
      <w:tblPr>
        <w:tblW w:w="100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
      <w:tblGrid>
        <w:gridCol w:w="3060"/>
        <w:gridCol w:w="1890"/>
        <w:gridCol w:w="3150"/>
        <w:gridCol w:w="1980"/>
      </w:tblGrid>
      <w:tr w14:paraId="3F686ACA" w14:textId="77777777" w:rsidTr="00365C81">
        <w:tblPrEx>
          <w:tblW w:w="100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Ex>
        <w:trPr>
          <w:trHeight w:val="576"/>
        </w:trPr>
        <w:tc>
          <w:tcPr>
            <w:tcW w:w="3060" w:type="dxa"/>
            <w:shd w:val="clear" w:color="auto" w:fill="auto"/>
            <w:vAlign w:val="center"/>
          </w:tcPr>
          <w:p w:rsidR="00665151" w:rsidRPr="00365C81" w:rsidP="00365C81" w14:paraId="17BF5DD8" w14:textId="77777777">
            <w:pPr>
              <w:rPr>
                <w:sz w:val="22"/>
                <w:szCs w:val="22"/>
              </w:rPr>
            </w:pPr>
            <w:r w:rsidRPr="00365C81">
              <w:rPr>
                <w:bCs/>
                <w:sz w:val="22"/>
                <w:szCs w:val="22"/>
              </w:rPr>
              <w:t>35% PEROX-AID</w:t>
            </w:r>
            <w:r w:rsidRPr="00365C81">
              <w:rPr>
                <w:bCs/>
                <w:sz w:val="22"/>
                <w:szCs w:val="22"/>
                <w:vertAlign w:val="superscript"/>
              </w:rPr>
              <w:t xml:space="preserve">®  </w:t>
            </w:r>
            <w:r w:rsidRPr="00365C81">
              <w:rPr>
                <w:bCs/>
                <w:sz w:val="22"/>
                <w:szCs w:val="22"/>
              </w:rPr>
              <w:t>lot number</w:t>
            </w:r>
          </w:p>
        </w:tc>
        <w:tc>
          <w:tcPr>
            <w:tcW w:w="1890" w:type="dxa"/>
            <w:shd w:val="clear" w:color="auto" w:fill="auto"/>
            <w:vAlign w:val="center"/>
          </w:tcPr>
          <w:p w:rsidR="00665151" w:rsidP="00365C81" w14:paraId="237FDE05" w14:textId="77777777"/>
        </w:tc>
        <w:tc>
          <w:tcPr>
            <w:tcW w:w="3150" w:type="dxa"/>
            <w:shd w:val="clear" w:color="auto" w:fill="auto"/>
            <w:vAlign w:val="center"/>
          </w:tcPr>
          <w:p w:rsidR="00665151" w:rsidRPr="00365C81" w:rsidP="00365C81" w14:paraId="7B752248" w14:textId="77777777">
            <w:pPr>
              <w:rPr>
                <w:sz w:val="22"/>
                <w:szCs w:val="22"/>
              </w:rPr>
            </w:pPr>
            <w:r w:rsidRPr="00365C81">
              <w:rPr>
                <w:sz w:val="22"/>
                <w:szCs w:val="22"/>
              </w:rPr>
              <w:t>Total amount of drug used (L)</w:t>
            </w:r>
          </w:p>
        </w:tc>
        <w:tc>
          <w:tcPr>
            <w:tcW w:w="1980" w:type="dxa"/>
            <w:shd w:val="clear" w:color="auto" w:fill="auto"/>
            <w:vAlign w:val="center"/>
          </w:tcPr>
          <w:p w:rsidR="00665151" w:rsidP="00365C81" w14:paraId="57B11466" w14:textId="77777777"/>
        </w:tc>
      </w:tr>
      <w:tr w14:paraId="21CF2CA5" w14:textId="77777777" w:rsidTr="00365C81">
        <w:tblPrEx>
          <w:tblW w:w="10080" w:type="dxa"/>
          <w:tblInd w:w="108" w:type="dxa"/>
          <w:tblLook w:val="01E0"/>
        </w:tblPrEx>
        <w:trPr>
          <w:trHeight w:val="662"/>
        </w:trPr>
        <w:tc>
          <w:tcPr>
            <w:tcW w:w="4950" w:type="dxa"/>
            <w:gridSpan w:val="2"/>
            <w:shd w:val="clear" w:color="auto" w:fill="auto"/>
            <w:vAlign w:val="center"/>
          </w:tcPr>
          <w:p w:rsidR="00665151" w:rsidP="00365C81" w14:paraId="23D5AA24" w14:textId="77777777">
            <w:pPr>
              <w:jc w:val="center"/>
            </w:pP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r w:rsidRPr="00365C81">
              <w:rPr>
                <w:rFonts w:cs="Arial"/>
                <w:sz w:val="22"/>
                <w:szCs w:val="22"/>
                <w:lang w:val="en-CA"/>
              </w:rPr>
              <w:t>Study Objective A or B</w:t>
            </w:r>
            <w:r w:rsidRPr="00365C81">
              <w:rPr>
                <w:sz w:val="22"/>
                <w:szCs w:val="22"/>
              </w:rPr>
              <w:t xml:space="preserve"> (circle one)</w:t>
            </w: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p>
        </w:tc>
        <w:tc>
          <w:tcPr>
            <w:tcW w:w="3150" w:type="dxa"/>
            <w:tcBorders>
              <w:bottom w:val="single" w:sz="6" w:space="0" w:color="auto"/>
            </w:tcBorders>
            <w:shd w:val="clear" w:color="auto" w:fill="auto"/>
            <w:vAlign w:val="center"/>
          </w:tcPr>
          <w:p w:rsidR="00665151" w:rsidRPr="00365C81" w:rsidP="00365C81" w14:paraId="56ECE9FD" w14:textId="77777777">
            <w:pPr>
              <w:jc w:val="center"/>
              <w:rPr>
                <w:rFonts w:cs="Arial"/>
                <w:sz w:val="22"/>
                <w:szCs w:val="22"/>
                <w:u w:val="single"/>
              </w:rPr>
            </w:pPr>
            <w:r w:rsidRPr="00365C81">
              <w:rPr>
                <w:rFonts w:cs="Arial"/>
                <w:sz w:val="22"/>
                <w:szCs w:val="22"/>
                <w:u w:val="single"/>
              </w:rPr>
              <w:t>Objective A</w:t>
            </w:r>
          </w:p>
          <w:p w:rsidR="00665151" w:rsidRPr="00365C81" w:rsidP="00365C81" w14:paraId="59D9709E" w14:textId="77777777">
            <w:pPr>
              <w:jc w:val="center"/>
              <w:rPr>
                <w:sz w:val="22"/>
                <w:szCs w:val="22"/>
              </w:rPr>
            </w:pPr>
            <w:r w:rsidRPr="00365C81">
              <w:rPr>
                <w:rFonts w:cs="Arial"/>
                <w:sz w:val="22"/>
                <w:szCs w:val="22"/>
              </w:rPr>
              <w:t>Freshwater fish species</w:t>
            </w:r>
            <w:r w:rsidRPr="00365C81">
              <w:rPr>
                <w:rFonts w:cs="Arial"/>
                <w:sz w:val="22"/>
                <w:szCs w:val="22"/>
                <w:lang w:val="en-CA"/>
              </w:rPr>
              <w:t xml:space="preserve"> </w:t>
            </w: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p>
        </w:tc>
        <w:tc>
          <w:tcPr>
            <w:tcW w:w="1980" w:type="dxa"/>
            <w:tcBorders>
              <w:bottom w:val="single" w:sz="6" w:space="0" w:color="auto"/>
            </w:tcBorders>
            <w:shd w:val="clear" w:color="auto" w:fill="auto"/>
            <w:vAlign w:val="center"/>
          </w:tcPr>
          <w:p w:rsidR="00665151" w:rsidRPr="00365C81" w:rsidP="00365C81" w14:paraId="05C231D9" w14:textId="77777777">
            <w:pPr>
              <w:jc w:val="center"/>
              <w:rPr>
                <w:sz w:val="22"/>
                <w:szCs w:val="22"/>
              </w:rPr>
            </w:pPr>
            <w:r w:rsidRPr="00365C81">
              <w:rPr>
                <w:sz w:val="22"/>
                <w:szCs w:val="22"/>
                <w:u w:val="single"/>
              </w:rPr>
              <w:t>Objective B</w:t>
            </w:r>
          </w:p>
          <w:p w:rsidR="00665151" w:rsidRPr="00365C81" w:rsidP="00365C81" w14:paraId="05FEFA26" w14:textId="77777777">
            <w:pPr>
              <w:jc w:val="center"/>
              <w:rPr>
                <w:sz w:val="22"/>
                <w:szCs w:val="22"/>
              </w:rPr>
            </w:pPr>
            <w:r w:rsidRPr="00365C81">
              <w:rPr>
                <w:sz w:val="22"/>
                <w:szCs w:val="22"/>
              </w:rPr>
              <w:t>Marine fish species</w:t>
            </w:r>
          </w:p>
        </w:tc>
      </w:tr>
      <w:tr w14:paraId="0901E606" w14:textId="77777777" w:rsidTr="00365C81">
        <w:tblPrEx>
          <w:tblW w:w="10080" w:type="dxa"/>
          <w:tblInd w:w="108" w:type="dxa"/>
          <w:tblLook w:val="01E0"/>
        </w:tblPrEx>
        <w:trPr>
          <w:trHeight w:val="576"/>
        </w:trPr>
        <w:tc>
          <w:tcPr>
            <w:tcW w:w="3060" w:type="dxa"/>
            <w:shd w:val="clear" w:color="auto" w:fill="auto"/>
            <w:vAlign w:val="center"/>
          </w:tcPr>
          <w:p w:rsidR="00665151" w:rsidRPr="00365C81" w:rsidP="00365C81" w14:paraId="23F06932" w14:textId="77777777">
            <w:pPr>
              <w:rPr>
                <w:sz w:val="22"/>
                <w:szCs w:val="22"/>
              </w:rPr>
            </w:pPr>
            <w:r w:rsidRPr="00365C81">
              <w:rPr>
                <w:sz w:val="22"/>
                <w:szCs w:val="22"/>
              </w:rPr>
              <w:t>Fish species treated</w:t>
            </w:r>
          </w:p>
        </w:tc>
        <w:tc>
          <w:tcPr>
            <w:tcW w:w="1890" w:type="dxa"/>
            <w:tcBorders>
              <w:top w:val="single" w:sz="6" w:space="0" w:color="auto"/>
            </w:tcBorders>
            <w:shd w:val="clear" w:color="auto" w:fill="auto"/>
          </w:tcPr>
          <w:p w:rsidR="00665151" w:rsidP="00365C81" w14:paraId="59005FEE" w14:textId="77777777"/>
        </w:tc>
        <w:tc>
          <w:tcPr>
            <w:tcW w:w="3150" w:type="dxa"/>
            <w:tcBorders>
              <w:top w:val="single" w:sz="6" w:space="0" w:color="auto"/>
            </w:tcBorders>
            <w:shd w:val="clear" w:color="auto" w:fill="auto"/>
            <w:vAlign w:val="center"/>
          </w:tcPr>
          <w:p w:rsidR="00665151" w:rsidRPr="00365C81" w:rsidP="00365C81" w14:paraId="7E6D1336" w14:textId="77777777">
            <w:pPr>
              <w:rPr>
                <w:sz w:val="22"/>
                <w:szCs w:val="22"/>
              </w:rPr>
            </w:pPr>
            <w:r w:rsidRPr="00365C81">
              <w:rPr>
                <w:sz w:val="22"/>
                <w:szCs w:val="22"/>
              </w:rPr>
              <w:t>Ectoparasite treated</w:t>
            </w:r>
          </w:p>
        </w:tc>
        <w:tc>
          <w:tcPr>
            <w:tcW w:w="1980" w:type="dxa"/>
            <w:tcBorders>
              <w:top w:val="single" w:sz="6" w:space="0" w:color="auto"/>
            </w:tcBorders>
            <w:shd w:val="clear" w:color="auto" w:fill="auto"/>
          </w:tcPr>
          <w:p w:rsidR="00665151" w:rsidP="00365C81" w14:paraId="3986F215" w14:textId="77777777"/>
        </w:tc>
      </w:tr>
      <w:tr w14:paraId="40C5337A" w14:textId="77777777" w:rsidTr="00365C81">
        <w:tblPrEx>
          <w:tblW w:w="10080" w:type="dxa"/>
          <w:tblInd w:w="108" w:type="dxa"/>
          <w:tblLook w:val="01E0"/>
        </w:tblPrEx>
        <w:trPr>
          <w:trHeight w:val="576"/>
        </w:trPr>
        <w:tc>
          <w:tcPr>
            <w:tcW w:w="3060" w:type="dxa"/>
            <w:shd w:val="clear" w:color="auto" w:fill="auto"/>
            <w:vAlign w:val="center"/>
          </w:tcPr>
          <w:p w:rsidR="00665151" w:rsidRPr="00365C81" w:rsidP="00365C81" w14:paraId="28E23837" w14:textId="77777777">
            <w:pPr>
              <w:rPr>
                <w:sz w:val="22"/>
                <w:szCs w:val="22"/>
              </w:rPr>
            </w:pPr>
            <w:r w:rsidRPr="00365C81">
              <w:rPr>
                <w:sz w:val="22"/>
                <w:szCs w:val="22"/>
              </w:rPr>
              <w:t>Average fish weight (gm)</w:t>
            </w:r>
          </w:p>
        </w:tc>
        <w:tc>
          <w:tcPr>
            <w:tcW w:w="1890" w:type="dxa"/>
            <w:tcBorders>
              <w:top w:val="single" w:sz="6" w:space="0" w:color="auto"/>
            </w:tcBorders>
            <w:shd w:val="clear" w:color="auto" w:fill="auto"/>
          </w:tcPr>
          <w:p w:rsidR="00665151" w:rsidP="00365C81" w14:paraId="09936D20" w14:textId="77777777"/>
        </w:tc>
        <w:tc>
          <w:tcPr>
            <w:tcW w:w="3150" w:type="dxa"/>
            <w:tcBorders>
              <w:top w:val="single" w:sz="6" w:space="0" w:color="auto"/>
            </w:tcBorders>
            <w:shd w:val="clear" w:color="auto" w:fill="auto"/>
            <w:vAlign w:val="center"/>
          </w:tcPr>
          <w:p w:rsidR="00665151" w:rsidRPr="00365C81" w:rsidP="00365C81" w14:paraId="77CE219D" w14:textId="77777777">
            <w:pPr>
              <w:rPr>
                <w:sz w:val="22"/>
                <w:szCs w:val="22"/>
              </w:rPr>
            </w:pPr>
            <w:r w:rsidRPr="00365C81">
              <w:rPr>
                <w:sz w:val="22"/>
                <w:szCs w:val="22"/>
              </w:rPr>
              <w:t>Average fish length (in)</w:t>
            </w:r>
          </w:p>
        </w:tc>
        <w:tc>
          <w:tcPr>
            <w:tcW w:w="1980" w:type="dxa"/>
            <w:tcBorders>
              <w:top w:val="single" w:sz="6" w:space="0" w:color="auto"/>
            </w:tcBorders>
            <w:shd w:val="clear" w:color="auto" w:fill="auto"/>
          </w:tcPr>
          <w:p w:rsidR="00665151" w:rsidP="00365C81" w14:paraId="39EC7EB2" w14:textId="77777777"/>
        </w:tc>
      </w:tr>
      <w:tr w14:paraId="037539AF" w14:textId="77777777" w:rsidTr="00365C81">
        <w:tblPrEx>
          <w:tblW w:w="10080" w:type="dxa"/>
          <w:tblInd w:w="108" w:type="dxa"/>
          <w:tblLook w:val="01E0"/>
        </w:tblPrEx>
        <w:trPr>
          <w:trHeight w:val="576"/>
        </w:trPr>
        <w:tc>
          <w:tcPr>
            <w:tcW w:w="3060" w:type="dxa"/>
            <w:shd w:val="clear" w:color="auto" w:fill="auto"/>
            <w:vAlign w:val="center"/>
          </w:tcPr>
          <w:p w:rsidR="00665151" w:rsidRPr="00365C81" w:rsidP="00365C81" w14:paraId="6854ADBA" w14:textId="77777777">
            <w:pPr>
              <w:rPr>
                <w:sz w:val="22"/>
                <w:szCs w:val="22"/>
              </w:rPr>
            </w:pPr>
            <w:r w:rsidRPr="00365C81">
              <w:rPr>
                <w:sz w:val="22"/>
                <w:szCs w:val="22"/>
              </w:rPr>
              <w:t>Number of fish per rearing unit (i.e., tank, raceway, or pond)</w:t>
            </w:r>
          </w:p>
        </w:tc>
        <w:tc>
          <w:tcPr>
            <w:tcW w:w="1890" w:type="dxa"/>
            <w:tcBorders>
              <w:top w:val="single" w:sz="6" w:space="0" w:color="auto"/>
            </w:tcBorders>
            <w:shd w:val="clear" w:color="auto" w:fill="auto"/>
          </w:tcPr>
          <w:p w:rsidR="00665151" w:rsidP="00365C81" w14:paraId="1399B3AE" w14:textId="77777777"/>
        </w:tc>
        <w:tc>
          <w:tcPr>
            <w:tcW w:w="3150" w:type="dxa"/>
            <w:tcBorders>
              <w:top w:val="single" w:sz="6" w:space="0" w:color="auto"/>
            </w:tcBorders>
            <w:shd w:val="clear" w:color="auto" w:fill="auto"/>
            <w:vAlign w:val="center"/>
          </w:tcPr>
          <w:p w:rsidR="00665151" w:rsidRPr="00365C81" w:rsidP="00365C81" w14:paraId="0A8EDE66" w14:textId="77777777">
            <w:pPr>
              <w:rPr>
                <w:sz w:val="22"/>
                <w:szCs w:val="22"/>
              </w:rPr>
            </w:pPr>
            <w:r w:rsidRPr="00365C81">
              <w:rPr>
                <w:sz w:val="22"/>
                <w:szCs w:val="22"/>
              </w:rPr>
              <w:t>Number of treated rearing units</w:t>
            </w:r>
          </w:p>
        </w:tc>
        <w:tc>
          <w:tcPr>
            <w:tcW w:w="1980" w:type="dxa"/>
            <w:tcBorders>
              <w:top w:val="single" w:sz="6" w:space="0" w:color="auto"/>
            </w:tcBorders>
            <w:shd w:val="clear" w:color="auto" w:fill="auto"/>
          </w:tcPr>
          <w:p w:rsidR="00665151" w:rsidP="00365C81" w14:paraId="25F6ADC6" w14:textId="77777777"/>
        </w:tc>
      </w:tr>
      <w:tr w14:paraId="33C7FEB2" w14:textId="77777777" w:rsidTr="00365C81">
        <w:tblPrEx>
          <w:tblW w:w="10080" w:type="dxa"/>
          <w:tblInd w:w="108" w:type="dxa"/>
          <w:tblLook w:val="01E0"/>
        </w:tblPrEx>
        <w:trPr>
          <w:trHeight w:val="576"/>
        </w:trPr>
        <w:tc>
          <w:tcPr>
            <w:tcW w:w="3060" w:type="dxa"/>
            <w:shd w:val="clear" w:color="auto" w:fill="auto"/>
            <w:vAlign w:val="center"/>
          </w:tcPr>
          <w:p w:rsidR="00665151" w:rsidRPr="00365C81" w:rsidP="00365C81" w14:paraId="43329D41" w14:textId="77777777">
            <w:pPr>
              <w:rPr>
                <w:sz w:val="22"/>
                <w:szCs w:val="22"/>
              </w:rPr>
            </w:pPr>
            <w:r w:rsidRPr="00365C81">
              <w:rPr>
                <w:sz w:val="22"/>
                <w:szCs w:val="22"/>
              </w:rPr>
              <w:t xml:space="preserve">Total number of fish treated </w:t>
            </w:r>
          </w:p>
        </w:tc>
        <w:tc>
          <w:tcPr>
            <w:tcW w:w="1890" w:type="dxa"/>
            <w:tcBorders>
              <w:top w:val="single" w:sz="6" w:space="0" w:color="auto"/>
            </w:tcBorders>
            <w:shd w:val="clear" w:color="auto" w:fill="auto"/>
          </w:tcPr>
          <w:p w:rsidR="00665151" w:rsidP="00365C81" w14:paraId="07C7A6AD" w14:textId="77777777"/>
        </w:tc>
        <w:tc>
          <w:tcPr>
            <w:tcW w:w="3150" w:type="dxa"/>
            <w:tcBorders>
              <w:top w:val="single" w:sz="6" w:space="0" w:color="auto"/>
            </w:tcBorders>
            <w:shd w:val="clear" w:color="auto" w:fill="auto"/>
            <w:vAlign w:val="center"/>
          </w:tcPr>
          <w:p w:rsidR="00665151" w:rsidRPr="00365C81" w:rsidP="00365C81" w14:paraId="1151E915" w14:textId="77777777">
            <w:pPr>
              <w:rPr>
                <w:sz w:val="22"/>
                <w:szCs w:val="22"/>
              </w:rPr>
            </w:pPr>
            <w:r w:rsidRPr="00365C81">
              <w:rPr>
                <w:sz w:val="22"/>
                <w:szCs w:val="22"/>
              </w:rPr>
              <w:t>Number of control rearing units/number of control fish</w:t>
            </w:r>
          </w:p>
        </w:tc>
        <w:tc>
          <w:tcPr>
            <w:tcW w:w="1980" w:type="dxa"/>
            <w:tcBorders>
              <w:top w:val="single" w:sz="6" w:space="0" w:color="auto"/>
            </w:tcBorders>
            <w:shd w:val="clear" w:color="auto" w:fill="auto"/>
            <w:vAlign w:val="center"/>
          </w:tcPr>
          <w:p w:rsidR="00665151" w:rsidRPr="00365C81" w:rsidP="00365C81" w14:paraId="0E6780E1" w14:textId="77777777">
            <w:pPr>
              <w:jc w:val="center"/>
              <w:rPr>
                <w:b/>
                <w:sz w:val="32"/>
                <w:szCs w:val="32"/>
              </w:rPr>
            </w:pPr>
            <w:r w:rsidRPr="00365C81">
              <w:rPr>
                <w:b/>
                <w:sz w:val="32"/>
                <w:szCs w:val="32"/>
              </w:rPr>
              <w:t>/</w:t>
            </w:r>
          </w:p>
        </w:tc>
      </w:tr>
      <w:tr w14:paraId="7C6B0E98" w14:textId="77777777" w:rsidTr="00365C81">
        <w:tblPrEx>
          <w:tblW w:w="10080" w:type="dxa"/>
          <w:tblInd w:w="108" w:type="dxa"/>
          <w:tblLook w:val="01E0"/>
        </w:tblPrEx>
        <w:trPr>
          <w:trHeight w:val="576"/>
        </w:trPr>
        <w:tc>
          <w:tcPr>
            <w:tcW w:w="3060" w:type="dxa"/>
            <w:shd w:val="clear" w:color="auto" w:fill="auto"/>
            <w:vAlign w:val="center"/>
          </w:tcPr>
          <w:p w:rsidR="00665151" w:rsidRPr="00365C81" w:rsidP="00365C81" w14:paraId="1A82CD08" w14:textId="77777777">
            <w:pPr>
              <w:rPr>
                <w:sz w:val="22"/>
                <w:szCs w:val="22"/>
              </w:rPr>
            </w:pPr>
            <w:r w:rsidRPr="00365C81">
              <w:rPr>
                <w:sz w:val="22"/>
                <w:szCs w:val="22"/>
              </w:rPr>
              <w:t>35% PEROX-AID</w:t>
            </w:r>
            <w:r w:rsidRPr="00365C81">
              <w:rPr>
                <w:sz w:val="22"/>
                <w:szCs w:val="22"/>
                <w:vertAlign w:val="superscript"/>
              </w:rPr>
              <w:t>®</w:t>
            </w:r>
            <w:r w:rsidRPr="00365C81">
              <w:rPr>
                <w:sz w:val="22"/>
                <w:szCs w:val="22"/>
              </w:rPr>
              <w:t xml:space="preserve"> dosage used (mg/L)</w:t>
            </w: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p>
        </w:tc>
        <w:tc>
          <w:tcPr>
            <w:tcW w:w="1890" w:type="dxa"/>
            <w:tcBorders>
              <w:top w:val="single" w:sz="6" w:space="0" w:color="auto"/>
            </w:tcBorders>
            <w:shd w:val="clear" w:color="auto" w:fill="auto"/>
          </w:tcPr>
          <w:p w:rsidR="00665151" w:rsidP="00365C81" w14:paraId="270061A2" w14:textId="77777777"/>
        </w:tc>
        <w:tc>
          <w:tcPr>
            <w:tcW w:w="3150" w:type="dxa"/>
            <w:tcBorders>
              <w:top w:val="single" w:sz="6" w:space="0" w:color="auto"/>
            </w:tcBorders>
            <w:shd w:val="clear" w:color="auto" w:fill="auto"/>
            <w:vAlign w:val="center"/>
          </w:tcPr>
          <w:p w:rsidR="00665151" w:rsidRPr="00365C81" w:rsidP="00365C81" w14:paraId="54AE4065" w14:textId="77777777">
            <w:pPr>
              <w:rPr>
                <w:sz w:val="22"/>
                <w:szCs w:val="22"/>
              </w:rPr>
            </w:pPr>
            <w:r w:rsidRPr="00365C81">
              <w:rPr>
                <w:sz w:val="22"/>
                <w:szCs w:val="22"/>
              </w:rPr>
              <w:t>Treatment duration (minutes)</w:t>
            </w: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p>
        </w:tc>
        <w:tc>
          <w:tcPr>
            <w:tcW w:w="1980" w:type="dxa"/>
            <w:tcBorders>
              <w:top w:val="single" w:sz="6" w:space="0" w:color="auto"/>
            </w:tcBorders>
            <w:shd w:val="clear" w:color="auto" w:fill="auto"/>
          </w:tcPr>
          <w:p w:rsidR="00665151" w:rsidP="00365C81" w14:paraId="3BE9338A" w14:textId="77777777"/>
        </w:tc>
      </w:tr>
      <w:tr w14:paraId="2B02AF32" w14:textId="77777777" w:rsidTr="00365C81">
        <w:tblPrEx>
          <w:tblW w:w="10080" w:type="dxa"/>
          <w:tblInd w:w="108" w:type="dxa"/>
          <w:tblLook w:val="01E0"/>
        </w:tblPrEx>
        <w:trPr>
          <w:trHeight w:val="576"/>
        </w:trPr>
        <w:tc>
          <w:tcPr>
            <w:tcW w:w="3060" w:type="dxa"/>
            <w:shd w:val="clear" w:color="auto" w:fill="auto"/>
            <w:vAlign w:val="center"/>
          </w:tcPr>
          <w:p w:rsidR="00665151" w:rsidRPr="00365C81" w:rsidP="00365C81" w14:paraId="321BD8C7" w14:textId="77777777">
            <w:pPr>
              <w:rPr>
                <w:sz w:val="22"/>
                <w:szCs w:val="22"/>
              </w:rPr>
            </w:pPr>
            <w:r w:rsidRPr="00365C81">
              <w:rPr>
                <w:sz w:val="22"/>
                <w:szCs w:val="22"/>
              </w:rPr>
              <w:t>Number of treatments</w:t>
            </w:r>
            <w:r w:rsidRPr="00365C81">
              <w:rPr>
                <w:rFonts w:cs="Arial"/>
                <w:sz w:val="22"/>
                <w:szCs w:val="22"/>
                <w:lang w:val="en-CA"/>
              </w:rPr>
              <w:t xml:space="preserve"> </w:t>
            </w: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p>
        </w:tc>
        <w:tc>
          <w:tcPr>
            <w:tcW w:w="1890" w:type="dxa"/>
            <w:shd w:val="clear" w:color="auto" w:fill="auto"/>
          </w:tcPr>
          <w:p w:rsidR="00665151" w:rsidP="00365C81" w14:paraId="715811FF" w14:textId="77777777"/>
        </w:tc>
        <w:tc>
          <w:tcPr>
            <w:tcW w:w="3150" w:type="dxa"/>
            <w:shd w:val="clear" w:color="auto" w:fill="auto"/>
            <w:vAlign w:val="center"/>
          </w:tcPr>
          <w:p w:rsidR="00665151" w:rsidRPr="00365C81" w:rsidP="00365C81" w14:paraId="5AB75D52" w14:textId="77777777">
            <w:pPr>
              <w:rPr>
                <w:sz w:val="22"/>
                <w:szCs w:val="22"/>
              </w:rPr>
            </w:pPr>
            <w:r w:rsidRPr="00365C81">
              <w:rPr>
                <w:sz w:val="22"/>
                <w:szCs w:val="22"/>
              </w:rPr>
              <w:t>Treatment on alternate or consecutive days</w:t>
            </w:r>
            <w:r w:rsidRPr="00365C81">
              <w:rPr>
                <w:rFonts w:cs="Arial"/>
                <w:sz w:val="22"/>
                <w:szCs w:val="22"/>
                <w:lang w:val="en-CA"/>
              </w:rPr>
              <w:t xml:space="preserve"> </w:t>
            </w: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p>
        </w:tc>
        <w:tc>
          <w:tcPr>
            <w:tcW w:w="1980" w:type="dxa"/>
            <w:shd w:val="clear" w:color="auto" w:fill="auto"/>
          </w:tcPr>
          <w:p w:rsidR="00665151" w:rsidP="00365C81" w14:paraId="4783EC07" w14:textId="77777777"/>
        </w:tc>
      </w:tr>
      <w:tr w14:paraId="5ED68A30" w14:textId="77777777" w:rsidTr="00365C81">
        <w:tblPrEx>
          <w:tblW w:w="10080" w:type="dxa"/>
          <w:tblInd w:w="108" w:type="dxa"/>
          <w:tblLook w:val="01E0"/>
        </w:tblPrEx>
        <w:trPr>
          <w:trHeight w:val="576"/>
        </w:trPr>
        <w:tc>
          <w:tcPr>
            <w:tcW w:w="3060" w:type="dxa"/>
            <w:shd w:val="clear" w:color="auto" w:fill="auto"/>
            <w:vAlign w:val="center"/>
          </w:tcPr>
          <w:p w:rsidR="00665151" w:rsidP="00365C81" w14:paraId="2107E529" w14:textId="77777777">
            <w:r w:rsidRPr="00365C81">
              <w:rPr>
                <w:sz w:val="22"/>
                <w:szCs w:val="22"/>
              </w:rPr>
              <w:t>Treatment date(s)</w:t>
            </w:r>
            <w:r w:rsidRPr="00365C81">
              <w:rPr>
                <w:rFonts w:cs="Arial"/>
                <w:lang w:val="en-CA"/>
              </w:rPr>
              <w:fldChar w:fldCharType="begin"/>
            </w:r>
            <w:r w:rsidRPr="00365C81">
              <w:rPr>
                <w:rFonts w:cs="Arial"/>
                <w:lang w:val="en-CA"/>
              </w:rPr>
              <w:instrText xml:space="preserve"> SEQ CHAPTER \h \r 1</w:instrText>
            </w:r>
            <w:r w:rsidRPr="00365C81">
              <w:rPr>
                <w:rFonts w:cs="Arial"/>
                <w:lang w:val="en-CA"/>
              </w:rPr>
              <w:fldChar w:fldCharType="separate"/>
            </w:r>
            <w:r w:rsidRPr="00365C81">
              <w:rPr>
                <w:rFonts w:cs="Arial"/>
                <w:lang w:val="en-CA"/>
              </w:rPr>
              <w:fldChar w:fldCharType="end"/>
            </w:r>
          </w:p>
        </w:tc>
        <w:tc>
          <w:tcPr>
            <w:tcW w:w="7020" w:type="dxa"/>
            <w:gridSpan w:val="3"/>
            <w:shd w:val="clear" w:color="auto" w:fill="auto"/>
          </w:tcPr>
          <w:p w:rsidR="00665151" w:rsidP="00365C81" w14:paraId="46EF211F" w14:textId="77777777">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p>
        </w:tc>
      </w:tr>
    </w:tbl>
    <w:p w:rsidR="00665151" w:rsidP="00365C81" w14:paraId="67802ACD" w14:textId="77777777"/>
    <w:p w:rsidR="00665151" w:rsidP="00365C81" w14:paraId="3AF6F2BC" w14:textId="77777777">
      <w:pPr>
        <w:rPr>
          <w:b/>
          <w:bCs/>
          <w:sz w:val="28"/>
          <w:szCs w:val="28"/>
        </w:rPr>
      </w:pPr>
      <w:r>
        <w:rPr>
          <w:rFonts w:cs="Arial"/>
          <w:lang w:val="en-CA"/>
        </w:rPr>
        <w:fldChar w:fldCharType="begin"/>
      </w:r>
      <w:r>
        <w:rPr>
          <w:rFonts w:cs="Arial"/>
          <w:lang w:val="en-CA"/>
        </w:rPr>
        <w:instrText xml:space="preserve"> SEQ CHAPTER \h \r 1</w:instrText>
      </w:r>
      <w:r>
        <w:rPr>
          <w:rFonts w:cs="Arial"/>
          <w:lang w:val="en-CA"/>
        </w:rPr>
        <w:fldChar w:fldCharType="separate"/>
      </w:r>
      <w:r>
        <w:rPr>
          <w:rFonts w:cs="Arial"/>
          <w:lang w:val="en-CA"/>
        </w:rPr>
        <w:fldChar w:fldCharType="end"/>
      </w:r>
      <w:r>
        <w:rPr>
          <w:b/>
          <w:bCs/>
          <w:sz w:val="28"/>
          <w:szCs w:val="28"/>
        </w:rPr>
        <w:t>WATER QUALITY PARAMETERS</w:t>
      </w:r>
    </w:p>
    <w:tbl>
      <w:tblPr>
        <w:tblW w:w="100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
      <w:tblGrid>
        <w:gridCol w:w="3060"/>
        <w:gridCol w:w="1890"/>
        <w:gridCol w:w="3150"/>
        <w:gridCol w:w="1980"/>
      </w:tblGrid>
      <w:tr w14:paraId="28575F15" w14:textId="77777777" w:rsidTr="00365C81">
        <w:tblPrEx>
          <w:tblW w:w="100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tblPrEx>
        <w:trPr>
          <w:trHeight w:val="576"/>
        </w:trPr>
        <w:tc>
          <w:tcPr>
            <w:tcW w:w="3060" w:type="dxa"/>
            <w:shd w:val="clear" w:color="auto" w:fill="auto"/>
            <w:vAlign w:val="center"/>
          </w:tcPr>
          <w:p w:rsidR="00665151" w:rsidRPr="00365C81" w:rsidP="00365C81" w14:paraId="2ECADE3B" w14:textId="77777777">
            <w:pPr>
              <w:rPr>
                <w:sz w:val="22"/>
                <w:szCs w:val="22"/>
              </w:rPr>
            </w:pP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r w:rsidRPr="00365C81">
              <w:rPr>
                <w:sz w:val="22"/>
                <w:szCs w:val="22"/>
              </w:rPr>
              <w:t>Average treatment temp (</w:t>
            </w:r>
            <w:r w:rsidRPr="00365C81">
              <w:rPr>
                <w:sz w:val="22"/>
                <w:szCs w:val="22"/>
                <w:vertAlign w:val="superscript"/>
              </w:rPr>
              <w:t>o</w:t>
            </w:r>
            <w:r w:rsidRPr="00365C81">
              <w:rPr>
                <w:sz w:val="22"/>
                <w:szCs w:val="22"/>
              </w:rPr>
              <w:t>F</w:t>
            </w:r>
            <w:r w:rsidRPr="00365C81">
              <w:rPr>
                <w:sz w:val="22"/>
                <w:szCs w:val="22"/>
              </w:rPr>
              <w:t>)</w:t>
            </w:r>
          </w:p>
        </w:tc>
        <w:tc>
          <w:tcPr>
            <w:tcW w:w="1890" w:type="dxa"/>
            <w:shd w:val="clear" w:color="auto" w:fill="auto"/>
            <w:vAlign w:val="center"/>
          </w:tcPr>
          <w:p w:rsidR="00665151" w:rsidRPr="00365C81" w:rsidP="00365C81" w14:paraId="37BC3F4C" w14:textId="77777777">
            <w:pPr>
              <w:rPr>
                <w:sz w:val="22"/>
                <w:szCs w:val="22"/>
              </w:rPr>
            </w:pPr>
          </w:p>
        </w:tc>
        <w:tc>
          <w:tcPr>
            <w:tcW w:w="3150" w:type="dxa"/>
            <w:shd w:val="clear" w:color="auto" w:fill="auto"/>
            <w:vAlign w:val="center"/>
          </w:tcPr>
          <w:p w:rsidR="00665151" w:rsidRPr="00365C81" w:rsidP="00365C81" w14:paraId="4BD5137C" w14:textId="77777777">
            <w:pPr>
              <w:rPr>
                <w:sz w:val="22"/>
                <w:szCs w:val="22"/>
              </w:rPr>
            </w:pPr>
            <w:r w:rsidRPr="00365C81">
              <w:rPr>
                <w:rFonts w:cs="Arial"/>
                <w:sz w:val="22"/>
                <w:szCs w:val="22"/>
                <w:lang w:val="en-CA"/>
              </w:rPr>
              <w:fldChar w:fldCharType="begin"/>
            </w:r>
            <w:r w:rsidRPr="00365C81">
              <w:rPr>
                <w:rFonts w:cs="Arial"/>
                <w:sz w:val="22"/>
                <w:szCs w:val="22"/>
                <w:lang w:val="en-CA"/>
              </w:rPr>
              <w:instrText xml:space="preserve"> SEQ CHAPTER \h \r 1</w:instrText>
            </w:r>
            <w:r w:rsidRPr="00365C81">
              <w:rPr>
                <w:rFonts w:cs="Arial"/>
                <w:sz w:val="22"/>
                <w:szCs w:val="22"/>
                <w:lang w:val="en-CA"/>
              </w:rPr>
              <w:fldChar w:fldCharType="separate"/>
            </w:r>
            <w:r w:rsidRPr="00365C81">
              <w:rPr>
                <w:rFonts w:cs="Arial"/>
                <w:sz w:val="22"/>
                <w:szCs w:val="22"/>
                <w:lang w:val="en-CA"/>
              </w:rPr>
              <w:fldChar w:fldCharType="end"/>
            </w:r>
            <w:r w:rsidRPr="00365C81">
              <w:rPr>
                <w:sz w:val="22"/>
                <w:szCs w:val="22"/>
              </w:rPr>
              <w:t>Dissolved Oxygen (mg/L)</w:t>
            </w:r>
          </w:p>
        </w:tc>
        <w:tc>
          <w:tcPr>
            <w:tcW w:w="1980" w:type="dxa"/>
            <w:shd w:val="clear" w:color="auto" w:fill="auto"/>
            <w:vAlign w:val="center"/>
          </w:tcPr>
          <w:p w:rsidR="00665151" w:rsidRPr="00365C81" w:rsidP="00365C81" w14:paraId="485963D3" w14:textId="77777777">
            <w:pPr>
              <w:rPr>
                <w:sz w:val="22"/>
                <w:szCs w:val="22"/>
              </w:rPr>
            </w:pPr>
          </w:p>
        </w:tc>
      </w:tr>
      <w:tr w14:paraId="42577825" w14:textId="77777777" w:rsidTr="00365C81">
        <w:tblPrEx>
          <w:tblW w:w="10080" w:type="dxa"/>
          <w:tblInd w:w="108" w:type="dxa"/>
          <w:tblLook w:val="01E0"/>
        </w:tblPrEx>
        <w:trPr>
          <w:trHeight w:val="576"/>
        </w:trPr>
        <w:tc>
          <w:tcPr>
            <w:tcW w:w="3060" w:type="dxa"/>
            <w:shd w:val="clear" w:color="auto" w:fill="auto"/>
            <w:vAlign w:val="center"/>
          </w:tcPr>
          <w:p w:rsidR="00665151" w:rsidRPr="00365C81" w:rsidP="00365C81" w14:paraId="3AE782C5" w14:textId="77777777">
            <w:pPr>
              <w:rPr>
                <w:rFonts w:cs="Arial"/>
                <w:sz w:val="22"/>
                <w:szCs w:val="22"/>
                <w:lang w:val="en-CA"/>
              </w:rPr>
            </w:pPr>
            <w:r w:rsidRPr="00365C81">
              <w:rPr>
                <w:sz w:val="22"/>
                <w:szCs w:val="22"/>
              </w:rPr>
              <w:t>pH</w:t>
            </w:r>
          </w:p>
        </w:tc>
        <w:tc>
          <w:tcPr>
            <w:tcW w:w="1890" w:type="dxa"/>
            <w:shd w:val="clear" w:color="auto" w:fill="auto"/>
            <w:vAlign w:val="center"/>
          </w:tcPr>
          <w:p w:rsidR="00665151" w:rsidRPr="00365C81" w:rsidP="00365C81" w14:paraId="5E9086BF" w14:textId="77777777">
            <w:pPr>
              <w:rPr>
                <w:sz w:val="22"/>
                <w:szCs w:val="22"/>
              </w:rPr>
            </w:pPr>
          </w:p>
        </w:tc>
        <w:tc>
          <w:tcPr>
            <w:tcW w:w="3150" w:type="dxa"/>
            <w:shd w:val="clear" w:color="auto" w:fill="auto"/>
            <w:vAlign w:val="center"/>
          </w:tcPr>
          <w:p w:rsidR="00665151" w:rsidRPr="00365C81" w:rsidP="00365C81" w14:paraId="698E3CA7" w14:textId="77777777">
            <w:pPr>
              <w:rPr>
                <w:rFonts w:cs="Arial"/>
                <w:sz w:val="22"/>
                <w:szCs w:val="22"/>
                <w:lang w:val="en-CA"/>
              </w:rPr>
            </w:pPr>
            <w:r w:rsidRPr="00365C81">
              <w:rPr>
                <w:sz w:val="22"/>
                <w:szCs w:val="22"/>
              </w:rPr>
              <w:t>Hardness - CaCO</w:t>
            </w:r>
            <w:r w:rsidRPr="00365C81">
              <w:rPr>
                <w:sz w:val="22"/>
                <w:szCs w:val="22"/>
                <w:vertAlign w:val="subscript"/>
              </w:rPr>
              <w:t>3</w:t>
            </w:r>
            <w:r w:rsidRPr="00365C81">
              <w:rPr>
                <w:sz w:val="22"/>
                <w:szCs w:val="22"/>
              </w:rPr>
              <w:t xml:space="preserve"> (mg/L)</w:t>
            </w:r>
          </w:p>
        </w:tc>
        <w:tc>
          <w:tcPr>
            <w:tcW w:w="1980" w:type="dxa"/>
            <w:shd w:val="clear" w:color="auto" w:fill="auto"/>
            <w:vAlign w:val="center"/>
          </w:tcPr>
          <w:p w:rsidR="00665151" w:rsidRPr="00365C81" w:rsidP="00365C81" w14:paraId="10B9C8C2" w14:textId="77777777">
            <w:pPr>
              <w:rPr>
                <w:sz w:val="22"/>
                <w:szCs w:val="22"/>
              </w:rPr>
            </w:pPr>
          </w:p>
        </w:tc>
      </w:tr>
    </w:tbl>
    <w:p w:rsidR="00665151" w:rsidP="00365C81" w14:paraId="30A8E9BA" w14:textId="77777777"/>
    <w:p w:rsidR="00665151" w:rsidP="00365C81" w14:paraId="5B1B4695" w14:textId="77777777"/>
    <w:p w:rsidR="00665151" w:rsidP="00365C81" w14:paraId="406F9CF1" w14:textId="77777777">
      <w:pPr>
        <w:jc w:val="center"/>
        <w:rPr>
          <w:b/>
        </w:rPr>
      </w:pPr>
      <w:r w:rsidRPr="000A6CF6">
        <w:rPr>
          <w:b/>
        </w:rPr>
        <w:t>Daily Mortality Record</w:t>
      </w:r>
    </w:p>
    <w:p w:rsidR="00665151" w:rsidP="00365C81" w14:paraId="14E4A916" w14:textId="77777777">
      <w:pPr>
        <w:rPr>
          <w:b/>
        </w:rPr>
      </w:pPr>
    </w:p>
    <w:p w:rsidR="00665151" w:rsidP="00365C81" w14:paraId="23377B2C" w14:textId="77777777">
      <w:pPr>
        <w:rPr>
          <w:b/>
          <w:bCs/>
          <w:sz w:val="22"/>
          <w:szCs w:val="22"/>
          <w:u w:val="single"/>
        </w:rPr>
      </w:pPr>
      <w:r>
        <w:rPr>
          <w:rFonts w:cs="Arial"/>
          <w:lang w:val="en-CA"/>
        </w:rPr>
        <w:fldChar w:fldCharType="begin"/>
      </w:r>
      <w:r>
        <w:rPr>
          <w:rFonts w:cs="Arial"/>
          <w:lang w:val="en-CA"/>
        </w:rPr>
        <w:instrText xml:space="preserve"> SEQ CHAPTER \h \r 1</w:instrText>
      </w:r>
      <w:r>
        <w:rPr>
          <w:rFonts w:cs="Arial"/>
          <w:lang w:val="en-CA"/>
        </w:rPr>
        <w:fldChar w:fldCharType="separate"/>
      </w:r>
      <w:r>
        <w:rPr>
          <w:rFonts w:cs="Arial"/>
          <w:lang w:val="en-CA"/>
        </w:rPr>
        <w:fldChar w:fldCharType="end"/>
      </w:r>
      <w:r>
        <w:rPr>
          <w:b/>
          <w:bCs/>
          <w:sz w:val="22"/>
          <w:szCs w:val="22"/>
          <w:u w:val="single"/>
        </w:rPr>
        <w:t>INSTRUCTIONS</w:t>
      </w:r>
    </w:p>
    <w:p w:rsidR="00382D64" w:rsidRPr="00303A11" w:rsidP="00382D64" w14:paraId="227D1A15" w14:textId="77777777">
      <w:pPr>
        <w:pStyle w:val="Level1"/>
        <w:numPr>
          <w:ilvl w:val="0"/>
          <w:numId w:val="29"/>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rPr>
      </w:pPr>
      <w:r>
        <w:rPr>
          <w:rFonts w:ascii="Arial" w:hAnsi="Arial" w:cs="Arial"/>
          <w:sz w:val="20"/>
        </w:rPr>
        <w:t xml:space="preserve"> </w:t>
      </w:r>
      <w:r>
        <w:rPr>
          <w:rFonts w:ascii="Arial" w:hAnsi="Arial" w:cs="Arial"/>
          <w:sz w:val="20"/>
        </w:rPr>
        <w:tab/>
      </w:r>
      <w:bookmarkStart w:id="110" w:name="_Toc59443665"/>
      <w:bookmarkStart w:id="111" w:name="_Toc59443749"/>
      <w:bookmarkStart w:id="112" w:name="_Toc59443827"/>
      <w:bookmarkStart w:id="113" w:name="_Toc59443886"/>
      <w:bookmarkStart w:id="114" w:name="_Toc89929667"/>
      <w:r w:rsidRPr="00303A11">
        <w:rPr>
          <w:rFonts w:ascii="Arial" w:hAnsi="Arial" w:cs="Arial"/>
          <w:sz w:val="20"/>
        </w:rPr>
        <w:t>Investigator should fill out the Daily Mortality Record as completely as possible.</w:t>
      </w:r>
      <w:bookmarkEnd w:id="110"/>
      <w:bookmarkEnd w:id="111"/>
      <w:bookmarkEnd w:id="112"/>
      <w:bookmarkEnd w:id="113"/>
      <w:bookmarkEnd w:id="114"/>
      <w:r w:rsidRPr="00303A11">
        <w:rPr>
          <w:rFonts w:ascii="Arial" w:hAnsi="Arial" w:cs="Arial"/>
          <w:sz w:val="20"/>
        </w:rPr>
        <w:t xml:space="preserve">  </w:t>
      </w:r>
    </w:p>
    <w:p w:rsidR="00382D64" w:rsidRPr="00303A11" w:rsidP="00382D64" w14:paraId="345E5BF7" w14:textId="77777777">
      <w:pPr>
        <w:pStyle w:val="Level1"/>
        <w:numPr>
          <w:ilvl w:val="0"/>
          <w:numId w:val="29"/>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rPr>
      </w:pPr>
      <w:r w:rsidRPr="00303A11">
        <w:rPr>
          <w:rFonts w:ascii="Arial" w:hAnsi="Arial" w:cs="Arial"/>
          <w:sz w:val="20"/>
        </w:rPr>
        <w:tab/>
      </w:r>
      <w:bookmarkStart w:id="115" w:name="_Toc59443666"/>
      <w:bookmarkStart w:id="116" w:name="_Toc59443750"/>
      <w:bookmarkStart w:id="117" w:name="_Toc59443828"/>
      <w:bookmarkStart w:id="118" w:name="_Toc59443887"/>
      <w:bookmarkStart w:id="119" w:name="_Toc89929668"/>
      <w:r w:rsidRPr="00303A11">
        <w:rPr>
          <w:rFonts w:ascii="Arial" w:hAnsi="Arial" w:cs="Arial"/>
          <w:sz w:val="20"/>
        </w:rPr>
        <w:t xml:space="preserve">Prior to initiation of the trial, fill out Rearing Unit ID, whether a rearing unit is </w:t>
      </w:r>
      <w:r w:rsidRPr="00303A11">
        <w:rPr>
          <w:rFonts w:ascii="Arial" w:hAnsi="Arial" w:cs="Arial"/>
          <w:b/>
          <w:sz w:val="20"/>
          <w:u w:val="single"/>
        </w:rPr>
        <w:t>T</w:t>
      </w:r>
      <w:r w:rsidRPr="00303A11">
        <w:rPr>
          <w:rFonts w:ascii="Arial" w:hAnsi="Arial" w:cs="Arial"/>
          <w:sz w:val="20"/>
        </w:rPr>
        <w:t xml:space="preserve">reated or </w:t>
      </w:r>
      <w:r w:rsidRPr="00303A11">
        <w:rPr>
          <w:rFonts w:ascii="Arial" w:hAnsi="Arial" w:cs="Arial"/>
          <w:b/>
          <w:sz w:val="20"/>
          <w:u w:val="single"/>
        </w:rPr>
        <w:t>C</w:t>
      </w:r>
      <w:r w:rsidRPr="00303A11">
        <w:rPr>
          <w:rFonts w:ascii="Arial" w:hAnsi="Arial" w:cs="Arial"/>
          <w:sz w:val="20"/>
        </w:rPr>
        <w:t>ontrol, and the number of fish in each rearing unit.</w:t>
      </w:r>
      <w:bookmarkEnd w:id="115"/>
      <w:bookmarkEnd w:id="116"/>
      <w:bookmarkEnd w:id="117"/>
      <w:bookmarkEnd w:id="118"/>
      <w:bookmarkEnd w:id="119"/>
    </w:p>
    <w:p w:rsidR="00382D64" w:rsidRPr="00303A11" w:rsidP="00382D64" w14:paraId="22FADF62" w14:textId="77777777">
      <w:pPr>
        <w:pStyle w:val="Level1"/>
        <w:numPr>
          <w:ilvl w:val="0"/>
          <w:numId w:val="29"/>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rPr>
      </w:pPr>
      <w:r w:rsidRPr="00303A11">
        <w:rPr>
          <w:rFonts w:ascii="Arial" w:hAnsi="Arial" w:cs="Arial"/>
          <w:sz w:val="20"/>
        </w:rPr>
        <w:tab/>
      </w:r>
      <w:bookmarkStart w:id="120" w:name="_Toc59443667"/>
      <w:bookmarkStart w:id="121" w:name="_Toc59443751"/>
      <w:bookmarkStart w:id="122" w:name="_Toc59443829"/>
      <w:bookmarkStart w:id="123" w:name="_Toc59443888"/>
      <w:bookmarkStart w:id="124" w:name="_Toc89929669"/>
      <w:r w:rsidRPr="00303A11">
        <w:rPr>
          <w:rFonts w:ascii="Arial" w:hAnsi="Arial" w:cs="Arial"/>
          <w:sz w:val="20"/>
        </w:rPr>
        <w:t>Water temperature and individual tank mortality should be recorded on a daily basis.</w:t>
      </w:r>
      <w:bookmarkEnd w:id="120"/>
      <w:bookmarkEnd w:id="121"/>
      <w:bookmarkEnd w:id="122"/>
      <w:bookmarkEnd w:id="123"/>
      <w:bookmarkEnd w:id="124"/>
      <w:r w:rsidRPr="00303A11">
        <w:rPr>
          <w:rFonts w:ascii="Arial" w:hAnsi="Arial" w:cs="Arial"/>
          <w:sz w:val="20"/>
        </w:rPr>
        <w:t xml:space="preserve"> </w:t>
      </w:r>
    </w:p>
    <w:p w:rsidR="00382D64" w:rsidRPr="00303A11" w:rsidP="00382D64" w14:paraId="0D58857A" w14:textId="77777777">
      <w:pPr>
        <w:pStyle w:val="Level1"/>
        <w:numPr>
          <w:ilvl w:val="0"/>
          <w:numId w:val="29"/>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rPr>
      </w:pPr>
      <w:r w:rsidRPr="00303A11">
        <w:rPr>
          <w:rFonts w:ascii="Arial" w:hAnsi="Arial" w:cs="Arial"/>
          <w:sz w:val="20"/>
        </w:rPr>
        <w:tab/>
      </w:r>
      <w:bookmarkStart w:id="125" w:name="_Toc59443668"/>
      <w:bookmarkStart w:id="126" w:name="_Toc59443752"/>
      <w:bookmarkStart w:id="127" w:name="_Toc59443830"/>
      <w:bookmarkStart w:id="128" w:name="_Toc59443889"/>
      <w:bookmarkStart w:id="129" w:name="_Toc89929670"/>
      <w:r w:rsidRPr="00303A11">
        <w:rPr>
          <w:rFonts w:ascii="Arial" w:hAnsi="Arial" w:cs="Arial"/>
          <w:sz w:val="20"/>
        </w:rPr>
        <w:t xml:space="preserve">If treatment is on </w:t>
      </w:r>
      <w:r>
        <w:rPr>
          <w:rFonts w:ascii="Arial" w:hAnsi="Arial" w:cs="Arial"/>
          <w:sz w:val="20"/>
        </w:rPr>
        <w:t>3</w:t>
      </w:r>
      <w:r w:rsidRPr="00303A11">
        <w:rPr>
          <w:rFonts w:ascii="Arial" w:hAnsi="Arial" w:cs="Arial"/>
          <w:sz w:val="20"/>
        </w:rPr>
        <w:t xml:space="preserve"> consecutive days, fill in only days 1-</w:t>
      </w:r>
      <w:r>
        <w:rPr>
          <w:rFonts w:ascii="Arial" w:hAnsi="Arial" w:cs="Arial"/>
          <w:sz w:val="20"/>
        </w:rPr>
        <w:t>3</w:t>
      </w:r>
      <w:r w:rsidRPr="00303A11">
        <w:rPr>
          <w:rFonts w:ascii="Arial" w:hAnsi="Arial" w:cs="Arial"/>
          <w:sz w:val="20"/>
        </w:rPr>
        <w:t xml:space="preserve"> of the “treatment period” and proceed directly to day 1 of the “post-treatment period”. If less than 3 treatments are used, proceed directly to day 1 of the “post-treatment period” after the final treatment. Please mark all treatment days with an asterisk.</w:t>
      </w:r>
      <w:bookmarkEnd w:id="125"/>
      <w:bookmarkEnd w:id="126"/>
      <w:bookmarkEnd w:id="127"/>
      <w:bookmarkEnd w:id="128"/>
      <w:bookmarkEnd w:id="129"/>
    </w:p>
    <w:p w:rsidR="00382D64" w:rsidRPr="00303A11" w:rsidP="00382D64" w14:paraId="180548C1" w14:textId="77777777">
      <w:pPr>
        <w:pStyle w:val="Level1"/>
        <w:numPr>
          <w:ilvl w:val="0"/>
          <w:numId w:val="29"/>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b/>
          <w:sz w:val="20"/>
        </w:rPr>
      </w:pPr>
      <w:r w:rsidRPr="00303A11">
        <w:rPr>
          <w:rFonts w:ascii="Arial" w:hAnsi="Arial" w:cs="Arial"/>
          <w:sz w:val="20"/>
        </w:rPr>
        <w:tab/>
      </w:r>
      <w:bookmarkStart w:id="130" w:name="_Toc59443669"/>
      <w:bookmarkStart w:id="131" w:name="_Toc59443753"/>
      <w:bookmarkStart w:id="132" w:name="_Toc59443831"/>
      <w:bookmarkStart w:id="133" w:name="_Toc59443890"/>
      <w:bookmarkStart w:id="134" w:name="_Toc89929671"/>
      <w:r w:rsidRPr="00303A11">
        <w:rPr>
          <w:rFonts w:ascii="Arial" w:hAnsi="Arial" w:cs="Arial"/>
          <w:b/>
          <w:sz w:val="20"/>
        </w:rPr>
        <w:t>Even if mortality is zero an entry is still needed for that day.</w:t>
      </w:r>
      <w:bookmarkEnd w:id="130"/>
      <w:bookmarkEnd w:id="131"/>
      <w:bookmarkEnd w:id="132"/>
      <w:bookmarkEnd w:id="133"/>
      <w:bookmarkEnd w:id="134"/>
    </w:p>
    <w:p w:rsidR="00665151" w:rsidP="00365C81" w14:paraId="1DC4C6C4" w14:textId="77777777">
      <w:pPr>
        <w:rPr>
          <w:b/>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00"/>
        <w:gridCol w:w="72"/>
        <w:gridCol w:w="828"/>
        <w:gridCol w:w="900"/>
        <w:gridCol w:w="1000"/>
        <w:gridCol w:w="1000"/>
        <w:gridCol w:w="1000"/>
        <w:gridCol w:w="1000"/>
        <w:gridCol w:w="1000"/>
        <w:gridCol w:w="1000"/>
        <w:gridCol w:w="1000"/>
      </w:tblGrid>
      <w:tr w14:paraId="1820A752" w14:textId="77777777" w:rsidTr="00365C81">
        <w:tblPrEx>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00" w:type="dxa"/>
            <w:gridSpan w:val="3"/>
            <w:tcBorders>
              <w:top w:val="double" w:sz="6" w:space="0" w:color="auto"/>
              <w:left w:val="double" w:sz="6" w:space="0" w:color="auto"/>
              <w:bottom w:val="single" w:sz="6" w:space="0" w:color="auto"/>
              <w:right w:val="single" w:sz="6" w:space="0" w:color="auto"/>
            </w:tcBorders>
            <w:shd w:val="clear" w:color="auto" w:fill="auto"/>
          </w:tcPr>
          <w:p w:rsidR="00665151" w:rsidRPr="00365C81" w:rsidP="00365C81" w14:paraId="210A1EF4" w14:textId="77777777">
            <w:pPr>
              <w:rPr>
                <w:b/>
                <w:sz w:val="22"/>
                <w:szCs w:val="22"/>
              </w:rPr>
            </w:pPr>
            <w:r w:rsidRPr="00365C81">
              <w:rPr>
                <w:b/>
                <w:sz w:val="22"/>
                <w:szCs w:val="22"/>
              </w:rPr>
              <w:t>FACILITY</w:t>
            </w:r>
          </w:p>
        </w:tc>
        <w:tc>
          <w:tcPr>
            <w:tcW w:w="8728" w:type="dxa"/>
            <w:gridSpan w:val="9"/>
            <w:tcBorders>
              <w:top w:val="double" w:sz="6" w:space="0" w:color="auto"/>
              <w:left w:val="single" w:sz="6" w:space="0" w:color="auto"/>
              <w:bottom w:val="single" w:sz="6" w:space="0" w:color="auto"/>
              <w:right w:val="double" w:sz="6" w:space="0" w:color="auto"/>
            </w:tcBorders>
            <w:shd w:val="clear" w:color="auto" w:fill="auto"/>
          </w:tcPr>
          <w:p w:rsidR="00665151" w:rsidRPr="00365C81" w:rsidP="00365C81" w14:paraId="1C5230A3" w14:textId="77777777">
            <w:pPr>
              <w:rPr>
                <w:b/>
                <w:sz w:val="22"/>
                <w:szCs w:val="22"/>
              </w:rPr>
            </w:pPr>
          </w:p>
        </w:tc>
      </w:tr>
      <w:tr w14:paraId="5A01A64A" w14:textId="77777777" w:rsidTr="00365C81">
        <w:tblPrEx>
          <w:tblW w:w="0" w:type="auto"/>
          <w:tblInd w:w="-432" w:type="dxa"/>
          <w:tblLayout w:type="fixed"/>
          <w:tblLook w:val="01E0"/>
        </w:tblPrEx>
        <w:tc>
          <w:tcPr>
            <w:tcW w:w="828" w:type="dxa"/>
            <w:vMerge w:val="restart"/>
            <w:tcBorders>
              <w:top w:val="single" w:sz="6" w:space="0" w:color="auto"/>
              <w:left w:val="double" w:sz="6" w:space="0" w:color="auto"/>
              <w:bottom w:val="single" w:sz="6" w:space="0" w:color="auto"/>
              <w:right w:val="single" w:sz="6" w:space="0" w:color="auto"/>
            </w:tcBorders>
            <w:shd w:val="clear" w:color="auto" w:fill="E0E0E0"/>
          </w:tcPr>
          <w:p w:rsidR="00665151" w:rsidRPr="00365C81" w:rsidP="00365C81" w14:paraId="37BFC0EB" w14:textId="77777777">
            <w:pPr>
              <w:rPr>
                <w:b/>
                <w:sz w:val="22"/>
                <w:szCs w:val="22"/>
              </w:rPr>
            </w:pPr>
          </w:p>
        </w:tc>
        <w:tc>
          <w:tcPr>
            <w:tcW w:w="270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5258BFD3"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Rearing Unit ID</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1C3F44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57FB7A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FB4D29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700A82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F40A9B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EBB32B0"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3E944AAD" w14:textId="77777777">
            <w:pPr>
              <w:rPr>
                <w:b/>
                <w:sz w:val="22"/>
                <w:szCs w:val="22"/>
              </w:rPr>
            </w:pPr>
          </w:p>
        </w:tc>
      </w:tr>
      <w:tr w14:paraId="6C856AD3" w14:textId="77777777" w:rsidTr="00365C81">
        <w:tblPrEx>
          <w:tblW w:w="0" w:type="auto"/>
          <w:tblInd w:w="-432" w:type="dxa"/>
          <w:tblLayout w:type="fixed"/>
          <w:tblLook w:val="01E0"/>
        </w:tblPrEx>
        <w:tc>
          <w:tcPr>
            <w:tcW w:w="828" w:type="dxa"/>
            <w:vMerge/>
            <w:tcBorders>
              <w:top w:val="single" w:sz="6" w:space="0" w:color="auto"/>
              <w:left w:val="double" w:sz="6" w:space="0" w:color="auto"/>
              <w:bottom w:val="single" w:sz="6" w:space="0" w:color="auto"/>
              <w:right w:val="single" w:sz="6" w:space="0" w:color="auto"/>
            </w:tcBorders>
            <w:shd w:val="clear" w:color="auto" w:fill="E0E0E0"/>
          </w:tcPr>
          <w:p w:rsidR="00665151" w:rsidRPr="00365C81" w:rsidP="00365C81" w14:paraId="0C553DC0" w14:textId="77777777">
            <w:pPr>
              <w:rPr>
                <w:b/>
                <w:sz w:val="22"/>
                <w:szCs w:val="22"/>
              </w:rPr>
            </w:pPr>
          </w:p>
        </w:tc>
        <w:tc>
          <w:tcPr>
            <w:tcW w:w="270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3D2EB290"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u w:val="single"/>
              </w:rPr>
              <w:t>T</w:t>
            </w:r>
            <w:r w:rsidRPr="00365C81">
              <w:rPr>
                <w:b/>
                <w:sz w:val="18"/>
                <w:szCs w:val="18"/>
              </w:rPr>
              <w:t xml:space="preserve">reated or </w:t>
            </w:r>
            <w:r w:rsidRPr="00365C81">
              <w:rPr>
                <w:b/>
                <w:sz w:val="18"/>
                <w:szCs w:val="18"/>
                <w:u w:val="single"/>
              </w:rPr>
              <w:t>C</w:t>
            </w:r>
            <w:r w:rsidRPr="00365C81">
              <w:rPr>
                <w:b/>
                <w:sz w:val="18"/>
                <w:szCs w:val="18"/>
              </w:rPr>
              <w:t>ontrol</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385008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072EA9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39E02F0"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FE37C7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52BB64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8FDA194"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152CA367" w14:textId="77777777">
            <w:pPr>
              <w:rPr>
                <w:b/>
                <w:sz w:val="22"/>
                <w:szCs w:val="22"/>
              </w:rPr>
            </w:pPr>
          </w:p>
        </w:tc>
      </w:tr>
      <w:tr w14:paraId="1388D63F" w14:textId="77777777" w:rsidTr="00365C81">
        <w:tblPrEx>
          <w:tblW w:w="0" w:type="auto"/>
          <w:tblInd w:w="-432" w:type="dxa"/>
          <w:tblLayout w:type="fixed"/>
          <w:tblLook w:val="01E0"/>
        </w:tblPrEx>
        <w:tc>
          <w:tcPr>
            <w:tcW w:w="828" w:type="dxa"/>
            <w:vMerge/>
            <w:tcBorders>
              <w:top w:val="single" w:sz="6" w:space="0" w:color="auto"/>
              <w:left w:val="double" w:sz="6" w:space="0" w:color="auto"/>
              <w:bottom w:val="single" w:sz="6" w:space="0" w:color="auto"/>
              <w:right w:val="single" w:sz="6" w:space="0" w:color="auto"/>
            </w:tcBorders>
            <w:shd w:val="clear" w:color="auto" w:fill="E0E0E0"/>
          </w:tcPr>
          <w:p w:rsidR="00665151" w:rsidRPr="00365C81" w:rsidP="00365C81" w14:paraId="55601AA2" w14:textId="77777777">
            <w:pPr>
              <w:rPr>
                <w:b/>
                <w:sz w:val="22"/>
                <w:szCs w:val="22"/>
              </w:rPr>
            </w:pPr>
          </w:p>
        </w:tc>
        <w:tc>
          <w:tcPr>
            <w:tcW w:w="270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62EAADF6"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Number of Fish</w:t>
            </w: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020B2E5"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17BF70C"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BC16AD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62D828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AF4E0E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F6443B3"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3485FEB3" w14:textId="77777777">
            <w:pPr>
              <w:rPr>
                <w:b/>
                <w:sz w:val="22"/>
                <w:szCs w:val="22"/>
              </w:rPr>
            </w:pPr>
          </w:p>
        </w:tc>
      </w:tr>
      <w:tr w14:paraId="4B6B42BD" w14:textId="77777777" w:rsidTr="00365C81">
        <w:tblPrEx>
          <w:tblW w:w="0" w:type="auto"/>
          <w:tblInd w:w="-432" w:type="dxa"/>
          <w:tblLayout w:type="fixed"/>
          <w:tblLook w:val="01E0"/>
        </w:tblPrEx>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038FF1BA"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443920F2"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Day</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5EB1BC7A" w14:textId="77777777">
            <w:pPr>
              <w:jc w:val="center"/>
              <w:rPr>
                <w:b/>
                <w:sz w:val="18"/>
                <w:szCs w:val="18"/>
              </w:rPr>
            </w:pPr>
            <w:r w:rsidRPr="00365C81">
              <w:rPr>
                <w:b/>
                <w:sz w:val="18"/>
                <w:szCs w:val="18"/>
              </w:rPr>
              <w:t>Date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639888FB"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Water Temp (</w:t>
            </w:r>
            <w:r w:rsidRPr="00365C81">
              <w:rPr>
                <w:b/>
                <w:sz w:val="18"/>
                <w:szCs w:val="18"/>
              </w:rPr>
              <w:t>F</w:t>
            </w:r>
            <w:r w:rsidRPr="00365C81">
              <w:rPr>
                <w:b/>
                <w:sz w:val="18"/>
                <w:szCs w:val="18"/>
                <w:vertAlign w:val="superscript"/>
              </w:rPr>
              <w:t>o</w:t>
            </w:r>
            <w:r w:rsidRPr="00365C81">
              <w:rPr>
                <w:b/>
                <w:sz w:val="18"/>
                <w:szCs w:val="18"/>
              </w:rPr>
              <w:t>)</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6DCBFE44"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Mortality</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45E664EC"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Mortality</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32BA9311"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Mortality</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3AA8CB24"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Mortality</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7886075B"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Mortality</w:t>
            </w:r>
          </w:p>
        </w:tc>
        <w:tc>
          <w:tcPr>
            <w:tcW w:w="10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48D521BF"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Mortality</w:t>
            </w:r>
          </w:p>
        </w:tc>
        <w:tc>
          <w:tcPr>
            <w:tcW w:w="1000" w:type="dxa"/>
            <w:tcBorders>
              <w:top w:val="single" w:sz="6" w:space="0" w:color="auto"/>
              <w:left w:val="single" w:sz="6" w:space="0" w:color="auto"/>
              <w:bottom w:val="single" w:sz="6" w:space="0" w:color="auto"/>
              <w:right w:val="double" w:sz="6" w:space="0" w:color="auto"/>
            </w:tcBorders>
            <w:shd w:val="clear" w:color="auto" w:fill="auto"/>
            <w:vAlign w:val="center"/>
          </w:tcPr>
          <w:p w:rsidR="00665151" w:rsidRPr="00365C81" w:rsidP="00365C81" w14:paraId="337C879C" w14:textId="77777777">
            <w:pPr>
              <w:jc w:val="center"/>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sz w:val="18"/>
                <w:szCs w:val="18"/>
              </w:rPr>
              <w:t>Daily Observer Initials</w:t>
            </w:r>
          </w:p>
        </w:tc>
      </w:tr>
      <w:tr w14:paraId="0F5F76EC" w14:textId="77777777" w:rsidTr="00365C81">
        <w:tblPrEx>
          <w:tblW w:w="0" w:type="auto"/>
          <w:tblInd w:w="-432" w:type="dxa"/>
          <w:tblLayout w:type="fixed"/>
          <w:tblLook w:val="01E0"/>
        </w:tblPrEx>
        <w:trPr>
          <w:trHeight w:val="374"/>
        </w:trPr>
        <w:tc>
          <w:tcPr>
            <w:tcW w:w="828" w:type="dxa"/>
            <w:vMerge w:val="restart"/>
            <w:tcBorders>
              <w:top w:val="single" w:sz="6" w:space="0" w:color="auto"/>
              <w:left w:val="double" w:sz="6" w:space="0" w:color="auto"/>
              <w:bottom w:val="single" w:sz="6" w:space="0" w:color="auto"/>
              <w:right w:val="single" w:sz="6" w:space="0" w:color="auto"/>
            </w:tcBorders>
            <w:shd w:val="clear" w:color="auto" w:fill="auto"/>
            <w:textDirection w:val="btLr"/>
            <w:vAlign w:val="center"/>
          </w:tcPr>
          <w:p w:rsidR="00665151" w:rsidRPr="00365C81" w:rsidP="00365C81" w14:paraId="6CEC290B" w14:textId="77777777">
            <w:pPr>
              <w:ind w:left="113" w:right="113"/>
              <w:jc w:val="center"/>
              <w:rPr>
                <w:b/>
                <w:sz w:val="22"/>
                <w:szCs w:val="22"/>
              </w:rPr>
            </w:pPr>
            <w:r w:rsidRPr="00365C81">
              <w:rPr>
                <w:b/>
                <w:sz w:val="22"/>
                <w:szCs w:val="22"/>
              </w:rPr>
              <w:t>Pre-treatment Period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3AEF89C7" w14:textId="77777777">
            <w:pPr>
              <w:jc w:val="center"/>
              <w:rPr>
                <w:b/>
                <w:sz w:val="20"/>
              </w:rPr>
            </w:pPr>
            <w:r w:rsidRPr="00365C81">
              <w:rPr>
                <w:b/>
                <w:sz w:val="20"/>
              </w:rPr>
              <w:t>1</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28557A9"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080A2FF"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1F9D7BF"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8D67C5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76C500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145E44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153F859"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D6B45C7"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376095CC" w14:textId="77777777">
            <w:pPr>
              <w:rPr>
                <w:b/>
                <w:sz w:val="22"/>
                <w:szCs w:val="22"/>
              </w:rPr>
            </w:pPr>
          </w:p>
        </w:tc>
      </w:tr>
      <w:tr w14:paraId="4D7CDBA8"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5C61FDF8"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365902D0" w14:textId="77777777">
            <w:pPr>
              <w:jc w:val="center"/>
              <w:rPr>
                <w:b/>
                <w:sz w:val="20"/>
              </w:rPr>
            </w:pPr>
            <w:r w:rsidRPr="00365C81">
              <w:rPr>
                <w:b/>
                <w:sz w:val="20"/>
              </w:rPr>
              <w:t>2</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FCDB8BC"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234CF99"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F0D0F7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3178E9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9C522F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ADA88B0"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CBA9B8F"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DEE8BB3"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03722833" w14:textId="77777777">
            <w:pPr>
              <w:rPr>
                <w:b/>
                <w:sz w:val="22"/>
                <w:szCs w:val="22"/>
              </w:rPr>
            </w:pPr>
          </w:p>
        </w:tc>
      </w:tr>
      <w:tr w14:paraId="266ECE76"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4A039F89"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080C2D01" w14:textId="77777777">
            <w:pPr>
              <w:jc w:val="center"/>
              <w:rPr>
                <w:b/>
                <w:sz w:val="20"/>
              </w:rPr>
            </w:pPr>
            <w:r w:rsidRPr="00365C81">
              <w:rPr>
                <w:b/>
                <w:sz w:val="20"/>
              </w:rPr>
              <w:t>3</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62737DC"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996CB1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8FAE95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CD72F6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641AEF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0E16CEF"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31CB95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FFEC7AC"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4C3EF5F6" w14:textId="77777777">
            <w:pPr>
              <w:rPr>
                <w:b/>
                <w:sz w:val="22"/>
                <w:szCs w:val="22"/>
              </w:rPr>
            </w:pPr>
          </w:p>
        </w:tc>
      </w:tr>
      <w:tr w14:paraId="0DE86F71"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03F35485"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28FE2904" w14:textId="77777777">
            <w:pPr>
              <w:jc w:val="center"/>
              <w:rPr>
                <w:b/>
                <w:sz w:val="20"/>
              </w:rPr>
            </w:pPr>
            <w:r w:rsidRPr="00365C81">
              <w:rPr>
                <w:b/>
                <w:sz w:val="20"/>
              </w:rPr>
              <w:t>4</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97848DC"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68FE18F"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8CD0948"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CEA034C"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88D42E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E4CEFB6"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894F7C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5F16A65"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498BA93D" w14:textId="77777777">
            <w:pPr>
              <w:rPr>
                <w:b/>
                <w:sz w:val="22"/>
                <w:szCs w:val="22"/>
              </w:rPr>
            </w:pPr>
          </w:p>
        </w:tc>
      </w:tr>
      <w:tr w14:paraId="488B4C07"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double" w:sz="6" w:space="0" w:color="auto"/>
              <w:right w:val="single" w:sz="6" w:space="0" w:color="auto"/>
            </w:tcBorders>
            <w:shd w:val="clear" w:color="auto" w:fill="auto"/>
          </w:tcPr>
          <w:p w:rsidR="00665151" w:rsidRPr="00365C81" w:rsidP="00365C81" w14:paraId="2907F335" w14:textId="77777777">
            <w:pPr>
              <w:rPr>
                <w:b/>
                <w:sz w:val="22"/>
                <w:szCs w:val="22"/>
              </w:rPr>
            </w:pPr>
          </w:p>
        </w:tc>
        <w:tc>
          <w:tcPr>
            <w:tcW w:w="900" w:type="dxa"/>
            <w:tcBorders>
              <w:top w:val="single" w:sz="6" w:space="0" w:color="auto"/>
              <w:left w:val="single" w:sz="6" w:space="0" w:color="auto"/>
              <w:bottom w:val="double" w:sz="6" w:space="0" w:color="auto"/>
              <w:right w:val="single" w:sz="6" w:space="0" w:color="auto"/>
            </w:tcBorders>
            <w:shd w:val="clear" w:color="auto" w:fill="auto"/>
            <w:vAlign w:val="center"/>
          </w:tcPr>
          <w:p w:rsidR="00665151" w:rsidRPr="00365C81" w:rsidP="00365C81" w14:paraId="3109F1BA" w14:textId="77777777">
            <w:pPr>
              <w:jc w:val="center"/>
              <w:rPr>
                <w:b/>
                <w:sz w:val="20"/>
              </w:rPr>
            </w:pPr>
            <w:r w:rsidRPr="00365C81">
              <w:rPr>
                <w:b/>
                <w:sz w:val="20"/>
              </w:rPr>
              <w:t>5</w:t>
            </w:r>
          </w:p>
        </w:tc>
        <w:tc>
          <w:tcPr>
            <w:tcW w:w="900" w:type="dxa"/>
            <w:gridSpan w:val="2"/>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658B2C42" w14:textId="77777777">
            <w:pPr>
              <w:rPr>
                <w:b/>
                <w:sz w:val="22"/>
                <w:szCs w:val="22"/>
              </w:rPr>
            </w:pPr>
          </w:p>
        </w:tc>
        <w:tc>
          <w:tcPr>
            <w:tcW w:w="9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272DC8F4"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2282FE7A"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16694CE3"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60B76DA4"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77F609DC"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34E54298"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5A389CDB" w14:textId="77777777">
            <w:pPr>
              <w:rPr>
                <w:b/>
                <w:sz w:val="22"/>
                <w:szCs w:val="22"/>
              </w:rPr>
            </w:pPr>
          </w:p>
        </w:tc>
        <w:tc>
          <w:tcPr>
            <w:tcW w:w="1000" w:type="dxa"/>
            <w:tcBorders>
              <w:top w:val="single" w:sz="6" w:space="0" w:color="auto"/>
              <w:left w:val="single" w:sz="6" w:space="0" w:color="auto"/>
              <w:bottom w:val="double" w:sz="6" w:space="0" w:color="auto"/>
              <w:right w:val="double" w:sz="6" w:space="0" w:color="auto"/>
            </w:tcBorders>
            <w:shd w:val="clear" w:color="auto" w:fill="auto"/>
          </w:tcPr>
          <w:p w:rsidR="00665151" w:rsidRPr="00365C81" w:rsidP="00365C81" w14:paraId="48E65D04" w14:textId="77777777">
            <w:pPr>
              <w:rPr>
                <w:b/>
                <w:sz w:val="22"/>
                <w:szCs w:val="22"/>
              </w:rPr>
            </w:pPr>
          </w:p>
        </w:tc>
      </w:tr>
      <w:tr w14:paraId="5B676BEE" w14:textId="77777777" w:rsidTr="00365C81">
        <w:tblPrEx>
          <w:tblW w:w="0" w:type="auto"/>
          <w:tblInd w:w="-432" w:type="dxa"/>
          <w:tblLayout w:type="fixed"/>
          <w:tblLook w:val="01E0"/>
        </w:tblPrEx>
        <w:trPr>
          <w:trHeight w:val="374"/>
        </w:trPr>
        <w:tc>
          <w:tcPr>
            <w:tcW w:w="828" w:type="dxa"/>
            <w:vMerge w:val="restart"/>
            <w:tcBorders>
              <w:top w:val="double" w:sz="6" w:space="0" w:color="auto"/>
              <w:left w:val="double" w:sz="6" w:space="0" w:color="auto"/>
              <w:bottom w:val="single" w:sz="6" w:space="0" w:color="auto"/>
              <w:right w:val="single" w:sz="6" w:space="0" w:color="auto"/>
            </w:tcBorders>
            <w:shd w:val="clear" w:color="auto" w:fill="auto"/>
            <w:textDirection w:val="btLr"/>
            <w:vAlign w:val="center"/>
          </w:tcPr>
          <w:p w:rsidR="00665151" w:rsidRPr="00365C81" w:rsidP="00365C81" w14:paraId="22F07FC3" w14:textId="77777777">
            <w:pPr>
              <w:ind w:left="113" w:right="113"/>
              <w:jc w:val="center"/>
              <w:rPr>
                <w:b/>
                <w:sz w:val="22"/>
                <w:szCs w:val="22"/>
              </w:rPr>
            </w:pPr>
            <w:r w:rsidRPr="00365C81">
              <w:rPr>
                <w:b/>
                <w:sz w:val="22"/>
                <w:szCs w:val="22"/>
              </w:rPr>
              <w:t>Treatment Period</w:t>
            </w:r>
          </w:p>
        </w:tc>
        <w:tc>
          <w:tcPr>
            <w:tcW w:w="900" w:type="dxa"/>
            <w:tcBorders>
              <w:top w:val="doub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7F621FCC" w14:textId="77777777">
            <w:pPr>
              <w:jc w:val="center"/>
              <w:rPr>
                <w:b/>
                <w:sz w:val="20"/>
              </w:rPr>
            </w:pPr>
            <w:r w:rsidRPr="00365C81">
              <w:rPr>
                <w:b/>
                <w:sz w:val="20"/>
              </w:rPr>
              <w:t>1</w:t>
            </w:r>
          </w:p>
        </w:tc>
        <w:tc>
          <w:tcPr>
            <w:tcW w:w="900" w:type="dxa"/>
            <w:gridSpan w:val="2"/>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726ACBA5" w14:textId="77777777">
            <w:pPr>
              <w:rPr>
                <w:b/>
                <w:sz w:val="22"/>
                <w:szCs w:val="22"/>
              </w:rPr>
            </w:pPr>
          </w:p>
        </w:tc>
        <w:tc>
          <w:tcPr>
            <w:tcW w:w="9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06136092"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306C7C9C"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4CF52FA8"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753228B4"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20507814"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4A1B6651"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1830FD1B" w14:textId="77777777">
            <w:pPr>
              <w:rPr>
                <w:b/>
                <w:sz w:val="22"/>
                <w:szCs w:val="22"/>
              </w:rPr>
            </w:pPr>
          </w:p>
        </w:tc>
        <w:tc>
          <w:tcPr>
            <w:tcW w:w="1000" w:type="dxa"/>
            <w:tcBorders>
              <w:top w:val="double" w:sz="6" w:space="0" w:color="auto"/>
              <w:left w:val="single" w:sz="6" w:space="0" w:color="auto"/>
              <w:bottom w:val="single" w:sz="6" w:space="0" w:color="auto"/>
              <w:right w:val="double" w:sz="6" w:space="0" w:color="auto"/>
            </w:tcBorders>
            <w:shd w:val="clear" w:color="auto" w:fill="auto"/>
          </w:tcPr>
          <w:p w:rsidR="00665151" w:rsidRPr="00365C81" w:rsidP="00365C81" w14:paraId="2A6AB9D2" w14:textId="77777777">
            <w:pPr>
              <w:rPr>
                <w:b/>
                <w:sz w:val="22"/>
                <w:szCs w:val="22"/>
              </w:rPr>
            </w:pPr>
          </w:p>
        </w:tc>
      </w:tr>
      <w:tr w14:paraId="192FB01C"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29A45D9B"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21A7DC7A" w14:textId="77777777">
            <w:pPr>
              <w:jc w:val="center"/>
              <w:rPr>
                <w:b/>
                <w:sz w:val="20"/>
              </w:rPr>
            </w:pPr>
            <w:r w:rsidRPr="00365C81">
              <w:rPr>
                <w:b/>
                <w:sz w:val="20"/>
              </w:rPr>
              <w:t>2</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FC1EDA4"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DC684B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3DD6B85"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0729267"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6673F07"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1E9BF9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F66F736"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C26D524"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58CBB01A" w14:textId="77777777">
            <w:pPr>
              <w:rPr>
                <w:b/>
                <w:sz w:val="22"/>
                <w:szCs w:val="22"/>
              </w:rPr>
            </w:pPr>
          </w:p>
        </w:tc>
      </w:tr>
      <w:tr w14:paraId="6C63D7E2"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5583F3C5"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422B9EFD" w14:textId="77777777">
            <w:pPr>
              <w:jc w:val="center"/>
              <w:rPr>
                <w:b/>
                <w:sz w:val="20"/>
              </w:rPr>
            </w:pPr>
            <w:r w:rsidRPr="00365C81">
              <w:rPr>
                <w:b/>
                <w:sz w:val="20"/>
              </w:rPr>
              <w:t>3</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E7F2242"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E52095C"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C3DB78E"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6B7B81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11D838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44C791C"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4CF0C8E"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6214DD8"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26B44265" w14:textId="77777777">
            <w:pPr>
              <w:rPr>
                <w:b/>
                <w:sz w:val="22"/>
                <w:szCs w:val="22"/>
              </w:rPr>
            </w:pPr>
          </w:p>
        </w:tc>
      </w:tr>
      <w:tr w14:paraId="1D5F4734"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4D5DE5F9"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264C5873" w14:textId="77777777">
            <w:pPr>
              <w:jc w:val="center"/>
              <w:rPr>
                <w:b/>
                <w:sz w:val="20"/>
              </w:rPr>
            </w:pPr>
            <w:r w:rsidRPr="00365C81">
              <w:rPr>
                <w:b/>
                <w:sz w:val="20"/>
              </w:rPr>
              <w:t>4</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9EA0932"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26F9FB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F4E7C6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10673B9"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F9272E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04FA519"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A7D702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94420E5"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05AEC8F0" w14:textId="77777777">
            <w:pPr>
              <w:rPr>
                <w:b/>
                <w:sz w:val="22"/>
                <w:szCs w:val="22"/>
              </w:rPr>
            </w:pPr>
          </w:p>
        </w:tc>
      </w:tr>
      <w:tr w14:paraId="086BD4B9"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6B3B4937"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5C74AD14" w14:textId="77777777">
            <w:pPr>
              <w:jc w:val="center"/>
              <w:rPr>
                <w:b/>
                <w:sz w:val="20"/>
              </w:rPr>
            </w:pPr>
            <w:r w:rsidRPr="00365C81">
              <w:rPr>
                <w:b/>
                <w:sz w:val="20"/>
              </w:rPr>
              <w:t>5</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320B9E7"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9887A09"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3BE57B5"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8377A38"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3588A69"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6C2D6B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BB39B3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455A4E9"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64A426A8" w14:textId="77777777">
            <w:pPr>
              <w:rPr>
                <w:b/>
                <w:sz w:val="22"/>
                <w:szCs w:val="22"/>
              </w:rPr>
            </w:pPr>
          </w:p>
        </w:tc>
      </w:tr>
      <w:tr w14:paraId="121BE61A" w14:textId="77777777" w:rsidTr="00365C81">
        <w:tblPrEx>
          <w:tblW w:w="0" w:type="auto"/>
          <w:tblInd w:w="-432" w:type="dxa"/>
          <w:tblLayout w:type="fixed"/>
          <w:tblLook w:val="01E0"/>
        </w:tblPrEx>
        <w:trPr>
          <w:trHeight w:val="374"/>
        </w:trPr>
        <w:tc>
          <w:tcPr>
            <w:tcW w:w="828" w:type="dxa"/>
            <w:vMerge w:val="restart"/>
            <w:tcBorders>
              <w:top w:val="double" w:sz="6" w:space="0" w:color="auto"/>
              <w:left w:val="double" w:sz="6" w:space="0" w:color="auto"/>
              <w:bottom w:val="single" w:sz="6" w:space="0" w:color="auto"/>
              <w:right w:val="single" w:sz="6" w:space="0" w:color="auto"/>
            </w:tcBorders>
            <w:shd w:val="clear" w:color="auto" w:fill="auto"/>
            <w:textDirection w:val="btLr"/>
            <w:vAlign w:val="center"/>
          </w:tcPr>
          <w:p w:rsidR="00665151" w:rsidRPr="00365C81" w:rsidP="00365C81" w14:paraId="2BCC80F2" w14:textId="77777777">
            <w:pPr>
              <w:ind w:left="113" w:right="113"/>
              <w:jc w:val="center"/>
              <w:rPr>
                <w:b/>
                <w:sz w:val="22"/>
                <w:szCs w:val="22"/>
              </w:rPr>
            </w:pPr>
            <w:r w:rsidRPr="00365C81">
              <w:rPr>
                <w:b/>
                <w:sz w:val="22"/>
                <w:szCs w:val="22"/>
              </w:rPr>
              <w:t>Post-treatment Period</w:t>
            </w:r>
          </w:p>
        </w:tc>
        <w:tc>
          <w:tcPr>
            <w:tcW w:w="900" w:type="dxa"/>
            <w:tcBorders>
              <w:top w:val="doub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5F7B7F2E" w14:textId="77777777">
            <w:pPr>
              <w:jc w:val="center"/>
              <w:rPr>
                <w:b/>
                <w:sz w:val="20"/>
              </w:rPr>
            </w:pPr>
            <w:r w:rsidRPr="00365C81">
              <w:rPr>
                <w:b/>
                <w:sz w:val="20"/>
              </w:rPr>
              <w:t>1</w:t>
            </w:r>
          </w:p>
        </w:tc>
        <w:tc>
          <w:tcPr>
            <w:tcW w:w="900" w:type="dxa"/>
            <w:gridSpan w:val="2"/>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1FCAFB8D" w14:textId="77777777">
            <w:pPr>
              <w:rPr>
                <w:b/>
                <w:sz w:val="22"/>
                <w:szCs w:val="22"/>
              </w:rPr>
            </w:pPr>
          </w:p>
        </w:tc>
        <w:tc>
          <w:tcPr>
            <w:tcW w:w="9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49212305"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174945A5"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710181B6"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61DA1ADA"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0745013A"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7D4CD45A" w14:textId="77777777">
            <w:pPr>
              <w:rPr>
                <w:b/>
                <w:sz w:val="22"/>
                <w:szCs w:val="22"/>
              </w:rPr>
            </w:pPr>
          </w:p>
        </w:tc>
        <w:tc>
          <w:tcPr>
            <w:tcW w:w="1000" w:type="dxa"/>
            <w:tcBorders>
              <w:top w:val="double" w:sz="6" w:space="0" w:color="auto"/>
              <w:left w:val="single" w:sz="6" w:space="0" w:color="auto"/>
              <w:bottom w:val="single" w:sz="6" w:space="0" w:color="auto"/>
              <w:right w:val="single" w:sz="6" w:space="0" w:color="auto"/>
            </w:tcBorders>
            <w:shd w:val="clear" w:color="auto" w:fill="auto"/>
          </w:tcPr>
          <w:p w:rsidR="00665151" w:rsidRPr="00365C81" w:rsidP="00365C81" w14:paraId="077B6913" w14:textId="77777777">
            <w:pPr>
              <w:rPr>
                <w:b/>
                <w:sz w:val="22"/>
                <w:szCs w:val="22"/>
              </w:rPr>
            </w:pPr>
          </w:p>
        </w:tc>
        <w:tc>
          <w:tcPr>
            <w:tcW w:w="1000" w:type="dxa"/>
            <w:tcBorders>
              <w:top w:val="double" w:sz="6" w:space="0" w:color="auto"/>
              <w:left w:val="single" w:sz="6" w:space="0" w:color="auto"/>
              <w:bottom w:val="single" w:sz="6" w:space="0" w:color="auto"/>
              <w:right w:val="double" w:sz="6" w:space="0" w:color="auto"/>
            </w:tcBorders>
            <w:shd w:val="clear" w:color="auto" w:fill="auto"/>
          </w:tcPr>
          <w:p w:rsidR="00665151" w:rsidRPr="00365C81" w:rsidP="00365C81" w14:paraId="247AB26E" w14:textId="77777777">
            <w:pPr>
              <w:rPr>
                <w:b/>
                <w:sz w:val="22"/>
                <w:szCs w:val="22"/>
              </w:rPr>
            </w:pPr>
          </w:p>
        </w:tc>
      </w:tr>
      <w:tr w14:paraId="1F44FE25"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53573981"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5445DD55" w14:textId="77777777">
            <w:pPr>
              <w:jc w:val="center"/>
              <w:rPr>
                <w:b/>
                <w:sz w:val="20"/>
              </w:rPr>
            </w:pPr>
            <w:r w:rsidRPr="00365C81">
              <w:rPr>
                <w:b/>
                <w:sz w:val="20"/>
              </w:rPr>
              <w:t>2</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748ED0F"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3BB107E"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A74ACE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9191E4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3ABBB9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E48B7B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6BBFCB6"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4DA8BD0"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0F327F29" w14:textId="77777777">
            <w:pPr>
              <w:rPr>
                <w:b/>
                <w:sz w:val="22"/>
                <w:szCs w:val="22"/>
              </w:rPr>
            </w:pPr>
          </w:p>
        </w:tc>
      </w:tr>
      <w:tr w14:paraId="047860E2"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34D69866"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27A15B6C" w14:textId="77777777">
            <w:pPr>
              <w:jc w:val="center"/>
              <w:rPr>
                <w:b/>
                <w:sz w:val="20"/>
              </w:rPr>
            </w:pPr>
            <w:r w:rsidRPr="00365C81">
              <w:rPr>
                <w:b/>
                <w:sz w:val="20"/>
              </w:rPr>
              <w:t>3</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43CF3F5"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167E0E8"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92C1B7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C278A3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3EF1B5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6F939B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22707A8"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E5D6F06"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617945D2" w14:textId="77777777">
            <w:pPr>
              <w:rPr>
                <w:b/>
                <w:sz w:val="22"/>
                <w:szCs w:val="22"/>
              </w:rPr>
            </w:pPr>
          </w:p>
        </w:tc>
      </w:tr>
      <w:tr w14:paraId="4302E7B9"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19297E8B"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67E85610" w14:textId="77777777">
            <w:pPr>
              <w:jc w:val="center"/>
              <w:rPr>
                <w:b/>
                <w:sz w:val="20"/>
              </w:rPr>
            </w:pPr>
            <w:r w:rsidRPr="00365C81">
              <w:rPr>
                <w:b/>
                <w:sz w:val="20"/>
              </w:rPr>
              <w:t>4</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73A8D29"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C46469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F0E1F5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BD601D6"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C113A6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BFB063E"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82B5D9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2B2B822"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2D4ECC5D" w14:textId="77777777">
            <w:pPr>
              <w:rPr>
                <w:b/>
                <w:sz w:val="22"/>
                <w:szCs w:val="22"/>
              </w:rPr>
            </w:pPr>
          </w:p>
        </w:tc>
      </w:tr>
      <w:tr w14:paraId="709D4976"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6180792D"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18B58C71" w14:textId="77777777">
            <w:pPr>
              <w:jc w:val="center"/>
              <w:rPr>
                <w:b/>
                <w:sz w:val="20"/>
              </w:rPr>
            </w:pPr>
            <w:r w:rsidRPr="00365C81">
              <w:rPr>
                <w:b/>
                <w:sz w:val="20"/>
              </w:rPr>
              <w:t>5</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7D97D68"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DACB4A8"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59B5B8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412793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3C04D60"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3655063"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0C9D11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96815A3"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4912C85C" w14:textId="77777777">
            <w:pPr>
              <w:rPr>
                <w:b/>
                <w:sz w:val="22"/>
                <w:szCs w:val="22"/>
              </w:rPr>
            </w:pPr>
          </w:p>
        </w:tc>
      </w:tr>
      <w:tr w14:paraId="083570D1"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5D181E1D"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01482E42" w14:textId="77777777">
            <w:pPr>
              <w:jc w:val="center"/>
              <w:rPr>
                <w:b/>
                <w:sz w:val="20"/>
              </w:rPr>
            </w:pPr>
            <w:r w:rsidRPr="00365C81">
              <w:rPr>
                <w:b/>
                <w:sz w:val="20"/>
              </w:rPr>
              <w:t>6</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92346C9"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95F585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9CC3C27"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B2C4908"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CFA9FD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5D285D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864A23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7B07C37"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389A0819" w14:textId="77777777">
            <w:pPr>
              <w:rPr>
                <w:b/>
                <w:sz w:val="22"/>
                <w:szCs w:val="22"/>
              </w:rPr>
            </w:pPr>
          </w:p>
        </w:tc>
      </w:tr>
      <w:tr w14:paraId="7634C0E2"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0535AB37"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76F613AD" w14:textId="77777777">
            <w:pPr>
              <w:jc w:val="center"/>
              <w:rPr>
                <w:b/>
                <w:sz w:val="20"/>
              </w:rPr>
            </w:pPr>
            <w:r w:rsidRPr="00365C81">
              <w:rPr>
                <w:b/>
                <w:sz w:val="20"/>
              </w:rPr>
              <w:t>7</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95DC49D"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D4CA31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01A4E7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0C4167F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43EAA8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31FE00F"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8E37BC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A0FB949"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4844105E" w14:textId="77777777">
            <w:pPr>
              <w:rPr>
                <w:b/>
                <w:sz w:val="22"/>
                <w:szCs w:val="22"/>
              </w:rPr>
            </w:pPr>
          </w:p>
        </w:tc>
      </w:tr>
      <w:tr w14:paraId="0696C60C"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60D89D07"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710D0A5A" w14:textId="77777777">
            <w:pPr>
              <w:jc w:val="center"/>
              <w:rPr>
                <w:b/>
                <w:sz w:val="20"/>
              </w:rPr>
            </w:pPr>
            <w:r w:rsidRPr="00365C81">
              <w:rPr>
                <w:b/>
                <w:sz w:val="20"/>
              </w:rPr>
              <w:t>8</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C5325B8"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3CDAC39C"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F8F0141"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C2FDC5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3244174"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50EFEF28"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FB6C0A7"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41098875"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25C4B66A" w14:textId="77777777">
            <w:pPr>
              <w:rPr>
                <w:b/>
                <w:sz w:val="22"/>
                <w:szCs w:val="22"/>
              </w:rPr>
            </w:pPr>
          </w:p>
        </w:tc>
      </w:tr>
      <w:tr w14:paraId="1F325CFA"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single" w:sz="6" w:space="0" w:color="auto"/>
              <w:right w:val="single" w:sz="6" w:space="0" w:color="auto"/>
            </w:tcBorders>
            <w:shd w:val="clear" w:color="auto" w:fill="auto"/>
          </w:tcPr>
          <w:p w:rsidR="00665151" w:rsidRPr="00365C81" w:rsidP="00365C81" w14:paraId="61385D0D"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65151" w:rsidRPr="00365C81" w:rsidP="00365C81" w14:paraId="4A569962" w14:textId="77777777">
            <w:pPr>
              <w:jc w:val="center"/>
              <w:rPr>
                <w:b/>
                <w:sz w:val="20"/>
              </w:rPr>
            </w:pPr>
            <w:r w:rsidRPr="00365C81">
              <w:rPr>
                <w:b/>
                <w:sz w:val="20"/>
              </w:rPr>
              <w:t>9</w:t>
            </w:r>
          </w:p>
        </w:tc>
        <w:tc>
          <w:tcPr>
            <w:tcW w:w="900" w:type="dxa"/>
            <w:gridSpan w:val="2"/>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7472063" w14:textId="77777777">
            <w:pPr>
              <w:rPr>
                <w:b/>
                <w:sz w:val="22"/>
                <w:szCs w:val="22"/>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EB2635B"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1C9AA1C2"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33C4127"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99C5F6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2F05553A"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7AA3653D" w14:textId="77777777">
            <w:pPr>
              <w:rPr>
                <w:b/>
                <w:sz w:val="22"/>
                <w:szCs w:val="22"/>
              </w:rPr>
            </w:pPr>
          </w:p>
        </w:tc>
        <w:tc>
          <w:tcPr>
            <w:tcW w:w="1000" w:type="dxa"/>
            <w:tcBorders>
              <w:top w:val="single" w:sz="6" w:space="0" w:color="auto"/>
              <w:left w:val="single" w:sz="6" w:space="0" w:color="auto"/>
              <w:bottom w:val="single" w:sz="6" w:space="0" w:color="auto"/>
              <w:right w:val="single" w:sz="6" w:space="0" w:color="auto"/>
            </w:tcBorders>
            <w:shd w:val="clear" w:color="auto" w:fill="auto"/>
          </w:tcPr>
          <w:p w:rsidR="00665151" w:rsidRPr="00365C81" w:rsidP="00365C81" w14:paraId="696FC6D3" w14:textId="77777777">
            <w:pPr>
              <w:rPr>
                <w:b/>
                <w:sz w:val="22"/>
                <w:szCs w:val="22"/>
              </w:rPr>
            </w:pPr>
          </w:p>
        </w:tc>
        <w:tc>
          <w:tcPr>
            <w:tcW w:w="1000" w:type="dxa"/>
            <w:tcBorders>
              <w:top w:val="single" w:sz="6" w:space="0" w:color="auto"/>
              <w:left w:val="single" w:sz="6" w:space="0" w:color="auto"/>
              <w:bottom w:val="single" w:sz="6" w:space="0" w:color="auto"/>
              <w:right w:val="double" w:sz="6" w:space="0" w:color="auto"/>
            </w:tcBorders>
            <w:shd w:val="clear" w:color="auto" w:fill="auto"/>
          </w:tcPr>
          <w:p w:rsidR="00665151" w:rsidRPr="00365C81" w:rsidP="00365C81" w14:paraId="002B7BA0" w14:textId="77777777">
            <w:pPr>
              <w:rPr>
                <w:b/>
                <w:sz w:val="22"/>
                <w:szCs w:val="22"/>
              </w:rPr>
            </w:pPr>
          </w:p>
        </w:tc>
      </w:tr>
      <w:tr w14:paraId="6DC782BD" w14:textId="77777777" w:rsidTr="00365C81">
        <w:tblPrEx>
          <w:tblW w:w="0" w:type="auto"/>
          <w:tblInd w:w="-432" w:type="dxa"/>
          <w:tblLayout w:type="fixed"/>
          <w:tblLook w:val="01E0"/>
        </w:tblPrEx>
        <w:trPr>
          <w:trHeight w:val="374"/>
        </w:trPr>
        <w:tc>
          <w:tcPr>
            <w:tcW w:w="828" w:type="dxa"/>
            <w:vMerge/>
            <w:tcBorders>
              <w:top w:val="single" w:sz="6" w:space="0" w:color="auto"/>
              <w:left w:val="double" w:sz="6" w:space="0" w:color="auto"/>
              <w:bottom w:val="double" w:sz="6" w:space="0" w:color="auto"/>
              <w:right w:val="single" w:sz="6" w:space="0" w:color="auto"/>
            </w:tcBorders>
            <w:shd w:val="clear" w:color="auto" w:fill="auto"/>
          </w:tcPr>
          <w:p w:rsidR="00665151" w:rsidRPr="00365C81" w:rsidP="00365C81" w14:paraId="6A25B0F8" w14:textId="77777777">
            <w:pPr>
              <w:rPr>
                <w:b/>
                <w:sz w:val="22"/>
                <w:szCs w:val="22"/>
              </w:rPr>
            </w:pPr>
          </w:p>
        </w:tc>
        <w:tc>
          <w:tcPr>
            <w:tcW w:w="900" w:type="dxa"/>
            <w:tcBorders>
              <w:top w:val="single" w:sz="6" w:space="0" w:color="auto"/>
              <w:left w:val="single" w:sz="6" w:space="0" w:color="auto"/>
              <w:bottom w:val="double" w:sz="6" w:space="0" w:color="auto"/>
              <w:right w:val="single" w:sz="6" w:space="0" w:color="auto"/>
            </w:tcBorders>
            <w:shd w:val="clear" w:color="auto" w:fill="auto"/>
            <w:vAlign w:val="center"/>
          </w:tcPr>
          <w:p w:rsidR="00665151" w:rsidRPr="00365C81" w:rsidP="00365C81" w14:paraId="430313A1" w14:textId="77777777">
            <w:pPr>
              <w:jc w:val="center"/>
              <w:rPr>
                <w:b/>
                <w:sz w:val="20"/>
              </w:rPr>
            </w:pPr>
            <w:r w:rsidRPr="00365C81">
              <w:rPr>
                <w:b/>
                <w:sz w:val="20"/>
              </w:rPr>
              <w:t>10</w:t>
            </w:r>
          </w:p>
        </w:tc>
        <w:tc>
          <w:tcPr>
            <w:tcW w:w="900" w:type="dxa"/>
            <w:gridSpan w:val="2"/>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6814D2CA" w14:textId="77777777">
            <w:pPr>
              <w:rPr>
                <w:b/>
                <w:sz w:val="22"/>
                <w:szCs w:val="22"/>
              </w:rPr>
            </w:pPr>
          </w:p>
        </w:tc>
        <w:tc>
          <w:tcPr>
            <w:tcW w:w="9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01E77E48"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28E43D0A"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57067AE8"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2EA5F1B2"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2F360438"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464CA7EB" w14:textId="77777777">
            <w:pPr>
              <w:rPr>
                <w:b/>
                <w:sz w:val="22"/>
                <w:szCs w:val="22"/>
              </w:rPr>
            </w:pPr>
          </w:p>
        </w:tc>
        <w:tc>
          <w:tcPr>
            <w:tcW w:w="1000" w:type="dxa"/>
            <w:tcBorders>
              <w:top w:val="single" w:sz="6" w:space="0" w:color="auto"/>
              <w:left w:val="single" w:sz="6" w:space="0" w:color="auto"/>
              <w:bottom w:val="double" w:sz="6" w:space="0" w:color="auto"/>
              <w:right w:val="single" w:sz="6" w:space="0" w:color="auto"/>
            </w:tcBorders>
            <w:shd w:val="clear" w:color="auto" w:fill="auto"/>
          </w:tcPr>
          <w:p w:rsidR="00665151" w:rsidRPr="00365C81" w:rsidP="00365C81" w14:paraId="05D2B878" w14:textId="77777777">
            <w:pPr>
              <w:rPr>
                <w:b/>
                <w:sz w:val="22"/>
                <w:szCs w:val="22"/>
              </w:rPr>
            </w:pPr>
          </w:p>
        </w:tc>
        <w:tc>
          <w:tcPr>
            <w:tcW w:w="1000" w:type="dxa"/>
            <w:tcBorders>
              <w:top w:val="single" w:sz="6" w:space="0" w:color="auto"/>
              <w:left w:val="single" w:sz="6" w:space="0" w:color="auto"/>
              <w:bottom w:val="double" w:sz="6" w:space="0" w:color="auto"/>
              <w:right w:val="double" w:sz="6" w:space="0" w:color="auto"/>
            </w:tcBorders>
            <w:shd w:val="clear" w:color="auto" w:fill="auto"/>
          </w:tcPr>
          <w:p w:rsidR="00665151" w:rsidRPr="00365C81" w:rsidP="00365C81" w14:paraId="7FFB7BC0" w14:textId="77777777">
            <w:pPr>
              <w:rPr>
                <w:b/>
                <w:sz w:val="22"/>
                <w:szCs w:val="22"/>
              </w:rPr>
            </w:pPr>
          </w:p>
        </w:tc>
      </w:tr>
    </w:tbl>
    <w:p w:rsidR="00665151" w:rsidP="00365C81" w14:paraId="19EF6E98" w14:textId="77777777">
      <w:pPr>
        <w:jc w:val="center"/>
        <w:rPr>
          <w:b/>
        </w:rPr>
      </w:pPr>
    </w:p>
    <w:p w:rsidR="00665151" w:rsidP="00365C81" w14:paraId="11728048" w14:textId="77777777">
      <w:pPr>
        <w:jc w:val="center"/>
        <w:rPr>
          <w:b/>
        </w:rPr>
      </w:pPr>
    </w:p>
    <w:p w:rsidR="00665151" w:rsidP="00365C81" w14:paraId="70B0136F" w14:textId="77777777">
      <w:pPr>
        <w:jc w:val="center"/>
        <w:rPr>
          <w:b/>
        </w:rPr>
      </w:pPr>
    </w:p>
    <w:p w:rsidR="00665151" w:rsidP="00365C81" w14:paraId="2DE67BE4" w14:textId="77777777">
      <w:pPr>
        <w:jc w:val="center"/>
        <w:rPr>
          <w:b/>
        </w:rPr>
      </w:pPr>
    </w:p>
    <w:p w:rsidR="00665151" w:rsidP="00365C81" w14:paraId="7E2BA953" w14:textId="77777777">
      <w:pPr>
        <w:jc w:val="center"/>
        <w:rPr>
          <w:b/>
        </w:rPr>
      </w:pPr>
    </w:p>
    <w:p w:rsidR="00665151" w:rsidP="00365C81" w14:paraId="6C0BCAA3" w14:textId="77777777">
      <w:pPr>
        <w:jc w:val="center"/>
        <w:rPr>
          <w:b/>
        </w:rPr>
      </w:pPr>
    </w:p>
    <w:p w:rsidR="000A5425" w:rsidP="00365C81" w14:paraId="1B69C83A" w14:textId="77777777">
      <w:pPr>
        <w:rPr>
          <w:b/>
          <w:sz w:val="22"/>
          <w:szCs w:val="22"/>
        </w:rPr>
      </w:pPr>
    </w:p>
    <w:p w:rsidR="00665151" w:rsidP="00365C81" w14:paraId="44331A09" w14:textId="77777777">
      <w:pPr>
        <w:rPr>
          <w:b/>
          <w:sz w:val="22"/>
          <w:szCs w:val="22"/>
        </w:rPr>
      </w:pPr>
    </w:p>
    <w:p w:rsidR="00665151" w:rsidRPr="000A5425" w:rsidP="00365C81" w14:paraId="777A9140" w14:textId="77777777">
      <w:pPr>
        <w:rPr>
          <w:rFonts w:ascii="Arial" w:hAnsi="Arial" w:cs="Arial"/>
        </w:rPr>
      </w:pPr>
      <w:r w:rsidRPr="000A5425">
        <w:rPr>
          <w:rFonts w:ascii="Arial" w:hAnsi="Arial" w:cs="Arial"/>
          <w:lang w:val="en-CA"/>
        </w:rPr>
        <w:fldChar w:fldCharType="begin"/>
      </w:r>
      <w:r w:rsidRPr="000A5425">
        <w:rPr>
          <w:rFonts w:ascii="Arial" w:hAnsi="Arial" w:cs="Arial"/>
          <w:lang w:val="en-CA"/>
        </w:rPr>
        <w:instrText xml:space="preserve"> SEQ CHAPTER \h \r 1</w:instrText>
      </w:r>
      <w:r w:rsidRPr="000A5425">
        <w:rPr>
          <w:rFonts w:ascii="Arial" w:hAnsi="Arial" w:cs="Arial"/>
          <w:lang w:val="en-CA"/>
        </w:rPr>
        <w:fldChar w:fldCharType="separate"/>
      </w:r>
      <w:r w:rsidRPr="000A5425">
        <w:rPr>
          <w:rFonts w:ascii="Arial" w:hAnsi="Arial" w:cs="Arial"/>
          <w:lang w:val="en-CA"/>
        </w:rPr>
        <w:fldChar w:fldCharType="end"/>
      </w:r>
      <w:r w:rsidRPr="000A5425">
        <w:rPr>
          <w:rFonts w:ascii="Arial" w:hAnsi="Arial" w:cs="Arial"/>
          <w:b/>
          <w:bCs/>
        </w:rPr>
        <w:t>RESULTS:</w:t>
      </w:r>
      <w:r w:rsidRPr="000A5425">
        <w:rPr>
          <w:rFonts w:ascii="Arial" w:hAnsi="Arial" w:cs="Arial"/>
        </w:rPr>
        <w:t xml:space="preserve">  Describe in detail treatment results. Was treatment successful? If treatment did not appear to be successful, explain why not? Describe general fish behavior, including feeding behavior.  Were there any mitigating environmental conditions that may have impacted treatment results? Were there any deviations from the Study Protocol?</w:t>
      </w:r>
    </w:p>
    <w:p w:rsidR="00665151" w:rsidRPr="000A5425" w:rsidP="00365C81" w14:paraId="3423371E" w14:textId="77777777">
      <w:pPr>
        <w:rPr>
          <w:rFonts w:ascii="Arial" w:hAnsi="Arial" w:cs="Arial"/>
        </w:rPr>
      </w:pPr>
    </w:p>
    <w:p w:rsidR="00665151" w:rsidRPr="000A5425" w:rsidP="00365C81" w14:paraId="46063EE8" w14:textId="77777777">
      <w:pPr>
        <w:rPr>
          <w:rFonts w:ascii="Arial" w:hAnsi="Arial" w:cs="Arial"/>
        </w:rPr>
      </w:pPr>
    </w:p>
    <w:p w:rsidR="00665151" w:rsidRPr="000A5425" w:rsidP="00365C81" w14:paraId="78A82F48" w14:textId="77777777">
      <w:pPr>
        <w:rPr>
          <w:rFonts w:ascii="Arial" w:hAnsi="Arial" w:cs="Arial"/>
        </w:rPr>
      </w:pPr>
    </w:p>
    <w:p w:rsidR="00665151" w:rsidRPr="000A5425" w:rsidP="00365C81" w14:paraId="672AD7A9" w14:textId="77777777">
      <w:pPr>
        <w:rPr>
          <w:rFonts w:ascii="Arial" w:hAnsi="Arial" w:cs="Arial"/>
        </w:rPr>
      </w:pPr>
    </w:p>
    <w:p w:rsidR="00665151" w:rsidRPr="000A5425" w:rsidP="00365C81" w14:paraId="71A06DFF" w14:textId="77777777">
      <w:pPr>
        <w:rPr>
          <w:rFonts w:ascii="Arial" w:hAnsi="Arial" w:cs="Arial"/>
        </w:rPr>
      </w:pPr>
    </w:p>
    <w:p w:rsidR="00665151" w:rsidRPr="000A5425" w:rsidP="00365C81" w14:paraId="32A8B64A" w14:textId="77777777">
      <w:pPr>
        <w:rPr>
          <w:rFonts w:ascii="Arial" w:hAnsi="Arial" w:cs="Arial"/>
          <w:sz w:val="22"/>
          <w:szCs w:val="22"/>
        </w:rPr>
      </w:pPr>
      <w:r w:rsidRPr="000A5425">
        <w:rPr>
          <w:rFonts w:ascii="Arial" w:hAnsi="Arial" w:cs="Arial"/>
          <w:lang w:val="en-CA"/>
        </w:rPr>
        <w:fldChar w:fldCharType="begin"/>
      </w:r>
      <w:r w:rsidRPr="000A5425">
        <w:rPr>
          <w:rFonts w:ascii="Arial" w:hAnsi="Arial" w:cs="Arial"/>
          <w:lang w:val="en-CA"/>
        </w:rPr>
        <w:instrText xml:space="preserve"> SEQ CHAPTER \h \r 1</w:instrText>
      </w:r>
      <w:r w:rsidRPr="000A5425">
        <w:rPr>
          <w:rFonts w:ascii="Arial" w:hAnsi="Arial" w:cs="Arial"/>
          <w:lang w:val="en-CA"/>
        </w:rPr>
        <w:fldChar w:fldCharType="separate"/>
      </w:r>
      <w:r w:rsidRPr="000A5425">
        <w:rPr>
          <w:rFonts w:ascii="Arial" w:hAnsi="Arial" w:cs="Arial"/>
          <w:lang w:val="en-CA"/>
        </w:rPr>
        <w:fldChar w:fldCharType="end"/>
      </w:r>
      <w:r w:rsidRPr="000A5425">
        <w:rPr>
          <w:rFonts w:ascii="Arial" w:hAnsi="Arial" w:cs="Arial"/>
          <w:b/>
          <w:bCs/>
        </w:rPr>
        <w:t>Pathology Report:</w:t>
      </w:r>
      <w:r w:rsidRPr="000A5425">
        <w:rPr>
          <w:rFonts w:ascii="Arial" w:hAnsi="Arial" w:cs="Arial"/>
        </w:rPr>
        <w:t xml:space="preserve">  </w:t>
      </w:r>
      <w:r w:rsidRPr="000A5425">
        <w:rPr>
          <w:rFonts w:ascii="Arial" w:hAnsi="Arial" w:cs="Arial"/>
          <w:sz w:val="22"/>
          <w:szCs w:val="22"/>
        </w:rPr>
        <w:t>Attach pathology report to this form.  Report should include:   1) a description of how the pathogen(s) was identified; 2) disease identification records that confirm the presence of the pathogen; and 3) the name and title of the individual performing the diagnosis.</w:t>
      </w:r>
    </w:p>
    <w:p w:rsidR="00665151" w:rsidRPr="000A5425" w:rsidP="00365C81" w14:paraId="0D660908" w14:textId="777777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720"/>
        <w:gridCol w:w="2289"/>
        <w:gridCol w:w="720"/>
        <w:gridCol w:w="3528"/>
      </w:tblGrid>
      <w:tr w14:paraId="6EB4BC92" w14:textId="77777777" w:rsidTr="00365C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37"/>
        </w:trPr>
        <w:tc>
          <w:tcPr>
            <w:tcW w:w="3168" w:type="dxa"/>
            <w:tcBorders>
              <w:top w:val="nil"/>
              <w:left w:val="nil"/>
              <w:bottom w:val="nil"/>
              <w:right w:val="single" w:sz="6" w:space="0" w:color="auto"/>
            </w:tcBorders>
            <w:shd w:val="clear" w:color="auto" w:fill="auto"/>
          </w:tcPr>
          <w:p w:rsidR="00665151" w:rsidRPr="000A5425" w:rsidP="00365C81" w14:paraId="1E752AB6" w14:textId="77777777">
            <w:pPr>
              <w:jc w:val="right"/>
              <w:rPr>
                <w:rFonts w:ascii="Arial" w:hAnsi="Arial" w:cs="Arial"/>
                <w:b/>
                <w:sz w:val="22"/>
                <w:szCs w:val="22"/>
              </w:rPr>
            </w:pPr>
            <w:r w:rsidRPr="000A5425">
              <w:rPr>
                <w:rFonts w:ascii="Arial" w:hAnsi="Arial" w:cs="Arial"/>
                <w:sz w:val="22"/>
                <w:szCs w:val="22"/>
                <w:lang w:val="en-CA"/>
              </w:rPr>
              <w:fldChar w:fldCharType="begin"/>
            </w:r>
            <w:r w:rsidRPr="000A5425">
              <w:rPr>
                <w:rFonts w:ascii="Arial" w:hAnsi="Arial" w:cs="Arial"/>
                <w:sz w:val="22"/>
                <w:szCs w:val="22"/>
                <w:lang w:val="en-CA"/>
              </w:rPr>
              <w:instrText xml:space="preserve"> SEQ CHAPTER \h \r 1</w:instrText>
            </w:r>
            <w:r w:rsidRPr="000A5425">
              <w:rPr>
                <w:rFonts w:ascii="Arial" w:hAnsi="Arial" w:cs="Arial"/>
                <w:sz w:val="22"/>
                <w:szCs w:val="22"/>
                <w:lang w:val="en-CA"/>
              </w:rPr>
              <w:fldChar w:fldCharType="separate"/>
            </w:r>
            <w:r w:rsidRPr="000A5425">
              <w:rPr>
                <w:rFonts w:ascii="Arial" w:hAnsi="Arial" w:cs="Arial"/>
                <w:sz w:val="22"/>
                <w:szCs w:val="22"/>
                <w:lang w:val="en-CA"/>
              </w:rPr>
              <w:fldChar w:fldCharType="end"/>
            </w:r>
            <w:r w:rsidRPr="000A5425">
              <w:rPr>
                <w:rFonts w:ascii="Arial" w:hAnsi="Arial" w:cs="Arial"/>
                <w:sz w:val="22"/>
                <w:szCs w:val="22"/>
              </w:rPr>
              <w:t>Pathology Report included:</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665151" w:rsidRPr="000A5425" w:rsidP="00365C81" w14:paraId="0FF44171" w14:textId="77777777">
            <w:pPr>
              <w:rPr>
                <w:rFonts w:ascii="Arial" w:hAnsi="Arial" w:cs="Arial"/>
                <w:b/>
                <w:sz w:val="22"/>
                <w:szCs w:val="22"/>
              </w:rPr>
            </w:pPr>
          </w:p>
        </w:tc>
        <w:tc>
          <w:tcPr>
            <w:tcW w:w="2289" w:type="dxa"/>
            <w:tcBorders>
              <w:top w:val="nil"/>
              <w:left w:val="single" w:sz="6" w:space="0" w:color="auto"/>
              <w:bottom w:val="nil"/>
              <w:right w:val="single" w:sz="6" w:space="0" w:color="auto"/>
            </w:tcBorders>
            <w:shd w:val="clear" w:color="auto" w:fill="auto"/>
          </w:tcPr>
          <w:p w:rsidR="00665151" w:rsidRPr="000A5425" w:rsidP="00365C81" w14:paraId="287F3DCE" w14:textId="77777777">
            <w:pPr>
              <w:rPr>
                <w:rFonts w:ascii="Arial" w:hAnsi="Arial" w:cs="Arial"/>
                <w:b/>
                <w:sz w:val="22"/>
                <w:szCs w:val="22"/>
              </w:rPr>
            </w:pPr>
            <w:r w:rsidRPr="000A5425">
              <w:rPr>
                <w:rFonts w:ascii="Arial" w:hAnsi="Arial" w:cs="Arial"/>
                <w:sz w:val="22"/>
                <w:szCs w:val="22"/>
                <w:lang w:val="en-CA"/>
              </w:rPr>
              <w:fldChar w:fldCharType="begin"/>
            </w:r>
            <w:r w:rsidRPr="000A5425">
              <w:rPr>
                <w:rFonts w:ascii="Arial" w:hAnsi="Arial" w:cs="Arial"/>
                <w:sz w:val="22"/>
                <w:szCs w:val="22"/>
                <w:lang w:val="en-CA"/>
              </w:rPr>
              <w:instrText xml:space="preserve"> SEQ CHAPTER \h \r 1</w:instrText>
            </w:r>
            <w:r w:rsidRPr="000A5425">
              <w:rPr>
                <w:rFonts w:ascii="Arial" w:hAnsi="Arial" w:cs="Arial"/>
                <w:sz w:val="22"/>
                <w:szCs w:val="22"/>
                <w:lang w:val="en-CA"/>
              </w:rPr>
              <w:fldChar w:fldCharType="separate"/>
            </w:r>
            <w:r w:rsidRPr="000A5425">
              <w:rPr>
                <w:rFonts w:ascii="Arial" w:hAnsi="Arial" w:cs="Arial"/>
                <w:sz w:val="22"/>
                <w:szCs w:val="22"/>
                <w:lang w:val="en-CA"/>
              </w:rPr>
              <w:fldChar w:fldCharType="end"/>
            </w:r>
            <w:r w:rsidRPr="000A5425">
              <w:rPr>
                <w:rFonts w:ascii="Arial" w:hAnsi="Arial" w:cs="Arial"/>
                <w:sz w:val="22"/>
                <w:szCs w:val="22"/>
              </w:rPr>
              <w:t>pre-treatment</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665151" w:rsidRPr="000A5425" w:rsidP="00365C81" w14:paraId="3472D2B1" w14:textId="77777777">
            <w:pPr>
              <w:rPr>
                <w:rFonts w:ascii="Arial" w:hAnsi="Arial" w:cs="Arial"/>
                <w:b/>
                <w:sz w:val="22"/>
                <w:szCs w:val="22"/>
              </w:rPr>
            </w:pPr>
          </w:p>
        </w:tc>
        <w:tc>
          <w:tcPr>
            <w:tcW w:w="3528" w:type="dxa"/>
            <w:tcBorders>
              <w:top w:val="nil"/>
              <w:left w:val="single" w:sz="6" w:space="0" w:color="auto"/>
              <w:bottom w:val="nil"/>
              <w:right w:val="nil"/>
            </w:tcBorders>
            <w:shd w:val="clear" w:color="auto" w:fill="auto"/>
          </w:tcPr>
          <w:p w:rsidR="00665151" w:rsidRPr="000A5425" w:rsidP="00365C81" w14:paraId="34099563" w14:textId="77777777">
            <w:pPr>
              <w:rPr>
                <w:rFonts w:ascii="Arial" w:hAnsi="Arial" w:cs="Arial"/>
                <w:b/>
                <w:sz w:val="22"/>
                <w:szCs w:val="22"/>
              </w:rPr>
            </w:pPr>
            <w:r w:rsidRPr="000A5425">
              <w:rPr>
                <w:rFonts w:ascii="Arial" w:hAnsi="Arial" w:cs="Arial"/>
                <w:sz w:val="22"/>
                <w:szCs w:val="22"/>
                <w:lang w:val="en-CA"/>
              </w:rPr>
              <w:fldChar w:fldCharType="begin"/>
            </w:r>
            <w:r w:rsidRPr="000A5425">
              <w:rPr>
                <w:rFonts w:ascii="Arial" w:hAnsi="Arial" w:cs="Arial"/>
                <w:sz w:val="22"/>
                <w:szCs w:val="22"/>
                <w:lang w:val="en-CA"/>
              </w:rPr>
              <w:instrText xml:space="preserve"> SEQ CHAPTER \h \r 1</w:instrText>
            </w:r>
            <w:r w:rsidRPr="000A5425">
              <w:rPr>
                <w:rFonts w:ascii="Arial" w:hAnsi="Arial" w:cs="Arial"/>
                <w:sz w:val="22"/>
                <w:szCs w:val="22"/>
                <w:lang w:val="en-CA"/>
              </w:rPr>
              <w:fldChar w:fldCharType="separate"/>
            </w:r>
            <w:r w:rsidRPr="000A5425">
              <w:rPr>
                <w:rFonts w:ascii="Arial" w:hAnsi="Arial" w:cs="Arial"/>
                <w:sz w:val="22"/>
                <w:szCs w:val="22"/>
                <w:lang w:val="en-CA"/>
              </w:rPr>
              <w:fldChar w:fldCharType="end"/>
            </w:r>
            <w:r w:rsidRPr="000A5425">
              <w:rPr>
                <w:rFonts w:ascii="Arial" w:hAnsi="Arial" w:cs="Arial"/>
                <w:sz w:val="22"/>
                <w:szCs w:val="22"/>
              </w:rPr>
              <w:t>post-treatment</w:t>
            </w:r>
          </w:p>
        </w:tc>
      </w:tr>
    </w:tbl>
    <w:p w:rsidR="00665151" w:rsidRPr="000A5425" w:rsidP="00365C81" w14:paraId="26B3236D" w14:textId="77777777">
      <w:pPr>
        <w:rPr>
          <w:rFonts w:ascii="Arial" w:hAnsi="Arial" w:cs="Arial"/>
          <w:b/>
          <w:sz w:val="22"/>
          <w:szCs w:val="22"/>
        </w:rPr>
      </w:pPr>
    </w:p>
    <w:p w:rsidR="00665151" w:rsidRPr="000A5425" w:rsidP="00365C81" w14:paraId="4162E623" w14:textId="77777777">
      <w:pPr>
        <w:rPr>
          <w:rFonts w:ascii="Arial" w:hAnsi="Arial" w:cs="Arial"/>
          <w:b/>
          <w:sz w:val="22"/>
          <w:szCs w:val="22"/>
        </w:rPr>
      </w:pPr>
    </w:p>
    <w:p w:rsidR="00665151" w:rsidRPr="000A5425" w:rsidP="00365C81" w14:paraId="0A23A8E1" w14:textId="77777777">
      <w:pPr>
        <w:rPr>
          <w:rFonts w:ascii="Arial" w:hAnsi="Arial" w:cs="Arial"/>
          <w:sz w:val="22"/>
          <w:szCs w:val="22"/>
        </w:rPr>
      </w:pPr>
      <w:r w:rsidRPr="000A5425">
        <w:rPr>
          <w:rFonts w:ascii="Arial" w:hAnsi="Arial" w:cs="Arial"/>
          <w:sz w:val="22"/>
          <w:szCs w:val="22"/>
          <w:lang w:val="en-CA"/>
        </w:rPr>
        <w:fldChar w:fldCharType="begin"/>
      </w:r>
      <w:r w:rsidRPr="000A5425">
        <w:rPr>
          <w:rFonts w:ascii="Arial" w:hAnsi="Arial" w:cs="Arial"/>
          <w:sz w:val="22"/>
          <w:szCs w:val="22"/>
          <w:lang w:val="en-CA"/>
        </w:rPr>
        <w:instrText xml:space="preserve"> SEQ CHAPTER \h \r 1</w:instrText>
      </w:r>
      <w:r w:rsidRPr="000A5425">
        <w:rPr>
          <w:rFonts w:ascii="Arial" w:hAnsi="Arial" w:cs="Arial"/>
          <w:sz w:val="22"/>
          <w:szCs w:val="22"/>
          <w:lang w:val="en-CA"/>
        </w:rPr>
        <w:fldChar w:fldCharType="separate"/>
      </w:r>
      <w:r w:rsidRPr="000A5425">
        <w:rPr>
          <w:rFonts w:ascii="Arial" w:hAnsi="Arial" w:cs="Arial"/>
          <w:sz w:val="22"/>
          <w:szCs w:val="22"/>
          <w:lang w:val="en-CA"/>
        </w:rPr>
        <w:fldChar w:fldCharType="end"/>
      </w:r>
      <w:r w:rsidRPr="000A5425">
        <w:rPr>
          <w:rFonts w:ascii="Arial" w:hAnsi="Arial" w:cs="Arial"/>
          <w:b/>
          <w:bCs/>
          <w:sz w:val="22"/>
          <w:szCs w:val="22"/>
        </w:rPr>
        <w:t xml:space="preserve">Toxicity observations: </w:t>
      </w:r>
      <w:r w:rsidRPr="000A5425">
        <w:rPr>
          <w:rFonts w:ascii="Arial" w:hAnsi="Arial" w:cs="Arial"/>
          <w:sz w:val="22"/>
          <w:szCs w:val="22"/>
        </w:rPr>
        <w:t>Report any apparent drug toxicity including a description of unusual fish behavior.</w:t>
      </w:r>
    </w:p>
    <w:p w:rsidR="00665151" w:rsidRPr="000A5425" w:rsidP="00365C81" w14:paraId="15128340" w14:textId="77777777">
      <w:pPr>
        <w:rPr>
          <w:rFonts w:ascii="Arial" w:hAnsi="Arial" w:cs="Arial"/>
        </w:rPr>
      </w:pPr>
    </w:p>
    <w:p w:rsidR="00665151" w:rsidRPr="000A5425" w:rsidP="00365C81" w14:paraId="0241FAFB" w14:textId="77777777">
      <w:pPr>
        <w:rPr>
          <w:rFonts w:ascii="Arial" w:hAnsi="Arial" w:cs="Arial"/>
        </w:rPr>
      </w:pPr>
    </w:p>
    <w:p w:rsidR="00665151" w:rsidRPr="000A5425" w:rsidP="00365C81" w14:paraId="384622A9" w14:textId="77777777">
      <w:pPr>
        <w:rPr>
          <w:rFonts w:ascii="Arial" w:hAnsi="Arial" w:cs="Arial"/>
        </w:rPr>
      </w:pPr>
    </w:p>
    <w:p w:rsidR="00665151" w:rsidRPr="000A5425" w:rsidP="00365C81" w14:paraId="75AC7F11" w14:textId="77777777">
      <w:pPr>
        <w:rPr>
          <w:rFonts w:ascii="Arial" w:hAnsi="Arial" w:cs="Arial"/>
          <w:b/>
        </w:rPr>
      </w:pPr>
      <w:r w:rsidRPr="000A5425">
        <w:rPr>
          <w:rFonts w:ascii="Arial" w:hAnsi="Arial" w:cs="Arial"/>
          <w:b/>
        </w:rPr>
        <w:t>OBSERVED WITHDRAWAL PERIOD OF TREATED FISH</w:t>
      </w:r>
    </w:p>
    <w:p w:rsidR="00665151" w:rsidRPr="000A5425" w:rsidP="00365C81" w14:paraId="75939F91" w14:textId="7777777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
        <w:gridCol w:w="8888"/>
      </w:tblGrid>
      <w:tr w14:paraId="64233594" w14:textId="77777777" w:rsidTr="00365C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76"/>
        </w:trPr>
        <w:tc>
          <w:tcPr>
            <w:tcW w:w="1008" w:type="dxa"/>
            <w:tcBorders>
              <w:top w:val="single" w:sz="6" w:space="0" w:color="auto"/>
              <w:left w:val="single" w:sz="6" w:space="0" w:color="auto"/>
              <w:bottom w:val="single" w:sz="6" w:space="0" w:color="auto"/>
              <w:right w:val="single" w:sz="6" w:space="0" w:color="auto"/>
            </w:tcBorders>
            <w:shd w:val="clear" w:color="auto" w:fill="auto"/>
          </w:tcPr>
          <w:p w:rsidR="00665151" w:rsidRPr="000A5425" w:rsidP="00365C81" w14:paraId="3B5D6933" w14:textId="77777777">
            <w:pPr>
              <w:rPr>
                <w:rFonts w:ascii="Arial" w:hAnsi="Arial" w:cs="Arial"/>
                <w:b/>
                <w:sz w:val="22"/>
                <w:szCs w:val="22"/>
              </w:rPr>
            </w:pPr>
          </w:p>
        </w:tc>
        <w:tc>
          <w:tcPr>
            <w:tcW w:w="9288" w:type="dxa"/>
            <w:tcBorders>
              <w:top w:val="nil"/>
              <w:left w:val="single" w:sz="6" w:space="0" w:color="auto"/>
              <w:bottom w:val="nil"/>
              <w:right w:val="nil"/>
            </w:tcBorders>
            <w:shd w:val="clear" w:color="auto" w:fill="auto"/>
          </w:tcPr>
          <w:p w:rsidR="00665151" w:rsidRPr="000A5425" w:rsidP="00365C81" w14:paraId="0999962F" w14:textId="77777777">
            <w:pPr>
              <w:rPr>
                <w:rFonts w:ascii="Arial" w:hAnsi="Arial" w:cs="Arial"/>
                <w:b/>
                <w:sz w:val="22"/>
                <w:szCs w:val="22"/>
              </w:rPr>
            </w:pPr>
            <w:r w:rsidRPr="000A5425">
              <w:rPr>
                <w:rFonts w:ascii="Arial" w:hAnsi="Arial" w:cs="Arial"/>
                <w:sz w:val="22"/>
                <w:szCs w:val="22"/>
                <w:lang w:val="en-CA"/>
              </w:rPr>
              <w:t xml:space="preserve">Investigator should initial here to indicated awareness that fish disposition must be in compliance with FDA-mandated withdrawal times as described in Study Protocol Section XV </w:t>
            </w:r>
            <w:r w:rsidRPr="000A5425">
              <w:rPr>
                <w:rFonts w:ascii="Arial" w:hAnsi="Arial" w:cs="Arial"/>
                <w:sz w:val="22"/>
                <w:szCs w:val="22"/>
                <w:lang w:val="en-CA"/>
              </w:rPr>
              <w:fldChar w:fldCharType="begin"/>
            </w:r>
            <w:r w:rsidRPr="000A5425">
              <w:rPr>
                <w:rFonts w:ascii="Arial" w:hAnsi="Arial" w:cs="Arial"/>
                <w:sz w:val="22"/>
                <w:szCs w:val="22"/>
                <w:lang w:val="en-CA"/>
              </w:rPr>
              <w:instrText xml:space="preserve"> SEQ CHAPTER \h \r 1</w:instrText>
            </w:r>
            <w:r w:rsidRPr="000A5425">
              <w:rPr>
                <w:rFonts w:ascii="Arial" w:hAnsi="Arial" w:cs="Arial"/>
                <w:sz w:val="22"/>
                <w:szCs w:val="22"/>
                <w:lang w:val="en-CA"/>
              </w:rPr>
              <w:fldChar w:fldCharType="separate"/>
            </w:r>
            <w:r w:rsidRPr="000A5425">
              <w:rPr>
                <w:rFonts w:ascii="Arial" w:hAnsi="Arial" w:cs="Arial"/>
                <w:sz w:val="22"/>
                <w:szCs w:val="22"/>
                <w:lang w:val="en-CA"/>
              </w:rPr>
              <w:fldChar w:fldCharType="end"/>
            </w:r>
          </w:p>
        </w:tc>
      </w:tr>
      <w:tr w14:paraId="1A22413E" w14:textId="77777777" w:rsidTr="00365C81">
        <w:tblPrEx>
          <w:tblW w:w="0" w:type="auto"/>
          <w:tblLook w:val="01E0"/>
        </w:tblPrEx>
        <w:trPr>
          <w:trHeight w:val="530"/>
        </w:trPr>
        <w:tc>
          <w:tcPr>
            <w:tcW w:w="1008" w:type="dxa"/>
            <w:tcBorders>
              <w:top w:val="single" w:sz="6" w:space="0" w:color="auto"/>
              <w:left w:val="nil"/>
              <w:bottom w:val="single" w:sz="6" w:space="0" w:color="auto"/>
              <w:right w:val="nil"/>
            </w:tcBorders>
            <w:shd w:val="clear" w:color="auto" w:fill="auto"/>
          </w:tcPr>
          <w:p w:rsidR="00665151" w:rsidRPr="000A5425" w:rsidP="00365C81" w14:paraId="35CB6AEC" w14:textId="77777777">
            <w:pPr>
              <w:rPr>
                <w:rFonts w:ascii="Arial" w:hAnsi="Arial" w:cs="Arial"/>
                <w:b/>
                <w:sz w:val="22"/>
                <w:szCs w:val="22"/>
              </w:rPr>
            </w:pPr>
          </w:p>
        </w:tc>
        <w:tc>
          <w:tcPr>
            <w:tcW w:w="9288" w:type="dxa"/>
            <w:tcBorders>
              <w:top w:val="nil"/>
              <w:left w:val="nil"/>
              <w:bottom w:val="nil"/>
              <w:right w:val="nil"/>
            </w:tcBorders>
            <w:shd w:val="clear" w:color="auto" w:fill="auto"/>
          </w:tcPr>
          <w:p w:rsidR="00665151" w:rsidRPr="000A5425" w:rsidP="00365C81" w14:paraId="57D1B8C0" w14:textId="77777777">
            <w:pPr>
              <w:rPr>
                <w:rFonts w:ascii="Arial" w:hAnsi="Arial" w:cs="Arial"/>
                <w:sz w:val="22"/>
                <w:szCs w:val="22"/>
              </w:rPr>
            </w:pPr>
          </w:p>
          <w:p w:rsidR="00665151" w:rsidRPr="000A5425" w:rsidP="00365C81" w14:paraId="23A96F80" w14:textId="77777777">
            <w:pPr>
              <w:rPr>
                <w:rFonts w:ascii="Arial" w:hAnsi="Arial" w:cs="Arial"/>
                <w:sz w:val="22"/>
                <w:szCs w:val="22"/>
              </w:rPr>
            </w:pPr>
            <w:r w:rsidRPr="000A5425">
              <w:rPr>
                <w:rFonts w:ascii="Arial" w:hAnsi="Arial" w:cs="Arial"/>
                <w:sz w:val="22"/>
                <w:szCs w:val="22"/>
              </w:rPr>
              <w:t>Estimated number of days between last treatment and first availability of fish</w:t>
            </w:r>
          </w:p>
          <w:p w:rsidR="00665151" w:rsidRPr="000A5425" w:rsidP="00365C81" w14:paraId="36273B7F" w14:textId="77777777">
            <w:pPr>
              <w:rPr>
                <w:rFonts w:ascii="Arial" w:hAnsi="Arial" w:cs="Arial"/>
                <w:sz w:val="22"/>
                <w:szCs w:val="22"/>
              </w:rPr>
            </w:pPr>
            <w:r w:rsidRPr="000A5425">
              <w:rPr>
                <w:rFonts w:ascii="Arial" w:hAnsi="Arial" w:cs="Arial"/>
                <w:sz w:val="22"/>
                <w:szCs w:val="22"/>
              </w:rPr>
              <w:t xml:space="preserve">for human consumption (ensure this time period meets the withdrawal period) </w:t>
            </w:r>
          </w:p>
        </w:tc>
      </w:tr>
    </w:tbl>
    <w:p w:rsidR="00665151" w:rsidRPr="000A5425" w:rsidP="00365C81" w14:paraId="2F2DB3A7" w14:textId="77777777">
      <w:pPr>
        <w:rPr>
          <w:rFonts w:ascii="Arial" w:hAnsi="Arial" w:cs="Arial"/>
        </w:rPr>
      </w:pPr>
    </w:p>
    <w:p w:rsidR="00665151" w:rsidRPr="000A5425" w:rsidP="00365C81" w14:paraId="0751D621" w14:textId="77777777">
      <w:pPr>
        <w:rPr>
          <w:rFonts w:ascii="Arial" w:hAnsi="Arial" w:cs="Arial"/>
        </w:rPr>
      </w:pPr>
    </w:p>
    <w:p w:rsidR="00665151" w:rsidRPr="000A5425" w:rsidP="00365C81" w14:paraId="699055E6" w14:textId="77777777">
      <w:pPr>
        <w:rPr>
          <w:rFonts w:ascii="Arial" w:hAnsi="Arial" w:cs="Arial"/>
          <w:b/>
          <w:bCs/>
        </w:rPr>
      </w:pPr>
      <w:r w:rsidRPr="000A5425">
        <w:rPr>
          <w:rFonts w:ascii="Arial" w:hAnsi="Arial" w:cs="Arial"/>
          <w:lang w:val="en-CA"/>
        </w:rPr>
        <w:fldChar w:fldCharType="begin"/>
      </w:r>
      <w:r w:rsidRPr="000A5425">
        <w:rPr>
          <w:rFonts w:ascii="Arial" w:hAnsi="Arial" w:cs="Arial"/>
          <w:lang w:val="en-CA"/>
        </w:rPr>
        <w:instrText xml:space="preserve"> SEQ CHAPTER \h \r 1</w:instrText>
      </w:r>
      <w:r w:rsidRPr="000A5425">
        <w:rPr>
          <w:rFonts w:ascii="Arial" w:hAnsi="Arial" w:cs="Arial"/>
          <w:lang w:val="en-CA"/>
        </w:rPr>
        <w:fldChar w:fldCharType="separate"/>
      </w:r>
      <w:r w:rsidRPr="000A5425">
        <w:rPr>
          <w:rFonts w:ascii="Arial" w:hAnsi="Arial" w:cs="Arial"/>
          <w:lang w:val="en-CA"/>
        </w:rPr>
        <w:fldChar w:fldCharType="end"/>
      </w:r>
      <w:r w:rsidRPr="000A5425">
        <w:rPr>
          <w:rFonts w:ascii="Arial" w:hAnsi="Arial" w:cs="Arial"/>
          <w:b/>
          <w:bCs/>
        </w:rPr>
        <w:t>DISPOSITION OF HYDROGEN PEROXIDE (35% PEROX-AID</w:t>
      </w:r>
      <w:r w:rsidRPr="000A5425">
        <w:rPr>
          <w:rFonts w:ascii="Arial" w:hAnsi="Arial" w:cs="Arial"/>
          <w:b/>
          <w:bCs/>
          <w:vertAlign w:val="superscript"/>
        </w:rPr>
        <w:t>®</w:t>
      </w:r>
      <w:r w:rsidRPr="000A5425">
        <w:rPr>
          <w:rFonts w:ascii="Arial" w:hAnsi="Arial" w:cs="Arial"/>
          <w:b/>
          <w:bCs/>
        </w:rPr>
        <w:t>)</w:t>
      </w:r>
    </w:p>
    <w:p w:rsidR="00665151" w:rsidRPr="000A5425" w:rsidP="00365C81" w14:paraId="613C554F" w14:textId="7777777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
        <w:gridCol w:w="8888"/>
      </w:tblGrid>
      <w:tr w14:paraId="09E21E11" w14:textId="77777777" w:rsidTr="00365C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76"/>
        </w:trPr>
        <w:tc>
          <w:tcPr>
            <w:tcW w:w="1008" w:type="dxa"/>
            <w:tcBorders>
              <w:top w:val="single" w:sz="6" w:space="0" w:color="auto"/>
              <w:left w:val="single" w:sz="6" w:space="0" w:color="auto"/>
              <w:bottom w:val="single" w:sz="6" w:space="0" w:color="auto"/>
              <w:right w:val="single" w:sz="6" w:space="0" w:color="auto"/>
            </w:tcBorders>
            <w:shd w:val="clear" w:color="auto" w:fill="auto"/>
          </w:tcPr>
          <w:p w:rsidR="00665151" w:rsidRPr="000A5425" w:rsidP="00365C81" w14:paraId="62A1A218" w14:textId="77777777">
            <w:pPr>
              <w:rPr>
                <w:rFonts w:ascii="Arial" w:hAnsi="Arial" w:cs="Arial"/>
                <w:b/>
                <w:sz w:val="22"/>
                <w:szCs w:val="22"/>
              </w:rPr>
            </w:pPr>
          </w:p>
        </w:tc>
        <w:tc>
          <w:tcPr>
            <w:tcW w:w="9288" w:type="dxa"/>
            <w:tcBorders>
              <w:top w:val="nil"/>
              <w:left w:val="single" w:sz="6" w:space="0" w:color="auto"/>
              <w:bottom w:val="nil"/>
              <w:right w:val="nil"/>
            </w:tcBorders>
            <w:shd w:val="clear" w:color="auto" w:fill="auto"/>
          </w:tcPr>
          <w:p w:rsidR="00665151" w:rsidRPr="000A5425" w:rsidP="00365C81" w14:paraId="6DD47039" w14:textId="77777777">
            <w:pPr>
              <w:rPr>
                <w:rFonts w:ascii="Arial" w:hAnsi="Arial" w:cs="Arial"/>
                <w:b/>
                <w:sz w:val="22"/>
                <w:szCs w:val="22"/>
              </w:rPr>
            </w:pPr>
            <w:r w:rsidRPr="000A5425">
              <w:rPr>
                <w:rFonts w:ascii="Arial" w:hAnsi="Arial" w:cs="Arial"/>
                <w:sz w:val="22"/>
                <w:szCs w:val="22"/>
                <w:lang w:val="en-CA"/>
              </w:rPr>
              <w:fldChar w:fldCharType="begin"/>
            </w:r>
            <w:r w:rsidRPr="000A5425">
              <w:rPr>
                <w:rFonts w:ascii="Arial" w:hAnsi="Arial" w:cs="Arial"/>
                <w:sz w:val="22"/>
                <w:szCs w:val="22"/>
                <w:lang w:val="en-CA"/>
              </w:rPr>
              <w:instrText xml:space="preserve"> SEQ CHAPTER \h \r 1</w:instrText>
            </w:r>
            <w:r w:rsidRPr="000A5425">
              <w:rPr>
                <w:rFonts w:ascii="Arial" w:hAnsi="Arial" w:cs="Arial"/>
                <w:sz w:val="22"/>
                <w:szCs w:val="22"/>
                <w:lang w:val="en-CA"/>
              </w:rPr>
              <w:fldChar w:fldCharType="separate"/>
            </w:r>
            <w:r w:rsidRPr="000A5425">
              <w:rPr>
                <w:rFonts w:ascii="Arial" w:hAnsi="Arial" w:cs="Arial"/>
                <w:sz w:val="22"/>
                <w:szCs w:val="22"/>
                <w:lang w:val="en-CA"/>
              </w:rPr>
              <w:fldChar w:fldCharType="end"/>
            </w:r>
            <w:r w:rsidRPr="000A5425">
              <w:rPr>
                <w:rFonts w:ascii="Arial" w:hAnsi="Arial" w:cs="Arial"/>
                <w:sz w:val="22"/>
                <w:szCs w:val="22"/>
              </w:rPr>
              <w:t>Use and disposition of all hydrogen peroxide (35% PEROX-AID</w:t>
            </w:r>
            <w:r w:rsidRPr="000A5425">
              <w:rPr>
                <w:rFonts w:ascii="Arial" w:hAnsi="Arial" w:cs="Arial"/>
                <w:sz w:val="22"/>
                <w:szCs w:val="22"/>
                <w:vertAlign w:val="superscript"/>
              </w:rPr>
              <w:t>®</w:t>
            </w:r>
            <w:r w:rsidRPr="000A5425">
              <w:rPr>
                <w:rFonts w:ascii="Arial" w:hAnsi="Arial" w:cs="Arial"/>
                <w:sz w:val="22"/>
                <w:szCs w:val="22"/>
              </w:rPr>
              <w:t>) followed Study Protocol guidelines and has been clearly identified on Form H</w:t>
            </w:r>
            <w:r w:rsidRPr="000A5425">
              <w:rPr>
                <w:rFonts w:ascii="Arial" w:hAnsi="Arial" w:cs="Arial"/>
                <w:sz w:val="22"/>
                <w:szCs w:val="22"/>
                <w:vertAlign w:val="subscript"/>
              </w:rPr>
              <w:t>2</w:t>
            </w:r>
            <w:r w:rsidRPr="000A5425">
              <w:rPr>
                <w:rFonts w:ascii="Arial" w:hAnsi="Arial" w:cs="Arial"/>
                <w:sz w:val="22"/>
                <w:szCs w:val="22"/>
              </w:rPr>
              <w:t>O</w:t>
            </w:r>
            <w:r w:rsidRPr="000A5425">
              <w:rPr>
                <w:rFonts w:ascii="Arial" w:hAnsi="Arial" w:cs="Arial"/>
                <w:sz w:val="22"/>
                <w:szCs w:val="22"/>
                <w:vertAlign w:val="subscript"/>
              </w:rPr>
              <w:t>2</w:t>
            </w:r>
            <w:r w:rsidRPr="000A5425">
              <w:rPr>
                <w:rFonts w:ascii="Arial" w:hAnsi="Arial" w:cs="Arial"/>
                <w:sz w:val="22"/>
                <w:szCs w:val="22"/>
              </w:rPr>
              <w:t>-2 (Investigator should initial)</w:t>
            </w:r>
          </w:p>
        </w:tc>
      </w:tr>
      <w:tr w14:paraId="26719FDE" w14:textId="77777777" w:rsidTr="00365C81">
        <w:tblPrEx>
          <w:tblW w:w="0" w:type="auto"/>
          <w:tblLook w:val="01E0"/>
        </w:tblPrEx>
        <w:trPr>
          <w:trHeight w:val="530"/>
        </w:trPr>
        <w:tc>
          <w:tcPr>
            <w:tcW w:w="1008" w:type="dxa"/>
            <w:tcBorders>
              <w:top w:val="single" w:sz="6" w:space="0" w:color="auto"/>
              <w:left w:val="nil"/>
              <w:bottom w:val="single" w:sz="6" w:space="0" w:color="auto"/>
              <w:right w:val="nil"/>
            </w:tcBorders>
            <w:shd w:val="clear" w:color="auto" w:fill="auto"/>
          </w:tcPr>
          <w:p w:rsidR="00665151" w:rsidRPr="000A5425" w:rsidP="00365C81" w14:paraId="42A82042" w14:textId="77777777">
            <w:pPr>
              <w:rPr>
                <w:rFonts w:ascii="Arial" w:hAnsi="Arial" w:cs="Arial"/>
                <w:b/>
                <w:sz w:val="22"/>
                <w:szCs w:val="22"/>
              </w:rPr>
            </w:pPr>
          </w:p>
        </w:tc>
        <w:tc>
          <w:tcPr>
            <w:tcW w:w="9288" w:type="dxa"/>
            <w:tcBorders>
              <w:top w:val="nil"/>
              <w:left w:val="nil"/>
              <w:bottom w:val="nil"/>
              <w:right w:val="nil"/>
            </w:tcBorders>
            <w:shd w:val="clear" w:color="auto" w:fill="auto"/>
          </w:tcPr>
          <w:p w:rsidR="00665151" w:rsidRPr="000A5425" w:rsidP="00365C81" w14:paraId="46EA52A7" w14:textId="77777777">
            <w:pPr>
              <w:rPr>
                <w:rFonts w:ascii="Arial" w:hAnsi="Arial" w:cs="Arial"/>
                <w:lang w:val="en-CA"/>
              </w:rPr>
            </w:pPr>
          </w:p>
        </w:tc>
      </w:tr>
      <w:tr w14:paraId="306CA36C" w14:textId="77777777" w:rsidTr="000A5425">
        <w:tblPrEx>
          <w:tblW w:w="0" w:type="auto"/>
          <w:tblLook w:val="01E0"/>
        </w:tblPrEx>
        <w:trPr>
          <w:trHeight w:val="138"/>
        </w:trPr>
        <w:tc>
          <w:tcPr>
            <w:tcW w:w="1008" w:type="dxa"/>
            <w:tcBorders>
              <w:top w:val="single" w:sz="6" w:space="0" w:color="auto"/>
              <w:left w:val="single" w:sz="6" w:space="0" w:color="auto"/>
              <w:bottom w:val="single" w:sz="6" w:space="0" w:color="auto"/>
              <w:right w:val="single" w:sz="6" w:space="0" w:color="auto"/>
            </w:tcBorders>
            <w:shd w:val="clear" w:color="auto" w:fill="auto"/>
          </w:tcPr>
          <w:p w:rsidR="00665151" w:rsidRPr="000A5425" w:rsidP="00365C81" w14:paraId="700EE143" w14:textId="77777777">
            <w:pPr>
              <w:rPr>
                <w:rFonts w:ascii="Arial" w:hAnsi="Arial" w:cs="Arial"/>
                <w:b/>
                <w:sz w:val="22"/>
                <w:szCs w:val="22"/>
              </w:rPr>
            </w:pPr>
          </w:p>
        </w:tc>
        <w:tc>
          <w:tcPr>
            <w:tcW w:w="9288" w:type="dxa"/>
            <w:tcBorders>
              <w:top w:val="nil"/>
              <w:left w:val="single" w:sz="6" w:space="0" w:color="auto"/>
              <w:bottom w:val="nil"/>
              <w:right w:val="nil"/>
            </w:tcBorders>
            <w:shd w:val="clear" w:color="auto" w:fill="auto"/>
          </w:tcPr>
          <w:p w:rsidR="00665151" w:rsidRPr="000A5425" w:rsidP="00365C81" w14:paraId="05E4AA79" w14:textId="77777777">
            <w:pPr>
              <w:rPr>
                <w:rFonts w:ascii="Arial" w:hAnsi="Arial" w:cs="Arial"/>
                <w:b/>
                <w:sz w:val="22"/>
                <w:szCs w:val="22"/>
              </w:rPr>
            </w:pPr>
            <w:r w:rsidRPr="000A5425">
              <w:rPr>
                <w:rFonts w:ascii="Arial" w:hAnsi="Arial" w:cs="Arial"/>
                <w:sz w:val="22"/>
                <w:szCs w:val="22"/>
                <w:lang w:val="en-CA"/>
              </w:rPr>
              <w:fldChar w:fldCharType="begin"/>
            </w:r>
            <w:r w:rsidRPr="000A5425">
              <w:rPr>
                <w:rFonts w:ascii="Arial" w:hAnsi="Arial" w:cs="Arial"/>
                <w:sz w:val="22"/>
                <w:szCs w:val="22"/>
                <w:lang w:val="en-CA"/>
              </w:rPr>
              <w:instrText xml:space="preserve"> SEQ CHAPTER \h \r 1</w:instrText>
            </w:r>
            <w:r w:rsidRPr="000A5425">
              <w:rPr>
                <w:rFonts w:ascii="Arial" w:hAnsi="Arial" w:cs="Arial"/>
                <w:sz w:val="22"/>
                <w:szCs w:val="22"/>
                <w:lang w:val="en-CA"/>
              </w:rPr>
              <w:fldChar w:fldCharType="separate"/>
            </w:r>
            <w:r w:rsidRPr="000A5425">
              <w:rPr>
                <w:rFonts w:ascii="Arial" w:hAnsi="Arial" w:cs="Arial"/>
                <w:sz w:val="22"/>
                <w:szCs w:val="22"/>
                <w:lang w:val="en-CA"/>
              </w:rPr>
              <w:fldChar w:fldCharType="end"/>
            </w:r>
            <w:r w:rsidRPr="000A5425">
              <w:rPr>
                <w:rFonts w:ascii="Arial" w:hAnsi="Arial" w:cs="Arial"/>
                <w:b/>
                <w:bCs/>
                <w:sz w:val="22"/>
                <w:szCs w:val="22"/>
              </w:rPr>
              <w:t>NEGATIVE REPORT:</w:t>
            </w:r>
            <w:r w:rsidRPr="000A5425">
              <w:rPr>
                <w:rFonts w:ascii="Arial" w:hAnsi="Arial" w:cs="Arial"/>
                <w:sz w:val="22"/>
                <w:szCs w:val="22"/>
              </w:rPr>
              <w:t xml:space="preserve"> Hydrogen peroxide (35% PEROX-AID</w:t>
            </w:r>
            <w:r w:rsidRPr="000A5425">
              <w:rPr>
                <w:rFonts w:ascii="Arial" w:hAnsi="Arial" w:cs="Arial"/>
                <w:sz w:val="22"/>
                <w:szCs w:val="22"/>
                <w:vertAlign w:val="superscript"/>
              </w:rPr>
              <w:t>®</w:t>
            </w:r>
            <w:r w:rsidRPr="000A5425">
              <w:rPr>
                <w:rFonts w:ascii="Arial" w:hAnsi="Arial" w:cs="Arial"/>
                <w:sz w:val="22"/>
                <w:szCs w:val="22"/>
              </w:rPr>
              <w:t xml:space="preserve">) </w:t>
            </w:r>
            <w:r w:rsidRPr="000A5425" w:rsidR="000A5425">
              <w:rPr>
                <w:rFonts w:ascii="Arial" w:hAnsi="Arial" w:cs="Arial"/>
                <w:sz w:val="22"/>
                <w:szCs w:val="22"/>
              </w:rPr>
              <w:t>was not used at this facility under this Study Number during the reporting period. The study will be closed out in the online INAD database.</w:t>
            </w:r>
          </w:p>
        </w:tc>
      </w:tr>
    </w:tbl>
    <w:p w:rsidR="00665151" w:rsidP="00365C81" w14:paraId="52C63A4E" w14:textId="77777777">
      <w:pPr>
        <w:rPr>
          <w:b/>
          <w:sz w:val="22"/>
          <w:szCs w:val="22"/>
        </w:rPr>
      </w:pPr>
    </w:p>
    <w:p w:rsidR="00665151" w:rsidP="00365C81" w14:paraId="19B79489" w14:textId="77777777">
      <w:pPr>
        <w:rPr>
          <w:b/>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9"/>
        <w:gridCol w:w="2121"/>
        <w:gridCol w:w="2324"/>
        <w:gridCol w:w="3532"/>
      </w:tblGrid>
      <w:tr w14:paraId="3DDFEE35" w14:textId="77777777" w:rsidTr="00365C81">
        <w:tblPrEx>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40" w:type="dxa"/>
            <w:tcBorders>
              <w:top w:val="nil"/>
              <w:left w:val="nil"/>
              <w:bottom w:val="nil"/>
              <w:right w:val="nil"/>
            </w:tcBorders>
            <w:shd w:val="clear" w:color="auto" w:fill="auto"/>
            <w:vAlign w:val="bottom"/>
          </w:tcPr>
          <w:p w:rsidR="00665151" w:rsidRPr="00365C81" w:rsidP="00365C81" w14:paraId="32CA0936" w14:textId="77777777">
            <w:pPr>
              <w:jc w:val="right"/>
              <w:rPr>
                <w:b/>
                <w:sz w:val="22"/>
                <w:szCs w:val="22"/>
              </w:rPr>
            </w:pPr>
            <w:r w:rsidRPr="00365C81">
              <w:rPr>
                <w:rFonts w:cs="Arial"/>
                <w:b/>
                <w:lang w:val="en-CA"/>
              </w:rPr>
              <w:fldChar w:fldCharType="begin"/>
            </w:r>
            <w:r w:rsidRPr="00365C81">
              <w:rPr>
                <w:rFonts w:cs="Arial"/>
                <w:b/>
                <w:lang w:val="en-CA"/>
              </w:rPr>
              <w:instrText xml:space="preserve"> SEQ CHAPTER \h \r 1</w:instrText>
            </w:r>
            <w:r w:rsidRPr="00365C81">
              <w:rPr>
                <w:rFonts w:cs="Arial"/>
                <w:b/>
                <w:lang w:val="en-CA"/>
              </w:rPr>
              <w:fldChar w:fldCharType="separate"/>
            </w:r>
            <w:r w:rsidRPr="00365C81">
              <w:rPr>
                <w:rFonts w:cs="Arial"/>
                <w:b/>
                <w:lang w:val="en-CA"/>
              </w:rPr>
              <w:fldChar w:fldCharType="end"/>
            </w:r>
            <w:r w:rsidRPr="00365C81">
              <w:rPr>
                <w:b/>
              </w:rPr>
              <w:t>Date Prepared:</w:t>
            </w:r>
          </w:p>
        </w:tc>
        <w:tc>
          <w:tcPr>
            <w:tcW w:w="2160" w:type="dxa"/>
            <w:tcBorders>
              <w:top w:val="nil"/>
              <w:left w:val="nil"/>
              <w:bottom w:val="single" w:sz="6" w:space="0" w:color="auto"/>
              <w:right w:val="nil"/>
            </w:tcBorders>
            <w:shd w:val="clear" w:color="auto" w:fill="auto"/>
          </w:tcPr>
          <w:p w:rsidR="00665151" w:rsidRPr="00365C81" w:rsidP="00365C81" w14:paraId="0BD0345D" w14:textId="77777777">
            <w:pPr>
              <w:rPr>
                <w:b/>
                <w:sz w:val="22"/>
                <w:szCs w:val="22"/>
              </w:rPr>
            </w:pPr>
          </w:p>
        </w:tc>
        <w:tc>
          <w:tcPr>
            <w:tcW w:w="2340" w:type="dxa"/>
            <w:tcBorders>
              <w:top w:val="nil"/>
              <w:left w:val="nil"/>
              <w:bottom w:val="nil"/>
              <w:right w:val="nil"/>
            </w:tcBorders>
            <w:shd w:val="clear" w:color="auto" w:fill="auto"/>
            <w:vAlign w:val="bottom"/>
          </w:tcPr>
          <w:p w:rsidR="00665151" w:rsidRPr="00365C81" w:rsidP="00365C81" w14:paraId="4D757BCC" w14:textId="77777777">
            <w:pPr>
              <w:jc w:val="right"/>
              <w:rPr>
                <w:b/>
                <w:sz w:val="22"/>
                <w:szCs w:val="22"/>
              </w:rPr>
            </w:pPr>
            <w:r w:rsidRPr="00365C81">
              <w:rPr>
                <w:rFonts w:cs="Arial"/>
                <w:lang w:val="en-CA"/>
              </w:rPr>
              <w:fldChar w:fldCharType="begin"/>
            </w:r>
            <w:r w:rsidRPr="00365C81">
              <w:rPr>
                <w:rFonts w:cs="Arial"/>
                <w:lang w:val="en-CA"/>
              </w:rPr>
              <w:instrText xml:space="preserve"> SEQ CHAPTER \h \r 1</w:instrText>
            </w:r>
            <w:r w:rsidRPr="00365C81">
              <w:rPr>
                <w:rFonts w:cs="Arial"/>
                <w:lang w:val="en-CA"/>
              </w:rPr>
              <w:fldChar w:fldCharType="separate"/>
            </w:r>
            <w:r w:rsidRPr="00365C81">
              <w:rPr>
                <w:rFonts w:cs="Arial"/>
                <w:lang w:val="en-CA"/>
              </w:rPr>
              <w:fldChar w:fldCharType="end"/>
            </w:r>
            <w:r w:rsidRPr="00365C81">
              <w:rPr>
                <w:b/>
                <w:bCs/>
              </w:rPr>
              <w:t>Investigator:</w:t>
            </w:r>
          </w:p>
        </w:tc>
        <w:tc>
          <w:tcPr>
            <w:tcW w:w="3600" w:type="dxa"/>
            <w:tcBorders>
              <w:top w:val="nil"/>
              <w:left w:val="nil"/>
              <w:bottom w:val="single" w:sz="6" w:space="0" w:color="auto"/>
              <w:right w:val="nil"/>
            </w:tcBorders>
            <w:shd w:val="clear" w:color="auto" w:fill="auto"/>
          </w:tcPr>
          <w:p w:rsidR="00665151" w:rsidRPr="00365C81" w:rsidP="00365C81" w14:paraId="2F1B1ACD" w14:textId="77777777">
            <w:pPr>
              <w:rPr>
                <w:b/>
                <w:sz w:val="22"/>
                <w:szCs w:val="22"/>
              </w:rPr>
            </w:pPr>
          </w:p>
        </w:tc>
      </w:tr>
      <w:tr w14:paraId="7973B0AB" w14:textId="77777777" w:rsidTr="00365C81">
        <w:tblPrEx>
          <w:tblW w:w="0" w:type="auto"/>
          <w:tblInd w:w="-432" w:type="dxa"/>
          <w:tblLook w:val="01E0"/>
        </w:tblPrEx>
        <w:trPr>
          <w:trHeight w:val="417"/>
        </w:trPr>
        <w:tc>
          <w:tcPr>
            <w:tcW w:w="2340" w:type="dxa"/>
            <w:tcBorders>
              <w:top w:val="nil"/>
              <w:left w:val="nil"/>
              <w:bottom w:val="nil"/>
              <w:right w:val="nil"/>
            </w:tcBorders>
            <w:shd w:val="clear" w:color="auto" w:fill="auto"/>
            <w:vAlign w:val="bottom"/>
          </w:tcPr>
          <w:p w:rsidR="00665151" w:rsidRPr="00365C81" w:rsidP="00365C81" w14:paraId="52C248E2" w14:textId="77777777">
            <w:pPr>
              <w:jc w:val="right"/>
              <w:rPr>
                <w:rFonts w:cs="Arial"/>
                <w:b/>
                <w:lang w:val="en-CA"/>
              </w:rPr>
            </w:pPr>
          </w:p>
        </w:tc>
        <w:tc>
          <w:tcPr>
            <w:tcW w:w="2160" w:type="dxa"/>
            <w:tcBorders>
              <w:top w:val="single" w:sz="6" w:space="0" w:color="auto"/>
              <w:left w:val="nil"/>
              <w:bottom w:val="nil"/>
              <w:right w:val="nil"/>
            </w:tcBorders>
            <w:shd w:val="clear" w:color="auto" w:fill="auto"/>
          </w:tcPr>
          <w:p w:rsidR="00665151" w:rsidRPr="00365C81" w:rsidP="00365C81" w14:paraId="0272F9F2" w14:textId="77777777">
            <w:pPr>
              <w:rPr>
                <w:b/>
                <w:sz w:val="22"/>
                <w:szCs w:val="22"/>
              </w:rPr>
            </w:pPr>
          </w:p>
        </w:tc>
        <w:tc>
          <w:tcPr>
            <w:tcW w:w="2340" w:type="dxa"/>
            <w:tcBorders>
              <w:top w:val="nil"/>
              <w:left w:val="nil"/>
              <w:bottom w:val="nil"/>
              <w:right w:val="nil"/>
            </w:tcBorders>
            <w:shd w:val="clear" w:color="auto" w:fill="auto"/>
            <w:vAlign w:val="bottom"/>
          </w:tcPr>
          <w:p w:rsidR="00665151" w:rsidRPr="00365C81" w:rsidP="00365C81" w14:paraId="0FEB655A" w14:textId="77777777">
            <w:pPr>
              <w:jc w:val="right"/>
              <w:rPr>
                <w:rFonts w:cs="Arial"/>
                <w:lang w:val="en-CA"/>
              </w:rPr>
            </w:pPr>
          </w:p>
        </w:tc>
        <w:tc>
          <w:tcPr>
            <w:tcW w:w="3600" w:type="dxa"/>
            <w:tcBorders>
              <w:top w:val="single" w:sz="6" w:space="0" w:color="auto"/>
              <w:left w:val="nil"/>
              <w:bottom w:val="nil"/>
              <w:right w:val="nil"/>
            </w:tcBorders>
            <w:shd w:val="clear" w:color="auto" w:fill="auto"/>
          </w:tcPr>
          <w:p w:rsidR="00665151" w:rsidRPr="00365C81" w:rsidP="00365C81" w14:paraId="549BD628" w14:textId="77777777">
            <w:pPr>
              <w:rPr>
                <w:b/>
                <w:sz w:val="22"/>
                <w:szCs w:val="22"/>
              </w:rPr>
            </w:pPr>
          </w:p>
        </w:tc>
      </w:tr>
      <w:tr w14:paraId="4ADFFB64" w14:textId="77777777" w:rsidTr="00365C81">
        <w:tblPrEx>
          <w:tblW w:w="0" w:type="auto"/>
          <w:tblInd w:w="-432" w:type="dxa"/>
          <w:tblLook w:val="01E0"/>
        </w:tblPrEx>
        <w:tc>
          <w:tcPr>
            <w:tcW w:w="2340" w:type="dxa"/>
            <w:tcBorders>
              <w:top w:val="nil"/>
              <w:left w:val="nil"/>
              <w:bottom w:val="nil"/>
              <w:right w:val="nil"/>
            </w:tcBorders>
            <w:shd w:val="clear" w:color="auto" w:fill="auto"/>
            <w:vAlign w:val="bottom"/>
          </w:tcPr>
          <w:p w:rsidR="00665151" w:rsidRPr="00365C81" w:rsidP="00365C81" w14:paraId="664D7ECA" w14:textId="77777777">
            <w:pPr>
              <w:jc w:val="right"/>
              <w:rPr>
                <w:b/>
                <w:sz w:val="22"/>
                <w:szCs w:val="22"/>
              </w:rPr>
            </w:pPr>
            <w:r w:rsidRPr="00365C81">
              <w:rPr>
                <w:rFonts w:cs="Arial"/>
                <w:lang w:val="en-CA"/>
              </w:rPr>
              <w:fldChar w:fldCharType="begin"/>
            </w:r>
            <w:r w:rsidRPr="00365C81">
              <w:rPr>
                <w:rFonts w:cs="Arial"/>
                <w:lang w:val="en-CA"/>
              </w:rPr>
              <w:instrText xml:space="preserve"> SEQ CHAPTER \h \r 1</w:instrText>
            </w:r>
            <w:r w:rsidRPr="00365C81">
              <w:rPr>
                <w:rFonts w:cs="Arial"/>
                <w:lang w:val="en-CA"/>
              </w:rPr>
              <w:fldChar w:fldCharType="separate"/>
            </w:r>
            <w:r w:rsidRPr="00365C81">
              <w:rPr>
                <w:rFonts w:cs="Arial"/>
                <w:lang w:val="en-CA"/>
              </w:rPr>
              <w:fldChar w:fldCharType="end"/>
            </w:r>
            <w:r w:rsidRPr="00365C81">
              <w:rPr>
                <w:b/>
                <w:bCs/>
              </w:rPr>
              <w:t>Date Reviewed:</w:t>
            </w:r>
          </w:p>
        </w:tc>
        <w:tc>
          <w:tcPr>
            <w:tcW w:w="2160" w:type="dxa"/>
            <w:tcBorders>
              <w:top w:val="nil"/>
              <w:left w:val="nil"/>
              <w:bottom w:val="single" w:sz="6" w:space="0" w:color="auto"/>
              <w:right w:val="nil"/>
            </w:tcBorders>
            <w:shd w:val="clear" w:color="auto" w:fill="auto"/>
          </w:tcPr>
          <w:p w:rsidR="00665151" w:rsidRPr="00365C81" w:rsidP="00365C81" w14:paraId="4605F029" w14:textId="77777777">
            <w:pPr>
              <w:rPr>
                <w:b/>
                <w:sz w:val="22"/>
                <w:szCs w:val="22"/>
              </w:rPr>
            </w:pPr>
          </w:p>
        </w:tc>
        <w:tc>
          <w:tcPr>
            <w:tcW w:w="2340" w:type="dxa"/>
            <w:tcBorders>
              <w:top w:val="nil"/>
              <w:left w:val="nil"/>
              <w:bottom w:val="nil"/>
              <w:right w:val="nil"/>
            </w:tcBorders>
            <w:shd w:val="clear" w:color="auto" w:fill="auto"/>
            <w:vAlign w:val="bottom"/>
          </w:tcPr>
          <w:p w:rsidR="00665151" w:rsidRPr="00365C81" w:rsidP="00365C81" w14:paraId="6CDB3A7F" w14:textId="77777777">
            <w:pPr>
              <w:jc w:val="right"/>
              <w:rPr>
                <w:b/>
                <w:sz w:val="22"/>
                <w:szCs w:val="22"/>
              </w:rPr>
            </w:pPr>
            <w:r w:rsidRPr="00365C81">
              <w:rPr>
                <w:rFonts w:cs="Arial"/>
                <w:lang w:val="en-CA"/>
              </w:rPr>
              <w:fldChar w:fldCharType="begin"/>
            </w:r>
            <w:r w:rsidRPr="00365C81">
              <w:rPr>
                <w:rFonts w:cs="Arial"/>
                <w:lang w:val="en-CA"/>
              </w:rPr>
              <w:instrText xml:space="preserve"> SEQ CHAPTER \h \r 1</w:instrText>
            </w:r>
            <w:r w:rsidRPr="00365C81">
              <w:rPr>
                <w:rFonts w:cs="Arial"/>
                <w:lang w:val="en-CA"/>
              </w:rPr>
              <w:fldChar w:fldCharType="separate"/>
            </w:r>
            <w:r w:rsidRPr="00365C81">
              <w:rPr>
                <w:rFonts w:cs="Arial"/>
                <w:lang w:val="en-CA"/>
              </w:rPr>
              <w:fldChar w:fldCharType="end"/>
            </w:r>
            <w:r w:rsidRPr="00365C81">
              <w:rPr>
                <w:b/>
                <w:bCs/>
              </w:rPr>
              <w:t>Study Monitor:</w:t>
            </w:r>
          </w:p>
        </w:tc>
        <w:tc>
          <w:tcPr>
            <w:tcW w:w="3600" w:type="dxa"/>
            <w:tcBorders>
              <w:top w:val="nil"/>
              <w:left w:val="nil"/>
              <w:bottom w:val="single" w:sz="6" w:space="0" w:color="auto"/>
              <w:right w:val="nil"/>
            </w:tcBorders>
            <w:shd w:val="clear" w:color="auto" w:fill="auto"/>
          </w:tcPr>
          <w:p w:rsidR="00665151" w:rsidRPr="00365C81" w:rsidP="00365C81" w14:paraId="315FFFAA" w14:textId="77777777">
            <w:pPr>
              <w:rPr>
                <w:b/>
                <w:sz w:val="22"/>
                <w:szCs w:val="22"/>
              </w:rPr>
            </w:pPr>
          </w:p>
        </w:tc>
      </w:tr>
    </w:tbl>
    <w:p w:rsidR="00A0484F" w:rsidP="00F438DE" w14:paraId="0DBC14FB" w14:textId="2A62361C">
      <w:pPr>
        <w:spacing w:after="120"/>
        <w:ind w:left="600" w:hanging="600"/>
        <w:rPr>
          <w:rFonts w:ascii="Arial" w:hAnsi="Arial" w:cs="Arial"/>
          <w:sz w:val="21"/>
          <w:szCs w:val="21"/>
        </w:rPr>
      </w:pPr>
    </w:p>
    <w:p w:rsidR="003E59F0" w:rsidP="00F438DE" w14:paraId="14C2A2E5" w14:textId="09EFF30D">
      <w:pPr>
        <w:spacing w:after="120"/>
        <w:ind w:left="600" w:hanging="600"/>
        <w:rPr>
          <w:rFonts w:ascii="Arial" w:hAnsi="Arial" w:cs="Arial"/>
          <w:sz w:val="21"/>
          <w:szCs w:val="21"/>
        </w:rPr>
      </w:pPr>
    </w:p>
    <w:p w:rsidR="003E59F0" w:rsidRPr="003E59F0" w:rsidP="003E59F0" w14:paraId="7FC69A59" w14:textId="77777777">
      <w:pPr>
        <w:jc w:val="center"/>
        <w:rPr>
          <w:rFonts w:ascii="Arial" w:eastAsia="Calibri" w:hAnsi="Arial" w:cs="Arial"/>
          <w:b/>
          <w:bCs/>
          <w:color w:val="000000"/>
          <w:sz w:val="22"/>
          <w:szCs w:val="22"/>
        </w:rPr>
      </w:pPr>
      <w:r w:rsidRPr="003E59F0">
        <w:rPr>
          <w:rFonts w:ascii="Arial" w:eastAsia="Calibri" w:hAnsi="Arial" w:cs="Arial"/>
          <w:b/>
          <w:bCs/>
          <w:color w:val="000000"/>
          <w:sz w:val="22"/>
          <w:szCs w:val="22"/>
        </w:rPr>
        <w:t>NOTICES</w:t>
      </w:r>
    </w:p>
    <w:p w:rsidR="003E59F0" w:rsidRPr="003E59F0" w:rsidP="003E59F0" w14:paraId="37310968" w14:textId="77777777">
      <w:pPr>
        <w:rPr>
          <w:rFonts w:ascii="Arial" w:eastAsia="Calibri" w:hAnsi="Arial" w:cs="Arial"/>
          <w:color w:val="000000"/>
          <w:sz w:val="22"/>
          <w:szCs w:val="22"/>
        </w:rPr>
      </w:pPr>
    </w:p>
    <w:p w:rsidR="003E59F0" w:rsidRPr="003E59F0" w:rsidP="003E59F0" w14:paraId="6F42BEBC" w14:textId="77777777">
      <w:pPr>
        <w:jc w:val="center"/>
        <w:rPr>
          <w:rFonts w:ascii="Arial" w:eastAsia="Calibri" w:hAnsi="Arial" w:cs="Arial"/>
          <w:color w:val="000000"/>
          <w:sz w:val="22"/>
          <w:szCs w:val="22"/>
        </w:rPr>
      </w:pPr>
      <w:r w:rsidRPr="003E59F0">
        <w:rPr>
          <w:rFonts w:ascii="Arial" w:eastAsia="Calibri" w:hAnsi="Arial" w:cs="Arial"/>
          <w:b/>
          <w:bCs/>
          <w:color w:val="000000"/>
          <w:sz w:val="22"/>
          <w:szCs w:val="22"/>
        </w:rPr>
        <w:t>Paperwork Reduction Act</w:t>
      </w:r>
    </w:p>
    <w:p w:rsidR="003E59F0" w:rsidRPr="003E59F0" w:rsidP="003E59F0" w14:paraId="6E9C2370" w14:textId="77777777">
      <w:pPr>
        <w:jc w:val="center"/>
        <w:rPr>
          <w:rFonts w:ascii="Arial" w:eastAsia="Calibri" w:hAnsi="Arial" w:cs="Arial"/>
          <w:color w:val="000000"/>
          <w:sz w:val="22"/>
          <w:szCs w:val="22"/>
        </w:rPr>
      </w:pPr>
    </w:p>
    <w:p w:rsidR="003E59F0" w:rsidRPr="003E59F0" w:rsidP="003E59F0" w14:paraId="77086450" w14:textId="77777777">
      <w:pPr>
        <w:tabs>
          <w:tab w:val="center" w:pos="5400"/>
        </w:tabs>
        <w:rPr>
          <w:rFonts w:ascii="Arial" w:eastAsia="Calibri" w:hAnsi="Arial" w:cs="Arial"/>
          <w:color w:val="000000"/>
          <w:sz w:val="22"/>
          <w:szCs w:val="22"/>
        </w:rPr>
      </w:pPr>
      <w:r w:rsidRPr="003E59F0">
        <w:rPr>
          <w:rFonts w:ascii="Arial" w:eastAsia="Calibri" w:hAnsi="Arial" w:cs="Arial"/>
          <w:color w:val="000000"/>
          <w:sz w:val="22"/>
          <w:szCs w:val="22"/>
        </w:rPr>
        <w:t xml:space="preserve">In accordance with the Paperwork Reduction Act (44 U.S.C. 3501 </w:t>
      </w:r>
      <w:r w:rsidRPr="003E59F0">
        <w:rPr>
          <w:rFonts w:ascii="Arial" w:eastAsia="Calibri" w:hAnsi="Arial" w:cs="Arial"/>
          <w:i/>
          <w:iCs/>
          <w:color w:val="000000"/>
          <w:sz w:val="22"/>
          <w:szCs w:val="22"/>
        </w:rPr>
        <w:t>et seq.</w:t>
      </w:r>
      <w:r w:rsidRPr="003E59F0">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3E59F0" w:rsidRPr="003E59F0" w:rsidP="003E59F0" w14:paraId="17FD4F2B" w14:textId="77777777">
      <w:pPr>
        <w:tabs>
          <w:tab w:val="center" w:pos="5400"/>
        </w:tabs>
        <w:rPr>
          <w:rFonts w:ascii="Arial" w:eastAsia="Calibri" w:hAnsi="Arial" w:cs="Arial"/>
          <w:color w:val="000000"/>
          <w:sz w:val="22"/>
          <w:szCs w:val="22"/>
        </w:rPr>
      </w:pPr>
    </w:p>
    <w:p w:rsidR="003E59F0" w:rsidRPr="003E59F0" w:rsidP="003E59F0" w14:paraId="6BD2F312" w14:textId="77777777">
      <w:pPr>
        <w:tabs>
          <w:tab w:val="center" w:pos="5400"/>
        </w:tabs>
        <w:rPr>
          <w:rFonts w:ascii="Arial" w:eastAsia="Calibri" w:hAnsi="Arial" w:cs="Arial"/>
          <w:color w:val="000000"/>
          <w:sz w:val="22"/>
          <w:szCs w:val="22"/>
        </w:rPr>
      </w:pPr>
    </w:p>
    <w:p w:rsidR="003E59F0" w:rsidRPr="003E59F0" w:rsidP="003E59F0" w14:paraId="16C3DA33" w14:textId="77777777">
      <w:pPr>
        <w:tabs>
          <w:tab w:val="center" w:pos="5400"/>
        </w:tabs>
        <w:jc w:val="center"/>
        <w:rPr>
          <w:rFonts w:ascii="Arial" w:eastAsia="Calibri" w:hAnsi="Arial" w:cs="Arial"/>
          <w:b/>
          <w:color w:val="000000"/>
          <w:sz w:val="22"/>
          <w:szCs w:val="22"/>
        </w:rPr>
      </w:pPr>
      <w:r w:rsidRPr="003E59F0">
        <w:rPr>
          <w:rFonts w:ascii="Arial" w:eastAsia="Calibri" w:hAnsi="Arial" w:cs="Arial"/>
          <w:b/>
          <w:color w:val="000000"/>
          <w:sz w:val="22"/>
          <w:szCs w:val="22"/>
        </w:rPr>
        <w:t>ESTIMATED BURDEN STATEMENT</w:t>
      </w:r>
    </w:p>
    <w:p w:rsidR="003E59F0" w:rsidRPr="003E59F0" w:rsidP="003E59F0" w14:paraId="7296964A" w14:textId="77777777">
      <w:pPr>
        <w:tabs>
          <w:tab w:val="center" w:pos="5400"/>
        </w:tabs>
        <w:rPr>
          <w:rFonts w:ascii="Arial" w:eastAsia="Calibri" w:hAnsi="Arial" w:cs="Arial"/>
          <w:color w:val="000000"/>
          <w:sz w:val="22"/>
          <w:szCs w:val="22"/>
        </w:rPr>
      </w:pPr>
    </w:p>
    <w:p w:rsidR="003E59F0" w:rsidP="003E59F0" w14:paraId="161084D4" w14:textId="6E174021">
      <w:pPr>
        <w:tabs>
          <w:tab w:val="center" w:pos="5400"/>
        </w:tabs>
        <w:rPr>
          <w:rFonts w:ascii="Arial" w:eastAsia="Calibri" w:hAnsi="Arial" w:cs="Arial"/>
          <w:color w:val="000000"/>
          <w:sz w:val="22"/>
          <w:szCs w:val="22"/>
        </w:rPr>
      </w:pPr>
      <w:r w:rsidRPr="003E59F0">
        <w:rPr>
          <w:rFonts w:ascii="Arial" w:eastAsia="Calibri" w:hAnsi="Arial" w:cs="Arial"/>
          <w:color w:val="000000"/>
          <w:sz w:val="22"/>
          <w:szCs w:val="22"/>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26" w:history="1">
        <w:r w:rsidRPr="003E59F0">
          <w:rPr>
            <w:rFonts w:ascii="Arial" w:eastAsia="Calibri" w:hAnsi="Arial" w:cs="Arial"/>
            <w:color w:val="0000FF"/>
            <w:sz w:val="22"/>
            <w:szCs w:val="22"/>
            <w:u w:val="single"/>
          </w:rPr>
          <w:t>Info_Coll@fws.gov</w:t>
        </w:r>
      </w:hyperlink>
      <w:r w:rsidRPr="003E59F0">
        <w:rPr>
          <w:rFonts w:ascii="Arial" w:eastAsia="Calibri" w:hAnsi="Arial" w:cs="Arial"/>
          <w:color w:val="000000"/>
          <w:sz w:val="22"/>
          <w:szCs w:val="22"/>
        </w:rPr>
        <w:t>.  Please do not send your completed form to this address.</w:t>
      </w:r>
    </w:p>
    <w:p w:rsidR="00F531D8" w:rsidP="003E59F0" w14:paraId="0D041FFD" w14:textId="724BD2E5">
      <w:pPr>
        <w:tabs>
          <w:tab w:val="center" w:pos="5400"/>
        </w:tabs>
        <w:rPr>
          <w:rFonts w:ascii="Arial" w:eastAsia="Calibri" w:hAnsi="Arial" w:cs="Arial"/>
          <w:color w:val="000000"/>
          <w:sz w:val="22"/>
          <w:szCs w:val="22"/>
        </w:rPr>
      </w:pPr>
    </w:p>
    <w:p w:rsidR="00F531D8" w:rsidRPr="00C02E50" w:rsidP="00F531D8" w14:paraId="676B5D6F"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F531D8" w:rsidP="00F531D8" w14:paraId="1CEC50C8" w14:textId="77777777">
      <w:pPr>
        <w:tabs>
          <w:tab w:val="left" w:pos="1080"/>
        </w:tabs>
        <w:rPr>
          <w:rFonts w:ascii="Arial" w:hAnsi="Arial" w:cs="Arial"/>
          <w:sz w:val="22"/>
          <w:szCs w:val="22"/>
        </w:rPr>
      </w:pPr>
    </w:p>
    <w:p w:rsidR="00F531D8" w:rsidRPr="00C02E50" w:rsidP="00F531D8" w14:paraId="30E3B9E3" w14:textId="77777777">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F531D8" w:rsidRPr="003E59F0" w:rsidP="003E59F0" w14:paraId="61E69EEA" w14:textId="77777777">
      <w:pPr>
        <w:tabs>
          <w:tab w:val="center" w:pos="5400"/>
        </w:tabs>
        <w:rPr>
          <w:rFonts w:ascii="Arial" w:eastAsia="Calibri" w:hAnsi="Arial" w:cs="Arial"/>
          <w:color w:val="000000"/>
          <w:sz w:val="22"/>
          <w:szCs w:val="22"/>
        </w:rPr>
      </w:pPr>
    </w:p>
    <w:p w:rsidR="003E59F0" w:rsidRPr="00EC039C" w:rsidP="00F438DE" w14:paraId="554BF49E" w14:textId="77777777">
      <w:pPr>
        <w:spacing w:after="120"/>
        <w:ind w:left="600" w:hanging="600"/>
        <w:rPr>
          <w:rFonts w:ascii="Arial" w:hAnsi="Arial" w:cs="Arial"/>
          <w:sz w:val="21"/>
          <w:szCs w:val="21"/>
        </w:rPr>
      </w:pPr>
    </w:p>
    <w:sectPr w:rsidSect="00665151">
      <w:headerReference w:type="default" r:id="rId27"/>
      <w:footerReference w:type="default" r:id="rId28"/>
      <w:pgSz w:w="12240" w:h="15840"/>
      <w:pgMar w:top="360" w:right="936" w:bottom="1008" w:left="1440" w:header="720" w:footer="34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A43F43" w14:paraId="6A6559D1" w14:textId="77777777">
    <w:pPr>
      <w:widowControl w:val="0"/>
      <w:tabs>
        <w:tab w:val="right" w:pos="9072"/>
      </w:tabs>
      <w:rPr>
        <w:sz w:val="23"/>
        <w:szCs w:val="23"/>
      </w:rPr>
    </w:pPr>
    <w:r w:rsidRPr="00A43F43">
      <w:rPr>
        <w:rFonts w:ascii="Arial" w:hAnsi="Arial"/>
        <w:b/>
        <w:sz w:val="15"/>
        <w:szCs w:val="15"/>
      </w:rPr>
      <w:tab/>
      <w:t>Revised: 1/07</w:t>
    </w:r>
  </w:p>
  <w:p w:rsidR="001C3255" w:rsidRPr="00A43F43" w14:paraId="4D339106" w14:textId="77777777">
    <w:pPr>
      <w:framePr w:w="9360" w:h="280" w:hRule="exact" w:wrap="notBeside" w:vAnchor="page" w:hAnchor="text" w:y="14976"/>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w:hAnsi="Arial"/>
        <w:b/>
        <w:vanish/>
        <w:sz w:val="15"/>
        <w:szCs w:val="15"/>
      </w:rPr>
    </w:pPr>
    <w:r w:rsidRPr="00A43F43">
      <w:rPr>
        <w:rFonts w:ascii="Arial" w:hAnsi="Arial"/>
        <w:sz w:val="23"/>
        <w:szCs w:val="23"/>
      </w:rPr>
      <w:fldChar w:fldCharType="begin"/>
    </w:r>
    <w:r w:rsidRPr="00A43F43">
      <w:rPr>
        <w:rFonts w:ascii="Arial" w:hAnsi="Arial"/>
        <w:sz w:val="23"/>
        <w:szCs w:val="23"/>
      </w:rPr>
      <w:instrText>PAGE</w:instrText>
    </w:r>
    <w:r w:rsidRPr="00A43F43">
      <w:rPr>
        <w:rFonts w:ascii="Arial" w:hAnsi="Arial"/>
        <w:sz w:val="23"/>
        <w:szCs w:val="23"/>
      </w:rPr>
      <w:fldChar w:fldCharType="separate"/>
    </w:r>
    <w:r w:rsidRPr="00A43F43">
      <w:rPr>
        <w:rFonts w:ascii="Arial" w:hAnsi="Arial"/>
        <w:sz w:val="23"/>
        <w:szCs w:val="23"/>
      </w:rPr>
      <w:t>XXX</w:t>
    </w:r>
    <w:r w:rsidRPr="00A43F43">
      <w:rPr>
        <w:rFonts w:ascii="Arial" w:hAnsi="Arial"/>
        <w:sz w:val="23"/>
        <w:szCs w:val="23"/>
      </w:rPr>
      <w:fldChar w:fldCharType="end"/>
    </w:r>
  </w:p>
  <w:p w:rsidR="001C3255" w:rsidRPr="00A43F43" w14:paraId="4E4F74D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AA6AD7" w:rsidP="005E4981" w14:paraId="3203DB6E" w14:textId="77777777">
    <w:pPr>
      <w:pStyle w:val="Footer"/>
      <w:tabs>
        <w:tab w:val="clear" w:pos="4320"/>
        <w:tab w:val="center" w:pos="4680"/>
        <w:tab w:val="clear" w:pos="8640"/>
        <w:tab w:val="right" w:pos="9360"/>
      </w:tabs>
      <w:spacing w:before="120"/>
      <w:rPr>
        <w:rFonts w:ascii="Arial" w:hAnsi="Arial" w:cs="Arial"/>
        <w:sz w:val="20"/>
      </w:rPr>
    </w:pPr>
    <w:r>
      <w:tab/>
    </w:r>
    <w:r w:rsidRPr="00AA6AD7">
      <w:rPr>
        <w:rStyle w:val="PageNumber"/>
        <w:rFonts w:ascii="Arial" w:hAnsi="Arial" w:cs="Arial"/>
        <w:sz w:val="20"/>
      </w:rPr>
      <w:fldChar w:fldCharType="begin"/>
    </w:r>
    <w:r w:rsidRPr="00AA6AD7">
      <w:rPr>
        <w:rStyle w:val="PageNumber"/>
        <w:rFonts w:ascii="Arial" w:hAnsi="Arial" w:cs="Arial"/>
        <w:sz w:val="20"/>
      </w:rPr>
      <w:instrText xml:space="preserve"> PAGE </w:instrText>
    </w:r>
    <w:r w:rsidRPr="00AA6AD7">
      <w:rPr>
        <w:rStyle w:val="PageNumber"/>
        <w:rFonts w:ascii="Arial" w:hAnsi="Arial" w:cs="Arial"/>
        <w:sz w:val="20"/>
      </w:rPr>
      <w:fldChar w:fldCharType="separate"/>
    </w:r>
    <w:r w:rsidR="00397E66">
      <w:rPr>
        <w:rStyle w:val="PageNumber"/>
        <w:rFonts w:ascii="Arial" w:hAnsi="Arial" w:cs="Arial"/>
        <w:noProof/>
        <w:sz w:val="20"/>
      </w:rPr>
      <w:t>26</w:t>
    </w:r>
    <w:r w:rsidRPr="00AA6AD7">
      <w:rPr>
        <w:rStyle w:val="PageNumber"/>
        <w:rFonts w:ascii="Arial" w:hAnsi="Arial" w:cs="Arial"/>
        <w:sz w:val="20"/>
      </w:rPr>
      <w:fldChar w:fldCharType="end"/>
    </w:r>
    <w:r>
      <w:rPr>
        <w:rStyle w:val="PageNumber"/>
        <w:rFonts w:ascii="Arial" w:hAnsi="Arial" w:cs="Arial"/>
        <w:sz w:val="20"/>
      </w:rPr>
      <w:tab/>
    </w:r>
    <w:r w:rsidRPr="005E4981">
      <w:rPr>
        <w:rStyle w:val="PageNumber"/>
        <w:rFonts w:ascii="Arial" w:hAnsi="Arial" w:cs="Arial"/>
        <w:b/>
        <w:sz w:val="16"/>
      </w:rPr>
      <w:t xml:space="preserve">Revised: </w:t>
    </w:r>
    <w:r>
      <w:rPr>
        <w:rStyle w:val="PageNumber"/>
        <w:rFonts w:ascii="Arial" w:hAnsi="Arial" w:cs="Arial"/>
        <w:b/>
        <w:sz w:val="16"/>
      </w:rPr>
      <w:t>12</w:t>
    </w:r>
    <w:r w:rsidRPr="005E4981">
      <w:rPr>
        <w:rStyle w:val="PageNumber"/>
        <w:rFonts w:ascii="Arial" w:hAnsi="Arial" w:cs="Arial"/>
        <w:b/>
        <w:sz w:val="16"/>
      </w:rPr>
      <w:t>/</w:t>
    </w:r>
    <w:r>
      <w:rPr>
        <w:rStyle w:val="PageNumber"/>
        <w:rFonts w:ascii="Arial" w:hAnsi="Arial" w:cs="Arial"/>
        <w:b/>
        <w:sz w:val="16"/>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P="00AA6AD7" w14:paraId="5080D128" w14:textId="77777777">
    <w:pPr>
      <w:pStyle w:val="Footer"/>
      <w:tabs>
        <w:tab w:val="clear" w:pos="4320"/>
        <w:tab w:val="center" w:pos="4770"/>
      </w:tabs>
    </w:pPr>
    <w:r>
      <w:tab/>
    </w:r>
    <w:r w:rsidRPr="00AA6AD7" w:rsidR="00382D64">
      <w:rPr>
        <w:rStyle w:val="PageNumber"/>
        <w:rFonts w:ascii="Arial" w:hAnsi="Arial" w:cs="Arial"/>
        <w:sz w:val="20"/>
      </w:rPr>
      <w:fldChar w:fldCharType="begin"/>
    </w:r>
    <w:r w:rsidRPr="00AA6AD7" w:rsidR="00382D64">
      <w:rPr>
        <w:rStyle w:val="PageNumber"/>
        <w:rFonts w:ascii="Arial" w:hAnsi="Arial" w:cs="Arial"/>
        <w:sz w:val="20"/>
      </w:rPr>
      <w:instrText xml:space="preserve"> PAGE </w:instrText>
    </w:r>
    <w:r w:rsidRPr="00AA6AD7" w:rsidR="00382D64">
      <w:rPr>
        <w:rStyle w:val="PageNumber"/>
        <w:rFonts w:ascii="Arial" w:hAnsi="Arial" w:cs="Arial"/>
        <w:sz w:val="20"/>
      </w:rPr>
      <w:fldChar w:fldCharType="separate"/>
    </w:r>
    <w:r w:rsidR="00397E66">
      <w:rPr>
        <w:rStyle w:val="PageNumber"/>
        <w:rFonts w:ascii="Arial" w:hAnsi="Arial" w:cs="Arial"/>
        <w:noProof/>
        <w:sz w:val="20"/>
      </w:rPr>
      <w:t>22</w:t>
    </w:r>
    <w:r w:rsidRPr="00AA6AD7" w:rsidR="00382D64">
      <w:rPr>
        <w:rStyle w:val="PageNumber"/>
        <w:rFonts w:ascii="Arial" w:hAnsi="Arial" w:cs="Arial"/>
        <w:sz w:val="20"/>
      </w:rPr>
      <w:fldChar w:fldCharType="end"/>
    </w:r>
    <w:r w:rsidR="00382D64">
      <w:rPr>
        <w:rStyle w:val="PageNumber"/>
        <w:rFonts w:ascii="Arial" w:hAnsi="Arial" w:cs="Arial"/>
        <w:sz w:val="20"/>
      </w:rPr>
      <w:tab/>
    </w:r>
    <w:r w:rsidRPr="005E4981" w:rsidR="00382D64">
      <w:rPr>
        <w:rStyle w:val="PageNumber"/>
        <w:rFonts w:ascii="Arial" w:hAnsi="Arial" w:cs="Arial"/>
        <w:b/>
        <w:sz w:val="16"/>
      </w:rPr>
      <w:t xml:space="preserve">Revised: </w:t>
    </w:r>
    <w:r w:rsidR="00382D64">
      <w:rPr>
        <w:rStyle w:val="PageNumber"/>
        <w:rFonts w:ascii="Arial" w:hAnsi="Arial" w:cs="Arial"/>
        <w:b/>
        <w:sz w:val="16"/>
      </w:rPr>
      <w:t>12</w:t>
    </w:r>
    <w:r w:rsidRPr="005E4981" w:rsidR="00382D64">
      <w:rPr>
        <w:rStyle w:val="PageNumber"/>
        <w:rFonts w:ascii="Arial" w:hAnsi="Arial" w:cs="Arial"/>
        <w:b/>
        <w:sz w:val="16"/>
      </w:rPr>
      <w:t>/</w:t>
    </w:r>
    <w:r w:rsidR="00382D64">
      <w:rPr>
        <w:rStyle w:val="PageNumber"/>
        <w:rFonts w:ascii="Arial" w:hAnsi="Arial" w:cs="Arial"/>
        <w:b/>
        <w:sz w:val="16"/>
      </w:rPr>
      <w:t>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A43F43" w14:paraId="0C19A39F" w14:textId="77777777">
    <w:pPr>
      <w:widowControl w:val="0"/>
      <w:tabs>
        <w:tab w:val="right" w:pos="9072"/>
      </w:tabs>
      <w:rPr>
        <w:sz w:val="23"/>
        <w:szCs w:val="23"/>
      </w:rPr>
    </w:pPr>
    <w:r w:rsidRPr="00A43F43">
      <w:rPr>
        <w:rFonts w:ascii="Arial" w:hAnsi="Arial"/>
        <w:b/>
        <w:sz w:val="15"/>
        <w:szCs w:val="15"/>
      </w:rPr>
      <w:tab/>
      <w:t>Revised: 4/05</w:t>
    </w:r>
  </w:p>
  <w:p w:rsidR="001C3255" w:rsidRPr="00A43F43" w14:paraId="4EA6D4A4" w14:textId="77777777">
    <w:pPr>
      <w:framePr w:w="9360" w:h="280" w:hRule="exact" w:wrap="notBeside" w:vAnchor="page" w:hAnchor="text" w:y="14976"/>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w:hAnsi="Arial"/>
        <w:b/>
        <w:vanish/>
        <w:sz w:val="15"/>
        <w:szCs w:val="15"/>
      </w:rPr>
    </w:pPr>
    <w:r w:rsidRPr="00A43F43">
      <w:rPr>
        <w:rFonts w:ascii="Arial" w:hAnsi="Arial"/>
        <w:sz w:val="23"/>
        <w:szCs w:val="23"/>
      </w:rPr>
      <w:fldChar w:fldCharType="begin"/>
    </w:r>
    <w:r w:rsidRPr="00A43F43">
      <w:rPr>
        <w:rFonts w:ascii="Arial" w:hAnsi="Arial"/>
        <w:sz w:val="23"/>
        <w:szCs w:val="23"/>
      </w:rPr>
      <w:instrText>PAGE</w:instrText>
    </w:r>
    <w:r w:rsidRPr="00A43F43">
      <w:rPr>
        <w:rFonts w:ascii="Arial" w:hAnsi="Arial"/>
        <w:sz w:val="23"/>
        <w:szCs w:val="23"/>
      </w:rPr>
      <w:fldChar w:fldCharType="separate"/>
    </w:r>
    <w:r w:rsidRPr="00A43F43">
      <w:rPr>
        <w:rFonts w:ascii="Arial" w:hAnsi="Arial"/>
        <w:sz w:val="23"/>
        <w:szCs w:val="23"/>
      </w:rPr>
      <w:t>XXX</w:t>
    </w:r>
    <w:r w:rsidRPr="00A43F43">
      <w:rPr>
        <w:rFonts w:ascii="Arial" w:hAnsi="Arial"/>
        <w:sz w:val="23"/>
        <w:szCs w:val="23"/>
      </w:rPr>
      <w:fldChar w:fldCharType="end"/>
    </w:r>
  </w:p>
  <w:p w:rsidR="001C3255" w:rsidRPr="00A43F43" w14:paraId="7138752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5"/>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14:paraId="41A8FDCC" w14:textId="77777777">
    <w:pPr>
      <w:widowControl w:val="0"/>
      <w:tabs>
        <w:tab w:val="right" w:pos="10152"/>
      </w:tabs>
      <w:ind w:left="72"/>
      <w:rPr>
        <w:rFonts w:ascii="Univers" w:hAnsi="Univers"/>
        <w:b/>
        <w:sz w:val="29"/>
      </w:rPr>
    </w:pPr>
    <w:r>
      <w:rPr>
        <w:b/>
        <w:sz w:val="19"/>
      </w:rPr>
      <w:t xml:space="preserve">Form </w:t>
    </w:r>
    <w:r w:rsidRPr="0079467C">
      <w:rPr>
        <w:b/>
        <w:sz w:val="20"/>
      </w:rPr>
      <w:t>H</w:t>
    </w:r>
    <w:r w:rsidRPr="0079467C">
      <w:rPr>
        <w:b/>
        <w:sz w:val="20"/>
        <w:vertAlign w:val="subscript"/>
      </w:rPr>
      <w:t>2</w:t>
    </w:r>
    <w:r w:rsidRPr="0079467C">
      <w:rPr>
        <w:b/>
        <w:sz w:val="20"/>
      </w:rPr>
      <w:t>O</w:t>
    </w:r>
    <w:r w:rsidRPr="0079467C">
      <w:rPr>
        <w:b/>
        <w:sz w:val="20"/>
        <w:vertAlign w:val="subscript"/>
      </w:rPr>
      <w:t>2</w:t>
    </w:r>
    <w:r w:rsidRPr="0079467C">
      <w:rPr>
        <w:b/>
        <w:sz w:val="20"/>
      </w:rPr>
      <w:t>-W</w:t>
    </w:r>
    <w:r>
      <w:rPr>
        <w:b/>
        <w:sz w:val="20"/>
      </w:rPr>
      <w:t>:</w:t>
    </w:r>
    <w:r>
      <w:rPr>
        <w:b/>
        <w:sz w:val="19"/>
      </w:rPr>
      <w:t xml:space="preserve">  Worksheet for Designing Individual Field Trials</w:t>
    </w:r>
    <w:r>
      <w:rPr>
        <w:b/>
        <w:sz w:val="19"/>
      </w:rPr>
      <w:tab/>
      <w:t xml:space="preserve">Revised: 9/07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382D64" w:rsidP="00382D64" w14:paraId="7DD55104" w14:textId="77777777">
    <w:pPr>
      <w:pStyle w:val="Footer"/>
      <w:ind w:firstLine="1440"/>
    </w:pPr>
    <w:r>
      <w:rPr>
        <w:rStyle w:val="PageNumber"/>
        <w:rFonts w:ascii="Arial" w:hAnsi="Arial" w:cs="Arial"/>
        <w:sz w:val="20"/>
      </w:rPr>
      <w:tab/>
    </w:r>
    <w:r w:rsidRPr="00AA6AD7">
      <w:rPr>
        <w:rStyle w:val="PageNumber"/>
        <w:rFonts w:ascii="Arial" w:hAnsi="Arial" w:cs="Arial"/>
        <w:sz w:val="20"/>
      </w:rPr>
      <w:fldChar w:fldCharType="begin"/>
    </w:r>
    <w:r w:rsidRPr="00AA6AD7">
      <w:rPr>
        <w:rStyle w:val="PageNumber"/>
        <w:rFonts w:ascii="Arial" w:hAnsi="Arial" w:cs="Arial"/>
        <w:sz w:val="20"/>
      </w:rPr>
      <w:instrText xml:space="preserve"> PAGE </w:instrText>
    </w:r>
    <w:r w:rsidRPr="00AA6AD7">
      <w:rPr>
        <w:rStyle w:val="PageNumber"/>
        <w:rFonts w:ascii="Arial" w:hAnsi="Arial" w:cs="Arial"/>
        <w:sz w:val="20"/>
      </w:rPr>
      <w:fldChar w:fldCharType="separate"/>
    </w:r>
    <w:r>
      <w:rPr>
        <w:rStyle w:val="PageNumber"/>
        <w:rFonts w:ascii="Arial" w:hAnsi="Arial" w:cs="Arial"/>
        <w:noProof/>
        <w:sz w:val="20"/>
      </w:rPr>
      <w:t>32</w:t>
    </w:r>
    <w:r w:rsidRPr="00AA6AD7">
      <w:rPr>
        <w:rStyle w:val="PageNumber"/>
        <w:rFonts w:ascii="Arial" w:hAnsi="Arial" w:cs="Arial"/>
        <w:sz w:val="20"/>
      </w:rPr>
      <w:fldChar w:fldCharType="end"/>
    </w:r>
    <w:r>
      <w:rPr>
        <w:rStyle w:val="PageNumber"/>
        <w:rFonts w:ascii="Arial" w:hAnsi="Arial" w:cs="Arial"/>
        <w:sz w:val="20"/>
      </w:rPr>
      <w:tab/>
    </w:r>
    <w:r w:rsidRPr="005E4981">
      <w:rPr>
        <w:rStyle w:val="PageNumber"/>
        <w:rFonts w:ascii="Arial" w:hAnsi="Arial" w:cs="Arial"/>
        <w:b/>
        <w:sz w:val="16"/>
      </w:rPr>
      <w:t xml:space="preserve">Revised: </w:t>
    </w:r>
    <w:r>
      <w:rPr>
        <w:rStyle w:val="PageNumber"/>
        <w:rFonts w:ascii="Arial" w:hAnsi="Arial" w:cs="Arial"/>
        <w:b/>
        <w:sz w:val="16"/>
      </w:rPr>
      <w:t>12</w:t>
    </w:r>
    <w:r w:rsidRPr="005E4981">
      <w:rPr>
        <w:rStyle w:val="PageNumber"/>
        <w:rFonts w:ascii="Arial" w:hAnsi="Arial" w:cs="Arial"/>
        <w:b/>
        <w:sz w:val="16"/>
      </w:rPr>
      <w:t>/</w:t>
    </w:r>
    <w:r>
      <w:rPr>
        <w:rStyle w:val="PageNumber"/>
        <w:rFonts w:ascii="Arial" w:hAnsi="Arial" w:cs="Arial"/>
        <w:b/>
        <w:sz w:val="16"/>
      </w:rPr>
      <w:t>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14:paraId="0FA5405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14:paraId="28D9518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F7435B" w:rsidP="00382D64" w14:paraId="554524DE" w14:textId="77777777">
    <w:pPr>
      <w:pStyle w:val="Footer"/>
      <w:tabs>
        <w:tab w:val="clear" w:pos="8640"/>
        <w:tab w:val="left" w:pos="8820"/>
      </w:tabs>
      <w:ind w:left="-180" w:firstLine="180"/>
      <w:jc w:val="right"/>
      <w:rPr>
        <w:b/>
        <w:sz w:val="20"/>
      </w:rPr>
    </w:pPr>
    <w:r>
      <w:rPr>
        <w:rStyle w:val="PageNumber"/>
        <w:rFonts w:ascii="Arial" w:hAnsi="Arial" w:cs="Arial"/>
        <w:sz w:val="20"/>
      </w:rPr>
      <w:tab/>
    </w:r>
    <w:r w:rsidRPr="00AA6AD7">
      <w:rPr>
        <w:rStyle w:val="PageNumber"/>
        <w:rFonts w:ascii="Arial" w:hAnsi="Arial" w:cs="Arial"/>
        <w:sz w:val="20"/>
      </w:rPr>
      <w:fldChar w:fldCharType="begin"/>
    </w:r>
    <w:r w:rsidRPr="00AA6AD7">
      <w:rPr>
        <w:rStyle w:val="PageNumber"/>
        <w:rFonts w:ascii="Arial" w:hAnsi="Arial" w:cs="Arial"/>
        <w:sz w:val="20"/>
      </w:rPr>
      <w:instrText xml:space="preserve"> PAGE </w:instrText>
    </w:r>
    <w:r w:rsidRPr="00AA6AD7">
      <w:rPr>
        <w:rStyle w:val="PageNumber"/>
        <w:rFonts w:ascii="Arial" w:hAnsi="Arial" w:cs="Arial"/>
        <w:sz w:val="20"/>
      </w:rPr>
      <w:fldChar w:fldCharType="separate"/>
    </w:r>
    <w:r w:rsidR="00397E66">
      <w:rPr>
        <w:rStyle w:val="PageNumber"/>
        <w:rFonts w:ascii="Arial" w:hAnsi="Arial" w:cs="Arial"/>
        <w:noProof/>
        <w:sz w:val="20"/>
      </w:rPr>
      <w:t>35</w:t>
    </w:r>
    <w:r w:rsidRPr="00AA6AD7">
      <w:rPr>
        <w:rStyle w:val="PageNumber"/>
        <w:rFonts w:ascii="Arial" w:hAnsi="Arial" w:cs="Arial"/>
        <w:sz w:val="20"/>
      </w:rPr>
      <w:fldChar w:fldCharType="end"/>
    </w:r>
    <w:r>
      <w:rPr>
        <w:rStyle w:val="PageNumber"/>
        <w:rFonts w:ascii="Arial" w:hAnsi="Arial" w:cs="Arial"/>
        <w:sz w:val="20"/>
      </w:rPr>
      <w:t xml:space="preserve">                                                   </w:t>
    </w:r>
    <w:r w:rsidRPr="005E4981">
      <w:rPr>
        <w:rStyle w:val="PageNumber"/>
        <w:rFonts w:ascii="Arial" w:hAnsi="Arial" w:cs="Arial"/>
        <w:b/>
        <w:sz w:val="16"/>
      </w:rPr>
      <w:t xml:space="preserve">Revised: </w:t>
    </w:r>
    <w:r>
      <w:rPr>
        <w:rStyle w:val="PageNumber"/>
        <w:rFonts w:ascii="Arial" w:hAnsi="Arial" w:cs="Arial"/>
        <w:b/>
        <w:sz w:val="16"/>
      </w:rPr>
      <w:t>12</w:t>
    </w:r>
    <w:r w:rsidRPr="005E4981">
      <w:rPr>
        <w:rStyle w:val="PageNumber"/>
        <w:rFonts w:ascii="Arial" w:hAnsi="Arial" w:cs="Arial"/>
        <w:b/>
        <w:sz w:val="16"/>
      </w:rPr>
      <w:t>/</w:t>
    </w:r>
    <w:r>
      <w:rPr>
        <w:rStyle w:val="PageNumber"/>
        <w:rFonts w:ascii="Arial" w:hAnsi="Arial" w:cs="Arial"/>
        <w:b/>
        <w:sz w:val="16"/>
      </w:rPr>
      <w:t>2021</w:t>
    </w:r>
    <w:r w:rsidRPr="00F7435B">
      <w:rPr>
        <w:b/>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A43F43" w14:paraId="4D8299B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9F0" w:rsidRPr="00251F26" w:rsidP="003E59F0" w14:paraId="0BC0DD8C" w14:textId="77777777">
    <w:pPr>
      <w:pStyle w:val="Header"/>
      <w:rPr>
        <w:rFonts w:ascii="Arial" w:hAnsi="Arial" w:cs="Arial"/>
        <w:b/>
        <w:bCs/>
        <w:sz w:val="20"/>
      </w:rPr>
    </w:pPr>
    <w:r>
      <w:ptab w:relativeTo="margin" w:alignment="right" w:leader="none"/>
    </w:r>
    <w:r>
      <w:ptab w:relativeTo="margin" w:alignment="right" w:leader="none"/>
    </w:r>
    <w:r w:rsidRPr="00251F26">
      <w:rPr>
        <w:rFonts w:ascii="Arial" w:hAnsi="Arial" w:cs="Arial"/>
        <w:b/>
        <w:bCs/>
        <w:sz w:val="20"/>
      </w:rPr>
      <w:t xml:space="preserve">OMB Control No. 1018-#### </w:t>
    </w:r>
  </w:p>
  <w:p w:rsidR="003E59F0" w:rsidRPr="00251F26" w:rsidP="003E59F0" w14:paraId="00FFF671" w14:textId="77777777">
    <w:pPr>
      <w:pStyle w:val="Header"/>
      <w:jc w:val="right"/>
      <w:rPr>
        <w:rFonts w:ascii="Arial" w:hAnsi="Arial" w:cs="Arial"/>
        <w:b/>
        <w:bCs/>
        <w:sz w:val="20"/>
      </w:rPr>
    </w:pPr>
    <w:r w:rsidRPr="00251F26">
      <w:rPr>
        <w:rFonts w:ascii="Arial" w:hAnsi="Arial" w:cs="Arial"/>
        <w:b/>
        <w:bCs/>
        <w:sz w:val="20"/>
      </w:rPr>
      <w:t>Expires ##/##/20##</w:t>
    </w:r>
  </w:p>
  <w:p w:rsidR="00366307" w14:paraId="7F3861A7" w14:textId="769DF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F26" w:rsidRPr="00251F26" w14:paraId="3CE5D2E0" w14:textId="2E592DA6">
    <w:pPr>
      <w:pStyle w:val="Header"/>
      <w:rPr>
        <w:rFonts w:ascii="Arial" w:hAnsi="Arial" w:cs="Arial"/>
        <w:b/>
        <w:bCs/>
        <w:sz w:val="20"/>
      </w:rPr>
    </w:pPr>
    <w:r>
      <w:ptab w:relativeTo="margin" w:alignment="right" w:leader="none"/>
    </w:r>
    <w:r w:rsidRPr="00251F26">
      <w:rPr>
        <w:rFonts w:ascii="Arial" w:hAnsi="Arial" w:cs="Arial"/>
        <w:b/>
        <w:bCs/>
        <w:sz w:val="20"/>
      </w:rPr>
      <w:t xml:space="preserve">OMB Control No. 1018-#### </w:t>
    </w:r>
  </w:p>
  <w:p w:rsidR="00366307" w:rsidRPr="00251F26" w:rsidP="00251F26" w14:paraId="7BF21424" w14:textId="34C9CDB8">
    <w:pPr>
      <w:pStyle w:val="Header"/>
      <w:jc w:val="right"/>
      <w:rPr>
        <w:rFonts w:ascii="Arial" w:hAnsi="Arial" w:cs="Arial"/>
        <w:b/>
        <w:bCs/>
        <w:sz w:val="20"/>
      </w:rPr>
    </w:pPr>
    <w:r w:rsidRPr="00251F26">
      <w:rPr>
        <w:rFonts w:ascii="Arial" w:hAnsi="Arial" w:cs="Arial"/>
        <w:b/>
        <w:bCs/>
        <w:sz w:val="20"/>
      </w:rPr>
      <w:t>Expires ##/##/20##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A43F43" w14:paraId="7A2FCDC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P="00595249" w14:paraId="5D01C30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pPr>
    <w:r>
      <w:t xml:space="preserve">Page </w:t>
    </w:r>
    <w:r>
      <w:fldChar w:fldCharType="begin"/>
    </w:r>
    <w:r>
      <w:instrText xml:space="preserve"> PAGE </w:instrText>
    </w:r>
    <w:r>
      <w:fldChar w:fldCharType="separate"/>
    </w:r>
    <w:r>
      <w:rPr>
        <w:noProof/>
      </w:rPr>
      <w:t>2</w:t>
    </w:r>
    <w:r>
      <w:fldChar w:fldCharType="end"/>
    </w:r>
    <w:r>
      <w:t xml:space="preserve"> of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55" w:rsidRPr="00970A7D" w:rsidP="00365C81" w14:paraId="4151B6E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9F0" w:rsidRPr="00251F26" w:rsidP="003E59F0" w14:paraId="45C4496F" w14:textId="41490C1B">
    <w:pPr>
      <w:pStyle w:val="Header"/>
      <w:jc w:val="right"/>
      <w:rPr>
        <w:rFonts w:ascii="Arial" w:hAnsi="Arial" w:cs="Arial"/>
        <w:b/>
        <w:bCs/>
        <w:sz w:val="20"/>
      </w:rPr>
    </w:pPr>
    <w:r w:rsidRPr="00F7435B">
      <w:rPr>
        <w:b/>
        <w:sz w:val="22"/>
        <w:szCs w:val="22"/>
      </w:rPr>
      <w:t>S</w:t>
    </w:r>
    <w:r>
      <w:rPr>
        <w:b/>
        <w:sz w:val="22"/>
        <w:szCs w:val="22"/>
      </w:rPr>
      <w:t>TUDY NUMBER</w:t>
    </w:r>
    <w:r w:rsidRPr="00F7435B">
      <w:rPr>
        <w:b/>
        <w:sz w:val="22"/>
        <w:szCs w:val="22"/>
      </w:rPr>
      <w:t xml:space="preserve"> ___________________</w:t>
    </w:r>
    <w:r w:rsidRPr="00F7435B">
      <w:rPr>
        <w:b/>
        <w:sz w:val="22"/>
        <w:szCs w:val="22"/>
      </w:rPr>
      <w:tab/>
    </w:r>
    <w:r>
      <w:rPr>
        <w:b/>
        <w:sz w:val="22"/>
        <w:szCs w:val="22"/>
      </w:rPr>
      <w:t xml:space="preserve">                                                                                  </w:t>
    </w:r>
    <w:r w:rsidRPr="00251F26">
      <w:rPr>
        <w:rFonts w:ascii="Arial" w:hAnsi="Arial" w:cs="Arial"/>
        <w:b/>
        <w:bCs/>
        <w:sz w:val="20"/>
      </w:rPr>
      <w:t>OMB Control</w:t>
    </w:r>
    <w:r>
      <w:rPr>
        <w:rFonts w:ascii="Arial" w:hAnsi="Arial" w:cs="Arial"/>
        <w:b/>
        <w:bCs/>
        <w:sz w:val="20"/>
      </w:rPr>
      <w:t xml:space="preserve"> </w:t>
    </w:r>
    <w:r w:rsidRPr="00251F26">
      <w:rPr>
        <w:rFonts w:ascii="Arial" w:hAnsi="Arial" w:cs="Arial"/>
        <w:b/>
        <w:bCs/>
        <w:sz w:val="20"/>
      </w:rPr>
      <w:t>No. 1018-####</w:t>
    </w:r>
  </w:p>
  <w:p w:rsidR="003E59F0" w:rsidRPr="00251F26" w:rsidP="003E59F0" w14:paraId="164211CD" w14:textId="77777777">
    <w:pPr>
      <w:pStyle w:val="Header"/>
      <w:jc w:val="right"/>
      <w:rPr>
        <w:rFonts w:ascii="Arial" w:hAnsi="Arial" w:cs="Arial"/>
        <w:b/>
        <w:bCs/>
        <w:sz w:val="20"/>
      </w:rPr>
    </w:pPr>
    <w:r w:rsidRPr="00251F26">
      <w:rPr>
        <w:rFonts w:ascii="Arial" w:hAnsi="Arial" w:cs="Arial"/>
        <w:b/>
        <w:bCs/>
        <w:sz w:val="20"/>
      </w:rPr>
      <w:t>Expires ##/##/20##</w:t>
    </w:r>
  </w:p>
  <w:p w:rsidR="001C3255" w:rsidRPr="00F7435B" w:rsidP="00365C81" w14:paraId="67BD0DBE" w14:textId="7FB19D37">
    <w:pPr>
      <w:pStyle w:val="Header"/>
      <w:tabs>
        <w:tab w:val="clear" w:pos="8640"/>
        <w:tab w:val="left" w:pos="9000"/>
      </w:tabs>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D7CC4D1C"/>
    <w:lvl w:ilvl="0">
      <w:start w:val="5"/>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decimal"/>
      <w:lvlText w:val="%5."/>
      <w:lvlJc w:val="left"/>
      <w:pPr>
        <w:tabs>
          <w:tab w:val="num" w:pos="360"/>
        </w:tabs>
        <w:ind w:left="360" w:hanging="360"/>
      </w:pPr>
      <w:rPr>
        <w:rFonts w:hint="default"/>
        <w:b w:val="0"/>
        <w:i w:val="0"/>
      </w:rPr>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3F87C7F"/>
    <w:multiLevelType w:val="hybridMultilevel"/>
    <w:tmpl w:val="E0A015A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4EF79AB"/>
    <w:multiLevelType w:val="hybridMultilevel"/>
    <w:tmpl w:val="500C7414"/>
    <w:lvl w:ilvl="0">
      <w:start w:val="1"/>
      <w:numFmt w:val="upp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
    <w:nsid w:val="08F53F5A"/>
    <w:multiLevelType w:val="hybridMultilevel"/>
    <w:tmpl w:val="74985B62"/>
    <w:lvl w:ilvl="0">
      <w:start w:val="1"/>
      <w:numFmt w:val="decimal"/>
      <w:lvlText w:val="%1."/>
      <w:lvlJc w:val="left"/>
      <w:pPr>
        <w:tabs>
          <w:tab w:val="num" w:pos="1080"/>
        </w:tabs>
        <w:ind w:left="1080" w:hanging="360"/>
      </w:pPr>
      <w:rPr>
        <w:rFonts w:ascii="Arial" w:eastAsia="Times New Roman" w:hAnsi="Arial" w:cs="Arial"/>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9012A1F"/>
    <w:multiLevelType w:val="multilevel"/>
    <w:tmpl w:val="D7CC4D1C"/>
    <w:lvl w:ilvl="0">
      <w:start w:val="5"/>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decimal"/>
      <w:lvlText w:val="%5."/>
      <w:lvlJc w:val="left"/>
      <w:pPr>
        <w:tabs>
          <w:tab w:val="num" w:pos="360"/>
        </w:tabs>
        <w:ind w:left="360" w:hanging="360"/>
      </w:pPr>
      <w:rPr>
        <w:rFonts w:hint="default"/>
        <w:b w:val="0"/>
        <w:i w:val="0"/>
      </w:rPr>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7">
    <w:nsid w:val="12962F24"/>
    <w:multiLevelType w:val="hybridMultilevel"/>
    <w:tmpl w:val="748457A0"/>
    <w:lvl w:ilvl="0">
      <w:start w:val="5"/>
      <w:numFmt w:val="upperRoman"/>
      <w:lvlText w:val="%1."/>
      <w:lvlJc w:val="left"/>
      <w:pPr>
        <w:tabs>
          <w:tab w:val="num" w:pos="720"/>
        </w:tabs>
        <w:ind w:left="720" w:hanging="720"/>
      </w:pPr>
      <w:rPr>
        <w:rFonts w:hint="default"/>
        <w:b/>
      </w:rPr>
    </w:lvl>
    <w:lvl w:ilvl="1">
      <w:start w:val="5"/>
      <w:numFmt w:val="upperLetter"/>
      <w:lvlText w:val="%2."/>
      <w:lvlJc w:val="left"/>
      <w:pPr>
        <w:tabs>
          <w:tab w:val="num" w:pos="1080"/>
        </w:tabs>
        <w:ind w:left="1080" w:hanging="360"/>
      </w:pPr>
      <w:rPr>
        <w:rFonts w:ascii="Arial" w:hAnsi="Aria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F77591C"/>
    <w:multiLevelType w:val="hybridMultilevel"/>
    <w:tmpl w:val="815E852C"/>
    <w:lvl w:ilvl="0">
      <w:start w:val="1"/>
      <w:numFmt w:val="decimal"/>
      <w:lvlText w:val="%1."/>
      <w:lvlJc w:val="left"/>
      <w:pPr>
        <w:ind w:left="720" w:hanging="360"/>
      </w:pPr>
      <w:rPr>
        <w:rFonts w:ascii="Arial" w:eastAsia="Times New Roman" w:hAnsi="Arial" w:cs="Arial"/>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746445"/>
    <w:multiLevelType w:val="hybridMultilevel"/>
    <w:tmpl w:val="E7F2E0F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90155F7"/>
    <w:multiLevelType w:val="hybridMultilevel"/>
    <w:tmpl w:val="B2D64D5A"/>
    <w:lvl w:ilvl="0">
      <w:start w:val="1"/>
      <w:numFmt w:val="decimal"/>
      <w:lvlText w:val="%1."/>
      <w:lvlJc w:val="left"/>
      <w:pPr>
        <w:tabs>
          <w:tab w:val="num" w:pos="720"/>
        </w:tabs>
        <w:ind w:left="720" w:hanging="360"/>
      </w:pPr>
      <w:rPr>
        <w:b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546FDA"/>
    <w:multiLevelType w:val="hybridMultilevel"/>
    <w:tmpl w:val="8F342A62"/>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2">
    <w:nsid w:val="32774EF4"/>
    <w:multiLevelType w:val="hybridMultilevel"/>
    <w:tmpl w:val="3EBE7E82"/>
    <w:lvl w:ilvl="0">
      <w:start w:val="1"/>
      <w:numFmt w:val="upperLetter"/>
      <w:lvlText w:val="%1."/>
      <w:lvlJc w:val="left"/>
      <w:pPr>
        <w:tabs>
          <w:tab w:val="num" w:pos="540"/>
        </w:tabs>
        <w:ind w:left="5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18333D"/>
    <w:multiLevelType w:val="hybridMultilevel"/>
    <w:tmpl w:val="D1ECCEFA"/>
    <w:lvl w:ilvl="0">
      <w:start w:val="1"/>
      <w:numFmt w:val="upperLetter"/>
      <w:lvlText w:val="%1."/>
      <w:lvlJc w:val="left"/>
      <w:pPr>
        <w:tabs>
          <w:tab w:val="num" w:pos="360"/>
        </w:tabs>
        <w:ind w:left="36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CC50E10"/>
    <w:multiLevelType w:val="multilevel"/>
    <w:tmpl w:val="00000001"/>
    <w:lvl w:ilvl="0">
      <w:start w:val="5"/>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5">
    <w:nsid w:val="41E41B12"/>
    <w:multiLevelType w:val="hybridMultilevel"/>
    <w:tmpl w:val="39AC0444"/>
    <w:lvl w:ilvl="0">
      <w:start w:val="1"/>
      <w:numFmt w:val="upperLetter"/>
      <w:lvlText w:val="%1."/>
      <w:lvlJc w:val="left"/>
      <w:pPr>
        <w:tabs>
          <w:tab w:val="num" w:pos="540"/>
        </w:tabs>
        <w:ind w:left="5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0E06841"/>
    <w:multiLevelType w:val="hybridMultilevel"/>
    <w:tmpl w:val="C0587AD0"/>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17758E"/>
    <w:multiLevelType w:val="multilevel"/>
    <w:tmpl w:val="D7CC4D1C"/>
    <w:lvl w:ilvl="0">
      <w:start w:val="5"/>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decimal"/>
      <w:lvlText w:val="%5."/>
      <w:lvlJc w:val="left"/>
      <w:pPr>
        <w:tabs>
          <w:tab w:val="num" w:pos="360"/>
        </w:tabs>
        <w:ind w:left="360" w:hanging="360"/>
      </w:pPr>
      <w:rPr>
        <w:rFonts w:hint="default"/>
        <w:b w:val="0"/>
        <w:i w:val="0"/>
      </w:rPr>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9">
    <w:nsid w:val="66CC6739"/>
    <w:multiLevelType w:val="hybridMultilevel"/>
    <w:tmpl w:val="1CD47198"/>
    <w:lvl w:ilvl="0">
      <w:start w:val="1"/>
      <w:numFmt w:val="decimal"/>
      <w:lvlText w:val="%1."/>
      <w:lvlJc w:val="left"/>
      <w:pPr>
        <w:tabs>
          <w:tab w:val="num" w:pos="720"/>
        </w:tabs>
        <w:ind w:left="720" w:hanging="360"/>
      </w:pPr>
      <w:rPr>
        <w:b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A8C3E57"/>
    <w:multiLevelType w:val="hybridMultilevel"/>
    <w:tmpl w:val="E8048CB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B957964"/>
    <w:multiLevelType w:val="hybridMultilevel"/>
    <w:tmpl w:val="D88052E2"/>
    <w:lvl w:ilvl="0">
      <w:start w:val="1"/>
      <w:numFmt w:val="decimal"/>
      <w:lvlText w:val="%1."/>
      <w:lvlJc w:val="left"/>
      <w:pPr>
        <w:tabs>
          <w:tab w:val="num" w:pos="1440"/>
        </w:tabs>
        <w:ind w:left="1440" w:hanging="360"/>
      </w:pPr>
      <w:rPr>
        <w:rFonts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CAA024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nsid w:val="6EA8770B"/>
    <w:multiLevelType w:val="hybridMultilevel"/>
    <w:tmpl w:val="716E0F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9324D6C"/>
    <w:multiLevelType w:val="hybridMultilevel"/>
    <w:tmpl w:val="23D4D884"/>
    <w:lvl w:ilvl="0">
      <w:start w:val="1"/>
      <w:numFmt w:val="upperRoman"/>
      <w:pStyle w:val="ProtocolStyle1"/>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D5F07E0"/>
    <w:multiLevelType w:val="multilevel"/>
    <w:tmpl w:val="D7CC4D1C"/>
    <w:lvl w:ilvl="0">
      <w:start w:val="5"/>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decimal"/>
      <w:lvlText w:val="%5."/>
      <w:lvlJc w:val="left"/>
      <w:pPr>
        <w:tabs>
          <w:tab w:val="num" w:pos="360"/>
        </w:tabs>
        <w:ind w:left="360" w:hanging="360"/>
      </w:pPr>
      <w:rPr>
        <w:rFonts w:hint="default"/>
        <w:b w:val="0"/>
        <w:i w:val="0"/>
      </w:rPr>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6">
    <w:nsid w:val="7DB60D01"/>
    <w:multiLevelType w:val="hybridMultilevel"/>
    <w:tmpl w:val="3C46C0D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7879570">
    <w:abstractNumId w:val="0"/>
  </w:num>
  <w:num w:numId="2" w16cid:durableId="4481077">
    <w:abstractNumId w:val="1"/>
  </w:num>
  <w:num w:numId="3" w16cid:durableId="520704005">
    <w:abstractNumId w:val="21"/>
  </w:num>
  <w:num w:numId="4" w16cid:durableId="164588066">
    <w:abstractNumId w:val="5"/>
  </w:num>
  <w:num w:numId="5" w16cid:durableId="1722360796">
    <w:abstractNumId w:val="9"/>
  </w:num>
  <w:num w:numId="6" w16cid:durableId="1426799816">
    <w:abstractNumId w:val="7"/>
  </w:num>
  <w:num w:numId="7" w16cid:durableId="62652687">
    <w:abstractNumId w:val="20"/>
  </w:num>
  <w:num w:numId="8" w16cid:durableId="1540122795">
    <w:abstractNumId w:val="24"/>
  </w:num>
  <w:num w:numId="9" w16cid:durableId="800923365">
    <w:abstractNumId w:val="13"/>
  </w:num>
  <w:num w:numId="10" w16cid:durableId="1701083076">
    <w:abstractNumId w:val="4"/>
  </w:num>
  <w:num w:numId="11" w16cid:durableId="1875993498">
    <w:abstractNumId w:val="3"/>
  </w:num>
  <w:num w:numId="12" w16cid:durableId="1611624730">
    <w:abstractNumId w:val="26"/>
  </w:num>
  <w:num w:numId="13" w16cid:durableId="845437179">
    <w:abstractNumId w:val="14"/>
  </w:num>
  <w:num w:numId="14" w16cid:durableId="1630012554">
    <w:abstractNumId w:val="25"/>
  </w:num>
  <w:num w:numId="15" w16cid:durableId="1061755894">
    <w:abstractNumId w:val="22"/>
  </w:num>
  <w:num w:numId="16" w16cid:durableId="1590847761">
    <w:abstractNumId w:val="15"/>
  </w:num>
  <w:num w:numId="17" w16cid:durableId="34042895">
    <w:abstractNumId w:val="6"/>
  </w:num>
  <w:num w:numId="18" w16cid:durableId="1116174158">
    <w:abstractNumId w:val="12"/>
  </w:num>
  <w:num w:numId="19" w16cid:durableId="1140266117">
    <w:abstractNumId w:val="18"/>
  </w:num>
  <w:num w:numId="20" w16cid:durableId="1790469872">
    <w:abstractNumId w:val="23"/>
  </w:num>
  <w:num w:numId="21" w16cid:durableId="1591430629">
    <w:abstractNumId w:val="19"/>
  </w:num>
  <w:num w:numId="22" w16cid:durableId="2094665823">
    <w:abstractNumId w:val="10"/>
  </w:num>
  <w:num w:numId="23" w16cid:durableId="1324697878">
    <w:abstractNumId w:val="1"/>
    <w:lvlOverride w:ilvl="0">
      <w:lvl w:ilvl="0">
        <w:start w:val="5"/>
        <w:numFmt w:val="upperLetter"/>
        <w:lvlText w:val="%1."/>
        <w:lvlJc w:val="left"/>
      </w:lvl>
    </w:lvlOverride>
    <w:lvlOverride w:ilvl="1">
      <w:lvl w:ilvl="1">
        <w:start w:val="1"/>
        <w:numFmt w:val="upperLetter"/>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num>
  <w:num w:numId="24" w16cid:durableId="446392570">
    <w:abstractNumId w:val="1"/>
    <w:lvlOverride w:ilvl="0">
      <w:startOverride w:val="3"/>
      <w:lvl w:ilvl="0">
        <w:start w:val="3"/>
        <w:numFmt w:val="upperLetter"/>
        <w:lvlText w:val="%1."/>
        <w:lvlJc w:val="left"/>
      </w:lvl>
    </w:lvlOverride>
  </w:num>
  <w:num w:numId="25" w16cid:durableId="477576183">
    <w:abstractNumId w:val="11"/>
  </w:num>
  <w:num w:numId="26" w16cid:durableId="661856240">
    <w:abstractNumId w:val="17"/>
  </w:num>
  <w:num w:numId="27" w16cid:durableId="1908177429">
    <w:abstractNumId w:val="8"/>
  </w:num>
  <w:num w:numId="28" w16cid:durableId="129749161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441799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AE"/>
    <w:rsid w:val="00002C62"/>
    <w:rsid w:val="000077EE"/>
    <w:rsid w:val="00011D1F"/>
    <w:rsid w:val="0001516A"/>
    <w:rsid w:val="000168C0"/>
    <w:rsid w:val="000302B9"/>
    <w:rsid w:val="00036AA6"/>
    <w:rsid w:val="00044D2D"/>
    <w:rsid w:val="00050197"/>
    <w:rsid w:val="00052AE2"/>
    <w:rsid w:val="00052C2F"/>
    <w:rsid w:val="000600ED"/>
    <w:rsid w:val="00063515"/>
    <w:rsid w:val="000729B4"/>
    <w:rsid w:val="000749AF"/>
    <w:rsid w:val="0008031F"/>
    <w:rsid w:val="000818CE"/>
    <w:rsid w:val="0008329A"/>
    <w:rsid w:val="0008768F"/>
    <w:rsid w:val="00092098"/>
    <w:rsid w:val="00092FE0"/>
    <w:rsid w:val="000A22CD"/>
    <w:rsid w:val="000A5425"/>
    <w:rsid w:val="000A6CF6"/>
    <w:rsid w:val="000B0E15"/>
    <w:rsid w:val="000C43A9"/>
    <w:rsid w:val="000C4DD1"/>
    <w:rsid w:val="000C5359"/>
    <w:rsid w:val="000C5FDC"/>
    <w:rsid w:val="000C67B7"/>
    <w:rsid w:val="000D204D"/>
    <w:rsid w:val="000D7CE2"/>
    <w:rsid w:val="000E0702"/>
    <w:rsid w:val="000E4B4F"/>
    <w:rsid w:val="000F0295"/>
    <w:rsid w:val="000F4C27"/>
    <w:rsid w:val="000F5B0E"/>
    <w:rsid w:val="001023DA"/>
    <w:rsid w:val="00103A9A"/>
    <w:rsid w:val="00104DC8"/>
    <w:rsid w:val="0010537B"/>
    <w:rsid w:val="00105B81"/>
    <w:rsid w:val="00106C63"/>
    <w:rsid w:val="00111491"/>
    <w:rsid w:val="00113875"/>
    <w:rsid w:val="00114069"/>
    <w:rsid w:val="00115D02"/>
    <w:rsid w:val="0011633D"/>
    <w:rsid w:val="00122DCE"/>
    <w:rsid w:val="001230FC"/>
    <w:rsid w:val="0013657B"/>
    <w:rsid w:val="00136CD1"/>
    <w:rsid w:val="00140367"/>
    <w:rsid w:val="001428B6"/>
    <w:rsid w:val="0014468F"/>
    <w:rsid w:val="00154A9E"/>
    <w:rsid w:val="00157D62"/>
    <w:rsid w:val="001645B9"/>
    <w:rsid w:val="001656CD"/>
    <w:rsid w:val="00166107"/>
    <w:rsid w:val="0017030D"/>
    <w:rsid w:val="001741F0"/>
    <w:rsid w:val="00176EB5"/>
    <w:rsid w:val="00190B64"/>
    <w:rsid w:val="0019185D"/>
    <w:rsid w:val="00191E79"/>
    <w:rsid w:val="00194F93"/>
    <w:rsid w:val="00197F9B"/>
    <w:rsid w:val="001B0AEC"/>
    <w:rsid w:val="001B2652"/>
    <w:rsid w:val="001C2410"/>
    <w:rsid w:val="001C3114"/>
    <w:rsid w:val="001C3255"/>
    <w:rsid w:val="001D10AB"/>
    <w:rsid w:val="001D1459"/>
    <w:rsid w:val="001D3F0A"/>
    <w:rsid w:val="001D5B28"/>
    <w:rsid w:val="001D6019"/>
    <w:rsid w:val="001D6378"/>
    <w:rsid w:val="00202A22"/>
    <w:rsid w:val="00204A5D"/>
    <w:rsid w:val="002076ED"/>
    <w:rsid w:val="00207F61"/>
    <w:rsid w:val="002140B4"/>
    <w:rsid w:val="00223EFA"/>
    <w:rsid w:val="00224520"/>
    <w:rsid w:val="002249CD"/>
    <w:rsid w:val="0023249E"/>
    <w:rsid w:val="0023288F"/>
    <w:rsid w:val="0023628A"/>
    <w:rsid w:val="00245FCD"/>
    <w:rsid w:val="00251E41"/>
    <w:rsid w:val="00251F26"/>
    <w:rsid w:val="00260008"/>
    <w:rsid w:val="00264A31"/>
    <w:rsid w:val="0028014C"/>
    <w:rsid w:val="00290A7B"/>
    <w:rsid w:val="00292A57"/>
    <w:rsid w:val="002A1281"/>
    <w:rsid w:val="002A2B57"/>
    <w:rsid w:val="002A33B9"/>
    <w:rsid w:val="002A48B6"/>
    <w:rsid w:val="002A575F"/>
    <w:rsid w:val="002A63EE"/>
    <w:rsid w:val="002B1F35"/>
    <w:rsid w:val="002B7C60"/>
    <w:rsid w:val="002C0280"/>
    <w:rsid w:val="002C205B"/>
    <w:rsid w:val="002D2F79"/>
    <w:rsid w:val="002D35CE"/>
    <w:rsid w:val="002D4790"/>
    <w:rsid w:val="002D539F"/>
    <w:rsid w:val="002E063D"/>
    <w:rsid w:val="002F19E5"/>
    <w:rsid w:val="002F5640"/>
    <w:rsid w:val="00300A60"/>
    <w:rsid w:val="00300BF6"/>
    <w:rsid w:val="00303A11"/>
    <w:rsid w:val="00307641"/>
    <w:rsid w:val="00315EF1"/>
    <w:rsid w:val="0031777C"/>
    <w:rsid w:val="0032321C"/>
    <w:rsid w:val="003237E3"/>
    <w:rsid w:val="00324E4B"/>
    <w:rsid w:val="003320E8"/>
    <w:rsid w:val="00341FCE"/>
    <w:rsid w:val="00345CB5"/>
    <w:rsid w:val="00346EE3"/>
    <w:rsid w:val="00351F22"/>
    <w:rsid w:val="00354FCA"/>
    <w:rsid w:val="00365C81"/>
    <w:rsid w:val="00366307"/>
    <w:rsid w:val="00370D98"/>
    <w:rsid w:val="00371DAE"/>
    <w:rsid w:val="0037527F"/>
    <w:rsid w:val="00377B9D"/>
    <w:rsid w:val="00382D64"/>
    <w:rsid w:val="00390575"/>
    <w:rsid w:val="00391B4C"/>
    <w:rsid w:val="00394DC0"/>
    <w:rsid w:val="00397E66"/>
    <w:rsid w:val="003B08EA"/>
    <w:rsid w:val="003B4487"/>
    <w:rsid w:val="003C3E85"/>
    <w:rsid w:val="003D4029"/>
    <w:rsid w:val="003D4D98"/>
    <w:rsid w:val="003E2CED"/>
    <w:rsid w:val="003E59F0"/>
    <w:rsid w:val="003E696B"/>
    <w:rsid w:val="003F5D73"/>
    <w:rsid w:val="004051C7"/>
    <w:rsid w:val="004105E0"/>
    <w:rsid w:val="0041149C"/>
    <w:rsid w:val="0041209F"/>
    <w:rsid w:val="00415B29"/>
    <w:rsid w:val="004207F7"/>
    <w:rsid w:val="00424711"/>
    <w:rsid w:val="004308BC"/>
    <w:rsid w:val="004353FA"/>
    <w:rsid w:val="00435B95"/>
    <w:rsid w:val="00437771"/>
    <w:rsid w:val="004445FF"/>
    <w:rsid w:val="0044670E"/>
    <w:rsid w:val="00451FAF"/>
    <w:rsid w:val="00453DB8"/>
    <w:rsid w:val="00454717"/>
    <w:rsid w:val="004633A9"/>
    <w:rsid w:val="0046526F"/>
    <w:rsid w:val="00475EF0"/>
    <w:rsid w:val="00476342"/>
    <w:rsid w:val="00481585"/>
    <w:rsid w:val="00491CE8"/>
    <w:rsid w:val="004949C7"/>
    <w:rsid w:val="0049557B"/>
    <w:rsid w:val="00497529"/>
    <w:rsid w:val="004A4925"/>
    <w:rsid w:val="004A4B30"/>
    <w:rsid w:val="004B09D9"/>
    <w:rsid w:val="004B598A"/>
    <w:rsid w:val="004C54F7"/>
    <w:rsid w:val="004C5871"/>
    <w:rsid w:val="004D1B24"/>
    <w:rsid w:val="004D39CE"/>
    <w:rsid w:val="004E5FF7"/>
    <w:rsid w:val="004E7150"/>
    <w:rsid w:val="0050194D"/>
    <w:rsid w:val="00503F2A"/>
    <w:rsid w:val="005160C9"/>
    <w:rsid w:val="00516480"/>
    <w:rsid w:val="005220EB"/>
    <w:rsid w:val="00522601"/>
    <w:rsid w:val="00522678"/>
    <w:rsid w:val="005237D2"/>
    <w:rsid w:val="0052677E"/>
    <w:rsid w:val="005369A2"/>
    <w:rsid w:val="00545D3A"/>
    <w:rsid w:val="00545E48"/>
    <w:rsid w:val="005543D8"/>
    <w:rsid w:val="00572034"/>
    <w:rsid w:val="00577B19"/>
    <w:rsid w:val="0058362A"/>
    <w:rsid w:val="00594982"/>
    <w:rsid w:val="00595249"/>
    <w:rsid w:val="00596930"/>
    <w:rsid w:val="00597AFD"/>
    <w:rsid w:val="005A0A85"/>
    <w:rsid w:val="005A354A"/>
    <w:rsid w:val="005A62D0"/>
    <w:rsid w:val="005B5ABA"/>
    <w:rsid w:val="005C1BFD"/>
    <w:rsid w:val="005C2F5E"/>
    <w:rsid w:val="005D5A80"/>
    <w:rsid w:val="005D610C"/>
    <w:rsid w:val="005D7040"/>
    <w:rsid w:val="005D7FF6"/>
    <w:rsid w:val="005E054A"/>
    <w:rsid w:val="005E1B4C"/>
    <w:rsid w:val="005E28EC"/>
    <w:rsid w:val="005E2D5B"/>
    <w:rsid w:val="005E38B2"/>
    <w:rsid w:val="005E4981"/>
    <w:rsid w:val="00604EB4"/>
    <w:rsid w:val="006057DC"/>
    <w:rsid w:val="00605FA2"/>
    <w:rsid w:val="00611609"/>
    <w:rsid w:val="00613D21"/>
    <w:rsid w:val="006147B4"/>
    <w:rsid w:val="00615592"/>
    <w:rsid w:val="00620AE2"/>
    <w:rsid w:val="0062610A"/>
    <w:rsid w:val="00626EF4"/>
    <w:rsid w:val="00627F5D"/>
    <w:rsid w:val="00631737"/>
    <w:rsid w:val="00636D67"/>
    <w:rsid w:val="00640922"/>
    <w:rsid w:val="00652914"/>
    <w:rsid w:val="00662D6A"/>
    <w:rsid w:val="006633D1"/>
    <w:rsid w:val="00665151"/>
    <w:rsid w:val="00667E47"/>
    <w:rsid w:val="0067303B"/>
    <w:rsid w:val="00675186"/>
    <w:rsid w:val="00692B9E"/>
    <w:rsid w:val="00692DB6"/>
    <w:rsid w:val="0069379D"/>
    <w:rsid w:val="006A094F"/>
    <w:rsid w:val="006A5302"/>
    <w:rsid w:val="006B2F01"/>
    <w:rsid w:val="006B49D1"/>
    <w:rsid w:val="006C48F8"/>
    <w:rsid w:val="006C5E95"/>
    <w:rsid w:val="006C6848"/>
    <w:rsid w:val="006C7BE6"/>
    <w:rsid w:val="006D1EDD"/>
    <w:rsid w:val="006D3B42"/>
    <w:rsid w:val="006E213C"/>
    <w:rsid w:val="006E2AA3"/>
    <w:rsid w:val="006E4A6C"/>
    <w:rsid w:val="006E5E91"/>
    <w:rsid w:val="006E68F8"/>
    <w:rsid w:val="006F0EE9"/>
    <w:rsid w:val="007012E0"/>
    <w:rsid w:val="00701873"/>
    <w:rsid w:val="00701EAF"/>
    <w:rsid w:val="00703EB6"/>
    <w:rsid w:val="007116C1"/>
    <w:rsid w:val="00712564"/>
    <w:rsid w:val="00713B77"/>
    <w:rsid w:val="0071463C"/>
    <w:rsid w:val="00716238"/>
    <w:rsid w:val="0072052A"/>
    <w:rsid w:val="00726FD9"/>
    <w:rsid w:val="007276FF"/>
    <w:rsid w:val="00731FA1"/>
    <w:rsid w:val="0073450D"/>
    <w:rsid w:val="00735176"/>
    <w:rsid w:val="00735970"/>
    <w:rsid w:val="007363E1"/>
    <w:rsid w:val="00746095"/>
    <w:rsid w:val="007460B7"/>
    <w:rsid w:val="0074672B"/>
    <w:rsid w:val="00746CCB"/>
    <w:rsid w:val="007479F2"/>
    <w:rsid w:val="00751079"/>
    <w:rsid w:val="0075751D"/>
    <w:rsid w:val="007638A3"/>
    <w:rsid w:val="007668FB"/>
    <w:rsid w:val="00767A70"/>
    <w:rsid w:val="00773FFE"/>
    <w:rsid w:val="00774A22"/>
    <w:rsid w:val="00774B39"/>
    <w:rsid w:val="00774E32"/>
    <w:rsid w:val="00781666"/>
    <w:rsid w:val="007857DE"/>
    <w:rsid w:val="00791739"/>
    <w:rsid w:val="0079467C"/>
    <w:rsid w:val="007964A3"/>
    <w:rsid w:val="007A450C"/>
    <w:rsid w:val="007C0676"/>
    <w:rsid w:val="007C0723"/>
    <w:rsid w:val="007C197E"/>
    <w:rsid w:val="007C3E29"/>
    <w:rsid w:val="007E3C74"/>
    <w:rsid w:val="007E48E4"/>
    <w:rsid w:val="007F0815"/>
    <w:rsid w:val="007F578B"/>
    <w:rsid w:val="007F7CBD"/>
    <w:rsid w:val="00806554"/>
    <w:rsid w:val="0080721E"/>
    <w:rsid w:val="0080742D"/>
    <w:rsid w:val="00807D43"/>
    <w:rsid w:val="0081077A"/>
    <w:rsid w:val="008123DC"/>
    <w:rsid w:val="0081288F"/>
    <w:rsid w:val="00822015"/>
    <w:rsid w:val="00825DB9"/>
    <w:rsid w:val="00832319"/>
    <w:rsid w:val="00833701"/>
    <w:rsid w:val="00835FAB"/>
    <w:rsid w:val="00840E62"/>
    <w:rsid w:val="00843442"/>
    <w:rsid w:val="00844D4D"/>
    <w:rsid w:val="0084576E"/>
    <w:rsid w:val="00860246"/>
    <w:rsid w:val="00863B37"/>
    <w:rsid w:val="008673C7"/>
    <w:rsid w:val="00870640"/>
    <w:rsid w:val="00877912"/>
    <w:rsid w:val="0088161E"/>
    <w:rsid w:val="00881DDB"/>
    <w:rsid w:val="00884657"/>
    <w:rsid w:val="00885B41"/>
    <w:rsid w:val="008927D5"/>
    <w:rsid w:val="00897265"/>
    <w:rsid w:val="008A05E7"/>
    <w:rsid w:val="008A2EE2"/>
    <w:rsid w:val="008A78D7"/>
    <w:rsid w:val="008B3F43"/>
    <w:rsid w:val="008B74CD"/>
    <w:rsid w:val="008C12CE"/>
    <w:rsid w:val="008C3A07"/>
    <w:rsid w:val="008C5D4A"/>
    <w:rsid w:val="008D2B74"/>
    <w:rsid w:val="008E4803"/>
    <w:rsid w:val="008E53DA"/>
    <w:rsid w:val="008F06AA"/>
    <w:rsid w:val="008F1BA8"/>
    <w:rsid w:val="008F2311"/>
    <w:rsid w:val="008F28F9"/>
    <w:rsid w:val="008F2EB3"/>
    <w:rsid w:val="008F3B20"/>
    <w:rsid w:val="008F6E1C"/>
    <w:rsid w:val="008F72E5"/>
    <w:rsid w:val="008F746A"/>
    <w:rsid w:val="008F7C7B"/>
    <w:rsid w:val="009030CF"/>
    <w:rsid w:val="00903B1C"/>
    <w:rsid w:val="00904794"/>
    <w:rsid w:val="00904BB4"/>
    <w:rsid w:val="00911E4B"/>
    <w:rsid w:val="009125AA"/>
    <w:rsid w:val="00912ED4"/>
    <w:rsid w:val="009132CB"/>
    <w:rsid w:val="00915EAF"/>
    <w:rsid w:val="0092087D"/>
    <w:rsid w:val="00921831"/>
    <w:rsid w:val="00921EE4"/>
    <w:rsid w:val="00922D01"/>
    <w:rsid w:val="00924DFB"/>
    <w:rsid w:val="00927052"/>
    <w:rsid w:val="00930364"/>
    <w:rsid w:val="009429B5"/>
    <w:rsid w:val="0094738A"/>
    <w:rsid w:val="009541A3"/>
    <w:rsid w:val="00956999"/>
    <w:rsid w:val="009616C1"/>
    <w:rsid w:val="00966D93"/>
    <w:rsid w:val="00967F66"/>
    <w:rsid w:val="00970A7D"/>
    <w:rsid w:val="009858B5"/>
    <w:rsid w:val="00986CAE"/>
    <w:rsid w:val="009871BA"/>
    <w:rsid w:val="00987FF4"/>
    <w:rsid w:val="009A5CE7"/>
    <w:rsid w:val="009A7951"/>
    <w:rsid w:val="009B1308"/>
    <w:rsid w:val="009B357A"/>
    <w:rsid w:val="009C6A8A"/>
    <w:rsid w:val="009C7CEF"/>
    <w:rsid w:val="009D0E94"/>
    <w:rsid w:val="009D2CC3"/>
    <w:rsid w:val="009D7470"/>
    <w:rsid w:val="009E0D57"/>
    <w:rsid w:val="009F20B2"/>
    <w:rsid w:val="00A00D0F"/>
    <w:rsid w:val="00A0484F"/>
    <w:rsid w:val="00A04C30"/>
    <w:rsid w:val="00A07749"/>
    <w:rsid w:val="00A10E01"/>
    <w:rsid w:val="00A12DD7"/>
    <w:rsid w:val="00A16992"/>
    <w:rsid w:val="00A23631"/>
    <w:rsid w:val="00A41C69"/>
    <w:rsid w:val="00A4339F"/>
    <w:rsid w:val="00A4362E"/>
    <w:rsid w:val="00A43F43"/>
    <w:rsid w:val="00A471C8"/>
    <w:rsid w:val="00A56B1D"/>
    <w:rsid w:val="00A642FA"/>
    <w:rsid w:val="00A66117"/>
    <w:rsid w:val="00A66F97"/>
    <w:rsid w:val="00A6700E"/>
    <w:rsid w:val="00A731C2"/>
    <w:rsid w:val="00A76607"/>
    <w:rsid w:val="00A86F7E"/>
    <w:rsid w:val="00A92E67"/>
    <w:rsid w:val="00A97CFB"/>
    <w:rsid w:val="00A97DF2"/>
    <w:rsid w:val="00AA154F"/>
    <w:rsid w:val="00AA3EE7"/>
    <w:rsid w:val="00AA6AD7"/>
    <w:rsid w:val="00AA6B55"/>
    <w:rsid w:val="00AB1D06"/>
    <w:rsid w:val="00AC69DC"/>
    <w:rsid w:val="00AE157E"/>
    <w:rsid w:val="00AE682F"/>
    <w:rsid w:val="00AF3E01"/>
    <w:rsid w:val="00B00993"/>
    <w:rsid w:val="00B13FD0"/>
    <w:rsid w:val="00B14F5F"/>
    <w:rsid w:val="00B20D67"/>
    <w:rsid w:val="00B21CA5"/>
    <w:rsid w:val="00B223ED"/>
    <w:rsid w:val="00B24471"/>
    <w:rsid w:val="00B302C9"/>
    <w:rsid w:val="00B41299"/>
    <w:rsid w:val="00B42D14"/>
    <w:rsid w:val="00B43DD4"/>
    <w:rsid w:val="00B44996"/>
    <w:rsid w:val="00B5571C"/>
    <w:rsid w:val="00B57D5D"/>
    <w:rsid w:val="00B643F7"/>
    <w:rsid w:val="00B65DC6"/>
    <w:rsid w:val="00B70D52"/>
    <w:rsid w:val="00B7526E"/>
    <w:rsid w:val="00B75AFB"/>
    <w:rsid w:val="00B769A9"/>
    <w:rsid w:val="00B847E3"/>
    <w:rsid w:val="00B849AA"/>
    <w:rsid w:val="00B858CD"/>
    <w:rsid w:val="00B87054"/>
    <w:rsid w:val="00B94F11"/>
    <w:rsid w:val="00BA169E"/>
    <w:rsid w:val="00BA69FE"/>
    <w:rsid w:val="00BA6BC0"/>
    <w:rsid w:val="00BB2991"/>
    <w:rsid w:val="00BB3129"/>
    <w:rsid w:val="00BB4023"/>
    <w:rsid w:val="00BB47F9"/>
    <w:rsid w:val="00BB5985"/>
    <w:rsid w:val="00BD2C0F"/>
    <w:rsid w:val="00BD59AC"/>
    <w:rsid w:val="00BE45EA"/>
    <w:rsid w:val="00BE6561"/>
    <w:rsid w:val="00BF33D9"/>
    <w:rsid w:val="00BF5778"/>
    <w:rsid w:val="00C00389"/>
    <w:rsid w:val="00C013A6"/>
    <w:rsid w:val="00C02330"/>
    <w:rsid w:val="00C02BF1"/>
    <w:rsid w:val="00C02E50"/>
    <w:rsid w:val="00C06EE5"/>
    <w:rsid w:val="00C12AF1"/>
    <w:rsid w:val="00C15B1B"/>
    <w:rsid w:val="00C16253"/>
    <w:rsid w:val="00C25B23"/>
    <w:rsid w:val="00C264D5"/>
    <w:rsid w:val="00C31506"/>
    <w:rsid w:val="00C454CE"/>
    <w:rsid w:val="00C45E65"/>
    <w:rsid w:val="00C509BE"/>
    <w:rsid w:val="00C612FA"/>
    <w:rsid w:val="00C62DE0"/>
    <w:rsid w:val="00C6323E"/>
    <w:rsid w:val="00C66544"/>
    <w:rsid w:val="00C715C7"/>
    <w:rsid w:val="00C72011"/>
    <w:rsid w:val="00C73E5C"/>
    <w:rsid w:val="00C76BD7"/>
    <w:rsid w:val="00C81653"/>
    <w:rsid w:val="00C825ED"/>
    <w:rsid w:val="00C85798"/>
    <w:rsid w:val="00C86113"/>
    <w:rsid w:val="00C86430"/>
    <w:rsid w:val="00C92E58"/>
    <w:rsid w:val="00CA2348"/>
    <w:rsid w:val="00CA2D70"/>
    <w:rsid w:val="00CA32CA"/>
    <w:rsid w:val="00CA5407"/>
    <w:rsid w:val="00CA68D1"/>
    <w:rsid w:val="00CB0D22"/>
    <w:rsid w:val="00CB79A0"/>
    <w:rsid w:val="00CC16FE"/>
    <w:rsid w:val="00CC367C"/>
    <w:rsid w:val="00CC38A4"/>
    <w:rsid w:val="00CC4996"/>
    <w:rsid w:val="00CC504B"/>
    <w:rsid w:val="00CC5C70"/>
    <w:rsid w:val="00CD0741"/>
    <w:rsid w:val="00CD15F9"/>
    <w:rsid w:val="00CE5D7E"/>
    <w:rsid w:val="00CF0067"/>
    <w:rsid w:val="00CF197A"/>
    <w:rsid w:val="00D0629A"/>
    <w:rsid w:val="00D07D74"/>
    <w:rsid w:val="00D11588"/>
    <w:rsid w:val="00D11CA8"/>
    <w:rsid w:val="00D16471"/>
    <w:rsid w:val="00D21811"/>
    <w:rsid w:val="00D2294A"/>
    <w:rsid w:val="00D31CE5"/>
    <w:rsid w:val="00D37AF7"/>
    <w:rsid w:val="00D40F9A"/>
    <w:rsid w:val="00D43316"/>
    <w:rsid w:val="00D51E2D"/>
    <w:rsid w:val="00D5725E"/>
    <w:rsid w:val="00D5732F"/>
    <w:rsid w:val="00D63762"/>
    <w:rsid w:val="00D65444"/>
    <w:rsid w:val="00D65A57"/>
    <w:rsid w:val="00D66393"/>
    <w:rsid w:val="00D7127D"/>
    <w:rsid w:val="00D751E4"/>
    <w:rsid w:val="00D815EE"/>
    <w:rsid w:val="00D841E8"/>
    <w:rsid w:val="00D846BD"/>
    <w:rsid w:val="00D92BA1"/>
    <w:rsid w:val="00D959ED"/>
    <w:rsid w:val="00D96EDC"/>
    <w:rsid w:val="00DA0047"/>
    <w:rsid w:val="00DA2540"/>
    <w:rsid w:val="00DA7593"/>
    <w:rsid w:val="00DB0DBE"/>
    <w:rsid w:val="00DB33C4"/>
    <w:rsid w:val="00DB3833"/>
    <w:rsid w:val="00DB7DB5"/>
    <w:rsid w:val="00DC75F2"/>
    <w:rsid w:val="00DC7CAC"/>
    <w:rsid w:val="00DD002C"/>
    <w:rsid w:val="00DD50C5"/>
    <w:rsid w:val="00DE0E00"/>
    <w:rsid w:val="00DE4121"/>
    <w:rsid w:val="00DF02A3"/>
    <w:rsid w:val="00DF2DE3"/>
    <w:rsid w:val="00DF5C2F"/>
    <w:rsid w:val="00E05681"/>
    <w:rsid w:val="00E05ADD"/>
    <w:rsid w:val="00E06671"/>
    <w:rsid w:val="00E06A24"/>
    <w:rsid w:val="00E11640"/>
    <w:rsid w:val="00E12C48"/>
    <w:rsid w:val="00E13404"/>
    <w:rsid w:val="00E13824"/>
    <w:rsid w:val="00E15085"/>
    <w:rsid w:val="00E17160"/>
    <w:rsid w:val="00E2607A"/>
    <w:rsid w:val="00E26663"/>
    <w:rsid w:val="00E3006E"/>
    <w:rsid w:val="00E4556C"/>
    <w:rsid w:val="00E46322"/>
    <w:rsid w:val="00E466C3"/>
    <w:rsid w:val="00E47A9C"/>
    <w:rsid w:val="00E5721E"/>
    <w:rsid w:val="00E61EB2"/>
    <w:rsid w:val="00E61EEE"/>
    <w:rsid w:val="00E678B2"/>
    <w:rsid w:val="00E71046"/>
    <w:rsid w:val="00E7674C"/>
    <w:rsid w:val="00E80AAC"/>
    <w:rsid w:val="00E80EE6"/>
    <w:rsid w:val="00E9234D"/>
    <w:rsid w:val="00E948E8"/>
    <w:rsid w:val="00EA180E"/>
    <w:rsid w:val="00EA5369"/>
    <w:rsid w:val="00EA5C74"/>
    <w:rsid w:val="00EA77EE"/>
    <w:rsid w:val="00EB0C4E"/>
    <w:rsid w:val="00EB258E"/>
    <w:rsid w:val="00EB658F"/>
    <w:rsid w:val="00EB7280"/>
    <w:rsid w:val="00EC039C"/>
    <w:rsid w:val="00EC5DA7"/>
    <w:rsid w:val="00ED16CF"/>
    <w:rsid w:val="00ED2991"/>
    <w:rsid w:val="00ED2D5B"/>
    <w:rsid w:val="00EE15ED"/>
    <w:rsid w:val="00F032E8"/>
    <w:rsid w:val="00F056B5"/>
    <w:rsid w:val="00F345D1"/>
    <w:rsid w:val="00F412E0"/>
    <w:rsid w:val="00F438DE"/>
    <w:rsid w:val="00F44C6D"/>
    <w:rsid w:val="00F531D8"/>
    <w:rsid w:val="00F53376"/>
    <w:rsid w:val="00F57DBB"/>
    <w:rsid w:val="00F622BE"/>
    <w:rsid w:val="00F71A33"/>
    <w:rsid w:val="00F733CA"/>
    <w:rsid w:val="00F7435B"/>
    <w:rsid w:val="00F76495"/>
    <w:rsid w:val="00F82C3E"/>
    <w:rsid w:val="00F83C6F"/>
    <w:rsid w:val="00F84A8F"/>
    <w:rsid w:val="00F86B17"/>
    <w:rsid w:val="00FA35CE"/>
    <w:rsid w:val="00FA48C8"/>
    <w:rsid w:val="00FB71E8"/>
    <w:rsid w:val="00FC0A9D"/>
    <w:rsid w:val="00FC2F15"/>
    <w:rsid w:val="00FC3EFC"/>
    <w:rsid w:val="00FC60BA"/>
    <w:rsid w:val="00FD1E33"/>
    <w:rsid w:val="00FD2259"/>
    <w:rsid w:val="00FD3B3B"/>
    <w:rsid w:val="00FE2AC1"/>
    <w:rsid w:val="00FF7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DC9F4E"/>
  <w15:chartTrackingRefBased/>
  <w15:docId w15:val="{E8DA7E67-6A70-4F86-A5EE-C49CC59F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3D9"/>
    <w:pPr>
      <w:widowControl w:val="0"/>
      <w:ind w:left="720"/>
    </w:pPr>
    <w:rPr>
      <w:rFonts w:ascii="Arial" w:hAnsi="Arial"/>
      <w:snapToGrid w:val="0"/>
      <w:sz w:val="22"/>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uiPriority w:val="99"/>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ubheading">
    <w:name w:val="Subheading"/>
    <w:rPr>
      <w:b/>
    </w:rPr>
  </w:style>
  <w:style w:type="character" w:customStyle="1" w:styleId="RightPar10">
    <w:name w:val="Right Par1"/>
    <w:basedOn w:val="DefaultParagraphFont"/>
  </w:style>
  <w:style w:type="character" w:customStyle="1" w:styleId="Heading">
    <w:name w:val="Heading"/>
    <w:rPr>
      <w:b/>
      <w:sz w:val="29"/>
    </w:rPr>
  </w:style>
  <w:style w:type="character" w:customStyle="1" w:styleId="Pleading">
    <w:name w:val="Pleading"/>
    <w:basedOn w:val="DefaultParagraphFont"/>
  </w:style>
  <w:style w:type="character" w:customStyle="1" w:styleId="TechInit">
    <w:name w:val="Tech Init"/>
    <w:basedOn w:val="DefaultParagraphFont"/>
  </w:style>
  <w:style w:type="character" w:customStyle="1" w:styleId="DocInit">
    <w:name w:val="Doc Init"/>
    <w:basedOn w:val="DefaultParagraphFont"/>
  </w:style>
  <w:style w:type="character" w:customStyle="1" w:styleId="Bibliogrphy">
    <w:name w:val="Bibliogrphy"/>
    <w:basedOn w:val="DefaultParagraphFont"/>
  </w:style>
  <w:style w:type="paragraph" w:customStyle="1" w:styleId="26">
    <w:name w:val="_26"/>
    <w:basedOn w:val="Normal"/>
    <w:pPr>
      <w:widowControl w:val="0"/>
      <w:spacing w:line="240" w:lineRule="exact"/>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SYSHYPERTEXT">
    <w:name w:val="SYS_HYPERTEXT"/>
    <w:rPr>
      <w:color w:val="0000FF"/>
      <w:u w:val="single"/>
    </w:rPr>
  </w:style>
  <w:style w:type="paragraph" w:styleId="BodyText">
    <w:name w:val="Body Text"/>
    <w:basedOn w:val="Normal"/>
    <w:rsid w:val="00BF33D9"/>
    <w:pPr>
      <w:widowControl w:val="0"/>
      <w:tabs>
        <w:tab w:val="left" w:pos="240"/>
        <w:tab w:val="left" w:pos="840"/>
        <w:tab w:val="left" w:pos="1320"/>
        <w:tab w:val="left" w:pos="1800"/>
        <w:tab w:val="left" w:pos="2400"/>
        <w:tab w:val="left" w:pos="5160"/>
        <w:tab w:val="left" w:pos="7680"/>
      </w:tabs>
    </w:pPr>
    <w:rPr>
      <w:rFonts w:ascii="Arial" w:hAnsi="Arial"/>
      <w:strike/>
      <w:snapToGrid w:val="0"/>
      <w:sz w:val="22"/>
    </w:rPr>
  </w:style>
  <w:style w:type="paragraph" w:styleId="Header">
    <w:name w:val="header"/>
    <w:basedOn w:val="Normal"/>
    <w:link w:val="HeaderChar"/>
    <w:uiPriority w:val="99"/>
    <w:rsid w:val="00D16471"/>
    <w:pPr>
      <w:tabs>
        <w:tab w:val="center" w:pos="4320"/>
        <w:tab w:val="right" w:pos="8640"/>
      </w:tabs>
    </w:pPr>
  </w:style>
  <w:style w:type="paragraph" w:styleId="Footer">
    <w:name w:val="footer"/>
    <w:basedOn w:val="Normal"/>
    <w:rsid w:val="00D16471"/>
    <w:pPr>
      <w:tabs>
        <w:tab w:val="center" w:pos="4320"/>
        <w:tab w:val="right" w:pos="8640"/>
      </w:tabs>
    </w:pPr>
  </w:style>
  <w:style w:type="paragraph" w:styleId="BodyTextIndent3">
    <w:name w:val="Body Text Indent 3"/>
    <w:basedOn w:val="Normal"/>
    <w:rsid w:val="001230FC"/>
    <w:pPr>
      <w:spacing w:after="120"/>
      <w:ind w:left="360"/>
    </w:pPr>
    <w:rPr>
      <w:sz w:val="16"/>
      <w:szCs w:val="16"/>
    </w:rPr>
  </w:style>
  <w:style w:type="paragraph" w:styleId="NormalWeb">
    <w:name w:val="Normal (Web)"/>
    <w:basedOn w:val="Normal"/>
    <w:rsid w:val="00636D67"/>
    <w:pPr>
      <w:spacing w:before="100" w:beforeAutospacing="1" w:after="100" w:afterAutospacing="1"/>
    </w:pPr>
    <w:rPr>
      <w:szCs w:val="24"/>
    </w:rPr>
  </w:style>
  <w:style w:type="table" w:styleId="TableGrid">
    <w:name w:val="Table Grid"/>
    <w:basedOn w:val="TableNormal"/>
    <w:rsid w:val="0062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4B30"/>
    <w:rPr>
      <w:rFonts w:ascii="Tahoma" w:hAnsi="Tahoma" w:cs="Tahoma"/>
      <w:sz w:val="16"/>
      <w:szCs w:val="16"/>
    </w:rPr>
  </w:style>
  <w:style w:type="character" w:styleId="PageNumber">
    <w:name w:val="page number"/>
    <w:basedOn w:val="DefaultParagraphFont"/>
    <w:rsid w:val="00903B1C"/>
  </w:style>
  <w:style w:type="paragraph" w:customStyle="1" w:styleId="ProtocolStyle1">
    <w:name w:val="Protocol Style1"/>
    <w:basedOn w:val="Normal"/>
    <w:autoRedefine/>
    <w:rsid w:val="00E46322"/>
    <w:pPr>
      <w:widowControl w:val="0"/>
      <w:numPr>
        <w:numId w:val="8"/>
      </w:numPr>
      <w:tabs>
        <w:tab w:val="left" w:pos="540"/>
        <w:tab w:val="clear" w:pos="1080"/>
      </w:tabs>
      <w:spacing w:before="240" w:after="120" w:line="264" w:lineRule="auto"/>
      <w:ind w:left="547" w:hanging="547"/>
      <w:outlineLvl w:val="0"/>
    </w:pPr>
    <w:rPr>
      <w:rFonts w:ascii="Arial" w:hAnsi="Arial"/>
      <w:b/>
      <w:sz w:val="21"/>
      <w:szCs w:val="21"/>
    </w:rPr>
  </w:style>
  <w:style w:type="character" w:styleId="Hyperlink">
    <w:name w:val="Hyperlink"/>
    <w:uiPriority w:val="99"/>
    <w:unhideWhenUsed/>
    <w:rsid w:val="00BB4023"/>
    <w:rPr>
      <w:color w:val="0000FF"/>
      <w:u w:val="single"/>
    </w:rPr>
  </w:style>
  <w:style w:type="paragraph" w:customStyle="1" w:styleId="WPHeading3">
    <w:name w:val="WP_Heading 3"/>
    <w:basedOn w:val="Normal"/>
    <w:rsid w:val="00EC039C"/>
    <w:pPr>
      <w:widowControl w:val="0"/>
    </w:pPr>
    <w:rPr>
      <w:rFonts w:ascii="Arial" w:hAnsi="Arial"/>
      <w:b/>
    </w:rPr>
  </w:style>
  <w:style w:type="paragraph" w:styleId="TOC1">
    <w:name w:val="toc 1"/>
    <w:basedOn w:val="Normal"/>
    <w:next w:val="Normal"/>
    <w:autoRedefine/>
    <w:uiPriority w:val="39"/>
    <w:rsid w:val="006D3B42"/>
    <w:pPr>
      <w:spacing w:before="120" w:after="120"/>
    </w:pPr>
    <w:rPr>
      <w:rFonts w:ascii="Calibri" w:hAnsi="Calibri" w:cs="Calibri"/>
      <w:b/>
      <w:bCs/>
      <w:caps/>
      <w:sz w:val="20"/>
    </w:rPr>
  </w:style>
  <w:style w:type="paragraph" w:styleId="TOC2">
    <w:name w:val="toc 2"/>
    <w:basedOn w:val="Normal"/>
    <w:next w:val="Normal"/>
    <w:autoRedefine/>
    <w:rsid w:val="006D3B42"/>
    <w:pPr>
      <w:ind w:left="240"/>
    </w:pPr>
    <w:rPr>
      <w:rFonts w:ascii="Calibri" w:hAnsi="Calibri" w:cs="Calibri"/>
      <w:smallCaps/>
      <w:sz w:val="20"/>
    </w:rPr>
  </w:style>
  <w:style w:type="paragraph" w:styleId="TOC3">
    <w:name w:val="toc 3"/>
    <w:basedOn w:val="Normal"/>
    <w:next w:val="Normal"/>
    <w:autoRedefine/>
    <w:rsid w:val="006D3B42"/>
    <w:pPr>
      <w:ind w:left="480"/>
    </w:pPr>
    <w:rPr>
      <w:rFonts w:ascii="Calibri" w:hAnsi="Calibri" w:cs="Calibri"/>
      <w:i/>
      <w:iCs/>
      <w:sz w:val="20"/>
    </w:rPr>
  </w:style>
  <w:style w:type="paragraph" w:styleId="TOC4">
    <w:name w:val="toc 4"/>
    <w:basedOn w:val="Normal"/>
    <w:next w:val="Normal"/>
    <w:autoRedefine/>
    <w:rsid w:val="006D3B42"/>
    <w:pPr>
      <w:ind w:left="720"/>
    </w:pPr>
    <w:rPr>
      <w:rFonts w:ascii="Calibri" w:hAnsi="Calibri" w:cs="Calibri"/>
      <w:sz w:val="18"/>
      <w:szCs w:val="18"/>
    </w:rPr>
  </w:style>
  <w:style w:type="paragraph" w:styleId="TOC5">
    <w:name w:val="toc 5"/>
    <w:basedOn w:val="Normal"/>
    <w:next w:val="Normal"/>
    <w:autoRedefine/>
    <w:rsid w:val="006D3B42"/>
    <w:pPr>
      <w:ind w:left="960"/>
    </w:pPr>
    <w:rPr>
      <w:rFonts w:ascii="Calibri" w:hAnsi="Calibri" w:cs="Calibri"/>
      <w:sz w:val="18"/>
      <w:szCs w:val="18"/>
    </w:rPr>
  </w:style>
  <w:style w:type="paragraph" w:styleId="TOC6">
    <w:name w:val="toc 6"/>
    <w:basedOn w:val="Normal"/>
    <w:next w:val="Normal"/>
    <w:autoRedefine/>
    <w:rsid w:val="006D3B42"/>
    <w:pPr>
      <w:ind w:left="1200"/>
    </w:pPr>
    <w:rPr>
      <w:rFonts w:ascii="Calibri" w:hAnsi="Calibri" w:cs="Calibri"/>
      <w:sz w:val="18"/>
      <w:szCs w:val="18"/>
    </w:rPr>
  </w:style>
  <w:style w:type="paragraph" w:styleId="TOC7">
    <w:name w:val="toc 7"/>
    <w:basedOn w:val="Normal"/>
    <w:next w:val="Normal"/>
    <w:autoRedefine/>
    <w:rsid w:val="006D3B42"/>
    <w:pPr>
      <w:ind w:left="1440"/>
    </w:pPr>
    <w:rPr>
      <w:rFonts w:ascii="Calibri" w:hAnsi="Calibri" w:cs="Calibri"/>
      <w:sz w:val="18"/>
      <w:szCs w:val="18"/>
    </w:rPr>
  </w:style>
  <w:style w:type="paragraph" w:styleId="TOC8">
    <w:name w:val="toc 8"/>
    <w:basedOn w:val="Normal"/>
    <w:next w:val="Normal"/>
    <w:autoRedefine/>
    <w:rsid w:val="006D3B42"/>
    <w:pPr>
      <w:ind w:left="1680"/>
    </w:pPr>
    <w:rPr>
      <w:rFonts w:ascii="Calibri" w:hAnsi="Calibri" w:cs="Calibri"/>
      <w:sz w:val="18"/>
      <w:szCs w:val="18"/>
    </w:rPr>
  </w:style>
  <w:style w:type="paragraph" w:styleId="TOC9">
    <w:name w:val="toc 9"/>
    <w:basedOn w:val="Normal"/>
    <w:next w:val="Normal"/>
    <w:autoRedefine/>
    <w:rsid w:val="006D3B42"/>
    <w:pPr>
      <w:ind w:left="1920"/>
    </w:pPr>
    <w:rPr>
      <w:rFonts w:ascii="Calibri" w:hAnsi="Calibri" w:cs="Calibri"/>
      <w:sz w:val="18"/>
      <w:szCs w:val="18"/>
    </w:rPr>
  </w:style>
  <w:style w:type="paragraph" w:styleId="ListParagraph">
    <w:name w:val="List Paragraph"/>
    <w:basedOn w:val="Normal"/>
    <w:uiPriority w:val="34"/>
    <w:qFormat/>
    <w:rsid w:val="00451FAF"/>
    <w:pPr>
      <w:ind w:left="720"/>
    </w:pPr>
  </w:style>
  <w:style w:type="character" w:styleId="Strong">
    <w:name w:val="Strong"/>
    <w:uiPriority w:val="22"/>
    <w:qFormat/>
    <w:rsid w:val="00A56B1D"/>
    <w:rPr>
      <w:b/>
      <w:bCs/>
    </w:rPr>
  </w:style>
  <w:style w:type="character" w:styleId="FollowedHyperlink">
    <w:name w:val="FollowedHyperlink"/>
    <w:rsid w:val="00CD15F9"/>
    <w:rPr>
      <w:color w:val="954F72"/>
      <w:u w:val="single"/>
    </w:rPr>
  </w:style>
  <w:style w:type="character" w:customStyle="1" w:styleId="HeaderChar">
    <w:name w:val="Header Char"/>
    <w:basedOn w:val="DefaultParagraphFont"/>
    <w:link w:val="Header"/>
    <w:uiPriority w:val="99"/>
    <w:rsid w:val="00366307"/>
    <w:rPr>
      <w:sz w:val="24"/>
    </w:rPr>
  </w:style>
  <w:style w:type="paragraph" w:styleId="CommentText">
    <w:name w:val="annotation text"/>
    <w:basedOn w:val="Normal"/>
    <w:link w:val="CommentTextChar"/>
    <w:uiPriority w:val="99"/>
    <w:unhideWhenUsed/>
    <w:rsid w:val="003E59F0"/>
    <w:rPr>
      <w:rFonts w:ascii="Arial" w:eastAsia="Calibri" w:hAnsi="Arial" w:cs="Arial"/>
      <w:color w:val="000000"/>
      <w:sz w:val="20"/>
    </w:rPr>
  </w:style>
  <w:style w:type="character" w:customStyle="1" w:styleId="CommentTextChar">
    <w:name w:val="Comment Text Char"/>
    <w:basedOn w:val="DefaultParagraphFont"/>
    <w:link w:val="CommentText"/>
    <w:uiPriority w:val="99"/>
    <w:rsid w:val="003E59F0"/>
    <w:rPr>
      <w:rFonts w:ascii="Arial" w:eastAsia="Calibri" w:hAnsi="Arial" w:cs="Arial"/>
      <w:color w:val="000000"/>
    </w:rPr>
  </w:style>
  <w:style w:type="character" w:styleId="CommentReference">
    <w:name w:val="annotation reference"/>
    <w:basedOn w:val="DefaultParagraphFont"/>
    <w:uiPriority w:val="99"/>
    <w:unhideWhenUsed/>
    <w:rsid w:val="003E59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marilyn_j_blair@fws.gov" TargetMode="External" /><Relationship Id="rId15" Type="http://schemas.openxmlformats.org/officeDocument/2006/relationships/hyperlink" Target="mailto:bonnie_johnson@fws.gov" TargetMode="External" /><Relationship Id="rId16" Type="http://schemas.openxmlformats.org/officeDocument/2006/relationships/hyperlink" Target="mailto:paige_maskill@fws.gov" TargetMode="Externa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yperlink" Target="https://syndel.com/wp-content/uploads/2019/01/Perox-Aid-US-SDS-01-2017.pdf" TargetMode="Externa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6.xml"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hyperlink" Target="mailto:Info_Coll@fws.gov" TargetMode="External" /><Relationship Id="rId27" Type="http://schemas.openxmlformats.org/officeDocument/2006/relationships/header" Target="header7.xml" /><Relationship Id="rId28" Type="http://schemas.openxmlformats.org/officeDocument/2006/relationships/footer" Target="foot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36823-121D-4E23-A714-25F4615D98A6}">
  <ds:schemaRefs>
    <ds:schemaRef ds:uri="http://schemas.openxmlformats.org/officeDocument/2006/bibliography"/>
  </ds:schemaRefs>
</ds:datastoreItem>
</file>

<file path=customXml/itemProps2.xml><?xml version="1.0" encoding="utf-8"?>
<ds:datastoreItem xmlns:ds="http://schemas.openxmlformats.org/officeDocument/2006/customXml" ds:itemID="{75E50F95-FEDB-4573-AABC-3C059BCB6B59}">
  <ds:schemaRefs>
    <ds:schemaRef ds:uri="http://schemas.microsoft.com/sharepoint/v3/contenttype/forms"/>
  </ds:schemaRefs>
</ds:datastoreItem>
</file>

<file path=customXml/itemProps3.xml><?xml version="1.0" encoding="utf-8"?>
<ds:datastoreItem xmlns:ds="http://schemas.openxmlformats.org/officeDocument/2006/customXml" ds:itemID="{4C566901-8BE7-4D35-8521-78B2EB2151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7FC63A-B733-4434-B430-9C1B7E2EC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41</Pages>
  <Words>9238</Words>
  <Characters>58979</Characters>
  <Application>Microsoft Office Word</Application>
  <DocSecurity>0</DocSecurity>
  <Lines>491</Lines>
  <Paragraphs>136</Paragraphs>
  <ScaleCrop>false</ScaleCrop>
  <HeadingPairs>
    <vt:vector size="2" baseType="variant">
      <vt:variant>
        <vt:lpstr>Title</vt:lpstr>
      </vt:variant>
      <vt:variant>
        <vt:i4>1</vt:i4>
      </vt:variant>
    </vt:vector>
  </HeadingPairs>
  <TitlesOfParts>
    <vt:vector size="1" baseType="lpstr">
      <vt:lpstr>STUDY PROTOCOL FOR A COMPASSIONATE AQUACULTURE</vt:lpstr>
    </vt:vector>
  </TitlesOfParts>
  <Company>US Fish and Wildlife Service</Company>
  <LinksUpToDate>false</LinksUpToDate>
  <CharactersWithSpaces>68081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PROTOCOL FOR A COMPASSIONATE AQUACULTURE</dc:title>
  <dc:creator>FWSLocal</dc:creator>
  <cp:lastModifiedBy>Pereboom, Benjamin B</cp:lastModifiedBy>
  <cp:revision>4</cp:revision>
  <cp:lastPrinted>2008-01-24T19:19:00Z</cp:lastPrinted>
  <dcterms:created xsi:type="dcterms:W3CDTF">2023-03-30T14:30:00Z</dcterms:created>
  <dcterms:modified xsi:type="dcterms:W3CDTF">2023-06-01T19:01:00Z</dcterms:modified>
</cp:coreProperties>
</file>