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C95A3C" w:rsidP="00C95A3C" w14:paraId="7D7A25F1" w14:textId="77777777">
      <w:pPr>
        <w:tabs>
          <w:tab w:val="center" w:pos="4680"/>
        </w:tabs>
        <w:jc w:val="center"/>
        <w:rPr>
          <w:sz w:val="22"/>
        </w:rPr>
      </w:pPr>
      <w:r w:rsidRPr="00C95A3C">
        <w:rPr>
          <w:b/>
          <w:bCs/>
          <w:sz w:val="22"/>
        </w:rPr>
        <w:t>Justification for No Material or Nonsubstantive Change to Currently-Approved Collection</w:t>
      </w:r>
    </w:p>
    <w:p w:rsidR="00F34DED" w:rsidRPr="00C95A3C" w:rsidP="00C95A3C" w14:paraId="520E8DDA" w14:textId="77777777">
      <w:pPr>
        <w:rPr>
          <w:sz w:val="22"/>
        </w:rPr>
      </w:pPr>
    </w:p>
    <w:p w:rsidR="00F34DED" w:rsidRPr="00C95A3C" w:rsidP="00C95A3C" w14:paraId="1364D56A" w14:textId="77777777">
      <w:pPr>
        <w:rPr>
          <w:sz w:val="22"/>
        </w:rPr>
      </w:pPr>
      <w:r w:rsidRPr="00C95A3C">
        <w:rPr>
          <w:b/>
          <w:bCs/>
          <w:sz w:val="22"/>
        </w:rPr>
        <w:t>AGENCY:</w:t>
      </w:r>
      <w:r w:rsidRPr="00C95A3C">
        <w:rPr>
          <w:sz w:val="22"/>
        </w:rPr>
        <w:tab/>
        <w:t>Pension Benefit Guaranty Corporation (PBGC)</w:t>
      </w:r>
    </w:p>
    <w:p w:rsidR="00F34DED" w:rsidRPr="00C95A3C" w:rsidP="00C95A3C" w14:paraId="1E5C0898" w14:textId="77777777">
      <w:pPr>
        <w:rPr>
          <w:sz w:val="22"/>
        </w:rPr>
      </w:pPr>
    </w:p>
    <w:p w:rsidR="00F34DED" w:rsidRPr="00C95A3C" w:rsidP="00C95A3C" w14:paraId="4BC274D4" w14:textId="387E074F">
      <w:pPr>
        <w:tabs>
          <w:tab w:val="left" w:pos="-1440"/>
        </w:tabs>
        <w:ind w:left="1440" w:hanging="1440"/>
        <w:rPr>
          <w:sz w:val="22"/>
        </w:rPr>
      </w:pPr>
      <w:r w:rsidRPr="00C95A3C">
        <w:rPr>
          <w:b/>
          <w:bCs/>
          <w:sz w:val="22"/>
        </w:rPr>
        <w:t>TITLE:</w:t>
      </w:r>
      <w:r w:rsidRPr="00C95A3C">
        <w:rPr>
          <w:sz w:val="22"/>
        </w:rPr>
        <w:tab/>
      </w:r>
      <w:r w:rsidRPr="00C95A3C" w:rsidR="007907C4">
        <w:rPr>
          <w:sz w:val="22"/>
        </w:rPr>
        <w:t xml:space="preserve">Application for Special Financial Assistance </w:t>
      </w:r>
      <w:r w:rsidRPr="00C95A3C" w:rsidR="006925E4">
        <w:rPr>
          <w:sz w:val="22"/>
        </w:rPr>
        <w:t>(29 CFR part 4</w:t>
      </w:r>
      <w:r w:rsidRPr="00C95A3C" w:rsidR="007907C4">
        <w:rPr>
          <w:sz w:val="22"/>
        </w:rPr>
        <w:t>262</w:t>
      </w:r>
      <w:r w:rsidRPr="00C95A3C" w:rsidR="006925E4">
        <w:rPr>
          <w:sz w:val="22"/>
        </w:rPr>
        <w:t>)</w:t>
      </w:r>
    </w:p>
    <w:p w:rsidR="00F34DED" w:rsidRPr="00C95A3C" w:rsidP="00C95A3C" w14:paraId="7E08B909" w14:textId="77777777">
      <w:pPr>
        <w:rPr>
          <w:sz w:val="22"/>
        </w:rPr>
      </w:pPr>
    </w:p>
    <w:p w:rsidR="00F34DED" w:rsidRPr="00C95A3C" w:rsidP="00C95A3C" w14:paraId="2FAF8E2C" w14:textId="6CB26767">
      <w:pPr>
        <w:rPr>
          <w:sz w:val="22"/>
        </w:rPr>
      </w:pPr>
      <w:r w:rsidRPr="00C95A3C">
        <w:rPr>
          <w:b/>
          <w:bCs/>
          <w:sz w:val="22"/>
        </w:rPr>
        <w:t>STATUS:</w:t>
      </w:r>
      <w:r w:rsidRPr="00C95A3C">
        <w:rPr>
          <w:sz w:val="22"/>
        </w:rPr>
        <w:tab/>
        <w:t>OMB control number 1212</w:t>
      </w:r>
      <w:r w:rsidRPr="00C95A3C">
        <w:rPr>
          <w:sz w:val="22"/>
        </w:rPr>
        <w:noBreakHyphen/>
        <w:t>00</w:t>
      </w:r>
      <w:r w:rsidRPr="00C95A3C" w:rsidR="007907C4">
        <w:rPr>
          <w:sz w:val="22"/>
        </w:rPr>
        <w:t>74</w:t>
      </w:r>
      <w:r w:rsidRPr="00C95A3C">
        <w:rPr>
          <w:sz w:val="22"/>
        </w:rPr>
        <w:t xml:space="preserve">; expires </w:t>
      </w:r>
      <w:r w:rsidRPr="00C95A3C" w:rsidR="00F02A4D">
        <w:rPr>
          <w:sz w:val="22"/>
        </w:rPr>
        <w:t>0</w:t>
      </w:r>
      <w:r w:rsidR="00FD0A63">
        <w:rPr>
          <w:sz w:val="22"/>
        </w:rPr>
        <w:t>7</w:t>
      </w:r>
      <w:r w:rsidRPr="00C95A3C" w:rsidR="00F02A4D">
        <w:rPr>
          <w:sz w:val="22"/>
        </w:rPr>
        <w:t>/31/2023</w:t>
      </w:r>
    </w:p>
    <w:p w:rsidR="00F34DED" w:rsidRPr="00C95A3C" w:rsidP="00C95A3C" w14:paraId="7CEE0A38" w14:textId="77777777">
      <w:pPr>
        <w:rPr>
          <w:sz w:val="22"/>
        </w:rPr>
      </w:pPr>
    </w:p>
    <w:p w:rsidR="00F34DED" w:rsidRPr="00C95A3C" w:rsidP="00C95A3C" w14:paraId="530AF72F" w14:textId="32F2A884">
      <w:pPr>
        <w:tabs>
          <w:tab w:val="left" w:pos="-1440"/>
        </w:tabs>
        <w:ind w:left="1440" w:hanging="1440"/>
        <w:rPr>
          <w:sz w:val="22"/>
        </w:rPr>
      </w:pPr>
      <w:r w:rsidRPr="00C95A3C">
        <w:rPr>
          <w:b/>
          <w:bCs/>
          <w:sz w:val="22"/>
        </w:rPr>
        <w:t>CONTACT:</w:t>
      </w:r>
      <w:r w:rsidRPr="00C95A3C">
        <w:rPr>
          <w:sz w:val="22"/>
        </w:rPr>
        <w:tab/>
      </w:r>
      <w:r w:rsidRPr="00C95A3C" w:rsidR="007907C4">
        <w:rPr>
          <w:sz w:val="22"/>
        </w:rPr>
        <w:t>Hilary Duke</w:t>
      </w:r>
      <w:r w:rsidRPr="00C95A3C" w:rsidR="00074D7F">
        <w:rPr>
          <w:sz w:val="22"/>
        </w:rPr>
        <w:t xml:space="preserve"> (202-229-3839)</w:t>
      </w:r>
      <w:r w:rsidRPr="00C95A3C" w:rsidR="007907C4">
        <w:rPr>
          <w:sz w:val="22"/>
        </w:rPr>
        <w:t xml:space="preserve">, </w:t>
      </w:r>
      <w:r w:rsidR="00A47BB3">
        <w:rPr>
          <w:sz w:val="22"/>
        </w:rPr>
        <w:t>Stephanie Cibinic</w:t>
      </w:r>
      <w:r w:rsidRPr="00C95A3C" w:rsidR="002D2129">
        <w:rPr>
          <w:sz w:val="22"/>
        </w:rPr>
        <w:t xml:space="preserve"> </w:t>
      </w:r>
      <w:r w:rsidRPr="00C95A3C">
        <w:rPr>
          <w:sz w:val="22"/>
        </w:rPr>
        <w:t>(202-</w:t>
      </w:r>
      <w:r w:rsidRPr="00C95A3C" w:rsidR="002856E3">
        <w:rPr>
          <w:sz w:val="22"/>
        </w:rPr>
        <w:t>229-6</w:t>
      </w:r>
      <w:r w:rsidR="00A47BB3">
        <w:rPr>
          <w:sz w:val="22"/>
        </w:rPr>
        <w:t>352</w:t>
      </w:r>
      <w:r w:rsidRPr="00C95A3C">
        <w:rPr>
          <w:sz w:val="22"/>
        </w:rPr>
        <w:t>)</w:t>
      </w:r>
    </w:p>
    <w:p w:rsidR="00F34DED" w:rsidRPr="00C95A3C" w:rsidP="00C95A3C" w14:paraId="66B9B531" w14:textId="77777777">
      <w:pPr>
        <w:rPr>
          <w:sz w:val="22"/>
        </w:rPr>
      </w:pPr>
    </w:p>
    <w:p w:rsidR="00FA057C" w:rsidP="00C95A3C" w14:paraId="7F7DD2C6" w14:textId="4DE2CA38">
      <w:pPr>
        <w:pStyle w:val="NormalWeb"/>
        <w:spacing w:before="0" w:beforeAutospacing="0" w:after="0" w:afterAutospacing="0"/>
        <w:rPr>
          <w:rStyle w:val="bumpedfont15"/>
          <w:rFonts w:ascii="Times New Roman" w:hAnsi="Times New Roman" w:cs="Times New Roman"/>
        </w:rPr>
      </w:pPr>
      <w:r w:rsidRPr="00C95A3C">
        <w:rPr>
          <w:rStyle w:val="bumpedfont15"/>
          <w:rFonts w:ascii="Times New Roman" w:hAnsi="Times New Roman" w:cs="Times New Roman"/>
        </w:rPr>
        <w:t>The</w:t>
      </w:r>
      <w:r w:rsidRPr="00C95A3C">
        <w:rPr>
          <w:rStyle w:val="apple-converted-space"/>
          <w:rFonts w:ascii="Times New Roman" w:hAnsi="Times New Roman" w:cs="Times New Roman"/>
        </w:rPr>
        <w:t> </w:t>
      </w:r>
      <w:r w:rsidRPr="00C95A3C">
        <w:rPr>
          <w:rStyle w:val="bumpedfont15"/>
          <w:rFonts w:ascii="Times New Roman" w:hAnsi="Times New Roman" w:cs="Times New Roman"/>
        </w:rPr>
        <w:t>Pension Benefit Guaranty Corporation (PBGC)</w:t>
      </w:r>
      <w:r w:rsidRPr="00C95A3C">
        <w:rPr>
          <w:rStyle w:val="apple-converted-space"/>
          <w:rFonts w:ascii="Times New Roman" w:hAnsi="Times New Roman" w:cs="Times New Roman"/>
        </w:rPr>
        <w:t> </w:t>
      </w:r>
      <w:r w:rsidRPr="00C95A3C">
        <w:rPr>
          <w:rStyle w:val="bumpedfont15"/>
          <w:rFonts w:ascii="Times New Roman" w:hAnsi="Times New Roman" w:cs="Times New Roman"/>
        </w:rPr>
        <w:t>is making</w:t>
      </w:r>
      <w:r w:rsidRPr="00C95A3C">
        <w:rPr>
          <w:rStyle w:val="apple-converted-space"/>
          <w:rFonts w:ascii="Times New Roman" w:hAnsi="Times New Roman" w:cs="Times New Roman"/>
        </w:rPr>
        <w:t> changes </w:t>
      </w:r>
      <w:r w:rsidRPr="00C95A3C">
        <w:rPr>
          <w:rStyle w:val="bumpedfont15"/>
          <w:rFonts w:ascii="Times New Roman" w:hAnsi="Times New Roman" w:cs="Times New Roman"/>
        </w:rPr>
        <w:t>that are not material</w:t>
      </w:r>
      <w:r w:rsidRPr="00C95A3C">
        <w:rPr>
          <w:rStyle w:val="apple-converted-space"/>
          <w:rFonts w:ascii="Times New Roman" w:hAnsi="Times New Roman" w:cs="Times New Roman"/>
        </w:rPr>
        <w:t> </w:t>
      </w:r>
      <w:r w:rsidRPr="00C95A3C">
        <w:rPr>
          <w:rStyle w:val="bumpedfont15"/>
          <w:rFonts w:ascii="Times New Roman" w:hAnsi="Times New Roman" w:cs="Times New Roman"/>
        </w:rPr>
        <w:t>to</w:t>
      </w:r>
      <w:r w:rsidR="009F6BFC">
        <w:rPr>
          <w:rStyle w:val="bumpedfont15"/>
          <w:rFonts w:ascii="Times New Roman" w:hAnsi="Times New Roman" w:cs="Times New Roman"/>
        </w:rPr>
        <w:t xml:space="preserve"> the </w:t>
      </w:r>
      <w:r w:rsidRPr="00C95A3C">
        <w:rPr>
          <w:rStyle w:val="bumpedfont15"/>
          <w:rFonts w:ascii="Times New Roman" w:hAnsi="Times New Roman" w:cs="Times New Roman"/>
        </w:rPr>
        <w:t xml:space="preserve">currently-approved </w:t>
      </w:r>
      <w:r w:rsidR="0063727D">
        <w:rPr>
          <w:rStyle w:val="bumpedfont15"/>
          <w:rFonts w:ascii="Times New Roman" w:hAnsi="Times New Roman" w:cs="Times New Roman"/>
        </w:rPr>
        <w:t xml:space="preserve">information collection for </w:t>
      </w:r>
      <w:r w:rsidR="00137F8F">
        <w:rPr>
          <w:rStyle w:val="bumpedfont15"/>
          <w:rFonts w:ascii="Times New Roman" w:hAnsi="Times New Roman" w:cs="Times New Roman"/>
        </w:rPr>
        <w:t>multiemployer plans applying for spe</w:t>
      </w:r>
      <w:r w:rsidR="00395823">
        <w:rPr>
          <w:rStyle w:val="bumpedfont15"/>
          <w:rFonts w:ascii="Times New Roman" w:hAnsi="Times New Roman" w:cs="Times New Roman"/>
        </w:rPr>
        <w:t>cial financial assistance (SFA)</w:t>
      </w:r>
      <w:r w:rsidR="0043369F">
        <w:rPr>
          <w:rStyle w:val="bumpedfont15"/>
          <w:rFonts w:ascii="Times New Roman" w:hAnsi="Times New Roman" w:cs="Times New Roman"/>
        </w:rPr>
        <w:t xml:space="preserve"> under</w:t>
      </w:r>
      <w:r w:rsidR="00F34DF0">
        <w:rPr>
          <w:rStyle w:val="bumpedfont15"/>
          <w:rFonts w:ascii="Times New Roman" w:hAnsi="Times New Roman" w:cs="Times New Roman"/>
        </w:rPr>
        <w:t xml:space="preserve"> section 4262 of </w:t>
      </w:r>
      <w:r w:rsidRPr="00C95A3C" w:rsidR="00F34DF0">
        <w:rPr>
          <w:rStyle w:val="bumpedfont15"/>
          <w:rFonts w:ascii="Times New Roman" w:hAnsi="Times New Roman" w:cs="Times New Roman"/>
        </w:rPr>
        <w:t>the Employee Retirement Income Security Act of 1974 and</w:t>
      </w:r>
      <w:r w:rsidRPr="00C95A3C" w:rsidR="00F34DF0">
        <w:rPr>
          <w:rStyle w:val="apple-converted-space"/>
          <w:rFonts w:ascii="Times New Roman" w:hAnsi="Times New Roman" w:cs="Times New Roman"/>
        </w:rPr>
        <w:t> </w:t>
      </w:r>
      <w:r w:rsidRPr="00C95A3C" w:rsidR="00F34DF0">
        <w:rPr>
          <w:rStyle w:val="bumpedfont15"/>
          <w:rFonts w:ascii="Times New Roman" w:hAnsi="Times New Roman" w:cs="Times New Roman"/>
        </w:rPr>
        <w:t>part 4262 of PBGC’s</w:t>
      </w:r>
      <w:r w:rsidR="00F34DF0">
        <w:rPr>
          <w:rStyle w:val="bumpedfont15"/>
          <w:rFonts w:ascii="Times New Roman" w:hAnsi="Times New Roman" w:cs="Times New Roman"/>
        </w:rPr>
        <w:t xml:space="preserve"> </w:t>
      </w:r>
      <w:r w:rsidRPr="00C95A3C" w:rsidR="00F34DF0">
        <w:rPr>
          <w:rStyle w:val="bumpedfont15"/>
          <w:rFonts w:ascii="Times New Roman" w:hAnsi="Times New Roman" w:cs="Times New Roman"/>
        </w:rPr>
        <w:t>regulations</w:t>
      </w:r>
      <w:r w:rsidR="00395823">
        <w:rPr>
          <w:rStyle w:val="bumpedfont15"/>
          <w:rFonts w:ascii="Times New Roman" w:hAnsi="Times New Roman" w:cs="Times New Roman"/>
        </w:rPr>
        <w:t>.</w:t>
      </w:r>
      <w:r w:rsidR="0043369F">
        <w:rPr>
          <w:rStyle w:val="bumpedfont15"/>
          <w:rFonts w:ascii="Times New Roman" w:hAnsi="Times New Roman" w:cs="Times New Roman"/>
        </w:rPr>
        <w:t xml:space="preserve">  </w:t>
      </w:r>
    </w:p>
    <w:p w:rsidR="00FA057C" w:rsidP="00C95A3C" w14:paraId="78FFDE57" w14:textId="77777777">
      <w:pPr>
        <w:pStyle w:val="NormalWeb"/>
        <w:spacing w:before="0" w:beforeAutospacing="0" w:after="0" w:afterAutospacing="0"/>
        <w:rPr>
          <w:rStyle w:val="bumpedfont15"/>
          <w:rFonts w:ascii="Times New Roman" w:hAnsi="Times New Roman" w:cs="Times New Roman"/>
        </w:rPr>
      </w:pPr>
    </w:p>
    <w:p w:rsidR="007B35E3" w:rsidP="00C95A3C" w14:paraId="73F54EB5" w14:textId="4D96359D">
      <w:pPr>
        <w:pStyle w:val="NormalWeb"/>
        <w:spacing w:before="0" w:beforeAutospacing="0" w:after="0" w:afterAutospacing="0"/>
        <w:rPr>
          <w:rStyle w:val="bumpedfont15"/>
          <w:rFonts w:ascii="Times New Roman" w:hAnsi="Times New Roman" w:cs="Times New Roman"/>
        </w:rPr>
      </w:pPr>
      <w:r>
        <w:rPr>
          <w:rStyle w:val="bumpedfont15"/>
          <w:rFonts w:ascii="Times New Roman" w:hAnsi="Times New Roman" w:cs="Times New Roman"/>
        </w:rPr>
        <w:t xml:space="preserve">Section 4262.10(d)(1)(i) </w:t>
      </w:r>
      <w:r w:rsidR="002F5F9A">
        <w:rPr>
          <w:rStyle w:val="bumpedfont15"/>
          <w:rFonts w:ascii="Times New Roman" w:hAnsi="Times New Roman" w:cs="Times New Roman"/>
        </w:rPr>
        <w:t xml:space="preserve">of PBGC’s regulations </w:t>
      </w:r>
      <w:r w:rsidR="003150E4">
        <w:rPr>
          <w:rStyle w:val="bumpedfont15"/>
          <w:rFonts w:ascii="Times New Roman" w:hAnsi="Times New Roman" w:cs="Times New Roman"/>
        </w:rPr>
        <w:t>provides that “</w:t>
      </w:r>
      <w:r w:rsidR="00016F8A">
        <w:rPr>
          <w:rStyle w:val="bumpedfont15"/>
          <w:rFonts w:ascii="Times New Roman" w:hAnsi="Times New Roman" w:cs="Times New Roman"/>
        </w:rPr>
        <w:t>[t]</w:t>
      </w:r>
      <w:r w:rsidR="003150E4">
        <w:rPr>
          <w:rStyle w:val="bumpedfont15"/>
          <w:rFonts w:ascii="Times New Roman" w:hAnsi="Times New Roman" w:cs="Times New Roman"/>
        </w:rPr>
        <w:t xml:space="preserve">o </w:t>
      </w:r>
      <w:r w:rsidR="003150E4">
        <w:rPr>
          <w:rStyle w:val="bumpedfont15"/>
          <w:rFonts w:ascii="Times New Roman" w:hAnsi="Times New Roman" w:cs="Times New Roman"/>
        </w:rPr>
        <w:t>accommodate</w:t>
      </w:r>
      <w:r w:rsidR="003150E4">
        <w:rPr>
          <w:rStyle w:val="bumpedfont15"/>
          <w:rFonts w:ascii="Times New Roman" w:hAnsi="Times New Roman" w:cs="Times New Roman"/>
        </w:rPr>
        <w:t xml:space="preserve"> expeditious </w:t>
      </w:r>
      <w:r w:rsidRPr="00016F8A" w:rsidR="00016F8A">
        <w:rPr>
          <w:rStyle w:val="bumpedfont15"/>
          <w:rFonts w:ascii="Times New Roman" w:hAnsi="Times New Roman" w:cs="Times New Roman"/>
        </w:rPr>
        <w:t>processing of many special financial assistance applications in a limited time period, the number of applications accepted for filing will be limited in such manner that, in PBGC’s estimation, each application can be processed within 120 days.</w:t>
      </w:r>
      <w:r w:rsidR="00016F8A">
        <w:rPr>
          <w:rStyle w:val="bumpedfont15"/>
          <w:rFonts w:ascii="Times New Roman" w:hAnsi="Times New Roman" w:cs="Times New Roman"/>
        </w:rPr>
        <w:t xml:space="preserve">  </w:t>
      </w:r>
      <w:r w:rsidR="00E31CE8">
        <w:rPr>
          <w:rStyle w:val="bumpedfont15"/>
          <w:rFonts w:ascii="Times New Roman" w:hAnsi="Times New Roman" w:cs="Times New Roman"/>
        </w:rPr>
        <w:t>Section 4262.10</w:t>
      </w:r>
      <w:r w:rsidR="004E65AD">
        <w:rPr>
          <w:rStyle w:val="bumpedfont15"/>
          <w:rFonts w:ascii="Times New Roman" w:hAnsi="Times New Roman" w:cs="Times New Roman"/>
        </w:rPr>
        <w:t>(d)(1)</w:t>
      </w:r>
      <w:r w:rsidR="00933506">
        <w:rPr>
          <w:rStyle w:val="bumpedfont15"/>
          <w:rFonts w:ascii="Times New Roman" w:hAnsi="Times New Roman" w:cs="Times New Roman"/>
        </w:rPr>
        <w:t>(</w:t>
      </w:r>
      <w:r w:rsidRPr="1E652811" w:rsidR="00933506">
        <w:rPr>
          <w:rStyle w:val="bumpedfont15"/>
          <w:rFonts w:ascii="Times New Roman" w:hAnsi="Times New Roman" w:cs="Times New Roman"/>
        </w:rPr>
        <w:t>ii</w:t>
      </w:r>
      <w:r w:rsidRPr="1E652811" w:rsidR="141D47FA">
        <w:rPr>
          <w:rStyle w:val="bumpedfont15"/>
          <w:rFonts w:ascii="Times New Roman" w:hAnsi="Times New Roman" w:cs="Times New Roman"/>
        </w:rPr>
        <w:t>i</w:t>
      </w:r>
      <w:r w:rsidR="00933506">
        <w:rPr>
          <w:rStyle w:val="bumpedfont15"/>
          <w:rFonts w:ascii="Times New Roman" w:hAnsi="Times New Roman" w:cs="Times New Roman"/>
        </w:rPr>
        <w:t>)</w:t>
      </w:r>
      <w:r w:rsidR="004D7121">
        <w:rPr>
          <w:rStyle w:val="bumpedfont15"/>
          <w:rFonts w:ascii="Times New Roman" w:hAnsi="Times New Roman" w:cs="Times New Roman"/>
        </w:rPr>
        <w:t xml:space="preserve"> states</w:t>
      </w:r>
      <w:r w:rsidR="002F1292">
        <w:rPr>
          <w:rStyle w:val="bumpedfont15"/>
          <w:rFonts w:ascii="Times New Roman" w:hAnsi="Times New Roman" w:cs="Times New Roman"/>
        </w:rPr>
        <w:t>:</w:t>
      </w:r>
      <w:r w:rsidR="004D7121">
        <w:rPr>
          <w:rStyle w:val="bumpedfont15"/>
          <w:rFonts w:ascii="Times New Roman" w:hAnsi="Times New Roman" w:cs="Times New Roman"/>
        </w:rPr>
        <w:t xml:space="preserve"> “</w:t>
      </w:r>
      <w:r w:rsidRPr="002F1292" w:rsidR="002F1292">
        <w:rPr>
          <w:rStyle w:val="bumpedfont15"/>
          <w:rFonts w:ascii="Times New Roman" w:hAnsi="Times New Roman" w:cs="Times New Roman"/>
        </w:rPr>
        <w:t>Notices on PBGC's website at www.pbgc.gov will apprise potential filers of . . . whether PBGC is accepting applications for filing as well as other information . . .</w:t>
      </w:r>
      <w:r w:rsidR="00A47BB3">
        <w:rPr>
          <w:rStyle w:val="bumpedfont15"/>
          <w:rFonts w:ascii="Times New Roman" w:hAnsi="Times New Roman" w:cs="Times New Roman"/>
        </w:rPr>
        <w:t>”</w:t>
      </w:r>
      <w:r w:rsidRPr="002F1292" w:rsidR="002F1292">
        <w:rPr>
          <w:rStyle w:val="bumpedfont15"/>
          <w:rFonts w:ascii="Times New Roman" w:hAnsi="Times New Roman" w:cs="Times New Roman"/>
        </w:rPr>
        <w:t xml:space="preserve">  The</w:t>
      </w:r>
      <w:r w:rsidR="001A4C5B">
        <w:rPr>
          <w:rStyle w:val="bumpedfont15"/>
          <w:rFonts w:ascii="Times New Roman" w:hAnsi="Times New Roman" w:cs="Times New Roman"/>
        </w:rPr>
        <w:t xml:space="preserve"> </w:t>
      </w:r>
      <w:r w:rsidRPr="009F6BFC" w:rsidR="001A4C5B">
        <w:rPr>
          <w:rStyle w:val="apple-converted-space"/>
          <w:rFonts w:ascii="Times New Roman" w:hAnsi="Times New Roman" w:cs="Times New Roman"/>
        </w:rPr>
        <w:t>General Instructions for Multiemployer Plans Applying for Special Financial Assistanc</w:t>
      </w:r>
      <w:r w:rsidR="00EF54F2">
        <w:rPr>
          <w:rStyle w:val="apple-converted-space"/>
          <w:rFonts w:ascii="Times New Roman" w:hAnsi="Times New Roman" w:cs="Times New Roman"/>
        </w:rPr>
        <w:t>e</w:t>
      </w:r>
      <w:r w:rsidR="00EF54F2">
        <w:rPr>
          <w:rStyle w:val="bumpedfont15"/>
          <w:rFonts w:ascii="Times New Roman" w:hAnsi="Times New Roman" w:cs="Times New Roman"/>
        </w:rPr>
        <w:t xml:space="preserve"> </w:t>
      </w:r>
      <w:r w:rsidR="00016F8A">
        <w:rPr>
          <w:rStyle w:val="bumpedfont15"/>
          <w:rFonts w:ascii="Times New Roman" w:hAnsi="Times New Roman" w:cs="Times New Roman"/>
        </w:rPr>
        <w:t xml:space="preserve">also </w:t>
      </w:r>
      <w:r w:rsidRPr="002F1292" w:rsidR="002F1292">
        <w:rPr>
          <w:rStyle w:val="bumpedfont15"/>
          <w:rFonts w:ascii="Times New Roman" w:hAnsi="Times New Roman" w:cs="Times New Roman"/>
        </w:rPr>
        <w:t>state</w:t>
      </w:r>
      <w:r w:rsidR="00016F8A">
        <w:rPr>
          <w:rStyle w:val="bumpedfont15"/>
          <w:rFonts w:ascii="Times New Roman" w:hAnsi="Times New Roman" w:cs="Times New Roman"/>
        </w:rPr>
        <w:t xml:space="preserve"> that </w:t>
      </w:r>
      <w:r w:rsidRPr="002F1292" w:rsidR="002F1292">
        <w:rPr>
          <w:rStyle w:val="bumpedfont15"/>
          <w:rFonts w:ascii="Times New Roman" w:hAnsi="Times New Roman" w:cs="Times New Roman"/>
        </w:rPr>
        <w:t>“PBGC maintains information on its website to inform prospective applicants about the current status of the e-Filing portal, as well as to provide advance notice of when PBGC expects to open or temporarily close the e-Filing Portal.”</w:t>
      </w:r>
    </w:p>
    <w:p w:rsidR="00551602" w:rsidP="00C95A3C" w14:paraId="4A60F9E1" w14:textId="77777777">
      <w:pPr>
        <w:pStyle w:val="NormalWeb"/>
        <w:spacing w:before="0" w:beforeAutospacing="0" w:after="0" w:afterAutospacing="0"/>
        <w:rPr>
          <w:rStyle w:val="bumpedfont15"/>
          <w:rFonts w:ascii="Times New Roman" w:hAnsi="Times New Roman" w:cs="Times New Roman"/>
        </w:rPr>
      </w:pPr>
    </w:p>
    <w:p w:rsidR="00551602" w:rsidP="00C95A3C" w14:paraId="2B7A9732" w14:textId="5327E67A">
      <w:pPr>
        <w:pStyle w:val="NormalWeb"/>
        <w:spacing w:before="0" w:beforeAutospacing="0" w:after="0" w:afterAutospacing="0"/>
        <w:rPr>
          <w:rStyle w:val="bumpedfont15"/>
          <w:rFonts w:ascii="Times New Roman" w:hAnsi="Times New Roman" w:cs="Times New Roman"/>
        </w:rPr>
      </w:pPr>
      <w:r w:rsidRPr="00551602">
        <w:rPr>
          <w:rStyle w:val="bumpedfont15"/>
          <w:rFonts w:ascii="Times New Roman" w:hAnsi="Times New Roman" w:cs="Times New Roman"/>
        </w:rPr>
        <w:t>Due to the extensive review process required for SFA applications, PBGC is limited in the number of applications it can review at any time. To facilitate an expeditious and thorough review process, §</w:t>
      </w:r>
      <w:r w:rsidR="00711336">
        <w:rPr>
          <w:rStyle w:val="bumpedfont15"/>
          <w:rFonts w:ascii="Times New Roman" w:hAnsi="Times New Roman" w:cs="Times New Roman"/>
        </w:rPr>
        <w:t> </w:t>
      </w:r>
      <w:r w:rsidRPr="00551602">
        <w:rPr>
          <w:rStyle w:val="bumpedfont15"/>
          <w:rFonts w:ascii="Times New Roman" w:hAnsi="Times New Roman" w:cs="Times New Roman"/>
        </w:rPr>
        <w:t xml:space="preserve">4262.10(d)(1) includes a metering system that permits the temporary closure of the e-filing portal until PBGC has capacity to process more applications (see § 4262.10(d)(1)(iii)). </w:t>
      </w:r>
      <w:r w:rsidR="00CC02AF">
        <w:rPr>
          <w:rStyle w:val="bumpedfont15"/>
          <w:rFonts w:ascii="Times New Roman" w:hAnsi="Times New Roman" w:cs="Times New Roman"/>
        </w:rPr>
        <w:t xml:space="preserve"> </w:t>
      </w:r>
      <w:r w:rsidRPr="00551602">
        <w:rPr>
          <w:rStyle w:val="bumpedfont15"/>
          <w:rFonts w:ascii="Times New Roman" w:hAnsi="Times New Roman" w:cs="Times New Roman"/>
        </w:rPr>
        <w:t>Whether full capacity has been reached is determined at the sole discretion of PBGC.</w:t>
      </w:r>
    </w:p>
    <w:p w:rsidR="007B35E3" w:rsidP="00C95A3C" w14:paraId="413F5257" w14:textId="77777777">
      <w:pPr>
        <w:pStyle w:val="NormalWeb"/>
        <w:spacing w:before="0" w:beforeAutospacing="0" w:after="0" w:afterAutospacing="0"/>
        <w:rPr>
          <w:rStyle w:val="bumpedfont15"/>
          <w:rFonts w:ascii="Times New Roman" w:hAnsi="Times New Roman" w:cs="Times New Roman"/>
        </w:rPr>
      </w:pPr>
    </w:p>
    <w:p w:rsidR="0063727D" w:rsidP="00C95A3C" w14:paraId="667CCA3A" w14:textId="1693AF70">
      <w:pPr>
        <w:pStyle w:val="NormalWeb"/>
        <w:spacing w:before="0" w:beforeAutospacing="0" w:after="0" w:afterAutospacing="0"/>
        <w:rPr>
          <w:rStyle w:val="bumpedfont15"/>
          <w:rFonts w:ascii="Times New Roman" w:hAnsi="Times New Roman" w:cs="Times New Roman"/>
        </w:rPr>
      </w:pPr>
      <w:r>
        <w:rPr>
          <w:rStyle w:val="bumpedfont15"/>
          <w:rFonts w:ascii="Times New Roman" w:hAnsi="Times New Roman" w:cs="Times New Roman"/>
        </w:rPr>
        <w:t xml:space="preserve">PBGC </w:t>
      </w:r>
      <w:r w:rsidR="00BC1D2B">
        <w:rPr>
          <w:rStyle w:val="bumpedfont15"/>
          <w:rFonts w:ascii="Times New Roman" w:hAnsi="Times New Roman" w:cs="Times New Roman"/>
        </w:rPr>
        <w:t xml:space="preserve">is including on its website information about how </w:t>
      </w:r>
      <w:r w:rsidR="00442F53">
        <w:rPr>
          <w:rStyle w:val="bumpedfont15"/>
          <w:rFonts w:ascii="Times New Roman" w:hAnsi="Times New Roman" w:cs="Times New Roman"/>
        </w:rPr>
        <w:t>SFA applicants may put themselves on a waiting list when the SFA e-</w:t>
      </w:r>
      <w:r w:rsidR="00CB0017">
        <w:rPr>
          <w:rStyle w:val="bumpedfont15"/>
          <w:rFonts w:ascii="Times New Roman" w:hAnsi="Times New Roman" w:cs="Times New Roman"/>
        </w:rPr>
        <w:t>f</w:t>
      </w:r>
      <w:r w:rsidR="00442F53">
        <w:rPr>
          <w:rStyle w:val="bumpedfont15"/>
          <w:rFonts w:ascii="Times New Roman" w:hAnsi="Times New Roman" w:cs="Times New Roman"/>
        </w:rPr>
        <w:t xml:space="preserve">iling </w:t>
      </w:r>
      <w:r w:rsidR="00CB0017">
        <w:rPr>
          <w:rStyle w:val="bumpedfont15"/>
          <w:rFonts w:ascii="Times New Roman" w:hAnsi="Times New Roman" w:cs="Times New Roman"/>
        </w:rPr>
        <w:t>p</w:t>
      </w:r>
      <w:r w:rsidR="00442F53">
        <w:rPr>
          <w:rStyle w:val="bumpedfont15"/>
          <w:rFonts w:ascii="Times New Roman" w:hAnsi="Times New Roman" w:cs="Times New Roman"/>
        </w:rPr>
        <w:t>ortal is temporarily closed.</w:t>
      </w:r>
      <w:r w:rsidR="0035089E">
        <w:rPr>
          <w:rStyle w:val="bumpedfont15"/>
          <w:rFonts w:ascii="Times New Roman" w:hAnsi="Times New Roman" w:cs="Times New Roman"/>
        </w:rPr>
        <w:t xml:space="preserve">  Plans wishing to be placed on the list must send </w:t>
      </w:r>
      <w:r w:rsidR="007B35E3">
        <w:rPr>
          <w:rStyle w:val="bumpedfont15"/>
          <w:rFonts w:ascii="Times New Roman" w:hAnsi="Times New Roman" w:cs="Times New Roman"/>
        </w:rPr>
        <w:t>an email to a dedicated mailbox with the name of the plan, EIN, contact information</w:t>
      </w:r>
      <w:r w:rsidR="0006734A">
        <w:rPr>
          <w:rStyle w:val="bumpedfont15"/>
          <w:rFonts w:ascii="Times New Roman" w:hAnsi="Times New Roman" w:cs="Times New Roman"/>
        </w:rPr>
        <w:t>, and a statement that the plan wishes to be placed on the waiting list</w:t>
      </w:r>
      <w:r w:rsidR="007B35E3">
        <w:rPr>
          <w:rStyle w:val="bumpedfont15"/>
          <w:rFonts w:ascii="Times New Roman" w:hAnsi="Times New Roman" w:cs="Times New Roman"/>
        </w:rPr>
        <w:t>.</w:t>
      </w:r>
      <w:r w:rsidR="00A05F7D">
        <w:rPr>
          <w:rStyle w:val="bumpedfont15"/>
          <w:rFonts w:ascii="Times New Roman" w:hAnsi="Times New Roman" w:cs="Times New Roman"/>
        </w:rPr>
        <w:t xml:space="preserve">  </w:t>
      </w:r>
      <w:r w:rsidRPr="00A05F7D" w:rsidR="00A05F7D">
        <w:rPr>
          <w:rStyle w:val="bumpedfont15"/>
          <w:rFonts w:ascii="Times New Roman" w:hAnsi="Times New Roman" w:cs="Times New Roman"/>
        </w:rPr>
        <w:t xml:space="preserve">Plans will be placed on the SFA application waiting list in chronological order based on </w:t>
      </w:r>
      <w:r w:rsidR="00C471E6">
        <w:rPr>
          <w:rStyle w:val="bumpedfont15"/>
          <w:rFonts w:ascii="Times New Roman" w:hAnsi="Times New Roman" w:cs="Times New Roman"/>
        </w:rPr>
        <w:t>the date and tim</w:t>
      </w:r>
      <w:r w:rsidR="00D05855">
        <w:rPr>
          <w:rStyle w:val="bumpedfont15"/>
          <w:rFonts w:ascii="Times New Roman" w:hAnsi="Times New Roman" w:cs="Times New Roman"/>
        </w:rPr>
        <w:t xml:space="preserve">e of </w:t>
      </w:r>
      <w:r w:rsidRPr="00A05F7D" w:rsidR="00A05F7D">
        <w:rPr>
          <w:rStyle w:val="bumpedfont15"/>
          <w:rFonts w:ascii="Times New Roman" w:hAnsi="Times New Roman" w:cs="Times New Roman"/>
        </w:rPr>
        <w:t>PBGC</w:t>
      </w:r>
      <w:r w:rsidR="00D05855">
        <w:rPr>
          <w:rStyle w:val="bumpedfont15"/>
          <w:rFonts w:ascii="Times New Roman" w:hAnsi="Times New Roman" w:cs="Times New Roman"/>
        </w:rPr>
        <w:t>’s</w:t>
      </w:r>
      <w:r w:rsidRPr="00A05F7D" w:rsidR="00A05F7D">
        <w:rPr>
          <w:rStyle w:val="bumpedfont15"/>
          <w:rFonts w:ascii="Times New Roman" w:hAnsi="Times New Roman" w:cs="Times New Roman"/>
        </w:rPr>
        <w:t xml:space="preserve"> receipt of the e-mail. The waiting list will be published in full on PBGC’s website and updated every Friday</w:t>
      </w:r>
      <w:r w:rsidR="00A47BB3">
        <w:rPr>
          <w:rStyle w:val="bumpedfont15"/>
          <w:rFonts w:ascii="Times New Roman" w:hAnsi="Times New Roman" w:cs="Times New Roman"/>
        </w:rPr>
        <w:t xml:space="preserve"> beginning March 17, 2023</w:t>
      </w:r>
      <w:r w:rsidRPr="00A05F7D" w:rsidR="00A05F7D">
        <w:rPr>
          <w:rStyle w:val="bumpedfont15"/>
          <w:rFonts w:ascii="Times New Roman" w:hAnsi="Times New Roman" w:cs="Times New Roman"/>
        </w:rPr>
        <w:t xml:space="preserve">.  </w:t>
      </w:r>
    </w:p>
    <w:p w:rsidR="008A0FCA" w:rsidP="009913CD" w14:paraId="77BA84A2" w14:textId="698E9EB8">
      <w:pPr>
        <w:pStyle w:val="NormalWeb"/>
        <w:rPr>
          <w:rStyle w:val="bumpedfont15"/>
          <w:rFonts w:ascii="Times New Roman" w:hAnsi="Times New Roman" w:cs="Times New Roman"/>
        </w:rPr>
      </w:pPr>
      <w:r>
        <w:rPr>
          <w:rStyle w:val="bumpedfont15"/>
          <w:rFonts w:ascii="Times New Roman" w:hAnsi="Times New Roman" w:cs="Times New Roman"/>
        </w:rPr>
        <w:t xml:space="preserve">The status of SFA applications under review are posted on PBGC’s website.  </w:t>
      </w:r>
      <w:r w:rsidRPr="008A0FCA">
        <w:rPr>
          <w:rStyle w:val="bumpedfont15"/>
          <w:rFonts w:ascii="Times New Roman" w:hAnsi="Times New Roman" w:cs="Times New Roman"/>
        </w:rPr>
        <w:t xml:space="preserve">PBGC will </w:t>
      </w:r>
      <w:r w:rsidR="001963C8">
        <w:rPr>
          <w:rStyle w:val="bumpedfont15"/>
          <w:rFonts w:ascii="Times New Roman" w:hAnsi="Times New Roman" w:cs="Times New Roman"/>
        </w:rPr>
        <w:t xml:space="preserve">provide advance notice to the plans at the top of the waiting list that the e-filing portal </w:t>
      </w:r>
      <w:r w:rsidR="00A11051">
        <w:rPr>
          <w:rStyle w:val="bumpedfont15"/>
          <w:rFonts w:ascii="Times New Roman" w:hAnsi="Times New Roman" w:cs="Times New Roman"/>
        </w:rPr>
        <w:t xml:space="preserve">will be re-opened and </w:t>
      </w:r>
      <w:r w:rsidR="00C81BE4">
        <w:rPr>
          <w:rStyle w:val="bumpedfont15"/>
          <w:rFonts w:ascii="Times New Roman" w:hAnsi="Times New Roman" w:cs="Times New Roman"/>
        </w:rPr>
        <w:t xml:space="preserve">update its website with </w:t>
      </w:r>
      <w:r w:rsidRPr="008A0FCA">
        <w:rPr>
          <w:rStyle w:val="bumpedfont15"/>
          <w:rFonts w:ascii="Times New Roman" w:hAnsi="Times New Roman" w:cs="Times New Roman"/>
        </w:rPr>
        <w:t>th</w:t>
      </w:r>
      <w:r w:rsidR="00A11051">
        <w:rPr>
          <w:rStyle w:val="bumpedfont15"/>
          <w:rFonts w:ascii="Times New Roman" w:hAnsi="Times New Roman" w:cs="Times New Roman"/>
        </w:rPr>
        <w:t>at</w:t>
      </w:r>
      <w:r w:rsidRPr="008A0FCA">
        <w:rPr>
          <w:rStyle w:val="bumpedfont15"/>
          <w:rFonts w:ascii="Times New Roman" w:hAnsi="Times New Roman" w:cs="Times New Roman"/>
        </w:rPr>
        <w:t xml:space="preserve"> </w:t>
      </w:r>
      <w:r w:rsidR="00A11051">
        <w:rPr>
          <w:rStyle w:val="bumpedfont15"/>
          <w:rFonts w:ascii="Times New Roman" w:hAnsi="Times New Roman" w:cs="Times New Roman"/>
        </w:rPr>
        <w:t>re-opening</w:t>
      </w:r>
      <w:r w:rsidRPr="008A0FCA">
        <w:rPr>
          <w:rStyle w:val="bumpedfont15"/>
          <w:rFonts w:ascii="Times New Roman" w:hAnsi="Times New Roman" w:cs="Times New Roman"/>
        </w:rPr>
        <w:t xml:space="preserve"> date. </w:t>
      </w:r>
      <w:r w:rsidR="001A5544">
        <w:rPr>
          <w:rStyle w:val="bumpedfont15"/>
          <w:rFonts w:ascii="Times New Roman" w:hAnsi="Times New Roman" w:cs="Times New Roman"/>
        </w:rPr>
        <w:t xml:space="preserve"> </w:t>
      </w:r>
      <w:r w:rsidRPr="009913CD" w:rsidR="009913CD">
        <w:rPr>
          <w:rStyle w:val="bumpedfont15"/>
          <w:rFonts w:ascii="Times New Roman" w:hAnsi="Times New Roman" w:cs="Times New Roman"/>
        </w:rPr>
        <w:t>Once notified, a plan on the waiting list will have seven calendar days, starting on the date the e-filing portal is opened, to submit a complete application</w:t>
      </w:r>
      <w:r w:rsidR="00412A0D">
        <w:rPr>
          <w:rStyle w:val="bumpedfont15"/>
          <w:rFonts w:ascii="Times New Roman" w:hAnsi="Times New Roman" w:cs="Times New Roman"/>
        </w:rPr>
        <w:t xml:space="preserve">.  </w:t>
      </w:r>
      <w:r w:rsidRPr="009913CD" w:rsidR="009913CD">
        <w:rPr>
          <w:rStyle w:val="bumpedfont15"/>
          <w:rFonts w:ascii="Times New Roman" w:hAnsi="Times New Roman" w:cs="Times New Roman"/>
        </w:rPr>
        <w:t>Once the allowed applications have been received, or, if later, the end of the seven calendar days, PBGC will again temporarily close the e-filing portal, and the waiting list will be updated accordingly. The process of closing and later opening the e-filing portal will be repeated as needed. Any applications submitted outside the order of the waiting list will not be considered filed (see § 4262.10(e)). If an application is not properly filed, PBGC will notify the applicant that the application must be filed in accordance with this ordering system and other instructions on PBGC’s website.</w:t>
      </w:r>
      <w:r w:rsidR="00412A0D">
        <w:rPr>
          <w:rStyle w:val="bumpedfont15"/>
          <w:rFonts w:ascii="Times New Roman" w:hAnsi="Times New Roman" w:cs="Times New Roman"/>
        </w:rPr>
        <w:t xml:space="preserve"> </w:t>
      </w:r>
    </w:p>
    <w:p w:rsidR="00283837" w:rsidP="009913CD" w14:paraId="3CAE2CB2" w14:textId="75C2510C">
      <w:pPr>
        <w:pStyle w:val="NormalWeb"/>
        <w:rPr>
          <w:rStyle w:val="bumpedfont15"/>
          <w:rFonts w:ascii="Times New Roman" w:hAnsi="Times New Roman" w:cs="Times New Roman"/>
        </w:rPr>
      </w:pPr>
      <w:r w:rsidRPr="00283837">
        <w:rPr>
          <w:rStyle w:val="bumpedfont15"/>
          <w:rFonts w:ascii="Times New Roman" w:hAnsi="Times New Roman" w:cs="Times New Roman"/>
        </w:rPr>
        <w:t xml:space="preserve">If at any time PBGC’s capacity to review SFA applications exceeds the number of plans on the SFA application waiting list, the waiting list will be suspended, and the e-filing portal will be opened for any </w:t>
      </w:r>
      <w:r w:rsidRPr="00283837">
        <w:rPr>
          <w:rStyle w:val="bumpedfont15"/>
          <w:rFonts w:ascii="Times New Roman" w:hAnsi="Times New Roman" w:cs="Times New Roman"/>
        </w:rPr>
        <w:t>eligible plans that wish to apply. The e-filing portal will remain open until such time as PBGC’s maximum capacity is reached once again.</w:t>
      </w:r>
    </w:p>
    <w:p w:rsidR="000C5398" w:rsidP="00AC422A" w14:paraId="27C47AB5" w14:textId="747950A7">
      <w:pPr>
        <w:pStyle w:val="NormalWeb"/>
        <w:rPr>
          <w:rFonts w:ascii="Times New Roman" w:hAnsi="Times New Roman" w:cs="Times New Roman"/>
        </w:rPr>
      </w:pPr>
      <w:r>
        <w:rPr>
          <w:rFonts w:ascii="Times New Roman" w:hAnsi="Times New Roman" w:cs="Times New Roman"/>
        </w:rPr>
        <w:t>The i</w:t>
      </w:r>
      <w:r w:rsidR="002F4245">
        <w:rPr>
          <w:rFonts w:ascii="Times New Roman" w:hAnsi="Times New Roman" w:cs="Times New Roman"/>
        </w:rPr>
        <w:t>nformation</w:t>
      </w:r>
      <w:r w:rsidR="00FA057C">
        <w:rPr>
          <w:rFonts w:ascii="Times New Roman" w:hAnsi="Times New Roman" w:cs="Times New Roman"/>
        </w:rPr>
        <w:t xml:space="preserve"> about how to be put on the waiting list</w:t>
      </w:r>
      <w:r w:rsidR="002F4245">
        <w:rPr>
          <w:rFonts w:ascii="Times New Roman" w:hAnsi="Times New Roman" w:cs="Times New Roman"/>
        </w:rPr>
        <w:t xml:space="preserve"> is included with this</w:t>
      </w:r>
      <w:r w:rsidR="00FA057C">
        <w:rPr>
          <w:rFonts w:ascii="Times New Roman" w:hAnsi="Times New Roman" w:cs="Times New Roman"/>
        </w:rPr>
        <w:t xml:space="preserve"> submission</w:t>
      </w:r>
      <w:r w:rsidR="00864E11">
        <w:rPr>
          <w:rFonts w:ascii="Times New Roman" w:hAnsi="Times New Roman" w:cs="Times New Roman"/>
        </w:rPr>
        <w:t xml:space="preserve"> and will be posted on </w:t>
      </w:r>
      <w:r w:rsidR="003D4D65">
        <w:rPr>
          <w:rFonts w:ascii="Times New Roman" w:hAnsi="Times New Roman" w:cs="Times New Roman"/>
        </w:rPr>
        <w:t>PBGC’s website for the</w:t>
      </w:r>
      <w:r w:rsidR="00864E11">
        <w:rPr>
          <w:rFonts w:ascii="Times New Roman" w:hAnsi="Times New Roman" w:cs="Times New Roman"/>
        </w:rPr>
        <w:t xml:space="preserve"> </w:t>
      </w:r>
      <w:hyperlink r:id="rId8" w:history="1">
        <w:r w:rsidRPr="00EA6303" w:rsidR="00864E11">
          <w:rPr>
            <w:rStyle w:val="Hyperlink"/>
            <w:rFonts w:ascii="Times New Roman" w:hAnsi="Times New Roman" w:cs="Times New Roman"/>
          </w:rPr>
          <w:t>S</w:t>
        </w:r>
        <w:r w:rsidRPr="00EA6303" w:rsidR="00EA6303">
          <w:rPr>
            <w:rStyle w:val="Hyperlink"/>
            <w:rFonts w:ascii="Times New Roman" w:hAnsi="Times New Roman" w:cs="Times New Roman"/>
          </w:rPr>
          <w:t>pecial Financial Assistance Program</w:t>
        </w:r>
      </w:hyperlink>
      <w:r w:rsidR="00EA6303">
        <w:rPr>
          <w:rFonts w:ascii="Times New Roman" w:hAnsi="Times New Roman" w:cs="Times New Roman"/>
        </w:rPr>
        <w:t>.</w:t>
      </w:r>
    </w:p>
    <w:p w:rsidR="005F57D1" w:rsidP="00DE0DA9" w14:paraId="02860E55" w14:textId="2BB62F8A">
      <w:pPr>
        <w:pStyle w:val="NormalWeb"/>
        <w:spacing w:before="0" w:beforeAutospacing="0" w:after="0" w:afterAutospacing="0"/>
        <w:rPr>
          <w:rFonts w:ascii="Times New Roman" w:hAnsi="Times New Roman" w:cs="Times New Roman"/>
        </w:rPr>
      </w:pPr>
    </w:p>
    <w:sectPr w:rsidSect="00DF611B">
      <w:footerReference w:type="default" r:id="rId9"/>
      <w:footerReference w:type="first" r:id="rId10"/>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01F9E"/>
    <w:multiLevelType w:val="hybridMultilevel"/>
    <w:tmpl w:val="7372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4737179">
    <w:abstractNumId w:val="1"/>
  </w:num>
  <w:num w:numId="2" w16cid:durableId="44866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2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16F8A"/>
    <w:rsid w:val="00025120"/>
    <w:rsid w:val="00033CA5"/>
    <w:rsid w:val="00062B89"/>
    <w:rsid w:val="0006734A"/>
    <w:rsid w:val="00070EB7"/>
    <w:rsid w:val="0007287C"/>
    <w:rsid w:val="00074D7F"/>
    <w:rsid w:val="0008093D"/>
    <w:rsid w:val="00086CA2"/>
    <w:rsid w:val="000B19F5"/>
    <w:rsid w:val="000C2C31"/>
    <w:rsid w:val="000C5398"/>
    <w:rsid w:val="000D761D"/>
    <w:rsid w:val="000F6C37"/>
    <w:rsid w:val="00105C0B"/>
    <w:rsid w:val="001105B9"/>
    <w:rsid w:val="00116CF6"/>
    <w:rsid w:val="00120448"/>
    <w:rsid w:val="00132391"/>
    <w:rsid w:val="00137F8F"/>
    <w:rsid w:val="001444FB"/>
    <w:rsid w:val="00172104"/>
    <w:rsid w:val="00172543"/>
    <w:rsid w:val="00183EC0"/>
    <w:rsid w:val="00186539"/>
    <w:rsid w:val="001925E6"/>
    <w:rsid w:val="001963C8"/>
    <w:rsid w:val="001A4C5B"/>
    <w:rsid w:val="001A5544"/>
    <w:rsid w:val="001A5C8A"/>
    <w:rsid w:val="001B10A7"/>
    <w:rsid w:val="001B15C8"/>
    <w:rsid w:val="001B3AEB"/>
    <w:rsid w:val="001B5802"/>
    <w:rsid w:val="001B5E32"/>
    <w:rsid w:val="001C4744"/>
    <w:rsid w:val="001C5847"/>
    <w:rsid w:val="001C746B"/>
    <w:rsid w:val="001D5DD6"/>
    <w:rsid w:val="001E5CD0"/>
    <w:rsid w:val="002008D1"/>
    <w:rsid w:val="002139B3"/>
    <w:rsid w:val="00217516"/>
    <w:rsid w:val="0022452C"/>
    <w:rsid w:val="0024229E"/>
    <w:rsid w:val="002465D5"/>
    <w:rsid w:val="0025762B"/>
    <w:rsid w:val="00283837"/>
    <w:rsid w:val="002856E3"/>
    <w:rsid w:val="002A33DB"/>
    <w:rsid w:val="002A4F4B"/>
    <w:rsid w:val="002B25D0"/>
    <w:rsid w:val="002B324E"/>
    <w:rsid w:val="002C1D2C"/>
    <w:rsid w:val="002C239E"/>
    <w:rsid w:val="002C419F"/>
    <w:rsid w:val="002C5AF9"/>
    <w:rsid w:val="002D2129"/>
    <w:rsid w:val="002F1292"/>
    <w:rsid w:val="002F1F45"/>
    <w:rsid w:val="002F4245"/>
    <w:rsid w:val="002F5F9A"/>
    <w:rsid w:val="00300CA5"/>
    <w:rsid w:val="00305E7E"/>
    <w:rsid w:val="00314353"/>
    <w:rsid w:val="003150E4"/>
    <w:rsid w:val="0032311D"/>
    <w:rsid w:val="00323315"/>
    <w:rsid w:val="0033116A"/>
    <w:rsid w:val="0034049C"/>
    <w:rsid w:val="003436B5"/>
    <w:rsid w:val="00347152"/>
    <w:rsid w:val="0035089E"/>
    <w:rsid w:val="003527F5"/>
    <w:rsid w:val="00361FE8"/>
    <w:rsid w:val="00365209"/>
    <w:rsid w:val="003653BE"/>
    <w:rsid w:val="00365858"/>
    <w:rsid w:val="003740F3"/>
    <w:rsid w:val="00377240"/>
    <w:rsid w:val="003823FB"/>
    <w:rsid w:val="00385E59"/>
    <w:rsid w:val="00395823"/>
    <w:rsid w:val="0039700D"/>
    <w:rsid w:val="003A2B3D"/>
    <w:rsid w:val="003A3E42"/>
    <w:rsid w:val="003A56F3"/>
    <w:rsid w:val="003D259E"/>
    <w:rsid w:val="003D3F59"/>
    <w:rsid w:val="003D4D65"/>
    <w:rsid w:val="003D7AC1"/>
    <w:rsid w:val="003E5366"/>
    <w:rsid w:val="00412A0D"/>
    <w:rsid w:val="00412E43"/>
    <w:rsid w:val="00422D40"/>
    <w:rsid w:val="00427C04"/>
    <w:rsid w:val="004324B3"/>
    <w:rsid w:val="004327E7"/>
    <w:rsid w:val="0043369F"/>
    <w:rsid w:val="00442F53"/>
    <w:rsid w:val="004542B8"/>
    <w:rsid w:val="00472A7B"/>
    <w:rsid w:val="004826A3"/>
    <w:rsid w:val="00482D85"/>
    <w:rsid w:val="00482EB0"/>
    <w:rsid w:val="004A0E0F"/>
    <w:rsid w:val="004A3D62"/>
    <w:rsid w:val="004D0A23"/>
    <w:rsid w:val="004D7121"/>
    <w:rsid w:val="004E0277"/>
    <w:rsid w:val="004E08A5"/>
    <w:rsid w:val="004E65AD"/>
    <w:rsid w:val="004F5774"/>
    <w:rsid w:val="0050556A"/>
    <w:rsid w:val="0052791C"/>
    <w:rsid w:val="00546765"/>
    <w:rsid w:val="00551602"/>
    <w:rsid w:val="0055164B"/>
    <w:rsid w:val="005527CB"/>
    <w:rsid w:val="005562EB"/>
    <w:rsid w:val="0057401E"/>
    <w:rsid w:val="005844B1"/>
    <w:rsid w:val="005847FB"/>
    <w:rsid w:val="005A079F"/>
    <w:rsid w:val="005A0CAE"/>
    <w:rsid w:val="005A3D17"/>
    <w:rsid w:val="005A761C"/>
    <w:rsid w:val="005B5696"/>
    <w:rsid w:val="005C76A8"/>
    <w:rsid w:val="005D4F2F"/>
    <w:rsid w:val="005D53C3"/>
    <w:rsid w:val="005E1EBB"/>
    <w:rsid w:val="005E2E26"/>
    <w:rsid w:val="005F57D1"/>
    <w:rsid w:val="00605E6D"/>
    <w:rsid w:val="0063366A"/>
    <w:rsid w:val="0063727D"/>
    <w:rsid w:val="006517D0"/>
    <w:rsid w:val="0065442B"/>
    <w:rsid w:val="0065764A"/>
    <w:rsid w:val="006607AD"/>
    <w:rsid w:val="006804DF"/>
    <w:rsid w:val="00691A71"/>
    <w:rsid w:val="006925E4"/>
    <w:rsid w:val="006A3299"/>
    <w:rsid w:val="006C2763"/>
    <w:rsid w:val="006E0DE0"/>
    <w:rsid w:val="006E2AAF"/>
    <w:rsid w:val="006E537F"/>
    <w:rsid w:val="006F1183"/>
    <w:rsid w:val="00710FDD"/>
    <w:rsid w:val="00711336"/>
    <w:rsid w:val="00714A67"/>
    <w:rsid w:val="007209FC"/>
    <w:rsid w:val="00722427"/>
    <w:rsid w:val="00725AA5"/>
    <w:rsid w:val="007358F1"/>
    <w:rsid w:val="00744C5D"/>
    <w:rsid w:val="007478D6"/>
    <w:rsid w:val="00764966"/>
    <w:rsid w:val="007811C8"/>
    <w:rsid w:val="007812E9"/>
    <w:rsid w:val="00784D2A"/>
    <w:rsid w:val="007907C4"/>
    <w:rsid w:val="00791687"/>
    <w:rsid w:val="00796027"/>
    <w:rsid w:val="007A0A21"/>
    <w:rsid w:val="007A4CF6"/>
    <w:rsid w:val="007A69AC"/>
    <w:rsid w:val="007A6DA1"/>
    <w:rsid w:val="007B2F1C"/>
    <w:rsid w:val="007B35E3"/>
    <w:rsid w:val="007B783E"/>
    <w:rsid w:val="007C653B"/>
    <w:rsid w:val="007E1873"/>
    <w:rsid w:val="007E2D43"/>
    <w:rsid w:val="007F5F35"/>
    <w:rsid w:val="00806AF9"/>
    <w:rsid w:val="0081673F"/>
    <w:rsid w:val="00824481"/>
    <w:rsid w:val="00851246"/>
    <w:rsid w:val="00863606"/>
    <w:rsid w:val="00864E11"/>
    <w:rsid w:val="00865269"/>
    <w:rsid w:val="00883A9F"/>
    <w:rsid w:val="008A0FCA"/>
    <w:rsid w:val="008A48A7"/>
    <w:rsid w:val="008D0AC7"/>
    <w:rsid w:val="008D50E8"/>
    <w:rsid w:val="008E3D12"/>
    <w:rsid w:val="008E5CD3"/>
    <w:rsid w:val="00905F3E"/>
    <w:rsid w:val="009144C1"/>
    <w:rsid w:val="00922E62"/>
    <w:rsid w:val="00926887"/>
    <w:rsid w:val="009313C2"/>
    <w:rsid w:val="00933506"/>
    <w:rsid w:val="00947CF0"/>
    <w:rsid w:val="00961934"/>
    <w:rsid w:val="0096265C"/>
    <w:rsid w:val="00963601"/>
    <w:rsid w:val="009637D1"/>
    <w:rsid w:val="00971C2F"/>
    <w:rsid w:val="00974129"/>
    <w:rsid w:val="00984202"/>
    <w:rsid w:val="00984710"/>
    <w:rsid w:val="00985B45"/>
    <w:rsid w:val="009913CD"/>
    <w:rsid w:val="009A35E2"/>
    <w:rsid w:val="009B1C08"/>
    <w:rsid w:val="009C52C0"/>
    <w:rsid w:val="009D056F"/>
    <w:rsid w:val="009D2E63"/>
    <w:rsid w:val="009D5532"/>
    <w:rsid w:val="009E1BE6"/>
    <w:rsid w:val="009E42FA"/>
    <w:rsid w:val="009E768E"/>
    <w:rsid w:val="009E7D50"/>
    <w:rsid w:val="009F6BFC"/>
    <w:rsid w:val="00A05F7D"/>
    <w:rsid w:val="00A061EE"/>
    <w:rsid w:val="00A11051"/>
    <w:rsid w:val="00A11B93"/>
    <w:rsid w:val="00A146A8"/>
    <w:rsid w:val="00A21448"/>
    <w:rsid w:val="00A235DE"/>
    <w:rsid w:val="00A32A56"/>
    <w:rsid w:val="00A34878"/>
    <w:rsid w:val="00A47BB3"/>
    <w:rsid w:val="00A512C9"/>
    <w:rsid w:val="00A53BF9"/>
    <w:rsid w:val="00A62A49"/>
    <w:rsid w:val="00A64B90"/>
    <w:rsid w:val="00A755FC"/>
    <w:rsid w:val="00A844DD"/>
    <w:rsid w:val="00A9655A"/>
    <w:rsid w:val="00AB0814"/>
    <w:rsid w:val="00AB0FA6"/>
    <w:rsid w:val="00AB1D3E"/>
    <w:rsid w:val="00AB1E5C"/>
    <w:rsid w:val="00AB6379"/>
    <w:rsid w:val="00AB75D8"/>
    <w:rsid w:val="00AC422A"/>
    <w:rsid w:val="00AE6EC4"/>
    <w:rsid w:val="00AE6FFD"/>
    <w:rsid w:val="00B002FE"/>
    <w:rsid w:val="00B00DE1"/>
    <w:rsid w:val="00B04998"/>
    <w:rsid w:val="00B05E50"/>
    <w:rsid w:val="00B071EE"/>
    <w:rsid w:val="00B150D2"/>
    <w:rsid w:val="00B53497"/>
    <w:rsid w:val="00B544BF"/>
    <w:rsid w:val="00B5551D"/>
    <w:rsid w:val="00B63EB6"/>
    <w:rsid w:val="00B659B3"/>
    <w:rsid w:val="00B823D5"/>
    <w:rsid w:val="00B83E3B"/>
    <w:rsid w:val="00B918FE"/>
    <w:rsid w:val="00B91E03"/>
    <w:rsid w:val="00B920D2"/>
    <w:rsid w:val="00B95808"/>
    <w:rsid w:val="00B96A39"/>
    <w:rsid w:val="00BA1BC8"/>
    <w:rsid w:val="00BA7F07"/>
    <w:rsid w:val="00BC1D2B"/>
    <w:rsid w:val="00BC36F0"/>
    <w:rsid w:val="00BD1603"/>
    <w:rsid w:val="00BD4E25"/>
    <w:rsid w:val="00BD556E"/>
    <w:rsid w:val="00BE03BC"/>
    <w:rsid w:val="00BE277F"/>
    <w:rsid w:val="00BE451A"/>
    <w:rsid w:val="00BF7E2C"/>
    <w:rsid w:val="00C122D0"/>
    <w:rsid w:val="00C2793F"/>
    <w:rsid w:val="00C345CD"/>
    <w:rsid w:val="00C471E6"/>
    <w:rsid w:val="00C4796E"/>
    <w:rsid w:val="00C50770"/>
    <w:rsid w:val="00C51FEB"/>
    <w:rsid w:val="00C57358"/>
    <w:rsid w:val="00C81BE4"/>
    <w:rsid w:val="00C92A82"/>
    <w:rsid w:val="00C95A3C"/>
    <w:rsid w:val="00C95FFB"/>
    <w:rsid w:val="00CA71D7"/>
    <w:rsid w:val="00CA7E53"/>
    <w:rsid w:val="00CB0017"/>
    <w:rsid w:val="00CB301B"/>
    <w:rsid w:val="00CC02AF"/>
    <w:rsid w:val="00CC4EB3"/>
    <w:rsid w:val="00CD7372"/>
    <w:rsid w:val="00CF147B"/>
    <w:rsid w:val="00CF5991"/>
    <w:rsid w:val="00D0308B"/>
    <w:rsid w:val="00D05855"/>
    <w:rsid w:val="00D1439E"/>
    <w:rsid w:val="00D17427"/>
    <w:rsid w:val="00D31452"/>
    <w:rsid w:val="00D45C8F"/>
    <w:rsid w:val="00D45C9A"/>
    <w:rsid w:val="00D51200"/>
    <w:rsid w:val="00D53368"/>
    <w:rsid w:val="00D57850"/>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0DA9"/>
    <w:rsid w:val="00DE3584"/>
    <w:rsid w:val="00DE5DEB"/>
    <w:rsid w:val="00DE76FE"/>
    <w:rsid w:val="00DF611B"/>
    <w:rsid w:val="00E016E1"/>
    <w:rsid w:val="00E04FAB"/>
    <w:rsid w:val="00E12324"/>
    <w:rsid w:val="00E254F2"/>
    <w:rsid w:val="00E27396"/>
    <w:rsid w:val="00E31CE8"/>
    <w:rsid w:val="00E469BE"/>
    <w:rsid w:val="00E61DBE"/>
    <w:rsid w:val="00E70ACF"/>
    <w:rsid w:val="00EA37DD"/>
    <w:rsid w:val="00EA5AB8"/>
    <w:rsid w:val="00EA6303"/>
    <w:rsid w:val="00EB1C5A"/>
    <w:rsid w:val="00EB5C4E"/>
    <w:rsid w:val="00EC3288"/>
    <w:rsid w:val="00ED4633"/>
    <w:rsid w:val="00EE2829"/>
    <w:rsid w:val="00EE574C"/>
    <w:rsid w:val="00EF34AD"/>
    <w:rsid w:val="00EF54F2"/>
    <w:rsid w:val="00EF6DA4"/>
    <w:rsid w:val="00F02A4D"/>
    <w:rsid w:val="00F25413"/>
    <w:rsid w:val="00F25AC5"/>
    <w:rsid w:val="00F34DED"/>
    <w:rsid w:val="00F34DF0"/>
    <w:rsid w:val="00F51987"/>
    <w:rsid w:val="00F52A9F"/>
    <w:rsid w:val="00F543B6"/>
    <w:rsid w:val="00F8283C"/>
    <w:rsid w:val="00F842ED"/>
    <w:rsid w:val="00F844F0"/>
    <w:rsid w:val="00F85BBD"/>
    <w:rsid w:val="00FA057C"/>
    <w:rsid w:val="00FB31C0"/>
    <w:rsid w:val="00FD0A63"/>
    <w:rsid w:val="00FD35CD"/>
    <w:rsid w:val="00FD4D7F"/>
    <w:rsid w:val="00FE5F79"/>
    <w:rsid w:val="00FF6516"/>
    <w:rsid w:val="141D47FA"/>
    <w:rsid w:val="1E652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semiHidden/>
    <w:unhideWhenUsed/>
    <w:rsid w:val="004D0A23"/>
    <w:rPr>
      <w:sz w:val="20"/>
      <w:szCs w:val="20"/>
    </w:rPr>
  </w:style>
  <w:style w:type="character" w:customStyle="1" w:styleId="CommentTextChar">
    <w:name w:val="Comment Text Char"/>
    <w:basedOn w:val="DefaultParagraphFont"/>
    <w:link w:val="CommentText"/>
    <w:uiPriority w:val="99"/>
    <w:semiHidden/>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bgc.gov/arp-sf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E860BA83-5FBF-4905-8718-E0074620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6008F-70C3-4E6E-AF16-4107638F84E8}">
  <ds:schemaRefs>
    <ds:schemaRef ds:uri="Microsoft.SharePoint.Taxonomy.ContentTypeSync"/>
  </ds:schemaRefs>
</ds:datastoreItem>
</file>

<file path=customXml/itemProps4.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Cibinic Stephanie</cp:lastModifiedBy>
  <cp:revision>2</cp:revision>
  <dcterms:created xsi:type="dcterms:W3CDTF">2023-03-07T18:07:00Z</dcterms:created>
  <dcterms:modified xsi:type="dcterms:W3CDTF">2023-03-07T18:07:00Z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