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1E2BED" w:rsidRDefault="009F12E2" w14:paraId="54316990" w14:textId="5F04744A">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9001</w:t>
      </w:r>
      <w:r w:rsidR="00B35989">
        <w:rPr>
          <w:b/>
        </w:rPr>
        <w:t>5</w:t>
      </w:r>
      <w:r w:rsidRPr="009305A0" w:rsidR="0052685D">
        <w:rPr>
          <w:b/>
        </w:rPr>
        <w:t>-ORCF</w:t>
      </w:r>
      <w:r w:rsidRPr="009305A0" w:rsidR="00D71769">
        <w:rPr>
          <w:b/>
        </w:rPr>
        <w:t xml:space="preserve">, </w:t>
      </w:r>
      <w:r w:rsidR="0042339D">
        <w:rPr>
          <w:b/>
        </w:rPr>
        <w:t>Consolidated Certifications-</w:t>
      </w:r>
      <w:r w:rsidR="00B35989">
        <w:rPr>
          <w:b/>
        </w:rPr>
        <w:t>Operator</w:t>
      </w:r>
      <w:r w:rsidRPr="009305A0" w:rsidR="007F3027">
        <w:rPr>
          <w:b/>
        </w:rPr>
        <w:t xml:space="preserve"> Section 232</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77777777">
            <w:r w:rsidRPr="009305A0">
              <w:rPr>
                <w:rFonts w:eastAsia="Arial"/>
                <w:b/>
                <w:color w:val="000000"/>
              </w:rPr>
              <w:t xml:space="preserve">Public reporting burden </w:t>
            </w:r>
            <w:r w:rsidRPr="009305A0">
              <w:rPr>
                <w:rFonts w:eastAsia="Arial"/>
                <w:color w:val="000000"/>
              </w:rPr>
              <w:t>for this collection of information is estimated to average 0.1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7777777">
            <w:r w:rsidRPr="009305A0">
              <w:rPr>
                <w:b/>
                <w:bCs/>
              </w:rPr>
              <w:t>Public reporting burden</w:t>
            </w:r>
            <w:r w:rsidRPr="009305A0">
              <w:t xml:space="preserve"> for this collection of information is estimated to average 0.1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FA3CD6" w:rsidTr="00C92B33" w14:paraId="19A5A221" w14:textId="77777777">
        <w:tc>
          <w:tcPr>
            <w:tcW w:w="1620" w:type="dxa"/>
          </w:tcPr>
          <w:p w:rsidR="00FA3CD6" w:rsidP="001E2BED" w:rsidRDefault="00FA3CD6" w14:paraId="71511510" w14:textId="10EB886E">
            <w:r w:rsidRPr="009305A0">
              <w:t>p.</w:t>
            </w:r>
            <w:r w:rsidR="00E81C85">
              <w:t>6</w:t>
            </w:r>
          </w:p>
          <w:p w:rsidRPr="00A52F49" w:rsidR="00A52F49" w:rsidP="00A52F49" w:rsidRDefault="00A52F49" w14:paraId="2B17D6AA" w14:textId="1846AB82">
            <w:pPr>
              <w:jc w:val="center"/>
            </w:pPr>
          </w:p>
        </w:tc>
        <w:tc>
          <w:tcPr>
            <w:tcW w:w="3960" w:type="dxa"/>
          </w:tcPr>
          <w:p w:rsidRPr="009305A0" w:rsidR="00FA3CD6" w:rsidP="001E2BED" w:rsidRDefault="00A52F49" w14:paraId="4C931232" w14:textId="64AD5801">
            <w:r w:rsidRPr="009C75DC">
              <w:rPr>
                <w:b/>
              </w:rPr>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fair housing and civil rights requirements in 24 CFR 5.105 (a),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complete and correct to the best of my knowledge and belief and are made in good faith, including the data contained in </w:t>
            </w:r>
            <w:r w:rsidRPr="009C75DC">
              <w:rPr>
                <w:i/>
              </w:rPr>
              <w:t xml:space="preserve">Schedule of Previous Participation in FHA Insured &amp; Other </w:t>
            </w:r>
            <w:r w:rsidRPr="009C75DC">
              <w:rPr>
                <w:i/>
              </w:rPr>
              <w:lastRenderedPageBreak/>
              <w:t xml:space="preserve">Government Agency Facilities </w:t>
            </w:r>
            <w:r w:rsidRPr="009C75DC">
              <w:t xml:space="preserve">and Exhibits signed and attached to this form.  </w:t>
            </w:r>
          </w:p>
        </w:tc>
        <w:tc>
          <w:tcPr>
            <w:tcW w:w="3960" w:type="dxa"/>
          </w:tcPr>
          <w:p w:rsidRPr="009305A0" w:rsidR="00FA3CD6" w:rsidP="001E2BED" w:rsidRDefault="00445E6B" w14:paraId="412DEB38" w14:textId="77C310DD">
            <w:r w:rsidRPr="009C75DC">
              <w:rPr>
                <w:b/>
              </w:rPr>
              <w:lastRenderedPageBreak/>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w:t>
            </w:r>
            <w:r>
              <w:t xml:space="preserve">nondiscrimination and equal opportunity </w:t>
            </w:r>
            <w:r w:rsidRPr="00F63ED3">
              <w:t>requirements</w:t>
            </w:r>
            <w:r>
              <w:t xml:space="preserve"> including but not limited to</w:t>
            </w:r>
            <w:r w:rsidRPr="00F63ED3">
              <w:t>24 CFR 5.105 (a)</w:t>
            </w:r>
            <w:r>
              <w:t xml:space="preserve"> and 200.600 et seq.</w:t>
            </w:r>
            <w:r w:rsidRPr="00F63ED3">
              <w:t>,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complete and correct to the best of my knowledge and belief and are made in good faith, including the data </w:t>
            </w:r>
            <w:r w:rsidRPr="009C75DC">
              <w:lastRenderedPageBreak/>
              <w:t xml:space="preserve">contained in </w:t>
            </w:r>
            <w:r w:rsidRPr="009C75DC">
              <w:rPr>
                <w:i/>
              </w:rPr>
              <w:t xml:space="preserve">Schedule of Previous Participation in FHA Insured &amp; Other Government Agency Facilities </w:t>
            </w:r>
            <w:r w:rsidRPr="009C75DC">
              <w:t xml:space="preserve">and Exhibits signed and attached to this form.  </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83154"/>
    <w:rsid w:val="0028643E"/>
    <w:rsid w:val="0028780F"/>
    <w:rsid w:val="0029109A"/>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8D"/>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2.xml><?xml version="1.0" encoding="utf-8"?>
<ds:datastoreItem xmlns:ds="http://schemas.openxmlformats.org/officeDocument/2006/customXml" ds:itemID="{4FB3B3FE-74C6-4B61-9B57-CDAAD0C72CC6}">
  <ds:schemaRefs>
    <ds:schemaRef ds:uri="f10644bb-070c-4845-b8fb-7b4f216dfff3"/>
    <ds:schemaRef ds:uri="http://schemas.microsoft.com/office/2006/documentManagement/types"/>
    <ds:schemaRef ds:uri="http://purl.org/dc/elements/1.1/"/>
    <ds:schemaRef ds:uri="http://schemas.microsoft.com/office/2006/metadata/properties"/>
    <ds:schemaRef ds:uri="4bacd349-b20a-48ff-8973-d4be6c28d45d"/>
    <ds:schemaRef ds:uri="http://purl.org/dc/terms/"/>
    <ds:schemaRef ds:uri="http://schemas.microsoft.com/office/infopath/2007/PartnerControls"/>
    <ds:schemaRef ds:uri="http://purl.org/dc/dcmitype/"/>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13B5A-2171-4060-A465-A00FBB8560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769</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Sands, Becky</cp:lastModifiedBy>
  <cp:revision>4</cp:revision>
  <cp:lastPrinted>2018-10-03T15:19:00Z</cp:lastPrinted>
  <dcterms:created xsi:type="dcterms:W3CDTF">2021-10-21T19:36:00Z</dcterms:created>
  <dcterms:modified xsi:type="dcterms:W3CDTF">2021-10-21T19:40:00Z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