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877A0" w14:paraId="2F2845D0" w14:textId="2093AA57">
      <w:pPr>
        <w:rPr>
          <w:noProof/>
        </w:rPr>
      </w:pPr>
      <w:hyperlink r:id="rId9" w:history="1">
        <w:r>
          <w:rPr>
            <w:rStyle w:val="Hyperlink"/>
          </w:rPr>
          <w:t>http://hudatwork.hud.gov/HUD/housing/doc/MDDR_User_Manual_2019.pdf</w:t>
        </w:r>
      </w:hyperlink>
    </w:p>
    <w:p w:rsidR="00AC258A" w:rsidP="006226BF" w14:paraId="5F085714" w14:textId="29F99DEF">
      <w:pPr>
        <w:tabs>
          <w:tab w:val="left" w:pos="5790"/>
        </w:tabs>
        <w:rPr>
          <w:noProof/>
        </w:rPr>
      </w:pPr>
      <w:r>
        <w:rPr>
          <w:noProof/>
        </w:rPr>
        <w:t>MDDR OMB DISCLOSURES</w:t>
      </w:r>
      <w:r>
        <w:rPr>
          <w:noProof/>
        </w:rPr>
        <w:t xml:space="preserve"> </w:t>
      </w:r>
      <w:r w:rsidR="006226BF">
        <w:rPr>
          <w:noProof/>
        </w:rPr>
        <w:tab/>
      </w:r>
    </w:p>
    <w:p w:rsidR="00AC258A" w14:paraId="3FB703ED" w14:textId="0B88348D">
      <w:pPr>
        <w:rPr>
          <w:noProof/>
        </w:rPr>
      </w:pPr>
      <w:r>
        <w:rPr>
          <w:noProof/>
        </w:rPr>
        <w:t xml:space="preserve">This form appears </w:t>
      </w:r>
      <w:r w:rsidR="00E95C0C">
        <w:rPr>
          <w:noProof/>
        </w:rPr>
        <w:t>below and on the next page</w:t>
      </w:r>
      <w:r w:rsidR="00FA62D4">
        <w:rPr>
          <w:noProof/>
        </w:rPr>
        <w:t xml:space="preserve"> </w:t>
      </w:r>
      <w:r>
        <w:rPr>
          <w:noProof/>
        </w:rPr>
        <w:t>in the MDDR</w:t>
      </w:r>
      <w:r w:rsidR="00E95C0C">
        <w:rPr>
          <w:noProof/>
        </w:rPr>
        <w:t xml:space="preserve"> </w:t>
      </w:r>
      <w:r>
        <w:rPr>
          <w:noProof/>
        </w:rPr>
        <w:t xml:space="preserve">User’s Manual at the top of each </w:t>
      </w:r>
      <w:r w:rsidR="00E95C0C">
        <w:rPr>
          <w:noProof/>
        </w:rPr>
        <w:t>user</w:t>
      </w:r>
      <w:r w:rsidR="00892A10">
        <w:rPr>
          <w:noProof/>
        </w:rPr>
        <w:t xml:space="preserve"> </w:t>
      </w:r>
      <w:r>
        <w:rPr>
          <w:noProof/>
        </w:rPr>
        <w:t>section</w:t>
      </w:r>
      <w:r w:rsidR="00FA62D4">
        <w:rPr>
          <w:noProof/>
        </w:rPr>
        <w:t xml:space="preserve">. It </w:t>
      </w:r>
      <w:r>
        <w:rPr>
          <w:noProof/>
        </w:rPr>
        <w:t>describ</w:t>
      </w:r>
      <w:r w:rsidR="00FA62D4">
        <w:rPr>
          <w:noProof/>
        </w:rPr>
        <w:t>es</w:t>
      </w:r>
      <w:r>
        <w:rPr>
          <w:noProof/>
        </w:rPr>
        <w:t xml:space="preserve"> th</w:t>
      </w:r>
      <w:r w:rsidR="00E95C0C">
        <w:rPr>
          <w:noProof/>
        </w:rPr>
        <w:t>at</w:t>
      </w:r>
      <w:r>
        <w:rPr>
          <w:noProof/>
        </w:rPr>
        <w:t xml:space="preserve"> use</w:t>
      </w:r>
      <w:r w:rsidR="00E95C0C">
        <w:rPr>
          <w:noProof/>
        </w:rPr>
        <w:t>r’s</w:t>
      </w:r>
      <w:r>
        <w:rPr>
          <w:noProof/>
        </w:rPr>
        <w:t xml:space="preserve"> </w:t>
      </w:r>
      <w:r w:rsidR="00E95C0C">
        <w:rPr>
          <w:noProof/>
        </w:rPr>
        <w:t>need</w:t>
      </w:r>
      <w:r w:rsidR="00FA62D4">
        <w:rPr>
          <w:noProof/>
        </w:rPr>
        <w:t xml:space="preserve"> for</w:t>
      </w:r>
      <w:r w:rsidR="00E95C0C">
        <w:rPr>
          <w:noProof/>
        </w:rPr>
        <w:t xml:space="preserve"> and application </w:t>
      </w:r>
      <w:r>
        <w:rPr>
          <w:noProof/>
        </w:rPr>
        <w:t xml:space="preserve">of </w:t>
      </w:r>
      <w:r w:rsidR="00FA62D4">
        <w:rPr>
          <w:noProof/>
        </w:rPr>
        <w:t xml:space="preserve">the </w:t>
      </w:r>
      <w:r>
        <w:rPr>
          <w:noProof/>
        </w:rPr>
        <w:t>MDDR</w:t>
      </w:r>
      <w:r w:rsidR="00E95C0C">
        <w:rPr>
          <w:noProof/>
        </w:rPr>
        <w:t xml:space="preserve"> </w:t>
      </w:r>
      <w:r w:rsidR="00FA62D4">
        <w:rPr>
          <w:noProof/>
        </w:rPr>
        <w:t>system</w:t>
      </w:r>
    </w:p>
    <w:p w:rsidR="00F71071" w14:paraId="59F15319" w14:textId="6FAFA0C1">
      <w:pPr>
        <w:rPr>
          <w:noProof/>
        </w:rPr>
      </w:pPr>
      <w:r w:rsidRPr="007718BE">
        <w:rPr>
          <w:noProof/>
        </w:rPr>
        <w:drawing>
          <wp:inline distT="0" distB="0" distL="0" distR="0">
            <wp:extent cx="5911850" cy="5151939"/>
            <wp:effectExtent l="0" t="0" r="0" b="0"/>
            <wp:docPr id="1" name="Picture 1" descr="Example of how the reporting form appears when a user explores it electronicall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xample of how the reporting form appears when a user explores it electronically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263" cy="5174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CFF" w:rsidRPr="00634CFF" w:rsidP="00634CFF" w14:paraId="721F907F" w14:textId="33AEBC05">
      <w:r w:rsidRPr="00634CFF">
        <w:rPr>
          <w:noProof/>
        </w:rPr>
        <w:drawing>
          <wp:inline distT="0" distB="0" distL="0" distR="0">
            <wp:extent cx="5840359" cy="4224400"/>
            <wp:effectExtent l="0" t="0" r="8255" b="5080"/>
            <wp:docPr id="2" name="Picture 2" descr="Explanation of MDDR and its benefit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xplanation of MDDR and its benefits.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836" cy="4336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58A" w:rsidP="00634CFF" w14:paraId="6BB705E8" w14:textId="77777777">
      <w:pPr>
        <w:rPr>
          <w:noProof/>
        </w:rPr>
      </w:pPr>
    </w:p>
    <w:p w:rsidR="00634CFF" w:rsidP="00634CFF" w14:paraId="0C52F265" w14:textId="0354BF99">
      <w:pPr>
        <w:rPr>
          <w:noProof/>
        </w:rPr>
      </w:pPr>
      <w:r>
        <w:rPr>
          <w:noProof/>
        </w:rPr>
        <w:t>Th</w:t>
      </w:r>
      <w:r w:rsidR="00E95C0C">
        <w:rPr>
          <w:noProof/>
        </w:rPr>
        <w:t>e</w:t>
      </w:r>
      <w:r>
        <w:rPr>
          <w:noProof/>
        </w:rPr>
        <w:t xml:space="preserve"> disclosure</w:t>
      </w:r>
      <w:r w:rsidR="00E95C0C">
        <w:rPr>
          <w:noProof/>
        </w:rPr>
        <w:t xml:space="preserve"> above</w:t>
      </w:r>
      <w:r>
        <w:rPr>
          <w:noProof/>
        </w:rPr>
        <w:t xml:space="preserve"> appears </w:t>
      </w:r>
      <w:r w:rsidR="00E95C0C">
        <w:rPr>
          <w:noProof/>
        </w:rPr>
        <w:t xml:space="preserve">on the first page </w:t>
      </w:r>
      <w:r>
        <w:rPr>
          <w:noProof/>
        </w:rPr>
        <w:t xml:space="preserve">for </w:t>
      </w:r>
      <w:r w:rsidR="00892A10">
        <w:rPr>
          <w:noProof/>
        </w:rPr>
        <w:t>each</w:t>
      </w:r>
      <w:r>
        <w:rPr>
          <w:noProof/>
        </w:rPr>
        <w:t xml:space="preserve"> user type:</w:t>
      </w:r>
    </w:p>
    <w:p w:rsidR="00F7589C" w:rsidP="00634CFF" w14:paraId="055B0C3B" w14:textId="3F020AA6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3.2.1 MDDR Home Page for Servicers/Lenders</w:t>
      </w:r>
    </w:p>
    <w:p w:rsidR="00F7589C" w:rsidP="00634CFF" w14:paraId="4C5F5387" w14:textId="6F06DAEA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3.2.2 MDDR Home Page for HUD HQ Project Manager</w:t>
      </w:r>
    </w:p>
    <w:p w:rsidR="00F7589C" w:rsidP="00634CFF" w14:paraId="75093293" w14:textId="47C040A0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3.2.3 MDDR Home Page for Field Project Manager</w:t>
      </w:r>
    </w:p>
    <w:p w:rsidR="00F7589C" w:rsidP="00634CFF" w14:paraId="357C0DF9" w14:textId="07A6B17B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3.2.4 MDDR Home Page for Headquarters Management</w:t>
      </w:r>
    </w:p>
    <w:p w:rsidR="00F7589C" w:rsidP="00634CFF" w14:paraId="20F36E90" w14:textId="77777777">
      <w:pPr>
        <w:rPr>
          <w:noProof/>
        </w:rPr>
      </w:pPr>
    </w:p>
    <w:p w:rsidR="00634CFF" w:rsidP="00634CFF" w14:paraId="6BA7F8A3" w14:textId="77777777">
      <w:pPr>
        <w:rPr>
          <w:noProof/>
        </w:rPr>
      </w:pPr>
    </w:p>
    <w:p w:rsidR="00634CFF" w:rsidRPr="00634CFF" w:rsidP="00634CFF" w14:paraId="0D762688" w14:textId="0E5A0F95">
      <w:pPr>
        <w:tabs>
          <w:tab w:val="left" w:pos="7290"/>
        </w:tabs>
      </w:pPr>
      <w:r>
        <w:tab/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old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B1742F0"/>
    <w:multiLevelType w:val="hybridMultilevel"/>
    <w:tmpl w:val="617C424A"/>
    <w:lvl w:ilvl="0">
      <w:start w:val="1"/>
      <w:numFmt w:val="decimal"/>
      <w:lvlText w:val="%1."/>
      <w:lvlJc w:val="left"/>
      <w:pPr>
        <w:ind w:left="1440" w:hanging="36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64752D"/>
    <w:multiLevelType w:val="hybridMultilevel"/>
    <w:tmpl w:val="D3781878"/>
    <w:lvl w:ilvl="0">
      <w:start w:val="1"/>
      <w:numFmt w:val="upperLetter"/>
      <w:pStyle w:val="Heading2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4973A75"/>
    <w:multiLevelType w:val="multilevel"/>
    <w:tmpl w:val="A9B06D56"/>
    <w:lvl w:ilvl="0">
      <w:start w:val="1"/>
      <w:numFmt w:val="decimal"/>
      <w:pStyle w:val="Heading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363A15EB"/>
    <w:multiLevelType w:val="hybridMultilevel"/>
    <w:tmpl w:val="349837F4"/>
    <w:lvl w:ilvl="0">
      <w:start w:val="1"/>
      <w:numFmt w:val="lowerRoman"/>
      <w:pStyle w:val="Heading4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5415E"/>
    <w:multiLevelType w:val="hybridMultilevel"/>
    <w:tmpl w:val="D72E80AC"/>
    <w:lvl w:ilvl="0">
      <w:start w:val="1"/>
      <w:numFmt w:val="decimal"/>
      <w:pStyle w:val="Heading3"/>
      <w:lvlText w:val="%1."/>
      <w:lvlJc w:val="left"/>
      <w:pPr>
        <w:ind w:left="1440" w:hanging="36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786E94"/>
    <w:multiLevelType w:val="hybridMultilevel"/>
    <w:tmpl w:val="A8869020"/>
    <w:lvl w:ilvl="0">
      <w:start w:val="1"/>
      <w:numFmt w:val="lowerLetter"/>
      <w:lvlText w:val="%1."/>
      <w:lvlJc w:val="left"/>
      <w:pPr>
        <w:ind w:left="180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46805EF"/>
    <w:multiLevelType w:val="hybridMultilevel"/>
    <w:tmpl w:val="BCD01FFA"/>
    <w:lvl w:ilvl="0">
      <w:start w:val="1"/>
      <w:numFmt w:val="lowerLetter"/>
      <w:pStyle w:val="StyleHeading4ContHeading4Left075Hanging025"/>
      <w:lvlText w:val="%1."/>
      <w:lvlJc w:val="left"/>
      <w:pPr>
        <w:ind w:left="1440" w:hanging="360"/>
      </w:pPr>
      <w:rPr>
        <w:rFonts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15118271">
    <w:abstractNumId w:val="1"/>
  </w:num>
  <w:num w:numId="2" w16cid:durableId="814372432">
    <w:abstractNumId w:val="1"/>
  </w:num>
  <w:num w:numId="3" w16cid:durableId="1382904707">
    <w:abstractNumId w:val="1"/>
  </w:num>
  <w:num w:numId="4" w16cid:durableId="1531072183">
    <w:abstractNumId w:val="1"/>
  </w:num>
  <w:num w:numId="5" w16cid:durableId="1807234123">
    <w:abstractNumId w:val="0"/>
  </w:num>
  <w:num w:numId="6" w16cid:durableId="184945596">
    <w:abstractNumId w:val="0"/>
  </w:num>
  <w:num w:numId="7" w16cid:durableId="1582442486">
    <w:abstractNumId w:val="6"/>
  </w:num>
  <w:num w:numId="8" w16cid:durableId="1959949004">
    <w:abstractNumId w:val="6"/>
  </w:num>
  <w:num w:numId="9" w16cid:durableId="485627772">
    <w:abstractNumId w:val="1"/>
  </w:num>
  <w:num w:numId="10" w16cid:durableId="406651497">
    <w:abstractNumId w:val="1"/>
  </w:num>
  <w:num w:numId="11" w16cid:durableId="509416796">
    <w:abstractNumId w:val="0"/>
  </w:num>
  <w:num w:numId="12" w16cid:durableId="1597904295">
    <w:abstractNumId w:val="0"/>
  </w:num>
  <w:num w:numId="13" w16cid:durableId="243884920">
    <w:abstractNumId w:val="0"/>
  </w:num>
  <w:num w:numId="14" w16cid:durableId="488600064">
    <w:abstractNumId w:val="5"/>
  </w:num>
  <w:num w:numId="15" w16cid:durableId="620501351">
    <w:abstractNumId w:val="5"/>
  </w:num>
  <w:num w:numId="16" w16cid:durableId="1943222229">
    <w:abstractNumId w:val="1"/>
  </w:num>
  <w:num w:numId="17" w16cid:durableId="1864172672">
    <w:abstractNumId w:val="1"/>
  </w:num>
  <w:num w:numId="18" w16cid:durableId="715012849">
    <w:abstractNumId w:val="1"/>
  </w:num>
  <w:num w:numId="19" w16cid:durableId="1984964440">
    <w:abstractNumId w:val="0"/>
  </w:num>
  <w:num w:numId="20" w16cid:durableId="1736272408">
    <w:abstractNumId w:val="5"/>
  </w:num>
  <w:num w:numId="21" w16cid:durableId="146631811">
    <w:abstractNumId w:val="6"/>
  </w:num>
  <w:num w:numId="22" w16cid:durableId="805973470">
    <w:abstractNumId w:val="4"/>
  </w:num>
  <w:num w:numId="23" w16cid:durableId="1972246180">
    <w:abstractNumId w:val="4"/>
  </w:num>
  <w:num w:numId="24" w16cid:durableId="1467547777">
    <w:abstractNumId w:val="4"/>
  </w:num>
  <w:num w:numId="25" w16cid:durableId="592131236">
    <w:abstractNumId w:val="4"/>
  </w:num>
  <w:num w:numId="26" w16cid:durableId="1158226975">
    <w:abstractNumId w:val="5"/>
  </w:num>
  <w:num w:numId="27" w16cid:durableId="23336831">
    <w:abstractNumId w:val="0"/>
  </w:num>
  <w:num w:numId="28" w16cid:durableId="1548175223">
    <w:abstractNumId w:val="3"/>
  </w:num>
  <w:num w:numId="29" w16cid:durableId="2023165423">
    <w:abstractNumId w:val="2"/>
  </w:num>
  <w:num w:numId="30" w16cid:durableId="275214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224" w:allStyles="0" w:alternateStyleNames="0" w:clearFormatting="1" w:customStyles="0" w:directFormattingOnNumbering="0" w:directFormattingOnParagraphs="1" w:directFormattingOnRuns="0" w:directFormattingOnTables="0" w:headingStyles="1" w:latentStyles="1" w:numberingStyles="0" w:stylesInUse="0" w:tableStyles="0" w:top3HeadingStyles="0" w:visibleStyles="1"/>
  <w:revisionView w:comments="1" w:formatting="1" w:inkAnnotations="1" w:insDel="1"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BE"/>
    <w:rsid w:val="00140852"/>
    <w:rsid w:val="001877A0"/>
    <w:rsid w:val="001A6AEA"/>
    <w:rsid w:val="001C1AAB"/>
    <w:rsid w:val="001F3E12"/>
    <w:rsid w:val="0025553F"/>
    <w:rsid w:val="00264DAD"/>
    <w:rsid w:val="003254C3"/>
    <w:rsid w:val="004C1C83"/>
    <w:rsid w:val="005117C1"/>
    <w:rsid w:val="006226BF"/>
    <w:rsid w:val="00634CFF"/>
    <w:rsid w:val="00767E61"/>
    <w:rsid w:val="007718BE"/>
    <w:rsid w:val="008141E1"/>
    <w:rsid w:val="00892A10"/>
    <w:rsid w:val="008F5565"/>
    <w:rsid w:val="0092640A"/>
    <w:rsid w:val="00AC258A"/>
    <w:rsid w:val="00B01AA5"/>
    <w:rsid w:val="00D020DB"/>
    <w:rsid w:val="00D05395"/>
    <w:rsid w:val="00E95C0C"/>
    <w:rsid w:val="00F622F7"/>
    <w:rsid w:val="00F71071"/>
    <w:rsid w:val="00F74424"/>
    <w:rsid w:val="00F7589C"/>
    <w:rsid w:val="00F92ED0"/>
    <w:rsid w:val="00FA62D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D5AC63"/>
  <w15:chartTrackingRefBased/>
  <w15:docId w15:val="{F0A752AF-0D19-44A7-BEFB-3BECB1FE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4DAD"/>
  </w:style>
  <w:style w:type="paragraph" w:styleId="Heading1">
    <w:name w:val="heading 1"/>
    <w:aliases w:val="ContHeading 1"/>
    <w:basedOn w:val="PlainText"/>
    <w:next w:val="Heading2"/>
    <w:link w:val="Heading1Char"/>
    <w:uiPriority w:val="9"/>
    <w:rsid w:val="001C1AAB"/>
    <w:pPr>
      <w:keepNext/>
      <w:keepLines/>
      <w:widowControl w:val="0"/>
      <w:overflowPunct w:val="0"/>
      <w:autoSpaceDE w:val="0"/>
      <w:autoSpaceDN w:val="0"/>
      <w:adjustRightInd w:val="0"/>
      <w:spacing w:after="160"/>
      <w:jc w:val="center"/>
      <w:textAlignment w:val="baseline"/>
      <w:outlineLvl w:val="0"/>
    </w:pPr>
    <w:rPr>
      <w:rFonts w:ascii="Times New Roman" w:hAnsi="Times New Roman" w:eastAsiaTheme="majorEastAsia" w:cstheme="majorBidi"/>
      <w:b/>
      <w:bCs/>
      <w:sz w:val="26"/>
      <w:szCs w:val="32"/>
    </w:rPr>
  </w:style>
  <w:style w:type="paragraph" w:styleId="Heading2">
    <w:name w:val="heading 2"/>
    <w:aliases w:val="ContHeading 2"/>
    <w:basedOn w:val="PlainText"/>
    <w:next w:val="PlainText"/>
    <w:link w:val="Heading2Char"/>
    <w:uiPriority w:val="9"/>
    <w:unhideWhenUsed/>
    <w:rsid w:val="001C1AAB"/>
    <w:pPr>
      <w:keepNext/>
      <w:keepLines/>
      <w:widowControl w:val="0"/>
      <w:numPr>
        <w:numId w:val="1"/>
      </w:numPr>
      <w:overflowPunct w:val="0"/>
      <w:autoSpaceDE w:val="0"/>
      <w:autoSpaceDN w:val="0"/>
      <w:adjustRightInd w:val="0"/>
      <w:spacing w:after="160"/>
      <w:textAlignment w:val="baseline"/>
      <w:outlineLvl w:val="1"/>
    </w:pPr>
    <w:rPr>
      <w:rFonts w:ascii="Times New Roman" w:hAnsi="Times New Roman" w:eastAsiaTheme="majorEastAsia" w:cstheme="majorBidi"/>
      <w:sz w:val="24"/>
      <w:szCs w:val="26"/>
    </w:rPr>
  </w:style>
  <w:style w:type="paragraph" w:styleId="Heading3">
    <w:name w:val="heading 3"/>
    <w:aliases w:val="ContHeading 3"/>
    <w:basedOn w:val="PlainText"/>
    <w:next w:val="PlainText"/>
    <w:link w:val="Heading3Char"/>
    <w:uiPriority w:val="9"/>
    <w:unhideWhenUsed/>
    <w:qFormat/>
    <w:rsid w:val="003254C3"/>
    <w:pPr>
      <w:widowControl w:val="0"/>
      <w:numPr>
        <w:numId w:val="22"/>
      </w:numPr>
      <w:overflowPunct w:val="0"/>
      <w:autoSpaceDE w:val="0"/>
      <w:autoSpaceDN w:val="0"/>
      <w:adjustRightInd w:val="0"/>
      <w:spacing w:after="160"/>
      <w:textAlignment w:val="baseline"/>
      <w:outlineLvl w:val="2"/>
    </w:pPr>
    <w:rPr>
      <w:rFonts w:ascii="Times New Roman" w:hAnsi="Times New Roman" w:eastAsiaTheme="majorEastAsia" w:cstheme="majorBidi"/>
      <w:sz w:val="24"/>
      <w:szCs w:val="24"/>
    </w:rPr>
  </w:style>
  <w:style w:type="paragraph" w:styleId="Heading4">
    <w:name w:val="heading 4"/>
    <w:aliases w:val="ContHeading 4"/>
    <w:basedOn w:val="PlainText"/>
    <w:next w:val="PlainText"/>
    <w:link w:val="Heading4Char"/>
    <w:uiPriority w:val="9"/>
    <w:unhideWhenUsed/>
    <w:qFormat/>
    <w:rsid w:val="008F5565"/>
    <w:pPr>
      <w:widowControl w:val="0"/>
      <w:numPr>
        <w:numId w:val="28"/>
      </w:numPr>
      <w:overflowPunct w:val="0"/>
      <w:autoSpaceDE w:val="0"/>
      <w:autoSpaceDN w:val="0"/>
      <w:adjustRightInd w:val="0"/>
      <w:spacing w:before="160" w:after="160"/>
      <w:ind w:left="1800"/>
      <w:textAlignment w:val="baseline"/>
      <w:outlineLvl w:val="3"/>
    </w:pPr>
    <w:rPr>
      <w:rFonts w:ascii="Times New Roman" w:hAnsi="Times New Roman" w:eastAsiaTheme="majorEastAsia" w:cstheme="majorBidi"/>
      <w:iCs/>
      <w:sz w:val="24"/>
    </w:rPr>
  </w:style>
  <w:style w:type="paragraph" w:styleId="Heading5">
    <w:name w:val="heading 5"/>
    <w:aliases w:val="ContHeading 5"/>
    <w:basedOn w:val="PlainText"/>
    <w:next w:val="StyleHeading4ContHeading4Left075Hanging025"/>
    <w:link w:val="Heading5Char"/>
    <w:uiPriority w:val="9"/>
    <w:unhideWhenUsed/>
    <w:qFormat/>
    <w:rsid w:val="00F74424"/>
    <w:pPr>
      <w:widowControl w:val="0"/>
      <w:numPr>
        <w:numId w:val="29"/>
      </w:numPr>
      <w:overflowPunct w:val="0"/>
      <w:autoSpaceDE w:val="0"/>
      <w:autoSpaceDN w:val="0"/>
      <w:adjustRightInd w:val="0"/>
      <w:spacing w:before="40"/>
      <w:ind w:hanging="360"/>
      <w:textAlignment w:val="baseline"/>
      <w:outlineLvl w:val="4"/>
    </w:pPr>
    <w:rPr>
      <w:rFonts w:ascii="Times New Roman" w:hAnsi="Times New Roman" w:eastAsiaTheme="majorEastAsia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ontHeading 1 Char"/>
    <w:basedOn w:val="DefaultParagraphFont"/>
    <w:link w:val="Heading1"/>
    <w:uiPriority w:val="9"/>
    <w:rsid w:val="001C1AAB"/>
    <w:rPr>
      <w:rFonts w:ascii="Times New Roman" w:hAnsi="Times New Roman" w:eastAsiaTheme="majorEastAsia" w:cstheme="majorBidi"/>
      <w:b/>
      <w:bCs/>
      <w:sz w:val="26"/>
      <w:szCs w:val="32"/>
    </w:rPr>
  </w:style>
  <w:style w:type="character" w:customStyle="1" w:styleId="Heading2Char">
    <w:name w:val="Heading 2 Char"/>
    <w:aliases w:val="ContHeading 2 Char"/>
    <w:basedOn w:val="DefaultParagraphFont"/>
    <w:link w:val="Heading2"/>
    <w:uiPriority w:val="9"/>
    <w:rsid w:val="001C1AAB"/>
    <w:rPr>
      <w:rFonts w:ascii="Times New Roman" w:hAnsi="Times New Roman" w:eastAsiaTheme="majorEastAsia" w:cstheme="majorBidi"/>
      <w:sz w:val="24"/>
      <w:szCs w:val="2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622F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22F7"/>
    <w:rPr>
      <w:rFonts w:ascii="Consolas" w:hAnsi="Consolas"/>
      <w:sz w:val="21"/>
      <w:szCs w:val="21"/>
    </w:rPr>
  </w:style>
  <w:style w:type="paragraph" w:styleId="ListParagraph">
    <w:name w:val="List Paragraph"/>
    <w:basedOn w:val="PlainText"/>
    <w:uiPriority w:val="34"/>
    <w:qFormat/>
    <w:rsid w:val="00F622F7"/>
    <w:pPr>
      <w:widowControl w:val="0"/>
      <w:overflowPunct w:val="0"/>
      <w:autoSpaceDE w:val="0"/>
      <w:autoSpaceDN w:val="0"/>
      <w:adjustRightInd w:val="0"/>
      <w:spacing w:before="120" w:after="120"/>
      <w:ind w:left="720"/>
      <w:contextualSpacing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Subtitle">
    <w:name w:val="Subtitle"/>
    <w:aliases w:val="ContSubtitle"/>
    <w:basedOn w:val="PlainText"/>
    <w:next w:val="PlainText"/>
    <w:link w:val="SubtitleChar"/>
    <w:uiPriority w:val="11"/>
    <w:qFormat/>
    <w:rsid w:val="00F622F7"/>
    <w:pPr>
      <w:widowControl w:val="0"/>
      <w:numPr>
        <w:ilvl w:val="1"/>
      </w:numPr>
      <w:overflowPunct w:val="0"/>
      <w:autoSpaceDE w:val="0"/>
      <w:autoSpaceDN w:val="0"/>
      <w:adjustRightInd w:val="0"/>
      <w:spacing w:after="160"/>
      <w:ind w:firstLine="720"/>
      <w:textAlignment w:val="baseline"/>
    </w:pPr>
    <w:rPr>
      <w:rFonts w:ascii="Times New Roman" w:hAnsi="Times New Roman" w:eastAsiaTheme="minorEastAsia"/>
      <w:spacing w:val="15"/>
      <w:sz w:val="24"/>
      <w:szCs w:val="22"/>
    </w:rPr>
  </w:style>
  <w:style w:type="character" w:customStyle="1" w:styleId="SubtitleChar">
    <w:name w:val="Subtitle Char"/>
    <w:aliases w:val="ContSubtitle Char"/>
    <w:basedOn w:val="DefaultParagraphFont"/>
    <w:link w:val="Subtitle"/>
    <w:uiPriority w:val="11"/>
    <w:rsid w:val="00F622F7"/>
    <w:rPr>
      <w:rFonts w:ascii="Times New Roman" w:hAnsi="Times New Roman" w:eastAsiaTheme="minorEastAsia"/>
      <w:spacing w:val="15"/>
      <w:sz w:val="24"/>
    </w:rPr>
  </w:style>
  <w:style w:type="character" w:customStyle="1" w:styleId="Heading3Char">
    <w:name w:val="Heading 3 Char"/>
    <w:aliases w:val="ContHeading 3 Char"/>
    <w:basedOn w:val="DefaultParagraphFont"/>
    <w:link w:val="Heading3"/>
    <w:uiPriority w:val="9"/>
    <w:rsid w:val="003254C3"/>
    <w:rPr>
      <w:rFonts w:ascii="Times New Roman" w:hAnsi="Times New Roman" w:eastAsiaTheme="majorEastAsia" w:cstheme="majorBidi"/>
      <w:sz w:val="24"/>
      <w:szCs w:val="24"/>
    </w:rPr>
  </w:style>
  <w:style w:type="character" w:customStyle="1" w:styleId="Heading4Char">
    <w:name w:val="Heading 4 Char"/>
    <w:aliases w:val="ContHeading 4 Char"/>
    <w:basedOn w:val="DefaultParagraphFont"/>
    <w:link w:val="Heading4"/>
    <w:uiPriority w:val="9"/>
    <w:rsid w:val="008F5565"/>
    <w:rPr>
      <w:rFonts w:ascii="Times New Roman" w:hAnsi="Times New Roman" w:eastAsiaTheme="majorEastAsia" w:cstheme="majorBidi"/>
      <w:iCs/>
      <w:sz w:val="24"/>
      <w:szCs w:val="21"/>
    </w:rPr>
  </w:style>
  <w:style w:type="paragraph" w:customStyle="1" w:styleId="Style1">
    <w:name w:val="Style1"/>
    <w:basedOn w:val="Heading4"/>
    <w:qFormat/>
    <w:rsid w:val="008F5565"/>
    <w:pPr>
      <w:numPr>
        <w:numId w:val="0"/>
      </w:numPr>
    </w:pPr>
  </w:style>
  <w:style w:type="paragraph" w:customStyle="1" w:styleId="txtStyle2">
    <w:name w:val="txtStyle2"/>
    <w:basedOn w:val="PlainText"/>
    <w:rsid w:val="001C1AAB"/>
    <w:pPr>
      <w:widowControl w:val="0"/>
      <w:overflowPunct w:val="0"/>
      <w:autoSpaceDE w:val="0"/>
      <w:autoSpaceDN w:val="0"/>
      <w:adjustRightInd w:val="0"/>
      <w:spacing w:after="160"/>
      <w:ind w:left="360" w:firstLine="720"/>
      <w:textAlignment w:val="baseline"/>
    </w:pPr>
    <w:rPr>
      <w:rFonts w:ascii="Times New Roman" w:eastAsia="Times New Roman" w:hAnsi="Times New Roman" w:cs="Times New Roman"/>
      <w:sz w:val="24"/>
    </w:rPr>
  </w:style>
  <w:style w:type="paragraph" w:customStyle="1" w:styleId="StyleHeading4ContHeading4Left075Hanging025">
    <w:name w:val="Style Heading 4ContHeading 4 + Left:  0.75&quot; Hanging:  0.25&quot;"/>
    <w:basedOn w:val="Heading4"/>
    <w:rsid w:val="001C1AAB"/>
    <w:pPr>
      <w:numPr>
        <w:numId w:val="21"/>
      </w:numPr>
      <w:spacing w:line="180" w:lineRule="auto"/>
    </w:pPr>
    <w:rPr>
      <w:rFonts w:eastAsia="Times New Roman" w:cs="Times New Roman"/>
      <w:iCs w:val="0"/>
      <w:szCs w:val="20"/>
    </w:rPr>
  </w:style>
  <w:style w:type="paragraph" w:customStyle="1" w:styleId="StyleTimesNewRomanBoldCentered">
    <w:name w:val="Style Times New Roman Bold Centered"/>
    <w:basedOn w:val="Normal"/>
    <w:rsid w:val="001C1AAB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5Char">
    <w:name w:val="Heading 5 Char"/>
    <w:aliases w:val="ContHeading 5 Char"/>
    <w:basedOn w:val="DefaultParagraphFont"/>
    <w:link w:val="Heading5"/>
    <w:uiPriority w:val="9"/>
    <w:rsid w:val="00F74424"/>
    <w:rPr>
      <w:rFonts w:ascii="Times New Roman" w:hAnsi="Times New Roman" w:eastAsiaTheme="majorEastAsia" w:cstheme="majorBidi"/>
      <w:sz w:val="24"/>
      <w:szCs w:val="21"/>
    </w:rPr>
  </w:style>
  <w:style w:type="paragraph" w:customStyle="1" w:styleId="txtStyle4">
    <w:name w:val="txtStyle 4"/>
    <w:basedOn w:val="Heading4"/>
    <w:qFormat/>
    <w:rsid w:val="008F5565"/>
    <w:pPr>
      <w:spacing w:before="280" w:after="280"/>
      <w:ind w:left="720"/>
    </w:pPr>
  </w:style>
  <w:style w:type="paragraph" w:customStyle="1" w:styleId="StylePlainTextLeft125Firstline025">
    <w:name w:val="Style Plain Text + Left:  1.25&quot; First line:  0.25&quot;"/>
    <w:basedOn w:val="PlainText"/>
    <w:qFormat/>
    <w:rsid w:val="008F5565"/>
    <w:pPr>
      <w:widowControl w:val="0"/>
      <w:overflowPunct w:val="0"/>
      <w:autoSpaceDE w:val="0"/>
      <w:autoSpaceDN w:val="0"/>
      <w:adjustRightInd w:val="0"/>
      <w:spacing w:after="160"/>
      <w:ind w:left="1800" w:firstLine="36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RightAfter0ptLinespacingsingle">
    <w:name w:val="Style Right After:  0 pt Line spacing:  single"/>
    <w:basedOn w:val="Normal"/>
    <w:rsid w:val="003254C3"/>
    <w:pPr>
      <w:spacing w:after="0" w:line="240" w:lineRule="auto"/>
      <w:jc w:val="right"/>
    </w:pPr>
    <w:rPr>
      <w:rFonts w:eastAsia="Times New Roma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877A0"/>
    <w:rPr>
      <w:strike w:val="0"/>
      <w:dstrike w:val="0"/>
      <w:color w:val="005EBD"/>
      <w:u w:val="none"/>
      <w:effect w:val="none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1877A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6A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A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A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A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AEA"/>
    <w:rPr>
      <w:b/>
      <w:bCs/>
      <w:sz w:val="20"/>
      <w:szCs w:val="20"/>
    </w:rPr>
  </w:style>
  <w:style w:type="character" w:customStyle="1" w:styleId="spellingerror">
    <w:name w:val="spellingerror"/>
    <w:basedOn w:val="DefaultParagraphFont"/>
    <w:rsid w:val="001A6AEA"/>
  </w:style>
  <w:style w:type="character" w:customStyle="1" w:styleId="normaltextrun1">
    <w:name w:val="normaltextrun1"/>
    <w:basedOn w:val="DefaultParagraphFont"/>
    <w:rsid w:val="001A6AEA"/>
  </w:style>
  <w:style w:type="paragraph" w:styleId="Header">
    <w:name w:val="header"/>
    <w:basedOn w:val="Normal"/>
    <w:link w:val="HeaderChar"/>
    <w:uiPriority w:val="99"/>
    <w:unhideWhenUsed/>
    <w:rsid w:val="00814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1E1"/>
  </w:style>
  <w:style w:type="paragraph" w:styleId="Footer">
    <w:name w:val="footer"/>
    <w:basedOn w:val="Normal"/>
    <w:link w:val="FooterChar"/>
    <w:uiPriority w:val="99"/>
    <w:unhideWhenUsed/>
    <w:rsid w:val="00814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emf" /><Relationship Id="rId11" Type="http://schemas.openxmlformats.org/officeDocument/2006/relationships/image" Target="media/image2.emf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://hudatwork.hud.gov/HUD/housing/doc/MDDR_User_Manual_2019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HUDOGC-1479810509-14720</_dlc_DocId>
    <_dlc_DocIdUrl xmlns="d4a638c4-874f-49c0-bb2b-5cb8563c2b18">
      <Url>https://hudgov.sharepoint.com/sites/OGC/OLR/_layouts/15/DocIdRedir.aspx?ID=HUDOGC-1479810509-14720</Url>
      <Description>HUDOGC-1479810509-14720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59265DDB75041B6E828A556B6EC84" ma:contentTypeVersion="2" ma:contentTypeDescription="Create a new document." ma:contentTypeScope="" ma:versionID="1f89d76129f1133155b3dbb9e577cde5">
  <xsd:schema xmlns:xsd="http://www.w3.org/2001/XMLSchema" xmlns:xs="http://www.w3.org/2001/XMLSchema" xmlns:p="http://schemas.microsoft.com/office/2006/metadata/properties" xmlns:ns2="d4a638c4-874f-49c0-bb2b-5cb8563c2b18" xmlns:ns3="1ea71733-1480-480c-8178-737b92910626" targetNamespace="http://schemas.microsoft.com/office/2006/metadata/properties" ma:root="true" ma:fieldsID="0399a419bed92804ebc88194347a6277" ns2:_="" ns3:_="">
    <xsd:import namespace="d4a638c4-874f-49c0-bb2b-5cb8563c2b18"/>
    <xsd:import namespace="1ea71733-1480-480c-8178-737b929106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71733-1480-480c-8178-737b92910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09BF2-A93B-4894-AB64-12F16DBC46E3}">
  <ds:schemaRefs>
    <ds:schemaRef ds:uri="http://schemas.microsoft.com/office/2006/metadata/properties"/>
    <ds:schemaRef ds:uri="http://schemas.microsoft.com/office/infopath/2007/PartnerControls"/>
    <ds:schemaRef ds:uri="d4a638c4-874f-49c0-bb2b-5cb8563c2b18"/>
  </ds:schemaRefs>
</ds:datastoreItem>
</file>

<file path=customXml/itemProps2.xml><?xml version="1.0" encoding="utf-8"?>
<ds:datastoreItem xmlns:ds="http://schemas.openxmlformats.org/officeDocument/2006/customXml" ds:itemID="{AAA1B5E8-AB04-4F25-962A-C0A82E34D2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768B0-92A4-4413-A4EC-8A408AF719B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E5F3B3-40D6-4425-9208-D8C03BA23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638c4-874f-49c0-bb2b-5cb8563c2b18"/>
    <ds:schemaRef ds:uri="1ea71733-1480-480c-8178-737b92910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A020841-D1C3-4E42-80A7-E10DCB786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Herring, Vivian M</dc:creator>
  <cp:lastModifiedBy>Herring, Vivian M</cp:lastModifiedBy>
  <cp:revision>2</cp:revision>
  <dcterms:created xsi:type="dcterms:W3CDTF">2023-04-05T16:32:00Z</dcterms:created>
  <dcterms:modified xsi:type="dcterms:W3CDTF">2023-04-05T16:32:00Z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0x0101006CC59265DDB75041B6E828A556B6EC84</vt:lpwstr>
  </property>
  <property fmtid="{D5CDD505-2E9C-101B-9397-08002B2CF9AE}" pid="3" name="MediaServiceImageTags">
    <vt:lpwstr/>
  </property>
  <property fmtid="{D5CDD505-2E9C-101B-9397-08002B2CF9AE}" pid="4" name="_dlc_DocIdItemGuid">
    <vt:lpwstr>b06e69c5-1f67-43e0-ac94-5a374af72c15</vt:lpwstr>
  </property>
</Properties>
</file>