
<file path=[Content_Types].xml><?xml version="1.0" encoding="utf-8"?>
<Types xmlns="http://schemas.openxmlformats.org/package/2006/content-types">
  <Default Extension="emf" ContentType="image/x-emf"/>
  <Default Extension="gif" ContentType="image/gif"/>
  <Default Extension="odttf" ContentType="application/vnd.openxmlformats-officedocument.obfuscatedFont"/>
  <Default Extension="png" ContentType="image/png"/>
  <Default Extension="rels" ContentType="application/vnd.openxmlformats-package.relationships+xml"/>
  <Default Extension="wmf" ContentType="image/x-wmf"/>
  <Default Extension="xls" ContentType="application/vnd.ms-exce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D062E2" w:rsidR="007B33B6" w:rsidP="00EB7014" w:rsidRDefault="00847AE1" w14:paraId="2227BB89" w14:textId="77777777">
      <w:pPr>
        <w:tabs>
          <w:tab w:val="left" w:pos="-360"/>
          <w:tab w:val="left" w:pos="7650"/>
        </w:tabs>
        <w:ind w:left="-450" w:right="1620"/>
        <w:rPr>
          <w:rFonts w:cs="Arial"/>
          <w:color w:val="002060"/>
        </w:rPr>
      </w:pPr>
      <w:r w:rsidRPr="00D062E2">
        <w:rPr>
          <w:noProof/>
        </w:rPr>
        <w:drawing>
          <wp:anchor distT="0" distB="0" distL="114300" distR="114300" simplePos="0" relativeHeight="251695104" behindDoc="1" locked="0" layoutInCell="1" allowOverlap="1" wp14:editId="2227C45F" wp14:anchorId="2227C45E">
            <wp:simplePos x="0" y="0"/>
            <wp:positionH relativeFrom="column">
              <wp:posOffset>465455</wp:posOffset>
            </wp:positionH>
            <wp:positionV relativeFrom="paragraph">
              <wp:posOffset>-1905</wp:posOffset>
            </wp:positionV>
            <wp:extent cx="4562475" cy="343496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62475" cy="3434967"/>
                    </a:xfrm>
                    <a:prstGeom prst="rect">
                      <a:avLst/>
                    </a:prstGeom>
                  </pic:spPr>
                </pic:pic>
              </a:graphicData>
            </a:graphic>
            <wp14:sizeRelH relativeFrom="page">
              <wp14:pctWidth>0</wp14:pctWidth>
            </wp14:sizeRelH>
            <wp14:sizeRelV relativeFrom="page">
              <wp14:pctHeight>0</wp14:pctHeight>
            </wp14:sizeRelV>
          </wp:anchor>
        </w:drawing>
      </w:r>
      <w:r w:rsidRPr="00D062E2" w:rsidR="0040045B">
        <w:rPr>
          <w:rFonts w:cs="Arial"/>
          <w:noProof/>
          <w:color w:val="002060"/>
        </w:rPr>
        <mc:AlternateContent>
          <mc:Choice Requires="wps">
            <w:drawing>
              <wp:anchor distT="0" distB="0" distL="114300" distR="114300" simplePos="0" relativeHeight="251691008" behindDoc="0" locked="0" layoutInCell="1" allowOverlap="1" wp14:editId="242F776A" wp14:anchorId="2227C460">
                <wp:simplePos x="0" y="0"/>
                <wp:positionH relativeFrom="page">
                  <wp:posOffset>5943600</wp:posOffset>
                </wp:positionH>
                <wp:positionV relativeFrom="page">
                  <wp:align>center</wp:align>
                </wp:positionV>
                <wp:extent cx="1371600" cy="9144000"/>
                <wp:effectExtent l="0" t="0" r="0" b="0"/>
                <wp:wrapNone/>
                <wp:docPr id="4" name="Rectangle 4"/>
                <wp:cNvGraphicFramePr/>
                <a:graphic xmlns:a="http://schemas.openxmlformats.org/drawingml/2006/main">
                  <a:graphicData uri="http://schemas.microsoft.com/office/word/2010/wordprocessingShape">
                    <wps:wsp>
                      <wps:cNvSpPr/>
                      <wps:spPr>
                        <a:xfrm>
                          <a:off x="0" y="0"/>
                          <a:ext cx="1371600" cy="91440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style="position:absolute;margin-left:468pt;margin-top:0;width:108pt;height:10in;z-index:251691008;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margin;mso-height-relative:margin;v-text-anchor:middle" o:spid="_x0000_s1026" fillcolor="#0070c0" stroked="f" strokeweight="1.5pt" w14:anchorId="545601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">
                <v:stroke endcap="round"/>
                <w10:wrap anchorx="page" anchory="page"/>
              </v:rect>
            </w:pict>
          </mc:Fallback>
        </mc:AlternateContent>
      </w:r>
    </w:p>
    <w:p w:rsidRPr="00D062E2" w:rsidR="009A3C4C" w:rsidP="00D74A8E" w:rsidRDefault="002063EB" w14:paraId="2227BB8A" w14:textId="77777777">
      <w:pPr>
        <w:ind w:right="1800"/>
      </w:pPr>
      <w:r w:rsidRPr="00D062E2">
        <w:rPr>
          <w:noProof/>
        </w:rPr>
        <mc:AlternateContent>
          <mc:Choice Requires="wps">
            <w:drawing>
              <wp:anchor distT="0" distB="0" distL="114300" distR="114300" simplePos="0" relativeHeight="251684864" behindDoc="0" locked="1" layoutInCell="1" allowOverlap="1" wp14:editId="2227C463" wp14:anchorId="2227C462">
                <wp:simplePos x="0" y="0"/>
                <wp:positionH relativeFrom="column">
                  <wp:posOffset>336550</wp:posOffset>
                </wp:positionH>
                <wp:positionV relativeFrom="page">
                  <wp:posOffset>9152255</wp:posOffset>
                </wp:positionV>
                <wp:extent cx="4599305" cy="6032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599305"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72B62" w:themeColor="background2" w:themeShade="40"/>
                                <w:sz w:val="28"/>
                                <w:szCs w:val="28"/>
                              </w:rPr>
                              <w:alias w:val="Company Address"/>
                              <w:tag w:val=""/>
                              <w:id w:val="1167141207"/>
                              <w:placeholder>
                                <w:docPart w:val="B4DC7E61E14345CE83E699C0EFCCE644"/>
                              </w:placeholder>
                              <w:dataBinding w:prefixMappings="xmlns:ns0='http://schemas.microsoft.com/office/2006/coverPageProps' " w:xpath="/ns0:CoverPageProperties[1]/ns0:CompanyAddress[1]" w:storeItemID="{55AF091B-3C7A-41E3-B477-F2FDAA23CFDA}"/>
                              <w:text/>
                            </w:sdtPr>
                            <w:sdtEndPr/>
                            <w:sdtContent>
                              <w:p w:rsidRPr="00547BFD" w:rsidR="00FE6556" w:rsidP="007C491C" w:rsidRDefault="00FE6556" w14:paraId="2227C4EE" w14:textId="77777777">
                                <w:pPr>
                                  <w:jc w:val="right"/>
                                  <w:rPr>
                                    <w:color w:val="072B62" w:themeColor="background2" w:themeShade="40"/>
                                    <w:sz w:val="28"/>
                                    <w:szCs w:val="28"/>
                                  </w:rPr>
                                </w:pPr>
                                <w:r w:rsidRPr="00547BFD">
                                  <w:rPr>
                                    <w:color w:val="072B62" w:themeColor="background2" w:themeShade="40"/>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2227C462">
                <v:stroke joinstyle="miter"/>
                <v:path gradientshapeok="t" o:connecttype="rect"/>
              </v:shapetype>
              <v:shape id="Text Box 3" style="position:absolute;margin-left:26.5pt;margin-top:720.65pt;width:362.15pt;height: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">
                <v:textbox>
                  <w:txbxContent>
                    <w:sdt>
                      <w:sdtPr>
                        <w:rPr>
                          <w:color w:val="072B62" w:themeColor="background2" w:themeShade="40"/>
                          <w:sz w:val="28"/>
                          <w:szCs w:val="28"/>
                        </w:rPr>
                        <w:alias w:val="Company Address"/>
                        <w:tag w:val=""/>
                        <w:id w:val="1167141207"/>
                        <w:placeholder>
                          <w:docPart w:val="B4DC7E61E14345CE83E699C0EFCCE644"/>
                        </w:placeholder>
                        <w:dataBinding w:prefixMappings="xmlns:ns0='http://schemas.microsoft.com/office/2006/coverPageProps' " w:xpath="/ns0:CoverPageProperties[1]/ns0:CompanyAddress[1]" w:storeItemID="{55AF091B-3C7A-41E3-B477-F2FDAA23CFDA}"/>
                        <w:text/>
                      </w:sdtPr>
                      <w:sdtEndPr/>
                      <w:sdtContent>
                        <w:p w:rsidRPr="00547BFD" w:rsidR="00FE6556" w:rsidP="007C491C" w:rsidRDefault="00FE6556" w14:paraId="2227C4EE" w14:textId="77777777">
                          <w:pPr>
                            <w:jc w:val="right"/>
                            <w:rPr>
                              <w:color w:val="072B62" w:themeColor="background2" w:themeShade="40"/>
                              <w:sz w:val="28"/>
                              <w:szCs w:val="28"/>
                            </w:rPr>
                          </w:pPr>
                          <w:r w:rsidRPr="00547BFD">
                            <w:rPr>
                              <w:color w:val="072B62" w:themeColor="background2" w:themeShade="40"/>
                              <w:sz w:val="28"/>
                              <w:szCs w:val="28"/>
                            </w:rPr>
                            <w:t>Office of Nuclear Security and Incident Response</w:t>
                          </w:r>
                        </w:p>
                      </w:sdtContent>
                    </w:sdt>
                  </w:txbxContent>
                </v:textbox>
                <w10:wrap anchory="page"/>
                <w10:anchorlock/>
              </v:shape>
            </w:pict>
          </mc:Fallback>
        </mc:AlternateContent>
      </w:r>
    </w:p>
    <w:p w:rsidRPr="00D062E2" w:rsidR="005E6B02" w:rsidP="00E830D4" w:rsidRDefault="005E6B02" w14:paraId="2227BB8B" w14:textId="77777777">
      <w:pPr>
        <w:pStyle w:val="TOC1"/>
        <w:rPr>
          <w:szCs w:val="22"/>
        </w:rPr>
      </w:pPr>
    </w:p>
    <w:p w:rsidRPr="00D062E2" w:rsidR="00547BFD" w:rsidP="00547BFD" w:rsidRDefault="00547BFD" w14:paraId="2227BB8C" w14:textId="77777777"/>
    <w:p w:rsidRPr="00D062E2" w:rsidR="00547BFD" w:rsidP="00547BFD" w:rsidRDefault="00547BFD" w14:paraId="2227BB8D" w14:textId="77777777"/>
    <w:p w:rsidRPr="00D062E2" w:rsidR="00547BFD" w:rsidP="00547BFD" w:rsidRDefault="00547BFD" w14:paraId="2227BB8E" w14:textId="77777777"/>
    <w:p w:rsidRPr="00D062E2" w:rsidR="00547BFD" w:rsidP="00547BFD" w:rsidRDefault="00547BFD" w14:paraId="2227BB8F" w14:textId="77777777"/>
    <w:p w:rsidRPr="00D062E2" w:rsidR="00547BFD" w:rsidP="00547BFD" w:rsidRDefault="00547BFD" w14:paraId="2227BB90" w14:textId="77777777"/>
    <w:p w:rsidRPr="00D062E2" w:rsidR="00547BFD" w:rsidP="00547BFD" w:rsidRDefault="00547BFD" w14:paraId="2227BB91" w14:textId="77777777"/>
    <w:p w:rsidRPr="00D062E2" w:rsidR="00547BFD" w:rsidP="00547BFD" w:rsidRDefault="00547BFD" w14:paraId="2227BB92" w14:textId="77777777"/>
    <w:p w:rsidRPr="00D062E2" w:rsidR="00847AE1" w:rsidP="00547BFD" w:rsidRDefault="00847AE1" w14:paraId="2227BB93" w14:textId="77777777">
      <w:pPr>
        <w:pStyle w:val="TOCHeading"/>
        <w:ind w:left="-450" w:right="1800"/>
        <w:jc w:val="left"/>
        <w:rPr>
          <w:color w:val="072B62" w:themeColor="background2" w:themeShade="40"/>
          <w:sz w:val="22"/>
          <w:szCs w:val="22"/>
        </w:rPr>
      </w:pPr>
    </w:p>
    <w:p w:rsidRPr="00D062E2" w:rsidR="00847AE1" w:rsidP="00547BFD" w:rsidRDefault="00847AE1" w14:paraId="2227BB94" w14:textId="77777777">
      <w:pPr>
        <w:pStyle w:val="TOCHeading"/>
        <w:ind w:left="-450" w:right="1800"/>
        <w:jc w:val="left"/>
        <w:rPr>
          <w:color w:val="072B62" w:themeColor="background2" w:themeShade="40"/>
          <w:sz w:val="22"/>
          <w:szCs w:val="22"/>
        </w:rPr>
      </w:pPr>
    </w:p>
    <w:p w:rsidRPr="00D062E2" w:rsidR="00847AE1" w:rsidP="00547BFD" w:rsidRDefault="00847AE1" w14:paraId="2227BB95" w14:textId="77777777">
      <w:pPr>
        <w:pStyle w:val="TOCHeading"/>
        <w:ind w:left="-450" w:right="1800"/>
        <w:jc w:val="left"/>
        <w:rPr>
          <w:color w:val="072B62" w:themeColor="background2" w:themeShade="40"/>
          <w:sz w:val="22"/>
          <w:szCs w:val="22"/>
        </w:rPr>
      </w:pPr>
    </w:p>
    <w:p w:rsidRPr="00D062E2" w:rsidR="00D062E2" w:rsidP="00D062E2" w:rsidRDefault="00D062E2" w14:paraId="2227BB96" w14:textId="77777777"/>
    <w:p w:rsidRPr="00D062E2" w:rsidR="00D062E2" w:rsidP="00D062E2" w:rsidRDefault="00D062E2" w14:paraId="2227BB97" w14:textId="77777777"/>
    <w:p w:rsidRPr="00D062E2" w:rsidR="00D062E2" w:rsidP="00D062E2" w:rsidRDefault="00D062E2" w14:paraId="2227BB98" w14:textId="77777777"/>
    <w:p w:rsidRPr="00D062E2" w:rsidR="00D062E2" w:rsidP="00D062E2" w:rsidRDefault="00D062E2" w14:paraId="2227BB99" w14:textId="77777777"/>
    <w:p w:rsidRPr="00D062E2" w:rsidR="00D062E2" w:rsidP="00D062E2" w:rsidRDefault="00D062E2" w14:paraId="2227BB9A" w14:textId="77777777"/>
    <w:p w:rsidRPr="00547BFD" w:rsidR="00547BFD" w:rsidP="00547BFD" w:rsidRDefault="00547BFD" w14:paraId="2227BB9B" w14:textId="77777777">
      <w:pPr>
        <w:pStyle w:val="TOCHeading"/>
        <w:ind w:left="-450" w:right="1800"/>
        <w:jc w:val="left"/>
        <w:rPr>
          <w:color w:val="072B62" w:themeColor="background2" w:themeShade="40"/>
          <w:sz w:val="56"/>
          <w:szCs w:val="56"/>
        </w:rPr>
      </w:pPr>
      <w:r w:rsidRPr="00547BFD">
        <w:rPr>
          <w:color w:val="072B62" w:themeColor="background2" w:themeShade="40"/>
          <w:sz w:val="56"/>
          <w:szCs w:val="56"/>
        </w:rPr>
        <w:t>Weapons Safety Assessment</w:t>
      </w:r>
    </w:p>
    <w:p w:rsidR="00547BFD" w:rsidP="00547BFD" w:rsidRDefault="00547BFD" w14:paraId="2227BB9C" w14:textId="2FD0F912">
      <w:pPr>
        <w:pStyle w:val="CovertextBold"/>
        <w:tabs>
          <w:tab w:val="left" w:pos="7650"/>
        </w:tabs>
        <w:ind w:left="-450" w:right="1800"/>
        <w:rPr>
          <w:b w:val="0"/>
          <w:color w:val="072B62" w:themeColor="background2" w:themeShade="40"/>
          <w:sz w:val="40"/>
          <w:szCs w:val="40"/>
        </w:rPr>
      </w:pPr>
      <w:r w:rsidRPr="00547BFD">
        <w:rPr>
          <w:b w:val="0"/>
          <w:color w:val="072B62" w:themeColor="background2" w:themeShade="40"/>
          <w:sz w:val="40"/>
          <w:szCs w:val="40"/>
        </w:rPr>
        <w:t xml:space="preserve">Volume Four: </w:t>
      </w:r>
      <w:r w:rsidR="00F9403C">
        <w:rPr>
          <w:b w:val="0"/>
          <w:color w:val="072B62" w:themeColor="background2" w:themeShade="40"/>
          <w:sz w:val="40"/>
          <w:szCs w:val="40"/>
        </w:rPr>
        <w:t xml:space="preserve"> </w:t>
      </w:r>
      <w:r w:rsidRPr="00547BFD">
        <w:rPr>
          <w:b w:val="0"/>
          <w:color w:val="072B62" w:themeColor="background2" w:themeShade="40"/>
          <w:sz w:val="40"/>
          <w:szCs w:val="40"/>
        </w:rPr>
        <w:t>Sample Template</w:t>
      </w:r>
    </w:p>
    <w:p w:rsidR="00D5058E" w:rsidP="00547BFD" w:rsidRDefault="00D5058E" w14:paraId="2227BB9D" w14:textId="77777777">
      <w:pPr>
        <w:pStyle w:val="CovertextBold"/>
        <w:tabs>
          <w:tab w:val="left" w:pos="7650"/>
        </w:tabs>
        <w:ind w:left="-450" w:right="1800"/>
        <w:rPr>
          <w:b w:val="0"/>
          <w:color w:val="072B62" w:themeColor="background2" w:themeShade="40"/>
          <w:sz w:val="40"/>
          <w:szCs w:val="40"/>
        </w:rPr>
      </w:pPr>
    </w:p>
    <w:p w:rsidRPr="00547BFD" w:rsidR="00D5058E" w:rsidP="00547BFD" w:rsidRDefault="00447A46" w14:paraId="2227BB9E" w14:textId="443A5903">
      <w:pPr>
        <w:pStyle w:val="CovertextBold"/>
        <w:tabs>
          <w:tab w:val="left" w:pos="7650"/>
        </w:tabs>
        <w:ind w:left="-450" w:right="1800"/>
        <w:rPr>
          <w:b w:val="0"/>
          <w:color w:val="072B62" w:themeColor="background2" w:themeShade="40"/>
          <w:sz w:val="40"/>
          <w:szCs w:val="40"/>
        </w:rPr>
      </w:pPr>
      <w:r>
        <w:rPr>
          <w:b w:val="0"/>
          <w:color w:val="072B62" w:themeColor="background2" w:themeShade="40"/>
          <w:sz w:val="40"/>
          <w:szCs w:val="40"/>
        </w:rPr>
        <w:t>Chapters 7 t</w:t>
      </w:r>
      <w:r w:rsidR="00684787">
        <w:rPr>
          <w:b w:val="0"/>
          <w:color w:val="072B62" w:themeColor="background2" w:themeShade="40"/>
          <w:sz w:val="40"/>
          <w:szCs w:val="40"/>
        </w:rPr>
        <w:t>o</w:t>
      </w:r>
      <w:r>
        <w:rPr>
          <w:b w:val="0"/>
          <w:color w:val="072B62" w:themeColor="background2" w:themeShade="40"/>
          <w:sz w:val="40"/>
          <w:szCs w:val="40"/>
        </w:rPr>
        <w:t xml:space="preserve"> 9 and Appendix A</w:t>
      </w:r>
    </w:p>
    <w:p w:rsidRPr="00547BFD" w:rsidR="00547BFD" w:rsidP="00547BFD" w:rsidRDefault="00547BFD" w14:paraId="2227BB9F" w14:textId="77777777">
      <w:pPr>
        <w:sectPr w:rsidRPr="00547BFD" w:rsidR="00547BFD" w:rsidSect="00321A8C">
          <w:footerReference w:type="default" r:id="rId13"/>
          <w:headerReference w:type="first" r:id="rId14"/>
          <w:pgSz w:w="12240" w:h="15840"/>
          <w:pgMar w:top="3060" w:right="2970" w:bottom="1440" w:left="1440" w:header="720" w:footer="720" w:gutter="0"/>
          <w:cols w:space="720"/>
          <w:titlePg/>
          <w:docGrid w:linePitch="360"/>
        </w:sectPr>
      </w:pPr>
    </w:p>
    <w:p w:rsidR="005E6B02" w:rsidP="00D74A8E" w:rsidRDefault="005E6B02" w14:paraId="2227BBA0" w14:textId="77777777">
      <w:pPr>
        <w:ind w:right="1800"/>
        <w:sectPr w:rsidR="005E6B02" w:rsidSect="00D74A8E">
          <w:headerReference w:type="first" r:id="rId15"/>
          <w:footerReference w:type="first" r:id="rId16"/>
          <w:pgSz w:w="12240" w:h="15840"/>
          <w:pgMar w:top="1440" w:right="1440" w:bottom="1440" w:left="1440" w:header="720" w:footer="720" w:gutter="0"/>
          <w:cols w:space="720"/>
          <w:titlePg/>
          <w:docGrid w:linePitch="360"/>
        </w:sectPr>
      </w:pPr>
    </w:p>
    <w:sdt>
      <w:sdtPr>
        <w:rPr>
          <w:color w:val="000000" w:themeColor="text1"/>
        </w:rPr>
        <w:alias w:val="Title"/>
        <w:tag w:val=""/>
        <w:id w:val="-226383617"/>
        <w:placeholder>
          <w:docPart w:val="DD96960DA7F843039BEE1797F0154F46"/>
        </w:placeholder>
        <w:dataBinding w:prefixMappings="xmlns:ns0='http://purl.org/dc/elements/1.1/' xmlns:ns1='http://schemas.openxmlformats.org/package/2006/metadata/core-properties' " w:xpath="/ns1:coreProperties[1]/ns0:title[1]" w:storeItemID="{6C3C8BC8-F283-45AE-878A-BAB7291924A1}"/>
        <w:text/>
      </w:sdtPr>
      <w:sdtEndPr>
        <w:rPr>
          <w:b w:val="0"/>
          <w:color w:val="002060"/>
        </w:rPr>
      </w:sdtEndPr>
      <w:sdtContent>
        <w:p w:rsidR="0026748F" w:rsidP="006F609C" w:rsidRDefault="00562522" w14:paraId="2227BBA1" w14:textId="77777777">
          <w:pPr>
            <w:pStyle w:val="CoverTitle"/>
            <w:ind w:left="-360" w:right="1800"/>
          </w:pPr>
          <w:r>
            <w:rPr>
              <w:color w:val="000000" w:themeColor="text1"/>
            </w:rPr>
            <w:t>Weapons Safety Assessment</w:t>
          </w:r>
        </w:p>
      </w:sdtContent>
    </w:sdt>
    <w:p w:rsidR="0026748F" w:rsidP="006F609C" w:rsidRDefault="0026748F" w14:paraId="2227BBA2" w14:textId="77777777">
      <w:pPr>
        <w:ind w:left="-360" w:right="1800"/>
        <w:rPr>
          <w:lang w:eastAsia="ko-KR"/>
        </w:rPr>
      </w:pPr>
    </w:p>
    <w:p w:rsidR="0026748F" w:rsidP="006F609C" w:rsidRDefault="0026748F" w14:paraId="2227BBA3" w14:textId="77777777">
      <w:pPr>
        <w:pStyle w:val="CovertextBold"/>
        <w:ind w:left="-360" w:right="1800"/>
        <w:rPr>
          <w:b w:val="0"/>
          <w:sz w:val="40"/>
          <w:szCs w:val="40"/>
        </w:rPr>
      </w:pPr>
    </w:p>
    <w:sdt>
      <w:sdtPr>
        <w:rPr>
          <w:sz w:val="40"/>
          <w:szCs w:val="40"/>
        </w:rPr>
        <w:alias w:val="Comments"/>
        <w:tag w:val=""/>
        <w:id w:val="1327788118"/>
        <w:placeholder>
          <w:docPart w:val="AF0D987F4855413F867FD000392FC4B4"/>
        </w:placeholder>
        <w:dataBinding w:prefixMappings="xmlns:ns0='http://purl.org/dc/elements/1.1/' xmlns:ns1='http://schemas.openxmlformats.org/package/2006/metadata/core-properties' " w:xpath="/ns1:coreProperties[1]/ns0:description[1]" w:storeItemID="{6C3C8BC8-F283-45AE-878A-BAB7291924A1}"/>
        <w:text w:multiLine="1"/>
      </w:sdtPr>
      <w:sdtEndPr/>
      <w:sdtContent>
        <w:p w:rsidRPr="0026748F" w:rsidR="0026748F" w:rsidP="006F609C" w:rsidRDefault="00F9403C" w14:paraId="2227BBA4" w14:textId="4218C844">
          <w:pPr>
            <w:ind w:left="-360" w:right="1800"/>
            <w:rPr>
              <w:lang w:eastAsia="ko-KR"/>
            </w:rPr>
          </w:pPr>
          <w:r>
            <w:rPr>
              <w:sz w:val="40"/>
              <w:szCs w:val="40"/>
            </w:rPr>
            <w:t>Volume Four:  Sample Template</w:t>
          </w:r>
          <w:r>
            <w:rPr>
              <w:sz w:val="40"/>
              <w:szCs w:val="40"/>
            </w:rPr>
            <w:br/>
          </w:r>
          <w:r>
            <w:rPr>
              <w:sz w:val="40"/>
              <w:szCs w:val="40"/>
            </w:rPr>
            <w:br/>
            <w:t>Chapters 7 to 9 and Appendix A</w:t>
          </w:r>
        </w:p>
      </w:sdtContent>
    </w:sdt>
    <w:p w:rsidR="0026748F" w:rsidP="00D74A8E" w:rsidRDefault="0026748F" w14:paraId="2227BBA5" w14:textId="77777777">
      <w:pPr>
        <w:rPr>
          <w:lang w:eastAsia="ko-KR"/>
        </w:rPr>
      </w:pPr>
    </w:p>
    <w:p w:rsidRPr="0026748F" w:rsidR="00D325A2" w:rsidP="00D74A8E" w:rsidRDefault="00231CF3" w14:paraId="2227BBA6" w14:textId="77777777">
      <w:pPr>
        <w:tabs>
          <w:tab w:val="left" w:pos="8010"/>
        </w:tabs>
        <w:ind w:right="1800"/>
        <w:rPr>
          <w:lang w:eastAsia="ko-KR"/>
        </w:rPr>
        <w:sectPr w:rsidRPr="0026748F" w:rsidR="00D325A2" w:rsidSect="00EB7014">
          <w:headerReference w:type="first" r:id="rId17"/>
          <w:footerReference w:type="first" r:id="rId18"/>
          <w:pgSz w:w="12240" w:h="15840"/>
          <w:pgMar w:top="3060" w:right="1440" w:bottom="1440" w:left="1440" w:header="720" w:footer="720" w:gutter="0"/>
          <w:cols w:space="720"/>
          <w:titlePg/>
          <w:docGrid w:linePitch="360"/>
        </w:sectPr>
      </w:pPr>
      <w:r>
        <w:rPr>
          <w:noProof/>
        </w:rPr>
        <mc:AlternateContent>
          <mc:Choice Requires="wps">
            <w:drawing>
              <wp:anchor distT="0" distB="0" distL="114300" distR="114300" simplePos="0" relativeHeight="251689984" behindDoc="0" locked="0" layoutInCell="1" allowOverlap="1" wp14:editId="2227C465" wp14:anchorId="2227C464">
                <wp:simplePos x="0" y="0"/>
                <wp:positionH relativeFrom="column">
                  <wp:posOffset>-283335</wp:posOffset>
                </wp:positionH>
                <wp:positionV relativeFrom="paragraph">
                  <wp:posOffset>131382</wp:posOffset>
                </wp:positionV>
                <wp:extent cx="5009774" cy="4468969"/>
                <wp:effectExtent l="0" t="0" r="0" b="0"/>
                <wp:wrapNone/>
                <wp:docPr id="2" name="Text Box 2"/>
                <wp:cNvGraphicFramePr/>
                <a:graphic xmlns:a="http://schemas.openxmlformats.org/drawingml/2006/main">
                  <a:graphicData uri="http://schemas.microsoft.com/office/word/2010/wordprocessingShape">
                    <wps:wsp>
                      <wps:cNvSpPr txBox="1"/>
                      <wps:spPr>
                        <a:xfrm>
                          <a:off x="0" y="0"/>
                          <a:ext cx="5009774" cy="44689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31CF3" w:rsidR="00FE6556" w:rsidP="00231CF3" w:rsidRDefault="00FE6556" w14:paraId="2227C4EF" w14:textId="630CFA94">
                            <w:pPr>
                              <w:rPr>
                                <w:sz w:val="24"/>
                                <w:szCs w:val="24"/>
                              </w:rPr>
                            </w:pPr>
                            <w:r w:rsidRPr="00231CF3">
                              <w:rPr>
                                <w:sz w:val="24"/>
                                <w:szCs w:val="24"/>
                              </w:rPr>
                              <w:t>Manuscript Completed:</w:t>
                            </w:r>
                            <w:r w:rsidR="00F9403C">
                              <w:rPr>
                                <w:sz w:val="24"/>
                                <w:szCs w:val="24"/>
                              </w:rPr>
                              <w:t xml:space="preserve"> </w:t>
                            </w:r>
                            <w:r>
                              <w:rPr>
                                <w:sz w:val="24"/>
                                <w:szCs w:val="24"/>
                              </w:rPr>
                              <w:t xml:space="preserve"> </w:t>
                            </w:r>
                            <w:r w:rsidRPr="00553224" w:rsidR="00553224">
                              <w:rPr>
                                <w:sz w:val="24"/>
                                <w:szCs w:val="24"/>
                              </w:rPr>
                              <w:t>June</w:t>
                            </w:r>
                            <w:r w:rsidRPr="00553224" w:rsidR="00F00B24">
                              <w:rPr>
                                <w:sz w:val="24"/>
                                <w:szCs w:val="24"/>
                              </w:rPr>
                              <w:t xml:space="preserve"> 20</w:t>
                            </w:r>
                            <w:r w:rsidRPr="00553224" w:rsidR="004508FC">
                              <w:rPr>
                                <w:sz w:val="24"/>
                                <w:szCs w:val="24"/>
                              </w:rPr>
                              <w:t>2</w:t>
                            </w:r>
                            <w:r w:rsidRPr="00553224" w:rsidR="001B66DA">
                              <w:rPr>
                                <w:sz w:val="24"/>
                                <w:szCs w:val="24"/>
                              </w:rPr>
                              <w:t>2</w:t>
                            </w:r>
                          </w:p>
                          <w:p w:rsidRPr="00231CF3" w:rsidR="00FE6556" w:rsidP="00231CF3" w:rsidRDefault="00FE6556" w14:paraId="2227C4F0" w14:textId="3AA88265">
                            <w:pPr>
                              <w:rPr>
                                <w:sz w:val="24"/>
                                <w:szCs w:val="24"/>
                              </w:rPr>
                            </w:pPr>
                            <w:r w:rsidRPr="00231CF3">
                              <w:rPr>
                                <w:sz w:val="24"/>
                                <w:szCs w:val="24"/>
                              </w:rPr>
                              <w:t>Date Published:</w:t>
                            </w:r>
                            <w:r w:rsidR="00F9403C">
                              <w:rPr>
                                <w:sz w:val="24"/>
                                <w:szCs w:val="24"/>
                              </w:rPr>
                              <w:t xml:space="preserve"> </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F00B24">
                                  <w:rPr>
                                    <w:sz w:val="24"/>
                                    <w:szCs w:val="24"/>
                                    <w:highlight w:val="yellow"/>
                                  </w:rPr>
                                  <w:t>Month</w:t>
                                </w:r>
                              </w:sdtContent>
                            </w:sdt>
                            <w:r w:rsidRPr="00F00B24">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Pr="00F00B24" w:rsidR="00F00B24">
                                  <w:rPr>
                                    <w:sz w:val="24"/>
                                    <w:szCs w:val="24"/>
                                    <w:highlight w:val="yellow"/>
                                  </w:rPr>
                                  <w:t>20</w:t>
                                </w:r>
                                <w:r w:rsidR="004508FC">
                                  <w:rPr>
                                    <w:sz w:val="24"/>
                                    <w:szCs w:val="24"/>
                                    <w:highlight w:val="yellow"/>
                                  </w:rPr>
                                  <w:t>2</w:t>
                                </w:r>
                                <w:r w:rsidR="000D0109">
                                  <w:rPr>
                                    <w:sz w:val="24"/>
                                    <w:szCs w:val="24"/>
                                    <w:highlight w:val="yellow"/>
                                  </w:rPr>
                                  <w:t>2</w:t>
                                </w:r>
                              </w:sdtContent>
                            </w:sdt>
                          </w:p>
                          <w:p w:rsidR="00FE6556" w:rsidP="00231CF3" w:rsidRDefault="00FE6556" w14:paraId="2227C4F1" w14:textId="77777777"/>
                          <w:p w:rsidR="00FE6556" w:rsidP="00231CF3" w:rsidRDefault="00FE6556" w14:paraId="2227C4F2" w14:textId="77777777">
                            <w:pPr>
                              <w:rPr>
                                <w:sz w:val="24"/>
                                <w:szCs w:val="24"/>
                              </w:rPr>
                            </w:pPr>
                            <w:r w:rsidRPr="00231CF3">
                              <w:rPr>
                                <w:sz w:val="24"/>
                                <w:szCs w:val="24"/>
                              </w:rPr>
                              <w:t>Prepared by</w:t>
                            </w:r>
                            <w:r>
                              <w:rPr>
                                <w:sz w:val="24"/>
                                <w:szCs w:val="24"/>
                              </w:rPr>
                              <w:t>:</w:t>
                            </w:r>
                          </w:p>
                          <w:p w:rsidR="00FE6556" w:rsidP="009647DA" w:rsidRDefault="00F00B24" w14:paraId="2227C4F3" w14:textId="77777777">
                            <w:pPr>
                              <w:rPr>
                                <w:sz w:val="24"/>
                                <w:szCs w:val="24"/>
                              </w:rPr>
                            </w:pPr>
                            <w:r>
                              <w:rPr>
                                <w:sz w:val="24"/>
                                <w:szCs w:val="24"/>
                              </w:rPr>
                              <w:t>P. Brochman</w:t>
                            </w:r>
                          </w:p>
                          <w:p w:rsidR="00F00B24" w:rsidP="009647DA" w:rsidRDefault="00F00B24" w14:paraId="2227C4F4" w14:textId="7BCFCAEF">
                            <w:pPr>
                              <w:rPr>
                                <w:sz w:val="24"/>
                                <w:szCs w:val="24"/>
                              </w:rPr>
                            </w:pPr>
                            <w:r>
                              <w:rPr>
                                <w:sz w:val="24"/>
                                <w:szCs w:val="24"/>
                              </w:rPr>
                              <w:t>H. Stone</w:t>
                            </w:r>
                          </w:p>
                          <w:p w:rsidR="00FE6556" w:rsidP="00231CF3" w:rsidRDefault="00FE6556" w14:paraId="2227C4F5" w14:textId="77777777">
                            <w:pPr>
                              <w:rPr>
                                <w:sz w:val="24"/>
                                <w:szCs w:val="24"/>
                              </w:rPr>
                            </w:pPr>
                          </w:p>
                          <w:p w:rsidR="00F00B24" w:rsidP="00F00B24" w:rsidRDefault="00F00B24" w14:paraId="2227C4F6" w14:textId="77777777">
                            <w:pPr>
                              <w:rPr>
                                <w:sz w:val="24"/>
                                <w:szCs w:val="24"/>
                              </w:rPr>
                            </w:pPr>
                            <w:r>
                              <w:rPr>
                                <w:sz w:val="24"/>
                                <w:szCs w:val="24"/>
                              </w:rPr>
                              <w:t>Office of Nuclear Security and Incident Response</w:t>
                            </w:r>
                          </w:p>
                          <w:p w:rsidR="00F00B24" w:rsidP="00F00B24" w:rsidRDefault="00F00B24" w14:paraId="2227C4F7" w14:textId="77777777">
                            <w:pPr>
                              <w:rPr>
                                <w:sz w:val="24"/>
                                <w:szCs w:val="24"/>
                              </w:rPr>
                            </w:pPr>
                            <w:r>
                              <w:rPr>
                                <w:sz w:val="24"/>
                                <w:szCs w:val="24"/>
                              </w:rPr>
                              <w:t>U.S. Nuclear Regulatory Commission</w:t>
                            </w:r>
                          </w:p>
                          <w:p w:rsidR="00F00B24" w:rsidP="00F00B24" w:rsidRDefault="00F00B24" w14:paraId="2227C4F8" w14:textId="77777777">
                            <w:pPr>
                              <w:rPr>
                                <w:sz w:val="24"/>
                                <w:szCs w:val="24"/>
                              </w:rPr>
                            </w:pPr>
                            <w:r>
                              <w:rPr>
                                <w:sz w:val="24"/>
                                <w:szCs w:val="24"/>
                              </w:rPr>
                              <w:t>Washington, DC  20555-0001</w:t>
                            </w:r>
                          </w:p>
                          <w:p w:rsidR="00F00B24" w:rsidP="00F00B24" w:rsidRDefault="00F00B24" w14:paraId="2227C4F9" w14:textId="77777777">
                            <w:pPr>
                              <w:rPr>
                                <w:sz w:val="24"/>
                                <w:szCs w:val="24"/>
                              </w:rPr>
                            </w:pPr>
                          </w:p>
                          <w:p w:rsidRPr="00231CF3" w:rsidR="00F00B24" w:rsidP="00F00B24" w:rsidRDefault="00F00B24" w14:paraId="2227C4FA" w14:textId="33FC5FAE">
                            <w:pPr>
                              <w:rPr>
                                <w:sz w:val="24"/>
                                <w:szCs w:val="24"/>
                              </w:rPr>
                            </w:pPr>
                            <w:r>
                              <w:rPr>
                                <w:sz w:val="24"/>
                                <w:szCs w:val="24"/>
                              </w:rPr>
                              <w:t xml:space="preserve">P. Brochman, NRC </w:t>
                            </w:r>
                            <w:r w:rsidR="004C5355">
                              <w:rPr>
                                <w:sz w:val="24"/>
                                <w:szCs w:val="24"/>
                              </w:rPr>
                              <w:t>Project Manager</w:t>
                            </w:r>
                          </w:p>
                          <w:p w:rsidRPr="00231CF3" w:rsidR="00FE6556" w:rsidP="00231CF3" w:rsidRDefault="00FE6556" w14:paraId="2227C4FB" w14:textId="7777777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style="position:absolute;margin-left:-22.3pt;margin-top:10.35pt;width:394.45pt;height:351.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" w14:anchorId="2227C464">
                <v:textbox>
                  <w:txbxContent>
                    <w:p w:rsidRPr="00231CF3" w:rsidR="00FE6556" w:rsidP="00231CF3" w:rsidRDefault="00FE6556" w14:paraId="2227C4EF" w14:textId="630CFA94">
                      <w:pPr>
                        <w:rPr>
                          <w:sz w:val="24"/>
                          <w:szCs w:val="24"/>
                        </w:rPr>
                      </w:pPr>
                      <w:r w:rsidRPr="00231CF3">
                        <w:rPr>
                          <w:sz w:val="24"/>
                          <w:szCs w:val="24"/>
                        </w:rPr>
                        <w:t>Manuscript Completed:</w:t>
                      </w:r>
                      <w:r w:rsidR="00F9403C">
                        <w:rPr>
                          <w:sz w:val="24"/>
                          <w:szCs w:val="24"/>
                        </w:rPr>
                        <w:t xml:space="preserve"> </w:t>
                      </w:r>
                      <w:r>
                        <w:rPr>
                          <w:sz w:val="24"/>
                          <w:szCs w:val="24"/>
                        </w:rPr>
                        <w:t xml:space="preserve"> </w:t>
                      </w:r>
                      <w:r w:rsidRPr="00553224" w:rsidR="00553224">
                        <w:rPr>
                          <w:sz w:val="24"/>
                          <w:szCs w:val="24"/>
                        </w:rPr>
                        <w:t>June</w:t>
                      </w:r>
                      <w:r w:rsidRPr="00553224" w:rsidR="00F00B24">
                        <w:rPr>
                          <w:sz w:val="24"/>
                          <w:szCs w:val="24"/>
                        </w:rPr>
                        <w:t xml:space="preserve"> 20</w:t>
                      </w:r>
                      <w:r w:rsidRPr="00553224" w:rsidR="004508FC">
                        <w:rPr>
                          <w:sz w:val="24"/>
                          <w:szCs w:val="24"/>
                        </w:rPr>
                        <w:t>2</w:t>
                      </w:r>
                      <w:r w:rsidRPr="00553224" w:rsidR="001B66DA">
                        <w:rPr>
                          <w:sz w:val="24"/>
                          <w:szCs w:val="24"/>
                        </w:rPr>
                        <w:t>2</w:t>
                      </w:r>
                    </w:p>
                    <w:p w:rsidRPr="00231CF3" w:rsidR="00FE6556" w:rsidP="00231CF3" w:rsidRDefault="00FE6556" w14:paraId="2227C4F0" w14:textId="3AA88265">
                      <w:pPr>
                        <w:rPr>
                          <w:sz w:val="24"/>
                          <w:szCs w:val="24"/>
                        </w:rPr>
                      </w:pPr>
                      <w:r w:rsidRPr="00231CF3">
                        <w:rPr>
                          <w:sz w:val="24"/>
                          <w:szCs w:val="24"/>
                        </w:rPr>
                        <w:t>Date Published:</w:t>
                      </w:r>
                      <w:r w:rsidR="00F9403C">
                        <w:rPr>
                          <w:sz w:val="24"/>
                          <w:szCs w:val="24"/>
                        </w:rPr>
                        <w:t xml:space="preserve"> </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F00B24">
                            <w:rPr>
                              <w:sz w:val="24"/>
                              <w:szCs w:val="24"/>
                              <w:highlight w:val="yellow"/>
                            </w:rPr>
                            <w:t>Month</w:t>
                          </w:r>
                        </w:sdtContent>
                      </w:sdt>
                      <w:r w:rsidRPr="00F00B24">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Pr="00F00B24" w:rsidR="00F00B24">
                            <w:rPr>
                              <w:sz w:val="24"/>
                              <w:szCs w:val="24"/>
                              <w:highlight w:val="yellow"/>
                            </w:rPr>
                            <w:t>20</w:t>
                          </w:r>
                          <w:r w:rsidR="004508FC">
                            <w:rPr>
                              <w:sz w:val="24"/>
                              <w:szCs w:val="24"/>
                              <w:highlight w:val="yellow"/>
                            </w:rPr>
                            <w:t>2</w:t>
                          </w:r>
                          <w:r w:rsidR="000D0109">
                            <w:rPr>
                              <w:sz w:val="24"/>
                              <w:szCs w:val="24"/>
                              <w:highlight w:val="yellow"/>
                            </w:rPr>
                            <w:t>2</w:t>
                          </w:r>
                        </w:sdtContent>
                      </w:sdt>
                    </w:p>
                    <w:p w:rsidR="00FE6556" w:rsidP="00231CF3" w:rsidRDefault="00FE6556" w14:paraId="2227C4F1" w14:textId="77777777"/>
                    <w:p w:rsidR="00FE6556" w:rsidP="00231CF3" w:rsidRDefault="00FE6556" w14:paraId="2227C4F2" w14:textId="77777777">
                      <w:pPr>
                        <w:rPr>
                          <w:sz w:val="24"/>
                          <w:szCs w:val="24"/>
                        </w:rPr>
                      </w:pPr>
                      <w:r w:rsidRPr="00231CF3">
                        <w:rPr>
                          <w:sz w:val="24"/>
                          <w:szCs w:val="24"/>
                        </w:rPr>
                        <w:t>Prepared by</w:t>
                      </w:r>
                      <w:r>
                        <w:rPr>
                          <w:sz w:val="24"/>
                          <w:szCs w:val="24"/>
                        </w:rPr>
                        <w:t>:</w:t>
                      </w:r>
                    </w:p>
                    <w:p w:rsidR="00FE6556" w:rsidP="009647DA" w:rsidRDefault="00F00B24" w14:paraId="2227C4F3" w14:textId="77777777">
                      <w:pPr>
                        <w:rPr>
                          <w:sz w:val="24"/>
                          <w:szCs w:val="24"/>
                        </w:rPr>
                      </w:pPr>
                      <w:r>
                        <w:rPr>
                          <w:sz w:val="24"/>
                          <w:szCs w:val="24"/>
                        </w:rPr>
                        <w:t>P. Brochman</w:t>
                      </w:r>
                    </w:p>
                    <w:p w:rsidR="00F00B24" w:rsidP="009647DA" w:rsidRDefault="00F00B24" w14:paraId="2227C4F4" w14:textId="7BCFCAEF">
                      <w:pPr>
                        <w:rPr>
                          <w:sz w:val="24"/>
                          <w:szCs w:val="24"/>
                        </w:rPr>
                      </w:pPr>
                      <w:r>
                        <w:rPr>
                          <w:sz w:val="24"/>
                          <w:szCs w:val="24"/>
                        </w:rPr>
                        <w:t>H. Stone</w:t>
                      </w:r>
                    </w:p>
                    <w:p w:rsidR="00FE6556" w:rsidP="00231CF3" w:rsidRDefault="00FE6556" w14:paraId="2227C4F5" w14:textId="77777777">
                      <w:pPr>
                        <w:rPr>
                          <w:sz w:val="24"/>
                          <w:szCs w:val="24"/>
                        </w:rPr>
                      </w:pPr>
                    </w:p>
                    <w:p w:rsidR="00F00B24" w:rsidP="00F00B24" w:rsidRDefault="00F00B24" w14:paraId="2227C4F6" w14:textId="77777777">
                      <w:pPr>
                        <w:rPr>
                          <w:sz w:val="24"/>
                          <w:szCs w:val="24"/>
                        </w:rPr>
                      </w:pPr>
                      <w:r>
                        <w:rPr>
                          <w:sz w:val="24"/>
                          <w:szCs w:val="24"/>
                        </w:rPr>
                        <w:t>Office of Nuclear Security and Incident Response</w:t>
                      </w:r>
                    </w:p>
                    <w:p w:rsidR="00F00B24" w:rsidP="00F00B24" w:rsidRDefault="00F00B24" w14:paraId="2227C4F7" w14:textId="77777777">
                      <w:pPr>
                        <w:rPr>
                          <w:sz w:val="24"/>
                          <w:szCs w:val="24"/>
                        </w:rPr>
                      </w:pPr>
                      <w:r>
                        <w:rPr>
                          <w:sz w:val="24"/>
                          <w:szCs w:val="24"/>
                        </w:rPr>
                        <w:t>U.S. Nuclear Regulatory Commission</w:t>
                      </w:r>
                    </w:p>
                    <w:p w:rsidR="00F00B24" w:rsidP="00F00B24" w:rsidRDefault="00F00B24" w14:paraId="2227C4F8" w14:textId="77777777">
                      <w:pPr>
                        <w:rPr>
                          <w:sz w:val="24"/>
                          <w:szCs w:val="24"/>
                        </w:rPr>
                      </w:pPr>
                      <w:r>
                        <w:rPr>
                          <w:sz w:val="24"/>
                          <w:szCs w:val="24"/>
                        </w:rPr>
                        <w:t>Washington, DC  20555-0001</w:t>
                      </w:r>
                    </w:p>
                    <w:p w:rsidR="00F00B24" w:rsidP="00F00B24" w:rsidRDefault="00F00B24" w14:paraId="2227C4F9" w14:textId="77777777">
                      <w:pPr>
                        <w:rPr>
                          <w:sz w:val="24"/>
                          <w:szCs w:val="24"/>
                        </w:rPr>
                      </w:pPr>
                    </w:p>
                    <w:p w:rsidRPr="00231CF3" w:rsidR="00F00B24" w:rsidP="00F00B24" w:rsidRDefault="00F00B24" w14:paraId="2227C4FA" w14:textId="33FC5FAE">
                      <w:pPr>
                        <w:rPr>
                          <w:sz w:val="24"/>
                          <w:szCs w:val="24"/>
                        </w:rPr>
                      </w:pPr>
                      <w:r>
                        <w:rPr>
                          <w:sz w:val="24"/>
                          <w:szCs w:val="24"/>
                        </w:rPr>
                        <w:t xml:space="preserve">P. Brochman, NRC </w:t>
                      </w:r>
                      <w:r w:rsidR="004C5355">
                        <w:rPr>
                          <w:sz w:val="24"/>
                          <w:szCs w:val="24"/>
                        </w:rPr>
                        <w:t>Project Manager</w:t>
                      </w:r>
                    </w:p>
                    <w:p w:rsidRPr="00231CF3" w:rsidR="00FE6556" w:rsidP="00231CF3" w:rsidRDefault="00FE6556" w14:paraId="2227C4FB" w14:textId="77777777">
                      <w:pPr>
                        <w:rPr>
                          <w:sz w:val="24"/>
                          <w:szCs w:val="24"/>
                        </w:rPr>
                      </w:pPr>
                    </w:p>
                  </w:txbxContent>
                </v:textbox>
              </v:shape>
            </w:pict>
          </mc:Fallback>
        </mc:AlternateContent>
      </w:r>
      <w:r w:rsidR="0026748F">
        <w:rPr>
          <w:noProof/>
        </w:rPr>
        <mc:AlternateContent>
          <mc:Choice Requires="wps">
            <w:drawing>
              <wp:anchor distT="0" distB="0" distL="114300" distR="114300" simplePos="0" relativeHeight="251686912" behindDoc="0" locked="1" layoutInCell="1" allowOverlap="1" wp14:editId="2227C467" wp14:anchorId="2227C466">
                <wp:simplePos x="0" y="0"/>
                <wp:positionH relativeFrom="column">
                  <wp:posOffset>-280035</wp:posOffset>
                </wp:positionH>
                <wp:positionV relativeFrom="page">
                  <wp:posOffset>8676640</wp:posOffset>
                </wp:positionV>
                <wp:extent cx="4404360" cy="60325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4404360"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FE6556" w:rsidP="00455BBA" w:rsidRDefault="00FE6556" w14:paraId="2227C4FC" w14:textId="77777777">
                                <w:pPr>
                                  <w:rPr>
                                    <w:sz w:val="28"/>
                                    <w:szCs w:val="28"/>
                                  </w:rPr>
                                </w:pPr>
                                <w:r>
                                  <w:rPr>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style="position:absolute;margin-left:-22.05pt;margin-top:683.2pt;width:346.8pt;height: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" w14:anchorId="2227C466">
                <v:textbo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FE6556" w:rsidP="00455BBA" w:rsidRDefault="00FE6556" w14:paraId="2227C4FC" w14:textId="77777777">
                          <w:pPr>
                            <w:rPr>
                              <w:sz w:val="28"/>
                              <w:szCs w:val="28"/>
                            </w:rPr>
                          </w:pPr>
                          <w:r>
                            <w:rPr>
                              <w:sz w:val="28"/>
                              <w:szCs w:val="28"/>
                            </w:rPr>
                            <w:t>Office of Nuclear Security and Incident Response</w:t>
                          </w:r>
                        </w:p>
                      </w:sdtContent>
                    </w:sdt>
                  </w:txbxContent>
                </v:textbox>
                <w10:wrap anchory="page"/>
                <w10:anchorlock/>
              </v:shape>
            </w:pict>
          </mc:Fallback>
        </mc:AlternateContent>
      </w:r>
    </w:p>
    <w:p w:rsidR="005E6B02" w:rsidP="00D74A8E" w:rsidRDefault="005E6B02" w14:paraId="2227BBA7" w14:textId="77777777">
      <w:pPr>
        <w:ind w:right="1800"/>
      </w:pPr>
    </w:p>
    <w:p w:rsidR="00D325A2" w:rsidP="00D74A8E" w:rsidRDefault="00D325A2" w14:paraId="2227BBA8" w14:textId="77777777">
      <w:pPr>
        <w:sectPr w:rsidR="00D325A2" w:rsidSect="00D74A8E">
          <w:headerReference w:type="first" r:id="rId19"/>
          <w:footerReference w:type="first" r:id="rId20"/>
          <w:pgSz w:w="12240" w:h="15840"/>
          <w:pgMar w:top="1440" w:right="1440" w:bottom="1440" w:left="1440" w:header="720" w:footer="720" w:gutter="0"/>
          <w:cols w:space="720"/>
          <w:titlePg/>
          <w:docGrid w:linePitch="360"/>
        </w:sectPr>
      </w:pPr>
    </w:p>
    <w:p w:rsidRPr="00954449" w:rsidR="00D325A2" w:rsidP="003A11A6" w:rsidRDefault="00313D9D" w14:paraId="2227BBA9" w14:textId="77777777">
      <w:pPr>
        <w:pStyle w:val="HeadingFM"/>
      </w:pPr>
      <w:bookmarkStart w:name="_Toc464132237" w:id="0"/>
      <w:bookmarkStart w:name="_Toc464221268" w:id="1"/>
      <w:bookmarkStart w:name="_Toc518376897" w:id="2"/>
      <w:r w:rsidRPr="00954449">
        <w:rPr>
          <w:caps w:val="0"/>
        </w:rPr>
        <w:lastRenderedPageBreak/>
        <w:t>ABSTRACT</w:t>
      </w:r>
      <w:bookmarkEnd w:id="0"/>
      <w:bookmarkEnd w:id="1"/>
      <w:bookmarkEnd w:id="2"/>
      <w:r w:rsidR="006C7A21">
        <w:rPr>
          <w:caps w:val="0"/>
        </w:rPr>
        <w:t xml:space="preserve"> </w:t>
      </w:r>
    </w:p>
    <w:p w:rsidR="004D60EA" w:rsidP="004D60EA" w:rsidRDefault="004D60EA" w14:paraId="45422418" w14:textId="1086564A">
      <w:r>
        <w:t>The regulations of the U</w:t>
      </w:r>
      <w:r w:rsidR="00977F2D">
        <w:t xml:space="preserve">. </w:t>
      </w:r>
      <w:r>
        <w:t>S</w:t>
      </w:r>
      <w:r w:rsidR="009647F2">
        <w:t xml:space="preserve">. </w:t>
      </w:r>
      <w:r>
        <w:t>Nuclear Regulatory Commission (NRC) require an applicant for combined preemption authority and enhanced weapons authority to submit a Weapons Safety Assessment (WSA) as part of its application</w:t>
      </w:r>
      <w:r w:rsidR="00977F2D">
        <w:t xml:space="preserve">. </w:t>
      </w:r>
      <w:r>
        <w:t>This document sets forth a process that the NRC staff finds acceptable for use by an applicant in developing a WSA</w:t>
      </w:r>
      <w:r w:rsidR="009647F2">
        <w:t xml:space="preserve">. </w:t>
      </w:r>
      <w:r>
        <w:t>The guidance in this document can be used to help evaluate the potential onsite and offsite safety hazards, safety impacts, or safety risks that could arise from the deployment and potential use of enhanced weapons (e</w:t>
      </w:r>
      <w:r w:rsidR="00977F2D">
        <w:t>.</w:t>
      </w:r>
      <w:r>
        <w:t>g</w:t>
      </w:r>
      <w:r w:rsidR="00977F2D">
        <w:t>.</w:t>
      </w:r>
      <w:r>
        <w:t>, machine guns) as part of a licensee’s protective strategy for defending against malevolent acts</w:t>
      </w:r>
      <w:r w:rsidR="009647F2">
        <w:t xml:space="preserve">. </w:t>
      </w:r>
      <w:r>
        <w:t>Based on its assessment of these hazards, impacts, or risks, an applicant should identify preventive or mitigative measures that it intends to implement upon the deployment of enhanced weapons</w:t>
      </w:r>
      <w:r w:rsidR="00977F2D">
        <w:t xml:space="preserve">. </w:t>
      </w:r>
    </w:p>
    <w:p w:rsidR="00CE4373" w:rsidP="00CE4373" w:rsidRDefault="00CE4373" w14:paraId="00B9DED0" w14:textId="77777777"/>
    <w:p w:rsidR="00E76B78" w:rsidP="00CE4373" w:rsidRDefault="00CE4373" w14:paraId="76CF247F" w14:textId="633BB9C6">
      <w:r>
        <w:t xml:space="preserve">Volume </w:t>
      </w:r>
      <w:r w:rsidR="009005A4">
        <w:t>4</w:t>
      </w:r>
      <w:r>
        <w:t xml:space="preserve"> of the WSA document consists of Chapter </w:t>
      </w:r>
      <w:r w:rsidR="009005A4">
        <w:t>7, “Application Example”</w:t>
      </w:r>
      <w:r w:rsidR="006456EE">
        <w:t>;</w:t>
      </w:r>
      <w:r w:rsidR="009005A4">
        <w:t xml:space="preserve"> Chapter</w:t>
      </w:r>
      <w:r w:rsidR="00F9403C">
        <w:t> </w:t>
      </w:r>
      <w:r w:rsidR="009005A4">
        <w:t>8, “</w:t>
      </w:r>
      <w:r w:rsidR="006456EE">
        <w:t>Sample Template”;</w:t>
      </w:r>
      <w:r w:rsidR="001A2091">
        <w:t xml:space="preserve"> Chapter 9, “References and </w:t>
      </w:r>
      <w:r w:rsidR="000F0586">
        <w:t>Bibliography</w:t>
      </w:r>
      <w:r w:rsidR="001A2091">
        <w:t>”; and Appendix</w:t>
      </w:r>
      <w:r w:rsidR="00F9403C">
        <w:t> </w:t>
      </w:r>
      <w:r w:rsidR="001A2091">
        <w:t>A</w:t>
      </w:r>
      <w:r w:rsidR="000F0586">
        <w:t>, “Area Danger Rings</w:t>
      </w:r>
      <w:proofErr w:type="gramStart"/>
      <w:r w:rsidR="00977F2D">
        <w:t xml:space="preserve">. </w:t>
      </w:r>
      <w:r w:rsidR="000F0586">
        <w:t>”</w:t>
      </w:r>
      <w:proofErr w:type="gramEnd"/>
    </w:p>
    <w:p w:rsidR="003E5E33" w:rsidRDefault="003E5E33" w14:paraId="3B998AAB" w14:textId="77777777">
      <w:pPr>
        <w:spacing w:after="240"/>
      </w:pPr>
      <w:r>
        <w:br w:type="page"/>
      </w:r>
    </w:p>
    <w:p w:rsidR="009D032F" w:rsidP="005B5B3D" w:rsidRDefault="00313D9D" w14:paraId="2227BBBE" w14:textId="77777777">
      <w:pPr>
        <w:pStyle w:val="HeadingFM"/>
      </w:pPr>
      <w:bookmarkStart w:name="_Toc464132238" w:id="3"/>
      <w:bookmarkStart w:name="_Toc464221269" w:id="4"/>
      <w:bookmarkStart w:name="_Toc518376898" w:id="5"/>
      <w:r>
        <w:lastRenderedPageBreak/>
        <w:t>FOREWORD</w:t>
      </w:r>
      <w:bookmarkEnd w:id="3"/>
      <w:bookmarkEnd w:id="4"/>
      <w:bookmarkEnd w:id="5"/>
      <w:r w:rsidR="006C7A21">
        <w:t xml:space="preserve"> </w:t>
      </w:r>
    </w:p>
    <w:p w:rsidR="00334B84" w:rsidP="00334B84" w:rsidRDefault="00334B84" w14:paraId="12C75789" w14:textId="77777777">
      <w:pPr>
        <w:autoSpaceDE w:val="0"/>
        <w:autoSpaceDN w:val="0"/>
        <w:adjustRightInd w:val="0"/>
        <w:rPr>
          <w:rFonts w:cs="Arial"/>
        </w:rPr>
      </w:pPr>
      <w:r>
        <w:t xml:space="preserve">This NUREG describes an approach that the U.S. Nuclear Regulatory Commission (NRC) considers acceptable for use by licensees </w:t>
      </w:r>
      <w:r w:rsidRPr="00A40B7C">
        <w:rPr>
          <w:rFonts w:cs="Arial"/>
        </w:rPr>
        <w:t>(hereafter referred to as</w:t>
      </w:r>
      <w:r>
        <w:rPr>
          <w:rFonts w:cs="Arial"/>
        </w:rPr>
        <w:t xml:space="preserve"> an</w:t>
      </w:r>
      <w:r w:rsidRPr="00A40B7C">
        <w:rPr>
          <w:rFonts w:cs="Arial"/>
        </w:rPr>
        <w:t xml:space="preserve"> “applicant”)</w:t>
      </w:r>
      <w:r>
        <w:rPr>
          <w:rFonts w:cs="Arial"/>
        </w:rPr>
        <w:t xml:space="preserve"> </w:t>
      </w:r>
      <w:r>
        <w:t xml:space="preserve">in developing a weapons safety assessment (WSA) when applying for combined preemption authority and enhanced weapons authority. The NRC’s regulations </w:t>
      </w:r>
      <w:r>
        <w:rPr>
          <w:rFonts w:cs="Arial"/>
        </w:rPr>
        <w:t xml:space="preserve">in Title 10 of the </w:t>
      </w:r>
      <w:r>
        <w:rPr>
          <w:rFonts w:cs="Arial"/>
          <w:i/>
        </w:rPr>
        <w:t>Code of Federal Regulations</w:t>
      </w:r>
      <w:r>
        <w:rPr>
          <w:rFonts w:cs="Arial"/>
        </w:rPr>
        <w:t xml:space="preserve"> (10 CFR) 73.15, “</w:t>
      </w:r>
      <w:r>
        <w:rPr>
          <w:rFonts w:eastAsia="Arial Unicode MS"/>
        </w:rPr>
        <w:t>Authorization for use of enhanced weapons and preemption of firearms laws</w:t>
      </w:r>
      <w:r>
        <w:rPr>
          <w:rFonts w:cs="Arial"/>
        </w:rPr>
        <w:t xml:space="preserve">,” require </w:t>
      </w:r>
      <w:r>
        <w:t>a completed WSA as a component of an application for such authority.</w:t>
      </w:r>
      <w:r w:rsidRPr="00196A6B">
        <w:t xml:space="preserve"> </w:t>
      </w:r>
      <w:r>
        <w:t xml:space="preserve">The purpose of a WSA is to </w:t>
      </w:r>
      <w:r w:rsidRPr="00F244CC">
        <w:t xml:space="preserve">evaluate the </w:t>
      </w:r>
      <w:r>
        <w:t xml:space="preserve">onsite and offsite risks associated with the </w:t>
      </w:r>
      <w:r w:rsidRPr="00F244CC">
        <w:t xml:space="preserve">deployment and potential use of </w:t>
      </w:r>
      <w:r>
        <w:t xml:space="preserve">a specific </w:t>
      </w:r>
      <w:r w:rsidRPr="00F244CC">
        <w:t>enhanced weapon</w:t>
      </w:r>
      <w:r>
        <w:t xml:space="preserve"> and identify needed </w:t>
      </w:r>
      <w:r w:rsidRPr="00F244CC">
        <w:t xml:space="preserve">preventive or mitigative measures </w:t>
      </w:r>
      <w:r>
        <w:t xml:space="preserve">to address those risks. </w:t>
      </w:r>
      <w:r>
        <w:rPr>
          <w:rFonts w:cs="Arial"/>
        </w:rPr>
        <w:t xml:space="preserve"> </w:t>
      </w:r>
    </w:p>
    <w:p w:rsidR="00334B84" w:rsidP="00334B84" w:rsidRDefault="00334B84" w14:paraId="0475E48F" w14:textId="77777777">
      <w:pPr>
        <w:autoSpaceDE w:val="0"/>
        <w:autoSpaceDN w:val="0"/>
        <w:adjustRightInd w:val="0"/>
        <w:rPr>
          <w:rFonts w:cs="Arial"/>
        </w:rPr>
      </w:pPr>
    </w:p>
    <w:p w:rsidR="00334B84" w:rsidP="00334B84" w:rsidRDefault="00334B84" w14:paraId="39CE07DC" w14:textId="77777777">
      <w:pPr>
        <w:autoSpaceDE w:val="0"/>
        <w:autoSpaceDN w:val="0"/>
        <w:adjustRightInd w:val="0"/>
      </w:pPr>
      <w:r>
        <w:t xml:space="preserve">Applicants may wish to, but are not required to, use this NUREG to complete a WSA. If an applicant elects to develop its own weapons safety assessment process, the NRC staff recommends an applicant review this NUREG for guidance on the types of information that should be addressed in a completed WSA. </w:t>
      </w:r>
    </w:p>
    <w:p w:rsidR="00334B84" w:rsidP="00334B84" w:rsidRDefault="00334B84" w14:paraId="30104875" w14:textId="77777777">
      <w:pPr>
        <w:autoSpaceDE w:val="0"/>
        <w:autoSpaceDN w:val="0"/>
        <w:adjustRightInd w:val="0"/>
      </w:pPr>
    </w:p>
    <w:p w:rsidR="00334B84" w:rsidP="00334B84" w:rsidRDefault="00334B84" w14:paraId="7BB8798E" w14:textId="77777777">
      <w:pPr>
        <w:autoSpaceDE w:val="0"/>
        <w:autoSpaceDN w:val="0"/>
        <w:adjustRightInd w:val="0"/>
        <w:rPr>
          <w:rFonts w:cs="Arial"/>
        </w:rPr>
      </w:pPr>
      <w:r>
        <w:rPr>
          <w:rFonts w:cs="Arial"/>
        </w:rPr>
        <w:t>Under 10 CFR 73.15(c), the Commission has designated the classes of facilities, radioactive material being transported, and other property that are eligible to apply for combined preemption authority and enhanced weapons authority. Only an applicant within the designated classes of licensed facilities and activities is eligible to apply for</w:t>
      </w:r>
      <w:r w:rsidRPr="00EF6293">
        <w:rPr>
          <w:rFonts w:cs="Arial"/>
        </w:rPr>
        <w:t xml:space="preserve"> </w:t>
      </w:r>
      <w:r>
        <w:t xml:space="preserve">combined preemption authority and enhanced weapons </w:t>
      </w:r>
      <w:r>
        <w:rPr>
          <w:rFonts w:cs="Arial"/>
        </w:rPr>
        <w:t>authority.</w:t>
      </w:r>
      <w:r w:rsidRPr="00E57C0B">
        <w:rPr>
          <w:rFonts w:cs="Arial"/>
        </w:rPr>
        <w:t xml:space="preserve"> </w:t>
      </w:r>
      <w:r>
        <w:rPr>
          <w:rFonts w:cs="Arial"/>
        </w:rPr>
        <w:t>Under 10 CFR 73.15(f)(1)(</w:t>
      </w:r>
      <w:proofErr w:type="spellStart"/>
      <w:r>
        <w:rPr>
          <w:rFonts w:cs="Arial"/>
        </w:rPr>
        <w:t>i</w:t>
      </w:r>
      <w:proofErr w:type="spellEnd"/>
      <w:r>
        <w:rPr>
          <w:rFonts w:cs="Arial"/>
        </w:rPr>
        <w:t xml:space="preserve">) and (f)(2)(iv) an applicant must also include a new weapons safety assessment for each type of proposed enhanced weapon. </w:t>
      </w:r>
      <w:r>
        <w:t>T</w:t>
      </w:r>
      <w:r w:rsidRPr="00F244CC">
        <w:t>he NRC staff will</w:t>
      </w:r>
      <w:r>
        <w:t xml:space="preserve"> evaluate an applicant’s WSA </w:t>
      </w:r>
      <w:proofErr w:type="gramStart"/>
      <w:r>
        <w:t>to:</w:t>
      </w:r>
      <w:proofErr w:type="gramEnd"/>
      <w:r>
        <w:t xml:space="preserve"> </w:t>
      </w:r>
      <w:r w:rsidRPr="00F244CC">
        <w:t xml:space="preserve">1) </w:t>
      </w:r>
      <w:r>
        <w:t xml:space="preserve">determine if the potential risks associated with the use of a specific enhanced weapon have been properly identified and any necessary mitigative measures implemented; </w:t>
      </w:r>
      <w:r w:rsidRPr="00F244CC">
        <w:t>2)</w:t>
      </w:r>
      <w:r>
        <w:t xml:space="preserve"> take into account the risks and proposed mitigative measures; and 3)</w:t>
      </w:r>
      <w:r w:rsidRPr="00F244CC">
        <w:t xml:space="preserve"> determine whether </w:t>
      </w:r>
      <w:r>
        <w:t>an applicant</w:t>
      </w:r>
      <w:r w:rsidRPr="00F244CC">
        <w:t xml:space="preserve">’s </w:t>
      </w:r>
      <w:r>
        <w:t xml:space="preserve">requested </w:t>
      </w:r>
      <w:r w:rsidRPr="00F244CC">
        <w:t xml:space="preserve">enhanced weapon </w:t>
      </w:r>
      <w:r>
        <w:t xml:space="preserve">in specific deployments </w:t>
      </w:r>
      <w:r w:rsidRPr="00F244CC">
        <w:t>is appropriate</w:t>
      </w:r>
      <w:r>
        <w:t>.</w:t>
      </w:r>
      <w:r>
        <w:rPr>
          <w:rFonts w:cs="Arial"/>
        </w:rPr>
        <w:t xml:space="preserve"> </w:t>
      </w:r>
    </w:p>
    <w:p w:rsidR="00334B84" w:rsidP="00334B84" w:rsidRDefault="00334B84" w14:paraId="6F1C409B" w14:textId="77777777">
      <w:pPr>
        <w:autoSpaceDE w:val="0"/>
        <w:autoSpaceDN w:val="0"/>
        <w:adjustRightInd w:val="0"/>
        <w:rPr>
          <w:rFonts w:cs="Arial"/>
        </w:rPr>
      </w:pPr>
    </w:p>
    <w:p w:rsidR="00334B84" w:rsidP="00334B84" w:rsidRDefault="00334B84" w14:paraId="29E77C9C" w14:textId="77777777">
      <w:pPr>
        <w:autoSpaceDE w:val="0"/>
        <w:autoSpaceDN w:val="0"/>
        <w:adjustRightInd w:val="0"/>
        <w:rPr>
          <w:rFonts w:cs="Arial"/>
        </w:rPr>
      </w:pPr>
      <w:r>
        <w:rPr>
          <w:rFonts w:cs="Arial"/>
        </w:rPr>
        <w:t>In addition to this NUREG, applicants should also refer to the NRC’s regulatory requirements in 10 CFR 73.15 and supporting guidance in Regulatory Guide (RG) 5.86, “</w:t>
      </w:r>
      <w:r w:rsidRPr="007C2FAF">
        <w:rPr>
          <w:rFonts w:cs="Arial"/>
        </w:rPr>
        <w:t xml:space="preserve">Preemption Authority, Enhanced Weapons Authority, </w:t>
      </w:r>
      <w:r>
        <w:rPr>
          <w:rFonts w:cs="Arial"/>
        </w:rPr>
        <w:t>a</w:t>
      </w:r>
      <w:r w:rsidRPr="007C2FAF">
        <w:rPr>
          <w:rFonts w:cs="Arial"/>
        </w:rPr>
        <w:t>nd Firearms Background Checks</w:t>
      </w:r>
      <w:r>
        <w:rPr>
          <w:rFonts w:cs="Arial"/>
        </w:rPr>
        <w:t xml:space="preserve">.” This RG includes information on the application process and requirements for possessing, transferring, transporting, and using authorized enhanced weapons. </w:t>
      </w:r>
    </w:p>
    <w:p w:rsidR="00334B84" w:rsidP="00334B84" w:rsidRDefault="00334B84" w14:paraId="30A441B7" w14:textId="77777777">
      <w:pPr>
        <w:autoSpaceDE w:val="0"/>
        <w:autoSpaceDN w:val="0"/>
        <w:adjustRightInd w:val="0"/>
        <w:rPr>
          <w:rFonts w:cs="Arial"/>
        </w:rPr>
      </w:pPr>
    </w:p>
    <w:p w:rsidR="00334B84" w:rsidP="00334B84" w:rsidRDefault="00334B84" w14:paraId="2879E98A" w14:textId="77777777">
      <w:pPr>
        <w:rPr>
          <w:rFonts w:cs="Arial"/>
        </w:rPr>
      </w:pPr>
      <w:r>
        <w:rPr>
          <w:rFonts w:cs="Arial"/>
        </w:rPr>
        <w:t>This WSA NUREG</w:t>
      </w:r>
      <w:r w:rsidRPr="00A40B7C">
        <w:rPr>
          <w:rFonts w:cs="Arial"/>
        </w:rPr>
        <w:t xml:space="preserve"> </w:t>
      </w:r>
      <w:r>
        <w:rPr>
          <w:rFonts w:cs="Arial"/>
        </w:rPr>
        <w:t>document consists of</w:t>
      </w:r>
      <w:r w:rsidRPr="00A40B7C">
        <w:rPr>
          <w:rFonts w:cs="Arial"/>
        </w:rPr>
        <w:t xml:space="preserve"> </w:t>
      </w:r>
      <w:r>
        <w:rPr>
          <w:rFonts w:cs="Arial"/>
        </w:rPr>
        <w:t>four</w:t>
      </w:r>
      <w:r w:rsidRPr="00A40B7C">
        <w:rPr>
          <w:rFonts w:cs="Arial"/>
        </w:rPr>
        <w:t xml:space="preserve"> </w:t>
      </w:r>
      <w:r>
        <w:rPr>
          <w:bCs/>
        </w:rPr>
        <w:t>publicly available</w:t>
      </w:r>
      <w:r w:rsidRPr="00A40B7C">
        <w:rPr>
          <w:rFonts w:cs="Arial"/>
        </w:rPr>
        <w:t xml:space="preserve"> volumes</w:t>
      </w:r>
      <w:r>
        <w:rPr>
          <w:bCs/>
        </w:rPr>
        <w:t xml:space="preserve">. </w:t>
      </w:r>
      <w:r w:rsidRPr="00A40B7C">
        <w:rPr>
          <w:rFonts w:cs="Arial"/>
        </w:rPr>
        <w:t>The content</w:t>
      </w:r>
      <w:r>
        <w:rPr>
          <w:rFonts w:cs="Arial"/>
        </w:rPr>
        <w:t>s</w:t>
      </w:r>
      <w:r w:rsidRPr="00A40B7C">
        <w:rPr>
          <w:rFonts w:cs="Arial"/>
        </w:rPr>
        <w:t xml:space="preserve"> of each volume </w:t>
      </w:r>
      <w:r>
        <w:rPr>
          <w:rFonts w:cs="Arial"/>
        </w:rPr>
        <w:t>are as follows:</w:t>
      </w:r>
    </w:p>
    <w:p w:rsidRPr="00A40B7C" w:rsidR="00334B84" w:rsidP="00334B84" w:rsidRDefault="00334B84" w14:paraId="680127BA" w14:textId="77777777">
      <w:pPr>
        <w:autoSpaceDE w:val="0"/>
        <w:autoSpaceDN w:val="0"/>
        <w:adjustRightInd w:val="0"/>
        <w:rPr>
          <w:rFonts w:cs="Arial"/>
        </w:rPr>
      </w:pPr>
    </w:p>
    <w:p w:rsidRPr="00082A5E" w:rsidR="00334B84" w:rsidP="00334B84" w:rsidRDefault="00334B84" w14:paraId="0F5DE72F" w14:textId="77777777">
      <w:pPr>
        <w:pStyle w:val="ListParagraph"/>
        <w:numPr>
          <w:ilvl w:val="0"/>
          <w:numId w:val="13"/>
        </w:numPr>
        <w:spacing w:after="120"/>
        <w:ind w:hanging="720"/>
        <w:contextualSpacing w:val="0"/>
        <w:rPr>
          <w:rFonts w:cs="Arial"/>
          <w:bCs/>
        </w:rPr>
      </w:pPr>
      <w:r w:rsidRPr="00DD71B6">
        <w:rPr>
          <w:rFonts w:cs="Arial"/>
          <w:bCs/>
          <w:i/>
          <w:iCs/>
        </w:rPr>
        <w:t xml:space="preserve">Volume 1:  </w:t>
      </w:r>
      <w:r w:rsidRPr="00082A5E">
        <w:rPr>
          <w:rFonts w:cs="Arial"/>
          <w:bCs/>
          <w:i/>
          <w:iCs/>
        </w:rPr>
        <w:t>Template Instructions</w:t>
      </w:r>
      <w:r>
        <w:rPr>
          <w:rFonts w:cs="Arial"/>
          <w:bCs/>
        </w:rPr>
        <w:t>—</w:t>
      </w:r>
      <w:r w:rsidRPr="00082A5E">
        <w:rPr>
          <w:rFonts w:cs="Arial"/>
          <w:bCs/>
        </w:rPr>
        <w:t xml:space="preserve">This volume provides detailed instructions for </w:t>
      </w:r>
      <w:r>
        <w:rPr>
          <w:rFonts w:cs="Arial"/>
          <w:bCs/>
        </w:rPr>
        <w:t xml:space="preserve">an applicant’s use in </w:t>
      </w:r>
      <w:r w:rsidRPr="00082A5E">
        <w:rPr>
          <w:rFonts w:cs="Arial"/>
          <w:bCs/>
        </w:rPr>
        <w:t xml:space="preserve">completing </w:t>
      </w:r>
      <w:r>
        <w:rPr>
          <w:rFonts w:cs="Arial"/>
          <w:bCs/>
        </w:rPr>
        <w:t>a</w:t>
      </w:r>
      <w:r w:rsidRPr="00082A5E">
        <w:rPr>
          <w:rFonts w:cs="Arial"/>
          <w:bCs/>
        </w:rPr>
        <w:t xml:space="preserve"> WSA </w:t>
      </w:r>
      <w:r>
        <w:rPr>
          <w:rFonts w:cs="Arial"/>
          <w:bCs/>
        </w:rPr>
        <w:t xml:space="preserve">Volume 2 </w:t>
      </w:r>
      <w:r w:rsidRPr="00082A5E">
        <w:rPr>
          <w:rFonts w:cs="Arial"/>
          <w:bCs/>
        </w:rPr>
        <w:t xml:space="preserve">template. </w:t>
      </w:r>
    </w:p>
    <w:p w:rsidRPr="00832656" w:rsidR="00334B84" w:rsidP="00334B84" w:rsidRDefault="00334B84" w14:paraId="207ABD09" w14:textId="77777777">
      <w:pPr>
        <w:pStyle w:val="ListParagraph"/>
        <w:numPr>
          <w:ilvl w:val="0"/>
          <w:numId w:val="13"/>
        </w:numPr>
        <w:spacing w:after="120"/>
        <w:ind w:hanging="720"/>
        <w:contextualSpacing w:val="0"/>
        <w:rPr>
          <w:rFonts w:cs="Arial"/>
          <w:bCs/>
        </w:rPr>
      </w:pPr>
      <w:r w:rsidRPr="00AE6D54">
        <w:rPr>
          <w:rFonts w:cs="Arial"/>
          <w:bCs/>
          <w:i/>
          <w:iCs/>
        </w:rPr>
        <w:t>Volume 2:  Template</w:t>
      </w:r>
      <w:r>
        <w:rPr>
          <w:rFonts w:cs="Arial"/>
          <w:bCs/>
        </w:rPr>
        <w:t>—</w:t>
      </w:r>
      <w:r w:rsidRPr="00AE6D54">
        <w:rPr>
          <w:rFonts w:cs="Arial"/>
          <w:bCs/>
        </w:rPr>
        <w:t xml:space="preserve">This volume provides a </w:t>
      </w:r>
      <w:r w:rsidRPr="00AE6D54">
        <w:rPr>
          <w:rFonts w:cs="Arial"/>
        </w:rPr>
        <w:t xml:space="preserve">template </w:t>
      </w:r>
      <w:r>
        <w:rPr>
          <w:rFonts w:cs="Arial"/>
        </w:rPr>
        <w:t xml:space="preserve">an applicant may use for evaluating </w:t>
      </w:r>
      <w:r>
        <w:t>the potential onsite and offsite safety hazards, safety impacts, or safety risks that could arise from</w:t>
      </w:r>
      <w:r w:rsidRPr="00AE6D54">
        <w:rPr>
          <w:rFonts w:cs="Arial"/>
        </w:rPr>
        <w:t xml:space="preserve"> </w:t>
      </w:r>
      <w:r>
        <w:rPr>
          <w:rFonts w:cs="Arial"/>
        </w:rPr>
        <w:t xml:space="preserve">the use of specific enhanced weapons. </w:t>
      </w:r>
    </w:p>
    <w:p w:rsidRPr="00832656" w:rsidR="00334B84" w:rsidP="00334B84" w:rsidRDefault="00334B84" w14:paraId="1FB2B646" w14:textId="77777777">
      <w:pPr>
        <w:pStyle w:val="ListParagraph"/>
        <w:keepLines/>
        <w:numPr>
          <w:ilvl w:val="0"/>
          <w:numId w:val="13"/>
        </w:numPr>
        <w:spacing w:after="120"/>
        <w:ind w:hanging="720"/>
        <w:contextualSpacing w:val="0"/>
        <w:rPr>
          <w:rFonts w:cs="Arial"/>
          <w:bCs/>
        </w:rPr>
      </w:pPr>
      <w:r w:rsidRPr="00832656">
        <w:rPr>
          <w:rFonts w:cs="Arial"/>
          <w:bCs/>
          <w:i/>
          <w:iCs/>
        </w:rPr>
        <w:t>Volume 3:  Review Criteria</w:t>
      </w:r>
      <w:r>
        <w:rPr>
          <w:rFonts w:cs="Arial"/>
          <w:bCs/>
        </w:rPr>
        <w:t>—</w:t>
      </w:r>
      <w:r w:rsidRPr="00832656">
        <w:rPr>
          <w:rFonts w:cs="Arial"/>
        </w:rPr>
        <w:t xml:space="preserve">This volume describes the criteria that </w:t>
      </w:r>
      <w:r>
        <w:rPr>
          <w:rFonts w:cs="Arial"/>
        </w:rPr>
        <w:t xml:space="preserve">the </w:t>
      </w:r>
      <w:r w:rsidRPr="00832656">
        <w:rPr>
          <w:rFonts w:cs="Arial"/>
        </w:rPr>
        <w:t xml:space="preserve">NRC </w:t>
      </w:r>
      <w:r>
        <w:rPr>
          <w:rFonts w:cs="Arial"/>
        </w:rPr>
        <w:t xml:space="preserve">staff </w:t>
      </w:r>
      <w:r w:rsidRPr="00832656">
        <w:rPr>
          <w:rFonts w:cs="Arial"/>
        </w:rPr>
        <w:t>will use in evaluati</w:t>
      </w:r>
      <w:r>
        <w:rPr>
          <w:rFonts w:cs="Arial"/>
        </w:rPr>
        <w:t>ng</w:t>
      </w:r>
      <w:r w:rsidRPr="00832656">
        <w:rPr>
          <w:rFonts w:cs="Arial"/>
        </w:rPr>
        <w:t xml:space="preserve"> a WSA</w:t>
      </w:r>
      <w:r>
        <w:rPr>
          <w:rFonts w:cs="Arial"/>
        </w:rPr>
        <w:t xml:space="preserve"> developed using the Volume 2 template process in an application </w:t>
      </w:r>
      <w:r w:rsidRPr="00727CD1">
        <w:rPr>
          <w:rFonts w:cs="Arial"/>
        </w:rPr>
        <w:t>for combined preemption authority and enhanced weapons authority</w:t>
      </w:r>
      <w:r>
        <w:rPr>
          <w:rFonts w:cs="Arial"/>
        </w:rPr>
        <w:t xml:space="preserve">. </w:t>
      </w:r>
    </w:p>
    <w:p w:rsidRPr="006F1A26" w:rsidR="00334B84" w:rsidP="00334B84" w:rsidRDefault="00334B84" w14:paraId="26075128" w14:textId="77777777">
      <w:pPr>
        <w:pStyle w:val="ListParagraph"/>
        <w:keepLines/>
        <w:numPr>
          <w:ilvl w:val="0"/>
          <w:numId w:val="13"/>
        </w:numPr>
        <w:spacing w:after="120"/>
        <w:ind w:hanging="720"/>
        <w:contextualSpacing w:val="0"/>
        <w:rPr>
          <w:rFonts w:cs="Arial"/>
          <w:bCs/>
        </w:rPr>
      </w:pPr>
      <w:r w:rsidRPr="00A43C41">
        <w:rPr>
          <w:rFonts w:cs="Arial"/>
          <w:bCs/>
          <w:i/>
          <w:iCs/>
        </w:rPr>
        <w:lastRenderedPageBreak/>
        <w:t>Vol</w:t>
      </w:r>
      <w:r w:rsidRPr="00F9696C">
        <w:rPr>
          <w:rFonts w:cs="Arial"/>
          <w:bCs/>
          <w:i/>
          <w:iCs/>
        </w:rPr>
        <w:t>ume 4:  Sample Template</w:t>
      </w:r>
      <w:r>
        <w:rPr>
          <w:rFonts w:cs="Arial"/>
          <w:bCs/>
        </w:rPr>
        <w:t>—</w:t>
      </w:r>
      <w:r w:rsidRPr="00332B91">
        <w:rPr>
          <w:rFonts w:cs="Arial"/>
        </w:rPr>
        <w:t xml:space="preserve">This volume provides an example of a completed WSA </w:t>
      </w:r>
      <w:r>
        <w:rPr>
          <w:rFonts w:cs="Arial"/>
        </w:rPr>
        <w:t xml:space="preserve">using the Volume 2 </w:t>
      </w:r>
      <w:r w:rsidRPr="00332B91">
        <w:rPr>
          <w:rFonts w:cs="Arial"/>
        </w:rPr>
        <w:t xml:space="preserve">template </w:t>
      </w:r>
      <w:r>
        <w:rPr>
          <w:rFonts w:cs="Arial"/>
        </w:rPr>
        <w:t>process at</w:t>
      </w:r>
      <w:r w:rsidRPr="00332B91">
        <w:rPr>
          <w:rFonts w:cs="Arial"/>
        </w:rPr>
        <w:t xml:space="preserve"> a </w:t>
      </w:r>
      <w:r>
        <w:rPr>
          <w:rFonts w:cs="Arial"/>
        </w:rPr>
        <w:t>hypothetical</w:t>
      </w:r>
      <w:r w:rsidRPr="00332B91">
        <w:rPr>
          <w:rFonts w:cs="Arial"/>
        </w:rPr>
        <w:t xml:space="preserve"> </w:t>
      </w:r>
      <w:r>
        <w:rPr>
          <w:rFonts w:cs="Arial"/>
        </w:rPr>
        <w:t xml:space="preserve">power reactor </w:t>
      </w:r>
      <w:r w:rsidRPr="00332B91">
        <w:rPr>
          <w:rFonts w:cs="Arial"/>
        </w:rPr>
        <w:t>site</w:t>
      </w:r>
      <w:r>
        <w:rPr>
          <w:rFonts w:cs="Arial"/>
        </w:rPr>
        <w:t xml:space="preserve">. </w:t>
      </w:r>
      <w:r w:rsidRPr="00332B91">
        <w:rPr>
          <w:rFonts w:cs="Arial"/>
        </w:rPr>
        <w:t xml:space="preserve">This </w:t>
      </w:r>
      <w:r>
        <w:rPr>
          <w:rFonts w:cs="Arial"/>
        </w:rPr>
        <w:t>sample template represents a fictional facility and is intended only as a</w:t>
      </w:r>
      <w:r w:rsidRPr="00332B91">
        <w:rPr>
          <w:rFonts w:cs="Arial"/>
        </w:rPr>
        <w:t xml:space="preserve"> tool and visual aid to </w:t>
      </w:r>
      <w:r>
        <w:rPr>
          <w:rFonts w:cs="Arial"/>
        </w:rPr>
        <w:t>an applicant</w:t>
      </w:r>
      <w:r w:rsidRPr="00332B91">
        <w:rPr>
          <w:rFonts w:cs="Arial"/>
        </w:rPr>
        <w:t>.</w:t>
      </w:r>
    </w:p>
    <w:p w:rsidR="00635EB7" w:rsidP="00334B84" w:rsidRDefault="00635EB7" w14:paraId="697C2D74" w14:textId="628665C7">
      <w:pPr>
        <w:autoSpaceDE w:val="0"/>
        <w:autoSpaceDN w:val="0"/>
        <w:adjustRightInd w:val="0"/>
      </w:pPr>
      <w:r w:rsidRPr="00AA108F">
        <w:t xml:space="preserve">Electronic copies of this </w:t>
      </w:r>
      <w:r>
        <w:t>NUREG</w:t>
      </w:r>
      <w:r w:rsidRPr="00AA108F">
        <w:t xml:space="preserve">, previous versions of this </w:t>
      </w:r>
      <w:r>
        <w:t>NUREG</w:t>
      </w:r>
      <w:r w:rsidRPr="00AA108F">
        <w:t xml:space="preserve">, and other recently issued </w:t>
      </w:r>
      <w:r>
        <w:t>NUREGs</w:t>
      </w:r>
      <w:r w:rsidRPr="00AA108F">
        <w:t xml:space="preserve"> are also available through the NRC’s public Web site in the NRC Library at </w:t>
      </w:r>
      <w:hyperlink w:history="1" r:id="rId21">
        <w:r w:rsidRPr="00AA108F">
          <w:rPr>
            <w:rStyle w:val="Hyperlink"/>
          </w:rPr>
          <w:t>https://www.nrc.gov/reading-rm/doc-collections/</w:t>
        </w:r>
      </w:hyperlink>
      <w:r w:rsidRPr="00AA108F">
        <w:t xml:space="preserve">, under Document Collections, in </w:t>
      </w:r>
      <w:r>
        <w:t>NUREG</w:t>
      </w:r>
      <w:r>
        <w:noBreakHyphen/>
        <w:t>Series Publications</w:t>
      </w:r>
      <w:r w:rsidRPr="00AA108F">
        <w:t>. Th</w:t>
      </w:r>
      <w:r>
        <w:t>is NUREG (Volumes 1 – 4)</w:t>
      </w:r>
      <w:r w:rsidRPr="00AA108F">
        <w:t xml:space="preserve"> is also available through the NRC’s Agencywide Documents Access and Management System (ADAMS) at </w:t>
      </w:r>
      <w:hyperlink w:history="1" r:id="rId22">
        <w:r w:rsidRPr="00AA108F">
          <w:rPr>
            <w:rStyle w:val="Hyperlink"/>
          </w:rPr>
          <w:t>https://www.nrc.gov/reading-rm/adams.html</w:t>
        </w:r>
      </w:hyperlink>
      <w:r w:rsidRPr="00AA108F">
        <w:t xml:space="preserve">, under </w:t>
      </w:r>
      <w:r>
        <w:t xml:space="preserve">package </w:t>
      </w:r>
      <w:r w:rsidRPr="00AA108F">
        <w:t>Accession Number ML1</w:t>
      </w:r>
      <w:r>
        <w:t>8115A418</w:t>
      </w:r>
      <w:r w:rsidRPr="00AA108F">
        <w:t xml:space="preserve">. The </w:t>
      </w:r>
      <w:r>
        <w:t xml:space="preserve">associated </w:t>
      </w:r>
      <w:r w:rsidRPr="00AA108F">
        <w:t>regulatory analysis may be found under ML19045A003. The associated draft guid</w:t>
      </w:r>
      <w:r>
        <w:t>ance “USACE PDC NRC TR 06-10.1 to 10.3”</w:t>
      </w:r>
      <w:r w:rsidRPr="00AA108F">
        <w:t xml:space="preserve"> may be found under </w:t>
      </w:r>
      <w:r>
        <w:t>package</w:t>
      </w:r>
      <w:r w:rsidRPr="00AA108F">
        <w:t xml:space="preserve"> ML1</w:t>
      </w:r>
      <w:r>
        <w:t>03190273. NRC</w:t>
      </w:r>
      <w:r w:rsidRPr="00AA108F">
        <w:t xml:space="preserve"> staff responses to the public comments on </w:t>
      </w:r>
      <w:r>
        <w:t>this draft guidance</w:t>
      </w:r>
      <w:r w:rsidRPr="00AA108F">
        <w:t xml:space="preserve"> may be found under ML17123A319.</w:t>
      </w:r>
    </w:p>
    <w:p w:rsidRPr="00635EB7" w:rsidR="00144CBB" w:rsidP="00334B84" w:rsidRDefault="00144CBB" w14:paraId="58FB7C9A" w14:textId="77777777">
      <w:pPr>
        <w:autoSpaceDE w:val="0"/>
        <w:autoSpaceDN w:val="0"/>
        <w:adjustRightInd w:val="0"/>
        <w:rPr>
          <w:rFonts w:ascii="Arial-BoldMT" w:hAnsi="Arial-BoldMT" w:cs="Arial-BoldMT"/>
        </w:rPr>
      </w:pPr>
    </w:p>
    <w:p w:rsidR="00334B84" w:rsidP="00334B84" w:rsidRDefault="00334B84" w14:paraId="01C12814" w14:textId="367CB6C3">
      <w:pPr>
        <w:autoSpaceDE w:val="0"/>
        <w:autoSpaceDN w:val="0"/>
        <w:adjustRightInd w:val="0"/>
        <w:rPr>
          <w:rFonts w:ascii="Arial-BoldMT" w:hAnsi="Arial-BoldMT" w:cs="Arial-BoldMT"/>
          <w:b/>
          <w:bCs/>
        </w:rPr>
      </w:pPr>
      <w:r>
        <w:rPr>
          <w:rFonts w:ascii="Arial-BoldMT" w:hAnsi="Arial-BoldMT" w:cs="Arial-BoldMT"/>
          <w:b/>
          <w:bCs/>
        </w:rPr>
        <w:t>Paperwork Reduction Act Statement</w:t>
      </w:r>
    </w:p>
    <w:p w:rsidR="00334B84" w:rsidP="00334B84" w:rsidRDefault="00334B84" w14:paraId="6A2B31BF" w14:textId="77777777">
      <w:pPr>
        <w:autoSpaceDE w:val="0"/>
        <w:autoSpaceDN w:val="0"/>
        <w:adjustRightInd w:val="0"/>
        <w:rPr>
          <w:rFonts w:ascii="Arial-BoldMT" w:hAnsi="Arial-BoldMT" w:cs="Arial-BoldMT"/>
          <w:b/>
          <w:bCs/>
        </w:rPr>
      </w:pPr>
    </w:p>
    <w:p w:rsidRPr="0070154A" w:rsidR="00334B84" w:rsidP="00334B84" w:rsidRDefault="00334B84" w14:paraId="16206C38" w14:textId="77777777">
      <w:pPr>
        <w:pStyle w:val="FootnoteText"/>
        <w:rPr>
          <w:rFonts w:ascii="Arial" w:hAnsi="Arial" w:cs="Arial"/>
          <w:sz w:val="22"/>
          <w:szCs w:val="22"/>
        </w:rPr>
      </w:pPr>
      <w:r w:rsidRPr="0070154A">
        <w:rPr>
          <w:rFonts w:ascii="Arial" w:hAnsi="Arial" w:cs="Arial"/>
          <w:sz w:val="22"/>
          <w:szCs w:val="22"/>
        </w:rPr>
        <w:t xml:space="preserve">This </w:t>
      </w:r>
      <w:r>
        <w:rPr>
          <w:rFonts w:ascii="Arial" w:hAnsi="Arial" w:cs="Arial"/>
          <w:sz w:val="22"/>
          <w:szCs w:val="22"/>
        </w:rPr>
        <w:t xml:space="preserve">NUREG </w:t>
      </w:r>
      <w:r w:rsidRPr="0070154A">
        <w:rPr>
          <w:rFonts w:ascii="Arial" w:hAnsi="Arial" w:cs="Arial"/>
          <w:sz w:val="22"/>
          <w:szCs w:val="22"/>
        </w:rPr>
        <w:t xml:space="preserve">provides voluntary guidance for implementing the mandatory information collections in 10 CFR Part 73 that are subject to the </w:t>
      </w:r>
      <w:r w:rsidRPr="0070154A">
        <w:rPr>
          <w:rFonts w:ascii="Arial" w:hAnsi="Arial" w:cs="Arial"/>
          <w:i/>
          <w:sz w:val="22"/>
          <w:szCs w:val="22"/>
        </w:rPr>
        <w:t>Paperwork Reduction Act of 1995</w:t>
      </w:r>
      <w:r w:rsidRPr="0070154A">
        <w:rPr>
          <w:rFonts w:ascii="Arial" w:hAnsi="Arial" w:cs="Arial"/>
          <w:sz w:val="22"/>
          <w:szCs w:val="22"/>
        </w:rPr>
        <w:t xml:space="preserve"> (44</w:t>
      </w:r>
      <w:r>
        <w:rPr>
          <w:rFonts w:ascii="Arial" w:hAnsi="Arial" w:cs="Arial"/>
          <w:sz w:val="22"/>
          <w:szCs w:val="22"/>
        </w:rPr>
        <w:t> </w:t>
      </w:r>
      <w:r w:rsidRPr="0070154A">
        <w:rPr>
          <w:rFonts w:ascii="Arial" w:hAnsi="Arial" w:cs="Arial"/>
          <w:sz w:val="22"/>
          <w:szCs w:val="22"/>
        </w:rPr>
        <w:t>U.S.C. 3501 et seq.). These information collections were approved by the Office of Management and Budget (OMB) under control number 3150</w:t>
      </w:r>
      <w:r w:rsidRPr="0070154A">
        <w:rPr>
          <w:rFonts w:ascii="Arial" w:hAnsi="Arial" w:cs="Arial"/>
          <w:sz w:val="22"/>
          <w:szCs w:val="22"/>
        </w:rPr>
        <w:noBreakHyphen/>
        <w:t>0002. Send comments regarding these information collections to the FOIA, Library, and Information Collections Branch (T6</w:t>
      </w:r>
      <w:r>
        <w:rPr>
          <w:rFonts w:ascii="Arial" w:hAnsi="Arial" w:cs="Arial"/>
          <w:sz w:val="22"/>
          <w:szCs w:val="22"/>
        </w:rPr>
        <w:noBreakHyphen/>
      </w:r>
      <w:r w:rsidRPr="0070154A">
        <w:rPr>
          <w:rFonts w:ascii="Arial" w:hAnsi="Arial" w:cs="Arial"/>
          <w:sz w:val="22"/>
          <w:szCs w:val="22"/>
        </w:rPr>
        <w:t xml:space="preserve">A10M), U.S. Nuclear Regulatory Commission, Washington, DC 20555-0001, or by email to </w:t>
      </w:r>
      <w:hyperlink w:history="1" r:id="rId23">
        <w:r w:rsidRPr="0070154A">
          <w:rPr>
            <w:rStyle w:val="Hyperlink"/>
            <w:rFonts w:cs="Arial"/>
            <w:szCs w:val="22"/>
          </w:rPr>
          <w:t>Infocollects.Resource@nrc.gov</w:t>
        </w:r>
      </w:hyperlink>
      <w:r w:rsidRPr="0070154A">
        <w:rPr>
          <w:rFonts w:ascii="Arial" w:hAnsi="Arial" w:cs="Arial"/>
          <w:sz w:val="22"/>
          <w:szCs w:val="22"/>
        </w:rPr>
        <w:t>, and to the OMB reviewer at: OMB Office of Information and Regulatory Affairs (3150-0002), Attn: Desk Officer for the Nuclear Regulatory Commission, 725</w:t>
      </w:r>
      <w:r>
        <w:rPr>
          <w:rFonts w:ascii="Arial" w:hAnsi="Arial" w:cs="Arial"/>
          <w:sz w:val="22"/>
          <w:szCs w:val="22"/>
        </w:rPr>
        <w:t> </w:t>
      </w:r>
      <w:r w:rsidRPr="0070154A">
        <w:rPr>
          <w:rFonts w:ascii="Arial" w:hAnsi="Arial" w:cs="Arial"/>
          <w:sz w:val="22"/>
          <w:szCs w:val="22"/>
        </w:rPr>
        <w:t>17th Street NW</w:t>
      </w:r>
      <w:r>
        <w:rPr>
          <w:rFonts w:ascii="Arial" w:hAnsi="Arial" w:cs="Arial"/>
          <w:sz w:val="22"/>
          <w:szCs w:val="22"/>
        </w:rPr>
        <w:t>,</w:t>
      </w:r>
      <w:r w:rsidRPr="0070154A">
        <w:rPr>
          <w:rFonts w:ascii="Arial" w:hAnsi="Arial" w:cs="Arial"/>
          <w:sz w:val="22"/>
          <w:szCs w:val="22"/>
        </w:rPr>
        <w:t xml:space="preserve"> Washington, DC 20503; email: </w:t>
      </w:r>
      <w:hyperlink w:history="1" r:id="rId24">
        <w:r w:rsidRPr="0070154A">
          <w:rPr>
            <w:rStyle w:val="Hyperlink"/>
            <w:rFonts w:cs="Arial"/>
            <w:szCs w:val="22"/>
          </w:rPr>
          <w:t>oira_submission@omb.eop.gov</w:t>
        </w:r>
      </w:hyperlink>
      <w:r w:rsidRPr="0070154A">
        <w:rPr>
          <w:rFonts w:ascii="Arial" w:hAnsi="Arial" w:cs="Arial"/>
          <w:sz w:val="22"/>
          <w:szCs w:val="22"/>
        </w:rPr>
        <w:t>.</w:t>
      </w:r>
    </w:p>
    <w:p w:rsidR="00334B84" w:rsidP="00334B84" w:rsidRDefault="00334B84" w14:paraId="74E4662D" w14:textId="77777777">
      <w:pPr>
        <w:autoSpaceDE w:val="0"/>
        <w:autoSpaceDN w:val="0"/>
        <w:adjustRightInd w:val="0"/>
        <w:rPr>
          <w:rFonts w:ascii="Arial-BoldMT" w:hAnsi="Arial-BoldMT" w:cs="Arial-BoldMT"/>
          <w:b/>
          <w:bCs/>
        </w:rPr>
      </w:pPr>
    </w:p>
    <w:p w:rsidR="00334B84" w:rsidP="00334B84" w:rsidRDefault="00334B84" w14:paraId="7930B146" w14:textId="77777777">
      <w:pPr>
        <w:keepNext/>
        <w:keepLines/>
        <w:autoSpaceDE w:val="0"/>
        <w:autoSpaceDN w:val="0"/>
        <w:adjustRightInd w:val="0"/>
        <w:rPr>
          <w:rFonts w:ascii="Arial-BoldMT" w:hAnsi="Arial-BoldMT" w:cs="Arial-BoldMT"/>
          <w:b/>
          <w:bCs/>
        </w:rPr>
      </w:pPr>
      <w:r>
        <w:rPr>
          <w:rFonts w:ascii="Arial-BoldMT" w:hAnsi="Arial-BoldMT" w:cs="Arial-BoldMT"/>
          <w:b/>
          <w:bCs/>
        </w:rPr>
        <w:t>Public Protection Notification</w:t>
      </w:r>
    </w:p>
    <w:p w:rsidR="00334B84" w:rsidP="00334B84" w:rsidRDefault="00334B84" w14:paraId="5C0DBE0B" w14:textId="77777777">
      <w:pPr>
        <w:keepNext/>
        <w:keepLines/>
        <w:autoSpaceDE w:val="0"/>
        <w:autoSpaceDN w:val="0"/>
        <w:adjustRightInd w:val="0"/>
        <w:rPr>
          <w:rFonts w:ascii="Arial-BoldMT" w:hAnsi="Arial-BoldMT" w:cs="Arial-BoldMT"/>
          <w:b/>
          <w:bCs/>
        </w:rPr>
      </w:pPr>
    </w:p>
    <w:p w:rsidRPr="00053EAE" w:rsidR="00334B84" w:rsidP="00334B84" w:rsidRDefault="00334B84" w14:paraId="16409054" w14:textId="77777777">
      <w:pPr>
        <w:keepNext/>
        <w:keepLines/>
        <w:autoSpaceDE w:val="0"/>
        <w:autoSpaceDN w:val="0"/>
        <w:adjustRightInd w:val="0"/>
      </w:pPr>
      <w:r>
        <w:rPr>
          <w:rFonts w:ascii="ArialMT" w:hAnsi="ArialMT" w:cs="ArialMT"/>
        </w:rPr>
        <w:t>The NRC may not conduct or sponsor, and a person is not required to respond to, a request for information or an information collection requirement unless the requesting document displays a currently valid Office of Management and Budget control number.</w:t>
      </w:r>
    </w:p>
    <w:p w:rsidRPr="00053EAE" w:rsidR="00334B84" w:rsidP="00334B84" w:rsidRDefault="00334B84" w14:paraId="45EDA24F" w14:textId="77777777"/>
    <w:p w:rsidRPr="005C22D1" w:rsidR="00334B84" w:rsidP="00334B84" w:rsidRDefault="00334B84" w14:paraId="48788897" w14:textId="77777777">
      <w:pPr>
        <w:pStyle w:val="BodyText"/>
        <w:keepNext/>
        <w:keepLines/>
        <w:spacing w:after="0"/>
        <w:rPr>
          <w:b/>
        </w:rPr>
      </w:pPr>
      <w:r>
        <w:rPr>
          <w:b/>
        </w:rPr>
        <w:t>Acknowledgment</w:t>
      </w:r>
    </w:p>
    <w:p w:rsidR="00334B84" w:rsidP="00334B84" w:rsidRDefault="00334B84" w14:paraId="531CE52B" w14:textId="77777777">
      <w:pPr>
        <w:keepNext/>
        <w:keepLines/>
        <w:rPr>
          <w:rFonts w:cs="Arial"/>
        </w:rPr>
      </w:pPr>
    </w:p>
    <w:p w:rsidR="00361479" w:rsidP="00334B84" w:rsidRDefault="00334B84" w14:paraId="37BAE06C" w14:textId="16907412">
      <w:pPr>
        <w:keepNext/>
        <w:keepLines/>
        <w:rPr>
          <w:rFonts w:cs="Arial"/>
        </w:rPr>
      </w:pPr>
      <w:r>
        <w:rPr>
          <w:rFonts w:cs="Arial"/>
        </w:rPr>
        <w:t xml:space="preserve">The NRC staff wishes to acknowledge the significant contribution from the staff of </w:t>
      </w:r>
      <w:r w:rsidRPr="00A40B7C">
        <w:rPr>
          <w:rFonts w:cs="Arial"/>
        </w:rPr>
        <w:t>the U.S.</w:t>
      </w:r>
      <w:r>
        <w:rPr>
          <w:rFonts w:cs="Arial"/>
        </w:rPr>
        <w:t> </w:t>
      </w:r>
      <w:r w:rsidRPr="00A40B7C">
        <w:rPr>
          <w:rFonts w:cs="Arial"/>
        </w:rPr>
        <w:t xml:space="preserve">Army Corps of Engineers </w:t>
      </w:r>
      <w:r>
        <w:rPr>
          <w:rFonts w:cs="Arial"/>
        </w:rPr>
        <w:t xml:space="preserve">(USACE), </w:t>
      </w:r>
      <w:r w:rsidRPr="00A40B7C">
        <w:rPr>
          <w:rFonts w:cs="Arial"/>
        </w:rPr>
        <w:t>Protective Design Center</w:t>
      </w:r>
      <w:r>
        <w:rPr>
          <w:rFonts w:cs="Arial"/>
        </w:rPr>
        <w:t xml:space="preserve"> in Omaha, Nebraska (D. </w:t>
      </w:r>
      <w:proofErr w:type="spellStart"/>
      <w:r>
        <w:rPr>
          <w:rFonts w:cs="Arial"/>
        </w:rPr>
        <w:t>Nebuda</w:t>
      </w:r>
      <w:proofErr w:type="spellEnd"/>
      <w:r>
        <w:rPr>
          <w:rFonts w:cs="Arial"/>
        </w:rPr>
        <w:t xml:space="preserve">, </w:t>
      </w:r>
      <w:r w:rsidRPr="004C4C32">
        <w:rPr>
          <w:rFonts w:cs="Arial"/>
        </w:rPr>
        <w:t>E.</w:t>
      </w:r>
      <w:r>
        <w:rPr>
          <w:rFonts w:cs="Arial"/>
        </w:rPr>
        <w:t> </w:t>
      </w:r>
      <w:r w:rsidRPr="004C4C32">
        <w:rPr>
          <w:rFonts w:cs="Arial"/>
        </w:rPr>
        <w:t>Johansen</w:t>
      </w:r>
      <w:r>
        <w:rPr>
          <w:rFonts w:cs="Arial"/>
        </w:rPr>
        <w:t>, and M. </w:t>
      </w:r>
      <w:proofErr w:type="spellStart"/>
      <w:r>
        <w:rPr>
          <w:rFonts w:cs="Arial"/>
        </w:rPr>
        <w:t>Tomanek</w:t>
      </w:r>
      <w:proofErr w:type="spellEnd"/>
      <w:r>
        <w:rPr>
          <w:rFonts w:cs="Arial"/>
        </w:rPr>
        <w:t>)</w:t>
      </w:r>
      <w:r w:rsidRPr="00A40B7C">
        <w:rPr>
          <w:rFonts w:cs="Arial"/>
        </w:rPr>
        <w:t xml:space="preserve"> in </w:t>
      </w:r>
      <w:r>
        <w:rPr>
          <w:rFonts w:cs="Arial"/>
        </w:rPr>
        <w:t xml:space="preserve">the </w:t>
      </w:r>
      <w:r w:rsidRPr="00A40B7C">
        <w:rPr>
          <w:rFonts w:cs="Arial"/>
        </w:rPr>
        <w:t xml:space="preserve">development of </w:t>
      </w:r>
      <w:r>
        <w:rPr>
          <w:rFonts w:cs="Arial"/>
        </w:rPr>
        <w:t>the WSA concept and this NUREG document. Additionally, R. </w:t>
      </w:r>
      <w:r w:rsidRPr="00A40B7C">
        <w:rPr>
          <w:rFonts w:cs="Arial"/>
        </w:rPr>
        <w:t>Ward &amp; Associates, Inc.</w:t>
      </w:r>
      <w:r>
        <w:rPr>
          <w:rFonts w:cs="Arial"/>
        </w:rPr>
        <w:t>,</w:t>
      </w:r>
      <w:r w:rsidRPr="00A40B7C">
        <w:rPr>
          <w:rFonts w:cs="Arial"/>
        </w:rPr>
        <w:t xml:space="preserve"> </w:t>
      </w:r>
      <w:r>
        <w:rPr>
          <w:rFonts w:cs="Arial"/>
        </w:rPr>
        <w:t>supported these efforts of the USACE staff</w:t>
      </w:r>
      <w:r w:rsidRPr="00A40B7C">
        <w:rPr>
          <w:rFonts w:cs="Arial"/>
        </w:rPr>
        <w:t>.</w:t>
      </w:r>
      <w:r w:rsidR="009647F2">
        <w:rPr>
          <w:rFonts w:cs="Arial"/>
        </w:rPr>
        <w:t xml:space="preserve"> </w:t>
      </w:r>
    </w:p>
    <w:p w:rsidR="00CC0AE6" w:rsidRDefault="00CC0AE6" w14:paraId="089A3AFE" w14:textId="77777777">
      <w:pPr>
        <w:spacing w:after="240"/>
      </w:pPr>
      <w:r>
        <w:br w:type="page"/>
      </w:r>
    </w:p>
    <w:sdt>
      <w:sdtPr>
        <w:rPr>
          <w:rFonts w:ascii="Arial" w:hAnsi="Arial" w:eastAsiaTheme="minorHAnsi" w:cstheme="minorBidi"/>
          <w:b w:val="0"/>
          <w:caps w:val="0"/>
          <w:sz w:val="22"/>
          <w:szCs w:val="22"/>
        </w:rPr>
        <w:id w:val="2048173839"/>
        <w:docPartObj>
          <w:docPartGallery w:val="Table of Contents"/>
          <w:docPartUnique/>
        </w:docPartObj>
      </w:sdtPr>
      <w:sdtEndPr>
        <w:rPr>
          <w:bCs/>
          <w:noProof/>
        </w:rPr>
      </w:sdtEndPr>
      <w:sdtContent>
        <w:sdt>
          <w:sdtPr>
            <w:rPr>
              <w:rFonts w:ascii="Arial" w:hAnsi="Arial" w:eastAsiaTheme="minorHAnsi" w:cstheme="minorBidi"/>
              <w:b w:val="0"/>
              <w:caps w:val="0"/>
              <w:sz w:val="22"/>
              <w:szCs w:val="22"/>
            </w:rPr>
            <w:id w:val="1069307125"/>
            <w:docPartObj>
              <w:docPartGallery w:val="Table of Contents"/>
              <w:docPartUnique/>
            </w:docPartObj>
          </w:sdtPr>
          <w:sdtEndPr>
            <w:rPr>
              <w:bCs/>
              <w:noProof/>
            </w:rPr>
          </w:sdtEndPr>
          <w:sdtContent>
            <w:sdt>
              <w:sdtPr>
                <w:rPr>
                  <w:rFonts w:ascii="Arial" w:hAnsi="Arial" w:eastAsia="Calibri" w:cstheme="minorBidi"/>
                  <w:b w:val="0"/>
                  <w:caps w:val="0"/>
                  <w:color w:val="000000"/>
                  <w:sz w:val="22"/>
                  <w:szCs w:val="22"/>
                </w:rPr>
                <w:id w:val="63230144"/>
                <w:docPartObj>
                  <w:docPartGallery w:val="Table of Contents"/>
                  <w:docPartUnique/>
                </w:docPartObj>
              </w:sdtPr>
              <w:sdtEndPr>
                <w:rPr>
                  <w:bCs/>
                  <w:noProof/>
                </w:rPr>
              </w:sdtEndPr>
              <w:sdtContent>
                <w:sdt>
                  <w:sdtPr>
                    <w:rPr>
                      <w:rFonts w:ascii="Arial" w:hAnsi="Arial" w:eastAsiaTheme="minorHAnsi" w:cstheme="minorBidi"/>
                      <w:b w:val="0"/>
                      <w:caps w:val="0"/>
                      <w:sz w:val="22"/>
                      <w:szCs w:val="22"/>
                    </w:rPr>
                    <w:id w:val="-1919854292"/>
                    <w:docPartObj>
                      <w:docPartGallery w:val="Table of Contents"/>
                      <w:docPartUnique/>
                    </w:docPartObj>
                  </w:sdtPr>
                  <w:sdtEndPr>
                    <w:rPr>
                      <w:rFonts w:ascii="Arial Bold" w:hAnsi="Arial Bold" w:eastAsiaTheme="majorEastAsia" w:cstheme="majorBidi"/>
                      <w:b/>
                      <w:bCs/>
                      <w:caps/>
                      <w:noProof/>
                      <w:sz w:val="28"/>
                      <w:szCs w:val="32"/>
                    </w:rPr>
                  </w:sdtEndPr>
                  <w:sdtContent>
                    <w:sdt>
                      <w:sdtPr>
                        <w:rPr>
                          <w:rFonts w:ascii="Arial" w:hAnsi="Arial" w:eastAsia="Calibri" w:cstheme="minorBidi"/>
                          <w:b w:val="0"/>
                          <w:caps w:val="0"/>
                          <w:color w:val="000000"/>
                          <w:sz w:val="22"/>
                          <w:szCs w:val="22"/>
                        </w:rPr>
                        <w:id w:val="823240222"/>
                        <w:docPartObj>
                          <w:docPartGallery w:val="Table of Contents"/>
                          <w:docPartUnique/>
                        </w:docPartObj>
                      </w:sdtPr>
                      <w:sdtEndPr>
                        <w:rPr>
                          <w:rFonts w:ascii="Arial Bold" w:hAnsi="Arial Bold" w:cstheme="majorBidi"/>
                          <w:b/>
                          <w:bCs/>
                          <w:caps/>
                          <w:noProof/>
                          <w:sz w:val="28"/>
                          <w:szCs w:val="32"/>
                        </w:rPr>
                      </w:sdtEndPr>
                      <w:sdtContent>
                        <w:p w:rsidRPr="00DF0E5C" w:rsidR="00026E81" w:rsidP="002A7DC6" w:rsidRDefault="00026E81" w14:paraId="5361CA16" w14:textId="77777777">
                          <w:pPr>
                            <w:pStyle w:val="TOCHeading"/>
                            <w:tabs>
                              <w:tab w:val="left" w:pos="1628"/>
                              <w:tab w:val="center" w:pos="4680"/>
                            </w:tabs>
                            <w:rPr>
                              <w:rStyle w:val="HeadingFMChar"/>
                            </w:rPr>
                          </w:pPr>
                          <w:r>
                            <w:rPr>
                              <w:rStyle w:val="HeadingFMChar"/>
                            </w:rPr>
                            <w:t>TABLE OF CONTENTS</w:t>
                          </w:r>
                        </w:p>
                        <w:p w:rsidRPr="00E043F5" w:rsidR="00026E81" w:rsidP="00026E81" w:rsidRDefault="00026E81" w14:paraId="69928475" w14:textId="77777777">
                          <w:pPr>
                            <w:tabs>
                              <w:tab w:val="left" w:pos="288"/>
                              <w:tab w:val="right" w:leader="dot" w:pos="9360"/>
                            </w:tabs>
                            <w:spacing w:before="240"/>
                            <w:ind w:left="288" w:right="720" w:hanging="288"/>
                            <w:rPr>
                              <w:rFonts w:cs="Arial"/>
                              <w:noProof/>
                            </w:rPr>
                          </w:pPr>
                          <w:r w:rsidRPr="007A218B">
                            <w:rPr>
                              <w:rFonts w:cs="Arial"/>
                              <w:b/>
                              <w:bCs/>
                            </w:rPr>
                            <w:fldChar w:fldCharType="begin"/>
                          </w:r>
                          <w:r w:rsidRPr="007A218B">
                            <w:rPr>
                              <w:rFonts w:cs="Arial"/>
                            </w:rPr>
                            <w:instrText xml:space="preserve"> TOC \o "1-3" \h \z \u \t "Heading 6,6" </w:instrText>
                          </w:r>
                          <w:r w:rsidRPr="007A218B">
                            <w:rPr>
                              <w:rFonts w:cs="Arial"/>
                              <w:b/>
                              <w:bCs/>
                            </w:rPr>
                            <w:fldChar w:fldCharType="separate"/>
                          </w:r>
                          <w:r w:rsidRPr="00E043F5">
                            <w:rPr>
                              <w:rFonts w:cs="Arial"/>
                              <w:b/>
                              <w:bCs/>
                              <w:color w:val="000000"/>
                            </w:rPr>
                            <w:fldChar w:fldCharType="begin"/>
                          </w:r>
                          <w:r w:rsidRPr="00E043F5">
                            <w:rPr>
                              <w:rFonts w:cs="Arial"/>
                              <w:b/>
                              <w:bCs/>
                              <w:color w:val="000000"/>
                            </w:rPr>
                            <w:instrText xml:space="preserve"> TOC \o "1-3" \h \z \u \t "Heading 6,6" </w:instrText>
                          </w:r>
                          <w:r w:rsidRPr="00E043F5">
                            <w:rPr>
                              <w:rFonts w:cs="Arial"/>
                              <w:b/>
                              <w:bCs/>
                              <w:color w:val="000000"/>
                            </w:rPr>
                            <w:fldChar w:fldCharType="separate"/>
                          </w:r>
                          <w:hyperlink w:history="1" w:anchor="_Toc518541259">
                            <w:r w:rsidRPr="00E043F5">
                              <w:rPr>
                                <w:rFonts w:cs="Arial"/>
                                <w:b/>
                                <w:bCs/>
                                <w:noProof/>
                              </w:rPr>
                              <w:t>ABSTRACT</w:t>
                            </w:r>
                            <w:r w:rsidRPr="00E043F5">
                              <w:rPr>
                                <w:rFonts w:cs="Arial"/>
                                <w:b/>
                                <w:bCs/>
                                <w:noProof/>
                                <w:webHidden/>
                              </w:rPr>
                              <w:tab/>
                            </w:r>
                            <w:r w:rsidRPr="00E043F5">
                              <w:rPr>
                                <w:rFonts w:cs="Arial"/>
                                <w:b/>
                                <w:bCs/>
                                <w:noProof/>
                                <w:webHidden/>
                              </w:rPr>
                              <w:fldChar w:fldCharType="begin"/>
                            </w:r>
                            <w:r w:rsidRPr="00E043F5">
                              <w:rPr>
                                <w:rFonts w:cs="Arial"/>
                                <w:b/>
                                <w:bCs/>
                                <w:noProof/>
                                <w:webHidden/>
                              </w:rPr>
                              <w:instrText xml:space="preserve"> PAGEREF _Toc518541259 \h </w:instrText>
                            </w:r>
                            <w:r w:rsidRPr="00E043F5">
                              <w:rPr>
                                <w:rFonts w:cs="Arial"/>
                                <w:b/>
                                <w:bCs/>
                                <w:noProof/>
                                <w:webHidden/>
                              </w:rPr>
                            </w:r>
                            <w:r w:rsidRPr="00E043F5">
                              <w:rPr>
                                <w:rFonts w:cs="Arial"/>
                                <w:b/>
                                <w:bCs/>
                                <w:noProof/>
                                <w:webHidden/>
                              </w:rPr>
                              <w:fldChar w:fldCharType="separate"/>
                            </w:r>
                            <w:r w:rsidRPr="00E043F5">
                              <w:rPr>
                                <w:rFonts w:cs="Arial"/>
                                <w:b/>
                                <w:bCs/>
                                <w:noProof/>
                                <w:webHidden/>
                              </w:rPr>
                              <w:t>iii</w:t>
                            </w:r>
                            <w:r w:rsidRPr="00E043F5">
                              <w:rPr>
                                <w:rFonts w:cs="Arial"/>
                                <w:b/>
                                <w:bCs/>
                                <w:noProof/>
                                <w:webHidden/>
                              </w:rPr>
                              <w:fldChar w:fldCharType="end"/>
                            </w:r>
                          </w:hyperlink>
                        </w:p>
                        <w:p w:rsidRPr="00E043F5" w:rsidR="00026E81" w:rsidP="00026E81" w:rsidRDefault="000C557B" w14:paraId="34F06DDF" w14:textId="77777777">
                          <w:pPr>
                            <w:tabs>
                              <w:tab w:val="left" w:pos="288"/>
                              <w:tab w:val="right" w:leader="dot" w:pos="9360"/>
                            </w:tabs>
                            <w:spacing w:before="240"/>
                            <w:ind w:left="288" w:right="720" w:hanging="288"/>
                            <w:rPr>
                              <w:rFonts w:cs="Arial"/>
                              <w:noProof/>
                            </w:rPr>
                          </w:pPr>
                          <w:hyperlink w:history="1" w:anchor="_Toc518541260">
                            <w:r w:rsidRPr="00E043F5" w:rsidR="00026E81">
                              <w:rPr>
                                <w:rFonts w:cs="Arial"/>
                                <w:b/>
                                <w:bCs/>
                                <w:noProof/>
                              </w:rPr>
                              <w:t>FOREWORD</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_Toc518541260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iv</w:t>
                            </w:r>
                            <w:r w:rsidRPr="00E043F5" w:rsidR="00026E81">
                              <w:rPr>
                                <w:rFonts w:cs="Arial"/>
                                <w:b/>
                                <w:bCs/>
                                <w:noProof/>
                                <w:webHidden/>
                              </w:rPr>
                              <w:fldChar w:fldCharType="end"/>
                            </w:r>
                          </w:hyperlink>
                        </w:p>
                        <w:p w:rsidRPr="00E043F5" w:rsidR="00026E81" w:rsidP="00026E81" w:rsidRDefault="000C557B" w14:paraId="06B3D709" w14:textId="77777777">
                          <w:pPr>
                            <w:tabs>
                              <w:tab w:val="left" w:pos="288"/>
                              <w:tab w:val="right" w:leader="dot" w:pos="9360"/>
                            </w:tabs>
                            <w:spacing w:before="240"/>
                            <w:ind w:left="288" w:right="720" w:hanging="288"/>
                            <w:rPr>
                              <w:rFonts w:cs="Arial"/>
                              <w:noProof/>
                            </w:rPr>
                          </w:pPr>
                          <w:hyperlink w:history="1" w:anchor="_Toc518541261">
                            <w:r w:rsidRPr="00E043F5" w:rsidR="00026E81">
                              <w:rPr>
                                <w:rFonts w:cs="Arial"/>
                                <w:b/>
                                <w:bCs/>
                                <w:noProof/>
                              </w:rPr>
                              <w:t>LIST OF FIGURES</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_Toc518541261 \h </w:instrText>
                            </w:r>
                            <w:r w:rsidRPr="00E043F5" w:rsidR="00026E81">
                              <w:rPr>
                                <w:rFonts w:cs="Arial"/>
                                <w:b/>
                                <w:bCs/>
                                <w:noProof/>
                                <w:webHidden/>
                              </w:rPr>
                            </w:r>
                            <w:r w:rsidRPr="00E043F5" w:rsidR="00026E81">
                              <w:rPr>
                                <w:rFonts w:cs="Arial"/>
                                <w:b/>
                                <w:bCs/>
                                <w:noProof/>
                                <w:webHidden/>
                              </w:rPr>
                              <w:fldChar w:fldCharType="end"/>
                            </w:r>
                          </w:hyperlink>
                          <w:r w:rsidR="00026E81">
                            <w:rPr>
                              <w:rFonts w:cs="Arial"/>
                              <w:b/>
                              <w:bCs/>
                              <w:noProof/>
                            </w:rPr>
                            <w:t>ix</w:t>
                          </w:r>
                        </w:p>
                        <w:p w:rsidRPr="00E043F5" w:rsidR="00026E81" w:rsidP="00026E81" w:rsidRDefault="000C557B" w14:paraId="3C4D31A3" w14:textId="77777777">
                          <w:pPr>
                            <w:tabs>
                              <w:tab w:val="left" w:pos="288"/>
                              <w:tab w:val="right" w:leader="dot" w:pos="9360"/>
                            </w:tabs>
                            <w:spacing w:before="240"/>
                            <w:ind w:left="288" w:right="720" w:hanging="288"/>
                            <w:rPr>
                              <w:rFonts w:cs="Arial"/>
                              <w:noProof/>
                            </w:rPr>
                          </w:pPr>
                          <w:hyperlink w:history="1" w:anchor="_Toc518541262">
                            <w:r w:rsidRPr="00E043F5" w:rsidR="00026E81">
                              <w:rPr>
                                <w:rFonts w:cs="Arial"/>
                                <w:b/>
                                <w:bCs/>
                                <w:noProof/>
                              </w:rPr>
                              <w:t>LIST OF TABLES</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_Toc518541262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x</w:t>
                            </w:r>
                            <w:r w:rsidRPr="00E043F5" w:rsidR="00026E81">
                              <w:rPr>
                                <w:rFonts w:cs="Arial"/>
                                <w:b/>
                                <w:bCs/>
                                <w:noProof/>
                                <w:webHidden/>
                              </w:rPr>
                              <w:fldChar w:fldCharType="end"/>
                            </w:r>
                          </w:hyperlink>
                        </w:p>
                        <w:p w:rsidRPr="00E043F5" w:rsidR="00026E81" w:rsidP="00026E81" w:rsidRDefault="000C557B" w14:paraId="78760AFC" w14:textId="77777777">
                          <w:pPr>
                            <w:tabs>
                              <w:tab w:val="left" w:pos="288"/>
                              <w:tab w:val="right" w:leader="dot" w:pos="9360"/>
                            </w:tabs>
                            <w:spacing w:before="240"/>
                            <w:ind w:left="288" w:right="720" w:hanging="288"/>
                            <w:rPr>
                              <w:rFonts w:cs="Arial"/>
                              <w:noProof/>
                            </w:rPr>
                          </w:pPr>
                          <w:hyperlink w:history="1" w:anchor="_Toc518541264">
                            <w:r w:rsidRPr="00E043F5" w:rsidR="00026E81">
                              <w:rPr>
                                <w:rFonts w:cs="Arial"/>
                                <w:b/>
                                <w:bCs/>
                                <w:noProof/>
                              </w:rPr>
                              <w:t>ACRONYMS</w:t>
                            </w:r>
                            <w:r w:rsidR="00026E81">
                              <w:rPr>
                                <w:rFonts w:cs="Arial"/>
                                <w:b/>
                                <w:bCs/>
                                <w:noProof/>
                              </w:rPr>
                              <w:t xml:space="preserve"> AND INITIALISMS</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_Toc518541264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xi</w:t>
                            </w:r>
                            <w:r w:rsidRPr="00E043F5" w:rsidR="00026E81">
                              <w:rPr>
                                <w:rFonts w:cs="Arial"/>
                                <w:b/>
                                <w:bCs/>
                                <w:noProof/>
                                <w:webHidden/>
                              </w:rPr>
                              <w:fldChar w:fldCharType="end"/>
                            </w:r>
                          </w:hyperlink>
                        </w:p>
                        <w:p w:rsidR="00026E81" w:rsidP="00026E81" w:rsidRDefault="000C557B" w14:paraId="63905E68" w14:textId="77777777">
                          <w:pPr>
                            <w:tabs>
                              <w:tab w:val="left" w:pos="288"/>
                              <w:tab w:val="right" w:leader="dot" w:pos="9360"/>
                            </w:tabs>
                            <w:spacing w:before="240"/>
                            <w:ind w:left="288" w:right="720" w:hanging="288"/>
                            <w:rPr>
                              <w:rFonts w:cs="Arial"/>
                              <w:b/>
                              <w:bCs/>
                              <w:noProof/>
                            </w:rPr>
                          </w:pPr>
                          <w:hyperlink w:history="1" w:anchor="_Toc518541265">
                            <w:r w:rsidRPr="00E043F5" w:rsidR="00026E81">
                              <w:rPr>
                                <w:rFonts w:cs="Arial"/>
                                <w:b/>
                                <w:bCs/>
                                <w:noProof/>
                              </w:rPr>
                              <w:t>GLOSSARY OF TERMS</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_Toc518541265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xi</w:t>
                            </w:r>
                            <w:r w:rsidRPr="00E043F5" w:rsidR="00026E81">
                              <w:rPr>
                                <w:rFonts w:cs="Arial"/>
                                <w:b/>
                                <w:bCs/>
                                <w:noProof/>
                                <w:webHidden/>
                              </w:rPr>
                              <w:fldChar w:fldCharType="end"/>
                            </w:r>
                          </w:hyperlink>
                          <w:r w:rsidR="00026E81">
                            <w:rPr>
                              <w:rFonts w:cs="Arial"/>
                              <w:b/>
                              <w:bCs/>
                              <w:noProof/>
                            </w:rPr>
                            <w:t>ii</w:t>
                          </w:r>
                        </w:p>
                        <w:p w:rsidRPr="00E043F5" w:rsidR="00026E81" w:rsidP="00026E81" w:rsidRDefault="00026E81" w14:paraId="3482952C" w14:textId="77777777">
                          <w:pPr>
                            <w:tabs>
                              <w:tab w:val="left" w:pos="288"/>
                              <w:tab w:val="right" w:leader="dot" w:pos="9360"/>
                            </w:tabs>
                            <w:spacing w:before="240"/>
                            <w:ind w:left="288" w:right="720" w:hanging="288"/>
                            <w:rPr>
                              <w:rFonts w:cs="Arial"/>
                              <w:noProof/>
                            </w:rPr>
                          </w:pPr>
                          <w:r>
                            <w:rPr>
                              <w:rFonts w:cs="Arial"/>
                              <w:b/>
                              <w:bCs/>
                              <w:noProof/>
                            </w:rPr>
                            <w:t>VOLUME ONE — TEMPLATE INSTRUCTIONS</w:t>
                          </w:r>
                        </w:p>
                        <w:p w:rsidRPr="00E043F5" w:rsidR="00026E81" w:rsidP="00026E81" w:rsidRDefault="000C557B" w14:paraId="10A18736" w14:textId="77777777">
                          <w:pPr>
                            <w:tabs>
                              <w:tab w:val="left" w:pos="288"/>
                              <w:tab w:val="right" w:leader="dot" w:pos="9360"/>
                            </w:tabs>
                            <w:spacing w:before="240"/>
                            <w:ind w:left="288" w:right="720" w:hanging="288"/>
                            <w:rPr>
                              <w:rFonts w:cs="Arial"/>
                              <w:noProof/>
                            </w:rPr>
                          </w:pPr>
                          <w:hyperlink w:history="1" w:anchor="_Toc518541266">
                            <w:r w:rsidRPr="00E043F5" w:rsidR="00026E81">
                              <w:rPr>
                                <w:rFonts w:cs="Arial"/>
                                <w:b/>
                                <w:bCs/>
                                <w:noProof/>
                              </w:rPr>
                              <w:t>1</w:t>
                            </w:r>
                            <w:r w:rsidRPr="00E043F5" w:rsidR="00026E81">
                              <w:rPr>
                                <w:rFonts w:cs="Arial"/>
                                <w:noProof/>
                              </w:rPr>
                              <w:tab/>
                            </w:r>
                            <w:r w:rsidRPr="00E043F5" w:rsidR="00026E81">
                              <w:rPr>
                                <w:rFonts w:cs="Arial"/>
                                <w:b/>
                                <w:bCs/>
                                <w:noProof/>
                              </w:rPr>
                              <w:t>INTRODUCTION</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_Toc518541266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1-1</w:t>
                            </w:r>
                            <w:r w:rsidRPr="00E043F5" w:rsidR="00026E81">
                              <w:rPr>
                                <w:rFonts w:cs="Arial"/>
                                <w:b/>
                                <w:bCs/>
                                <w:noProof/>
                                <w:webHidden/>
                              </w:rPr>
                              <w:fldChar w:fldCharType="end"/>
                            </w:r>
                          </w:hyperlink>
                        </w:p>
                        <w:p w:rsidRPr="00E043F5" w:rsidR="00026E81" w:rsidP="00026E81" w:rsidRDefault="000C557B" w14:paraId="1FCCEE5F" w14:textId="77777777">
                          <w:pPr>
                            <w:tabs>
                              <w:tab w:val="left" w:pos="720"/>
                              <w:tab w:val="right" w:leader="dot" w:pos="9360"/>
                            </w:tabs>
                            <w:ind w:left="1008" w:right="720" w:hanging="720"/>
                            <w:rPr>
                              <w:rFonts w:cs="Arial"/>
                              <w:noProof/>
                            </w:rPr>
                          </w:pPr>
                          <w:hyperlink w:history="1" w:anchor="_Toc518541267">
                            <w:r w:rsidRPr="00E043F5" w:rsidR="00026E81">
                              <w:rPr>
                                <w:rFonts w:cs="Arial"/>
                                <w:iCs/>
                                <w:noProof/>
                              </w:rPr>
                              <w:t>1.1</w:t>
                            </w:r>
                            <w:r w:rsidR="00026E81">
                              <w:rPr>
                                <w:rFonts w:cs="Arial"/>
                                <w:iCs/>
                                <w:noProof/>
                              </w:rPr>
                              <w:t xml:space="preserve"> </w:t>
                            </w:r>
                            <w:r w:rsidRPr="00E043F5" w:rsidR="00026E81">
                              <w:rPr>
                                <w:rFonts w:cs="Arial"/>
                                <w:noProof/>
                              </w:rPr>
                              <w:t xml:space="preserve">  </w:t>
                            </w:r>
                            <w:r w:rsidR="00026E81">
                              <w:rPr>
                                <w:rFonts w:cs="Arial"/>
                                <w:noProof/>
                              </w:rPr>
                              <w:t>Purpose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_Toc518541267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1-1</w:t>
                            </w:r>
                            <w:r w:rsidRPr="00E043F5" w:rsidR="00026E81">
                              <w:rPr>
                                <w:rFonts w:cs="Arial"/>
                                <w:iCs/>
                                <w:noProof/>
                                <w:webHidden/>
                              </w:rPr>
                              <w:fldChar w:fldCharType="end"/>
                            </w:r>
                          </w:hyperlink>
                        </w:p>
                        <w:p w:rsidRPr="00E043F5" w:rsidR="00026E81" w:rsidP="00026E81" w:rsidRDefault="000C557B" w14:paraId="13E17E7E" w14:textId="77777777">
                          <w:pPr>
                            <w:tabs>
                              <w:tab w:val="left" w:pos="720"/>
                              <w:tab w:val="right" w:leader="dot" w:pos="9360"/>
                            </w:tabs>
                            <w:ind w:left="1008" w:right="720" w:hanging="720"/>
                            <w:rPr>
                              <w:rFonts w:cs="Arial"/>
                              <w:noProof/>
                            </w:rPr>
                          </w:pPr>
                          <w:hyperlink w:history="1" w:anchor="_Toc518541268">
                            <w:r w:rsidRPr="00E043F5" w:rsidR="00026E81">
                              <w:rPr>
                                <w:rFonts w:cs="Arial"/>
                                <w:iCs/>
                                <w:noProof/>
                              </w:rPr>
                              <w:t>1.2</w:t>
                            </w:r>
                            <w:r w:rsidR="00026E81">
                              <w:rPr>
                                <w:rFonts w:cs="Arial"/>
                                <w:noProof/>
                              </w:rPr>
                              <w:t xml:space="preserve"> </w:t>
                            </w:r>
                            <w:r w:rsidRPr="00E043F5" w:rsidR="00026E81">
                              <w:rPr>
                                <w:rFonts w:cs="Arial"/>
                                <w:noProof/>
                              </w:rPr>
                              <w:t xml:space="preserve">  </w:t>
                            </w:r>
                            <w:r w:rsidR="00026E81">
                              <w:rPr>
                                <w:rFonts w:cs="Arial"/>
                                <w:noProof/>
                              </w:rPr>
                              <w:t>Background</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_Toc518541268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1-1</w:t>
                            </w:r>
                            <w:r w:rsidRPr="00E043F5" w:rsidR="00026E81">
                              <w:rPr>
                                <w:rFonts w:cs="Arial"/>
                                <w:iCs/>
                                <w:noProof/>
                                <w:webHidden/>
                              </w:rPr>
                              <w:fldChar w:fldCharType="end"/>
                            </w:r>
                          </w:hyperlink>
                        </w:p>
                        <w:p w:rsidRPr="00E043F5" w:rsidR="00026E81" w:rsidP="00026E81" w:rsidRDefault="000C557B" w14:paraId="4CBE624B" w14:textId="77777777">
                          <w:pPr>
                            <w:tabs>
                              <w:tab w:val="left" w:pos="720"/>
                              <w:tab w:val="right" w:leader="dot" w:pos="9360"/>
                            </w:tabs>
                            <w:ind w:left="1008" w:right="720" w:hanging="720"/>
                            <w:rPr>
                              <w:rFonts w:cs="Arial"/>
                              <w:noProof/>
                            </w:rPr>
                          </w:pPr>
                          <w:hyperlink w:history="1" w:anchor="_Toc518541269">
                            <w:r w:rsidRPr="00E043F5" w:rsidR="00026E81">
                              <w:rPr>
                                <w:rFonts w:cs="Arial"/>
                                <w:iCs/>
                                <w:noProof/>
                              </w:rPr>
                              <w:t>1.3</w:t>
                            </w:r>
                            <w:r w:rsidR="00026E81">
                              <w:rPr>
                                <w:rFonts w:cs="Arial"/>
                                <w:noProof/>
                              </w:rPr>
                              <w:t xml:space="preserve"> </w:t>
                            </w:r>
                            <w:r w:rsidRPr="00E043F5" w:rsidR="00026E81">
                              <w:rPr>
                                <w:rFonts w:cs="Arial"/>
                                <w:noProof/>
                              </w:rPr>
                              <w:t xml:space="preserve">  </w:t>
                            </w:r>
                            <w:r w:rsidRPr="00E043F5" w:rsidR="00026E81">
                              <w:rPr>
                                <w:rFonts w:cs="Arial"/>
                                <w:iCs/>
                                <w:noProof/>
                              </w:rPr>
                              <w:t>Limitations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_Toc518541269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1-</w:t>
                            </w:r>
                            <w:r w:rsidRPr="00E043F5" w:rsidR="00026E81">
                              <w:rPr>
                                <w:rFonts w:cs="Arial"/>
                                <w:iCs/>
                                <w:noProof/>
                                <w:webHidden/>
                              </w:rPr>
                              <w:fldChar w:fldCharType="end"/>
                            </w:r>
                          </w:hyperlink>
                          <w:r w:rsidR="00026E81">
                            <w:rPr>
                              <w:rFonts w:cs="Arial"/>
                              <w:iCs/>
                              <w:noProof/>
                            </w:rPr>
                            <w:t>2</w:t>
                          </w:r>
                        </w:p>
                        <w:p w:rsidRPr="00E043F5" w:rsidR="00026E81" w:rsidP="00026E81" w:rsidRDefault="000C557B" w14:paraId="3ECDABC4" w14:textId="77777777">
                          <w:pPr>
                            <w:tabs>
                              <w:tab w:val="left" w:pos="720"/>
                              <w:tab w:val="right" w:leader="dot" w:pos="9360"/>
                            </w:tabs>
                            <w:ind w:left="1008" w:right="720" w:hanging="720"/>
                            <w:rPr>
                              <w:rFonts w:cs="Arial"/>
                              <w:noProof/>
                            </w:rPr>
                          </w:pPr>
                          <w:hyperlink w:history="1" w:anchor="_Toc518541270">
                            <w:r w:rsidRPr="00E043F5" w:rsidR="00026E81">
                              <w:rPr>
                                <w:rFonts w:cs="Arial"/>
                                <w:iCs/>
                                <w:noProof/>
                              </w:rPr>
                              <w:t>1.4</w:t>
                            </w:r>
                            <w:r w:rsidR="00026E81">
                              <w:rPr>
                                <w:rFonts w:cs="Arial"/>
                                <w:noProof/>
                              </w:rPr>
                              <w:t xml:space="preserve"> </w:t>
                            </w:r>
                            <w:r w:rsidRPr="00E043F5" w:rsidR="00026E81">
                              <w:rPr>
                                <w:rFonts w:cs="Arial"/>
                                <w:noProof/>
                              </w:rPr>
                              <w:t xml:space="preserve">  </w:t>
                            </w:r>
                            <w:r w:rsidR="00026E81">
                              <w:rPr>
                                <w:rFonts w:cs="Arial"/>
                                <w:iCs/>
                                <w:noProof/>
                              </w:rPr>
                              <w:t>WSA NUREG</w:t>
                            </w:r>
                            <w:r w:rsidRPr="00E043F5" w:rsidR="00026E81">
                              <w:rPr>
                                <w:rFonts w:cs="Arial"/>
                                <w:iCs/>
                                <w:noProof/>
                              </w:rPr>
                              <w:t xml:space="preserve"> Structure</w:t>
                            </w:r>
                            <w:r w:rsidRPr="00E043F5" w:rsidR="00026E81">
                              <w:rPr>
                                <w:rFonts w:cs="Arial"/>
                                <w:iCs/>
                                <w:noProof/>
                                <w:webHidden/>
                              </w:rPr>
                              <w:tab/>
                            </w:r>
                            <w:r w:rsidR="00026E81">
                              <w:rPr>
                                <w:rFonts w:cs="Arial"/>
                                <w:iCs/>
                                <w:noProof/>
                                <w:webHidden/>
                              </w:rPr>
                              <w:t xml:space="preserve">1-2 </w:t>
                            </w:r>
                          </w:hyperlink>
                        </w:p>
                        <w:p w:rsidRPr="00E043F5" w:rsidR="00026E81" w:rsidP="00026E81" w:rsidRDefault="000C557B" w14:paraId="734353D8" w14:textId="77777777">
                          <w:pPr>
                            <w:tabs>
                              <w:tab w:val="left" w:pos="720"/>
                              <w:tab w:val="right" w:leader="dot" w:pos="9360"/>
                            </w:tabs>
                            <w:ind w:left="1008" w:right="720" w:hanging="720"/>
                            <w:rPr>
                              <w:rFonts w:cs="Arial"/>
                              <w:noProof/>
                            </w:rPr>
                          </w:pPr>
                          <w:hyperlink w:history="1" w:anchor="_Toc518541271">
                            <w:r w:rsidRPr="00E043F5" w:rsidR="00026E81">
                              <w:rPr>
                                <w:rFonts w:cs="Arial"/>
                                <w:iCs/>
                                <w:noProof/>
                              </w:rPr>
                              <w:t>1.5</w:t>
                            </w:r>
                            <w:r w:rsidR="00026E81">
                              <w:rPr>
                                <w:rFonts w:cs="Arial"/>
                                <w:noProof/>
                              </w:rPr>
                              <w:t xml:space="preserve"> </w:t>
                            </w:r>
                            <w:r w:rsidRPr="00E043F5" w:rsidR="00026E81">
                              <w:rPr>
                                <w:rFonts w:cs="Arial"/>
                                <w:noProof/>
                              </w:rPr>
                              <w:t xml:space="preserve">  </w:t>
                            </w:r>
                            <w:r w:rsidRPr="00E043F5" w:rsidR="00026E81">
                              <w:rPr>
                                <w:rFonts w:cs="Arial"/>
                                <w:iCs/>
                                <w:noProof/>
                              </w:rPr>
                              <w:t>WSA Process Overview</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_Toc518541271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1-</w:t>
                            </w:r>
                            <w:r w:rsidRPr="00E043F5" w:rsidR="00026E81">
                              <w:rPr>
                                <w:rFonts w:cs="Arial"/>
                                <w:iCs/>
                                <w:noProof/>
                                <w:webHidden/>
                              </w:rPr>
                              <w:fldChar w:fldCharType="end"/>
                            </w:r>
                          </w:hyperlink>
                          <w:r w:rsidR="00026E81">
                            <w:rPr>
                              <w:rFonts w:cs="Arial"/>
                              <w:iCs/>
                              <w:noProof/>
                            </w:rPr>
                            <w:t>3</w:t>
                          </w:r>
                        </w:p>
                        <w:p w:rsidRPr="00E043F5" w:rsidR="00026E81" w:rsidP="00026E81" w:rsidRDefault="000C557B" w14:paraId="78F476E8" w14:textId="77777777">
                          <w:pPr>
                            <w:tabs>
                              <w:tab w:val="left" w:pos="720"/>
                              <w:tab w:val="right" w:leader="dot" w:pos="9360"/>
                            </w:tabs>
                            <w:ind w:left="1008" w:right="720" w:hanging="720"/>
                            <w:rPr>
                              <w:rFonts w:cs="Arial"/>
                              <w:noProof/>
                            </w:rPr>
                          </w:pPr>
                          <w:hyperlink w:history="1" w:anchor="_Toc518541272">
                            <w:r w:rsidRPr="00E043F5" w:rsidR="00026E81">
                              <w:rPr>
                                <w:rFonts w:cs="Arial"/>
                                <w:iCs/>
                                <w:noProof/>
                              </w:rPr>
                              <w:t>1.6</w:t>
                            </w:r>
                            <w:r w:rsidR="00026E81">
                              <w:rPr>
                                <w:rFonts w:cs="Arial"/>
                                <w:noProof/>
                              </w:rPr>
                              <w:t xml:space="preserve"> </w:t>
                            </w:r>
                            <w:r w:rsidRPr="00E043F5" w:rsidR="00026E81">
                              <w:rPr>
                                <w:rFonts w:cs="Arial"/>
                                <w:noProof/>
                              </w:rPr>
                              <w:t xml:space="preserve">  </w:t>
                            </w:r>
                            <w:r w:rsidRPr="00E043F5" w:rsidR="00026E81">
                              <w:rPr>
                                <w:rFonts w:cs="Arial"/>
                                <w:iCs/>
                                <w:noProof/>
                              </w:rPr>
                              <w:t>Sensitivity of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_Toc518541272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1-</w:t>
                            </w:r>
                            <w:r w:rsidRPr="00E043F5" w:rsidR="00026E81">
                              <w:rPr>
                                <w:rFonts w:cs="Arial"/>
                                <w:iCs/>
                                <w:noProof/>
                                <w:webHidden/>
                              </w:rPr>
                              <w:fldChar w:fldCharType="end"/>
                            </w:r>
                          </w:hyperlink>
                          <w:r w:rsidR="00026E81">
                            <w:rPr>
                              <w:rFonts w:cs="Arial"/>
                              <w:iCs/>
                              <w:noProof/>
                            </w:rPr>
                            <w:t>4</w:t>
                          </w:r>
                        </w:p>
                        <w:p w:rsidRPr="00E043F5" w:rsidR="00026E81" w:rsidP="00026E81" w:rsidRDefault="000C557B" w14:paraId="5582A2C8" w14:textId="77777777">
                          <w:pPr>
                            <w:tabs>
                              <w:tab w:val="left" w:pos="288"/>
                              <w:tab w:val="right" w:leader="dot" w:pos="9360"/>
                            </w:tabs>
                            <w:spacing w:before="240"/>
                            <w:ind w:left="288" w:right="720" w:hanging="288"/>
                            <w:rPr>
                              <w:rFonts w:cs="Arial"/>
                              <w:noProof/>
                            </w:rPr>
                          </w:pPr>
                          <w:hyperlink w:history="1" w:anchor="_Toc518541273">
                            <w:r w:rsidRPr="00E043F5" w:rsidR="00026E81">
                              <w:rPr>
                                <w:rFonts w:cs="Arial"/>
                                <w:b/>
                                <w:bCs/>
                                <w:noProof/>
                              </w:rPr>
                              <w:t>2</w:t>
                            </w:r>
                            <w:r w:rsidRPr="00E043F5" w:rsidR="00026E81">
                              <w:rPr>
                                <w:rFonts w:cs="Arial"/>
                                <w:noProof/>
                              </w:rPr>
                              <w:tab/>
                            </w:r>
                            <w:r w:rsidRPr="00E043F5" w:rsidR="00026E81">
                              <w:rPr>
                                <w:rFonts w:cs="Arial"/>
                                <w:b/>
                                <w:bCs/>
                                <w:noProof/>
                              </w:rPr>
                              <w:t>WSA TEMPLATE INSTRUCTIONS</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_Toc518541273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2-1</w:t>
                            </w:r>
                            <w:r w:rsidRPr="00E043F5" w:rsidR="00026E81">
                              <w:rPr>
                                <w:rFonts w:cs="Arial"/>
                                <w:b/>
                                <w:bCs/>
                                <w:noProof/>
                                <w:webHidden/>
                              </w:rPr>
                              <w:fldChar w:fldCharType="end"/>
                            </w:r>
                          </w:hyperlink>
                        </w:p>
                        <w:p w:rsidRPr="00E043F5" w:rsidR="00026E81" w:rsidP="00026E81" w:rsidRDefault="000C557B" w14:paraId="0FABC048" w14:textId="77777777">
                          <w:pPr>
                            <w:tabs>
                              <w:tab w:val="left" w:pos="720"/>
                              <w:tab w:val="right" w:leader="dot" w:pos="9360"/>
                            </w:tabs>
                            <w:ind w:left="1008" w:right="720" w:hanging="720"/>
                            <w:rPr>
                              <w:rFonts w:cs="Arial"/>
                              <w:noProof/>
                            </w:rPr>
                          </w:pPr>
                          <w:hyperlink w:history="1" w:anchor="_Toc518541274">
                            <w:r w:rsidRPr="00E043F5" w:rsidR="00026E81">
                              <w:rPr>
                                <w:rFonts w:cs="Arial"/>
                                <w:iCs/>
                                <w:noProof/>
                              </w:rPr>
                              <w:t>2.1</w:t>
                            </w:r>
                            <w:r w:rsidR="00026E81">
                              <w:rPr>
                                <w:rFonts w:cs="Arial"/>
                                <w:noProof/>
                              </w:rPr>
                              <w:t xml:space="preserve"> </w:t>
                            </w:r>
                            <w:r w:rsidRPr="00E043F5" w:rsidR="00026E81">
                              <w:rPr>
                                <w:rFonts w:cs="Arial"/>
                                <w:noProof/>
                              </w:rPr>
                              <w:t xml:space="preserve">  </w:t>
                            </w:r>
                            <w:r w:rsidRPr="00E043F5" w:rsidR="00026E81">
                              <w:rPr>
                                <w:rFonts w:cs="Arial"/>
                                <w:iCs/>
                                <w:noProof/>
                              </w:rPr>
                              <w:t>General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w:t>
                            </w:r>
                            <w:r w:rsidRPr="00E043F5" w:rsidR="00026E81">
                              <w:rPr>
                                <w:rFonts w:cs="Arial"/>
                                <w:iCs/>
                                <w:noProof/>
                                <w:webHidden/>
                              </w:rPr>
                              <w:fldChar w:fldCharType="end"/>
                            </w:r>
                          </w:hyperlink>
                          <w:r w:rsidR="00026E81">
                            <w:rPr>
                              <w:rFonts w:cs="Arial"/>
                              <w:iCs/>
                              <w:noProof/>
                            </w:rPr>
                            <w:t>2</w:t>
                          </w:r>
                        </w:p>
                        <w:p w:rsidRPr="00E043F5" w:rsidR="00026E81" w:rsidP="00026E81" w:rsidRDefault="000C557B" w14:paraId="4AFC33AB" w14:textId="77777777">
                          <w:pPr>
                            <w:tabs>
                              <w:tab w:val="left" w:pos="720"/>
                              <w:tab w:val="right" w:leader="dot" w:pos="9360"/>
                            </w:tabs>
                            <w:ind w:left="1008" w:right="720" w:hanging="720"/>
                            <w:rPr>
                              <w:rFonts w:cs="Arial"/>
                              <w:noProof/>
                            </w:rPr>
                          </w:pPr>
                          <w:hyperlink w:history="1" w:anchor="_Toc518541275">
                            <w:r w:rsidRPr="00E043F5" w:rsidR="00026E81">
                              <w:rPr>
                                <w:rFonts w:cs="Arial"/>
                                <w:iCs/>
                                <w:noProof/>
                              </w:rPr>
                              <w:t>2.2   Desired Weapon for Submission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_Toc518541275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w:t>
                            </w:r>
                            <w:r w:rsidRPr="00E043F5" w:rsidR="00026E81">
                              <w:rPr>
                                <w:rFonts w:cs="Arial"/>
                                <w:iCs/>
                                <w:noProof/>
                                <w:webHidden/>
                              </w:rPr>
                              <w:fldChar w:fldCharType="end"/>
                            </w:r>
                          </w:hyperlink>
                          <w:r w:rsidR="00026E81">
                            <w:rPr>
                              <w:rFonts w:cs="Arial"/>
                              <w:iCs/>
                              <w:noProof/>
                            </w:rPr>
                            <w:t>4</w:t>
                          </w:r>
                        </w:p>
                        <w:p w:rsidRPr="00E043F5" w:rsidR="00026E81" w:rsidP="00026E81" w:rsidRDefault="000C557B" w14:paraId="4856F2B9" w14:textId="77777777">
                          <w:pPr>
                            <w:tabs>
                              <w:tab w:val="left" w:pos="720"/>
                              <w:tab w:val="right" w:leader="dot" w:pos="9360"/>
                            </w:tabs>
                            <w:ind w:left="1008" w:right="720" w:hanging="720"/>
                            <w:rPr>
                              <w:rFonts w:cs="Arial"/>
                              <w:noProof/>
                            </w:rPr>
                          </w:pPr>
                          <w:hyperlink w:history="1" w:anchor="_Toc518541276">
                            <w:r w:rsidRPr="00E043F5" w:rsidR="00026E81">
                              <w:rPr>
                                <w:rFonts w:cs="Arial"/>
                                <w:iCs/>
                                <w:noProof/>
                              </w:rPr>
                              <w:t xml:space="preserve">2.3  </w:t>
                            </w:r>
                            <w:r w:rsidR="00026E81">
                              <w:rPr>
                                <w:rFonts w:cs="Arial"/>
                                <w:iCs/>
                                <w:noProof/>
                              </w:rPr>
                              <w:t xml:space="preserve"> </w:t>
                            </w:r>
                            <w:r w:rsidRPr="00E043F5" w:rsidR="00026E81">
                              <w:rPr>
                                <w:rFonts w:cs="Arial"/>
                                <w:iCs/>
                                <w:noProof/>
                              </w:rPr>
                              <w:t>Ammunition Selection and Weapon Use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_Toc518541276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w:t>
                            </w:r>
                            <w:r w:rsidRPr="00E043F5" w:rsidR="00026E81">
                              <w:rPr>
                                <w:rFonts w:cs="Arial"/>
                                <w:iCs/>
                                <w:noProof/>
                                <w:webHidden/>
                              </w:rPr>
                              <w:fldChar w:fldCharType="end"/>
                            </w:r>
                          </w:hyperlink>
                          <w:r w:rsidR="00026E81">
                            <w:rPr>
                              <w:rFonts w:cs="Arial"/>
                              <w:iCs/>
                              <w:noProof/>
                            </w:rPr>
                            <w:t>5</w:t>
                          </w:r>
                        </w:p>
                        <w:p w:rsidRPr="00E043F5" w:rsidR="00026E81" w:rsidP="00026E81" w:rsidRDefault="000C557B" w14:paraId="4AAA879C" w14:textId="77777777">
                          <w:pPr>
                            <w:tabs>
                              <w:tab w:val="left" w:pos="720"/>
                              <w:tab w:val="right" w:leader="dot" w:pos="9360"/>
                            </w:tabs>
                            <w:ind w:left="1008" w:right="720" w:hanging="720"/>
                            <w:rPr>
                              <w:rFonts w:cs="Arial"/>
                              <w:noProof/>
                            </w:rPr>
                          </w:pPr>
                          <w:hyperlink w:history="1" w:anchor="_Toc518541277">
                            <w:r w:rsidRPr="00E043F5" w:rsidR="00026E81">
                              <w:rPr>
                                <w:rFonts w:cs="Arial"/>
                                <w:iCs/>
                                <w:noProof/>
                              </w:rPr>
                              <w:t>2.4</w:t>
                            </w:r>
                            <w:r w:rsidR="00026E81">
                              <w:rPr>
                                <w:rFonts w:cs="Arial"/>
                                <w:noProof/>
                              </w:rPr>
                              <w:t xml:space="preserve"> </w:t>
                            </w:r>
                            <w:r w:rsidRPr="00E043F5" w:rsidR="00026E81">
                              <w:rPr>
                                <w:rFonts w:cs="Arial"/>
                                <w:noProof/>
                              </w:rPr>
                              <w:t xml:space="preserve">  </w:t>
                            </w:r>
                            <w:r w:rsidRPr="00E043F5" w:rsidR="00026E81">
                              <w:rPr>
                                <w:rFonts w:cs="Arial"/>
                                <w:iCs/>
                                <w:noProof/>
                              </w:rPr>
                              <w:t>Weapons Deployment and Training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w:t>
                            </w:r>
                            <w:r w:rsidRPr="00E043F5" w:rsidR="00026E81">
                              <w:rPr>
                                <w:rFonts w:cs="Arial"/>
                                <w:iCs/>
                                <w:noProof/>
                                <w:webHidden/>
                              </w:rPr>
                              <w:fldChar w:fldCharType="end"/>
                            </w:r>
                          </w:hyperlink>
                          <w:r w:rsidR="00026E81">
                            <w:rPr>
                              <w:rFonts w:cs="Arial"/>
                              <w:iCs/>
                              <w:noProof/>
                            </w:rPr>
                            <w:t>6</w:t>
                          </w:r>
                        </w:p>
                        <w:p w:rsidRPr="00E043F5" w:rsidR="00026E81" w:rsidP="00026E81" w:rsidRDefault="000C557B" w14:paraId="0B2154CD" w14:textId="77777777">
                          <w:pPr>
                            <w:tabs>
                              <w:tab w:val="left" w:pos="720"/>
                              <w:tab w:val="right" w:leader="dot" w:pos="9360"/>
                            </w:tabs>
                            <w:ind w:left="1008" w:right="720" w:hanging="720"/>
                            <w:rPr>
                              <w:rFonts w:cs="Arial"/>
                              <w:noProof/>
                            </w:rPr>
                          </w:pPr>
                          <w:hyperlink w:history="1" w:anchor="_Toc518541278">
                            <w:r w:rsidRPr="00E043F5" w:rsidR="00026E81">
                              <w:rPr>
                                <w:rFonts w:cs="Arial"/>
                                <w:iCs/>
                                <w:noProof/>
                              </w:rPr>
                              <w:t xml:space="preserve">2.5 </w:t>
                            </w:r>
                            <w:r w:rsidRPr="00E043F5" w:rsidR="00026E81">
                              <w:rPr>
                                <w:rFonts w:cs="Arial"/>
                                <w:noProof/>
                              </w:rPr>
                              <w:t xml:space="preserve"> </w:t>
                            </w:r>
                            <w:r w:rsidR="00026E81">
                              <w:rPr>
                                <w:rFonts w:cs="Arial"/>
                                <w:noProof/>
                              </w:rPr>
                              <w:t xml:space="preserve"> </w:t>
                            </w:r>
                            <w:r w:rsidRPr="00E043F5" w:rsidR="00026E81">
                              <w:rPr>
                                <w:rFonts w:cs="Arial"/>
                                <w:iCs/>
                                <w:noProof/>
                              </w:rPr>
                              <w:t>Map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w:t>
                            </w:r>
                            <w:r w:rsidRPr="00E043F5" w:rsidR="00026E81">
                              <w:rPr>
                                <w:rFonts w:cs="Arial"/>
                                <w:iCs/>
                                <w:noProof/>
                                <w:webHidden/>
                              </w:rPr>
                              <w:fldChar w:fldCharType="end"/>
                            </w:r>
                          </w:hyperlink>
                          <w:r w:rsidR="00026E81">
                            <w:rPr>
                              <w:rFonts w:cs="Arial"/>
                              <w:iCs/>
                              <w:noProof/>
                            </w:rPr>
                            <w:t>9</w:t>
                          </w:r>
                        </w:p>
                        <w:p w:rsidRPr="00E043F5" w:rsidR="00026E81" w:rsidP="00026E81" w:rsidRDefault="000C557B" w14:paraId="18BEE9E2" w14:textId="77777777">
                          <w:pPr>
                            <w:tabs>
                              <w:tab w:val="left" w:pos="720"/>
                              <w:tab w:val="right" w:leader="dot" w:pos="9360"/>
                            </w:tabs>
                            <w:ind w:left="1008" w:right="720" w:hanging="720"/>
                            <w:rPr>
                              <w:rFonts w:cs="Arial"/>
                              <w:noProof/>
                            </w:rPr>
                          </w:pPr>
                          <w:hyperlink w:history="1" w:anchor="_Toc518541279">
                            <w:r w:rsidRPr="00E043F5" w:rsidR="00026E81">
                              <w:rPr>
                                <w:rFonts w:cs="Arial"/>
                                <w:iCs/>
                                <w:noProof/>
                              </w:rPr>
                              <w:t>2.6</w:t>
                            </w:r>
                            <w:r w:rsidR="00026E81">
                              <w:rPr>
                                <w:rFonts w:cs="Arial"/>
                                <w:noProof/>
                              </w:rPr>
                              <w:t xml:space="preserve"> </w:t>
                            </w:r>
                            <w:r w:rsidRPr="00E043F5" w:rsidR="00026E81">
                              <w:rPr>
                                <w:rFonts w:cs="Arial"/>
                                <w:noProof/>
                              </w:rPr>
                              <w:t xml:space="preserve">  </w:t>
                            </w:r>
                            <w:r w:rsidRPr="00E043F5" w:rsidR="00026E81">
                              <w:rPr>
                                <w:rFonts w:cs="Arial"/>
                                <w:iCs/>
                                <w:noProof/>
                              </w:rPr>
                              <w:t>Initial Area Danger Ring</w:t>
                            </w:r>
                            <w:r w:rsidRPr="00E043F5" w:rsidR="00026E81">
                              <w:rPr>
                                <w:rFonts w:cs="Arial"/>
                                <w:iCs/>
                                <w:noProof/>
                                <w:webHidden/>
                              </w:rPr>
                              <w:tab/>
                            </w:r>
                            <w:r w:rsidR="00026E81">
                              <w:rPr>
                                <w:rFonts w:cs="Arial"/>
                                <w:iCs/>
                                <w:noProof/>
                                <w:webHidden/>
                              </w:rPr>
                              <w:t xml:space="preserve">2-10 </w:t>
                            </w:r>
                          </w:hyperlink>
                        </w:p>
                        <w:p w:rsidRPr="00E043F5" w:rsidR="00026E81" w:rsidP="00026E81" w:rsidRDefault="000C557B" w14:paraId="6F1F396C" w14:textId="77777777">
                          <w:pPr>
                            <w:tabs>
                              <w:tab w:val="left" w:pos="720"/>
                              <w:tab w:val="right" w:leader="dot" w:pos="9360"/>
                            </w:tabs>
                            <w:ind w:left="1008" w:right="720" w:hanging="720"/>
                            <w:rPr>
                              <w:rFonts w:cs="Arial"/>
                              <w:noProof/>
                            </w:rPr>
                          </w:pPr>
                          <w:hyperlink w:history="1" w:anchor="_Toc518541280">
                            <w:r w:rsidRPr="00E043F5" w:rsidR="00026E81">
                              <w:rPr>
                                <w:rFonts w:cs="Arial"/>
                                <w:iCs/>
                                <w:noProof/>
                              </w:rPr>
                              <w:t>2.7</w:t>
                            </w:r>
                            <w:r w:rsidR="00026E81">
                              <w:rPr>
                                <w:rFonts w:cs="Arial"/>
                                <w:noProof/>
                              </w:rPr>
                              <w:t xml:space="preserve"> </w:t>
                            </w:r>
                            <w:r w:rsidRPr="00E043F5" w:rsidR="00026E81">
                              <w:rPr>
                                <w:rFonts w:cs="Arial"/>
                                <w:noProof/>
                              </w:rPr>
                              <w:t xml:space="preserve">  </w:t>
                            </w:r>
                            <w:r w:rsidRPr="00E043F5" w:rsidR="00026E81">
                              <w:rPr>
                                <w:rFonts w:cs="Arial"/>
                                <w:iCs/>
                                <w:noProof/>
                              </w:rPr>
                              <w:t>Property Boundary Assessment and Encroachment Issues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_Toc518541280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2-1</w:t>
                            </w:r>
                            <w:r w:rsidRPr="00E043F5" w:rsidR="00026E81">
                              <w:rPr>
                                <w:rFonts w:cs="Arial"/>
                                <w:iCs/>
                                <w:noProof/>
                                <w:webHidden/>
                              </w:rPr>
                              <w:fldChar w:fldCharType="end"/>
                            </w:r>
                          </w:hyperlink>
                          <w:r w:rsidR="00026E81">
                            <w:rPr>
                              <w:rFonts w:cs="Arial"/>
                              <w:iCs/>
                              <w:noProof/>
                            </w:rPr>
                            <w:t>1</w:t>
                          </w:r>
                        </w:p>
                        <w:p w:rsidR="00026E81" w:rsidP="00026E81" w:rsidRDefault="000C557B" w14:paraId="1BEAD887" w14:textId="77777777">
                          <w:pPr>
                            <w:tabs>
                              <w:tab w:val="left" w:pos="720"/>
                              <w:tab w:val="right" w:leader="dot" w:pos="9360"/>
                            </w:tabs>
                            <w:ind w:left="1008" w:right="720" w:hanging="720"/>
                            <w:rPr>
                              <w:rFonts w:cs="Arial"/>
                              <w:iCs/>
                              <w:noProof/>
                            </w:rPr>
                          </w:pPr>
                          <w:hyperlink w:history="1" w:anchor="_Toc518541281">
                            <w:r w:rsidRPr="00E043F5" w:rsidR="00026E81">
                              <w:rPr>
                                <w:rFonts w:cs="Arial"/>
                                <w:iCs/>
                                <w:noProof/>
                              </w:rPr>
                              <w:t>2.8</w:t>
                            </w:r>
                            <w:r w:rsidR="00026E81">
                              <w:rPr>
                                <w:rFonts w:cs="Arial"/>
                                <w:noProof/>
                              </w:rPr>
                              <w:t xml:space="preserve"> </w:t>
                            </w:r>
                            <w:r w:rsidRPr="00E043F5" w:rsidR="00026E81">
                              <w:rPr>
                                <w:rFonts w:cs="Arial"/>
                                <w:noProof/>
                              </w:rPr>
                              <w:t xml:space="preserve">  </w:t>
                            </w:r>
                            <w:r w:rsidRPr="00E043F5" w:rsidR="00026E81">
                              <w:rPr>
                                <w:rFonts w:cs="Arial"/>
                                <w:iCs/>
                                <w:noProof/>
                              </w:rPr>
                              <w:t>Risk Identification, Evaluation, and Mitigation</w:t>
                            </w:r>
                            <w:r w:rsidRPr="00E043F5" w:rsidR="00026E81">
                              <w:rPr>
                                <w:rFonts w:cs="Arial"/>
                                <w:iCs/>
                                <w:noProof/>
                                <w:webHidden/>
                              </w:rPr>
                              <w:tab/>
                            </w:r>
                            <w:r w:rsidR="00026E81">
                              <w:rPr>
                                <w:rFonts w:cs="Arial"/>
                                <w:iCs/>
                                <w:noProof/>
                                <w:webHidden/>
                              </w:rPr>
                              <w:t xml:space="preserve">2-15 </w:t>
                            </w:r>
                          </w:hyperlink>
                        </w:p>
                        <w:p w:rsidR="00026E81" w:rsidP="00026E81" w:rsidRDefault="000C557B" w14:paraId="1B8162ED" w14:textId="77777777">
                          <w:pPr>
                            <w:tabs>
                              <w:tab w:val="left" w:pos="720"/>
                              <w:tab w:val="right" w:leader="dot" w:pos="9360"/>
                            </w:tabs>
                            <w:ind w:left="1008" w:right="720" w:hanging="720"/>
                            <w:rPr>
                              <w:rFonts w:cs="Arial"/>
                              <w:iCs/>
                              <w:noProof/>
                            </w:rPr>
                          </w:pPr>
                          <w:hyperlink w:history="1" w:anchor="_Toc518541282">
                            <w:r w:rsidRPr="00E043F5" w:rsidR="00026E81">
                              <w:rPr>
                                <w:rFonts w:cs="Arial"/>
                                <w:iCs/>
                                <w:noProof/>
                              </w:rPr>
                              <w:t>2.9</w:t>
                            </w:r>
                            <w:r w:rsidR="00026E81">
                              <w:rPr>
                                <w:rFonts w:cs="Arial"/>
                                <w:noProof/>
                              </w:rPr>
                              <w:t xml:space="preserve"> </w:t>
                            </w:r>
                            <w:r w:rsidRPr="00E043F5" w:rsidR="00026E81">
                              <w:rPr>
                                <w:rFonts w:cs="Arial"/>
                                <w:noProof/>
                              </w:rPr>
                              <w:t xml:space="preserve">  </w:t>
                            </w:r>
                            <w:r w:rsidRPr="00E043F5" w:rsidR="00026E81">
                              <w:rPr>
                                <w:rFonts w:cs="Arial"/>
                                <w:iCs/>
                                <w:noProof/>
                              </w:rPr>
                              <w:t>Mitigated Area Danger Ring</w:t>
                            </w:r>
                            <w:r w:rsidRPr="00E043F5" w:rsidR="00026E81">
                              <w:rPr>
                                <w:rFonts w:cs="Arial"/>
                                <w:iCs/>
                                <w:noProof/>
                                <w:webHidden/>
                              </w:rPr>
                              <w:tab/>
                            </w:r>
                            <w:r w:rsidR="00026E81">
                              <w:rPr>
                                <w:rFonts w:cs="Arial"/>
                                <w:iCs/>
                                <w:noProof/>
                                <w:webHidden/>
                              </w:rPr>
                              <w:t xml:space="preserve">2-24 </w:t>
                            </w:r>
                          </w:hyperlink>
                        </w:p>
                        <w:p w:rsidRPr="00E043F5" w:rsidR="00026E81" w:rsidP="00026E81" w:rsidRDefault="000C557B" w14:paraId="4DBCD432" w14:textId="77777777">
                          <w:pPr>
                            <w:tabs>
                              <w:tab w:val="left" w:pos="720"/>
                              <w:tab w:val="right" w:leader="dot" w:pos="9360"/>
                            </w:tabs>
                            <w:ind w:left="1008" w:right="720" w:hanging="720"/>
                            <w:rPr>
                              <w:rFonts w:cs="Arial"/>
                              <w:noProof/>
                            </w:rPr>
                          </w:pPr>
                          <w:hyperlink w:history="1" w:anchor="_Toc518541283">
                            <w:r w:rsidRPr="00E043F5" w:rsidR="00026E81">
                              <w:rPr>
                                <w:rFonts w:cs="Arial"/>
                                <w:iCs/>
                                <w:noProof/>
                              </w:rPr>
                              <w:t>2.10</w:t>
                            </w:r>
                            <w:r w:rsidR="00026E81">
                              <w:rPr>
                                <w:rFonts w:cs="Arial"/>
                                <w:iCs/>
                                <w:noProof/>
                              </w:rPr>
                              <w:t xml:space="preserve"> </w:t>
                            </w:r>
                            <w:r w:rsidRPr="00E043F5" w:rsidR="00026E81">
                              <w:rPr>
                                <w:rFonts w:cs="Arial"/>
                                <w:iCs/>
                                <w:noProof/>
                              </w:rPr>
                              <w:t>Training and Weapon Maintenance</w:t>
                            </w:r>
                            <w:r w:rsidRPr="00E043F5" w:rsidR="00026E81">
                              <w:rPr>
                                <w:rFonts w:cs="Arial"/>
                                <w:iCs/>
                                <w:noProof/>
                                <w:webHidden/>
                              </w:rPr>
                              <w:tab/>
                            </w:r>
                            <w:r w:rsidR="00026E81">
                              <w:rPr>
                                <w:rFonts w:cs="Arial"/>
                                <w:iCs/>
                                <w:noProof/>
                                <w:webHidden/>
                              </w:rPr>
                              <w:t xml:space="preserve">2-27 </w:t>
                            </w:r>
                          </w:hyperlink>
                        </w:p>
                        <w:p w:rsidRPr="00E043F5" w:rsidR="00026E81" w:rsidP="00026E81" w:rsidRDefault="000C557B" w14:paraId="6025618C" w14:textId="77777777">
                          <w:pPr>
                            <w:tabs>
                              <w:tab w:val="left" w:pos="720"/>
                              <w:tab w:val="right" w:leader="dot" w:pos="9360"/>
                            </w:tabs>
                            <w:ind w:left="1008" w:right="720" w:hanging="720"/>
                            <w:rPr>
                              <w:rFonts w:cs="Arial"/>
                              <w:noProof/>
                            </w:rPr>
                          </w:pPr>
                          <w:hyperlink w:history="1" w:anchor="_Toc518541284">
                            <w:r w:rsidRPr="00E043F5" w:rsidR="00026E81">
                              <w:rPr>
                                <w:rFonts w:cs="Arial"/>
                                <w:iCs/>
                                <w:noProof/>
                              </w:rPr>
                              <w:t>2.11</w:t>
                            </w:r>
                            <w:r w:rsidRPr="00E043F5" w:rsidR="00026E81">
                              <w:rPr>
                                <w:rFonts w:cs="Arial"/>
                                <w:noProof/>
                              </w:rPr>
                              <w:t xml:space="preserve"> </w:t>
                            </w:r>
                            <w:r w:rsidRPr="00E043F5" w:rsidR="00026E81">
                              <w:rPr>
                                <w:rFonts w:cs="Arial"/>
                                <w:iCs/>
                                <w:noProof/>
                              </w:rPr>
                              <w:t>Risk Acceptability</w:t>
                            </w:r>
                            <w:r w:rsidRPr="00E043F5" w:rsidR="00026E81">
                              <w:rPr>
                                <w:rFonts w:cs="Arial"/>
                                <w:iCs/>
                                <w:noProof/>
                                <w:webHidden/>
                              </w:rPr>
                              <w:tab/>
                            </w:r>
                            <w:r w:rsidR="00026E81">
                              <w:rPr>
                                <w:rFonts w:cs="Arial"/>
                                <w:iCs/>
                                <w:noProof/>
                                <w:webHidden/>
                              </w:rPr>
                              <w:t xml:space="preserve">2-28 </w:t>
                            </w:r>
                          </w:hyperlink>
                        </w:p>
                        <w:p w:rsidR="00026E81" w:rsidP="00026E81" w:rsidRDefault="000C557B" w14:paraId="151C1A78" w14:textId="77777777">
                          <w:pPr>
                            <w:tabs>
                              <w:tab w:val="left" w:pos="720"/>
                              <w:tab w:val="right" w:leader="dot" w:pos="9360"/>
                            </w:tabs>
                            <w:ind w:left="1008" w:right="720" w:hanging="720"/>
                            <w:rPr>
                              <w:rFonts w:cs="Arial"/>
                              <w:iCs/>
                              <w:noProof/>
                            </w:rPr>
                          </w:pPr>
                          <w:hyperlink w:history="1" w:anchor="_Toc518541285">
                            <w:r w:rsidRPr="00E043F5" w:rsidR="00026E81">
                              <w:rPr>
                                <w:rFonts w:cs="Arial"/>
                                <w:iCs/>
                                <w:noProof/>
                              </w:rPr>
                              <w:t>2.12</w:t>
                            </w:r>
                            <w:r w:rsidR="00026E81">
                              <w:rPr>
                                <w:rFonts w:cs="Arial"/>
                                <w:iCs/>
                                <w:noProof/>
                              </w:rPr>
                              <w:t xml:space="preserve"> </w:t>
                            </w:r>
                            <w:r w:rsidRPr="00E043F5" w:rsidR="00026E81">
                              <w:rPr>
                                <w:rFonts w:cs="Arial"/>
                                <w:iCs/>
                                <w:noProof/>
                              </w:rPr>
                              <w:t>Summary of Risk Identification, Evaluation, and Mitigation</w:t>
                            </w:r>
                            <w:r w:rsidRPr="00E043F5" w:rsidR="00026E81">
                              <w:rPr>
                                <w:rFonts w:cs="Arial"/>
                                <w:iCs/>
                                <w:noProof/>
                                <w:webHidden/>
                              </w:rPr>
                              <w:tab/>
                            </w:r>
                            <w:r w:rsidR="00026E81">
                              <w:rPr>
                                <w:rFonts w:cs="Arial"/>
                                <w:iCs/>
                                <w:noProof/>
                                <w:webHidden/>
                              </w:rPr>
                              <w:t xml:space="preserve">2-29 </w:t>
                            </w:r>
                          </w:hyperlink>
                        </w:p>
                        <w:p w:rsidR="00026E81" w:rsidP="00026E81" w:rsidRDefault="00026E81" w14:paraId="72302291" w14:textId="77777777">
                          <w:pPr>
                            <w:tabs>
                              <w:tab w:val="left" w:pos="720"/>
                              <w:tab w:val="right" w:leader="dot" w:pos="9360"/>
                            </w:tabs>
                            <w:ind w:right="720"/>
                            <w:rPr>
                              <w:rFonts w:cs="Arial"/>
                              <w:iCs/>
                              <w:noProof/>
                            </w:rPr>
                          </w:pPr>
                        </w:p>
                        <w:p w:rsidRPr="00E043F5" w:rsidR="00026E81" w:rsidP="00026E81" w:rsidRDefault="00026E81" w14:paraId="3BAAFEA0" w14:textId="77777777">
                          <w:pPr>
                            <w:tabs>
                              <w:tab w:val="left" w:pos="720"/>
                              <w:tab w:val="right" w:leader="dot" w:pos="9360"/>
                            </w:tabs>
                            <w:ind w:right="720"/>
                            <w:rPr>
                              <w:rFonts w:cs="Arial"/>
                              <w:iCs/>
                              <w:noProof/>
                            </w:rPr>
                          </w:pPr>
                          <w:r>
                            <w:rPr>
                              <w:rFonts w:cs="Arial"/>
                              <w:b/>
                              <w:bCs/>
                              <w:noProof/>
                            </w:rPr>
                            <w:t>VOLUME TWO — TEMPLATE</w:t>
                          </w:r>
                        </w:p>
                        <w:p w:rsidR="00026E81" w:rsidP="00026E81" w:rsidRDefault="000C557B" w14:paraId="29F713F9" w14:textId="77777777">
                          <w:pPr>
                            <w:tabs>
                              <w:tab w:val="left" w:pos="288"/>
                              <w:tab w:val="right" w:leader="dot" w:pos="9360"/>
                            </w:tabs>
                            <w:spacing w:before="240"/>
                            <w:ind w:left="288" w:right="720" w:hanging="288"/>
                            <w:rPr>
                              <w:rFonts w:cs="Arial"/>
                              <w:b/>
                              <w:bCs/>
                              <w:noProof/>
                            </w:rPr>
                          </w:pPr>
                          <w:hyperlink w:history="1" w:anchor="_Toc518909540">
                            <w:r w:rsidRPr="00E043F5" w:rsidR="00026E81">
                              <w:rPr>
                                <w:rFonts w:cs="Arial"/>
                                <w:b/>
                                <w:bCs/>
                                <w:noProof/>
                              </w:rPr>
                              <w:t>3</w:t>
                            </w:r>
                            <w:r w:rsidRPr="00E043F5" w:rsidR="00026E81">
                              <w:rPr>
                                <w:rFonts w:cs="Arial"/>
                                <w:noProof/>
                              </w:rPr>
                              <w:tab/>
                            </w:r>
                            <w:r w:rsidRPr="00E043F5" w:rsidR="00026E81">
                              <w:rPr>
                                <w:rFonts w:cs="Arial"/>
                                <w:b/>
                                <w:bCs/>
                                <w:noProof/>
                              </w:rPr>
                              <w:t>Applicant Information</w:t>
                            </w:r>
                            <w:r w:rsidRPr="00E043F5" w:rsidR="00026E81">
                              <w:rPr>
                                <w:rFonts w:cs="Arial"/>
                                <w:b/>
                                <w:bCs/>
                                <w:noProof/>
                                <w:webHidden/>
                              </w:rPr>
                              <w:tab/>
                              <w:t>3-1</w:t>
                            </w:r>
                          </w:hyperlink>
                        </w:p>
                        <w:p w:rsidRPr="00E043F5" w:rsidR="00026E81" w:rsidP="00026E81" w:rsidRDefault="000C557B" w14:paraId="06C5F4C1" w14:textId="77777777">
                          <w:pPr>
                            <w:tabs>
                              <w:tab w:val="left" w:pos="720"/>
                              <w:tab w:val="right" w:leader="dot" w:pos="9360"/>
                            </w:tabs>
                            <w:ind w:left="1008" w:right="720" w:hanging="720"/>
                            <w:rPr>
                              <w:rFonts w:cs="Arial"/>
                              <w:noProof/>
                            </w:rPr>
                          </w:pPr>
                          <w:hyperlink w:history="1" w:anchor="_Toc518541274">
                            <w:r w:rsidR="00026E81">
                              <w:rPr>
                                <w:rFonts w:cs="Arial"/>
                                <w:iCs/>
                                <w:noProof/>
                              </w:rPr>
                              <w:t>3</w:t>
                            </w:r>
                            <w:r w:rsidRPr="00E043F5" w:rsidR="00026E81">
                              <w:rPr>
                                <w:rFonts w:cs="Arial"/>
                                <w:iCs/>
                                <w:noProof/>
                              </w:rPr>
                              <w:t>.1</w:t>
                            </w:r>
                            <w:r w:rsidR="00026E81">
                              <w:rPr>
                                <w:rFonts w:cs="Arial"/>
                                <w:noProof/>
                              </w:rPr>
                              <w:t xml:space="preserve"> </w:t>
                            </w:r>
                            <w:r w:rsidRPr="00E043F5" w:rsidR="00026E81">
                              <w:rPr>
                                <w:rFonts w:cs="Arial"/>
                                <w:noProof/>
                              </w:rPr>
                              <w:t xml:space="preserve">  </w:t>
                            </w:r>
                            <w:r w:rsidR="00026E81">
                              <w:rPr>
                                <w:rFonts w:cs="Arial"/>
                                <w:iCs/>
                                <w:noProof/>
                              </w:rPr>
                              <w:t xml:space="preserve">Facility Background </w:t>
                            </w:r>
                            <w:r w:rsidRPr="00E043F5" w:rsidR="00026E81">
                              <w:rPr>
                                <w:rFonts w:cs="Arial"/>
                                <w:iCs/>
                                <w:noProof/>
                              </w:rPr>
                              <w:t>Information</w:t>
                            </w:r>
                            <w:r w:rsidRPr="00E043F5" w:rsidR="00026E81">
                              <w:rPr>
                                <w:rFonts w:cs="Arial"/>
                                <w:iCs/>
                                <w:noProof/>
                                <w:webHidden/>
                              </w:rPr>
                              <w:tab/>
                            </w:r>
                            <w:r w:rsidR="00026E81">
                              <w:rPr>
                                <w:rFonts w:cs="Arial"/>
                                <w:iCs/>
                                <w:noProof/>
                                <w:webHidden/>
                              </w:rPr>
                              <w:t>3-</w:t>
                            </w:r>
                          </w:hyperlink>
                          <w:r w:rsidR="00026E81">
                            <w:rPr>
                              <w:rFonts w:cs="Arial"/>
                              <w:iCs/>
                              <w:noProof/>
                            </w:rPr>
                            <w:t>2</w:t>
                          </w:r>
                        </w:p>
                        <w:p w:rsidRPr="00E043F5" w:rsidR="00026E81" w:rsidP="00026E81" w:rsidRDefault="000C557B" w14:paraId="734B338D" w14:textId="77777777">
                          <w:pPr>
                            <w:tabs>
                              <w:tab w:val="left" w:pos="720"/>
                              <w:tab w:val="right" w:leader="dot" w:pos="9360"/>
                            </w:tabs>
                            <w:ind w:left="1008" w:right="720" w:hanging="720"/>
                            <w:rPr>
                              <w:rFonts w:cs="Arial"/>
                              <w:noProof/>
                            </w:rPr>
                          </w:pPr>
                          <w:hyperlink w:history="1" w:anchor="_Toc518541275">
                            <w:r w:rsidR="00026E81">
                              <w:rPr>
                                <w:rFonts w:cs="Arial"/>
                                <w:iCs/>
                                <w:noProof/>
                              </w:rPr>
                              <w:t>3</w:t>
                            </w:r>
                            <w:r w:rsidRPr="00E043F5" w:rsidR="00026E81">
                              <w:rPr>
                                <w:rFonts w:cs="Arial"/>
                                <w:iCs/>
                                <w:noProof/>
                              </w:rPr>
                              <w:t xml:space="preserve">.2   </w:t>
                            </w:r>
                            <w:r w:rsidR="00026E81">
                              <w:rPr>
                                <w:rFonts w:cs="Arial"/>
                                <w:iCs/>
                                <w:noProof/>
                              </w:rPr>
                              <w:t>Transportation Activity Background Information</w:t>
                            </w:r>
                            <w:r w:rsidRPr="00E043F5" w:rsidR="00026E81">
                              <w:rPr>
                                <w:rFonts w:cs="Arial"/>
                                <w:iCs/>
                                <w:noProof/>
                                <w:webHidden/>
                              </w:rPr>
                              <w:tab/>
                            </w:r>
                            <w:r w:rsidR="00026E81">
                              <w:rPr>
                                <w:rFonts w:cs="Arial"/>
                                <w:iCs/>
                                <w:noProof/>
                                <w:webHidden/>
                              </w:rPr>
                              <w:t>3-</w:t>
                            </w:r>
                          </w:hyperlink>
                          <w:r w:rsidR="00026E81">
                            <w:rPr>
                              <w:rFonts w:cs="Arial"/>
                              <w:iCs/>
                              <w:noProof/>
                            </w:rPr>
                            <w:t>2</w:t>
                          </w:r>
                        </w:p>
                        <w:p w:rsidRPr="00E043F5" w:rsidR="00026E81" w:rsidP="00026E81" w:rsidRDefault="000C557B" w14:paraId="2705A534" w14:textId="77777777">
                          <w:pPr>
                            <w:tabs>
                              <w:tab w:val="left" w:pos="720"/>
                              <w:tab w:val="right" w:leader="dot" w:pos="9360"/>
                            </w:tabs>
                            <w:ind w:left="1008" w:right="720" w:hanging="720"/>
                            <w:rPr>
                              <w:rFonts w:cs="Arial"/>
                              <w:noProof/>
                            </w:rPr>
                          </w:pPr>
                          <w:hyperlink w:history="1" w:anchor="_Toc518541276">
                            <w:r w:rsidR="00026E81">
                              <w:rPr>
                                <w:rFonts w:cs="Arial"/>
                                <w:iCs/>
                                <w:noProof/>
                              </w:rPr>
                              <w:t>3</w:t>
                            </w:r>
                            <w:r w:rsidRPr="00E043F5" w:rsidR="00026E81">
                              <w:rPr>
                                <w:rFonts w:cs="Arial"/>
                                <w:iCs/>
                                <w:noProof/>
                              </w:rPr>
                              <w:t xml:space="preserve">.3  </w:t>
                            </w:r>
                            <w:r w:rsidR="00026E81">
                              <w:rPr>
                                <w:rFonts w:cs="Arial"/>
                                <w:iCs/>
                                <w:noProof/>
                              </w:rPr>
                              <w:t xml:space="preserve"> Information That Is Not Applicable</w:t>
                            </w:r>
                            <w:r w:rsidRPr="00E043F5" w:rsidR="00026E81">
                              <w:rPr>
                                <w:rFonts w:cs="Arial"/>
                                <w:iCs/>
                                <w:noProof/>
                                <w:webHidden/>
                              </w:rPr>
                              <w:tab/>
                            </w:r>
                            <w:r w:rsidR="00026E81">
                              <w:rPr>
                                <w:rFonts w:cs="Arial"/>
                                <w:iCs/>
                                <w:noProof/>
                                <w:webHidden/>
                              </w:rPr>
                              <w:t>3-</w:t>
                            </w:r>
                          </w:hyperlink>
                          <w:r w:rsidR="00026E81">
                            <w:rPr>
                              <w:rFonts w:cs="Arial"/>
                              <w:iCs/>
                              <w:noProof/>
                            </w:rPr>
                            <w:t>2</w:t>
                          </w:r>
                        </w:p>
                        <w:p w:rsidRPr="00E043F5" w:rsidR="00026E81" w:rsidP="00026E81" w:rsidRDefault="000C557B" w14:paraId="1E9F94D5" w14:textId="77777777">
                          <w:pPr>
                            <w:tabs>
                              <w:tab w:val="left" w:pos="288"/>
                              <w:tab w:val="right" w:leader="dot" w:pos="9360"/>
                            </w:tabs>
                            <w:spacing w:before="240"/>
                            <w:ind w:left="288" w:right="720" w:hanging="288"/>
                            <w:rPr>
                              <w:rFonts w:cs="Arial"/>
                              <w:b/>
                              <w:bCs/>
                              <w:noProof/>
                            </w:rPr>
                          </w:pPr>
                          <w:hyperlink w:history="1" w:anchor="_Toc518909540">
                            <w:r w:rsidRPr="00E043F5" w:rsidR="00026E81">
                              <w:rPr>
                                <w:rFonts w:cs="Arial"/>
                                <w:b/>
                                <w:bCs/>
                                <w:noProof/>
                              </w:rPr>
                              <w:t xml:space="preserve">4 </w:t>
                            </w:r>
                            <w:r w:rsidR="00026E81">
                              <w:rPr>
                                <w:rFonts w:cs="Arial"/>
                                <w:b/>
                                <w:bCs/>
                                <w:noProof/>
                              </w:rPr>
                              <w:t xml:space="preserve"> </w:t>
                            </w:r>
                            <w:r w:rsidRPr="00E043F5" w:rsidR="00026E81">
                              <w:rPr>
                                <w:rFonts w:cs="Arial"/>
                                <w:b/>
                                <w:bCs/>
                                <w:noProof/>
                              </w:rPr>
                              <w:t>Fillable Template</w:t>
                            </w:r>
                            <w:r w:rsidRPr="00E043F5" w:rsidR="00026E81">
                              <w:rPr>
                                <w:rFonts w:cs="Arial"/>
                                <w:b/>
                                <w:bCs/>
                                <w:noProof/>
                                <w:webHidden/>
                              </w:rPr>
                              <w:tab/>
                              <w:t>4-1</w:t>
                            </w:r>
                          </w:hyperlink>
                        </w:p>
                        <w:p w:rsidRPr="00E043F5" w:rsidR="00026E81" w:rsidP="00026E81" w:rsidRDefault="000C557B" w14:paraId="6B1D7A28" w14:textId="77777777">
                          <w:pPr>
                            <w:tabs>
                              <w:tab w:val="left" w:pos="720"/>
                              <w:tab w:val="right" w:leader="dot" w:pos="9360"/>
                            </w:tabs>
                            <w:ind w:left="1008" w:right="720" w:hanging="720"/>
                            <w:rPr>
                              <w:rFonts w:cs="Arial"/>
                              <w:noProof/>
                            </w:rPr>
                          </w:pPr>
                          <w:hyperlink w:history="1" w:anchor="_Toc518541274">
                            <w:r w:rsidRPr="00E043F5" w:rsidR="00026E81">
                              <w:rPr>
                                <w:rFonts w:cs="Arial"/>
                                <w:iCs/>
                                <w:noProof/>
                              </w:rPr>
                              <w:t>4.1</w:t>
                            </w:r>
                            <w:r w:rsidR="00026E81">
                              <w:rPr>
                                <w:rFonts w:cs="Arial"/>
                                <w:noProof/>
                              </w:rPr>
                              <w:t xml:space="preserve">   </w:t>
                            </w:r>
                            <w:r w:rsidRPr="00E043F5" w:rsidR="00026E81">
                              <w:rPr>
                                <w:rFonts w:cs="Arial"/>
                                <w:iCs/>
                                <w:noProof/>
                              </w:rPr>
                              <w:t>General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4-1</w:t>
                            </w:r>
                            <w:r w:rsidRPr="00E043F5" w:rsidR="00026E81">
                              <w:rPr>
                                <w:rFonts w:cs="Arial"/>
                                <w:iCs/>
                                <w:noProof/>
                                <w:webHidden/>
                              </w:rPr>
                              <w:fldChar w:fldCharType="end"/>
                            </w:r>
                          </w:hyperlink>
                        </w:p>
                        <w:p w:rsidRPr="00E043F5" w:rsidR="00026E81" w:rsidP="00026E81" w:rsidRDefault="000C557B" w14:paraId="64E43502" w14:textId="77777777">
                          <w:pPr>
                            <w:tabs>
                              <w:tab w:val="left" w:pos="720"/>
                              <w:tab w:val="right" w:leader="dot" w:pos="9360"/>
                            </w:tabs>
                            <w:ind w:left="1008" w:right="720" w:hanging="720"/>
                            <w:rPr>
                              <w:rFonts w:cs="Arial"/>
                              <w:noProof/>
                            </w:rPr>
                          </w:pPr>
                          <w:hyperlink w:history="1" w:anchor="_Toc518541275">
                            <w:r w:rsidRPr="00E043F5" w:rsidR="00026E81">
                              <w:rPr>
                                <w:rFonts w:cs="Arial"/>
                                <w:iCs/>
                                <w:noProof/>
                              </w:rPr>
                              <w:t xml:space="preserve">4.2  </w:t>
                            </w:r>
                            <w:r w:rsidR="00026E81">
                              <w:rPr>
                                <w:rFonts w:cs="Arial"/>
                                <w:iCs/>
                                <w:noProof/>
                              </w:rPr>
                              <w:t xml:space="preserve"> </w:t>
                            </w:r>
                            <w:r w:rsidRPr="00E043F5" w:rsidR="00026E81">
                              <w:rPr>
                                <w:rFonts w:cs="Arial"/>
                                <w:iCs/>
                                <w:noProof/>
                              </w:rPr>
                              <w:t>Desired Weapon for Submission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_Toc518541275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4-</w:t>
                            </w:r>
                            <w:r w:rsidRPr="00E043F5" w:rsidR="00026E81">
                              <w:rPr>
                                <w:rFonts w:cs="Arial"/>
                                <w:iCs/>
                                <w:noProof/>
                                <w:webHidden/>
                              </w:rPr>
                              <w:fldChar w:fldCharType="end"/>
                            </w:r>
                          </w:hyperlink>
                          <w:r w:rsidRPr="00E043F5" w:rsidR="00026E81">
                            <w:rPr>
                              <w:rFonts w:cs="Arial"/>
                              <w:iCs/>
                              <w:noProof/>
                            </w:rPr>
                            <w:t>2</w:t>
                          </w:r>
                        </w:p>
                        <w:p w:rsidRPr="00E043F5" w:rsidR="00026E81" w:rsidP="00026E81" w:rsidRDefault="000C557B" w14:paraId="21D27DE5" w14:textId="77777777">
                          <w:pPr>
                            <w:tabs>
                              <w:tab w:val="left" w:pos="720"/>
                              <w:tab w:val="right" w:leader="dot" w:pos="9360"/>
                            </w:tabs>
                            <w:ind w:left="1008" w:right="720" w:hanging="720"/>
                            <w:rPr>
                              <w:rFonts w:cs="Arial"/>
                              <w:noProof/>
                            </w:rPr>
                          </w:pPr>
                          <w:hyperlink w:history="1" w:anchor="_Toc518541276">
                            <w:r w:rsidRPr="00E043F5" w:rsidR="00026E81">
                              <w:rPr>
                                <w:rFonts w:cs="Arial"/>
                                <w:iCs/>
                                <w:noProof/>
                              </w:rPr>
                              <w:t xml:space="preserve">4.3  </w:t>
                            </w:r>
                            <w:r w:rsidR="00026E81">
                              <w:rPr>
                                <w:rFonts w:cs="Arial"/>
                                <w:iCs/>
                                <w:noProof/>
                              </w:rPr>
                              <w:t xml:space="preserve"> </w:t>
                            </w:r>
                            <w:r w:rsidRPr="00E043F5" w:rsidR="00026E81">
                              <w:rPr>
                                <w:rFonts w:cs="Arial"/>
                                <w:iCs/>
                                <w:noProof/>
                              </w:rPr>
                              <w:t>Ammunition Selection and Weapon Use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_Toc518541276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4-</w:t>
                            </w:r>
                            <w:r w:rsidRPr="00E043F5" w:rsidR="00026E81">
                              <w:rPr>
                                <w:rFonts w:cs="Arial"/>
                                <w:iCs/>
                                <w:noProof/>
                                <w:webHidden/>
                              </w:rPr>
                              <w:fldChar w:fldCharType="end"/>
                            </w:r>
                          </w:hyperlink>
                          <w:r w:rsidRPr="00E043F5" w:rsidR="00026E81">
                            <w:rPr>
                              <w:rFonts w:cs="Arial"/>
                              <w:iCs/>
                              <w:noProof/>
                            </w:rPr>
                            <w:t>2</w:t>
                          </w:r>
                        </w:p>
                        <w:p w:rsidRPr="00E043F5" w:rsidR="00026E81" w:rsidP="00026E81" w:rsidRDefault="000C557B" w14:paraId="233490D0" w14:textId="77777777">
                          <w:pPr>
                            <w:tabs>
                              <w:tab w:val="left" w:pos="720"/>
                              <w:tab w:val="right" w:leader="dot" w:pos="9360"/>
                            </w:tabs>
                            <w:ind w:left="1008" w:right="720" w:hanging="720"/>
                            <w:rPr>
                              <w:rFonts w:cs="Arial"/>
                              <w:noProof/>
                            </w:rPr>
                          </w:pPr>
                          <w:hyperlink w:history="1" w:anchor="_Toc518541277">
                            <w:r w:rsidRPr="00E043F5" w:rsidR="00026E81">
                              <w:rPr>
                                <w:rFonts w:cs="Arial"/>
                                <w:iCs/>
                                <w:noProof/>
                              </w:rPr>
                              <w:t>4.4</w:t>
                            </w:r>
                            <w:r w:rsidR="00026E81">
                              <w:rPr>
                                <w:rFonts w:cs="Arial"/>
                                <w:iCs/>
                                <w:noProof/>
                              </w:rPr>
                              <w:t xml:space="preserve"> </w:t>
                            </w:r>
                            <w:r w:rsidRPr="00E043F5" w:rsidR="00026E81">
                              <w:rPr>
                                <w:rFonts w:cs="Arial"/>
                                <w:noProof/>
                              </w:rPr>
                              <w:t xml:space="preserve"> </w:t>
                            </w:r>
                            <w:r w:rsidR="00026E81">
                              <w:rPr>
                                <w:rFonts w:cs="Arial"/>
                                <w:noProof/>
                              </w:rPr>
                              <w:t xml:space="preserve"> </w:t>
                            </w:r>
                            <w:r w:rsidRPr="00E043F5" w:rsidR="00026E81">
                              <w:rPr>
                                <w:rFonts w:cs="Arial"/>
                                <w:iCs/>
                                <w:noProof/>
                              </w:rPr>
                              <w:t>Weapons Deployment and Training</w:t>
                            </w:r>
                            <w:r w:rsidRPr="00E043F5" w:rsidR="00026E81">
                              <w:rPr>
                                <w:rFonts w:cs="Arial"/>
                                <w:iCs/>
                                <w:noProof/>
                                <w:webHidden/>
                              </w:rPr>
                              <w:tab/>
                            </w:r>
                          </w:hyperlink>
                          <w:r w:rsidRPr="00E043F5" w:rsidR="00026E81">
                            <w:rPr>
                              <w:rFonts w:cs="Arial"/>
                              <w:iCs/>
                              <w:noProof/>
                            </w:rPr>
                            <w:t>4-3</w:t>
                          </w:r>
                        </w:p>
                        <w:p w:rsidRPr="00E043F5" w:rsidR="00026E81" w:rsidP="00026E81" w:rsidRDefault="000C557B" w14:paraId="32A42E24" w14:textId="77777777">
                          <w:pPr>
                            <w:tabs>
                              <w:tab w:val="left" w:pos="720"/>
                              <w:tab w:val="right" w:leader="dot" w:pos="9360"/>
                            </w:tabs>
                            <w:ind w:left="1008" w:right="720" w:hanging="720"/>
                            <w:rPr>
                              <w:rFonts w:cs="Arial"/>
                              <w:noProof/>
                            </w:rPr>
                          </w:pPr>
                          <w:hyperlink w:history="1" w:anchor="_Toc518541278">
                            <w:r w:rsidRPr="00E043F5" w:rsidR="00026E81">
                              <w:rPr>
                                <w:rFonts w:cs="Arial"/>
                                <w:iCs/>
                                <w:noProof/>
                              </w:rPr>
                              <w:t xml:space="preserve">4.5 </w:t>
                            </w:r>
                            <w:r w:rsidRPr="00E043F5" w:rsidR="00026E81">
                              <w:rPr>
                                <w:rFonts w:cs="Arial"/>
                                <w:noProof/>
                              </w:rPr>
                              <w:t xml:space="preserve"> </w:t>
                            </w:r>
                            <w:r w:rsidR="00026E81">
                              <w:rPr>
                                <w:rFonts w:cs="Arial"/>
                                <w:noProof/>
                              </w:rPr>
                              <w:t xml:space="preserve"> </w:t>
                            </w:r>
                            <w:r w:rsidRPr="00E043F5" w:rsidR="00026E81">
                              <w:rPr>
                                <w:rFonts w:cs="Arial"/>
                                <w:iCs/>
                                <w:noProof/>
                              </w:rPr>
                              <w:t>Map Information</w:t>
                            </w:r>
                            <w:r w:rsidRPr="00E043F5" w:rsidR="00026E81">
                              <w:rPr>
                                <w:rFonts w:cs="Arial"/>
                                <w:iCs/>
                                <w:noProof/>
                                <w:webHidden/>
                              </w:rPr>
                              <w:tab/>
                            </w:r>
                          </w:hyperlink>
                          <w:r w:rsidRPr="00E043F5" w:rsidR="00026E81">
                            <w:rPr>
                              <w:rFonts w:cs="Arial"/>
                              <w:iCs/>
                              <w:noProof/>
                            </w:rPr>
                            <w:t>4-4</w:t>
                          </w:r>
                        </w:p>
                        <w:p w:rsidRPr="00E043F5" w:rsidR="00026E81" w:rsidP="00026E81" w:rsidRDefault="000C557B" w14:paraId="5F8AE5DB" w14:textId="77777777">
                          <w:pPr>
                            <w:tabs>
                              <w:tab w:val="left" w:pos="720"/>
                              <w:tab w:val="right" w:leader="dot" w:pos="9360"/>
                            </w:tabs>
                            <w:ind w:left="1008" w:right="720" w:hanging="720"/>
                            <w:rPr>
                              <w:rFonts w:cs="Arial"/>
                              <w:noProof/>
                            </w:rPr>
                          </w:pPr>
                          <w:hyperlink w:history="1" w:anchor="_Toc518541279">
                            <w:r w:rsidRPr="00E043F5" w:rsidR="00026E81">
                              <w:rPr>
                                <w:rFonts w:cs="Arial"/>
                                <w:iCs/>
                                <w:noProof/>
                              </w:rPr>
                              <w:t>4.6</w:t>
                            </w:r>
                            <w:r w:rsidR="00026E81">
                              <w:rPr>
                                <w:rFonts w:cs="Arial"/>
                                <w:iCs/>
                                <w:noProof/>
                              </w:rPr>
                              <w:t xml:space="preserve"> </w:t>
                            </w:r>
                            <w:r w:rsidRPr="00E043F5" w:rsidR="00026E81">
                              <w:rPr>
                                <w:rFonts w:cs="Arial"/>
                                <w:noProof/>
                              </w:rPr>
                              <w:t xml:space="preserve"> </w:t>
                            </w:r>
                            <w:r w:rsidR="00026E81">
                              <w:rPr>
                                <w:rFonts w:cs="Arial"/>
                                <w:noProof/>
                              </w:rPr>
                              <w:t xml:space="preserve"> </w:t>
                            </w:r>
                            <w:r w:rsidRPr="00E043F5" w:rsidR="00026E81">
                              <w:rPr>
                                <w:rFonts w:cs="Arial"/>
                                <w:iCs/>
                                <w:noProof/>
                              </w:rPr>
                              <w:t>Initial Area Danger Ring</w:t>
                            </w:r>
                            <w:r w:rsidRPr="00E043F5" w:rsidR="00026E81">
                              <w:rPr>
                                <w:rFonts w:cs="Arial"/>
                                <w:iCs/>
                                <w:noProof/>
                                <w:webHidden/>
                              </w:rPr>
                              <w:tab/>
                            </w:r>
                          </w:hyperlink>
                          <w:r w:rsidRPr="00E043F5" w:rsidR="00026E81">
                            <w:rPr>
                              <w:rFonts w:cs="Arial"/>
                              <w:iCs/>
                              <w:noProof/>
                            </w:rPr>
                            <w:t>4-4</w:t>
                          </w:r>
                        </w:p>
                        <w:p w:rsidRPr="00E043F5" w:rsidR="00026E81" w:rsidP="00026E81" w:rsidRDefault="000C557B" w14:paraId="6EA0E709" w14:textId="77777777">
                          <w:pPr>
                            <w:tabs>
                              <w:tab w:val="left" w:pos="720"/>
                              <w:tab w:val="right" w:leader="dot" w:pos="9360"/>
                            </w:tabs>
                            <w:ind w:left="1008" w:right="720" w:hanging="720"/>
                            <w:rPr>
                              <w:rFonts w:cs="Arial"/>
                              <w:noProof/>
                            </w:rPr>
                          </w:pPr>
                          <w:hyperlink w:history="1" w:anchor="_Toc518541280">
                            <w:r w:rsidRPr="00E043F5" w:rsidR="00026E81">
                              <w:rPr>
                                <w:rFonts w:cs="Arial"/>
                                <w:iCs/>
                                <w:noProof/>
                              </w:rPr>
                              <w:t>4.7</w:t>
                            </w:r>
                            <w:r w:rsidR="00026E81">
                              <w:rPr>
                                <w:rFonts w:cs="Arial"/>
                                <w:iCs/>
                                <w:noProof/>
                              </w:rPr>
                              <w:t xml:space="preserve"> </w:t>
                            </w:r>
                            <w:r w:rsidRPr="00E043F5" w:rsidR="00026E81">
                              <w:rPr>
                                <w:rFonts w:cs="Arial"/>
                                <w:noProof/>
                              </w:rPr>
                              <w:t xml:space="preserve"> </w:t>
                            </w:r>
                            <w:r w:rsidR="00026E81">
                              <w:rPr>
                                <w:rFonts w:cs="Arial"/>
                                <w:noProof/>
                              </w:rPr>
                              <w:t xml:space="preserve"> </w:t>
                            </w:r>
                            <w:r w:rsidRPr="00E043F5" w:rsidR="00026E81">
                              <w:rPr>
                                <w:rFonts w:cs="Arial"/>
                                <w:iCs/>
                                <w:noProof/>
                              </w:rPr>
                              <w:t>Property Boundary Assessment and Encroachment Issues</w:t>
                            </w:r>
                            <w:r w:rsidRPr="00E043F5" w:rsidR="00026E81">
                              <w:rPr>
                                <w:rFonts w:cs="Arial"/>
                                <w:iCs/>
                                <w:noProof/>
                                <w:webHidden/>
                              </w:rPr>
                              <w:tab/>
                            </w:r>
                          </w:hyperlink>
                          <w:r w:rsidRPr="00E043F5" w:rsidR="00026E81">
                            <w:rPr>
                              <w:rFonts w:cs="Arial"/>
                              <w:iCs/>
                              <w:noProof/>
                            </w:rPr>
                            <w:t>4-4</w:t>
                          </w:r>
                        </w:p>
                        <w:p w:rsidRPr="00E043F5" w:rsidR="00026E81" w:rsidP="00026E81" w:rsidRDefault="000C557B" w14:paraId="2DCC345D" w14:textId="77777777">
                          <w:pPr>
                            <w:tabs>
                              <w:tab w:val="left" w:pos="720"/>
                              <w:tab w:val="right" w:leader="dot" w:pos="9360"/>
                            </w:tabs>
                            <w:ind w:left="1008" w:right="720" w:hanging="720"/>
                            <w:rPr>
                              <w:rFonts w:cs="Arial"/>
                              <w:noProof/>
                            </w:rPr>
                          </w:pPr>
                          <w:hyperlink w:history="1" w:anchor="_Toc518541281">
                            <w:r w:rsidRPr="00E043F5" w:rsidR="00026E81">
                              <w:rPr>
                                <w:rFonts w:cs="Arial"/>
                                <w:iCs/>
                                <w:noProof/>
                              </w:rPr>
                              <w:t>4.8</w:t>
                            </w:r>
                            <w:r w:rsidR="00026E81">
                              <w:rPr>
                                <w:rFonts w:cs="Arial"/>
                                <w:iCs/>
                                <w:noProof/>
                              </w:rPr>
                              <w:t xml:space="preserve"> </w:t>
                            </w:r>
                            <w:r w:rsidRPr="00E043F5" w:rsidR="00026E81">
                              <w:rPr>
                                <w:rFonts w:cs="Arial"/>
                                <w:noProof/>
                              </w:rPr>
                              <w:t xml:space="preserve"> </w:t>
                            </w:r>
                            <w:r w:rsidR="00026E81">
                              <w:rPr>
                                <w:rFonts w:cs="Arial"/>
                                <w:noProof/>
                              </w:rPr>
                              <w:t xml:space="preserve"> </w:t>
                            </w:r>
                            <w:r w:rsidRPr="00E043F5" w:rsidR="00026E81">
                              <w:rPr>
                                <w:rFonts w:cs="Arial"/>
                                <w:iCs/>
                                <w:noProof/>
                              </w:rPr>
                              <w:t>Risk Identification, Evaluation, and Mitigation</w:t>
                            </w:r>
                            <w:r w:rsidRPr="00E043F5" w:rsidR="00026E81">
                              <w:rPr>
                                <w:rFonts w:cs="Arial"/>
                                <w:iCs/>
                                <w:noProof/>
                                <w:webHidden/>
                              </w:rPr>
                              <w:tab/>
                            </w:r>
                          </w:hyperlink>
                          <w:r w:rsidRPr="00E043F5" w:rsidR="00026E81">
                            <w:rPr>
                              <w:rFonts w:cs="Arial"/>
                              <w:iCs/>
                              <w:noProof/>
                            </w:rPr>
                            <w:t>4-5</w:t>
                          </w:r>
                        </w:p>
                        <w:p w:rsidRPr="00E043F5" w:rsidR="00026E81" w:rsidP="00026E81" w:rsidRDefault="000C557B" w14:paraId="0E01A370" w14:textId="77777777">
                          <w:pPr>
                            <w:tabs>
                              <w:tab w:val="left" w:pos="720"/>
                              <w:tab w:val="right" w:leader="dot" w:pos="9360"/>
                            </w:tabs>
                            <w:ind w:left="1008" w:right="720" w:hanging="720"/>
                            <w:rPr>
                              <w:rFonts w:cs="Arial"/>
                              <w:noProof/>
                            </w:rPr>
                          </w:pPr>
                          <w:hyperlink w:history="1" w:anchor="_Toc518541282">
                            <w:r w:rsidRPr="00E043F5" w:rsidR="00026E81">
                              <w:rPr>
                                <w:rFonts w:cs="Arial"/>
                                <w:iCs/>
                                <w:noProof/>
                              </w:rPr>
                              <w:t>4.9</w:t>
                            </w:r>
                            <w:r w:rsidR="00026E81">
                              <w:rPr>
                                <w:rFonts w:cs="Arial"/>
                                <w:iCs/>
                                <w:noProof/>
                              </w:rPr>
                              <w:t xml:space="preserve"> </w:t>
                            </w:r>
                            <w:r w:rsidRPr="00E043F5" w:rsidR="00026E81">
                              <w:rPr>
                                <w:rFonts w:cs="Arial"/>
                                <w:noProof/>
                              </w:rPr>
                              <w:t xml:space="preserve">  </w:t>
                            </w:r>
                            <w:r w:rsidRPr="00E043F5" w:rsidR="00026E81">
                              <w:rPr>
                                <w:rFonts w:cs="Arial"/>
                                <w:iCs/>
                                <w:noProof/>
                              </w:rPr>
                              <w:t>Mitigated Area Danger Ring</w:t>
                            </w:r>
                            <w:r w:rsidRPr="00E043F5" w:rsidR="00026E81">
                              <w:rPr>
                                <w:rFonts w:cs="Arial"/>
                                <w:iCs/>
                                <w:noProof/>
                                <w:webHidden/>
                              </w:rPr>
                              <w:tab/>
                            </w:r>
                          </w:hyperlink>
                          <w:r w:rsidRPr="00E043F5" w:rsidR="00026E81">
                            <w:rPr>
                              <w:rFonts w:cs="Arial"/>
                              <w:iCs/>
                              <w:noProof/>
                            </w:rPr>
                            <w:t>4-2</w:t>
                          </w:r>
                          <w:r w:rsidR="00026E81">
                            <w:rPr>
                              <w:rFonts w:cs="Arial"/>
                              <w:iCs/>
                              <w:noProof/>
                            </w:rPr>
                            <w:t>5</w:t>
                          </w:r>
                        </w:p>
                        <w:p w:rsidRPr="00E043F5" w:rsidR="00026E81" w:rsidP="00026E81" w:rsidRDefault="000C557B" w14:paraId="6FE7B662" w14:textId="77777777">
                          <w:pPr>
                            <w:tabs>
                              <w:tab w:val="left" w:pos="720"/>
                              <w:tab w:val="right" w:leader="dot" w:pos="9360"/>
                            </w:tabs>
                            <w:ind w:left="1008" w:right="720" w:hanging="720"/>
                            <w:rPr>
                              <w:rFonts w:cs="Arial"/>
                              <w:noProof/>
                            </w:rPr>
                          </w:pPr>
                          <w:hyperlink w:history="1" w:anchor="_Toc518541283">
                            <w:r w:rsidRPr="00E043F5" w:rsidR="00026E81">
                              <w:rPr>
                                <w:rFonts w:cs="Arial"/>
                                <w:iCs/>
                                <w:noProof/>
                              </w:rPr>
                              <w:t>4.10</w:t>
                            </w:r>
                            <w:r w:rsidRPr="00E043F5" w:rsidR="00026E81">
                              <w:rPr>
                                <w:rFonts w:cs="Arial"/>
                                <w:noProof/>
                              </w:rPr>
                              <w:t xml:space="preserve"> </w:t>
                            </w:r>
                            <w:r w:rsidRPr="00E043F5" w:rsidR="00026E81">
                              <w:rPr>
                                <w:rFonts w:cs="Arial"/>
                                <w:iCs/>
                                <w:noProof/>
                              </w:rPr>
                              <w:t>Training and Weapon Maintenance</w:t>
                            </w:r>
                            <w:r w:rsidRPr="00E043F5" w:rsidR="00026E81">
                              <w:rPr>
                                <w:rFonts w:cs="Arial"/>
                                <w:iCs/>
                                <w:noProof/>
                                <w:webHidden/>
                              </w:rPr>
                              <w:tab/>
                            </w:r>
                          </w:hyperlink>
                          <w:r w:rsidRPr="00E043F5" w:rsidR="00026E81">
                            <w:rPr>
                              <w:rFonts w:cs="Arial"/>
                              <w:iCs/>
                              <w:noProof/>
                            </w:rPr>
                            <w:t>4-26</w:t>
                          </w:r>
                        </w:p>
                        <w:p w:rsidRPr="00E043F5" w:rsidR="00026E81" w:rsidP="00026E81" w:rsidRDefault="000C557B" w14:paraId="274CBE5F" w14:textId="77777777">
                          <w:pPr>
                            <w:tabs>
                              <w:tab w:val="left" w:pos="720"/>
                              <w:tab w:val="right" w:leader="dot" w:pos="9360"/>
                            </w:tabs>
                            <w:ind w:left="1008" w:right="720" w:hanging="720"/>
                            <w:rPr>
                              <w:rFonts w:cs="Arial"/>
                              <w:noProof/>
                            </w:rPr>
                          </w:pPr>
                          <w:hyperlink w:history="1" w:anchor="_Toc518541284">
                            <w:r w:rsidRPr="00E043F5" w:rsidR="00026E81">
                              <w:rPr>
                                <w:rFonts w:cs="Arial"/>
                                <w:iCs/>
                                <w:noProof/>
                              </w:rPr>
                              <w:t>4.11</w:t>
                            </w:r>
                            <w:r w:rsidRPr="00E043F5" w:rsidR="00026E81">
                              <w:rPr>
                                <w:rFonts w:cs="Arial"/>
                                <w:noProof/>
                              </w:rPr>
                              <w:t xml:space="preserve"> </w:t>
                            </w:r>
                            <w:r w:rsidRPr="00E043F5" w:rsidR="00026E81">
                              <w:rPr>
                                <w:rFonts w:cs="Arial"/>
                                <w:iCs/>
                                <w:noProof/>
                              </w:rPr>
                              <w:t>Risk Acceptability</w:t>
                            </w:r>
                            <w:r w:rsidRPr="00E043F5" w:rsidR="00026E81">
                              <w:rPr>
                                <w:rFonts w:cs="Arial"/>
                                <w:iCs/>
                                <w:noProof/>
                                <w:webHidden/>
                              </w:rPr>
                              <w:tab/>
                            </w:r>
                          </w:hyperlink>
                          <w:r w:rsidRPr="00E043F5" w:rsidR="00026E81">
                            <w:rPr>
                              <w:rFonts w:cs="Arial"/>
                              <w:iCs/>
                              <w:noProof/>
                            </w:rPr>
                            <w:t>4-2</w:t>
                          </w:r>
                          <w:r w:rsidR="00026E81">
                            <w:rPr>
                              <w:rFonts w:cs="Arial"/>
                              <w:iCs/>
                              <w:noProof/>
                            </w:rPr>
                            <w:t>6</w:t>
                          </w:r>
                        </w:p>
                        <w:p w:rsidRPr="00E043F5" w:rsidR="00026E81" w:rsidP="00026E81" w:rsidRDefault="000C557B" w14:paraId="46300439" w14:textId="77777777">
                          <w:pPr>
                            <w:tabs>
                              <w:tab w:val="left" w:pos="720"/>
                              <w:tab w:val="right" w:leader="dot" w:pos="9360"/>
                            </w:tabs>
                            <w:ind w:left="1008" w:right="720" w:hanging="720"/>
                            <w:rPr>
                              <w:rFonts w:cs="Arial"/>
                              <w:iCs/>
                              <w:noProof/>
                            </w:rPr>
                          </w:pPr>
                          <w:hyperlink w:history="1" w:anchor="_Toc518541285">
                            <w:r w:rsidRPr="00E043F5" w:rsidR="00026E81">
                              <w:rPr>
                                <w:rFonts w:cs="Arial"/>
                                <w:iCs/>
                                <w:noProof/>
                              </w:rPr>
                              <w:t>4.12</w:t>
                            </w:r>
                            <w:r w:rsidRPr="00E043F5" w:rsidR="00026E81">
                              <w:rPr>
                                <w:rFonts w:cs="Arial"/>
                                <w:noProof/>
                              </w:rPr>
                              <w:t xml:space="preserve"> </w:t>
                            </w:r>
                            <w:r w:rsidRPr="00E043F5" w:rsidR="00026E81">
                              <w:rPr>
                                <w:rFonts w:cs="Arial"/>
                                <w:iCs/>
                                <w:noProof/>
                              </w:rPr>
                              <w:t>Summary of Risk Identification, Evaluation, and Mitigation</w:t>
                            </w:r>
                            <w:r w:rsidRPr="00E043F5" w:rsidR="00026E81">
                              <w:rPr>
                                <w:rFonts w:cs="Arial"/>
                                <w:iCs/>
                                <w:noProof/>
                                <w:webHidden/>
                              </w:rPr>
                              <w:tab/>
                              <w:t>4-2</w:t>
                            </w:r>
                          </w:hyperlink>
                          <w:r w:rsidR="00026E81">
                            <w:rPr>
                              <w:rFonts w:cs="Arial"/>
                              <w:iCs/>
                              <w:noProof/>
                            </w:rPr>
                            <w:t>6</w:t>
                          </w:r>
                        </w:p>
                        <w:p w:rsidR="00026E81" w:rsidP="00026E81" w:rsidRDefault="00026E81" w14:paraId="3B1EE403" w14:textId="77777777">
                          <w:pPr>
                            <w:tabs>
                              <w:tab w:val="left" w:pos="288"/>
                              <w:tab w:val="right" w:leader="dot" w:pos="9360"/>
                            </w:tabs>
                            <w:spacing w:before="240"/>
                            <w:ind w:left="288" w:right="720" w:hanging="288"/>
                          </w:pPr>
                          <w:r>
                            <w:rPr>
                              <w:rFonts w:cs="Arial"/>
                              <w:b/>
                              <w:bCs/>
                              <w:noProof/>
                            </w:rPr>
                            <w:t>VOLUME THREE — REVIEW CRITERIA</w:t>
                          </w:r>
                        </w:p>
                        <w:p w:rsidRPr="00E043F5" w:rsidR="00026E81" w:rsidP="00026E81" w:rsidRDefault="000C557B" w14:paraId="2B1E10BF" w14:textId="77777777">
                          <w:pPr>
                            <w:tabs>
                              <w:tab w:val="left" w:pos="288"/>
                              <w:tab w:val="right" w:leader="dot" w:pos="9360"/>
                            </w:tabs>
                            <w:spacing w:before="240"/>
                            <w:ind w:left="288" w:right="720" w:hanging="288"/>
                            <w:rPr>
                              <w:rFonts w:cs="Arial"/>
                              <w:noProof/>
                            </w:rPr>
                          </w:pPr>
                          <w:hyperlink w:history="1" w:anchor="_Toc518909540">
                            <w:r w:rsidRPr="00E043F5" w:rsidR="00026E81">
                              <w:rPr>
                                <w:rFonts w:cs="Arial"/>
                                <w:b/>
                                <w:bCs/>
                                <w:noProof/>
                              </w:rPr>
                              <w:t>5</w:t>
                            </w:r>
                            <w:r w:rsidRPr="00E043F5" w:rsidR="00026E81">
                              <w:rPr>
                                <w:rFonts w:cs="Arial"/>
                                <w:noProof/>
                              </w:rPr>
                              <w:tab/>
                            </w:r>
                            <w:r w:rsidRPr="00E043F5" w:rsidR="00026E81">
                              <w:rPr>
                                <w:rFonts w:cs="Arial"/>
                                <w:b/>
                                <w:bCs/>
                                <w:noProof/>
                              </w:rPr>
                              <w:t>REVIEW CRITERIA INTRODUCTION</w:t>
                            </w:r>
                            <w:r w:rsidRPr="00E043F5" w:rsidR="00026E81">
                              <w:rPr>
                                <w:rFonts w:cs="Arial"/>
                                <w:b/>
                                <w:bCs/>
                                <w:noProof/>
                                <w:webHidden/>
                              </w:rPr>
                              <w:tab/>
                              <w:t>5-1</w:t>
                            </w:r>
                          </w:hyperlink>
                        </w:p>
                        <w:p w:rsidRPr="00E043F5" w:rsidR="00026E81" w:rsidP="00026E81" w:rsidRDefault="000C557B" w14:paraId="3B753811" w14:textId="77777777">
                          <w:pPr>
                            <w:tabs>
                              <w:tab w:val="left" w:pos="720"/>
                              <w:tab w:val="right" w:leader="dot" w:pos="9360"/>
                            </w:tabs>
                            <w:ind w:left="1008" w:right="720" w:hanging="720"/>
                            <w:rPr>
                              <w:rFonts w:cs="Arial"/>
                              <w:noProof/>
                            </w:rPr>
                          </w:pPr>
                          <w:hyperlink w:history="1" w:anchor="_Toc518909541">
                            <w:r w:rsidRPr="00E043F5" w:rsidR="00026E81">
                              <w:rPr>
                                <w:rFonts w:cs="Arial"/>
                                <w:iCs/>
                                <w:noProof/>
                              </w:rPr>
                              <w:t>5.1</w:t>
                            </w:r>
                            <w:r w:rsidR="00026E81">
                              <w:rPr>
                                <w:rFonts w:cs="Arial"/>
                                <w:noProof/>
                              </w:rPr>
                              <w:t xml:space="preserve">   Purpose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_Toc518909541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5-1</w:t>
                            </w:r>
                            <w:r w:rsidRPr="00E043F5" w:rsidR="00026E81">
                              <w:rPr>
                                <w:rFonts w:cs="Arial"/>
                                <w:iCs/>
                                <w:noProof/>
                                <w:webHidden/>
                              </w:rPr>
                              <w:fldChar w:fldCharType="end"/>
                            </w:r>
                          </w:hyperlink>
                        </w:p>
                        <w:p w:rsidRPr="00E043F5" w:rsidR="00026E81" w:rsidP="00026E81" w:rsidRDefault="000C557B" w14:paraId="1AF4C55C" w14:textId="77777777">
                          <w:pPr>
                            <w:tabs>
                              <w:tab w:val="left" w:pos="720"/>
                              <w:tab w:val="right" w:leader="dot" w:pos="9360"/>
                            </w:tabs>
                            <w:ind w:left="1008" w:right="720" w:hanging="720"/>
                            <w:rPr>
                              <w:rFonts w:cs="Arial"/>
                              <w:noProof/>
                            </w:rPr>
                          </w:pPr>
                          <w:hyperlink w:history="1" w:anchor="_Toc518909542">
                            <w:r w:rsidRPr="00E043F5" w:rsidR="00026E81">
                              <w:rPr>
                                <w:rFonts w:cs="Arial"/>
                                <w:iCs/>
                                <w:noProof/>
                              </w:rPr>
                              <w:t>5.2</w:t>
                            </w:r>
                            <w:r w:rsidR="00026E81">
                              <w:rPr>
                                <w:rFonts w:cs="Arial"/>
                                <w:iCs/>
                                <w:noProof/>
                              </w:rPr>
                              <w:t xml:space="preserve">   Background</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_Toc518909542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5-1</w:t>
                            </w:r>
                            <w:r w:rsidRPr="00E043F5" w:rsidR="00026E81">
                              <w:rPr>
                                <w:rFonts w:cs="Arial"/>
                                <w:iCs/>
                                <w:noProof/>
                                <w:webHidden/>
                              </w:rPr>
                              <w:fldChar w:fldCharType="end"/>
                            </w:r>
                          </w:hyperlink>
                        </w:p>
                        <w:p w:rsidRPr="00E043F5" w:rsidR="00026E81" w:rsidP="00026E81" w:rsidRDefault="000C557B" w14:paraId="3B442474" w14:textId="77777777">
                          <w:pPr>
                            <w:tabs>
                              <w:tab w:val="left" w:pos="720"/>
                              <w:tab w:val="right" w:leader="dot" w:pos="9360"/>
                            </w:tabs>
                            <w:ind w:left="1008" w:right="720" w:hanging="720"/>
                            <w:rPr>
                              <w:rFonts w:cs="Arial"/>
                              <w:noProof/>
                            </w:rPr>
                          </w:pPr>
                          <w:hyperlink w:history="1" w:anchor="_Toc518909543">
                            <w:r w:rsidRPr="00E043F5" w:rsidR="00026E81">
                              <w:rPr>
                                <w:rFonts w:cs="Arial"/>
                                <w:iCs/>
                                <w:noProof/>
                              </w:rPr>
                              <w:t xml:space="preserve">5.3 </w:t>
                            </w:r>
                            <w:r w:rsidR="00026E81">
                              <w:rPr>
                                <w:rFonts w:cs="Arial"/>
                                <w:iCs/>
                                <w:noProof/>
                              </w:rPr>
                              <w:t xml:space="preserve">  </w:t>
                            </w:r>
                            <w:r w:rsidRPr="00E043F5" w:rsidR="00026E81">
                              <w:rPr>
                                <w:rFonts w:cs="Arial"/>
                                <w:iCs/>
                                <w:noProof/>
                              </w:rPr>
                              <w:t>Sensitivity of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_Toc518909543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5-1</w:t>
                            </w:r>
                            <w:r w:rsidRPr="00E043F5" w:rsidR="00026E81">
                              <w:rPr>
                                <w:rFonts w:cs="Arial"/>
                                <w:iCs/>
                                <w:noProof/>
                                <w:webHidden/>
                              </w:rPr>
                              <w:fldChar w:fldCharType="end"/>
                            </w:r>
                          </w:hyperlink>
                        </w:p>
                        <w:p w:rsidRPr="00E043F5" w:rsidR="00026E81" w:rsidP="00026E81" w:rsidRDefault="000C557B" w14:paraId="40373B4D" w14:textId="77777777">
                          <w:pPr>
                            <w:tabs>
                              <w:tab w:val="left" w:pos="720"/>
                              <w:tab w:val="right" w:leader="dot" w:pos="9360"/>
                            </w:tabs>
                            <w:ind w:left="1008" w:right="720" w:hanging="720"/>
                            <w:rPr>
                              <w:rFonts w:cs="Arial"/>
                              <w:noProof/>
                            </w:rPr>
                          </w:pPr>
                          <w:hyperlink w:history="1" w:anchor="_Toc518909544">
                            <w:r w:rsidRPr="00E043F5" w:rsidR="00026E81">
                              <w:rPr>
                                <w:rFonts w:cs="Arial"/>
                                <w:iCs/>
                                <w:noProof/>
                              </w:rPr>
                              <w:t>5.4</w:t>
                            </w:r>
                            <w:r w:rsidR="00026E81">
                              <w:rPr>
                                <w:rFonts w:cs="Arial"/>
                                <w:noProof/>
                              </w:rPr>
                              <w:t xml:space="preserve">   </w:t>
                            </w:r>
                            <w:r w:rsidRPr="00E043F5" w:rsidR="00026E81">
                              <w:rPr>
                                <w:rFonts w:cs="Arial"/>
                                <w:iCs/>
                                <w:noProof/>
                              </w:rPr>
                              <w:t>WSA Review Process Overview</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5-</w:t>
                            </w:r>
                            <w:r w:rsidRPr="00E043F5" w:rsidR="00026E81">
                              <w:rPr>
                                <w:rFonts w:cs="Arial"/>
                                <w:iCs/>
                                <w:noProof/>
                                <w:webHidden/>
                              </w:rPr>
                              <w:fldChar w:fldCharType="end"/>
                            </w:r>
                          </w:hyperlink>
                          <w:r w:rsidR="00026E81">
                            <w:rPr>
                              <w:rFonts w:cs="Arial"/>
                              <w:iCs/>
                              <w:noProof/>
                            </w:rPr>
                            <w:t>2</w:t>
                          </w:r>
                        </w:p>
                        <w:p w:rsidRPr="00E043F5" w:rsidR="00026E81" w:rsidP="00026E81" w:rsidRDefault="000C557B" w14:paraId="21EAC58D" w14:textId="77777777">
                          <w:pPr>
                            <w:tabs>
                              <w:tab w:val="left" w:pos="720"/>
                              <w:tab w:val="right" w:leader="dot" w:pos="9360"/>
                            </w:tabs>
                            <w:ind w:left="1008" w:right="720" w:hanging="720"/>
                            <w:rPr>
                              <w:rFonts w:cs="Arial"/>
                              <w:noProof/>
                            </w:rPr>
                          </w:pPr>
                          <w:hyperlink w:history="1" w:anchor="_Toc518909545">
                            <w:r w:rsidRPr="00E043F5" w:rsidR="00026E81">
                              <w:rPr>
                                <w:rFonts w:cs="Arial"/>
                                <w:iCs/>
                                <w:noProof/>
                              </w:rPr>
                              <w:t>5.5</w:t>
                            </w:r>
                            <w:r w:rsidR="00026E81">
                              <w:rPr>
                                <w:rFonts w:cs="Arial"/>
                                <w:noProof/>
                              </w:rPr>
                              <w:t xml:space="preserve">   </w:t>
                            </w:r>
                            <w:r w:rsidRPr="00E043F5" w:rsidR="00026E81">
                              <w:rPr>
                                <w:rFonts w:cs="Arial"/>
                                <w:iCs/>
                                <w:noProof/>
                              </w:rPr>
                              <w:t>General Notes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_Toc518909545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5-</w:t>
                            </w:r>
                            <w:r w:rsidRPr="00E043F5" w:rsidR="00026E81">
                              <w:rPr>
                                <w:rFonts w:cs="Arial"/>
                                <w:iCs/>
                                <w:noProof/>
                                <w:webHidden/>
                              </w:rPr>
                              <w:fldChar w:fldCharType="end"/>
                            </w:r>
                          </w:hyperlink>
                          <w:r w:rsidR="00026E81">
                            <w:rPr>
                              <w:rFonts w:cs="Arial"/>
                              <w:iCs/>
                              <w:noProof/>
                            </w:rPr>
                            <w:t>3</w:t>
                          </w:r>
                        </w:p>
                        <w:p w:rsidRPr="00E043F5" w:rsidR="00026E81" w:rsidP="00026E81" w:rsidRDefault="000C557B" w14:paraId="46A97E20" w14:textId="77777777">
                          <w:pPr>
                            <w:tabs>
                              <w:tab w:val="left" w:pos="288"/>
                              <w:tab w:val="right" w:leader="dot" w:pos="9360"/>
                            </w:tabs>
                            <w:spacing w:before="240"/>
                            <w:ind w:left="288" w:right="720" w:hanging="288"/>
                            <w:rPr>
                              <w:rFonts w:cs="Arial"/>
                              <w:noProof/>
                            </w:rPr>
                          </w:pPr>
                          <w:hyperlink w:history="1" w:anchor="_Toc518909546">
                            <w:r w:rsidRPr="00E043F5" w:rsidR="00026E81">
                              <w:rPr>
                                <w:rFonts w:cs="Arial"/>
                                <w:b/>
                                <w:bCs/>
                                <w:noProof/>
                              </w:rPr>
                              <w:t xml:space="preserve">6 </w:t>
                            </w:r>
                            <w:r w:rsidR="00026E81">
                              <w:rPr>
                                <w:rFonts w:cs="Arial"/>
                                <w:b/>
                                <w:bCs/>
                                <w:noProof/>
                              </w:rPr>
                              <w:t xml:space="preserve"> </w:t>
                            </w:r>
                            <w:r w:rsidRPr="00E043F5" w:rsidR="00026E81">
                              <w:rPr>
                                <w:rFonts w:cs="Arial"/>
                                <w:b/>
                                <w:bCs/>
                                <w:noProof/>
                              </w:rPr>
                              <w:t>REVIEW PROCESS</w:t>
                            </w:r>
                            <w:r w:rsidRPr="00E043F5" w:rsidR="00026E81">
                              <w:rPr>
                                <w:rFonts w:cs="Arial"/>
                                <w:b/>
                                <w:bCs/>
                                <w:noProof/>
                                <w:webHidden/>
                              </w:rPr>
                              <w:tab/>
                              <w:t>6-1</w:t>
                            </w:r>
                          </w:hyperlink>
                        </w:p>
                        <w:p w:rsidRPr="00E043F5" w:rsidR="00026E81" w:rsidP="00026E81" w:rsidRDefault="000C557B" w14:paraId="6F586B89" w14:textId="77777777">
                          <w:pPr>
                            <w:tabs>
                              <w:tab w:val="left" w:pos="720"/>
                              <w:tab w:val="right" w:leader="dot" w:pos="9360"/>
                            </w:tabs>
                            <w:ind w:left="1008" w:right="720" w:hanging="720"/>
                            <w:rPr>
                              <w:rFonts w:cs="Arial"/>
                              <w:noProof/>
                            </w:rPr>
                          </w:pPr>
                          <w:hyperlink w:history="1" w:anchor="_Toc518909547">
                            <w:r w:rsidRPr="00E043F5" w:rsidR="00026E81">
                              <w:rPr>
                                <w:rFonts w:cs="Arial"/>
                                <w:iCs/>
                                <w:noProof/>
                              </w:rPr>
                              <w:t>6.1</w:t>
                            </w:r>
                            <w:r w:rsidR="00026E81">
                              <w:rPr>
                                <w:rFonts w:cs="Arial"/>
                                <w:noProof/>
                              </w:rPr>
                              <w:t xml:space="preserve">  </w:t>
                            </w:r>
                            <w:r w:rsidRPr="00E043F5" w:rsidR="00026E81">
                              <w:rPr>
                                <w:rFonts w:cs="Arial"/>
                                <w:noProof/>
                              </w:rPr>
                              <w:t xml:space="preserve"> </w:t>
                            </w:r>
                            <w:r w:rsidRPr="00E043F5" w:rsidR="00026E81">
                              <w:rPr>
                                <w:rFonts w:cs="Arial"/>
                                <w:iCs/>
                                <w:noProof/>
                              </w:rPr>
                              <w:t>General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w:t>
                            </w:r>
                            <w:r w:rsidRPr="00E043F5" w:rsidR="00026E81">
                              <w:rPr>
                                <w:rFonts w:cs="Arial"/>
                                <w:iCs/>
                                <w:noProof/>
                                <w:webHidden/>
                              </w:rPr>
                              <w:fldChar w:fldCharType="end"/>
                            </w:r>
                          </w:hyperlink>
                        </w:p>
                        <w:p w:rsidRPr="00E043F5" w:rsidR="00026E81" w:rsidP="00026E81" w:rsidRDefault="000C557B" w14:paraId="2E2265C6" w14:textId="77777777">
                          <w:pPr>
                            <w:tabs>
                              <w:tab w:val="left" w:pos="720"/>
                              <w:tab w:val="right" w:leader="dot" w:pos="9360"/>
                            </w:tabs>
                            <w:ind w:left="1008" w:right="720" w:hanging="720"/>
                            <w:rPr>
                              <w:rFonts w:cs="Arial"/>
                              <w:noProof/>
                            </w:rPr>
                          </w:pPr>
                          <w:hyperlink w:history="1" w:anchor="_Toc518909548">
                            <w:r w:rsidRPr="00E043F5" w:rsidR="00026E81">
                              <w:rPr>
                                <w:rFonts w:cs="Arial"/>
                                <w:iCs/>
                                <w:noProof/>
                              </w:rPr>
                              <w:t>6.2</w:t>
                            </w:r>
                            <w:r w:rsidR="00026E81">
                              <w:rPr>
                                <w:rFonts w:cs="Arial"/>
                                <w:noProof/>
                              </w:rPr>
                              <w:t xml:space="preserve"> </w:t>
                            </w:r>
                            <w:r w:rsidRPr="00E043F5" w:rsidR="00026E81">
                              <w:rPr>
                                <w:rFonts w:cs="Arial"/>
                                <w:noProof/>
                              </w:rPr>
                              <w:t xml:space="preserve">  </w:t>
                            </w:r>
                            <w:r w:rsidRPr="00E043F5" w:rsidR="00026E81">
                              <w:rPr>
                                <w:rFonts w:cs="Arial"/>
                                <w:iCs/>
                                <w:noProof/>
                              </w:rPr>
                              <w:t>Desired Weapons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6-2</w:t>
                            </w:r>
                            <w:r w:rsidRPr="00E043F5" w:rsidR="00026E81">
                              <w:rPr>
                                <w:rFonts w:cs="Arial"/>
                                <w:iCs/>
                                <w:noProof/>
                                <w:webHidden/>
                              </w:rPr>
                              <w:fldChar w:fldCharType="end"/>
                            </w:r>
                          </w:hyperlink>
                        </w:p>
                        <w:p w:rsidRPr="00E043F5" w:rsidR="00026E81" w:rsidP="00026E81" w:rsidRDefault="000C557B" w14:paraId="78A73245" w14:textId="77777777">
                          <w:pPr>
                            <w:tabs>
                              <w:tab w:val="left" w:pos="720"/>
                              <w:tab w:val="right" w:leader="dot" w:pos="9360"/>
                            </w:tabs>
                            <w:ind w:left="1008" w:right="720" w:hanging="720"/>
                            <w:rPr>
                              <w:rFonts w:cs="Arial"/>
                              <w:noProof/>
                            </w:rPr>
                          </w:pPr>
                          <w:hyperlink w:history="1" w:anchor="_Toc518909549">
                            <w:r w:rsidRPr="00E043F5" w:rsidR="00026E81">
                              <w:rPr>
                                <w:rFonts w:cs="Arial"/>
                                <w:iCs/>
                                <w:noProof/>
                              </w:rPr>
                              <w:t>6.3</w:t>
                            </w:r>
                            <w:r w:rsidR="00026E81">
                              <w:rPr>
                                <w:rFonts w:cs="Arial"/>
                                <w:noProof/>
                              </w:rPr>
                              <w:t xml:space="preserve"> </w:t>
                            </w:r>
                            <w:r w:rsidRPr="00E043F5" w:rsidR="00026E81">
                              <w:rPr>
                                <w:rFonts w:cs="Arial"/>
                                <w:noProof/>
                              </w:rPr>
                              <w:t xml:space="preserve">  </w:t>
                            </w:r>
                            <w:r w:rsidRPr="00E043F5" w:rsidR="00026E81">
                              <w:rPr>
                                <w:rFonts w:cs="Arial"/>
                                <w:iCs/>
                                <w:noProof/>
                              </w:rPr>
                              <w:t>Ammunition for Selected Weapon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_Toc518909549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w:t>
                            </w:r>
                            <w:r w:rsidRPr="00E043F5" w:rsidR="00026E81">
                              <w:rPr>
                                <w:rFonts w:cs="Arial"/>
                                <w:iCs/>
                                <w:noProof/>
                                <w:webHidden/>
                              </w:rPr>
                              <w:fldChar w:fldCharType="end"/>
                            </w:r>
                          </w:hyperlink>
                          <w:r w:rsidR="00026E81">
                            <w:rPr>
                              <w:rFonts w:cs="Arial"/>
                              <w:iCs/>
                              <w:noProof/>
                            </w:rPr>
                            <w:t>4</w:t>
                          </w:r>
                        </w:p>
                        <w:p w:rsidRPr="00E043F5" w:rsidR="00026E81" w:rsidP="00026E81" w:rsidRDefault="000C557B" w14:paraId="41407D00" w14:textId="77777777">
                          <w:pPr>
                            <w:tabs>
                              <w:tab w:val="left" w:pos="720"/>
                              <w:tab w:val="right" w:leader="dot" w:pos="9360"/>
                            </w:tabs>
                            <w:ind w:left="1008" w:right="720" w:hanging="720"/>
                            <w:rPr>
                              <w:rFonts w:cs="Arial"/>
                              <w:noProof/>
                            </w:rPr>
                          </w:pPr>
                          <w:hyperlink w:history="1" w:anchor="_Toc518909550">
                            <w:r w:rsidRPr="00E043F5" w:rsidR="00026E81">
                              <w:rPr>
                                <w:rFonts w:cs="Arial"/>
                                <w:iCs/>
                                <w:noProof/>
                              </w:rPr>
                              <w:t>6.4</w:t>
                            </w:r>
                            <w:r w:rsidR="00026E81">
                              <w:rPr>
                                <w:rFonts w:cs="Arial"/>
                                <w:noProof/>
                              </w:rPr>
                              <w:t xml:space="preserve"> </w:t>
                            </w:r>
                            <w:r w:rsidRPr="00E043F5" w:rsidR="00026E81">
                              <w:rPr>
                                <w:rFonts w:cs="Arial"/>
                                <w:noProof/>
                              </w:rPr>
                              <w:t xml:space="preserve">  </w:t>
                            </w:r>
                            <w:r w:rsidRPr="00E043F5" w:rsidR="00026E81">
                              <w:rPr>
                                <w:rFonts w:cs="Arial"/>
                                <w:iCs/>
                                <w:noProof/>
                              </w:rPr>
                              <w:t>Weapons Deployment and Training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_Toc518909550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w:t>
                            </w:r>
                            <w:r w:rsidRPr="00E043F5" w:rsidR="00026E81">
                              <w:rPr>
                                <w:rFonts w:cs="Arial"/>
                                <w:iCs/>
                                <w:noProof/>
                                <w:webHidden/>
                              </w:rPr>
                              <w:fldChar w:fldCharType="end"/>
                            </w:r>
                          </w:hyperlink>
                          <w:r w:rsidR="00026E81">
                            <w:rPr>
                              <w:rFonts w:cs="Arial"/>
                              <w:iCs/>
                              <w:noProof/>
                            </w:rPr>
                            <w:t>7</w:t>
                          </w:r>
                        </w:p>
                        <w:p w:rsidRPr="00E043F5" w:rsidR="00026E81" w:rsidP="00026E81" w:rsidRDefault="000C557B" w14:paraId="62082D42" w14:textId="77777777">
                          <w:pPr>
                            <w:tabs>
                              <w:tab w:val="left" w:pos="720"/>
                              <w:tab w:val="right" w:leader="dot" w:pos="9360"/>
                            </w:tabs>
                            <w:ind w:left="1008" w:right="720" w:hanging="720"/>
                            <w:rPr>
                              <w:rFonts w:cs="Arial"/>
                              <w:noProof/>
                            </w:rPr>
                          </w:pPr>
                          <w:hyperlink w:history="1" w:anchor="_Toc518909551">
                            <w:r w:rsidRPr="00E043F5" w:rsidR="00026E81">
                              <w:rPr>
                                <w:rFonts w:cs="Arial"/>
                                <w:iCs/>
                                <w:noProof/>
                              </w:rPr>
                              <w:t>6.5</w:t>
                            </w:r>
                            <w:r w:rsidR="00026E81">
                              <w:rPr>
                                <w:rFonts w:cs="Arial"/>
                                <w:noProof/>
                              </w:rPr>
                              <w:t xml:space="preserve"> </w:t>
                            </w:r>
                            <w:r w:rsidRPr="00E043F5" w:rsidR="00026E81">
                              <w:rPr>
                                <w:rFonts w:cs="Arial"/>
                                <w:noProof/>
                              </w:rPr>
                              <w:t xml:space="preserve">  </w:t>
                            </w:r>
                            <w:r w:rsidRPr="00E043F5" w:rsidR="00026E81">
                              <w:rPr>
                                <w:rFonts w:cs="Arial"/>
                                <w:iCs/>
                                <w:noProof/>
                              </w:rPr>
                              <w:t>Map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_Toc518909551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6-10</w:t>
                            </w:r>
                            <w:r w:rsidRPr="00E043F5" w:rsidR="00026E81">
                              <w:rPr>
                                <w:rFonts w:cs="Arial"/>
                                <w:iCs/>
                                <w:noProof/>
                                <w:webHidden/>
                              </w:rPr>
                              <w:fldChar w:fldCharType="end"/>
                            </w:r>
                          </w:hyperlink>
                        </w:p>
                        <w:p w:rsidRPr="00E043F5" w:rsidR="00026E81" w:rsidP="00026E81" w:rsidRDefault="000C557B" w14:paraId="6EBD2905" w14:textId="77777777">
                          <w:pPr>
                            <w:tabs>
                              <w:tab w:val="left" w:pos="720"/>
                              <w:tab w:val="right" w:leader="dot" w:pos="9360"/>
                            </w:tabs>
                            <w:ind w:left="1008" w:right="720" w:hanging="720"/>
                            <w:rPr>
                              <w:rFonts w:cs="Arial"/>
                              <w:noProof/>
                            </w:rPr>
                          </w:pPr>
                          <w:hyperlink w:history="1" w:anchor="_Toc518909552">
                            <w:r w:rsidRPr="00E043F5" w:rsidR="00026E81">
                              <w:rPr>
                                <w:rFonts w:cs="Arial"/>
                                <w:iCs/>
                                <w:noProof/>
                              </w:rPr>
                              <w:t>6.6</w:t>
                            </w:r>
                            <w:r w:rsidR="00026E81">
                              <w:rPr>
                                <w:rFonts w:cs="Arial"/>
                                <w:noProof/>
                              </w:rPr>
                              <w:t xml:space="preserve"> </w:t>
                            </w:r>
                            <w:r w:rsidRPr="00E043F5" w:rsidR="00026E81">
                              <w:rPr>
                                <w:rFonts w:cs="Arial"/>
                                <w:noProof/>
                              </w:rPr>
                              <w:t xml:space="preserve">  </w:t>
                            </w:r>
                            <w:r w:rsidRPr="00E043F5" w:rsidR="00026E81">
                              <w:rPr>
                                <w:rFonts w:cs="Arial"/>
                                <w:iCs/>
                                <w:noProof/>
                              </w:rPr>
                              <w:t>Initial Area Danger Ring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_Toc518909552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6-10</w:t>
                            </w:r>
                            <w:r w:rsidRPr="00E043F5" w:rsidR="00026E81">
                              <w:rPr>
                                <w:rFonts w:cs="Arial"/>
                                <w:iCs/>
                                <w:noProof/>
                                <w:webHidden/>
                              </w:rPr>
                              <w:fldChar w:fldCharType="end"/>
                            </w:r>
                          </w:hyperlink>
                        </w:p>
                        <w:p w:rsidRPr="00E043F5" w:rsidR="00026E81" w:rsidP="00026E81" w:rsidRDefault="000C557B" w14:paraId="69DBA22B" w14:textId="77777777">
                          <w:pPr>
                            <w:tabs>
                              <w:tab w:val="left" w:pos="720"/>
                              <w:tab w:val="right" w:leader="dot" w:pos="9360"/>
                            </w:tabs>
                            <w:ind w:left="1008" w:right="720" w:hanging="720"/>
                            <w:rPr>
                              <w:rFonts w:cs="Arial"/>
                              <w:noProof/>
                            </w:rPr>
                          </w:pPr>
                          <w:hyperlink w:history="1" w:anchor="_Toc518909553">
                            <w:r w:rsidRPr="00E043F5" w:rsidR="00026E81">
                              <w:rPr>
                                <w:rFonts w:cs="Arial"/>
                                <w:iCs/>
                                <w:noProof/>
                              </w:rPr>
                              <w:t>6.7</w:t>
                            </w:r>
                            <w:r w:rsidR="00026E81">
                              <w:rPr>
                                <w:rFonts w:cs="Arial"/>
                                <w:noProof/>
                              </w:rPr>
                              <w:t xml:space="preserve"> </w:t>
                            </w:r>
                            <w:r w:rsidRPr="00E043F5" w:rsidR="00026E81">
                              <w:rPr>
                                <w:rFonts w:cs="Arial"/>
                                <w:noProof/>
                              </w:rPr>
                              <w:t xml:space="preserve">  </w:t>
                            </w:r>
                            <w:r w:rsidRPr="00E043F5" w:rsidR="00026E81">
                              <w:rPr>
                                <w:rFonts w:cs="Arial"/>
                                <w:iCs/>
                                <w:noProof/>
                              </w:rPr>
                              <w:t>Property Boundary Assessment</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_Toc518909553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6-11</w:t>
                            </w:r>
                            <w:r w:rsidRPr="00E043F5" w:rsidR="00026E81">
                              <w:rPr>
                                <w:rFonts w:cs="Arial"/>
                                <w:iCs/>
                                <w:noProof/>
                                <w:webHidden/>
                              </w:rPr>
                              <w:fldChar w:fldCharType="end"/>
                            </w:r>
                          </w:hyperlink>
                        </w:p>
                        <w:p w:rsidRPr="00E043F5" w:rsidR="00026E81" w:rsidP="00026E81" w:rsidRDefault="000C557B" w14:paraId="29E9477B" w14:textId="77777777">
                          <w:pPr>
                            <w:tabs>
                              <w:tab w:val="left" w:pos="720"/>
                              <w:tab w:val="right" w:leader="dot" w:pos="9360"/>
                            </w:tabs>
                            <w:ind w:left="1008" w:right="720" w:hanging="720"/>
                            <w:rPr>
                              <w:rFonts w:cs="Arial"/>
                              <w:noProof/>
                            </w:rPr>
                          </w:pPr>
                          <w:hyperlink w:history="1" w:anchor="_Toc518909554">
                            <w:r w:rsidRPr="00E043F5" w:rsidR="00026E81">
                              <w:rPr>
                                <w:rFonts w:cs="Arial"/>
                                <w:iCs/>
                                <w:noProof/>
                              </w:rPr>
                              <w:t>6.8</w:t>
                            </w:r>
                            <w:r w:rsidR="00026E81">
                              <w:rPr>
                                <w:rFonts w:cs="Arial"/>
                                <w:noProof/>
                              </w:rPr>
                              <w:t xml:space="preserve"> </w:t>
                            </w:r>
                            <w:r w:rsidRPr="00E043F5" w:rsidR="00026E81">
                              <w:rPr>
                                <w:rFonts w:cs="Arial"/>
                                <w:noProof/>
                              </w:rPr>
                              <w:t xml:space="preserve">  </w:t>
                            </w:r>
                            <w:r w:rsidRPr="00E043F5" w:rsidR="00026E81">
                              <w:rPr>
                                <w:rFonts w:cs="Arial"/>
                                <w:iCs/>
                                <w:noProof/>
                              </w:rPr>
                              <w:t>Risk Identification, Evaluation, and Mitigation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6-12</w:t>
                            </w:r>
                            <w:r w:rsidRPr="00E043F5" w:rsidR="00026E81">
                              <w:rPr>
                                <w:rFonts w:cs="Arial"/>
                                <w:iCs/>
                                <w:noProof/>
                                <w:webHidden/>
                              </w:rPr>
                              <w:fldChar w:fldCharType="end"/>
                            </w:r>
                          </w:hyperlink>
                        </w:p>
                        <w:p w:rsidRPr="00E043F5" w:rsidR="00026E81" w:rsidP="00026E81" w:rsidRDefault="000C557B" w14:paraId="7567F6D2" w14:textId="77777777">
                          <w:pPr>
                            <w:tabs>
                              <w:tab w:val="left" w:pos="720"/>
                              <w:tab w:val="right" w:leader="dot" w:pos="9360"/>
                            </w:tabs>
                            <w:ind w:left="1008" w:right="720" w:hanging="720"/>
                            <w:rPr>
                              <w:rFonts w:cs="Arial"/>
                              <w:noProof/>
                            </w:rPr>
                          </w:pPr>
                          <w:hyperlink w:history="1" w:anchor="_Toc518909555">
                            <w:r w:rsidRPr="00E043F5" w:rsidR="00026E81">
                              <w:rPr>
                                <w:rFonts w:cs="Arial"/>
                                <w:iCs/>
                                <w:noProof/>
                              </w:rPr>
                              <w:t>6.9</w:t>
                            </w:r>
                            <w:r w:rsidR="00026E81">
                              <w:rPr>
                                <w:rFonts w:cs="Arial"/>
                                <w:noProof/>
                              </w:rPr>
                              <w:t xml:space="preserve"> </w:t>
                            </w:r>
                            <w:r w:rsidRPr="00E043F5" w:rsidR="00026E81">
                              <w:rPr>
                                <w:rFonts w:cs="Arial"/>
                                <w:noProof/>
                              </w:rPr>
                              <w:t xml:space="preserve">  </w:t>
                            </w:r>
                            <w:r w:rsidRPr="00E043F5" w:rsidR="00026E81">
                              <w:rPr>
                                <w:rFonts w:cs="Arial"/>
                                <w:iCs/>
                                <w:noProof/>
                              </w:rPr>
                              <w:t>Mitigated Area Danger Ring Map</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_Toc518909555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6-15</w:t>
                            </w:r>
                            <w:r w:rsidRPr="00E043F5" w:rsidR="00026E81">
                              <w:rPr>
                                <w:rFonts w:cs="Arial"/>
                                <w:iCs/>
                                <w:noProof/>
                                <w:webHidden/>
                              </w:rPr>
                              <w:fldChar w:fldCharType="end"/>
                            </w:r>
                          </w:hyperlink>
                        </w:p>
                        <w:p w:rsidRPr="00E043F5" w:rsidR="00026E81" w:rsidP="00026E81" w:rsidRDefault="000C557B" w14:paraId="3074DEE2" w14:textId="77777777">
                          <w:pPr>
                            <w:tabs>
                              <w:tab w:val="left" w:pos="720"/>
                              <w:tab w:val="right" w:leader="dot" w:pos="9360"/>
                            </w:tabs>
                            <w:ind w:left="1008" w:right="720" w:hanging="720"/>
                            <w:rPr>
                              <w:rFonts w:cs="Arial"/>
                              <w:noProof/>
                            </w:rPr>
                          </w:pPr>
                          <w:hyperlink w:history="1" w:anchor="_Toc518909556">
                            <w:r w:rsidRPr="00E043F5" w:rsidR="00026E81">
                              <w:rPr>
                                <w:rFonts w:cs="Arial"/>
                                <w:iCs/>
                                <w:noProof/>
                              </w:rPr>
                              <w:t>6.10</w:t>
                            </w:r>
                            <w:r w:rsidR="00026E81">
                              <w:rPr>
                                <w:rFonts w:cs="Arial"/>
                                <w:noProof/>
                              </w:rPr>
                              <w:t xml:space="preserve"> </w:t>
                            </w:r>
                            <w:r w:rsidRPr="00E043F5" w:rsidR="00026E81">
                              <w:rPr>
                                <w:rFonts w:cs="Arial"/>
                                <w:iCs/>
                                <w:noProof/>
                              </w:rPr>
                              <w:t>Training and Weapon Maintenance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_Toc518909556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6-16</w:t>
                            </w:r>
                            <w:r w:rsidRPr="00E043F5" w:rsidR="00026E81">
                              <w:rPr>
                                <w:rFonts w:cs="Arial"/>
                                <w:iCs/>
                                <w:noProof/>
                                <w:webHidden/>
                              </w:rPr>
                              <w:fldChar w:fldCharType="end"/>
                            </w:r>
                          </w:hyperlink>
                        </w:p>
                        <w:p w:rsidRPr="00E043F5" w:rsidR="00026E81" w:rsidP="00026E81" w:rsidRDefault="000C557B" w14:paraId="0E97630A" w14:textId="77777777">
                          <w:pPr>
                            <w:tabs>
                              <w:tab w:val="left" w:pos="720"/>
                              <w:tab w:val="right" w:leader="dot" w:pos="9360"/>
                            </w:tabs>
                            <w:ind w:left="1008" w:right="720" w:hanging="720"/>
                            <w:rPr>
                              <w:rFonts w:cs="Arial"/>
                              <w:noProof/>
                            </w:rPr>
                          </w:pPr>
                          <w:hyperlink w:history="1" w:anchor="_Toc518909557">
                            <w:r w:rsidRPr="00E043F5" w:rsidR="00026E81">
                              <w:rPr>
                                <w:rFonts w:cs="Arial"/>
                                <w:iCs/>
                                <w:noProof/>
                              </w:rPr>
                              <w:t>6.11</w:t>
                            </w:r>
                            <w:r w:rsidR="00026E81">
                              <w:rPr>
                                <w:rFonts w:cs="Arial"/>
                                <w:iCs/>
                                <w:noProof/>
                              </w:rPr>
                              <w:t xml:space="preserve"> </w:t>
                            </w:r>
                            <w:r w:rsidRPr="00E043F5" w:rsidR="00026E81">
                              <w:rPr>
                                <w:rFonts w:cs="Arial"/>
                                <w:iCs/>
                                <w:noProof/>
                              </w:rPr>
                              <w:t>Risk Acceptability</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6-17</w:t>
                            </w:r>
                            <w:r w:rsidRPr="00E043F5" w:rsidR="00026E81">
                              <w:rPr>
                                <w:rFonts w:cs="Arial"/>
                                <w:iCs/>
                                <w:noProof/>
                                <w:webHidden/>
                              </w:rPr>
                              <w:fldChar w:fldCharType="end"/>
                            </w:r>
                          </w:hyperlink>
                        </w:p>
                        <w:p w:rsidRPr="00E043F5" w:rsidR="00026E81" w:rsidP="00026E81" w:rsidRDefault="000C557B" w14:paraId="60BF2F6D" w14:textId="77777777">
                          <w:pPr>
                            <w:tabs>
                              <w:tab w:val="left" w:pos="720"/>
                              <w:tab w:val="right" w:leader="dot" w:pos="9360"/>
                            </w:tabs>
                            <w:ind w:left="1008" w:right="720" w:hanging="720"/>
                            <w:rPr>
                              <w:rFonts w:cs="Arial"/>
                              <w:noProof/>
                            </w:rPr>
                          </w:pPr>
                          <w:hyperlink w:history="1" w:anchor="_Toc518909558">
                            <w:r w:rsidRPr="00E043F5" w:rsidR="00026E81">
                              <w:rPr>
                                <w:rFonts w:cs="Arial"/>
                                <w:iCs/>
                                <w:noProof/>
                              </w:rPr>
                              <w:t>6.12</w:t>
                            </w:r>
                            <w:r w:rsidR="00026E81">
                              <w:rPr>
                                <w:rFonts w:cs="Arial"/>
                                <w:iCs/>
                                <w:noProof/>
                              </w:rPr>
                              <w:t xml:space="preserve"> </w:t>
                            </w:r>
                            <w:r w:rsidRPr="00E043F5" w:rsidR="00026E81">
                              <w:rPr>
                                <w:rFonts w:cs="Arial"/>
                                <w:iCs/>
                                <w:noProof/>
                              </w:rPr>
                              <w:t>Review Recommendation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_Toc518909558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6-1</w:t>
                            </w:r>
                            <w:r w:rsidRPr="00E043F5" w:rsidR="00026E81">
                              <w:rPr>
                                <w:rFonts w:cs="Arial"/>
                                <w:iCs/>
                                <w:noProof/>
                                <w:webHidden/>
                              </w:rPr>
                              <w:fldChar w:fldCharType="end"/>
                            </w:r>
                          </w:hyperlink>
                          <w:r w:rsidR="00026E81">
                            <w:rPr>
                              <w:rFonts w:cs="Arial"/>
                              <w:iCs/>
                              <w:noProof/>
                            </w:rPr>
                            <w:t>8</w:t>
                          </w:r>
                        </w:p>
                        <w:p w:rsidR="00026E81" w:rsidP="00026E81" w:rsidRDefault="00026E81" w14:paraId="218B5CAA" w14:textId="77777777">
                          <w:pPr>
                            <w:tabs>
                              <w:tab w:val="left" w:pos="288"/>
                              <w:tab w:val="right" w:leader="dot" w:pos="9360"/>
                            </w:tabs>
                            <w:spacing w:before="240"/>
                            <w:ind w:left="288" w:right="720" w:hanging="288"/>
                          </w:pPr>
                          <w:r>
                            <w:rPr>
                              <w:rFonts w:cs="Arial"/>
                              <w:b/>
                              <w:bCs/>
                              <w:noProof/>
                            </w:rPr>
                            <w:t>VOLUME FOUR — SAMPLE TEMPLATE</w:t>
                          </w:r>
                        </w:p>
                        <w:p w:rsidRPr="00E043F5" w:rsidR="00026E81" w:rsidP="00026E81" w:rsidRDefault="000C557B" w14:paraId="7A6EA718" w14:textId="77777777">
                          <w:pPr>
                            <w:tabs>
                              <w:tab w:val="left" w:pos="288"/>
                              <w:tab w:val="right" w:leader="dot" w:pos="9360"/>
                            </w:tabs>
                            <w:spacing w:before="240"/>
                            <w:ind w:left="288" w:right="720" w:hanging="288"/>
                            <w:rPr>
                              <w:rFonts w:cs="Arial"/>
                              <w:noProof/>
                            </w:rPr>
                          </w:pPr>
                          <w:hyperlink w:history="1" w:anchor="_Toc518376901">
                            <w:r w:rsidRPr="00E043F5" w:rsidR="00026E81">
                              <w:rPr>
                                <w:rFonts w:cs="Arial"/>
                                <w:b/>
                                <w:bCs/>
                                <w:noProof/>
                              </w:rPr>
                              <w:t>7</w:t>
                            </w:r>
                            <w:r w:rsidRPr="00E043F5" w:rsidR="00026E81">
                              <w:rPr>
                                <w:rFonts w:cs="Arial"/>
                                <w:noProof/>
                              </w:rPr>
                              <w:tab/>
                            </w:r>
                            <w:r w:rsidRPr="00E043F5" w:rsidR="00026E81">
                              <w:rPr>
                                <w:rFonts w:cs="Arial"/>
                                <w:b/>
                                <w:bCs/>
                                <w:noProof/>
                              </w:rPr>
                              <w:t>Application Example</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_Toc518376901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7-1</w:t>
                            </w:r>
                            <w:r w:rsidRPr="00E043F5" w:rsidR="00026E81">
                              <w:rPr>
                                <w:rFonts w:cs="Arial"/>
                                <w:b/>
                                <w:bCs/>
                                <w:noProof/>
                                <w:webHidden/>
                              </w:rPr>
                              <w:fldChar w:fldCharType="end"/>
                            </w:r>
                          </w:hyperlink>
                        </w:p>
                        <w:p w:rsidRPr="00E043F5" w:rsidR="00026E81" w:rsidP="00026E81" w:rsidRDefault="000C557B" w14:paraId="020D2C8C" w14:textId="77777777">
                          <w:pPr>
                            <w:tabs>
                              <w:tab w:val="left" w:pos="720"/>
                              <w:tab w:val="right" w:leader="dot" w:pos="9360"/>
                            </w:tabs>
                            <w:ind w:left="1008" w:right="720" w:hanging="720"/>
                            <w:rPr>
                              <w:rFonts w:cs="Arial"/>
                              <w:noProof/>
                            </w:rPr>
                          </w:pPr>
                          <w:hyperlink w:history="1" w:anchor="_Toc518376902">
                            <w:r w:rsidRPr="00E043F5" w:rsidR="00026E81">
                              <w:rPr>
                                <w:rFonts w:cs="Arial"/>
                                <w:iCs/>
                                <w:noProof/>
                              </w:rPr>
                              <w:t>7.1</w:t>
                            </w:r>
                            <w:r w:rsidR="00026E81">
                              <w:rPr>
                                <w:rFonts w:cs="Arial"/>
                                <w:noProof/>
                              </w:rPr>
                              <w:t xml:space="preserve">  </w:t>
                            </w:r>
                            <w:r w:rsidRPr="00E043F5" w:rsidR="00026E81">
                              <w:rPr>
                                <w:rFonts w:cs="Arial"/>
                                <w:noProof/>
                              </w:rPr>
                              <w:t xml:space="preserve"> </w:t>
                            </w:r>
                            <w:r w:rsidRPr="00E043F5" w:rsidR="00026E81">
                              <w:rPr>
                                <w:rFonts w:cs="Arial"/>
                                <w:iCs/>
                                <w:noProof/>
                              </w:rPr>
                              <w:t>Applicant Information</w:t>
                            </w:r>
                            <w:r w:rsidRPr="00E043F5" w:rsidR="00026E81">
                              <w:rPr>
                                <w:rFonts w:cs="Arial"/>
                                <w:iCs/>
                                <w:noProof/>
                                <w:webHidden/>
                              </w:rPr>
                              <w:tab/>
                              <w:t>7-1</w:t>
                            </w:r>
                          </w:hyperlink>
                        </w:p>
                        <w:p w:rsidRPr="00E043F5" w:rsidR="00026E81" w:rsidP="00026E81" w:rsidRDefault="000C557B" w14:paraId="4E72AED5" w14:textId="77777777">
                          <w:pPr>
                            <w:tabs>
                              <w:tab w:val="left" w:pos="288"/>
                              <w:tab w:val="right" w:leader="dot" w:pos="9360"/>
                            </w:tabs>
                            <w:spacing w:before="240"/>
                            <w:ind w:left="288" w:right="720" w:hanging="288"/>
                            <w:rPr>
                              <w:rFonts w:cs="Arial"/>
                              <w:noProof/>
                            </w:rPr>
                          </w:pPr>
                          <w:hyperlink w:history="1" w:anchor="_Toc518376903">
                            <w:r w:rsidRPr="00E043F5" w:rsidR="00026E81">
                              <w:rPr>
                                <w:rFonts w:cs="Arial"/>
                                <w:b/>
                                <w:bCs/>
                                <w:noProof/>
                              </w:rPr>
                              <w:t xml:space="preserve">8 </w:t>
                            </w:r>
                            <w:r w:rsidR="00026E81">
                              <w:rPr>
                                <w:rFonts w:cs="Arial"/>
                                <w:b/>
                                <w:bCs/>
                                <w:noProof/>
                              </w:rPr>
                              <w:t xml:space="preserve"> </w:t>
                            </w:r>
                            <w:r w:rsidRPr="00E043F5" w:rsidR="00026E81">
                              <w:rPr>
                                <w:rFonts w:cs="Arial"/>
                                <w:b/>
                                <w:bCs/>
                                <w:noProof/>
                              </w:rPr>
                              <w:t>Sample Template</w:t>
                            </w:r>
                            <w:r w:rsidRPr="00E043F5" w:rsidR="00026E81">
                              <w:rPr>
                                <w:rFonts w:cs="Arial"/>
                                <w:b/>
                                <w:bCs/>
                                <w:noProof/>
                                <w:webHidden/>
                              </w:rPr>
                              <w:tab/>
                            </w:r>
                          </w:hyperlink>
                          <w:r w:rsidRPr="00E043F5" w:rsidR="00026E81">
                            <w:rPr>
                              <w:rFonts w:cs="Arial"/>
                              <w:b/>
                              <w:bCs/>
                              <w:noProof/>
                            </w:rPr>
                            <w:t>8-1</w:t>
                          </w:r>
                        </w:p>
                        <w:p w:rsidRPr="00E043F5" w:rsidR="00026E81" w:rsidP="00026E81" w:rsidRDefault="000C557B" w14:paraId="20A9EF29" w14:textId="77777777">
                          <w:pPr>
                            <w:tabs>
                              <w:tab w:val="left" w:pos="720"/>
                              <w:tab w:val="right" w:leader="dot" w:pos="9360"/>
                            </w:tabs>
                            <w:ind w:left="1008" w:right="720" w:hanging="720"/>
                            <w:rPr>
                              <w:rFonts w:cs="Arial"/>
                              <w:noProof/>
                            </w:rPr>
                          </w:pPr>
                          <w:hyperlink w:history="1" w:anchor="_Toc518376904">
                            <w:r w:rsidRPr="00E043F5" w:rsidR="00026E81">
                              <w:rPr>
                                <w:rFonts w:cs="Arial"/>
                                <w:iCs/>
                                <w:noProof/>
                              </w:rPr>
                              <w:t>8.1</w:t>
                            </w:r>
                            <w:r w:rsidR="00026E81">
                              <w:rPr>
                                <w:rFonts w:cs="Arial"/>
                                <w:noProof/>
                              </w:rPr>
                              <w:t xml:space="preserve"> </w:t>
                            </w:r>
                            <w:r w:rsidRPr="00E043F5" w:rsidR="00026E81">
                              <w:rPr>
                                <w:rFonts w:cs="Arial"/>
                                <w:noProof/>
                              </w:rPr>
                              <w:t xml:space="preserve">  </w:t>
                            </w:r>
                            <w:r w:rsidRPr="00E043F5" w:rsidR="00026E81">
                              <w:rPr>
                                <w:rFonts w:cs="Arial"/>
                                <w:iCs/>
                                <w:noProof/>
                              </w:rPr>
                              <w:t>General Information</w:t>
                            </w:r>
                            <w:r w:rsidRPr="00E043F5" w:rsidR="00026E81">
                              <w:rPr>
                                <w:rFonts w:cs="Arial"/>
                                <w:iCs/>
                                <w:noProof/>
                                <w:webHidden/>
                              </w:rPr>
                              <w:tab/>
                              <w:t>8-1</w:t>
                            </w:r>
                          </w:hyperlink>
                        </w:p>
                        <w:p w:rsidRPr="00E043F5" w:rsidR="00026E81" w:rsidP="00026E81" w:rsidRDefault="000C557B" w14:paraId="3248B0D7" w14:textId="77777777">
                          <w:pPr>
                            <w:tabs>
                              <w:tab w:val="left" w:pos="720"/>
                              <w:tab w:val="right" w:leader="dot" w:pos="9360"/>
                            </w:tabs>
                            <w:ind w:left="1008" w:right="720" w:hanging="720"/>
                            <w:rPr>
                              <w:rFonts w:cs="Arial"/>
                              <w:noProof/>
                            </w:rPr>
                          </w:pPr>
                          <w:hyperlink w:history="1" w:anchor="_Toc518376907">
                            <w:r w:rsidR="00026E81">
                              <w:rPr>
                                <w:rFonts w:cs="Arial"/>
                                <w:iCs/>
                                <w:noProof/>
                              </w:rPr>
                              <w:t>8</w:t>
                            </w:r>
                            <w:r w:rsidRPr="00E043F5" w:rsidR="00026E81">
                              <w:rPr>
                                <w:rFonts w:cs="Arial"/>
                                <w:iCs/>
                                <w:noProof/>
                              </w:rPr>
                              <w:t>.2</w:t>
                            </w:r>
                            <w:r w:rsidR="00026E81">
                              <w:rPr>
                                <w:rFonts w:cs="Arial"/>
                                <w:noProof/>
                              </w:rPr>
                              <w:t xml:space="preserve"> </w:t>
                            </w:r>
                            <w:r w:rsidRPr="00E043F5" w:rsidR="00026E81">
                              <w:rPr>
                                <w:rFonts w:cs="Arial"/>
                                <w:noProof/>
                              </w:rPr>
                              <w:t xml:space="preserve">  </w:t>
                            </w:r>
                            <w:r w:rsidRPr="00E043F5" w:rsidR="00026E81">
                              <w:rPr>
                                <w:rFonts w:cs="Arial"/>
                                <w:iCs/>
                                <w:noProof/>
                              </w:rPr>
                              <w:t>Desired Weapon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_Toc518376907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8-2</w:t>
                            </w:r>
                            <w:r w:rsidRPr="00E043F5" w:rsidR="00026E81">
                              <w:rPr>
                                <w:rFonts w:cs="Arial"/>
                                <w:iCs/>
                                <w:noProof/>
                                <w:webHidden/>
                              </w:rPr>
                              <w:fldChar w:fldCharType="end"/>
                            </w:r>
                          </w:hyperlink>
                        </w:p>
                        <w:p w:rsidRPr="00E043F5" w:rsidR="00026E81" w:rsidP="00026E81" w:rsidRDefault="000C557B" w14:paraId="29B503BF" w14:textId="77777777">
                          <w:pPr>
                            <w:tabs>
                              <w:tab w:val="left" w:pos="720"/>
                              <w:tab w:val="right" w:leader="dot" w:pos="9360"/>
                            </w:tabs>
                            <w:ind w:left="1008" w:right="720" w:hanging="720"/>
                            <w:rPr>
                              <w:rFonts w:cs="Arial"/>
                              <w:noProof/>
                            </w:rPr>
                          </w:pPr>
                          <w:hyperlink w:history="1" w:anchor="_Toc518376913">
                            <w:r w:rsidRPr="00E043F5" w:rsidR="00026E81">
                              <w:rPr>
                                <w:rFonts w:cs="Arial"/>
                                <w:iCs/>
                                <w:noProof/>
                              </w:rPr>
                              <w:t>8.3   Ammunition Used</w:t>
                            </w:r>
                            <w:r w:rsidRPr="00E043F5" w:rsidR="00026E81">
                              <w:rPr>
                                <w:rFonts w:cs="Arial"/>
                                <w:iCs/>
                                <w:noProof/>
                                <w:webHidden/>
                              </w:rPr>
                              <w:tab/>
                              <w:t>8-2</w:t>
                            </w:r>
                          </w:hyperlink>
                        </w:p>
                        <w:p w:rsidRPr="00E043F5" w:rsidR="00026E81" w:rsidP="00026E81" w:rsidRDefault="000C557B" w14:paraId="205D6F7C" w14:textId="77777777">
                          <w:pPr>
                            <w:tabs>
                              <w:tab w:val="left" w:pos="720"/>
                              <w:tab w:val="right" w:leader="dot" w:pos="9360"/>
                            </w:tabs>
                            <w:ind w:left="1008" w:right="720" w:hanging="720"/>
                            <w:rPr>
                              <w:rFonts w:cs="Arial"/>
                              <w:noProof/>
                            </w:rPr>
                          </w:pPr>
                          <w:hyperlink w:history="1" w:anchor="_Toc518376939">
                            <w:r w:rsidRPr="00E043F5" w:rsidR="00026E81">
                              <w:rPr>
                                <w:rFonts w:cs="Arial"/>
                                <w:iCs/>
                                <w:noProof/>
                              </w:rPr>
                              <w:t>8.4</w:t>
                            </w:r>
                            <w:r w:rsidR="00026E81">
                              <w:rPr>
                                <w:rFonts w:cs="Arial"/>
                                <w:iCs/>
                                <w:noProof/>
                              </w:rPr>
                              <w:t xml:space="preserve"> </w:t>
                            </w:r>
                            <w:r w:rsidRPr="00E043F5" w:rsidR="00026E81">
                              <w:rPr>
                                <w:rFonts w:cs="Arial"/>
                                <w:noProof/>
                              </w:rPr>
                              <w:t xml:space="preserve">  W</w:t>
                            </w:r>
                            <w:r w:rsidRPr="00E043F5" w:rsidR="00026E81">
                              <w:rPr>
                                <w:rFonts w:cs="Arial"/>
                                <w:iCs/>
                                <w:noProof/>
                              </w:rPr>
                              <w:t>eapon Deployment and Training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_Toc518376939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8-3</w:t>
                            </w:r>
                            <w:r w:rsidRPr="00E043F5" w:rsidR="00026E81">
                              <w:rPr>
                                <w:rFonts w:cs="Arial"/>
                                <w:iCs/>
                                <w:noProof/>
                                <w:webHidden/>
                              </w:rPr>
                              <w:fldChar w:fldCharType="end"/>
                            </w:r>
                          </w:hyperlink>
                        </w:p>
                        <w:p w:rsidRPr="00E043F5" w:rsidR="00026E81" w:rsidP="00026E81" w:rsidRDefault="000C557B" w14:paraId="3B8AAB42" w14:textId="77777777">
                          <w:pPr>
                            <w:tabs>
                              <w:tab w:val="left" w:pos="720"/>
                              <w:tab w:val="right" w:leader="dot" w:pos="9360"/>
                            </w:tabs>
                            <w:ind w:left="1008" w:right="720" w:hanging="720"/>
                            <w:rPr>
                              <w:rFonts w:cs="Arial"/>
                              <w:noProof/>
                            </w:rPr>
                          </w:pPr>
                          <w:hyperlink w:history="1" w:anchor="_Toc518376955">
                            <w:r w:rsidRPr="00E043F5" w:rsidR="00026E81">
                              <w:rPr>
                                <w:rFonts w:cs="Arial"/>
                                <w:iCs/>
                                <w:noProof/>
                              </w:rPr>
                              <w:t>8.5</w:t>
                            </w:r>
                            <w:r w:rsidR="00026E81">
                              <w:rPr>
                                <w:rFonts w:cs="Arial"/>
                                <w:noProof/>
                              </w:rPr>
                              <w:t xml:space="preserve"> </w:t>
                            </w:r>
                            <w:r w:rsidRPr="00E043F5" w:rsidR="00026E81">
                              <w:rPr>
                                <w:rFonts w:cs="Arial"/>
                                <w:noProof/>
                              </w:rPr>
                              <w:t xml:space="preserve">  </w:t>
                            </w:r>
                            <w:r w:rsidRPr="00E043F5" w:rsidR="00026E81">
                              <w:rPr>
                                <w:rFonts w:cs="Arial"/>
                                <w:iCs/>
                                <w:noProof/>
                              </w:rPr>
                              <w:t>Map Information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_Toc518376955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8-4</w:t>
                            </w:r>
                            <w:r w:rsidRPr="00E043F5" w:rsidR="00026E81">
                              <w:rPr>
                                <w:rFonts w:cs="Arial"/>
                                <w:iCs/>
                                <w:noProof/>
                                <w:webHidden/>
                              </w:rPr>
                              <w:fldChar w:fldCharType="end"/>
                            </w:r>
                          </w:hyperlink>
                        </w:p>
                        <w:p w:rsidRPr="00E043F5" w:rsidR="00026E81" w:rsidP="00026E81" w:rsidRDefault="000C557B" w14:paraId="51D8DA31" w14:textId="77777777">
                          <w:pPr>
                            <w:tabs>
                              <w:tab w:val="left" w:pos="720"/>
                              <w:tab w:val="right" w:leader="dot" w:pos="9360"/>
                            </w:tabs>
                            <w:ind w:left="1008" w:right="720" w:hanging="720"/>
                            <w:rPr>
                              <w:rFonts w:cs="Arial"/>
                              <w:noProof/>
                            </w:rPr>
                          </w:pPr>
                          <w:hyperlink w:history="1" w:anchor="_Toc518376958">
                            <w:r w:rsidRPr="00E043F5" w:rsidR="00026E81">
                              <w:rPr>
                                <w:rFonts w:cs="Arial"/>
                                <w:iCs/>
                                <w:noProof/>
                              </w:rPr>
                              <w:t>8.6</w:t>
                            </w:r>
                            <w:r w:rsidR="00026E81">
                              <w:rPr>
                                <w:rFonts w:cs="Arial"/>
                                <w:noProof/>
                              </w:rPr>
                              <w:t xml:space="preserve"> </w:t>
                            </w:r>
                            <w:r w:rsidRPr="00E043F5" w:rsidR="00026E81">
                              <w:rPr>
                                <w:rFonts w:cs="Arial"/>
                                <w:noProof/>
                              </w:rPr>
                              <w:t xml:space="preserve">  </w:t>
                            </w:r>
                            <w:r w:rsidRPr="00E043F5" w:rsidR="00026E81">
                              <w:rPr>
                                <w:rFonts w:cs="Arial"/>
                                <w:iCs/>
                                <w:noProof/>
                              </w:rPr>
                              <w:t>Initial Area Danger Ring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_Toc518376958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8-4</w:t>
                            </w:r>
                            <w:r w:rsidRPr="00E043F5" w:rsidR="00026E81">
                              <w:rPr>
                                <w:rFonts w:cs="Arial"/>
                                <w:iCs/>
                                <w:noProof/>
                                <w:webHidden/>
                              </w:rPr>
                              <w:fldChar w:fldCharType="end"/>
                            </w:r>
                          </w:hyperlink>
                        </w:p>
                        <w:p w:rsidRPr="00E043F5" w:rsidR="00026E81" w:rsidP="00026E81" w:rsidRDefault="000C557B" w14:paraId="07377421" w14:textId="77777777">
                          <w:pPr>
                            <w:tabs>
                              <w:tab w:val="left" w:pos="720"/>
                              <w:tab w:val="right" w:leader="dot" w:pos="9360"/>
                            </w:tabs>
                            <w:ind w:left="1008" w:right="720" w:hanging="720"/>
                            <w:rPr>
                              <w:rFonts w:cs="Arial"/>
                              <w:noProof/>
                            </w:rPr>
                          </w:pPr>
                          <w:hyperlink w:history="1" w:anchor="_Toc518376961">
                            <w:r w:rsidRPr="00E043F5" w:rsidR="00026E81">
                              <w:rPr>
                                <w:rFonts w:cs="Arial"/>
                                <w:iCs/>
                                <w:noProof/>
                              </w:rPr>
                              <w:t>8.7</w:t>
                            </w:r>
                            <w:r w:rsidR="00026E81">
                              <w:rPr>
                                <w:rFonts w:cs="Arial"/>
                                <w:noProof/>
                              </w:rPr>
                              <w:t xml:space="preserve"> </w:t>
                            </w:r>
                            <w:r w:rsidRPr="00E043F5" w:rsidR="00026E81">
                              <w:rPr>
                                <w:rFonts w:cs="Arial"/>
                                <w:noProof/>
                              </w:rPr>
                              <w:t xml:space="preserve">  </w:t>
                            </w:r>
                            <w:r w:rsidRPr="00E043F5" w:rsidR="00026E81">
                              <w:rPr>
                                <w:rFonts w:cs="Arial"/>
                                <w:iCs/>
                                <w:noProof/>
                              </w:rPr>
                              <w:t>Property Boundary Assessment and Encroachment Issues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_Toc518376961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8-5</w:t>
                            </w:r>
                            <w:r w:rsidRPr="00E043F5" w:rsidR="00026E81">
                              <w:rPr>
                                <w:rFonts w:cs="Arial"/>
                                <w:iCs/>
                                <w:noProof/>
                                <w:webHidden/>
                              </w:rPr>
                              <w:fldChar w:fldCharType="end"/>
                            </w:r>
                          </w:hyperlink>
                        </w:p>
                        <w:p w:rsidRPr="00E043F5" w:rsidR="00026E81" w:rsidP="00026E81" w:rsidRDefault="000C557B" w14:paraId="756EBFCC" w14:textId="77777777">
                          <w:pPr>
                            <w:tabs>
                              <w:tab w:val="left" w:pos="720"/>
                              <w:tab w:val="right" w:leader="dot" w:pos="9360"/>
                            </w:tabs>
                            <w:ind w:left="1008" w:right="720" w:hanging="720"/>
                            <w:rPr>
                              <w:rFonts w:cs="Arial"/>
                              <w:noProof/>
                            </w:rPr>
                          </w:pPr>
                          <w:hyperlink w:history="1" w:anchor="_Toc518376964">
                            <w:r w:rsidRPr="00E043F5" w:rsidR="00026E81">
                              <w:rPr>
                                <w:rFonts w:cs="Arial"/>
                                <w:iCs/>
                                <w:noProof/>
                              </w:rPr>
                              <w:t>8.8</w:t>
                            </w:r>
                            <w:r w:rsidR="00026E81">
                              <w:rPr>
                                <w:rFonts w:cs="Arial"/>
                                <w:noProof/>
                              </w:rPr>
                              <w:t xml:space="preserve"> </w:t>
                            </w:r>
                            <w:r w:rsidRPr="00E043F5" w:rsidR="00026E81">
                              <w:rPr>
                                <w:rFonts w:cs="Arial"/>
                                <w:noProof/>
                              </w:rPr>
                              <w:t xml:space="preserve">  </w:t>
                            </w:r>
                            <w:r w:rsidRPr="00E043F5" w:rsidR="00026E81">
                              <w:rPr>
                                <w:rFonts w:cs="Arial"/>
                                <w:iCs/>
                                <w:noProof/>
                              </w:rPr>
                              <w:t>Risk Identification, Evaluation and Mitigation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_Toc518376964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8-6</w:t>
                            </w:r>
                            <w:r w:rsidRPr="00E043F5" w:rsidR="00026E81">
                              <w:rPr>
                                <w:rFonts w:cs="Arial"/>
                                <w:iCs/>
                                <w:noProof/>
                                <w:webHidden/>
                              </w:rPr>
                              <w:fldChar w:fldCharType="end"/>
                            </w:r>
                          </w:hyperlink>
                        </w:p>
                        <w:p w:rsidRPr="00E043F5" w:rsidR="00026E81" w:rsidP="00026E81" w:rsidRDefault="000C557B" w14:paraId="34C0DC96" w14:textId="77777777">
                          <w:pPr>
                            <w:tabs>
                              <w:tab w:val="left" w:pos="720"/>
                              <w:tab w:val="right" w:leader="dot" w:pos="9360"/>
                            </w:tabs>
                            <w:ind w:left="1008" w:right="720" w:hanging="720"/>
                            <w:rPr>
                              <w:rFonts w:cs="Arial"/>
                              <w:noProof/>
                            </w:rPr>
                          </w:pPr>
                          <w:hyperlink w:history="1" w:anchor="_Toc518376967">
                            <w:r w:rsidRPr="00E043F5" w:rsidR="00026E81">
                              <w:rPr>
                                <w:rFonts w:cs="Arial"/>
                                <w:iCs/>
                                <w:noProof/>
                                <w:lang w:val="de-DE"/>
                              </w:rPr>
                              <w:t>8.9</w:t>
                            </w:r>
                            <w:r w:rsidR="00026E81">
                              <w:rPr>
                                <w:rFonts w:cs="Arial"/>
                                <w:noProof/>
                              </w:rPr>
                              <w:t xml:space="preserve"> </w:t>
                            </w:r>
                            <w:r w:rsidRPr="00E043F5" w:rsidR="00026E81">
                              <w:rPr>
                                <w:rFonts w:cs="Arial"/>
                                <w:noProof/>
                              </w:rPr>
                              <w:t xml:space="preserve">  </w:t>
                            </w:r>
                            <w:r w:rsidRPr="00E043F5" w:rsidR="00026E81">
                              <w:rPr>
                                <w:rFonts w:cs="Arial"/>
                                <w:iCs/>
                                <w:noProof/>
                                <w:lang w:val="de-DE"/>
                              </w:rPr>
                              <w:t>Mitigated Area Danger Ring</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_Toc518376967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8-30</w:t>
                            </w:r>
                            <w:r w:rsidRPr="00E043F5" w:rsidR="00026E81">
                              <w:rPr>
                                <w:rFonts w:cs="Arial"/>
                                <w:iCs/>
                                <w:noProof/>
                                <w:webHidden/>
                              </w:rPr>
                              <w:fldChar w:fldCharType="end"/>
                            </w:r>
                          </w:hyperlink>
                        </w:p>
                        <w:p w:rsidRPr="00E043F5" w:rsidR="00026E81" w:rsidP="00026E81" w:rsidRDefault="000C557B" w14:paraId="65DB3A7C" w14:textId="77777777">
                          <w:pPr>
                            <w:tabs>
                              <w:tab w:val="left" w:pos="720"/>
                              <w:tab w:val="right" w:leader="dot" w:pos="9360"/>
                            </w:tabs>
                            <w:ind w:left="1008" w:right="720" w:hanging="720"/>
                            <w:rPr>
                              <w:rFonts w:cs="Arial"/>
                              <w:noProof/>
                            </w:rPr>
                          </w:pPr>
                          <w:hyperlink w:history="1" w:anchor="_Toc518376970">
                            <w:r w:rsidRPr="00E043F5" w:rsidR="00026E81">
                              <w:rPr>
                                <w:rFonts w:cs="Arial"/>
                                <w:iCs/>
                                <w:noProof/>
                              </w:rPr>
                              <w:t>8.10 Training and Weapon Maintenance</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_Toc518376970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8-31</w:t>
                            </w:r>
                            <w:r w:rsidRPr="00E043F5" w:rsidR="00026E81">
                              <w:rPr>
                                <w:rFonts w:cs="Arial"/>
                                <w:iCs/>
                                <w:noProof/>
                                <w:webHidden/>
                              </w:rPr>
                              <w:fldChar w:fldCharType="end"/>
                            </w:r>
                          </w:hyperlink>
                        </w:p>
                        <w:p w:rsidRPr="00E043F5" w:rsidR="00026E81" w:rsidP="00026E81" w:rsidRDefault="000C557B" w14:paraId="265F98A4" w14:textId="77777777">
                          <w:pPr>
                            <w:tabs>
                              <w:tab w:val="left" w:pos="720"/>
                              <w:tab w:val="right" w:leader="dot" w:pos="9360"/>
                            </w:tabs>
                            <w:ind w:left="1008" w:right="720" w:hanging="720"/>
                            <w:rPr>
                              <w:rFonts w:cs="Arial"/>
                              <w:noProof/>
                            </w:rPr>
                          </w:pPr>
                          <w:hyperlink w:history="1" w:anchor="_Toc518376971">
                            <w:r w:rsidRPr="00E043F5" w:rsidR="00026E81">
                              <w:rPr>
                                <w:rFonts w:cs="Arial"/>
                                <w:iCs/>
                                <w:noProof/>
                              </w:rPr>
                              <w:t>8.11</w:t>
                            </w:r>
                            <w:r w:rsidR="00026E81">
                              <w:rPr>
                                <w:rFonts w:cs="Arial"/>
                                <w:iCs/>
                                <w:noProof/>
                              </w:rPr>
                              <w:t xml:space="preserve"> </w:t>
                            </w:r>
                            <w:r w:rsidRPr="00E043F5" w:rsidR="00026E81">
                              <w:rPr>
                                <w:rFonts w:cs="Arial"/>
                                <w:iCs/>
                                <w:noProof/>
                              </w:rPr>
                              <w:t>Risk Acceptability</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_Toc518376971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8-32</w:t>
                            </w:r>
                            <w:r w:rsidRPr="00E043F5" w:rsidR="00026E81">
                              <w:rPr>
                                <w:rFonts w:cs="Arial"/>
                                <w:iCs/>
                                <w:noProof/>
                                <w:webHidden/>
                              </w:rPr>
                              <w:fldChar w:fldCharType="end"/>
                            </w:r>
                          </w:hyperlink>
                        </w:p>
                        <w:p w:rsidRPr="00E043F5" w:rsidR="00026E81" w:rsidP="00026E81" w:rsidRDefault="000C557B" w14:paraId="3C6F8D24" w14:textId="77777777">
                          <w:pPr>
                            <w:tabs>
                              <w:tab w:val="left" w:pos="720"/>
                              <w:tab w:val="right" w:leader="dot" w:pos="9360"/>
                            </w:tabs>
                            <w:ind w:left="1008" w:right="720" w:hanging="720"/>
                            <w:rPr>
                              <w:rFonts w:cs="Arial"/>
                              <w:noProof/>
                            </w:rPr>
                          </w:pPr>
                          <w:hyperlink w:history="1" w:anchor="_Toc518376974">
                            <w:r w:rsidRPr="00E043F5" w:rsidR="00026E81">
                              <w:rPr>
                                <w:rFonts w:cs="Arial"/>
                                <w:iCs/>
                                <w:noProof/>
                              </w:rPr>
                              <w:t>8.12</w:t>
                            </w:r>
                            <w:r w:rsidR="00026E81">
                              <w:rPr>
                                <w:rFonts w:cs="Arial"/>
                                <w:iCs/>
                                <w:noProof/>
                              </w:rPr>
                              <w:t xml:space="preserve"> </w:t>
                            </w:r>
                            <w:r w:rsidRPr="00E043F5" w:rsidR="00026E81">
                              <w:rPr>
                                <w:rFonts w:cs="Arial"/>
                                <w:iCs/>
                                <w:noProof/>
                              </w:rPr>
                              <w:t>Summary of Risk Identification, Evaluation, and Mitigation</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_Toc518376974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8-32</w:t>
                            </w:r>
                            <w:r w:rsidRPr="00E043F5" w:rsidR="00026E81">
                              <w:rPr>
                                <w:rFonts w:cs="Arial"/>
                                <w:iCs/>
                                <w:noProof/>
                                <w:webHidden/>
                              </w:rPr>
                              <w:fldChar w:fldCharType="end"/>
                            </w:r>
                          </w:hyperlink>
                        </w:p>
                        <w:p w:rsidRPr="00E043F5" w:rsidR="00026E81" w:rsidP="00026E81" w:rsidRDefault="000C557B" w14:paraId="1E867572" w14:textId="77777777">
                          <w:pPr>
                            <w:keepNext/>
                            <w:keepLines/>
                            <w:tabs>
                              <w:tab w:val="left" w:pos="288"/>
                              <w:tab w:val="right" w:leader="dot" w:pos="9360"/>
                            </w:tabs>
                            <w:spacing w:before="240"/>
                            <w:ind w:left="288" w:right="720" w:hanging="288"/>
                            <w:rPr>
                              <w:rFonts w:cs="Arial"/>
                              <w:noProof/>
                            </w:rPr>
                          </w:pPr>
                          <w:hyperlink w:history="1" w:anchor="_Toc518376976">
                            <w:r w:rsidRPr="00E043F5" w:rsidR="00026E81">
                              <w:rPr>
                                <w:rFonts w:cs="Arial"/>
                                <w:b/>
                                <w:bCs/>
                                <w:noProof/>
                              </w:rPr>
                              <w:t>9</w:t>
                            </w:r>
                            <w:r w:rsidRPr="00E043F5" w:rsidR="00026E81">
                              <w:rPr>
                                <w:rFonts w:cs="Arial"/>
                                <w:noProof/>
                              </w:rPr>
                              <w:tab/>
                            </w:r>
                            <w:r w:rsidRPr="00E043F5" w:rsidR="00026E81">
                              <w:rPr>
                                <w:rFonts w:cs="Arial"/>
                                <w:b/>
                                <w:bCs/>
                                <w:noProof/>
                              </w:rPr>
                              <w:t>REFERENCES AND BIBLIOGRAPHY</w:t>
                            </w:r>
                            <w:r w:rsidRPr="00E043F5" w:rsidR="00026E81">
                              <w:rPr>
                                <w:rFonts w:cs="Arial"/>
                                <w:b/>
                                <w:bCs/>
                                <w:noProof/>
                                <w:webHidden/>
                              </w:rPr>
                              <w:tab/>
                            </w:r>
                            <w:r w:rsidRPr="00E043F5" w:rsidR="00026E81">
                              <w:rPr>
                                <w:rFonts w:cs="Arial"/>
                                <w:b/>
                                <w:bCs/>
                                <w:noProof/>
                                <w:webHidden/>
                              </w:rPr>
                              <w:fldChar w:fldCharType="begin"/>
                            </w:r>
                            <w:r w:rsidRPr="00E043F5" w:rsidR="00026E81">
                              <w:rPr>
                                <w:rFonts w:cs="Arial"/>
                                <w:b/>
                                <w:bCs/>
                                <w:noProof/>
                                <w:webHidden/>
                              </w:rPr>
                              <w:instrText xml:space="preserve"> PAGEREF _Toc518376976 \h </w:instrText>
                            </w:r>
                            <w:r w:rsidRPr="00E043F5" w:rsidR="00026E81">
                              <w:rPr>
                                <w:rFonts w:cs="Arial"/>
                                <w:b/>
                                <w:bCs/>
                                <w:noProof/>
                                <w:webHidden/>
                              </w:rPr>
                            </w:r>
                            <w:r w:rsidRPr="00E043F5" w:rsidR="00026E81">
                              <w:rPr>
                                <w:rFonts w:cs="Arial"/>
                                <w:b/>
                                <w:bCs/>
                                <w:noProof/>
                                <w:webHidden/>
                              </w:rPr>
                              <w:fldChar w:fldCharType="separate"/>
                            </w:r>
                            <w:r w:rsidRPr="00E043F5" w:rsidR="00026E81">
                              <w:rPr>
                                <w:rFonts w:cs="Arial"/>
                                <w:b/>
                                <w:bCs/>
                                <w:noProof/>
                                <w:webHidden/>
                              </w:rPr>
                              <w:t>9-1</w:t>
                            </w:r>
                            <w:r w:rsidRPr="00E043F5" w:rsidR="00026E81">
                              <w:rPr>
                                <w:rFonts w:cs="Arial"/>
                                <w:b/>
                                <w:bCs/>
                                <w:noProof/>
                                <w:webHidden/>
                              </w:rPr>
                              <w:fldChar w:fldCharType="end"/>
                            </w:r>
                          </w:hyperlink>
                        </w:p>
                        <w:p w:rsidRPr="00E043F5" w:rsidR="00026E81" w:rsidP="00026E81" w:rsidRDefault="000C557B" w14:paraId="27546850" w14:textId="77777777">
                          <w:pPr>
                            <w:keepNext/>
                            <w:keepLines/>
                            <w:tabs>
                              <w:tab w:val="left" w:pos="720"/>
                              <w:tab w:val="right" w:leader="dot" w:pos="9360"/>
                            </w:tabs>
                            <w:ind w:left="1008" w:right="720" w:hanging="720"/>
                            <w:rPr>
                              <w:rFonts w:cs="Arial"/>
                              <w:noProof/>
                            </w:rPr>
                          </w:pPr>
                          <w:hyperlink w:history="1" w:anchor="_Toc518376977">
                            <w:r w:rsidRPr="00E043F5" w:rsidR="00026E81">
                              <w:rPr>
                                <w:rFonts w:cs="Arial"/>
                                <w:iCs/>
                                <w:noProof/>
                              </w:rPr>
                              <w:t>9.1</w:t>
                            </w:r>
                            <w:r w:rsidR="00026E81">
                              <w:rPr>
                                <w:rFonts w:cs="Arial"/>
                                <w:noProof/>
                              </w:rPr>
                              <w:t xml:space="preserve">   </w:t>
                            </w:r>
                            <w:r w:rsidRPr="00E043F5" w:rsidR="00026E81">
                              <w:rPr>
                                <w:rFonts w:cs="Arial"/>
                                <w:iCs/>
                                <w:noProof/>
                              </w:rPr>
                              <w:t>References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_Toc518376977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9-1</w:t>
                            </w:r>
                            <w:r w:rsidRPr="00E043F5" w:rsidR="00026E81">
                              <w:rPr>
                                <w:rFonts w:cs="Arial"/>
                                <w:iCs/>
                                <w:noProof/>
                                <w:webHidden/>
                              </w:rPr>
                              <w:fldChar w:fldCharType="end"/>
                            </w:r>
                          </w:hyperlink>
                        </w:p>
                        <w:p w:rsidRPr="00E043F5" w:rsidR="00026E81" w:rsidP="00026E81" w:rsidRDefault="000C557B" w14:paraId="6C328CFE" w14:textId="77777777">
                          <w:pPr>
                            <w:keepNext/>
                            <w:keepLines/>
                            <w:tabs>
                              <w:tab w:val="left" w:pos="720"/>
                              <w:tab w:val="right" w:leader="dot" w:pos="9360"/>
                            </w:tabs>
                            <w:ind w:left="1008" w:right="720" w:hanging="720"/>
                            <w:rPr>
                              <w:rFonts w:cs="Arial"/>
                              <w:iCs/>
                              <w:noProof/>
                            </w:rPr>
                          </w:pPr>
                          <w:hyperlink w:history="1" w:anchor="_Toc518376978">
                            <w:r w:rsidRPr="00E043F5" w:rsidR="00026E81">
                              <w:rPr>
                                <w:rFonts w:cs="Arial"/>
                                <w:iCs/>
                                <w:noProof/>
                              </w:rPr>
                              <w:t>9.2</w:t>
                            </w:r>
                            <w:r w:rsidR="00026E81">
                              <w:rPr>
                                <w:rFonts w:cs="Arial"/>
                                <w:noProof/>
                              </w:rPr>
                              <w:t xml:space="preserve">   </w:t>
                            </w:r>
                            <w:r w:rsidRPr="00E043F5" w:rsidR="00026E81">
                              <w:rPr>
                                <w:rFonts w:cs="Arial"/>
                                <w:iCs/>
                                <w:noProof/>
                              </w:rPr>
                              <w:t>Bibliography</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_Toc518376978 \h </w:instrText>
                            </w:r>
                            <w:r w:rsidRPr="00E043F5" w:rsidR="00026E81">
                              <w:rPr>
                                <w:rFonts w:cs="Arial"/>
                                <w:iCs/>
                                <w:noProof/>
                                <w:webHidden/>
                              </w:rPr>
                            </w:r>
                            <w:r w:rsidRPr="00E043F5" w:rsidR="00026E81">
                              <w:rPr>
                                <w:rFonts w:cs="Arial"/>
                                <w:iCs/>
                                <w:noProof/>
                                <w:webHidden/>
                              </w:rPr>
                              <w:fldChar w:fldCharType="separate"/>
                            </w:r>
                            <w:r w:rsidRPr="00E043F5" w:rsidR="00026E81">
                              <w:rPr>
                                <w:rFonts w:cs="Arial"/>
                                <w:iCs/>
                                <w:noProof/>
                                <w:webHidden/>
                              </w:rPr>
                              <w:t>9-2</w:t>
                            </w:r>
                            <w:r w:rsidRPr="00E043F5" w:rsidR="00026E81">
                              <w:rPr>
                                <w:rFonts w:cs="Arial"/>
                                <w:iCs/>
                                <w:noProof/>
                                <w:webHidden/>
                              </w:rPr>
                              <w:fldChar w:fldCharType="end"/>
                            </w:r>
                          </w:hyperlink>
                        </w:p>
                        <w:p w:rsidRPr="00E043F5" w:rsidR="00026E81" w:rsidP="00026E81" w:rsidRDefault="000C557B" w14:paraId="6A57D47F" w14:textId="77777777">
                          <w:pPr>
                            <w:tabs>
                              <w:tab w:val="left" w:pos="288"/>
                              <w:tab w:val="right" w:leader="dot" w:pos="9360"/>
                            </w:tabs>
                            <w:spacing w:before="240"/>
                            <w:ind w:left="288" w:right="720" w:hanging="288"/>
                            <w:rPr>
                              <w:rFonts w:cs="Arial"/>
                              <w:noProof/>
                            </w:rPr>
                          </w:pPr>
                          <w:hyperlink w:history="1" w:anchor="_Toc518909562">
                            <w:r w:rsidRPr="00E043F5" w:rsidR="00026E81">
                              <w:rPr>
                                <w:rFonts w:cs="Arial"/>
                                <w:b/>
                                <w:bCs/>
                                <w:noProof/>
                              </w:rPr>
                              <w:t>APPENDIX A: AREA DANGER RINGS</w:t>
                            </w:r>
                            <w:r w:rsidRPr="00E043F5" w:rsidR="00026E81">
                              <w:rPr>
                                <w:rFonts w:cs="Arial"/>
                                <w:b/>
                                <w:bCs/>
                                <w:noProof/>
                                <w:webHidden/>
                              </w:rPr>
                              <w:tab/>
                              <w:t>A-1</w:t>
                            </w:r>
                          </w:hyperlink>
                        </w:p>
                        <w:p w:rsidRPr="00E043F5" w:rsidR="00026E81" w:rsidP="00026E81" w:rsidRDefault="000C557B" w14:paraId="467FFF74" w14:textId="77777777">
                          <w:pPr>
                            <w:tabs>
                              <w:tab w:val="left" w:pos="720"/>
                              <w:tab w:val="right" w:leader="dot" w:pos="9360"/>
                            </w:tabs>
                            <w:ind w:left="1008" w:right="720" w:hanging="720"/>
                            <w:rPr>
                              <w:rFonts w:cs="Arial"/>
                              <w:noProof/>
                            </w:rPr>
                          </w:pPr>
                          <w:hyperlink w:history="1" w:anchor="_Toc518376967">
                            <w:r w:rsidRPr="00E043F5" w:rsidR="00026E81">
                              <w:rPr>
                                <w:rFonts w:cs="Arial"/>
                                <w:iCs/>
                                <w:noProof/>
                                <w:lang w:val="de-DE"/>
                              </w:rPr>
                              <w:t>A.1</w:t>
                            </w:r>
                            <w:r w:rsidR="00026E81">
                              <w:rPr>
                                <w:rFonts w:cs="Arial"/>
                                <w:noProof/>
                              </w:rPr>
                              <w:t xml:space="preserve"> </w:t>
                            </w:r>
                            <w:r w:rsidRPr="00E043F5" w:rsidR="00026E81">
                              <w:rPr>
                                <w:rFonts w:cs="Arial"/>
                                <w:iCs/>
                                <w:noProof/>
                                <w:lang w:val="de-DE"/>
                              </w:rPr>
                              <w:t>Area Danger Ring Introduction</w:t>
                            </w:r>
                            <w:r w:rsidRPr="00E043F5" w:rsidR="00026E81">
                              <w:rPr>
                                <w:rFonts w:cs="Arial"/>
                                <w:iCs/>
                                <w:noProof/>
                                <w:webHidden/>
                              </w:rPr>
                              <w:tab/>
                            </w:r>
                          </w:hyperlink>
                          <w:r w:rsidRPr="00E043F5" w:rsidR="00026E81">
                            <w:rPr>
                              <w:rFonts w:cs="Arial"/>
                              <w:iCs/>
                              <w:noProof/>
                            </w:rPr>
                            <w:t>A-1</w:t>
                          </w:r>
                        </w:p>
                        <w:p w:rsidRPr="00E043F5" w:rsidR="00026E81" w:rsidP="00026E81" w:rsidRDefault="000C557B" w14:paraId="3777CD86" w14:textId="77777777">
                          <w:pPr>
                            <w:tabs>
                              <w:tab w:val="left" w:pos="720"/>
                              <w:tab w:val="right" w:leader="dot" w:pos="9360"/>
                            </w:tabs>
                            <w:ind w:left="1008" w:right="720" w:hanging="720"/>
                            <w:rPr>
                              <w:rFonts w:cs="Arial"/>
                              <w:noProof/>
                            </w:rPr>
                          </w:pPr>
                          <w:hyperlink w:history="1" w:anchor="_Toc518376970">
                            <w:r w:rsidRPr="00E043F5" w:rsidR="00026E81">
                              <w:rPr>
                                <w:rFonts w:cs="Arial"/>
                                <w:iCs/>
                                <w:noProof/>
                              </w:rPr>
                              <w:t>A.2 Firing from Fixed or Designated Position(s)</w:t>
                            </w:r>
                            <w:r w:rsidRPr="00E043F5" w:rsidR="00026E81">
                              <w:rPr>
                                <w:rFonts w:cs="Arial"/>
                                <w:iCs/>
                                <w:noProof/>
                                <w:webHidden/>
                              </w:rPr>
                              <w:tab/>
                            </w:r>
                            <w:r w:rsidRPr="00E043F5" w:rsidR="00026E81">
                              <w:rPr>
                                <w:rFonts w:cs="Arial"/>
                                <w:iCs/>
                                <w:noProof/>
                                <w:webHidden/>
                              </w:rPr>
                              <w:fldChar w:fldCharType="begin"/>
                            </w:r>
                            <w:r w:rsidRPr="00E043F5" w:rsidR="00026E81">
                              <w:rPr>
                                <w:rFonts w:cs="Arial"/>
                                <w:iCs/>
                                <w:noProof/>
                                <w:webHidden/>
                              </w:rPr>
                              <w:instrText xml:space="preserve"> PAGEREF _Toc518376970 \h </w:instrText>
                            </w:r>
                            <w:r w:rsidRPr="00E043F5" w:rsidR="00026E81">
                              <w:rPr>
                                <w:rFonts w:cs="Arial"/>
                                <w:iCs/>
                                <w:noProof/>
                                <w:webHidden/>
                              </w:rPr>
                            </w:r>
                            <w:r w:rsidRPr="00E043F5" w:rsidR="00026E81">
                              <w:rPr>
                                <w:rFonts w:cs="Arial"/>
                                <w:iCs/>
                                <w:noProof/>
                                <w:webHidden/>
                              </w:rPr>
                              <w:fldChar w:fldCharType="end"/>
                            </w:r>
                          </w:hyperlink>
                          <w:r w:rsidRPr="00E043F5" w:rsidR="00026E81">
                            <w:rPr>
                              <w:rFonts w:cs="Arial"/>
                              <w:iCs/>
                              <w:noProof/>
                            </w:rPr>
                            <w:t>A-</w:t>
                          </w:r>
                          <w:r w:rsidR="00026E81">
                            <w:rPr>
                              <w:rFonts w:cs="Arial"/>
                              <w:iCs/>
                              <w:noProof/>
                            </w:rPr>
                            <w:t>1</w:t>
                          </w:r>
                        </w:p>
                        <w:p w:rsidR="00026E81" w:rsidP="00026E81" w:rsidRDefault="000C557B" w14:paraId="0A1452FE" w14:textId="34889653">
                          <w:pPr>
                            <w:tabs>
                              <w:tab w:val="left" w:pos="720"/>
                              <w:tab w:val="right" w:leader="dot" w:pos="9360"/>
                            </w:tabs>
                            <w:ind w:left="1008" w:right="720" w:hanging="720"/>
                            <w:rPr>
                              <w:rFonts w:cs="Arial"/>
                              <w:iCs/>
                              <w:noProof/>
                            </w:rPr>
                          </w:pPr>
                          <w:hyperlink w:history="1" w:anchor="_Toc518376971">
                            <w:r w:rsidRPr="00E043F5" w:rsidR="00026E81">
                              <w:rPr>
                                <w:rFonts w:cs="Arial"/>
                                <w:iCs/>
                                <w:noProof/>
                              </w:rPr>
                              <w:t>A.3 Firing from Variable Positions</w:t>
                            </w:r>
                            <w:r w:rsidRPr="00E043F5" w:rsidR="00026E81">
                              <w:rPr>
                                <w:rFonts w:cs="Arial"/>
                                <w:iCs/>
                                <w:noProof/>
                                <w:webHidden/>
                              </w:rPr>
                              <w:tab/>
                            </w:r>
                          </w:hyperlink>
                          <w:r w:rsidRPr="00E043F5" w:rsidR="00026E81">
                            <w:rPr>
                              <w:rFonts w:cs="Arial"/>
                              <w:iCs/>
                              <w:noProof/>
                            </w:rPr>
                            <w:t>A-3</w:t>
                          </w:r>
                        </w:p>
                        <w:p w:rsidR="002A7DC6" w:rsidP="00026E81" w:rsidRDefault="002A7DC6" w14:paraId="76FBB807" w14:textId="5FC83E73">
                          <w:pPr>
                            <w:tabs>
                              <w:tab w:val="left" w:pos="720"/>
                              <w:tab w:val="right" w:leader="dot" w:pos="9360"/>
                            </w:tabs>
                            <w:ind w:left="1008" w:right="720" w:hanging="720"/>
                            <w:rPr>
                              <w:rFonts w:cs="Arial"/>
                              <w:noProof/>
                            </w:rPr>
                          </w:pPr>
                          <w:r>
                            <w:rPr>
                              <w:rFonts w:cs="Arial"/>
                              <w:iCs/>
                              <w:noProof/>
                            </w:rPr>
                            <w:t>A.4 Mitigated</w:t>
                          </w:r>
                          <w:r w:rsidR="00247CB0">
                            <w:rPr>
                              <w:rFonts w:cs="Arial"/>
                              <w:iCs/>
                              <w:noProof/>
                            </w:rPr>
                            <w:t xml:space="preserve"> Area Danger Rings</w:t>
                          </w:r>
                          <w:hyperlink w:history="1" w:anchor="_Toc518376971">
                            <w:r w:rsidRPr="00E043F5" w:rsidR="00247CB0">
                              <w:rPr>
                                <w:rFonts w:cs="Arial"/>
                                <w:iCs/>
                                <w:noProof/>
                                <w:webHidden/>
                              </w:rPr>
                              <w:tab/>
                            </w:r>
                          </w:hyperlink>
                          <w:r w:rsidRPr="00E043F5" w:rsidR="00247CB0">
                            <w:rPr>
                              <w:rFonts w:cs="Arial"/>
                              <w:iCs/>
                              <w:noProof/>
                            </w:rPr>
                            <w:t>A-</w:t>
                          </w:r>
                          <w:r w:rsidR="00D64345">
                            <w:rPr>
                              <w:rFonts w:cs="Arial"/>
                              <w:iCs/>
                              <w:noProof/>
                            </w:rPr>
                            <w:t>6</w:t>
                          </w:r>
                        </w:p>
                        <w:p w:rsidRPr="008F2E9B" w:rsidR="001B66DA" w:rsidP="008F2E9B" w:rsidRDefault="00026E81" w14:paraId="3E4A178C" w14:textId="1B554152">
                          <w:pPr>
                            <w:pStyle w:val="TOCHeading"/>
                            <w:tabs>
                              <w:tab w:val="left" w:pos="1628"/>
                              <w:tab w:val="center" w:pos="4680"/>
                            </w:tabs>
                            <w:jc w:val="left"/>
                            <w:rPr>
                              <w:rFonts w:cs="Arial"/>
                              <w:szCs w:val="20"/>
                            </w:rPr>
                          </w:pPr>
                          <w:r w:rsidRPr="00E043F5">
                            <w:rPr>
                              <w:rFonts w:eastAsia="Calibri" w:cs="Arial"/>
                              <w:color w:val="000000"/>
                            </w:rPr>
                            <w:fldChar w:fldCharType="end"/>
                          </w:r>
                          <w:r w:rsidRPr="007A218B">
                            <w:rPr>
                              <w:rFonts w:cs="Arial"/>
                              <w:szCs w:val="20"/>
                            </w:rPr>
                            <w:fldChar w:fldCharType="end"/>
                          </w:r>
                        </w:p>
                      </w:sdtContent>
                    </w:sdt>
                  </w:sdtContent>
                </w:sdt>
                <w:p w:rsidR="001B66DA" w:rsidP="001B66DA" w:rsidRDefault="001B66DA" w14:paraId="3B762AAE" w14:textId="77777777">
                  <w:pPr>
                    <w:tabs>
                      <w:tab w:val="left" w:pos="720"/>
                      <w:tab w:val="right" w:leader="dot" w:pos="9360"/>
                    </w:tabs>
                    <w:ind w:left="1008" w:right="720" w:hanging="720"/>
                    <w:rPr>
                      <w:bCs/>
                      <w:noProof/>
                    </w:rPr>
                  </w:pPr>
                </w:p>
                <w:p w:rsidRPr="00F00B24" w:rsidR="005B5B3D" w:rsidP="00F00B24" w:rsidRDefault="000C557B" w14:paraId="2227BC52" w14:textId="14C9E731">
                  <w:pPr>
                    <w:tabs>
                      <w:tab w:val="left" w:pos="720"/>
                      <w:tab w:val="right" w:leader="dot" w:pos="9360"/>
                    </w:tabs>
                    <w:ind w:left="1008" w:right="720" w:hanging="720"/>
                    <w:rPr>
                      <w:rFonts w:cs="Arial"/>
                      <w:noProof/>
                    </w:rPr>
                  </w:pPr>
                </w:p>
              </w:sdtContent>
            </w:sdt>
          </w:sdtContent>
        </w:sdt>
      </w:sdtContent>
    </w:sdt>
    <w:p w:rsidR="00AE73CF" w:rsidRDefault="00AE73CF" w14:paraId="7D065112" w14:textId="77777777">
      <w:pPr>
        <w:spacing w:after="240"/>
      </w:pPr>
      <w:bookmarkStart w:name="_Toc464132240" w:id="6"/>
      <w:bookmarkStart w:name="_Toc464221270" w:id="7"/>
      <w:bookmarkStart w:name="_Toc518541261" w:id="8"/>
      <w:r>
        <w:rPr>
          <w:b/>
          <w:caps/>
        </w:rPr>
        <w:br w:type="page"/>
      </w:r>
    </w:p>
    <w:p w:rsidR="00682C0B" w:rsidP="00682C0B" w:rsidRDefault="00682C0B" w14:paraId="2227BC69" w14:textId="36D3F90E">
      <w:pPr>
        <w:pStyle w:val="HeadingFM"/>
        <w:rPr>
          <w:caps w:val="0"/>
          <w:color w:val="FF0000"/>
        </w:rPr>
      </w:pPr>
      <w:r>
        <w:rPr>
          <w:caps w:val="0"/>
        </w:rPr>
        <w:lastRenderedPageBreak/>
        <w:t>LIST OF FIGURES</w:t>
      </w:r>
      <w:bookmarkEnd w:id="6"/>
      <w:bookmarkEnd w:id="7"/>
      <w:bookmarkEnd w:id="8"/>
      <w:r>
        <w:rPr>
          <w:caps w:val="0"/>
        </w:rPr>
        <w:t xml:space="preserve"> </w:t>
      </w:r>
    </w:p>
    <w:p w:rsidRPr="00D95772" w:rsidR="001226CA" w:rsidP="001226CA" w:rsidRDefault="001226CA" w14:paraId="151B149B" w14:textId="77777777">
      <w:pPr>
        <w:pStyle w:val="ListofFigTables"/>
        <w:spacing w:after="0"/>
      </w:pPr>
      <w:r w:rsidRPr="00D95772">
        <w:t>F</w:t>
      </w:r>
      <w:r>
        <w:t>igure 2-</w:t>
      </w:r>
      <w:r w:rsidRPr="00D95772">
        <w:t xml:space="preserve">1 </w:t>
      </w:r>
      <w:r w:rsidRPr="00D95772">
        <w:tab/>
        <w:t xml:space="preserve">Question 27 Checkbox </w:t>
      </w:r>
      <w:r>
        <w:t xml:space="preserve">for </w:t>
      </w:r>
      <w:r w:rsidRPr="00D95772">
        <w:t>Types of Ammunition Used</w:t>
      </w:r>
      <w:r w:rsidRPr="00D95772">
        <w:tab/>
      </w:r>
      <w:r>
        <w:t xml:space="preserve">2-5 </w:t>
      </w:r>
    </w:p>
    <w:p w:rsidRPr="00D95772" w:rsidR="001226CA" w:rsidP="001226CA" w:rsidRDefault="001226CA" w14:paraId="4AF22B6A" w14:textId="77777777">
      <w:pPr>
        <w:pStyle w:val="ListofFigTables"/>
        <w:spacing w:after="0"/>
      </w:pPr>
      <w:r>
        <w:t>Figure 2-</w:t>
      </w:r>
      <w:r w:rsidRPr="00D95772">
        <w:t>2</w:t>
      </w:r>
      <w:r>
        <w:tab/>
      </w:r>
      <w:r w:rsidRPr="00D95772">
        <w:t>Example of Question 28 Weapon Deployment and Training</w:t>
      </w:r>
      <w:r w:rsidRPr="00D95772">
        <w:tab/>
      </w:r>
      <w:r>
        <w:t xml:space="preserve">2-8 </w:t>
      </w:r>
    </w:p>
    <w:p w:rsidRPr="00D95772" w:rsidR="001226CA" w:rsidP="001226CA" w:rsidRDefault="001226CA" w14:paraId="477868AF" w14:textId="77777777">
      <w:pPr>
        <w:pStyle w:val="ListofFigTables"/>
        <w:spacing w:after="0"/>
      </w:pPr>
      <w:r w:rsidRPr="00D95772">
        <w:t>Figure 2-3</w:t>
      </w:r>
      <w:r>
        <w:tab/>
      </w:r>
      <w:r w:rsidRPr="00D95772">
        <w:t xml:space="preserve">Example IADR for a </w:t>
      </w:r>
      <w:r>
        <w:t>S</w:t>
      </w:r>
      <w:r w:rsidRPr="00D95772">
        <w:t xml:space="preserve">ingle </w:t>
      </w:r>
      <w:r>
        <w:t>F</w:t>
      </w:r>
      <w:r w:rsidRPr="00D95772">
        <w:t xml:space="preserve">iring </w:t>
      </w:r>
      <w:r>
        <w:t>P</w:t>
      </w:r>
      <w:r w:rsidRPr="00D95772">
        <w:t xml:space="preserve">oint at a </w:t>
      </w:r>
      <w:r>
        <w:t>H</w:t>
      </w:r>
      <w:r w:rsidRPr="00D95772">
        <w:t xml:space="preserve">ypothetical </w:t>
      </w:r>
      <w:r>
        <w:t>F</w:t>
      </w:r>
      <w:r w:rsidRPr="00D95772">
        <w:t xml:space="preserve">acility </w:t>
      </w:r>
      <w:r w:rsidRPr="00D95772">
        <w:tab/>
      </w:r>
      <w:r>
        <w:t xml:space="preserve">2-11 </w:t>
      </w:r>
    </w:p>
    <w:p w:rsidRPr="00D95772" w:rsidR="001226CA" w:rsidP="001226CA" w:rsidRDefault="001226CA" w14:paraId="7154DFFB" w14:textId="77777777">
      <w:pPr>
        <w:pStyle w:val="ListofFigTables"/>
        <w:spacing w:after="0"/>
      </w:pPr>
      <w:r w:rsidRPr="00D95772">
        <w:t>Figure 2-4</w:t>
      </w:r>
      <w:r>
        <w:tab/>
      </w:r>
      <w:r w:rsidRPr="00D95772">
        <w:t xml:space="preserve">Example of Question 34 </w:t>
      </w:r>
      <w:r>
        <w:t>Q</w:t>
      </w:r>
      <w:r w:rsidRPr="00D95772">
        <w:t>uantifying Property Boundary Assessment and Encroachment Issues</w:t>
      </w:r>
      <w:r w:rsidRPr="00D95772">
        <w:tab/>
      </w:r>
      <w:r>
        <w:t xml:space="preserve">2-14 </w:t>
      </w:r>
    </w:p>
    <w:p w:rsidRPr="00D95772" w:rsidR="001226CA" w:rsidP="001226CA" w:rsidRDefault="001226CA" w14:paraId="60219B4A" w14:textId="77777777">
      <w:pPr>
        <w:pStyle w:val="ListofFigTables"/>
        <w:spacing w:after="0"/>
      </w:pPr>
      <w:r w:rsidRPr="00D95772">
        <w:t>Figure 2-</w:t>
      </w:r>
      <w:r>
        <w:t>5</w:t>
      </w:r>
      <w:r w:rsidRPr="00D95772">
        <w:tab/>
        <w:t xml:space="preserve">Sample </w:t>
      </w:r>
      <w:r>
        <w:t>P</w:t>
      </w:r>
      <w:r w:rsidRPr="00D95772">
        <w:t xml:space="preserve">ortion of </w:t>
      </w:r>
      <w:r>
        <w:t>D</w:t>
      </w:r>
      <w:r w:rsidRPr="00D95772">
        <w:t xml:space="preserve">iscussion </w:t>
      </w:r>
      <w:r>
        <w:t>I</w:t>
      </w:r>
      <w:r w:rsidRPr="00D95772">
        <w:t>tems for Item 36</w:t>
      </w:r>
      <w:r w:rsidRPr="00D95772">
        <w:tab/>
      </w:r>
      <w:r>
        <w:t xml:space="preserve">2-19 </w:t>
      </w:r>
    </w:p>
    <w:p w:rsidRPr="00D95772" w:rsidR="001226CA" w:rsidP="001226CA" w:rsidRDefault="001226CA" w14:paraId="044F5082" w14:textId="77777777">
      <w:pPr>
        <w:pStyle w:val="ListofFigTables"/>
        <w:spacing w:after="0"/>
      </w:pPr>
      <w:r>
        <w:t>Figure 2-6</w:t>
      </w:r>
      <w:r w:rsidRPr="00D95772">
        <w:tab/>
        <w:t xml:space="preserve">Sample </w:t>
      </w:r>
      <w:r>
        <w:t>P</w:t>
      </w:r>
      <w:r w:rsidRPr="00D95772">
        <w:t xml:space="preserve">ortion of </w:t>
      </w:r>
      <w:r>
        <w:t>D</w:t>
      </w:r>
      <w:r w:rsidRPr="00D95772">
        <w:t xml:space="preserve">iscussion </w:t>
      </w:r>
      <w:r>
        <w:t>I</w:t>
      </w:r>
      <w:r w:rsidRPr="00D95772">
        <w:t>tems for Item 37</w:t>
      </w:r>
      <w:r w:rsidRPr="00D95772">
        <w:tab/>
      </w:r>
      <w:r>
        <w:t xml:space="preserve">2-20 </w:t>
      </w:r>
    </w:p>
    <w:p w:rsidRPr="00D95772" w:rsidR="001226CA" w:rsidP="001226CA" w:rsidRDefault="001226CA" w14:paraId="71D050E8" w14:textId="77777777">
      <w:pPr>
        <w:pStyle w:val="ListofFigTables"/>
        <w:spacing w:after="0"/>
      </w:pPr>
      <w:r>
        <w:t>Figure 2-7</w:t>
      </w:r>
      <w:r w:rsidRPr="00D95772">
        <w:tab/>
        <w:t xml:space="preserve">Sample </w:t>
      </w:r>
      <w:r>
        <w:t>P</w:t>
      </w:r>
      <w:r w:rsidRPr="00D95772">
        <w:t xml:space="preserve">ortion of </w:t>
      </w:r>
      <w:r>
        <w:t>D</w:t>
      </w:r>
      <w:r w:rsidRPr="00D95772">
        <w:t xml:space="preserve">iscussion </w:t>
      </w:r>
      <w:r>
        <w:t>I</w:t>
      </w:r>
      <w:r w:rsidRPr="00D95772">
        <w:t>tems for Item 38</w:t>
      </w:r>
      <w:r w:rsidRPr="00D95772">
        <w:tab/>
      </w:r>
      <w:r>
        <w:t xml:space="preserve">2-22 </w:t>
      </w:r>
    </w:p>
    <w:p w:rsidRPr="00D95772" w:rsidR="001226CA" w:rsidP="001226CA" w:rsidRDefault="001226CA" w14:paraId="5FBCD1A2" w14:textId="77777777">
      <w:pPr>
        <w:pStyle w:val="ListofFigTables"/>
        <w:spacing w:after="0"/>
      </w:pPr>
      <w:r>
        <w:t>Figure 2-8</w:t>
      </w:r>
      <w:r w:rsidRPr="00D95772">
        <w:tab/>
        <w:t xml:space="preserve">Sample </w:t>
      </w:r>
      <w:r>
        <w:t>P</w:t>
      </w:r>
      <w:r w:rsidRPr="00D95772">
        <w:t xml:space="preserve">ortion of </w:t>
      </w:r>
      <w:r>
        <w:t>D</w:t>
      </w:r>
      <w:r w:rsidRPr="00D95772">
        <w:t xml:space="preserve">iscussion </w:t>
      </w:r>
      <w:r>
        <w:t>I</w:t>
      </w:r>
      <w:r w:rsidRPr="00D95772">
        <w:t>tems for Item 39</w:t>
      </w:r>
      <w:r w:rsidRPr="00D95772">
        <w:tab/>
      </w:r>
      <w:r>
        <w:t xml:space="preserve">2-23 </w:t>
      </w:r>
    </w:p>
    <w:p w:rsidRPr="00D95772" w:rsidR="001226CA" w:rsidP="001226CA" w:rsidRDefault="001226CA" w14:paraId="69C32FB5" w14:textId="77777777">
      <w:pPr>
        <w:pStyle w:val="ListofFigTables"/>
        <w:spacing w:after="0"/>
      </w:pPr>
      <w:r>
        <w:t>Figure 2-9</w:t>
      </w:r>
      <w:r w:rsidRPr="00D95772">
        <w:tab/>
        <w:t xml:space="preserve">Sample </w:t>
      </w:r>
      <w:r>
        <w:t>P</w:t>
      </w:r>
      <w:r w:rsidRPr="00D95772">
        <w:t xml:space="preserve">ortion of </w:t>
      </w:r>
      <w:r>
        <w:t>D</w:t>
      </w:r>
      <w:r w:rsidRPr="00D95772">
        <w:t xml:space="preserve">iscussion </w:t>
      </w:r>
      <w:r>
        <w:t>I</w:t>
      </w:r>
      <w:r w:rsidRPr="00D95772">
        <w:t>tems for Item 40</w:t>
      </w:r>
      <w:r w:rsidRPr="00D95772">
        <w:tab/>
      </w:r>
      <w:r>
        <w:t xml:space="preserve">2-24 </w:t>
      </w:r>
    </w:p>
    <w:p w:rsidRPr="00D95772" w:rsidR="001226CA" w:rsidP="001226CA" w:rsidRDefault="001226CA" w14:paraId="000A1643" w14:textId="77777777">
      <w:pPr>
        <w:pStyle w:val="ListofFigTables"/>
        <w:spacing w:after="0"/>
      </w:pPr>
      <w:r w:rsidRPr="00D95772">
        <w:t>Figure 2-1</w:t>
      </w:r>
      <w:r>
        <w:t>0</w:t>
      </w:r>
      <w:r w:rsidRPr="00D95772">
        <w:tab/>
        <w:t xml:space="preserve">MADR </w:t>
      </w:r>
      <w:r>
        <w:t>with S</w:t>
      </w:r>
      <w:r w:rsidRPr="00D95772">
        <w:t xml:space="preserve">eries of </w:t>
      </w:r>
      <w:r>
        <w:t>C</w:t>
      </w:r>
      <w:r w:rsidRPr="00D95772">
        <w:t xml:space="preserve">ones at a </w:t>
      </w:r>
      <w:r>
        <w:t>H</w:t>
      </w:r>
      <w:r w:rsidRPr="00D95772">
        <w:t xml:space="preserve">ypothetical </w:t>
      </w:r>
      <w:r>
        <w:t>F</w:t>
      </w:r>
      <w:r w:rsidRPr="00D95772">
        <w:t>acility (</w:t>
      </w:r>
      <w:r>
        <w:t>s</w:t>
      </w:r>
      <w:r w:rsidRPr="00D95772">
        <w:t>atellite photo)</w:t>
      </w:r>
      <w:r w:rsidRPr="00D95772">
        <w:tab/>
      </w:r>
      <w:r>
        <w:t xml:space="preserve">2-26 </w:t>
      </w:r>
    </w:p>
    <w:p w:rsidRPr="00D95772" w:rsidR="001226CA" w:rsidP="001226CA" w:rsidRDefault="001226CA" w14:paraId="1E04C436" w14:textId="77777777">
      <w:pPr>
        <w:pStyle w:val="ListofFigTables"/>
        <w:spacing w:after="0"/>
      </w:pPr>
      <w:r>
        <w:t>Figure 2-11</w:t>
      </w:r>
      <w:r w:rsidRPr="00D95772">
        <w:tab/>
        <w:t xml:space="preserve">MADR </w:t>
      </w:r>
      <w:r>
        <w:t>M</w:t>
      </w:r>
      <w:r w:rsidRPr="00D95772">
        <w:t xml:space="preserve">ap for a Single Firing Point at a </w:t>
      </w:r>
      <w:r>
        <w:t>H</w:t>
      </w:r>
      <w:r w:rsidRPr="00D95772">
        <w:t xml:space="preserve">ypothetical </w:t>
      </w:r>
      <w:r>
        <w:t>F</w:t>
      </w:r>
      <w:r w:rsidRPr="00D95772">
        <w:t>acility</w:t>
      </w:r>
      <w:r w:rsidRPr="00D95772">
        <w:tab/>
      </w:r>
      <w:r>
        <w:t xml:space="preserve">2-27 </w:t>
      </w:r>
    </w:p>
    <w:p w:rsidRPr="00B423FD" w:rsidR="001226CA" w:rsidP="001226CA" w:rsidRDefault="001226CA" w14:paraId="37E8041E" w14:textId="77777777">
      <w:pPr>
        <w:pStyle w:val="ListofFigTables"/>
        <w:spacing w:after="0"/>
      </w:pPr>
      <w:r>
        <w:t>Figure 5-1</w:t>
      </w:r>
      <w:r>
        <w:tab/>
      </w:r>
      <w:r w:rsidRPr="00B423FD">
        <w:t>Sample WSA Review Summary</w:t>
      </w:r>
      <w:r w:rsidRPr="00B423FD">
        <w:tab/>
      </w:r>
      <w:r>
        <w:t>5</w:t>
      </w:r>
      <w:r w:rsidRPr="00B423FD">
        <w:t>-</w:t>
      </w:r>
      <w:r>
        <w:t>4</w:t>
      </w:r>
    </w:p>
    <w:p w:rsidRPr="00B423FD" w:rsidR="001226CA" w:rsidP="001226CA" w:rsidRDefault="001226CA" w14:paraId="5AF2B25D" w14:textId="77777777">
      <w:pPr>
        <w:pStyle w:val="ListofFigTables"/>
        <w:spacing w:after="0"/>
      </w:pPr>
      <w:r w:rsidRPr="00B423FD">
        <w:t>Figu</w:t>
      </w:r>
      <w:r>
        <w:t>re 6-1</w:t>
      </w:r>
      <w:r>
        <w:tab/>
      </w:r>
      <w:r w:rsidRPr="00B423FD">
        <w:t xml:space="preserve">Maximum Ammunition Ranges for NATO </w:t>
      </w:r>
      <w:r>
        <w:t>S</w:t>
      </w:r>
      <w:r w:rsidRPr="00B423FD">
        <w:t xml:space="preserve">tandard </w:t>
      </w:r>
      <w:r>
        <w:t>A</w:t>
      </w:r>
      <w:r w:rsidRPr="00B423FD">
        <w:t>mmunition for a Hyp</w:t>
      </w:r>
      <w:r>
        <w:t>othetical Facility (Ball Type)</w:t>
      </w:r>
      <w:r>
        <w:tab/>
        <w:t>6</w:t>
      </w:r>
      <w:r w:rsidRPr="00B423FD">
        <w:t>-11</w:t>
      </w:r>
    </w:p>
    <w:p w:rsidR="001226CA" w:rsidP="001226CA" w:rsidRDefault="001226CA" w14:paraId="2BB16DDB" w14:textId="77777777">
      <w:pPr>
        <w:pStyle w:val="ListofFigTables"/>
        <w:spacing w:after="0"/>
      </w:pPr>
      <w:r>
        <w:t>Figure 6</w:t>
      </w:r>
      <w:r w:rsidRPr="00B423FD">
        <w:t>-</w:t>
      </w:r>
      <w:r>
        <w:t>2</w:t>
      </w:r>
      <w:r>
        <w:tab/>
      </w:r>
      <w:r w:rsidRPr="00B423FD">
        <w:t xml:space="preserve">Population Density </w:t>
      </w:r>
      <w:r>
        <w:t>Table</w:t>
      </w:r>
      <w:r>
        <w:tab/>
        <w:t>6</w:t>
      </w:r>
      <w:r w:rsidRPr="00B423FD">
        <w:t>-15</w:t>
      </w:r>
    </w:p>
    <w:p w:rsidR="001226CA" w:rsidP="001226CA" w:rsidRDefault="001226CA" w14:paraId="50D03CC1" w14:textId="77777777">
      <w:pPr>
        <w:pStyle w:val="ListofFigTables"/>
        <w:spacing w:after="0"/>
      </w:pPr>
      <w:r>
        <w:t>Figure A</w:t>
      </w:r>
      <w:r w:rsidRPr="004263A5">
        <w:t xml:space="preserve">-1 </w:t>
      </w:r>
      <w:r>
        <w:tab/>
      </w:r>
      <w:r w:rsidRPr="004263A5">
        <w:t>IADR for Single Fixed Firing Position</w:t>
      </w:r>
      <w:r>
        <w:tab/>
        <w:t>A-1</w:t>
      </w:r>
    </w:p>
    <w:p w:rsidRPr="004263A5" w:rsidR="001226CA" w:rsidP="001226CA" w:rsidRDefault="001226CA" w14:paraId="5FB79BEB" w14:textId="77777777">
      <w:pPr>
        <w:pStyle w:val="ListofFigTables"/>
        <w:spacing w:after="0"/>
      </w:pPr>
      <w:r>
        <w:t>Figure A-</w:t>
      </w:r>
      <w:r>
        <w:rPr>
          <w:noProof/>
        </w:rPr>
        <w:t>2</w:t>
      </w:r>
      <w:r w:rsidRPr="004263A5">
        <w:t xml:space="preserve"> </w:t>
      </w:r>
      <w:r w:rsidRPr="004263A5">
        <w:tab/>
        <w:t>IADR for Multiple Fixed Firing Posit</w:t>
      </w:r>
      <w:r>
        <w:t>ions Resulting in Separate ADRs</w:t>
      </w:r>
      <w:r>
        <w:tab/>
        <w:t>A</w:t>
      </w:r>
      <w:r w:rsidRPr="004263A5">
        <w:t>-2</w:t>
      </w:r>
    </w:p>
    <w:p w:rsidRPr="004263A5" w:rsidR="001226CA" w:rsidP="001226CA" w:rsidRDefault="001226CA" w14:paraId="21E55E1D" w14:textId="77777777">
      <w:pPr>
        <w:pStyle w:val="ListofFigTables"/>
        <w:spacing w:after="0"/>
      </w:pPr>
      <w:r>
        <w:t>Figure A</w:t>
      </w:r>
      <w:r w:rsidRPr="004263A5">
        <w:t>-</w:t>
      </w:r>
      <w:proofErr w:type="gramStart"/>
      <w:r>
        <w:t>3</w:t>
      </w:r>
      <w:r w:rsidRPr="004263A5">
        <w:t xml:space="preserve">  </w:t>
      </w:r>
      <w:r w:rsidRPr="004263A5">
        <w:tab/>
      </w:r>
      <w:proofErr w:type="gramEnd"/>
      <w:r w:rsidRPr="004263A5">
        <w:t xml:space="preserve">Overlapping IADR for </w:t>
      </w:r>
      <w:r>
        <w:t>Multiple Fixed Firing Positions</w:t>
      </w:r>
      <w:r>
        <w:tab/>
        <w:t>A</w:t>
      </w:r>
      <w:r w:rsidRPr="004263A5">
        <w:t>-2</w:t>
      </w:r>
    </w:p>
    <w:p w:rsidRPr="004263A5" w:rsidR="001226CA" w:rsidP="001226CA" w:rsidRDefault="001226CA" w14:paraId="77584CE8" w14:textId="77777777">
      <w:pPr>
        <w:pStyle w:val="ListofFigTables"/>
        <w:spacing w:after="0"/>
      </w:pPr>
      <w:r>
        <w:t>Figure A</w:t>
      </w:r>
      <w:r w:rsidRPr="004263A5">
        <w:t>-</w:t>
      </w:r>
      <w:r>
        <w:rPr>
          <w:noProof/>
        </w:rPr>
        <w:t>4</w:t>
      </w:r>
      <w:r w:rsidRPr="004263A5">
        <w:t xml:space="preserve"> </w:t>
      </w:r>
      <w:r w:rsidRPr="004263A5">
        <w:tab/>
        <w:t xml:space="preserve">Simplified Overlapping IADR for </w:t>
      </w:r>
      <w:r>
        <w:t>Multiple Fixed Firing Positions</w:t>
      </w:r>
      <w:r>
        <w:tab/>
        <w:t>A</w:t>
      </w:r>
      <w:r w:rsidRPr="004263A5">
        <w:t>-3</w:t>
      </w:r>
    </w:p>
    <w:p w:rsidRPr="004263A5" w:rsidR="001226CA" w:rsidP="001226CA" w:rsidRDefault="001226CA" w14:paraId="118B6056" w14:textId="77777777">
      <w:pPr>
        <w:pStyle w:val="ListofFigTables"/>
        <w:spacing w:after="0"/>
      </w:pPr>
      <w:r>
        <w:t>Figure A</w:t>
      </w:r>
      <w:r w:rsidRPr="004263A5">
        <w:t>-</w:t>
      </w:r>
      <w:r>
        <w:rPr>
          <w:noProof/>
        </w:rPr>
        <w:t>5</w:t>
      </w:r>
      <w:r>
        <w:t xml:space="preserve"> </w:t>
      </w:r>
      <w:r>
        <w:tab/>
        <w:t>ADR for Firing along a Line</w:t>
      </w:r>
      <w:r>
        <w:tab/>
        <w:t>A</w:t>
      </w:r>
      <w:r w:rsidRPr="004263A5">
        <w:t>-</w:t>
      </w:r>
      <w:r>
        <w:t>4</w:t>
      </w:r>
    </w:p>
    <w:p w:rsidRPr="004263A5" w:rsidR="001226CA" w:rsidP="001226CA" w:rsidRDefault="001226CA" w14:paraId="2AFB870E" w14:textId="77777777">
      <w:pPr>
        <w:pStyle w:val="ListofFigTables"/>
        <w:spacing w:after="0"/>
      </w:pPr>
      <w:r>
        <w:t>Figure A</w:t>
      </w:r>
      <w:r w:rsidRPr="004263A5">
        <w:t>-</w:t>
      </w:r>
      <w:r>
        <w:rPr>
          <w:noProof/>
        </w:rPr>
        <w:t>6</w:t>
      </w:r>
      <w:r w:rsidRPr="004263A5">
        <w:t xml:space="preserve"> </w:t>
      </w:r>
      <w:r w:rsidRPr="004263A5">
        <w:tab/>
        <w:t>AD</w:t>
      </w:r>
      <w:r>
        <w:t>R for Firing along a Perimeter</w:t>
      </w:r>
      <w:r>
        <w:tab/>
        <w:t>A</w:t>
      </w:r>
      <w:r w:rsidRPr="004263A5">
        <w:t>-4</w:t>
      </w:r>
    </w:p>
    <w:p w:rsidRPr="004263A5" w:rsidR="001226CA" w:rsidP="001226CA" w:rsidRDefault="001226CA" w14:paraId="0E78E653" w14:textId="77777777">
      <w:pPr>
        <w:pStyle w:val="ListofFigTables"/>
        <w:spacing w:after="0"/>
      </w:pPr>
      <w:r>
        <w:t>Figure A</w:t>
      </w:r>
      <w:r w:rsidRPr="004263A5">
        <w:t>-</w:t>
      </w:r>
      <w:r>
        <w:rPr>
          <w:noProof/>
        </w:rPr>
        <w:t>7</w:t>
      </w:r>
      <w:r w:rsidRPr="004263A5">
        <w:t xml:space="preserve"> </w:t>
      </w:r>
      <w:r w:rsidRPr="004263A5">
        <w:tab/>
        <w:t>ADR for</w:t>
      </w:r>
      <w:r>
        <w:t xml:space="preserve"> Firing within a Perimeter</w:t>
      </w:r>
      <w:r>
        <w:tab/>
        <w:t>A</w:t>
      </w:r>
      <w:r w:rsidRPr="004263A5">
        <w:t>-5</w:t>
      </w:r>
    </w:p>
    <w:p w:rsidR="001226CA" w:rsidP="001226CA" w:rsidRDefault="001226CA" w14:paraId="4F28C782" w14:textId="77777777">
      <w:pPr>
        <w:pStyle w:val="ListofFigTables"/>
        <w:spacing w:after="0"/>
      </w:pPr>
      <w:r>
        <w:t>Figure A</w:t>
      </w:r>
      <w:r w:rsidRPr="004263A5">
        <w:t>-</w:t>
      </w:r>
      <w:proofErr w:type="gramStart"/>
      <w:r>
        <w:rPr>
          <w:noProof/>
        </w:rPr>
        <w:t>8</w:t>
      </w:r>
      <w:r w:rsidRPr="004263A5">
        <w:t xml:space="preserve">  </w:t>
      </w:r>
      <w:r w:rsidRPr="004263A5">
        <w:tab/>
      </w:r>
      <w:proofErr w:type="gramEnd"/>
      <w:r w:rsidRPr="004263A5">
        <w:t xml:space="preserve">IADR for Weapon(s) Used </w:t>
      </w:r>
      <w:r>
        <w:t>t</w:t>
      </w:r>
      <w:r w:rsidRPr="004263A5">
        <w:t>hroughout a Site</w:t>
      </w:r>
      <w:r>
        <w:tab/>
        <w:t>A-5</w:t>
      </w:r>
    </w:p>
    <w:p w:rsidR="00682C0B" w:rsidP="001226CA" w:rsidRDefault="001226CA" w14:paraId="2227BC81" w14:textId="6A7A9965">
      <w:pPr>
        <w:pStyle w:val="ListofFigTables"/>
        <w:spacing w:after="0"/>
      </w:pPr>
      <w:r w:rsidRPr="00403A52">
        <w:t xml:space="preserve">Figure </w:t>
      </w:r>
      <w:r>
        <w:t>A</w:t>
      </w:r>
      <w:r w:rsidRPr="00403A52">
        <w:t>-</w:t>
      </w:r>
      <w:proofErr w:type="gramStart"/>
      <w:r>
        <w:rPr>
          <w:noProof/>
        </w:rPr>
        <w:t>9</w:t>
      </w:r>
      <w:r w:rsidRPr="00403A52">
        <w:t xml:space="preserve">  </w:t>
      </w:r>
      <w:r>
        <w:tab/>
      </w:r>
      <w:proofErr w:type="gramEnd"/>
      <w:r>
        <w:t>Mitigated Area Danger Rings</w:t>
      </w:r>
      <w:r>
        <w:tab/>
        <w:t>A-6</w:t>
      </w:r>
    </w:p>
    <w:p w:rsidR="00AE73CF" w:rsidRDefault="00AE73CF" w14:paraId="06E8699C" w14:textId="77777777">
      <w:pPr>
        <w:spacing w:after="240"/>
      </w:pPr>
      <w:bookmarkStart w:name="_Toc464132241" w:id="9"/>
      <w:bookmarkStart w:name="_Toc464221271" w:id="10"/>
      <w:bookmarkStart w:name="_Toc518541262" w:id="11"/>
      <w:r>
        <w:rPr>
          <w:b/>
          <w:caps/>
        </w:rPr>
        <w:br w:type="page"/>
      </w:r>
    </w:p>
    <w:p w:rsidR="00682C0B" w:rsidP="00682C0B" w:rsidRDefault="00682C0B" w14:paraId="2227BC92" w14:textId="32A534D4">
      <w:pPr>
        <w:pStyle w:val="HeadingFM"/>
      </w:pPr>
      <w:r>
        <w:rPr>
          <w:caps w:val="0"/>
        </w:rPr>
        <w:lastRenderedPageBreak/>
        <w:t>LIST OF TABLES</w:t>
      </w:r>
      <w:bookmarkEnd w:id="9"/>
      <w:bookmarkEnd w:id="10"/>
      <w:bookmarkEnd w:id="11"/>
      <w:r>
        <w:rPr>
          <w:caps w:val="0"/>
        </w:rPr>
        <w:t xml:space="preserve"> </w:t>
      </w:r>
    </w:p>
    <w:p w:rsidR="00553224" w:rsidP="00553224" w:rsidRDefault="00553224" w14:paraId="26A36180" w14:textId="77777777">
      <w:pPr>
        <w:pStyle w:val="ListofFigTables"/>
        <w:spacing w:after="0"/>
      </w:pPr>
      <w:r>
        <w:t xml:space="preserve">Table 2-1 </w:t>
      </w:r>
      <w:r>
        <w:tab/>
        <w:t>Likelihood of Strike Identification (Risk Item)</w:t>
      </w:r>
      <w:r>
        <w:tab/>
        <w:t xml:space="preserve">2-16 </w:t>
      </w:r>
    </w:p>
    <w:p w:rsidR="00553224" w:rsidP="00553224" w:rsidRDefault="00553224" w14:paraId="64E03E4B" w14:textId="77777777">
      <w:pPr>
        <w:pStyle w:val="ListofFigTables"/>
        <w:spacing w:after="0"/>
      </w:pPr>
      <w:r>
        <w:t xml:space="preserve">Table 2-2 </w:t>
      </w:r>
      <w:r>
        <w:tab/>
        <w:t>Impact to Individuals and Applicant’s Facility</w:t>
      </w:r>
      <w:r>
        <w:tab/>
        <w:t xml:space="preserve">2-17 </w:t>
      </w:r>
    </w:p>
    <w:p w:rsidR="00553224" w:rsidP="00553224" w:rsidRDefault="00553224" w14:paraId="09C2B870" w14:textId="77777777">
      <w:pPr>
        <w:pStyle w:val="ListofFigTables"/>
        <w:spacing w:after="0"/>
      </w:pPr>
      <w:r>
        <w:t xml:space="preserve">Table 2-3 </w:t>
      </w:r>
      <w:r>
        <w:tab/>
        <w:t>Impact to the Community of Chemical or Petroleum Hit</w:t>
      </w:r>
      <w:r>
        <w:tab/>
        <w:t xml:space="preserve">2-17 </w:t>
      </w:r>
    </w:p>
    <w:p w:rsidR="00553224" w:rsidP="00553224" w:rsidRDefault="00553224" w14:paraId="0E2A5777" w14:textId="77777777">
      <w:pPr>
        <w:pStyle w:val="ListofFigTables"/>
        <w:spacing w:after="0"/>
      </w:pPr>
      <w:r>
        <w:t xml:space="preserve">Table 2-4 </w:t>
      </w:r>
      <w:r>
        <w:tab/>
        <w:t>Input and Associated Risk Levels Relationship</w:t>
      </w:r>
      <w:r>
        <w:tab/>
        <w:t xml:space="preserve">2-18 </w:t>
      </w:r>
    </w:p>
    <w:p w:rsidR="00553224" w:rsidP="00553224" w:rsidRDefault="00553224" w14:paraId="096A1B3E" w14:textId="77777777">
      <w:pPr>
        <w:pStyle w:val="ListofFigTables"/>
        <w:spacing w:after="0"/>
      </w:pPr>
      <w:r>
        <w:t xml:space="preserve">Table 2-5 </w:t>
      </w:r>
      <w:r>
        <w:tab/>
        <w:t>Risk Level Description</w:t>
      </w:r>
      <w:r>
        <w:tab/>
        <w:t>2-18</w:t>
      </w:r>
    </w:p>
    <w:p w:rsidR="00553224" w:rsidP="00553224" w:rsidRDefault="00553224" w14:paraId="46A3D70A" w14:textId="77777777">
      <w:pPr>
        <w:pStyle w:val="ListofFigTables"/>
        <w:spacing w:after="0"/>
      </w:pPr>
      <w:r>
        <w:t>Table 2-6</w:t>
      </w:r>
      <w:r>
        <w:tab/>
        <w:t>Sample Hazardous Risk Portion of Input Table</w:t>
      </w:r>
      <w:r>
        <w:tab/>
        <w:t xml:space="preserve">2-19 </w:t>
      </w:r>
    </w:p>
    <w:p w:rsidR="00553224" w:rsidP="00553224" w:rsidRDefault="00553224" w14:paraId="167D7958" w14:textId="77777777">
      <w:pPr>
        <w:pStyle w:val="ListofFigTables"/>
        <w:spacing w:after="0"/>
      </w:pPr>
      <w:r>
        <w:t>Table 2-7</w:t>
      </w:r>
      <w:r>
        <w:tab/>
        <w:t>Sample Key Facilities inside the PA Portion of Input Table</w:t>
      </w:r>
      <w:r>
        <w:tab/>
        <w:t xml:space="preserve">2-20 </w:t>
      </w:r>
    </w:p>
    <w:p w:rsidR="00553224" w:rsidP="00553224" w:rsidRDefault="00553224" w14:paraId="66A4EF38" w14:textId="77777777">
      <w:pPr>
        <w:pStyle w:val="ListofFigTables"/>
        <w:spacing w:after="0"/>
      </w:pPr>
      <w:r>
        <w:t>Table 2-8</w:t>
      </w:r>
      <w:r>
        <w:tab/>
        <w:t>Sample Key Facilities outside the PA Portion of Input Table</w:t>
      </w:r>
      <w:r>
        <w:tab/>
        <w:t xml:space="preserve">2-21 </w:t>
      </w:r>
    </w:p>
    <w:p w:rsidR="00553224" w:rsidP="00553224" w:rsidRDefault="00553224" w14:paraId="607A37C5" w14:textId="77777777">
      <w:pPr>
        <w:pStyle w:val="ListofFigTables"/>
        <w:spacing w:after="0"/>
      </w:pPr>
      <w:r>
        <w:t>Table 2-9</w:t>
      </w:r>
      <w:r>
        <w:tab/>
        <w:t xml:space="preserve">Sample Key Facilities outside the Property Boundaries Portion of Input Table </w:t>
      </w:r>
      <w:r>
        <w:tab/>
        <w:t xml:space="preserve">2-22 </w:t>
      </w:r>
    </w:p>
    <w:p w:rsidR="00553224" w:rsidP="00553224" w:rsidRDefault="00553224" w14:paraId="4BBA6725" w14:textId="77777777">
      <w:pPr>
        <w:pStyle w:val="ListofFigTables"/>
        <w:spacing w:after="0"/>
      </w:pPr>
      <w:r>
        <w:t>Table 2-10</w:t>
      </w:r>
      <w:r>
        <w:tab/>
        <w:t>Sample Critical Asset Items outside the Property Boundaries Portion of Input Table</w:t>
      </w:r>
      <w:r>
        <w:tab/>
        <w:t xml:space="preserve">2-24 </w:t>
      </w:r>
    </w:p>
    <w:p w:rsidR="00553224" w:rsidP="00553224" w:rsidRDefault="00553224" w14:paraId="4913C378" w14:textId="77777777">
      <w:pPr>
        <w:pStyle w:val="ListofFigTables"/>
        <w:spacing w:after="0"/>
      </w:pPr>
      <w:r>
        <w:t>Table 5-1</w:t>
      </w:r>
      <w:r>
        <w:tab/>
        <w:t>Suggested Interpretation of Sum of Hazard Ratings</w:t>
      </w:r>
      <w:r>
        <w:tab/>
        <w:t>5-3</w:t>
      </w:r>
    </w:p>
    <w:p w:rsidR="00553224" w:rsidP="00553224" w:rsidRDefault="00553224" w14:paraId="163EA1F2" w14:textId="77777777">
      <w:pPr>
        <w:pStyle w:val="ListofFigTables"/>
        <w:spacing w:after="0"/>
      </w:pPr>
      <w:r>
        <w:t>Table 6-1</w:t>
      </w:r>
      <w:r>
        <w:tab/>
        <w:t>General Information Items</w:t>
      </w:r>
      <w:r>
        <w:tab/>
        <w:t>6-1</w:t>
      </w:r>
    </w:p>
    <w:p w:rsidR="00553224" w:rsidP="00553224" w:rsidRDefault="00553224" w14:paraId="7BD78219" w14:textId="77777777">
      <w:pPr>
        <w:pStyle w:val="ListofFigTables"/>
        <w:spacing w:after="0"/>
      </w:pPr>
      <w:r>
        <w:t>Table 6-2</w:t>
      </w:r>
      <w:r>
        <w:tab/>
        <w:t>Desired Weapon Item List</w:t>
      </w:r>
      <w:r>
        <w:tab/>
        <w:t>6-2</w:t>
      </w:r>
    </w:p>
    <w:p w:rsidR="00553224" w:rsidP="00553224" w:rsidRDefault="00553224" w14:paraId="15A6FA56" w14:textId="77777777">
      <w:pPr>
        <w:pStyle w:val="ListofFigTables"/>
        <w:spacing w:after="0"/>
      </w:pPr>
      <w:r>
        <w:t>Table 6-3</w:t>
      </w:r>
      <w:r>
        <w:tab/>
        <w:t>Suggested Weapon Hazard Ratings</w:t>
      </w:r>
      <w:r>
        <w:tab/>
        <w:t>6-4</w:t>
      </w:r>
    </w:p>
    <w:p w:rsidR="00553224" w:rsidP="00553224" w:rsidRDefault="00553224" w14:paraId="41DE7575" w14:textId="77777777">
      <w:pPr>
        <w:pStyle w:val="ListofFigTables"/>
        <w:spacing w:after="0"/>
      </w:pPr>
      <w:r>
        <w:t>Table 6-4</w:t>
      </w:r>
      <w:r>
        <w:tab/>
        <w:t>Ammunition for Selected Weapon Item List</w:t>
      </w:r>
      <w:r>
        <w:tab/>
        <w:t>6-4</w:t>
      </w:r>
    </w:p>
    <w:p w:rsidR="00553224" w:rsidP="00553224" w:rsidRDefault="00553224" w14:paraId="0E4CD689" w14:textId="77777777">
      <w:pPr>
        <w:pStyle w:val="ListofFigTables"/>
        <w:spacing w:after="0"/>
      </w:pPr>
      <w:r>
        <w:t>Table 6-5</w:t>
      </w:r>
      <w:r>
        <w:tab/>
        <w:t>Suggested Ammunition Type Hazard Ratings</w:t>
      </w:r>
      <w:r>
        <w:tab/>
        <w:t>6-7</w:t>
      </w:r>
    </w:p>
    <w:p w:rsidR="00553224" w:rsidP="00553224" w:rsidRDefault="00553224" w14:paraId="34CEEEC2" w14:textId="77777777">
      <w:pPr>
        <w:pStyle w:val="ListofFigTables"/>
        <w:spacing w:after="0"/>
      </w:pPr>
      <w:r>
        <w:t>Table 6-6</w:t>
      </w:r>
      <w:r>
        <w:tab/>
        <w:t>Weapons Deployment and Training</w:t>
      </w:r>
      <w:r>
        <w:tab/>
        <w:t>6-7</w:t>
      </w:r>
    </w:p>
    <w:p w:rsidR="00553224" w:rsidP="00553224" w:rsidRDefault="00553224" w14:paraId="01AA49AB" w14:textId="77777777">
      <w:pPr>
        <w:pStyle w:val="ListofFigTables"/>
        <w:spacing w:after="0"/>
      </w:pPr>
      <w:r>
        <w:t>Table 6-7</w:t>
      </w:r>
      <w:r>
        <w:tab/>
        <w:t>Map Information Item List</w:t>
      </w:r>
      <w:r>
        <w:tab/>
        <w:t>6-10</w:t>
      </w:r>
    </w:p>
    <w:p w:rsidR="00553224" w:rsidP="00553224" w:rsidRDefault="00553224" w14:paraId="7CD8D9A4" w14:textId="77777777">
      <w:pPr>
        <w:pStyle w:val="ListofFigTables"/>
        <w:spacing w:after="0"/>
      </w:pPr>
      <w:r>
        <w:t>Table 6-8</w:t>
      </w:r>
      <w:r>
        <w:tab/>
        <w:t xml:space="preserve">Initial Area Danger Ring Item List </w:t>
      </w:r>
      <w:r>
        <w:tab/>
        <w:t>6-10</w:t>
      </w:r>
    </w:p>
    <w:p w:rsidR="00553224" w:rsidP="00553224" w:rsidRDefault="00553224" w14:paraId="26227572" w14:textId="77777777">
      <w:pPr>
        <w:pStyle w:val="ListofFigTables"/>
        <w:spacing w:after="0"/>
      </w:pPr>
      <w:r>
        <w:t>Table 6-9</w:t>
      </w:r>
      <w:r>
        <w:tab/>
        <w:t xml:space="preserve">Property Boundary Assessment Item List </w:t>
      </w:r>
      <w:r>
        <w:tab/>
        <w:t>6-11</w:t>
      </w:r>
    </w:p>
    <w:p w:rsidR="00553224" w:rsidP="00553224" w:rsidRDefault="00553224" w14:paraId="13006804" w14:textId="77777777">
      <w:pPr>
        <w:pStyle w:val="ListofFigTables"/>
        <w:spacing w:after="0"/>
      </w:pPr>
      <w:r>
        <w:t>Table 6-10</w:t>
      </w:r>
      <w:r>
        <w:tab/>
        <w:t>Suggested Percentage Encroachment Hazard Ratings</w:t>
      </w:r>
      <w:r>
        <w:tab/>
        <w:t>6-12</w:t>
      </w:r>
    </w:p>
    <w:p w:rsidR="00553224" w:rsidP="00553224" w:rsidRDefault="00553224" w14:paraId="11A30D84" w14:textId="77777777">
      <w:pPr>
        <w:pStyle w:val="ListofFigTables"/>
        <w:spacing w:after="0"/>
      </w:pPr>
      <w:r>
        <w:t>Table 6-11</w:t>
      </w:r>
      <w:r>
        <w:tab/>
        <w:t xml:space="preserve">Risk Identification Item List </w:t>
      </w:r>
      <w:r>
        <w:tab/>
        <w:t>6-12</w:t>
      </w:r>
    </w:p>
    <w:p w:rsidR="00553224" w:rsidP="00553224" w:rsidRDefault="00553224" w14:paraId="374A2CF0" w14:textId="77777777">
      <w:pPr>
        <w:pStyle w:val="ListofFigTables"/>
        <w:spacing w:after="0"/>
      </w:pPr>
      <w:r>
        <w:t xml:space="preserve">Table 6-12 </w:t>
      </w:r>
      <w:r>
        <w:tab/>
        <w:t>Suggested Hazard Ratings for Hazardous (Reactivity, Flammability, and Health) Risks in the ADR, Key Facilities/Areas Inside the PA, and Key Facilities/Areas Outside the PA but on the Facility’s Property (Items 36, 37, and 38)</w:t>
      </w:r>
      <w:r>
        <w:tab/>
        <w:t>6-14</w:t>
      </w:r>
    </w:p>
    <w:p w:rsidR="00553224" w:rsidP="00553224" w:rsidRDefault="00553224" w14:paraId="33AABE91" w14:textId="77777777">
      <w:pPr>
        <w:pStyle w:val="ListofFigTables"/>
        <w:spacing w:after="0"/>
      </w:pPr>
      <w:r>
        <w:t xml:space="preserve">Table 6-13 </w:t>
      </w:r>
      <w:r>
        <w:tab/>
        <w:t>Suggested Ratings for Key Facilities/Areas and Critical Asset Items outside the Property Boundaries (Items 39 and 40)</w:t>
      </w:r>
      <w:r>
        <w:tab/>
        <w:t>6-14</w:t>
      </w:r>
    </w:p>
    <w:p w:rsidR="00553224" w:rsidP="00553224" w:rsidRDefault="00553224" w14:paraId="385D902D" w14:textId="77777777">
      <w:pPr>
        <w:pStyle w:val="ListofFigTables"/>
        <w:spacing w:after="0"/>
      </w:pPr>
      <w:r>
        <w:t>Table 6-14</w:t>
      </w:r>
      <w:r>
        <w:tab/>
        <w:t>Suggested Mitigation Hazard Ratings</w:t>
      </w:r>
      <w:r>
        <w:tab/>
        <w:t>6-14</w:t>
      </w:r>
    </w:p>
    <w:p w:rsidR="00553224" w:rsidP="00553224" w:rsidRDefault="00553224" w14:paraId="7870DD78" w14:textId="77777777">
      <w:pPr>
        <w:pStyle w:val="ListofFigTables"/>
        <w:spacing w:after="0"/>
      </w:pPr>
      <w:r>
        <w:t>Table 6-15</w:t>
      </w:r>
      <w:r>
        <w:tab/>
        <w:t xml:space="preserve">MADR Items List </w:t>
      </w:r>
      <w:r>
        <w:tab/>
        <w:t>6-15</w:t>
      </w:r>
    </w:p>
    <w:p w:rsidR="00553224" w:rsidP="00553224" w:rsidRDefault="00553224" w14:paraId="1CED3D9B" w14:textId="77777777">
      <w:pPr>
        <w:pStyle w:val="ListofFigTables"/>
        <w:spacing w:after="0"/>
      </w:pPr>
      <w:r>
        <w:t>Table 6-16</w:t>
      </w:r>
      <w:r>
        <w:tab/>
        <w:t>Training and Weapon Maintenance Items</w:t>
      </w:r>
      <w:r>
        <w:tab/>
        <w:t>6-16</w:t>
      </w:r>
    </w:p>
    <w:p w:rsidR="00553224" w:rsidP="00553224" w:rsidRDefault="00553224" w14:paraId="54612445" w14:textId="77777777">
      <w:pPr>
        <w:pStyle w:val="ListofFigTables"/>
        <w:spacing w:after="0"/>
      </w:pPr>
      <w:r>
        <w:t>Table 6-17</w:t>
      </w:r>
      <w:r>
        <w:tab/>
        <w:t xml:space="preserve">Risk Acceptability Items List </w:t>
      </w:r>
      <w:r>
        <w:tab/>
        <w:t>6-17</w:t>
      </w:r>
    </w:p>
    <w:p w:rsidR="00682C0B" w:rsidP="005D7DE2" w:rsidRDefault="00682C0B" w14:paraId="2227BCAE" w14:textId="7D00E6CE">
      <w:pPr>
        <w:pStyle w:val="ListofFigTables"/>
        <w:spacing w:after="0"/>
      </w:pPr>
    </w:p>
    <w:p w:rsidR="00D265A6" w:rsidRDefault="00D265A6" w14:paraId="5EC5A5A4" w14:textId="77777777">
      <w:pPr>
        <w:spacing w:after="240"/>
        <w:rPr>
          <w:rFonts w:ascii="Arial Bold" w:hAnsi="Arial Bold" w:eastAsiaTheme="majorEastAsia" w:cstheme="majorBidi"/>
          <w:b/>
          <w:caps/>
          <w:sz w:val="28"/>
          <w:szCs w:val="32"/>
        </w:rPr>
      </w:pPr>
      <w:bookmarkStart w:name="_Toc464132243" w:id="12"/>
      <w:bookmarkStart w:name="_Toc464221273" w:id="13"/>
      <w:bookmarkStart w:name="_Toc518047222" w:id="14"/>
      <w:bookmarkStart w:name="_Toc518376900" w:id="15"/>
      <w:r>
        <w:br w:type="page"/>
      </w:r>
    </w:p>
    <w:p w:rsidRPr="00FD4794" w:rsidR="00682C0B" w:rsidP="00682C0B" w:rsidRDefault="00682C0B" w14:paraId="2227BCDB" w14:textId="78D0010F">
      <w:pPr>
        <w:pStyle w:val="HeadingFM"/>
      </w:pPr>
      <w:r w:rsidRPr="00FD4794">
        <w:rPr>
          <w:caps w:val="0"/>
        </w:rPr>
        <w:lastRenderedPageBreak/>
        <w:t>ACRONYMS</w:t>
      </w:r>
      <w:bookmarkEnd w:id="12"/>
      <w:bookmarkEnd w:id="13"/>
      <w:bookmarkEnd w:id="14"/>
      <w:bookmarkEnd w:id="15"/>
      <w:r w:rsidR="00F00B24">
        <w:rPr>
          <w:caps w:val="0"/>
        </w:rPr>
        <w:t xml:space="preserve"> AND INITIALISMS</w:t>
      </w:r>
    </w:p>
    <w:p w:rsidR="00917CDB" w:rsidP="00917CDB" w:rsidRDefault="00917CDB" w14:paraId="741AEF03" w14:textId="1B96692D">
      <w:pPr>
        <w:pStyle w:val="Abbreviationslist"/>
        <w:spacing w:after="0"/>
      </w:pPr>
      <w:r w:rsidRPr="009279EC">
        <w:t>AAHs</w:t>
      </w:r>
      <w:r>
        <w:tab/>
      </w:r>
      <w:r w:rsidRPr="009279EC" w:rsidR="00441E8A">
        <w:t xml:space="preserve">armored attack helicopters </w:t>
      </w:r>
    </w:p>
    <w:p w:rsidR="00917CDB" w:rsidP="00917CDB" w:rsidRDefault="00917CDB" w14:paraId="485037E8" w14:textId="77777777">
      <w:pPr>
        <w:pStyle w:val="Abbreviationslist"/>
        <w:spacing w:after="0"/>
        <w:rPr>
          <w:bCs/>
        </w:rPr>
      </w:pPr>
      <w:r>
        <w:rPr>
          <w:bCs/>
        </w:rPr>
        <w:t>ACP</w:t>
      </w:r>
      <w:r>
        <w:rPr>
          <w:bCs/>
        </w:rPr>
        <w:tab/>
      </w:r>
      <w:r w:rsidRPr="009279EC">
        <w:rPr>
          <w:bCs/>
        </w:rPr>
        <w:t>Automatic Colt Pistol</w:t>
      </w:r>
    </w:p>
    <w:p w:rsidR="00917CDB" w:rsidP="00917CDB" w:rsidRDefault="00917CDB" w14:paraId="487D95D3" w14:textId="447711D4">
      <w:pPr>
        <w:pStyle w:val="Abbreviationslist"/>
        <w:spacing w:after="0"/>
        <w:rPr>
          <w:bCs/>
        </w:rPr>
      </w:pPr>
      <w:r>
        <w:rPr>
          <w:bCs/>
        </w:rPr>
        <w:t>ADR</w:t>
      </w:r>
      <w:r>
        <w:rPr>
          <w:bCs/>
        </w:rPr>
        <w:tab/>
      </w:r>
      <w:r w:rsidRPr="009279EC" w:rsidR="00441E8A">
        <w:rPr>
          <w:bCs/>
        </w:rPr>
        <w:t>area danger ring</w:t>
      </w:r>
    </w:p>
    <w:p w:rsidR="00917CDB" w:rsidP="00917CDB" w:rsidRDefault="00917CDB" w14:paraId="14E991A0" w14:textId="23B59B43">
      <w:pPr>
        <w:pStyle w:val="Abbreviationslist"/>
        <w:spacing w:after="0"/>
      </w:pPr>
      <w:r>
        <w:t xml:space="preserve">AP </w:t>
      </w:r>
      <w:r>
        <w:tab/>
      </w:r>
      <w:r w:rsidRPr="009279EC" w:rsidR="00441E8A">
        <w:t>armor piercing</w:t>
      </w:r>
    </w:p>
    <w:p w:rsidR="00917CDB" w:rsidP="00917CDB" w:rsidRDefault="00917CDB" w14:paraId="5F847606" w14:textId="504A3058">
      <w:pPr>
        <w:pStyle w:val="Abbreviationslist"/>
        <w:spacing w:after="0"/>
      </w:pPr>
      <w:r>
        <w:t xml:space="preserve">ATF </w:t>
      </w:r>
      <w:r>
        <w:tab/>
        <w:t>Bureau of Alcohol, Tobacco, Firearms and Explosives</w:t>
      </w:r>
    </w:p>
    <w:p w:rsidR="00917CDB" w:rsidP="00917CDB" w:rsidRDefault="00917CDB" w14:paraId="77B0A848" w14:textId="77777777">
      <w:pPr>
        <w:pStyle w:val="Abbreviationslist"/>
        <w:spacing w:after="0"/>
      </w:pPr>
      <w:r>
        <w:t xml:space="preserve">BMG </w:t>
      </w:r>
      <w:r>
        <w:tab/>
      </w:r>
      <w:r w:rsidRPr="009279EC">
        <w:t>Browning Machine Gun</w:t>
      </w:r>
    </w:p>
    <w:p w:rsidR="00917CDB" w:rsidP="00917CDB" w:rsidRDefault="00917CDB" w14:paraId="4F34C5C5" w14:textId="77777777">
      <w:pPr>
        <w:pStyle w:val="Abbreviationslist"/>
        <w:spacing w:after="0"/>
      </w:pPr>
      <w:r>
        <w:t xml:space="preserve">CFR </w:t>
      </w:r>
      <w:r>
        <w:tab/>
      </w:r>
      <w:r w:rsidRPr="00447AA3">
        <w:rPr>
          <w:i/>
          <w:iCs/>
        </w:rPr>
        <w:t>Code of Federal Regulations</w:t>
      </w:r>
    </w:p>
    <w:p w:rsidR="00917CDB" w:rsidP="00917CDB" w:rsidRDefault="00917CDB" w14:paraId="3693FAE5" w14:textId="77777777">
      <w:pPr>
        <w:pStyle w:val="Abbreviationslist"/>
        <w:spacing w:after="0"/>
      </w:pPr>
      <w:r>
        <w:t xml:space="preserve">CQBR </w:t>
      </w:r>
      <w:r>
        <w:tab/>
      </w:r>
      <w:r w:rsidRPr="009279EC">
        <w:t>Close</w:t>
      </w:r>
      <w:r w:rsidRPr="009279EC">
        <w:rPr>
          <w:bCs/>
        </w:rPr>
        <w:t xml:space="preserve"> Quarters Battle Receiver</w:t>
      </w:r>
      <w:r w:rsidRPr="009279EC">
        <w:t xml:space="preserve"> </w:t>
      </w:r>
    </w:p>
    <w:p w:rsidR="00917CDB" w:rsidP="00917CDB" w:rsidRDefault="00917CDB" w14:paraId="660D0558" w14:textId="77777777">
      <w:pPr>
        <w:pStyle w:val="Abbreviationslist"/>
        <w:spacing w:after="0"/>
      </w:pPr>
      <w:r>
        <w:t xml:space="preserve">CQC </w:t>
      </w:r>
      <w:r>
        <w:tab/>
      </w:r>
      <w:r w:rsidRPr="009279EC">
        <w:t>Close Quarters Combat</w:t>
      </w:r>
    </w:p>
    <w:p w:rsidR="00917CDB" w:rsidP="00917CDB" w:rsidRDefault="00917CDB" w14:paraId="1C92FF3A" w14:textId="77777777">
      <w:pPr>
        <w:pStyle w:val="Abbreviationslist"/>
        <w:spacing w:after="0"/>
      </w:pPr>
      <w:r w:rsidRPr="009279EC">
        <w:t>CRISAT</w:t>
      </w:r>
      <w:r>
        <w:t xml:space="preserve"> </w:t>
      </w:r>
      <w:r>
        <w:tab/>
      </w:r>
      <w:r w:rsidRPr="009279EC">
        <w:rPr>
          <w:iCs/>
        </w:rPr>
        <w:t>Collaborative Research into Small Arms Technology</w:t>
      </w:r>
      <w:r w:rsidRPr="009279EC">
        <w:t xml:space="preserve"> </w:t>
      </w:r>
    </w:p>
    <w:p w:rsidR="00917CDB" w:rsidP="00917CDB" w:rsidRDefault="00917CDB" w14:paraId="4E560A05" w14:textId="77777777">
      <w:pPr>
        <w:pStyle w:val="Abbreviationslist"/>
        <w:spacing w:after="0"/>
      </w:pPr>
      <w:r>
        <w:t xml:space="preserve">DA </w:t>
      </w:r>
      <w:r>
        <w:tab/>
        <w:t>Department of the Army</w:t>
      </w:r>
    </w:p>
    <w:p w:rsidR="00917CDB" w:rsidP="00917CDB" w:rsidRDefault="00917CDB" w14:paraId="55CB3343" w14:textId="492D8772">
      <w:pPr>
        <w:pStyle w:val="Abbreviationslist"/>
        <w:spacing w:after="0"/>
      </w:pPr>
      <w:r w:rsidRPr="009279EC">
        <w:t>DBT</w:t>
      </w:r>
      <w:r>
        <w:t xml:space="preserve"> </w:t>
      </w:r>
      <w:r>
        <w:tab/>
      </w:r>
      <w:r w:rsidRPr="009279EC" w:rsidR="00441E8A">
        <w:t>design</w:t>
      </w:r>
      <w:r w:rsidR="00441E8A">
        <w:t>-</w:t>
      </w:r>
      <w:r w:rsidRPr="009279EC" w:rsidR="00441E8A">
        <w:t>basis threat</w:t>
      </w:r>
    </w:p>
    <w:p w:rsidR="00917CDB" w:rsidP="00917CDB" w:rsidRDefault="00917CDB" w14:paraId="6F7A7C2F" w14:textId="65EBC369">
      <w:pPr>
        <w:pStyle w:val="Abbreviationslist"/>
        <w:spacing w:after="0"/>
      </w:pPr>
      <w:r>
        <w:t xml:space="preserve">DEA </w:t>
      </w:r>
      <w:r>
        <w:tab/>
      </w:r>
      <w:r w:rsidRPr="009279EC">
        <w:t>U</w:t>
      </w:r>
      <w:r w:rsidR="00977F2D">
        <w:t xml:space="preserve">. </w:t>
      </w:r>
      <w:r w:rsidRPr="009279EC">
        <w:t>S</w:t>
      </w:r>
      <w:r w:rsidR="009647F2">
        <w:t xml:space="preserve">. </w:t>
      </w:r>
      <w:r w:rsidRPr="009279EC">
        <w:t>Drug Enforcement Agency</w:t>
      </w:r>
    </w:p>
    <w:p w:rsidR="00917CDB" w:rsidP="00917CDB" w:rsidRDefault="00917CDB" w14:paraId="48FB1807" w14:textId="3270667F">
      <w:pPr>
        <w:pStyle w:val="Abbreviationslist"/>
        <w:spacing w:after="0"/>
      </w:pPr>
      <w:r>
        <w:t>DG</w:t>
      </w:r>
      <w:r>
        <w:tab/>
      </w:r>
      <w:r w:rsidR="00441E8A">
        <w:t>design guide</w:t>
      </w:r>
    </w:p>
    <w:p w:rsidR="00917CDB" w:rsidP="00917CDB" w:rsidRDefault="00917CDB" w14:paraId="63D58F3F" w14:textId="77777777">
      <w:pPr>
        <w:pStyle w:val="Abbreviationslist"/>
        <w:spacing w:after="0"/>
      </w:pPr>
      <w:r>
        <w:t xml:space="preserve">DODIC </w:t>
      </w:r>
      <w:r>
        <w:tab/>
      </w:r>
      <w:r w:rsidRPr="009279EC">
        <w:t>Department of Defense Identification Code</w:t>
      </w:r>
    </w:p>
    <w:p w:rsidR="00917CDB" w:rsidP="00917CDB" w:rsidRDefault="00917CDB" w14:paraId="12E54166" w14:textId="49D636E4">
      <w:pPr>
        <w:pStyle w:val="Abbreviationslist"/>
        <w:spacing w:after="0"/>
      </w:pPr>
      <w:r w:rsidRPr="009279EC">
        <w:t>DO</w:t>
      </w:r>
      <w:r>
        <w:t xml:space="preserve">E </w:t>
      </w:r>
      <w:r>
        <w:tab/>
      </w:r>
      <w:r w:rsidRPr="009279EC">
        <w:t>U</w:t>
      </w:r>
      <w:r w:rsidR="00977F2D">
        <w:t xml:space="preserve">. </w:t>
      </w:r>
      <w:r w:rsidRPr="009279EC">
        <w:t>S</w:t>
      </w:r>
      <w:r w:rsidR="009647F2">
        <w:t xml:space="preserve">. </w:t>
      </w:r>
      <w:r w:rsidRPr="009279EC">
        <w:t>Department of Energy</w:t>
      </w:r>
    </w:p>
    <w:p w:rsidR="00917CDB" w:rsidP="00917CDB" w:rsidRDefault="00917CDB" w14:paraId="000AB3E9" w14:textId="77777777">
      <w:pPr>
        <w:pStyle w:val="Abbreviationslist"/>
        <w:spacing w:after="0"/>
      </w:pPr>
      <w:r w:rsidRPr="009279EC">
        <w:t>DOS</w:t>
      </w:r>
      <w:r>
        <w:t xml:space="preserve"> </w:t>
      </w:r>
      <w:r>
        <w:tab/>
        <w:t>D</w:t>
      </w:r>
      <w:r w:rsidRPr="009279EC">
        <w:t xml:space="preserve">ay </w:t>
      </w:r>
      <w:r>
        <w:t>O</w:t>
      </w:r>
      <w:r w:rsidRPr="009279EC">
        <w:t xml:space="preserve">ptic </w:t>
      </w:r>
      <w:r>
        <w:t>S</w:t>
      </w:r>
      <w:r w:rsidRPr="009279EC">
        <w:t>ight</w:t>
      </w:r>
    </w:p>
    <w:p w:rsidR="00917CDB" w:rsidP="00917CDB" w:rsidRDefault="00917CDB" w14:paraId="35A49A8E" w14:textId="77777777">
      <w:pPr>
        <w:pStyle w:val="Abbreviationslist"/>
        <w:spacing w:after="0"/>
      </w:pPr>
      <w:r w:rsidRPr="009279EC">
        <w:t>DWM</w:t>
      </w:r>
      <w:r>
        <w:t xml:space="preserve"> </w:t>
      </w:r>
      <w:r>
        <w:tab/>
      </w:r>
      <w:r w:rsidRPr="009279EC">
        <w:rPr>
          <w:i/>
          <w:iCs/>
        </w:rPr>
        <w:t>Deutsche Waffen und Munitionsfabriken,</w:t>
      </w:r>
      <w:r w:rsidRPr="009279EC">
        <w:t xml:space="preserve"> German weapons manufacturer</w:t>
      </w:r>
    </w:p>
    <w:p w:rsidR="00917CDB" w:rsidP="00917CDB" w:rsidRDefault="00917CDB" w14:paraId="06CA1A2C" w14:textId="77777777">
      <w:pPr>
        <w:pStyle w:val="Abbreviationslist"/>
        <w:spacing w:after="0"/>
      </w:pPr>
      <w:r>
        <w:t xml:space="preserve">ETL </w:t>
      </w:r>
      <w:r>
        <w:tab/>
        <w:t>Engineering Technical Letter</w:t>
      </w:r>
    </w:p>
    <w:p w:rsidR="00917CDB" w:rsidP="00917CDB" w:rsidRDefault="00917CDB" w14:paraId="125AD045" w14:textId="77777777">
      <w:pPr>
        <w:pStyle w:val="Abbreviationslist"/>
        <w:spacing w:after="0"/>
      </w:pPr>
      <w:r>
        <w:t xml:space="preserve">FBI </w:t>
      </w:r>
      <w:r>
        <w:tab/>
      </w:r>
      <w:r w:rsidRPr="009279EC">
        <w:t>Federal Bureau of Investigation</w:t>
      </w:r>
    </w:p>
    <w:p w:rsidR="00917CDB" w:rsidP="00917CDB" w:rsidRDefault="00917CDB" w14:paraId="40F4A914" w14:textId="77777777">
      <w:pPr>
        <w:pStyle w:val="Abbreviationslist"/>
        <w:spacing w:after="0"/>
      </w:pPr>
      <w:r>
        <w:t xml:space="preserve">FAA </w:t>
      </w:r>
      <w:r>
        <w:tab/>
      </w:r>
      <w:r w:rsidRPr="009279EC">
        <w:t>Federal Aviation Administration</w:t>
      </w:r>
    </w:p>
    <w:p w:rsidR="00917CDB" w:rsidP="00917CDB" w:rsidRDefault="00917CDB" w14:paraId="05073F15" w14:textId="77777777">
      <w:pPr>
        <w:pStyle w:val="Abbreviationslist"/>
        <w:spacing w:after="0"/>
      </w:pPr>
      <w:r>
        <w:t xml:space="preserve">FLETC </w:t>
      </w:r>
      <w:r>
        <w:tab/>
        <w:t>Federal Law Enforcement Training Center</w:t>
      </w:r>
    </w:p>
    <w:p w:rsidR="00917CDB" w:rsidP="00917CDB" w:rsidRDefault="00917CDB" w14:paraId="020BC1CE" w14:textId="4A94C5DD">
      <w:pPr>
        <w:pStyle w:val="Abbreviationslist"/>
        <w:spacing w:after="0"/>
      </w:pPr>
      <w:r>
        <w:t xml:space="preserve">FM </w:t>
      </w:r>
      <w:r>
        <w:tab/>
      </w:r>
      <w:r w:rsidR="00441E8A">
        <w:t>field manual</w:t>
      </w:r>
    </w:p>
    <w:p w:rsidR="00917CDB" w:rsidP="00917CDB" w:rsidRDefault="00917CDB" w14:paraId="18169FA8" w14:textId="77777777">
      <w:pPr>
        <w:pStyle w:val="Abbreviationslist"/>
        <w:spacing w:after="0"/>
      </w:pPr>
      <w:r>
        <w:t xml:space="preserve">FMJ </w:t>
      </w:r>
      <w:r>
        <w:tab/>
      </w:r>
      <w:r w:rsidRPr="009279EC">
        <w:t>Full Metal Jacket</w:t>
      </w:r>
    </w:p>
    <w:p w:rsidR="00917CDB" w:rsidP="00917CDB" w:rsidRDefault="00917CDB" w14:paraId="36F79CC4" w14:textId="77777777">
      <w:pPr>
        <w:pStyle w:val="Abbreviationslist"/>
        <w:spacing w:after="0"/>
      </w:pPr>
      <w:r w:rsidRPr="009279EC">
        <w:t>FMJBT</w:t>
      </w:r>
      <w:r>
        <w:t xml:space="preserve"> </w:t>
      </w:r>
      <w:r>
        <w:tab/>
      </w:r>
      <w:r w:rsidRPr="009279EC">
        <w:t>Full Metal Jacket Boat Tail</w:t>
      </w:r>
    </w:p>
    <w:p w:rsidR="00917CDB" w:rsidP="00917CDB" w:rsidRDefault="00917CDB" w14:paraId="5445E68A" w14:textId="77777777">
      <w:pPr>
        <w:pStyle w:val="Abbreviationslist"/>
        <w:spacing w:after="0"/>
      </w:pPr>
      <w:r>
        <w:t xml:space="preserve">FN </w:t>
      </w:r>
      <w:r>
        <w:tab/>
      </w:r>
      <w:r w:rsidRPr="009279EC">
        <w:t xml:space="preserve">Fabrique Nationale or </w:t>
      </w:r>
      <w:r w:rsidRPr="009279EC">
        <w:rPr>
          <w:b/>
        </w:rPr>
        <w:t>F</w:t>
      </w:r>
      <w:r w:rsidRPr="009279EC">
        <w:t>ive-seve</w:t>
      </w:r>
      <w:r w:rsidRPr="009279EC">
        <w:rPr>
          <w:b/>
        </w:rPr>
        <w:t>n</w:t>
      </w:r>
    </w:p>
    <w:p w:rsidR="00917CDB" w:rsidP="00917CDB" w:rsidRDefault="00917CDB" w14:paraId="18AA2616" w14:textId="113DA67A">
      <w:pPr>
        <w:pStyle w:val="Abbreviationslist"/>
        <w:spacing w:after="0"/>
      </w:pPr>
      <w:r w:rsidRPr="009279EC">
        <w:t>FPS</w:t>
      </w:r>
      <w:r>
        <w:tab/>
      </w:r>
      <w:r w:rsidR="00441E8A">
        <w:t>f</w:t>
      </w:r>
      <w:r w:rsidRPr="009279EC" w:rsidR="00441E8A">
        <w:t xml:space="preserve">eet </w:t>
      </w:r>
      <w:r w:rsidR="00441E8A">
        <w:t>p</w:t>
      </w:r>
      <w:r w:rsidRPr="009279EC" w:rsidR="00441E8A">
        <w:t xml:space="preserve">er </w:t>
      </w:r>
      <w:r w:rsidR="00441E8A">
        <w:t>s</w:t>
      </w:r>
      <w:r w:rsidRPr="009279EC" w:rsidR="00441E8A">
        <w:t>econd</w:t>
      </w:r>
    </w:p>
    <w:p w:rsidR="00917CDB" w:rsidP="00917CDB" w:rsidRDefault="00917CDB" w14:paraId="5283C753" w14:textId="3ED88858">
      <w:pPr>
        <w:pStyle w:val="Abbreviationslist"/>
        <w:spacing w:after="0"/>
      </w:pPr>
      <w:r w:rsidRPr="009279EC">
        <w:t>FY</w:t>
      </w:r>
      <w:r>
        <w:tab/>
      </w:r>
      <w:r w:rsidRPr="009279EC" w:rsidR="00441E8A">
        <w:t>fiscal year</w:t>
      </w:r>
    </w:p>
    <w:p w:rsidR="00917CDB" w:rsidP="00917CDB" w:rsidRDefault="00917CDB" w14:paraId="248290DF" w14:textId="684E2D9E">
      <w:pPr>
        <w:pStyle w:val="Abbreviationslist"/>
        <w:spacing w:after="0"/>
      </w:pPr>
      <w:r w:rsidRPr="009279EC">
        <w:t>HB</w:t>
      </w:r>
      <w:r>
        <w:t xml:space="preserve"> </w:t>
      </w:r>
      <w:r>
        <w:tab/>
      </w:r>
      <w:r w:rsidRPr="009279EC" w:rsidR="00441E8A">
        <w:t xml:space="preserve">heavy barrel </w:t>
      </w:r>
      <w:r w:rsidRPr="009279EC">
        <w:t>(machine gun)</w:t>
      </w:r>
    </w:p>
    <w:p w:rsidR="00917CDB" w:rsidP="00917CDB" w:rsidRDefault="00917CDB" w14:paraId="3FFC8D0F" w14:textId="77777777">
      <w:pPr>
        <w:pStyle w:val="Abbreviationslist"/>
        <w:spacing w:after="0"/>
      </w:pPr>
      <w:r w:rsidRPr="009279EC">
        <w:t>HB</w:t>
      </w:r>
      <w:r>
        <w:t xml:space="preserve"> </w:t>
      </w:r>
      <w:r>
        <w:tab/>
      </w:r>
      <w:r w:rsidRPr="009279EC">
        <w:rPr>
          <w:color w:val="auto"/>
        </w:rPr>
        <w:t>Brinell hardness; pertains to armor plating</w:t>
      </w:r>
      <w:r>
        <w:rPr>
          <w:color w:val="auto"/>
        </w:rPr>
        <w:t xml:space="preserve"> (sometimes designated as HBW, BN, or BHN)</w:t>
      </w:r>
    </w:p>
    <w:p w:rsidR="00917CDB" w:rsidP="00917CDB" w:rsidRDefault="00917CDB" w14:paraId="56BC4E51" w14:textId="77777777">
      <w:pPr>
        <w:pStyle w:val="Abbreviationslist"/>
        <w:spacing w:after="0"/>
      </w:pPr>
      <w:r>
        <w:t xml:space="preserve">HK </w:t>
      </w:r>
      <w:r>
        <w:tab/>
      </w:r>
      <w:r w:rsidRPr="009279EC">
        <w:t>Heckler &amp; Koch</w:t>
      </w:r>
    </w:p>
    <w:p w:rsidR="00917CDB" w:rsidP="00917CDB" w:rsidRDefault="00917CDB" w14:paraId="1115596A" w14:textId="78341FE1">
      <w:pPr>
        <w:pStyle w:val="Abbreviationslist"/>
        <w:spacing w:after="0"/>
      </w:pPr>
      <w:r>
        <w:t xml:space="preserve">HPT </w:t>
      </w:r>
      <w:r>
        <w:tab/>
      </w:r>
      <w:r w:rsidRPr="009279EC" w:rsidR="00441E8A">
        <w:t>high pressure test</w:t>
      </w:r>
    </w:p>
    <w:p w:rsidR="00917CDB" w:rsidP="00917CDB" w:rsidRDefault="00917CDB" w14:paraId="7B13DEC4" w14:textId="45FEBC61">
      <w:pPr>
        <w:pStyle w:val="Abbreviationslist"/>
        <w:spacing w:after="0"/>
      </w:pPr>
      <w:r>
        <w:t xml:space="preserve">IADR </w:t>
      </w:r>
      <w:r>
        <w:tab/>
      </w:r>
      <w:r w:rsidRPr="009279EC" w:rsidR="00441E8A">
        <w:t>initial area danger ring</w:t>
      </w:r>
    </w:p>
    <w:p w:rsidR="00917CDB" w:rsidP="00917CDB" w:rsidRDefault="00917CDB" w14:paraId="44560C4D" w14:textId="5EF45EA8">
      <w:pPr>
        <w:pStyle w:val="Abbreviationslist"/>
        <w:spacing w:after="0"/>
      </w:pPr>
      <w:r>
        <w:t xml:space="preserve">IR </w:t>
      </w:r>
      <w:r>
        <w:tab/>
      </w:r>
      <w:r w:rsidRPr="009279EC" w:rsidR="00441E8A">
        <w:t>items at risk</w:t>
      </w:r>
    </w:p>
    <w:p w:rsidR="00917CDB" w:rsidP="00917CDB" w:rsidRDefault="00917CDB" w14:paraId="3422ACA2" w14:textId="545402DB">
      <w:pPr>
        <w:pStyle w:val="Abbreviationslist"/>
        <w:spacing w:after="0"/>
      </w:pPr>
      <w:r>
        <w:t xml:space="preserve">MADR </w:t>
      </w:r>
      <w:r>
        <w:tab/>
      </w:r>
      <w:r w:rsidRPr="009279EC" w:rsidR="00441E8A">
        <w:t>mitigated area danger ring</w:t>
      </w:r>
    </w:p>
    <w:p w:rsidR="00917CDB" w:rsidP="00917CDB" w:rsidRDefault="00917CDB" w14:paraId="31458158" w14:textId="77777777">
      <w:pPr>
        <w:pStyle w:val="Abbreviationslist"/>
        <w:spacing w:after="0"/>
      </w:pPr>
      <w:r>
        <w:t>MK</w:t>
      </w:r>
      <w:r>
        <w:tab/>
      </w:r>
      <w:r w:rsidRPr="009279EC">
        <w:t>Mark</w:t>
      </w:r>
    </w:p>
    <w:p w:rsidR="00917CDB" w:rsidP="00917CDB" w:rsidRDefault="00917CDB" w14:paraId="527FD32D" w14:textId="0FC6E44B">
      <w:pPr>
        <w:pStyle w:val="Abbreviationslist"/>
        <w:spacing w:after="0"/>
      </w:pPr>
      <w:r>
        <w:t xml:space="preserve">MP </w:t>
      </w:r>
      <w:r>
        <w:tab/>
      </w:r>
      <w:r w:rsidRPr="009279EC" w:rsidR="00441E8A">
        <w:t>machine pistol</w:t>
      </w:r>
    </w:p>
    <w:p w:rsidR="00917CDB" w:rsidP="00917CDB" w:rsidRDefault="00917CDB" w14:paraId="0CD546C2" w14:textId="799386F8">
      <w:pPr>
        <w:pStyle w:val="Abbreviationslist"/>
        <w:spacing w:after="0"/>
      </w:pPr>
      <w:r w:rsidRPr="009279EC">
        <w:t>MRBF</w:t>
      </w:r>
      <w:r>
        <w:t xml:space="preserve"> </w:t>
      </w:r>
      <w:r>
        <w:tab/>
      </w:r>
      <w:r w:rsidRPr="009279EC" w:rsidR="00441E8A">
        <w:t>mean rounds between failures</w:t>
      </w:r>
    </w:p>
    <w:p w:rsidR="00917CDB" w:rsidP="00917CDB" w:rsidRDefault="00917CDB" w14:paraId="6D08390C" w14:textId="77777777">
      <w:pPr>
        <w:pStyle w:val="Abbreviationslist"/>
        <w:spacing w:after="0"/>
      </w:pPr>
      <w:r>
        <w:t>NATO</w:t>
      </w:r>
      <w:r>
        <w:tab/>
      </w:r>
      <w:r w:rsidRPr="009279EC">
        <w:t>North Atlantic Treaty Organization</w:t>
      </w:r>
    </w:p>
    <w:p w:rsidR="00917CDB" w:rsidP="00917CDB" w:rsidRDefault="00917CDB" w14:paraId="6F816084" w14:textId="61FD87F8">
      <w:pPr>
        <w:pStyle w:val="Abbreviationslist"/>
        <w:spacing w:after="0"/>
      </w:pPr>
      <w:r>
        <w:t xml:space="preserve">NRC </w:t>
      </w:r>
      <w:r>
        <w:tab/>
        <w:t>U</w:t>
      </w:r>
      <w:r w:rsidR="00977F2D">
        <w:t xml:space="preserve">. </w:t>
      </w:r>
      <w:r>
        <w:t>S</w:t>
      </w:r>
      <w:r w:rsidR="009647F2">
        <w:t xml:space="preserve">. </w:t>
      </w:r>
      <w:r w:rsidRPr="009279EC">
        <w:t>Nuclear Regulatory Commission</w:t>
      </w:r>
    </w:p>
    <w:p w:rsidR="00917CDB" w:rsidP="00917CDB" w:rsidRDefault="00917CDB" w14:paraId="51609C2B" w14:textId="057C81BE">
      <w:pPr>
        <w:pStyle w:val="Abbreviationslist"/>
        <w:spacing w:after="0"/>
      </w:pPr>
      <w:r w:rsidRPr="009279EC">
        <w:t xml:space="preserve">NVDs </w:t>
      </w:r>
      <w:r>
        <w:tab/>
      </w:r>
      <w:r w:rsidRPr="009279EC" w:rsidR="00441E8A">
        <w:t>night vision devices</w:t>
      </w:r>
    </w:p>
    <w:p w:rsidR="00917CDB" w:rsidP="00917CDB" w:rsidRDefault="00917CDB" w14:paraId="0253ECF9" w14:textId="77777777">
      <w:pPr>
        <w:pStyle w:val="Abbreviationslist"/>
        <w:spacing w:after="0"/>
      </w:pPr>
      <w:r>
        <w:t xml:space="preserve">PDC </w:t>
      </w:r>
      <w:r>
        <w:tab/>
        <w:t>Protective Design Center of USACE</w:t>
      </w:r>
    </w:p>
    <w:p w:rsidR="00917CDB" w:rsidP="00917CDB" w:rsidRDefault="00917CDB" w14:paraId="68B6CDA4" w14:textId="0E9EBA27">
      <w:pPr>
        <w:pStyle w:val="Abbreviationslist"/>
        <w:spacing w:after="0"/>
      </w:pPr>
      <w:r>
        <w:t>POC</w:t>
      </w:r>
      <w:r>
        <w:tab/>
      </w:r>
      <w:r w:rsidR="00441E8A">
        <w:t>point of contact</w:t>
      </w:r>
    </w:p>
    <w:p w:rsidR="00917CDB" w:rsidP="00917CDB" w:rsidRDefault="00917CDB" w14:paraId="47FC0DD5" w14:textId="6AFAE7D3">
      <w:pPr>
        <w:pStyle w:val="Abbreviationslist"/>
        <w:spacing w:after="0"/>
      </w:pPr>
      <w:r>
        <w:t xml:space="preserve">QD </w:t>
      </w:r>
      <w:r>
        <w:tab/>
      </w:r>
      <w:r w:rsidRPr="009279EC" w:rsidR="00441E8A">
        <w:t>quick detach</w:t>
      </w:r>
    </w:p>
    <w:p w:rsidR="00917CDB" w:rsidP="00917CDB" w:rsidRDefault="00917CDB" w14:paraId="2BAB7B86" w14:textId="00DC6F12">
      <w:pPr>
        <w:pStyle w:val="Abbreviationslist"/>
        <w:spacing w:after="0"/>
      </w:pPr>
      <w:r>
        <w:t>RG</w:t>
      </w:r>
      <w:r>
        <w:tab/>
      </w:r>
      <w:r w:rsidR="00441E8A">
        <w:t>regulatory guide</w:t>
      </w:r>
    </w:p>
    <w:p w:rsidR="00917CDB" w:rsidP="00917CDB" w:rsidRDefault="00917CDB" w14:paraId="6CAE80AB" w14:textId="7DAF4B74">
      <w:pPr>
        <w:pStyle w:val="Abbreviationslist"/>
        <w:spacing w:after="0"/>
      </w:pPr>
      <w:r w:rsidRPr="009279EC">
        <w:t>RHA</w:t>
      </w:r>
      <w:r>
        <w:tab/>
      </w:r>
      <w:r w:rsidRPr="009279EC" w:rsidR="00441E8A">
        <w:rPr>
          <w:color w:val="auto"/>
        </w:rPr>
        <w:t>rolled homogen</w:t>
      </w:r>
      <w:r w:rsidR="00441E8A">
        <w:rPr>
          <w:color w:val="auto"/>
        </w:rPr>
        <w:t>e</w:t>
      </w:r>
      <w:r w:rsidRPr="009279EC" w:rsidR="00441E8A">
        <w:rPr>
          <w:color w:val="auto"/>
        </w:rPr>
        <w:t>ous armor</w:t>
      </w:r>
    </w:p>
    <w:p w:rsidR="00917CDB" w:rsidP="00917CDB" w:rsidRDefault="00917CDB" w14:paraId="7D8B1AC6" w14:textId="2B7E0F99">
      <w:pPr>
        <w:pStyle w:val="Abbreviationslist"/>
        <w:spacing w:after="0"/>
      </w:pPr>
      <w:r w:rsidRPr="009279EC">
        <w:t>ROWS</w:t>
      </w:r>
      <w:r>
        <w:t xml:space="preserve"> </w:t>
      </w:r>
      <w:r>
        <w:tab/>
      </w:r>
      <w:r w:rsidRPr="009279EC" w:rsidR="00441E8A">
        <w:t>remotely operated weapon system</w:t>
      </w:r>
    </w:p>
    <w:p w:rsidR="00917CDB" w:rsidP="00917CDB" w:rsidRDefault="00917CDB" w14:paraId="5C8F2B78" w14:textId="7D972E9E">
      <w:pPr>
        <w:pStyle w:val="Abbreviationslist"/>
        <w:spacing w:after="0"/>
      </w:pPr>
      <w:r>
        <w:lastRenderedPageBreak/>
        <w:t xml:space="preserve">RPM </w:t>
      </w:r>
      <w:r>
        <w:tab/>
      </w:r>
      <w:r w:rsidR="00441E8A">
        <w:t>r</w:t>
      </w:r>
      <w:r w:rsidRPr="009279EC" w:rsidR="00441E8A">
        <w:t xml:space="preserve">ounds </w:t>
      </w:r>
      <w:r w:rsidR="00441E8A">
        <w:t>p</w:t>
      </w:r>
      <w:r w:rsidRPr="009279EC" w:rsidR="00441E8A">
        <w:t xml:space="preserve">er </w:t>
      </w:r>
      <w:r w:rsidR="00441E8A">
        <w:t>m</w:t>
      </w:r>
      <w:r w:rsidRPr="009279EC" w:rsidR="00441E8A">
        <w:t>inute</w:t>
      </w:r>
    </w:p>
    <w:p w:rsidR="00917CDB" w:rsidP="00917CDB" w:rsidRDefault="00917CDB" w14:paraId="7B837913" w14:textId="72B1F455">
      <w:pPr>
        <w:pStyle w:val="Abbreviationslist"/>
        <w:spacing w:after="0"/>
        <w:rPr>
          <w:bCs/>
        </w:rPr>
      </w:pPr>
      <w:r w:rsidRPr="009279EC">
        <w:rPr>
          <w:bCs/>
        </w:rPr>
        <w:t>SAAMI</w:t>
      </w:r>
      <w:r>
        <w:rPr>
          <w:bCs/>
        </w:rPr>
        <w:t xml:space="preserve"> </w:t>
      </w:r>
      <w:r>
        <w:rPr>
          <w:bCs/>
        </w:rPr>
        <w:tab/>
      </w:r>
      <w:r w:rsidRPr="009279EC">
        <w:rPr>
          <w:bCs/>
        </w:rPr>
        <w:t>Sporting Arms and Ammunition Manufacturers</w:t>
      </w:r>
      <w:r w:rsidR="00441E8A">
        <w:rPr>
          <w:bCs/>
        </w:rPr>
        <w:t>’</w:t>
      </w:r>
      <w:r w:rsidRPr="009279EC">
        <w:rPr>
          <w:bCs/>
        </w:rPr>
        <w:t xml:space="preserve"> Institute</w:t>
      </w:r>
    </w:p>
    <w:p w:rsidR="00917CDB" w:rsidP="00917CDB" w:rsidRDefault="00917CDB" w14:paraId="7DC8CFF9" w14:textId="77777777">
      <w:pPr>
        <w:pStyle w:val="Abbreviationslist"/>
        <w:spacing w:after="0"/>
      </w:pPr>
      <w:r>
        <w:t xml:space="preserve">SAS </w:t>
      </w:r>
      <w:r>
        <w:tab/>
      </w:r>
      <w:r w:rsidRPr="009279EC">
        <w:t>Special Air Service, the principal Special Forces organization of the British Army</w:t>
      </w:r>
      <w:r w:rsidRPr="009279EC">
        <w:rPr>
          <w:highlight w:val="yellow"/>
        </w:rPr>
        <w:t xml:space="preserve"> </w:t>
      </w:r>
    </w:p>
    <w:p w:rsidR="00917CDB" w:rsidP="00917CDB" w:rsidRDefault="00917CDB" w14:paraId="1BDF9040" w14:textId="77777777">
      <w:pPr>
        <w:pStyle w:val="Abbreviationslist"/>
        <w:spacing w:after="0"/>
      </w:pPr>
      <w:r w:rsidRPr="009279EC">
        <w:t>SAW</w:t>
      </w:r>
      <w:r>
        <w:t xml:space="preserve"> </w:t>
      </w:r>
      <w:r>
        <w:tab/>
      </w:r>
      <w:r w:rsidRPr="009279EC">
        <w:t xml:space="preserve">Squad Automatic Weapon  </w:t>
      </w:r>
    </w:p>
    <w:p w:rsidR="00917CDB" w:rsidP="00917CDB" w:rsidRDefault="00917CDB" w14:paraId="6AADA66A" w14:textId="77777777">
      <w:pPr>
        <w:pStyle w:val="Abbreviationslist"/>
        <w:spacing w:after="0"/>
      </w:pPr>
      <w:r>
        <w:t xml:space="preserve">SCAR </w:t>
      </w:r>
      <w:r>
        <w:tab/>
      </w:r>
      <w:r w:rsidRPr="009279EC">
        <w:t xml:space="preserve">SOF Combat Assault Rifle </w:t>
      </w:r>
    </w:p>
    <w:p w:rsidR="00917CDB" w:rsidP="00917CDB" w:rsidRDefault="00917CDB" w14:paraId="22D60F12" w14:textId="77777777">
      <w:pPr>
        <w:pStyle w:val="Abbreviationslist"/>
        <w:spacing w:after="0"/>
      </w:pPr>
      <w:r>
        <w:t xml:space="preserve">SCAR-H </w:t>
      </w:r>
      <w:r>
        <w:tab/>
      </w:r>
      <w:r w:rsidRPr="009279EC">
        <w:t>SCAR Heavy</w:t>
      </w:r>
    </w:p>
    <w:p w:rsidR="00917CDB" w:rsidP="00917CDB" w:rsidRDefault="00917CDB" w14:paraId="090CE1DC" w14:textId="77777777">
      <w:pPr>
        <w:pStyle w:val="Abbreviationslist"/>
        <w:spacing w:after="0"/>
      </w:pPr>
      <w:r>
        <w:t xml:space="preserve">SCAR-L </w:t>
      </w:r>
      <w:r>
        <w:tab/>
      </w:r>
      <w:r w:rsidRPr="009279EC">
        <w:t>SCAR Light</w:t>
      </w:r>
    </w:p>
    <w:p w:rsidR="00917CDB" w:rsidP="00917CDB" w:rsidRDefault="00917CDB" w14:paraId="4E4170DD" w14:textId="406AFE58">
      <w:pPr>
        <w:pStyle w:val="Abbreviationslist"/>
        <w:spacing w:after="0"/>
      </w:pPr>
      <w:r w:rsidRPr="009279EC">
        <w:t>SDZ</w:t>
      </w:r>
      <w:r>
        <w:t xml:space="preserve"> </w:t>
      </w:r>
      <w:r>
        <w:tab/>
      </w:r>
      <w:r w:rsidRPr="009279EC" w:rsidR="00441E8A">
        <w:t>surface danger zone</w:t>
      </w:r>
    </w:p>
    <w:p w:rsidR="00917CDB" w:rsidP="00917CDB" w:rsidRDefault="00917CDB" w14:paraId="3F93B41D" w14:textId="77777777">
      <w:pPr>
        <w:pStyle w:val="Abbreviationslist"/>
        <w:spacing w:after="0"/>
        <w:rPr>
          <w:bCs/>
        </w:rPr>
      </w:pPr>
      <w:r w:rsidRPr="009279EC">
        <w:rPr>
          <w:bCs/>
        </w:rPr>
        <w:t>SLAP</w:t>
      </w:r>
      <w:r>
        <w:rPr>
          <w:bCs/>
        </w:rPr>
        <w:tab/>
      </w:r>
      <w:r w:rsidRPr="009279EC">
        <w:rPr>
          <w:bCs/>
        </w:rPr>
        <w:t>Saboted Light Armor Penetrator</w:t>
      </w:r>
    </w:p>
    <w:p w:rsidR="00917CDB" w:rsidP="00917CDB" w:rsidRDefault="00917CDB" w14:paraId="2071909B" w14:textId="77777777">
      <w:pPr>
        <w:pStyle w:val="Abbreviationslist"/>
        <w:spacing w:after="0"/>
        <w:rPr>
          <w:bCs/>
        </w:rPr>
      </w:pPr>
      <w:r w:rsidRPr="009279EC">
        <w:rPr>
          <w:bCs/>
        </w:rPr>
        <w:t>SLAP-T</w:t>
      </w:r>
      <w:r>
        <w:rPr>
          <w:bCs/>
        </w:rPr>
        <w:t xml:space="preserve"> </w:t>
      </w:r>
      <w:r>
        <w:rPr>
          <w:bCs/>
        </w:rPr>
        <w:tab/>
      </w:r>
      <w:r w:rsidRPr="009279EC">
        <w:rPr>
          <w:bCs/>
        </w:rPr>
        <w:t xml:space="preserve">Saboted Light Armor Penetrator-Tracer </w:t>
      </w:r>
    </w:p>
    <w:p w:rsidR="00917CDB" w:rsidP="00917CDB" w:rsidRDefault="00917CDB" w14:paraId="3FC55C81" w14:textId="4B7C79AC">
      <w:pPr>
        <w:pStyle w:val="Abbreviationslist"/>
        <w:spacing w:after="0"/>
      </w:pPr>
      <w:r>
        <w:t xml:space="preserve">SMG </w:t>
      </w:r>
      <w:r>
        <w:tab/>
      </w:r>
      <w:r w:rsidR="00441E8A">
        <w:t>s</w:t>
      </w:r>
      <w:r w:rsidRPr="009279EC" w:rsidR="00441E8A">
        <w:t xml:space="preserve">ubmachine </w:t>
      </w:r>
      <w:r w:rsidR="00441E8A">
        <w:t>g</w:t>
      </w:r>
      <w:r w:rsidRPr="009279EC" w:rsidR="00441E8A">
        <w:t>un</w:t>
      </w:r>
    </w:p>
    <w:p w:rsidR="00917CDB" w:rsidP="00917CDB" w:rsidRDefault="00917CDB" w14:paraId="117AA4AC" w14:textId="77777777">
      <w:pPr>
        <w:pStyle w:val="Abbreviationslist"/>
        <w:spacing w:after="0"/>
      </w:pPr>
      <w:r w:rsidRPr="009279EC">
        <w:t>SOF</w:t>
      </w:r>
      <w:r>
        <w:tab/>
      </w:r>
      <w:r w:rsidRPr="009279EC">
        <w:t>Special Operations Forces</w:t>
      </w:r>
    </w:p>
    <w:p w:rsidR="00917CDB" w:rsidP="00917CDB" w:rsidRDefault="00917CDB" w14:paraId="290C0BDD" w14:textId="58D2A7C0">
      <w:pPr>
        <w:pStyle w:val="Abbreviationslist"/>
        <w:spacing w:after="0"/>
      </w:pPr>
      <w:r>
        <w:t xml:space="preserve">SPR </w:t>
      </w:r>
      <w:r>
        <w:tab/>
      </w:r>
      <w:r w:rsidRPr="009279EC" w:rsidR="000312F0">
        <w:t>special purpose rifle</w:t>
      </w:r>
    </w:p>
    <w:p w:rsidR="00917CDB" w:rsidP="00917CDB" w:rsidRDefault="00917CDB" w14:paraId="4E2FEBA9" w14:textId="77777777">
      <w:pPr>
        <w:pStyle w:val="Abbreviationslist"/>
        <w:spacing w:after="0"/>
        <w:rPr>
          <w:bCs/>
        </w:rPr>
      </w:pPr>
      <w:r w:rsidRPr="009279EC">
        <w:rPr>
          <w:bCs/>
        </w:rPr>
        <w:t>SRTA</w:t>
      </w:r>
      <w:r>
        <w:rPr>
          <w:bCs/>
        </w:rPr>
        <w:t xml:space="preserve"> </w:t>
      </w:r>
      <w:r>
        <w:rPr>
          <w:bCs/>
        </w:rPr>
        <w:tab/>
      </w:r>
      <w:r w:rsidRPr="009279EC">
        <w:rPr>
          <w:bCs/>
        </w:rPr>
        <w:t>Short Range Training Ammunition</w:t>
      </w:r>
    </w:p>
    <w:p w:rsidR="00917CDB" w:rsidP="00917CDB" w:rsidRDefault="00917CDB" w14:paraId="1F708C16" w14:textId="6A3306B8">
      <w:pPr>
        <w:pStyle w:val="Abbreviationslist"/>
        <w:spacing w:after="0"/>
      </w:pPr>
      <w:r>
        <w:t xml:space="preserve">STANAG </w:t>
      </w:r>
      <w:r>
        <w:tab/>
      </w:r>
      <w:r w:rsidRPr="009279EC" w:rsidR="000312F0">
        <w:rPr>
          <w:bCs/>
        </w:rPr>
        <w:t>Standardization Agreement</w:t>
      </w:r>
      <w:r w:rsidRPr="009279EC" w:rsidR="000312F0">
        <w:t xml:space="preserve"> </w:t>
      </w:r>
      <w:r w:rsidR="000312F0">
        <w:t>(</w:t>
      </w:r>
      <w:r w:rsidRPr="009279EC">
        <w:t>NATO abbreviation</w:t>
      </w:r>
      <w:r w:rsidR="000312F0">
        <w:t>)</w:t>
      </w:r>
      <w:r w:rsidRPr="009279EC">
        <w:t xml:space="preserve"> </w:t>
      </w:r>
    </w:p>
    <w:p w:rsidR="00917CDB" w:rsidP="00917CDB" w:rsidRDefault="00917CDB" w14:paraId="3BBAEBBA" w14:textId="003CD927">
      <w:pPr>
        <w:pStyle w:val="Abbreviationslist"/>
        <w:spacing w:after="0"/>
      </w:pPr>
      <w:r>
        <w:t>SUA</w:t>
      </w:r>
      <w:r>
        <w:tab/>
      </w:r>
      <w:r w:rsidR="000312F0">
        <w:t>special use airspace</w:t>
      </w:r>
    </w:p>
    <w:p w:rsidR="00917CDB" w:rsidP="00917CDB" w:rsidRDefault="00917CDB" w14:paraId="0CF22035" w14:textId="77777777">
      <w:pPr>
        <w:pStyle w:val="Abbreviationslist"/>
        <w:spacing w:after="0"/>
      </w:pPr>
      <w:r>
        <w:t xml:space="preserve">SV </w:t>
      </w:r>
      <w:r>
        <w:tab/>
      </w:r>
      <w:r w:rsidRPr="009279EC">
        <w:t>Sniper Version or Sniper Variant</w:t>
      </w:r>
    </w:p>
    <w:p w:rsidR="00917CDB" w:rsidP="00917CDB" w:rsidRDefault="00917CDB" w14:paraId="3FCA385E" w14:textId="1A6DB61B">
      <w:pPr>
        <w:pStyle w:val="Abbreviationslist"/>
        <w:spacing w:after="0"/>
      </w:pPr>
      <w:r>
        <w:t xml:space="preserve">TM </w:t>
      </w:r>
      <w:r>
        <w:tab/>
      </w:r>
      <w:r w:rsidRPr="009279EC" w:rsidR="000312F0">
        <w:t>technical manual</w:t>
      </w:r>
    </w:p>
    <w:p w:rsidR="00917CDB" w:rsidP="00917CDB" w:rsidRDefault="00917CDB" w14:paraId="4BE140F2" w14:textId="77777777">
      <w:pPr>
        <w:pStyle w:val="Abbreviationslist"/>
        <w:spacing w:after="0"/>
      </w:pPr>
      <w:r w:rsidRPr="009279EC">
        <w:t>UCP</w:t>
      </w:r>
      <w:r>
        <w:t xml:space="preserve"> </w:t>
      </w:r>
      <w:r>
        <w:tab/>
      </w:r>
      <w:r w:rsidRPr="009279EC">
        <w:t>Ultimate Combat Pistol</w:t>
      </w:r>
    </w:p>
    <w:p w:rsidR="00917CDB" w:rsidP="00917CDB" w:rsidRDefault="00917CDB" w14:paraId="1B8552BE" w14:textId="77777777">
      <w:pPr>
        <w:pStyle w:val="Abbreviationslist"/>
        <w:spacing w:after="0"/>
      </w:pPr>
      <w:r w:rsidRPr="009279EC">
        <w:t>UMP</w:t>
      </w:r>
      <w:r>
        <w:t xml:space="preserve"> </w:t>
      </w:r>
      <w:r>
        <w:tab/>
      </w:r>
      <w:r w:rsidRPr="009279EC">
        <w:t>Universal Machinen-Pistole = Universal Submachine Gun</w:t>
      </w:r>
    </w:p>
    <w:p w:rsidR="00917CDB" w:rsidP="00917CDB" w:rsidRDefault="00917CDB" w14:paraId="64C3F9CB" w14:textId="3FDDC91B">
      <w:pPr>
        <w:pStyle w:val="Abbreviationslist"/>
        <w:spacing w:after="0"/>
      </w:pPr>
      <w:r>
        <w:t xml:space="preserve">USACE </w:t>
      </w:r>
      <w:r>
        <w:tab/>
        <w:t>U</w:t>
      </w:r>
      <w:r w:rsidR="00977F2D">
        <w:t xml:space="preserve">. </w:t>
      </w:r>
      <w:r>
        <w:t>S</w:t>
      </w:r>
      <w:r w:rsidR="009647F2">
        <w:t xml:space="preserve">. </w:t>
      </w:r>
      <w:r>
        <w:t>Army Corps of Engineers</w:t>
      </w:r>
    </w:p>
    <w:p w:rsidR="00917CDB" w:rsidP="00917CDB" w:rsidRDefault="00917CDB" w14:paraId="4D52D87B" w14:textId="4CFC8666">
      <w:pPr>
        <w:pStyle w:val="Abbreviationslist"/>
        <w:spacing w:after="0"/>
      </w:pPr>
      <w:r>
        <w:t>U</w:t>
      </w:r>
      <w:r w:rsidR="00977F2D">
        <w:t xml:space="preserve">. </w:t>
      </w:r>
      <w:r>
        <w:t>S</w:t>
      </w:r>
      <w:r w:rsidR="00977F2D">
        <w:t xml:space="preserve">. </w:t>
      </w:r>
      <w:r>
        <w:t>C</w:t>
      </w:r>
      <w:r w:rsidR="009647F2">
        <w:t xml:space="preserve">. </w:t>
      </w:r>
      <w:r>
        <w:tab/>
      </w:r>
      <w:r w:rsidRPr="00447AA3">
        <w:rPr>
          <w:i/>
          <w:iCs/>
        </w:rPr>
        <w:t>United State</w:t>
      </w:r>
      <w:r w:rsidRPr="00447AA3" w:rsidR="000312F0">
        <w:rPr>
          <w:i/>
          <w:iCs/>
        </w:rPr>
        <w:t>s</w:t>
      </w:r>
      <w:r w:rsidRPr="00447AA3">
        <w:rPr>
          <w:i/>
          <w:iCs/>
        </w:rPr>
        <w:t xml:space="preserve"> Code</w:t>
      </w:r>
    </w:p>
    <w:p w:rsidR="00917CDB" w:rsidP="00917CDB" w:rsidRDefault="00917CDB" w14:paraId="7E47CA8F" w14:textId="7AFA6621">
      <w:pPr>
        <w:pStyle w:val="Abbreviationslist"/>
        <w:spacing w:after="0"/>
      </w:pPr>
      <w:r w:rsidRPr="009279EC">
        <w:t xml:space="preserve">USMC </w:t>
      </w:r>
      <w:r>
        <w:tab/>
      </w:r>
      <w:r w:rsidRPr="009279EC">
        <w:t>U</w:t>
      </w:r>
      <w:r w:rsidR="00977F2D">
        <w:t xml:space="preserve">. </w:t>
      </w:r>
      <w:r w:rsidRPr="009279EC">
        <w:t>S</w:t>
      </w:r>
      <w:r w:rsidR="009647F2">
        <w:t xml:space="preserve">. </w:t>
      </w:r>
      <w:r w:rsidRPr="009279EC">
        <w:t>Marine Corps</w:t>
      </w:r>
    </w:p>
    <w:p w:rsidR="00917CDB" w:rsidP="00917CDB" w:rsidRDefault="00917CDB" w14:paraId="2332D506" w14:textId="77777777">
      <w:pPr>
        <w:pStyle w:val="Abbreviationslist"/>
        <w:spacing w:after="0"/>
      </w:pPr>
      <w:r>
        <w:t xml:space="preserve">Win Mag </w:t>
      </w:r>
      <w:r>
        <w:tab/>
      </w:r>
      <w:r w:rsidRPr="009279EC">
        <w:t>Winchester Magnum</w:t>
      </w:r>
    </w:p>
    <w:p w:rsidR="00682C0B" w:rsidP="00917CDB" w:rsidRDefault="00917CDB" w14:paraId="2227BD21" w14:textId="7023116E">
      <w:pPr>
        <w:pStyle w:val="Abbreviationslist"/>
        <w:spacing w:after="0"/>
      </w:pPr>
      <w:r>
        <w:t xml:space="preserve">WSA </w:t>
      </w:r>
      <w:r>
        <w:tab/>
      </w:r>
      <w:r w:rsidRPr="009279EC">
        <w:t>Weapons Safety Assessment</w:t>
      </w:r>
    </w:p>
    <w:p w:rsidR="0048419D" w:rsidRDefault="0048419D" w14:paraId="2C825DAB" w14:textId="77777777">
      <w:pPr>
        <w:spacing w:after="240"/>
      </w:pPr>
      <w:r>
        <w:rPr>
          <w:b/>
          <w:caps/>
        </w:rPr>
        <w:br w:type="page"/>
      </w:r>
    </w:p>
    <w:p w:rsidRPr="0042445F" w:rsidR="00682C0B" w:rsidP="00682C0B" w:rsidRDefault="00682C0B" w14:paraId="2227BD2C" w14:textId="22DDA7FD">
      <w:pPr>
        <w:pStyle w:val="HeadingFM"/>
      </w:pPr>
      <w:r w:rsidRPr="0042445F">
        <w:lastRenderedPageBreak/>
        <w:t>GLOSSARY</w:t>
      </w:r>
      <w:r>
        <w:t xml:space="preserve"> OF TERMS</w:t>
      </w:r>
    </w:p>
    <w:p w:rsidRPr="00F52A0B" w:rsidR="00B9525E" w:rsidP="00B9525E" w:rsidRDefault="00B9525E" w14:paraId="31B0EC7C" w14:textId="0A2DC2BF">
      <w:pPr>
        <w:pStyle w:val="7delord"/>
        <w:numPr>
          <w:ilvl w:val="0"/>
          <w:numId w:val="0"/>
        </w:numPr>
        <w:spacing w:after="0"/>
        <w:ind w:left="180"/>
        <w:jc w:val="left"/>
        <w:rPr>
          <w:rFonts w:cs="Arial"/>
          <w:b/>
          <w:szCs w:val="22"/>
        </w:rPr>
      </w:pPr>
      <w:r w:rsidRPr="00F52A0B">
        <w:rPr>
          <w:rFonts w:cs="Arial"/>
          <w:b/>
          <w:szCs w:val="22"/>
        </w:rPr>
        <w:t xml:space="preserve">Area Danger Ring </w:t>
      </w:r>
      <w:r w:rsidR="00650017">
        <w:rPr>
          <w:rFonts w:cs="Arial"/>
          <w:b/>
          <w:szCs w:val="22"/>
        </w:rPr>
        <w:t xml:space="preserve">(ADR) </w:t>
      </w:r>
      <w:r w:rsidRPr="00F52A0B">
        <w:rPr>
          <w:rFonts w:cs="Arial"/>
          <w:szCs w:val="22"/>
        </w:rPr>
        <w:t>(not to be confused with surface danger zones)</w:t>
      </w:r>
    </w:p>
    <w:p w:rsidRPr="00F52A0B" w:rsidR="00B9525E" w:rsidP="00B9525E" w:rsidRDefault="00B9525E" w14:paraId="6B6D2749" w14:textId="77777777">
      <w:pPr>
        <w:pStyle w:val="7delord"/>
        <w:numPr>
          <w:ilvl w:val="0"/>
          <w:numId w:val="0"/>
        </w:numPr>
        <w:spacing w:after="0"/>
        <w:ind w:left="720"/>
        <w:jc w:val="left"/>
        <w:rPr>
          <w:rFonts w:cs="Arial"/>
          <w:b/>
          <w:szCs w:val="22"/>
        </w:rPr>
      </w:pPr>
    </w:p>
    <w:p w:rsidRPr="00F52A0B" w:rsidR="00B9525E" w:rsidP="00B9525E" w:rsidRDefault="00B9525E" w14:paraId="55891E58" w14:textId="77777777">
      <w:pPr>
        <w:pStyle w:val="7delord"/>
        <w:numPr>
          <w:ilvl w:val="0"/>
          <w:numId w:val="0"/>
        </w:numPr>
        <w:spacing w:after="0"/>
        <w:ind w:left="720"/>
        <w:jc w:val="left"/>
        <w:rPr>
          <w:rFonts w:cs="Arial"/>
          <w:szCs w:val="22"/>
        </w:rPr>
      </w:pPr>
      <w:r w:rsidRPr="00F52A0B">
        <w:rPr>
          <w:rFonts w:cs="Arial"/>
          <w:b/>
          <w:szCs w:val="22"/>
        </w:rPr>
        <w:t>Initial (IADR)</w:t>
      </w:r>
      <w:r w:rsidRPr="00F52A0B">
        <w:rPr>
          <w:rFonts w:cs="Arial"/>
          <w:szCs w:val="22"/>
        </w:rPr>
        <w:t xml:space="preserve"> </w:t>
      </w:r>
    </w:p>
    <w:p w:rsidRPr="00F52A0B" w:rsidR="00B9525E" w:rsidP="00B9525E" w:rsidRDefault="00B9525E" w14:paraId="085DF582" w14:textId="206489DD">
      <w:pPr>
        <w:pStyle w:val="7delord"/>
        <w:numPr>
          <w:ilvl w:val="0"/>
          <w:numId w:val="0"/>
        </w:numPr>
        <w:spacing w:after="0"/>
        <w:ind w:left="720"/>
        <w:jc w:val="left"/>
        <w:rPr>
          <w:rFonts w:cs="Arial"/>
          <w:b/>
          <w:szCs w:val="22"/>
        </w:rPr>
      </w:pPr>
      <w:r w:rsidRPr="00F52A0B">
        <w:rPr>
          <w:rFonts w:cs="Arial"/>
          <w:szCs w:val="22"/>
        </w:rPr>
        <w:t>An encompassed area that represents the worst</w:t>
      </w:r>
      <w:r w:rsidR="000312F0">
        <w:rPr>
          <w:rFonts w:cs="Arial"/>
          <w:szCs w:val="22"/>
        </w:rPr>
        <w:t xml:space="preserve"> </w:t>
      </w:r>
      <w:r w:rsidRPr="00F52A0B">
        <w:rPr>
          <w:rFonts w:cs="Arial"/>
          <w:szCs w:val="22"/>
        </w:rPr>
        <w:t xml:space="preserve">case scenario of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s potential range (</w:t>
      </w:r>
      <w:proofErr w:type="spellStart"/>
      <w:proofErr w:type="gramStart"/>
      <w:r w:rsidRPr="00F52A0B">
        <w:rPr>
          <w:rFonts w:cs="Arial"/>
          <w:szCs w:val="22"/>
        </w:rPr>
        <w:t>i</w:t>
      </w:r>
      <w:proofErr w:type="spellEnd"/>
      <w:r w:rsidR="00977F2D">
        <w:rPr>
          <w:rFonts w:cs="Arial"/>
          <w:szCs w:val="22"/>
        </w:rPr>
        <w:t xml:space="preserve">. </w:t>
      </w:r>
      <w:r w:rsidRPr="00F52A0B">
        <w:rPr>
          <w:rFonts w:cs="Arial"/>
          <w:szCs w:val="22"/>
        </w:rPr>
        <w:t>e</w:t>
      </w:r>
      <w:r w:rsidR="00977F2D">
        <w:rPr>
          <w:rFonts w:cs="Arial"/>
          <w:szCs w:val="22"/>
        </w:rPr>
        <w:t xml:space="preserve">. </w:t>
      </w:r>
      <w:r w:rsidRPr="00F52A0B">
        <w:rPr>
          <w:rFonts w:cs="Arial"/>
          <w:szCs w:val="22"/>
        </w:rPr>
        <w:t>,</w:t>
      </w:r>
      <w:proofErr w:type="gramEnd"/>
      <w:r w:rsidRPr="00F52A0B">
        <w:rPr>
          <w:rFonts w:cs="Arial"/>
          <w:szCs w:val="22"/>
        </w:rPr>
        <w:t xml:space="preserve"> maximum range without considering any physical limitations on the flight of a round)</w:t>
      </w:r>
      <w:r w:rsidR="009647F2">
        <w:rPr>
          <w:rFonts w:cs="Arial"/>
          <w:szCs w:val="22"/>
        </w:rPr>
        <w:t xml:space="preserve">. </w:t>
      </w:r>
    </w:p>
    <w:p w:rsidRPr="00F52A0B" w:rsidR="00B9525E" w:rsidP="00B9525E" w:rsidRDefault="00B9525E" w14:paraId="17A0200C" w14:textId="77777777">
      <w:pPr>
        <w:pStyle w:val="7delord"/>
        <w:numPr>
          <w:ilvl w:val="0"/>
          <w:numId w:val="0"/>
        </w:numPr>
        <w:spacing w:after="0"/>
        <w:ind w:left="720"/>
        <w:jc w:val="left"/>
        <w:rPr>
          <w:rFonts w:cs="Arial"/>
          <w:b/>
          <w:szCs w:val="22"/>
        </w:rPr>
      </w:pPr>
    </w:p>
    <w:p w:rsidRPr="00F52A0B" w:rsidR="00B9525E" w:rsidP="00B9525E" w:rsidRDefault="00B9525E" w14:paraId="74FA1917" w14:textId="77777777">
      <w:pPr>
        <w:pStyle w:val="7delord"/>
        <w:numPr>
          <w:ilvl w:val="0"/>
          <w:numId w:val="0"/>
        </w:numPr>
        <w:spacing w:after="0"/>
        <w:ind w:left="720"/>
        <w:jc w:val="left"/>
        <w:rPr>
          <w:rFonts w:cs="Arial"/>
          <w:szCs w:val="22"/>
        </w:rPr>
      </w:pPr>
      <w:r w:rsidRPr="00F52A0B">
        <w:rPr>
          <w:rFonts w:cs="Arial"/>
          <w:b/>
          <w:szCs w:val="22"/>
        </w:rPr>
        <w:t>Mitigated (MADR)</w:t>
      </w:r>
      <w:r w:rsidRPr="00F52A0B">
        <w:rPr>
          <w:rFonts w:cs="Arial"/>
          <w:szCs w:val="22"/>
        </w:rPr>
        <w:t xml:space="preserve"> </w:t>
      </w:r>
    </w:p>
    <w:p w:rsidRPr="00F52A0B" w:rsidR="00B9525E" w:rsidP="00B9525E" w:rsidRDefault="00B9525E" w14:paraId="39A1720E" w14:textId="27DAA97F">
      <w:pPr>
        <w:pStyle w:val="7delord"/>
        <w:numPr>
          <w:ilvl w:val="0"/>
          <w:numId w:val="0"/>
        </w:numPr>
        <w:spacing w:after="0"/>
        <w:ind w:left="720"/>
        <w:jc w:val="left"/>
        <w:rPr>
          <w:rFonts w:cs="Arial"/>
          <w:szCs w:val="22"/>
        </w:rPr>
      </w:pPr>
      <w:r w:rsidRPr="00F52A0B">
        <w:rPr>
          <w:rFonts w:cs="Arial"/>
          <w:szCs w:val="22"/>
        </w:rPr>
        <w:t xml:space="preserve">An encompassed area that represents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’s potential range (</w:t>
      </w:r>
      <w:proofErr w:type="spellStart"/>
      <w:proofErr w:type="gramStart"/>
      <w:r w:rsidRPr="00F52A0B">
        <w:rPr>
          <w:rFonts w:cs="Arial"/>
          <w:szCs w:val="22"/>
        </w:rPr>
        <w:t>i</w:t>
      </w:r>
      <w:proofErr w:type="spellEnd"/>
      <w:r w:rsidR="00977F2D">
        <w:rPr>
          <w:rFonts w:cs="Arial"/>
          <w:szCs w:val="22"/>
        </w:rPr>
        <w:t xml:space="preserve">. </w:t>
      </w:r>
      <w:r w:rsidRPr="00F52A0B">
        <w:rPr>
          <w:rFonts w:cs="Arial"/>
          <w:szCs w:val="22"/>
        </w:rPr>
        <w:t>e</w:t>
      </w:r>
      <w:r w:rsidR="00977F2D">
        <w:rPr>
          <w:rFonts w:cs="Arial"/>
          <w:szCs w:val="22"/>
        </w:rPr>
        <w:t xml:space="preserve">. </w:t>
      </w:r>
      <w:r w:rsidRPr="00F52A0B">
        <w:rPr>
          <w:rFonts w:cs="Arial"/>
          <w:szCs w:val="22"/>
        </w:rPr>
        <w:t>,</w:t>
      </w:r>
      <w:proofErr w:type="gramEnd"/>
      <w:r w:rsidR="000312F0">
        <w:rPr>
          <w:rFonts w:cs="Arial"/>
          <w:szCs w:val="22"/>
        </w:rPr>
        <w:t> </w:t>
      </w:r>
      <w:r w:rsidRPr="00F52A0B">
        <w:rPr>
          <w:rFonts w:cs="Arial"/>
          <w:szCs w:val="22"/>
        </w:rPr>
        <w:t>maximum range considering any physical limitations on the flight of a round)</w:t>
      </w:r>
      <w:r w:rsidRPr="00CC69C5">
        <w:rPr>
          <w:rFonts w:cs="Arial"/>
          <w:szCs w:val="22"/>
        </w:rPr>
        <w:t xml:space="preserve"> </w:t>
      </w:r>
      <w:r>
        <w:rPr>
          <w:rFonts w:cs="Arial"/>
          <w:szCs w:val="22"/>
        </w:rPr>
        <w:t>with mitigative measures in place to reduce the potential range or effect of the round</w:t>
      </w:r>
      <w:r w:rsidR="00977F2D">
        <w:rPr>
          <w:rFonts w:cs="Arial"/>
          <w:szCs w:val="22"/>
        </w:rPr>
        <w:t xml:space="preserve">. </w:t>
      </w:r>
    </w:p>
    <w:p w:rsidRPr="00F52A0B" w:rsidR="00B9525E" w:rsidP="00B9525E" w:rsidRDefault="00B9525E" w14:paraId="01A14FBE" w14:textId="77777777">
      <w:pPr>
        <w:pStyle w:val="7delord"/>
        <w:numPr>
          <w:ilvl w:val="0"/>
          <w:numId w:val="0"/>
        </w:numPr>
        <w:spacing w:after="0"/>
        <w:ind w:left="180"/>
        <w:jc w:val="left"/>
        <w:rPr>
          <w:rFonts w:cs="Arial"/>
          <w:b/>
          <w:szCs w:val="22"/>
        </w:rPr>
      </w:pPr>
    </w:p>
    <w:p w:rsidRPr="00F52A0B" w:rsidR="00B9525E" w:rsidP="00B9525E" w:rsidRDefault="00B9525E" w14:paraId="247CD888" w14:textId="77777777">
      <w:pPr>
        <w:pStyle w:val="7delord"/>
        <w:numPr>
          <w:ilvl w:val="0"/>
          <w:numId w:val="0"/>
        </w:numPr>
        <w:spacing w:after="0"/>
        <w:ind w:left="180"/>
        <w:jc w:val="left"/>
        <w:rPr>
          <w:rFonts w:cs="Arial"/>
          <w:szCs w:val="22"/>
        </w:rPr>
      </w:pPr>
      <w:r w:rsidRPr="00F52A0B">
        <w:rPr>
          <w:rFonts w:cs="Arial"/>
          <w:b/>
          <w:szCs w:val="22"/>
        </w:rPr>
        <w:t>Blowback</w:t>
      </w:r>
    </w:p>
    <w:p w:rsidRPr="00F52A0B" w:rsidR="00B9525E" w:rsidP="00B9525E" w:rsidRDefault="00B9525E" w14:paraId="648BAF33" w14:textId="4690A5DA">
      <w:pPr>
        <w:pStyle w:val="7delord"/>
        <w:numPr>
          <w:ilvl w:val="0"/>
          <w:numId w:val="0"/>
        </w:numPr>
        <w:spacing w:after="0"/>
        <w:ind w:left="180"/>
        <w:jc w:val="left"/>
        <w:rPr>
          <w:rFonts w:cs="Arial"/>
          <w:b/>
          <w:bCs/>
          <w:szCs w:val="22"/>
        </w:rPr>
      </w:pPr>
      <w:r w:rsidRPr="00F52A0B">
        <w:rPr>
          <w:rFonts w:cs="Arial"/>
          <w:szCs w:val="22"/>
        </w:rPr>
        <w:t>A system in which automatic or semiautomatic firearms operate through the energy created by combustion in the chamber and bore acting directly on the bolt face through the cartridge</w:t>
      </w:r>
      <w:r w:rsidR="009647F2">
        <w:rPr>
          <w:rFonts w:cs="Arial"/>
          <w:szCs w:val="22"/>
        </w:rPr>
        <w:t xml:space="preserve">. </w:t>
      </w:r>
      <w:r w:rsidRPr="00F52A0B">
        <w:rPr>
          <w:rFonts w:cs="Arial"/>
          <w:szCs w:val="22"/>
        </w:rPr>
        <w:t>Other operating systems are recoil operation, gas-actuated, Gatling</w:t>
      </w:r>
      <w:r>
        <w:rPr>
          <w:rFonts w:cs="Arial"/>
          <w:szCs w:val="22"/>
        </w:rPr>
        <w:t>,</w:t>
      </w:r>
      <w:r w:rsidRPr="00F52A0B">
        <w:rPr>
          <w:rFonts w:cs="Arial"/>
          <w:szCs w:val="22"/>
        </w:rPr>
        <w:t xml:space="preserve"> and chain</w:t>
      </w:r>
      <w:r w:rsidR="009647F2">
        <w:rPr>
          <w:rFonts w:cs="Arial"/>
          <w:szCs w:val="22"/>
        </w:rPr>
        <w:t xml:space="preserve">. </w:t>
      </w:r>
    </w:p>
    <w:p w:rsidRPr="00F52A0B" w:rsidR="00B9525E" w:rsidP="00B9525E" w:rsidRDefault="00B9525E" w14:paraId="5DCD1C0B" w14:textId="77777777">
      <w:pPr>
        <w:pStyle w:val="7delord"/>
        <w:numPr>
          <w:ilvl w:val="0"/>
          <w:numId w:val="0"/>
        </w:numPr>
        <w:spacing w:after="0"/>
        <w:ind w:left="180"/>
        <w:jc w:val="left"/>
        <w:rPr>
          <w:rFonts w:cs="Arial"/>
          <w:b/>
          <w:bCs/>
          <w:szCs w:val="22"/>
        </w:rPr>
      </w:pPr>
    </w:p>
    <w:p w:rsidRPr="00F52A0B" w:rsidR="00B9525E" w:rsidP="00B9525E" w:rsidRDefault="00B9525E" w14:paraId="20B9B25B" w14:textId="77777777">
      <w:pPr>
        <w:pStyle w:val="7delord"/>
        <w:numPr>
          <w:ilvl w:val="0"/>
          <w:numId w:val="0"/>
        </w:numPr>
        <w:spacing w:after="0"/>
        <w:ind w:left="180"/>
        <w:jc w:val="left"/>
        <w:rPr>
          <w:rFonts w:cs="Arial"/>
          <w:bCs/>
          <w:szCs w:val="22"/>
        </w:rPr>
      </w:pPr>
      <w:r w:rsidRPr="00F52A0B">
        <w:rPr>
          <w:rFonts w:cs="Arial"/>
          <w:b/>
          <w:bCs/>
          <w:szCs w:val="22"/>
        </w:rPr>
        <w:t>Blowback System</w:t>
      </w:r>
    </w:p>
    <w:p w:rsidRPr="00F52A0B" w:rsidR="00B9525E" w:rsidP="00B9525E" w:rsidRDefault="00650017" w14:paraId="0EFC172A" w14:textId="615185F4">
      <w:pPr>
        <w:pStyle w:val="7delord"/>
        <w:numPr>
          <w:ilvl w:val="0"/>
          <w:numId w:val="0"/>
        </w:numPr>
        <w:spacing w:after="0"/>
        <w:ind w:left="180"/>
        <w:jc w:val="left"/>
        <w:rPr>
          <w:rFonts w:cs="Arial"/>
          <w:szCs w:val="22"/>
        </w:rPr>
      </w:pPr>
      <w:r>
        <w:rPr>
          <w:rFonts w:cs="Arial"/>
          <w:bCs/>
          <w:szCs w:val="22"/>
        </w:rPr>
        <w:t>A system in which t</w:t>
      </w:r>
      <w:r w:rsidRPr="00F52A0B" w:rsidR="00B9525E">
        <w:rPr>
          <w:rFonts w:cs="Arial"/>
          <w:szCs w:val="22"/>
        </w:rPr>
        <w:t>here is no positive lock between the bolt and the barrel</w:t>
      </w:r>
      <w:r w:rsidR="009647F2">
        <w:rPr>
          <w:rFonts w:cs="Arial"/>
          <w:szCs w:val="22"/>
        </w:rPr>
        <w:t xml:space="preserve">. </w:t>
      </w:r>
      <w:r w:rsidRPr="00F52A0B" w:rsidR="00B9525E">
        <w:rPr>
          <w:rFonts w:cs="Arial"/>
          <w:szCs w:val="22"/>
        </w:rPr>
        <w:t>The mass of the bolt and force of its recoil spring act to keep the breech closed</w:t>
      </w:r>
      <w:r w:rsidR="009647F2">
        <w:rPr>
          <w:rFonts w:cs="Arial"/>
          <w:szCs w:val="22"/>
        </w:rPr>
        <w:t xml:space="preserve">. </w:t>
      </w:r>
      <w:r w:rsidRPr="00F52A0B" w:rsidR="00B9525E">
        <w:rPr>
          <w:rFonts w:cs="Arial"/>
          <w:szCs w:val="22"/>
        </w:rPr>
        <w:t xml:space="preserve">The expanding gases from the fired round overcome this inertia and </w:t>
      </w:r>
      <w:r w:rsidR="000312F0">
        <w:rPr>
          <w:rFonts w:cs="Arial"/>
          <w:szCs w:val="22"/>
        </w:rPr>
        <w:t>“</w:t>
      </w:r>
      <w:r w:rsidRPr="00F52A0B" w:rsidR="00B9525E">
        <w:rPr>
          <w:rFonts w:cs="Arial"/>
          <w:szCs w:val="22"/>
        </w:rPr>
        <w:t>blow back</w:t>
      </w:r>
      <w:r w:rsidR="000312F0">
        <w:rPr>
          <w:rFonts w:cs="Arial"/>
          <w:szCs w:val="22"/>
        </w:rPr>
        <w:t>”</w:t>
      </w:r>
      <w:r w:rsidRPr="00F52A0B" w:rsidR="00B9525E">
        <w:rPr>
          <w:rFonts w:cs="Arial"/>
          <w:szCs w:val="22"/>
        </w:rPr>
        <w:t xml:space="preserve"> the breech</w:t>
      </w:r>
      <w:r w:rsidR="009647F2">
        <w:rPr>
          <w:rFonts w:cs="Arial"/>
          <w:szCs w:val="22"/>
        </w:rPr>
        <w:t xml:space="preserve">. </w:t>
      </w:r>
      <w:r w:rsidRPr="00F52A0B" w:rsidR="00B9525E">
        <w:rPr>
          <w:rFonts w:cs="Arial"/>
          <w:szCs w:val="22"/>
        </w:rPr>
        <w:t>The breech must be kept closed until the round has left the barrel and gas pressures have subsided</w:t>
      </w:r>
      <w:r w:rsidR="00977F2D">
        <w:rPr>
          <w:rFonts w:cs="Arial"/>
          <w:szCs w:val="22"/>
        </w:rPr>
        <w:t xml:space="preserve">. </w:t>
      </w:r>
    </w:p>
    <w:p w:rsidRPr="00F52A0B" w:rsidR="00B9525E" w:rsidP="00B9525E" w:rsidRDefault="00B9525E" w14:paraId="78117262" w14:textId="77777777">
      <w:pPr>
        <w:pStyle w:val="7delord"/>
        <w:numPr>
          <w:ilvl w:val="0"/>
          <w:numId w:val="0"/>
        </w:numPr>
        <w:spacing w:after="0"/>
        <w:ind w:left="180"/>
        <w:jc w:val="left"/>
        <w:rPr>
          <w:rFonts w:cs="Arial"/>
          <w:b/>
          <w:szCs w:val="22"/>
        </w:rPr>
      </w:pPr>
    </w:p>
    <w:p w:rsidRPr="00F52A0B" w:rsidR="00B9525E" w:rsidP="00B9525E" w:rsidRDefault="00B9525E" w14:paraId="505E086B" w14:textId="77777777">
      <w:pPr>
        <w:pStyle w:val="7delord"/>
        <w:numPr>
          <w:ilvl w:val="0"/>
          <w:numId w:val="0"/>
        </w:numPr>
        <w:spacing w:after="0"/>
        <w:ind w:left="180"/>
        <w:jc w:val="left"/>
        <w:rPr>
          <w:rFonts w:cs="Arial"/>
          <w:szCs w:val="22"/>
        </w:rPr>
      </w:pPr>
      <w:r w:rsidRPr="00F52A0B">
        <w:rPr>
          <w:rFonts w:cs="Arial"/>
          <w:b/>
          <w:szCs w:val="22"/>
        </w:rPr>
        <w:t>Breech Block</w:t>
      </w:r>
      <w:r w:rsidRPr="00F52A0B">
        <w:rPr>
          <w:rFonts w:cs="Arial"/>
          <w:szCs w:val="22"/>
        </w:rPr>
        <w:t xml:space="preserve"> </w:t>
      </w:r>
    </w:p>
    <w:p w:rsidRPr="00F52A0B" w:rsidR="00B9525E" w:rsidP="00B9525E" w:rsidRDefault="00B9525E" w14:paraId="4275E396" w14:textId="29B2B94D">
      <w:pPr>
        <w:pStyle w:val="7delord"/>
        <w:numPr>
          <w:ilvl w:val="0"/>
          <w:numId w:val="0"/>
        </w:numPr>
        <w:spacing w:after="0"/>
        <w:ind w:left="180"/>
        <w:jc w:val="left"/>
        <w:rPr>
          <w:rFonts w:cs="Arial"/>
          <w:szCs w:val="22"/>
        </w:rPr>
      </w:pPr>
      <w:r w:rsidRPr="00F52A0B">
        <w:rPr>
          <w:rFonts w:cs="Arial"/>
          <w:szCs w:val="22"/>
        </w:rPr>
        <w:t>The block in breech-loading firearms that closes the rear of the barrel against the force of the charge and prevents gases from escaping</w:t>
      </w:r>
      <w:r w:rsidR="009647F2">
        <w:rPr>
          <w:rFonts w:cs="Arial"/>
          <w:szCs w:val="22"/>
        </w:rPr>
        <w:t xml:space="preserve">. </w:t>
      </w:r>
    </w:p>
    <w:p w:rsidRPr="00F52A0B" w:rsidR="00B9525E" w:rsidP="00B9525E" w:rsidRDefault="00B9525E" w14:paraId="3FA8CEDA" w14:textId="77777777">
      <w:pPr>
        <w:pStyle w:val="7delord"/>
        <w:numPr>
          <w:ilvl w:val="0"/>
          <w:numId w:val="0"/>
        </w:numPr>
        <w:spacing w:after="0"/>
        <w:ind w:left="180"/>
        <w:jc w:val="left"/>
        <w:rPr>
          <w:rFonts w:cs="Arial"/>
          <w:b/>
          <w:color w:val="auto"/>
          <w:kern w:val="0"/>
          <w:szCs w:val="22"/>
        </w:rPr>
      </w:pPr>
    </w:p>
    <w:p w:rsidRPr="00F52A0B" w:rsidR="00B9525E" w:rsidP="00B9525E" w:rsidRDefault="00B9525E" w14:paraId="4A146779" w14:textId="77777777">
      <w:pPr>
        <w:pStyle w:val="7delord"/>
        <w:numPr>
          <w:ilvl w:val="0"/>
          <w:numId w:val="0"/>
        </w:numPr>
        <w:spacing w:after="0"/>
        <w:ind w:left="180"/>
        <w:jc w:val="left"/>
        <w:rPr>
          <w:rFonts w:cs="Arial"/>
          <w:color w:val="auto"/>
          <w:kern w:val="0"/>
          <w:szCs w:val="22"/>
        </w:rPr>
      </w:pPr>
      <w:r w:rsidRPr="00F52A0B">
        <w:rPr>
          <w:rFonts w:cs="Arial"/>
          <w:b/>
          <w:color w:val="auto"/>
          <w:kern w:val="0"/>
          <w:szCs w:val="22"/>
        </w:rPr>
        <w:t>Brinell Hardness (HB</w:t>
      </w:r>
      <w:r w:rsidRPr="00F52A0B">
        <w:rPr>
          <w:rFonts w:cs="Arial"/>
          <w:color w:val="auto"/>
          <w:kern w:val="0"/>
          <w:szCs w:val="22"/>
        </w:rPr>
        <w:t xml:space="preserve">) </w:t>
      </w:r>
    </w:p>
    <w:p w:rsidRPr="00F52A0B" w:rsidR="00B9525E" w:rsidP="00B9525E" w:rsidRDefault="00B9525E" w14:paraId="0BD2647A" w14:textId="4360F1C2">
      <w:pPr>
        <w:pStyle w:val="7delord"/>
        <w:numPr>
          <w:ilvl w:val="0"/>
          <w:numId w:val="0"/>
        </w:numPr>
        <w:spacing w:after="0"/>
        <w:ind w:left="180"/>
        <w:jc w:val="left"/>
        <w:rPr>
          <w:rFonts w:cs="Arial"/>
          <w:szCs w:val="22"/>
        </w:rPr>
      </w:pPr>
      <w:r w:rsidRPr="00F52A0B">
        <w:rPr>
          <w:rFonts w:cs="Arial"/>
          <w:color w:val="auto"/>
          <w:kern w:val="0"/>
          <w:szCs w:val="22"/>
        </w:rPr>
        <w:t>The hardness of a metal or alloy measured by hydraulically pressing a hard ball under a standard load into the specimen</w:t>
      </w:r>
      <w:r w:rsidR="009647F2">
        <w:rPr>
          <w:rFonts w:cs="Arial"/>
          <w:color w:val="auto"/>
          <w:kern w:val="0"/>
          <w:szCs w:val="22"/>
        </w:rPr>
        <w:t xml:space="preserve">. </w:t>
      </w:r>
      <w:r w:rsidRPr="00F52A0B">
        <w:rPr>
          <w:rFonts w:cs="Arial"/>
          <w:color w:val="auto"/>
          <w:kern w:val="0"/>
          <w:szCs w:val="22"/>
        </w:rPr>
        <w:t>Brinell hardness may also be designated as HBW, BN, or BHN</w:t>
      </w:r>
      <w:r w:rsidR="00977F2D">
        <w:rPr>
          <w:rFonts w:cs="Arial"/>
          <w:color w:val="auto"/>
          <w:kern w:val="0"/>
          <w:szCs w:val="22"/>
        </w:rPr>
        <w:t xml:space="preserve">. </w:t>
      </w:r>
    </w:p>
    <w:p w:rsidRPr="00F52A0B" w:rsidR="00B9525E" w:rsidP="00B9525E" w:rsidRDefault="00B9525E" w14:paraId="216555CB" w14:textId="77777777">
      <w:pPr>
        <w:pStyle w:val="7delord"/>
        <w:numPr>
          <w:ilvl w:val="0"/>
          <w:numId w:val="0"/>
        </w:numPr>
        <w:spacing w:after="0"/>
        <w:ind w:left="180"/>
        <w:jc w:val="left"/>
        <w:rPr>
          <w:rFonts w:cs="Arial"/>
          <w:b/>
          <w:szCs w:val="22"/>
        </w:rPr>
      </w:pPr>
    </w:p>
    <w:p w:rsidRPr="00F52A0B" w:rsidR="00B9525E" w:rsidP="00B9525E" w:rsidRDefault="00B9525E" w14:paraId="47990C6F" w14:textId="77777777">
      <w:pPr>
        <w:pStyle w:val="7delord"/>
        <w:numPr>
          <w:ilvl w:val="0"/>
          <w:numId w:val="0"/>
        </w:numPr>
        <w:spacing w:after="0"/>
        <w:ind w:left="180"/>
        <w:jc w:val="left"/>
        <w:rPr>
          <w:rFonts w:cs="Arial"/>
          <w:szCs w:val="22"/>
        </w:rPr>
      </w:pPr>
      <w:r w:rsidRPr="00F52A0B">
        <w:rPr>
          <w:rFonts w:cs="Arial"/>
          <w:b/>
          <w:szCs w:val="22"/>
        </w:rPr>
        <w:t>Cannelure</w:t>
      </w:r>
      <w:r w:rsidRPr="00F52A0B">
        <w:rPr>
          <w:rFonts w:cs="Arial"/>
          <w:szCs w:val="22"/>
        </w:rPr>
        <w:t xml:space="preserve"> </w:t>
      </w:r>
    </w:p>
    <w:p w:rsidRPr="00F52A0B" w:rsidR="00B9525E" w:rsidP="00B9525E" w:rsidRDefault="000312F0" w14:paraId="557EE74C" w14:textId="0B2FB412">
      <w:pPr>
        <w:pStyle w:val="7delord"/>
        <w:numPr>
          <w:ilvl w:val="0"/>
          <w:numId w:val="0"/>
        </w:numPr>
        <w:spacing w:after="0"/>
        <w:ind w:left="180"/>
        <w:jc w:val="left"/>
        <w:rPr>
          <w:rFonts w:cs="Arial"/>
          <w:szCs w:val="22"/>
        </w:rPr>
      </w:pPr>
      <w:r>
        <w:rPr>
          <w:rFonts w:cs="Arial"/>
          <w:szCs w:val="22"/>
        </w:rPr>
        <w:t>(1) </w:t>
      </w:r>
      <w:r w:rsidRPr="00F52A0B" w:rsidR="00B9525E">
        <w:rPr>
          <w:rFonts w:cs="Arial"/>
          <w:szCs w:val="22"/>
        </w:rPr>
        <w:t>Ring</w:t>
      </w:r>
      <w:r>
        <w:rPr>
          <w:rFonts w:cs="Arial"/>
          <w:szCs w:val="22"/>
        </w:rPr>
        <w:noBreakHyphen/>
      </w:r>
      <w:r w:rsidRPr="00F52A0B" w:rsidR="00B9525E">
        <w:rPr>
          <w:rFonts w:cs="Arial"/>
          <w:szCs w:val="22"/>
        </w:rPr>
        <w:t>like groove in the jacket of a bullet</w:t>
      </w:r>
      <w:r>
        <w:rPr>
          <w:rFonts w:cs="Arial"/>
          <w:szCs w:val="22"/>
        </w:rPr>
        <w:t>,</w:t>
      </w:r>
      <w:r w:rsidRPr="00F52A0B" w:rsidR="00B9525E">
        <w:rPr>
          <w:rFonts w:cs="Arial"/>
          <w:szCs w:val="22"/>
        </w:rPr>
        <w:t xml:space="preserve"> which provides a means of securely crimping the cartridge case to the bullet</w:t>
      </w:r>
      <w:r w:rsidR="00B9525E">
        <w:rPr>
          <w:rFonts w:cs="Arial"/>
          <w:szCs w:val="22"/>
        </w:rPr>
        <w:t>,</w:t>
      </w:r>
      <w:r w:rsidRPr="00F52A0B" w:rsidR="00B9525E">
        <w:rPr>
          <w:rFonts w:cs="Arial"/>
          <w:szCs w:val="22"/>
        </w:rPr>
        <w:t xml:space="preserve"> analogous to the crimping groove in artillery ammunition</w:t>
      </w:r>
      <w:r w:rsidR="009647F2">
        <w:rPr>
          <w:rFonts w:cs="Arial"/>
          <w:szCs w:val="22"/>
        </w:rPr>
        <w:t xml:space="preserve">. </w:t>
      </w:r>
      <w:r>
        <w:rPr>
          <w:rFonts w:cs="Arial"/>
          <w:szCs w:val="22"/>
        </w:rPr>
        <w:t>(</w:t>
      </w:r>
      <w:r w:rsidRPr="00F52A0B" w:rsidR="00B9525E">
        <w:rPr>
          <w:rFonts w:cs="Arial"/>
          <w:szCs w:val="22"/>
        </w:rPr>
        <w:t>2</w:t>
      </w:r>
      <w:r>
        <w:rPr>
          <w:rFonts w:cs="Arial"/>
          <w:szCs w:val="22"/>
        </w:rPr>
        <w:t>) </w:t>
      </w:r>
      <w:r w:rsidRPr="00F52A0B" w:rsidR="00B9525E">
        <w:rPr>
          <w:rFonts w:cs="Arial"/>
          <w:szCs w:val="22"/>
        </w:rPr>
        <w:t>Ring</w:t>
      </w:r>
      <w:r>
        <w:rPr>
          <w:rFonts w:cs="Arial"/>
          <w:szCs w:val="22"/>
        </w:rPr>
        <w:noBreakHyphen/>
      </w:r>
      <w:r w:rsidRPr="00F52A0B" w:rsidR="00B9525E">
        <w:rPr>
          <w:rFonts w:cs="Arial"/>
          <w:szCs w:val="22"/>
        </w:rPr>
        <w:t>like groove for locking the jacket of an armor</w:t>
      </w:r>
      <w:r>
        <w:rPr>
          <w:rFonts w:cs="Arial"/>
          <w:szCs w:val="22"/>
        </w:rPr>
        <w:t>-</w:t>
      </w:r>
      <w:r w:rsidRPr="00F52A0B" w:rsidR="00B9525E">
        <w:rPr>
          <w:rFonts w:cs="Arial"/>
          <w:szCs w:val="22"/>
        </w:rPr>
        <w:t>piercing bullet to the core</w:t>
      </w:r>
      <w:r w:rsidR="009647F2">
        <w:rPr>
          <w:rFonts w:cs="Arial"/>
          <w:szCs w:val="22"/>
        </w:rPr>
        <w:t xml:space="preserve">. </w:t>
      </w:r>
      <w:r>
        <w:rPr>
          <w:rFonts w:cs="Arial"/>
          <w:szCs w:val="22"/>
        </w:rPr>
        <w:t>(</w:t>
      </w:r>
      <w:r w:rsidRPr="00F52A0B" w:rsidR="00B9525E">
        <w:rPr>
          <w:rFonts w:cs="Arial"/>
          <w:szCs w:val="22"/>
        </w:rPr>
        <w:t>3</w:t>
      </w:r>
      <w:r>
        <w:rPr>
          <w:rFonts w:cs="Arial"/>
          <w:szCs w:val="22"/>
        </w:rPr>
        <w:t>) </w:t>
      </w:r>
      <w:r w:rsidRPr="00F52A0B" w:rsidR="00B9525E">
        <w:rPr>
          <w:rFonts w:cs="Arial"/>
          <w:szCs w:val="22"/>
        </w:rPr>
        <w:t>Ring</w:t>
      </w:r>
      <w:r>
        <w:rPr>
          <w:rFonts w:cs="Arial"/>
          <w:szCs w:val="22"/>
        </w:rPr>
        <w:noBreakHyphen/>
      </w:r>
      <w:r w:rsidRPr="00F52A0B" w:rsidR="00B9525E">
        <w:rPr>
          <w:rFonts w:cs="Arial"/>
          <w:szCs w:val="22"/>
        </w:rPr>
        <w:t>like groove in the rotating band of a gun projectile to lessen the resistance offered to the gun rifling</w:t>
      </w:r>
      <w:r w:rsidR="009647F2">
        <w:rPr>
          <w:rFonts w:cs="Arial"/>
          <w:szCs w:val="22"/>
        </w:rPr>
        <w:t xml:space="preserve">. </w:t>
      </w:r>
      <w:r>
        <w:rPr>
          <w:rFonts w:cs="Arial"/>
          <w:szCs w:val="22"/>
        </w:rPr>
        <w:t>(</w:t>
      </w:r>
      <w:r w:rsidRPr="00F52A0B" w:rsidR="00B9525E">
        <w:rPr>
          <w:rFonts w:cs="Arial"/>
          <w:szCs w:val="22"/>
        </w:rPr>
        <w:t>4</w:t>
      </w:r>
      <w:r>
        <w:rPr>
          <w:rFonts w:cs="Arial"/>
          <w:szCs w:val="22"/>
        </w:rPr>
        <w:t>)</w:t>
      </w:r>
      <w:r w:rsidR="00B9525E">
        <w:rPr>
          <w:rFonts w:cs="Arial"/>
          <w:szCs w:val="22"/>
        </w:rPr>
        <w:t> Ring</w:t>
      </w:r>
      <w:r>
        <w:rPr>
          <w:rFonts w:cs="Arial"/>
          <w:szCs w:val="22"/>
        </w:rPr>
        <w:noBreakHyphen/>
      </w:r>
      <w:r w:rsidR="00B9525E">
        <w:rPr>
          <w:rFonts w:cs="Arial"/>
          <w:szCs w:val="22"/>
        </w:rPr>
        <w:t>like g</w:t>
      </w:r>
      <w:r w:rsidRPr="00F52A0B" w:rsidR="00B9525E">
        <w:rPr>
          <w:rFonts w:cs="Arial"/>
          <w:szCs w:val="22"/>
        </w:rPr>
        <w:t xml:space="preserve">roove around the base of a cartridge case where the </w:t>
      </w:r>
      <w:r w:rsidR="00B9525E">
        <w:rPr>
          <w:rFonts w:cs="Arial"/>
          <w:szCs w:val="22"/>
        </w:rPr>
        <w:t>extractor</w:t>
      </w:r>
      <w:r w:rsidRPr="00F52A0B" w:rsidR="00B9525E">
        <w:rPr>
          <w:rFonts w:cs="Arial"/>
          <w:szCs w:val="22"/>
        </w:rPr>
        <w:t xml:space="preserve"> takes hold</w:t>
      </w:r>
      <w:r w:rsidR="009647F2">
        <w:rPr>
          <w:rFonts w:cs="Arial"/>
          <w:szCs w:val="22"/>
        </w:rPr>
        <w:t xml:space="preserve">. </w:t>
      </w:r>
      <w:r>
        <w:rPr>
          <w:rFonts w:cs="Arial"/>
          <w:szCs w:val="22"/>
        </w:rPr>
        <w:t>(</w:t>
      </w:r>
      <w:r w:rsidRPr="00F52A0B" w:rsidR="00B9525E">
        <w:rPr>
          <w:rFonts w:cs="Arial"/>
          <w:szCs w:val="22"/>
        </w:rPr>
        <w:t>5</w:t>
      </w:r>
      <w:r>
        <w:rPr>
          <w:rFonts w:cs="Arial"/>
          <w:szCs w:val="22"/>
        </w:rPr>
        <w:t>)</w:t>
      </w:r>
      <w:r w:rsidRPr="00F52A0B" w:rsidR="00B9525E">
        <w:rPr>
          <w:rFonts w:cs="Arial"/>
          <w:szCs w:val="22"/>
        </w:rPr>
        <w:t xml:space="preserve"> Ring</w:t>
      </w:r>
      <w:r>
        <w:rPr>
          <w:rFonts w:cs="Arial"/>
          <w:szCs w:val="22"/>
        </w:rPr>
        <w:noBreakHyphen/>
      </w:r>
      <w:r w:rsidRPr="00F52A0B" w:rsidR="00B9525E">
        <w:rPr>
          <w:rFonts w:cs="Arial"/>
          <w:szCs w:val="22"/>
        </w:rPr>
        <w:t>like groove cut into the outside surface of a water</w:t>
      </w:r>
      <w:r>
        <w:rPr>
          <w:rFonts w:cs="Arial"/>
          <w:szCs w:val="22"/>
        </w:rPr>
        <w:noBreakHyphen/>
      </w:r>
      <w:r w:rsidRPr="00F52A0B" w:rsidR="00B9525E">
        <w:rPr>
          <w:rFonts w:cs="Arial"/>
          <w:szCs w:val="22"/>
        </w:rPr>
        <w:t>cooled machine</w:t>
      </w:r>
      <w:r>
        <w:rPr>
          <w:rFonts w:cs="Arial"/>
          <w:szCs w:val="22"/>
        </w:rPr>
        <w:t xml:space="preserve"> </w:t>
      </w:r>
      <w:r w:rsidRPr="00F52A0B" w:rsidR="00B9525E">
        <w:rPr>
          <w:rFonts w:cs="Arial"/>
          <w:szCs w:val="22"/>
        </w:rPr>
        <w:t>gun barrel into which packing is placed to prevent the escape of water from the breech end of the water jacket</w:t>
      </w:r>
      <w:r w:rsidR="009647F2">
        <w:rPr>
          <w:rFonts w:cs="Arial"/>
          <w:szCs w:val="22"/>
        </w:rPr>
        <w:t xml:space="preserve">. </w:t>
      </w:r>
    </w:p>
    <w:p w:rsidRPr="00F52A0B" w:rsidR="00B9525E" w:rsidP="00B9525E" w:rsidRDefault="00B9525E" w14:paraId="007C3ACF" w14:textId="77777777">
      <w:pPr>
        <w:pStyle w:val="7delord"/>
        <w:numPr>
          <w:ilvl w:val="0"/>
          <w:numId w:val="0"/>
        </w:numPr>
        <w:spacing w:after="0"/>
        <w:ind w:left="180"/>
        <w:jc w:val="left"/>
        <w:rPr>
          <w:rFonts w:cs="Arial"/>
          <w:b/>
          <w:szCs w:val="22"/>
        </w:rPr>
      </w:pPr>
    </w:p>
    <w:p w:rsidRPr="00447AA3" w:rsidR="00B9525E" w:rsidP="00B9525E" w:rsidRDefault="000312F0" w14:paraId="38E8D5C4" w14:textId="0D96903B">
      <w:pPr>
        <w:pStyle w:val="7delord"/>
        <w:numPr>
          <w:ilvl w:val="0"/>
          <w:numId w:val="0"/>
        </w:numPr>
        <w:spacing w:after="0"/>
        <w:ind w:left="180"/>
        <w:jc w:val="left"/>
        <w:rPr>
          <w:rFonts w:cs="Arial"/>
          <w:b/>
          <w:bCs/>
          <w:szCs w:val="22"/>
        </w:rPr>
      </w:pPr>
      <w:r w:rsidRPr="00447AA3">
        <w:rPr>
          <w:rFonts w:cs="Arial"/>
          <w:b/>
          <w:bCs/>
          <w:szCs w:val="22"/>
        </w:rPr>
        <w:t>Collaborative Research into Small Arms Technology (</w:t>
      </w:r>
      <w:r w:rsidRPr="000312F0" w:rsidR="00B9525E">
        <w:rPr>
          <w:rFonts w:cs="Arial"/>
          <w:b/>
          <w:bCs/>
          <w:szCs w:val="22"/>
        </w:rPr>
        <w:t>CRISAT</w:t>
      </w:r>
      <w:r w:rsidRPr="00447AA3">
        <w:rPr>
          <w:rFonts w:cs="Arial"/>
          <w:b/>
          <w:bCs/>
          <w:szCs w:val="22"/>
        </w:rPr>
        <w:t>)</w:t>
      </w:r>
      <w:r w:rsidRPr="00447AA3" w:rsidR="00B9525E">
        <w:rPr>
          <w:rFonts w:cs="Arial"/>
          <w:b/>
          <w:bCs/>
          <w:szCs w:val="22"/>
        </w:rPr>
        <w:t xml:space="preserve"> </w:t>
      </w:r>
    </w:p>
    <w:p w:rsidRPr="00F52A0B" w:rsidR="00B9525E" w:rsidP="00B9525E" w:rsidRDefault="00C36303" w14:paraId="575D8D61" w14:textId="3130A872">
      <w:pPr>
        <w:pStyle w:val="7delord"/>
        <w:numPr>
          <w:ilvl w:val="0"/>
          <w:numId w:val="0"/>
        </w:numPr>
        <w:spacing w:after="0"/>
        <w:ind w:left="180"/>
        <w:jc w:val="left"/>
        <w:rPr>
          <w:rFonts w:cs="Arial"/>
          <w:szCs w:val="22"/>
        </w:rPr>
      </w:pPr>
      <w:r>
        <w:rPr>
          <w:rFonts w:cs="Arial"/>
          <w:szCs w:val="22"/>
        </w:rPr>
        <w:t>T</w:t>
      </w:r>
      <w:r w:rsidRPr="00F52A0B" w:rsidR="00B9525E">
        <w:rPr>
          <w:rFonts w:cs="Arial"/>
          <w:szCs w:val="22"/>
        </w:rPr>
        <w:t xml:space="preserve">he </w:t>
      </w:r>
      <w:r>
        <w:rPr>
          <w:rFonts w:cs="Arial"/>
          <w:szCs w:val="22"/>
        </w:rPr>
        <w:t>North Atlantic Treaty Organization (</w:t>
      </w:r>
      <w:r w:rsidRPr="00F52A0B" w:rsidR="00B9525E">
        <w:rPr>
          <w:rFonts w:cs="Arial"/>
          <w:szCs w:val="22"/>
        </w:rPr>
        <w:t>NATO</w:t>
      </w:r>
      <w:r>
        <w:rPr>
          <w:rFonts w:cs="Arial"/>
          <w:szCs w:val="22"/>
        </w:rPr>
        <w:t>)</w:t>
      </w:r>
      <w:r w:rsidRPr="00F52A0B" w:rsidR="00B9525E">
        <w:rPr>
          <w:rFonts w:cs="Arial"/>
          <w:szCs w:val="22"/>
        </w:rPr>
        <w:t xml:space="preserve"> standard in the manufacture of military equipment</w:t>
      </w:r>
      <w:r w:rsidR="009647F2">
        <w:rPr>
          <w:rFonts w:cs="Arial"/>
          <w:szCs w:val="22"/>
        </w:rPr>
        <w:t xml:space="preserve">. </w:t>
      </w:r>
      <w:r w:rsidRPr="00F52A0B" w:rsidR="00B9525E">
        <w:rPr>
          <w:rFonts w:cs="Arial"/>
          <w:szCs w:val="22"/>
        </w:rPr>
        <w:t xml:space="preserve">The </w:t>
      </w:r>
      <w:r w:rsidRPr="00447AA3" w:rsidR="00B9525E">
        <w:rPr>
          <w:rFonts w:cs="Arial"/>
          <w:szCs w:val="22"/>
        </w:rPr>
        <w:t>CRISAT Target</w:t>
      </w:r>
      <w:r w:rsidRPr="00F52A0B" w:rsidR="00B9525E">
        <w:rPr>
          <w:rFonts w:cs="Arial"/>
          <w:szCs w:val="22"/>
        </w:rPr>
        <w:t xml:space="preserve"> is defined as </w:t>
      </w:r>
      <w:r w:rsidR="00B9525E">
        <w:rPr>
          <w:rFonts w:cs="Arial"/>
          <w:szCs w:val="22"/>
        </w:rPr>
        <w:t xml:space="preserve">a </w:t>
      </w:r>
      <w:r w:rsidRPr="002758F0" w:rsidR="00B9525E">
        <w:rPr>
          <w:rFonts w:cs="Arial"/>
          <w:szCs w:val="22"/>
        </w:rPr>
        <w:t>1</w:t>
      </w:r>
      <w:r w:rsidR="00977F2D">
        <w:rPr>
          <w:rFonts w:cs="Arial"/>
          <w:szCs w:val="22"/>
        </w:rPr>
        <w:t xml:space="preserve">. </w:t>
      </w:r>
      <w:r w:rsidRPr="002758F0" w:rsidR="00B9525E">
        <w:rPr>
          <w:rFonts w:cs="Arial"/>
          <w:szCs w:val="22"/>
        </w:rPr>
        <w:t>6</w:t>
      </w:r>
      <w:r>
        <w:rPr>
          <w:rFonts w:cs="Arial"/>
          <w:szCs w:val="22"/>
        </w:rPr>
        <w:t>-millimeter</w:t>
      </w:r>
      <w:r w:rsidRPr="002758F0" w:rsidR="00B9525E">
        <w:rPr>
          <w:rFonts w:cs="Arial"/>
          <w:szCs w:val="22"/>
        </w:rPr>
        <w:t xml:space="preserve"> titanium </w:t>
      </w:r>
      <w:r w:rsidR="00B9525E">
        <w:rPr>
          <w:rFonts w:cs="Arial"/>
          <w:szCs w:val="22"/>
        </w:rPr>
        <w:t xml:space="preserve">plate </w:t>
      </w:r>
      <w:r w:rsidRPr="002758F0" w:rsidR="00B9525E">
        <w:rPr>
          <w:rFonts w:cs="Arial"/>
          <w:szCs w:val="22"/>
        </w:rPr>
        <w:t>(UK</w:t>
      </w:r>
      <w:r>
        <w:rPr>
          <w:rFonts w:cs="Arial"/>
          <w:szCs w:val="22"/>
        </w:rPr>
        <w:t> </w:t>
      </w:r>
      <w:r w:rsidRPr="002758F0" w:rsidR="00B9525E">
        <w:rPr>
          <w:rFonts w:cs="Arial"/>
          <w:szCs w:val="22"/>
        </w:rPr>
        <w:t>IMI</w:t>
      </w:r>
      <w:r>
        <w:rPr>
          <w:rFonts w:cs="Arial"/>
          <w:szCs w:val="22"/>
        </w:rPr>
        <w:t> </w:t>
      </w:r>
      <w:proofErr w:type="spellStart"/>
      <w:r w:rsidRPr="002758F0" w:rsidR="00B9525E">
        <w:rPr>
          <w:rFonts w:cs="Arial"/>
          <w:szCs w:val="22"/>
        </w:rPr>
        <w:t>Ti</w:t>
      </w:r>
      <w:proofErr w:type="spellEnd"/>
      <w:r>
        <w:rPr>
          <w:rFonts w:cs="Arial"/>
          <w:szCs w:val="22"/>
        </w:rPr>
        <w:t> </w:t>
      </w:r>
      <w:r w:rsidRPr="002758F0" w:rsidR="00B9525E">
        <w:rPr>
          <w:rFonts w:cs="Arial"/>
          <w:szCs w:val="22"/>
        </w:rPr>
        <w:t>318) supplement</w:t>
      </w:r>
      <w:r w:rsidR="00B9525E">
        <w:rPr>
          <w:rFonts w:cs="Arial"/>
          <w:szCs w:val="22"/>
        </w:rPr>
        <w:t>ing</w:t>
      </w:r>
      <w:r w:rsidRPr="002758F0" w:rsidR="00B9525E">
        <w:rPr>
          <w:rFonts w:cs="Arial"/>
          <w:szCs w:val="22"/>
        </w:rPr>
        <w:t xml:space="preserve"> 20 layers of Kevlar (UK/SC/4468) as defined in STANAG</w:t>
      </w:r>
      <w:r w:rsidR="00B9525E">
        <w:rPr>
          <w:rFonts w:cs="Arial"/>
          <w:szCs w:val="22"/>
        </w:rPr>
        <w:t xml:space="preserve"> Agreement</w:t>
      </w:r>
      <w:r>
        <w:rPr>
          <w:rFonts w:cs="Arial"/>
          <w:szCs w:val="22"/>
        </w:rPr>
        <w:t> </w:t>
      </w:r>
      <w:r w:rsidRPr="002758F0" w:rsidR="00B9525E">
        <w:rPr>
          <w:rFonts w:cs="Arial"/>
          <w:szCs w:val="22"/>
        </w:rPr>
        <w:t>4512</w:t>
      </w:r>
      <w:r w:rsidR="009647F2">
        <w:rPr>
          <w:rFonts w:cs="Arial"/>
          <w:szCs w:val="22"/>
        </w:rPr>
        <w:t xml:space="preserve">. </w:t>
      </w:r>
      <w:r w:rsidRPr="00F52A0B" w:rsidR="00B9525E">
        <w:rPr>
          <w:rFonts w:cs="Arial"/>
          <w:szCs w:val="22"/>
        </w:rPr>
        <w:t xml:space="preserve">Weapons are measured against this standard in respect to </w:t>
      </w:r>
      <w:r>
        <w:rPr>
          <w:rFonts w:cs="Arial"/>
          <w:szCs w:val="22"/>
        </w:rPr>
        <w:t>their</w:t>
      </w:r>
      <w:r w:rsidRPr="00F52A0B">
        <w:rPr>
          <w:rFonts w:cs="Arial"/>
          <w:szCs w:val="22"/>
        </w:rPr>
        <w:t xml:space="preserve"> </w:t>
      </w:r>
      <w:r w:rsidRPr="00F52A0B" w:rsidR="00B9525E">
        <w:rPr>
          <w:rFonts w:cs="Arial"/>
          <w:szCs w:val="22"/>
        </w:rPr>
        <w:t>ability to penetrate, and protective equipment is manufactured to adhere to it</w:t>
      </w:r>
      <w:r w:rsidR="00977F2D">
        <w:rPr>
          <w:rFonts w:cs="Arial"/>
          <w:szCs w:val="22"/>
        </w:rPr>
        <w:t xml:space="preserve">. </w:t>
      </w:r>
    </w:p>
    <w:p w:rsidRPr="00F52A0B" w:rsidR="00B9525E" w:rsidP="00B9525E" w:rsidRDefault="00B9525E" w14:paraId="3B05AAFD" w14:textId="77777777">
      <w:pPr>
        <w:pStyle w:val="7delord"/>
        <w:numPr>
          <w:ilvl w:val="0"/>
          <w:numId w:val="0"/>
        </w:numPr>
        <w:spacing w:after="0"/>
        <w:ind w:left="180"/>
        <w:jc w:val="left"/>
        <w:rPr>
          <w:rFonts w:cs="Arial"/>
          <w:b/>
          <w:szCs w:val="22"/>
        </w:rPr>
      </w:pPr>
    </w:p>
    <w:p w:rsidRPr="00F52A0B" w:rsidR="00B9525E" w:rsidP="00B9525E" w:rsidRDefault="00B9525E" w14:paraId="637D8333" w14:textId="77777777">
      <w:pPr>
        <w:pStyle w:val="7delord"/>
        <w:keepNext/>
        <w:keepLines/>
        <w:numPr>
          <w:ilvl w:val="0"/>
          <w:numId w:val="0"/>
        </w:numPr>
        <w:spacing w:after="0"/>
        <w:ind w:left="187"/>
        <w:jc w:val="left"/>
        <w:rPr>
          <w:rFonts w:cs="Arial"/>
          <w:szCs w:val="22"/>
        </w:rPr>
      </w:pPr>
      <w:r w:rsidRPr="00F52A0B">
        <w:rPr>
          <w:rFonts w:cs="Arial"/>
          <w:b/>
          <w:szCs w:val="22"/>
        </w:rPr>
        <w:t>Designated Firing Position</w:t>
      </w:r>
      <w:r w:rsidRPr="00F52A0B">
        <w:rPr>
          <w:rFonts w:cs="Arial"/>
          <w:szCs w:val="22"/>
        </w:rPr>
        <w:t xml:space="preserve"> </w:t>
      </w:r>
    </w:p>
    <w:p w:rsidRPr="00F52A0B" w:rsidR="00B9525E" w:rsidP="00B9525E" w:rsidRDefault="00B9525E" w14:paraId="611F2CD1" w14:textId="46E36A5C">
      <w:pPr>
        <w:pStyle w:val="7delord"/>
        <w:keepNext/>
        <w:keepLines/>
        <w:numPr>
          <w:ilvl w:val="0"/>
          <w:numId w:val="0"/>
        </w:numPr>
        <w:spacing w:after="0"/>
        <w:ind w:left="187"/>
        <w:jc w:val="left"/>
        <w:rPr>
          <w:rFonts w:cs="Arial"/>
          <w:szCs w:val="22"/>
        </w:rPr>
      </w:pPr>
      <w:r w:rsidRPr="00F52A0B">
        <w:rPr>
          <w:rFonts w:cs="Arial"/>
          <w:szCs w:val="22"/>
        </w:rPr>
        <w:t>A designated firing position predetermined by the security operating procedures</w:t>
      </w:r>
      <w:r w:rsidR="009647F2">
        <w:rPr>
          <w:rFonts w:cs="Arial"/>
          <w:szCs w:val="22"/>
        </w:rPr>
        <w:t xml:space="preserve">. </w:t>
      </w:r>
      <w:r w:rsidRPr="00F52A0B">
        <w:rPr>
          <w:rFonts w:cs="Arial"/>
          <w:szCs w:val="22"/>
        </w:rPr>
        <w:t xml:space="preserve">These positions can be </w:t>
      </w:r>
      <w:proofErr w:type="spellStart"/>
      <w:r w:rsidRPr="00F52A0B">
        <w:rPr>
          <w:rFonts w:cs="Arial"/>
          <w:szCs w:val="22"/>
        </w:rPr>
        <w:t>redeployable</w:t>
      </w:r>
      <w:proofErr w:type="spellEnd"/>
      <w:r w:rsidRPr="00F52A0B">
        <w:rPr>
          <w:rFonts w:cs="Arial"/>
          <w:szCs w:val="22"/>
        </w:rPr>
        <w:t xml:space="preserve"> based on the security strategy</w:t>
      </w:r>
      <w:r w:rsidR="00977F2D">
        <w:rPr>
          <w:rFonts w:cs="Arial"/>
          <w:szCs w:val="22"/>
        </w:rPr>
        <w:t xml:space="preserve">. </w:t>
      </w:r>
    </w:p>
    <w:p w:rsidRPr="00F52A0B" w:rsidR="00B9525E" w:rsidP="00B9525E" w:rsidRDefault="00B9525E" w14:paraId="04074058" w14:textId="77777777">
      <w:pPr>
        <w:pStyle w:val="7delord"/>
        <w:numPr>
          <w:ilvl w:val="0"/>
          <w:numId w:val="0"/>
        </w:numPr>
        <w:spacing w:after="0"/>
        <w:ind w:left="180"/>
        <w:jc w:val="left"/>
        <w:rPr>
          <w:rFonts w:cs="Arial"/>
          <w:b/>
          <w:szCs w:val="22"/>
        </w:rPr>
      </w:pPr>
    </w:p>
    <w:p w:rsidRPr="00F52A0B" w:rsidR="00B9525E" w:rsidP="00B9525E" w:rsidRDefault="00B9525E" w14:paraId="253C3175" w14:textId="77777777">
      <w:pPr>
        <w:pStyle w:val="7delord"/>
        <w:numPr>
          <w:ilvl w:val="0"/>
          <w:numId w:val="0"/>
        </w:numPr>
        <w:spacing w:after="0"/>
        <w:ind w:left="180"/>
        <w:jc w:val="left"/>
        <w:rPr>
          <w:rFonts w:cs="Arial"/>
          <w:szCs w:val="22"/>
        </w:rPr>
      </w:pPr>
      <w:r w:rsidRPr="00F52A0B">
        <w:rPr>
          <w:rFonts w:cs="Arial"/>
          <w:b/>
          <w:szCs w:val="22"/>
        </w:rPr>
        <w:t>Enhanced Weapons</w:t>
      </w:r>
      <w:r w:rsidRPr="00F52A0B">
        <w:rPr>
          <w:rFonts w:cs="Arial"/>
          <w:szCs w:val="22"/>
        </w:rPr>
        <w:t xml:space="preserve"> </w:t>
      </w:r>
    </w:p>
    <w:p w:rsidRPr="00CC2B83" w:rsidR="00B775C6" w:rsidP="00B775C6" w:rsidRDefault="00B775C6" w14:paraId="56893562" w14:textId="09A42596">
      <w:pPr>
        <w:pStyle w:val="7delord"/>
        <w:numPr>
          <w:ilvl w:val="0"/>
          <w:numId w:val="0"/>
        </w:numPr>
        <w:spacing w:after="0"/>
        <w:ind w:left="180"/>
        <w:jc w:val="left"/>
        <w:rPr>
          <w:rFonts w:cs="Arial"/>
          <w:szCs w:val="22"/>
        </w:rPr>
      </w:pPr>
      <w:r w:rsidRPr="00CC2B83">
        <w:rPr>
          <w:rFonts w:cs="Arial"/>
          <w:szCs w:val="22"/>
        </w:rPr>
        <w:t>As defined in 10 CFR 73</w:t>
      </w:r>
      <w:r w:rsidR="00977F2D">
        <w:rPr>
          <w:rFonts w:cs="Arial"/>
          <w:szCs w:val="22"/>
        </w:rPr>
        <w:t xml:space="preserve">. </w:t>
      </w:r>
      <w:r w:rsidRPr="00CC2B83">
        <w:rPr>
          <w:rFonts w:cs="Arial"/>
          <w:szCs w:val="22"/>
        </w:rPr>
        <w:t>2</w:t>
      </w:r>
      <w:r>
        <w:rPr>
          <w:rFonts w:cs="Arial"/>
          <w:szCs w:val="22"/>
        </w:rPr>
        <w:t>(b)</w:t>
      </w:r>
      <w:r w:rsidRPr="00CC2B83">
        <w:rPr>
          <w:rFonts w:cs="Arial"/>
          <w:szCs w:val="22"/>
        </w:rPr>
        <w:t>,</w:t>
      </w:r>
      <w:r w:rsidRPr="00CC2B83">
        <w:rPr>
          <w:rStyle w:val="FootnoteReference"/>
          <w:rFonts w:cs="Arial"/>
          <w:szCs w:val="22"/>
        </w:rPr>
        <w:footnoteReference w:id="1"/>
      </w:r>
      <w:r w:rsidRPr="00CC2B83">
        <w:rPr>
          <w:rFonts w:cs="Arial"/>
          <w:szCs w:val="22"/>
        </w:rPr>
        <w:t xml:space="preserve"> </w:t>
      </w:r>
      <w:r>
        <w:rPr>
          <w:rFonts w:cs="Arial"/>
          <w:szCs w:val="22"/>
        </w:rPr>
        <w:t>the terms</w:t>
      </w:r>
      <w:r w:rsidRPr="00CC2B83">
        <w:rPr>
          <w:rFonts w:cs="Arial"/>
          <w:szCs w:val="22"/>
        </w:rPr>
        <w:t xml:space="preserve"> </w:t>
      </w:r>
      <w:r>
        <w:rPr>
          <w:rFonts w:cs="Arial"/>
          <w:szCs w:val="22"/>
        </w:rPr>
        <w:t>“</w:t>
      </w:r>
      <w:r w:rsidRPr="00CC2B83">
        <w:rPr>
          <w:rFonts w:cs="Arial"/>
          <w:szCs w:val="22"/>
        </w:rPr>
        <w:t>short-barreled shotgun,</w:t>
      </w:r>
      <w:r>
        <w:rPr>
          <w:rFonts w:cs="Arial"/>
          <w:szCs w:val="22"/>
        </w:rPr>
        <w:t>”</w:t>
      </w:r>
      <w:r w:rsidRPr="00CC2B83">
        <w:rPr>
          <w:rFonts w:cs="Arial"/>
          <w:szCs w:val="22"/>
        </w:rPr>
        <w:t xml:space="preserve"> </w:t>
      </w:r>
      <w:r>
        <w:rPr>
          <w:rFonts w:cs="Arial"/>
          <w:szCs w:val="22"/>
        </w:rPr>
        <w:t>“</w:t>
      </w:r>
      <w:r w:rsidRPr="00CC2B83">
        <w:rPr>
          <w:rFonts w:cs="Arial"/>
          <w:szCs w:val="22"/>
        </w:rPr>
        <w:t>short-barreled rifle,</w:t>
      </w:r>
      <w:r>
        <w:rPr>
          <w:rFonts w:cs="Arial"/>
          <w:szCs w:val="22"/>
        </w:rPr>
        <w:t>”</w:t>
      </w:r>
      <w:r w:rsidRPr="00CC2B83">
        <w:rPr>
          <w:rFonts w:cs="Arial"/>
          <w:szCs w:val="22"/>
        </w:rPr>
        <w:t xml:space="preserve"> or </w:t>
      </w:r>
      <w:r>
        <w:rPr>
          <w:rFonts w:cs="Arial"/>
          <w:szCs w:val="22"/>
        </w:rPr>
        <w:t>“</w:t>
      </w:r>
      <w:r w:rsidRPr="00CC2B83">
        <w:rPr>
          <w:rFonts w:cs="Arial"/>
          <w:szCs w:val="22"/>
        </w:rPr>
        <w:t>machine gun</w:t>
      </w:r>
      <w:r>
        <w:rPr>
          <w:rFonts w:cs="Arial"/>
          <w:szCs w:val="22"/>
        </w:rPr>
        <w:t>” have same meaning</w:t>
      </w:r>
      <w:r w:rsidRPr="00CC2B83">
        <w:rPr>
          <w:rFonts w:cs="Arial"/>
          <w:szCs w:val="22"/>
        </w:rPr>
        <w:t xml:space="preserve"> as defined in 27 CFR 478</w:t>
      </w:r>
      <w:r w:rsidR="00977F2D">
        <w:rPr>
          <w:rFonts w:cs="Arial"/>
          <w:szCs w:val="22"/>
        </w:rPr>
        <w:t xml:space="preserve">. </w:t>
      </w:r>
      <w:r w:rsidRPr="00CC2B83">
        <w:rPr>
          <w:rFonts w:cs="Arial"/>
          <w:szCs w:val="22"/>
        </w:rPr>
        <w:t>11</w:t>
      </w:r>
      <w:r w:rsidR="00977F2D">
        <w:rPr>
          <w:rFonts w:cs="Arial"/>
          <w:szCs w:val="22"/>
        </w:rPr>
        <w:t xml:space="preserve">. </w:t>
      </w:r>
      <w:r w:rsidRPr="00CC2B83">
        <w:rPr>
          <w:rStyle w:val="FootnoteReference"/>
          <w:rFonts w:cs="Arial"/>
          <w:szCs w:val="22"/>
        </w:rPr>
        <w:footnoteReference w:id="2"/>
      </w:r>
      <w:r w:rsidRPr="00CC2B83">
        <w:rPr>
          <w:rFonts w:cs="Arial"/>
          <w:szCs w:val="22"/>
        </w:rPr>
        <w:t xml:space="preserve">  Enhanced weapons do not include destructive devices as defined </w:t>
      </w:r>
      <w:r>
        <w:rPr>
          <w:rFonts w:cs="Arial"/>
          <w:szCs w:val="22"/>
        </w:rPr>
        <w:t>in</w:t>
      </w:r>
      <w:r w:rsidRPr="00CC2B83">
        <w:rPr>
          <w:rFonts w:cs="Arial"/>
          <w:szCs w:val="22"/>
        </w:rPr>
        <w:t xml:space="preserve"> 18 U</w:t>
      </w:r>
      <w:r w:rsidR="00977F2D">
        <w:rPr>
          <w:rFonts w:cs="Arial"/>
          <w:szCs w:val="22"/>
        </w:rPr>
        <w:t xml:space="preserve">. </w:t>
      </w:r>
      <w:r w:rsidRPr="00CC2B83">
        <w:rPr>
          <w:rFonts w:cs="Arial"/>
          <w:szCs w:val="22"/>
        </w:rPr>
        <w:t>S</w:t>
      </w:r>
      <w:r w:rsidR="00977F2D">
        <w:rPr>
          <w:rFonts w:cs="Arial"/>
          <w:szCs w:val="22"/>
        </w:rPr>
        <w:t xml:space="preserve">. </w:t>
      </w:r>
      <w:r w:rsidRPr="00CC2B83">
        <w:rPr>
          <w:rFonts w:cs="Arial"/>
          <w:szCs w:val="22"/>
        </w:rPr>
        <w:t>C</w:t>
      </w:r>
      <w:r w:rsidR="009647F2">
        <w:rPr>
          <w:rFonts w:cs="Arial"/>
          <w:szCs w:val="22"/>
        </w:rPr>
        <w:t xml:space="preserve">. </w:t>
      </w:r>
      <w:r>
        <w:rPr>
          <w:rFonts w:cs="Arial"/>
          <w:szCs w:val="22"/>
        </w:rPr>
        <w:t xml:space="preserve">§ </w:t>
      </w:r>
      <w:r w:rsidRPr="00CC2B83">
        <w:rPr>
          <w:rFonts w:cs="Arial"/>
          <w:szCs w:val="22"/>
        </w:rPr>
        <w:t>921(a)(4)</w:t>
      </w:r>
      <w:r w:rsidR="00977F2D">
        <w:rPr>
          <w:rFonts w:cs="Arial"/>
          <w:szCs w:val="22"/>
        </w:rPr>
        <w:t xml:space="preserve">. </w:t>
      </w:r>
      <w:r w:rsidRPr="00CC2B83">
        <w:rPr>
          <w:rStyle w:val="FootnoteReference"/>
          <w:rFonts w:cs="Arial"/>
          <w:szCs w:val="22"/>
        </w:rPr>
        <w:footnoteReference w:id="3"/>
      </w:r>
    </w:p>
    <w:p w:rsidRPr="00F52A0B" w:rsidR="00B9525E" w:rsidP="00B9525E" w:rsidRDefault="00B9525E" w14:paraId="31B4E4F0" w14:textId="77777777">
      <w:pPr>
        <w:pStyle w:val="7delord"/>
        <w:numPr>
          <w:ilvl w:val="0"/>
          <w:numId w:val="0"/>
        </w:numPr>
        <w:spacing w:after="0"/>
        <w:ind w:left="180"/>
        <w:jc w:val="left"/>
        <w:rPr>
          <w:rFonts w:cs="Arial"/>
          <w:b/>
          <w:szCs w:val="22"/>
        </w:rPr>
      </w:pPr>
    </w:p>
    <w:p w:rsidRPr="00F52A0B" w:rsidR="00B9525E" w:rsidP="00B9525E" w:rsidRDefault="00B9525E" w14:paraId="03BF92BF" w14:textId="77777777">
      <w:pPr>
        <w:pStyle w:val="7delord"/>
        <w:numPr>
          <w:ilvl w:val="0"/>
          <w:numId w:val="0"/>
        </w:numPr>
        <w:spacing w:after="0"/>
        <w:ind w:left="180"/>
        <w:jc w:val="left"/>
        <w:rPr>
          <w:rFonts w:cs="Arial"/>
          <w:szCs w:val="22"/>
        </w:rPr>
      </w:pPr>
      <w:r w:rsidRPr="00F52A0B">
        <w:rPr>
          <w:rFonts w:cs="Arial"/>
          <w:b/>
          <w:szCs w:val="22"/>
        </w:rPr>
        <w:t>Fixed Firing Position</w:t>
      </w:r>
      <w:r w:rsidRPr="00F52A0B">
        <w:rPr>
          <w:rFonts w:cs="Arial"/>
          <w:szCs w:val="22"/>
        </w:rPr>
        <w:t xml:space="preserve"> </w:t>
      </w:r>
    </w:p>
    <w:p w:rsidRPr="00F52A0B" w:rsidR="00B9525E" w:rsidP="00B9525E" w:rsidRDefault="00B9525E" w14:paraId="676D6EC5" w14:textId="0E23C763">
      <w:pPr>
        <w:pStyle w:val="7delord"/>
        <w:numPr>
          <w:ilvl w:val="0"/>
          <w:numId w:val="0"/>
        </w:numPr>
        <w:spacing w:after="0"/>
        <w:ind w:left="180"/>
        <w:jc w:val="left"/>
        <w:rPr>
          <w:rFonts w:cs="Arial"/>
          <w:b/>
          <w:szCs w:val="22"/>
        </w:rPr>
      </w:pPr>
      <w:r w:rsidRPr="00F52A0B">
        <w:rPr>
          <w:rFonts w:cs="Arial"/>
          <w:szCs w:val="22"/>
        </w:rPr>
        <w:t xml:space="preserve">A firing position where the weapon is fired </w:t>
      </w:r>
      <w:r w:rsidRPr="00F52A0B" w:rsidR="00C36303">
        <w:rPr>
          <w:rFonts w:cs="Arial"/>
          <w:szCs w:val="22"/>
        </w:rPr>
        <w:t xml:space="preserve">only </w:t>
      </w:r>
      <w:r w:rsidRPr="00F52A0B">
        <w:rPr>
          <w:rFonts w:cs="Arial"/>
          <w:szCs w:val="22"/>
        </w:rPr>
        <w:t>from a fixed mount</w:t>
      </w:r>
      <w:r w:rsidR="00C36303">
        <w:rPr>
          <w:rFonts w:cs="Arial"/>
          <w:szCs w:val="22"/>
        </w:rPr>
        <w:t>; may</w:t>
      </w:r>
      <w:r w:rsidRPr="00F52A0B">
        <w:rPr>
          <w:rFonts w:cs="Arial"/>
          <w:szCs w:val="22"/>
        </w:rPr>
        <w:t xml:space="preserve"> include multiple fixed positions </w:t>
      </w:r>
      <w:r w:rsidR="00C36303">
        <w:rPr>
          <w:rFonts w:cs="Arial"/>
          <w:szCs w:val="22"/>
        </w:rPr>
        <w:t>from which</w:t>
      </w:r>
      <w:r w:rsidRPr="00F52A0B" w:rsidR="00C36303">
        <w:rPr>
          <w:rFonts w:cs="Arial"/>
          <w:szCs w:val="22"/>
        </w:rPr>
        <w:t xml:space="preserve"> </w:t>
      </w:r>
      <w:r w:rsidRPr="00F52A0B">
        <w:rPr>
          <w:rFonts w:cs="Arial"/>
          <w:szCs w:val="22"/>
        </w:rPr>
        <w:t>the weapon can be moved to another fixed mount</w:t>
      </w:r>
      <w:r w:rsidR="009647F2">
        <w:rPr>
          <w:rFonts w:cs="Arial"/>
          <w:szCs w:val="22"/>
        </w:rPr>
        <w:t xml:space="preserve">. </w:t>
      </w:r>
    </w:p>
    <w:p w:rsidRPr="00F52A0B" w:rsidR="00B9525E" w:rsidP="00B9525E" w:rsidRDefault="00B9525E" w14:paraId="6C3F5D0C" w14:textId="77777777">
      <w:pPr>
        <w:pStyle w:val="7delord"/>
        <w:numPr>
          <w:ilvl w:val="0"/>
          <w:numId w:val="0"/>
        </w:numPr>
        <w:spacing w:after="0"/>
        <w:ind w:left="180"/>
        <w:jc w:val="left"/>
        <w:rPr>
          <w:rFonts w:cs="Arial"/>
          <w:b/>
          <w:szCs w:val="22"/>
        </w:rPr>
      </w:pPr>
    </w:p>
    <w:p w:rsidRPr="00F52A0B" w:rsidR="00B9525E" w:rsidP="00B9525E" w:rsidRDefault="00B9525E" w14:paraId="55E17B43" w14:textId="77777777">
      <w:pPr>
        <w:pStyle w:val="7delord"/>
        <w:numPr>
          <w:ilvl w:val="0"/>
          <w:numId w:val="0"/>
        </w:numPr>
        <w:spacing w:after="0"/>
        <w:ind w:left="180"/>
        <w:jc w:val="left"/>
        <w:rPr>
          <w:rFonts w:cs="Arial"/>
          <w:szCs w:val="22"/>
        </w:rPr>
      </w:pPr>
      <w:r w:rsidRPr="00F52A0B">
        <w:rPr>
          <w:rFonts w:cs="Arial"/>
          <w:b/>
          <w:szCs w:val="22"/>
        </w:rPr>
        <w:t>Foot-Pound</w:t>
      </w:r>
      <w:r w:rsidRPr="00F52A0B">
        <w:rPr>
          <w:rFonts w:cs="Arial"/>
          <w:szCs w:val="22"/>
        </w:rPr>
        <w:t xml:space="preserve"> </w:t>
      </w:r>
    </w:p>
    <w:p w:rsidRPr="00F52A0B" w:rsidR="00B9525E" w:rsidP="00B9525E" w:rsidRDefault="00B9525E" w14:paraId="46429461" w14:textId="7FE0F33E">
      <w:pPr>
        <w:pStyle w:val="7delord"/>
        <w:numPr>
          <w:ilvl w:val="0"/>
          <w:numId w:val="0"/>
        </w:numPr>
        <w:spacing w:after="0"/>
        <w:ind w:left="180"/>
        <w:jc w:val="left"/>
        <w:rPr>
          <w:rFonts w:cs="Arial"/>
          <w:szCs w:val="22"/>
        </w:rPr>
      </w:pPr>
      <w:r w:rsidRPr="00F52A0B">
        <w:rPr>
          <w:rFonts w:cs="Arial"/>
          <w:szCs w:val="22"/>
        </w:rPr>
        <w:t xml:space="preserve">A unit of work equal to the work done by a force of </w:t>
      </w:r>
      <w:r w:rsidR="00C36303">
        <w:rPr>
          <w:rFonts w:cs="Arial"/>
          <w:szCs w:val="22"/>
        </w:rPr>
        <w:t>1</w:t>
      </w:r>
      <w:r w:rsidRPr="00F52A0B" w:rsidR="00C36303">
        <w:rPr>
          <w:rFonts w:cs="Arial"/>
          <w:szCs w:val="22"/>
        </w:rPr>
        <w:t xml:space="preserve"> </w:t>
      </w:r>
      <w:r w:rsidRPr="00F52A0B">
        <w:rPr>
          <w:rFonts w:cs="Arial"/>
          <w:szCs w:val="22"/>
        </w:rPr>
        <w:t xml:space="preserve">pound acting through </w:t>
      </w:r>
      <w:proofErr w:type="gramStart"/>
      <w:r w:rsidRPr="00F52A0B">
        <w:rPr>
          <w:rFonts w:cs="Arial"/>
          <w:szCs w:val="22"/>
        </w:rPr>
        <w:t xml:space="preserve">a distance of </w:t>
      </w:r>
      <w:r w:rsidR="00C36303">
        <w:rPr>
          <w:rFonts w:cs="Arial"/>
          <w:szCs w:val="22"/>
        </w:rPr>
        <w:t>1</w:t>
      </w:r>
      <w:proofErr w:type="gramEnd"/>
      <w:r w:rsidR="00C36303">
        <w:rPr>
          <w:rFonts w:cs="Arial"/>
          <w:szCs w:val="22"/>
        </w:rPr>
        <w:t> </w:t>
      </w:r>
      <w:r w:rsidRPr="00F52A0B">
        <w:rPr>
          <w:rFonts w:cs="Arial"/>
          <w:szCs w:val="22"/>
        </w:rPr>
        <w:t>foot in the direction of the force</w:t>
      </w:r>
      <w:r w:rsidR="00977F2D">
        <w:rPr>
          <w:rFonts w:cs="Arial"/>
          <w:szCs w:val="22"/>
        </w:rPr>
        <w:t xml:space="preserve">. </w:t>
      </w:r>
    </w:p>
    <w:p w:rsidRPr="00F52A0B" w:rsidR="00B9525E" w:rsidP="00B9525E" w:rsidRDefault="00B9525E" w14:paraId="03431B51" w14:textId="77777777">
      <w:pPr>
        <w:pStyle w:val="7delord"/>
        <w:numPr>
          <w:ilvl w:val="0"/>
          <w:numId w:val="0"/>
        </w:numPr>
        <w:spacing w:after="0"/>
        <w:ind w:left="180"/>
        <w:jc w:val="left"/>
        <w:rPr>
          <w:rFonts w:cs="Arial"/>
          <w:b/>
          <w:szCs w:val="22"/>
        </w:rPr>
      </w:pPr>
    </w:p>
    <w:p w:rsidRPr="00F52A0B" w:rsidR="00B9525E" w:rsidP="00B9525E" w:rsidRDefault="00B9525E" w14:paraId="407BB03E" w14:textId="77777777">
      <w:pPr>
        <w:pStyle w:val="7delord"/>
        <w:numPr>
          <w:ilvl w:val="0"/>
          <w:numId w:val="0"/>
        </w:numPr>
        <w:spacing w:after="0"/>
        <w:ind w:left="180"/>
        <w:jc w:val="left"/>
        <w:rPr>
          <w:rFonts w:cs="Arial"/>
          <w:b/>
          <w:szCs w:val="22"/>
        </w:rPr>
      </w:pPr>
      <w:r w:rsidRPr="00F52A0B">
        <w:rPr>
          <w:rFonts w:cs="Arial"/>
          <w:b/>
          <w:szCs w:val="22"/>
        </w:rPr>
        <w:t xml:space="preserve">Frangible </w:t>
      </w:r>
    </w:p>
    <w:p w:rsidRPr="00F52A0B" w:rsidR="00B9525E" w:rsidP="00B9525E" w:rsidRDefault="00B9525E" w14:paraId="64250EBE" w14:textId="496D31EB">
      <w:pPr>
        <w:pStyle w:val="7delord"/>
        <w:numPr>
          <w:ilvl w:val="0"/>
          <w:numId w:val="0"/>
        </w:numPr>
        <w:spacing w:after="0"/>
        <w:ind w:left="180"/>
        <w:jc w:val="left"/>
        <w:rPr>
          <w:rFonts w:cs="Arial"/>
          <w:b/>
          <w:szCs w:val="22"/>
        </w:rPr>
      </w:pPr>
      <w:r w:rsidRPr="00F52A0B">
        <w:rPr>
          <w:rFonts w:cs="Arial"/>
          <w:szCs w:val="22"/>
        </w:rPr>
        <w:t>Capable of being broken; breakable</w:t>
      </w:r>
      <w:r w:rsidR="009647F2">
        <w:rPr>
          <w:rFonts w:cs="Arial"/>
          <w:szCs w:val="22"/>
        </w:rPr>
        <w:t xml:space="preserve">. </w:t>
      </w:r>
      <w:r w:rsidRPr="00F52A0B">
        <w:rPr>
          <w:rFonts w:cs="Arial"/>
          <w:szCs w:val="22"/>
        </w:rPr>
        <w:t>Frangible, or “soft,” rounds are designed to break apart when they hit walls or other hard surfaces to prevent ricochets during close-quarters combat</w:t>
      </w:r>
      <w:r w:rsidR="009647F2">
        <w:rPr>
          <w:rFonts w:cs="Arial"/>
          <w:szCs w:val="22"/>
        </w:rPr>
        <w:t xml:space="preserve">. </w:t>
      </w:r>
      <w:r w:rsidRPr="00F52A0B">
        <w:rPr>
          <w:rFonts w:cs="Arial"/>
          <w:szCs w:val="22"/>
        </w:rPr>
        <w:t xml:space="preserve">Also known as the </w:t>
      </w:r>
      <w:r w:rsidRPr="00F52A0B" w:rsidR="00982664">
        <w:rPr>
          <w:rFonts w:cs="Arial"/>
          <w:szCs w:val="22"/>
        </w:rPr>
        <w:t xml:space="preserve">Advanced Energy Transfer </w:t>
      </w:r>
      <w:r w:rsidR="00982664">
        <w:rPr>
          <w:rFonts w:cs="Arial"/>
          <w:szCs w:val="22"/>
        </w:rPr>
        <w:t>(</w:t>
      </w:r>
      <w:r w:rsidRPr="00F52A0B">
        <w:rPr>
          <w:rFonts w:cs="Arial"/>
          <w:szCs w:val="22"/>
        </w:rPr>
        <w:t>AET) round</w:t>
      </w:r>
      <w:r w:rsidR="00977F2D">
        <w:rPr>
          <w:rFonts w:cs="Arial"/>
          <w:szCs w:val="22"/>
        </w:rPr>
        <w:t xml:space="preserve">. </w:t>
      </w:r>
    </w:p>
    <w:p w:rsidRPr="00F52A0B" w:rsidR="00B9525E" w:rsidP="00B9525E" w:rsidRDefault="00B9525E" w14:paraId="7CB38628" w14:textId="77777777">
      <w:pPr>
        <w:pStyle w:val="7delord"/>
        <w:numPr>
          <w:ilvl w:val="0"/>
          <w:numId w:val="0"/>
        </w:numPr>
        <w:spacing w:after="0"/>
        <w:ind w:left="180"/>
        <w:jc w:val="left"/>
        <w:rPr>
          <w:rFonts w:cs="Arial"/>
          <w:b/>
          <w:szCs w:val="22"/>
        </w:rPr>
      </w:pPr>
    </w:p>
    <w:p w:rsidRPr="00F52A0B" w:rsidR="00B9525E" w:rsidP="00B9525E" w:rsidRDefault="00B9525E" w14:paraId="0E2EA565" w14:textId="77777777">
      <w:pPr>
        <w:pStyle w:val="7delord"/>
        <w:numPr>
          <w:ilvl w:val="0"/>
          <w:numId w:val="0"/>
        </w:numPr>
        <w:spacing w:after="0"/>
        <w:ind w:left="180"/>
        <w:jc w:val="left"/>
        <w:rPr>
          <w:rFonts w:cs="Arial"/>
          <w:b/>
          <w:szCs w:val="22"/>
        </w:rPr>
      </w:pPr>
      <w:r w:rsidRPr="00F52A0B">
        <w:rPr>
          <w:rFonts w:cs="Arial"/>
          <w:b/>
          <w:szCs w:val="22"/>
        </w:rPr>
        <w:t xml:space="preserve">Handgun </w:t>
      </w:r>
    </w:p>
    <w:p w:rsidRPr="00F52A0B" w:rsidR="00B9525E" w:rsidP="00B9525E" w:rsidRDefault="00B9525E" w14:paraId="2E8BC6B8" w14:textId="638F252A">
      <w:pPr>
        <w:pStyle w:val="7delord"/>
        <w:numPr>
          <w:ilvl w:val="0"/>
          <w:numId w:val="0"/>
        </w:numPr>
        <w:spacing w:after="0"/>
        <w:ind w:left="180"/>
        <w:jc w:val="left"/>
        <w:rPr>
          <w:rFonts w:cs="Arial"/>
          <w:szCs w:val="22"/>
        </w:rPr>
      </w:pPr>
      <w:r w:rsidRPr="00F52A0B">
        <w:rPr>
          <w:rFonts w:cs="Arial"/>
          <w:szCs w:val="22"/>
        </w:rPr>
        <w:t xml:space="preserve">Any firearm including a pistol or revolver designed to be fired </w:t>
      </w:r>
      <w:proofErr w:type="gramStart"/>
      <w:r w:rsidRPr="00F52A0B">
        <w:rPr>
          <w:rFonts w:cs="Arial"/>
          <w:szCs w:val="22"/>
        </w:rPr>
        <w:t>by the use of</w:t>
      </w:r>
      <w:proofErr w:type="gramEnd"/>
      <w:r w:rsidRPr="00F52A0B">
        <w:rPr>
          <w:rFonts w:cs="Arial"/>
          <w:szCs w:val="22"/>
        </w:rPr>
        <w:t xml:space="preserve"> a single hand</w:t>
      </w:r>
      <w:r w:rsidR="009647F2">
        <w:rPr>
          <w:rFonts w:cs="Arial"/>
          <w:szCs w:val="22"/>
        </w:rPr>
        <w:t xml:space="preserve">. </w:t>
      </w:r>
      <w:r w:rsidRPr="00F52A0B">
        <w:rPr>
          <w:rFonts w:cs="Arial"/>
          <w:szCs w:val="22"/>
        </w:rPr>
        <w:t>The term also includes any combination of parts from which a handgun can be assembled</w:t>
      </w:r>
      <w:r w:rsidR="009647F2">
        <w:rPr>
          <w:rFonts w:cs="Arial"/>
          <w:szCs w:val="22"/>
        </w:rPr>
        <w:t xml:space="preserve">. </w:t>
      </w:r>
      <w:r w:rsidRPr="00F52A0B">
        <w:rPr>
          <w:rFonts w:cs="Arial"/>
          <w:bCs/>
          <w:color w:val="auto"/>
          <w:szCs w:val="22"/>
        </w:rPr>
        <w:t>See</w:t>
      </w:r>
      <w:r w:rsidRPr="00F52A0B">
        <w:rPr>
          <w:rFonts w:cs="Arial"/>
          <w:b/>
          <w:bCs/>
          <w:color w:val="auto"/>
          <w:szCs w:val="22"/>
        </w:rPr>
        <w:t xml:space="preserve"> </w:t>
      </w:r>
      <w:r w:rsidRPr="00F52A0B">
        <w:rPr>
          <w:rFonts w:cs="Arial"/>
          <w:bCs/>
          <w:color w:val="auto"/>
          <w:szCs w:val="22"/>
        </w:rPr>
        <w:t>18</w:t>
      </w:r>
      <w:r>
        <w:rPr>
          <w:rFonts w:cs="Arial"/>
          <w:bCs/>
          <w:color w:val="auto"/>
          <w:szCs w:val="22"/>
        </w:rPr>
        <w:t> </w:t>
      </w:r>
      <w:r w:rsidRPr="00F52A0B">
        <w:rPr>
          <w:rFonts w:cs="Arial"/>
          <w:bCs/>
          <w:color w:val="auto"/>
          <w:szCs w:val="22"/>
        </w:rPr>
        <w:t>U</w:t>
      </w:r>
      <w:r w:rsidR="00977F2D">
        <w:rPr>
          <w:rFonts w:cs="Arial"/>
          <w:bCs/>
          <w:color w:val="auto"/>
          <w:szCs w:val="22"/>
        </w:rPr>
        <w:t xml:space="preserve">. </w:t>
      </w:r>
      <w:r w:rsidRPr="00F52A0B">
        <w:rPr>
          <w:rFonts w:cs="Arial"/>
          <w:bCs/>
          <w:color w:val="auto"/>
          <w:szCs w:val="22"/>
        </w:rPr>
        <w:t>S</w:t>
      </w:r>
      <w:r w:rsidR="00977F2D">
        <w:rPr>
          <w:rFonts w:cs="Arial"/>
          <w:bCs/>
          <w:color w:val="auto"/>
          <w:szCs w:val="22"/>
        </w:rPr>
        <w:t xml:space="preserve">. </w:t>
      </w:r>
      <w:r w:rsidRPr="00F52A0B">
        <w:rPr>
          <w:rFonts w:cs="Arial"/>
          <w:bCs/>
          <w:color w:val="auto"/>
          <w:szCs w:val="22"/>
        </w:rPr>
        <w:t>C</w:t>
      </w:r>
      <w:r w:rsidR="009647F2">
        <w:rPr>
          <w:rFonts w:cs="Arial"/>
          <w:bCs/>
          <w:color w:val="auto"/>
          <w:szCs w:val="22"/>
        </w:rPr>
        <w:t xml:space="preserve">. </w:t>
      </w:r>
      <w:r w:rsidRPr="0062234B">
        <w:rPr>
          <w:rFonts w:cs="Arial"/>
          <w:bCs/>
          <w:color w:val="auto"/>
          <w:szCs w:val="22"/>
        </w:rPr>
        <w:t>§</w:t>
      </w:r>
      <w:r w:rsidR="00982664">
        <w:rPr>
          <w:rFonts w:cs="Arial"/>
          <w:color w:val="auto"/>
          <w:szCs w:val="22"/>
        </w:rPr>
        <w:t> </w:t>
      </w:r>
      <w:hyperlink w:history="1" r:id="rId25">
        <w:r w:rsidRPr="00447AA3">
          <w:rPr>
            <w:rStyle w:val="highlight"/>
            <w:rFonts w:cs="Arial"/>
            <w:b w:val="0"/>
            <w:color w:val="auto"/>
            <w:szCs w:val="22"/>
          </w:rPr>
          <w:t>921</w:t>
        </w:r>
      </w:hyperlink>
      <w:r w:rsidRPr="00F52A0B">
        <w:rPr>
          <w:rFonts w:cs="Arial"/>
          <w:szCs w:val="22"/>
        </w:rPr>
        <w:t>(a)(29)</w:t>
      </w:r>
      <w:r w:rsidR="00977F2D">
        <w:rPr>
          <w:rFonts w:cs="Arial"/>
          <w:szCs w:val="22"/>
        </w:rPr>
        <w:t xml:space="preserve">. </w:t>
      </w:r>
    </w:p>
    <w:p w:rsidRPr="00F52A0B" w:rsidR="00B9525E" w:rsidP="00B9525E" w:rsidRDefault="00B9525E" w14:paraId="43534F12" w14:textId="77777777">
      <w:pPr>
        <w:pStyle w:val="7delord"/>
        <w:numPr>
          <w:ilvl w:val="0"/>
          <w:numId w:val="0"/>
        </w:numPr>
        <w:spacing w:after="0"/>
        <w:ind w:left="180"/>
        <w:jc w:val="left"/>
        <w:rPr>
          <w:rFonts w:cs="Arial"/>
          <w:b/>
          <w:szCs w:val="22"/>
        </w:rPr>
      </w:pPr>
    </w:p>
    <w:p w:rsidRPr="00F52A0B" w:rsidR="00B9525E" w:rsidP="00B9525E" w:rsidRDefault="00B9525E" w14:paraId="6E0D314A" w14:textId="77777777">
      <w:pPr>
        <w:pStyle w:val="7delord"/>
        <w:numPr>
          <w:ilvl w:val="0"/>
          <w:numId w:val="0"/>
        </w:numPr>
        <w:spacing w:after="0"/>
        <w:ind w:left="180"/>
        <w:jc w:val="left"/>
        <w:rPr>
          <w:rFonts w:cs="Arial"/>
          <w:szCs w:val="22"/>
        </w:rPr>
      </w:pPr>
      <w:r w:rsidRPr="00F52A0B">
        <w:rPr>
          <w:rFonts w:cs="Arial"/>
          <w:b/>
          <w:szCs w:val="22"/>
        </w:rPr>
        <w:t>Joule</w:t>
      </w:r>
    </w:p>
    <w:p w:rsidRPr="00F52A0B" w:rsidR="00B9525E" w:rsidP="00B9525E" w:rsidRDefault="00B9525E" w14:paraId="0B28D63A" w14:textId="50BACDFE">
      <w:pPr>
        <w:pStyle w:val="7delord"/>
        <w:numPr>
          <w:ilvl w:val="0"/>
          <w:numId w:val="0"/>
        </w:numPr>
        <w:spacing w:after="0"/>
        <w:ind w:left="180"/>
        <w:jc w:val="left"/>
        <w:rPr>
          <w:rFonts w:cs="Arial"/>
          <w:szCs w:val="22"/>
        </w:rPr>
      </w:pPr>
      <w:r w:rsidRPr="00F52A0B">
        <w:rPr>
          <w:rFonts w:cs="Arial"/>
          <w:szCs w:val="22"/>
        </w:rPr>
        <w:t xml:space="preserve">A unit of work or energy equal to the work done by a force of </w:t>
      </w:r>
      <w:r w:rsidR="00982664">
        <w:rPr>
          <w:rFonts w:cs="Arial"/>
          <w:szCs w:val="22"/>
        </w:rPr>
        <w:t>1</w:t>
      </w:r>
      <w:r w:rsidRPr="00F52A0B" w:rsidR="00982664">
        <w:rPr>
          <w:rFonts w:cs="Arial"/>
          <w:szCs w:val="22"/>
        </w:rPr>
        <w:t xml:space="preserve"> </w:t>
      </w:r>
      <w:r w:rsidR="00982664">
        <w:rPr>
          <w:rFonts w:cs="Arial"/>
          <w:szCs w:val="22"/>
        </w:rPr>
        <w:t>n</w:t>
      </w:r>
      <w:r w:rsidRPr="00F52A0B" w:rsidR="00982664">
        <w:rPr>
          <w:rFonts w:cs="Arial"/>
          <w:szCs w:val="22"/>
        </w:rPr>
        <w:t xml:space="preserve">ewton </w:t>
      </w:r>
      <w:r w:rsidRPr="00F52A0B">
        <w:rPr>
          <w:rFonts w:cs="Arial"/>
          <w:szCs w:val="22"/>
        </w:rPr>
        <w:t xml:space="preserve">acting through </w:t>
      </w:r>
      <w:proofErr w:type="gramStart"/>
      <w:r w:rsidRPr="00F52A0B">
        <w:rPr>
          <w:rFonts w:cs="Arial"/>
          <w:szCs w:val="22"/>
        </w:rPr>
        <w:t xml:space="preserve">a distance of </w:t>
      </w:r>
      <w:r w:rsidR="00982664">
        <w:rPr>
          <w:rFonts w:cs="Arial"/>
          <w:szCs w:val="22"/>
        </w:rPr>
        <w:t>1</w:t>
      </w:r>
      <w:proofErr w:type="gramEnd"/>
      <w:r w:rsidRPr="00F52A0B" w:rsidR="00982664">
        <w:rPr>
          <w:rFonts w:cs="Arial"/>
          <w:szCs w:val="22"/>
        </w:rPr>
        <w:t xml:space="preserve"> </w:t>
      </w:r>
      <w:r w:rsidRPr="00F52A0B">
        <w:rPr>
          <w:rFonts w:cs="Arial"/>
          <w:szCs w:val="22"/>
        </w:rPr>
        <w:t>meter</w:t>
      </w:r>
      <w:r w:rsidR="00977F2D">
        <w:rPr>
          <w:rFonts w:cs="Arial"/>
          <w:szCs w:val="22"/>
        </w:rPr>
        <w:t xml:space="preserve">. </w:t>
      </w:r>
    </w:p>
    <w:p w:rsidRPr="00F52A0B" w:rsidR="00B9525E" w:rsidP="00B9525E" w:rsidRDefault="00B9525E" w14:paraId="38AF29BD" w14:textId="77777777">
      <w:pPr>
        <w:pStyle w:val="7delord"/>
        <w:numPr>
          <w:ilvl w:val="0"/>
          <w:numId w:val="0"/>
        </w:numPr>
        <w:spacing w:after="0"/>
        <w:ind w:left="180"/>
        <w:jc w:val="left"/>
        <w:rPr>
          <w:rFonts w:cs="Arial"/>
          <w:b/>
          <w:szCs w:val="22"/>
        </w:rPr>
      </w:pPr>
    </w:p>
    <w:p w:rsidRPr="00F52A0B" w:rsidR="00B9525E" w:rsidP="00B9525E" w:rsidRDefault="00B9525E" w14:paraId="32E11A1E" w14:textId="77777777">
      <w:pPr>
        <w:pStyle w:val="7delord"/>
        <w:numPr>
          <w:ilvl w:val="0"/>
          <w:numId w:val="0"/>
        </w:numPr>
        <w:spacing w:after="0"/>
        <w:ind w:left="180"/>
        <w:jc w:val="left"/>
        <w:rPr>
          <w:rFonts w:cs="Arial"/>
          <w:szCs w:val="22"/>
        </w:rPr>
      </w:pPr>
      <w:r w:rsidRPr="00F52A0B">
        <w:rPr>
          <w:rFonts w:cs="Arial"/>
          <w:b/>
          <w:szCs w:val="22"/>
        </w:rPr>
        <w:t>Pintle</w:t>
      </w:r>
      <w:r w:rsidRPr="00F52A0B">
        <w:rPr>
          <w:rFonts w:cs="Arial"/>
          <w:szCs w:val="22"/>
        </w:rPr>
        <w:t xml:space="preserve"> </w:t>
      </w:r>
    </w:p>
    <w:p w:rsidR="00B9525E" w:rsidP="00B9525E" w:rsidRDefault="00B9525E" w14:paraId="00B3BE4E" w14:textId="3D68EC8E">
      <w:pPr>
        <w:pStyle w:val="7delord"/>
        <w:numPr>
          <w:ilvl w:val="0"/>
          <w:numId w:val="0"/>
        </w:numPr>
        <w:spacing w:after="0"/>
        <w:ind w:left="180"/>
        <w:jc w:val="left"/>
        <w:rPr>
          <w:rFonts w:cs="Arial"/>
          <w:b/>
          <w:szCs w:val="22"/>
        </w:rPr>
      </w:pPr>
      <w:r w:rsidRPr="00F52A0B">
        <w:rPr>
          <w:rFonts w:cs="Arial"/>
          <w:szCs w:val="22"/>
        </w:rPr>
        <w:t>A usually upright pivot pin on which another part turns</w:t>
      </w:r>
      <w:r w:rsidR="009647F2">
        <w:rPr>
          <w:rFonts w:cs="Arial"/>
          <w:szCs w:val="22"/>
        </w:rPr>
        <w:t xml:space="preserve">. </w:t>
      </w:r>
      <w:r w:rsidRPr="00F52A0B">
        <w:rPr>
          <w:rFonts w:cs="Arial"/>
          <w:szCs w:val="22"/>
        </w:rPr>
        <w:t>The pin on which a gun carriage revolves</w:t>
      </w:r>
      <w:r w:rsidR="00977F2D">
        <w:rPr>
          <w:rFonts w:cs="Arial"/>
          <w:szCs w:val="22"/>
        </w:rPr>
        <w:t xml:space="preserve">. </w:t>
      </w:r>
    </w:p>
    <w:p w:rsidRPr="00F52A0B" w:rsidR="00B9525E" w:rsidP="00B9525E" w:rsidRDefault="00B9525E" w14:paraId="0A985BCE" w14:textId="77777777">
      <w:pPr>
        <w:pStyle w:val="7delord"/>
        <w:numPr>
          <w:ilvl w:val="0"/>
          <w:numId w:val="0"/>
        </w:numPr>
        <w:spacing w:after="0"/>
        <w:ind w:left="180"/>
        <w:jc w:val="left"/>
        <w:rPr>
          <w:rFonts w:cs="Arial"/>
          <w:b/>
          <w:szCs w:val="22"/>
        </w:rPr>
      </w:pPr>
    </w:p>
    <w:p w:rsidRPr="00F52A0B" w:rsidR="00B9525E" w:rsidP="00B9525E" w:rsidRDefault="00B9525E" w14:paraId="12069A6C" w14:textId="60BD4B0B">
      <w:pPr>
        <w:pStyle w:val="7delord"/>
        <w:keepLines/>
        <w:numPr>
          <w:ilvl w:val="0"/>
          <w:numId w:val="0"/>
        </w:numPr>
        <w:spacing w:after="0"/>
        <w:ind w:firstLine="180"/>
        <w:jc w:val="left"/>
        <w:rPr>
          <w:rFonts w:cs="Arial"/>
          <w:b/>
          <w:szCs w:val="22"/>
        </w:rPr>
      </w:pPr>
      <w:r w:rsidRPr="00F52A0B">
        <w:rPr>
          <w:rFonts w:cs="Arial"/>
          <w:b/>
          <w:color w:val="auto"/>
          <w:kern w:val="0"/>
          <w:szCs w:val="22"/>
        </w:rPr>
        <w:t>Rolled Homogen</w:t>
      </w:r>
      <w:r w:rsidR="00982664">
        <w:rPr>
          <w:rFonts w:cs="Arial"/>
          <w:b/>
          <w:color w:val="auto"/>
          <w:kern w:val="0"/>
          <w:szCs w:val="22"/>
        </w:rPr>
        <w:t>e</w:t>
      </w:r>
      <w:r w:rsidRPr="00F52A0B">
        <w:rPr>
          <w:rFonts w:cs="Arial"/>
          <w:b/>
          <w:color w:val="auto"/>
          <w:kern w:val="0"/>
          <w:szCs w:val="22"/>
        </w:rPr>
        <w:t>ous Armor (RHA)</w:t>
      </w:r>
      <w:r w:rsidRPr="00F52A0B">
        <w:rPr>
          <w:rFonts w:cs="Arial"/>
          <w:color w:val="auto"/>
          <w:kern w:val="0"/>
          <w:szCs w:val="22"/>
        </w:rPr>
        <w:t xml:space="preserve"> </w:t>
      </w:r>
    </w:p>
    <w:p w:rsidR="00B9525E" w:rsidP="00982664" w:rsidRDefault="00B9525E" w14:paraId="225EE323" w14:textId="490A005A">
      <w:pPr>
        <w:pStyle w:val="7delord"/>
        <w:keepLines/>
        <w:numPr>
          <w:ilvl w:val="0"/>
          <w:numId w:val="0"/>
        </w:numPr>
        <w:spacing w:after="0"/>
        <w:ind w:left="187"/>
        <w:jc w:val="left"/>
        <w:rPr>
          <w:rFonts w:cs="Arial"/>
          <w:b/>
          <w:szCs w:val="22"/>
        </w:rPr>
      </w:pPr>
      <w:r w:rsidRPr="00F52A0B">
        <w:rPr>
          <w:rFonts w:cs="Arial"/>
          <w:color w:val="auto"/>
          <w:kern w:val="0"/>
          <w:szCs w:val="22"/>
        </w:rPr>
        <w:t>Armor having uniform composition and heat treatment throughout</w:t>
      </w:r>
      <w:r w:rsidR="009647F2">
        <w:rPr>
          <w:rFonts w:cs="Arial"/>
          <w:color w:val="auto"/>
          <w:kern w:val="0"/>
          <w:szCs w:val="22"/>
        </w:rPr>
        <w:t xml:space="preserve">. </w:t>
      </w:r>
      <w:r w:rsidRPr="00F52A0B">
        <w:rPr>
          <w:rFonts w:cs="Arial"/>
          <w:color w:val="auto"/>
          <w:kern w:val="0"/>
          <w:szCs w:val="22"/>
        </w:rPr>
        <w:t xml:space="preserve">Rolled homogeneous armor is frequently characterized as </w:t>
      </w:r>
      <w:r w:rsidR="00982664">
        <w:rPr>
          <w:rFonts w:cs="Arial"/>
          <w:color w:val="auto"/>
          <w:kern w:val="0"/>
          <w:szCs w:val="22"/>
        </w:rPr>
        <w:t>“</w:t>
      </w:r>
      <w:r w:rsidRPr="00F52A0B">
        <w:rPr>
          <w:rFonts w:cs="Arial"/>
          <w:color w:val="auto"/>
          <w:kern w:val="0"/>
          <w:szCs w:val="22"/>
        </w:rPr>
        <w:t>hard</w:t>
      </w:r>
      <w:r w:rsidR="00982664">
        <w:rPr>
          <w:rFonts w:cs="Arial"/>
          <w:color w:val="auto"/>
          <w:kern w:val="0"/>
          <w:szCs w:val="22"/>
        </w:rPr>
        <w:t>”</w:t>
      </w:r>
      <w:r w:rsidRPr="00F52A0B">
        <w:rPr>
          <w:rFonts w:cs="Arial"/>
          <w:color w:val="auto"/>
          <w:kern w:val="0"/>
          <w:szCs w:val="22"/>
        </w:rPr>
        <w:t xml:space="preserve"> or </w:t>
      </w:r>
      <w:r w:rsidR="00982664">
        <w:rPr>
          <w:rFonts w:cs="Arial"/>
          <w:color w:val="auto"/>
          <w:kern w:val="0"/>
          <w:szCs w:val="22"/>
        </w:rPr>
        <w:t>“</w:t>
      </w:r>
      <w:r w:rsidRPr="00F52A0B">
        <w:rPr>
          <w:rFonts w:cs="Arial"/>
          <w:color w:val="auto"/>
          <w:kern w:val="0"/>
          <w:szCs w:val="22"/>
        </w:rPr>
        <w:t>soft</w:t>
      </w:r>
      <w:proofErr w:type="gramStart"/>
      <w:r w:rsidR="00977F2D">
        <w:rPr>
          <w:rFonts w:cs="Arial"/>
          <w:color w:val="auto"/>
          <w:kern w:val="0"/>
          <w:szCs w:val="22"/>
        </w:rPr>
        <w:t xml:space="preserve">. </w:t>
      </w:r>
      <w:r w:rsidR="00982664">
        <w:rPr>
          <w:rFonts w:cs="Arial"/>
          <w:color w:val="auto"/>
          <w:kern w:val="0"/>
          <w:szCs w:val="22"/>
        </w:rPr>
        <w:t>”</w:t>
      </w:r>
      <w:proofErr w:type="gramEnd"/>
      <w:r w:rsidRPr="00F52A0B">
        <w:rPr>
          <w:rFonts w:cs="Arial"/>
          <w:color w:val="auto"/>
          <w:kern w:val="0"/>
          <w:szCs w:val="22"/>
        </w:rPr>
        <w:t xml:space="preserve">  Homogen</w:t>
      </w:r>
      <w:r w:rsidR="00982664">
        <w:rPr>
          <w:rFonts w:cs="Arial"/>
          <w:color w:val="auto"/>
          <w:kern w:val="0"/>
          <w:szCs w:val="22"/>
        </w:rPr>
        <w:t>e</w:t>
      </w:r>
      <w:r w:rsidRPr="00F52A0B">
        <w:rPr>
          <w:rFonts w:cs="Arial"/>
          <w:color w:val="auto"/>
          <w:kern w:val="0"/>
          <w:szCs w:val="22"/>
        </w:rPr>
        <w:t>ous hard armor typically has a Brinell hardness in excess of 400 and is unmachinable, except with special tools</w:t>
      </w:r>
      <w:r w:rsidR="009647F2">
        <w:rPr>
          <w:rFonts w:cs="Arial"/>
          <w:color w:val="auto"/>
          <w:kern w:val="0"/>
          <w:szCs w:val="22"/>
        </w:rPr>
        <w:t xml:space="preserve">. </w:t>
      </w:r>
      <w:r w:rsidRPr="00F52A0B">
        <w:rPr>
          <w:rFonts w:cs="Arial"/>
          <w:color w:val="auto"/>
          <w:kern w:val="0"/>
          <w:szCs w:val="22"/>
        </w:rPr>
        <w:t>Homogeneous soft armor typically has a Brinell hardness of 350 or less and is machinable</w:t>
      </w:r>
      <w:r w:rsidR="009647F2">
        <w:rPr>
          <w:rFonts w:cs="Arial"/>
          <w:color w:val="auto"/>
          <w:kern w:val="0"/>
          <w:szCs w:val="22"/>
        </w:rPr>
        <w:t xml:space="preserve">. </w:t>
      </w:r>
      <w:r w:rsidRPr="00F52A0B">
        <w:rPr>
          <w:rFonts w:cs="Arial"/>
          <w:color w:val="auto"/>
          <w:kern w:val="0"/>
          <w:szCs w:val="22"/>
        </w:rPr>
        <w:t xml:space="preserve">RHA is sometimes referred to as </w:t>
      </w:r>
      <w:r w:rsidR="00982664">
        <w:rPr>
          <w:rFonts w:cs="Arial"/>
          <w:color w:val="auto"/>
          <w:kern w:val="0"/>
          <w:szCs w:val="22"/>
        </w:rPr>
        <w:t>“h</w:t>
      </w:r>
      <w:r w:rsidRPr="00F52A0B">
        <w:rPr>
          <w:rFonts w:cs="Arial"/>
          <w:color w:val="auto"/>
          <w:kern w:val="0"/>
          <w:szCs w:val="22"/>
        </w:rPr>
        <w:t>omogen</w:t>
      </w:r>
      <w:r w:rsidR="00982664">
        <w:rPr>
          <w:rFonts w:cs="Arial"/>
          <w:color w:val="auto"/>
          <w:kern w:val="0"/>
          <w:szCs w:val="22"/>
        </w:rPr>
        <w:t>e</w:t>
      </w:r>
      <w:r w:rsidRPr="00F52A0B">
        <w:rPr>
          <w:rFonts w:cs="Arial"/>
          <w:color w:val="auto"/>
          <w:kern w:val="0"/>
          <w:szCs w:val="22"/>
        </w:rPr>
        <w:t xml:space="preserve">ous </w:t>
      </w:r>
      <w:r w:rsidR="00982664">
        <w:rPr>
          <w:rFonts w:cs="Arial"/>
          <w:color w:val="auto"/>
          <w:kern w:val="0"/>
          <w:szCs w:val="22"/>
        </w:rPr>
        <w:t>r</w:t>
      </w:r>
      <w:r w:rsidRPr="00F52A0B">
        <w:rPr>
          <w:rFonts w:cs="Arial"/>
          <w:color w:val="auto"/>
          <w:kern w:val="0"/>
          <w:szCs w:val="22"/>
        </w:rPr>
        <w:t xml:space="preserve">olled </w:t>
      </w:r>
      <w:r w:rsidR="00982664">
        <w:rPr>
          <w:rFonts w:cs="Arial"/>
          <w:color w:val="auto"/>
          <w:kern w:val="0"/>
          <w:szCs w:val="22"/>
        </w:rPr>
        <w:t>a</w:t>
      </w:r>
      <w:r w:rsidRPr="00F52A0B">
        <w:rPr>
          <w:rFonts w:cs="Arial"/>
          <w:color w:val="auto"/>
          <w:kern w:val="0"/>
          <w:szCs w:val="22"/>
        </w:rPr>
        <w:t>rmor</w:t>
      </w:r>
      <w:proofErr w:type="gramStart"/>
      <w:r w:rsidR="00977F2D">
        <w:rPr>
          <w:rFonts w:cs="Arial"/>
          <w:color w:val="auto"/>
          <w:kern w:val="0"/>
          <w:szCs w:val="22"/>
        </w:rPr>
        <w:t xml:space="preserve">. </w:t>
      </w:r>
      <w:r w:rsidR="00982664">
        <w:rPr>
          <w:rFonts w:cs="Arial"/>
          <w:color w:val="auto"/>
          <w:kern w:val="0"/>
          <w:szCs w:val="22"/>
        </w:rPr>
        <w:t>”</w:t>
      </w:r>
      <w:proofErr w:type="gramEnd"/>
      <w:r w:rsidRPr="00F52A0B">
        <w:rPr>
          <w:rFonts w:cs="Arial"/>
          <w:color w:val="auto"/>
          <w:kern w:val="0"/>
          <w:szCs w:val="22"/>
        </w:rPr>
        <w:t xml:space="preserve">  </w:t>
      </w:r>
    </w:p>
    <w:p w:rsidRPr="00F52A0B" w:rsidR="00B9525E" w:rsidP="00B9525E" w:rsidRDefault="00B9525E" w14:paraId="2D3C72E5" w14:textId="77777777">
      <w:pPr>
        <w:pStyle w:val="7delord"/>
        <w:keepLines/>
        <w:numPr>
          <w:ilvl w:val="0"/>
          <w:numId w:val="0"/>
        </w:numPr>
        <w:spacing w:after="0"/>
        <w:ind w:left="187"/>
        <w:jc w:val="left"/>
        <w:rPr>
          <w:rFonts w:cs="Arial"/>
          <w:b/>
          <w:szCs w:val="22"/>
        </w:rPr>
      </w:pPr>
    </w:p>
    <w:p w:rsidRPr="00F52A0B" w:rsidR="00B9525E" w:rsidP="00B9525E" w:rsidRDefault="00B9525E" w14:paraId="03108DBB" w14:textId="77777777">
      <w:pPr>
        <w:pStyle w:val="7delord"/>
        <w:numPr>
          <w:ilvl w:val="0"/>
          <w:numId w:val="0"/>
        </w:numPr>
        <w:spacing w:after="0"/>
        <w:ind w:left="180"/>
        <w:jc w:val="left"/>
        <w:rPr>
          <w:rFonts w:cs="Arial"/>
          <w:b/>
          <w:szCs w:val="22"/>
        </w:rPr>
      </w:pPr>
      <w:r w:rsidRPr="00F52A0B">
        <w:rPr>
          <w:rFonts w:cs="Arial"/>
          <w:b/>
          <w:szCs w:val="22"/>
        </w:rPr>
        <w:t xml:space="preserve">Sabot </w:t>
      </w:r>
    </w:p>
    <w:p w:rsidRPr="00F52A0B" w:rsidR="00B9525E" w:rsidP="00447AA3" w:rsidRDefault="00982664" w14:paraId="2D19E230" w14:textId="08D72B12">
      <w:pPr>
        <w:pStyle w:val="7delord"/>
        <w:numPr>
          <w:ilvl w:val="0"/>
          <w:numId w:val="0"/>
        </w:numPr>
        <w:spacing w:after="0"/>
        <w:ind w:left="187"/>
        <w:jc w:val="left"/>
        <w:rPr>
          <w:rFonts w:cs="Arial"/>
          <w:szCs w:val="22"/>
        </w:rPr>
      </w:pPr>
      <w:r>
        <w:rPr>
          <w:rFonts w:cs="Arial"/>
          <w:szCs w:val="22"/>
        </w:rPr>
        <w:t>(1) </w:t>
      </w:r>
      <w:r w:rsidRPr="00F52A0B" w:rsidR="00B9525E">
        <w:rPr>
          <w:rFonts w:cs="Arial"/>
          <w:szCs w:val="22"/>
        </w:rPr>
        <w:t xml:space="preserve">A lightweight carrier in which a projectile of a smaller caliber is centered </w:t>
      </w:r>
      <w:proofErr w:type="gramStart"/>
      <w:r w:rsidRPr="00F52A0B" w:rsidR="00B9525E">
        <w:rPr>
          <w:rFonts w:cs="Arial"/>
          <w:szCs w:val="22"/>
        </w:rPr>
        <w:t>so as to</w:t>
      </w:r>
      <w:proofErr w:type="gramEnd"/>
      <w:r w:rsidRPr="00F52A0B" w:rsidR="00B9525E">
        <w:rPr>
          <w:rFonts w:cs="Arial"/>
          <w:szCs w:val="22"/>
        </w:rPr>
        <w:t xml:space="preserve"> permit firing the projectile within a larger</w:t>
      </w:r>
      <w:r>
        <w:rPr>
          <w:rFonts w:cs="Arial"/>
          <w:szCs w:val="22"/>
        </w:rPr>
        <w:t xml:space="preserve"> </w:t>
      </w:r>
      <w:r w:rsidRPr="00F52A0B" w:rsidR="00B9525E">
        <w:rPr>
          <w:rFonts w:cs="Arial"/>
          <w:szCs w:val="22"/>
        </w:rPr>
        <w:t>caliber weapon</w:t>
      </w:r>
      <w:r w:rsidR="009647F2">
        <w:rPr>
          <w:rFonts w:cs="Arial"/>
          <w:szCs w:val="22"/>
        </w:rPr>
        <w:t xml:space="preserve">. </w:t>
      </w:r>
      <w:r w:rsidRPr="00F52A0B" w:rsidR="00B9525E">
        <w:rPr>
          <w:rFonts w:cs="Arial"/>
          <w:szCs w:val="22"/>
        </w:rPr>
        <w:t>The carrier fills the bore of the weapon from which the projectile is fired; it is normally discarded a short distance from the muzzle</w:t>
      </w:r>
      <w:r w:rsidR="009647F2">
        <w:rPr>
          <w:rFonts w:cs="Arial"/>
          <w:szCs w:val="22"/>
        </w:rPr>
        <w:t xml:space="preserve">. </w:t>
      </w:r>
      <w:r>
        <w:rPr>
          <w:rFonts w:cs="Arial"/>
          <w:szCs w:val="22"/>
        </w:rPr>
        <w:t>(</w:t>
      </w:r>
      <w:r w:rsidRPr="00F52A0B" w:rsidR="00B9525E">
        <w:rPr>
          <w:rFonts w:cs="Arial"/>
          <w:szCs w:val="22"/>
        </w:rPr>
        <w:t>2</w:t>
      </w:r>
      <w:r>
        <w:rPr>
          <w:rFonts w:cs="Arial"/>
          <w:szCs w:val="22"/>
        </w:rPr>
        <w:t>) </w:t>
      </w:r>
      <w:r w:rsidRPr="00F52A0B" w:rsidR="00B9525E">
        <w:rPr>
          <w:rFonts w:cs="Arial"/>
          <w:szCs w:val="22"/>
        </w:rPr>
        <w:t xml:space="preserve">A </w:t>
      </w:r>
      <w:r w:rsidRPr="00F52A0B" w:rsidR="00B9525E">
        <w:rPr>
          <w:rFonts w:cs="Arial"/>
          <w:szCs w:val="22"/>
        </w:rPr>
        <w:lastRenderedPageBreak/>
        <w:t>thrust-transmitting carrier that positions a missile in a gun barrel or launching tube and that prevents the escape of gas ahead of the missile</w:t>
      </w:r>
      <w:r w:rsidR="009647F2">
        <w:rPr>
          <w:rFonts w:cs="Arial"/>
          <w:szCs w:val="22"/>
        </w:rPr>
        <w:t xml:space="preserve">. </w:t>
      </w:r>
      <w:r>
        <w:rPr>
          <w:rFonts w:cs="Arial"/>
          <w:szCs w:val="22"/>
        </w:rPr>
        <w:t>(</w:t>
      </w:r>
      <w:r w:rsidRPr="00F52A0B" w:rsidR="00B9525E">
        <w:rPr>
          <w:rFonts w:cs="Arial"/>
          <w:szCs w:val="22"/>
        </w:rPr>
        <w:t>3</w:t>
      </w:r>
      <w:r>
        <w:rPr>
          <w:rFonts w:cs="Arial"/>
          <w:szCs w:val="22"/>
        </w:rPr>
        <w:t xml:space="preserve">) </w:t>
      </w:r>
      <w:r w:rsidRPr="00F52A0B" w:rsidR="00B9525E">
        <w:rPr>
          <w:rFonts w:cs="Arial"/>
          <w:szCs w:val="22"/>
        </w:rPr>
        <w:t xml:space="preserve"> Aluminum body of a high</w:t>
      </w:r>
      <w:r w:rsidR="00443E16">
        <w:rPr>
          <w:rFonts w:cs="Arial"/>
          <w:szCs w:val="22"/>
        </w:rPr>
        <w:noBreakHyphen/>
      </w:r>
      <w:r w:rsidRPr="00F52A0B" w:rsidR="00B9525E">
        <w:rPr>
          <w:rFonts w:cs="Arial"/>
          <w:szCs w:val="22"/>
        </w:rPr>
        <w:t>velocity</w:t>
      </w:r>
      <w:r w:rsidR="00443E16">
        <w:rPr>
          <w:rFonts w:cs="Arial"/>
          <w:szCs w:val="22"/>
        </w:rPr>
        <w:t>,</w:t>
      </w:r>
      <w:r w:rsidRPr="00F52A0B" w:rsidR="00B9525E">
        <w:rPr>
          <w:rFonts w:cs="Arial"/>
          <w:szCs w:val="22"/>
        </w:rPr>
        <w:t xml:space="preserve"> armor</w:t>
      </w:r>
      <w:r w:rsidR="00443E16">
        <w:rPr>
          <w:rFonts w:cs="Arial"/>
          <w:szCs w:val="22"/>
        </w:rPr>
        <w:noBreakHyphen/>
      </w:r>
      <w:r w:rsidRPr="00F52A0B" w:rsidR="00B9525E">
        <w:rPr>
          <w:rFonts w:cs="Arial"/>
          <w:szCs w:val="22"/>
        </w:rPr>
        <w:t>piercing tracer projectile having a tungsten carbide core; in this case, the core may be considered as the subcaliber projectile</w:t>
      </w:r>
      <w:r w:rsidR="00977F2D">
        <w:rPr>
          <w:rFonts w:cs="Arial"/>
          <w:szCs w:val="22"/>
        </w:rPr>
        <w:t xml:space="preserve">. </w:t>
      </w:r>
    </w:p>
    <w:p w:rsidRPr="00F52A0B" w:rsidR="00B9525E" w:rsidP="00B9525E" w:rsidRDefault="00B9525E" w14:paraId="550723D1" w14:textId="77777777">
      <w:pPr>
        <w:pStyle w:val="7delord"/>
        <w:numPr>
          <w:ilvl w:val="0"/>
          <w:numId w:val="0"/>
        </w:numPr>
        <w:spacing w:after="0"/>
        <w:ind w:left="180"/>
        <w:jc w:val="left"/>
        <w:rPr>
          <w:rFonts w:cs="Arial"/>
          <w:b/>
          <w:szCs w:val="22"/>
        </w:rPr>
      </w:pPr>
    </w:p>
    <w:p w:rsidRPr="00F52A0B" w:rsidR="00B9525E" w:rsidP="00B9525E" w:rsidRDefault="00B9525E" w14:paraId="0DF5EFFE" w14:textId="77777777">
      <w:pPr>
        <w:pStyle w:val="7delord"/>
        <w:numPr>
          <w:ilvl w:val="0"/>
          <w:numId w:val="0"/>
        </w:numPr>
        <w:spacing w:after="0"/>
        <w:ind w:left="180"/>
        <w:jc w:val="left"/>
        <w:rPr>
          <w:rFonts w:cs="Arial"/>
          <w:b/>
          <w:szCs w:val="22"/>
        </w:rPr>
      </w:pPr>
      <w:r w:rsidRPr="00F52A0B">
        <w:rPr>
          <w:rFonts w:cs="Arial"/>
          <w:b/>
          <w:szCs w:val="22"/>
        </w:rPr>
        <w:t xml:space="preserve">Stray Round </w:t>
      </w:r>
    </w:p>
    <w:p w:rsidR="003C2492" w:rsidP="00B9525E" w:rsidRDefault="00B9525E" w14:paraId="793A297C" w14:textId="2702E49B">
      <w:pPr>
        <w:ind w:firstLine="180"/>
      </w:pPr>
      <w:r w:rsidRPr="00F52A0B">
        <w:rPr>
          <w:rFonts w:cs="Arial"/>
        </w:rPr>
        <w:t>Misdirected or accidental firing and ricochets</w:t>
      </w:r>
      <w:r w:rsidR="00977F2D">
        <w:rPr>
          <w:rFonts w:cs="Arial"/>
        </w:rPr>
        <w:t xml:space="preserve">. </w:t>
      </w:r>
    </w:p>
    <w:p w:rsidR="00682C0B" w:rsidP="00B9395A" w:rsidRDefault="00682C0B" w14:paraId="2227BD66" w14:textId="29EE9EBC">
      <w:pPr>
        <w:ind w:firstLine="180"/>
      </w:pPr>
    </w:p>
    <w:p w:rsidR="00682C0B" w:rsidP="00682C0B" w:rsidRDefault="00682C0B" w14:paraId="2227BD67" w14:textId="77777777"/>
    <w:p w:rsidRPr="00682C0B" w:rsidR="00682C0B" w:rsidP="00682C0B" w:rsidRDefault="00682C0B" w14:paraId="2227BD68" w14:textId="77777777">
      <w:pPr>
        <w:sectPr w:rsidRPr="00682C0B" w:rsidR="00682C0B" w:rsidSect="00682C0B">
          <w:headerReference w:type="first" r:id="rId26"/>
          <w:footerReference w:type="first" r:id="rId27"/>
          <w:type w:val="oddPage"/>
          <w:pgSz w:w="12240" w:h="15840"/>
          <w:pgMar w:top="1440" w:right="1440" w:bottom="1440" w:left="1440" w:header="720" w:footer="720" w:gutter="0"/>
          <w:pgNumType w:fmt="lowerRoman" w:start="3"/>
          <w:cols w:space="720"/>
          <w:titlePg/>
          <w:docGrid w:linePitch="360"/>
        </w:sectPr>
      </w:pPr>
    </w:p>
    <w:p w:rsidR="00A16C0F" w:rsidP="00603764" w:rsidRDefault="00077B53" w14:paraId="2227BD69" w14:textId="71D5C46E">
      <w:pPr>
        <w:pStyle w:val="Heading1"/>
        <w:numPr>
          <w:ilvl w:val="0"/>
          <w:numId w:val="24"/>
        </w:numPr>
      </w:pPr>
      <w:bookmarkStart w:name="_Toc464221274" w:id="16"/>
      <w:bookmarkStart w:name="_Toc518376901" w:id="17"/>
      <w:r>
        <w:lastRenderedPageBreak/>
        <w:t>Application</w:t>
      </w:r>
      <w:r w:rsidR="00562522">
        <w:t xml:space="preserve"> </w:t>
      </w:r>
      <w:r w:rsidRPr="003A11A6" w:rsidR="00DB66F4">
        <w:t>Example</w:t>
      </w:r>
      <w:bookmarkEnd w:id="16"/>
      <w:bookmarkEnd w:id="17"/>
    </w:p>
    <w:p w:rsidR="00271DBF" w:rsidP="00271DBF" w:rsidRDefault="00C754F4" w14:paraId="30DDA0BB" w14:textId="1A033C7B">
      <w:r>
        <w:t>The following is a</w:t>
      </w:r>
      <w:r w:rsidR="007574CE">
        <w:t xml:space="preserve">n example of a </w:t>
      </w:r>
      <w:r w:rsidR="00425D40">
        <w:t xml:space="preserve">completed </w:t>
      </w:r>
      <w:r w:rsidR="00D07E2C">
        <w:t>weapons safety assessment (WSA) for a</w:t>
      </w:r>
      <w:r>
        <w:t xml:space="preserve"> hypothetical </w:t>
      </w:r>
      <w:r w:rsidR="005B3C5E">
        <w:t xml:space="preserve">power </w:t>
      </w:r>
      <w:r w:rsidR="00962370">
        <w:t xml:space="preserve">reactor facility </w:t>
      </w:r>
      <w:r w:rsidR="00CA7824">
        <w:t xml:space="preserve">using </w:t>
      </w:r>
      <w:r w:rsidR="00B778DB">
        <w:t xml:space="preserve">the </w:t>
      </w:r>
      <w:r w:rsidR="00CA7824">
        <w:t xml:space="preserve">template </w:t>
      </w:r>
      <w:r w:rsidR="00B778DB">
        <w:t xml:space="preserve">in </w:t>
      </w:r>
      <w:r w:rsidR="00711C91">
        <w:t xml:space="preserve">Volume 2 </w:t>
      </w:r>
      <w:r w:rsidR="001A1C88">
        <w:t>of this NUREG</w:t>
      </w:r>
      <w:r w:rsidR="009647F2">
        <w:t xml:space="preserve">. </w:t>
      </w:r>
      <w:r w:rsidR="001A1C88">
        <w:t>Section 7</w:t>
      </w:r>
      <w:r w:rsidR="00977F2D">
        <w:t>.</w:t>
      </w:r>
      <w:r w:rsidR="001B26B0">
        <w:t xml:space="preserve">1 is an example of </w:t>
      </w:r>
      <w:r w:rsidR="002604D3">
        <w:t xml:space="preserve">the </w:t>
      </w:r>
      <w:r w:rsidR="001B26B0">
        <w:t>information</w:t>
      </w:r>
      <w:r w:rsidR="007B17B2">
        <w:t xml:space="preserve"> that would be provided under Section 3</w:t>
      </w:r>
      <w:r w:rsidR="00977F2D">
        <w:t>.</w:t>
      </w:r>
      <w:r w:rsidR="007B17B2">
        <w:t>1 of</w:t>
      </w:r>
      <w:r w:rsidR="00504A2F">
        <w:t xml:space="preserve"> Volume 2</w:t>
      </w:r>
      <w:r w:rsidR="00977F2D">
        <w:t xml:space="preserve">. </w:t>
      </w:r>
      <w:r w:rsidR="00AF46FC">
        <w:t xml:space="preserve">The highlighted text </w:t>
      </w:r>
      <w:r w:rsidR="00D66275">
        <w:t>below are fields where an applicant would enter information.</w:t>
      </w:r>
    </w:p>
    <w:p w:rsidRPr="00271DBF" w:rsidR="00D07E2C" w:rsidP="00271DBF" w:rsidRDefault="00D07E2C" w14:paraId="6AC55E62" w14:textId="77777777"/>
    <w:p w:rsidR="00562522" w:rsidP="00CC2B83" w:rsidRDefault="00CC2B83" w14:paraId="2227BD6A" w14:textId="1DA1AD05">
      <w:pPr>
        <w:pStyle w:val="Heading2"/>
        <w:numPr>
          <w:ilvl w:val="0"/>
          <w:numId w:val="0"/>
        </w:numPr>
      </w:pPr>
      <w:bookmarkStart w:name="_Toc518376902" w:id="18"/>
      <w:r w:rsidRPr="00CC2B83">
        <w:rPr>
          <w:u w:val="none"/>
        </w:rPr>
        <w:t>7</w:t>
      </w:r>
      <w:r w:rsidR="00977F2D">
        <w:rPr>
          <w:u w:val="none"/>
        </w:rPr>
        <w:t>.</w:t>
      </w:r>
      <w:r w:rsidRPr="00CC2B83">
        <w:rPr>
          <w:u w:val="none"/>
        </w:rPr>
        <w:t>1</w:t>
      </w:r>
      <w:r w:rsidRPr="00CC2B83">
        <w:rPr>
          <w:u w:val="none"/>
        </w:rPr>
        <w:tab/>
      </w:r>
      <w:r w:rsidR="00562522">
        <w:t>Applicant Information</w:t>
      </w:r>
      <w:bookmarkEnd w:id="18"/>
    </w:p>
    <w:p w:rsidR="003B450A" w:rsidP="00562522" w:rsidRDefault="003B450A" w14:paraId="3BD0DC3B" w14:textId="3B31569F">
      <w:r>
        <w:t>For a facility</w:t>
      </w:r>
      <w:r w:rsidR="008E6EA2">
        <w:t>-</w:t>
      </w:r>
      <w:r>
        <w:t>based application</w:t>
      </w:r>
      <w:r w:rsidR="00922B02">
        <w:t xml:space="preserve">, the staff </w:t>
      </w:r>
      <w:r w:rsidR="00E52C42">
        <w:t>of the U</w:t>
      </w:r>
      <w:r w:rsidR="00977F2D">
        <w:t xml:space="preserve">. </w:t>
      </w:r>
      <w:r w:rsidR="00E52C42">
        <w:t>S</w:t>
      </w:r>
      <w:r w:rsidR="009647F2">
        <w:t xml:space="preserve">. </w:t>
      </w:r>
      <w:r w:rsidR="00E52C42">
        <w:t xml:space="preserve">Nuclear Regulatory Commission (NRC) </w:t>
      </w:r>
      <w:r w:rsidR="00922B02">
        <w:t xml:space="preserve">recommends </w:t>
      </w:r>
      <w:r w:rsidR="00E52C42">
        <w:t xml:space="preserve">that </w:t>
      </w:r>
      <w:r w:rsidR="00057BBD">
        <w:t>an applicant</w:t>
      </w:r>
      <w:r w:rsidR="00922B02">
        <w:t xml:space="preserve"> should include the following</w:t>
      </w:r>
      <w:r w:rsidR="00DB6FEE">
        <w:t xml:space="preserve"> information</w:t>
      </w:r>
      <w:r w:rsidR="008E6EA2">
        <w:t>:</w:t>
      </w:r>
    </w:p>
    <w:p w:rsidR="008E6EA2" w:rsidP="00562522" w:rsidRDefault="008E6EA2" w14:paraId="7B793EBD" w14:textId="77777777"/>
    <w:p w:rsidR="00562522" w:rsidP="00562522" w:rsidRDefault="008E6EA2" w14:paraId="2227BD6B" w14:textId="1580F426">
      <w:r>
        <w:t xml:space="preserve">Name of the Licensee: </w:t>
      </w:r>
      <w:r w:rsidR="00E52C42">
        <w:t xml:space="preserve"> </w:t>
      </w:r>
      <w:r w:rsidRPr="00A85864" w:rsidR="00562522">
        <w:rPr>
          <w:highlight w:val="cyan"/>
        </w:rPr>
        <w:t xml:space="preserve">ACME </w:t>
      </w:r>
      <w:r w:rsidRPr="00A85864" w:rsidR="00A6183B">
        <w:rPr>
          <w:highlight w:val="cyan"/>
        </w:rPr>
        <w:t>Nuclear Power</w:t>
      </w:r>
      <w:r w:rsidRPr="00A85864" w:rsidR="009C2FF5">
        <w:rPr>
          <w:highlight w:val="cyan"/>
        </w:rPr>
        <w:t xml:space="preserve"> Corporation</w:t>
      </w:r>
    </w:p>
    <w:p w:rsidR="00562522" w:rsidP="00562522" w:rsidRDefault="00562522" w14:paraId="2227BD6E" w14:textId="77777777"/>
    <w:p w:rsidR="00562522" w:rsidP="00562522" w:rsidRDefault="005A1B66" w14:paraId="2227BD71" w14:textId="7730FC9E">
      <w:r>
        <w:t>Docket</w:t>
      </w:r>
      <w:r w:rsidR="00562522">
        <w:t xml:space="preserve"> N</w:t>
      </w:r>
      <w:r w:rsidR="002C4372">
        <w:t>o</w:t>
      </w:r>
      <w:r w:rsidR="009647F2">
        <w:t xml:space="preserve">. </w:t>
      </w:r>
      <w:r w:rsidRPr="0003523C" w:rsidR="00562522">
        <w:rPr>
          <w:highlight w:val="cyan"/>
        </w:rPr>
        <w:t>50-</w:t>
      </w:r>
      <w:r w:rsidRPr="0003523C">
        <w:rPr>
          <w:highlight w:val="cyan"/>
        </w:rPr>
        <w:t>abc</w:t>
      </w:r>
      <w:r>
        <w:t xml:space="preserve"> [</w:t>
      </w:r>
      <w:r w:rsidR="00625445">
        <w:t>include all docket</w:t>
      </w:r>
      <w:r w:rsidR="0012086E">
        <w:t xml:space="preserve"> number</w:t>
      </w:r>
      <w:r w:rsidR="00625445">
        <w:t xml:space="preserve">s for the </w:t>
      </w:r>
      <w:r w:rsidR="0012086E">
        <w:t>facility]</w:t>
      </w:r>
    </w:p>
    <w:p w:rsidR="00562522" w:rsidP="00562522" w:rsidRDefault="00562522" w14:paraId="2227BD72" w14:textId="77777777"/>
    <w:p w:rsidR="007B7B96" w:rsidP="00D74A8E" w:rsidRDefault="003C7481" w14:paraId="2227BD75" w14:textId="2DC8ED8F">
      <w:pPr>
        <w:rPr>
          <w:rFonts w:cs="Arial"/>
        </w:rPr>
      </w:pPr>
      <w:r>
        <w:rPr>
          <w:rFonts w:cs="Arial"/>
        </w:rPr>
        <w:t>License</w:t>
      </w:r>
      <w:r w:rsidR="00C96EEF">
        <w:rPr>
          <w:rFonts w:cs="Arial"/>
        </w:rPr>
        <w:t xml:space="preserve"> No</w:t>
      </w:r>
      <w:r w:rsidR="009647F2">
        <w:rPr>
          <w:rFonts w:cs="Arial"/>
        </w:rPr>
        <w:t xml:space="preserve">. </w:t>
      </w:r>
      <w:r w:rsidRPr="0003523C" w:rsidR="00C96EEF">
        <w:rPr>
          <w:rFonts w:cs="Arial"/>
          <w:highlight w:val="cyan"/>
        </w:rPr>
        <w:t>DPR-</w:t>
      </w:r>
      <w:proofErr w:type="spellStart"/>
      <w:r w:rsidRPr="0003523C" w:rsidR="005A1B66">
        <w:rPr>
          <w:rFonts w:cs="Arial"/>
          <w:highlight w:val="cyan"/>
        </w:rPr>
        <w:t>abc</w:t>
      </w:r>
      <w:proofErr w:type="spellEnd"/>
      <w:r w:rsidR="002C4372">
        <w:rPr>
          <w:rFonts w:cs="Arial"/>
        </w:rPr>
        <w:t xml:space="preserve"> [include all license numbers for the facility]</w:t>
      </w:r>
    </w:p>
    <w:p w:rsidR="00993E99" w:rsidP="00D74A8E" w:rsidRDefault="00993E99" w14:paraId="7277AAD3" w14:textId="573633E3">
      <w:pPr>
        <w:rPr>
          <w:rFonts w:cs="Arial"/>
        </w:rPr>
      </w:pPr>
    </w:p>
    <w:p w:rsidR="004E03B4" w:rsidP="004E03B4" w:rsidRDefault="004E03B4" w14:paraId="01C7331C" w14:textId="24F05017">
      <w:r>
        <w:t>Applicant Document No</w:t>
      </w:r>
      <w:r w:rsidR="009647F2">
        <w:t xml:space="preserve">. </w:t>
      </w:r>
      <w:r w:rsidRPr="0003523C">
        <w:rPr>
          <w:highlight w:val="cyan"/>
        </w:rPr>
        <w:t>AP-Q-2021-0001</w:t>
      </w:r>
    </w:p>
    <w:p w:rsidR="004E03B4" w:rsidP="004E03B4" w:rsidRDefault="004E03B4" w14:paraId="5200630E" w14:textId="77777777"/>
    <w:p w:rsidR="00C04A55" w:rsidP="00D74A8E" w:rsidRDefault="00C04A55" w14:paraId="557173C4" w14:textId="77777777">
      <w:pPr>
        <w:rPr>
          <w:rFonts w:cs="Arial"/>
        </w:rPr>
      </w:pPr>
    </w:p>
    <w:p w:rsidR="00912CF3" w:rsidP="00D74A8E" w:rsidRDefault="00912CF3" w14:paraId="26238249" w14:textId="77777777">
      <w:pPr>
        <w:rPr>
          <w:rFonts w:cs="Arial"/>
        </w:rPr>
      </w:pPr>
    </w:p>
    <w:p w:rsidR="009D0A7B" w:rsidP="00D74A8E" w:rsidRDefault="00993E99" w14:paraId="68F3D27D" w14:textId="75F28C0F">
      <w:r>
        <w:rPr>
          <w:rFonts w:cs="Arial"/>
        </w:rPr>
        <w:t>For a</w:t>
      </w:r>
      <w:r w:rsidR="00F80F45">
        <w:rPr>
          <w:rFonts w:cs="Arial"/>
        </w:rPr>
        <w:t>n</w:t>
      </w:r>
      <w:r>
        <w:rPr>
          <w:rFonts w:cs="Arial"/>
        </w:rPr>
        <w:t xml:space="preserve"> </w:t>
      </w:r>
      <w:r w:rsidR="00F80F45">
        <w:rPr>
          <w:rFonts w:cs="Arial"/>
        </w:rPr>
        <w:t xml:space="preserve">application based on </w:t>
      </w:r>
      <w:r w:rsidR="00912CF3">
        <w:rPr>
          <w:rFonts w:cs="Arial"/>
        </w:rPr>
        <w:t>transportation</w:t>
      </w:r>
      <w:r w:rsidR="00F80F45">
        <w:rPr>
          <w:rFonts w:cs="Arial"/>
        </w:rPr>
        <w:t xml:space="preserve"> </w:t>
      </w:r>
      <w:r w:rsidR="00912CF3">
        <w:rPr>
          <w:rFonts w:cs="Arial"/>
        </w:rPr>
        <w:t xml:space="preserve">activity </w:t>
      </w:r>
      <w:r w:rsidR="00F87FD8">
        <w:rPr>
          <w:rFonts w:cs="Arial"/>
        </w:rPr>
        <w:t>(</w:t>
      </w:r>
      <w:proofErr w:type="gramStart"/>
      <w:r w:rsidR="00632585">
        <w:rPr>
          <w:rFonts w:cs="Arial"/>
        </w:rPr>
        <w:t>e.g.,.</w:t>
      </w:r>
      <w:proofErr w:type="gramEnd"/>
      <w:r w:rsidR="00632585">
        <w:rPr>
          <w:rFonts w:cs="Arial"/>
        </w:rPr>
        <w:t xml:space="preserve"> </w:t>
      </w:r>
      <w:r w:rsidR="00F87FD8">
        <w:rPr>
          <w:rFonts w:cs="Arial"/>
        </w:rPr>
        <w:t xml:space="preserve"> the </w:t>
      </w:r>
      <w:r w:rsidR="00C04A55">
        <w:rPr>
          <w:rFonts w:cs="Arial"/>
        </w:rPr>
        <w:t xml:space="preserve">use of enhanced weapons to escort </w:t>
      </w:r>
      <w:r w:rsidR="001102EB">
        <w:rPr>
          <w:rFonts w:cs="Arial"/>
        </w:rPr>
        <w:t xml:space="preserve">interstate </w:t>
      </w:r>
      <w:r w:rsidR="00F87FD8">
        <w:rPr>
          <w:rFonts w:cs="Arial"/>
        </w:rPr>
        <w:t>shipment</w:t>
      </w:r>
      <w:r w:rsidR="005618EB">
        <w:rPr>
          <w:rFonts w:cs="Arial"/>
        </w:rPr>
        <w:t>s</w:t>
      </w:r>
      <w:r w:rsidR="00F87FD8">
        <w:rPr>
          <w:rFonts w:cs="Arial"/>
        </w:rPr>
        <w:t xml:space="preserve"> of spent nuclear fuel</w:t>
      </w:r>
      <w:r w:rsidR="00E50F52">
        <w:rPr>
          <w:rFonts w:cs="Arial"/>
        </w:rPr>
        <w:t xml:space="preserve"> </w:t>
      </w:r>
      <w:r w:rsidR="001102EB">
        <w:rPr>
          <w:rFonts w:cs="Arial"/>
        </w:rPr>
        <w:t>from one NRC-licensed</w:t>
      </w:r>
      <w:r w:rsidR="00E50F52">
        <w:rPr>
          <w:rFonts w:cs="Arial"/>
        </w:rPr>
        <w:t xml:space="preserve"> facility</w:t>
      </w:r>
      <w:r w:rsidR="004D14E5">
        <w:rPr>
          <w:rFonts w:cs="Arial"/>
        </w:rPr>
        <w:t xml:space="preserve"> to another NRC</w:t>
      </w:r>
      <w:r w:rsidR="004D14E5">
        <w:rPr>
          <w:rFonts w:cs="Arial"/>
        </w:rPr>
        <w:noBreakHyphen/>
        <w:t>licensed facility</w:t>
      </w:r>
      <w:r w:rsidR="00E50F52">
        <w:rPr>
          <w:rFonts w:cs="Arial"/>
        </w:rPr>
        <w:t>)</w:t>
      </w:r>
      <w:r w:rsidR="0054467D">
        <w:rPr>
          <w:rFonts w:cs="Arial"/>
        </w:rPr>
        <w:t xml:space="preserve">, </w:t>
      </w:r>
      <w:r w:rsidR="009D0A7B">
        <w:t xml:space="preserve">the NRC staff recommends </w:t>
      </w:r>
      <w:r w:rsidR="00F80F45">
        <w:t xml:space="preserve">that </w:t>
      </w:r>
      <w:r w:rsidR="00057BBD">
        <w:t>an applicant</w:t>
      </w:r>
      <w:r w:rsidR="009D0A7B">
        <w:t xml:space="preserve"> include the following information:</w:t>
      </w:r>
    </w:p>
    <w:p w:rsidR="009D0A7B" w:rsidP="00D74A8E" w:rsidRDefault="009D0A7B" w14:paraId="3EE7D7BF" w14:textId="77777777"/>
    <w:p w:rsidR="00417406" w:rsidP="00417406" w:rsidRDefault="00417406" w14:paraId="18413C66" w14:textId="5EE47C82">
      <w:r>
        <w:t xml:space="preserve">Name of the Licensee: </w:t>
      </w:r>
      <w:r w:rsidR="00E52C42">
        <w:t xml:space="preserve"> </w:t>
      </w:r>
      <w:r w:rsidRPr="0003523C">
        <w:rPr>
          <w:highlight w:val="cyan"/>
        </w:rPr>
        <w:t xml:space="preserve">ACME Nuclear </w:t>
      </w:r>
      <w:r w:rsidRPr="0003523C" w:rsidR="007E77A1">
        <w:rPr>
          <w:highlight w:val="cyan"/>
        </w:rPr>
        <w:t xml:space="preserve">Storage </w:t>
      </w:r>
      <w:r w:rsidRPr="0003523C">
        <w:rPr>
          <w:highlight w:val="cyan"/>
        </w:rPr>
        <w:t>Corporation</w:t>
      </w:r>
      <w:r w:rsidR="005249A3">
        <w:t xml:space="preserve"> </w:t>
      </w:r>
      <w:r w:rsidR="00E52C42">
        <w:rPr>
          <w:rFonts w:cs="Arial"/>
        </w:rPr>
        <w:t>[</w:t>
      </w:r>
      <w:r w:rsidR="005249A3">
        <w:rPr>
          <w:rFonts w:cs="Arial"/>
        </w:rPr>
        <w:t>the entity that will be responsible for providing security for the shipments</w:t>
      </w:r>
      <w:r w:rsidR="00E52C42">
        <w:rPr>
          <w:rFonts w:cs="Arial"/>
        </w:rPr>
        <w:t>]</w:t>
      </w:r>
    </w:p>
    <w:p w:rsidR="00417406" w:rsidP="00417406" w:rsidRDefault="00417406" w14:paraId="19B6E5C1" w14:textId="77777777"/>
    <w:p w:rsidR="00417406" w:rsidP="00417406" w:rsidRDefault="00417406" w14:paraId="51C39556" w14:textId="735AC61F">
      <w:r>
        <w:t>Docket No</w:t>
      </w:r>
      <w:r w:rsidR="009647F2">
        <w:t xml:space="preserve">. </w:t>
      </w:r>
      <w:r w:rsidRPr="0003523C" w:rsidR="006E7A8D">
        <w:rPr>
          <w:highlight w:val="cyan"/>
        </w:rPr>
        <w:t xml:space="preserve">50-abc and </w:t>
      </w:r>
      <w:r w:rsidRPr="0003523C" w:rsidR="003717EC">
        <w:rPr>
          <w:highlight w:val="cyan"/>
        </w:rPr>
        <w:t>72</w:t>
      </w:r>
      <w:r w:rsidRPr="0003523C">
        <w:rPr>
          <w:highlight w:val="cyan"/>
        </w:rPr>
        <w:t>-</w:t>
      </w:r>
      <w:r w:rsidRPr="0003523C" w:rsidR="00757250">
        <w:rPr>
          <w:highlight w:val="cyan"/>
        </w:rPr>
        <w:t>def</w:t>
      </w:r>
      <w:r>
        <w:t xml:space="preserve"> [include all docket numbers for the </w:t>
      </w:r>
      <w:r w:rsidR="00182A26">
        <w:t xml:space="preserve">applicable </w:t>
      </w:r>
      <w:r w:rsidR="0011652A">
        <w:t xml:space="preserve">sending or receiving </w:t>
      </w:r>
      <w:r>
        <w:t>facility]</w:t>
      </w:r>
    </w:p>
    <w:p w:rsidR="00417406" w:rsidP="00417406" w:rsidRDefault="00417406" w14:paraId="5744D7A3" w14:textId="77777777"/>
    <w:p w:rsidR="00417406" w:rsidP="00417406" w:rsidRDefault="00417406" w14:paraId="0711686D" w14:textId="6022A66C">
      <w:pPr>
        <w:rPr>
          <w:rFonts w:cs="Arial"/>
        </w:rPr>
      </w:pPr>
      <w:r>
        <w:rPr>
          <w:rFonts w:cs="Arial"/>
        </w:rPr>
        <w:t>License No</w:t>
      </w:r>
      <w:r w:rsidR="009647F2">
        <w:rPr>
          <w:rFonts w:cs="Arial"/>
        </w:rPr>
        <w:t xml:space="preserve">. </w:t>
      </w:r>
      <w:r w:rsidRPr="0003523C" w:rsidR="00B97C85">
        <w:rPr>
          <w:rFonts w:cs="Arial"/>
          <w:highlight w:val="cyan"/>
        </w:rPr>
        <w:t>DPR</w:t>
      </w:r>
      <w:r w:rsidRPr="0003523C">
        <w:rPr>
          <w:rFonts w:cs="Arial"/>
          <w:highlight w:val="cyan"/>
        </w:rPr>
        <w:t>-</w:t>
      </w:r>
      <w:proofErr w:type="spellStart"/>
      <w:r w:rsidRPr="0003523C" w:rsidR="00580CC8">
        <w:rPr>
          <w:rFonts w:cs="Arial"/>
          <w:highlight w:val="cyan"/>
        </w:rPr>
        <w:t>mnp</w:t>
      </w:r>
      <w:proofErr w:type="spellEnd"/>
      <w:r w:rsidRPr="0003523C">
        <w:rPr>
          <w:rFonts w:cs="Arial"/>
          <w:highlight w:val="cyan"/>
        </w:rPr>
        <w:t xml:space="preserve"> </w:t>
      </w:r>
      <w:r w:rsidRPr="0003523C" w:rsidR="00C6319E">
        <w:rPr>
          <w:rFonts w:cs="Arial"/>
          <w:highlight w:val="cyan"/>
        </w:rPr>
        <w:t>and SNM-</w:t>
      </w:r>
      <w:proofErr w:type="spellStart"/>
      <w:r w:rsidRPr="0003523C" w:rsidR="00877F9C">
        <w:rPr>
          <w:rFonts w:cs="Arial"/>
          <w:highlight w:val="cyan"/>
        </w:rPr>
        <w:t>pqrs</w:t>
      </w:r>
      <w:proofErr w:type="spellEnd"/>
      <w:r w:rsidR="00877F9C">
        <w:rPr>
          <w:rFonts w:cs="Arial"/>
        </w:rPr>
        <w:t xml:space="preserve"> </w:t>
      </w:r>
      <w:r>
        <w:rPr>
          <w:rFonts w:cs="Arial"/>
        </w:rPr>
        <w:t xml:space="preserve">[include all license numbers for the </w:t>
      </w:r>
      <w:r w:rsidR="00182A26">
        <w:rPr>
          <w:rFonts w:cs="Arial"/>
        </w:rPr>
        <w:t xml:space="preserve">applicable </w:t>
      </w:r>
      <w:r w:rsidR="0011652A">
        <w:t xml:space="preserve">sending or receiving </w:t>
      </w:r>
      <w:r>
        <w:rPr>
          <w:rFonts w:cs="Arial"/>
        </w:rPr>
        <w:t>facility]</w:t>
      </w:r>
    </w:p>
    <w:p w:rsidR="0011652A" w:rsidP="00417406" w:rsidRDefault="0011652A" w14:paraId="786BB402" w14:textId="56E59D99">
      <w:pPr>
        <w:rPr>
          <w:rFonts w:cs="Arial"/>
        </w:rPr>
      </w:pPr>
    </w:p>
    <w:p w:rsidR="004E03B4" w:rsidP="004E03B4" w:rsidRDefault="004E03B4" w14:paraId="45D8EAED" w14:textId="2DCB448A">
      <w:r>
        <w:t>Applicant Document No</w:t>
      </w:r>
      <w:r w:rsidR="009647F2">
        <w:t xml:space="preserve">. </w:t>
      </w:r>
      <w:r w:rsidRPr="0003523C">
        <w:rPr>
          <w:highlight w:val="cyan"/>
        </w:rPr>
        <w:t>AP-Q-2021-0002</w:t>
      </w:r>
    </w:p>
    <w:p w:rsidR="004E03B4" w:rsidP="004E03B4" w:rsidRDefault="004E03B4" w14:paraId="2DB95287" w14:textId="77777777"/>
    <w:p w:rsidR="0011652A" w:rsidP="00417406" w:rsidRDefault="00057BBD" w14:paraId="41DBCD93" w14:textId="7187CCA3">
      <w:pPr>
        <w:rPr>
          <w:rFonts w:cs="Arial"/>
        </w:rPr>
      </w:pPr>
      <w:r>
        <w:rPr>
          <w:rFonts w:cs="Arial"/>
        </w:rPr>
        <w:t>An</w:t>
      </w:r>
      <w:r w:rsidR="001E1284">
        <w:rPr>
          <w:rFonts w:cs="Arial"/>
        </w:rPr>
        <w:t xml:space="preserve"> applicant should refer to the shipping facility or receiving facility as appropriate in completing Chapter 4 inputs (i</w:t>
      </w:r>
      <w:r w:rsidR="00977F2D">
        <w:rPr>
          <w:rFonts w:cs="Arial"/>
        </w:rPr>
        <w:t>.</w:t>
      </w:r>
      <w:r w:rsidR="001E1284">
        <w:rPr>
          <w:rFonts w:cs="Arial"/>
        </w:rPr>
        <w:t>e</w:t>
      </w:r>
      <w:r w:rsidR="00977F2D">
        <w:rPr>
          <w:rFonts w:cs="Arial"/>
        </w:rPr>
        <w:t>.</w:t>
      </w:r>
      <w:r w:rsidR="001E1284">
        <w:rPr>
          <w:rFonts w:cs="Arial"/>
        </w:rPr>
        <w:t>, the entity that will be responsible for providing security for the shipments)</w:t>
      </w:r>
      <w:r w:rsidR="00977F2D">
        <w:rPr>
          <w:rFonts w:cs="Arial"/>
        </w:rPr>
        <w:t xml:space="preserve">. </w:t>
      </w:r>
    </w:p>
    <w:p w:rsidR="00EF59EA" w:rsidP="00417406" w:rsidRDefault="00EF59EA" w14:paraId="58807CE4" w14:textId="544410AB">
      <w:pPr>
        <w:rPr>
          <w:rFonts w:cs="Arial"/>
        </w:rPr>
      </w:pPr>
    </w:p>
    <w:p w:rsidR="00EF59EA" w:rsidP="00417406" w:rsidRDefault="00090883" w14:paraId="524041CB" w14:textId="1AB4F285">
      <w:pPr>
        <w:rPr>
          <w:rFonts w:cs="Arial"/>
        </w:rPr>
      </w:pPr>
      <w:r>
        <w:rPr>
          <w:rFonts w:cs="Arial"/>
        </w:rPr>
        <w:t>Additionally, i</w:t>
      </w:r>
      <w:r w:rsidR="00EF59EA">
        <w:rPr>
          <w:rFonts w:cs="Arial"/>
        </w:rPr>
        <w:t>dentify</w:t>
      </w:r>
      <w:r w:rsidR="00913FAD">
        <w:rPr>
          <w:rFonts w:cs="Arial"/>
        </w:rPr>
        <w:t xml:space="preserve"> any sections of the </w:t>
      </w:r>
      <w:r w:rsidR="00F80F45">
        <w:rPr>
          <w:rFonts w:cs="Arial"/>
        </w:rPr>
        <w:t>Weapons Safety Assessment (</w:t>
      </w:r>
      <w:r w:rsidR="00913FAD">
        <w:rPr>
          <w:rFonts w:cs="Arial"/>
        </w:rPr>
        <w:t>WSA</w:t>
      </w:r>
      <w:r w:rsidR="00F80F45">
        <w:rPr>
          <w:rFonts w:cs="Arial"/>
        </w:rPr>
        <w:t>)</w:t>
      </w:r>
      <w:r w:rsidR="00913FAD">
        <w:rPr>
          <w:rFonts w:cs="Arial"/>
        </w:rPr>
        <w:t xml:space="preserve"> that </w:t>
      </w:r>
      <w:r w:rsidR="00057BBD">
        <w:rPr>
          <w:rFonts w:cs="Arial"/>
        </w:rPr>
        <w:t>an applicant</w:t>
      </w:r>
      <w:r w:rsidR="009A2620">
        <w:rPr>
          <w:rFonts w:cs="Arial"/>
        </w:rPr>
        <w:t xml:space="preserve"> </w:t>
      </w:r>
      <w:r w:rsidR="00913FAD">
        <w:rPr>
          <w:rFonts w:cs="Arial"/>
        </w:rPr>
        <w:t xml:space="preserve">considered </w:t>
      </w:r>
      <w:r w:rsidR="00B97C85">
        <w:rPr>
          <w:rFonts w:cs="Arial"/>
        </w:rPr>
        <w:t xml:space="preserve">as </w:t>
      </w:r>
      <w:r w:rsidR="00314FB1">
        <w:rPr>
          <w:rFonts w:cs="Arial"/>
        </w:rPr>
        <w:t xml:space="preserve">not applicable </w:t>
      </w:r>
      <w:r w:rsidR="00F80F45">
        <w:rPr>
          <w:rFonts w:cs="Arial"/>
        </w:rPr>
        <w:t>because of</w:t>
      </w:r>
      <w:r w:rsidR="00314FB1">
        <w:rPr>
          <w:rFonts w:cs="Arial"/>
        </w:rPr>
        <w:t xml:space="preserve"> the mobile nature of transportation activities employing enhanced weapons</w:t>
      </w:r>
      <w:r w:rsidR="008277F2">
        <w:rPr>
          <w:rFonts w:cs="Arial"/>
        </w:rPr>
        <w:t xml:space="preserve"> (i</w:t>
      </w:r>
      <w:r w:rsidR="00977F2D">
        <w:rPr>
          <w:rFonts w:cs="Arial"/>
        </w:rPr>
        <w:t>.</w:t>
      </w:r>
      <w:r w:rsidR="008277F2">
        <w:rPr>
          <w:rFonts w:cs="Arial"/>
        </w:rPr>
        <w:t>e</w:t>
      </w:r>
      <w:r w:rsidR="00977F2D">
        <w:rPr>
          <w:rFonts w:cs="Arial"/>
        </w:rPr>
        <w:t>.</w:t>
      </w:r>
      <w:r w:rsidR="008277F2">
        <w:rPr>
          <w:rFonts w:cs="Arial"/>
        </w:rPr>
        <w:t xml:space="preserve">, </w:t>
      </w:r>
      <w:r w:rsidR="007262B7">
        <w:rPr>
          <w:rFonts w:cs="Arial"/>
        </w:rPr>
        <w:t>some WSA inputs are predicated on fixed</w:t>
      </w:r>
      <w:r w:rsidR="00E433B2">
        <w:rPr>
          <w:rFonts w:cs="Arial"/>
        </w:rPr>
        <w:t xml:space="preserve">-location facility </w:t>
      </w:r>
      <w:r w:rsidR="007262B7">
        <w:rPr>
          <w:rFonts w:cs="Arial"/>
        </w:rPr>
        <w:t>consideration</w:t>
      </w:r>
      <w:r w:rsidR="00E433B2">
        <w:rPr>
          <w:rFonts w:cs="Arial"/>
        </w:rPr>
        <w:t>s</w:t>
      </w:r>
      <w:r w:rsidR="00110B66">
        <w:rPr>
          <w:rFonts w:cs="Arial"/>
        </w:rPr>
        <w:t>)</w:t>
      </w:r>
      <w:r w:rsidR="00977F2D">
        <w:rPr>
          <w:rFonts w:cs="Arial"/>
        </w:rPr>
        <w:t xml:space="preserve">. </w:t>
      </w:r>
    </w:p>
    <w:p w:rsidR="00417406" w:rsidP="00417406" w:rsidRDefault="00417406" w14:paraId="41DFD9C4" w14:textId="77777777">
      <w:pPr>
        <w:rPr>
          <w:rFonts w:cs="Arial"/>
        </w:rPr>
      </w:pPr>
    </w:p>
    <w:p w:rsidR="00C66B6D" w:rsidP="00C66B6D" w:rsidRDefault="00C66B6D" w14:paraId="2227BD8C" w14:textId="77777777">
      <w:pPr>
        <w:jc w:val="center"/>
      </w:pPr>
    </w:p>
    <w:p w:rsidR="00C66B6D" w:rsidP="00C66B6D" w:rsidRDefault="00C66B6D" w14:paraId="2227BD8D" w14:textId="77777777"/>
    <w:p w:rsidRPr="00C66B6D" w:rsidR="00A16C0F" w:rsidP="00C66B6D" w:rsidRDefault="00A16C0F" w14:paraId="2227BD8E" w14:textId="77777777">
      <w:pPr>
        <w:sectPr w:rsidRPr="00C66B6D" w:rsidR="00A16C0F" w:rsidSect="00F31E90">
          <w:headerReference w:type="first" r:id="rId28"/>
          <w:footerReference w:type="first" r:id="rId29"/>
          <w:type w:val="oddPage"/>
          <w:pgSz w:w="12240" w:h="15840"/>
          <w:pgMar w:top="1440" w:right="1440" w:bottom="1440" w:left="1440" w:header="720" w:footer="720" w:gutter="0"/>
          <w:pgNumType w:start="1" w:chapStyle="1"/>
          <w:cols w:space="720"/>
          <w:titlePg/>
          <w:docGrid w:linePitch="360"/>
        </w:sectPr>
      </w:pPr>
    </w:p>
    <w:p w:rsidR="00A16C0F" w:rsidP="00603764" w:rsidRDefault="001B7A90" w14:paraId="2227BD8F" w14:textId="77777777">
      <w:pPr>
        <w:pStyle w:val="Heading1"/>
        <w:numPr>
          <w:ilvl w:val="0"/>
          <w:numId w:val="24"/>
        </w:numPr>
      </w:pPr>
      <w:bookmarkStart w:name="_Toc518376903" w:id="19"/>
      <w:r>
        <w:lastRenderedPageBreak/>
        <w:t xml:space="preserve">Sample </w:t>
      </w:r>
      <w:r w:rsidR="00077B53">
        <w:t>Template</w:t>
      </w:r>
      <w:bookmarkEnd w:id="19"/>
    </w:p>
    <w:p w:rsidR="00504A2F" w:rsidP="00F1584E" w:rsidRDefault="00FD2421" w14:paraId="4B7B3968" w14:textId="012BB0EA">
      <w:r>
        <w:t xml:space="preserve">The following is an example of a completed WSA for a hypothetical power reactor facility using the template in Volume 2 of this NUREG. </w:t>
      </w:r>
      <w:r w:rsidR="00460B94">
        <w:t>Section</w:t>
      </w:r>
      <w:r w:rsidR="00BE229E">
        <w:t>s</w:t>
      </w:r>
      <w:r w:rsidR="00460B94">
        <w:t xml:space="preserve"> </w:t>
      </w:r>
      <w:r w:rsidR="00BE229E">
        <w:t>8</w:t>
      </w:r>
      <w:r w:rsidR="00977F2D">
        <w:t>.</w:t>
      </w:r>
      <w:r w:rsidR="00460B94">
        <w:t xml:space="preserve">1 </w:t>
      </w:r>
      <w:r w:rsidR="00F44B63">
        <w:t>-</w:t>
      </w:r>
      <w:r w:rsidR="00232C38">
        <w:t xml:space="preserve"> 8</w:t>
      </w:r>
      <w:r w:rsidR="00977F2D">
        <w:t>.</w:t>
      </w:r>
      <w:r w:rsidR="00232C38">
        <w:t>12 are</w:t>
      </w:r>
      <w:r w:rsidR="00460B94">
        <w:t xml:space="preserve"> an example of</w:t>
      </w:r>
      <w:r w:rsidR="002604D3">
        <w:t xml:space="preserve"> the</w:t>
      </w:r>
      <w:r w:rsidR="00460B94">
        <w:t xml:space="preserve"> information that would be provided under Section</w:t>
      </w:r>
      <w:r w:rsidR="00232C38">
        <w:t>s</w:t>
      </w:r>
      <w:r w:rsidR="00460B94">
        <w:t xml:space="preserve"> </w:t>
      </w:r>
      <w:r w:rsidR="00232C38">
        <w:t>4</w:t>
      </w:r>
      <w:r w:rsidR="00977F2D">
        <w:t>.</w:t>
      </w:r>
      <w:r w:rsidR="00460B94">
        <w:t xml:space="preserve">1 </w:t>
      </w:r>
      <w:r w:rsidR="0045540E">
        <w:t>-</w:t>
      </w:r>
      <w:r w:rsidR="00232C38">
        <w:t xml:space="preserve"> 4</w:t>
      </w:r>
      <w:r w:rsidR="00977F2D">
        <w:t>.</w:t>
      </w:r>
      <w:r w:rsidR="00232C38">
        <w:t xml:space="preserve">12 </w:t>
      </w:r>
      <w:r w:rsidR="00460B94">
        <w:t>of Volume</w:t>
      </w:r>
      <w:r w:rsidR="00232C38">
        <w:t xml:space="preserve"> 2</w:t>
      </w:r>
      <w:r w:rsidR="00977F2D">
        <w:t xml:space="preserve">. </w:t>
      </w:r>
      <w:r w:rsidR="003339B7">
        <w:t>The highlighted text below are fields where an applicant would enter information.</w:t>
      </w:r>
    </w:p>
    <w:p w:rsidR="00F1584E" w:rsidP="00F1584E" w:rsidRDefault="00F1584E" w14:paraId="042EA1E8" w14:textId="77777777">
      <w:pPr>
        <w:rPr>
          <w:rFonts w:eastAsia="Times New Roman" w:cs="Arial"/>
          <w:color w:val="auto"/>
        </w:rPr>
      </w:pPr>
    </w:p>
    <w:p w:rsidRPr="00447AA3" w:rsidR="00077B53" w:rsidP="00077B53" w:rsidRDefault="00077B53" w14:paraId="2227BD90" w14:textId="1D8C6718">
      <w:pPr>
        <w:spacing w:after="180"/>
        <w:rPr>
          <w:rFonts w:eastAsia="Times New Roman" w:cs="Arial"/>
          <w:color w:val="auto"/>
        </w:rPr>
      </w:pPr>
      <w:r w:rsidRPr="00447AA3">
        <w:rPr>
          <w:rFonts w:eastAsia="Times New Roman" w:cs="Arial"/>
          <w:color w:val="auto"/>
        </w:rPr>
        <w:t xml:space="preserve">Holding the control key and clicking on a </w:t>
      </w:r>
      <w:r w:rsidRPr="00447AA3">
        <w:rPr>
          <w:rFonts w:eastAsia="Times New Roman" w:cs="Arial"/>
          <w:noProof/>
          <w:color w:val="auto"/>
        </w:rPr>
        <w:drawing>
          <wp:inline distT="0" distB="0" distL="0" distR="0" wp14:anchorId="2227C468" wp14:editId="2227C469">
            <wp:extent cx="137160" cy="135466"/>
            <wp:effectExtent l="19050" t="0" r="0" b="0"/>
            <wp:docPr id="26" name="Picture 1" descr="C:\Users\g6edxdtn\AppData\Local\Microsoft\Windows\Temporary Internet Files\Content.IE5\LW1CVHJW\130px-Info_icon_002.svg[1].png">
              <a:hlinkClick xmlns:a="http://schemas.openxmlformats.org/drawingml/2006/main" r:id="rId3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g6edxdtn\AppData\Local\Microsoft\Windows\Temporary Internet Files\Content.IE5\LW1CVHJW\130px-Info_icon_002.svg[1].png"/>
                    <pic:cNvPicPr>
                      <a:picLocks noChangeAspect="1" noChangeArrowheads="1"/>
                    </pic:cNvPicPr>
                  </pic:nvPicPr>
                  <pic:blipFill>
                    <a:blip r:embed="rId31" cstate="print"/>
                    <a:srcRect/>
                    <a:stretch>
                      <a:fillRect/>
                    </a:stretch>
                  </pic:blipFill>
                  <pic:spPr bwMode="auto">
                    <a:xfrm>
                      <a:off x="0" y="0"/>
                      <a:ext cx="137160" cy="135466"/>
                    </a:xfrm>
                    <a:prstGeom prst="rect">
                      <a:avLst/>
                    </a:prstGeom>
                    <a:noFill/>
                    <a:ln w="9525">
                      <a:noFill/>
                      <a:miter lim="800000"/>
                      <a:headEnd/>
                      <a:tailEnd/>
                    </a:ln>
                  </pic:spPr>
                </pic:pic>
              </a:graphicData>
            </a:graphic>
          </wp:inline>
        </w:drawing>
      </w:r>
      <w:r w:rsidRPr="00447AA3">
        <w:rPr>
          <w:rFonts w:eastAsia="Times New Roman" w:cs="Arial"/>
          <w:color w:val="auto"/>
        </w:rPr>
        <w:t xml:space="preserve"> symbol will open the instructions for the section</w:t>
      </w:r>
      <w:r w:rsidR="00977F2D">
        <w:rPr>
          <w:rFonts w:eastAsia="Times New Roman" w:cs="Arial"/>
          <w:color w:val="auto"/>
        </w:rPr>
        <w:t xml:space="preserve">. </w:t>
      </w:r>
    </w:p>
    <w:p w:rsidRPr="00077B53" w:rsidR="001109A8" w:rsidP="00682C0B" w:rsidRDefault="00682C0B" w14:paraId="2227BD91" w14:textId="77777777">
      <w:pPr>
        <w:pStyle w:val="Heading2"/>
        <w:numPr>
          <w:ilvl w:val="1"/>
          <w:numId w:val="21"/>
        </w:numPr>
        <w:rPr>
          <w:rFonts w:eastAsia="Times New Roman"/>
        </w:rPr>
      </w:pPr>
      <w:bookmarkStart w:name="_Toc518376904" w:id="20"/>
      <w:r w:rsidRPr="00682C0B">
        <w:rPr>
          <w:rFonts w:eastAsia="Times New Roman"/>
          <w:u w:val="none"/>
        </w:rPr>
        <w:t xml:space="preserve"> </w:t>
      </w:r>
      <w:r w:rsidRPr="00682C0B">
        <w:rPr>
          <w:rFonts w:eastAsia="Times New Roman"/>
          <w:u w:val="none"/>
        </w:rPr>
        <w:tab/>
      </w:r>
      <w:r w:rsidR="001109A8">
        <w:rPr>
          <w:rFonts w:eastAsia="Times New Roman"/>
        </w:rPr>
        <w:t>General Information</w:t>
      </w:r>
      <w:bookmarkEnd w:id="20"/>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3866"/>
        <w:gridCol w:w="2520"/>
        <w:gridCol w:w="2974"/>
      </w:tblGrid>
      <w:tr w:rsidRPr="00077B53" w:rsidR="00077B53" w:rsidTr="00FD12FE" w14:paraId="2227BD93" w14:textId="77777777">
        <w:trPr>
          <w:trHeight w:val="288"/>
          <w:jc w:val="center"/>
        </w:trPr>
        <w:tc>
          <w:tcPr>
            <w:tcW w:w="9360" w:type="dxa"/>
            <w:gridSpan w:val="3"/>
            <w:shd w:val="clear" w:color="auto" w:fill="E6E6E6"/>
            <w:tcMar>
              <w:top w:w="29" w:type="dxa"/>
              <w:bottom w:w="29" w:type="dxa"/>
            </w:tcMar>
            <w:vAlign w:val="center"/>
          </w:tcPr>
          <w:p w:rsidRPr="00077B53" w:rsidR="00077B53" w:rsidP="00077B53" w:rsidRDefault="00077B53" w14:paraId="2227BD92" w14:textId="77777777">
            <w:pPr>
              <w:outlineLvl w:val="1"/>
              <w:rPr>
                <w:rFonts w:eastAsia="Times New Roman" w:cs="Arial"/>
                <w:b/>
                <w:caps/>
                <w:noProof/>
                <w:color w:val="auto"/>
              </w:rPr>
            </w:pPr>
            <w:bookmarkStart w:name="_Toc518033644" w:id="21"/>
            <w:bookmarkStart w:name="_Toc518293805" w:id="22"/>
            <w:bookmarkStart w:name="_Toc518309599" w:id="23"/>
            <w:bookmarkStart w:name="_Toc518376905" w:id="24"/>
            <w:r w:rsidRPr="00077B53">
              <w:rPr>
                <w:rFonts w:ascii="Tahoma" w:hAnsi="Tahoma" w:eastAsia="Times New Roman" w:cs="Times New Roman"/>
                <w:noProof/>
                <w:color w:val="auto"/>
                <w:sz w:val="16"/>
                <w:szCs w:val="24"/>
              </w:rPr>
              <w:drawing>
                <wp:inline distT="0" distB="0" distL="0" distR="0" wp14:anchorId="2227C46A" wp14:editId="2227C46B">
                  <wp:extent cx="137160" cy="135466"/>
                  <wp:effectExtent l="19050" t="0" r="0" b="0"/>
                  <wp:docPr id="13" name="Picture 1" descr="C:\Users\g6edxdtn\AppData\Local\Microsoft\Windows\Temporary Internet Files\Content.IE5\LW1CVHJW\130px-Info_icon_002.svg[1].png">
                    <a:hlinkClick xmlns:a="http://schemas.openxmlformats.org/drawingml/2006/main" r:id="rId3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g6edxdtn\AppData\Local\Microsoft\Windows\Temporary Internet Files\Content.IE5\LW1CVHJW\130px-Info_icon_002.svg[1].png"/>
                          <pic:cNvPicPr>
                            <a:picLocks noChangeAspect="1" noChangeArrowheads="1"/>
                          </pic:cNvPicPr>
                        </pic:nvPicPr>
                        <pic:blipFill>
                          <a:blip r:embed="rId31" cstate="print"/>
                          <a:srcRect/>
                          <a:stretch>
                            <a:fillRect/>
                          </a:stretch>
                        </pic:blipFill>
                        <pic:spPr bwMode="auto">
                          <a:xfrm>
                            <a:off x="0" y="0"/>
                            <a:ext cx="137160" cy="135466"/>
                          </a:xfrm>
                          <a:prstGeom prst="rect">
                            <a:avLst/>
                          </a:prstGeom>
                          <a:noFill/>
                          <a:ln w="9525">
                            <a:noFill/>
                            <a:miter lim="800000"/>
                            <a:headEnd/>
                            <a:tailEnd/>
                          </a:ln>
                        </pic:spPr>
                      </pic:pic>
                    </a:graphicData>
                  </a:graphic>
                </wp:inline>
              </w:drawing>
            </w:r>
            <w:bookmarkEnd w:id="21"/>
            <w:bookmarkEnd w:id="22"/>
            <w:bookmarkEnd w:id="23"/>
            <w:bookmarkEnd w:id="24"/>
          </w:p>
        </w:tc>
      </w:tr>
      <w:tr w:rsidRPr="00077B53" w:rsidR="00077B53" w:rsidTr="00FD12FE" w14:paraId="2227BD95" w14:textId="77777777">
        <w:trPr>
          <w:trHeight w:val="288"/>
          <w:jc w:val="center"/>
        </w:trPr>
        <w:tc>
          <w:tcPr>
            <w:tcW w:w="9360" w:type="dxa"/>
            <w:gridSpan w:val="3"/>
            <w:shd w:val="clear" w:color="auto" w:fill="E6E6E6"/>
            <w:tcMar>
              <w:top w:w="29" w:type="dxa"/>
              <w:bottom w:w="29" w:type="dxa"/>
            </w:tcMar>
            <w:vAlign w:val="center"/>
          </w:tcPr>
          <w:p w:rsidRPr="00077B53" w:rsidR="00077B53" w:rsidP="00077B53" w:rsidRDefault="00B708A8" w14:paraId="2227BD94" w14:textId="4BAB24D7">
            <w:pPr>
              <w:jc w:val="center"/>
              <w:outlineLvl w:val="1"/>
              <w:rPr>
                <w:rFonts w:ascii="Arial Bold" w:hAnsi="Arial Bold" w:eastAsia="Times New Roman" w:cs="Arial"/>
                <w:b/>
                <w:bCs/>
                <w:i/>
                <w:iCs/>
                <w:caps/>
                <w:color w:val="auto"/>
              </w:rPr>
            </w:pPr>
            <w:bookmarkStart w:name="_Toc518033645" w:id="25"/>
            <w:bookmarkStart w:name="_Toc518293806" w:id="26"/>
            <w:bookmarkStart w:name="_Toc518309600" w:id="27"/>
            <w:bookmarkStart w:name="_Toc518376906" w:id="28"/>
            <w:r>
              <w:rPr>
                <w:rFonts w:ascii="Arial Bold" w:hAnsi="Arial Bold" w:eastAsia="Times New Roman" w:cs="Arial"/>
                <w:b/>
                <w:caps/>
                <w:color w:val="auto"/>
              </w:rPr>
              <w:t>4</w:t>
            </w:r>
            <w:r w:rsidRPr="00077B53" w:rsidR="00077B53">
              <w:rPr>
                <w:rFonts w:ascii="Arial Bold" w:hAnsi="Arial Bold" w:eastAsia="Times New Roman" w:cs="Arial"/>
                <w:b/>
                <w:caps/>
                <w:color w:val="auto"/>
              </w:rPr>
              <w:t xml:space="preserve">-1: </w:t>
            </w:r>
            <w:r w:rsidR="00F80F45">
              <w:rPr>
                <w:rFonts w:ascii="Arial Bold" w:hAnsi="Arial Bold" w:eastAsia="Times New Roman" w:cs="Arial"/>
                <w:b/>
                <w:caps/>
                <w:color w:val="auto"/>
              </w:rPr>
              <w:t xml:space="preserve"> </w:t>
            </w:r>
            <w:r w:rsidRPr="00077B53" w:rsidR="00077B53">
              <w:rPr>
                <w:rFonts w:ascii="Arial Bold" w:hAnsi="Arial Bold" w:eastAsia="Times New Roman" w:cs="Arial"/>
                <w:b/>
                <w:caps/>
                <w:color w:val="auto"/>
              </w:rPr>
              <w:t>GENERAL INFORMATION</w:t>
            </w:r>
            <w:bookmarkEnd w:id="25"/>
            <w:bookmarkEnd w:id="26"/>
            <w:bookmarkEnd w:id="27"/>
            <w:bookmarkEnd w:id="28"/>
          </w:p>
        </w:tc>
      </w:tr>
      <w:tr w:rsidRPr="00077B53" w:rsidR="00077B53" w:rsidTr="00FD12FE" w14:paraId="2227BD97" w14:textId="77777777">
        <w:trPr>
          <w:trHeight w:val="288"/>
          <w:jc w:val="center"/>
        </w:trPr>
        <w:tc>
          <w:tcPr>
            <w:tcW w:w="9360" w:type="dxa"/>
            <w:gridSpan w:val="3"/>
            <w:shd w:val="clear" w:color="auto" w:fill="auto"/>
            <w:tcMar>
              <w:top w:w="29" w:type="dxa"/>
              <w:bottom w:w="29" w:type="dxa"/>
            </w:tcMar>
          </w:tcPr>
          <w:p w:rsidRPr="00077B53" w:rsidR="00077B53" w:rsidP="00077B53" w:rsidRDefault="00077B53" w14:paraId="2227BD96" w14:textId="77777777">
            <w:pPr>
              <w:rPr>
                <w:rFonts w:eastAsia="Times New Roman" w:cs="Arial"/>
                <w:color w:val="auto"/>
              </w:rPr>
            </w:pPr>
          </w:p>
        </w:tc>
      </w:tr>
      <w:tr w:rsidRPr="00077B53" w:rsidR="00077B53" w:rsidTr="00FD12FE" w14:paraId="2227BD9A" w14:textId="77777777">
        <w:trPr>
          <w:trHeight w:val="288"/>
          <w:jc w:val="center"/>
        </w:trPr>
        <w:tc>
          <w:tcPr>
            <w:tcW w:w="6386" w:type="dxa"/>
            <w:gridSpan w:val="2"/>
            <w:shd w:val="clear" w:color="auto" w:fill="auto"/>
            <w:tcMar>
              <w:top w:w="29" w:type="dxa"/>
              <w:bottom w:w="29" w:type="dxa"/>
            </w:tcMar>
          </w:tcPr>
          <w:p w:rsidRPr="00077B53" w:rsidR="00077B53" w:rsidP="00077B53" w:rsidRDefault="00077B53" w14:paraId="2227BD98" w14:textId="5DF69659">
            <w:pPr>
              <w:ind w:right="94"/>
              <w:rPr>
                <w:rFonts w:eastAsia="Times New Roman" w:cs="Arial"/>
                <w:color w:val="auto"/>
              </w:rPr>
            </w:pPr>
            <w:r w:rsidRPr="00077B53">
              <w:rPr>
                <w:rFonts w:eastAsia="Times New Roman" w:cs="Arial"/>
                <w:color w:val="auto"/>
              </w:rPr>
              <w:t>1</w:t>
            </w:r>
            <w:r w:rsidR="009647F2">
              <w:rPr>
                <w:rFonts w:eastAsia="Times New Roman" w:cs="Arial"/>
                <w:color w:val="auto"/>
              </w:rPr>
              <w:t xml:space="preserve">. </w:t>
            </w:r>
            <w:r w:rsidRPr="00077B53">
              <w:rPr>
                <w:rFonts w:eastAsia="Times New Roman" w:cs="Arial"/>
                <w:color w:val="auto"/>
              </w:rPr>
              <w:t xml:space="preserve">Facility Name: </w:t>
            </w:r>
            <w:bookmarkStart w:name="Text1" w:id="29"/>
            <w:r w:rsidRPr="00077B53">
              <w:rPr>
                <w:rFonts w:eastAsia="Times New Roman" w:cs="Arial"/>
                <w:color w:val="auto"/>
              </w:rPr>
              <w:t xml:space="preserve">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Acme Power Site Q</w:t>
            </w:r>
            <w:r w:rsidRPr="00077B53">
              <w:rPr>
                <w:rFonts w:eastAsia="Times New Roman" w:cs="Arial"/>
                <w:color w:val="0000FF"/>
              </w:rPr>
              <w:fldChar w:fldCharType="end"/>
            </w:r>
            <w:bookmarkEnd w:id="29"/>
            <w:r w:rsidRPr="00077B53">
              <w:rPr>
                <w:rFonts w:eastAsia="Times New Roman" w:cs="Arial"/>
                <w:color w:val="auto"/>
              </w:rPr>
              <w:t xml:space="preserve"> </w:t>
            </w:r>
          </w:p>
        </w:tc>
        <w:tc>
          <w:tcPr>
            <w:tcW w:w="2974" w:type="dxa"/>
            <w:shd w:val="clear" w:color="auto" w:fill="auto"/>
            <w:tcMar>
              <w:top w:w="29" w:type="dxa"/>
              <w:bottom w:w="29" w:type="dxa"/>
            </w:tcMar>
          </w:tcPr>
          <w:p w:rsidRPr="00077B53" w:rsidR="00077B53" w:rsidP="00077B53" w:rsidRDefault="00077B53" w14:paraId="2227BD99" w14:textId="166684C2">
            <w:pPr>
              <w:ind w:right="94"/>
              <w:rPr>
                <w:rFonts w:eastAsia="Times New Roman" w:cs="Arial"/>
                <w:color w:val="auto"/>
              </w:rPr>
            </w:pPr>
            <w:r w:rsidRPr="00077B53">
              <w:rPr>
                <w:rFonts w:eastAsia="Times New Roman" w:cs="Arial"/>
                <w:color w:val="auto"/>
              </w:rPr>
              <w:t>2</w:t>
            </w:r>
            <w:r w:rsidR="009647F2">
              <w:rPr>
                <w:rFonts w:eastAsia="Times New Roman" w:cs="Arial"/>
                <w:color w:val="auto"/>
              </w:rPr>
              <w:t xml:space="preserve">. </w:t>
            </w:r>
            <w:r w:rsidRPr="00077B53">
              <w:rPr>
                <w:rFonts w:eastAsia="Times New Roman" w:cs="Arial"/>
                <w:color w:val="auto"/>
              </w:rPr>
              <w:t xml:space="preserve">Submittal Date: </w:t>
            </w:r>
            <w:r w:rsidRPr="00051DB9" w:rsidR="002D5656">
              <w:rPr>
                <w:rFonts w:eastAsia="Times New Roman" w:cs="Arial"/>
                <w:shd w:val="clear" w:color="auto" w:fill="00B0F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00051DB9">
              <w:rPr>
                <w:rFonts w:eastAsia="Times New Roman" w:cs="Arial"/>
                <w:shd w:val="clear" w:color="auto" w:fill="00B0F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/30/2019</w:t>
            </w:r>
          </w:p>
        </w:tc>
      </w:tr>
      <w:tr w:rsidRPr="00077B53" w:rsidR="00077B53" w:rsidTr="00FD12FE" w14:paraId="2227BD9D" w14:textId="77777777">
        <w:trPr>
          <w:trHeight w:val="288"/>
          <w:jc w:val="center"/>
        </w:trPr>
        <w:tc>
          <w:tcPr>
            <w:tcW w:w="6386" w:type="dxa"/>
            <w:gridSpan w:val="2"/>
            <w:shd w:val="clear" w:color="auto" w:fill="auto"/>
            <w:tcMar>
              <w:top w:w="29" w:type="dxa"/>
              <w:bottom w:w="29" w:type="dxa"/>
            </w:tcMar>
            <w:vAlign w:val="center"/>
          </w:tcPr>
          <w:p w:rsidRPr="00077B53" w:rsidR="00077B53" w:rsidP="00077B53" w:rsidRDefault="00077B53" w14:paraId="2227BD9B" w14:textId="72422CA2">
            <w:pPr>
              <w:rPr>
                <w:rFonts w:eastAsia="Times New Roman" w:cs="Arial"/>
                <w:color w:val="auto"/>
              </w:rPr>
            </w:pPr>
            <w:r w:rsidRPr="00077B53">
              <w:rPr>
                <w:rFonts w:eastAsia="Times New Roman" w:cs="Arial"/>
                <w:color w:val="auto"/>
              </w:rPr>
              <w:t>3</w:t>
            </w:r>
            <w:r w:rsidR="009647F2">
              <w:rPr>
                <w:rFonts w:eastAsia="Times New Roman" w:cs="Arial"/>
                <w:color w:val="auto"/>
              </w:rPr>
              <w:t xml:space="preserve">. </w:t>
            </w:r>
            <w:r w:rsidRPr="00077B53">
              <w:rPr>
                <w:rFonts w:eastAsia="Times New Roman" w:cs="Arial"/>
                <w:color w:val="auto"/>
              </w:rPr>
              <w:t xml:space="preserve">Physical Address: </w:t>
            </w:r>
            <w:r w:rsidRPr="00077B53">
              <w:rPr>
                <w:rFonts w:eastAsia="Times New Roman" w:cs="Arial"/>
                <w:color w:val="0000FF"/>
              </w:rPr>
              <w:fldChar w:fldCharType="begin">
                <w:ffData>
                  <w:name w:val="Text80"/>
                  <w:enabled/>
                  <w:calcOnExit w:val="0"/>
                  <w:textInput/>
                </w:ffData>
              </w:fldChar>
            </w:r>
            <w:bookmarkStart w:name="Text80" w:id="30"/>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1 Long Road</w:t>
            </w:r>
            <w:r w:rsidRPr="00077B53">
              <w:rPr>
                <w:rFonts w:eastAsia="Times New Roman" w:cs="Arial"/>
                <w:color w:val="0000FF"/>
              </w:rPr>
              <w:fldChar w:fldCharType="end"/>
            </w:r>
            <w:bookmarkEnd w:id="30"/>
          </w:p>
        </w:tc>
        <w:tc>
          <w:tcPr>
            <w:tcW w:w="2974" w:type="dxa"/>
            <w:shd w:val="clear" w:color="auto" w:fill="auto"/>
            <w:tcMar>
              <w:top w:w="29" w:type="dxa"/>
              <w:bottom w:w="29" w:type="dxa"/>
            </w:tcMar>
            <w:vAlign w:val="center"/>
          </w:tcPr>
          <w:p w:rsidRPr="00077B53" w:rsidR="00077B53" w:rsidP="00077B53" w:rsidRDefault="00077B53" w14:paraId="2227BD9C" w14:textId="61EDE05A">
            <w:pPr>
              <w:rPr>
                <w:rFonts w:eastAsia="Times New Roman" w:cs="Arial"/>
                <w:color w:val="auto"/>
              </w:rPr>
            </w:pPr>
            <w:r w:rsidRPr="00077B53">
              <w:rPr>
                <w:rFonts w:eastAsia="Times New Roman" w:cs="Arial"/>
                <w:color w:val="auto"/>
              </w:rPr>
              <w:t>4</w:t>
            </w:r>
            <w:r w:rsidR="009647F2">
              <w:rPr>
                <w:rFonts w:eastAsia="Times New Roman" w:cs="Arial"/>
                <w:color w:val="auto"/>
              </w:rPr>
              <w:t xml:space="preserve">. </w:t>
            </w:r>
            <w:r w:rsidRPr="00077B53">
              <w:rPr>
                <w:rFonts w:eastAsia="Times New Roman" w:cs="Arial"/>
                <w:color w:val="auto"/>
              </w:rPr>
              <w:t xml:space="preserve">Is this a resubmittal?  </w:t>
            </w:r>
            <w:bookmarkStart w:name="Dropdown1" w:id="31"/>
            <w:r w:rsidRPr="00077B53">
              <w:rPr>
                <w:rFonts w:eastAsia="Times New Roman" w:cs="Arial"/>
                <w:color w:val="0000FF"/>
              </w:rPr>
              <w:fldChar w:fldCharType="begin">
                <w:ffData>
                  <w:name w:val="Dropdown1"/>
                  <w:enabled/>
                  <w:calcOnExit w:val="0"/>
                  <w:ddList>
                    <w:result w:val="1"/>
                    <w:listEntry w:val="  "/>
                    <w:listEntry w:val="NO"/>
                    <w:listEntry w:val="YES"/>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31"/>
          </w:p>
        </w:tc>
      </w:tr>
      <w:tr w:rsidRPr="00077B53" w:rsidR="00077B53" w:rsidTr="00FD12FE" w14:paraId="2227BD9F"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9E" w14:textId="019DD4C9">
            <w:pPr>
              <w:rPr>
                <w:rFonts w:eastAsia="Times New Roman" w:cs="Arial"/>
                <w:color w:val="auto"/>
              </w:rPr>
            </w:pPr>
            <w:r w:rsidRPr="00077B53">
              <w:rPr>
                <w:rFonts w:eastAsia="Times New Roman" w:cs="Arial"/>
                <w:color w:val="auto"/>
              </w:rPr>
              <w:t>5</w:t>
            </w:r>
            <w:r w:rsidR="009647F2">
              <w:rPr>
                <w:rFonts w:eastAsia="Times New Roman" w:cs="Arial"/>
                <w:color w:val="auto"/>
              </w:rPr>
              <w:t xml:space="preserve">. </w:t>
            </w:r>
            <w:r w:rsidRPr="00077B53">
              <w:rPr>
                <w:rFonts w:eastAsia="Times New Roman" w:cs="Arial"/>
                <w:color w:val="auto"/>
              </w:rPr>
              <w:t xml:space="preserve">City, State, Zip:     </w:t>
            </w:r>
            <w:r w:rsidRPr="00077B53">
              <w:rPr>
                <w:rFonts w:eastAsia="Times New Roman" w:cs="Arial"/>
                <w:color w:val="0000FF"/>
              </w:rPr>
              <w:fldChar w:fldCharType="begin">
                <w:ffData>
                  <w:name w:val="Text81"/>
                  <w:enabled/>
                  <w:calcOnExit w:val="0"/>
                  <w:textInput/>
                </w:ffData>
              </w:fldChar>
            </w:r>
            <w:bookmarkStart w:name="Text81" w:id="32"/>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Small Town</w:t>
            </w:r>
            <w:r w:rsidRPr="00077B53">
              <w:rPr>
                <w:rFonts w:eastAsia="Times New Roman" w:cs="Arial"/>
                <w:color w:val="0000FF"/>
              </w:rPr>
              <w:fldChar w:fldCharType="end"/>
            </w:r>
            <w:bookmarkEnd w:id="32"/>
            <w:r w:rsidRPr="00077B53">
              <w:rPr>
                <w:rFonts w:eastAsia="Times New Roman" w:cs="Arial"/>
                <w:color w:val="auto"/>
              </w:rPr>
              <w:t xml:space="preserve">, </w:t>
            </w:r>
            <w:bookmarkStart w:name="Text82" w:id="33"/>
            <w:r w:rsidRPr="00077B53">
              <w:rPr>
                <w:rFonts w:eastAsia="Times New Roman" w:cs="Arial"/>
                <w:color w:val="0000FF"/>
              </w:rPr>
              <w:fldChar w:fldCharType="begin">
                <w:ffData>
                  <w:name w:val="Text82"/>
                  <w:enabled/>
                  <w:calcOnExit w:val="0"/>
                  <w:textInput>
                    <w:maxLength w:val="2"/>
                    <w:format w:val="UPPERCASE"/>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XX</w:t>
            </w:r>
            <w:r w:rsidRPr="00077B53">
              <w:rPr>
                <w:rFonts w:eastAsia="Times New Roman" w:cs="Arial"/>
                <w:color w:val="0000FF"/>
              </w:rPr>
              <w:fldChar w:fldCharType="end"/>
            </w:r>
            <w:bookmarkEnd w:id="33"/>
            <w:r w:rsidRPr="00077B53">
              <w:rPr>
                <w:rFonts w:eastAsia="Times New Roman" w:cs="Arial"/>
                <w:color w:val="auto"/>
              </w:rPr>
              <w:t xml:space="preserve">   </w:t>
            </w:r>
            <w:bookmarkStart w:name="Text83" w:id="34"/>
            <w:r w:rsidRPr="00077B53">
              <w:rPr>
                <w:rFonts w:eastAsia="Times New Roman" w:cs="Arial"/>
                <w:color w:val="0000FF"/>
              </w:rPr>
              <w:fldChar w:fldCharType="begin">
                <w:ffData>
                  <w:name w:val="Text83"/>
                  <w:enabled/>
                  <w:calcOnExit w:val="0"/>
                  <w:textInput>
                    <w:maxLength w:val="1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00000</w:t>
            </w:r>
            <w:r w:rsidRPr="00077B53">
              <w:rPr>
                <w:rFonts w:eastAsia="Times New Roman" w:cs="Arial"/>
                <w:color w:val="0000FF"/>
              </w:rPr>
              <w:fldChar w:fldCharType="end"/>
            </w:r>
            <w:bookmarkEnd w:id="34"/>
          </w:p>
        </w:tc>
      </w:tr>
      <w:tr w:rsidRPr="00077B53" w:rsidR="00077B53" w:rsidTr="00FD12FE" w14:paraId="2227BDA1"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A0" w14:textId="4C748A5C">
            <w:pPr>
              <w:rPr>
                <w:rFonts w:eastAsia="Times New Roman" w:cs="Arial"/>
                <w:color w:val="auto"/>
              </w:rPr>
            </w:pPr>
            <w:r w:rsidRPr="00077B53">
              <w:rPr>
                <w:rFonts w:eastAsia="Times New Roman" w:cs="Arial"/>
                <w:color w:val="auto"/>
              </w:rPr>
              <w:t>6</w:t>
            </w:r>
            <w:r w:rsidR="009647F2">
              <w:rPr>
                <w:rFonts w:eastAsia="Times New Roman" w:cs="Arial"/>
                <w:color w:val="auto"/>
              </w:rPr>
              <w:t xml:space="preserve">. </w:t>
            </w:r>
            <w:r w:rsidRPr="00077B53">
              <w:rPr>
                <w:rFonts w:eastAsia="Times New Roman" w:cs="Arial"/>
                <w:color w:val="auto"/>
              </w:rPr>
              <w:t xml:space="preserve">Facility Phone </w:t>
            </w:r>
            <w:proofErr w:type="gramStart"/>
            <w:r w:rsidRPr="00077B53" w:rsidR="00F80F45">
              <w:rPr>
                <w:rFonts w:eastAsia="Times New Roman" w:cs="Arial"/>
                <w:color w:val="auto"/>
              </w:rPr>
              <w:t>N</w:t>
            </w:r>
            <w:r w:rsidR="00F80F45">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r w:rsidRPr="00077B53">
              <w:rPr>
                <w:rFonts w:eastAsia="Times New Roman" w:cs="Arial"/>
                <w:color w:val="auto"/>
              </w:rPr>
              <w:t xml:space="preserve"> (</w:t>
            </w:r>
            <w:r w:rsidRPr="00077B53">
              <w:rPr>
                <w:rFonts w:eastAsia="Times New Roman" w:cs="Arial"/>
                <w:color w:val="0000FF"/>
              </w:rPr>
              <w:fldChar w:fldCharType="begin">
                <w:ffData>
                  <w:name w:val=""/>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r w:rsidRPr="00077B53">
              <w:rPr>
                <w:rFonts w:eastAsia="Times New Roman" w:cs="Arial"/>
                <w:color w:val="auto"/>
              </w:rPr>
              <w:t>)</w:t>
            </w:r>
            <w:bookmarkStart w:name="Text76" w:id="35"/>
            <w:r w:rsidRPr="00077B53">
              <w:rPr>
                <w:rFonts w:eastAsia="Times New Roman" w:cs="Arial"/>
                <w:color w:val="0000FF"/>
              </w:rPr>
              <w:fldChar w:fldCharType="begin">
                <w:ffData>
                  <w:name w:val="Text76"/>
                  <w:enabled/>
                  <w:calcOnExit w:val="0"/>
                  <w:textInput>
                    <w:maxLength w:val="8"/>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555-1111</w:t>
            </w:r>
            <w:r w:rsidRPr="00077B53">
              <w:rPr>
                <w:rFonts w:eastAsia="Times New Roman" w:cs="Arial"/>
                <w:color w:val="0000FF"/>
              </w:rPr>
              <w:fldChar w:fldCharType="end"/>
            </w:r>
            <w:bookmarkEnd w:id="35"/>
          </w:p>
        </w:tc>
      </w:tr>
      <w:tr w:rsidRPr="00077B53" w:rsidR="00077B53" w:rsidTr="00FD12FE" w14:paraId="2227BDA3"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A2" w14:textId="77777777">
            <w:pPr>
              <w:rPr>
                <w:rFonts w:eastAsia="Times New Roman" w:cs="Arial"/>
                <w:color w:val="auto"/>
              </w:rPr>
            </w:pPr>
          </w:p>
        </w:tc>
      </w:tr>
      <w:tr w:rsidRPr="00077B53" w:rsidR="00077B53" w:rsidTr="00FD12FE" w14:paraId="2227BDA5"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A4" w14:textId="7003755A">
            <w:pPr>
              <w:rPr>
                <w:rFonts w:eastAsia="Times New Roman" w:cs="Arial"/>
                <w:color w:val="auto"/>
              </w:rPr>
            </w:pPr>
            <w:r w:rsidRPr="00077B53">
              <w:rPr>
                <w:rFonts w:eastAsia="Times New Roman" w:cs="Arial"/>
                <w:color w:val="auto"/>
              </w:rPr>
              <w:t>7</w:t>
            </w:r>
            <w:r w:rsidR="009647F2">
              <w:rPr>
                <w:rFonts w:eastAsia="Times New Roman" w:cs="Arial"/>
                <w:color w:val="auto"/>
              </w:rPr>
              <w:t xml:space="preserve">. </w:t>
            </w:r>
            <w:r w:rsidRPr="00077B53">
              <w:rPr>
                <w:rFonts w:eastAsia="Times New Roman" w:cs="Arial"/>
                <w:color w:val="auto"/>
              </w:rPr>
              <w:t xml:space="preserve">Mailing Address:  </w:t>
            </w:r>
            <w:r w:rsidRPr="00077B53">
              <w:rPr>
                <w:rFonts w:eastAsia="Times New Roman" w:cs="Arial"/>
                <w:color w:val="0000FF"/>
              </w:rPr>
              <w:fldChar w:fldCharType="begin">
                <w:ffData>
                  <w:name w:val="Text2"/>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PO BOX 1</w:t>
            </w:r>
            <w:r w:rsidRPr="00077B53">
              <w:rPr>
                <w:rFonts w:eastAsia="Times New Roman" w:cs="Arial"/>
                <w:color w:val="0000FF"/>
              </w:rPr>
              <w:fldChar w:fldCharType="end"/>
            </w:r>
          </w:p>
        </w:tc>
      </w:tr>
      <w:tr w:rsidRPr="00077B53" w:rsidR="00077B53" w:rsidTr="00FD12FE" w14:paraId="2227BDA7"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A6" w14:textId="2B8246FF">
            <w:pPr>
              <w:rPr>
                <w:rFonts w:eastAsia="Times New Roman" w:cs="Arial"/>
                <w:color w:val="auto"/>
              </w:rPr>
            </w:pPr>
            <w:r w:rsidRPr="00077B53">
              <w:rPr>
                <w:rFonts w:eastAsia="Times New Roman" w:cs="Arial"/>
                <w:color w:val="auto"/>
              </w:rPr>
              <w:t>8</w:t>
            </w:r>
            <w:r w:rsidR="009647F2">
              <w:rPr>
                <w:rFonts w:eastAsia="Times New Roman" w:cs="Arial"/>
                <w:color w:val="auto"/>
              </w:rPr>
              <w:t xml:space="preserve">. </w:t>
            </w:r>
            <w:r w:rsidRPr="00077B53">
              <w:rPr>
                <w:rFonts w:eastAsia="Times New Roman" w:cs="Arial"/>
                <w:color w:val="auto"/>
              </w:rPr>
              <w:t xml:space="preserve">City, State, Zip:  </w:t>
            </w:r>
            <w:r w:rsidRPr="00077B53">
              <w:rPr>
                <w:rFonts w:eastAsia="Times New Roman" w:cs="Arial"/>
                <w:color w:val="0000FF"/>
              </w:rPr>
              <w:fldChar w:fldCharType="begin">
                <w:ffData>
                  <w:name w:val="Text3"/>
                  <w:enabled/>
                  <w:calcOnExit w:val="0"/>
                  <w:textInput/>
                </w:ffData>
              </w:fldChar>
            </w:r>
            <w:bookmarkStart w:name="Text3" w:id="36"/>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Small Town</w:t>
            </w:r>
            <w:r w:rsidRPr="00077B53">
              <w:rPr>
                <w:rFonts w:eastAsia="Times New Roman" w:cs="Arial"/>
                <w:color w:val="0000FF"/>
              </w:rPr>
              <w:fldChar w:fldCharType="end"/>
            </w:r>
            <w:bookmarkEnd w:id="36"/>
            <w:r w:rsidRPr="00077B53">
              <w:rPr>
                <w:rFonts w:eastAsia="Times New Roman" w:cs="Arial"/>
                <w:color w:val="auto"/>
              </w:rPr>
              <w:t xml:space="preserve">, </w:t>
            </w:r>
            <w:bookmarkStart w:name="Text84" w:id="37"/>
            <w:r w:rsidRPr="00077B53">
              <w:rPr>
                <w:rFonts w:eastAsia="Times New Roman" w:cs="Arial"/>
                <w:color w:val="0000FF"/>
              </w:rPr>
              <w:fldChar w:fldCharType="begin">
                <w:ffData>
                  <w:name w:val="Text84"/>
                  <w:enabled/>
                  <w:calcOnExit w:val="0"/>
                  <w:textInput>
                    <w:maxLength w:val="2"/>
                    <w:format w:val="UPPERCASE"/>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XX</w:t>
            </w:r>
            <w:r w:rsidRPr="00077B53">
              <w:rPr>
                <w:rFonts w:eastAsia="Times New Roman" w:cs="Arial"/>
                <w:color w:val="0000FF"/>
              </w:rPr>
              <w:fldChar w:fldCharType="end"/>
            </w:r>
            <w:bookmarkEnd w:id="37"/>
            <w:r w:rsidRPr="00077B53">
              <w:rPr>
                <w:rFonts w:eastAsia="Times New Roman" w:cs="Arial"/>
                <w:color w:val="auto"/>
              </w:rPr>
              <w:t xml:space="preserve">  </w:t>
            </w:r>
            <w:bookmarkStart w:name="Text85" w:id="38"/>
            <w:r w:rsidRPr="00077B53">
              <w:rPr>
                <w:rFonts w:eastAsia="Times New Roman" w:cs="Arial"/>
                <w:color w:val="0000FF"/>
              </w:rPr>
              <w:fldChar w:fldCharType="begin">
                <w:ffData>
                  <w:name w:val="Text85"/>
                  <w:enabled/>
                  <w:calcOnExit w:val="0"/>
                  <w:textInput>
                    <w:maxLength w:val="1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00000</w:t>
            </w:r>
            <w:r w:rsidRPr="00077B53">
              <w:rPr>
                <w:rFonts w:eastAsia="Times New Roman" w:cs="Arial"/>
                <w:color w:val="0000FF"/>
              </w:rPr>
              <w:fldChar w:fldCharType="end"/>
            </w:r>
            <w:bookmarkEnd w:id="38"/>
          </w:p>
        </w:tc>
      </w:tr>
      <w:tr w:rsidRPr="00077B53" w:rsidR="00077B53" w:rsidTr="00FD12FE" w14:paraId="2227BDA9" w14:textId="77777777">
        <w:trPr>
          <w:trHeight w:val="288"/>
          <w:jc w:val="center"/>
        </w:trPr>
        <w:tc>
          <w:tcPr>
            <w:tcW w:w="9360" w:type="dxa"/>
            <w:gridSpan w:val="3"/>
            <w:shd w:val="clear" w:color="auto" w:fill="auto"/>
            <w:tcMar>
              <w:top w:w="29" w:type="dxa"/>
              <w:bottom w:w="29" w:type="dxa"/>
            </w:tcMar>
            <w:vAlign w:val="center"/>
          </w:tcPr>
          <w:p w:rsidRPr="00077B53" w:rsidR="00077B53" w:rsidP="00077B53" w:rsidRDefault="00077B53" w14:paraId="2227BDA8" w14:textId="1E512A8B">
            <w:pPr>
              <w:rPr>
                <w:rFonts w:eastAsia="Times New Roman" w:cs="Arial"/>
                <w:color w:val="auto"/>
              </w:rPr>
            </w:pPr>
            <w:r w:rsidRPr="00077B53">
              <w:rPr>
                <w:rFonts w:eastAsia="Times New Roman" w:cs="Arial"/>
                <w:color w:val="auto"/>
              </w:rPr>
              <w:t>9</w:t>
            </w:r>
            <w:r w:rsidR="009647F2">
              <w:rPr>
                <w:rFonts w:eastAsia="Times New Roman" w:cs="Arial"/>
                <w:color w:val="auto"/>
              </w:rPr>
              <w:t xml:space="preserve">. </w:t>
            </w:r>
            <w:r w:rsidRPr="00077B53">
              <w:rPr>
                <w:rFonts w:eastAsia="Times New Roman" w:cs="Arial"/>
                <w:color w:val="auto"/>
              </w:rPr>
              <w:t xml:space="preserve">Mailing Address Phone </w:t>
            </w:r>
            <w:proofErr w:type="gramStart"/>
            <w:r w:rsidRPr="00077B53" w:rsidR="00F80F45">
              <w:rPr>
                <w:rFonts w:eastAsia="Times New Roman" w:cs="Arial"/>
                <w:color w:val="auto"/>
              </w:rPr>
              <w:t>N</w:t>
            </w:r>
            <w:r w:rsidR="00F80F45">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r w:rsidRPr="00077B53">
              <w:rPr>
                <w:rFonts w:eastAsia="Times New Roman" w:cs="Arial"/>
                <w:color w:val="auto"/>
              </w:rPr>
              <w:t xml:space="preserve"> (</w:t>
            </w:r>
            <w:r w:rsidRPr="00077B53">
              <w:rPr>
                <w:rFonts w:eastAsia="Times New Roman" w:cs="Arial"/>
                <w:color w:val="0000FF"/>
              </w:rPr>
              <w:fldChar w:fldCharType="begin">
                <w:ffData>
                  <w:name w:val=""/>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r w:rsidRPr="00077B53">
              <w:rPr>
                <w:rFonts w:eastAsia="Times New Roman" w:cs="Arial"/>
                <w:color w:val="auto"/>
              </w:rPr>
              <w:t>)</w:t>
            </w:r>
            <w:bookmarkStart w:name="Text75" w:id="39"/>
            <w:r w:rsidRPr="00077B53">
              <w:rPr>
                <w:rFonts w:eastAsia="Times New Roman" w:cs="Arial"/>
                <w:color w:val="0000FF"/>
              </w:rPr>
              <w:fldChar w:fldCharType="begin">
                <w:ffData>
                  <w:name w:val="Text75"/>
                  <w:enabled/>
                  <w:calcOnExit w:val="0"/>
                  <w:textInput>
                    <w:maxLength w:val="8"/>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555-0000</w:t>
            </w:r>
            <w:r w:rsidRPr="00077B53">
              <w:rPr>
                <w:rFonts w:eastAsia="Times New Roman" w:cs="Arial"/>
                <w:color w:val="0000FF"/>
              </w:rPr>
              <w:fldChar w:fldCharType="end"/>
            </w:r>
            <w:bookmarkEnd w:id="39"/>
          </w:p>
        </w:tc>
      </w:tr>
      <w:tr w:rsidRPr="00077B53" w:rsidR="00077B53" w:rsidTr="00FD12FE" w14:paraId="2227BDAB" w14:textId="77777777">
        <w:trPr>
          <w:trHeight w:val="288"/>
          <w:jc w:val="center"/>
        </w:trPr>
        <w:tc>
          <w:tcPr>
            <w:tcW w:w="9360" w:type="dxa"/>
            <w:gridSpan w:val="3"/>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AA" w14:textId="77777777">
            <w:pPr>
              <w:rPr>
                <w:rFonts w:eastAsia="Times New Roman" w:cs="Arial"/>
                <w:color w:val="0000FF"/>
              </w:rPr>
            </w:pPr>
          </w:p>
        </w:tc>
      </w:tr>
      <w:tr w:rsidRPr="00077B53" w:rsidR="00077B53" w:rsidTr="00FD12FE" w14:paraId="2227BDAE"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AC" w14:textId="020BF147">
            <w:pPr>
              <w:rPr>
                <w:rFonts w:eastAsia="Times New Roman" w:cs="Arial"/>
                <w:color w:val="auto"/>
              </w:rPr>
            </w:pPr>
            <w:r w:rsidRPr="00077B53">
              <w:rPr>
                <w:rFonts w:eastAsia="Times New Roman" w:cs="Arial"/>
                <w:color w:val="auto"/>
              </w:rPr>
              <w:t>10</w:t>
            </w:r>
            <w:r w:rsidR="009647F2">
              <w:rPr>
                <w:rFonts w:eastAsia="Times New Roman" w:cs="Arial"/>
                <w:color w:val="auto"/>
              </w:rPr>
              <w:t xml:space="preserve">. </w:t>
            </w:r>
            <w:r w:rsidRPr="00077B53">
              <w:rPr>
                <w:rFonts w:eastAsia="Times New Roman" w:cs="Arial"/>
                <w:color w:val="auto"/>
              </w:rPr>
              <w:t xml:space="preserve">Applicant Point of Contact (POC):  </w:t>
            </w:r>
          </w:p>
        </w:tc>
        <w:bookmarkStart w:name="Text86" w:id="40"/>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AD" w14:textId="6C30F198">
            <w:pPr>
              <w:rPr>
                <w:rFonts w:eastAsia="Times New Roman" w:cs="Arial"/>
                <w:color w:val="0000FF"/>
              </w:rPr>
            </w:pPr>
            <w:r w:rsidRPr="00077B53">
              <w:rPr>
                <w:rFonts w:eastAsia="Times New Roman" w:cs="Arial"/>
                <w:color w:val="0000FF"/>
              </w:rPr>
              <w:fldChar w:fldCharType="begin">
                <w:ffData>
                  <w:name w:val="Text86"/>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Jack Johnson, Jr</w:t>
            </w:r>
            <w:r w:rsidR="00977F2D">
              <w:rPr>
                <w:rFonts w:eastAsia="Times New Roman" w:cs="Arial"/>
                <w:color w:val="0000FF"/>
              </w:rPr>
              <w:t xml:space="preserve">. </w:t>
            </w:r>
            <w:r w:rsidRPr="00077B53">
              <w:rPr>
                <w:rFonts w:eastAsia="Times New Roman" w:cs="Arial"/>
                <w:color w:val="0000FF"/>
              </w:rPr>
              <w:fldChar w:fldCharType="end"/>
            </w:r>
            <w:bookmarkEnd w:id="40"/>
          </w:p>
        </w:tc>
      </w:tr>
      <w:tr w:rsidRPr="00077B53" w:rsidR="00077B53" w:rsidTr="00FD12FE" w14:paraId="2227BDB1"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AF" w14:textId="23D4A7BC">
            <w:pPr>
              <w:rPr>
                <w:rFonts w:eastAsia="Times New Roman" w:cs="Arial"/>
                <w:color w:val="auto"/>
              </w:rPr>
            </w:pPr>
            <w:r w:rsidRPr="00077B53">
              <w:rPr>
                <w:rFonts w:eastAsia="Times New Roman" w:cs="Arial"/>
                <w:color w:val="auto"/>
              </w:rPr>
              <w:t>11</w:t>
            </w:r>
            <w:r w:rsidR="009647F2">
              <w:rPr>
                <w:rFonts w:eastAsia="Times New Roman" w:cs="Arial"/>
                <w:color w:val="auto"/>
              </w:rPr>
              <w:t xml:space="preserve">. </w:t>
            </w:r>
            <w:r w:rsidRPr="00077B53">
              <w:rPr>
                <w:rFonts w:eastAsia="Times New Roman" w:cs="Arial"/>
                <w:color w:val="auto"/>
              </w:rPr>
              <w:t>Position Title of Applicant POC:</w:t>
            </w:r>
          </w:p>
        </w:tc>
        <w:bookmarkStart w:name="Text34" w:id="41"/>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0" w14:textId="77777777">
            <w:pPr>
              <w:rPr>
                <w:rFonts w:eastAsia="Times New Roman" w:cs="Arial"/>
                <w:color w:val="0000FF"/>
              </w:rPr>
            </w:pPr>
            <w:r w:rsidRPr="00077B53">
              <w:rPr>
                <w:rFonts w:eastAsia="Times New Roman" w:cs="Arial"/>
                <w:color w:val="0000FF"/>
              </w:rPr>
              <w:fldChar w:fldCharType="begin">
                <w:ffData>
                  <w:name w:val="Text3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Security Manager</w:t>
            </w:r>
            <w:r w:rsidRPr="00077B53">
              <w:rPr>
                <w:rFonts w:eastAsia="Times New Roman" w:cs="Arial"/>
                <w:color w:val="0000FF"/>
              </w:rPr>
              <w:fldChar w:fldCharType="end"/>
            </w:r>
            <w:bookmarkEnd w:id="41"/>
          </w:p>
        </w:tc>
      </w:tr>
      <w:tr w:rsidRPr="00077B53" w:rsidR="00077B53" w:rsidTr="00FD12FE" w14:paraId="2227BDB4"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2" w14:textId="48817002">
            <w:pPr>
              <w:rPr>
                <w:rFonts w:eastAsia="Times New Roman" w:cs="Arial"/>
                <w:color w:val="auto"/>
              </w:rPr>
            </w:pPr>
            <w:r w:rsidRPr="00077B53">
              <w:rPr>
                <w:rFonts w:eastAsia="Times New Roman" w:cs="Arial"/>
                <w:color w:val="auto"/>
              </w:rPr>
              <w:t>12</w:t>
            </w:r>
            <w:r w:rsidR="009647F2">
              <w:rPr>
                <w:rFonts w:eastAsia="Times New Roman" w:cs="Arial"/>
                <w:color w:val="auto"/>
              </w:rPr>
              <w:t xml:space="preserve">. </w:t>
            </w:r>
            <w:r w:rsidRPr="00077B53">
              <w:rPr>
                <w:rFonts w:eastAsia="Times New Roman" w:cs="Arial"/>
                <w:color w:val="auto"/>
              </w:rPr>
              <w:t xml:space="preserve">Work </w:t>
            </w:r>
            <w:r w:rsidR="00F80F45">
              <w:rPr>
                <w:rFonts w:eastAsia="Times New Roman" w:cs="Arial"/>
                <w:color w:val="auto"/>
              </w:rPr>
              <w:t>P</w:t>
            </w:r>
            <w:r w:rsidRPr="00077B53">
              <w:rPr>
                <w:rFonts w:eastAsia="Times New Roman" w:cs="Arial"/>
                <w:color w:val="auto"/>
              </w:rPr>
              <w:t xml:space="preserve">hone </w:t>
            </w:r>
            <w:proofErr w:type="gramStart"/>
            <w:r w:rsidR="00F80F45">
              <w:rPr>
                <w:rFonts w:eastAsia="Times New Roman" w:cs="Arial"/>
                <w:color w:val="auto"/>
              </w:rPr>
              <w:t>N</w:t>
            </w:r>
            <w:r w:rsidRPr="00077B53">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3" w14:textId="77777777">
            <w:pPr>
              <w:rPr>
                <w:rFonts w:eastAsia="Times New Roman" w:cs="Arial"/>
                <w:color w:val="auto"/>
              </w:rPr>
            </w:pPr>
            <w:r w:rsidRPr="00077B53">
              <w:rPr>
                <w:rFonts w:eastAsia="Times New Roman" w:cs="Arial"/>
                <w:color w:val="auto"/>
              </w:rPr>
              <w:t>(</w:t>
            </w:r>
            <w:bookmarkStart w:name="Text87" w:id="42"/>
            <w:r w:rsidRPr="00077B53">
              <w:rPr>
                <w:rFonts w:eastAsia="Times New Roman" w:cs="Arial"/>
                <w:color w:val="0000FF"/>
              </w:rPr>
              <w:fldChar w:fldCharType="begin">
                <w:ffData>
                  <w:name w:val="Text87"/>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bookmarkEnd w:id="42"/>
            <w:r w:rsidRPr="00077B53">
              <w:rPr>
                <w:rFonts w:eastAsia="Times New Roman" w:cs="Arial"/>
                <w:color w:val="auto"/>
              </w:rPr>
              <w:t>)</w:t>
            </w:r>
            <w:bookmarkStart w:name="Text88" w:id="43"/>
            <w:r w:rsidRPr="00077B53">
              <w:rPr>
                <w:rFonts w:eastAsia="Times New Roman" w:cs="Arial"/>
                <w:color w:val="0000FF"/>
              </w:rPr>
              <w:fldChar w:fldCharType="begin">
                <w:ffData>
                  <w:name w:val="Text88"/>
                  <w:enabled/>
                  <w:calcOnExit w:val="0"/>
                  <w:textInput>
                    <w:maxLength w:val="8"/>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555-0100</w:t>
            </w:r>
            <w:r w:rsidRPr="00077B53">
              <w:rPr>
                <w:rFonts w:eastAsia="Times New Roman" w:cs="Arial"/>
                <w:color w:val="0000FF"/>
              </w:rPr>
              <w:fldChar w:fldCharType="end"/>
            </w:r>
            <w:bookmarkEnd w:id="43"/>
          </w:p>
        </w:tc>
      </w:tr>
      <w:tr w:rsidRPr="00077B53" w:rsidR="00077B53" w:rsidTr="00FD12FE" w14:paraId="2227BDB7"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5" w14:textId="727EEC15">
            <w:pPr>
              <w:rPr>
                <w:rFonts w:eastAsia="Times New Roman" w:cs="Arial"/>
                <w:color w:val="auto"/>
              </w:rPr>
            </w:pPr>
            <w:r w:rsidRPr="00077B53">
              <w:rPr>
                <w:rFonts w:eastAsia="Times New Roman" w:cs="Arial"/>
                <w:color w:val="auto"/>
              </w:rPr>
              <w:t>13</w:t>
            </w:r>
            <w:r w:rsidR="009647F2">
              <w:rPr>
                <w:rFonts w:eastAsia="Times New Roman" w:cs="Arial"/>
                <w:color w:val="auto"/>
              </w:rPr>
              <w:t xml:space="preserve">. </w:t>
            </w:r>
            <w:r w:rsidRPr="00077B53">
              <w:rPr>
                <w:rFonts w:eastAsia="Times New Roman" w:cs="Arial"/>
                <w:color w:val="auto"/>
              </w:rPr>
              <w:t xml:space="preserve">Alternate </w:t>
            </w:r>
            <w:r w:rsidR="00F80F45">
              <w:rPr>
                <w:rFonts w:eastAsia="Times New Roman" w:cs="Arial"/>
                <w:color w:val="auto"/>
              </w:rPr>
              <w:t>P</w:t>
            </w:r>
            <w:r w:rsidRPr="00077B53">
              <w:rPr>
                <w:rFonts w:eastAsia="Times New Roman" w:cs="Arial"/>
                <w:color w:val="auto"/>
              </w:rPr>
              <w:t xml:space="preserve">hone </w:t>
            </w:r>
            <w:proofErr w:type="gramStart"/>
            <w:r w:rsidR="00F80F45">
              <w:rPr>
                <w:rFonts w:eastAsia="Times New Roman" w:cs="Arial"/>
                <w:color w:val="auto"/>
              </w:rPr>
              <w:t>N</w:t>
            </w:r>
            <w:r w:rsidRPr="00077B53">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6" w14:textId="77777777">
            <w:pPr>
              <w:rPr>
                <w:rFonts w:eastAsia="Times New Roman" w:cs="Arial"/>
                <w:color w:val="auto"/>
              </w:rPr>
            </w:pPr>
            <w:r w:rsidRPr="00077B53">
              <w:rPr>
                <w:rFonts w:eastAsia="Times New Roman" w:cs="Arial"/>
                <w:color w:val="auto"/>
              </w:rPr>
              <w:t>(</w:t>
            </w:r>
            <w:bookmarkStart w:name="Text35" w:id="44"/>
            <w:r w:rsidRPr="00077B53">
              <w:rPr>
                <w:rFonts w:eastAsia="Times New Roman" w:cs="Arial"/>
                <w:color w:val="0000FF"/>
              </w:rPr>
              <w:fldChar w:fldCharType="begin">
                <w:ffData>
                  <w:name w:val="Text35"/>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bookmarkEnd w:id="44"/>
            <w:r w:rsidRPr="00077B53">
              <w:rPr>
                <w:rFonts w:eastAsia="Times New Roman" w:cs="Arial"/>
                <w:color w:val="auto"/>
              </w:rPr>
              <w:t>)</w:t>
            </w:r>
            <w:bookmarkStart w:name="Text36" w:id="45"/>
            <w:r w:rsidRPr="00077B53">
              <w:rPr>
                <w:rFonts w:eastAsia="Times New Roman" w:cs="Arial"/>
                <w:color w:val="0000FF"/>
              </w:rPr>
              <w:fldChar w:fldCharType="begin">
                <w:ffData>
                  <w:name w:val="Text36"/>
                  <w:enabled/>
                  <w:calcOnExit w:val="0"/>
                  <w:textInput>
                    <w:maxLength w:val="1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555-0101</w:t>
            </w:r>
            <w:r w:rsidRPr="00077B53">
              <w:rPr>
                <w:rFonts w:eastAsia="Times New Roman" w:cs="Arial"/>
                <w:color w:val="0000FF"/>
              </w:rPr>
              <w:fldChar w:fldCharType="end"/>
            </w:r>
            <w:bookmarkEnd w:id="45"/>
          </w:p>
        </w:tc>
      </w:tr>
      <w:tr w:rsidRPr="00077B53" w:rsidR="00077B53" w:rsidTr="00FD12FE" w14:paraId="2227BDBA"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8" w14:textId="029103F5">
            <w:pPr>
              <w:rPr>
                <w:rFonts w:eastAsia="Times New Roman" w:cs="Arial"/>
                <w:color w:val="auto"/>
              </w:rPr>
            </w:pPr>
            <w:r w:rsidRPr="00077B53">
              <w:rPr>
                <w:rFonts w:eastAsia="Times New Roman" w:cs="Arial"/>
                <w:color w:val="auto"/>
              </w:rPr>
              <w:t>14</w:t>
            </w:r>
            <w:r w:rsidR="009647F2">
              <w:rPr>
                <w:rFonts w:eastAsia="Times New Roman" w:cs="Arial"/>
                <w:color w:val="auto"/>
              </w:rPr>
              <w:t xml:space="preserve">. </w:t>
            </w:r>
            <w:r w:rsidRPr="00077B53">
              <w:rPr>
                <w:rFonts w:eastAsia="Times New Roman" w:cs="Arial"/>
                <w:color w:val="auto"/>
              </w:rPr>
              <w:t xml:space="preserve">POC’s E-Mail Address: </w:t>
            </w: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9" w14:textId="522B6F91">
            <w:pPr>
              <w:rPr>
                <w:rFonts w:eastAsia="Times New Roman" w:cs="Arial"/>
                <w:color w:val="0000FF"/>
              </w:rPr>
            </w:pPr>
            <w:r w:rsidRPr="00077B53">
              <w:rPr>
                <w:rFonts w:eastAsia="Times New Roman" w:cs="Arial"/>
                <w:color w:val="0000FF"/>
              </w:rPr>
              <w:fldChar w:fldCharType="begin">
                <w:ffData>
                  <w:name w:val="Text89"/>
                  <w:enabled/>
                  <w:calcOnExit w:val="0"/>
                  <w:textInput/>
                </w:ffData>
              </w:fldChar>
            </w:r>
            <w:bookmarkStart w:name="Text89" w:id="46"/>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JJ2@Acme</w:t>
            </w:r>
            <w:r w:rsidR="00977F2D">
              <w:rPr>
                <w:rFonts w:eastAsia="Times New Roman" w:cs="Arial"/>
                <w:noProof/>
                <w:color w:val="0000FF"/>
              </w:rPr>
              <w:t xml:space="preserve">. </w:t>
            </w:r>
            <w:r w:rsidRPr="00077B53">
              <w:rPr>
                <w:rFonts w:eastAsia="Times New Roman" w:cs="Arial"/>
                <w:noProof/>
                <w:color w:val="0000FF"/>
              </w:rPr>
              <w:t>com</w:t>
            </w:r>
            <w:r w:rsidRPr="00077B53">
              <w:rPr>
                <w:rFonts w:eastAsia="Times New Roman" w:cs="Arial"/>
                <w:color w:val="0000FF"/>
              </w:rPr>
              <w:fldChar w:fldCharType="end"/>
            </w:r>
            <w:bookmarkEnd w:id="46"/>
          </w:p>
        </w:tc>
      </w:tr>
      <w:tr w:rsidRPr="00077B53" w:rsidR="00077B53" w:rsidTr="00FD12FE" w14:paraId="2227BDBC" w14:textId="77777777">
        <w:trPr>
          <w:trHeight w:val="288"/>
          <w:jc w:val="center"/>
        </w:trPr>
        <w:tc>
          <w:tcPr>
            <w:tcW w:w="9360" w:type="dxa"/>
            <w:gridSpan w:val="3"/>
            <w:tcBorders>
              <w:top w:val="single" w:color="C0C0C0" w:sz="4" w:space="0"/>
              <w:left w:val="single" w:color="C0C0C0" w:sz="4" w:space="0"/>
              <w:bottom w:val="single" w:color="C0C0C0" w:sz="4" w:space="0"/>
            </w:tcBorders>
            <w:shd w:val="clear" w:color="auto" w:fill="auto"/>
            <w:tcMar>
              <w:top w:w="29" w:type="dxa"/>
              <w:bottom w:w="29" w:type="dxa"/>
            </w:tcMar>
            <w:vAlign w:val="center"/>
          </w:tcPr>
          <w:p w:rsidRPr="00077B53" w:rsidR="00077B53" w:rsidP="00077B53" w:rsidRDefault="00077B53" w14:paraId="2227BDBB" w14:textId="77777777">
            <w:pPr>
              <w:rPr>
                <w:rFonts w:eastAsia="Times New Roman" w:cs="Arial"/>
                <w:color w:val="auto"/>
              </w:rPr>
            </w:pPr>
          </w:p>
        </w:tc>
      </w:tr>
      <w:tr w:rsidRPr="00077B53" w:rsidR="00077B53" w:rsidTr="00FD12FE" w14:paraId="2227BDBF"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BD" w14:textId="23CCA73F">
            <w:pPr>
              <w:rPr>
                <w:rFonts w:eastAsia="Times New Roman" w:cs="Arial"/>
                <w:color w:val="auto"/>
              </w:rPr>
            </w:pPr>
            <w:r w:rsidRPr="00077B53">
              <w:rPr>
                <w:rFonts w:eastAsia="Times New Roman" w:cs="Arial"/>
                <w:color w:val="auto"/>
              </w:rPr>
              <w:t>15</w:t>
            </w:r>
            <w:r w:rsidR="009647F2">
              <w:rPr>
                <w:rFonts w:eastAsia="Times New Roman" w:cs="Arial"/>
                <w:color w:val="auto"/>
              </w:rPr>
              <w:t xml:space="preserve">. </w:t>
            </w:r>
            <w:r w:rsidRPr="00077B53">
              <w:rPr>
                <w:rFonts w:eastAsia="Times New Roman" w:cs="Arial"/>
                <w:color w:val="auto"/>
              </w:rPr>
              <w:t>Alternate POC:</w:t>
            </w:r>
          </w:p>
        </w:tc>
        <w:bookmarkStart w:name="OLE_LINK8" w:id="47"/>
        <w:bookmarkStart w:name="OLE_LINK9" w:id="48"/>
        <w:tc>
          <w:tcPr>
            <w:tcW w:w="5494" w:type="dxa"/>
            <w:gridSpan w:val="2"/>
            <w:tcMar>
              <w:top w:w="29" w:type="dxa"/>
              <w:bottom w:w="29" w:type="dxa"/>
            </w:tcMar>
            <w:vAlign w:val="center"/>
          </w:tcPr>
          <w:p w:rsidRPr="00077B53" w:rsidR="00077B53" w:rsidP="00077B53" w:rsidRDefault="00077B53" w14:paraId="2227BDBE" w14:textId="77777777">
            <w:pPr>
              <w:rPr>
                <w:rFonts w:eastAsia="Times New Roman" w:cs="Arial"/>
                <w:color w:val="0000FF"/>
              </w:rPr>
            </w:pPr>
            <w:r w:rsidRPr="00077B53">
              <w:rPr>
                <w:rFonts w:eastAsia="Times New Roman" w:cs="Arial"/>
                <w:color w:val="0000FF"/>
              </w:rPr>
              <w:fldChar w:fldCharType="begin">
                <w:ffData>
                  <w:name w:val="Text90"/>
                  <w:enabled/>
                  <w:calcOnExit w:val="0"/>
                  <w:textInput/>
                </w:ffData>
              </w:fldChar>
            </w:r>
            <w:bookmarkStart w:name="Text90" w:id="49"/>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Jack Johnson, III</w:t>
            </w:r>
            <w:r w:rsidRPr="00077B53">
              <w:rPr>
                <w:rFonts w:eastAsia="Times New Roman" w:cs="Arial"/>
                <w:color w:val="0000FF"/>
              </w:rPr>
              <w:fldChar w:fldCharType="end"/>
            </w:r>
            <w:bookmarkEnd w:id="47"/>
            <w:bookmarkEnd w:id="48"/>
            <w:bookmarkEnd w:id="49"/>
          </w:p>
        </w:tc>
      </w:tr>
      <w:tr w:rsidRPr="00077B53" w:rsidR="00077B53" w:rsidTr="00FD12FE" w14:paraId="2227BDC2"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0" w14:textId="08B9E5FA">
            <w:pPr>
              <w:rPr>
                <w:rFonts w:eastAsia="Times New Roman" w:cs="Arial"/>
                <w:color w:val="auto"/>
              </w:rPr>
            </w:pPr>
            <w:r w:rsidRPr="00077B53">
              <w:rPr>
                <w:rFonts w:eastAsia="Times New Roman" w:cs="Arial"/>
                <w:color w:val="auto"/>
              </w:rPr>
              <w:t>16</w:t>
            </w:r>
            <w:r w:rsidR="009647F2">
              <w:rPr>
                <w:rFonts w:eastAsia="Times New Roman" w:cs="Arial"/>
                <w:color w:val="auto"/>
              </w:rPr>
              <w:t xml:space="preserve">. </w:t>
            </w:r>
            <w:r w:rsidRPr="00077B53">
              <w:rPr>
                <w:rFonts w:eastAsia="Times New Roman" w:cs="Arial"/>
                <w:color w:val="auto"/>
              </w:rPr>
              <w:t>Position Title of Alternate POC:</w:t>
            </w:r>
          </w:p>
        </w:tc>
        <w:tc>
          <w:tcPr>
            <w:tcW w:w="5494" w:type="dxa"/>
            <w:gridSpan w:val="2"/>
            <w:tcMar>
              <w:top w:w="29" w:type="dxa"/>
              <w:bottom w:w="29" w:type="dxa"/>
            </w:tcMar>
            <w:vAlign w:val="center"/>
          </w:tcPr>
          <w:p w:rsidRPr="00077B53" w:rsidR="00077B53" w:rsidP="00077B53" w:rsidRDefault="00077B53" w14:paraId="2227BDC1" w14:textId="77777777">
            <w:pPr>
              <w:rPr>
                <w:rFonts w:eastAsia="Times New Roman" w:cs="Arial"/>
                <w:color w:val="0000FF"/>
              </w:rPr>
            </w:pPr>
            <w:r w:rsidRPr="00077B53">
              <w:rPr>
                <w:rFonts w:eastAsia="Times New Roman" w:cs="Arial"/>
                <w:color w:val="0000FF"/>
              </w:rPr>
              <w:fldChar w:fldCharType="begin">
                <w:ffData>
                  <w:name w:val="Text33"/>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Assistant Security Manager</w:t>
            </w:r>
            <w:r w:rsidRPr="00077B53">
              <w:rPr>
                <w:rFonts w:eastAsia="Times New Roman" w:cs="Arial"/>
                <w:color w:val="0000FF"/>
              </w:rPr>
              <w:fldChar w:fldCharType="end"/>
            </w:r>
          </w:p>
        </w:tc>
      </w:tr>
      <w:tr w:rsidRPr="00077B53" w:rsidR="00077B53" w:rsidTr="00FD12FE" w14:paraId="2227BDC5"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3" w14:textId="6159C6DE">
            <w:pPr>
              <w:rPr>
                <w:rFonts w:eastAsia="Times New Roman" w:cs="Arial"/>
                <w:color w:val="auto"/>
              </w:rPr>
            </w:pPr>
            <w:r w:rsidRPr="00077B53">
              <w:rPr>
                <w:rFonts w:eastAsia="Times New Roman" w:cs="Arial"/>
                <w:color w:val="auto"/>
              </w:rPr>
              <w:t>17</w:t>
            </w:r>
            <w:r w:rsidR="009647F2">
              <w:rPr>
                <w:rFonts w:eastAsia="Times New Roman" w:cs="Arial"/>
                <w:color w:val="auto"/>
              </w:rPr>
              <w:t xml:space="preserve">. </w:t>
            </w:r>
            <w:r w:rsidRPr="00077B53">
              <w:rPr>
                <w:rFonts w:eastAsia="Times New Roman" w:cs="Arial"/>
                <w:color w:val="auto"/>
              </w:rPr>
              <w:t xml:space="preserve">Work </w:t>
            </w:r>
            <w:r w:rsidR="004D0708">
              <w:rPr>
                <w:rFonts w:eastAsia="Times New Roman" w:cs="Arial"/>
                <w:color w:val="auto"/>
              </w:rPr>
              <w:t>P</w:t>
            </w:r>
            <w:r w:rsidRPr="00077B53">
              <w:rPr>
                <w:rFonts w:eastAsia="Times New Roman" w:cs="Arial"/>
                <w:color w:val="auto"/>
              </w:rPr>
              <w:t xml:space="preserve">hone </w:t>
            </w:r>
            <w:proofErr w:type="gramStart"/>
            <w:r w:rsidR="004D0708">
              <w:rPr>
                <w:rFonts w:eastAsia="Times New Roman" w:cs="Arial"/>
                <w:color w:val="auto"/>
              </w:rPr>
              <w:t>N</w:t>
            </w:r>
            <w:r w:rsidRPr="00077B53">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4" w14:textId="77777777">
            <w:pPr>
              <w:rPr>
                <w:rFonts w:eastAsia="Times New Roman" w:cs="Arial"/>
                <w:color w:val="auto"/>
              </w:rPr>
            </w:pPr>
            <w:r w:rsidRPr="00077B53">
              <w:rPr>
                <w:rFonts w:eastAsia="Times New Roman" w:cs="Arial"/>
                <w:color w:val="auto"/>
              </w:rPr>
              <w:t>(</w:t>
            </w:r>
            <w:bookmarkStart w:name="Text91" w:id="50"/>
            <w:r w:rsidRPr="00077B53">
              <w:rPr>
                <w:rFonts w:eastAsia="Times New Roman" w:cs="Arial"/>
                <w:color w:val="0000FF"/>
              </w:rPr>
              <w:fldChar w:fldCharType="begin">
                <w:ffData>
                  <w:name w:val="Text91"/>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bookmarkEnd w:id="50"/>
            <w:r w:rsidRPr="00077B53">
              <w:rPr>
                <w:rFonts w:eastAsia="Times New Roman" w:cs="Arial"/>
                <w:color w:val="auto"/>
              </w:rPr>
              <w:t>)</w:t>
            </w:r>
            <w:bookmarkStart w:name="Text92" w:id="51"/>
            <w:r w:rsidRPr="00077B53">
              <w:rPr>
                <w:rFonts w:eastAsia="Times New Roman" w:cs="Arial"/>
                <w:color w:val="0000FF"/>
              </w:rPr>
              <w:fldChar w:fldCharType="begin">
                <w:ffData>
                  <w:name w:val="Text92"/>
                  <w:enabled/>
                  <w:calcOnExit w:val="0"/>
                  <w:textInput>
                    <w:maxLength w:val="8"/>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555-0200</w:t>
            </w:r>
            <w:r w:rsidRPr="00077B53">
              <w:rPr>
                <w:rFonts w:eastAsia="Times New Roman" w:cs="Arial"/>
                <w:color w:val="0000FF"/>
              </w:rPr>
              <w:fldChar w:fldCharType="end"/>
            </w:r>
            <w:bookmarkEnd w:id="51"/>
          </w:p>
        </w:tc>
      </w:tr>
      <w:tr w:rsidRPr="00077B53" w:rsidR="00077B53" w:rsidTr="00FD12FE" w14:paraId="2227BDC8"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6" w14:textId="44C82007">
            <w:pPr>
              <w:rPr>
                <w:rFonts w:eastAsia="Times New Roman" w:cs="Arial"/>
                <w:color w:val="auto"/>
              </w:rPr>
            </w:pPr>
            <w:r w:rsidRPr="00077B53">
              <w:rPr>
                <w:rFonts w:eastAsia="Times New Roman" w:cs="Arial"/>
                <w:color w:val="auto"/>
              </w:rPr>
              <w:t>18</w:t>
            </w:r>
            <w:r w:rsidR="009647F2">
              <w:rPr>
                <w:rFonts w:eastAsia="Times New Roman" w:cs="Arial"/>
                <w:color w:val="auto"/>
              </w:rPr>
              <w:t xml:space="preserve">. </w:t>
            </w:r>
            <w:r w:rsidRPr="00077B53">
              <w:rPr>
                <w:rFonts w:eastAsia="Times New Roman" w:cs="Arial"/>
                <w:color w:val="auto"/>
              </w:rPr>
              <w:t xml:space="preserve">Alternate </w:t>
            </w:r>
            <w:r w:rsidR="004D0708">
              <w:rPr>
                <w:rFonts w:eastAsia="Times New Roman" w:cs="Arial"/>
                <w:color w:val="auto"/>
              </w:rPr>
              <w:t>P</w:t>
            </w:r>
            <w:r w:rsidRPr="00077B53">
              <w:rPr>
                <w:rFonts w:eastAsia="Times New Roman" w:cs="Arial"/>
                <w:color w:val="auto"/>
              </w:rPr>
              <w:t xml:space="preserve">hone </w:t>
            </w:r>
            <w:proofErr w:type="gramStart"/>
            <w:r w:rsidR="004D0708">
              <w:rPr>
                <w:rFonts w:eastAsia="Times New Roman" w:cs="Arial"/>
                <w:color w:val="auto"/>
              </w:rPr>
              <w:t>N</w:t>
            </w:r>
            <w:r w:rsidRPr="00077B53">
              <w:rPr>
                <w:rFonts w:eastAsia="Times New Roman" w:cs="Arial"/>
                <w:color w:val="auto"/>
              </w:rPr>
              <w:t>o</w:t>
            </w:r>
            <w:r w:rsidR="00977F2D">
              <w:rPr>
                <w:rFonts w:eastAsia="Times New Roman" w:cs="Arial"/>
                <w:color w:val="auto"/>
              </w:rPr>
              <w:t xml:space="preserve">. </w:t>
            </w:r>
            <w:r w:rsidRPr="00077B53">
              <w:rPr>
                <w:rFonts w:eastAsia="Times New Roman" w:cs="Arial"/>
                <w:color w:val="auto"/>
              </w:rPr>
              <w:t>:</w:t>
            </w:r>
            <w:proofErr w:type="gramEnd"/>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7" w14:textId="77777777">
            <w:pPr>
              <w:rPr>
                <w:rFonts w:eastAsia="Times New Roman" w:cs="Arial"/>
                <w:color w:val="auto"/>
              </w:rPr>
            </w:pPr>
            <w:r w:rsidRPr="00077B53">
              <w:rPr>
                <w:rFonts w:eastAsia="Times New Roman" w:cs="Arial"/>
                <w:color w:val="auto"/>
              </w:rPr>
              <w:t>(</w:t>
            </w:r>
            <w:r w:rsidRPr="00077B53">
              <w:rPr>
                <w:rFonts w:eastAsia="Times New Roman" w:cs="Arial"/>
                <w:color w:val="0000FF"/>
              </w:rPr>
              <w:fldChar w:fldCharType="begin">
                <w:ffData>
                  <w:name w:val=""/>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r w:rsidRPr="00077B53">
              <w:rPr>
                <w:rFonts w:eastAsia="Times New Roman" w:cs="Arial"/>
                <w:color w:val="auto"/>
              </w:rPr>
              <w:t>)</w:t>
            </w:r>
            <w:r w:rsidRPr="00077B53">
              <w:rPr>
                <w:rFonts w:eastAsia="Times New Roman" w:cs="Arial"/>
                <w:color w:val="0000FF"/>
              </w:rPr>
              <w:fldChar w:fldCharType="begin">
                <w:ffData>
                  <w:name w:val=""/>
                  <w:enabled/>
                  <w:calcOnExit w:val="0"/>
                  <w:textInput>
                    <w:maxLength w:val="8"/>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555-0201</w:t>
            </w:r>
            <w:r w:rsidRPr="00077B53">
              <w:rPr>
                <w:rFonts w:eastAsia="Times New Roman" w:cs="Arial"/>
                <w:color w:val="0000FF"/>
              </w:rPr>
              <w:fldChar w:fldCharType="end"/>
            </w:r>
          </w:p>
        </w:tc>
      </w:tr>
      <w:tr w:rsidRPr="00077B53" w:rsidR="00077B53" w:rsidTr="00FD12FE" w14:paraId="2227BDCB"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9" w14:textId="22BF103D">
            <w:pPr>
              <w:rPr>
                <w:rFonts w:eastAsia="Times New Roman" w:cs="Arial"/>
                <w:color w:val="auto"/>
              </w:rPr>
            </w:pPr>
            <w:r w:rsidRPr="00077B53">
              <w:rPr>
                <w:rFonts w:eastAsia="Times New Roman" w:cs="Arial"/>
                <w:color w:val="auto"/>
              </w:rPr>
              <w:t>19</w:t>
            </w:r>
            <w:r w:rsidR="009647F2">
              <w:rPr>
                <w:rFonts w:eastAsia="Times New Roman" w:cs="Arial"/>
                <w:color w:val="auto"/>
              </w:rPr>
              <w:t xml:space="preserve">. </w:t>
            </w:r>
            <w:r w:rsidRPr="00077B53">
              <w:rPr>
                <w:rFonts w:eastAsia="Times New Roman" w:cs="Arial"/>
                <w:color w:val="auto"/>
              </w:rPr>
              <w:t xml:space="preserve">Alternate POC’s E-Mail Address: </w:t>
            </w: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A" w14:textId="403503C1">
            <w:pPr>
              <w:rPr>
                <w:rFonts w:eastAsia="Times New Roman" w:cs="Arial"/>
                <w:color w:val="0000FF"/>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JJ3@Acme</w:t>
            </w:r>
            <w:r w:rsidR="00977F2D">
              <w:rPr>
                <w:rFonts w:eastAsia="Times New Roman" w:cs="Arial"/>
                <w:noProof/>
                <w:color w:val="0000FF"/>
              </w:rPr>
              <w:t xml:space="preserve">. </w:t>
            </w:r>
            <w:r w:rsidRPr="00077B53">
              <w:rPr>
                <w:rFonts w:eastAsia="Times New Roman" w:cs="Arial"/>
                <w:noProof/>
                <w:color w:val="0000FF"/>
              </w:rPr>
              <w:t>com</w:t>
            </w:r>
            <w:r w:rsidRPr="00077B53">
              <w:rPr>
                <w:rFonts w:eastAsia="Times New Roman" w:cs="Arial"/>
                <w:color w:val="0000FF"/>
              </w:rPr>
              <w:fldChar w:fldCharType="end"/>
            </w:r>
          </w:p>
        </w:tc>
      </w:tr>
      <w:tr w:rsidRPr="00077B53" w:rsidR="00077B53" w:rsidTr="00FD12FE" w14:paraId="2227BDCE"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C" w14:textId="77777777">
            <w:pPr>
              <w:rPr>
                <w:rFonts w:eastAsia="Times New Roman" w:cs="Arial"/>
                <w:color w:val="auto"/>
              </w:rPr>
            </w:pP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D" w14:textId="77777777">
            <w:pPr>
              <w:rPr>
                <w:rFonts w:eastAsia="Times New Roman" w:cs="Arial"/>
                <w:color w:val="0000FF"/>
              </w:rPr>
            </w:pPr>
          </w:p>
        </w:tc>
      </w:tr>
      <w:tr w:rsidRPr="00077B53" w:rsidR="00077B53" w:rsidTr="00FD12FE" w14:paraId="2227BDD1"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CF" w14:textId="78029C2D">
            <w:pPr>
              <w:rPr>
                <w:rFonts w:eastAsia="Times New Roman" w:cs="Arial"/>
                <w:color w:val="auto"/>
              </w:rPr>
            </w:pPr>
            <w:bookmarkStart w:name="_Hlk266893081" w:id="52"/>
            <w:r w:rsidRPr="00077B53">
              <w:rPr>
                <w:rFonts w:eastAsia="Times New Roman" w:cs="Arial"/>
                <w:color w:val="auto"/>
              </w:rPr>
              <w:t>20</w:t>
            </w:r>
            <w:r w:rsidR="009647F2">
              <w:rPr>
                <w:rFonts w:eastAsia="Times New Roman" w:cs="Arial"/>
                <w:color w:val="auto"/>
              </w:rPr>
              <w:t xml:space="preserve">. </w:t>
            </w:r>
            <w:r w:rsidRPr="00077B53">
              <w:rPr>
                <w:rFonts w:eastAsia="Times New Roman" w:cs="Arial"/>
                <w:color w:val="auto"/>
              </w:rPr>
              <w:t>Plant Manager:</w:t>
            </w:r>
          </w:p>
        </w:tc>
        <w:bookmarkStart w:name="Text182" w:id="53"/>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0" w14:textId="451A99DA">
            <w:pPr>
              <w:rPr>
                <w:rFonts w:eastAsia="Times New Roman" w:cs="Arial"/>
                <w:color w:val="0000FF"/>
              </w:rPr>
            </w:pPr>
            <w:r w:rsidRPr="00077B53">
              <w:rPr>
                <w:rFonts w:eastAsia="Times New Roman" w:cs="Arial"/>
                <w:color w:val="0000FF"/>
              </w:rPr>
              <w:fldChar w:fldCharType="begin">
                <w:ffData>
                  <w:name w:val="Text182"/>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Jack Johnson, Sr</w:t>
            </w:r>
            <w:r w:rsidRPr="00077B53">
              <w:rPr>
                <w:rFonts w:eastAsia="Times New Roman" w:cs="Arial"/>
                <w:color w:val="0000FF"/>
              </w:rPr>
              <w:fldChar w:fldCharType="end"/>
            </w:r>
            <w:bookmarkEnd w:id="53"/>
          </w:p>
        </w:tc>
      </w:tr>
      <w:tr w:rsidRPr="00077B53" w:rsidR="00077B53" w:rsidTr="00FD12FE" w14:paraId="2227BDD4"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2" w14:textId="68700F5A">
            <w:pPr>
              <w:rPr>
                <w:rFonts w:eastAsia="Times New Roman" w:cs="Arial"/>
                <w:color w:val="auto"/>
              </w:rPr>
            </w:pPr>
            <w:r w:rsidRPr="00077B53">
              <w:rPr>
                <w:rFonts w:eastAsia="Times New Roman" w:cs="Arial"/>
                <w:color w:val="auto"/>
              </w:rPr>
              <w:t>21</w:t>
            </w:r>
            <w:r w:rsidR="009647F2">
              <w:rPr>
                <w:rFonts w:eastAsia="Times New Roman" w:cs="Arial"/>
                <w:color w:val="auto"/>
              </w:rPr>
              <w:t xml:space="preserve">. </w:t>
            </w:r>
            <w:r w:rsidRPr="00077B53">
              <w:rPr>
                <w:rFonts w:eastAsia="Times New Roman" w:cs="Arial"/>
                <w:color w:val="auto"/>
              </w:rPr>
              <w:t xml:space="preserve">Work </w:t>
            </w:r>
            <w:r w:rsidR="004D0708">
              <w:rPr>
                <w:rFonts w:eastAsia="Times New Roman" w:cs="Arial"/>
                <w:color w:val="auto"/>
              </w:rPr>
              <w:t>P</w:t>
            </w:r>
            <w:r w:rsidRPr="00077B53">
              <w:rPr>
                <w:rFonts w:eastAsia="Times New Roman" w:cs="Arial"/>
                <w:color w:val="auto"/>
              </w:rPr>
              <w:t xml:space="preserve">hone </w:t>
            </w:r>
            <w:r w:rsidR="004D0708">
              <w:rPr>
                <w:rFonts w:eastAsia="Times New Roman" w:cs="Arial"/>
                <w:color w:val="auto"/>
              </w:rPr>
              <w:t>N</w:t>
            </w:r>
            <w:r w:rsidRPr="00077B53">
              <w:rPr>
                <w:rFonts w:eastAsia="Times New Roman" w:cs="Arial"/>
                <w:color w:val="auto"/>
              </w:rPr>
              <w:t>o:</w:t>
            </w: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3" w14:textId="77777777">
            <w:pPr>
              <w:rPr>
                <w:rFonts w:eastAsia="Times New Roman" w:cs="Arial"/>
                <w:color w:val="0000FF"/>
              </w:rPr>
            </w:pPr>
            <w:r w:rsidRPr="00077B53">
              <w:rPr>
                <w:rFonts w:eastAsia="Times New Roman" w:cs="Arial"/>
                <w:color w:val="0000FF"/>
              </w:rPr>
              <w:t>(</w:t>
            </w:r>
            <w:bookmarkStart w:name="Text183" w:id="54"/>
            <w:r w:rsidRPr="00077B53">
              <w:rPr>
                <w:rFonts w:eastAsia="Times New Roman" w:cs="Arial"/>
                <w:color w:val="0000FF"/>
              </w:rPr>
              <w:fldChar w:fldCharType="begin">
                <w:ffData>
                  <w:name w:val="Text183"/>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bookmarkEnd w:id="54"/>
            <w:r w:rsidRPr="00077B53">
              <w:rPr>
                <w:rFonts w:eastAsia="Times New Roman" w:cs="Arial"/>
                <w:color w:val="0000FF"/>
              </w:rPr>
              <w:t>)</w:t>
            </w:r>
            <w:r w:rsidRPr="00077B53">
              <w:rPr>
                <w:rFonts w:eastAsia="Times New Roman" w:cs="Arial"/>
                <w:color w:val="0000FF"/>
              </w:rPr>
              <w:fldChar w:fldCharType="begin">
                <w:ffData>
                  <w:name w:val="Text184"/>
                  <w:enabled/>
                  <w:calcOnExit w:val="0"/>
                  <w:textInput/>
                </w:ffData>
              </w:fldChar>
            </w:r>
            <w:bookmarkStart w:name="Text184" w:id="55"/>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555-0300</w:t>
            </w:r>
            <w:r w:rsidRPr="00077B53">
              <w:rPr>
                <w:rFonts w:eastAsia="Times New Roman" w:cs="Arial"/>
                <w:color w:val="0000FF"/>
              </w:rPr>
              <w:fldChar w:fldCharType="end"/>
            </w:r>
            <w:bookmarkEnd w:id="55"/>
          </w:p>
        </w:tc>
      </w:tr>
      <w:tr w:rsidRPr="00077B53" w:rsidR="00077B53" w:rsidTr="00FD12FE" w14:paraId="2227BDD7"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5" w14:textId="4900F8E1">
            <w:pPr>
              <w:rPr>
                <w:rFonts w:eastAsia="Times New Roman" w:cs="Arial"/>
                <w:color w:val="auto"/>
              </w:rPr>
            </w:pPr>
            <w:r w:rsidRPr="00077B53">
              <w:rPr>
                <w:rFonts w:eastAsia="Times New Roman" w:cs="Arial"/>
                <w:color w:val="auto"/>
              </w:rPr>
              <w:t>22</w:t>
            </w:r>
            <w:r w:rsidR="009647F2">
              <w:rPr>
                <w:rFonts w:eastAsia="Times New Roman" w:cs="Arial"/>
                <w:color w:val="auto"/>
              </w:rPr>
              <w:t xml:space="preserve">. </w:t>
            </w:r>
            <w:r w:rsidRPr="00077B53">
              <w:rPr>
                <w:rFonts w:eastAsia="Times New Roman" w:cs="Arial"/>
                <w:color w:val="auto"/>
              </w:rPr>
              <w:t xml:space="preserve">Alternate </w:t>
            </w:r>
            <w:r w:rsidR="004D0708">
              <w:rPr>
                <w:rFonts w:eastAsia="Times New Roman" w:cs="Arial"/>
                <w:color w:val="auto"/>
              </w:rPr>
              <w:t>P</w:t>
            </w:r>
            <w:r w:rsidRPr="00077B53">
              <w:rPr>
                <w:rFonts w:eastAsia="Times New Roman" w:cs="Arial"/>
                <w:color w:val="auto"/>
              </w:rPr>
              <w:t xml:space="preserve">hone </w:t>
            </w:r>
            <w:r w:rsidR="004D0708">
              <w:rPr>
                <w:rFonts w:eastAsia="Times New Roman" w:cs="Arial"/>
                <w:color w:val="auto"/>
              </w:rPr>
              <w:t>N</w:t>
            </w:r>
            <w:r w:rsidRPr="00077B53">
              <w:rPr>
                <w:rFonts w:eastAsia="Times New Roman" w:cs="Arial"/>
                <w:color w:val="auto"/>
              </w:rPr>
              <w:t>o:</w:t>
            </w: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6" w14:textId="77777777">
            <w:pPr>
              <w:rPr>
                <w:rFonts w:eastAsia="Times New Roman" w:cs="Arial"/>
                <w:color w:val="0000FF"/>
              </w:rPr>
            </w:pPr>
            <w:r w:rsidRPr="00077B53">
              <w:rPr>
                <w:rFonts w:eastAsia="Times New Roman" w:cs="Arial"/>
                <w:color w:val="0000FF"/>
              </w:rPr>
              <w:t>(</w:t>
            </w:r>
            <w:bookmarkStart w:name="Text185" w:id="56"/>
            <w:r w:rsidRPr="00077B53">
              <w:rPr>
                <w:rFonts w:eastAsia="Times New Roman" w:cs="Arial"/>
                <w:color w:val="0000FF"/>
              </w:rPr>
              <w:fldChar w:fldCharType="begin">
                <w:ffData>
                  <w:name w:val="Text185"/>
                  <w:enabled/>
                  <w:calcOnExit w:val="0"/>
                  <w:textInput>
                    <w:maxLength w:val="3"/>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000</w:t>
            </w:r>
            <w:r w:rsidRPr="00077B53">
              <w:rPr>
                <w:rFonts w:eastAsia="Times New Roman" w:cs="Arial"/>
                <w:color w:val="0000FF"/>
              </w:rPr>
              <w:fldChar w:fldCharType="end"/>
            </w:r>
            <w:bookmarkEnd w:id="56"/>
            <w:r w:rsidRPr="00077B53">
              <w:rPr>
                <w:rFonts w:eastAsia="Times New Roman" w:cs="Arial"/>
                <w:color w:val="0000FF"/>
              </w:rPr>
              <w:t>)</w:t>
            </w:r>
            <w:r w:rsidRPr="00077B53">
              <w:rPr>
                <w:rFonts w:eastAsia="Times New Roman" w:cs="Arial"/>
                <w:color w:val="0000FF"/>
              </w:rPr>
              <w:fldChar w:fldCharType="begin">
                <w:ffData>
                  <w:name w:val="Text186"/>
                  <w:enabled/>
                  <w:calcOnExit w:val="0"/>
                  <w:textInput/>
                </w:ffData>
              </w:fldChar>
            </w:r>
            <w:bookmarkStart w:name="Text186" w:id="57"/>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555-0301</w:t>
            </w:r>
            <w:r w:rsidRPr="00077B53">
              <w:rPr>
                <w:rFonts w:eastAsia="Times New Roman" w:cs="Arial"/>
                <w:color w:val="0000FF"/>
              </w:rPr>
              <w:fldChar w:fldCharType="end"/>
            </w:r>
            <w:bookmarkEnd w:id="57"/>
          </w:p>
        </w:tc>
      </w:tr>
      <w:tr w:rsidRPr="00077B53" w:rsidR="00077B53" w:rsidTr="00FD12FE" w14:paraId="2227BDDA" w14:textId="77777777">
        <w:trPr>
          <w:trHeight w:val="288"/>
          <w:jc w:val="center"/>
        </w:trPr>
        <w:tc>
          <w:tcPr>
            <w:tcW w:w="3866" w:type="dxa"/>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8" w14:textId="778DABFE">
            <w:pPr>
              <w:rPr>
                <w:rFonts w:eastAsia="Times New Roman" w:cs="Arial"/>
                <w:color w:val="auto"/>
              </w:rPr>
            </w:pPr>
            <w:r w:rsidRPr="00077B53">
              <w:rPr>
                <w:rFonts w:eastAsia="Times New Roman" w:cs="Arial"/>
                <w:color w:val="auto"/>
              </w:rPr>
              <w:lastRenderedPageBreak/>
              <w:t>23</w:t>
            </w:r>
            <w:r w:rsidR="009647F2">
              <w:rPr>
                <w:rFonts w:eastAsia="Times New Roman" w:cs="Arial"/>
                <w:color w:val="auto"/>
              </w:rPr>
              <w:t xml:space="preserve">. </w:t>
            </w:r>
            <w:r w:rsidRPr="00077B53">
              <w:rPr>
                <w:rFonts w:eastAsia="Times New Roman" w:cs="Arial"/>
                <w:color w:val="auto"/>
              </w:rPr>
              <w:t>Plant Manager’s E-Mail Address:</w:t>
            </w:r>
          </w:p>
        </w:tc>
        <w:tc>
          <w:tcPr>
            <w:tcW w:w="5494" w:type="dxa"/>
            <w:gridSpan w:val="2"/>
            <w:tcBorders>
              <w:top w:val="single" w:color="C0C0C0" w:sz="4" w:space="0"/>
              <w:left w:val="single" w:color="C0C0C0" w:sz="4" w:space="0"/>
              <w:bottom w:val="single" w:color="C0C0C0" w:sz="4" w:space="0"/>
              <w:right w:val="single" w:color="C0C0C0" w:sz="4" w:space="0"/>
            </w:tcBorders>
            <w:shd w:val="clear" w:color="auto" w:fill="auto"/>
            <w:tcMar>
              <w:top w:w="29" w:type="dxa"/>
              <w:bottom w:w="29" w:type="dxa"/>
            </w:tcMar>
            <w:vAlign w:val="center"/>
          </w:tcPr>
          <w:p w:rsidRPr="00077B53" w:rsidR="00077B53" w:rsidP="00077B53" w:rsidRDefault="00077B53" w14:paraId="2227BDD9" w14:textId="66C5A611">
            <w:pPr>
              <w:rPr>
                <w:rFonts w:eastAsia="Times New Roman" w:cs="Arial"/>
                <w:color w:val="0000FF"/>
              </w:rPr>
            </w:pPr>
            <w:r w:rsidRPr="00077B53">
              <w:rPr>
                <w:rFonts w:eastAsia="Times New Roman" w:cs="Arial"/>
                <w:color w:val="0000FF"/>
              </w:rPr>
              <w:fldChar w:fldCharType="begin">
                <w:ffData>
                  <w:name w:val="Text187"/>
                  <w:enabled/>
                  <w:calcOnExit w:val="0"/>
                  <w:textInput/>
                </w:ffData>
              </w:fldChar>
            </w:r>
            <w:bookmarkStart w:name="Text187" w:id="58"/>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JJ1@Acme</w:t>
            </w:r>
            <w:r w:rsidR="00977F2D">
              <w:rPr>
                <w:rFonts w:eastAsia="Times New Roman" w:cs="Arial"/>
                <w:noProof/>
                <w:color w:val="0000FF"/>
              </w:rPr>
              <w:t xml:space="preserve">. </w:t>
            </w:r>
            <w:r w:rsidRPr="00077B53">
              <w:rPr>
                <w:rFonts w:eastAsia="Times New Roman" w:cs="Arial"/>
                <w:noProof/>
                <w:color w:val="0000FF"/>
              </w:rPr>
              <w:t>com</w:t>
            </w:r>
            <w:r w:rsidRPr="00077B53">
              <w:rPr>
                <w:rFonts w:eastAsia="Times New Roman" w:cs="Arial"/>
                <w:color w:val="0000FF"/>
              </w:rPr>
              <w:fldChar w:fldCharType="end"/>
            </w:r>
            <w:bookmarkEnd w:id="58"/>
          </w:p>
        </w:tc>
      </w:tr>
      <w:bookmarkEnd w:id="52"/>
    </w:tbl>
    <w:p w:rsidRPr="00077B53" w:rsidR="00077B53" w:rsidP="00077B53" w:rsidRDefault="00077B53" w14:paraId="2227BDDB" w14:textId="77777777">
      <w:pPr>
        <w:rPr>
          <w:rFonts w:eastAsia="Times New Roman" w:cs="Arial"/>
          <w:color w:val="auto"/>
        </w:rPr>
      </w:pPr>
    </w:p>
    <w:p w:rsidRPr="00077B53" w:rsidR="00077B53" w:rsidP="00077B53" w:rsidRDefault="00077B53" w14:paraId="2227BDDC" w14:textId="77777777">
      <w:pPr>
        <w:rPr>
          <w:rFonts w:eastAsia="Times New Roman" w:cs="Arial"/>
          <w:color w:val="auto"/>
        </w:rPr>
      </w:pPr>
    </w:p>
    <w:p w:rsidR="001109A8" w:rsidP="00077B53" w:rsidRDefault="001109A8" w14:paraId="2227BDDD" w14:textId="77777777">
      <w:pPr>
        <w:ind w:left="720"/>
        <w:rPr>
          <w:rFonts w:eastAsia="Times New Roman" w:cs="Arial"/>
          <w:color w:val="auto"/>
        </w:rPr>
      </w:pPr>
    </w:p>
    <w:p w:rsidR="001109A8" w:rsidP="00077B53" w:rsidRDefault="001109A8" w14:paraId="2227BDDE" w14:textId="77777777">
      <w:pPr>
        <w:ind w:left="720"/>
        <w:rPr>
          <w:rFonts w:eastAsia="Times New Roman" w:cs="Arial"/>
          <w:color w:val="auto"/>
        </w:rPr>
      </w:pPr>
    </w:p>
    <w:p w:rsidRPr="00077B53" w:rsidR="00077B53" w:rsidP="00CC2B83" w:rsidRDefault="00CC2B83" w14:paraId="2227BDDF" w14:textId="34C1ACE1">
      <w:pPr>
        <w:pStyle w:val="Heading2"/>
        <w:numPr>
          <w:ilvl w:val="0"/>
          <w:numId w:val="0"/>
        </w:numPr>
        <w:rPr>
          <w:rFonts w:eastAsia="Times New Roman"/>
        </w:rPr>
      </w:pPr>
      <w:bookmarkStart w:name="_Toc518376907" w:id="59"/>
      <w:r w:rsidRPr="00CC2B83">
        <w:rPr>
          <w:rFonts w:eastAsia="Times New Roman"/>
          <w:u w:val="none"/>
        </w:rPr>
        <w:t>8</w:t>
      </w:r>
      <w:r w:rsidR="00977F2D">
        <w:rPr>
          <w:rFonts w:eastAsia="Times New Roman"/>
          <w:u w:val="none"/>
        </w:rPr>
        <w:t>.</w:t>
      </w:r>
      <w:r w:rsidRPr="00CC2B83">
        <w:rPr>
          <w:rFonts w:eastAsia="Times New Roman"/>
          <w:u w:val="none"/>
        </w:rPr>
        <w:t>2</w:t>
      </w:r>
      <w:r w:rsidRPr="00CC2B83">
        <w:rPr>
          <w:rFonts w:eastAsia="Times New Roman"/>
          <w:u w:val="none"/>
        </w:rPr>
        <w:tab/>
      </w:r>
      <w:r w:rsidR="001109A8">
        <w:rPr>
          <w:rFonts w:eastAsia="Times New Roman"/>
        </w:rPr>
        <w:t>Desired Weapon</w:t>
      </w:r>
      <w:bookmarkEnd w:id="59"/>
    </w:p>
    <w:tbl>
      <w:tblPr>
        <w:tblW w:w="9356"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56"/>
      </w:tblGrid>
      <w:tr w:rsidRPr="00077B53" w:rsidR="00077B53" w:rsidTr="00FD12FE" w14:paraId="2227BDE1" w14:textId="77777777">
        <w:trPr>
          <w:trHeight w:val="288"/>
          <w:jc w:val="center"/>
        </w:trPr>
        <w:tc>
          <w:tcPr>
            <w:tcW w:w="9356" w:type="dxa"/>
            <w:tcBorders>
              <w:left w:val="nil"/>
              <w:bottom w:val="single" w:color="C0C0C0" w:sz="4" w:space="0"/>
            </w:tcBorders>
            <w:shd w:val="clear" w:color="auto" w:fill="E6E6E6"/>
            <w:tcMar>
              <w:top w:w="29" w:type="dxa"/>
              <w:bottom w:w="29" w:type="dxa"/>
            </w:tcMar>
            <w:vAlign w:val="center"/>
          </w:tcPr>
          <w:p w:rsidRPr="00077B53" w:rsidR="00077B53" w:rsidP="00077B53" w:rsidRDefault="00077B53" w14:paraId="2227BDE0" w14:textId="77777777">
            <w:pPr>
              <w:outlineLvl w:val="1"/>
              <w:rPr>
                <w:rFonts w:ascii="Tahoma" w:hAnsi="Tahoma" w:eastAsia="Times New Roman" w:cs="Times New Roman"/>
                <w:color w:val="auto"/>
                <w:sz w:val="16"/>
                <w:szCs w:val="24"/>
              </w:rPr>
            </w:pPr>
            <w:bookmarkStart w:name="_Toc518033646" w:id="60"/>
            <w:bookmarkStart w:name="_Toc518293808" w:id="61"/>
            <w:bookmarkStart w:name="_Toc518309602" w:id="62"/>
            <w:bookmarkStart w:name="_Toc518376908" w:id="63"/>
            <w:r w:rsidRPr="00077B53">
              <w:rPr>
                <w:rFonts w:eastAsia="Times New Roman" w:cs="Arial"/>
                <w:b/>
                <w:caps/>
                <w:noProof/>
                <w:color w:val="auto"/>
                <w:szCs w:val="24"/>
              </w:rPr>
              <w:drawing>
                <wp:inline distT="0" distB="0" distL="0" distR="0" wp14:anchorId="2227C46C" wp14:editId="2227C46D">
                  <wp:extent cx="137160" cy="137160"/>
                  <wp:effectExtent l="19050" t="0" r="0" b="0"/>
                  <wp:docPr id="29" name="Picture 1" descr="130px-Info_icon_002">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px-Info_icon_002">
                            <a:hlinkClick r:id="rId34"/>
                          </pic:cNvPr>
                          <pic:cNvPicPr>
                            <a:picLocks noChangeAspect="1" noChangeArrowheads="1"/>
                          </pic:cNvPicPr>
                        </pic:nvPicPr>
                        <pic:blipFill>
                          <a:blip r:embed="rId31"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bookmarkEnd w:id="60"/>
            <w:bookmarkEnd w:id="61"/>
            <w:bookmarkEnd w:id="62"/>
            <w:bookmarkEnd w:id="63"/>
          </w:p>
        </w:tc>
      </w:tr>
      <w:tr w:rsidRPr="00077B53" w:rsidR="00077B53" w:rsidTr="00FD12FE" w14:paraId="2227BDE4" w14:textId="77777777">
        <w:trPr>
          <w:trHeight w:val="288"/>
          <w:jc w:val="center"/>
        </w:trPr>
        <w:tc>
          <w:tcPr>
            <w:tcW w:w="9356" w:type="dxa"/>
            <w:tcBorders>
              <w:left w:val="nil"/>
              <w:bottom w:val="single" w:color="C0C0C0" w:sz="4" w:space="0"/>
            </w:tcBorders>
            <w:shd w:val="clear" w:color="auto" w:fill="E6E6E6"/>
            <w:tcMar>
              <w:top w:w="29" w:type="dxa"/>
              <w:bottom w:w="29" w:type="dxa"/>
            </w:tcMar>
            <w:vAlign w:val="center"/>
          </w:tcPr>
          <w:p w:rsidRPr="00077B53" w:rsidR="00077B53" w:rsidP="00077B53" w:rsidRDefault="00DD5274" w14:paraId="2227BDE2" w14:textId="1EED275C">
            <w:pPr>
              <w:jc w:val="center"/>
              <w:outlineLvl w:val="1"/>
              <w:rPr>
                <w:rFonts w:eastAsia="Times New Roman" w:cs="Arial"/>
                <w:b/>
                <w:i/>
                <w:color w:val="auto"/>
              </w:rPr>
            </w:pPr>
            <w:bookmarkStart w:name="_Toc518033647" w:id="64"/>
            <w:bookmarkStart w:name="_Toc518293809" w:id="65"/>
            <w:bookmarkStart w:name="_Toc518309603" w:id="66"/>
            <w:bookmarkStart w:name="_Toc518376909" w:id="67"/>
            <w:r>
              <w:rPr>
                <w:rFonts w:eastAsia="Times New Roman" w:cs="Arial"/>
                <w:b/>
                <w:caps/>
                <w:color w:val="auto"/>
              </w:rPr>
              <w:t>4</w:t>
            </w:r>
            <w:r w:rsidRPr="00077B53" w:rsidR="00077B53">
              <w:rPr>
                <w:rFonts w:eastAsia="Times New Roman" w:cs="Arial"/>
                <w:b/>
                <w:caps/>
                <w:color w:val="auto"/>
              </w:rPr>
              <w:t xml:space="preserve">-2: </w:t>
            </w:r>
            <w:r w:rsidR="004D0708">
              <w:rPr>
                <w:rFonts w:eastAsia="Times New Roman" w:cs="Arial"/>
                <w:b/>
                <w:caps/>
                <w:color w:val="auto"/>
              </w:rPr>
              <w:t xml:space="preserve"> </w:t>
            </w:r>
            <w:r w:rsidRPr="00077B53" w:rsidR="00077B53">
              <w:rPr>
                <w:rFonts w:eastAsia="Times New Roman" w:cs="Arial"/>
                <w:b/>
                <w:caps/>
                <w:color w:val="auto"/>
              </w:rPr>
              <w:t>Desired Weapon</w:t>
            </w:r>
            <w:bookmarkEnd w:id="64"/>
            <w:bookmarkEnd w:id="65"/>
            <w:bookmarkEnd w:id="66"/>
            <w:bookmarkEnd w:id="67"/>
          </w:p>
          <w:p w:rsidRPr="00077B53" w:rsidR="00077B53" w:rsidP="00447AA3" w:rsidRDefault="00077B53" w14:paraId="2227BDE3" w14:textId="400C5CDA">
            <w:pPr>
              <w:outlineLvl w:val="1"/>
              <w:rPr>
                <w:rFonts w:eastAsia="Times New Roman" w:cs="Arial"/>
                <w:b/>
                <w:i/>
                <w:caps/>
                <w:color w:val="auto"/>
              </w:rPr>
            </w:pPr>
            <w:bookmarkStart w:name="_Toc518033648" w:id="68"/>
            <w:bookmarkStart w:name="_Toc518293810" w:id="69"/>
            <w:bookmarkStart w:name="_Toc518309604" w:id="70"/>
            <w:bookmarkStart w:name="_Toc518376910" w:id="71"/>
            <w:r w:rsidRPr="00077B53">
              <w:rPr>
                <w:rFonts w:eastAsia="Times New Roman" w:cs="Arial"/>
                <w:color w:val="auto"/>
              </w:rPr>
              <w:t xml:space="preserve">(A </w:t>
            </w:r>
            <w:r w:rsidRPr="00077B53" w:rsidR="004D0708">
              <w:rPr>
                <w:rFonts w:eastAsia="Times New Roman" w:cs="Arial"/>
                <w:color w:val="auto"/>
              </w:rPr>
              <w:t>Weapons Safety Assessment</w:t>
            </w:r>
            <w:r w:rsidRPr="00077B53">
              <w:rPr>
                <w:rFonts w:eastAsia="Times New Roman" w:cs="Arial"/>
                <w:color w:val="auto"/>
              </w:rPr>
              <w:t xml:space="preserve"> is required for each enhanced weapon type desired</w:t>
            </w:r>
            <w:r w:rsidR="009647F2">
              <w:rPr>
                <w:rFonts w:eastAsia="Times New Roman" w:cs="Arial"/>
                <w:color w:val="auto"/>
              </w:rPr>
              <w:t xml:space="preserve">. </w:t>
            </w:r>
            <w:r w:rsidRPr="00077B53">
              <w:rPr>
                <w:rFonts w:eastAsia="Times New Roman" w:cs="Arial"/>
                <w:color w:val="auto"/>
              </w:rPr>
              <w:t xml:space="preserve">If multiple enhanced weapons are desired, a </w:t>
            </w:r>
            <w:r w:rsidRPr="00077B53" w:rsidR="004D0708">
              <w:rPr>
                <w:rFonts w:eastAsia="Times New Roman" w:cs="Arial"/>
                <w:color w:val="auto"/>
              </w:rPr>
              <w:t>Weapon</w:t>
            </w:r>
            <w:r w:rsidR="004D0708">
              <w:rPr>
                <w:rFonts w:eastAsia="Times New Roman" w:cs="Arial"/>
                <w:color w:val="auto"/>
              </w:rPr>
              <w:t>s</w:t>
            </w:r>
            <w:r w:rsidRPr="00077B53" w:rsidR="004D0708">
              <w:rPr>
                <w:rFonts w:eastAsia="Times New Roman" w:cs="Arial"/>
                <w:color w:val="auto"/>
              </w:rPr>
              <w:t xml:space="preserve"> Safety Assessment</w:t>
            </w:r>
            <w:r w:rsidRPr="00077B53">
              <w:rPr>
                <w:rFonts w:eastAsia="Times New Roman" w:cs="Arial"/>
                <w:color w:val="auto"/>
              </w:rPr>
              <w:t xml:space="preserve"> must be submitted for each specific weapon</w:t>
            </w:r>
            <w:proofErr w:type="gramStart"/>
            <w:r w:rsidR="00977F2D">
              <w:rPr>
                <w:rFonts w:eastAsia="Times New Roman" w:cs="Arial"/>
                <w:color w:val="auto"/>
              </w:rPr>
              <w:t xml:space="preserve">. </w:t>
            </w:r>
            <w:r w:rsidRPr="00077B53">
              <w:rPr>
                <w:rFonts w:eastAsia="Times New Roman" w:cs="Arial"/>
                <w:color w:val="auto"/>
              </w:rPr>
              <w:t>)</w:t>
            </w:r>
            <w:bookmarkEnd w:id="68"/>
            <w:bookmarkEnd w:id="69"/>
            <w:bookmarkEnd w:id="70"/>
            <w:bookmarkEnd w:id="71"/>
            <w:proofErr w:type="gramEnd"/>
            <w:r w:rsidRPr="00077B53">
              <w:rPr>
                <w:rFonts w:eastAsia="Times New Roman" w:cs="Arial"/>
                <w:color w:val="auto"/>
              </w:rPr>
              <w:t xml:space="preserve"> </w:t>
            </w:r>
          </w:p>
        </w:tc>
      </w:tr>
      <w:tr w:rsidRPr="00077B53" w:rsidR="00077B53" w:rsidTr="00FD12FE" w14:paraId="2227BDE7" w14:textId="77777777">
        <w:trPr>
          <w:trHeight w:val="288"/>
          <w:jc w:val="center"/>
        </w:trPr>
        <w:tc>
          <w:tcPr>
            <w:tcW w:w="9356" w:type="dxa"/>
            <w:shd w:val="clear" w:color="auto" w:fill="auto"/>
            <w:tcMar>
              <w:top w:w="29" w:type="dxa"/>
              <w:bottom w:w="29" w:type="dxa"/>
            </w:tcMar>
            <w:vAlign w:val="center"/>
          </w:tcPr>
          <w:p w:rsidRPr="00077B53" w:rsidR="00077B53" w:rsidP="00077B53" w:rsidRDefault="00077B53" w14:paraId="2227BDE5" w14:textId="5C5C3090">
            <w:pPr>
              <w:outlineLvl w:val="1"/>
              <w:rPr>
                <w:rFonts w:ascii="Arial Bold" w:hAnsi="Arial Bold" w:eastAsia="Times New Roman" w:cs="Arial"/>
                <w:color w:val="0000FF"/>
              </w:rPr>
            </w:pPr>
            <w:bookmarkStart w:name="_Toc518033649" w:id="72"/>
            <w:bookmarkStart w:name="_Toc518293811" w:id="73"/>
            <w:bookmarkStart w:name="_Toc518309605" w:id="74"/>
            <w:bookmarkStart w:name="_Toc518376911" w:id="75"/>
            <w:r w:rsidRPr="00077B53">
              <w:rPr>
                <w:rFonts w:eastAsia="Times New Roman" w:cs="Arial"/>
                <w:color w:val="auto"/>
              </w:rPr>
              <w:t>24</w:t>
            </w:r>
            <w:r w:rsidR="009647F2">
              <w:rPr>
                <w:rFonts w:eastAsia="Times New Roman" w:cs="Arial"/>
                <w:color w:val="auto"/>
              </w:rPr>
              <w:t xml:space="preserve">. </w:t>
            </w:r>
            <w:r w:rsidRPr="00077B53">
              <w:rPr>
                <w:rFonts w:eastAsia="Times New Roman" w:cs="Arial"/>
                <w:b/>
                <w:color w:val="auto"/>
              </w:rPr>
              <w:t>Select an enhanced weapon category</w:t>
            </w:r>
            <w:r w:rsidRPr="003B4616">
              <w:rPr>
                <w:rFonts w:eastAsia="Times New Roman" w:cs="Arial"/>
                <w:b/>
                <w:bCs/>
                <w:color w:val="auto"/>
              </w:rPr>
              <w:t>:</w:t>
            </w:r>
            <w:r w:rsidRPr="00077B53">
              <w:rPr>
                <w:rFonts w:eastAsia="Times New Roman" w:cs="Arial"/>
                <w:color w:val="auto"/>
              </w:rPr>
              <w:t xml:space="preserve">  </w:t>
            </w:r>
            <w:r w:rsidRPr="00077B53">
              <w:rPr>
                <w:rFonts w:eastAsia="Times New Roman" w:cs="Arial"/>
                <w:color w:val="0000FF"/>
              </w:rPr>
              <w:fldChar w:fldCharType="begin">
                <w:ffData>
                  <w:name w:val="Dropdown15"/>
                  <w:enabled/>
                  <w:calcOnExit w:val="0"/>
                  <w:ddList>
                    <w:result w:val="2"/>
                    <w:listEntry w:val="                 "/>
                    <w:listEntry w:val="No Weapon Category Selected"/>
                    <w:listEntry w:val="Machine Guns"/>
                    <w:listEntry w:val="Short-barreled Shotguns"/>
                    <w:listEntry w:val="Short-barreled Rifles"/>
                  </w:ddList>
                </w:ffData>
              </w:fldChar>
            </w:r>
            <w:r w:rsidRPr="00077B53">
              <w:rPr>
                <w:rFonts w:eastAsia="Times New Roman" w:cs="Arial"/>
                <w:color w:val="0000FF"/>
              </w:rPr>
              <w:instrText xml:space="preserve"> </w:instrText>
            </w:r>
            <w:bookmarkStart w:name="Dropdown15" w:id="76"/>
            <w:r w:rsidRPr="00077B53">
              <w:rPr>
                <w:rFonts w:eastAsia="Times New Roman" w:cs="Arial"/>
                <w:color w:val="0000FF"/>
              </w:rPr>
              <w:instrText xml:space="preserve">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72"/>
            <w:bookmarkEnd w:id="73"/>
            <w:bookmarkEnd w:id="74"/>
            <w:bookmarkEnd w:id="75"/>
            <w:bookmarkEnd w:id="76"/>
            <w:r w:rsidRPr="00077B53">
              <w:rPr>
                <w:rFonts w:eastAsia="Times New Roman" w:cs="Arial"/>
                <w:color w:val="auto"/>
              </w:rPr>
              <w:t xml:space="preserve">  </w:t>
            </w:r>
            <w:r w:rsidRPr="00077B53">
              <w:rPr>
                <w:rFonts w:ascii="Arial Bold" w:hAnsi="Arial Bold" w:eastAsia="Times New Roman" w:cs="Arial"/>
                <w:color w:val="0000FF"/>
              </w:rPr>
              <w:t xml:space="preserve"> </w:t>
            </w:r>
          </w:p>
          <w:p w:rsidRPr="00077B53" w:rsidR="00077B53" w:rsidP="00077B53" w:rsidRDefault="00077B53" w14:paraId="2227BDE6" w14:textId="302F62D3">
            <w:pPr>
              <w:outlineLvl w:val="1"/>
              <w:rPr>
                <w:rFonts w:eastAsia="Times New Roman" w:cs="Arial"/>
                <w:color w:val="000000"/>
                <w:szCs w:val="24"/>
              </w:rPr>
            </w:pPr>
            <w:bookmarkStart w:name="_Toc518033650" w:id="77"/>
            <w:bookmarkStart w:name="_Toc518293812" w:id="78"/>
            <w:bookmarkStart w:name="_Toc518309606" w:id="79"/>
            <w:bookmarkStart w:name="_Toc518376912" w:id="80"/>
            <w:r w:rsidRPr="00077B53">
              <w:rPr>
                <w:rFonts w:eastAsia="Times New Roman" w:cs="Arial"/>
                <w:color w:val="000000"/>
              </w:rPr>
              <w:t>(For weapons classified as both short-barreled shotgun and machine gun, select short</w:t>
            </w:r>
            <w:r w:rsidR="004D0708">
              <w:rPr>
                <w:rFonts w:eastAsia="Times New Roman" w:cs="Arial"/>
                <w:color w:val="000000"/>
              </w:rPr>
              <w:noBreakHyphen/>
            </w:r>
            <w:r w:rsidRPr="00077B53">
              <w:rPr>
                <w:rFonts w:eastAsia="Times New Roman" w:cs="Arial"/>
                <w:color w:val="000000"/>
              </w:rPr>
              <w:t>barreled shotgun</w:t>
            </w:r>
            <w:r w:rsidR="009647F2">
              <w:rPr>
                <w:rFonts w:eastAsia="Times New Roman" w:cs="Arial"/>
                <w:color w:val="000000"/>
              </w:rPr>
              <w:t xml:space="preserve">. </w:t>
            </w:r>
            <w:r w:rsidRPr="00077B53">
              <w:rPr>
                <w:rFonts w:eastAsia="Times New Roman" w:cs="Arial"/>
                <w:color w:val="000000"/>
              </w:rPr>
              <w:t>For weapons classified as both short-barreled rifle and machine gun, select short-barreled rifle</w:t>
            </w:r>
            <w:r w:rsidR="009647F2">
              <w:rPr>
                <w:rFonts w:eastAsia="Times New Roman" w:cs="Arial"/>
                <w:color w:val="000000"/>
              </w:rPr>
              <w:t xml:space="preserve">. </w:t>
            </w:r>
            <w:r w:rsidRPr="00077B53">
              <w:rPr>
                <w:rFonts w:eastAsia="Times New Roman" w:cs="Arial"/>
                <w:color w:val="000000"/>
              </w:rPr>
              <w:t>Weapons capable of full automatic or burst</w:t>
            </w:r>
            <w:r w:rsidR="004D0708">
              <w:rPr>
                <w:rFonts w:eastAsia="Times New Roman" w:cs="Arial"/>
                <w:color w:val="000000"/>
              </w:rPr>
              <w:t>,</w:t>
            </w:r>
            <w:r w:rsidRPr="00077B53">
              <w:rPr>
                <w:rFonts w:eastAsia="Times New Roman" w:cs="Arial"/>
                <w:color w:val="000000"/>
              </w:rPr>
              <w:t xml:space="preserve"> in addition to single shot, are classified as machine</w:t>
            </w:r>
            <w:r w:rsidR="004D0708">
              <w:rPr>
                <w:rFonts w:eastAsia="Times New Roman" w:cs="Arial"/>
                <w:color w:val="000000"/>
              </w:rPr>
              <w:t xml:space="preserve"> </w:t>
            </w:r>
            <w:r w:rsidRPr="00077B53">
              <w:rPr>
                <w:rFonts w:eastAsia="Times New Roman" w:cs="Arial"/>
                <w:color w:val="000000"/>
              </w:rPr>
              <w:t>guns</w:t>
            </w:r>
            <w:proofErr w:type="gramStart"/>
            <w:r w:rsidR="00977F2D">
              <w:rPr>
                <w:rFonts w:eastAsia="Times New Roman" w:cs="Arial"/>
                <w:color w:val="000000"/>
              </w:rPr>
              <w:t xml:space="preserve">. </w:t>
            </w:r>
            <w:r w:rsidRPr="00077B53">
              <w:rPr>
                <w:rFonts w:eastAsia="Times New Roman" w:cs="Arial"/>
                <w:color w:val="000000"/>
              </w:rPr>
              <w:t>)</w:t>
            </w:r>
            <w:bookmarkEnd w:id="77"/>
            <w:bookmarkEnd w:id="78"/>
            <w:bookmarkEnd w:id="79"/>
            <w:bookmarkEnd w:id="80"/>
            <w:proofErr w:type="gramEnd"/>
            <w:r w:rsidRPr="00077B53">
              <w:rPr>
                <w:rFonts w:eastAsia="Times New Roman" w:cs="Arial"/>
                <w:color w:val="000000"/>
                <w:sz w:val="16"/>
                <w:szCs w:val="24"/>
              </w:rPr>
              <w:t xml:space="preserve"> </w:t>
            </w:r>
          </w:p>
        </w:tc>
      </w:tr>
      <w:tr w:rsidRPr="00077B53" w:rsidR="00077B53" w:rsidTr="00FD12FE" w14:paraId="2227BDE9" w14:textId="77777777">
        <w:trPr>
          <w:trHeight w:val="288"/>
          <w:jc w:val="center"/>
        </w:trPr>
        <w:tc>
          <w:tcPr>
            <w:tcW w:w="9356" w:type="dxa"/>
            <w:tcBorders>
              <w:top w:val="nil"/>
              <w:bottom w:val="single" w:color="C0C0C0" w:sz="4" w:space="0"/>
            </w:tcBorders>
            <w:shd w:val="clear" w:color="auto" w:fill="auto"/>
            <w:tcMar>
              <w:top w:w="29" w:type="dxa"/>
              <w:bottom w:w="29" w:type="dxa"/>
            </w:tcMar>
            <w:vAlign w:val="center"/>
          </w:tcPr>
          <w:p w:rsidRPr="00077B53" w:rsidR="00077B53" w:rsidP="00077B53" w:rsidRDefault="00077B53" w14:paraId="2227BDE8" w14:textId="61A893B0">
            <w:pPr>
              <w:keepNext/>
              <w:keepLines/>
              <w:rPr>
                <w:rFonts w:eastAsia="Times New Roman" w:cs="Arial"/>
                <w:color w:val="auto"/>
              </w:rPr>
            </w:pPr>
            <w:r w:rsidRPr="00077B53">
              <w:rPr>
                <w:rFonts w:eastAsia="Times New Roman" w:cs="Arial"/>
                <w:color w:val="auto"/>
              </w:rPr>
              <w:t>25</w:t>
            </w:r>
            <w:r w:rsidR="009647F2">
              <w:rPr>
                <w:rFonts w:eastAsia="Times New Roman" w:cs="Arial"/>
                <w:color w:val="auto"/>
              </w:rPr>
              <w:t xml:space="preserve">. </w:t>
            </w:r>
            <w:r w:rsidRPr="00447AA3">
              <w:rPr>
                <w:rFonts w:eastAsia="Times New Roman" w:cs="Arial"/>
                <w:b/>
                <w:bCs/>
                <w:color w:val="auto"/>
              </w:rPr>
              <w:t>I</w:t>
            </w:r>
            <w:r w:rsidRPr="00077B53">
              <w:rPr>
                <w:rFonts w:eastAsia="Times New Roman" w:cs="Arial"/>
                <w:b/>
                <w:color w:val="auto"/>
              </w:rPr>
              <w:t>dentify a manufacturer, model, and caliber/gauge representative of the weapon desired</w:t>
            </w:r>
            <w:r w:rsidR="003B4616">
              <w:rPr>
                <w:rFonts w:eastAsia="Times New Roman" w:cs="Arial"/>
                <w:b/>
                <w:color w:val="auto"/>
              </w:rPr>
              <w:t xml:space="preserve">: </w:t>
            </w:r>
            <w:r w:rsidRPr="00077B53">
              <w:rPr>
                <w:rFonts w:eastAsia="Times New Roman" w:cs="Arial"/>
                <w:color w:val="auto"/>
              </w:rPr>
              <w:t xml:space="preserve"> </w:t>
            </w:r>
            <w:bookmarkStart w:name="Text17" w:id="81"/>
            <w:r w:rsidRPr="00077B53">
              <w:rPr>
                <w:rFonts w:eastAsia="Times New Roman" w:cs="Arial"/>
                <w:color w:val="0000FF"/>
              </w:rPr>
              <w:fldChar w:fldCharType="begin">
                <w:ffData>
                  <w:name w:val="Text17"/>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Guns-R-Us 1, MK 2 7</w:t>
            </w:r>
            <w:r w:rsidR="00977F2D">
              <w:rPr>
                <w:rFonts w:eastAsia="Times New Roman" w:cs="Arial"/>
                <w:noProof/>
                <w:color w:val="0000FF"/>
              </w:rPr>
              <w:t xml:space="preserve">. </w:t>
            </w:r>
            <w:r w:rsidRPr="00077B53">
              <w:rPr>
                <w:rFonts w:eastAsia="Times New Roman" w:cs="Arial"/>
                <w:noProof/>
                <w:color w:val="0000FF"/>
              </w:rPr>
              <w:t>62 mm</w:t>
            </w:r>
            <w:r w:rsidRPr="00077B53">
              <w:rPr>
                <w:rFonts w:eastAsia="Times New Roman" w:cs="Arial"/>
                <w:color w:val="0000FF"/>
              </w:rPr>
              <w:fldChar w:fldCharType="end"/>
            </w:r>
            <w:bookmarkEnd w:id="81"/>
          </w:p>
        </w:tc>
      </w:tr>
      <w:tr w:rsidRPr="00077B53" w:rsidR="00077B53" w:rsidTr="00FD12FE" w14:paraId="2227BDEB" w14:textId="77777777">
        <w:trPr>
          <w:trHeight w:val="319"/>
          <w:jc w:val="center"/>
        </w:trPr>
        <w:tc>
          <w:tcPr>
            <w:tcW w:w="9356" w:type="dxa"/>
            <w:tcBorders>
              <w:top w:val="nil"/>
              <w:bottom w:val="single" w:color="C0C0C0" w:sz="4" w:space="0"/>
            </w:tcBorders>
            <w:shd w:val="clear" w:color="auto" w:fill="auto"/>
            <w:tcMar>
              <w:top w:w="29" w:type="dxa"/>
              <w:bottom w:w="29" w:type="dxa"/>
            </w:tcMar>
            <w:vAlign w:val="center"/>
          </w:tcPr>
          <w:p w:rsidRPr="00077B53" w:rsidR="00077B53" w:rsidP="00077B53" w:rsidRDefault="00077B53" w14:paraId="2227BDEA" w14:textId="1E4C0FB8">
            <w:pPr>
              <w:rPr>
                <w:rFonts w:eastAsia="Times New Roman" w:cs="Arial"/>
                <w:color w:val="auto"/>
                <w:szCs w:val="24"/>
              </w:rPr>
            </w:pPr>
            <w:r w:rsidRPr="00077B53">
              <w:rPr>
                <w:rFonts w:eastAsia="Times New Roman" w:cs="Arial"/>
                <w:color w:val="auto"/>
              </w:rPr>
              <w:t>26</w:t>
            </w:r>
            <w:r w:rsidR="009647F2">
              <w:rPr>
                <w:rFonts w:eastAsia="Times New Roman" w:cs="Arial"/>
                <w:color w:val="auto"/>
              </w:rPr>
              <w:t xml:space="preserve">. </w:t>
            </w:r>
            <w:r w:rsidRPr="00077B53">
              <w:rPr>
                <w:rFonts w:eastAsia="Times New Roman" w:cs="Arial"/>
                <w:b/>
                <w:color w:val="auto"/>
              </w:rPr>
              <w:t xml:space="preserve">Enter the </w:t>
            </w:r>
            <w:r w:rsidR="00AD7B00">
              <w:rPr>
                <w:rFonts w:eastAsia="Times New Roman" w:cs="Arial"/>
                <w:b/>
                <w:color w:val="auto"/>
              </w:rPr>
              <w:t>m</w:t>
            </w:r>
            <w:r w:rsidRPr="00077B53">
              <w:rPr>
                <w:rFonts w:eastAsia="Times New Roman" w:cs="Arial"/>
                <w:b/>
                <w:color w:val="auto"/>
              </w:rPr>
              <w:t xml:space="preserve">aximum </w:t>
            </w:r>
            <w:r w:rsidR="00AD7B00">
              <w:rPr>
                <w:rFonts w:eastAsia="Times New Roman" w:cs="Arial"/>
                <w:b/>
                <w:color w:val="auto"/>
              </w:rPr>
              <w:t>r</w:t>
            </w:r>
            <w:r w:rsidRPr="00077B53">
              <w:rPr>
                <w:rFonts w:eastAsia="Times New Roman" w:cs="Arial"/>
                <w:b/>
                <w:color w:val="auto"/>
              </w:rPr>
              <w:t xml:space="preserve">ange (meters): </w:t>
            </w:r>
            <w:bookmarkStart w:name="Text20" w:id="82"/>
            <w:r w:rsidRPr="00077B53">
              <w:rPr>
                <w:rFonts w:eastAsia="Times New Roman" w:cs="Arial"/>
                <w:color w:val="0000FF"/>
              </w:rPr>
              <w:fldChar w:fldCharType="begin">
                <w:ffData>
                  <w:name w:val="Text20"/>
                  <w:enabled/>
                  <w:calcOnExit w:val="0"/>
                  <w:textInput>
                    <w:type w:val="number"/>
                    <w:maxLength w:val="4"/>
                    <w:forma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4100</w:t>
            </w:r>
            <w:r w:rsidRPr="00077B53">
              <w:rPr>
                <w:rFonts w:eastAsia="Times New Roman" w:cs="Arial"/>
                <w:color w:val="0000FF"/>
              </w:rPr>
              <w:fldChar w:fldCharType="end"/>
            </w:r>
            <w:bookmarkEnd w:id="82"/>
          </w:p>
        </w:tc>
      </w:tr>
    </w:tbl>
    <w:p w:rsidR="00077B53" w:rsidP="00077B53" w:rsidRDefault="00077B53" w14:paraId="2227BDEC" w14:textId="77777777">
      <w:pPr>
        <w:rPr>
          <w:rFonts w:eastAsia="Times New Roman" w:cs="Arial"/>
          <w:color w:val="auto"/>
          <w:sz w:val="24"/>
          <w:szCs w:val="24"/>
        </w:rPr>
      </w:pPr>
    </w:p>
    <w:p w:rsidRPr="00077B53" w:rsidR="001109A8" w:rsidP="00CC2B83" w:rsidRDefault="00CC2B83" w14:paraId="2227BDED" w14:textId="46B54FC2">
      <w:pPr>
        <w:pStyle w:val="Heading2"/>
        <w:numPr>
          <w:ilvl w:val="0"/>
          <w:numId w:val="0"/>
        </w:numPr>
        <w:rPr>
          <w:rFonts w:eastAsia="Times New Roman"/>
        </w:rPr>
      </w:pPr>
      <w:bookmarkStart w:name="_Toc518376913" w:id="83"/>
      <w:r w:rsidRPr="00CC2B83">
        <w:rPr>
          <w:rFonts w:eastAsia="Times New Roman"/>
          <w:u w:val="none"/>
        </w:rPr>
        <w:t>8</w:t>
      </w:r>
      <w:r w:rsidR="00977F2D">
        <w:rPr>
          <w:rFonts w:eastAsia="Times New Roman"/>
          <w:u w:val="none"/>
        </w:rPr>
        <w:t>.</w:t>
      </w:r>
      <w:r w:rsidRPr="00CC2B83">
        <w:rPr>
          <w:rFonts w:eastAsia="Times New Roman"/>
          <w:u w:val="none"/>
        </w:rPr>
        <w:t>3</w:t>
      </w:r>
      <w:r w:rsidRPr="00CC2B83">
        <w:rPr>
          <w:rFonts w:eastAsia="Times New Roman"/>
          <w:u w:val="none"/>
        </w:rPr>
        <w:tab/>
      </w:r>
      <w:r w:rsidR="001109A8">
        <w:rPr>
          <w:rFonts w:eastAsia="Times New Roman"/>
        </w:rPr>
        <w:t>Ammunition Used</w:t>
      </w:r>
      <w:bookmarkEnd w:id="83"/>
    </w:p>
    <w:tbl>
      <w:tblPr>
        <w:tblW w:w="9360" w:type="dxa"/>
        <w:jc w:val="center"/>
        <w:tblBorders>
          <w:top w:val="single" w:color="C0C0C0" w:sz="4" w:space="0"/>
          <w:left w:val="single" w:color="C0C0C0" w:sz="4" w:space="0"/>
          <w:bottom w:val="single" w:color="C0C0C0" w:sz="4" w:space="0"/>
          <w:right w:val="single" w:color="C0C0C0" w:sz="4" w:space="0"/>
          <w:insideH w:val="single" w:color="C0C0C0" w:sz="6" w:space="0"/>
          <w:insideV w:val="single" w:color="C0C0C0" w:sz="6"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A16B64" w:rsidR="00AE790E" w:rsidTr="00FA6AC6" w14:paraId="05A94945" w14:textId="77777777">
        <w:trPr>
          <w:trHeight w:val="288"/>
          <w:jc w:val="center"/>
        </w:trPr>
        <w:tc>
          <w:tcPr>
            <w:tcW w:w="9360" w:type="dxa"/>
            <w:shd w:val="clear" w:color="auto" w:fill="E6E6E6"/>
            <w:tcMar>
              <w:top w:w="29" w:type="dxa"/>
              <w:bottom w:w="29" w:type="dxa"/>
            </w:tcMar>
            <w:vAlign w:val="center"/>
          </w:tcPr>
          <w:p w:rsidR="00AE790E" w:rsidP="00FA6AC6" w:rsidRDefault="00AE790E" w14:paraId="7B3D9C7C" w14:textId="77777777">
            <w:pPr>
              <w:outlineLvl w:val="1"/>
            </w:pPr>
            <w:r>
              <w:rPr>
                <w:rFonts w:cs="Arial"/>
                <w:b/>
                <w:caps/>
                <w:noProof/>
              </w:rPr>
              <w:drawing>
                <wp:inline distT="0" distB="0" distL="0" distR="0" wp14:anchorId="46069996" wp14:editId="063EEEA8">
                  <wp:extent cx="133350" cy="133350"/>
                  <wp:effectExtent l="0" t="0" r="0" b="0"/>
                  <wp:docPr id="9236" name="Picture 9236" descr="130px-Info_icon_002">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 name="Picture 9236" descr="130px-Info_icon_002">
                            <a:hlinkClick r:id="rId35"/>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A16B64" w:rsidR="00AE790E" w:rsidTr="00FA6AC6" w14:paraId="43190A2B" w14:textId="77777777">
        <w:trPr>
          <w:trHeight w:val="288"/>
          <w:jc w:val="center"/>
        </w:trPr>
        <w:tc>
          <w:tcPr>
            <w:tcW w:w="9360" w:type="dxa"/>
            <w:shd w:val="clear" w:color="auto" w:fill="E6E6E6"/>
            <w:tcMar>
              <w:top w:w="29" w:type="dxa"/>
              <w:bottom w:w="29" w:type="dxa"/>
            </w:tcMar>
            <w:vAlign w:val="center"/>
          </w:tcPr>
          <w:p w:rsidR="00AE790E" w:rsidP="00FA6AC6" w:rsidRDefault="00AE790E" w14:paraId="4A6C983C" w14:textId="77777777">
            <w:pPr>
              <w:jc w:val="center"/>
              <w:outlineLvl w:val="1"/>
              <w:rPr>
                <w:b/>
                <w:caps/>
                <w:sz w:val="20"/>
              </w:rPr>
            </w:pPr>
            <w:r>
              <w:rPr>
                <w:rFonts w:cs="Arial"/>
                <w:b/>
                <w:caps/>
              </w:rPr>
              <w:t>4</w:t>
            </w:r>
            <w:r w:rsidRPr="00341459">
              <w:rPr>
                <w:rFonts w:cs="Arial"/>
                <w:b/>
                <w:caps/>
              </w:rPr>
              <w:t xml:space="preserve">-3: </w:t>
            </w:r>
            <w:r>
              <w:rPr>
                <w:rFonts w:cs="Arial"/>
                <w:b/>
                <w:caps/>
              </w:rPr>
              <w:t xml:space="preserve"> </w:t>
            </w:r>
            <w:r w:rsidRPr="00341459">
              <w:rPr>
                <w:rFonts w:cs="Arial"/>
                <w:b/>
                <w:caps/>
              </w:rPr>
              <w:t>AMMUNITION used</w:t>
            </w:r>
          </w:p>
        </w:tc>
      </w:tr>
      <w:tr w:rsidRPr="00A16B64" w:rsidR="00AE790E" w:rsidTr="00FA6AC6" w14:paraId="6C95F8D5" w14:textId="77777777">
        <w:trPr>
          <w:trHeight w:val="288"/>
          <w:jc w:val="center"/>
        </w:trPr>
        <w:tc>
          <w:tcPr>
            <w:tcW w:w="9360" w:type="dxa"/>
            <w:shd w:val="clear" w:color="auto" w:fill="auto"/>
            <w:tcMar>
              <w:top w:w="29" w:type="dxa"/>
              <w:bottom w:w="29" w:type="dxa"/>
            </w:tcMar>
            <w:vAlign w:val="center"/>
          </w:tcPr>
          <w:p w:rsidRPr="00A16B64" w:rsidR="00AE790E" w:rsidP="00FA6AC6" w:rsidRDefault="00AE790E" w14:paraId="32A7DB54" w14:textId="6DF9987F">
            <w:pPr>
              <w:outlineLvl w:val="1"/>
              <w:rPr>
                <w:rFonts w:cs="Arial"/>
              </w:rPr>
            </w:pPr>
            <w:r w:rsidRPr="00341459">
              <w:rPr>
                <w:rFonts w:cs="Arial"/>
              </w:rPr>
              <w:t xml:space="preserve">NOTE: </w:t>
            </w:r>
            <w:r>
              <w:rPr>
                <w:rFonts w:cs="Arial"/>
              </w:rPr>
              <w:t xml:space="preserve"> </w:t>
            </w:r>
            <w:r w:rsidR="00057BBD">
              <w:rPr>
                <w:rFonts w:cs="Arial"/>
              </w:rPr>
              <w:t xml:space="preserve">An </w:t>
            </w:r>
            <w:r>
              <w:rPr>
                <w:rFonts w:cs="Arial"/>
              </w:rPr>
              <w:t>applicant</w:t>
            </w:r>
            <w:r w:rsidRPr="00341459">
              <w:rPr>
                <w:rFonts w:cs="Arial"/>
              </w:rPr>
              <w:t xml:space="preserve"> should consult the weapon manufacturer’s documentation for recommended/acceptable ammunition for the selected weapon system</w:t>
            </w:r>
            <w:r w:rsidR="009647F2">
              <w:rPr>
                <w:rFonts w:cs="Arial"/>
              </w:rPr>
              <w:t xml:space="preserve">. </w:t>
            </w:r>
          </w:p>
        </w:tc>
      </w:tr>
      <w:tr w:rsidRPr="00A16B64" w:rsidR="00AE790E" w:rsidTr="00FA6AC6" w14:paraId="27173DEA" w14:textId="77777777">
        <w:trPr>
          <w:trHeight w:val="288"/>
          <w:jc w:val="center"/>
        </w:trPr>
        <w:tc>
          <w:tcPr>
            <w:tcW w:w="9360" w:type="dxa"/>
            <w:shd w:val="clear" w:color="auto" w:fill="auto"/>
            <w:tcMar>
              <w:top w:w="29" w:type="dxa"/>
              <w:bottom w:w="29" w:type="dxa"/>
            </w:tcMar>
            <w:vAlign w:val="center"/>
          </w:tcPr>
          <w:p w:rsidRPr="00A16B64" w:rsidR="00AE790E" w:rsidP="00FA6AC6" w:rsidRDefault="00AE790E" w14:paraId="507802FB" w14:textId="3CA48770">
            <w:pPr>
              <w:keepNext/>
              <w:outlineLvl w:val="1"/>
              <w:rPr>
                <w:rFonts w:cs="Arial"/>
              </w:rPr>
            </w:pPr>
            <w:r w:rsidRPr="00341459">
              <w:rPr>
                <w:rFonts w:cs="Arial"/>
              </w:rPr>
              <w:t>2</w:t>
            </w:r>
            <w:r>
              <w:rPr>
                <w:rFonts w:cs="Arial"/>
              </w:rPr>
              <w:t>7</w:t>
            </w:r>
            <w:r w:rsidR="009647F2">
              <w:rPr>
                <w:rFonts w:cs="Arial"/>
              </w:rPr>
              <w:t xml:space="preserve">. </w:t>
            </w:r>
            <w:r w:rsidRPr="00341459">
              <w:rPr>
                <w:rFonts w:cs="Arial"/>
                <w:b/>
              </w:rPr>
              <w:t xml:space="preserve">Check </w:t>
            </w:r>
            <w:proofErr w:type="gramStart"/>
            <w:r w:rsidRPr="00341459">
              <w:rPr>
                <w:rFonts w:cs="Arial"/>
                <w:b/>
              </w:rPr>
              <w:t>all of</w:t>
            </w:r>
            <w:proofErr w:type="gramEnd"/>
            <w:r w:rsidRPr="00341459">
              <w:rPr>
                <w:rFonts w:cs="Arial"/>
                <w:b/>
              </w:rPr>
              <w:t xml:space="preserve"> the ammunition types below that are to be used with this weapon</w:t>
            </w:r>
            <w:r w:rsidR="00977F2D">
              <w:rPr>
                <w:rFonts w:cs="Arial"/>
                <w:b/>
              </w:rPr>
              <w:t xml:space="preserve">. </w:t>
            </w:r>
          </w:p>
        </w:tc>
      </w:tr>
      <w:tr w:rsidRPr="00A16B64" w:rsidR="00AE790E" w:rsidTr="00FA6AC6" w14:paraId="68E8CCD3" w14:textId="77777777">
        <w:trPr>
          <w:trHeight w:val="1834"/>
          <w:jc w:val="center"/>
        </w:trPr>
        <w:tc>
          <w:tcPr>
            <w:tcW w:w="9360" w:type="dxa"/>
            <w:shd w:val="clear" w:color="auto" w:fill="auto"/>
            <w:tcMar>
              <w:top w:w="29" w:type="dxa"/>
              <w:bottom w:w="29" w:type="dxa"/>
            </w:tcMar>
            <w:vAlign w:val="center"/>
          </w:tcPr>
          <w:tbl>
            <w:tblPr>
              <w:tblW w:w="92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488"/>
              <w:gridCol w:w="2589"/>
              <w:gridCol w:w="518"/>
              <w:gridCol w:w="2384"/>
              <w:gridCol w:w="496"/>
              <w:gridCol w:w="2741"/>
            </w:tblGrid>
            <w:tr w:rsidRPr="00A16B64" w:rsidR="00AE790E" w:rsidTr="00FA6AC6" w14:paraId="1F25C398" w14:textId="77777777">
              <w:trPr>
                <w:trHeight w:val="360"/>
              </w:trPr>
              <w:tc>
                <w:tcPr>
                  <w:tcW w:w="488" w:type="dxa"/>
                </w:tcPr>
                <w:p w:rsidRPr="00A16B64" w:rsidR="00AE790E" w:rsidP="00FA6AC6" w:rsidRDefault="00AE790E" w14:paraId="41AEEE9C" w14:textId="77777777">
                  <w:pPr>
                    <w:outlineLvl w:val="1"/>
                    <w:rPr>
                      <w:rFonts w:cs="Arial"/>
                      <w:caps/>
                      <w:sz w:val="20"/>
                    </w:rPr>
                  </w:pPr>
                </w:p>
              </w:tc>
              <w:tc>
                <w:tcPr>
                  <w:tcW w:w="8728" w:type="dxa"/>
                  <w:gridSpan w:val="5"/>
                  <w:vAlign w:val="center"/>
                </w:tcPr>
                <w:p w:rsidRPr="00A16B64" w:rsidR="00AE790E" w:rsidP="00FA6AC6" w:rsidRDefault="00AE790E" w14:paraId="6F049DC7" w14:textId="77777777">
                  <w:pPr>
                    <w:jc w:val="center"/>
                    <w:outlineLvl w:val="1"/>
                    <w:rPr>
                      <w:rFonts w:cs="Arial"/>
                      <w:b/>
                      <w:sz w:val="20"/>
                    </w:rPr>
                  </w:pPr>
                  <w:r w:rsidRPr="00341459">
                    <w:rPr>
                      <w:rFonts w:cs="Arial"/>
                      <w:b/>
                      <w:sz w:val="20"/>
                    </w:rPr>
                    <w:t>Type of Ammunition</w:t>
                  </w:r>
                </w:p>
              </w:tc>
            </w:tr>
            <w:tr w:rsidRPr="00A16B64" w:rsidR="00AE790E" w:rsidTr="00FA6AC6" w14:paraId="24BEE55B" w14:textId="77777777">
              <w:trPr>
                <w:trHeight w:val="360"/>
              </w:trPr>
              <w:tc>
                <w:tcPr>
                  <w:tcW w:w="488" w:type="dxa"/>
                  <w:vAlign w:val="center"/>
                </w:tcPr>
                <w:p w:rsidR="00AE790E" w:rsidP="00FA6AC6" w:rsidRDefault="00AE790E" w14:paraId="06CD7211" w14:textId="77777777">
                  <w:pPr>
                    <w:outlineLvl w:val="1"/>
                    <w:rPr>
                      <w:rFonts w:cs="Arial"/>
                      <w:caps/>
                    </w:rPr>
                  </w:pPr>
                  <w:r>
                    <w:rPr>
                      <w:rFonts w:cs="Arial"/>
                      <w:caps/>
                    </w:rPr>
                    <w:fldChar w:fldCharType="begin">
                      <w:ffData>
                        <w:name w:val="Check133"/>
                        <w:enabled/>
                        <w:calcOnExit w:val="0"/>
                        <w:checkBox>
                          <w:sizeAuto/>
                          <w:default w:val="1"/>
                        </w:checkBox>
                      </w:ffData>
                    </w:fldChar>
                  </w:r>
                  <w:bookmarkStart w:name="Check133" w:id="84"/>
                  <w:r>
                    <w:rPr>
                      <w:rFonts w:cs="Arial"/>
                      <w:caps/>
                    </w:rPr>
                    <w:instrText xml:space="preserve"> FORMCHECKBOX </w:instrText>
                  </w:r>
                  <w:r w:rsidR="000C557B">
                    <w:rPr>
                      <w:rFonts w:cs="Arial"/>
                      <w:caps/>
                    </w:rPr>
                  </w:r>
                  <w:r w:rsidR="000C557B">
                    <w:rPr>
                      <w:rFonts w:cs="Arial"/>
                      <w:caps/>
                    </w:rPr>
                    <w:fldChar w:fldCharType="separate"/>
                  </w:r>
                  <w:r>
                    <w:rPr>
                      <w:rFonts w:cs="Arial"/>
                      <w:caps/>
                    </w:rPr>
                    <w:fldChar w:fldCharType="end"/>
                  </w:r>
                  <w:bookmarkEnd w:id="84"/>
                </w:p>
              </w:tc>
              <w:tc>
                <w:tcPr>
                  <w:tcW w:w="2589" w:type="dxa"/>
                  <w:tcMar>
                    <w:top w:w="29" w:type="dxa"/>
                    <w:left w:w="115" w:type="dxa"/>
                    <w:bottom w:w="29" w:type="dxa"/>
                    <w:right w:w="115" w:type="dxa"/>
                  </w:tcMar>
                  <w:vAlign w:val="center"/>
                </w:tcPr>
                <w:p w:rsidRPr="00A16B64" w:rsidR="00AE790E" w:rsidP="00FA6AC6" w:rsidRDefault="00AE790E" w14:paraId="129DB378" w14:textId="77777777">
                  <w:pPr>
                    <w:outlineLvl w:val="1"/>
                    <w:rPr>
                      <w:rFonts w:cs="Arial"/>
                    </w:rPr>
                  </w:pPr>
                  <w:r w:rsidRPr="00341459">
                    <w:rPr>
                      <w:rFonts w:cs="Arial"/>
                    </w:rPr>
                    <w:t>Ball</w:t>
                  </w:r>
                </w:p>
              </w:tc>
              <w:tc>
                <w:tcPr>
                  <w:tcW w:w="518" w:type="dxa"/>
                  <w:tcMar>
                    <w:top w:w="29" w:type="dxa"/>
                    <w:left w:w="115" w:type="dxa"/>
                    <w:bottom w:w="29" w:type="dxa"/>
                    <w:right w:w="115" w:type="dxa"/>
                  </w:tcMar>
                  <w:vAlign w:val="center"/>
                </w:tcPr>
                <w:p w:rsidR="00AE790E" w:rsidP="00FA6AC6" w:rsidRDefault="00AE790E" w14:paraId="46FACC66" w14:textId="77777777">
                  <w:pPr>
                    <w:jc w:val="center"/>
                    <w:outlineLvl w:val="1"/>
                    <w:rPr>
                      <w:rFonts w:cs="Arial"/>
                    </w:rPr>
                  </w:pPr>
                  <w:r w:rsidRPr="00341459">
                    <w:rPr>
                      <w:rFonts w:cs="Arial"/>
                    </w:rPr>
                    <w:fldChar w:fldCharType="begin">
                      <w:ffData>
                        <w:name w:val="Check162"/>
                        <w:enabled/>
                        <w:calcOnExit w:val="0"/>
                        <w:checkBox>
                          <w:sizeAuto/>
                          <w:default w:val="0"/>
                          <w:checked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2384" w:type="dxa"/>
                  <w:tcMar>
                    <w:top w:w="29" w:type="dxa"/>
                    <w:left w:w="115" w:type="dxa"/>
                    <w:bottom w:w="29" w:type="dxa"/>
                    <w:right w:w="115" w:type="dxa"/>
                  </w:tcMar>
                  <w:vAlign w:val="center"/>
                </w:tcPr>
                <w:p w:rsidRPr="00A16B64" w:rsidR="00AE790E" w:rsidP="00FA6AC6" w:rsidRDefault="00AE790E" w14:paraId="1E803BAD" w14:textId="77777777">
                  <w:pPr>
                    <w:outlineLvl w:val="1"/>
                    <w:rPr>
                      <w:rFonts w:cs="Arial"/>
                    </w:rPr>
                  </w:pPr>
                  <w:r w:rsidRPr="00341459">
                    <w:rPr>
                      <w:rFonts w:cs="Arial"/>
                    </w:rPr>
                    <w:t>Tracer</w:t>
                  </w:r>
                </w:p>
              </w:tc>
              <w:tc>
                <w:tcPr>
                  <w:tcW w:w="496" w:type="dxa"/>
                  <w:tcMar>
                    <w:top w:w="29" w:type="dxa"/>
                    <w:left w:w="115" w:type="dxa"/>
                    <w:bottom w:w="29" w:type="dxa"/>
                    <w:right w:w="115" w:type="dxa"/>
                  </w:tcMar>
                  <w:vAlign w:val="center"/>
                </w:tcPr>
                <w:p w:rsidR="00AE790E" w:rsidP="00FA6AC6" w:rsidRDefault="00AE790E" w14:paraId="387E0E6D" w14:textId="77777777">
                  <w:pPr>
                    <w:outlineLvl w:val="1"/>
                    <w:rPr>
                      <w:rFonts w:cs="Arial"/>
                    </w:rPr>
                  </w:pPr>
                  <w:r w:rsidRPr="00341459">
                    <w:rPr>
                      <w:rFonts w:cs="Arial"/>
                    </w:rPr>
                    <w:fldChar w:fldCharType="begin">
                      <w:ffData>
                        <w:name w:val="Check164"/>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2741" w:type="dxa"/>
                  <w:tcMar>
                    <w:top w:w="29" w:type="dxa"/>
                    <w:left w:w="115" w:type="dxa"/>
                    <w:bottom w:w="29" w:type="dxa"/>
                    <w:right w:w="115" w:type="dxa"/>
                  </w:tcMar>
                  <w:vAlign w:val="center"/>
                </w:tcPr>
                <w:p w:rsidRPr="00A16B64" w:rsidR="00AE790E" w:rsidP="00FA6AC6" w:rsidRDefault="00AE790E" w14:paraId="56FC3660" w14:textId="77777777">
                  <w:pPr>
                    <w:outlineLvl w:val="1"/>
                    <w:rPr>
                      <w:rFonts w:cs="Arial"/>
                    </w:rPr>
                  </w:pPr>
                  <w:r w:rsidRPr="00341459">
                    <w:rPr>
                      <w:rFonts w:cs="Arial"/>
                    </w:rPr>
                    <w:t>Plastic (less</w:t>
                  </w:r>
                  <w:r>
                    <w:rPr>
                      <w:rFonts w:cs="Arial"/>
                    </w:rPr>
                    <w:t xml:space="preserve"> </w:t>
                  </w:r>
                  <w:r w:rsidRPr="00341459">
                    <w:rPr>
                      <w:rFonts w:cs="Arial"/>
                    </w:rPr>
                    <w:t>lethal)</w:t>
                  </w:r>
                </w:p>
              </w:tc>
            </w:tr>
            <w:tr w:rsidRPr="00A16B64" w:rsidR="00AE790E" w:rsidTr="00FA6AC6" w14:paraId="10488280" w14:textId="77777777">
              <w:trPr>
                <w:trHeight w:val="360"/>
              </w:trPr>
              <w:tc>
                <w:tcPr>
                  <w:tcW w:w="488" w:type="dxa"/>
                  <w:vAlign w:val="center"/>
                </w:tcPr>
                <w:p w:rsidR="00AE790E" w:rsidP="00FA6AC6" w:rsidRDefault="00AE790E" w14:paraId="4A719DCA" w14:textId="77777777">
                  <w:pPr>
                    <w:outlineLvl w:val="1"/>
                    <w:rPr>
                      <w:rFonts w:cs="Arial"/>
                      <w:caps/>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0C557B">
                    <w:rPr>
                      <w:rFonts w:cs="Arial"/>
                      <w:caps/>
                    </w:rPr>
                  </w:r>
                  <w:r w:rsidR="000C557B">
                    <w:rPr>
                      <w:rFonts w:cs="Arial"/>
                      <w:caps/>
                    </w:rPr>
                    <w:fldChar w:fldCharType="separate"/>
                  </w:r>
                  <w:r w:rsidRPr="00341459">
                    <w:rPr>
                      <w:rFonts w:cs="Arial"/>
                      <w:caps/>
                    </w:rPr>
                    <w:fldChar w:fldCharType="end"/>
                  </w:r>
                </w:p>
              </w:tc>
              <w:tc>
                <w:tcPr>
                  <w:tcW w:w="2589" w:type="dxa"/>
                  <w:tcMar>
                    <w:top w:w="29" w:type="dxa"/>
                    <w:left w:w="115" w:type="dxa"/>
                    <w:bottom w:w="29" w:type="dxa"/>
                    <w:right w:w="115" w:type="dxa"/>
                  </w:tcMar>
                  <w:vAlign w:val="center"/>
                </w:tcPr>
                <w:p w:rsidRPr="00A16B64" w:rsidR="00AE790E" w:rsidP="00FA6AC6" w:rsidRDefault="00AE790E" w14:paraId="03BF1E09" w14:textId="77777777">
                  <w:pPr>
                    <w:outlineLvl w:val="1"/>
                    <w:rPr>
                      <w:rFonts w:cs="Arial"/>
                    </w:rPr>
                  </w:pPr>
                  <w:r w:rsidRPr="00341459">
                    <w:rPr>
                      <w:rFonts w:cs="Arial"/>
                    </w:rPr>
                    <w:t>Armor Piercing</w:t>
                  </w:r>
                </w:p>
              </w:tc>
              <w:tc>
                <w:tcPr>
                  <w:tcW w:w="518" w:type="dxa"/>
                  <w:tcMar>
                    <w:top w:w="29" w:type="dxa"/>
                    <w:left w:w="115" w:type="dxa"/>
                    <w:bottom w:w="29" w:type="dxa"/>
                    <w:right w:w="115" w:type="dxa"/>
                  </w:tcMar>
                  <w:vAlign w:val="center"/>
                </w:tcPr>
                <w:p w:rsidR="00AE790E" w:rsidP="00FA6AC6" w:rsidRDefault="00AE790E" w14:paraId="55EFF5F7" w14:textId="77777777">
                  <w:pPr>
                    <w:jc w:val="center"/>
                    <w:outlineLvl w:val="1"/>
                    <w:rPr>
                      <w:rFonts w:cs="Arial"/>
                    </w:rPr>
                  </w:pPr>
                  <w:r w:rsidRPr="00341459">
                    <w:rPr>
                      <w:rFonts w:cs="Arial"/>
                    </w:rPr>
                    <w:fldChar w:fldCharType="begin">
                      <w:ffData>
                        <w:name w:val="Check163"/>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2384" w:type="dxa"/>
                  <w:tcMar>
                    <w:top w:w="29" w:type="dxa"/>
                    <w:left w:w="115" w:type="dxa"/>
                    <w:bottom w:w="29" w:type="dxa"/>
                    <w:right w:w="115" w:type="dxa"/>
                  </w:tcMar>
                  <w:vAlign w:val="center"/>
                </w:tcPr>
                <w:p w:rsidRPr="00A16B64" w:rsidR="00AE790E" w:rsidP="00FA6AC6" w:rsidRDefault="00AE790E" w14:paraId="71BBF57F" w14:textId="77777777">
                  <w:pPr>
                    <w:outlineLvl w:val="1"/>
                    <w:rPr>
                      <w:rFonts w:cs="Arial"/>
                    </w:rPr>
                  </w:pPr>
                  <w:r w:rsidRPr="00341459">
                    <w:rPr>
                      <w:rFonts w:cs="Arial"/>
                    </w:rPr>
                    <w:t>Hollow Point</w:t>
                  </w:r>
                </w:p>
              </w:tc>
              <w:tc>
                <w:tcPr>
                  <w:tcW w:w="496" w:type="dxa"/>
                  <w:tcMar>
                    <w:top w:w="29" w:type="dxa"/>
                    <w:left w:w="115" w:type="dxa"/>
                    <w:bottom w:w="29" w:type="dxa"/>
                    <w:right w:w="115" w:type="dxa"/>
                  </w:tcMar>
                  <w:vAlign w:val="center"/>
                </w:tcPr>
                <w:p w:rsidR="00AE790E" w:rsidP="00FA6AC6" w:rsidRDefault="00AE790E" w14:paraId="52C5F123" w14:textId="77777777">
                  <w:pPr>
                    <w:outlineLvl w:val="1"/>
                    <w:rPr>
                      <w:rFonts w:cs="Arial"/>
                    </w:rPr>
                  </w:pPr>
                  <w:r w:rsidRPr="00341459">
                    <w:rPr>
                      <w:rFonts w:cs="Arial"/>
                    </w:rPr>
                    <w:fldChar w:fldCharType="begin">
                      <w:ffData>
                        <w:name w:val="Check165"/>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2741" w:type="dxa"/>
                  <w:tcMar>
                    <w:top w:w="29" w:type="dxa"/>
                    <w:left w:w="115" w:type="dxa"/>
                    <w:bottom w:w="29" w:type="dxa"/>
                    <w:right w:w="115" w:type="dxa"/>
                  </w:tcMar>
                  <w:vAlign w:val="center"/>
                </w:tcPr>
                <w:p w:rsidRPr="00A16B64" w:rsidR="00AE790E" w:rsidP="00FA6AC6" w:rsidRDefault="00AE790E" w14:paraId="0EC0AA0E" w14:textId="77777777">
                  <w:pPr>
                    <w:outlineLvl w:val="1"/>
                    <w:rPr>
                      <w:rFonts w:cs="Arial"/>
                    </w:rPr>
                  </w:pPr>
                  <w:r w:rsidRPr="00341459">
                    <w:rPr>
                      <w:rFonts w:cs="Arial"/>
                    </w:rPr>
                    <w:t>Frangible</w:t>
                  </w:r>
                </w:p>
              </w:tc>
            </w:tr>
            <w:tr w:rsidRPr="00A16B64" w:rsidR="00AE790E" w:rsidTr="00FA6AC6" w14:paraId="67AEBDCE" w14:textId="77777777">
              <w:trPr>
                <w:trHeight w:val="360"/>
              </w:trPr>
              <w:tc>
                <w:tcPr>
                  <w:tcW w:w="488" w:type="dxa"/>
                  <w:vAlign w:val="center"/>
                </w:tcPr>
                <w:p w:rsidR="00AE790E" w:rsidP="00FA6AC6" w:rsidRDefault="00AE790E" w14:paraId="48C330CE" w14:textId="77777777">
                  <w:pPr>
                    <w:outlineLvl w:val="1"/>
                    <w:rPr>
                      <w:rFonts w:cs="Arial"/>
                      <w:caps/>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0C557B">
                    <w:rPr>
                      <w:rFonts w:cs="Arial"/>
                      <w:caps/>
                    </w:rPr>
                  </w:r>
                  <w:r w:rsidR="000C557B">
                    <w:rPr>
                      <w:rFonts w:cs="Arial"/>
                      <w:caps/>
                    </w:rPr>
                    <w:fldChar w:fldCharType="separate"/>
                  </w:r>
                  <w:r w:rsidRPr="00341459">
                    <w:rPr>
                      <w:rFonts w:cs="Arial"/>
                      <w:caps/>
                    </w:rPr>
                    <w:fldChar w:fldCharType="end"/>
                  </w:r>
                </w:p>
              </w:tc>
              <w:tc>
                <w:tcPr>
                  <w:tcW w:w="2589" w:type="dxa"/>
                  <w:tcMar>
                    <w:top w:w="29" w:type="dxa"/>
                    <w:left w:w="115" w:type="dxa"/>
                    <w:bottom w:w="29" w:type="dxa"/>
                    <w:right w:w="115" w:type="dxa"/>
                  </w:tcMar>
                  <w:vAlign w:val="center"/>
                </w:tcPr>
                <w:p w:rsidRPr="00A16B64" w:rsidR="00AE790E" w:rsidP="00FA6AC6" w:rsidRDefault="00AE790E" w14:paraId="0334338B" w14:textId="77777777">
                  <w:pPr>
                    <w:outlineLvl w:val="1"/>
                    <w:rPr>
                      <w:rFonts w:cs="Arial"/>
                    </w:rPr>
                  </w:pPr>
                  <w:r w:rsidRPr="00341459">
                    <w:rPr>
                      <w:rFonts w:cs="Arial"/>
                    </w:rPr>
                    <w:t>Slug</w:t>
                  </w:r>
                </w:p>
              </w:tc>
              <w:tc>
                <w:tcPr>
                  <w:tcW w:w="518" w:type="dxa"/>
                  <w:tcMar>
                    <w:top w:w="29" w:type="dxa"/>
                    <w:left w:w="115" w:type="dxa"/>
                    <w:bottom w:w="29" w:type="dxa"/>
                    <w:right w:w="115" w:type="dxa"/>
                  </w:tcMar>
                  <w:vAlign w:val="center"/>
                </w:tcPr>
                <w:p w:rsidR="00AE790E" w:rsidP="00FA6AC6" w:rsidRDefault="00AE790E" w14:paraId="04AA13C5" w14:textId="77777777">
                  <w:pPr>
                    <w:jc w:val="center"/>
                    <w:outlineLvl w:val="1"/>
                    <w:rPr>
                      <w:rFonts w:cs="Arial"/>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0C557B">
                    <w:rPr>
                      <w:rFonts w:cs="Arial"/>
                      <w:caps/>
                    </w:rPr>
                  </w:r>
                  <w:r w:rsidR="000C557B">
                    <w:rPr>
                      <w:rFonts w:cs="Arial"/>
                      <w:caps/>
                    </w:rPr>
                    <w:fldChar w:fldCharType="separate"/>
                  </w:r>
                  <w:r w:rsidRPr="00341459">
                    <w:rPr>
                      <w:rFonts w:cs="Arial"/>
                      <w:caps/>
                    </w:rPr>
                    <w:fldChar w:fldCharType="end"/>
                  </w:r>
                </w:p>
              </w:tc>
              <w:tc>
                <w:tcPr>
                  <w:tcW w:w="2384" w:type="dxa"/>
                  <w:tcMar>
                    <w:top w:w="29" w:type="dxa"/>
                    <w:left w:w="115" w:type="dxa"/>
                    <w:bottom w:w="29" w:type="dxa"/>
                    <w:right w:w="115" w:type="dxa"/>
                  </w:tcMar>
                  <w:vAlign w:val="center"/>
                </w:tcPr>
                <w:p w:rsidRPr="00A16B64" w:rsidR="00AE790E" w:rsidP="00FA6AC6" w:rsidRDefault="00AE790E" w14:paraId="0BC52FDC" w14:textId="77777777">
                  <w:pPr>
                    <w:outlineLvl w:val="1"/>
                    <w:rPr>
                      <w:rFonts w:cs="Arial"/>
                    </w:rPr>
                  </w:pPr>
                  <w:r w:rsidRPr="00341459">
                    <w:rPr>
                      <w:rFonts w:cs="Arial"/>
                    </w:rPr>
                    <w:t>Buckshot</w:t>
                  </w:r>
                </w:p>
              </w:tc>
              <w:tc>
                <w:tcPr>
                  <w:tcW w:w="496" w:type="dxa"/>
                  <w:tcMar>
                    <w:top w:w="29" w:type="dxa"/>
                    <w:left w:w="115" w:type="dxa"/>
                    <w:bottom w:w="29" w:type="dxa"/>
                    <w:right w:w="115" w:type="dxa"/>
                  </w:tcMar>
                  <w:vAlign w:val="center"/>
                </w:tcPr>
                <w:p w:rsidR="00AE790E" w:rsidP="00FA6AC6" w:rsidRDefault="00AE790E" w14:paraId="26C9B360" w14:textId="77777777">
                  <w:pPr>
                    <w:outlineLvl w:val="1"/>
                    <w:rPr>
                      <w:rFonts w:cs="Arial"/>
                    </w:rPr>
                  </w:pPr>
                  <w:r w:rsidRPr="00341459">
                    <w:rPr>
                      <w:rFonts w:cs="Arial"/>
                      <w:caps/>
                    </w:rPr>
                    <w:fldChar w:fldCharType="begin">
                      <w:ffData>
                        <w:name w:val="Check134"/>
                        <w:enabled/>
                        <w:calcOnExit w:val="0"/>
                        <w:checkBox>
                          <w:sizeAuto/>
                          <w:default w:val="0"/>
                        </w:checkBox>
                      </w:ffData>
                    </w:fldChar>
                  </w:r>
                  <w:r w:rsidRPr="00341459">
                    <w:rPr>
                      <w:rFonts w:cs="Arial"/>
                      <w:caps/>
                    </w:rPr>
                    <w:instrText xml:space="preserve"> FORMCHECKBOX </w:instrText>
                  </w:r>
                  <w:r w:rsidR="000C557B">
                    <w:rPr>
                      <w:rFonts w:cs="Arial"/>
                      <w:caps/>
                    </w:rPr>
                  </w:r>
                  <w:r w:rsidR="000C557B">
                    <w:rPr>
                      <w:rFonts w:cs="Arial"/>
                      <w:caps/>
                    </w:rPr>
                    <w:fldChar w:fldCharType="separate"/>
                  </w:r>
                  <w:r w:rsidRPr="00341459">
                    <w:rPr>
                      <w:rFonts w:cs="Arial"/>
                      <w:caps/>
                    </w:rPr>
                    <w:fldChar w:fldCharType="end"/>
                  </w:r>
                </w:p>
              </w:tc>
              <w:tc>
                <w:tcPr>
                  <w:tcW w:w="2741" w:type="dxa"/>
                  <w:tcMar>
                    <w:top w:w="29" w:type="dxa"/>
                    <w:left w:w="115" w:type="dxa"/>
                    <w:bottom w:w="29" w:type="dxa"/>
                    <w:right w:w="115" w:type="dxa"/>
                  </w:tcMar>
                  <w:vAlign w:val="center"/>
                </w:tcPr>
                <w:p w:rsidRPr="00A16B64" w:rsidR="00AE790E" w:rsidP="00FA6AC6" w:rsidRDefault="00AE790E" w14:paraId="22F337C1" w14:textId="77777777">
                  <w:pPr>
                    <w:outlineLvl w:val="1"/>
                    <w:rPr>
                      <w:rFonts w:cs="Arial"/>
                    </w:rPr>
                  </w:pPr>
                  <w:r w:rsidRPr="00341459">
                    <w:rPr>
                      <w:rFonts w:cs="Arial"/>
                    </w:rPr>
                    <w:t>Birdshot</w:t>
                  </w:r>
                </w:p>
              </w:tc>
            </w:tr>
            <w:tr w:rsidRPr="00A16B64" w:rsidR="00AE790E" w:rsidTr="00FA6AC6" w14:paraId="51EC77D9" w14:textId="77777777">
              <w:trPr>
                <w:trHeight w:val="360"/>
              </w:trPr>
              <w:tc>
                <w:tcPr>
                  <w:tcW w:w="488" w:type="dxa"/>
                  <w:vAlign w:val="center"/>
                </w:tcPr>
                <w:p w:rsidR="00AE790E" w:rsidP="00FA6AC6" w:rsidRDefault="00AE790E" w14:paraId="35B467BF" w14:textId="77777777">
                  <w:pPr>
                    <w:outlineLvl w:val="1"/>
                    <w:rPr>
                      <w:rFonts w:cs="Arial"/>
                      <w:caps/>
                    </w:rPr>
                  </w:pPr>
                  <w:r w:rsidRPr="00341459">
                    <w:rPr>
                      <w:rFonts w:cs="Arial"/>
                      <w:caps/>
                    </w:rPr>
                    <w:fldChar w:fldCharType="begin">
                      <w:ffData>
                        <w:name w:val="Check166"/>
                        <w:enabled/>
                        <w:calcOnExit w:val="0"/>
                        <w:checkBox>
                          <w:sizeAuto/>
                          <w:default w:val="0"/>
                          <w:checked w:val="0"/>
                        </w:checkBox>
                      </w:ffData>
                    </w:fldChar>
                  </w:r>
                  <w:r w:rsidRPr="00341459">
                    <w:rPr>
                      <w:rFonts w:cs="Arial"/>
                      <w:caps/>
                    </w:rPr>
                    <w:instrText xml:space="preserve"> FORMCHECKBOX </w:instrText>
                  </w:r>
                  <w:r w:rsidR="000C557B">
                    <w:rPr>
                      <w:rFonts w:cs="Arial"/>
                      <w:caps/>
                    </w:rPr>
                  </w:r>
                  <w:r w:rsidR="000C557B">
                    <w:rPr>
                      <w:rFonts w:cs="Arial"/>
                      <w:caps/>
                    </w:rPr>
                    <w:fldChar w:fldCharType="separate"/>
                  </w:r>
                  <w:r w:rsidRPr="00341459">
                    <w:rPr>
                      <w:rFonts w:cs="Arial"/>
                      <w:caps/>
                    </w:rPr>
                    <w:fldChar w:fldCharType="end"/>
                  </w:r>
                </w:p>
              </w:tc>
              <w:tc>
                <w:tcPr>
                  <w:tcW w:w="8728" w:type="dxa"/>
                  <w:gridSpan w:val="5"/>
                  <w:tcMar>
                    <w:top w:w="29" w:type="dxa"/>
                    <w:left w:w="115" w:type="dxa"/>
                    <w:bottom w:w="29" w:type="dxa"/>
                    <w:right w:w="115" w:type="dxa"/>
                  </w:tcMar>
                  <w:vAlign w:val="center"/>
                </w:tcPr>
                <w:p w:rsidRPr="00A16B64" w:rsidR="00AE790E" w:rsidP="00FA6AC6" w:rsidRDefault="00AE790E" w14:paraId="64FCD10B" w14:textId="77777777">
                  <w:pPr>
                    <w:outlineLvl w:val="1"/>
                    <w:rPr>
                      <w:rFonts w:cs="Arial"/>
                    </w:rPr>
                  </w:pPr>
                  <w:r w:rsidRPr="00341459">
                    <w:rPr>
                      <w:rFonts w:cs="Arial"/>
                    </w:rPr>
                    <w:t xml:space="preserve">Other (specify): </w:t>
                  </w:r>
                  <w:r w:rsidRPr="00341459">
                    <w:rPr>
                      <w:rFonts w:cs="Arial"/>
                      <w:color w:val="0000FF"/>
                    </w:rPr>
                    <w:fldChar w:fldCharType="begin">
                      <w:ffData>
                        <w:name w:val="Text74"/>
                        <w:enabled/>
                        <w:calcOnExit w:val="0"/>
                        <w:textInput/>
                      </w:ffData>
                    </w:fldChar>
                  </w:r>
                  <w:r w:rsidRPr="00341459">
                    <w:rPr>
                      <w:rFonts w:cs="Arial"/>
                      <w:color w:val="0000FF"/>
                    </w:rPr>
                    <w:instrText xml:space="preserve"> FORMTEXT </w:instrText>
                  </w:r>
                  <w:r w:rsidRPr="00341459">
                    <w:rPr>
                      <w:rFonts w:cs="Arial"/>
                      <w:color w:val="0000FF"/>
                    </w:rPr>
                  </w:r>
                  <w:r w:rsidRPr="00341459">
                    <w:rPr>
                      <w:rFonts w:cs="Arial"/>
                      <w:color w:val="0000FF"/>
                    </w:rPr>
                    <w:fldChar w:fldCharType="separate"/>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color w:val="0000FF"/>
                    </w:rPr>
                    <w:fldChar w:fldCharType="end"/>
                  </w:r>
                </w:p>
              </w:tc>
            </w:tr>
          </w:tbl>
          <w:p w:rsidRPr="00A16B64" w:rsidR="00AE790E" w:rsidP="00FA6AC6" w:rsidRDefault="00AE790E" w14:paraId="77BEAC66" w14:textId="77777777">
            <w:pPr>
              <w:outlineLvl w:val="1"/>
              <w:rPr>
                <w:rFonts w:cs="Arial"/>
              </w:rPr>
            </w:pPr>
          </w:p>
        </w:tc>
      </w:tr>
    </w:tbl>
    <w:p w:rsidRPr="00077B53" w:rsidR="00077B53" w:rsidP="00077B53" w:rsidRDefault="00077B53" w14:paraId="2227BE13" w14:textId="77777777">
      <w:pPr>
        <w:rPr>
          <w:rFonts w:ascii="Tahoma" w:hAnsi="Tahoma" w:eastAsia="Times New Roman" w:cs="Times New Roman"/>
          <w:color w:val="auto"/>
        </w:rPr>
      </w:pPr>
    </w:p>
    <w:p w:rsidR="001109A8" w:rsidP="00077B53" w:rsidRDefault="00077B53" w14:paraId="2227BE14" w14:textId="2C081E72">
      <w:pPr>
        <w:rPr>
          <w:rFonts w:ascii="Tahoma" w:hAnsi="Tahoma" w:eastAsia="Times New Roman" w:cs="Times New Roman"/>
          <w:color w:val="auto"/>
        </w:rPr>
      </w:pPr>
      <w:r w:rsidRPr="00077B53">
        <w:rPr>
          <w:rFonts w:ascii="Tahoma" w:hAnsi="Tahoma" w:eastAsia="Times New Roman" w:cs="Times New Roman"/>
          <w:color w:val="auto"/>
        </w:rPr>
        <w:br w:type="page"/>
      </w:r>
    </w:p>
    <w:p w:rsidRPr="00077B53" w:rsidR="001109A8" w:rsidP="0054074A" w:rsidRDefault="0054074A" w14:paraId="2227BE15" w14:textId="6012A79E">
      <w:pPr>
        <w:pStyle w:val="Heading2"/>
        <w:numPr>
          <w:ilvl w:val="0"/>
          <w:numId w:val="0"/>
        </w:numPr>
        <w:rPr>
          <w:rFonts w:eastAsia="Times New Roman"/>
        </w:rPr>
      </w:pPr>
      <w:bookmarkStart w:name="_Toc518376939" w:id="85"/>
      <w:r w:rsidRPr="0054074A">
        <w:rPr>
          <w:rFonts w:eastAsia="Times New Roman"/>
          <w:u w:val="none"/>
        </w:rPr>
        <w:lastRenderedPageBreak/>
        <w:t>8</w:t>
      </w:r>
      <w:r w:rsidR="00977F2D">
        <w:rPr>
          <w:rFonts w:eastAsia="Times New Roman"/>
          <w:u w:val="none"/>
        </w:rPr>
        <w:t>.</w:t>
      </w:r>
      <w:r w:rsidRPr="0054074A">
        <w:rPr>
          <w:rFonts w:eastAsia="Times New Roman"/>
          <w:u w:val="none"/>
        </w:rPr>
        <w:t>4</w:t>
      </w:r>
      <w:r w:rsidRPr="0054074A">
        <w:rPr>
          <w:rFonts w:eastAsia="Times New Roman"/>
          <w:u w:val="none"/>
        </w:rPr>
        <w:tab/>
      </w:r>
      <w:r w:rsidR="001109A8">
        <w:rPr>
          <w:rFonts w:eastAsia="Times New Roman"/>
        </w:rPr>
        <w:t>Weapon Deployment and Training</w:t>
      </w:r>
      <w:bookmarkEnd w:id="85"/>
    </w:p>
    <w:tbl>
      <w:tblPr>
        <w:tblW w:w="9360" w:type="dxa"/>
        <w:jc w:val="center"/>
        <w:tblBorders>
          <w:top w:val="single" w:color="C0C0C0" w:sz="4" w:space="0"/>
          <w:left w:val="single" w:color="C0C0C0" w:sz="4" w:space="0"/>
          <w:bottom w:val="single" w:color="C0C0C0" w:sz="4" w:space="0"/>
          <w:right w:val="single" w:color="C0C0C0" w:sz="4" w:space="0"/>
          <w:insideH w:val="single" w:color="C0C0C0" w:sz="6" w:space="0"/>
          <w:insideV w:val="single" w:color="C0C0C0" w:sz="6"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A16B64" w:rsidR="00ED3464" w:rsidTr="00D07AE2" w14:paraId="48F4D274" w14:textId="77777777">
        <w:trPr>
          <w:trHeight w:val="288"/>
          <w:jc w:val="center"/>
        </w:trPr>
        <w:tc>
          <w:tcPr>
            <w:tcW w:w="9360" w:type="dxa"/>
            <w:shd w:val="clear" w:color="auto" w:fill="E6E6E6"/>
            <w:tcMar>
              <w:top w:w="29" w:type="dxa"/>
              <w:bottom w:w="29" w:type="dxa"/>
            </w:tcMar>
            <w:vAlign w:val="center"/>
          </w:tcPr>
          <w:p w:rsidR="00ED3464" w:rsidP="00D07AE2" w:rsidRDefault="00ED3464" w14:paraId="6F4F1C12" w14:textId="77777777">
            <w:pPr>
              <w:outlineLvl w:val="1"/>
            </w:pPr>
            <w:bookmarkStart w:name="_Hlk98165200" w:id="86"/>
            <w:r>
              <w:rPr>
                <w:rFonts w:cs="Arial"/>
                <w:b/>
                <w:caps/>
                <w:noProof/>
              </w:rPr>
              <w:softHyphen/>
            </w:r>
            <w:r>
              <w:rPr>
                <w:rFonts w:cs="Arial"/>
                <w:b/>
                <w:caps/>
                <w:noProof/>
              </w:rPr>
              <w:drawing>
                <wp:inline distT="0" distB="0" distL="0" distR="0" wp14:anchorId="6C01825A" wp14:editId="10F2AD63">
                  <wp:extent cx="133350" cy="133350"/>
                  <wp:effectExtent l="0" t="0" r="0" b="0"/>
                  <wp:docPr id="9237" name="Picture 9237" descr="130px-Info_icon_00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 name="Picture 9237" descr="130px-Info_icon_002">
                            <a:hlinkClick r:id="rId37"/>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A16B64" w:rsidR="00ED3464" w:rsidTr="00D07AE2" w14:paraId="2732BFDB" w14:textId="77777777">
        <w:trPr>
          <w:trHeight w:val="288"/>
          <w:jc w:val="center"/>
        </w:trPr>
        <w:tc>
          <w:tcPr>
            <w:tcW w:w="9360" w:type="dxa"/>
            <w:shd w:val="clear" w:color="auto" w:fill="E6E6E6"/>
            <w:tcMar>
              <w:top w:w="29" w:type="dxa"/>
              <w:bottom w:w="29" w:type="dxa"/>
            </w:tcMar>
            <w:vAlign w:val="center"/>
          </w:tcPr>
          <w:p w:rsidR="00ED3464" w:rsidP="00D07AE2" w:rsidRDefault="00ED3464" w14:paraId="733A85FA" w14:textId="77777777">
            <w:pPr>
              <w:jc w:val="center"/>
              <w:outlineLvl w:val="1"/>
              <w:rPr>
                <w:b/>
                <w:caps/>
                <w:sz w:val="20"/>
              </w:rPr>
            </w:pPr>
            <w:r>
              <w:rPr>
                <w:rFonts w:cs="Arial"/>
                <w:b/>
                <w:caps/>
              </w:rPr>
              <w:t>4</w:t>
            </w:r>
            <w:r w:rsidRPr="00341459">
              <w:rPr>
                <w:rFonts w:cs="Arial"/>
                <w:b/>
                <w:caps/>
              </w:rPr>
              <w:t xml:space="preserve">-4: </w:t>
            </w:r>
            <w:r>
              <w:rPr>
                <w:rFonts w:cs="Arial"/>
                <w:b/>
                <w:caps/>
              </w:rPr>
              <w:t xml:space="preserve"> </w:t>
            </w:r>
            <w:r w:rsidRPr="00341459">
              <w:rPr>
                <w:rFonts w:cs="Arial"/>
                <w:b/>
                <w:caps/>
              </w:rPr>
              <w:t>WEAPON DEPLOYMENT AND TRAINING</w:t>
            </w:r>
          </w:p>
        </w:tc>
      </w:tr>
      <w:tr w:rsidRPr="00A16B64" w:rsidR="00ED3464" w:rsidTr="00D07AE2" w14:paraId="00E4B13F" w14:textId="77777777">
        <w:trPr>
          <w:trHeight w:val="288"/>
          <w:jc w:val="center"/>
        </w:trPr>
        <w:tc>
          <w:tcPr>
            <w:tcW w:w="9360" w:type="dxa"/>
            <w:shd w:val="clear" w:color="auto" w:fill="auto"/>
            <w:tcMar>
              <w:top w:w="29" w:type="dxa"/>
              <w:bottom w:w="29" w:type="dxa"/>
            </w:tcMar>
            <w:vAlign w:val="center"/>
          </w:tcPr>
          <w:p w:rsidRPr="00A16B64" w:rsidR="00ED3464" w:rsidP="00D07AE2" w:rsidRDefault="00ED3464" w14:paraId="60F70E19" w14:textId="51854E50">
            <w:pPr>
              <w:keepNext/>
              <w:outlineLvl w:val="1"/>
              <w:rPr>
                <w:rFonts w:cs="Arial"/>
              </w:rPr>
            </w:pPr>
            <w:r>
              <w:rPr>
                <w:rFonts w:cs="Arial"/>
              </w:rPr>
              <w:t>28</w:t>
            </w:r>
            <w:r w:rsidR="009647F2">
              <w:rPr>
                <w:rFonts w:cs="Arial"/>
              </w:rPr>
              <w:t xml:space="preserve">. </w:t>
            </w:r>
            <w:r w:rsidRPr="00341459">
              <w:rPr>
                <w:rFonts w:cs="Arial"/>
                <w:b/>
              </w:rPr>
              <w:t>Check all types of deployment for the weapon</w:t>
            </w:r>
            <w:r w:rsidR="009647F2">
              <w:rPr>
                <w:rFonts w:cs="Arial"/>
                <w:b/>
              </w:rPr>
              <w:t xml:space="preserve">. </w:t>
            </w:r>
            <w:r w:rsidRPr="00341459">
              <w:rPr>
                <w:rFonts w:cs="Arial"/>
                <w:b/>
              </w:rPr>
              <w:t>Check all that apply</w:t>
            </w:r>
            <w:r w:rsidR="00977F2D">
              <w:rPr>
                <w:rFonts w:cs="Arial"/>
                <w:b/>
              </w:rPr>
              <w:t xml:space="preserve">. </w:t>
            </w:r>
          </w:p>
        </w:tc>
      </w:tr>
      <w:tr w:rsidRPr="00A16B64" w:rsidR="00ED3464" w:rsidTr="00D07AE2" w14:paraId="2322E125" w14:textId="77777777">
        <w:trPr>
          <w:trHeight w:val="3781"/>
          <w:jc w:val="center"/>
        </w:trPr>
        <w:tc>
          <w:tcPr>
            <w:tcW w:w="9360" w:type="dxa"/>
            <w:shd w:val="clear" w:color="auto" w:fill="auto"/>
            <w:tcMar>
              <w:top w:w="29" w:type="dxa"/>
              <w:bottom w:w="29" w:type="dxa"/>
            </w:tcMar>
            <w:vAlign w:val="center"/>
          </w:tcPr>
          <w:tbl>
            <w:tblPr>
              <w:tblW w:w="92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1003"/>
              <w:gridCol w:w="8213"/>
            </w:tblGrid>
            <w:tr w:rsidRPr="00A16B64" w:rsidR="00ED3464" w:rsidTr="00D07AE2" w14:paraId="260EC7F6" w14:textId="77777777">
              <w:trPr>
                <w:trHeight w:val="288"/>
              </w:trPr>
              <w:tc>
                <w:tcPr>
                  <w:tcW w:w="1003" w:type="dxa"/>
                  <w:tcMar>
                    <w:top w:w="29" w:type="dxa"/>
                    <w:left w:w="115" w:type="dxa"/>
                    <w:bottom w:w="29" w:type="dxa"/>
                    <w:right w:w="115" w:type="dxa"/>
                  </w:tcMar>
                  <w:vAlign w:val="center"/>
                </w:tcPr>
                <w:p w:rsidR="00ED3464" w:rsidP="00D07AE2" w:rsidRDefault="00ED3464" w14:paraId="60708165" w14:textId="77777777">
                  <w:pPr>
                    <w:jc w:val="center"/>
                    <w:outlineLvl w:val="1"/>
                    <w:rPr>
                      <w:rFonts w:cs="Arial"/>
                    </w:rPr>
                  </w:pPr>
                  <w:r w:rsidRPr="00341459">
                    <w:rPr>
                      <w:rFonts w:cs="Arial"/>
                    </w:rPr>
                    <w:fldChar w:fldCharType="begin">
                      <w:ffData>
                        <w:name w:val="Check85"/>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5720F2C8" w14:textId="45163F1A">
                  <w:pPr>
                    <w:outlineLvl w:val="1"/>
                    <w:rPr>
                      <w:rFonts w:cs="Arial"/>
                    </w:rPr>
                  </w:pPr>
                  <w:r>
                    <w:rPr>
                      <w:rFonts w:cs="Arial"/>
                    </w:rPr>
                    <w:t>The weapon will be used in</w:t>
                  </w:r>
                  <w:r w:rsidRPr="00341459">
                    <w:rPr>
                      <w:rFonts w:cs="Arial"/>
                    </w:rPr>
                    <w:t xml:space="preserve"> a remotely operated weapon system (ROWS) from fixed position/s</w:t>
                  </w:r>
                  <w:r w:rsidR="009647F2">
                    <w:rPr>
                      <w:rFonts w:cs="Arial"/>
                    </w:rPr>
                    <w:t xml:space="preserve">. </w:t>
                  </w:r>
                  <w:r w:rsidRPr="00341459">
                    <w:rPr>
                      <w:rFonts w:cs="Arial"/>
                    </w:rPr>
                    <w:t xml:space="preserve">(If checked, applicant </w:t>
                  </w:r>
                  <w:r w:rsidRPr="00341459">
                    <w:rPr>
                      <w:rFonts w:cs="Arial"/>
                      <w:i/>
                    </w:rPr>
                    <w:t>must</w:t>
                  </w:r>
                  <w:r w:rsidRPr="00341459">
                    <w:rPr>
                      <w:rFonts w:cs="Arial"/>
                    </w:rPr>
                    <w:t xml:space="preserve"> describe </w:t>
                  </w:r>
                  <w:r>
                    <w:rPr>
                      <w:rFonts w:cs="Arial"/>
                    </w:rPr>
                    <w:t xml:space="preserve">system </w:t>
                  </w:r>
                  <w:r w:rsidRPr="00341459">
                    <w:rPr>
                      <w:rFonts w:cs="Arial"/>
                    </w:rPr>
                    <w:t>in Item 3</w:t>
                  </w:r>
                  <w:r>
                    <w:rPr>
                      <w:rFonts w:cs="Arial"/>
                    </w:rPr>
                    <w:t>1</w:t>
                  </w:r>
                  <w:r w:rsidR="00977F2D">
                    <w:rPr>
                      <w:rFonts w:cs="Arial"/>
                    </w:rPr>
                    <w:t xml:space="preserve">. </w:t>
                  </w:r>
                  <w:r w:rsidRPr="00341459">
                    <w:rPr>
                      <w:rFonts w:cs="Arial"/>
                    </w:rPr>
                    <w:t>)</w:t>
                  </w:r>
                </w:p>
              </w:tc>
            </w:tr>
            <w:tr w:rsidRPr="00A16B64" w:rsidR="00ED3464" w:rsidTr="00D07AE2" w14:paraId="6103111A" w14:textId="77777777">
              <w:trPr>
                <w:trHeight w:val="288"/>
              </w:trPr>
              <w:tc>
                <w:tcPr>
                  <w:tcW w:w="1003" w:type="dxa"/>
                  <w:tcMar>
                    <w:top w:w="29" w:type="dxa"/>
                    <w:left w:w="115" w:type="dxa"/>
                    <w:bottom w:w="29" w:type="dxa"/>
                    <w:right w:w="115" w:type="dxa"/>
                  </w:tcMar>
                  <w:vAlign w:val="center"/>
                </w:tcPr>
                <w:p w:rsidR="00ED3464" w:rsidP="00D07AE2" w:rsidRDefault="00ED3464" w14:paraId="2019F206" w14:textId="77777777">
                  <w:pPr>
                    <w:jc w:val="center"/>
                    <w:outlineLvl w:val="1"/>
                    <w:rPr>
                      <w:rFonts w:cs="Arial"/>
                    </w:rPr>
                  </w:pPr>
                  <w:r w:rsidRPr="00341459">
                    <w:rPr>
                      <w:rFonts w:cs="Arial"/>
                    </w:rPr>
                    <w:fldChar w:fldCharType="begin">
                      <w:ffData>
                        <w:name w:val="Check85"/>
                        <w:enabled/>
                        <w:calcOnExit w:val="0"/>
                        <w:checkBox>
                          <w:sizeAuto/>
                          <w:default w:val="0"/>
                          <w:checked/>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1E6698DD" w14:textId="63B80CF8">
                  <w:pPr>
                    <w:outlineLvl w:val="1"/>
                    <w:rPr>
                      <w:rFonts w:cs="Arial"/>
                    </w:rPr>
                  </w:pPr>
                  <w:r w:rsidRPr="00341459">
                    <w:rPr>
                      <w:rFonts w:cs="Arial"/>
                    </w:rPr>
                    <w:t>The weapon will be fired from fixed position(s) (i</w:t>
                  </w:r>
                  <w:r w:rsidR="00977F2D">
                    <w:rPr>
                      <w:rFonts w:cs="Arial"/>
                    </w:rPr>
                    <w:t>.</w:t>
                  </w:r>
                  <w:r w:rsidRPr="00341459">
                    <w:rPr>
                      <w:rFonts w:cs="Arial"/>
                    </w:rPr>
                    <w:t>e</w:t>
                  </w:r>
                  <w:r w:rsidR="00977F2D">
                    <w:rPr>
                      <w:rFonts w:cs="Arial"/>
                    </w:rPr>
                    <w:t>.</w:t>
                  </w:r>
                  <w:r w:rsidRPr="00341459">
                    <w:rPr>
                      <w:rFonts w:cs="Arial"/>
                    </w:rPr>
                    <w:t>, attached to pre</w:t>
                  </w:r>
                  <w:r>
                    <w:rPr>
                      <w:rFonts w:cs="Arial"/>
                    </w:rPr>
                    <w:t>-</w:t>
                  </w:r>
                  <w:r w:rsidRPr="00341459">
                    <w:rPr>
                      <w:rFonts w:cs="Arial"/>
                    </w:rPr>
                    <w:t>positioned mount or mounts)</w:t>
                  </w:r>
                  <w:r w:rsidR="009647F2">
                    <w:rPr>
                      <w:rFonts w:cs="Arial"/>
                    </w:rPr>
                    <w:t xml:space="preserve">. </w:t>
                  </w:r>
                </w:p>
              </w:tc>
            </w:tr>
            <w:tr w:rsidRPr="00A16B64" w:rsidR="00ED3464" w:rsidTr="00D07AE2" w14:paraId="0DCC7849" w14:textId="77777777">
              <w:trPr>
                <w:trHeight w:val="288"/>
              </w:trPr>
              <w:tc>
                <w:tcPr>
                  <w:tcW w:w="1003" w:type="dxa"/>
                  <w:tcMar>
                    <w:top w:w="29" w:type="dxa"/>
                    <w:left w:w="115" w:type="dxa"/>
                    <w:bottom w:w="29" w:type="dxa"/>
                    <w:right w:w="115" w:type="dxa"/>
                  </w:tcMar>
                  <w:vAlign w:val="center"/>
                </w:tcPr>
                <w:p w:rsidR="00ED3464" w:rsidP="00D07AE2" w:rsidRDefault="00ED3464" w14:paraId="4DB402D6" w14:textId="77777777">
                  <w:pPr>
                    <w:jc w:val="center"/>
                    <w:outlineLvl w:val="1"/>
                    <w:rPr>
                      <w:rFonts w:cs="Arial"/>
                    </w:rPr>
                  </w:pPr>
                  <w:r w:rsidRPr="00341459">
                    <w:rPr>
                      <w:rFonts w:cs="Arial"/>
                    </w:rPr>
                    <w:fldChar w:fldCharType="begin">
                      <w:ffData>
                        <w:name w:val="Check86"/>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0DDDB745" w14:textId="33A0FDD6">
                  <w:pPr>
                    <w:outlineLvl w:val="1"/>
                    <w:rPr>
                      <w:rFonts w:cs="Arial"/>
                    </w:rPr>
                  </w:pPr>
                  <w:r w:rsidRPr="00341459">
                    <w:rPr>
                      <w:rFonts w:cs="Arial"/>
                    </w:rPr>
                    <w:t>The weapon will be used from a designated firing point/s (</w:t>
                  </w:r>
                  <w:r w:rsidR="00632585">
                    <w:rPr>
                      <w:rFonts w:cs="Arial"/>
                    </w:rPr>
                    <w:t>e.g.,</w:t>
                  </w:r>
                  <w:r w:rsidRPr="00341459">
                    <w:rPr>
                      <w:rFonts w:cs="Arial"/>
                    </w:rPr>
                    <w:t xml:space="preserve"> guard towers, roof tops, etc</w:t>
                  </w:r>
                  <w:r w:rsidR="00977F2D">
                    <w:rPr>
                      <w:rFonts w:cs="Arial"/>
                    </w:rPr>
                    <w:t>.</w:t>
                  </w:r>
                  <w:r w:rsidRPr="00341459">
                    <w:rPr>
                      <w:rFonts w:cs="Arial"/>
                    </w:rPr>
                    <w:t>)</w:t>
                  </w:r>
                  <w:r w:rsidR="009647F2">
                    <w:rPr>
                      <w:rFonts w:cs="Arial"/>
                    </w:rPr>
                    <w:t xml:space="preserve">. </w:t>
                  </w:r>
                </w:p>
              </w:tc>
            </w:tr>
            <w:tr w:rsidRPr="00A16B64" w:rsidR="00ED3464" w:rsidTr="00D07AE2" w14:paraId="314DFB6D" w14:textId="77777777">
              <w:trPr>
                <w:trHeight w:val="288"/>
              </w:trPr>
              <w:tc>
                <w:tcPr>
                  <w:tcW w:w="1003" w:type="dxa"/>
                  <w:tcMar>
                    <w:top w:w="29" w:type="dxa"/>
                    <w:left w:w="115" w:type="dxa"/>
                    <w:bottom w:w="29" w:type="dxa"/>
                    <w:right w:w="115" w:type="dxa"/>
                  </w:tcMar>
                  <w:vAlign w:val="center"/>
                </w:tcPr>
                <w:p w:rsidR="00ED3464" w:rsidP="00D07AE2" w:rsidRDefault="00ED3464" w14:paraId="782F2E0E" w14:textId="77777777">
                  <w:pPr>
                    <w:jc w:val="center"/>
                    <w:outlineLvl w:val="1"/>
                    <w:rPr>
                      <w:rFonts w:cs="Arial"/>
                    </w:rPr>
                  </w:pPr>
                  <w:r w:rsidRPr="00341459">
                    <w:rPr>
                      <w:rFonts w:cs="Arial"/>
                    </w:rPr>
                    <w:fldChar w:fldCharType="begin">
                      <w:ffData>
                        <w:name w:val="Check87"/>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4506CF5D" w14:textId="4236D482">
                  <w:pPr>
                    <w:outlineLvl w:val="1"/>
                    <w:rPr>
                      <w:rFonts w:cs="Arial"/>
                    </w:rPr>
                  </w:pPr>
                  <w:r w:rsidRPr="00341459">
                    <w:rPr>
                      <w:rFonts w:cs="Arial"/>
                    </w:rPr>
                    <w:t>The weapon will be used while patrolling the property (</w:t>
                  </w:r>
                  <w:r w:rsidR="00632585">
                    <w:rPr>
                      <w:rFonts w:cs="Arial"/>
                    </w:rPr>
                    <w:t xml:space="preserve">e.g., </w:t>
                  </w:r>
                  <w:r w:rsidRPr="00341459">
                    <w:rPr>
                      <w:rFonts w:cs="Arial"/>
                    </w:rPr>
                    <w:t>foot patrols, vehicle patrols, etc</w:t>
                  </w:r>
                  <w:r w:rsidR="00977F2D">
                    <w:rPr>
                      <w:rFonts w:cs="Arial"/>
                    </w:rPr>
                    <w:t>.</w:t>
                  </w:r>
                  <w:r w:rsidRPr="00341459">
                    <w:rPr>
                      <w:rFonts w:cs="Arial"/>
                    </w:rPr>
                    <w:t>)</w:t>
                  </w:r>
                  <w:r w:rsidR="00977F2D">
                    <w:rPr>
                      <w:rFonts w:cs="Arial"/>
                    </w:rPr>
                    <w:t xml:space="preserve">. </w:t>
                  </w:r>
                </w:p>
              </w:tc>
            </w:tr>
            <w:tr w:rsidRPr="00A16B64" w:rsidR="00ED3464" w:rsidTr="00D07AE2" w14:paraId="3D2B277B" w14:textId="77777777">
              <w:trPr>
                <w:trHeight w:val="288"/>
              </w:trPr>
              <w:tc>
                <w:tcPr>
                  <w:tcW w:w="1003" w:type="dxa"/>
                  <w:tcMar>
                    <w:top w:w="29" w:type="dxa"/>
                    <w:left w:w="115" w:type="dxa"/>
                    <w:bottom w:w="29" w:type="dxa"/>
                    <w:right w:w="115" w:type="dxa"/>
                  </w:tcMar>
                  <w:vAlign w:val="center"/>
                </w:tcPr>
                <w:p w:rsidR="00ED3464" w:rsidP="00D07AE2" w:rsidRDefault="00ED3464" w14:paraId="17B359DE" w14:textId="77777777">
                  <w:pPr>
                    <w:jc w:val="center"/>
                    <w:outlineLvl w:val="1"/>
                    <w:rPr>
                      <w:rFonts w:cs="Arial"/>
                    </w:rPr>
                  </w:pPr>
                  <w:r w:rsidRPr="00341459">
                    <w:rPr>
                      <w:rFonts w:cs="Arial"/>
                    </w:rPr>
                    <w:fldChar w:fldCharType="begin">
                      <w:ffData>
                        <w:name w:val="Check88"/>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568B683F" w14:textId="06A1BA93">
                  <w:pPr>
                    <w:outlineLvl w:val="1"/>
                    <w:rPr>
                      <w:rFonts w:cs="Arial"/>
                    </w:rPr>
                  </w:pPr>
                  <w:r w:rsidRPr="00341459">
                    <w:rPr>
                      <w:rFonts w:cs="Arial"/>
                    </w:rPr>
                    <w:t>The weapon will be used inside facility buildings (</w:t>
                  </w:r>
                  <w:r w:rsidR="00632585">
                    <w:rPr>
                      <w:rFonts w:cs="Arial"/>
                    </w:rPr>
                    <w:t>e.g.,</w:t>
                  </w:r>
                  <w:r w:rsidRPr="00341459">
                    <w:rPr>
                      <w:rFonts w:cs="Arial"/>
                    </w:rPr>
                    <w:t xml:space="preserve"> interior fighting position, checkpoints, patrols, etc</w:t>
                  </w:r>
                  <w:r w:rsidR="00977F2D">
                    <w:rPr>
                      <w:rFonts w:cs="Arial"/>
                    </w:rPr>
                    <w:t>.</w:t>
                  </w:r>
                  <w:r w:rsidRPr="00341459">
                    <w:rPr>
                      <w:rFonts w:cs="Arial"/>
                    </w:rPr>
                    <w:t>)</w:t>
                  </w:r>
                  <w:r w:rsidR="00977F2D">
                    <w:rPr>
                      <w:rFonts w:cs="Arial"/>
                    </w:rPr>
                    <w:t xml:space="preserve">. </w:t>
                  </w:r>
                </w:p>
              </w:tc>
            </w:tr>
            <w:tr w:rsidRPr="00A16B64" w:rsidR="00ED3464" w:rsidTr="00D07AE2" w14:paraId="6786B166" w14:textId="77777777">
              <w:trPr>
                <w:trHeight w:val="288"/>
              </w:trPr>
              <w:tc>
                <w:tcPr>
                  <w:tcW w:w="1003" w:type="dxa"/>
                  <w:tcMar>
                    <w:top w:w="29" w:type="dxa"/>
                    <w:left w:w="115" w:type="dxa"/>
                    <w:bottom w:w="29" w:type="dxa"/>
                    <w:right w:w="115" w:type="dxa"/>
                  </w:tcMar>
                  <w:vAlign w:val="center"/>
                </w:tcPr>
                <w:p w:rsidR="00ED3464" w:rsidP="00D07AE2" w:rsidRDefault="00ED3464" w14:paraId="3B96776B" w14:textId="77777777">
                  <w:pPr>
                    <w:jc w:val="center"/>
                    <w:outlineLvl w:val="1"/>
                    <w:rPr>
                      <w:rFonts w:cs="Arial"/>
                    </w:rPr>
                  </w:pPr>
                  <w:r w:rsidRPr="00341459">
                    <w:rPr>
                      <w:rFonts w:cs="Arial"/>
                    </w:rPr>
                    <w:fldChar w:fldCharType="begin">
                      <w:ffData>
                        <w:name w:val="Check89"/>
                        <w:enabled/>
                        <w:calcOnExit w:val="0"/>
                        <w:checkBox>
                          <w:sizeAuto/>
                          <w:default w:val="0"/>
                        </w:checkBox>
                      </w:ffData>
                    </w:fldChar>
                  </w:r>
                  <w:r w:rsidRPr="00341459">
                    <w:rPr>
                      <w:rFonts w:cs="Arial"/>
                    </w:rPr>
                    <w:instrText xml:space="preserve"> FORMCHECKBOX </w:instrText>
                  </w:r>
                  <w:r w:rsidR="000C557B">
                    <w:rPr>
                      <w:rFonts w:cs="Arial"/>
                    </w:rPr>
                  </w:r>
                  <w:r w:rsidR="000C557B">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ED3464" w:rsidP="00D07AE2" w:rsidRDefault="00ED3464" w14:paraId="167026A1" w14:textId="5F768120">
                  <w:pPr>
                    <w:outlineLvl w:val="1"/>
                  </w:pPr>
                  <w:r>
                    <w:t>The weapon will be used only within a small defined area of the property</w:t>
                  </w:r>
                  <w:r w:rsidR="00977F2D">
                    <w:t xml:space="preserve">. </w:t>
                  </w:r>
                </w:p>
              </w:tc>
            </w:tr>
            <w:tr w:rsidRPr="00A16B64" w:rsidR="00ED3464" w:rsidTr="00D07AE2" w14:paraId="4454E732" w14:textId="77777777">
              <w:trPr>
                <w:trHeight w:val="288"/>
              </w:trPr>
              <w:tc>
                <w:tcPr>
                  <w:tcW w:w="1003" w:type="dxa"/>
                  <w:tcMar>
                    <w:top w:w="29" w:type="dxa"/>
                    <w:left w:w="115" w:type="dxa"/>
                    <w:bottom w:w="29" w:type="dxa"/>
                    <w:right w:w="115" w:type="dxa"/>
                  </w:tcMar>
                  <w:vAlign w:val="center"/>
                </w:tcPr>
                <w:p w:rsidR="00ED3464" w:rsidP="00D07AE2" w:rsidRDefault="00ED3464" w14:paraId="355077C3" w14:textId="77777777">
                  <w:pPr>
                    <w:jc w:val="center"/>
                  </w:pPr>
                  <w:r w:rsidRPr="00A16B64">
                    <w:fldChar w:fldCharType="begin">
                      <w:ffData>
                        <w:name w:val="Check138"/>
                        <w:enabled/>
                        <w:calcOnExit w:val="0"/>
                        <w:checkBox>
                          <w:sizeAuto/>
                          <w:default w:val="0"/>
                        </w:checkBox>
                      </w:ffData>
                    </w:fldChar>
                  </w:r>
                  <w:r>
                    <w:instrText xml:space="preserve"> FORMCHECKBOX </w:instrText>
                  </w:r>
                  <w:r w:rsidR="000C557B">
                    <w:fldChar w:fldCharType="separate"/>
                  </w:r>
                  <w:r w:rsidRPr="00A16B64">
                    <w:fldChar w:fldCharType="end"/>
                  </w:r>
                </w:p>
              </w:tc>
              <w:tc>
                <w:tcPr>
                  <w:tcW w:w="8213" w:type="dxa"/>
                  <w:tcMar>
                    <w:top w:w="29" w:type="dxa"/>
                    <w:left w:w="115" w:type="dxa"/>
                    <w:bottom w:w="29" w:type="dxa"/>
                    <w:right w:w="115" w:type="dxa"/>
                  </w:tcMar>
                </w:tcPr>
                <w:p w:rsidRPr="00A16B64" w:rsidR="00ED3464" w:rsidP="00D07AE2" w:rsidRDefault="00ED3464" w14:paraId="6B0F4848" w14:textId="42E89764">
                  <w:r>
                    <w:t>The weapon will be used in many situations and areas of the property</w:t>
                  </w:r>
                  <w:r w:rsidR="00977F2D">
                    <w:t xml:space="preserve">. </w:t>
                  </w:r>
                </w:p>
              </w:tc>
            </w:tr>
          </w:tbl>
          <w:p w:rsidRPr="00A16B64" w:rsidR="00ED3464" w:rsidP="00D07AE2" w:rsidRDefault="00ED3464" w14:paraId="08363884" w14:textId="77777777">
            <w:pPr>
              <w:outlineLvl w:val="1"/>
              <w:rPr>
                <w:rFonts w:cs="Arial"/>
              </w:rPr>
            </w:pPr>
          </w:p>
        </w:tc>
      </w:tr>
      <w:tr w:rsidRPr="00A16B64" w:rsidR="00ED3464" w:rsidTr="00D07AE2" w14:paraId="0240A1DC" w14:textId="77777777">
        <w:trPr>
          <w:trHeight w:val="288"/>
          <w:jc w:val="center"/>
        </w:trPr>
        <w:tc>
          <w:tcPr>
            <w:tcW w:w="9360" w:type="dxa"/>
            <w:shd w:val="clear" w:color="auto" w:fill="auto"/>
            <w:tcMar>
              <w:top w:w="29" w:type="dxa"/>
              <w:bottom w:w="29" w:type="dxa"/>
            </w:tcMar>
            <w:vAlign w:val="center"/>
          </w:tcPr>
          <w:p w:rsidRPr="00A16B64" w:rsidR="00ED3464" w:rsidP="00D07AE2" w:rsidRDefault="00ED3464" w14:paraId="0C23FCF8" w14:textId="177214BB">
            <w:pPr>
              <w:keepNext/>
              <w:rPr>
                <w:rFonts w:cs="Arial"/>
              </w:rPr>
            </w:pPr>
            <w:r>
              <w:rPr>
                <w:rFonts w:cs="Arial"/>
              </w:rPr>
              <w:t>29</w:t>
            </w:r>
            <w:r w:rsidR="009647F2">
              <w:rPr>
                <w:rFonts w:cs="Arial"/>
              </w:rPr>
              <w:t xml:space="preserve">. </w:t>
            </w:r>
            <w:r>
              <w:rPr>
                <w:rFonts w:cs="Arial"/>
                <w:b/>
              </w:rPr>
              <w:t>Additional description of weapon deployment:</w:t>
            </w:r>
            <w:r>
              <w:rPr>
                <w:rFonts w:cs="Arial"/>
              </w:rPr>
              <w:t xml:space="preserve">  </w:t>
            </w:r>
            <w:r w:rsidRPr="00F656AE">
              <w:rPr>
                <w:rFonts w:cs="Arial"/>
                <w:color w:val="0070C0"/>
              </w:rPr>
              <w:fldChar w:fldCharType="begin">
                <w:ffData>
                  <w:name w:val="Text188"/>
                  <w:enabled/>
                  <w:calcOnExit w:val="0"/>
                  <w:textInput/>
                </w:ffData>
              </w:fldChar>
            </w:r>
            <w:r w:rsidRPr="00F656AE">
              <w:rPr>
                <w:rFonts w:cs="Arial"/>
                <w:color w:val="0070C0"/>
              </w:rPr>
              <w:instrText xml:space="preserve"> FORMTEXT </w:instrText>
            </w:r>
            <w:r w:rsidRPr="00F656AE">
              <w:rPr>
                <w:rFonts w:cs="Arial"/>
                <w:color w:val="0070C0"/>
              </w:rPr>
            </w:r>
            <w:r w:rsidRPr="00F656AE">
              <w:rPr>
                <w:rFonts w:cs="Arial"/>
                <w:color w:val="0070C0"/>
              </w:rPr>
              <w:fldChar w:fldCharType="separate"/>
            </w:r>
            <w:r w:rsidRPr="00F656AE">
              <w:rPr>
                <w:rFonts w:cs="Arial"/>
                <w:color w:val="0070C0"/>
              </w:rPr>
              <w:t>Weapon will be used in BRE3 [bullet resistant enclosure position 3] from fixed mounts with barrel stops to limit fields of fire both horizontally and vertically to limit collateral damage to certain risk items</w:t>
            </w:r>
            <w:r w:rsidR="009647F2">
              <w:rPr>
                <w:rFonts w:cs="Arial"/>
                <w:color w:val="0070C0"/>
              </w:rPr>
              <w:t xml:space="preserve">. </w:t>
            </w:r>
            <w:r w:rsidRPr="00F656AE">
              <w:rPr>
                <w:rFonts w:cs="Arial"/>
                <w:color w:val="0070C0"/>
              </w:rPr>
              <w:t>The stops ae designed to be able to be removed via administrative controls, but the shift supervisor must authorize the removal</w:t>
            </w:r>
            <w:r w:rsidR="009647F2">
              <w:rPr>
                <w:rFonts w:cs="Arial"/>
                <w:color w:val="0070C0"/>
              </w:rPr>
              <w:t xml:space="preserve">. </w:t>
            </w:r>
            <w:r w:rsidRPr="00F656AE">
              <w:rPr>
                <w:rFonts w:cs="Arial"/>
                <w:color w:val="0070C0"/>
              </w:rPr>
              <w:fldChar w:fldCharType="end"/>
            </w:r>
          </w:p>
          <w:p w:rsidRPr="00A16B64" w:rsidR="00ED3464" w:rsidP="00D07AE2" w:rsidRDefault="00ED3464" w14:paraId="5BAC763B" w14:textId="5BE8C58F">
            <w:pPr>
              <w:keepNext/>
              <w:rPr>
                <w:rFonts w:cs="Arial"/>
              </w:rPr>
            </w:pPr>
            <w:r>
              <w:rPr>
                <w:rFonts w:cs="Arial"/>
              </w:rPr>
              <w:t xml:space="preserve">(Describe how and where this weapon will be used </w:t>
            </w:r>
            <w:r w:rsidRPr="00813FEA">
              <w:rPr>
                <w:rFonts w:cs="Arial"/>
              </w:rPr>
              <w:t>to implement the licensee’s protective strategy</w:t>
            </w:r>
            <w:r w:rsidR="009647F2">
              <w:rPr>
                <w:rFonts w:cs="Arial"/>
              </w:rPr>
              <w:t xml:space="preserve">. </w:t>
            </w:r>
            <w:r>
              <w:rPr>
                <w:rFonts w:cs="Arial"/>
              </w:rPr>
              <w:t>Include fixed positions or how the weapon will be carried, either by individuals or roving patrol (i</w:t>
            </w:r>
            <w:r w:rsidR="00977F2D">
              <w:rPr>
                <w:rFonts w:cs="Arial"/>
              </w:rPr>
              <w:t>.</w:t>
            </w:r>
            <w:r>
              <w:rPr>
                <w:rFonts w:cs="Arial"/>
              </w:rPr>
              <w:t>e</w:t>
            </w:r>
            <w:r w:rsidR="00977F2D">
              <w:rPr>
                <w:rFonts w:cs="Arial"/>
              </w:rPr>
              <w:t>.</w:t>
            </w:r>
            <w:r>
              <w:rPr>
                <w:rFonts w:cs="Arial"/>
              </w:rPr>
              <w:t>, “locked in a rack” or “loaded with unchambered round,” etc</w:t>
            </w:r>
            <w:r w:rsidR="00977F2D">
              <w:rPr>
                <w:rFonts w:cs="Arial"/>
              </w:rPr>
              <w:t>.</w:t>
            </w:r>
            <w:r>
              <w:rPr>
                <w:rFonts w:cs="Arial"/>
              </w:rPr>
              <w:t>)</w:t>
            </w:r>
            <w:r w:rsidR="009647F2">
              <w:rPr>
                <w:rFonts w:cs="Arial"/>
              </w:rPr>
              <w:t xml:space="preserve">. </w:t>
            </w:r>
            <w:r>
              <w:rPr>
                <w:rFonts w:cs="Arial"/>
              </w:rPr>
              <w:t>Also note if the weapon will be replacing a different caliber weapon</w:t>
            </w:r>
            <w:r w:rsidR="00977F2D">
              <w:rPr>
                <w:rFonts w:cs="Arial"/>
              </w:rPr>
              <w:t>.</w:t>
            </w:r>
            <w:r>
              <w:rPr>
                <w:rFonts w:cs="Arial"/>
              </w:rPr>
              <w:t xml:space="preserve">) </w:t>
            </w:r>
          </w:p>
        </w:tc>
      </w:tr>
      <w:tr w:rsidRPr="00A16B64" w:rsidR="00ED3464" w:rsidTr="00D07AE2" w14:paraId="5BBC4DB8" w14:textId="77777777">
        <w:trPr>
          <w:trHeight w:val="1519"/>
          <w:jc w:val="center"/>
        </w:trPr>
        <w:tc>
          <w:tcPr>
            <w:tcW w:w="9360" w:type="dxa"/>
            <w:shd w:val="clear" w:color="auto" w:fill="auto"/>
            <w:tcMar>
              <w:top w:w="29" w:type="dxa"/>
              <w:bottom w:w="29" w:type="dxa"/>
            </w:tcMar>
            <w:vAlign w:val="center"/>
          </w:tcPr>
          <w:p w:rsidRPr="00233CB9" w:rsidR="00ED3464" w:rsidP="00D07AE2" w:rsidRDefault="00ED3464" w14:paraId="048E2208" w14:textId="0BEFF1E5">
            <w:pPr>
              <w:rPr>
                <w:rFonts w:cs="Arial"/>
                <w:iCs/>
              </w:rPr>
            </w:pPr>
            <w:r>
              <w:rPr>
                <w:rFonts w:cs="Arial"/>
              </w:rPr>
              <w:t>30</w:t>
            </w:r>
            <w:r w:rsidR="009647F2">
              <w:rPr>
                <w:rFonts w:cs="Arial"/>
              </w:rPr>
              <w:t xml:space="preserve">. </w:t>
            </w:r>
            <w:r>
              <w:rPr>
                <w:rFonts w:cs="Arial"/>
                <w:b/>
              </w:rPr>
              <w:t>Range Cards</w:t>
            </w:r>
            <w:r w:rsidR="009647F2">
              <w:rPr>
                <w:rFonts w:cs="Arial"/>
                <w:b/>
              </w:rPr>
              <w:t xml:space="preserve">. </w:t>
            </w:r>
            <w:r>
              <w:rPr>
                <w:rFonts w:cs="Arial"/>
              </w:rPr>
              <w:t>Create a Standard Range Card for any enhanced weapon that is being used from a fixed position or designated firing position and attach the card to the end of the WSA</w:t>
            </w:r>
            <w:r w:rsidR="009647F2">
              <w:rPr>
                <w:rFonts w:cs="Arial"/>
              </w:rPr>
              <w:t xml:space="preserve">. </w:t>
            </w:r>
            <w:r>
              <w:rPr>
                <w:color w:val="auto"/>
              </w:rPr>
              <w:t>A Standard Range Card is not required for mobile positions but may be considered as appropriate</w:t>
            </w:r>
            <w:r w:rsidR="009647F2">
              <w:rPr>
                <w:color w:val="auto"/>
              </w:rPr>
              <w:t xml:space="preserve">. </w:t>
            </w:r>
            <w:r>
              <w:rPr>
                <w:rFonts w:cs="Arial"/>
              </w:rPr>
              <w:t>(</w:t>
            </w:r>
            <w:r w:rsidRPr="001644EF">
              <w:rPr>
                <w:rFonts w:cs="Arial"/>
                <w:i/>
                <w:iCs/>
              </w:rPr>
              <w:t>See WSA Reference Information volume for guidance; note that all manuals change</w:t>
            </w:r>
            <w:r>
              <w:rPr>
                <w:rFonts w:cs="Arial"/>
                <w:i/>
              </w:rPr>
              <w:t xml:space="preserve"> periodically, and a Web search should be conducted to ensure that the latest version is being used</w:t>
            </w:r>
            <w:r w:rsidR="00977F2D">
              <w:rPr>
                <w:rFonts w:cs="Arial"/>
                <w:i/>
              </w:rPr>
              <w:t>.</w:t>
            </w:r>
            <w:r>
              <w:rPr>
                <w:rFonts w:cs="Arial"/>
                <w:i/>
              </w:rPr>
              <w:t>)</w:t>
            </w:r>
            <w:r>
              <w:rPr>
                <w:rFonts w:cs="Arial"/>
                <w:iCs/>
              </w:rPr>
              <w:t xml:space="preserve"> </w:t>
            </w:r>
          </w:p>
        </w:tc>
      </w:tr>
      <w:tr w:rsidRPr="00A16B64" w:rsidR="00ED3464" w:rsidTr="00D07AE2" w14:paraId="494F3329" w14:textId="77777777">
        <w:trPr>
          <w:trHeight w:val="288"/>
          <w:jc w:val="center"/>
        </w:trPr>
        <w:tc>
          <w:tcPr>
            <w:tcW w:w="9360" w:type="dxa"/>
            <w:shd w:val="clear" w:color="auto" w:fill="auto"/>
            <w:tcMar>
              <w:top w:w="29" w:type="dxa"/>
              <w:bottom w:w="29" w:type="dxa"/>
            </w:tcMar>
            <w:vAlign w:val="center"/>
          </w:tcPr>
          <w:p w:rsidRPr="00A16B64" w:rsidR="00ED3464" w:rsidP="00D07AE2" w:rsidRDefault="00ED3464" w14:paraId="61FE813F" w14:textId="58126804">
            <w:pPr>
              <w:rPr>
                <w:rFonts w:cs="Arial"/>
              </w:rPr>
            </w:pPr>
            <w:r>
              <w:rPr>
                <w:rFonts w:cs="Arial"/>
              </w:rPr>
              <w:t>31</w:t>
            </w:r>
            <w:r w:rsidR="009647F2">
              <w:rPr>
                <w:rFonts w:cs="Arial"/>
              </w:rPr>
              <w:t xml:space="preserve">. </w:t>
            </w:r>
            <w:r>
              <w:rPr>
                <w:rFonts w:cs="Arial"/>
                <w:b/>
              </w:rPr>
              <w:t>ROWS Discussion:</w:t>
            </w:r>
          </w:p>
          <w:p w:rsidRPr="00A16B64" w:rsidR="00ED3464" w:rsidP="00ED3464" w:rsidRDefault="00ED3464" w14:paraId="7BB130A4" w14:textId="46565ABE">
            <w:pPr>
              <w:numPr>
                <w:ilvl w:val="0"/>
                <w:numId w:val="28"/>
              </w:numPr>
              <w:rPr>
                <w:rFonts w:cs="Arial"/>
              </w:rPr>
            </w:pPr>
            <w:r>
              <w:rPr>
                <w:rFonts w:cs="Arial"/>
              </w:rPr>
              <w:t>Describe how many ROWS (if any) will be in use at the facility</w:t>
            </w:r>
            <w:r w:rsidR="009647F2">
              <w:rPr>
                <w:rFonts w:cs="Arial"/>
              </w:rPr>
              <w:t xml:space="preserve">. </w:t>
            </w:r>
            <w:r w:rsidRPr="00A16B64">
              <w:rPr>
                <w:rFonts w:cs="Arial"/>
                <w:color w:val="0000FF"/>
              </w:rPr>
              <w:fldChar w:fldCharType="begin">
                <w:ffData>
                  <w:name w:val="Text4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None</w:t>
            </w:r>
            <w:r w:rsidRPr="00A16B64">
              <w:rPr>
                <w:rFonts w:cs="Arial"/>
                <w:color w:val="0000FF"/>
              </w:rPr>
              <w:fldChar w:fldCharType="end"/>
            </w:r>
          </w:p>
          <w:p w:rsidRPr="00A16B64" w:rsidR="00ED3464" w:rsidP="00ED3464" w:rsidRDefault="00ED3464" w14:paraId="57A3ECDA" w14:textId="3A483338">
            <w:pPr>
              <w:numPr>
                <w:ilvl w:val="0"/>
                <w:numId w:val="28"/>
              </w:numPr>
              <w:rPr>
                <w:rFonts w:cs="Arial"/>
              </w:rPr>
            </w:pPr>
            <w:r>
              <w:rPr>
                <w:rFonts w:cs="Arial"/>
              </w:rPr>
              <w:t>Describe where these weapons will be placed</w:t>
            </w:r>
            <w:r w:rsidR="009647F2">
              <w:rPr>
                <w:rFonts w:cs="Arial"/>
              </w:rPr>
              <w:t xml:space="preserve">. </w:t>
            </w:r>
            <w:r w:rsidRPr="00A16B64">
              <w:rPr>
                <w:rFonts w:cs="Arial"/>
                <w:color w:val="0000FF"/>
              </w:rPr>
              <w:fldChar w:fldCharType="begin">
                <w:ffData>
                  <w:name w:val="Text42"/>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NA</w:t>
            </w:r>
            <w:r w:rsidRPr="00A16B64">
              <w:rPr>
                <w:rFonts w:cs="Arial"/>
                <w:color w:val="0000FF"/>
              </w:rPr>
              <w:fldChar w:fldCharType="end"/>
            </w:r>
          </w:p>
          <w:p w:rsidRPr="00A16B64" w:rsidR="00ED3464" w:rsidP="00ED3464" w:rsidRDefault="00ED3464" w14:paraId="46C248FA" w14:textId="346803FE">
            <w:pPr>
              <w:numPr>
                <w:ilvl w:val="0"/>
                <w:numId w:val="28"/>
              </w:numPr>
              <w:rPr>
                <w:rFonts w:cs="Arial"/>
              </w:rPr>
            </w:pPr>
            <w:r>
              <w:rPr>
                <w:rFonts w:cs="Arial"/>
              </w:rPr>
              <w:t>Describe where the weapons will be controlled from (location)</w:t>
            </w:r>
            <w:r w:rsidR="009647F2">
              <w:rPr>
                <w:rFonts w:cs="Arial"/>
              </w:rPr>
              <w:t xml:space="preserve">. </w:t>
            </w:r>
            <w:r w:rsidRPr="00A16B64">
              <w:rPr>
                <w:rFonts w:cs="Arial"/>
                <w:color w:val="0000FF"/>
              </w:rPr>
              <w:fldChar w:fldCharType="begin">
                <w:ffData>
                  <w:name w:val="Text43"/>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NA</w:t>
            </w:r>
            <w:r w:rsidRPr="00A16B64">
              <w:rPr>
                <w:rFonts w:cs="Arial"/>
                <w:color w:val="0000FF"/>
              </w:rPr>
              <w:fldChar w:fldCharType="end"/>
            </w:r>
          </w:p>
          <w:p w:rsidRPr="00A16B64" w:rsidR="00ED3464" w:rsidP="00ED3464" w:rsidRDefault="00ED3464" w14:paraId="26767A3C" w14:textId="351FAA62">
            <w:pPr>
              <w:numPr>
                <w:ilvl w:val="0"/>
                <w:numId w:val="28"/>
              </w:numPr>
              <w:rPr>
                <w:rFonts w:cs="Arial"/>
              </w:rPr>
            </w:pPr>
            <w:r>
              <w:rPr>
                <w:rFonts w:cs="Arial"/>
              </w:rPr>
              <w:t>Describe how many ROWs each operator will control</w:t>
            </w:r>
            <w:r w:rsidR="009647F2">
              <w:rPr>
                <w:rFonts w:cs="Arial"/>
              </w:rPr>
              <w:t xml:space="preserve">. </w:t>
            </w:r>
            <w:r w:rsidRPr="00A16B64">
              <w:rPr>
                <w:rFonts w:cs="Arial"/>
                <w:color w:val="0000FF"/>
              </w:rPr>
              <w:fldChar w:fldCharType="begin">
                <w:ffData>
                  <w:name w:val="Text44"/>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NA</w:t>
            </w:r>
            <w:r w:rsidRPr="00A16B64">
              <w:rPr>
                <w:rFonts w:cs="Arial"/>
                <w:color w:val="0000FF"/>
              </w:rPr>
              <w:fldChar w:fldCharType="end"/>
            </w:r>
          </w:p>
          <w:p w:rsidRPr="00A16B64" w:rsidR="00ED3464" w:rsidP="00ED3464" w:rsidRDefault="00ED3464" w14:paraId="2A3C1A5A" w14:textId="7803B203">
            <w:pPr>
              <w:numPr>
                <w:ilvl w:val="0"/>
                <w:numId w:val="28"/>
              </w:numPr>
              <w:rPr>
                <w:rFonts w:cs="Arial"/>
              </w:rPr>
            </w:pPr>
            <w:r>
              <w:rPr>
                <w:rFonts w:cs="Arial"/>
              </w:rPr>
              <w:t>Describe any restrictions on field of fire</w:t>
            </w:r>
            <w:r w:rsidR="009647F2">
              <w:rPr>
                <w:rFonts w:cs="Arial"/>
              </w:rPr>
              <w:t xml:space="preserve">. </w:t>
            </w:r>
            <w:r w:rsidRPr="00A16B64">
              <w:rPr>
                <w:rFonts w:cs="Arial"/>
                <w:color w:val="0000FF"/>
              </w:rPr>
              <w:fldChar w:fldCharType="begin">
                <w:ffData>
                  <w:name w:val="Text45"/>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NA</w:t>
            </w:r>
            <w:r w:rsidRPr="00A16B64">
              <w:rPr>
                <w:rFonts w:cs="Arial"/>
                <w:color w:val="0000FF"/>
              </w:rPr>
              <w:fldChar w:fldCharType="end"/>
            </w:r>
          </w:p>
          <w:p w:rsidRPr="00A16B64" w:rsidR="00ED3464" w:rsidP="00ED3464" w:rsidRDefault="00ED3464" w14:paraId="5ECBBE45" w14:textId="2F133260">
            <w:pPr>
              <w:numPr>
                <w:ilvl w:val="0"/>
                <w:numId w:val="28"/>
              </w:numPr>
              <w:rPr>
                <w:rFonts w:cs="Arial"/>
              </w:rPr>
            </w:pPr>
            <w:r>
              <w:rPr>
                <w:rFonts w:cs="Arial"/>
              </w:rPr>
              <w:t>Describe any steps taken or conditions of the site that avoid crossfire</w:t>
            </w:r>
            <w:r w:rsidR="009647F2">
              <w:rPr>
                <w:rFonts w:cs="Arial"/>
              </w:rPr>
              <w:t xml:space="preserve">. </w:t>
            </w:r>
            <w:r w:rsidRPr="00A16B64">
              <w:rPr>
                <w:rFonts w:cs="Arial"/>
                <w:color w:val="0000FF"/>
              </w:rPr>
              <w:fldChar w:fldCharType="begin">
                <w:ffData>
                  <w:name w:val="Text46"/>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NA</w:t>
            </w:r>
            <w:r w:rsidRPr="00A16B64">
              <w:rPr>
                <w:rFonts w:cs="Arial"/>
                <w:color w:val="0000FF"/>
              </w:rPr>
              <w:fldChar w:fldCharType="end"/>
            </w:r>
          </w:p>
        </w:tc>
      </w:tr>
      <w:tr w:rsidRPr="00A16B64" w:rsidR="00ED3464" w:rsidTr="00D07AE2" w14:paraId="1EB04987" w14:textId="77777777">
        <w:trPr>
          <w:trHeight w:val="288"/>
          <w:jc w:val="center"/>
        </w:trPr>
        <w:tc>
          <w:tcPr>
            <w:tcW w:w="9360" w:type="dxa"/>
            <w:shd w:val="clear" w:color="auto" w:fill="auto"/>
            <w:tcMar>
              <w:top w:w="29" w:type="dxa"/>
              <w:bottom w:w="29" w:type="dxa"/>
            </w:tcMar>
            <w:vAlign w:val="center"/>
          </w:tcPr>
          <w:tbl>
            <w:tblPr>
              <w:tblW w:w="9360" w:type="dxa"/>
              <w:jc w:val="center"/>
              <w:tblBorders>
                <w:top w:val="single" w:color="C0C0C0" w:sz="4" w:space="0"/>
                <w:left w:val="single" w:color="C0C0C0" w:sz="4" w:space="0"/>
                <w:bottom w:val="single" w:color="C0C0C0" w:sz="4" w:space="0"/>
                <w:right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A16B64" w:rsidR="00ED3464" w:rsidTr="00D07AE2" w14:paraId="55E7427F" w14:textId="77777777">
              <w:trPr>
                <w:trHeight w:val="480"/>
                <w:jc w:val="center"/>
              </w:trPr>
              <w:tc>
                <w:tcPr>
                  <w:tcW w:w="9360" w:type="dxa"/>
                  <w:shd w:val="clear" w:color="auto" w:fill="auto"/>
                  <w:vAlign w:val="center"/>
                </w:tcPr>
                <w:p w:rsidRPr="00A16B64" w:rsidR="00ED3464" w:rsidP="00D07AE2" w:rsidRDefault="00ED3464" w14:paraId="7E6A7A6A" w14:textId="0638AD67">
                  <w:pPr>
                    <w:rPr>
                      <w:rFonts w:cs="Arial"/>
                    </w:rPr>
                  </w:pPr>
                  <w:r>
                    <w:rPr>
                      <w:rFonts w:cs="Arial"/>
                    </w:rPr>
                    <w:t>32</w:t>
                  </w:r>
                  <w:r w:rsidR="009647F2">
                    <w:rPr>
                      <w:rFonts w:cs="Arial"/>
                    </w:rPr>
                    <w:t xml:space="preserve">. </w:t>
                  </w:r>
                  <w:r>
                    <w:rPr>
                      <w:rFonts w:cs="Arial"/>
                      <w:b/>
                    </w:rPr>
                    <w:t>Advanced Training</w:t>
                  </w:r>
                  <w:r w:rsidR="009647F2">
                    <w:rPr>
                      <w:rFonts w:cs="Arial"/>
                      <w:b/>
                    </w:rPr>
                    <w:t xml:space="preserve">. </w:t>
                  </w:r>
                  <w:r>
                    <w:rPr>
                      <w:rFonts w:cs="Arial"/>
                    </w:rPr>
                    <w:t xml:space="preserve">Select level of advanced training: </w:t>
                  </w:r>
                  <w:r w:rsidRPr="00A16B64">
                    <w:rPr>
                      <w:rFonts w:cs="Arial"/>
                      <w:color w:val="0000FF"/>
                    </w:rPr>
                    <w:fldChar w:fldCharType="begin">
                      <w:ffData>
                        <w:name w:val=""/>
                        <w:enabled/>
                        <w:calcOnExit w:val="0"/>
                        <w:ddList>
                          <w:result w:val="3"/>
                          <w:listEntry w:val="             "/>
                          <w:listEntry w:val="None (Appendix B Level Only)"/>
                          <w:listEntry w:val="Enhanced training"/>
                          <w:listEntry w:val="Specialized training"/>
                        </w:ddList>
                      </w:ffData>
                    </w:fldChar>
                  </w:r>
                  <w:r>
                    <w:rPr>
                      <w:rFonts w:cs="Arial"/>
                      <w:color w:val="0000FF"/>
                    </w:rPr>
                    <w:instrText xml:space="preserve"> FORMDROPDOWN </w:instrText>
                  </w:r>
                  <w:r w:rsidR="000C557B">
                    <w:rPr>
                      <w:rFonts w:cs="Arial"/>
                      <w:color w:val="0000FF"/>
                    </w:rPr>
                  </w:r>
                  <w:r w:rsidR="000C557B">
                    <w:rPr>
                      <w:rFonts w:cs="Arial"/>
                      <w:color w:val="0000FF"/>
                    </w:rPr>
                    <w:fldChar w:fldCharType="separate"/>
                  </w:r>
                  <w:r w:rsidRPr="00A16B64">
                    <w:rPr>
                      <w:rFonts w:cs="Arial"/>
                      <w:color w:val="0000FF"/>
                    </w:rPr>
                    <w:fldChar w:fldCharType="end"/>
                  </w:r>
                  <w:r>
                    <w:rPr>
                      <w:rFonts w:cs="Arial"/>
                      <w:color w:val="0000FF"/>
                    </w:rPr>
                    <w:t xml:space="preserve">  </w:t>
                  </w:r>
                  <w:r>
                    <w:rPr>
                      <w:rFonts w:cs="Arial"/>
                    </w:rPr>
                    <w:t>Attach supporting documentation describing the advanced training</w:t>
                  </w:r>
                  <w:r w:rsidR="009647F2">
                    <w:rPr>
                      <w:rFonts w:cs="Arial"/>
                    </w:rPr>
                    <w:t xml:space="preserve">. </w:t>
                  </w:r>
                </w:p>
              </w:tc>
            </w:tr>
          </w:tbl>
          <w:p w:rsidRPr="00A16B64" w:rsidR="00ED3464" w:rsidP="00D07AE2" w:rsidRDefault="00ED3464" w14:paraId="23EEE412" w14:textId="77777777">
            <w:pPr>
              <w:rPr>
                <w:rFonts w:cs="Arial"/>
              </w:rPr>
            </w:pPr>
          </w:p>
        </w:tc>
      </w:tr>
      <w:bookmarkEnd w:id="86"/>
    </w:tbl>
    <w:p w:rsidR="00077B53" w:rsidP="00077B53" w:rsidRDefault="00077B53" w14:paraId="2227BE45" w14:textId="77777777">
      <w:pPr>
        <w:rPr>
          <w:rFonts w:eastAsia="Times New Roman" w:cs="Arial"/>
          <w:color w:val="auto"/>
        </w:rPr>
      </w:pPr>
      <w:r w:rsidRPr="00077B53">
        <w:rPr>
          <w:rFonts w:eastAsia="Times New Roman" w:cs="Arial"/>
          <w:color w:val="auto"/>
        </w:rPr>
        <w:br w:type="page"/>
      </w:r>
    </w:p>
    <w:p w:rsidRPr="00077B53" w:rsidR="001109A8" w:rsidP="0054074A" w:rsidRDefault="0054074A" w14:paraId="2227BE46" w14:textId="09822002">
      <w:pPr>
        <w:pStyle w:val="Heading2"/>
        <w:numPr>
          <w:ilvl w:val="0"/>
          <w:numId w:val="0"/>
        </w:numPr>
        <w:rPr>
          <w:rFonts w:eastAsia="Times New Roman"/>
        </w:rPr>
      </w:pPr>
      <w:bookmarkStart w:name="_Toc518376955" w:id="87"/>
      <w:r w:rsidRPr="0054074A">
        <w:rPr>
          <w:rFonts w:eastAsia="Times New Roman"/>
          <w:u w:val="none"/>
        </w:rPr>
        <w:lastRenderedPageBreak/>
        <w:t>8</w:t>
      </w:r>
      <w:r w:rsidR="00977F2D">
        <w:rPr>
          <w:rFonts w:eastAsia="Times New Roman"/>
          <w:u w:val="none"/>
        </w:rPr>
        <w:t>.</w:t>
      </w:r>
      <w:r w:rsidRPr="0054074A">
        <w:rPr>
          <w:rFonts w:eastAsia="Times New Roman"/>
          <w:u w:val="none"/>
        </w:rPr>
        <w:t>5</w:t>
      </w:r>
      <w:r w:rsidRPr="0054074A">
        <w:rPr>
          <w:rFonts w:eastAsia="Times New Roman"/>
          <w:u w:val="none"/>
        </w:rPr>
        <w:tab/>
      </w:r>
      <w:r w:rsidR="001109A8">
        <w:rPr>
          <w:rFonts w:eastAsia="Times New Roman"/>
        </w:rPr>
        <w:t>Map Information</w:t>
      </w:r>
      <w:bookmarkEnd w:id="87"/>
    </w:p>
    <w:tbl>
      <w:tblPr>
        <w:tblW w:w="9275"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275"/>
      </w:tblGrid>
      <w:tr w:rsidRPr="00A16B64" w:rsidR="00CC0DD0" w:rsidTr="00CC0DD0" w14:paraId="00B4CE59" w14:textId="77777777">
        <w:trPr>
          <w:trHeight w:val="288"/>
          <w:jc w:val="center"/>
        </w:trPr>
        <w:tc>
          <w:tcPr>
            <w:tcW w:w="9275" w:type="dxa"/>
            <w:shd w:val="clear" w:color="auto" w:fill="E6E6E6"/>
            <w:tcMar>
              <w:top w:w="29" w:type="dxa"/>
              <w:bottom w:w="29" w:type="dxa"/>
            </w:tcMar>
            <w:vAlign w:val="center"/>
          </w:tcPr>
          <w:p w:rsidR="00CC0DD0" w:rsidP="00D07AE2" w:rsidRDefault="00CC0DD0" w14:paraId="0E341FCE" w14:textId="77777777">
            <w:pPr>
              <w:outlineLvl w:val="1"/>
            </w:pPr>
            <w:r>
              <w:rPr>
                <w:rFonts w:cs="Arial"/>
                <w:b/>
                <w:caps/>
                <w:noProof/>
              </w:rPr>
              <w:drawing>
                <wp:inline distT="0" distB="0" distL="0" distR="0" wp14:anchorId="1A7BE35C" wp14:editId="1DCDF686">
                  <wp:extent cx="133350" cy="133350"/>
                  <wp:effectExtent l="0" t="0" r="0" b="0"/>
                  <wp:docPr id="9238" name="Picture 9238" descr="130px-Info_icon_002">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 name="Picture 9238" descr="130px-Info_icon_002">
                            <a:hlinkClick r:id="rId38"/>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A16B64" w:rsidR="00CC0DD0" w:rsidTr="00CC0DD0" w14:paraId="0C67A0DC" w14:textId="77777777">
        <w:trPr>
          <w:trHeight w:val="288"/>
          <w:jc w:val="center"/>
        </w:trPr>
        <w:tc>
          <w:tcPr>
            <w:tcW w:w="9275" w:type="dxa"/>
            <w:shd w:val="clear" w:color="auto" w:fill="E6E6E6"/>
            <w:tcMar>
              <w:top w:w="29" w:type="dxa"/>
              <w:bottom w:w="29" w:type="dxa"/>
            </w:tcMar>
            <w:vAlign w:val="center"/>
          </w:tcPr>
          <w:p w:rsidR="00CC0DD0" w:rsidP="00D07AE2" w:rsidRDefault="00CC0DD0" w14:paraId="335CDBC3" w14:textId="77777777">
            <w:pPr>
              <w:jc w:val="center"/>
              <w:outlineLvl w:val="1"/>
            </w:pPr>
            <w:r>
              <w:rPr>
                <w:rFonts w:cs="Arial"/>
                <w:b/>
                <w:caps/>
              </w:rPr>
              <w:t>4</w:t>
            </w:r>
            <w:r w:rsidRPr="00341459">
              <w:rPr>
                <w:rFonts w:cs="Arial"/>
                <w:b/>
                <w:caps/>
              </w:rPr>
              <w:t xml:space="preserve">-5: </w:t>
            </w:r>
            <w:r>
              <w:rPr>
                <w:rFonts w:cs="Arial"/>
                <w:b/>
                <w:caps/>
              </w:rPr>
              <w:t xml:space="preserve"> </w:t>
            </w:r>
            <w:r w:rsidRPr="00341459">
              <w:rPr>
                <w:rFonts w:cs="Arial"/>
                <w:b/>
                <w:caps/>
              </w:rPr>
              <w:t>MAP INFORMATION</w:t>
            </w:r>
          </w:p>
        </w:tc>
      </w:tr>
      <w:tr w:rsidRPr="00A16B64" w:rsidR="00CC0DD0" w:rsidTr="00CC0DD0" w14:paraId="6114A3D7" w14:textId="77777777">
        <w:trPr>
          <w:trHeight w:val="288"/>
          <w:jc w:val="center"/>
        </w:trPr>
        <w:tc>
          <w:tcPr>
            <w:tcW w:w="9275" w:type="dxa"/>
            <w:tcBorders>
              <w:top w:val="nil"/>
              <w:bottom w:val="single" w:color="C0C0C0" w:sz="4" w:space="0"/>
            </w:tcBorders>
            <w:shd w:val="clear" w:color="auto" w:fill="auto"/>
            <w:tcMar>
              <w:top w:w="29" w:type="dxa"/>
              <w:bottom w:w="29" w:type="dxa"/>
            </w:tcMar>
            <w:vAlign w:val="center"/>
          </w:tcPr>
          <w:p w:rsidRPr="00A16B64" w:rsidR="00CC0DD0" w:rsidP="00D07AE2" w:rsidRDefault="00CC0DD0" w14:paraId="7E92CECE" w14:textId="45329377">
            <w:pPr>
              <w:rPr>
                <w:rFonts w:cs="Arial"/>
              </w:rPr>
            </w:pPr>
            <w:r>
              <w:rPr>
                <w:rFonts w:cs="Arial"/>
              </w:rPr>
              <w:t>Maps from other plans can be referred to or sent as electronic or paper attachments</w:t>
            </w:r>
            <w:r w:rsidR="009647F2">
              <w:rPr>
                <w:rFonts w:cs="Arial"/>
              </w:rPr>
              <w:t xml:space="preserve">. </w:t>
            </w:r>
            <w:proofErr w:type="gramStart"/>
            <w:r w:rsidR="00057BBD">
              <w:rPr>
                <w:rFonts w:cs="Arial"/>
              </w:rPr>
              <w:t xml:space="preserve">An </w:t>
            </w:r>
            <w:r>
              <w:rPr>
                <w:rFonts w:cs="Arial"/>
              </w:rPr>
              <w:t xml:space="preserve"> applicant</w:t>
            </w:r>
            <w:proofErr w:type="gramEnd"/>
            <w:r>
              <w:rPr>
                <w:rFonts w:cs="Arial"/>
              </w:rPr>
              <w:t xml:space="preserve"> is responsible for submitting all maps, facility diagrams, Standard Range Cards, and other materials used to determine encroachments, buffer zones, and mitigating measures, risk items, likelihoods, and consequences</w:t>
            </w:r>
            <w:r w:rsidR="00977F2D">
              <w:rPr>
                <w:rFonts w:cs="Arial"/>
              </w:rPr>
              <w:t xml:space="preserve">. </w:t>
            </w:r>
          </w:p>
        </w:tc>
      </w:tr>
      <w:tr w:rsidRPr="00A16B64" w:rsidR="00CC0DD0" w:rsidTr="00CC0DD0" w14:paraId="411695C1" w14:textId="77777777">
        <w:trPr>
          <w:trHeight w:val="288"/>
          <w:jc w:val="center"/>
        </w:trPr>
        <w:tc>
          <w:tcPr>
            <w:tcW w:w="9275" w:type="dxa"/>
            <w:tcBorders>
              <w:top w:val="nil"/>
              <w:bottom w:val="single" w:color="C0C0C0" w:sz="4" w:space="0"/>
            </w:tcBorders>
            <w:shd w:val="clear" w:color="auto" w:fill="auto"/>
            <w:tcMar>
              <w:top w:w="29" w:type="dxa"/>
              <w:bottom w:w="29" w:type="dxa"/>
            </w:tcMar>
            <w:vAlign w:val="center"/>
          </w:tcPr>
          <w:p w:rsidRPr="00A16B64" w:rsidR="00CC0DD0" w:rsidP="00D07AE2" w:rsidRDefault="00CC0DD0" w14:paraId="6FDE6005" w14:textId="0DD279DA">
            <w:pPr>
              <w:rPr>
                <w:rFonts w:cs="Arial"/>
              </w:rPr>
            </w:pPr>
            <w:r>
              <w:rPr>
                <w:rFonts w:cs="Arial"/>
              </w:rPr>
              <w:t>33</w:t>
            </w:r>
            <w:r w:rsidR="009647F2">
              <w:rPr>
                <w:rFonts w:cs="Arial"/>
              </w:rPr>
              <w:t xml:space="preserve">. </w:t>
            </w:r>
            <w:r>
              <w:rPr>
                <w:rFonts w:cs="Arial"/>
              </w:rPr>
              <w:t xml:space="preserve">Provide any pertinent map comments or explanations:  </w:t>
            </w:r>
            <w:r w:rsidRPr="00A16B64">
              <w:rPr>
                <w:rFonts w:cs="Arial"/>
                <w:color w:val="0000FF"/>
              </w:rPr>
              <w:fldChar w:fldCharType="begin">
                <w:ffData>
                  <w:name w:val="Text2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sidRPr="00CC3836">
              <w:rPr>
                <w:rFonts w:cs="Arial"/>
                <w:color w:val="0000FF"/>
              </w:rPr>
              <w:t xml:space="preserve">Small Town, XX, </w:t>
            </w:r>
            <w:proofErr w:type="gramStart"/>
            <w:r w:rsidRPr="00CC3836">
              <w:rPr>
                <w:rFonts w:cs="Arial"/>
                <w:color w:val="0000FF"/>
              </w:rPr>
              <w:t>is located in</w:t>
            </w:r>
            <w:proofErr w:type="gramEnd"/>
            <w:r w:rsidRPr="00CC3836">
              <w:rPr>
                <w:rFonts w:cs="Arial"/>
                <w:color w:val="0000FF"/>
              </w:rPr>
              <w:t xml:space="preserve"> Coke County</w:t>
            </w:r>
            <w:r w:rsidR="009647F2">
              <w:rPr>
                <w:rFonts w:cs="Arial"/>
                <w:color w:val="0000FF"/>
              </w:rPr>
              <w:t xml:space="preserve">. </w:t>
            </w:r>
            <w:r w:rsidRPr="00CC3836">
              <w:rPr>
                <w:rFonts w:cs="Arial"/>
                <w:color w:val="0000FF"/>
              </w:rPr>
              <w:t>The county population is approximately 3</w:t>
            </w:r>
            <w:r>
              <w:rPr>
                <w:rFonts w:cs="Arial"/>
                <w:color w:val="0000FF"/>
              </w:rPr>
              <w:t>,</w:t>
            </w:r>
            <w:r w:rsidRPr="00CC3836">
              <w:rPr>
                <w:rFonts w:cs="Arial"/>
                <w:color w:val="0000FF"/>
              </w:rPr>
              <w:t>850; of this</w:t>
            </w:r>
            <w:r>
              <w:rPr>
                <w:rFonts w:cs="Arial"/>
                <w:color w:val="0000FF"/>
              </w:rPr>
              <w:t>,</w:t>
            </w:r>
            <w:r w:rsidRPr="00CC3836">
              <w:rPr>
                <w:rFonts w:cs="Arial"/>
                <w:color w:val="0000FF"/>
              </w:rPr>
              <w:t xml:space="preserve"> 1</w:t>
            </w:r>
            <w:r>
              <w:rPr>
                <w:rFonts w:cs="Arial"/>
                <w:color w:val="0000FF"/>
              </w:rPr>
              <w:t>,</w:t>
            </w:r>
            <w:r w:rsidRPr="00CC3836">
              <w:rPr>
                <w:rFonts w:cs="Arial"/>
                <w:color w:val="0000FF"/>
              </w:rPr>
              <w:t>070 live within the city limits of Small Town</w:t>
            </w:r>
            <w:r w:rsidR="009647F2">
              <w:rPr>
                <w:rFonts w:cs="Arial"/>
                <w:color w:val="0000FF"/>
              </w:rPr>
              <w:t xml:space="preserve">. </w:t>
            </w:r>
            <w:r w:rsidRPr="00CC3836">
              <w:rPr>
                <w:rFonts w:cs="Arial"/>
                <w:color w:val="0000FF"/>
              </w:rPr>
              <w:t>The area around the facility is very rural and lightly traveled</w:t>
            </w:r>
            <w:r w:rsidR="009647F2">
              <w:rPr>
                <w:rFonts w:cs="Arial"/>
                <w:color w:val="0000FF"/>
              </w:rPr>
              <w:t xml:space="preserve">. </w:t>
            </w:r>
            <w:r w:rsidRPr="00CC3836">
              <w:rPr>
                <w:rFonts w:cs="Arial"/>
                <w:color w:val="0000FF"/>
              </w:rPr>
              <w:t>There are some recreational areas on the Small Town reservoir</w:t>
            </w:r>
            <w:r w:rsidR="009647F2">
              <w:rPr>
                <w:rFonts w:cs="Arial"/>
                <w:color w:val="0000FF"/>
              </w:rPr>
              <w:t xml:space="preserve">. </w:t>
            </w:r>
            <w:r w:rsidRPr="00CC3836">
              <w:rPr>
                <w:rFonts w:cs="Arial"/>
                <w:color w:val="0000FF"/>
              </w:rPr>
              <w:t>There is a small commuter airport located to the south of the site</w:t>
            </w:r>
            <w:r w:rsidR="009647F2">
              <w:rPr>
                <w:rFonts w:cs="Arial"/>
                <w:color w:val="0000FF"/>
              </w:rPr>
              <w:t xml:space="preserve">. </w:t>
            </w:r>
            <w:r>
              <w:rPr>
                <w:rFonts w:cs="Arial"/>
                <w:color w:val="0000FF"/>
              </w:rPr>
              <w:t>Airport t</w:t>
            </w:r>
            <w:r w:rsidRPr="00CC3836">
              <w:rPr>
                <w:rFonts w:cs="Arial"/>
                <w:color w:val="0000FF"/>
              </w:rPr>
              <w:t>raffic is limited to small private planes</w:t>
            </w:r>
            <w:r w:rsidR="009647F2">
              <w:rPr>
                <w:rFonts w:cs="Arial"/>
                <w:color w:val="0000FF"/>
              </w:rPr>
              <w:t xml:space="preserve">. </w:t>
            </w:r>
            <w:r>
              <w:rPr>
                <w:rFonts w:cs="Arial"/>
                <w:color w:val="0000FF"/>
              </w:rPr>
              <w:t>The airport is</w:t>
            </w:r>
            <w:r w:rsidRPr="00CC3836">
              <w:rPr>
                <w:rFonts w:cs="Arial"/>
                <w:color w:val="0000FF"/>
              </w:rPr>
              <w:t xml:space="preserve"> mostly used on weekends for recreational fisherman visiting the community</w:t>
            </w:r>
            <w:r w:rsidR="00977F2D">
              <w:rPr>
                <w:rFonts w:cs="Arial"/>
                <w:color w:val="0000FF"/>
              </w:rPr>
              <w:t xml:space="preserve">. </w:t>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tc>
      </w:tr>
    </w:tbl>
    <w:p w:rsidR="00B65064" w:rsidP="00077B53" w:rsidRDefault="00B65064" w14:paraId="15AE15F8" w14:textId="77777777">
      <w:pPr>
        <w:rPr>
          <w:rFonts w:eastAsia="Times New Roman" w:cs="Arial"/>
          <w:color w:val="auto"/>
        </w:rPr>
      </w:pPr>
    </w:p>
    <w:p w:rsidRPr="00077B53" w:rsidR="001109A8" w:rsidP="0054074A" w:rsidRDefault="0054074A" w14:paraId="2227BE50" w14:textId="4ECC2A5D">
      <w:pPr>
        <w:pStyle w:val="Heading2"/>
        <w:numPr>
          <w:ilvl w:val="0"/>
          <w:numId w:val="0"/>
        </w:numPr>
        <w:rPr>
          <w:rFonts w:eastAsia="Times New Roman"/>
        </w:rPr>
      </w:pPr>
      <w:bookmarkStart w:name="_Toc518376958" w:id="88"/>
      <w:r w:rsidRPr="0054074A">
        <w:rPr>
          <w:rFonts w:eastAsia="Times New Roman"/>
          <w:u w:val="none"/>
        </w:rPr>
        <w:t>8</w:t>
      </w:r>
      <w:r w:rsidR="00977F2D">
        <w:rPr>
          <w:rFonts w:eastAsia="Times New Roman"/>
          <w:u w:val="none"/>
        </w:rPr>
        <w:t>.</w:t>
      </w:r>
      <w:r w:rsidRPr="0054074A">
        <w:rPr>
          <w:rFonts w:eastAsia="Times New Roman"/>
          <w:u w:val="none"/>
        </w:rPr>
        <w:t>6</w:t>
      </w:r>
      <w:r w:rsidRPr="0054074A">
        <w:rPr>
          <w:rFonts w:eastAsia="Times New Roman"/>
          <w:u w:val="none"/>
        </w:rPr>
        <w:tab/>
      </w:r>
      <w:r w:rsidR="001109A8">
        <w:rPr>
          <w:rFonts w:eastAsia="Times New Roman"/>
        </w:rPr>
        <w:t>Initial Area Danger Ring</w:t>
      </w:r>
      <w:bookmarkEnd w:id="88"/>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E52" w14:textId="77777777">
        <w:trPr>
          <w:trHeight w:val="288"/>
          <w:jc w:val="center"/>
        </w:trPr>
        <w:tc>
          <w:tcPr>
            <w:tcW w:w="9360" w:type="dxa"/>
            <w:shd w:val="clear" w:color="auto" w:fill="E6E6E6"/>
            <w:tcMar>
              <w:top w:w="29" w:type="dxa"/>
              <w:bottom w:w="29" w:type="dxa"/>
            </w:tcMar>
            <w:vAlign w:val="center"/>
          </w:tcPr>
          <w:p w:rsidRPr="00077B53" w:rsidR="00077B53" w:rsidP="00077B53" w:rsidRDefault="00077B53" w14:paraId="2227BE51" w14:textId="77777777">
            <w:pPr>
              <w:outlineLvl w:val="1"/>
              <w:rPr>
                <w:rFonts w:ascii="Tahoma" w:hAnsi="Tahoma" w:eastAsia="Times New Roman" w:cs="Times New Roman"/>
                <w:color w:val="auto"/>
                <w:sz w:val="16"/>
                <w:szCs w:val="24"/>
              </w:rPr>
            </w:pPr>
            <w:bookmarkStart w:name="_Toc518033693" w:id="89"/>
            <w:bookmarkStart w:name="_Toc518293859" w:id="90"/>
            <w:bookmarkStart w:name="_Toc518309653" w:id="91"/>
            <w:bookmarkStart w:name="_Toc518376959" w:id="92"/>
            <w:r w:rsidRPr="00077B53">
              <w:rPr>
                <w:rFonts w:eastAsia="Times New Roman" w:cs="Arial"/>
                <w:b/>
                <w:caps/>
                <w:noProof/>
                <w:color w:val="auto"/>
              </w:rPr>
              <w:drawing>
                <wp:inline distT="0" distB="0" distL="0" distR="0" wp14:anchorId="2227C474" wp14:editId="2227C475">
                  <wp:extent cx="133350" cy="133350"/>
                  <wp:effectExtent l="19050" t="0" r="0" b="0"/>
                  <wp:docPr id="38" name="Picture 38" descr="130px-Info_icon_002">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bookmarkEnd w:id="89"/>
            <w:bookmarkEnd w:id="90"/>
            <w:bookmarkEnd w:id="91"/>
            <w:bookmarkEnd w:id="92"/>
          </w:p>
        </w:tc>
      </w:tr>
      <w:tr w:rsidRPr="00077B53" w:rsidR="00077B53" w:rsidTr="00FD12FE" w14:paraId="2227BE54" w14:textId="77777777">
        <w:trPr>
          <w:trHeight w:val="288"/>
          <w:jc w:val="center"/>
        </w:trPr>
        <w:tc>
          <w:tcPr>
            <w:tcW w:w="9360" w:type="dxa"/>
            <w:shd w:val="clear" w:color="auto" w:fill="E6E6E6"/>
            <w:tcMar>
              <w:top w:w="29" w:type="dxa"/>
              <w:bottom w:w="29" w:type="dxa"/>
            </w:tcMar>
            <w:vAlign w:val="center"/>
          </w:tcPr>
          <w:p w:rsidRPr="00077B53" w:rsidR="00077B53" w:rsidP="00077B53" w:rsidRDefault="00840335" w14:paraId="2227BE53" w14:textId="4508AC92">
            <w:pPr>
              <w:jc w:val="center"/>
              <w:outlineLvl w:val="1"/>
              <w:rPr>
                <w:rFonts w:ascii="Tahoma" w:hAnsi="Tahoma" w:eastAsia="Times New Roman" w:cs="Times New Roman"/>
                <w:color w:val="auto"/>
                <w:sz w:val="16"/>
                <w:szCs w:val="24"/>
              </w:rPr>
            </w:pPr>
            <w:bookmarkStart w:name="_Toc518033694" w:id="93"/>
            <w:bookmarkStart w:name="_Toc518293860" w:id="94"/>
            <w:bookmarkStart w:name="_Toc518309654" w:id="95"/>
            <w:bookmarkStart w:name="_Toc518376960" w:id="96"/>
            <w:r>
              <w:rPr>
                <w:rFonts w:eastAsia="Times New Roman" w:cs="Arial"/>
                <w:b/>
                <w:caps/>
                <w:color w:val="auto"/>
              </w:rPr>
              <w:t>4</w:t>
            </w:r>
            <w:r w:rsidRPr="00077B53" w:rsidR="00077B53">
              <w:rPr>
                <w:rFonts w:eastAsia="Times New Roman" w:cs="Arial"/>
                <w:b/>
                <w:caps/>
                <w:color w:val="auto"/>
              </w:rPr>
              <w:t>-6:</w:t>
            </w:r>
            <w:r w:rsidR="007C0777">
              <w:rPr>
                <w:rFonts w:eastAsia="Times New Roman" w:cs="Arial"/>
                <w:b/>
                <w:caps/>
                <w:color w:val="auto"/>
              </w:rPr>
              <w:t xml:space="preserve"> </w:t>
            </w:r>
            <w:r w:rsidRPr="00077B53" w:rsidR="00077B53">
              <w:rPr>
                <w:rFonts w:eastAsia="Times New Roman" w:cs="Arial"/>
                <w:b/>
                <w:caps/>
                <w:color w:val="auto"/>
              </w:rPr>
              <w:t xml:space="preserve"> Initial area danger ring (IADR)</w:t>
            </w:r>
            <w:bookmarkEnd w:id="93"/>
            <w:bookmarkEnd w:id="94"/>
            <w:bookmarkEnd w:id="95"/>
            <w:bookmarkEnd w:id="96"/>
          </w:p>
        </w:tc>
      </w:tr>
      <w:tr w:rsidRPr="00077B53" w:rsidR="00077B53" w:rsidTr="00FD12FE" w14:paraId="2227BE58" w14:textId="77777777">
        <w:trPr>
          <w:trHeight w:val="288"/>
          <w:jc w:val="center"/>
        </w:trPr>
        <w:tc>
          <w:tcPr>
            <w:tcW w:w="9360" w:type="dxa"/>
            <w:tcBorders>
              <w:top w:val="nil"/>
              <w:bottom w:val="single" w:color="C0C0C0" w:sz="4" w:space="0"/>
            </w:tcBorders>
            <w:shd w:val="clear" w:color="auto" w:fill="auto"/>
            <w:tcMar>
              <w:top w:w="29" w:type="dxa"/>
              <w:bottom w:w="29" w:type="dxa"/>
            </w:tcMar>
            <w:vAlign w:val="center"/>
          </w:tcPr>
          <w:p w:rsidRPr="00077B53" w:rsidR="00077B53" w:rsidP="00077B53" w:rsidRDefault="00077B53" w14:paraId="2227BE55" w14:textId="6B86390F">
            <w:pPr>
              <w:rPr>
                <w:rFonts w:eastAsia="Times New Roman" w:cs="Arial"/>
                <w:color w:val="auto"/>
              </w:rPr>
            </w:pPr>
            <w:r w:rsidRPr="00077B53">
              <w:rPr>
                <w:rFonts w:eastAsia="Times New Roman" w:cs="Arial"/>
                <w:color w:val="auto"/>
              </w:rPr>
              <w:t>Create the IADR, following the instructions in Volume 1</w:t>
            </w:r>
            <w:r w:rsidR="00462F47">
              <w:rPr>
                <w:rFonts w:eastAsia="Times New Roman" w:cs="Arial"/>
                <w:color w:val="auto"/>
              </w:rPr>
              <w:t>, “Template Instructions</w:t>
            </w:r>
            <w:proofErr w:type="gramStart"/>
            <w:r w:rsidR="00977F2D">
              <w:rPr>
                <w:rFonts w:eastAsia="Times New Roman" w:cs="Arial"/>
                <w:color w:val="auto"/>
              </w:rPr>
              <w:t xml:space="preserve">. </w:t>
            </w:r>
            <w:r w:rsidR="00462F47">
              <w:rPr>
                <w:rFonts w:eastAsia="Times New Roman" w:cs="Arial"/>
                <w:color w:val="auto"/>
              </w:rPr>
              <w:t>”</w:t>
            </w:r>
            <w:proofErr w:type="gramEnd"/>
            <w:r w:rsidRPr="00077B53">
              <w:rPr>
                <w:rFonts w:eastAsia="Times New Roman" w:cs="Arial"/>
                <w:color w:val="auto"/>
              </w:rPr>
              <w:t xml:space="preserve">  </w:t>
            </w:r>
          </w:p>
          <w:p w:rsidRPr="00077B53" w:rsidR="00077B53" w:rsidP="00077B53" w:rsidRDefault="00077B53" w14:paraId="2227BE56" w14:textId="77777777">
            <w:pPr>
              <w:rPr>
                <w:rFonts w:eastAsia="Times New Roman" w:cs="Arial"/>
                <w:color w:val="auto"/>
              </w:rPr>
            </w:pPr>
          </w:p>
          <w:p w:rsidRPr="00077B53" w:rsidR="00077B53" w:rsidP="000A1383" w:rsidRDefault="00077B53" w14:paraId="2227BE57" w14:textId="3951747F">
            <w:pPr>
              <w:rPr>
                <w:rFonts w:eastAsia="Times New Roman" w:cs="Arial"/>
                <w:color w:val="auto"/>
              </w:rPr>
            </w:pPr>
            <w:r w:rsidRPr="00077B53">
              <w:rPr>
                <w:rFonts w:eastAsia="Times New Roman" w:cs="Arial"/>
                <w:color w:val="auto"/>
              </w:rPr>
              <w:t>Depending on weapons desired, ammunition used, deployment, and site geometry, the IADR may be composed of multiple individual rings rather than a single continuous ring</w:t>
            </w:r>
            <w:r w:rsidR="009647F2">
              <w:rPr>
                <w:rFonts w:eastAsia="Times New Roman" w:cs="Arial"/>
                <w:color w:val="auto"/>
              </w:rPr>
              <w:t xml:space="preserve">. </w:t>
            </w:r>
            <w:r w:rsidRPr="00077B53">
              <w:rPr>
                <w:rFonts w:eastAsia="Times New Roman" w:cs="Arial"/>
                <w:color w:val="auto"/>
              </w:rPr>
              <w:t xml:space="preserve">Refer to </w:t>
            </w:r>
            <w:r w:rsidR="00601BA7">
              <w:rPr>
                <w:rFonts w:eastAsia="Times New Roman" w:cs="Arial"/>
                <w:color w:val="auto"/>
              </w:rPr>
              <w:t>Appendix</w:t>
            </w:r>
            <w:r w:rsidR="007C0777">
              <w:rPr>
                <w:rFonts w:eastAsia="Times New Roman" w:cs="Arial"/>
                <w:color w:val="auto"/>
              </w:rPr>
              <w:t> </w:t>
            </w:r>
            <w:r w:rsidR="00601BA7">
              <w:rPr>
                <w:rFonts w:eastAsia="Times New Roman" w:cs="Arial"/>
                <w:color w:val="auto"/>
              </w:rPr>
              <w:t>A</w:t>
            </w:r>
            <w:r w:rsidRPr="00077B53">
              <w:rPr>
                <w:rFonts w:eastAsia="Times New Roman" w:cs="Arial"/>
                <w:color w:val="auto"/>
              </w:rPr>
              <w:t xml:space="preserve"> for further examples of constructing IADRs</w:t>
            </w:r>
            <w:r w:rsidR="00977F2D">
              <w:rPr>
                <w:rFonts w:eastAsia="Times New Roman" w:cs="Arial"/>
                <w:color w:val="auto"/>
              </w:rPr>
              <w:t xml:space="preserve">. </w:t>
            </w:r>
          </w:p>
        </w:tc>
      </w:tr>
    </w:tbl>
    <w:p w:rsidRPr="00077B53" w:rsidR="00077B53" w:rsidP="00077B53" w:rsidRDefault="00077B53" w14:paraId="2227BE59" w14:textId="77777777">
      <w:pPr>
        <w:rPr>
          <w:rFonts w:eastAsia="Times New Roman" w:cs="Arial"/>
          <w:noProof/>
          <w:color w:val="auto"/>
        </w:rPr>
      </w:pPr>
    </w:p>
    <w:p w:rsidRPr="00077B53" w:rsidR="00077B53" w:rsidP="00077B53" w:rsidRDefault="00077B53" w14:paraId="2227BE5A" w14:textId="77777777">
      <w:pPr>
        <w:rPr>
          <w:rFonts w:eastAsia="Times New Roman" w:cs="Arial"/>
          <w:color w:val="auto"/>
        </w:rPr>
      </w:pPr>
      <w:r w:rsidRPr="00077B53">
        <w:rPr>
          <w:rFonts w:eastAsia="Times New Roman" w:cs="Arial"/>
          <w:noProof/>
          <w:color w:val="auto"/>
        </w:rPr>
        <w:lastRenderedPageBreak/>
        <w:drawing>
          <wp:inline distT="0" distB="0" distL="0" distR="0" wp14:anchorId="2227C476" wp14:editId="2227C477">
            <wp:extent cx="5359828" cy="3931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359828" cy="3931920"/>
                    </a:xfrm>
                    <a:prstGeom prst="rect">
                      <a:avLst/>
                    </a:prstGeom>
                    <a:noFill/>
                    <a:ln>
                      <a:noFill/>
                    </a:ln>
                  </pic:spPr>
                </pic:pic>
              </a:graphicData>
            </a:graphic>
          </wp:inline>
        </w:drawing>
      </w:r>
    </w:p>
    <w:p w:rsidRPr="00077B53" w:rsidR="00077B53" w:rsidP="00077B53" w:rsidRDefault="00781EC1" w14:paraId="2227BE5B" w14:textId="660311E4">
      <w:pPr>
        <w:rPr>
          <w:rFonts w:eastAsia="Times New Roman" w:cs="Arial"/>
          <w:i/>
          <w:color w:val="auto"/>
        </w:rPr>
      </w:pPr>
      <w:r>
        <w:rPr>
          <w:rFonts w:eastAsia="Times New Roman" w:cs="Arial"/>
          <w:i/>
          <w:color w:val="auto"/>
        </w:rPr>
        <w:t>IADR</w:t>
      </w:r>
      <w:r w:rsidRPr="00077B53" w:rsidR="00077B53">
        <w:rPr>
          <w:rFonts w:eastAsia="Times New Roman" w:cs="Arial"/>
          <w:i/>
          <w:color w:val="auto"/>
        </w:rPr>
        <w:t xml:space="preserve"> for a hypothetical facility (</w:t>
      </w:r>
      <w:r w:rsidR="007C0777">
        <w:rPr>
          <w:rFonts w:eastAsia="Times New Roman" w:cs="Arial"/>
          <w:i/>
          <w:color w:val="auto"/>
        </w:rPr>
        <w:t>n</w:t>
      </w:r>
      <w:r w:rsidRPr="00077B53" w:rsidR="00077B53">
        <w:rPr>
          <w:rFonts w:eastAsia="Times New Roman" w:cs="Arial"/>
          <w:i/>
          <w:color w:val="auto"/>
        </w:rPr>
        <w:t>ormally an attachment to the WSA)</w:t>
      </w:r>
    </w:p>
    <w:p w:rsidR="001109A8" w:rsidP="00077B53" w:rsidRDefault="001109A8" w14:paraId="2227BE5C" w14:textId="77777777">
      <w:pPr>
        <w:rPr>
          <w:rFonts w:eastAsia="Times New Roman" w:cs="Arial"/>
          <w:color w:val="auto"/>
        </w:rPr>
      </w:pPr>
    </w:p>
    <w:p w:rsidRPr="00077B53" w:rsidR="00077B53" w:rsidP="0054074A" w:rsidRDefault="0054074A" w14:paraId="2227BE5D" w14:textId="7579700A">
      <w:pPr>
        <w:pStyle w:val="Heading2"/>
        <w:numPr>
          <w:ilvl w:val="0"/>
          <w:numId w:val="0"/>
        </w:numPr>
        <w:rPr>
          <w:rFonts w:eastAsia="Times New Roman"/>
        </w:rPr>
      </w:pPr>
      <w:bookmarkStart w:name="_Toc518376961" w:id="97"/>
      <w:r w:rsidRPr="0054074A">
        <w:rPr>
          <w:rFonts w:eastAsia="Times New Roman"/>
          <w:u w:val="none"/>
        </w:rPr>
        <w:t>8</w:t>
      </w:r>
      <w:r w:rsidR="00977F2D">
        <w:rPr>
          <w:rFonts w:eastAsia="Times New Roman"/>
          <w:u w:val="none"/>
        </w:rPr>
        <w:t>.</w:t>
      </w:r>
      <w:r w:rsidRPr="0054074A">
        <w:rPr>
          <w:rFonts w:eastAsia="Times New Roman"/>
          <w:u w:val="none"/>
        </w:rPr>
        <w:t>7</w:t>
      </w:r>
      <w:r w:rsidRPr="0054074A">
        <w:rPr>
          <w:rFonts w:eastAsia="Times New Roman"/>
          <w:u w:val="none"/>
        </w:rPr>
        <w:tab/>
      </w:r>
      <w:r w:rsidR="001109A8">
        <w:rPr>
          <w:rFonts w:eastAsia="Times New Roman"/>
        </w:rPr>
        <w:t>Property Boundary Assessment and Encroachment Issues</w:t>
      </w:r>
      <w:bookmarkEnd w:id="97"/>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E5F" w14:textId="77777777">
        <w:trPr>
          <w:trHeight w:val="288"/>
          <w:jc w:val="center"/>
        </w:trPr>
        <w:tc>
          <w:tcPr>
            <w:tcW w:w="9360" w:type="dxa"/>
            <w:shd w:val="clear" w:color="auto" w:fill="E6E6E6"/>
            <w:tcMar>
              <w:top w:w="29" w:type="dxa"/>
              <w:bottom w:w="29" w:type="dxa"/>
            </w:tcMar>
            <w:vAlign w:val="center"/>
          </w:tcPr>
          <w:p w:rsidRPr="00077B53" w:rsidR="00077B53" w:rsidP="00077B53" w:rsidRDefault="00077B53" w14:paraId="2227BE5E" w14:textId="77777777">
            <w:pPr>
              <w:keepNext/>
              <w:outlineLvl w:val="1"/>
              <w:rPr>
                <w:rFonts w:ascii="Tahoma" w:hAnsi="Tahoma" w:eastAsia="Times New Roman" w:cs="Times New Roman"/>
                <w:color w:val="auto"/>
                <w:sz w:val="16"/>
                <w:szCs w:val="24"/>
              </w:rPr>
            </w:pPr>
            <w:bookmarkStart w:name="_Toc518033695" w:id="98"/>
            <w:bookmarkStart w:name="_Toc518293862" w:id="99"/>
            <w:bookmarkStart w:name="_Toc518309656" w:id="100"/>
            <w:bookmarkStart w:name="_Toc518376962" w:id="101"/>
            <w:r w:rsidRPr="00077B53">
              <w:rPr>
                <w:rFonts w:eastAsia="Times New Roman" w:cs="Arial"/>
                <w:b/>
                <w:caps/>
                <w:noProof/>
                <w:color w:val="auto"/>
              </w:rPr>
              <w:drawing>
                <wp:inline distT="0" distB="0" distL="0" distR="0" wp14:anchorId="2227C47A" wp14:editId="2227C47B">
                  <wp:extent cx="133350" cy="133350"/>
                  <wp:effectExtent l="19050" t="0" r="0" b="0"/>
                  <wp:docPr id="40" name="Picture 40" descr="130px-Info_icon_002">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bookmarkEnd w:id="98"/>
            <w:bookmarkEnd w:id="99"/>
            <w:bookmarkEnd w:id="100"/>
            <w:bookmarkEnd w:id="101"/>
          </w:p>
        </w:tc>
      </w:tr>
      <w:tr w:rsidRPr="00077B53" w:rsidR="00077B53" w:rsidTr="00FD12FE" w14:paraId="2227BE61" w14:textId="77777777">
        <w:trPr>
          <w:trHeight w:val="288"/>
          <w:jc w:val="center"/>
        </w:trPr>
        <w:tc>
          <w:tcPr>
            <w:tcW w:w="9360" w:type="dxa"/>
            <w:shd w:val="clear" w:color="auto" w:fill="E6E6E6"/>
            <w:tcMar>
              <w:top w:w="29" w:type="dxa"/>
              <w:bottom w:w="29" w:type="dxa"/>
            </w:tcMar>
            <w:vAlign w:val="center"/>
          </w:tcPr>
          <w:p w:rsidRPr="00077B53" w:rsidR="00077B53" w:rsidP="00077B53" w:rsidRDefault="00C56B18" w14:paraId="2227BE60" w14:textId="1ED23C62">
            <w:pPr>
              <w:keepNext/>
              <w:jc w:val="center"/>
              <w:outlineLvl w:val="1"/>
              <w:rPr>
                <w:rFonts w:ascii="Tahoma" w:hAnsi="Tahoma" w:eastAsia="Times New Roman" w:cs="Times New Roman"/>
                <w:color w:val="auto"/>
                <w:sz w:val="16"/>
                <w:szCs w:val="24"/>
              </w:rPr>
            </w:pPr>
            <w:bookmarkStart w:name="_Toc518033696" w:id="102"/>
            <w:bookmarkStart w:name="_Toc518293863" w:id="103"/>
            <w:bookmarkStart w:name="_Toc518309657" w:id="104"/>
            <w:bookmarkStart w:name="_Toc518376963" w:id="105"/>
            <w:r>
              <w:rPr>
                <w:rFonts w:eastAsia="Times New Roman" w:cs="Arial"/>
                <w:b/>
                <w:caps/>
                <w:color w:val="auto"/>
              </w:rPr>
              <w:t>4</w:t>
            </w:r>
            <w:r w:rsidRPr="00077B53" w:rsidR="00077B53">
              <w:rPr>
                <w:rFonts w:eastAsia="Times New Roman" w:cs="Arial"/>
                <w:b/>
                <w:caps/>
                <w:color w:val="auto"/>
              </w:rPr>
              <w:t xml:space="preserve">-7: </w:t>
            </w:r>
            <w:r w:rsidR="00781EC1">
              <w:rPr>
                <w:rFonts w:eastAsia="Times New Roman" w:cs="Arial"/>
                <w:b/>
                <w:caps/>
                <w:color w:val="auto"/>
              </w:rPr>
              <w:t xml:space="preserve"> </w:t>
            </w:r>
            <w:r w:rsidRPr="00077B53" w:rsidR="00077B53">
              <w:rPr>
                <w:rFonts w:eastAsia="Times New Roman" w:cs="Arial"/>
                <w:b/>
                <w:caps/>
                <w:color w:val="auto"/>
              </w:rPr>
              <w:t>Property boundary ASSESSMENT and encroachment issues</w:t>
            </w:r>
            <w:bookmarkEnd w:id="102"/>
            <w:bookmarkEnd w:id="103"/>
            <w:bookmarkEnd w:id="104"/>
            <w:bookmarkEnd w:id="105"/>
          </w:p>
        </w:tc>
      </w:tr>
      <w:tr w:rsidRPr="00077B53" w:rsidR="00077B53" w:rsidTr="00FD12FE" w14:paraId="2227BE63" w14:textId="77777777">
        <w:trPr>
          <w:trHeight w:val="288"/>
          <w:jc w:val="center"/>
        </w:trPr>
        <w:tc>
          <w:tcPr>
            <w:tcW w:w="9360" w:type="dxa"/>
            <w:tcBorders>
              <w:top w:val="nil"/>
              <w:bottom w:val="single" w:color="C0C0C0" w:sz="4" w:space="0"/>
            </w:tcBorders>
            <w:shd w:val="clear" w:color="auto" w:fill="auto"/>
            <w:tcMar>
              <w:top w:w="29" w:type="dxa"/>
              <w:bottom w:w="29" w:type="dxa"/>
            </w:tcMar>
            <w:vAlign w:val="center"/>
          </w:tcPr>
          <w:p w:rsidRPr="00077B53" w:rsidR="00077B53" w:rsidP="00077B53" w:rsidRDefault="00077B53" w14:paraId="2227BE62" w14:textId="7163855D">
            <w:pPr>
              <w:keepNext/>
              <w:rPr>
                <w:rFonts w:eastAsia="Times New Roman" w:cs="Arial"/>
                <w:color w:val="auto"/>
              </w:rPr>
            </w:pPr>
            <w:r w:rsidRPr="00077B53">
              <w:rPr>
                <w:rFonts w:eastAsia="Times New Roman" w:cs="Arial"/>
                <w:color w:val="auto"/>
              </w:rPr>
              <w:t>34</w:t>
            </w:r>
            <w:r w:rsidR="009647F2">
              <w:rPr>
                <w:rFonts w:eastAsia="Times New Roman" w:cs="Arial"/>
                <w:color w:val="auto"/>
              </w:rPr>
              <w:t xml:space="preserve">. </w:t>
            </w:r>
            <w:r w:rsidRPr="00077B53">
              <w:rPr>
                <w:rFonts w:eastAsia="Times New Roman" w:cs="Arial"/>
                <w:color w:val="auto"/>
              </w:rPr>
              <w:t>Enter the percentage of each type of boundary buffer or encroachment type that surrounds the facility</w:t>
            </w:r>
            <w:r w:rsidR="009647F2">
              <w:rPr>
                <w:rFonts w:eastAsia="Times New Roman" w:cs="Arial"/>
                <w:color w:val="auto"/>
              </w:rPr>
              <w:t xml:space="preserve">. </w:t>
            </w:r>
            <w:r w:rsidRPr="00077B53">
              <w:rPr>
                <w:rFonts w:eastAsia="Times New Roman" w:cs="Arial"/>
                <w:color w:val="auto"/>
              </w:rPr>
              <w:t>These percentages should equal 100</w:t>
            </w:r>
            <w:r w:rsidR="009647F2">
              <w:rPr>
                <w:rFonts w:eastAsia="Times New Roman" w:cs="Arial"/>
                <w:color w:val="auto"/>
              </w:rPr>
              <w:t xml:space="preserve">. </w:t>
            </w:r>
            <w:r w:rsidRPr="00077B53">
              <w:rPr>
                <w:rFonts w:eastAsia="Times New Roman" w:cs="Arial"/>
                <w:color w:val="auto"/>
              </w:rPr>
              <w:t>Double</w:t>
            </w:r>
            <w:r w:rsidR="00781EC1">
              <w:rPr>
                <w:rFonts w:eastAsia="Times New Roman" w:cs="Arial"/>
                <w:color w:val="auto"/>
              </w:rPr>
              <w:t>-</w:t>
            </w:r>
            <w:r w:rsidRPr="00077B53">
              <w:rPr>
                <w:rFonts w:eastAsia="Times New Roman" w:cs="Arial"/>
                <w:color w:val="auto"/>
              </w:rPr>
              <w:t>click on the table below to open the Excel object for inputting data</w:t>
            </w:r>
            <w:r w:rsidR="009647F2">
              <w:rPr>
                <w:rFonts w:eastAsia="Times New Roman" w:cs="Arial"/>
                <w:color w:val="auto"/>
              </w:rPr>
              <w:t xml:space="preserve">. </w:t>
            </w:r>
            <w:r w:rsidRPr="00077B53">
              <w:rPr>
                <w:rFonts w:eastAsia="Times New Roman" w:cs="Arial"/>
                <w:color w:val="auto"/>
              </w:rPr>
              <w:t>Click outside the table to close</w:t>
            </w:r>
            <w:r w:rsidR="00977F2D">
              <w:rPr>
                <w:rFonts w:eastAsia="Times New Roman" w:cs="Arial"/>
                <w:color w:val="auto"/>
              </w:rPr>
              <w:t xml:space="preserve">. </w:t>
            </w:r>
          </w:p>
        </w:tc>
      </w:tr>
    </w:tbl>
    <w:p w:rsidRPr="00077B53" w:rsidR="00077B53" w:rsidP="00077B53" w:rsidRDefault="00077B53" w14:paraId="2227BE64" w14:textId="2B868E12">
      <w:pPr>
        <w:rPr>
          <w:rFonts w:eastAsia="Times New Roman" w:cs="Arial"/>
          <w:color w:val="auto"/>
        </w:rPr>
        <w:sectPr w:rsidRPr="00077B53" w:rsidR="00077B53" w:rsidSect="00CA49EF">
          <w:footerReference w:type="default" r:id="rId42"/>
          <w:type w:val="oddPage"/>
          <w:pgSz w:w="12240" w:h="15840" w:code="1"/>
          <w:pgMar w:top="1440" w:right="1440" w:bottom="1440" w:left="1440" w:header="810" w:footer="580" w:gutter="0"/>
          <w:pgNumType w:start="1" w:chapStyle="1"/>
          <w:cols w:space="720"/>
          <w:docGrid w:linePitch="360"/>
        </w:sectPr>
      </w:pPr>
    </w:p>
    <w:p w:rsidRPr="001109A8" w:rsidR="00077B53" w:rsidP="001109A8" w:rsidRDefault="001109A8" w14:paraId="2227BE65" w14:textId="7FFB4246">
      <w:pPr>
        <w:tabs>
          <w:tab w:val="left" w:pos="1008"/>
        </w:tabs>
        <w:rPr>
          <w:rFonts w:eastAsia="Times New Roman" w:cs="Arial"/>
        </w:rPr>
        <w:sectPr w:rsidRPr="001109A8" w:rsidR="00077B53" w:rsidSect="00FD12FE">
          <w:type w:val="continuous"/>
          <w:pgSz w:w="12240" w:h="15840" w:code="1"/>
          <w:pgMar w:top="1440" w:right="1440" w:bottom="1440" w:left="1440" w:header="1440" w:footer="580" w:gutter="0"/>
          <w:cols w:space="720"/>
          <w:formProt w:val="0"/>
          <w:docGrid w:linePitch="360"/>
        </w:sectPr>
      </w:pPr>
      <w:r>
        <w:rPr>
          <w:rFonts w:eastAsia="Times New Roman" w:cs="Arial"/>
        </w:rPr>
        <w:tab/>
      </w:r>
    </w:p>
    <w:bookmarkStart w:name="_MON_1349796316" w:id="106"/>
    <w:bookmarkStart w:name="_MON_1349797157" w:id="107"/>
    <w:bookmarkEnd w:id="106"/>
    <w:bookmarkEnd w:id="107"/>
    <w:bookmarkStart w:name="_MON_1349794522" w:id="108"/>
    <w:bookmarkEnd w:id="108"/>
    <w:p w:rsidRPr="00077B53" w:rsidR="00077B53" w:rsidP="00077B53" w:rsidRDefault="00077B53" w14:paraId="2227BE66" w14:textId="1F743D5B">
      <w:pPr>
        <w:jc w:val="center"/>
        <w:rPr>
          <w:rFonts w:eastAsia="Times New Roman" w:cs="Arial"/>
          <w:color w:val="auto"/>
        </w:rPr>
      </w:pPr>
      <w:r w:rsidRPr="00077B53">
        <w:rPr>
          <w:rFonts w:ascii="Tahoma" w:hAnsi="Tahoma" w:eastAsia="Times New Roman" w:cs="Times New Roman"/>
          <w:color w:val="auto"/>
          <w:sz w:val="16"/>
          <w:szCs w:val="24"/>
        </w:rPr>
        <w:object w:dxaOrig="8358" w:dyaOrig="3425" w14:anchorId="2227C4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350.3pt;height:165.9pt" o:ole="" type="#_x0000_t75">
            <v:imagedata o:title="" r:id="rId43"/>
          </v:shape>
          <o:OLEObject Type="Embed" ProgID="Excel.Sheet.8" ShapeID="_x0000_i1025" DrawAspect="Content" ObjectID="_1716963041" r:id="rId44"/>
        </w:object>
      </w:r>
    </w:p>
    <w:p w:rsidRPr="00077B53" w:rsidR="00077B53" w:rsidP="00077B53" w:rsidRDefault="00077B53" w14:paraId="2227BE67" w14:textId="77777777">
      <w:pPr>
        <w:rPr>
          <w:rFonts w:eastAsia="Times New Roman" w:cs="Arial"/>
          <w:color w:val="auto"/>
        </w:rPr>
        <w:sectPr w:rsidRPr="00077B53" w:rsidR="00077B53" w:rsidSect="00FD12FE">
          <w:type w:val="continuous"/>
          <w:pgSz w:w="12240" w:h="15840" w:code="1"/>
          <w:pgMar w:top="1440" w:right="1440" w:bottom="1440" w:left="1440" w:header="1440" w:footer="580" w:gutter="0"/>
          <w:cols w:space="720"/>
          <w:formProt w:val="0"/>
          <w:docGrid w:linePitch="360"/>
        </w:sectPr>
      </w:pPr>
    </w:p>
    <w:p w:rsidRPr="00077B53" w:rsidR="00077B53" w:rsidP="00077B53" w:rsidRDefault="00077B53" w14:paraId="2227BE68" w14:textId="77777777">
      <w:pPr>
        <w:rPr>
          <w:rFonts w:eastAsia="Times New Roman" w:cs="Arial"/>
          <w:color w:val="auto"/>
        </w:rPr>
      </w:pPr>
    </w:p>
    <w:p w:rsidR="00077B53" w:rsidP="00077B53" w:rsidRDefault="00077B53" w14:paraId="2227BE6D" w14:textId="695EC8EC">
      <w:pPr>
        <w:rPr>
          <w:rFonts w:eastAsia="Times New Roman" w:cs="Arial"/>
          <w:color w:val="auto"/>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724AEF" w:rsidR="00724AEF" w:rsidTr="00D07AE2" w14:paraId="7023CE55" w14:textId="77777777">
        <w:trPr>
          <w:trHeight w:val="288"/>
          <w:jc w:val="center"/>
        </w:trPr>
        <w:tc>
          <w:tcPr>
            <w:tcW w:w="9360" w:type="dxa"/>
            <w:shd w:val="clear" w:color="auto" w:fill="auto"/>
            <w:tcMar>
              <w:top w:w="29" w:type="dxa"/>
              <w:bottom w:w="29" w:type="dxa"/>
            </w:tcMar>
            <w:vAlign w:val="center"/>
          </w:tcPr>
          <w:p w:rsidRPr="00724AEF" w:rsidR="00724AEF" w:rsidP="00724AEF" w:rsidRDefault="00724AEF" w14:paraId="6006637E" w14:textId="7303A85C">
            <w:pPr>
              <w:rPr>
                <w:rFonts w:eastAsia="Times New Roman" w:cs="Arial"/>
                <w:color w:val="auto"/>
              </w:rPr>
            </w:pPr>
            <w:r w:rsidRPr="00724AEF">
              <w:rPr>
                <w:rFonts w:eastAsia="Times New Roman" w:cs="Arial"/>
                <w:color w:val="auto"/>
              </w:rPr>
              <w:t>35</w:t>
            </w:r>
            <w:r w:rsidR="009647F2">
              <w:rPr>
                <w:rFonts w:eastAsia="Times New Roman" w:cs="Arial"/>
                <w:color w:val="auto"/>
              </w:rPr>
              <w:t xml:space="preserve">. </w:t>
            </w:r>
            <w:r w:rsidRPr="00724AEF">
              <w:rPr>
                <w:rFonts w:eastAsia="Times New Roman" w:cs="Arial"/>
                <w:color w:val="auto"/>
              </w:rPr>
              <w:t>Describe any pertinent information pertaining to property buffer or encroachment areas (i</w:t>
            </w:r>
            <w:r w:rsidR="00977F2D">
              <w:rPr>
                <w:rFonts w:eastAsia="Times New Roman" w:cs="Arial"/>
                <w:color w:val="auto"/>
              </w:rPr>
              <w:t>.</w:t>
            </w:r>
            <w:r w:rsidRPr="00724AEF">
              <w:rPr>
                <w:rFonts w:eastAsia="Times New Roman" w:cs="Arial"/>
                <w:color w:val="auto"/>
              </w:rPr>
              <w:t>e</w:t>
            </w:r>
            <w:r w:rsidR="00977F2D">
              <w:rPr>
                <w:rFonts w:eastAsia="Times New Roman" w:cs="Arial"/>
                <w:color w:val="auto"/>
              </w:rPr>
              <w:t>.</w:t>
            </w:r>
            <w:r w:rsidRPr="00724AEF">
              <w:rPr>
                <w:rFonts w:eastAsia="Times New Roman" w:cs="Arial"/>
                <w:color w:val="auto"/>
              </w:rPr>
              <w:t xml:space="preserve">, describe what any Federal- or State-owned property is used </w:t>
            </w:r>
            <w:proofErr w:type="gramStart"/>
            <w:r w:rsidRPr="00724AEF">
              <w:rPr>
                <w:rFonts w:eastAsia="Times New Roman" w:cs="Arial"/>
                <w:color w:val="auto"/>
              </w:rPr>
              <w:t>for</w:t>
            </w:r>
            <w:r w:rsidR="0078259C">
              <w:rPr>
                <w:rFonts w:eastAsia="Times New Roman" w:cs="Arial"/>
                <w:color w:val="auto"/>
              </w:rPr>
              <w:t>;</w:t>
            </w:r>
            <w:proofErr w:type="gramEnd"/>
            <w:r w:rsidRPr="00724AEF">
              <w:rPr>
                <w:rFonts w:eastAsia="Times New Roman" w:cs="Arial"/>
                <w:color w:val="auto"/>
              </w:rPr>
              <w:t xml:space="preserve"> such as</w:t>
            </w:r>
            <w:r w:rsidR="0078259C">
              <w:rPr>
                <w:rFonts w:eastAsia="Times New Roman" w:cs="Arial"/>
                <w:color w:val="auto"/>
              </w:rPr>
              <w:t>,</w:t>
            </w:r>
            <w:r w:rsidRPr="00724AEF">
              <w:rPr>
                <w:rFonts w:eastAsia="Times New Roman" w:cs="Arial"/>
                <w:color w:val="auto"/>
              </w:rPr>
              <w:t xml:space="preserve"> parks, recreation, or military purposes)</w:t>
            </w:r>
            <w:r w:rsidR="009647F2">
              <w:rPr>
                <w:rFonts w:eastAsia="Times New Roman" w:cs="Arial"/>
                <w:color w:val="auto"/>
              </w:rPr>
              <w:t xml:space="preserve">. </w:t>
            </w:r>
            <w:r w:rsidRPr="00724AEF">
              <w:rPr>
                <w:rFonts w:eastAsia="Times New Roman" w:cs="Arial"/>
                <w:color w:val="auto"/>
              </w:rPr>
              <w:t xml:space="preserve">Describe natural barriers, such as mountains, sloping terrain, and manmade earthen berms): </w:t>
            </w:r>
          </w:p>
        </w:tc>
      </w:tr>
      <w:tr w:rsidRPr="00724AEF" w:rsidR="00724AEF" w:rsidTr="00D07AE2" w14:paraId="72A1BEB0" w14:textId="77777777">
        <w:trPr>
          <w:trHeight w:val="288"/>
          <w:jc w:val="center"/>
        </w:trPr>
        <w:tc>
          <w:tcPr>
            <w:tcW w:w="9360" w:type="dxa"/>
            <w:shd w:val="clear" w:color="auto" w:fill="auto"/>
            <w:tcMar>
              <w:top w:w="29" w:type="dxa"/>
              <w:bottom w:w="29" w:type="dxa"/>
            </w:tcMar>
            <w:vAlign w:val="center"/>
          </w:tcPr>
          <w:p w:rsidRPr="00724AEF" w:rsidR="00724AEF" w:rsidP="00724AEF" w:rsidRDefault="00724AEF" w14:paraId="28AF92DC" w14:textId="7C952BEE">
            <w:pPr>
              <w:rPr>
                <w:rFonts w:eastAsia="Times New Roman" w:cs="Arial"/>
                <w:color w:val="0000FF"/>
              </w:rPr>
            </w:pPr>
            <w:r w:rsidRPr="00724AEF">
              <w:rPr>
                <w:rFonts w:eastAsia="Times New Roman" w:cs="Arial"/>
                <w:color w:val="0000FF"/>
              </w:rPr>
              <w:fldChar w:fldCharType="begin">
                <w:ffData>
                  <w:name w:val="Text6"/>
                  <w:enabled/>
                  <w:calcOnExit w:val="0"/>
                  <w:textInput/>
                </w:ffData>
              </w:fldChar>
            </w:r>
            <w:r w:rsidRPr="00724AEF">
              <w:rPr>
                <w:rFonts w:eastAsia="Times New Roman" w:cs="Arial"/>
                <w:color w:val="0000FF"/>
              </w:rPr>
              <w:instrText xml:space="preserve"> FORMTEXT </w:instrText>
            </w:r>
            <w:r w:rsidRPr="00724AEF">
              <w:rPr>
                <w:rFonts w:eastAsia="Times New Roman" w:cs="Arial"/>
                <w:color w:val="0000FF"/>
              </w:rPr>
            </w:r>
            <w:r w:rsidRPr="00724AEF">
              <w:rPr>
                <w:rFonts w:eastAsia="Times New Roman" w:cs="Arial"/>
                <w:color w:val="0000FF"/>
              </w:rPr>
              <w:fldChar w:fldCharType="separate"/>
            </w:r>
            <w:r w:rsidRPr="00724AEF">
              <w:rPr>
                <w:rFonts w:eastAsia="Times New Roman" w:cs="Arial"/>
                <w:color w:val="0000FF"/>
              </w:rPr>
              <w:t>The area surrounding Site Q is comprised mostly of the lake, undeveloped property, and farmland</w:t>
            </w:r>
            <w:r w:rsidR="009647F2">
              <w:rPr>
                <w:rFonts w:eastAsia="Times New Roman" w:cs="Arial"/>
                <w:color w:val="0000FF"/>
              </w:rPr>
              <w:t xml:space="preserve">. </w:t>
            </w:r>
            <w:r w:rsidRPr="00724AEF">
              <w:rPr>
                <w:rFonts w:eastAsia="Times New Roman" w:cs="Arial"/>
                <w:color w:val="0000FF"/>
              </w:rPr>
              <w:t>The undeveloped property is owned by State agency</w:t>
            </w:r>
            <w:r w:rsidR="009647F2">
              <w:rPr>
                <w:rFonts w:eastAsia="Times New Roman" w:cs="Arial"/>
                <w:color w:val="0000FF"/>
              </w:rPr>
              <w:t xml:space="preserve">. </w:t>
            </w:r>
            <w:r w:rsidRPr="00724AEF">
              <w:rPr>
                <w:rFonts w:eastAsia="Times New Roman" w:cs="Arial"/>
                <w:color w:val="0000FF"/>
              </w:rPr>
              <w:t>The average elevation on the site is approximately 15 meters (m) (49</w:t>
            </w:r>
            <w:r w:rsidR="00977F2D">
              <w:rPr>
                <w:rFonts w:eastAsia="Times New Roman" w:cs="Arial"/>
                <w:color w:val="0000FF"/>
              </w:rPr>
              <w:t xml:space="preserve">. </w:t>
            </w:r>
            <w:r w:rsidRPr="00724AEF">
              <w:rPr>
                <w:rFonts w:eastAsia="Times New Roman" w:cs="Arial"/>
                <w:color w:val="0000FF"/>
              </w:rPr>
              <w:t>2 feet [ft]) above mean sea level</w:t>
            </w:r>
            <w:r w:rsidR="009647F2">
              <w:rPr>
                <w:rFonts w:eastAsia="Times New Roman" w:cs="Arial"/>
                <w:color w:val="0000FF"/>
              </w:rPr>
              <w:t xml:space="preserve">. </w:t>
            </w:r>
            <w:r w:rsidRPr="00724AEF">
              <w:rPr>
                <w:rFonts w:eastAsia="Times New Roman" w:cs="Arial"/>
                <w:color w:val="0000FF"/>
              </w:rPr>
              <w:t>The small commuter airport is located on a high bluff approximately 65 m (196</w:t>
            </w:r>
            <w:r w:rsidR="00977F2D">
              <w:rPr>
                <w:rFonts w:eastAsia="Times New Roman" w:cs="Arial"/>
                <w:color w:val="0000FF"/>
              </w:rPr>
              <w:t xml:space="preserve">. </w:t>
            </w:r>
            <w:r w:rsidRPr="00724AEF">
              <w:rPr>
                <w:rFonts w:eastAsia="Times New Roman" w:cs="Arial"/>
                <w:color w:val="0000FF"/>
              </w:rPr>
              <w:t>9 ft) above mean sea level</w:t>
            </w:r>
            <w:r w:rsidR="009647F2">
              <w:rPr>
                <w:rFonts w:eastAsia="Times New Roman" w:cs="Arial"/>
                <w:color w:val="0000FF"/>
              </w:rPr>
              <w:t xml:space="preserve">. </w:t>
            </w:r>
            <w:r w:rsidRPr="00724AEF">
              <w:rPr>
                <w:rFonts w:eastAsia="Times New Roman" w:cs="Arial"/>
                <w:color w:val="0000FF"/>
              </w:rPr>
              <w:t>Since the airport is only used by commuters, the owners of the aircraft are required to keep the aircraft in hardened rental hangars when not in use</w:t>
            </w:r>
            <w:r w:rsidR="009647F2">
              <w:rPr>
                <w:rFonts w:eastAsia="Times New Roman" w:cs="Arial"/>
                <w:color w:val="0000FF"/>
              </w:rPr>
              <w:t xml:space="preserve">. </w:t>
            </w:r>
            <w:r w:rsidRPr="00724AEF">
              <w:rPr>
                <w:rFonts w:eastAsia="Times New Roman" w:cs="Arial"/>
                <w:color w:val="0000FF"/>
              </w:rPr>
              <w:t xml:space="preserve">The airport was formerly a military airfield and was sold to a private businessman who kept the existing buildings and infrastructure and made upgrades to the control tower glazing to make it bullet resistant up to Underwriters Laboratory </w:t>
            </w:r>
            <w:r w:rsidR="00CC1495">
              <w:rPr>
                <w:rFonts w:eastAsia="Times New Roman" w:cs="Arial"/>
                <w:color w:val="0000FF"/>
              </w:rPr>
              <w:t xml:space="preserve">(UL) </w:t>
            </w:r>
            <w:r w:rsidRPr="00724AEF">
              <w:rPr>
                <w:rFonts w:eastAsia="Times New Roman" w:cs="Arial"/>
                <w:color w:val="0000FF"/>
              </w:rPr>
              <w:t>Level IV</w:t>
            </w:r>
            <w:r w:rsidR="009647F2">
              <w:rPr>
                <w:rFonts w:eastAsia="Times New Roman" w:cs="Arial"/>
                <w:color w:val="0000FF"/>
              </w:rPr>
              <w:t xml:space="preserve">. </w:t>
            </w:r>
            <w:r w:rsidRPr="00724AEF">
              <w:rPr>
                <w:rFonts w:eastAsia="Times New Roman" w:cs="Arial"/>
                <w:color w:val="0000FF"/>
              </w:rPr>
              <w:t>Hunting is not allowed on the State owned land that is adjacent to the power plant</w:t>
            </w:r>
            <w:r w:rsidR="009647F2">
              <w:rPr>
                <w:rFonts w:eastAsia="Times New Roman" w:cs="Arial"/>
                <w:color w:val="0000FF"/>
              </w:rPr>
              <w:t xml:space="preserve">. </w:t>
            </w:r>
            <w:r w:rsidRPr="00724AEF">
              <w:rPr>
                <w:rFonts w:eastAsia="Times New Roman" w:cs="Arial"/>
                <w:color w:val="0000FF"/>
              </w:rPr>
              <w:t>The terrain on the remaining sides of the plant in the residential area is sparsely populated with gently rolling hills, but they are substantially higher in elevation than the power plant property</w:t>
            </w:r>
            <w:r w:rsidR="009647F2">
              <w:rPr>
                <w:rFonts w:eastAsia="Times New Roman" w:cs="Arial"/>
                <w:color w:val="0000FF"/>
              </w:rPr>
              <w:t xml:space="preserve">. </w:t>
            </w:r>
            <w:r w:rsidRPr="00724AEF">
              <w:rPr>
                <w:rFonts w:eastAsia="Times New Roman" w:cs="Arial"/>
                <w:color w:val="0000FF"/>
              </w:rPr>
              <w:t>The light industrial area has support buildings and a large warehouse for the purpose of manufacturing and marketing hand-made fishing lures</w:t>
            </w:r>
            <w:r w:rsidR="009647F2">
              <w:rPr>
                <w:rFonts w:eastAsia="Times New Roman" w:cs="Arial"/>
                <w:color w:val="0000FF"/>
              </w:rPr>
              <w:t xml:space="preserve">. </w:t>
            </w:r>
            <w:r w:rsidRPr="00724AEF">
              <w:rPr>
                <w:rFonts w:eastAsia="Times New Roman" w:cs="Arial"/>
                <w:color w:val="0000FF"/>
              </w:rPr>
              <w:fldChar w:fldCharType="end"/>
            </w:r>
          </w:p>
        </w:tc>
      </w:tr>
    </w:tbl>
    <w:p w:rsidR="008E3B51" w:rsidP="00077B53" w:rsidRDefault="008E3B51" w14:paraId="744EEE1B" w14:textId="77777777">
      <w:pPr>
        <w:rPr>
          <w:rFonts w:eastAsia="Times New Roman" w:cs="Arial"/>
          <w:color w:val="auto"/>
        </w:rPr>
      </w:pPr>
    </w:p>
    <w:p w:rsidRPr="00077B53" w:rsidR="001109A8" w:rsidP="0054074A" w:rsidRDefault="0054074A" w14:paraId="2227BE6E" w14:textId="19308560">
      <w:pPr>
        <w:pStyle w:val="Heading2"/>
        <w:numPr>
          <w:ilvl w:val="0"/>
          <w:numId w:val="0"/>
        </w:numPr>
        <w:rPr>
          <w:rFonts w:eastAsia="Times New Roman"/>
        </w:rPr>
      </w:pPr>
      <w:bookmarkStart w:name="_Toc518376964" w:id="109"/>
      <w:r w:rsidRPr="0054074A">
        <w:rPr>
          <w:rFonts w:eastAsia="Times New Roman"/>
          <w:u w:val="none"/>
        </w:rPr>
        <w:t>8</w:t>
      </w:r>
      <w:r w:rsidR="00977F2D">
        <w:rPr>
          <w:rFonts w:eastAsia="Times New Roman"/>
          <w:u w:val="none"/>
        </w:rPr>
        <w:t>.</w:t>
      </w:r>
      <w:r w:rsidRPr="0054074A">
        <w:rPr>
          <w:rFonts w:eastAsia="Times New Roman"/>
          <w:u w:val="none"/>
        </w:rPr>
        <w:t>8</w:t>
      </w:r>
      <w:r w:rsidRPr="0054074A">
        <w:rPr>
          <w:rFonts w:eastAsia="Times New Roman"/>
          <w:u w:val="none"/>
        </w:rPr>
        <w:tab/>
      </w:r>
      <w:r w:rsidR="001109A8">
        <w:rPr>
          <w:rFonts w:eastAsia="Times New Roman"/>
        </w:rPr>
        <w:t>Risk Identification, Evaluation</w:t>
      </w:r>
      <w:r w:rsidR="00781EC1">
        <w:rPr>
          <w:rFonts w:eastAsia="Times New Roman"/>
        </w:rPr>
        <w:t>,</w:t>
      </w:r>
      <w:r w:rsidR="001109A8">
        <w:rPr>
          <w:rFonts w:eastAsia="Times New Roman"/>
        </w:rPr>
        <w:t xml:space="preserve"> and Mitigation</w:t>
      </w:r>
      <w:bookmarkEnd w:id="109"/>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E70" w14:textId="77777777">
        <w:trPr>
          <w:trHeight w:val="288"/>
          <w:jc w:val="center"/>
        </w:trPr>
        <w:tc>
          <w:tcPr>
            <w:tcW w:w="9360" w:type="dxa"/>
            <w:tcBorders>
              <w:bottom w:val="single" w:color="C0C0C0" w:sz="4" w:space="0"/>
            </w:tcBorders>
            <w:shd w:val="clear" w:color="auto" w:fill="E6E6E6"/>
            <w:vAlign w:val="center"/>
          </w:tcPr>
          <w:p w:rsidRPr="00077B53" w:rsidR="00077B53" w:rsidP="00077B53" w:rsidRDefault="00077B53" w14:paraId="2227BE6F" w14:textId="77777777">
            <w:pPr>
              <w:outlineLvl w:val="1"/>
              <w:rPr>
                <w:rFonts w:ascii="Tahoma" w:hAnsi="Tahoma" w:eastAsia="Times New Roman" w:cs="Times New Roman"/>
                <w:color w:val="auto"/>
                <w:sz w:val="16"/>
                <w:szCs w:val="24"/>
              </w:rPr>
            </w:pPr>
            <w:bookmarkStart w:name="_Toc518033697" w:id="110"/>
            <w:bookmarkStart w:name="_Toc518293865" w:id="111"/>
            <w:bookmarkStart w:name="_Toc518309659" w:id="112"/>
            <w:bookmarkStart w:name="_Toc518376965" w:id="113"/>
            <w:r w:rsidRPr="00077B53">
              <w:rPr>
                <w:rFonts w:eastAsia="Times New Roman" w:cs="Arial"/>
                <w:b/>
                <w:caps/>
                <w:noProof/>
                <w:color w:val="auto"/>
              </w:rPr>
              <w:drawing>
                <wp:inline distT="0" distB="0" distL="0" distR="0" wp14:anchorId="2227C47D" wp14:editId="2227C47E">
                  <wp:extent cx="133350" cy="133350"/>
                  <wp:effectExtent l="19050" t="0" r="0" b="0"/>
                  <wp:docPr id="42" name="Picture 42" descr="130px-Info_icon_002">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bookmarkEnd w:id="110"/>
            <w:bookmarkEnd w:id="111"/>
            <w:bookmarkEnd w:id="112"/>
            <w:bookmarkEnd w:id="113"/>
          </w:p>
        </w:tc>
      </w:tr>
      <w:tr w:rsidRPr="00077B53" w:rsidR="00077B53" w:rsidTr="00FD12FE" w14:paraId="2227BE72" w14:textId="77777777">
        <w:trPr>
          <w:trHeight w:val="288"/>
          <w:jc w:val="center"/>
        </w:trPr>
        <w:tc>
          <w:tcPr>
            <w:tcW w:w="9360" w:type="dxa"/>
            <w:tcBorders>
              <w:bottom w:val="single" w:color="C0C0C0" w:sz="4" w:space="0"/>
            </w:tcBorders>
            <w:shd w:val="clear" w:color="auto" w:fill="E6E6E6"/>
            <w:vAlign w:val="center"/>
          </w:tcPr>
          <w:p w:rsidRPr="00077B53" w:rsidR="00077B53" w:rsidP="00077B53" w:rsidRDefault="00C56B18" w14:paraId="2227BE71" w14:textId="4337F220">
            <w:pPr>
              <w:jc w:val="center"/>
              <w:outlineLvl w:val="1"/>
              <w:rPr>
                <w:rFonts w:ascii="Tahoma" w:hAnsi="Tahoma" w:eastAsia="Times New Roman" w:cs="Times New Roman"/>
                <w:color w:val="auto"/>
                <w:sz w:val="16"/>
                <w:szCs w:val="24"/>
              </w:rPr>
            </w:pPr>
            <w:bookmarkStart w:name="_Toc518033698" w:id="114"/>
            <w:bookmarkStart w:name="_Toc518293866" w:id="115"/>
            <w:bookmarkStart w:name="_Toc518309660" w:id="116"/>
            <w:bookmarkStart w:name="_Toc518376966" w:id="117"/>
            <w:r>
              <w:rPr>
                <w:rFonts w:eastAsia="Times New Roman" w:cs="Arial"/>
                <w:b/>
                <w:caps/>
                <w:color w:val="auto"/>
              </w:rPr>
              <w:t>4</w:t>
            </w:r>
            <w:r w:rsidRPr="00077B53" w:rsidR="00077B53">
              <w:rPr>
                <w:rFonts w:eastAsia="Times New Roman" w:cs="Arial"/>
                <w:b/>
                <w:caps/>
                <w:color w:val="auto"/>
              </w:rPr>
              <w:t xml:space="preserve">-8: </w:t>
            </w:r>
            <w:bookmarkStart w:name="OLE_LINK12" w:id="118"/>
            <w:bookmarkStart w:name="OLE_LINK13" w:id="119"/>
            <w:r w:rsidR="00BC518A">
              <w:rPr>
                <w:rFonts w:eastAsia="Times New Roman" w:cs="Arial"/>
                <w:b/>
                <w:caps/>
                <w:color w:val="auto"/>
              </w:rPr>
              <w:t xml:space="preserve"> </w:t>
            </w:r>
            <w:r w:rsidRPr="00077B53" w:rsidR="00077B53">
              <w:rPr>
                <w:rFonts w:eastAsia="Times New Roman" w:cs="Arial"/>
                <w:b/>
                <w:caps/>
                <w:color w:val="auto"/>
              </w:rPr>
              <w:t>Risk Identification, evaluation</w:t>
            </w:r>
            <w:r w:rsidR="00781EC1">
              <w:rPr>
                <w:rFonts w:eastAsia="Times New Roman" w:cs="Arial"/>
                <w:b/>
                <w:caps/>
                <w:color w:val="auto"/>
              </w:rPr>
              <w:t>,</w:t>
            </w:r>
            <w:r w:rsidRPr="00077B53" w:rsidR="00077B53">
              <w:rPr>
                <w:rFonts w:eastAsia="Times New Roman" w:cs="Arial"/>
                <w:b/>
                <w:caps/>
                <w:color w:val="auto"/>
              </w:rPr>
              <w:t xml:space="preserve"> and mitigation</w:t>
            </w:r>
            <w:bookmarkEnd w:id="114"/>
            <w:bookmarkEnd w:id="115"/>
            <w:bookmarkEnd w:id="116"/>
            <w:bookmarkEnd w:id="117"/>
            <w:bookmarkEnd w:id="118"/>
            <w:bookmarkEnd w:id="119"/>
          </w:p>
        </w:tc>
      </w:tr>
    </w:tbl>
    <w:p w:rsidRPr="00077B53" w:rsidR="00077B53" w:rsidP="00077B53" w:rsidRDefault="00077B53" w14:paraId="2227BE73" w14:textId="77777777">
      <w:pPr>
        <w:rPr>
          <w:rFonts w:eastAsia="Times New Roman" w:cs="Arial"/>
          <w:color w:val="auto"/>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E75" w14:textId="77777777">
        <w:trPr>
          <w:trHeight w:val="288"/>
          <w:jc w:val="center"/>
        </w:trPr>
        <w:tc>
          <w:tcPr>
            <w:tcW w:w="9360" w:type="dxa"/>
            <w:shd w:val="clear" w:color="auto" w:fill="F3F3F3"/>
            <w:tcMar>
              <w:top w:w="29" w:type="dxa"/>
              <w:bottom w:w="29" w:type="dxa"/>
            </w:tcMar>
            <w:vAlign w:val="center"/>
          </w:tcPr>
          <w:p w:rsidRPr="00077B53" w:rsidR="00077B53" w:rsidP="00077B53" w:rsidRDefault="00077B53" w14:paraId="2227BE74" w14:textId="77777777">
            <w:pPr>
              <w:rPr>
                <w:rFonts w:eastAsia="Times New Roman" w:cs="Arial"/>
                <w:b/>
                <w:caps/>
                <w:color w:val="auto"/>
                <w:spacing w:val="8"/>
                <w:sz w:val="20"/>
                <w:szCs w:val="24"/>
              </w:rPr>
            </w:pPr>
            <w:r w:rsidRPr="00077B53">
              <w:rPr>
                <w:rFonts w:eastAsia="Times New Roman" w:cs="Arial"/>
                <w:b/>
                <w:color w:val="auto"/>
              </w:rPr>
              <w:t>Risk Items</w:t>
            </w:r>
          </w:p>
        </w:tc>
      </w:tr>
      <w:tr w:rsidRPr="00077B53" w:rsidR="00077B53" w:rsidTr="00FD12FE" w14:paraId="2227BE77" w14:textId="77777777">
        <w:trPr>
          <w:trHeight w:val="288"/>
          <w:jc w:val="center"/>
        </w:trPr>
        <w:tc>
          <w:tcPr>
            <w:tcW w:w="9360" w:type="dxa"/>
            <w:shd w:val="clear" w:color="auto" w:fill="auto"/>
            <w:tcMar>
              <w:top w:w="29" w:type="dxa"/>
              <w:bottom w:w="29" w:type="dxa"/>
            </w:tcMar>
            <w:vAlign w:val="center"/>
          </w:tcPr>
          <w:p w:rsidRPr="00077B53" w:rsidR="00077B53" w:rsidP="00077B53" w:rsidRDefault="00077B53" w14:paraId="2227BE76" w14:textId="3E9852D7">
            <w:pPr>
              <w:rPr>
                <w:rFonts w:eastAsia="Times New Roman" w:cs="Arial"/>
                <w:color w:val="auto"/>
              </w:rPr>
            </w:pPr>
            <w:r w:rsidRPr="00077B53">
              <w:rPr>
                <w:rFonts w:eastAsia="Times New Roman" w:cs="Arial"/>
                <w:color w:val="auto"/>
              </w:rPr>
              <w:t xml:space="preserve">Identify all risk items within the initial </w:t>
            </w:r>
            <w:r w:rsidR="00E20368">
              <w:rPr>
                <w:rFonts w:eastAsia="Times New Roman" w:cs="Arial"/>
                <w:color w:val="auto"/>
              </w:rPr>
              <w:t>area danger ring (</w:t>
            </w:r>
            <w:r w:rsidR="00607C11">
              <w:rPr>
                <w:rFonts w:eastAsia="Times New Roman" w:cs="Arial"/>
                <w:color w:val="auto"/>
              </w:rPr>
              <w:t>I</w:t>
            </w:r>
            <w:r w:rsidRPr="00077B53">
              <w:rPr>
                <w:rFonts w:eastAsia="Times New Roman" w:cs="Arial"/>
                <w:color w:val="auto"/>
              </w:rPr>
              <w:t>ADR</w:t>
            </w:r>
            <w:r w:rsidR="00E20368">
              <w:rPr>
                <w:rFonts w:eastAsia="Times New Roman" w:cs="Arial"/>
                <w:color w:val="auto"/>
              </w:rPr>
              <w:t>)</w:t>
            </w:r>
            <w:r w:rsidR="009647F2">
              <w:rPr>
                <w:rFonts w:eastAsia="Times New Roman" w:cs="Arial"/>
                <w:color w:val="auto"/>
              </w:rPr>
              <w:t xml:space="preserve">. </w:t>
            </w:r>
            <w:r w:rsidRPr="00077B53">
              <w:rPr>
                <w:rFonts w:eastAsia="Times New Roman" w:cs="Arial"/>
                <w:color w:val="auto"/>
              </w:rPr>
              <w:t xml:space="preserve">Assign each </w:t>
            </w:r>
            <w:r w:rsidRPr="00077B53" w:rsidR="00781EC1">
              <w:rPr>
                <w:rFonts w:eastAsia="Times New Roman" w:cs="Arial"/>
                <w:color w:val="auto"/>
              </w:rPr>
              <w:t xml:space="preserve">risk item </w:t>
            </w:r>
            <w:r w:rsidRPr="00077B53">
              <w:rPr>
                <w:rFonts w:eastAsia="Times New Roman" w:cs="Arial"/>
                <w:color w:val="auto"/>
              </w:rPr>
              <w:t>a level of likelihood and consequence</w:t>
            </w:r>
            <w:r w:rsidR="009647F2">
              <w:rPr>
                <w:rFonts w:eastAsia="Times New Roman" w:cs="Arial"/>
                <w:color w:val="auto"/>
              </w:rPr>
              <w:t xml:space="preserve">. </w:t>
            </w:r>
            <w:r w:rsidRPr="00077B53">
              <w:rPr>
                <w:rFonts w:eastAsia="Times New Roman" w:cs="Arial"/>
                <w:color w:val="auto"/>
              </w:rPr>
              <w:t>There are empty spaces in the tables to add other risk items that are not already identified</w:t>
            </w:r>
            <w:r w:rsidR="009647F2">
              <w:rPr>
                <w:rFonts w:eastAsia="Times New Roman" w:cs="Arial"/>
                <w:color w:val="auto"/>
              </w:rPr>
              <w:t xml:space="preserve">. </w:t>
            </w:r>
            <w:r w:rsidRPr="00077B53">
              <w:rPr>
                <w:rFonts w:eastAsia="Times New Roman" w:cs="Arial"/>
                <w:color w:val="000000"/>
              </w:rPr>
              <w:t xml:space="preserve">Note: </w:t>
            </w:r>
            <w:r w:rsidR="00781EC1">
              <w:rPr>
                <w:rFonts w:eastAsia="Times New Roman" w:cs="Arial"/>
                <w:color w:val="000000"/>
              </w:rPr>
              <w:t xml:space="preserve"> </w:t>
            </w:r>
            <w:r w:rsidRPr="00077B53">
              <w:rPr>
                <w:rFonts w:eastAsia="Times New Roman" w:cs="Arial"/>
                <w:color w:val="000000"/>
              </w:rPr>
              <w:t xml:space="preserve">Items can be mitigated as a group if they are </w:t>
            </w:r>
            <w:proofErr w:type="gramStart"/>
            <w:r w:rsidRPr="00077B53">
              <w:rPr>
                <w:rFonts w:eastAsia="Times New Roman" w:cs="Arial"/>
                <w:color w:val="000000"/>
              </w:rPr>
              <w:t>in close proximity to</w:t>
            </w:r>
            <w:proofErr w:type="gramEnd"/>
            <w:r w:rsidRPr="00077B53">
              <w:rPr>
                <w:rFonts w:eastAsia="Times New Roman" w:cs="Arial"/>
                <w:color w:val="000000"/>
              </w:rPr>
              <w:t xml:space="preserve"> each other and have </w:t>
            </w:r>
            <w:r w:rsidR="00607C11">
              <w:rPr>
                <w:rFonts w:eastAsia="Times New Roman" w:cs="Arial"/>
                <w:color w:val="000000"/>
              </w:rPr>
              <w:t xml:space="preserve">a </w:t>
            </w:r>
            <w:r w:rsidRPr="00077B53">
              <w:rPr>
                <w:rFonts w:eastAsia="Times New Roman" w:cs="Arial"/>
                <w:color w:val="000000"/>
              </w:rPr>
              <w:t>similar “likelihood and consequence</w:t>
            </w:r>
            <w:r w:rsidR="00977F2D">
              <w:rPr>
                <w:rFonts w:eastAsia="Times New Roman" w:cs="Arial"/>
                <w:color w:val="000000"/>
              </w:rPr>
              <w:t xml:space="preserve">. </w:t>
            </w:r>
            <w:r w:rsidRPr="00077B53">
              <w:rPr>
                <w:rFonts w:eastAsia="Times New Roman" w:cs="Arial"/>
                <w:color w:val="000000"/>
              </w:rPr>
              <w:t>”</w:t>
            </w:r>
          </w:p>
        </w:tc>
      </w:tr>
      <w:tr w:rsidRPr="00077B53" w:rsidR="00077B53" w:rsidTr="00FD12FE" w14:paraId="2227BE79" w14:textId="77777777">
        <w:trPr>
          <w:trHeight w:val="144"/>
          <w:jc w:val="center"/>
        </w:trPr>
        <w:tc>
          <w:tcPr>
            <w:tcW w:w="9360" w:type="dxa"/>
            <w:shd w:val="clear" w:color="auto" w:fill="auto"/>
            <w:tcMar>
              <w:top w:w="29" w:type="dxa"/>
              <w:bottom w:w="29" w:type="dxa"/>
            </w:tcMar>
            <w:vAlign w:val="center"/>
          </w:tcPr>
          <w:p w:rsidRPr="00077B53" w:rsidR="00077B53" w:rsidP="00077B53" w:rsidRDefault="00077B53" w14:paraId="2227BE78" w14:textId="58B6C161">
            <w:pPr>
              <w:rPr>
                <w:rFonts w:eastAsia="Times New Roman" w:cs="Arial"/>
                <w:color w:val="auto"/>
              </w:rPr>
            </w:pPr>
            <w:r w:rsidRPr="00077B53">
              <w:rPr>
                <w:rFonts w:eastAsia="Times New Roman" w:cs="Arial"/>
                <w:color w:val="auto"/>
              </w:rPr>
              <w:t xml:space="preserve">It is recommended that initial risk identification involve several people from various elements of </w:t>
            </w:r>
            <w:r w:rsidR="00057BBD">
              <w:rPr>
                <w:rFonts w:eastAsia="Times New Roman" w:cs="Arial"/>
                <w:color w:val="auto"/>
              </w:rPr>
              <w:t>an applicant</w:t>
            </w:r>
            <w:r w:rsidRPr="00077B53">
              <w:rPr>
                <w:rFonts w:eastAsia="Times New Roman" w:cs="Arial"/>
                <w:color w:val="auto"/>
              </w:rPr>
              <w:t>’s organization</w:t>
            </w:r>
            <w:r w:rsidR="00977F2D">
              <w:rPr>
                <w:rFonts w:eastAsia="Times New Roman" w:cs="Arial"/>
                <w:color w:val="auto"/>
              </w:rPr>
              <w:t xml:space="preserve">. </w:t>
            </w:r>
          </w:p>
        </w:tc>
      </w:tr>
      <w:tr w:rsidRPr="00077B53" w:rsidR="00077B53" w:rsidTr="00FD12FE" w14:paraId="2227BE7B" w14:textId="77777777">
        <w:trPr>
          <w:trHeight w:val="144"/>
          <w:jc w:val="center"/>
        </w:trPr>
        <w:tc>
          <w:tcPr>
            <w:tcW w:w="9360" w:type="dxa"/>
            <w:shd w:val="clear" w:color="auto" w:fill="auto"/>
            <w:tcMar>
              <w:top w:w="29" w:type="dxa"/>
              <w:bottom w:w="29" w:type="dxa"/>
            </w:tcMar>
            <w:vAlign w:val="center"/>
          </w:tcPr>
          <w:p w:rsidRPr="00077B53" w:rsidR="00077B53" w:rsidP="00077B53" w:rsidRDefault="00077B53" w14:paraId="2227BE7A" w14:textId="5452B9B9">
            <w:pPr>
              <w:rPr>
                <w:rFonts w:eastAsia="Times New Roman" w:cs="Arial"/>
                <w:color w:val="auto"/>
              </w:rPr>
            </w:pPr>
            <w:r w:rsidRPr="00077B53">
              <w:rPr>
                <w:rFonts w:eastAsia="Times New Roman" w:cs="Arial"/>
                <w:color w:val="auto"/>
              </w:rPr>
              <w:t>The licensee will be committing to the mitigation measures</w:t>
            </w:r>
            <w:r w:rsidR="00607C11">
              <w:rPr>
                <w:rFonts w:eastAsia="Times New Roman" w:cs="Arial"/>
                <w:color w:val="auto"/>
              </w:rPr>
              <w:t>, which</w:t>
            </w:r>
            <w:r w:rsidRPr="00077B53">
              <w:rPr>
                <w:rFonts w:eastAsia="Times New Roman" w:cs="Arial"/>
                <w:color w:val="auto"/>
              </w:rPr>
              <w:t xml:space="preserve"> will </w:t>
            </w:r>
            <w:r w:rsidR="00781EC1">
              <w:rPr>
                <w:rFonts w:eastAsia="Times New Roman" w:cs="Arial"/>
                <w:color w:val="auto"/>
              </w:rPr>
              <w:t xml:space="preserve">be </w:t>
            </w:r>
            <w:r w:rsidRPr="00077B53">
              <w:rPr>
                <w:rFonts w:eastAsia="Times New Roman" w:cs="Arial"/>
                <w:color w:val="auto"/>
              </w:rPr>
              <w:t xml:space="preserve">subject to </w:t>
            </w:r>
            <w:r w:rsidRPr="00077B53" w:rsidR="00781EC1">
              <w:rPr>
                <w:rFonts w:eastAsia="Times New Roman" w:cs="Arial"/>
                <w:color w:val="auto"/>
              </w:rPr>
              <w:t>inspect</w:t>
            </w:r>
            <w:r w:rsidR="00781EC1">
              <w:rPr>
                <w:rFonts w:eastAsia="Times New Roman" w:cs="Arial"/>
                <w:color w:val="auto"/>
              </w:rPr>
              <w:t>ion</w:t>
            </w:r>
            <w:r w:rsidRPr="00077B53" w:rsidR="00781EC1">
              <w:rPr>
                <w:rFonts w:eastAsia="Times New Roman" w:cs="Arial"/>
                <w:color w:val="auto"/>
              </w:rPr>
              <w:t xml:space="preserve"> </w:t>
            </w:r>
            <w:r w:rsidRPr="00077B53">
              <w:rPr>
                <w:rFonts w:eastAsia="Times New Roman" w:cs="Arial"/>
                <w:color w:val="auto"/>
              </w:rPr>
              <w:t>by the NRC</w:t>
            </w:r>
            <w:r w:rsidR="00977F2D">
              <w:rPr>
                <w:rFonts w:eastAsia="Times New Roman" w:cs="Arial"/>
                <w:color w:val="auto"/>
              </w:rPr>
              <w:t xml:space="preserve">. </w:t>
            </w:r>
          </w:p>
        </w:tc>
      </w:tr>
    </w:tbl>
    <w:p w:rsidRPr="00077B53" w:rsidR="00077B53" w:rsidP="00077B53" w:rsidRDefault="00077B53" w14:paraId="2227BE7C" w14:textId="77777777">
      <w:pPr>
        <w:rPr>
          <w:rFonts w:eastAsia="Times New Roman" w:cs="Arial"/>
          <w:color w:val="auto"/>
          <w:szCs w:val="24"/>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E7E" w14:textId="77777777">
        <w:trPr>
          <w:trHeight w:val="144"/>
          <w:jc w:val="center"/>
        </w:trPr>
        <w:tc>
          <w:tcPr>
            <w:tcW w:w="9360" w:type="dxa"/>
            <w:shd w:val="clear" w:color="auto" w:fill="auto"/>
            <w:tcMar>
              <w:top w:w="29" w:type="dxa"/>
              <w:bottom w:w="29" w:type="dxa"/>
            </w:tcMar>
            <w:vAlign w:val="center"/>
          </w:tcPr>
          <w:p w:rsidRPr="00077B53" w:rsidR="00077B53" w:rsidP="00077B53" w:rsidRDefault="00077B53" w14:paraId="2227BE7D" w14:textId="73BCDEA2">
            <w:pPr>
              <w:rPr>
                <w:rFonts w:eastAsia="Times New Roman" w:cs="Arial"/>
                <w:b/>
                <w:color w:val="auto"/>
              </w:rPr>
            </w:pPr>
            <w:r w:rsidRPr="00077B53">
              <w:rPr>
                <w:rFonts w:eastAsia="Times New Roman" w:cs="Arial"/>
                <w:b/>
                <w:color w:val="auto"/>
              </w:rPr>
              <w:t>36</w:t>
            </w:r>
            <w:r w:rsidR="009647F2">
              <w:rPr>
                <w:rFonts w:eastAsia="Times New Roman" w:cs="Arial"/>
                <w:b/>
                <w:color w:val="auto"/>
              </w:rPr>
              <w:t xml:space="preserve">. </w:t>
            </w:r>
            <w:r w:rsidRPr="00077B53">
              <w:rPr>
                <w:rFonts w:eastAsia="Times New Roman" w:cs="Arial"/>
                <w:b/>
                <w:color w:val="auto"/>
              </w:rPr>
              <w:t>Hazardous (Reactivity, Flammability, and Health) Risks in the ADR</w:t>
            </w:r>
          </w:p>
        </w:tc>
      </w:tr>
      <w:tr w:rsidRPr="00077B53" w:rsidR="00077B53" w:rsidTr="00FD12FE" w14:paraId="2227BE80" w14:textId="77777777">
        <w:trPr>
          <w:trHeight w:val="336"/>
          <w:jc w:val="center"/>
        </w:trPr>
        <w:tc>
          <w:tcPr>
            <w:tcW w:w="9360" w:type="dxa"/>
            <w:shd w:val="clear" w:color="auto" w:fill="auto"/>
            <w:tcMar>
              <w:top w:w="29" w:type="dxa"/>
              <w:bottom w:w="29" w:type="dxa"/>
            </w:tcMar>
            <w:vAlign w:val="center"/>
          </w:tcPr>
          <w:p w:rsidRPr="00077B53" w:rsidR="00077B53" w:rsidP="00601BA7" w:rsidRDefault="00077B53" w14:paraId="2227BE7F" w14:textId="64AB54AB">
            <w:pPr>
              <w:rPr>
                <w:rFonts w:eastAsia="Times New Roman" w:cs="Arial"/>
                <w:color w:val="auto"/>
              </w:rPr>
            </w:pPr>
            <w:r w:rsidRPr="00077B53">
              <w:rPr>
                <w:rFonts w:eastAsia="Times New Roman" w:cs="Arial"/>
                <w:color w:val="auto"/>
              </w:rPr>
              <w:t>For evaluating risk items associated with chemicals and the potential release of chemical gases, fire</w:t>
            </w:r>
            <w:r w:rsidR="00E20368">
              <w:rPr>
                <w:rFonts w:eastAsia="Times New Roman" w:cs="Arial"/>
                <w:color w:val="auto"/>
              </w:rPr>
              <w:t>,</w:t>
            </w:r>
            <w:r w:rsidRPr="00077B53">
              <w:rPr>
                <w:rFonts w:eastAsia="Times New Roman" w:cs="Arial"/>
                <w:color w:val="auto"/>
              </w:rPr>
              <w:t xml:space="preserve"> or explosions</w:t>
            </w:r>
            <w:r w:rsidR="00E20368">
              <w:rPr>
                <w:rFonts w:eastAsia="Times New Roman" w:cs="Arial"/>
                <w:color w:val="auto"/>
              </w:rPr>
              <w:t>,</w:t>
            </w:r>
            <w:r w:rsidRPr="00077B53">
              <w:rPr>
                <w:rFonts w:eastAsia="Times New Roman" w:cs="Arial"/>
                <w:color w:val="auto"/>
              </w:rPr>
              <w:t xml:space="preserve"> </w:t>
            </w:r>
            <w:r w:rsidRPr="00077B53" w:rsidR="00607C11">
              <w:rPr>
                <w:rFonts w:eastAsia="Times New Roman" w:cs="Arial"/>
                <w:color w:val="auto"/>
              </w:rPr>
              <w:t xml:space="preserve">first </w:t>
            </w:r>
            <w:r w:rsidRPr="00077B53">
              <w:rPr>
                <w:rFonts w:eastAsia="Times New Roman" w:cs="Arial"/>
                <w:color w:val="auto"/>
              </w:rPr>
              <w:t>consider chemicals and fuels stored at the facility, but also consider that storage tanks 500</w:t>
            </w:r>
            <w:r w:rsidR="00632585">
              <w:rPr>
                <w:rFonts w:eastAsia="Times New Roman" w:cs="Arial"/>
                <w:color w:val="auto"/>
              </w:rPr>
              <w:t xml:space="preserve"> </w:t>
            </w:r>
            <w:r w:rsidRPr="00077B53">
              <w:rPr>
                <w:rFonts w:eastAsia="Times New Roman" w:cs="Arial"/>
                <w:color w:val="auto"/>
              </w:rPr>
              <w:t>–</w:t>
            </w:r>
            <w:r w:rsidR="00632585">
              <w:rPr>
                <w:rFonts w:eastAsia="Times New Roman" w:cs="Arial"/>
                <w:color w:val="auto"/>
              </w:rPr>
              <w:t xml:space="preserve"> </w:t>
            </w:r>
            <w:r w:rsidRPr="00077B53">
              <w:rPr>
                <w:rFonts w:eastAsia="Times New Roman" w:cs="Arial"/>
                <w:color w:val="auto"/>
              </w:rPr>
              <w:t>1</w:t>
            </w:r>
            <w:r w:rsidR="00E20368">
              <w:rPr>
                <w:rFonts w:eastAsia="Times New Roman" w:cs="Arial"/>
                <w:color w:val="auto"/>
              </w:rPr>
              <w:t>,</w:t>
            </w:r>
            <w:r w:rsidRPr="00077B53">
              <w:rPr>
                <w:rFonts w:eastAsia="Times New Roman" w:cs="Arial"/>
                <w:color w:val="auto"/>
              </w:rPr>
              <w:t xml:space="preserve">500 meters away can easily be punctured by some of the ammunitions listed in Section 2 of </w:t>
            </w:r>
            <w:r w:rsidR="00A97F2D">
              <w:rPr>
                <w:rFonts w:eastAsia="Times New Roman" w:cs="Arial"/>
                <w:color w:val="auto"/>
              </w:rPr>
              <w:t>the WSA Reference Information volume</w:t>
            </w:r>
            <w:r w:rsidR="009647F2">
              <w:rPr>
                <w:rFonts w:eastAsia="Times New Roman" w:cs="Arial"/>
                <w:color w:val="auto"/>
              </w:rPr>
              <w:t xml:space="preserve">. </w:t>
            </w:r>
            <w:r w:rsidRPr="00077B53">
              <w:rPr>
                <w:rFonts w:eastAsia="Times New Roman" w:cs="Arial"/>
                <w:color w:val="auto"/>
              </w:rPr>
              <w:t xml:space="preserve">The </w:t>
            </w:r>
            <w:r w:rsidRPr="00077B53" w:rsidR="00E20368">
              <w:rPr>
                <w:rFonts w:eastAsia="Times New Roman" w:cs="Arial"/>
                <w:color w:val="auto"/>
              </w:rPr>
              <w:t xml:space="preserve">facility chemist/engineer </w:t>
            </w:r>
            <w:r w:rsidRPr="00077B53">
              <w:rPr>
                <w:rFonts w:eastAsia="Times New Roman" w:cs="Arial"/>
                <w:color w:val="auto"/>
              </w:rPr>
              <w:t xml:space="preserve">should be consulted on the selection of </w:t>
            </w:r>
            <w:r w:rsidR="00607C11">
              <w:rPr>
                <w:rFonts w:eastAsia="Times New Roman" w:cs="Arial"/>
                <w:color w:val="auto"/>
              </w:rPr>
              <w:t>these</w:t>
            </w:r>
            <w:r w:rsidRPr="00077B53">
              <w:rPr>
                <w:rFonts w:eastAsia="Times New Roman" w:cs="Arial"/>
                <w:color w:val="auto"/>
              </w:rPr>
              <w:t xml:space="preserve"> chemicals</w:t>
            </w:r>
            <w:r w:rsidR="009647F2">
              <w:rPr>
                <w:rFonts w:eastAsia="Times New Roman" w:cs="Arial"/>
                <w:color w:val="auto"/>
              </w:rPr>
              <w:t xml:space="preserve">. </w:t>
            </w:r>
            <w:r w:rsidR="00057BBD">
              <w:rPr>
                <w:rFonts w:eastAsia="Times New Roman" w:cs="Arial"/>
                <w:color w:val="auto"/>
              </w:rPr>
              <w:t>An</w:t>
            </w:r>
            <w:r w:rsidRPr="00077B53">
              <w:rPr>
                <w:rFonts w:eastAsia="Times New Roman" w:cs="Arial"/>
                <w:color w:val="auto"/>
              </w:rPr>
              <w:t xml:space="preserve"> applicant is responsible for determining the table input and analyzing the risks</w:t>
            </w:r>
            <w:r w:rsidR="009647F2">
              <w:rPr>
                <w:rFonts w:eastAsia="Times New Roman" w:cs="Arial"/>
                <w:color w:val="auto"/>
              </w:rPr>
              <w:t xml:space="preserve">. </w:t>
            </w:r>
          </w:p>
        </w:tc>
      </w:tr>
    </w:tbl>
    <w:p w:rsidRPr="00077B53" w:rsidR="00077B53" w:rsidP="00077B53" w:rsidRDefault="00077B53" w14:paraId="2227BE81" w14:textId="77777777">
      <w:pPr>
        <w:tabs>
          <w:tab w:val="left" w:pos="4500"/>
        </w:tabs>
        <w:rPr>
          <w:rFonts w:eastAsia="Times New Roman" w:cs="Arial"/>
          <w:color w:val="auto"/>
        </w:rPr>
      </w:pPr>
    </w:p>
    <w:p w:rsidRPr="00077B53" w:rsidR="00077B53" w:rsidP="00077B53" w:rsidRDefault="00077B53" w14:paraId="2227BE82" w14:textId="77777777">
      <w:pPr>
        <w:tabs>
          <w:tab w:val="left" w:pos="4500"/>
        </w:tabs>
        <w:rPr>
          <w:rFonts w:eastAsia="Times New Roman" w:cs="Arial"/>
          <w:color w:val="auto"/>
        </w:rPr>
      </w:pPr>
    </w:p>
    <w:p w:rsidRPr="00077B53" w:rsidR="00077B53" w:rsidP="00077B53" w:rsidRDefault="00077B53" w14:paraId="2227BE83" w14:textId="0CCB9E92">
      <w:pPr>
        <w:ind w:left="720"/>
        <w:rPr>
          <w:rFonts w:eastAsia="Times New Roman" w:cs="Arial"/>
          <w:color w:val="0000FF"/>
        </w:rPr>
      </w:pPr>
      <w:r w:rsidRPr="00077B53">
        <w:rPr>
          <w:rFonts w:eastAsia="Times New Roman" w:cs="Arial"/>
          <w:color w:val="0000FF"/>
        </w:rPr>
        <w:t xml:space="preserve">     Please scroll to the next table</w:t>
      </w:r>
      <w:r w:rsidR="009647F2">
        <w:rPr>
          <w:rFonts w:eastAsia="Times New Roman" w:cs="Arial"/>
          <w:color w:val="0000FF"/>
        </w:rPr>
        <w:t xml:space="preserve">. </w:t>
      </w:r>
      <w:r w:rsidRPr="00077B53">
        <w:rPr>
          <w:rFonts w:eastAsia="Times New Roman" w:cs="Arial"/>
          <w:color w:val="0000FF"/>
        </w:rPr>
        <w:t>Do not “Tab</w:t>
      </w:r>
      <w:r w:rsidR="00977F2D">
        <w:rPr>
          <w:rFonts w:eastAsia="Times New Roman" w:cs="Arial"/>
          <w:color w:val="0000FF"/>
        </w:rPr>
        <w:t>.</w:t>
      </w:r>
      <w:r w:rsidRPr="00077B53">
        <w:rPr>
          <w:rFonts w:eastAsia="Times New Roman" w:cs="Arial"/>
          <w:color w:val="0000FF"/>
        </w:rPr>
        <w:t>”</w:t>
      </w:r>
    </w:p>
    <w:p w:rsidRPr="00077B53" w:rsidR="00077B53" w:rsidP="00077B53" w:rsidRDefault="00077B53" w14:paraId="2227BE84" w14:textId="77777777">
      <w:pPr>
        <w:tabs>
          <w:tab w:val="left" w:pos="4500"/>
        </w:tabs>
        <w:rPr>
          <w:rFonts w:eastAsia="Times New Roman" w:cs="Arial"/>
          <w:color w:val="auto"/>
        </w:rPr>
      </w:pPr>
    </w:p>
    <w:p w:rsidRPr="00077B53" w:rsidR="00077B53" w:rsidP="00077B53" w:rsidRDefault="00077B53" w14:paraId="2227BE85" w14:textId="77777777">
      <w:pPr>
        <w:tabs>
          <w:tab w:val="left" w:pos="4500"/>
        </w:tabs>
        <w:rPr>
          <w:rFonts w:eastAsia="Times New Roman" w:cs="Arial"/>
          <w:color w:val="auto"/>
        </w:rPr>
        <w:sectPr w:rsidRPr="00077B53" w:rsidR="00077B53" w:rsidSect="00D17D4D">
          <w:type w:val="continuous"/>
          <w:pgSz w:w="12240" w:h="15840" w:code="1"/>
          <w:pgMar w:top="1440" w:right="1440" w:bottom="1440" w:left="1440" w:header="810" w:footer="580" w:gutter="0"/>
          <w:pgNumType w:chapStyle="1"/>
          <w:cols w:space="720"/>
          <w:docGrid w:linePitch="360"/>
        </w:sectPr>
      </w:pPr>
    </w:p>
    <w:p w:rsidRPr="00077B53" w:rsidR="00077B53" w:rsidP="00077B53" w:rsidRDefault="00077B53" w14:paraId="2227BE86" w14:textId="77777777">
      <w:pPr>
        <w:tabs>
          <w:tab w:val="left" w:pos="4500"/>
        </w:tabs>
        <w:rPr>
          <w:rFonts w:eastAsia="Times New Roman" w:cs="Arial"/>
          <w:color w:val="auto"/>
        </w:rPr>
      </w:pPr>
    </w:p>
    <w:p w:rsidRPr="00077B53" w:rsidR="00077B53" w:rsidP="00077B53" w:rsidRDefault="00077B53" w14:paraId="2227BE87" w14:textId="77777777">
      <w:pPr>
        <w:tabs>
          <w:tab w:val="left" w:pos="4500"/>
        </w:tabs>
        <w:ind w:left="-720"/>
        <w:rPr>
          <w:rFonts w:eastAsia="Times New Roman" w:cs="Arial"/>
          <w:color w:val="auto"/>
        </w:rPr>
        <w:sectPr w:rsidRPr="00077B53" w:rsidR="00077B53" w:rsidSect="00FD12FE">
          <w:type w:val="continuous"/>
          <w:pgSz w:w="12240" w:h="15840" w:code="1"/>
          <w:pgMar w:top="1440" w:right="1440" w:bottom="1440" w:left="1440" w:header="810" w:footer="490" w:gutter="0"/>
          <w:cols w:space="720"/>
          <w:docGrid w:linePitch="360"/>
        </w:sectPr>
      </w:pPr>
    </w:p>
    <w:p w:rsidRPr="00077B53" w:rsidR="00077B53" w:rsidP="00077B53" w:rsidRDefault="00077B53" w14:paraId="2227BE88" w14:textId="77777777">
      <w:pPr>
        <w:tabs>
          <w:tab w:val="left" w:pos="4500"/>
        </w:tabs>
        <w:jc w:val="center"/>
        <w:rPr>
          <w:rFonts w:eastAsia="Times New Roman" w:cs="Arial"/>
          <w:color w:val="auto"/>
        </w:rPr>
      </w:pPr>
      <w:r w:rsidRPr="00077B53">
        <w:rPr>
          <w:rFonts w:eastAsia="Times New Roman" w:cs="Arial"/>
          <w:color w:val="auto"/>
        </w:rPr>
        <w:lastRenderedPageBreak/>
        <w:t xml:space="preserve"> </w:t>
      </w:r>
      <w:bookmarkStart w:name="_MON_1349410318" w:id="120"/>
      <w:bookmarkStart w:name="_MON_1349410425" w:id="121"/>
      <w:bookmarkStart w:name="_MON_1349411250" w:id="122"/>
      <w:bookmarkStart w:name="_MON_1349411587" w:id="123"/>
      <w:bookmarkStart w:name="_MON_1349411615" w:id="124"/>
      <w:bookmarkStart w:name="_MON_1349411651" w:id="125"/>
      <w:bookmarkStart w:name="_MON_1349413113" w:id="126"/>
      <w:bookmarkStart w:name="_MON_1349413137" w:id="127"/>
      <w:bookmarkStart w:name="_MON_1349413148" w:id="128"/>
      <w:bookmarkStart w:name="_MON_1349414993" w:id="129"/>
      <w:bookmarkStart w:name="_MON_1349772794" w:id="130"/>
      <w:bookmarkStart w:name="_MON_1349794604" w:id="131"/>
      <w:bookmarkStart w:name="_MON_1349794692" w:id="132"/>
      <w:bookmarkStart w:name="_MON_1349797560" w:id="133"/>
      <w:bookmarkStart w:name="_MON_1349797595" w:id="134"/>
      <w:bookmarkStart w:name="_MON_1349797780" w:id="135"/>
      <w:bookmarkStart w:name="_MON_1349797810" w:id="136"/>
      <w:bookmarkStart w:name="_MON_1349798348" w:id="137"/>
      <w:bookmarkStart w:name="_MON_1349847780" w:id="138"/>
      <w:bookmarkStart w:name="_MON_1349849122" w:id="139"/>
      <w:bookmarkStart w:name="_MON_1349850621" w:id="140"/>
      <w:bookmarkStart w:name="_MON_1349853106" w:id="141"/>
      <w:bookmarkStart w:name="_MON_1349853126" w:id="142"/>
      <w:bookmarkStart w:name="_MON_1349853145" w:id="143"/>
      <w:bookmarkStart w:name="_MON_1349410119" w:id="144"/>
      <w:bookmarkStart w:name="_MON_1349410202" w:id="145"/>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Start w:name="_MON_1349410253" w:id="146"/>
      <w:bookmarkEnd w:id="146"/>
      <w:r w:rsidRPr="00077B53">
        <w:rPr>
          <w:rFonts w:eastAsia="Times New Roman" w:cs="Arial"/>
          <w:color w:val="auto"/>
        </w:rPr>
        <w:object w:dxaOrig="9952" w:dyaOrig="9651" w14:anchorId="2227C47F">
          <v:shape id="_x0000_i1026" style="width:454.25pt;height:443.6pt" o:bordertopcolor="black" o:borderleftcolor="black" o:borderbottomcolor="black" o:borderrightcolor="black" o:ole="" type="#_x0000_t75">
            <v:imagedata o:title="" r:id="rId46"/>
            <w10:bordertop type="single" width="4"/>
            <w10:borderleft type="single" width="4"/>
            <w10:borderbottom type="single" width="4"/>
            <w10:borderright type="single" width="4"/>
          </v:shape>
          <o:OLEObject Type="Embed" ProgID="Excel.SheetMacroEnabled.12" ShapeID="_x0000_i1026" DrawAspect="Content" ObjectID="_1716963042" r:id="rId47"/>
        </w:object>
      </w:r>
    </w:p>
    <w:p w:rsidRPr="00077B53" w:rsidR="00077B53" w:rsidP="00077B53" w:rsidRDefault="00077B53" w14:paraId="2227BE89" w14:textId="77777777">
      <w:pPr>
        <w:tabs>
          <w:tab w:val="left" w:pos="4500"/>
        </w:tabs>
        <w:ind w:left="-720"/>
        <w:rPr>
          <w:rFonts w:eastAsia="Times New Roman" w:cs="Arial"/>
          <w:color w:val="auto"/>
        </w:rPr>
        <w:sectPr w:rsidRPr="00077B53" w:rsidR="00077B53" w:rsidSect="00196D0F">
          <w:pgSz w:w="12240" w:h="15840" w:code="1"/>
          <w:pgMar w:top="1440" w:right="1440" w:bottom="1440" w:left="1440" w:header="810" w:footer="580" w:gutter="0"/>
          <w:pgNumType w:chapStyle="1"/>
          <w:cols w:space="720"/>
          <w:formProt w:val="0"/>
          <w:docGrid w:linePitch="360"/>
        </w:sectPr>
      </w:pPr>
    </w:p>
    <w:p w:rsidRPr="00077B53" w:rsidR="00077B53" w:rsidP="00077B53" w:rsidRDefault="00077B53" w14:paraId="2227BE8A" w14:textId="77777777">
      <w:pPr>
        <w:tabs>
          <w:tab w:val="left" w:pos="4500"/>
        </w:tabs>
        <w:rPr>
          <w:rFonts w:eastAsia="Times New Roman" w:cs="Arial"/>
          <w:color w:val="auto"/>
        </w:rPr>
      </w:pPr>
    </w:p>
    <w:p w:rsidRPr="00077B53" w:rsidR="00077B53" w:rsidP="00077B53" w:rsidRDefault="00077B53" w14:paraId="2227BE8B" w14:textId="77777777">
      <w:pPr>
        <w:tabs>
          <w:tab w:val="left" w:pos="4500"/>
        </w:tabs>
        <w:rPr>
          <w:rFonts w:eastAsia="Times New Roman" w:cs="Arial"/>
          <w:color w:val="auto"/>
        </w:rPr>
      </w:pPr>
      <w:r w:rsidRPr="00077B53">
        <w:rPr>
          <w:rFonts w:eastAsia="Times New Roman" w:cs="Arial"/>
          <w:color w:val="auto"/>
        </w:rPr>
        <w:br w:type="page"/>
      </w: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Pr="00077B53" w:rsidR="00077B53" w:rsidTr="00FD12FE" w14:paraId="2227BE8D" w14:textId="77777777">
        <w:trPr>
          <w:trHeight w:val="1074"/>
          <w:jc w:val="center"/>
        </w:trPr>
        <w:tc>
          <w:tcPr>
            <w:tcW w:w="9360" w:type="dxa"/>
            <w:gridSpan w:val="4"/>
            <w:tcBorders>
              <w:top w:val="single" w:color="000000"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8C" w14:textId="161EA9FB">
            <w:pPr>
              <w:rPr>
                <w:rFonts w:eastAsia="Times New Roman" w:cs="Arial"/>
                <w:color w:val="auto"/>
              </w:rPr>
            </w:pPr>
            <w:r w:rsidRPr="00077B53">
              <w:rPr>
                <w:rFonts w:eastAsia="Times New Roman" w:cs="Arial"/>
                <w:color w:val="auto"/>
              </w:rPr>
              <w:lastRenderedPageBreak/>
              <w:t>36</w:t>
            </w:r>
            <w:r w:rsidR="009647F2">
              <w:rPr>
                <w:rFonts w:eastAsia="Times New Roman" w:cs="Arial"/>
                <w:color w:val="auto"/>
              </w:rPr>
              <w:t xml:space="preserve">. </w:t>
            </w:r>
            <w:r w:rsidR="00607C11">
              <w:rPr>
                <w:rFonts w:eastAsia="Times New Roman" w:cs="Arial"/>
                <w:color w:val="auto"/>
              </w:rPr>
              <w:t>Justify</w:t>
            </w:r>
            <w:r w:rsidRPr="00077B53">
              <w:rPr>
                <w:rFonts w:eastAsia="Times New Roman" w:cs="Arial"/>
                <w:color w:val="auto"/>
              </w:rPr>
              <w:t xml:space="preserve"> the likelihood and consequence levels for each </w:t>
            </w:r>
            <w:r w:rsidRPr="00077B53" w:rsidR="00E20368">
              <w:rPr>
                <w:rFonts w:eastAsia="Times New Roman" w:cs="Arial"/>
                <w:color w:val="auto"/>
              </w:rPr>
              <w:t xml:space="preserve">risk item </w:t>
            </w:r>
            <w:r w:rsidRPr="00077B53">
              <w:rPr>
                <w:rFonts w:eastAsia="Times New Roman" w:cs="Arial"/>
                <w:color w:val="auto"/>
              </w:rPr>
              <w:t>in the areas provided below</w:t>
            </w:r>
            <w:r w:rsidR="009647F2">
              <w:rPr>
                <w:rFonts w:eastAsia="Times New Roman" w:cs="Arial"/>
                <w:color w:val="auto"/>
              </w:rPr>
              <w:t xml:space="preserve">. </w:t>
            </w:r>
            <w:bookmarkStart w:name="OLE_LINK1" w:id="147"/>
            <w:bookmarkStart w:name="OLE_LINK2" w:id="148"/>
            <w:bookmarkStart w:name="OLE_LINK5" w:id="149"/>
            <w:r w:rsidRPr="00077B53">
              <w:rPr>
                <w:rFonts w:eastAsia="Times New Roman" w:cs="Arial"/>
                <w:color w:val="auto"/>
              </w:rPr>
              <w:t xml:space="preserve">Select only one </w:t>
            </w:r>
            <w:r w:rsidRPr="00077B53" w:rsidR="00607C11">
              <w:rPr>
                <w:rFonts w:eastAsia="Times New Roman" w:cs="Arial"/>
                <w:color w:val="auto"/>
              </w:rPr>
              <w:t xml:space="preserve">type of mitigation </w:t>
            </w:r>
            <w:r w:rsidRPr="00077B53">
              <w:rPr>
                <w:rFonts w:eastAsia="Times New Roman" w:cs="Arial"/>
                <w:color w:val="auto"/>
              </w:rPr>
              <w:t xml:space="preserve">for each </w:t>
            </w:r>
            <w:r w:rsidRPr="00077B53" w:rsidR="00E20368">
              <w:rPr>
                <w:rFonts w:eastAsia="Times New Roman" w:cs="Arial"/>
                <w:color w:val="auto"/>
              </w:rPr>
              <w:t xml:space="preserve">risk item </w:t>
            </w:r>
            <w:r w:rsidRPr="00077B53">
              <w:rPr>
                <w:rFonts w:eastAsia="Times New Roman" w:cs="Arial"/>
                <w:color w:val="auto"/>
              </w:rPr>
              <w:t>and describe in detail the mitigation steps taken to alleviate or lower the risk factor</w:t>
            </w:r>
            <w:r w:rsidR="009647F2">
              <w:rPr>
                <w:rFonts w:eastAsia="Times New Roman" w:cs="Arial"/>
                <w:color w:val="auto"/>
              </w:rPr>
              <w:t xml:space="preserve">. </w:t>
            </w:r>
            <w:r w:rsidR="00E20368">
              <w:rPr>
                <w:rFonts w:eastAsia="Times New Roman" w:cs="Arial"/>
                <w:color w:val="auto"/>
              </w:rPr>
              <w:t>Use t</w:t>
            </w:r>
            <w:r w:rsidRPr="00077B53">
              <w:rPr>
                <w:rFonts w:eastAsia="Times New Roman" w:cs="Arial"/>
                <w:color w:val="auto"/>
              </w:rPr>
              <w:t>he “Other Discussion” field for any additional information</w:t>
            </w:r>
            <w:bookmarkEnd w:id="147"/>
            <w:bookmarkEnd w:id="148"/>
            <w:bookmarkEnd w:id="149"/>
            <w:r w:rsidRPr="00077B53">
              <w:rPr>
                <w:rFonts w:eastAsia="Times New Roman" w:cs="Arial"/>
                <w:color w:val="auto"/>
              </w:rPr>
              <w:t xml:space="preserve"> supporting risk mitigation</w:t>
            </w:r>
            <w:r w:rsidR="00977F2D">
              <w:rPr>
                <w:rFonts w:eastAsia="Times New Roman" w:cs="Arial"/>
                <w:color w:val="auto"/>
              </w:rPr>
              <w:t xml:space="preserve">. </w:t>
            </w:r>
          </w:p>
        </w:tc>
      </w:tr>
      <w:tr w:rsidRPr="00077B53" w:rsidR="00077B53" w:rsidTr="00FD12FE" w14:paraId="2227BE8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8E" w14:textId="4AC6E18F">
            <w:pPr>
              <w:rPr>
                <w:rFonts w:eastAsia="Times New Roman" w:cs="Arial"/>
                <w:color w:val="auto"/>
              </w:rPr>
            </w:pPr>
            <w:r w:rsidRPr="00077B53">
              <w:rPr>
                <w:rFonts w:eastAsia="Times New Roman" w:cs="Arial"/>
                <w:color w:val="auto"/>
              </w:rPr>
              <w:t>36a</w:t>
            </w:r>
            <w:r w:rsidR="009647F2">
              <w:rPr>
                <w:rFonts w:eastAsia="Times New Roman" w:cs="Arial"/>
                <w:color w:val="auto"/>
              </w:rPr>
              <w:t xml:space="preserve">. </w:t>
            </w:r>
            <w:r w:rsidRPr="00077B53">
              <w:rPr>
                <w:rFonts w:eastAsia="Times New Roman" w:cs="Arial"/>
                <w:color w:val="auto"/>
              </w:rPr>
              <w:t>Justification of Likelihood &amp; Consequence Levels:</w:t>
            </w:r>
            <w:r w:rsidR="00607C11">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bookmarkStart w:name="Text94" w:id="150"/>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A</w:t>
            </w:r>
            <w:r w:rsidRPr="00077B53">
              <w:rPr>
                <w:rFonts w:eastAsia="Times New Roman" w:cs="Arial"/>
                <w:noProof/>
                <w:color w:val="0000FF"/>
              </w:rPr>
              <w:t>cid tank exists within the PA boundary</w:t>
            </w:r>
            <w:r w:rsidR="009647F2">
              <w:rPr>
                <w:rFonts w:eastAsia="Times New Roman" w:cs="Arial"/>
                <w:noProof/>
                <w:color w:val="0000FF"/>
              </w:rPr>
              <w:t xml:space="preserve">. </w:t>
            </w:r>
            <w:r w:rsidRPr="00077B53">
              <w:rPr>
                <w:rFonts w:eastAsia="Times New Roman" w:cs="Arial"/>
                <w:noProof/>
                <w:color w:val="0000FF"/>
              </w:rPr>
              <w:t>The tank is located within a protective catch basin to contain the contents in the event of a spill</w:t>
            </w:r>
            <w:r w:rsidR="009647F2">
              <w:rPr>
                <w:rFonts w:eastAsia="Times New Roman" w:cs="Arial"/>
                <w:noProof/>
                <w:color w:val="0000FF"/>
              </w:rPr>
              <w:t xml:space="preserve">. </w:t>
            </w:r>
            <w:r w:rsidRPr="00077B53">
              <w:rPr>
                <w:rFonts w:eastAsia="Times New Roman" w:cs="Arial"/>
                <w:noProof/>
                <w:color w:val="0000FF"/>
              </w:rPr>
              <w:t>A strike on the tank is unlikely since it is outside the barrel stops that physically limit the fields of fire from BRE3</w:t>
            </w:r>
            <w:r w:rsidR="009647F2">
              <w:rPr>
                <w:rFonts w:eastAsia="Times New Roman" w:cs="Arial"/>
                <w:noProof/>
                <w:color w:val="0000FF"/>
              </w:rPr>
              <w:t xml:space="preserve">. </w:t>
            </w:r>
            <w:r w:rsidRPr="00077B53">
              <w:rPr>
                <w:rFonts w:eastAsia="Times New Roman" w:cs="Arial"/>
                <w:color w:val="0000FF"/>
              </w:rPr>
              <w:fldChar w:fldCharType="end"/>
            </w:r>
            <w:bookmarkEnd w:id="150"/>
          </w:p>
        </w:tc>
      </w:tr>
      <w:tr w:rsidRPr="00077B53" w:rsidR="00077B53" w:rsidTr="00FD12FE" w14:paraId="2227BE9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90" w14:textId="7F4A7532">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Horizontal and vertical physical stops limit fields of fire from BRE3</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bookmarkStart w:name="Text49" w:id="151"/>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bookmarkEnd w:id="151"/>
          </w:p>
        </w:tc>
      </w:tr>
      <w:tr w:rsidRPr="00077B53" w:rsidR="00077B53" w:rsidTr="00FD12FE" w14:paraId="2227BE96"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2" w14:textId="77777777">
            <w:pPr>
              <w:rPr>
                <w:rFonts w:eastAsia="Times New Roman" w:cs="Arial"/>
                <w:color w:val="auto"/>
              </w:rPr>
            </w:pPr>
            <w:r w:rsidRPr="00077B53">
              <w:rPr>
                <w:rFonts w:eastAsia="Times New Roman" w:cs="Arial"/>
                <w:color w:val="auto"/>
              </w:rPr>
              <w:t>Type of Mitigation:</w:t>
            </w:r>
          </w:p>
        </w:tc>
        <w:bookmarkStart w:name="Check175" w:id="152"/>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bookmarkEnd w:id="152"/>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bookmarkStart w:name="Check176" w:id="153"/>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153"/>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9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bookmarkStart w:name="Check177" w:id="154"/>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154"/>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9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97" w14:textId="2E0C8DDE">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bookmarkStart w:name="Text78" w:id="155"/>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See range card</w:t>
            </w:r>
            <w:r w:rsidR="00977F2D">
              <w:rPr>
                <w:rFonts w:eastAsia="Times New Roman" w:cs="Arial"/>
                <w:noProof/>
                <w:color w:val="0000FF"/>
              </w:rPr>
              <w:t xml:space="preserve">. </w:t>
            </w:r>
            <w:r w:rsidRPr="00077B53">
              <w:rPr>
                <w:rFonts w:eastAsia="Times New Roman" w:cs="Arial"/>
                <w:color w:val="0000FF"/>
              </w:rPr>
              <w:fldChar w:fldCharType="end"/>
            </w:r>
            <w:bookmarkEnd w:id="155"/>
            <w:r w:rsidRPr="00077B53">
              <w:rPr>
                <w:rFonts w:eastAsia="Times New Roman" w:cs="Arial"/>
                <w:color w:val="0000FF"/>
              </w:rPr>
              <w:t xml:space="preserve">  </w:t>
            </w:r>
          </w:p>
        </w:tc>
      </w:tr>
      <w:tr w:rsidRPr="00077B53" w:rsidR="00077B53" w:rsidTr="00FD12FE" w14:paraId="2227BE9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99" w14:textId="72E13730">
            <w:pPr>
              <w:rPr>
                <w:rFonts w:eastAsia="Times New Roman" w:cs="Arial"/>
                <w:color w:val="auto"/>
              </w:rPr>
            </w:pPr>
            <w:r w:rsidRPr="00077B53">
              <w:rPr>
                <w:rFonts w:eastAsia="Times New Roman" w:cs="Arial"/>
                <w:color w:val="auto"/>
              </w:rPr>
              <w:t>36b</w:t>
            </w:r>
            <w:r w:rsidR="009647F2">
              <w:rPr>
                <w:rFonts w:eastAsia="Times New Roman" w:cs="Arial"/>
                <w:color w:val="auto"/>
              </w:rPr>
              <w:t xml:space="preserve">. </w:t>
            </w:r>
            <w:r w:rsidRPr="00077B53">
              <w:rPr>
                <w:rFonts w:eastAsia="Times New Roman" w:cs="Arial"/>
                <w:color w:val="auto"/>
              </w:rPr>
              <w:t>Justification of Likelihood &amp; Consequence Levels:</w:t>
            </w:r>
            <w:r w:rsidR="00607C11">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Dangerous (flammable, nontoxic) </w:t>
            </w:r>
            <w:r w:rsidR="002C3208">
              <w:rPr>
                <w:rFonts w:eastAsia="Times New Roman" w:cs="Arial"/>
                <w:noProof/>
                <w:color w:val="0000FF"/>
              </w:rPr>
              <w:t>c</w:t>
            </w:r>
            <w:r w:rsidRPr="00077B53">
              <w:rPr>
                <w:rFonts w:eastAsia="Times New Roman" w:cs="Arial"/>
                <w:noProof/>
                <w:color w:val="0000FF"/>
              </w:rPr>
              <w:t xml:space="preserve">ompressed </w:t>
            </w:r>
            <w:r w:rsidR="002C3208">
              <w:rPr>
                <w:rFonts w:eastAsia="Times New Roman" w:cs="Arial"/>
                <w:noProof/>
                <w:color w:val="0000FF"/>
              </w:rPr>
              <w:t>g</w:t>
            </w:r>
            <w:r w:rsidRPr="00077B53">
              <w:rPr>
                <w:rFonts w:eastAsia="Times New Roman" w:cs="Arial"/>
                <w:noProof/>
                <w:color w:val="0000FF"/>
              </w:rPr>
              <w:t>as skid is stored outside the PA fence</w:t>
            </w:r>
            <w:r w:rsidR="009647F2">
              <w:rPr>
                <w:rFonts w:eastAsia="Times New Roman" w:cs="Arial"/>
                <w:noProof/>
                <w:color w:val="0000FF"/>
              </w:rPr>
              <w:t xml:space="preserve">. </w:t>
            </w:r>
            <w:r w:rsidRPr="00077B53">
              <w:rPr>
                <w:rFonts w:eastAsia="Times New Roman" w:cs="Arial"/>
                <w:noProof/>
                <w:color w:val="0000FF"/>
              </w:rPr>
              <w:t>It is stored on the west side of the site on a portable trailer and is within the fields of fire of BRE3</w:t>
            </w:r>
            <w:r w:rsidR="009647F2">
              <w:rPr>
                <w:rFonts w:eastAsia="Times New Roman" w:cs="Arial"/>
                <w:noProof/>
                <w:color w:val="0000FF"/>
              </w:rPr>
              <w:t xml:space="preserve">. </w:t>
            </w:r>
            <w:r w:rsidRPr="00077B53">
              <w:rPr>
                <w:rFonts w:eastAsia="Times New Roman" w:cs="Arial"/>
                <w:noProof/>
                <w:color w:val="0000FF"/>
              </w:rPr>
              <w:t>The security officers are trained to not intentionally fire at the trailer unless it is being used as a position of cover by an adversary</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9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9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Training</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A1"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D"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9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A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A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447AA3" w:rsidRDefault="00077B53" w14:paraId="2227BEA2" w14:textId="71B4C6CF">
            <w:pPr>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A fire caused by gunfire at this location will not cause any collateral damage to site assets and personnel</w:t>
            </w:r>
            <w:r w:rsidR="009647F2">
              <w:rPr>
                <w:rFonts w:eastAsia="Times New Roman" w:cs="Arial"/>
                <w:noProof/>
                <w:color w:val="0000FF"/>
              </w:rPr>
              <w:t xml:space="preserve">. </w:t>
            </w:r>
            <w:r w:rsidRPr="00077B53">
              <w:rPr>
                <w:rFonts w:eastAsia="Times New Roman" w:cs="Arial"/>
                <w:noProof/>
                <w:color w:val="0000FF"/>
              </w:rPr>
              <w:t>The fire could be contained by the onsite emergency responders and with mutual aid assistance from the local fire department</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A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A4" w14:textId="7C2CDDFA">
            <w:pPr>
              <w:rPr>
                <w:rFonts w:eastAsia="Times New Roman" w:cs="Arial"/>
                <w:color w:val="auto"/>
              </w:rPr>
            </w:pPr>
            <w:r w:rsidRPr="00077B53">
              <w:rPr>
                <w:rFonts w:eastAsia="Times New Roman" w:cs="Arial"/>
                <w:color w:val="auto"/>
              </w:rPr>
              <w:t>36c</w:t>
            </w:r>
            <w:r w:rsidR="009647F2">
              <w:rPr>
                <w:rFonts w:eastAsia="Times New Roman" w:cs="Arial"/>
                <w:color w:val="auto"/>
              </w:rPr>
              <w:t xml:space="preserve">. </w:t>
            </w:r>
            <w:r w:rsidRPr="00077B53">
              <w:rPr>
                <w:rFonts w:eastAsia="Times New Roman" w:cs="Arial"/>
                <w:color w:val="auto"/>
              </w:rPr>
              <w:t>Justification of Likelihood &amp; Consequence Levels:</w:t>
            </w:r>
            <w:r w:rsidR="007D16E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Propane tank containing </w:t>
            </w:r>
            <w:r w:rsidR="008C2CA3">
              <w:rPr>
                <w:rFonts w:eastAsia="Times New Roman" w:cs="Arial"/>
                <w:noProof/>
                <w:color w:val="0000FF"/>
              </w:rPr>
              <w:t>1,900 liters (</w:t>
            </w:r>
            <w:r w:rsidRPr="00077B53">
              <w:rPr>
                <w:rFonts w:eastAsia="Times New Roman" w:cs="Arial"/>
                <w:noProof/>
                <w:color w:val="0000FF"/>
              </w:rPr>
              <w:t>50</w:t>
            </w:r>
            <w:r w:rsidR="008C2CA3">
              <w:rPr>
                <w:rFonts w:eastAsia="Times New Roman" w:cs="Arial"/>
                <w:noProof/>
                <w:color w:val="0000FF"/>
              </w:rPr>
              <w:t>2</w:t>
            </w:r>
            <w:r w:rsidRPr="00077B53">
              <w:rPr>
                <w:rFonts w:eastAsia="Times New Roman" w:cs="Arial"/>
                <w:noProof/>
                <w:color w:val="0000FF"/>
              </w:rPr>
              <w:t xml:space="preserve"> gallons</w:t>
            </w:r>
            <w:r w:rsidR="005338C3">
              <w:rPr>
                <w:rFonts w:eastAsia="Times New Roman" w:cs="Arial"/>
                <w:noProof/>
                <w:color w:val="0000FF"/>
              </w:rPr>
              <w:t>)</w:t>
            </w:r>
            <w:r w:rsidRPr="00077B53">
              <w:rPr>
                <w:rFonts w:eastAsia="Times New Roman" w:cs="Arial"/>
                <w:noProof/>
                <w:color w:val="0000FF"/>
              </w:rPr>
              <w:t xml:space="preserve"> is stored outside the PA fence</w:t>
            </w:r>
            <w:r w:rsidR="009647F2">
              <w:rPr>
                <w:rFonts w:eastAsia="Times New Roman" w:cs="Arial"/>
                <w:noProof/>
                <w:color w:val="0000FF"/>
              </w:rPr>
              <w:t xml:space="preserve">. </w:t>
            </w:r>
            <w:r w:rsidRPr="00077B53">
              <w:rPr>
                <w:rFonts w:eastAsia="Times New Roman" w:cs="Arial"/>
                <w:noProof/>
                <w:color w:val="0000FF"/>
              </w:rPr>
              <w:t>It is stored on the east side of the site and surrounded by jersey barriers on the lower portion</w:t>
            </w:r>
            <w:r w:rsidR="009647F2">
              <w:rPr>
                <w:rFonts w:eastAsia="Times New Roman" w:cs="Arial"/>
                <w:noProof/>
                <w:color w:val="0000FF"/>
              </w:rPr>
              <w:t xml:space="preserve">. </w:t>
            </w:r>
            <w:r w:rsidRPr="00077B53">
              <w:rPr>
                <w:rFonts w:eastAsia="Times New Roman" w:cs="Arial"/>
                <w:noProof/>
                <w:color w:val="0000FF"/>
              </w:rPr>
              <w:t>The upper portion of the tank does not have any physical protection</w:t>
            </w:r>
            <w:r w:rsidR="009647F2">
              <w:rPr>
                <w:rFonts w:eastAsia="Times New Roman" w:cs="Arial"/>
                <w:noProof/>
                <w:color w:val="0000FF"/>
              </w:rPr>
              <w:t xml:space="preserve">. </w:t>
            </w:r>
            <w:r w:rsidRPr="00077B53">
              <w:rPr>
                <w:rFonts w:eastAsia="Times New Roman" w:cs="Arial"/>
                <w:noProof/>
                <w:color w:val="0000FF"/>
              </w:rPr>
              <w:t>The security officers are trained to not intentionally fire at the tank unless it is being used as a position of cover by an adversary</w:t>
            </w:r>
            <w:r w:rsidR="009647F2">
              <w:rPr>
                <w:rFonts w:eastAsia="Times New Roman" w:cs="Arial"/>
                <w:noProof/>
                <w:color w:val="0000FF"/>
              </w:rPr>
              <w:t xml:space="preserve">. </w:t>
            </w:r>
            <w:r w:rsidRPr="00077B53">
              <w:rPr>
                <w:rFonts w:eastAsia="Times New Roman" w:cs="Arial"/>
                <w:noProof/>
                <w:color w:val="0000FF"/>
              </w:rPr>
              <w:t>If the tank is struck by weapons fire, there is a possibility of a release and potential fire</w:t>
            </w:r>
            <w:r w:rsidR="009647F2">
              <w:rPr>
                <w:rFonts w:eastAsia="Times New Roman" w:cs="Arial"/>
                <w:noProof/>
                <w:color w:val="0000FF"/>
              </w:rPr>
              <w:t xml:space="preserve">. </w:t>
            </w:r>
            <w:r w:rsidRPr="00077B53">
              <w:rPr>
                <w:rFonts w:eastAsia="Times New Roman" w:cs="Arial"/>
                <w:noProof/>
                <w:color w:val="0000FF"/>
              </w:rPr>
              <w:t xml:space="preserve">A fire at this location has the potential to spread to adjacent leased farm property on the </w:t>
            </w:r>
            <w:r w:rsidR="00C26942">
              <w:rPr>
                <w:rFonts w:eastAsia="Times New Roman" w:cs="Arial"/>
                <w:noProof/>
                <w:color w:val="0000FF"/>
              </w:rPr>
              <w:t>owner co</w:t>
            </w:r>
            <w:r w:rsidR="00057498">
              <w:rPr>
                <w:rFonts w:eastAsia="Times New Roman" w:cs="Arial"/>
                <w:noProof/>
                <w:color w:val="0000FF"/>
              </w:rPr>
              <w:t>ntrolled area (</w:t>
            </w:r>
            <w:r w:rsidRPr="00077B53">
              <w:rPr>
                <w:rFonts w:eastAsia="Times New Roman" w:cs="Arial"/>
                <w:noProof/>
                <w:color w:val="0000FF"/>
              </w:rPr>
              <w:t>OCA</w:t>
            </w:r>
            <w:r w:rsidR="00057498">
              <w:rPr>
                <w:rFonts w:eastAsia="Times New Roman" w:cs="Arial"/>
                <w:noProof/>
                <w:color w:val="0000FF"/>
              </w:rPr>
              <w:t>)</w:t>
            </w:r>
            <w:r w:rsidRPr="00077B53">
              <w:rPr>
                <w:rFonts w:eastAsia="Times New Roman" w:cs="Arial"/>
                <w:noProof/>
                <w:color w:val="0000FF"/>
              </w:rPr>
              <w:t xml:space="preserve"> and could spread off the site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A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A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Training</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AC"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A8"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A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A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A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A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AD" w14:textId="33DEE948">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See range card</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B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AF" w14:textId="42DD4CF5">
            <w:pPr>
              <w:rPr>
                <w:rFonts w:eastAsia="Times New Roman" w:cs="Arial"/>
                <w:color w:val="auto"/>
              </w:rPr>
            </w:pPr>
            <w:r w:rsidRPr="00077B53">
              <w:rPr>
                <w:rFonts w:eastAsia="Times New Roman" w:cs="Arial"/>
                <w:color w:val="auto"/>
              </w:rPr>
              <w:t>36d</w:t>
            </w:r>
            <w:r w:rsidR="009647F2">
              <w:rPr>
                <w:rFonts w:eastAsia="Times New Roman" w:cs="Arial"/>
                <w:color w:val="auto"/>
              </w:rPr>
              <w:t xml:space="preserve">. </w:t>
            </w:r>
            <w:r w:rsidRPr="00077B53">
              <w:rPr>
                <w:rFonts w:eastAsia="Times New Roman" w:cs="Arial"/>
                <w:color w:val="auto"/>
              </w:rPr>
              <w:t>Justification of Likelihood &amp; Consequence Levels:</w:t>
            </w:r>
            <w:r w:rsidR="007D16E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There are numerous gasoline tanks at adjacent farms outside the OCA boundary</w:t>
            </w:r>
            <w:r w:rsidR="009647F2">
              <w:rPr>
                <w:rFonts w:eastAsia="Times New Roman" w:cs="Arial"/>
                <w:noProof/>
                <w:color w:val="0000FF"/>
              </w:rPr>
              <w:t xml:space="preserve">. </w:t>
            </w:r>
            <w:r w:rsidRPr="00077B53">
              <w:rPr>
                <w:rFonts w:eastAsia="Times New Roman" w:cs="Arial"/>
                <w:noProof/>
                <w:color w:val="0000FF"/>
              </w:rPr>
              <w:t>There is a remote possibility that one of the tanks could be struck by a security officer on roving patrol</w:t>
            </w:r>
            <w:r w:rsidR="009647F2">
              <w:rPr>
                <w:rFonts w:eastAsia="Times New Roman" w:cs="Arial"/>
                <w:noProof/>
                <w:color w:val="0000FF"/>
              </w:rPr>
              <w:t xml:space="preserve">. </w:t>
            </w:r>
            <w:r w:rsidRPr="00077B53">
              <w:rPr>
                <w:rFonts w:eastAsia="Times New Roman" w:cs="Arial"/>
                <w:noProof/>
                <w:color w:val="0000FF"/>
              </w:rPr>
              <w:t>If the tanks were breached, the fuel may spill from the tanks until someone discovers them</w:t>
            </w:r>
            <w:r w:rsidR="009647F2">
              <w:rPr>
                <w:rFonts w:eastAsia="Times New Roman" w:cs="Arial"/>
                <w:noProof/>
                <w:color w:val="0000FF"/>
              </w:rPr>
              <w:t xml:space="preserve">. </w:t>
            </w:r>
            <w:r w:rsidRPr="00077B53">
              <w:rPr>
                <w:rFonts w:eastAsia="Times New Roman" w:cs="Arial"/>
                <w:noProof/>
                <w:color w:val="0000FF"/>
              </w:rPr>
              <w:t>Most of the tanks do not have secondary containment</w:t>
            </w:r>
            <w:r w:rsidR="009647F2">
              <w:rPr>
                <w:rFonts w:eastAsia="Times New Roman" w:cs="Arial"/>
                <w:noProof/>
                <w:color w:val="0000FF"/>
              </w:rPr>
              <w:t xml:space="preserve">. </w:t>
            </w:r>
            <w:r w:rsidRPr="00077B53">
              <w:rPr>
                <w:rFonts w:eastAsia="Times New Roman" w:cs="Arial"/>
                <w:noProof/>
                <w:color w:val="0000FF"/>
              </w:rPr>
              <w:t>The security officers are trained in muzzle discipline and maintain the weapons with an unchambered round indicator</w:t>
            </w:r>
            <w:r w:rsidR="009647F2">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B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B1" w14:textId="77623615">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Training and physical measures</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B7"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B3"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B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B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B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B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447AA3" w:rsidRDefault="00077B53" w14:paraId="2227BEB8" w14:textId="6968CECC">
            <w:pPr>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If a tank is struck by an errant round, the fuel could spill until detected</w:t>
            </w:r>
            <w:r w:rsidR="009647F2">
              <w:rPr>
                <w:rFonts w:eastAsia="Times New Roman" w:cs="Arial"/>
                <w:noProof/>
                <w:color w:val="0000FF"/>
              </w:rPr>
              <w:t xml:space="preserve">. </w:t>
            </w:r>
            <w:r w:rsidRPr="00077B53">
              <w:rPr>
                <w:rFonts w:eastAsia="Times New Roman" w:cs="Arial"/>
                <w:noProof/>
                <w:color w:val="0000FF"/>
              </w:rPr>
              <w:t>A fire may occur if an ignition source is encountered, but the possibility of a strike from within the facility is unlikely</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B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BA" w14:textId="57776CD0">
            <w:pPr>
              <w:rPr>
                <w:rFonts w:eastAsia="Times New Roman" w:cs="Arial"/>
                <w:color w:val="auto"/>
              </w:rPr>
            </w:pPr>
            <w:r w:rsidRPr="00077B53">
              <w:rPr>
                <w:rFonts w:eastAsia="Times New Roman" w:cs="Arial"/>
                <w:color w:val="auto"/>
              </w:rPr>
              <w:t>36e</w:t>
            </w:r>
            <w:r w:rsidR="009647F2">
              <w:rPr>
                <w:rFonts w:eastAsia="Times New Roman" w:cs="Arial"/>
                <w:color w:val="auto"/>
              </w:rPr>
              <w:t xml:space="preserve">. </w:t>
            </w:r>
            <w:r w:rsidRPr="00077B53">
              <w:rPr>
                <w:rFonts w:eastAsia="Times New Roman" w:cs="Arial"/>
                <w:color w:val="auto"/>
              </w:rPr>
              <w:t>Justification of Likelihood &amp; Consequence Levels:</w:t>
            </w:r>
            <w:r w:rsidR="007D16E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There are numerous diesel fuel tanks at adjacent farms outside the OCA boundary</w:t>
            </w:r>
            <w:r w:rsidR="009647F2">
              <w:rPr>
                <w:rFonts w:eastAsia="Times New Roman" w:cs="Arial"/>
                <w:noProof/>
                <w:color w:val="0000FF"/>
              </w:rPr>
              <w:t xml:space="preserve">. </w:t>
            </w:r>
            <w:r w:rsidRPr="00077B53">
              <w:rPr>
                <w:rFonts w:eastAsia="Times New Roman" w:cs="Arial"/>
                <w:noProof/>
                <w:color w:val="0000FF"/>
              </w:rPr>
              <w:t xml:space="preserve">There is a remote possibility that one of the </w:t>
            </w:r>
            <w:r w:rsidRPr="00077B53">
              <w:rPr>
                <w:rFonts w:eastAsia="Times New Roman" w:cs="Arial"/>
                <w:noProof/>
                <w:color w:val="0000FF"/>
              </w:rPr>
              <w:lastRenderedPageBreak/>
              <w:t>tanks could be struck by a security officer on roving patrol</w:t>
            </w:r>
            <w:r w:rsidR="009647F2">
              <w:rPr>
                <w:rFonts w:eastAsia="Times New Roman" w:cs="Arial"/>
                <w:noProof/>
                <w:color w:val="0000FF"/>
              </w:rPr>
              <w:t xml:space="preserve">. </w:t>
            </w:r>
            <w:r w:rsidRPr="00077B53">
              <w:rPr>
                <w:rFonts w:eastAsia="Times New Roman" w:cs="Arial"/>
                <w:noProof/>
                <w:color w:val="0000FF"/>
              </w:rPr>
              <w:t>If the tanks were breached, the fuel may spill from the tanks until someone discovers them</w:t>
            </w:r>
            <w:r w:rsidR="009647F2">
              <w:rPr>
                <w:rFonts w:eastAsia="Times New Roman" w:cs="Arial"/>
                <w:noProof/>
                <w:color w:val="0000FF"/>
              </w:rPr>
              <w:t xml:space="preserve">. </w:t>
            </w:r>
            <w:r w:rsidRPr="00077B53">
              <w:rPr>
                <w:rFonts w:eastAsia="Times New Roman" w:cs="Arial"/>
                <w:noProof/>
                <w:color w:val="0000FF"/>
              </w:rPr>
              <w:t>Most of the tanks do not have secondary containment</w:t>
            </w:r>
            <w:r w:rsidR="009647F2">
              <w:rPr>
                <w:rFonts w:eastAsia="Times New Roman" w:cs="Arial"/>
                <w:noProof/>
                <w:color w:val="0000FF"/>
              </w:rPr>
              <w:t xml:space="preserve">. </w:t>
            </w:r>
            <w:r w:rsidRPr="00077B53">
              <w:rPr>
                <w:rFonts w:eastAsia="Times New Roman" w:cs="Arial"/>
                <w:noProof/>
                <w:color w:val="0000FF"/>
              </w:rPr>
              <w:t>The security officers are trained in muzzle discipline and maintain the weapons with an unchambered round indicator</w:t>
            </w:r>
            <w:r w:rsidR="009647F2">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B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BC" w14:textId="267A2C3B">
            <w:pPr>
              <w:jc w:val="both"/>
              <w:rPr>
                <w:rFonts w:eastAsia="Times New Roman" w:cs="Arial"/>
                <w:color w:val="auto"/>
              </w:rPr>
            </w:pPr>
            <w:r w:rsidRPr="00077B53">
              <w:rPr>
                <w:rFonts w:eastAsia="Times New Roman" w:cs="Arial"/>
                <w:color w:val="auto"/>
              </w:rPr>
              <w:lastRenderedPageBreak/>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Training and physical</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C2"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BE"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B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C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C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C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447AA3" w:rsidRDefault="00077B53" w14:paraId="2227BEC3" w14:textId="7996916E">
            <w:pPr>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If a tank is struck by an errant round, the diesel fuel could spill until detected</w:t>
            </w:r>
            <w:r w:rsidR="009647F2">
              <w:rPr>
                <w:rFonts w:eastAsia="Times New Roman" w:cs="Arial"/>
                <w:noProof/>
                <w:color w:val="0000FF"/>
              </w:rPr>
              <w:t xml:space="preserve">. </w:t>
            </w:r>
            <w:r w:rsidRPr="00077B53">
              <w:rPr>
                <w:rFonts w:eastAsia="Times New Roman" w:cs="Arial"/>
                <w:noProof/>
                <w:color w:val="0000FF"/>
              </w:rPr>
              <w:t>A fire may occur, but is a remote possibility given the ignition point of diesel fuel</w:t>
            </w:r>
            <w:r w:rsidR="009647F2">
              <w:rPr>
                <w:rFonts w:eastAsia="Times New Roman" w:cs="Arial"/>
                <w:noProof/>
                <w:color w:val="0000FF"/>
              </w:rPr>
              <w:t xml:space="preserve">. </w:t>
            </w:r>
            <w:r w:rsidRPr="00077B53">
              <w:rPr>
                <w:rFonts w:eastAsia="Times New Roman" w:cs="Arial"/>
                <w:noProof/>
                <w:color w:val="0000FF"/>
              </w:rPr>
              <w:t>The possibility of a strike from within the facility is unlikely</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C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C5" w14:textId="3BA8603E">
            <w:pPr>
              <w:rPr>
                <w:rFonts w:eastAsia="Times New Roman" w:cs="Arial"/>
                <w:color w:val="auto"/>
              </w:rPr>
            </w:pPr>
            <w:r w:rsidRPr="00077B53">
              <w:rPr>
                <w:rFonts w:eastAsia="Times New Roman" w:cs="Arial"/>
                <w:color w:val="auto"/>
              </w:rPr>
              <w:t>36f</w:t>
            </w:r>
            <w:r w:rsidR="009647F2">
              <w:rPr>
                <w:rFonts w:eastAsia="Times New Roman" w:cs="Arial"/>
                <w:color w:val="auto"/>
              </w:rPr>
              <w:t xml:space="preserve">. </w:t>
            </w:r>
            <w:r w:rsidRPr="00077B53">
              <w:rPr>
                <w:rFonts w:eastAsia="Times New Roman" w:cs="Arial"/>
                <w:color w:val="auto"/>
              </w:rPr>
              <w:t>Justification of Likelihood &amp; Consequence Levels:</w:t>
            </w:r>
            <w:r w:rsidR="007D16E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A small quantity </w:t>
            </w:r>
            <w:r w:rsidR="00DD46A9">
              <w:rPr>
                <w:rFonts w:eastAsia="Times New Roman" w:cs="Arial"/>
                <w:noProof/>
                <w:color w:val="0000FF"/>
              </w:rPr>
              <w:t>(</w:t>
            </w:r>
            <w:r w:rsidR="003A19F0">
              <w:rPr>
                <w:rFonts w:eastAsia="Times New Roman" w:cs="Arial"/>
                <w:noProof/>
                <w:color w:val="0000FF"/>
              </w:rPr>
              <w:t>0</w:t>
            </w:r>
            <w:r w:rsidR="00977F2D">
              <w:rPr>
                <w:rFonts w:eastAsia="Times New Roman" w:cs="Arial"/>
                <w:noProof/>
                <w:color w:val="0000FF"/>
              </w:rPr>
              <w:t xml:space="preserve">. </w:t>
            </w:r>
            <w:r w:rsidR="003A19F0">
              <w:rPr>
                <w:rFonts w:eastAsia="Times New Roman" w:cs="Arial"/>
                <w:noProof/>
                <w:color w:val="0000FF"/>
              </w:rPr>
              <w:t>5 liter</w:t>
            </w:r>
            <w:r w:rsidR="00DD46A9">
              <w:rPr>
                <w:rFonts w:eastAsia="Times New Roman" w:cs="Arial"/>
                <w:noProof/>
                <w:color w:val="0000FF"/>
              </w:rPr>
              <w:t>) [</w:t>
            </w:r>
            <w:r w:rsidR="00536F58">
              <w:rPr>
                <w:rFonts w:eastAsia="Times New Roman" w:cs="Arial"/>
                <w:noProof/>
                <w:color w:val="0000FF"/>
              </w:rPr>
              <w:t>1</w:t>
            </w:r>
            <w:r w:rsidR="00977F2D">
              <w:rPr>
                <w:rFonts w:eastAsia="Times New Roman" w:cs="Arial"/>
                <w:noProof/>
                <w:color w:val="0000FF"/>
              </w:rPr>
              <w:t xml:space="preserve">. </w:t>
            </w:r>
            <w:r w:rsidR="00536F58">
              <w:rPr>
                <w:rFonts w:eastAsia="Times New Roman" w:cs="Arial"/>
                <w:noProof/>
                <w:color w:val="0000FF"/>
              </w:rPr>
              <w:t>1</w:t>
            </w:r>
            <w:r w:rsidRPr="00077B53">
              <w:rPr>
                <w:rFonts w:eastAsia="Times New Roman" w:cs="Arial"/>
                <w:noProof/>
                <w:color w:val="0000FF"/>
              </w:rPr>
              <w:t xml:space="preserve"> pint</w:t>
            </w:r>
            <w:r w:rsidR="005E0FF6">
              <w:rPr>
                <w:rFonts w:eastAsia="Times New Roman" w:cs="Arial"/>
                <w:noProof/>
                <w:color w:val="0000FF"/>
              </w:rPr>
              <w:t>s</w:t>
            </w:r>
            <w:r w:rsidRPr="00077B53">
              <w:rPr>
                <w:rFonts w:eastAsia="Times New Roman" w:cs="Arial"/>
                <w:noProof/>
                <w:color w:val="0000FF"/>
              </w:rPr>
              <w:t xml:space="preserve">) of </w:t>
            </w:r>
            <w:r w:rsidR="005E0FF6">
              <w:rPr>
                <w:rFonts w:eastAsia="Times New Roman" w:cs="Arial"/>
                <w:noProof/>
                <w:color w:val="0000FF"/>
              </w:rPr>
              <w:t>a d</w:t>
            </w:r>
            <w:r w:rsidRPr="00077B53">
              <w:rPr>
                <w:rFonts w:eastAsia="Times New Roman" w:cs="Arial"/>
                <w:noProof/>
                <w:color w:val="0000FF"/>
              </w:rPr>
              <w:t xml:space="preserve">angerous </w:t>
            </w:r>
            <w:r w:rsidR="005E0FF6">
              <w:rPr>
                <w:rFonts w:eastAsia="Times New Roman" w:cs="Arial"/>
                <w:noProof/>
                <w:color w:val="0000FF"/>
              </w:rPr>
              <w:t>l</w:t>
            </w:r>
            <w:r w:rsidRPr="00077B53">
              <w:rPr>
                <w:rFonts w:eastAsia="Times New Roman" w:cs="Arial"/>
                <w:noProof/>
                <w:color w:val="0000FF"/>
              </w:rPr>
              <w:t>iquid is contained in Building 66</w:t>
            </w:r>
            <w:r w:rsidR="005E0FF6">
              <w:rPr>
                <w:rFonts w:eastAsia="Times New Roman" w:cs="Arial"/>
                <w:noProof/>
                <w:color w:val="0000FF"/>
              </w:rPr>
              <w:t>,</w:t>
            </w:r>
            <w:r w:rsidRPr="00077B53">
              <w:rPr>
                <w:rFonts w:eastAsia="Times New Roman" w:cs="Arial"/>
                <w:noProof/>
                <w:color w:val="0000FF"/>
              </w:rPr>
              <w:t xml:space="preserve"> which is a tar-paper shack</w:t>
            </w:r>
            <w:r w:rsidR="009647F2">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C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EC7" w14:textId="0326833A">
            <w:pPr>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After this assessment, the container with the chemical has been placed in a secure container to prevent the possibility of a strike from weapons fire</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CD"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C9"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C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C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C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C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447AA3" w:rsidRDefault="00077B53" w14:paraId="2227BECE" w14:textId="3D84A884">
            <w:pPr>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It is rare that the container could be breached</w:t>
            </w:r>
            <w:r w:rsidR="009647F2">
              <w:rPr>
                <w:rFonts w:eastAsia="Times New Roman" w:cs="Arial"/>
                <w:noProof/>
                <w:color w:val="0000FF"/>
              </w:rPr>
              <w:t xml:space="preserve">. </w:t>
            </w:r>
            <w:r w:rsidRPr="00077B53">
              <w:rPr>
                <w:rFonts w:eastAsia="Times New Roman" w:cs="Arial"/>
                <w:noProof/>
                <w:color w:val="0000FF"/>
              </w:rPr>
              <w:t>Only numerous rounds striking the container would breach it</w:t>
            </w:r>
            <w:r w:rsidR="009647F2">
              <w:rPr>
                <w:rFonts w:eastAsia="Times New Roman" w:cs="Arial"/>
                <w:noProof/>
                <w:color w:val="0000FF"/>
              </w:rPr>
              <w:t xml:space="preserve">. </w:t>
            </w:r>
            <w:r w:rsidRPr="00077B53">
              <w:rPr>
                <w:rFonts w:eastAsia="Times New Roman" w:cs="Arial"/>
                <w:noProof/>
                <w:color w:val="0000FF"/>
              </w:rPr>
              <w:t>If released to the atmosphere, the chemical is lethal</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D1"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D0" w14:textId="646BF349">
            <w:pPr>
              <w:jc w:val="both"/>
              <w:rPr>
                <w:rFonts w:eastAsia="Times New Roman" w:cs="Arial"/>
                <w:color w:val="auto"/>
              </w:rPr>
            </w:pPr>
            <w:r w:rsidRPr="00077B53">
              <w:rPr>
                <w:rFonts w:eastAsia="Times New Roman" w:cs="Arial"/>
                <w:color w:val="auto"/>
              </w:rPr>
              <w:t>36g</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ED3"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D2"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D8"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D4"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D5"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D6"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D7"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DA"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D9"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DC"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DB" w14:textId="554DCC4A">
            <w:pPr>
              <w:jc w:val="both"/>
              <w:rPr>
                <w:rFonts w:eastAsia="Times New Roman" w:cs="Arial"/>
                <w:color w:val="auto"/>
              </w:rPr>
            </w:pPr>
            <w:r w:rsidRPr="00077B53">
              <w:rPr>
                <w:rFonts w:eastAsia="Times New Roman" w:cs="Arial"/>
                <w:color w:val="auto"/>
              </w:rPr>
              <w:t>36h</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EDE"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DD"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E3"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DF"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E0"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E1"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E2"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E5"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E4"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E7"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E6" w14:textId="1D8DCDFF">
            <w:pPr>
              <w:jc w:val="both"/>
              <w:rPr>
                <w:rFonts w:eastAsia="Times New Roman" w:cs="Arial"/>
                <w:color w:val="auto"/>
              </w:rPr>
            </w:pPr>
            <w:r w:rsidRPr="00077B53">
              <w:rPr>
                <w:rFonts w:eastAsia="Times New Roman" w:cs="Arial"/>
                <w:color w:val="auto"/>
              </w:rPr>
              <w:t>36i</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EE9"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E8"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EE"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EA"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EB"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EC"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ED"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F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EF"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F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F1" w14:textId="6262C80F">
            <w:pPr>
              <w:jc w:val="both"/>
              <w:rPr>
                <w:rFonts w:eastAsia="Times New Roman" w:cs="Arial"/>
                <w:color w:val="auto"/>
              </w:rPr>
            </w:pPr>
            <w:r w:rsidRPr="00077B53">
              <w:rPr>
                <w:rFonts w:eastAsia="Times New Roman" w:cs="Arial"/>
                <w:color w:val="auto"/>
              </w:rPr>
              <w:t>36j</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EF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F3"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EF9"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F5"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F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EF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EF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EF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EFA"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EF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FC" w14:textId="166C386C">
            <w:pPr>
              <w:jc w:val="both"/>
              <w:rPr>
                <w:rFonts w:eastAsia="Times New Roman" w:cs="Arial"/>
                <w:color w:val="auto"/>
              </w:rPr>
            </w:pPr>
            <w:r w:rsidRPr="00077B53">
              <w:rPr>
                <w:rFonts w:eastAsia="Times New Roman" w:cs="Arial"/>
                <w:color w:val="auto"/>
              </w:rPr>
              <w:t>36k</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EF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EFE"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04"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0"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0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0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0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0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07" w14:textId="095F3FD1">
            <w:pPr>
              <w:jc w:val="both"/>
              <w:rPr>
                <w:rFonts w:eastAsia="Times New Roman" w:cs="Arial"/>
                <w:color w:val="auto"/>
              </w:rPr>
            </w:pPr>
            <w:r w:rsidRPr="00077B53">
              <w:rPr>
                <w:rFonts w:eastAsia="Times New Roman" w:cs="Arial"/>
                <w:color w:val="auto"/>
              </w:rPr>
              <w:t>36l</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0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09"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0F"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B"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0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0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1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10" w14:textId="77777777">
            <w:pPr>
              <w:jc w:val="both"/>
              <w:rPr>
                <w:rFonts w:eastAsia="Times New Roman" w:cs="Arial"/>
                <w:color w:val="auto"/>
              </w:rPr>
            </w:pPr>
            <w:r w:rsidRPr="00077B53">
              <w:rPr>
                <w:rFonts w:eastAsia="Times New Roman" w:cs="Arial"/>
                <w:color w:val="auto"/>
              </w:rPr>
              <w:lastRenderedPageBreak/>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1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12" w14:textId="3334714C">
            <w:pPr>
              <w:jc w:val="both"/>
              <w:rPr>
                <w:rFonts w:eastAsia="Times New Roman" w:cs="Arial"/>
                <w:color w:val="auto"/>
              </w:rPr>
            </w:pPr>
            <w:r w:rsidRPr="00077B53">
              <w:rPr>
                <w:rFonts w:eastAsia="Times New Roman" w:cs="Arial"/>
                <w:color w:val="auto"/>
              </w:rPr>
              <w:t>36m</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1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14"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1A"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16"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1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1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1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1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1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1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1D" w14:textId="421BE2EC">
            <w:pPr>
              <w:jc w:val="both"/>
              <w:rPr>
                <w:rFonts w:eastAsia="Times New Roman" w:cs="Arial"/>
                <w:color w:val="auto"/>
              </w:rPr>
            </w:pPr>
            <w:r w:rsidRPr="00077B53">
              <w:rPr>
                <w:rFonts w:eastAsia="Times New Roman" w:cs="Arial"/>
                <w:color w:val="auto"/>
              </w:rPr>
              <w:t>36n</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2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1F"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25"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1"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2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2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2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29"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28" w14:textId="3E13D725">
            <w:pPr>
              <w:jc w:val="both"/>
              <w:rPr>
                <w:rFonts w:eastAsia="Times New Roman" w:cs="Arial"/>
                <w:color w:val="auto"/>
              </w:rPr>
            </w:pPr>
            <w:r w:rsidRPr="00077B53">
              <w:rPr>
                <w:rFonts w:eastAsia="Times New Roman" w:cs="Arial"/>
                <w:color w:val="auto"/>
              </w:rPr>
              <w:t>36o</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2B"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2A"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30"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C"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2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2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3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3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34"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33" w14:textId="790A50B4">
            <w:pPr>
              <w:jc w:val="both"/>
              <w:rPr>
                <w:rFonts w:eastAsia="Times New Roman" w:cs="Arial"/>
                <w:color w:val="auto"/>
              </w:rPr>
            </w:pPr>
            <w:r w:rsidRPr="00077B53">
              <w:rPr>
                <w:rFonts w:eastAsia="Times New Roman" w:cs="Arial"/>
                <w:color w:val="auto"/>
              </w:rPr>
              <w:t>36p</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36"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3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3B"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37"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3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3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3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3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3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3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3E" w14:textId="3C57EE85">
            <w:pPr>
              <w:jc w:val="both"/>
              <w:rPr>
                <w:rFonts w:eastAsia="Times New Roman" w:cs="Arial"/>
                <w:color w:val="auto"/>
              </w:rPr>
            </w:pPr>
            <w:r w:rsidRPr="00077B53">
              <w:rPr>
                <w:rFonts w:eastAsia="Times New Roman" w:cs="Arial"/>
                <w:color w:val="auto"/>
              </w:rPr>
              <w:t>36q</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4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4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46"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2"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4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4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47"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4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49" w14:textId="30F57B82">
            <w:pPr>
              <w:jc w:val="both"/>
              <w:rPr>
                <w:rFonts w:eastAsia="Times New Roman" w:cs="Arial"/>
                <w:color w:val="auto"/>
              </w:rPr>
            </w:pPr>
            <w:r w:rsidRPr="00077B53">
              <w:rPr>
                <w:rFonts w:eastAsia="Times New Roman" w:cs="Arial"/>
                <w:color w:val="auto"/>
              </w:rPr>
              <w:t>36r</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4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4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51"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D"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4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5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5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5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5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54" w14:textId="307ADA12">
            <w:pPr>
              <w:jc w:val="both"/>
              <w:rPr>
                <w:rFonts w:eastAsia="Times New Roman" w:cs="Arial"/>
                <w:color w:val="auto"/>
              </w:rPr>
            </w:pPr>
            <w:r w:rsidRPr="00077B53">
              <w:rPr>
                <w:rFonts w:eastAsia="Times New Roman" w:cs="Arial"/>
                <w:color w:val="auto"/>
              </w:rPr>
              <w:t>36s</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5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5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5C"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58"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5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5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5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5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5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6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5F" w14:textId="247828E0">
            <w:pPr>
              <w:jc w:val="both"/>
              <w:rPr>
                <w:rFonts w:eastAsia="Times New Roman" w:cs="Arial"/>
                <w:color w:val="auto"/>
              </w:rPr>
            </w:pPr>
            <w:r w:rsidRPr="00077B53">
              <w:rPr>
                <w:rFonts w:eastAsia="Times New Roman" w:cs="Arial"/>
                <w:color w:val="auto"/>
              </w:rPr>
              <w:t>36t</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6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6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67"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63"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6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6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6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6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6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6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6A" w14:textId="0A01CCB7">
            <w:pPr>
              <w:jc w:val="both"/>
              <w:rPr>
                <w:rFonts w:eastAsia="Times New Roman" w:cs="Arial"/>
                <w:color w:val="auto"/>
              </w:rPr>
            </w:pPr>
            <w:r w:rsidRPr="00077B53">
              <w:rPr>
                <w:rFonts w:eastAsia="Times New Roman" w:cs="Arial"/>
                <w:color w:val="auto"/>
              </w:rPr>
              <w:t>36u</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6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6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72"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6E"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6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7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7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7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73" w14:textId="77777777">
            <w:pPr>
              <w:jc w:val="both"/>
              <w:rPr>
                <w:rFonts w:eastAsia="Times New Roman" w:cs="Arial"/>
                <w:color w:val="auto"/>
              </w:rPr>
            </w:pPr>
            <w:r w:rsidRPr="00077B53">
              <w:rPr>
                <w:rFonts w:eastAsia="Times New Roman" w:cs="Arial"/>
                <w:color w:val="auto"/>
              </w:rPr>
              <w:lastRenderedPageBreak/>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bl>
    <w:p w:rsidRPr="00077B53" w:rsidR="00077B53" w:rsidP="00077B53" w:rsidRDefault="00077B53" w14:paraId="2227BF75" w14:textId="77777777">
      <w:pPr>
        <w:rPr>
          <w:rFonts w:eastAsia="Times New Roman" w:cs="Arial"/>
          <w:color w:val="auto"/>
          <w:sz w:val="20"/>
          <w:szCs w:val="20"/>
        </w:rPr>
      </w:pPr>
    </w:p>
    <w:p w:rsidRPr="00077B53" w:rsidR="00077B53" w:rsidP="00077B53" w:rsidRDefault="00077B53" w14:paraId="2227BF76" w14:textId="77777777">
      <w:pPr>
        <w:rPr>
          <w:rFonts w:eastAsia="Times New Roman" w:cs="Arial"/>
          <w:color w:val="auto"/>
          <w:sz w:val="20"/>
          <w:szCs w:val="20"/>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BF78" w14:textId="77777777">
        <w:trPr>
          <w:trHeight w:val="288"/>
          <w:jc w:val="center"/>
        </w:trPr>
        <w:tc>
          <w:tcPr>
            <w:tcW w:w="9360" w:type="dxa"/>
            <w:tcBorders>
              <w:bottom w:val="single" w:color="C0C0C0" w:sz="4" w:space="0"/>
            </w:tcBorders>
            <w:shd w:val="clear" w:color="auto" w:fill="auto"/>
            <w:tcMar>
              <w:top w:w="29" w:type="dxa"/>
              <w:bottom w:w="29" w:type="dxa"/>
            </w:tcMar>
            <w:vAlign w:val="center"/>
          </w:tcPr>
          <w:p w:rsidRPr="00077B53" w:rsidR="00077B53" w:rsidP="00077B53" w:rsidRDefault="00077B53" w14:paraId="2227BF77" w14:textId="4FC2FEEB">
            <w:pPr>
              <w:keepNext/>
              <w:rPr>
                <w:rFonts w:eastAsia="Times New Roman" w:cs="Arial"/>
                <w:b/>
                <w:color w:val="auto"/>
              </w:rPr>
            </w:pPr>
            <w:r w:rsidRPr="00077B53">
              <w:rPr>
                <w:rFonts w:eastAsia="Times New Roman" w:cs="Arial"/>
                <w:b/>
                <w:color w:val="auto"/>
              </w:rPr>
              <w:t>37</w:t>
            </w:r>
            <w:r w:rsidR="009647F2">
              <w:rPr>
                <w:rFonts w:eastAsia="Times New Roman" w:cs="Arial"/>
                <w:b/>
                <w:color w:val="auto"/>
              </w:rPr>
              <w:t xml:space="preserve">. </w:t>
            </w:r>
            <w:r w:rsidRPr="00077B53">
              <w:rPr>
                <w:rFonts w:eastAsia="Times New Roman" w:cs="Arial"/>
                <w:b/>
                <w:color w:val="auto"/>
              </w:rPr>
              <w:t xml:space="preserve">Key Facilities/Areas </w:t>
            </w:r>
            <w:r w:rsidR="0037569A">
              <w:rPr>
                <w:rFonts w:eastAsia="Times New Roman" w:cs="Arial"/>
                <w:b/>
                <w:color w:val="auto"/>
              </w:rPr>
              <w:t>i</w:t>
            </w:r>
            <w:r w:rsidRPr="00077B53">
              <w:rPr>
                <w:rFonts w:eastAsia="Times New Roman" w:cs="Arial"/>
                <w:b/>
                <w:color w:val="auto"/>
              </w:rPr>
              <w:t>nside the PA</w:t>
            </w:r>
          </w:p>
        </w:tc>
      </w:tr>
      <w:tr w:rsidRPr="00077B53" w:rsidR="00077B53" w:rsidTr="00FD12FE" w14:paraId="2227BF7A" w14:textId="77777777">
        <w:trPr>
          <w:trHeight w:val="288"/>
          <w:jc w:val="center"/>
        </w:trPr>
        <w:tc>
          <w:tcPr>
            <w:tcW w:w="9360" w:type="dxa"/>
            <w:tcBorders>
              <w:bottom w:val="single" w:color="C0C0C0" w:sz="4" w:space="0"/>
            </w:tcBorders>
            <w:shd w:val="clear" w:color="auto" w:fill="auto"/>
            <w:tcMar>
              <w:top w:w="29" w:type="dxa"/>
              <w:bottom w:w="29" w:type="dxa"/>
            </w:tcMar>
            <w:vAlign w:val="center"/>
          </w:tcPr>
          <w:p w:rsidRPr="00077B53" w:rsidR="00077B53" w:rsidP="00077B53" w:rsidRDefault="00077B53" w14:paraId="2227BF79" w14:textId="35B65B09">
            <w:pPr>
              <w:keepNext/>
              <w:rPr>
                <w:rFonts w:eastAsia="Times New Roman" w:cs="Arial"/>
                <w:color w:val="auto"/>
              </w:rPr>
            </w:pPr>
            <w:r w:rsidRPr="00077B53">
              <w:rPr>
                <w:rFonts w:eastAsia="Times New Roman" w:cs="Arial"/>
                <w:color w:val="auto"/>
              </w:rPr>
              <w:t xml:space="preserve"> For evaluating </w:t>
            </w:r>
            <w:r w:rsidRPr="00077B53" w:rsidR="0037569A">
              <w:rPr>
                <w:rFonts w:eastAsia="Times New Roman" w:cs="Arial"/>
                <w:color w:val="auto"/>
              </w:rPr>
              <w:t xml:space="preserve">risk items </w:t>
            </w:r>
            <w:r w:rsidRPr="00077B53">
              <w:rPr>
                <w:rFonts w:eastAsia="Times New Roman" w:cs="Arial"/>
                <w:color w:val="auto"/>
              </w:rPr>
              <w:t xml:space="preserve">associated with key facilities and areas inside the protected area (PA), consider </w:t>
            </w:r>
            <w:r w:rsidRPr="00077B53" w:rsidR="0037569A">
              <w:rPr>
                <w:rFonts w:eastAsia="Times New Roman" w:cs="Arial"/>
                <w:color w:val="auto"/>
              </w:rPr>
              <w:t xml:space="preserve">risk items </w:t>
            </w:r>
            <w:r w:rsidRPr="00077B53">
              <w:rPr>
                <w:rFonts w:eastAsia="Times New Roman" w:cs="Arial"/>
                <w:color w:val="auto"/>
              </w:rPr>
              <w:t>that are not always obvious</w:t>
            </w:r>
            <w:r w:rsidR="0037569A">
              <w:rPr>
                <w:rFonts w:eastAsia="Times New Roman" w:cs="Arial"/>
                <w:color w:val="auto"/>
              </w:rPr>
              <w:t xml:space="preserve"> (f</w:t>
            </w:r>
            <w:r w:rsidRPr="00077B53">
              <w:rPr>
                <w:rFonts w:eastAsia="Times New Roman" w:cs="Arial"/>
                <w:color w:val="auto"/>
              </w:rPr>
              <w:t>or example, a diesel generator that if destroyed would not be hazardous, but is a vital backup power source</w:t>
            </w:r>
            <w:r w:rsidR="0037569A">
              <w:rPr>
                <w:rFonts w:eastAsia="Times New Roman" w:cs="Arial"/>
                <w:color w:val="auto"/>
              </w:rPr>
              <w:t>)</w:t>
            </w:r>
            <w:r w:rsidR="009647F2">
              <w:rPr>
                <w:rFonts w:eastAsia="Times New Roman" w:cs="Arial"/>
                <w:color w:val="auto"/>
              </w:rPr>
              <w:t xml:space="preserve">. </w:t>
            </w:r>
          </w:p>
        </w:tc>
      </w:tr>
      <w:tr w:rsidRPr="00077B53" w:rsidR="00077B53" w:rsidTr="00FD12FE" w14:paraId="2227BF7C" w14:textId="77777777">
        <w:trPr>
          <w:trHeight w:val="288"/>
          <w:jc w:val="center"/>
        </w:trPr>
        <w:tc>
          <w:tcPr>
            <w:tcW w:w="9360" w:type="dxa"/>
            <w:shd w:val="clear" w:color="auto" w:fill="auto"/>
            <w:tcMar>
              <w:top w:w="29" w:type="dxa"/>
              <w:bottom w:w="29" w:type="dxa"/>
            </w:tcMar>
            <w:vAlign w:val="center"/>
          </w:tcPr>
          <w:p w:rsidRPr="00077B53" w:rsidR="00077B53" w:rsidP="00077B53" w:rsidRDefault="00077B53" w14:paraId="2227BF7B" w14:textId="2460FAB6">
            <w:pPr>
              <w:rPr>
                <w:rFonts w:eastAsia="Times New Roman" w:cs="Arial"/>
                <w:color w:val="auto"/>
              </w:rPr>
            </w:pPr>
            <w:r w:rsidRPr="00077B53">
              <w:rPr>
                <w:rFonts w:eastAsia="Times New Roman" w:cs="Arial"/>
                <w:b/>
                <w:color w:val="auto"/>
              </w:rPr>
              <w:t>Note</w:t>
            </w:r>
            <w:r w:rsidRPr="00077B53">
              <w:rPr>
                <w:rFonts w:eastAsia="Times New Roman" w:cs="Arial"/>
                <w:color w:val="auto"/>
              </w:rPr>
              <w:t>:  Applicants should include those systems, structures, components</w:t>
            </w:r>
            <w:r w:rsidR="007D16E5">
              <w:rPr>
                <w:rFonts w:eastAsia="Times New Roman" w:cs="Arial"/>
                <w:color w:val="auto"/>
              </w:rPr>
              <w:t>,</w:t>
            </w:r>
            <w:r w:rsidRPr="00077B53">
              <w:rPr>
                <w:rFonts w:eastAsia="Times New Roman" w:cs="Arial"/>
                <w:color w:val="auto"/>
              </w:rPr>
              <w:t xml:space="preserve"> and operator actions that</w:t>
            </w:r>
            <w:r w:rsidR="00D26BDF">
              <w:rPr>
                <w:rFonts w:eastAsia="Times New Roman" w:cs="Arial"/>
                <w:color w:val="auto"/>
              </w:rPr>
              <w:t>,</w:t>
            </w:r>
            <w:r w:rsidRPr="00077B53">
              <w:rPr>
                <w:rFonts w:eastAsia="Times New Roman" w:cs="Arial"/>
                <w:color w:val="auto"/>
              </w:rPr>
              <w:t xml:space="preserve"> if unable to perform their required function, would lead to an accidental criticality, dispersal of special nuclear material, significant core damage, or radiological sabotage of spent nuclear fuel</w:t>
            </w:r>
            <w:r w:rsidR="009647F2">
              <w:rPr>
                <w:rFonts w:eastAsia="Times New Roman" w:cs="Arial"/>
                <w:color w:val="auto"/>
              </w:rPr>
              <w:t xml:space="preserve">. </w:t>
            </w:r>
            <w:r w:rsidRPr="00077B53">
              <w:rPr>
                <w:rFonts w:eastAsia="Times New Roman" w:cs="Arial"/>
                <w:color w:val="auto"/>
              </w:rPr>
              <w:t>This section identifies key facilities or areas within the sectors of fire</w:t>
            </w:r>
            <w:r w:rsidR="009647F2">
              <w:rPr>
                <w:rFonts w:eastAsia="Times New Roman" w:cs="Arial"/>
                <w:color w:val="auto"/>
              </w:rPr>
              <w:t xml:space="preserve">. </w:t>
            </w:r>
            <w:r w:rsidRPr="00077B53">
              <w:rPr>
                <w:rFonts w:eastAsia="Times New Roman" w:cs="Arial"/>
                <w:color w:val="auto"/>
              </w:rPr>
              <w:t>All facilities should be identified</w:t>
            </w:r>
            <w:r w:rsidR="00883F52">
              <w:rPr>
                <w:rFonts w:eastAsia="Times New Roman" w:cs="Arial"/>
                <w:color w:val="auto"/>
              </w:rPr>
              <w:t>,</w:t>
            </w:r>
            <w:r w:rsidRPr="00077B53">
              <w:rPr>
                <w:rFonts w:eastAsia="Times New Roman" w:cs="Arial"/>
                <w:color w:val="auto"/>
              </w:rPr>
              <w:t xml:space="preserve"> and risks associated with each </w:t>
            </w:r>
            <w:r w:rsidR="00883F52">
              <w:rPr>
                <w:rFonts w:eastAsia="Times New Roman" w:cs="Arial"/>
                <w:color w:val="auto"/>
              </w:rPr>
              <w:t xml:space="preserve">should be categorized </w:t>
            </w:r>
            <w:r w:rsidRPr="00077B53">
              <w:rPr>
                <w:rFonts w:eastAsia="Times New Roman" w:cs="Arial"/>
                <w:color w:val="auto"/>
              </w:rPr>
              <w:t>as pertaining to “Public Health and Safety” or “Business</w:t>
            </w:r>
            <w:r w:rsidR="00883F52">
              <w:rPr>
                <w:rFonts w:eastAsia="Times New Roman" w:cs="Arial"/>
                <w:color w:val="auto"/>
              </w:rPr>
              <w:t>,</w:t>
            </w:r>
            <w:r w:rsidRPr="00077B53">
              <w:rPr>
                <w:rFonts w:eastAsia="Times New Roman" w:cs="Arial"/>
                <w:color w:val="auto"/>
              </w:rPr>
              <w:t xml:space="preserve">” with consideration </w:t>
            </w:r>
            <w:r w:rsidR="00D26BDF">
              <w:rPr>
                <w:rFonts w:eastAsia="Times New Roman" w:cs="Arial"/>
                <w:color w:val="auto"/>
              </w:rPr>
              <w:t>of</w:t>
            </w:r>
            <w:r w:rsidRPr="00077B53">
              <w:rPr>
                <w:rFonts w:eastAsia="Times New Roman" w:cs="Arial"/>
                <w:color w:val="auto"/>
              </w:rPr>
              <w:t xml:space="preserve"> how </w:t>
            </w:r>
            <w:r w:rsidR="00154F71">
              <w:rPr>
                <w:rFonts w:eastAsia="Times New Roman" w:cs="Arial"/>
                <w:color w:val="auto"/>
              </w:rPr>
              <w:t>the risk item</w:t>
            </w:r>
            <w:r w:rsidRPr="00077B53">
              <w:rPr>
                <w:rFonts w:eastAsia="Times New Roman" w:cs="Arial"/>
                <w:color w:val="auto"/>
              </w:rPr>
              <w:t xml:space="preserve"> affects future plant operations</w:t>
            </w:r>
            <w:r w:rsidR="009647F2">
              <w:rPr>
                <w:rFonts w:eastAsia="Times New Roman" w:cs="Arial"/>
                <w:color w:val="auto"/>
              </w:rPr>
              <w:t xml:space="preserve">. </w:t>
            </w:r>
            <w:r w:rsidRPr="00077B53">
              <w:rPr>
                <w:rFonts w:eastAsia="Times New Roman" w:cs="Arial"/>
                <w:color w:val="auto"/>
              </w:rPr>
              <w:t>Refer to the instructions in Volume 1 for additional information</w:t>
            </w:r>
            <w:r w:rsidR="009647F2">
              <w:rPr>
                <w:rFonts w:eastAsia="Times New Roman" w:cs="Arial"/>
                <w:color w:val="auto"/>
              </w:rPr>
              <w:t xml:space="preserve">. </w:t>
            </w:r>
          </w:p>
        </w:tc>
      </w:tr>
    </w:tbl>
    <w:p w:rsidRPr="00077B53" w:rsidR="00077B53" w:rsidP="00077B53" w:rsidRDefault="00077B53" w14:paraId="2227BF7D" w14:textId="77777777">
      <w:pPr>
        <w:rPr>
          <w:rFonts w:eastAsia="Times New Roman" w:cs="Arial"/>
          <w:color w:val="auto"/>
        </w:rPr>
      </w:pPr>
    </w:p>
    <w:p w:rsidRPr="00077B53" w:rsidR="00077B53" w:rsidP="00077B53" w:rsidRDefault="00077B53" w14:paraId="2227BF7E" w14:textId="316BBA02">
      <w:pPr>
        <w:rPr>
          <w:rFonts w:eastAsia="Times New Roman" w:cs="Arial"/>
          <w:color w:val="0000FF"/>
        </w:rPr>
      </w:pPr>
      <w:bookmarkStart w:name="OLE_LINK6" w:id="156"/>
      <w:bookmarkStart w:name="OLE_LINK7" w:id="157"/>
      <w:r w:rsidRPr="00077B53">
        <w:rPr>
          <w:rFonts w:eastAsia="Times New Roman" w:cs="Arial"/>
          <w:color w:val="0000FF"/>
        </w:rPr>
        <w:t>Please scroll to the next table</w:t>
      </w:r>
      <w:r w:rsidR="009647F2">
        <w:rPr>
          <w:rFonts w:eastAsia="Times New Roman" w:cs="Arial"/>
          <w:color w:val="0000FF"/>
        </w:rPr>
        <w:t xml:space="preserve">. </w:t>
      </w:r>
      <w:r w:rsidRPr="00077B53">
        <w:rPr>
          <w:rFonts w:eastAsia="Times New Roman" w:cs="Arial"/>
          <w:color w:val="0000FF"/>
        </w:rPr>
        <w:t>Do not “Tab</w:t>
      </w:r>
      <w:r w:rsidR="00977F2D">
        <w:rPr>
          <w:rFonts w:eastAsia="Times New Roman" w:cs="Arial"/>
          <w:color w:val="0000FF"/>
        </w:rPr>
        <w:t>.</w:t>
      </w:r>
      <w:r w:rsidRPr="00077B53">
        <w:rPr>
          <w:rFonts w:eastAsia="Times New Roman" w:cs="Arial"/>
          <w:color w:val="0000FF"/>
        </w:rPr>
        <w:t>”</w:t>
      </w:r>
    </w:p>
    <w:bookmarkEnd w:id="156"/>
    <w:bookmarkEnd w:id="157"/>
    <w:p w:rsidRPr="00077B53" w:rsidR="00077B53" w:rsidP="00077B53" w:rsidRDefault="00077B53" w14:paraId="2227BF7F" w14:textId="77777777">
      <w:pPr>
        <w:rPr>
          <w:rFonts w:eastAsia="Times New Roman" w:cs="Arial"/>
          <w:color w:val="auto"/>
        </w:rPr>
        <w:sectPr w:rsidRPr="00077B53" w:rsidR="00077B53" w:rsidSect="00196D0F">
          <w:type w:val="continuous"/>
          <w:pgSz w:w="12240" w:h="15840" w:code="1"/>
          <w:pgMar w:top="1440" w:right="1440" w:bottom="1440" w:left="1440" w:header="810" w:footer="580" w:gutter="0"/>
          <w:pgNumType w:chapStyle="1"/>
          <w:cols w:space="720"/>
          <w:docGrid w:linePitch="360"/>
        </w:sectPr>
      </w:pPr>
    </w:p>
    <w:p w:rsidRPr="00077B53" w:rsidR="00077B53" w:rsidP="00077B53" w:rsidRDefault="00077B53" w14:paraId="2227BF80" w14:textId="77777777">
      <w:pPr>
        <w:rPr>
          <w:rFonts w:eastAsia="Times New Roman" w:cs="Arial"/>
          <w:color w:val="auto"/>
        </w:rPr>
      </w:pPr>
    </w:p>
    <w:p w:rsidRPr="00077B53" w:rsidR="00077B53" w:rsidP="00077B53" w:rsidRDefault="00077B53" w14:paraId="2227BF81" w14:textId="77777777">
      <w:pPr>
        <w:rPr>
          <w:rFonts w:eastAsia="Times New Roman" w:cs="Arial"/>
          <w:color w:val="auto"/>
        </w:rPr>
      </w:pPr>
    </w:p>
    <w:p w:rsidRPr="00077B53" w:rsidR="00077B53" w:rsidP="00077B53" w:rsidRDefault="00077B53" w14:paraId="2227BF82" w14:textId="77777777">
      <w:pPr>
        <w:rPr>
          <w:rFonts w:eastAsia="Times New Roman" w:cs="Arial"/>
          <w:color w:val="auto"/>
        </w:rPr>
      </w:pPr>
    </w:p>
    <w:bookmarkStart w:name="_MON_1349848891" w:id="158"/>
    <w:bookmarkStart w:name="_MON_1349848983" w:id="159"/>
    <w:bookmarkStart w:name="_MON_1349849036" w:id="160"/>
    <w:bookmarkStart w:name="_MON_1349850706" w:id="161"/>
    <w:bookmarkStart w:name="_MON_1349850715" w:id="162"/>
    <w:bookmarkStart w:name="_MON_1349850789" w:id="163"/>
    <w:bookmarkStart w:name="_MON_1349852653" w:id="164"/>
    <w:bookmarkStart w:name="_MON_1349853087" w:id="165"/>
    <w:bookmarkStart w:name="_MON_1349862462" w:id="166"/>
    <w:bookmarkStart w:name="_MON_1349409364" w:id="167"/>
    <w:bookmarkStart w:name="_MON_1349409652" w:id="168"/>
    <w:bookmarkStart w:name="_MON_1349411669" w:id="169"/>
    <w:bookmarkStart w:name="_MON_1349412056" w:id="170"/>
    <w:bookmarkStart w:name="_MON_1349413165" w:id="171"/>
    <w:bookmarkStart w:name="_MON_1349413179" w:id="172"/>
    <w:bookmarkStart w:name="_MON_1349414953" w:id="173"/>
    <w:bookmarkStart w:name="_MON_1349414966" w:id="174"/>
    <w:bookmarkStart w:name="_MON_1349791286" w:id="175"/>
    <w:bookmarkStart w:name="_MON_1349791411" w:id="176"/>
    <w:bookmarkStart w:name="_MON_1349791439" w:id="177"/>
    <w:bookmarkStart w:name="_MON_1349794754" w:id="178"/>
    <w:bookmarkStart w:name="_MON_1349797689" w:id="179"/>
    <w:bookmarkStart w:name="_MON_1349798231" w:id="180"/>
    <w:bookmarkStart w:name="_MON_1349844339" w:id="181"/>
    <w:bookmarkStart w:name="_MON_1349845357" w:id="182"/>
    <w:bookmarkStart w:name="_MON_1349846968" w:id="183"/>
    <w:bookmarkStart w:name="_MON_1349847398" w:id="184"/>
    <w:bookmarkStart w:name="_MON_1349847426" w:id="185"/>
    <w:bookmarkStart w:name="_MON_1349847541" w:id="186"/>
    <w:bookmarkStart w:name="_MON_1349848331" w:id="18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Start w:name="_MON_1349848616" w:id="188"/>
    <w:bookmarkEnd w:id="188"/>
    <w:p w:rsidRPr="00077B53" w:rsidR="00077B53" w:rsidP="00077B53" w:rsidRDefault="00077B53" w14:paraId="2227BF83" w14:textId="77777777">
      <w:pPr>
        <w:jc w:val="center"/>
        <w:rPr>
          <w:rFonts w:eastAsia="Times New Roman" w:cs="Arial"/>
          <w:color w:val="auto"/>
        </w:rPr>
      </w:pPr>
      <w:r w:rsidRPr="00077B53">
        <w:rPr>
          <w:rFonts w:eastAsia="Times New Roman" w:cs="Arial"/>
          <w:color w:val="auto"/>
        </w:rPr>
        <w:object w:dxaOrig="10807" w:dyaOrig="10087" w14:anchorId="2227C480">
          <v:shape id="_x0000_i1027" style="width:461.45pt;height:432.3pt" o:bordertopcolor="black" o:borderleftcolor="black" o:borderbottomcolor="black" o:borderrightcolor="black" o:ole="" type="#_x0000_t75">
            <v:imagedata o:title="" r:id="rId48"/>
            <w10:bordertop type="single" width="4"/>
            <w10:borderleft type="single" width="4"/>
            <w10:borderbottom type="single" width="4"/>
            <w10:borderright type="single" width="4"/>
          </v:shape>
          <o:OLEObject Type="Embed" ProgID="Excel.SheetMacroEnabled.12" ShapeID="_x0000_i1027" DrawAspect="Content" ObjectID="_1716963043" r:id="rId49"/>
        </w:object>
      </w:r>
    </w:p>
    <w:p w:rsidRPr="00077B53" w:rsidR="00077B53" w:rsidP="00077B53" w:rsidRDefault="00077B53" w14:paraId="2227BF84" w14:textId="77777777">
      <w:pPr>
        <w:rPr>
          <w:rFonts w:eastAsia="Times New Roman" w:cs="Arial"/>
          <w:color w:val="auto"/>
        </w:rPr>
        <w:sectPr w:rsidRPr="00077B53" w:rsidR="00077B53" w:rsidSect="00196D0F">
          <w:type w:val="continuous"/>
          <w:pgSz w:w="12240" w:h="15840" w:code="1"/>
          <w:pgMar w:top="1440" w:right="1440" w:bottom="1440" w:left="1440" w:header="810" w:footer="580" w:gutter="0"/>
          <w:pgNumType w:chapStyle="1"/>
          <w:cols w:space="720"/>
          <w:formProt w:val="0"/>
          <w:docGrid w:linePitch="360"/>
        </w:sectPr>
      </w:pPr>
    </w:p>
    <w:p w:rsidRPr="00077B53" w:rsidR="00077B53" w:rsidP="00077B53" w:rsidRDefault="00077B53" w14:paraId="2227BF85" w14:textId="77777777">
      <w:pPr>
        <w:rPr>
          <w:rFonts w:eastAsia="Times New Roman" w:cs="Arial"/>
          <w:color w:val="auto"/>
        </w:rPr>
      </w:pPr>
    </w:p>
    <w:p w:rsidRPr="00077B53" w:rsidR="00077B53" w:rsidP="00077B53" w:rsidRDefault="00077B53" w14:paraId="2227BF86" w14:textId="77777777">
      <w:pPr>
        <w:rPr>
          <w:rFonts w:eastAsia="Times New Roman" w:cs="Arial"/>
          <w:color w:val="auto"/>
        </w:rPr>
      </w:pPr>
      <w:r w:rsidRPr="00077B53">
        <w:rPr>
          <w:rFonts w:eastAsia="Times New Roman" w:cs="Arial"/>
          <w:color w:val="auto"/>
        </w:rPr>
        <w:br w:type="page"/>
      </w: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Pr="00077B53" w:rsidR="00077B53" w:rsidTr="00FD12FE" w14:paraId="2227BF88" w14:textId="77777777">
        <w:trPr>
          <w:trHeight w:val="1074"/>
          <w:jc w:val="center"/>
        </w:trPr>
        <w:tc>
          <w:tcPr>
            <w:tcW w:w="9360" w:type="dxa"/>
            <w:gridSpan w:val="4"/>
            <w:tcBorders>
              <w:top w:val="single" w:color="000000"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87" w14:textId="7A8EF138">
            <w:pPr>
              <w:rPr>
                <w:rFonts w:eastAsia="Times New Roman" w:cs="Arial"/>
                <w:color w:val="auto"/>
              </w:rPr>
            </w:pPr>
            <w:r w:rsidRPr="00077B53">
              <w:rPr>
                <w:rFonts w:eastAsia="Times New Roman" w:cs="Arial"/>
                <w:color w:val="auto"/>
              </w:rPr>
              <w:lastRenderedPageBreak/>
              <w:t>37</w:t>
            </w:r>
            <w:r w:rsidR="009647F2">
              <w:rPr>
                <w:rFonts w:eastAsia="Times New Roman" w:cs="Arial"/>
                <w:color w:val="auto"/>
              </w:rPr>
              <w:t xml:space="preserve">. </w:t>
            </w:r>
            <w:r w:rsidR="00950FC7">
              <w:rPr>
                <w:rFonts w:eastAsia="Times New Roman" w:cs="Arial"/>
                <w:color w:val="auto"/>
              </w:rPr>
              <w:t>Justify</w:t>
            </w:r>
            <w:r w:rsidRPr="00077B53">
              <w:rPr>
                <w:rFonts w:eastAsia="Times New Roman" w:cs="Arial"/>
                <w:color w:val="auto"/>
              </w:rPr>
              <w:t xml:space="preserve"> the likelihood and consequence levels for each </w:t>
            </w:r>
            <w:r w:rsidRPr="00077B53" w:rsidR="00950FC7">
              <w:rPr>
                <w:rFonts w:eastAsia="Times New Roman" w:cs="Arial"/>
                <w:color w:val="auto"/>
              </w:rPr>
              <w:t xml:space="preserve">risk item </w:t>
            </w:r>
            <w:r w:rsidRPr="00077B53">
              <w:rPr>
                <w:rFonts w:eastAsia="Times New Roman" w:cs="Arial"/>
                <w:color w:val="auto"/>
              </w:rPr>
              <w:t>in the areas provided below</w:t>
            </w:r>
            <w:r w:rsidR="009647F2">
              <w:rPr>
                <w:rFonts w:eastAsia="Times New Roman" w:cs="Arial"/>
                <w:color w:val="auto"/>
              </w:rPr>
              <w:t xml:space="preserve">. </w:t>
            </w:r>
            <w:r w:rsidRPr="00077B53">
              <w:rPr>
                <w:rFonts w:eastAsia="Times New Roman" w:cs="Arial"/>
                <w:color w:val="auto"/>
              </w:rPr>
              <w:t xml:space="preserve">Select only one </w:t>
            </w:r>
            <w:r w:rsidRPr="00077B53" w:rsidR="00950FC7">
              <w:rPr>
                <w:rFonts w:eastAsia="Times New Roman" w:cs="Arial"/>
                <w:color w:val="auto"/>
              </w:rPr>
              <w:t xml:space="preserve">type of mitigation </w:t>
            </w:r>
            <w:r w:rsidRPr="00077B53">
              <w:rPr>
                <w:rFonts w:eastAsia="Times New Roman" w:cs="Arial"/>
                <w:color w:val="auto"/>
              </w:rPr>
              <w:t xml:space="preserve">for each </w:t>
            </w:r>
            <w:r w:rsidRPr="00077B53" w:rsidR="00950FC7">
              <w:rPr>
                <w:rFonts w:eastAsia="Times New Roman" w:cs="Arial"/>
                <w:color w:val="auto"/>
              </w:rPr>
              <w:t xml:space="preserve">risk item </w:t>
            </w:r>
            <w:r w:rsidRPr="00077B53">
              <w:rPr>
                <w:rFonts w:eastAsia="Times New Roman" w:cs="Arial"/>
                <w:color w:val="auto"/>
              </w:rPr>
              <w:t>and describe in detail the mitigation steps taken to alleviate or lower the risk factor</w:t>
            </w:r>
            <w:r w:rsidR="009647F2">
              <w:rPr>
                <w:rFonts w:eastAsia="Times New Roman" w:cs="Arial"/>
                <w:color w:val="auto"/>
              </w:rPr>
              <w:t xml:space="preserve">. </w:t>
            </w:r>
            <w:r w:rsidR="00950FC7">
              <w:rPr>
                <w:rFonts w:eastAsia="Times New Roman" w:cs="Arial"/>
                <w:color w:val="auto"/>
              </w:rPr>
              <w:t>Use t</w:t>
            </w:r>
            <w:r w:rsidRPr="00077B53">
              <w:rPr>
                <w:rFonts w:eastAsia="Times New Roman" w:cs="Arial"/>
                <w:color w:val="auto"/>
              </w:rPr>
              <w:t>he “Other Discussion” field for any additional information supporting risk mitigation</w:t>
            </w:r>
            <w:r w:rsidR="00977F2D">
              <w:rPr>
                <w:rFonts w:eastAsia="Times New Roman" w:cs="Arial"/>
                <w:color w:val="auto"/>
              </w:rPr>
              <w:t xml:space="preserve">. </w:t>
            </w:r>
          </w:p>
        </w:tc>
      </w:tr>
      <w:tr w:rsidRPr="00077B53" w:rsidR="00077B53" w:rsidTr="00FD12FE" w14:paraId="2227BF8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89" w14:textId="0D440D42">
            <w:pPr>
              <w:rPr>
                <w:rFonts w:eastAsia="Times New Roman" w:cs="Arial"/>
                <w:color w:val="auto"/>
              </w:rPr>
            </w:pPr>
            <w:r w:rsidRPr="00077B53">
              <w:rPr>
                <w:rFonts w:eastAsia="Times New Roman" w:cs="Arial"/>
                <w:color w:val="auto"/>
              </w:rPr>
              <w:t>37a</w:t>
            </w:r>
            <w:r w:rsidR="009647F2">
              <w:rPr>
                <w:rFonts w:eastAsia="Times New Roman" w:cs="Arial"/>
                <w:color w:val="auto"/>
              </w:rPr>
              <w:t xml:space="preserve">. </w:t>
            </w:r>
            <w:r w:rsidRPr="00077B53">
              <w:rPr>
                <w:rFonts w:eastAsia="Times New Roman" w:cs="Arial"/>
                <w:color w:val="auto"/>
              </w:rPr>
              <w:t>Justification of Likelihood &amp; Consequence Levels:</w:t>
            </w:r>
            <w:r w:rsidR="0065038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security equipment is located on the roof of the reactor building</w:t>
            </w:r>
            <w:r w:rsidR="009647F2">
              <w:rPr>
                <w:rFonts w:eastAsia="Times New Roman" w:cs="Arial"/>
                <w:noProof/>
                <w:color w:val="0000FF"/>
              </w:rPr>
              <w:t xml:space="preserve">. </w:t>
            </w:r>
            <w:r w:rsidRPr="00077B53">
              <w:rPr>
                <w:rFonts w:eastAsia="Times New Roman" w:cs="Arial"/>
                <w:noProof/>
                <w:color w:val="0000FF"/>
              </w:rPr>
              <w:t>The equipment is within the fields of fire from all the BREs, and it is possible the equipment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The consequence of striking the equipment is moderate</w:t>
            </w:r>
            <w:r w:rsidR="00215100">
              <w:rPr>
                <w:rFonts w:eastAsia="Times New Roman" w:cs="Arial"/>
                <w:noProof/>
                <w:color w:val="0000FF"/>
              </w:rPr>
              <w:t>,</w:t>
            </w:r>
            <w:r w:rsidRPr="00077B53">
              <w:rPr>
                <w:rFonts w:eastAsia="Times New Roman" w:cs="Arial"/>
                <w:noProof/>
                <w:color w:val="0000FF"/>
              </w:rPr>
              <w:t xml:space="preserve"> but secondary equipment is available should the primary system fail</w:t>
            </w:r>
            <w:r w:rsidR="009647F2">
              <w:rPr>
                <w:rFonts w:eastAsia="Times New Roman" w:cs="Arial"/>
                <w:noProof/>
                <w:color w:val="0000FF"/>
              </w:rPr>
              <w:t xml:space="preserve">. </w:t>
            </w:r>
            <w:r w:rsidR="00215100">
              <w:rPr>
                <w:rFonts w:eastAsia="Times New Roman" w:cs="Arial"/>
                <w:noProof/>
                <w:color w:val="0000FF"/>
              </w:rPr>
              <w:t xml:space="preserve">A strike </w:t>
            </w:r>
            <w:r w:rsidRPr="00077B53">
              <w:rPr>
                <w:rFonts w:eastAsia="Times New Roman" w:cs="Arial"/>
                <w:noProof/>
                <w:color w:val="0000FF"/>
              </w:rPr>
              <w:t>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8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8B" w14:textId="2872BE86">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91"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8D"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8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8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9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9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9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9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94" w14:textId="7C082C4E">
            <w:pPr>
              <w:rPr>
                <w:rFonts w:eastAsia="Times New Roman" w:cs="Arial"/>
                <w:color w:val="auto"/>
              </w:rPr>
            </w:pPr>
            <w:r w:rsidRPr="00077B53">
              <w:rPr>
                <w:rFonts w:eastAsia="Times New Roman" w:cs="Arial"/>
                <w:color w:val="auto"/>
              </w:rPr>
              <w:t>37b</w:t>
            </w:r>
            <w:r w:rsidR="009647F2">
              <w:rPr>
                <w:rFonts w:eastAsia="Times New Roman" w:cs="Arial"/>
                <w:color w:val="auto"/>
              </w:rPr>
              <w:t xml:space="preserve">. </w:t>
            </w:r>
            <w:r w:rsidRPr="00077B53">
              <w:rPr>
                <w:rFonts w:eastAsia="Times New Roman" w:cs="Arial"/>
                <w:color w:val="auto"/>
              </w:rPr>
              <w:t>Justification of Likelihood &amp; Consequence Levels:</w:t>
            </w:r>
            <w:r w:rsidR="0065038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Security Building 1 is located within a hardened concrete structure at the PA boundary personnel entry control point</w:t>
            </w:r>
            <w:r w:rsidR="009647F2">
              <w:rPr>
                <w:rFonts w:eastAsia="Times New Roman" w:cs="Arial"/>
                <w:noProof/>
                <w:color w:val="0000FF"/>
              </w:rPr>
              <w:t xml:space="preserve">. </w:t>
            </w:r>
            <w:r w:rsidRPr="00077B53">
              <w:rPr>
                <w:rFonts w:eastAsia="Times New Roman" w:cs="Arial"/>
                <w:noProof/>
                <w:color w:val="0000FF"/>
              </w:rPr>
              <w:t>The building is within the fields of fire from all the BREs, and it is possible the building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 xml:space="preserve">The building is designed to withstand weapons effects from small arms fire and blast effects from a VBIED </w:t>
            </w:r>
            <w:r w:rsidR="001E6E04">
              <w:rPr>
                <w:rFonts w:eastAsia="Times New Roman" w:cs="Arial"/>
                <w:noProof/>
                <w:color w:val="0000FF"/>
              </w:rPr>
              <w:t>[vehicle borne improvi</w:t>
            </w:r>
            <w:r w:rsidR="00CF05BA">
              <w:rPr>
                <w:rFonts w:eastAsia="Times New Roman" w:cs="Arial"/>
                <w:noProof/>
                <w:color w:val="0000FF"/>
              </w:rPr>
              <w:t xml:space="preserve">sed explosive device] </w:t>
            </w:r>
            <w:r w:rsidRPr="00077B53">
              <w:rPr>
                <w:rFonts w:eastAsia="Times New Roman" w:cs="Arial"/>
                <w:noProof/>
                <w:color w:val="0000FF"/>
              </w:rPr>
              <w:t>and the consequence of striking the building is insignificant</w:t>
            </w:r>
            <w:r w:rsidR="009647F2">
              <w:rPr>
                <w:rFonts w:eastAsia="Times New Roman" w:cs="Arial"/>
                <w:noProof/>
                <w:color w:val="0000FF"/>
              </w:rPr>
              <w:t xml:space="preserve">. </w:t>
            </w:r>
            <w:r w:rsidR="00CF05BA">
              <w:rPr>
                <w:rFonts w:eastAsia="Times New Roman" w:cs="Arial"/>
                <w:noProof/>
                <w:color w:val="0000FF"/>
              </w:rPr>
              <w:t>A strike</w:t>
            </w:r>
            <w:r w:rsidRPr="00077B53">
              <w:rPr>
                <w:rFonts w:eastAsia="Times New Roman" w:cs="Arial"/>
                <w:noProof/>
                <w:color w:val="0000FF"/>
              </w:rPr>
              <w:t xml:space="preserve"> 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9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96" w14:textId="5C877739">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 the building is already hardened against weapons effects</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9C"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98"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9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9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9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9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9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A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9F" w14:textId="0A5CFEC2">
            <w:pPr>
              <w:rPr>
                <w:rFonts w:eastAsia="Times New Roman" w:cs="Arial"/>
                <w:color w:val="auto"/>
              </w:rPr>
            </w:pPr>
            <w:r w:rsidRPr="00077B53">
              <w:rPr>
                <w:rFonts w:eastAsia="Times New Roman" w:cs="Arial"/>
                <w:color w:val="auto"/>
              </w:rPr>
              <w:t>37c</w:t>
            </w:r>
            <w:r w:rsidR="009647F2">
              <w:rPr>
                <w:rFonts w:eastAsia="Times New Roman" w:cs="Arial"/>
                <w:color w:val="auto"/>
              </w:rPr>
              <w:t xml:space="preserve">. </w:t>
            </w:r>
            <w:r w:rsidRPr="00077B53">
              <w:rPr>
                <w:rFonts w:eastAsia="Times New Roman" w:cs="Arial"/>
                <w:color w:val="auto"/>
              </w:rPr>
              <w:t>Justification of Likelihood &amp; Consequence Levels:</w:t>
            </w:r>
            <w:r w:rsidR="00405C68">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Security Area is located within a hardened concrete structure deep within Ops Building 4 within the PA boundary</w:t>
            </w:r>
            <w:r w:rsidR="009647F2">
              <w:rPr>
                <w:rFonts w:eastAsia="Times New Roman" w:cs="Arial"/>
                <w:noProof/>
                <w:color w:val="0000FF"/>
              </w:rPr>
              <w:t xml:space="preserve">. </w:t>
            </w:r>
            <w:r w:rsidRPr="00077B53">
              <w:rPr>
                <w:rFonts w:eastAsia="Times New Roman" w:cs="Arial"/>
                <w:noProof/>
                <w:color w:val="0000FF"/>
              </w:rPr>
              <w:t>Ops Building 4 is within the fields of fire from BRE3, and it is possible the building may take stray rounds from the site security personnel during an adversary attack, but unlikely the Security Area within the building will be affected by weapons effects</w:t>
            </w:r>
            <w:r w:rsidR="009647F2">
              <w:rPr>
                <w:rFonts w:eastAsia="Times New Roman" w:cs="Arial"/>
                <w:noProof/>
                <w:color w:val="0000FF"/>
              </w:rPr>
              <w:t xml:space="preserve">. </w:t>
            </w:r>
            <w:r w:rsidRPr="00077B53">
              <w:rPr>
                <w:rFonts w:eastAsia="Times New Roman" w:cs="Arial"/>
                <w:noProof/>
                <w:color w:val="0000FF"/>
              </w:rPr>
              <w:t>Ops Building 4 is designed to withstand weapons effects from small arms fire and blast effects from a VBIED</w:t>
            </w:r>
            <w:r w:rsidR="00EA7199">
              <w:rPr>
                <w:rFonts w:eastAsia="Times New Roman" w:cs="Arial"/>
                <w:noProof/>
                <w:color w:val="0000FF"/>
              </w:rPr>
              <w:t>,</w:t>
            </w:r>
            <w:r w:rsidRPr="00077B53">
              <w:rPr>
                <w:rFonts w:eastAsia="Times New Roman" w:cs="Arial"/>
                <w:noProof/>
                <w:color w:val="0000FF"/>
              </w:rPr>
              <w:t xml:space="preserve"> and the consequence of striking the building is insignificant</w:t>
            </w:r>
            <w:r w:rsidR="009647F2">
              <w:rPr>
                <w:rFonts w:eastAsia="Times New Roman" w:cs="Arial"/>
                <w:noProof/>
                <w:color w:val="0000FF"/>
              </w:rPr>
              <w:t xml:space="preserve">. </w:t>
            </w:r>
            <w:r w:rsidR="00EA7199">
              <w:rPr>
                <w:rFonts w:eastAsia="Times New Roman" w:cs="Arial"/>
                <w:noProof/>
                <w:color w:val="0000FF"/>
              </w:rPr>
              <w:t>A strike</w:t>
            </w:r>
            <w:r w:rsidRPr="00077B53">
              <w:rPr>
                <w:rFonts w:eastAsia="Times New Roman" w:cs="Arial"/>
                <w:noProof/>
                <w:color w:val="0000FF"/>
              </w:rPr>
              <w:t xml:space="preserve"> 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A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A1" w14:textId="7722D875">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 the building is already hardened against weapons effects</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A7"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A3"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A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A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A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A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A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A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AA" w14:textId="44409207">
            <w:pPr>
              <w:rPr>
                <w:rFonts w:eastAsia="Times New Roman" w:cs="Arial"/>
                <w:color w:val="auto"/>
              </w:rPr>
            </w:pPr>
            <w:r w:rsidRPr="00077B53">
              <w:rPr>
                <w:rFonts w:eastAsia="Times New Roman" w:cs="Arial"/>
                <w:color w:val="auto"/>
              </w:rPr>
              <w:t>37d</w:t>
            </w:r>
            <w:r w:rsidR="009647F2">
              <w:rPr>
                <w:rFonts w:eastAsia="Times New Roman" w:cs="Arial"/>
                <w:color w:val="auto"/>
              </w:rPr>
              <w:t xml:space="preserve">. </w:t>
            </w:r>
            <w:r w:rsidRPr="00077B53">
              <w:rPr>
                <w:rFonts w:eastAsia="Times New Roman" w:cs="Arial"/>
                <w:color w:val="auto"/>
              </w:rPr>
              <w:t>Justification of Likelihood &amp; Consequence Levels:</w:t>
            </w:r>
            <w:r w:rsidR="00BC3E8A">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Equipment Set 1 is in </w:t>
            </w:r>
            <w:r w:rsidR="00EA7199">
              <w:rPr>
                <w:rFonts w:eastAsia="Times New Roman" w:cs="Arial"/>
                <w:noProof/>
                <w:color w:val="0000FF"/>
              </w:rPr>
              <w:t xml:space="preserve">a </w:t>
            </w:r>
            <w:r w:rsidRPr="00077B53">
              <w:rPr>
                <w:rFonts w:eastAsia="Times New Roman" w:cs="Arial"/>
                <w:noProof/>
                <w:color w:val="0000FF"/>
              </w:rPr>
              <w:t>hardened concrete structure within the PA boundary</w:t>
            </w:r>
            <w:r w:rsidR="009647F2">
              <w:rPr>
                <w:rFonts w:eastAsia="Times New Roman" w:cs="Arial"/>
                <w:noProof/>
                <w:color w:val="0000FF"/>
              </w:rPr>
              <w:t xml:space="preserve">. </w:t>
            </w:r>
            <w:r w:rsidRPr="00077B53">
              <w:rPr>
                <w:rFonts w:eastAsia="Times New Roman" w:cs="Arial"/>
                <w:noProof/>
                <w:color w:val="0000FF"/>
              </w:rPr>
              <w:t>The building is within the fields of fire from BRE3, and it is likely the building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The building is designed to withstand weapons effects from small arms fire and blast effects from a VBIED</w:t>
            </w:r>
            <w:r w:rsidR="0053281D">
              <w:rPr>
                <w:rFonts w:eastAsia="Times New Roman" w:cs="Arial"/>
                <w:noProof/>
                <w:color w:val="0000FF"/>
              </w:rPr>
              <w:t>,</w:t>
            </w:r>
            <w:r w:rsidRPr="00077B53">
              <w:rPr>
                <w:rFonts w:eastAsia="Times New Roman" w:cs="Arial"/>
                <w:noProof/>
                <w:color w:val="0000FF"/>
              </w:rPr>
              <w:t xml:space="preserve"> and the consequence of striking the building is insignificant</w:t>
            </w:r>
            <w:r w:rsidR="009647F2">
              <w:rPr>
                <w:rFonts w:eastAsia="Times New Roman" w:cs="Arial"/>
                <w:noProof/>
                <w:color w:val="0000FF"/>
              </w:rPr>
              <w:t xml:space="preserve">. </w:t>
            </w:r>
            <w:r w:rsidR="0053281D">
              <w:rPr>
                <w:rFonts w:eastAsia="Times New Roman" w:cs="Arial"/>
                <w:noProof/>
                <w:color w:val="0000FF"/>
              </w:rPr>
              <w:t>A strike</w:t>
            </w:r>
            <w:r w:rsidRPr="00077B53">
              <w:rPr>
                <w:rFonts w:eastAsia="Times New Roman" w:cs="Arial"/>
                <w:noProof/>
                <w:color w:val="0000FF"/>
              </w:rPr>
              <w:t xml:space="preserve"> 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A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AC" w14:textId="2F13996C">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 the building is already hardened against weapons effects</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B2"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AE"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A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B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B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B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B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B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B5" w14:textId="17723F81">
            <w:pPr>
              <w:rPr>
                <w:rFonts w:eastAsia="Times New Roman" w:cs="Arial"/>
                <w:color w:val="auto"/>
              </w:rPr>
            </w:pPr>
            <w:r w:rsidRPr="00077B53">
              <w:rPr>
                <w:rFonts w:eastAsia="Times New Roman" w:cs="Arial"/>
                <w:color w:val="auto"/>
              </w:rPr>
              <w:lastRenderedPageBreak/>
              <w:t>37e</w:t>
            </w:r>
            <w:r w:rsidR="009647F2">
              <w:rPr>
                <w:rFonts w:eastAsia="Times New Roman" w:cs="Arial"/>
                <w:color w:val="auto"/>
              </w:rPr>
              <w:t xml:space="preserve">. </w:t>
            </w:r>
            <w:r w:rsidRPr="00077B53">
              <w:rPr>
                <w:rFonts w:eastAsia="Times New Roman" w:cs="Arial"/>
                <w:color w:val="auto"/>
              </w:rPr>
              <w:t>Justification of Likelihood &amp; Consequence Levels:</w:t>
            </w:r>
            <w:r w:rsidR="0065038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Equipment Set 2 is in </w:t>
            </w:r>
            <w:r w:rsidR="00292136">
              <w:rPr>
                <w:rFonts w:eastAsia="Times New Roman" w:cs="Arial"/>
                <w:noProof/>
                <w:color w:val="0000FF"/>
              </w:rPr>
              <w:t xml:space="preserve">a </w:t>
            </w:r>
            <w:r w:rsidRPr="00077B53">
              <w:rPr>
                <w:rFonts w:eastAsia="Times New Roman" w:cs="Arial"/>
                <w:noProof/>
                <w:color w:val="0000FF"/>
              </w:rPr>
              <w:t>hardened concrete structure within the PA boundary</w:t>
            </w:r>
            <w:r w:rsidR="009647F2">
              <w:rPr>
                <w:rFonts w:eastAsia="Times New Roman" w:cs="Arial"/>
                <w:noProof/>
                <w:color w:val="0000FF"/>
              </w:rPr>
              <w:t xml:space="preserve">. </w:t>
            </w:r>
            <w:r w:rsidRPr="00077B53">
              <w:rPr>
                <w:rFonts w:eastAsia="Times New Roman" w:cs="Arial"/>
                <w:noProof/>
                <w:color w:val="0000FF"/>
              </w:rPr>
              <w:t>The building is within the fields of fire from BRE3, and it is likely the building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The building is designed to withstand weapons effects from small arms fire and blast effects from a VBIED</w:t>
            </w:r>
            <w:r w:rsidR="00E2496A">
              <w:rPr>
                <w:rFonts w:eastAsia="Times New Roman" w:cs="Arial"/>
                <w:noProof/>
                <w:color w:val="0000FF"/>
              </w:rPr>
              <w:t>,</w:t>
            </w:r>
            <w:r w:rsidRPr="00077B53">
              <w:rPr>
                <w:rFonts w:eastAsia="Times New Roman" w:cs="Arial"/>
                <w:noProof/>
                <w:color w:val="0000FF"/>
              </w:rPr>
              <w:t xml:space="preserve"> and the consequence of striking the building is insignificant</w:t>
            </w:r>
            <w:r w:rsidR="009647F2">
              <w:rPr>
                <w:rFonts w:eastAsia="Times New Roman" w:cs="Arial"/>
                <w:noProof/>
                <w:color w:val="0000FF"/>
              </w:rPr>
              <w:t xml:space="preserve">. </w:t>
            </w:r>
            <w:r w:rsidR="00E2496A">
              <w:rPr>
                <w:rFonts w:eastAsia="Times New Roman" w:cs="Arial"/>
                <w:noProof/>
                <w:color w:val="0000FF"/>
              </w:rPr>
              <w:t>A str</w:t>
            </w:r>
            <w:r w:rsidR="00BE50F1">
              <w:rPr>
                <w:rFonts w:eastAsia="Times New Roman" w:cs="Arial"/>
                <w:noProof/>
                <w:color w:val="0000FF"/>
              </w:rPr>
              <w:t>ike</w:t>
            </w:r>
            <w:r w:rsidRPr="00077B53">
              <w:rPr>
                <w:rFonts w:eastAsia="Times New Roman" w:cs="Arial"/>
                <w:noProof/>
                <w:color w:val="0000FF"/>
              </w:rPr>
              <w:t xml:space="preserve"> 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B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B7" w14:textId="788DC100">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 the building is already hardened against weapons effects</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BD"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B9"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B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B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B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B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B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C1"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C0" w14:textId="6031607F">
            <w:pPr>
              <w:rPr>
                <w:rFonts w:eastAsia="Times New Roman" w:cs="Arial"/>
                <w:color w:val="auto"/>
              </w:rPr>
            </w:pPr>
            <w:r w:rsidRPr="00077B53">
              <w:rPr>
                <w:rFonts w:eastAsia="Times New Roman" w:cs="Arial"/>
                <w:color w:val="auto"/>
              </w:rPr>
              <w:t>37f</w:t>
            </w:r>
            <w:r w:rsidR="009647F2">
              <w:rPr>
                <w:rFonts w:eastAsia="Times New Roman" w:cs="Arial"/>
                <w:color w:val="auto"/>
              </w:rPr>
              <w:t xml:space="preserve">. </w:t>
            </w:r>
            <w:r w:rsidRPr="00077B53">
              <w:rPr>
                <w:rFonts w:eastAsia="Times New Roman" w:cs="Arial"/>
                <w:color w:val="auto"/>
              </w:rPr>
              <w:t>Justification of Likelihood &amp; Consequence Levels:</w:t>
            </w:r>
            <w:r w:rsidR="0065038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Equipment Set 3 is in </w:t>
            </w:r>
            <w:r w:rsidR="00292136">
              <w:rPr>
                <w:rFonts w:eastAsia="Times New Roman" w:cs="Arial"/>
                <w:noProof/>
                <w:color w:val="0000FF"/>
              </w:rPr>
              <w:t xml:space="preserve">a </w:t>
            </w:r>
            <w:r w:rsidRPr="00077B53">
              <w:rPr>
                <w:rFonts w:eastAsia="Times New Roman" w:cs="Arial"/>
                <w:noProof/>
                <w:color w:val="0000FF"/>
              </w:rPr>
              <w:t>hardened concrete structure within the PA boundary</w:t>
            </w:r>
            <w:r w:rsidR="009647F2">
              <w:rPr>
                <w:rFonts w:eastAsia="Times New Roman" w:cs="Arial"/>
                <w:noProof/>
                <w:color w:val="0000FF"/>
              </w:rPr>
              <w:t xml:space="preserve">. </w:t>
            </w:r>
            <w:r w:rsidRPr="00077B53">
              <w:rPr>
                <w:rFonts w:eastAsia="Times New Roman" w:cs="Arial"/>
                <w:noProof/>
                <w:color w:val="0000FF"/>
              </w:rPr>
              <w:t>The building is within the fields of fire from BRE3, and it is likely the building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The building is designed to withstand weapons effects from small arms fire and blast effects from a VBIED</w:t>
            </w:r>
            <w:r w:rsidR="00BE50F1">
              <w:rPr>
                <w:rFonts w:eastAsia="Times New Roman" w:cs="Arial"/>
                <w:noProof/>
                <w:color w:val="0000FF"/>
              </w:rPr>
              <w:t>,</w:t>
            </w:r>
            <w:r w:rsidRPr="00077B53">
              <w:rPr>
                <w:rFonts w:eastAsia="Times New Roman" w:cs="Arial"/>
                <w:noProof/>
                <w:color w:val="0000FF"/>
              </w:rPr>
              <w:t xml:space="preserve"> and the consequence of striking the building is insignificant</w:t>
            </w:r>
            <w:r w:rsidR="009647F2">
              <w:rPr>
                <w:rFonts w:eastAsia="Times New Roman" w:cs="Arial"/>
                <w:noProof/>
                <w:color w:val="0000FF"/>
              </w:rPr>
              <w:t xml:space="preserve">. </w:t>
            </w:r>
            <w:r w:rsidR="00BE50F1">
              <w:rPr>
                <w:rFonts w:eastAsia="Times New Roman" w:cs="Arial"/>
                <w:noProof/>
                <w:color w:val="0000FF"/>
              </w:rPr>
              <w:t>A strike</w:t>
            </w:r>
            <w:r w:rsidRPr="00077B53">
              <w:rPr>
                <w:rFonts w:eastAsia="Times New Roman" w:cs="Arial"/>
                <w:noProof/>
                <w:color w:val="0000FF"/>
              </w:rPr>
              <w:t xml:space="preserve"> will not endanger the health and safety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C3"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C2" w14:textId="4B69EA26">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 the building is already hardened against weapons effects</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C8"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C4"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C5"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C6"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C7"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CA"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C9"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CC"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CB" w14:textId="5A39C51A">
            <w:pPr>
              <w:rPr>
                <w:rFonts w:eastAsia="Times New Roman" w:cs="Arial"/>
                <w:color w:val="auto"/>
              </w:rPr>
            </w:pPr>
            <w:r w:rsidRPr="00077B53">
              <w:rPr>
                <w:rFonts w:eastAsia="Times New Roman" w:cs="Arial"/>
                <w:color w:val="auto"/>
              </w:rPr>
              <w:t>37g</w:t>
            </w:r>
            <w:r w:rsidR="009647F2">
              <w:rPr>
                <w:rFonts w:eastAsia="Times New Roman" w:cs="Arial"/>
                <w:color w:val="auto"/>
              </w:rPr>
              <w:t xml:space="preserve">. </w:t>
            </w:r>
            <w:r w:rsidRPr="00077B53">
              <w:rPr>
                <w:rFonts w:eastAsia="Times New Roman" w:cs="Arial"/>
                <w:color w:val="auto"/>
              </w:rPr>
              <w:t>Justification of Likelihood &amp; Consequence Levels:</w:t>
            </w:r>
            <w:r w:rsidR="00650385">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Ops Building 1 is remotely located from the plant PA and is itself within a fenced PA boundary</w:t>
            </w:r>
            <w:r w:rsidR="009647F2">
              <w:rPr>
                <w:rFonts w:eastAsia="Times New Roman" w:cs="Arial"/>
                <w:noProof/>
                <w:color w:val="0000FF"/>
              </w:rPr>
              <w:t xml:space="preserve">. </w:t>
            </w:r>
            <w:r w:rsidRPr="00077B53">
              <w:rPr>
                <w:rFonts w:eastAsia="Times New Roman" w:cs="Arial"/>
                <w:noProof/>
                <w:color w:val="0000FF"/>
              </w:rPr>
              <w:t>Ops Building 1 is within the fields of fire from BRE3, and it is likely the structure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Ops Building 1 provides a constant support for the reactor and the safe shutdown of the reactor</w:t>
            </w:r>
            <w:r w:rsidR="009647F2">
              <w:rPr>
                <w:rFonts w:eastAsia="Times New Roman" w:cs="Arial"/>
                <w:noProof/>
                <w:color w:val="0000FF"/>
              </w:rPr>
              <w:t xml:space="preserve">. </w:t>
            </w:r>
            <w:r w:rsidRPr="00077B53">
              <w:rPr>
                <w:rFonts w:eastAsia="Times New Roman" w:cs="Arial"/>
                <w:noProof/>
                <w:color w:val="0000FF"/>
              </w:rPr>
              <w:t>The consequence of striking Ops Building 1 with small arms fire is moderate since it would potentially cause an interruption of needed support</w:t>
            </w:r>
            <w:r w:rsidR="009647F2">
              <w:rPr>
                <w:rFonts w:eastAsia="Times New Roman" w:cs="Arial"/>
                <w:noProof/>
                <w:color w:val="0000FF"/>
              </w:rPr>
              <w:t xml:space="preserve">. </w:t>
            </w:r>
            <w:r w:rsidRPr="00077B53">
              <w:rPr>
                <w:rFonts w:eastAsia="Times New Roman" w:cs="Arial"/>
                <w:noProof/>
                <w:color w:val="0000FF"/>
              </w:rPr>
              <w:t xml:space="preserve">However, </w:t>
            </w:r>
            <w:r w:rsidR="00D53CB9">
              <w:rPr>
                <w:rFonts w:eastAsia="Times New Roman" w:cs="Arial"/>
                <w:noProof/>
                <w:color w:val="0000FF"/>
              </w:rPr>
              <w:t>a strike</w:t>
            </w:r>
            <w:r w:rsidRPr="00077B53">
              <w:rPr>
                <w:rFonts w:eastAsia="Times New Roman" w:cs="Arial"/>
                <w:noProof/>
                <w:color w:val="0000FF"/>
              </w:rPr>
              <w:t xml:space="preserve"> will not endanger the health and safety of the public since the site has multiple secondary equipment and a response plan and personnel trained to bring the equipment on-line in the event of an emergency or failure at Ops Building 1</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CE"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CD" w14:textId="667BE4DE">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T</w:t>
            </w:r>
            <w:r w:rsidRPr="00077B53">
              <w:rPr>
                <w:rFonts w:eastAsia="Times New Roman" w:cs="Arial"/>
                <w:noProof/>
                <w:color w:val="0000FF"/>
              </w:rPr>
              <w:t>raining and backup systems in place</w:t>
            </w:r>
            <w:r w:rsidR="009647F2">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D3"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CF"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D0"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D1"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D2"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D5"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D4"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D7"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BFD6" w14:textId="284682F4">
            <w:pPr>
              <w:rPr>
                <w:rFonts w:eastAsia="Times New Roman" w:cs="Arial"/>
                <w:color w:val="auto"/>
              </w:rPr>
            </w:pPr>
            <w:r w:rsidRPr="00077B53">
              <w:rPr>
                <w:rFonts w:eastAsia="Times New Roman" w:cs="Arial"/>
                <w:color w:val="auto"/>
              </w:rPr>
              <w:t>37h</w:t>
            </w:r>
            <w:r w:rsidR="009647F2">
              <w:rPr>
                <w:rFonts w:eastAsia="Times New Roman" w:cs="Arial"/>
                <w:color w:val="auto"/>
              </w:rPr>
              <w:t xml:space="preserve">. </w:t>
            </w:r>
            <w:r w:rsidRPr="00077B53">
              <w:rPr>
                <w:rFonts w:eastAsia="Times New Roman" w:cs="Arial"/>
                <w:color w:val="auto"/>
              </w:rPr>
              <w:t>Justification of Likelihood &amp; Consequence Levels:</w:t>
            </w:r>
            <w:r w:rsidR="00711F1E">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transformers adjacent to the reactor building are located within the PA boundary</w:t>
            </w:r>
            <w:r w:rsidR="009647F2">
              <w:rPr>
                <w:rFonts w:eastAsia="Times New Roman" w:cs="Arial"/>
                <w:noProof/>
                <w:color w:val="0000FF"/>
              </w:rPr>
              <w:t xml:space="preserve">. </w:t>
            </w:r>
            <w:r w:rsidRPr="00077B53">
              <w:rPr>
                <w:rFonts w:eastAsia="Times New Roman" w:cs="Arial"/>
                <w:noProof/>
                <w:color w:val="0000FF"/>
              </w:rPr>
              <w:t>The transformers are within the fields of fire from BRE3, and it is possible the transformers may take stray rounds from the site security personnel during an adversary attack</w:t>
            </w:r>
            <w:r w:rsidR="009647F2">
              <w:rPr>
                <w:rFonts w:eastAsia="Times New Roman" w:cs="Arial"/>
                <w:noProof/>
                <w:color w:val="0000FF"/>
              </w:rPr>
              <w:t xml:space="preserve">. </w:t>
            </w:r>
            <w:r w:rsidRPr="00077B53">
              <w:rPr>
                <w:rFonts w:eastAsia="Times New Roman" w:cs="Arial"/>
                <w:noProof/>
                <w:color w:val="0000FF"/>
              </w:rPr>
              <w:t>The transformers are used for the backup power for the warehouse and have nothing to do with the safe shutdown of the reactor</w:t>
            </w:r>
            <w:r w:rsidR="009647F2">
              <w:rPr>
                <w:rFonts w:eastAsia="Times New Roman" w:cs="Arial"/>
                <w:noProof/>
                <w:color w:val="0000FF"/>
              </w:rPr>
              <w:t xml:space="preserve">. </w:t>
            </w:r>
            <w:r w:rsidRPr="00077B53">
              <w:rPr>
                <w:rFonts w:eastAsia="Times New Roman" w:cs="Arial"/>
                <w:noProof/>
                <w:color w:val="0000FF"/>
              </w:rPr>
              <w:t>The consequence of striking the transformers with small arms fire is major since it would cause them to leak hazardous materials and cause a potential fire within the PA boundary</w:t>
            </w:r>
            <w:r w:rsidR="009647F2">
              <w:rPr>
                <w:rFonts w:eastAsia="Times New Roman" w:cs="Arial"/>
                <w:noProof/>
                <w:color w:val="0000FF"/>
              </w:rPr>
              <w:t xml:space="preserve">. </w:t>
            </w:r>
            <w:r w:rsidRPr="00077B53">
              <w:rPr>
                <w:rFonts w:eastAsia="Times New Roman" w:cs="Arial"/>
                <w:noProof/>
                <w:color w:val="0000FF"/>
              </w:rPr>
              <w:t xml:space="preserve">However, </w:t>
            </w:r>
            <w:r w:rsidR="00D369C2">
              <w:rPr>
                <w:rFonts w:eastAsia="Times New Roman" w:cs="Arial"/>
                <w:noProof/>
                <w:color w:val="0000FF"/>
              </w:rPr>
              <w:t>a strike</w:t>
            </w:r>
            <w:r w:rsidRPr="00077B53">
              <w:rPr>
                <w:rFonts w:eastAsia="Times New Roman" w:cs="Arial"/>
                <w:noProof/>
                <w:color w:val="0000FF"/>
              </w:rPr>
              <w:t xml:space="preserve"> will not endanger the health and safety of the public since the site has a hazardous response plan and personnel trained to clean</w:t>
            </w:r>
            <w:r w:rsidR="00D72307">
              <w:rPr>
                <w:rFonts w:eastAsia="Times New Roman" w:cs="Arial"/>
                <w:noProof/>
                <w:color w:val="0000FF"/>
              </w:rPr>
              <w:t>-</w:t>
            </w:r>
            <w:r w:rsidRPr="00077B53">
              <w:rPr>
                <w:rFonts w:eastAsia="Times New Roman" w:cs="Arial"/>
                <w:noProof/>
                <w:color w:val="0000FF"/>
              </w:rPr>
              <w:t>up spills</w:t>
            </w:r>
            <w:r w:rsidR="009647F2">
              <w:rPr>
                <w:rFonts w:eastAsia="Times New Roman" w:cs="Arial"/>
                <w:noProof/>
                <w:color w:val="0000FF"/>
              </w:rPr>
              <w:t xml:space="preserve">. </w:t>
            </w:r>
            <w:r w:rsidRPr="00077B53">
              <w:rPr>
                <w:rFonts w:eastAsia="Times New Roman" w:cs="Arial"/>
                <w:noProof/>
                <w:color w:val="0000FF"/>
              </w:rPr>
              <w:t>The transformer does not have an automatic deluge system to address fires; therefore, any fires due to errant small arms fire would be addressed by the plant’s fire brigade or offsite fire assistance, if necessary</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D9"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D8"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Hazardous Response Plan</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DE"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DA"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DB"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DC"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DD"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E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DF"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E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E1" w14:textId="78F1C4B8">
            <w:pPr>
              <w:jc w:val="both"/>
              <w:rPr>
                <w:rFonts w:eastAsia="Times New Roman" w:cs="Arial"/>
                <w:color w:val="auto"/>
              </w:rPr>
            </w:pPr>
            <w:r w:rsidRPr="00077B53">
              <w:rPr>
                <w:rFonts w:eastAsia="Times New Roman" w:cs="Arial"/>
                <w:color w:val="auto"/>
              </w:rPr>
              <w:lastRenderedPageBreak/>
              <w:t>37i</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E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E3"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E9"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E5"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E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E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E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E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EA"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E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EC" w14:textId="2F165E3E">
            <w:pPr>
              <w:jc w:val="both"/>
              <w:rPr>
                <w:rFonts w:eastAsia="Times New Roman" w:cs="Arial"/>
                <w:color w:val="auto"/>
              </w:rPr>
            </w:pPr>
            <w:r w:rsidRPr="00077B53">
              <w:rPr>
                <w:rFonts w:eastAsia="Times New Roman" w:cs="Arial"/>
                <w:color w:val="auto"/>
              </w:rPr>
              <w:t>37j</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E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EE"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F4"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0"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F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BFF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BFF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BFF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F7" w14:textId="5A4E19A0">
            <w:pPr>
              <w:jc w:val="both"/>
              <w:rPr>
                <w:rFonts w:eastAsia="Times New Roman" w:cs="Arial"/>
                <w:color w:val="auto"/>
              </w:rPr>
            </w:pPr>
            <w:r w:rsidRPr="00077B53">
              <w:rPr>
                <w:rFonts w:eastAsia="Times New Roman" w:cs="Arial"/>
                <w:color w:val="auto"/>
              </w:rPr>
              <w:t>37k</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BFF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BFF9"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BFFF"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B"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BFF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BFF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0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00"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0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02" w14:textId="2A6826D4">
            <w:pPr>
              <w:jc w:val="both"/>
              <w:rPr>
                <w:rFonts w:eastAsia="Times New Roman" w:cs="Arial"/>
                <w:color w:val="auto"/>
              </w:rPr>
            </w:pPr>
            <w:r w:rsidRPr="00077B53">
              <w:rPr>
                <w:rFonts w:eastAsia="Times New Roman" w:cs="Arial"/>
                <w:color w:val="auto"/>
              </w:rPr>
              <w:t>37l</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0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04"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0A"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06"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0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0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0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0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0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0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0D" w14:textId="21B1017F">
            <w:pPr>
              <w:jc w:val="both"/>
              <w:rPr>
                <w:rFonts w:eastAsia="Times New Roman" w:cs="Arial"/>
                <w:color w:val="auto"/>
              </w:rPr>
            </w:pPr>
            <w:r w:rsidRPr="00077B53">
              <w:rPr>
                <w:rFonts w:eastAsia="Times New Roman" w:cs="Arial"/>
                <w:color w:val="auto"/>
              </w:rPr>
              <w:t>37m</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1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0F"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15"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1"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1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1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1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19"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18" w14:textId="0DBC3E59">
            <w:pPr>
              <w:jc w:val="both"/>
              <w:rPr>
                <w:rFonts w:eastAsia="Times New Roman" w:cs="Arial"/>
                <w:color w:val="auto"/>
              </w:rPr>
            </w:pPr>
            <w:r w:rsidRPr="00077B53">
              <w:rPr>
                <w:rFonts w:eastAsia="Times New Roman" w:cs="Arial"/>
                <w:color w:val="auto"/>
              </w:rPr>
              <w:t>37n</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1B"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1A"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20"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C"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1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1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2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2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24"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23" w14:textId="5402DB75">
            <w:pPr>
              <w:jc w:val="both"/>
              <w:rPr>
                <w:rFonts w:eastAsia="Times New Roman" w:cs="Arial"/>
                <w:color w:val="auto"/>
              </w:rPr>
            </w:pPr>
            <w:r w:rsidRPr="00077B53">
              <w:rPr>
                <w:rFonts w:eastAsia="Times New Roman" w:cs="Arial"/>
                <w:color w:val="auto"/>
              </w:rPr>
              <w:t>37o</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26"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2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2B"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27"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2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2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2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2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2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2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2E" w14:textId="720C2710">
            <w:pPr>
              <w:jc w:val="both"/>
              <w:rPr>
                <w:rFonts w:eastAsia="Times New Roman" w:cs="Arial"/>
                <w:color w:val="auto"/>
              </w:rPr>
            </w:pPr>
            <w:r w:rsidRPr="00077B53">
              <w:rPr>
                <w:rFonts w:eastAsia="Times New Roman" w:cs="Arial"/>
                <w:color w:val="auto"/>
              </w:rPr>
              <w:t>37p</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3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3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36"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2"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3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3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37"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3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39" w14:textId="56CB9070">
            <w:pPr>
              <w:jc w:val="both"/>
              <w:rPr>
                <w:rFonts w:eastAsia="Times New Roman" w:cs="Arial"/>
                <w:color w:val="auto"/>
              </w:rPr>
            </w:pPr>
            <w:r w:rsidRPr="00077B53">
              <w:rPr>
                <w:rFonts w:eastAsia="Times New Roman" w:cs="Arial"/>
                <w:color w:val="auto"/>
              </w:rPr>
              <w:t>37q</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3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3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41"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D"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3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4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4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4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4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44" w14:textId="3E3F66BC">
            <w:pPr>
              <w:jc w:val="both"/>
              <w:rPr>
                <w:rFonts w:eastAsia="Times New Roman" w:cs="Arial"/>
                <w:color w:val="auto"/>
              </w:rPr>
            </w:pPr>
            <w:r w:rsidRPr="00077B53">
              <w:rPr>
                <w:rFonts w:eastAsia="Times New Roman" w:cs="Arial"/>
                <w:color w:val="auto"/>
              </w:rPr>
              <w:lastRenderedPageBreak/>
              <w:t>37r</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4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4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4C"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48"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4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4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4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4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4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5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4F" w14:textId="58B8AB76">
            <w:pPr>
              <w:jc w:val="both"/>
              <w:rPr>
                <w:rFonts w:eastAsia="Times New Roman" w:cs="Arial"/>
                <w:color w:val="auto"/>
              </w:rPr>
            </w:pPr>
            <w:r w:rsidRPr="00077B53">
              <w:rPr>
                <w:rFonts w:eastAsia="Times New Roman" w:cs="Arial"/>
                <w:color w:val="auto"/>
              </w:rPr>
              <w:t>37s</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5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5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57"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53"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5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5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5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5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5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5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5A" w14:textId="14FC9647">
            <w:pPr>
              <w:jc w:val="both"/>
              <w:rPr>
                <w:rFonts w:eastAsia="Times New Roman" w:cs="Arial"/>
                <w:color w:val="auto"/>
              </w:rPr>
            </w:pPr>
            <w:r w:rsidRPr="00077B53">
              <w:rPr>
                <w:rFonts w:eastAsia="Times New Roman" w:cs="Arial"/>
                <w:color w:val="auto"/>
              </w:rPr>
              <w:t>37t</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5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5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62"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5E"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5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6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6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6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6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6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65" w14:textId="4A4355F3">
            <w:pPr>
              <w:jc w:val="both"/>
              <w:rPr>
                <w:rFonts w:eastAsia="Times New Roman" w:cs="Arial"/>
                <w:color w:val="auto"/>
              </w:rPr>
            </w:pPr>
            <w:r w:rsidRPr="00077B53">
              <w:rPr>
                <w:rFonts w:eastAsia="Times New Roman" w:cs="Arial"/>
                <w:color w:val="auto"/>
              </w:rPr>
              <w:t>37u</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6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67"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6D"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69"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6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6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6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6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6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bl>
    <w:p w:rsidRPr="00077B53" w:rsidR="00077B53" w:rsidP="00077B53" w:rsidRDefault="00077B53" w14:paraId="2227C070" w14:textId="77777777">
      <w:pPr>
        <w:rPr>
          <w:rFonts w:eastAsia="Times New Roman" w:cs="Arial"/>
          <w:color w:val="auto"/>
        </w:rPr>
      </w:pPr>
    </w:p>
    <w:p w:rsidRPr="00077B53" w:rsidR="00077B53" w:rsidP="00077B53" w:rsidRDefault="00077B53" w14:paraId="2227C071" w14:textId="77777777">
      <w:pPr>
        <w:rPr>
          <w:rFonts w:eastAsia="Times New Roman" w:cs="Arial"/>
          <w:color w:val="auto"/>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C073" w14:textId="77777777">
        <w:trPr>
          <w:trHeight w:val="288"/>
          <w:jc w:val="center"/>
        </w:trPr>
        <w:tc>
          <w:tcPr>
            <w:tcW w:w="9360" w:type="dxa"/>
            <w:tcBorders>
              <w:bottom w:val="single" w:color="C0C0C0" w:sz="4" w:space="0"/>
            </w:tcBorders>
            <w:shd w:val="clear" w:color="auto" w:fill="auto"/>
            <w:tcMar>
              <w:top w:w="29" w:type="dxa"/>
              <w:bottom w:w="29" w:type="dxa"/>
            </w:tcMar>
            <w:vAlign w:val="center"/>
          </w:tcPr>
          <w:p w:rsidRPr="00077B53" w:rsidR="00077B53" w:rsidP="00077B53" w:rsidRDefault="00077B53" w14:paraId="2227C072" w14:textId="3EDB3CF9">
            <w:pPr>
              <w:keepNext/>
              <w:rPr>
                <w:rFonts w:eastAsia="Times New Roman" w:cs="Arial"/>
                <w:b/>
                <w:color w:val="auto"/>
              </w:rPr>
            </w:pPr>
            <w:r w:rsidRPr="00077B53">
              <w:rPr>
                <w:rFonts w:eastAsia="Times New Roman" w:cs="Arial"/>
                <w:b/>
                <w:color w:val="auto"/>
              </w:rPr>
              <w:t>38</w:t>
            </w:r>
            <w:r w:rsidR="009647F2">
              <w:rPr>
                <w:rFonts w:eastAsia="Times New Roman" w:cs="Arial"/>
                <w:b/>
                <w:color w:val="auto"/>
              </w:rPr>
              <w:t xml:space="preserve">. </w:t>
            </w:r>
            <w:r w:rsidRPr="00077B53">
              <w:rPr>
                <w:rFonts w:eastAsia="Times New Roman" w:cs="Arial"/>
                <w:b/>
                <w:color w:val="auto"/>
              </w:rPr>
              <w:t xml:space="preserve">Key Facilities/Areas </w:t>
            </w:r>
            <w:r w:rsidR="00650385">
              <w:rPr>
                <w:rFonts w:eastAsia="Times New Roman" w:cs="Arial"/>
                <w:b/>
                <w:color w:val="auto"/>
              </w:rPr>
              <w:t>o</w:t>
            </w:r>
            <w:r w:rsidRPr="00077B53">
              <w:rPr>
                <w:rFonts w:eastAsia="Times New Roman" w:cs="Arial"/>
                <w:b/>
                <w:color w:val="auto"/>
              </w:rPr>
              <w:t>utside the PA but on the Facility’s Property</w:t>
            </w:r>
          </w:p>
        </w:tc>
      </w:tr>
      <w:tr w:rsidRPr="00077B53" w:rsidR="00077B53" w:rsidTr="00FD12FE" w14:paraId="2227C075" w14:textId="77777777">
        <w:trPr>
          <w:trHeight w:val="288"/>
          <w:jc w:val="center"/>
        </w:trPr>
        <w:tc>
          <w:tcPr>
            <w:tcW w:w="9360" w:type="dxa"/>
            <w:tcBorders>
              <w:bottom w:val="single" w:color="C0C0C0" w:sz="4" w:space="0"/>
            </w:tcBorders>
            <w:shd w:val="clear" w:color="auto" w:fill="auto"/>
            <w:tcMar>
              <w:top w:w="29" w:type="dxa"/>
              <w:bottom w:w="29" w:type="dxa"/>
            </w:tcMar>
            <w:vAlign w:val="center"/>
          </w:tcPr>
          <w:p w:rsidRPr="00077B53" w:rsidR="00077B53" w:rsidP="00077B53" w:rsidRDefault="00077B53" w14:paraId="2227C074" w14:textId="659D0E91">
            <w:pPr>
              <w:keepNext/>
              <w:rPr>
                <w:rFonts w:eastAsia="Times New Roman" w:cs="Arial"/>
                <w:color w:val="auto"/>
              </w:rPr>
            </w:pPr>
            <w:r w:rsidRPr="00077B53">
              <w:rPr>
                <w:rFonts w:eastAsia="Times New Roman" w:cs="Arial"/>
                <w:color w:val="auto"/>
              </w:rPr>
              <w:t xml:space="preserve">For evaluating risk items associated with key facilities and areas outside the </w:t>
            </w:r>
            <w:r w:rsidR="00650385">
              <w:rPr>
                <w:rFonts w:eastAsia="Times New Roman" w:cs="Arial"/>
                <w:color w:val="auto"/>
              </w:rPr>
              <w:t>PA</w:t>
            </w:r>
            <w:r w:rsidRPr="00077B53">
              <w:rPr>
                <w:rFonts w:eastAsia="Times New Roman" w:cs="Arial"/>
                <w:color w:val="auto"/>
              </w:rPr>
              <w:t xml:space="preserve"> but on the facility’s property, consider risk items that are not always obvious</w:t>
            </w:r>
            <w:r w:rsidR="00711F1E">
              <w:rPr>
                <w:rFonts w:eastAsia="Times New Roman" w:cs="Arial"/>
                <w:color w:val="auto"/>
              </w:rPr>
              <w:t xml:space="preserve"> </w:t>
            </w:r>
            <w:r w:rsidR="00650385">
              <w:rPr>
                <w:rFonts w:eastAsia="Times New Roman" w:cs="Arial"/>
                <w:color w:val="auto"/>
              </w:rPr>
              <w:t>(f</w:t>
            </w:r>
            <w:r w:rsidRPr="00077B53">
              <w:rPr>
                <w:rFonts w:eastAsia="Times New Roman" w:cs="Arial"/>
                <w:color w:val="auto"/>
              </w:rPr>
              <w:t>or example, a diesel generator that</w:t>
            </w:r>
            <w:r w:rsidR="00711F1E">
              <w:rPr>
                <w:rFonts w:eastAsia="Times New Roman" w:cs="Arial"/>
                <w:color w:val="auto"/>
              </w:rPr>
              <w:t>,</w:t>
            </w:r>
            <w:r w:rsidRPr="00077B53">
              <w:rPr>
                <w:rFonts w:eastAsia="Times New Roman" w:cs="Arial"/>
                <w:color w:val="auto"/>
              </w:rPr>
              <w:t xml:space="preserve"> if destroyed</w:t>
            </w:r>
            <w:r w:rsidR="00711F1E">
              <w:rPr>
                <w:rFonts w:eastAsia="Times New Roman" w:cs="Arial"/>
                <w:color w:val="auto"/>
              </w:rPr>
              <w:t>,</w:t>
            </w:r>
            <w:r w:rsidRPr="00077B53">
              <w:rPr>
                <w:rFonts w:eastAsia="Times New Roman" w:cs="Arial"/>
                <w:color w:val="auto"/>
              </w:rPr>
              <w:t xml:space="preserve"> would not be hazardous</w:t>
            </w:r>
            <w:r w:rsidR="00711F1E">
              <w:rPr>
                <w:rFonts w:eastAsia="Times New Roman" w:cs="Arial"/>
                <w:color w:val="auto"/>
              </w:rPr>
              <w:t>,</w:t>
            </w:r>
            <w:r w:rsidRPr="00077B53">
              <w:rPr>
                <w:rFonts w:eastAsia="Times New Roman" w:cs="Arial"/>
                <w:color w:val="auto"/>
              </w:rPr>
              <w:t xml:space="preserve"> but is a vital backup power source</w:t>
            </w:r>
            <w:r w:rsidR="00650385">
              <w:rPr>
                <w:rFonts w:eastAsia="Times New Roman" w:cs="Arial"/>
                <w:color w:val="auto"/>
              </w:rPr>
              <w:t>)</w:t>
            </w:r>
            <w:r w:rsidR="009647F2">
              <w:rPr>
                <w:rFonts w:eastAsia="Times New Roman" w:cs="Arial"/>
                <w:color w:val="auto"/>
              </w:rPr>
              <w:t xml:space="preserve">. </w:t>
            </w:r>
          </w:p>
        </w:tc>
      </w:tr>
      <w:tr w:rsidRPr="00077B53" w:rsidR="00077B53" w:rsidTr="00FD12FE" w14:paraId="2227C077" w14:textId="77777777">
        <w:trPr>
          <w:trHeight w:val="288"/>
          <w:jc w:val="center"/>
        </w:trPr>
        <w:tc>
          <w:tcPr>
            <w:tcW w:w="9360" w:type="dxa"/>
            <w:shd w:val="clear" w:color="auto" w:fill="auto"/>
            <w:tcMar>
              <w:top w:w="29" w:type="dxa"/>
              <w:bottom w:w="29" w:type="dxa"/>
            </w:tcMar>
            <w:vAlign w:val="center"/>
          </w:tcPr>
          <w:p w:rsidRPr="00077B53" w:rsidR="00077B53" w:rsidP="00077B53" w:rsidRDefault="00077B53" w14:paraId="2227C076" w14:textId="73C3DC65">
            <w:pPr>
              <w:rPr>
                <w:rFonts w:eastAsia="Times New Roman" w:cs="Arial"/>
                <w:color w:val="auto"/>
              </w:rPr>
            </w:pPr>
            <w:r w:rsidRPr="00077B53">
              <w:rPr>
                <w:rFonts w:eastAsia="Times New Roman" w:cs="Arial"/>
                <w:b/>
                <w:color w:val="auto"/>
              </w:rPr>
              <w:t>Note</w:t>
            </w:r>
            <w:r w:rsidRPr="00077B53">
              <w:rPr>
                <w:rFonts w:eastAsia="Times New Roman" w:cs="Arial"/>
                <w:color w:val="auto"/>
              </w:rPr>
              <w:t>:  Applicants should include those systems, structures, components</w:t>
            </w:r>
            <w:r w:rsidR="00650385">
              <w:rPr>
                <w:rFonts w:eastAsia="Times New Roman" w:cs="Arial"/>
                <w:color w:val="auto"/>
              </w:rPr>
              <w:t>,</w:t>
            </w:r>
            <w:r w:rsidRPr="00077B53">
              <w:rPr>
                <w:rFonts w:eastAsia="Times New Roman" w:cs="Arial"/>
                <w:color w:val="auto"/>
              </w:rPr>
              <w:t xml:space="preserve"> and operator actions that</w:t>
            </w:r>
            <w:r w:rsidR="00650385">
              <w:rPr>
                <w:rFonts w:eastAsia="Times New Roman" w:cs="Arial"/>
                <w:color w:val="auto"/>
              </w:rPr>
              <w:t>,</w:t>
            </w:r>
            <w:r w:rsidRPr="00077B53">
              <w:rPr>
                <w:rFonts w:eastAsia="Times New Roman" w:cs="Arial"/>
                <w:color w:val="auto"/>
              </w:rPr>
              <w:t xml:space="preserve"> if unable to perform their required function, would lead to an accidental criticality, dispersal of </w:t>
            </w:r>
            <w:r w:rsidR="0037569A">
              <w:rPr>
                <w:rFonts w:eastAsia="Times New Roman" w:cs="Arial"/>
                <w:color w:val="auto"/>
              </w:rPr>
              <w:t>special nuclear material</w:t>
            </w:r>
            <w:r w:rsidRPr="00077B53">
              <w:rPr>
                <w:rFonts w:eastAsia="Times New Roman" w:cs="Arial"/>
                <w:color w:val="auto"/>
              </w:rPr>
              <w:t xml:space="preserve">, significant core damage, or radiological sabotage of </w:t>
            </w:r>
            <w:r w:rsidR="0037569A">
              <w:rPr>
                <w:rFonts w:eastAsia="Times New Roman" w:cs="Arial"/>
                <w:color w:val="auto"/>
              </w:rPr>
              <w:t>spent nuclear fuel</w:t>
            </w:r>
            <w:r w:rsidR="009647F2">
              <w:rPr>
                <w:rFonts w:eastAsia="Times New Roman" w:cs="Arial"/>
                <w:color w:val="auto"/>
              </w:rPr>
              <w:t xml:space="preserve">. </w:t>
            </w:r>
            <w:r w:rsidRPr="00077B53">
              <w:rPr>
                <w:rFonts w:eastAsia="Times New Roman" w:cs="Arial"/>
                <w:color w:val="auto"/>
              </w:rPr>
              <w:t>This section identifies key facilities or areas within the sectors of fire</w:t>
            </w:r>
            <w:r w:rsidR="009647F2">
              <w:rPr>
                <w:rFonts w:eastAsia="Times New Roman" w:cs="Arial"/>
                <w:color w:val="auto"/>
              </w:rPr>
              <w:t xml:space="preserve">. </w:t>
            </w:r>
            <w:r w:rsidRPr="00077B53">
              <w:rPr>
                <w:rFonts w:eastAsia="Times New Roman" w:cs="Arial"/>
                <w:color w:val="auto"/>
              </w:rPr>
              <w:t xml:space="preserve">All facilities should be </w:t>
            </w:r>
            <w:r w:rsidRPr="00077B53" w:rsidR="00066555">
              <w:rPr>
                <w:rFonts w:eastAsia="Times New Roman" w:cs="Arial"/>
                <w:color w:val="auto"/>
              </w:rPr>
              <w:t>identified,</w:t>
            </w:r>
            <w:r w:rsidRPr="00077B53">
              <w:rPr>
                <w:rFonts w:eastAsia="Times New Roman" w:cs="Arial"/>
                <w:color w:val="auto"/>
              </w:rPr>
              <w:t xml:space="preserve"> and risks associated with each </w:t>
            </w:r>
            <w:r w:rsidR="00650385">
              <w:rPr>
                <w:rFonts w:eastAsia="Times New Roman" w:cs="Arial"/>
                <w:color w:val="auto"/>
              </w:rPr>
              <w:t xml:space="preserve">categorized </w:t>
            </w:r>
            <w:r w:rsidRPr="00077B53">
              <w:rPr>
                <w:rFonts w:eastAsia="Times New Roman" w:cs="Arial"/>
                <w:color w:val="auto"/>
              </w:rPr>
              <w:t>as pertaining to “Public Health and Safety” or “Business</w:t>
            </w:r>
            <w:r w:rsidR="00650385">
              <w:rPr>
                <w:rFonts w:eastAsia="Times New Roman" w:cs="Arial"/>
                <w:color w:val="auto"/>
              </w:rPr>
              <w:t>,</w:t>
            </w:r>
            <w:r w:rsidRPr="00077B53">
              <w:rPr>
                <w:rFonts w:eastAsia="Times New Roman" w:cs="Arial"/>
                <w:color w:val="auto"/>
              </w:rPr>
              <w:t xml:space="preserve">” with consideration </w:t>
            </w:r>
            <w:r w:rsidR="008A0AA8">
              <w:rPr>
                <w:rFonts w:eastAsia="Times New Roman" w:cs="Arial"/>
                <w:color w:val="auto"/>
              </w:rPr>
              <w:t>of</w:t>
            </w:r>
            <w:r w:rsidRPr="00077B53" w:rsidR="008A0AA8">
              <w:rPr>
                <w:rFonts w:eastAsia="Times New Roman" w:cs="Arial"/>
                <w:color w:val="auto"/>
              </w:rPr>
              <w:t xml:space="preserve"> </w:t>
            </w:r>
            <w:r w:rsidRPr="00077B53">
              <w:rPr>
                <w:rFonts w:eastAsia="Times New Roman" w:cs="Arial"/>
                <w:color w:val="auto"/>
              </w:rPr>
              <w:t xml:space="preserve">how </w:t>
            </w:r>
            <w:r w:rsidR="00066555">
              <w:rPr>
                <w:rFonts w:eastAsia="Times New Roman" w:cs="Arial"/>
                <w:color w:val="auto"/>
              </w:rPr>
              <w:t xml:space="preserve">a strike </w:t>
            </w:r>
            <w:r w:rsidRPr="00077B53">
              <w:rPr>
                <w:rFonts w:eastAsia="Times New Roman" w:cs="Arial"/>
                <w:color w:val="auto"/>
              </w:rPr>
              <w:t>affects future plant operations</w:t>
            </w:r>
            <w:r w:rsidR="009647F2">
              <w:rPr>
                <w:rFonts w:eastAsia="Times New Roman" w:cs="Arial"/>
                <w:color w:val="auto"/>
              </w:rPr>
              <w:t xml:space="preserve">. </w:t>
            </w:r>
            <w:r w:rsidRPr="00077B53">
              <w:rPr>
                <w:rFonts w:eastAsia="Times New Roman" w:cs="Arial"/>
                <w:color w:val="auto"/>
              </w:rPr>
              <w:t>Refer to the instructions in Volume 1 for additional information</w:t>
            </w:r>
            <w:r w:rsidR="009647F2">
              <w:rPr>
                <w:rFonts w:eastAsia="Times New Roman" w:cs="Arial"/>
                <w:color w:val="auto"/>
              </w:rPr>
              <w:t xml:space="preserve">. </w:t>
            </w:r>
          </w:p>
        </w:tc>
      </w:tr>
    </w:tbl>
    <w:p w:rsidRPr="00077B53" w:rsidR="00077B53" w:rsidP="00077B53" w:rsidRDefault="00077B53" w14:paraId="2227C078" w14:textId="77777777">
      <w:pPr>
        <w:rPr>
          <w:rFonts w:eastAsia="Times New Roman" w:cs="Arial"/>
          <w:color w:val="auto"/>
        </w:rPr>
        <w:sectPr w:rsidRPr="00077B53" w:rsidR="00077B53" w:rsidSect="005B5B3D">
          <w:type w:val="continuous"/>
          <w:pgSz w:w="12240" w:h="15840" w:code="1"/>
          <w:pgMar w:top="1440" w:right="1440" w:bottom="1440" w:left="1440" w:header="810" w:footer="580" w:gutter="0"/>
          <w:pgNumType w:chapStyle="1"/>
          <w:cols w:space="720"/>
          <w:docGrid w:linePitch="360"/>
        </w:sectPr>
      </w:pPr>
    </w:p>
    <w:bookmarkStart w:name="_MON_1349852254" w:id="189"/>
    <w:bookmarkStart w:name="_MON_1349853070" w:id="190"/>
    <w:bookmarkStart w:name="_MON_1349862535" w:id="191"/>
    <w:bookmarkStart w:name="_MON_1349867262" w:id="192"/>
    <w:bookmarkStart w:name="_MON_1349409777" w:id="193"/>
    <w:bookmarkStart w:name="_MON_1349409868" w:id="194"/>
    <w:bookmarkStart w:name="_MON_1349409959" w:id="195"/>
    <w:bookmarkStart w:name="_MON_1349412069" w:id="196"/>
    <w:bookmarkStart w:name="_MON_1349412121" w:id="197"/>
    <w:bookmarkStart w:name="_MON_1349413057" w:id="198"/>
    <w:bookmarkStart w:name="_MON_1349413206" w:id="199"/>
    <w:bookmarkStart w:name="_MON_1349414117" w:id="200"/>
    <w:bookmarkStart w:name="_MON_1349414825" w:id="201"/>
    <w:bookmarkStart w:name="_MON_1349414919" w:id="202"/>
    <w:bookmarkStart w:name="_MON_1349414934" w:id="203"/>
    <w:bookmarkStart w:name="_MON_1349791268" w:id="204"/>
    <w:bookmarkStart w:name="_MON_1349794781" w:id="205"/>
    <w:bookmarkStart w:name="_MON_1349797845" w:id="206"/>
    <w:bookmarkStart w:name="_MON_1349798168" w:id="207"/>
    <w:bookmarkStart w:name="_MON_1349848653" w:id="208"/>
    <w:bookmarkStart w:name="_MON_1349850817" w:id="209"/>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Start w:name="_MON_1349851217" w:id="210"/>
    <w:bookmarkEnd w:id="210"/>
    <w:p w:rsidRPr="00077B53" w:rsidR="00077B53" w:rsidP="00077B53" w:rsidRDefault="00077B53" w14:paraId="2227C079" w14:textId="77777777">
      <w:pPr>
        <w:jc w:val="center"/>
        <w:rPr>
          <w:rFonts w:eastAsia="Times New Roman" w:cs="Arial"/>
          <w:color w:val="auto"/>
        </w:rPr>
      </w:pPr>
      <w:r w:rsidRPr="00077B53">
        <w:rPr>
          <w:rFonts w:eastAsia="Times New Roman" w:cs="Arial"/>
          <w:color w:val="auto"/>
        </w:rPr>
        <w:object w:dxaOrig="10813" w:dyaOrig="10073" w14:anchorId="2227C481">
          <v:shape id="_x0000_i1028" style="width:466.45pt;height:435.15pt" o:bordertopcolor="black" o:borderleftcolor="black" o:borderbottomcolor="black" o:borderrightcolor="black" o:ole="" type="#_x0000_t75">
            <v:imagedata o:title="" r:id="rId50"/>
            <w10:bordertop type="single" width="4"/>
            <w10:borderleft type="single" width="4"/>
            <w10:borderbottom type="single" width="4"/>
            <w10:borderright type="single" width="4"/>
          </v:shape>
          <o:OLEObject Type="Embed" ProgID="Excel.SheetMacroEnabled.12" ShapeID="_x0000_i1028" DrawAspect="Content" ObjectID="_1716963044" r:id="rId51"/>
        </w:object>
      </w:r>
    </w:p>
    <w:p w:rsidRPr="00077B53" w:rsidR="00077B53" w:rsidP="00077B53" w:rsidRDefault="00077B53" w14:paraId="2227C07A" w14:textId="77777777">
      <w:pPr>
        <w:rPr>
          <w:rFonts w:eastAsia="Times New Roman" w:cs="Arial"/>
          <w:color w:val="auto"/>
        </w:rPr>
      </w:pPr>
    </w:p>
    <w:p w:rsidRPr="00077B53" w:rsidR="00077B53" w:rsidP="00077B53" w:rsidRDefault="00077B53" w14:paraId="2227C07B" w14:textId="77777777">
      <w:pPr>
        <w:rPr>
          <w:rFonts w:eastAsia="Times New Roman" w:cs="Arial"/>
          <w:color w:val="auto"/>
        </w:rPr>
        <w:sectPr w:rsidRPr="00077B53" w:rsidR="00077B53" w:rsidSect="00196D0F">
          <w:pgSz w:w="12240" w:h="15840" w:code="1"/>
          <w:pgMar w:top="1440" w:right="1440" w:bottom="1440" w:left="1440" w:header="810" w:footer="580" w:gutter="0"/>
          <w:pgNumType w:chapStyle="1"/>
          <w:cols w:space="720"/>
          <w:formProt w:val="0"/>
          <w:docGrid w:linePitch="360"/>
        </w:sectPr>
      </w:pPr>
    </w:p>
    <w:p w:rsidRPr="00077B53" w:rsidR="00077B53" w:rsidP="00077B53" w:rsidRDefault="00077B53" w14:paraId="2227C07C" w14:textId="77777777">
      <w:pPr>
        <w:rPr>
          <w:rFonts w:eastAsia="Times New Roman" w:cs="Arial"/>
          <w:color w:val="auto"/>
        </w:rPr>
      </w:pPr>
      <w:r w:rsidRPr="00077B53">
        <w:rPr>
          <w:rFonts w:eastAsia="Times New Roman" w:cs="Arial"/>
          <w:color w:val="auto"/>
        </w:rPr>
        <w:t xml:space="preserve">   </w:t>
      </w:r>
    </w:p>
    <w:p w:rsidRPr="00077B53" w:rsidR="00077B53" w:rsidP="00077B53" w:rsidRDefault="00077B53" w14:paraId="2227C07D" w14:textId="29790154">
      <w:pPr>
        <w:ind w:left="720"/>
        <w:rPr>
          <w:rFonts w:eastAsia="Times New Roman" w:cs="Arial"/>
          <w:color w:val="0000FF"/>
        </w:rPr>
      </w:pPr>
      <w:r w:rsidRPr="00077B53">
        <w:rPr>
          <w:rFonts w:eastAsia="Times New Roman" w:cs="Arial"/>
          <w:color w:val="0000FF"/>
        </w:rPr>
        <w:t xml:space="preserve">     Please scroll to the next table</w:t>
      </w:r>
      <w:r w:rsidR="009647F2">
        <w:rPr>
          <w:rFonts w:eastAsia="Times New Roman" w:cs="Arial"/>
          <w:color w:val="0000FF"/>
        </w:rPr>
        <w:t xml:space="preserve">. </w:t>
      </w:r>
      <w:r w:rsidRPr="00077B53">
        <w:rPr>
          <w:rFonts w:eastAsia="Times New Roman" w:cs="Arial"/>
          <w:color w:val="0000FF"/>
        </w:rPr>
        <w:t>Do not “Tab</w:t>
      </w:r>
      <w:r w:rsidR="00977F2D">
        <w:rPr>
          <w:rFonts w:eastAsia="Times New Roman" w:cs="Arial"/>
          <w:color w:val="0000FF"/>
        </w:rPr>
        <w:t>.</w:t>
      </w:r>
      <w:r w:rsidRPr="00077B53">
        <w:rPr>
          <w:rFonts w:eastAsia="Times New Roman" w:cs="Arial"/>
          <w:color w:val="0000FF"/>
        </w:rPr>
        <w:t>”</w:t>
      </w:r>
    </w:p>
    <w:p w:rsidRPr="00077B53" w:rsidR="00077B53" w:rsidP="00077B53" w:rsidRDefault="00077B53" w14:paraId="2227C07E" w14:textId="77777777">
      <w:pPr>
        <w:rPr>
          <w:rFonts w:eastAsia="Times New Roman" w:cs="Arial"/>
          <w:color w:val="auto"/>
        </w:rPr>
      </w:pPr>
    </w:p>
    <w:p w:rsidRPr="00077B53" w:rsidR="00077B53" w:rsidP="00077B53" w:rsidRDefault="00077B53" w14:paraId="2227C07F" w14:textId="77777777">
      <w:pPr>
        <w:rPr>
          <w:rFonts w:eastAsia="Times New Roman" w:cs="Arial"/>
          <w:color w:val="auto"/>
        </w:rPr>
      </w:pPr>
      <w:r w:rsidRPr="00077B53">
        <w:rPr>
          <w:rFonts w:eastAsia="Times New Roman" w:cs="Arial"/>
          <w:color w:val="auto"/>
        </w:rPr>
        <w:br w:type="page"/>
      </w: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Pr="00077B53" w:rsidR="00077B53" w:rsidTr="00FD12FE" w14:paraId="2227C081" w14:textId="77777777">
        <w:trPr>
          <w:trHeight w:val="1074"/>
          <w:jc w:val="center"/>
        </w:trPr>
        <w:tc>
          <w:tcPr>
            <w:tcW w:w="9360" w:type="dxa"/>
            <w:gridSpan w:val="4"/>
            <w:tcBorders>
              <w:top w:val="single" w:color="000000"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80" w14:textId="58C8FBA9">
            <w:pPr>
              <w:rPr>
                <w:rFonts w:eastAsia="Times New Roman" w:cs="Arial"/>
                <w:color w:val="auto"/>
              </w:rPr>
            </w:pPr>
            <w:r w:rsidRPr="00077B53">
              <w:rPr>
                <w:rFonts w:eastAsia="Times New Roman" w:cs="Arial"/>
                <w:color w:val="auto"/>
              </w:rPr>
              <w:lastRenderedPageBreak/>
              <w:t>38</w:t>
            </w:r>
            <w:r w:rsidR="009647F2">
              <w:rPr>
                <w:rFonts w:eastAsia="Times New Roman" w:cs="Arial"/>
                <w:color w:val="auto"/>
              </w:rPr>
              <w:t xml:space="preserve">. </w:t>
            </w:r>
            <w:r w:rsidR="008A0AA8">
              <w:rPr>
                <w:rFonts w:eastAsia="Times New Roman" w:cs="Arial"/>
                <w:color w:val="auto"/>
              </w:rPr>
              <w:t>Justify</w:t>
            </w:r>
            <w:r w:rsidRPr="00077B53">
              <w:rPr>
                <w:rFonts w:eastAsia="Times New Roman" w:cs="Arial"/>
                <w:color w:val="auto"/>
              </w:rPr>
              <w:t xml:space="preserve"> the likelihood and consequence levels for each </w:t>
            </w:r>
            <w:r w:rsidRPr="00077B53" w:rsidR="008A0AA8">
              <w:rPr>
                <w:rFonts w:eastAsia="Times New Roman" w:cs="Arial"/>
                <w:color w:val="auto"/>
              </w:rPr>
              <w:t xml:space="preserve">risk item </w:t>
            </w:r>
            <w:r w:rsidRPr="00077B53">
              <w:rPr>
                <w:rFonts w:eastAsia="Times New Roman" w:cs="Arial"/>
                <w:color w:val="auto"/>
              </w:rPr>
              <w:t>in the areas provided below</w:t>
            </w:r>
            <w:r w:rsidR="009647F2">
              <w:rPr>
                <w:rFonts w:eastAsia="Times New Roman" w:cs="Arial"/>
                <w:color w:val="auto"/>
              </w:rPr>
              <w:t xml:space="preserve">. </w:t>
            </w:r>
            <w:r w:rsidRPr="00077B53">
              <w:rPr>
                <w:rFonts w:eastAsia="Times New Roman" w:cs="Arial"/>
                <w:color w:val="auto"/>
              </w:rPr>
              <w:t xml:space="preserve">Select only one </w:t>
            </w:r>
            <w:r w:rsidRPr="00077B53" w:rsidR="008A0AA8">
              <w:rPr>
                <w:rFonts w:eastAsia="Times New Roman" w:cs="Arial"/>
                <w:color w:val="auto"/>
              </w:rPr>
              <w:t xml:space="preserve">type of mitigation </w:t>
            </w:r>
            <w:r w:rsidRPr="00077B53">
              <w:rPr>
                <w:rFonts w:eastAsia="Times New Roman" w:cs="Arial"/>
                <w:color w:val="auto"/>
              </w:rPr>
              <w:t xml:space="preserve">for each </w:t>
            </w:r>
            <w:r w:rsidRPr="00077B53" w:rsidR="008A0AA8">
              <w:rPr>
                <w:rFonts w:eastAsia="Times New Roman" w:cs="Arial"/>
                <w:color w:val="auto"/>
              </w:rPr>
              <w:t xml:space="preserve">risk item </w:t>
            </w:r>
            <w:r w:rsidRPr="00077B53">
              <w:rPr>
                <w:rFonts w:eastAsia="Times New Roman" w:cs="Arial"/>
                <w:color w:val="auto"/>
              </w:rPr>
              <w:t>and describe in detail the mitigation steps taken to alleviate or lower the risk factor</w:t>
            </w:r>
            <w:r w:rsidR="009647F2">
              <w:rPr>
                <w:rFonts w:eastAsia="Times New Roman" w:cs="Arial"/>
                <w:color w:val="auto"/>
              </w:rPr>
              <w:t xml:space="preserve">. </w:t>
            </w:r>
            <w:r w:rsidR="008A0AA8">
              <w:rPr>
                <w:rFonts w:eastAsia="Times New Roman" w:cs="Arial"/>
                <w:color w:val="auto"/>
              </w:rPr>
              <w:t>Use t</w:t>
            </w:r>
            <w:r w:rsidRPr="00077B53">
              <w:rPr>
                <w:rFonts w:eastAsia="Times New Roman" w:cs="Arial"/>
                <w:color w:val="auto"/>
              </w:rPr>
              <w:t>he “Other Discussion” field for any additional information supporting risk mitigation</w:t>
            </w:r>
            <w:r w:rsidR="00977F2D">
              <w:rPr>
                <w:rFonts w:eastAsia="Times New Roman" w:cs="Arial"/>
                <w:color w:val="auto"/>
              </w:rPr>
              <w:t xml:space="preserve">. </w:t>
            </w:r>
          </w:p>
        </w:tc>
      </w:tr>
      <w:tr w:rsidRPr="00077B53" w:rsidR="00077B53" w:rsidTr="00FD12FE" w14:paraId="2227C08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C082" w14:textId="58F050AF">
            <w:pPr>
              <w:rPr>
                <w:rFonts w:eastAsia="Times New Roman" w:cs="Arial"/>
                <w:color w:val="auto"/>
              </w:rPr>
            </w:pPr>
            <w:r w:rsidRPr="00077B53">
              <w:rPr>
                <w:rFonts w:eastAsia="Times New Roman" w:cs="Arial"/>
                <w:color w:val="auto"/>
              </w:rPr>
              <w:t>38a</w:t>
            </w:r>
            <w:r w:rsidR="009647F2">
              <w:rPr>
                <w:rFonts w:eastAsia="Times New Roman" w:cs="Arial"/>
                <w:color w:val="auto"/>
              </w:rPr>
              <w:t xml:space="preserve">. </w:t>
            </w:r>
            <w:r w:rsidRPr="00077B53">
              <w:rPr>
                <w:rFonts w:eastAsia="Times New Roman" w:cs="Arial"/>
                <w:color w:val="auto"/>
              </w:rPr>
              <w:t>Justification of Likelihood &amp; Consequence Levels:</w:t>
            </w:r>
            <w:r w:rsidR="008A0AA8">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Support Building 1 is located directly outside the PA boundary</w:t>
            </w:r>
            <w:r w:rsidR="009647F2">
              <w:rPr>
                <w:rFonts w:eastAsia="Times New Roman" w:cs="Arial"/>
                <w:noProof/>
                <w:color w:val="0000FF"/>
              </w:rPr>
              <w:t xml:space="preserve">. </w:t>
            </w:r>
            <w:r w:rsidRPr="00077B53">
              <w:rPr>
                <w:rFonts w:eastAsia="Times New Roman" w:cs="Arial"/>
                <w:noProof/>
                <w:color w:val="0000FF"/>
              </w:rPr>
              <w:t>The building contains critical items and parts necessary to the business of generating power, but nothing is stored in or around the warehouse that would cause a risk to public health and safety</w:t>
            </w:r>
            <w:r w:rsidR="009647F2">
              <w:rPr>
                <w:rFonts w:eastAsia="Times New Roman" w:cs="Arial"/>
                <w:noProof/>
                <w:color w:val="0000FF"/>
              </w:rPr>
              <w:t xml:space="preserve">. </w:t>
            </w:r>
            <w:r w:rsidRPr="00077B53">
              <w:rPr>
                <w:rFonts w:eastAsia="Times New Roman" w:cs="Arial"/>
                <w:noProof/>
                <w:color w:val="0000FF"/>
              </w:rPr>
              <w:t>If a stray round were to hit some of the material handling equipment parked outside the warehouse</w:t>
            </w:r>
            <w:r w:rsidR="00C22D2A">
              <w:rPr>
                <w:rFonts w:eastAsia="Times New Roman" w:cs="Arial"/>
                <w:noProof/>
                <w:color w:val="0000FF"/>
              </w:rPr>
              <w:t>, the strike</w:t>
            </w:r>
            <w:r w:rsidRPr="00077B53">
              <w:rPr>
                <w:rFonts w:eastAsia="Times New Roman" w:cs="Arial"/>
                <w:noProof/>
                <w:color w:val="0000FF"/>
              </w:rPr>
              <w:t xml:space="preserve"> would cause property damage</w:t>
            </w:r>
            <w:r w:rsidR="009647F2">
              <w:rPr>
                <w:rFonts w:eastAsia="Times New Roman" w:cs="Arial"/>
                <w:noProof/>
                <w:color w:val="0000FF"/>
              </w:rPr>
              <w:t xml:space="preserve">. </w:t>
            </w:r>
            <w:r w:rsidRPr="00077B53">
              <w:rPr>
                <w:rFonts w:eastAsia="Times New Roman" w:cs="Arial"/>
                <w:noProof/>
                <w:color w:val="0000FF"/>
              </w:rPr>
              <w:t>Rental equipment could be used to replace any equipment with substantial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8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84" w14:textId="4CD62A91">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8A"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86"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8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8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8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8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8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8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C08D" w14:textId="4DBD9D3A">
            <w:pPr>
              <w:rPr>
                <w:rFonts w:eastAsia="Times New Roman" w:cs="Arial"/>
                <w:color w:val="auto"/>
              </w:rPr>
            </w:pPr>
            <w:r w:rsidRPr="00077B53">
              <w:rPr>
                <w:rFonts w:eastAsia="Times New Roman" w:cs="Arial"/>
                <w:color w:val="auto"/>
              </w:rPr>
              <w:t>38b</w:t>
            </w:r>
            <w:r w:rsidR="009647F2">
              <w:rPr>
                <w:rFonts w:eastAsia="Times New Roman" w:cs="Arial"/>
                <w:color w:val="auto"/>
              </w:rPr>
              <w:t xml:space="preserve">. </w:t>
            </w:r>
            <w:r w:rsidRPr="00077B53">
              <w:rPr>
                <w:rFonts w:eastAsia="Times New Roman" w:cs="Arial"/>
                <w:color w:val="auto"/>
              </w:rPr>
              <w:t>Justification of Likelihood &amp; Consequence Levels:</w:t>
            </w:r>
            <w:r w:rsidR="008A0AA8">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Support Building 2 houses the adminstrative functions for the plant</w:t>
            </w:r>
            <w:r w:rsidR="009647F2">
              <w:rPr>
                <w:rFonts w:eastAsia="Times New Roman" w:cs="Arial"/>
                <w:noProof/>
                <w:color w:val="0000FF"/>
              </w:rPr>
              <w:t xml:space="preserve">. </w:t>
            </w:r>
            <w:r w:rsidRPr="00077B53">
              <w:rPr>
                <w:rFonts w:eastAsia="Times New Roman" w:cs="Arial"/>
                <w:noProof/>
                <w:color w:val="0000FF"/>
              </w:rPr>
              <w:t>The building has personnel necessary to the business of generating power, but there is nothing within the building that cannot be replaced or that would cause a risk to public health and safety</w:t>
            </w:r>
            <w:r w:rsidR="009647F2">
              <w:rPr>
                <w:rFonts w:eastAsia="Times New Roman" w:cs="Arial"/>
                <w:noProof/>
                <w:color w:val="0000FF"/>
              </w:rPr>
              <w:t xml:space="preserve">. </w:t>
            </w:r>
            <w:r w:rsidRPr="00077B53">
              <w:rPr>
                <w:rFonts w:eastAsia="Times New Roman" w:cs="Arial"/>
                <w:noProof/>
                <w:color w:val="0000FF"/>
              </w:rPr>
              <w:t>If a stray round were to hit the building or the adjacent parking lot</w:t>
            </w:r>
            <w:r w:rsidR="001344E6">
              <w:rPr>
                <w:rFonts w:eastAsia="Times New Roman" w:cs="Arial"/>
                <w:noProof/>
                <w:color w:val="0000FF"/>
              </w:rPr>
              <w:t>,</w:t>
            </w:r>
            <w:r w:rsidRPr="00077B53">
              <w:rPr>
                <w:rFonts w:eastAsia="Times New Roman" w:cs="Arial"/>
                <w:noProof/>
                <w:color w:val="0000FF"/>
              </w:rPr>
              <w:t xml:space="preserve"> </w:t>
            </w:r>
            <w:r w:rsidR="008F368A">
              <w:rPr>
                <w:rFonts w:eastAsia="Times New Roman" w:cs="Arial"/>
                <w:noProof/>
                <w:color w:val="0000FF"/>
              </w:rPr>
              <w:t>the strike</w:t>
            </w:r>
            <w:r w:rsidRPr="00077B53">
              <w:rPr>
                <w:rFonts w:eastAsia="Times New Roman" w:cs="Arial"/>
                <w:noProof/>
                <w:color w:val="0000FF"/>
              </w:rPr>
              <w:t xml:space="preserve"> would cause property damage</w:t>
            </w:r>
            <w:r w:rsidR="009647F2">
              <w:rPr>
                <w:rFonts w:eastAsia="Times New Roman" w:cs="Arial"/>
                <w:noProof/>
                <w:color w:val="0000FF"/>
              </w:rPr>
              <w:t xml:space="preserve">. </w:t>
            </w:r>
            <w:r w:rsidRPr="00077B53">
              <w:rPr>
                <w:rFonts w:eastAsia="Times New Roman" w:cs="Arial"/>
                <w:noProof/>
                <w:color w:val="0000FF"/>
              </w:rPr>
              <w:t>The building has narrow obliquely oriented windows that make it unlikely for a stray round to enter the building</w:t>
            </w:r>
            <w:r w:rsidR="009647F2">
              <w:rPr>
                <w:rFonts w:eastAsia="Times New Roman" w:cs="Arial"/>
                <w:noProof/>
                <w:color w:val="0000FF"/>
              </w:rPr>
              <w:t xml:space="preserve">. </w:t>
            </w:r>
            <w:r w:rsidR="008F368A">
              <w:rPr>
                <w:rFonts w:eastAsia="Times New Roman" w:cs="Arial"/>
                <w:noProof/>
                <w:color w:val="0000FF"/>
              </w:rPr>
              <w:t>Ventilation</w:t>
            </w:r>
            <w:r w:rsidRPr="00077B53">
              <w:rPr>
                <w:rFonts w:eastAsia="Times New Roman" w:cs="Arial"/>
                <w:noProof/>
                <w:color w:val="0000FF"/>
              </w:rPr>
              <w:t xml:space="preserve"> equipment located around the building may be hit by a stray round, but would result in insignificant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9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8F" w14:textId="3B090F19">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95"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1"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9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9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9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99"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447AA3" w:rsidRDefault="00077B53" w14:paraId="2227C098" w14:textId="31BCD0EF">
            <w:pPr>
              <w:rPr>
                <w:rFonts w:eastAsia="Times New Roman" w:cs="Arial"/>
                <w:color w:val="auto"/>
              </w:rPr>
            </w:pPr>
            <w:r w:rsidRPr="00077B53">
              <w:rPr>
                <w:rFonts w:eastAsia="Times New Roman" w:cs="Arial"/>
                <w:color w:val="auto"/>
              </w:rPr>
              <w:t>38c</w:t>
            </w:r>
            <w:r w:rsidR="009647F2">
              <w:rPr>
                <w:rFonts w:eastAsia="Times New Roman" w:cs="Arial"/>
                <w:color w:val="auto"/>
              </w:rPr>
              <w:t xml:space="preserve">. </w:t>
            </w:r>
            <w:r w:rsidRPr="00077B53">
              <w:rPr>
                <w:rFonts w:eastAsia="Times New Roman" w:cs="Arial"/>
                <w:color w:val="auto"/>
              </w:rPr>
              <w:t>Justification of Likelihood &amp; Consequence Levels:</w:t>
            </w:r>
            <w:r w:rsidR="00D77733">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Support Building 3 houses the classrooms and training personnel for the plant</w:t>
            </w:r>
            <w:r w:rsidR="009647F2">
              <w:rPr>
                <w:rFonts w:eastAsia="Times New Roman" w:cs="Arial"/>
                <w:noProof/>
                <w:color w:val="0000FF"/>
              </w:rPr>
              <w:t xml:space="preserve">. </w:t>
            </w:r>
            <w:r w:rsidRPr="00077B53">
              <w:rPr>
                <w:rFonts w:eastAsia="Times New Roman" w:cs="Arial"/>
                <w:noProof/>
                <w:color w:val="0000FF"/>
              </w:rPr>
              <w:t>The building has personnel necessary to the business of generating power, but there is nothing within the building that cannot be replaced or that would cause a risk to public health and safety</w:t>
            </w:r>
            <w:r w:rsidR="009647F2">
              <w:rPr>
                <w:rFonts w:eastAsia="Times New Roman" w:cs="Arial"/>
                <w:noProof/>
                <w:color w:val="0000FF"/>
              </w:rPr>
              <w:t xml:space="preserve">. </w:t>
            </w:r>
            <w:r w:rsidRPr="00077B53">
              <w:rPr>
                <w:rFonts w:eastAsia="Times New Roman" w:cs="Arial"/>
                <w:noProof/>
                <w:color w:val="0000FF"/>
              </w:rPr>
              <w:t>If a stray round were to hit the building or the adjacent parking lot</w:t>
            </w:r>
            <w:r w:rsidR="001344E6">
              <w:rPr>
                <w:rFonts w:eastAsia="Times New Roman" w:cs="Arial"/>
                <w:noProof/>
                <w:color w:val="0000FF"/>
              </w:rPr>
              <w:t>,</w:t>
            </w:r>
            <w:r w:rsidRPr="00077B53">
              <w:rPr>
                <w:rFonts w:eastAsia="Times New Roman" w:cs="Arial"/>
                <w:noProof/>
                <w:color w:val="0000FF"/>
              </w:rPr>
              <w:t xml:space="preserve"> </w:t>
            </w:r>
            <w:r w:rsidR="00E1023A">
              <w:rPr>
                <w:rFonts w:eastAsia="Times New Roman" w:cs="Arial"/>
                <w:noProof/>
                <w:color w:val="0000FF"/>
              </w:rPr>
              <w:t>the strike</w:t>
            </w:r>
            <w:r w:rsidRPr="00077B53">
              <w:rPr>
                <w:rFonts w:eastAsia="Times New Roman" w:cs="Arial"/>
                <w:noProof/>
                <w:color w:val="0000FF"/>
              </w:rPr>
              <w:t xml:space="preserve"> would cause property damage</w:t>
            </w:r>
            <w:r w:rsidR="009647F2">
              <w:rPr>
                <w:rFonts w:eastAsia="Times New Roman" w:cs="Arial"/>
                <w:noProof/>
                <w:color w:val="0000FF"/>
              </w:rPr>
              <w:t xml:space="preserve">. </w:t>
            </w:r>
            <w:r w:rsidRPr="00077B53">
              <w:rPr>
                <w:rFonts w:eastAsia="Times New Roman" w:cs="Arial"/>
                <w:noProof/>
                <w:color w:val="0000FF"/>
              </w:rPr>
              <w:t>The building has narrow obliquely oriented windows that make it unlikely for a stray round to enter the building</w:t>
            </w:r>
            <w:r w:rsidR="009647F2">
              <w:rPr>
                <w:rFonts w:eastAsia="Times New Roman" w:cs="Arial"/>
                <w:noProof/>
                <w:color w:val="0000FF"/>
              </w:rPr>
              <w:t xml:space="preserve">. </w:t>
            </w:r>
            <w:r w:rsidR="00C31420">
              <w:rPr>
                <w:rFonts w:eastAsia="Times New Roman" w:cs="Arial"/>
                <w:noProof/>
                <w:color w:val="0000FF"/>
              </w:rPr>
              <w:t xml:space="preserve">Ventilation </w:t>
            </w:r>
            <w:r w:rsidRPr="00077B53">
              <w:rPr>
                <w:rFonts w:eastAsia="Times New Roman" w:cs="Arial"/>
                <w:noProof/>
                <w:color w:val="0000FF"/>
              </w:rPr>
              <w:t>equipment located around the building may be hit by a stray round, but would result in insignificant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9B"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9A" w14:textId="25B3396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A0"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C"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9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9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A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A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A4"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A3" w14:textId="5425085D">
            <w:pPr>
              <w:jc w:val="both"/>
              <w:rPr>
                <w:rFonts w:eastAsia="Times New Roman" w:cs="Arial"/>
                <w:color w:val="auto"/>
              </w:rPr>
            </w:pPr>
            <w:r w:rsidRPr="00077B53">
              <w:rPr>
                <w:rFonts w:eastAsia="Times New Roman" w:cs="Arial"/>
                <w:color w:val="auto"/>
              </w:rPr>
              <w:t>38d</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A6"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A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AB"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A7"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A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A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A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A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A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A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AE" w14:textId="51712D9A">
            <w:pPr>
              <w:jc w:val="both"/>
              <w:rPr>
                <w:rFonts w:eastAsia="Times New Roman" w:cs="Arial"/>
                <w:color w:val="auto"/>
              </w:rPr>
            </w:pPr>
            <w:r w:rsidRPr="00077B53">
              <w:rPr>
                <w:rFonts w:eastAsia="Times New Roman" w:cs="Arial"/>
                <w:color w:val="auto"/>
              </w:rPr>
              <w:t>38e</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B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B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B6"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2"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B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B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B7" w14:textId="77777777">
            <w:pPr>
              <w:jc w:val="both"/>
              <w:rPr>
                <w:rFonts w:eastAsia="Times New Roman" w:cs="Arial"/>
                <w:color w:val="auto"/>
              </w:rPr>
            </w:pPr>
            <w:r w:rsidRPr="00077B53">
              <w:rPr>
                <w:rFonts w:eastAsia="Times New Roman" w:cs="Arial"/>
                <w:color w:val="auto"/>
              </w:rPr>
              <w:lastRenderedPageBreak/>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B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B9" w14:textId="601C5773">
            <w:pPr>
              <w:jc w:val="both"/>
              <w:rPr>
                <w:rFonts w:eastAsia="Times New Roman" w:cs="Arial"/>
                <w:color w:val="auto"/>
              </w:rPr>
            </w:pPr>
            <w:r w:rsidRPr="00077B53">
              <w:rPr>
                <w:rFonts w:eastAsia="Times New Roman" w:cs="Arial"/>
                <w:color w:val="auto"/>
              </w:rPr>
              <w:t>38f</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B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B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C1"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D"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B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C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C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C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C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C4" w14:textId="3788F09F">
            <w:pPr>
              <w:jc w:val="both"/>
              <w:rPr>
                <w:rFonts w:eastAsia="Times New Roman" w:cs="Arial"/>
                <w:color w:val="auto"/>
              </w:rPr>
            </w:pPr>
            <w:r w:rsidRPr="00077B53">
              <w:rPr>
                <w:rFonts w:eastAsia="Times New Roman" w:cs="Arial"/>
                <w:color w:val="auto"/>
              </w:rPr>
              <w:t>38g</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C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C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CC"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C8"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C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C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C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C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C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D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CF" w14:textId="2E715C41">
            <w:pPr>
              <w:jc w:val="both"/>
              <w:rPr>
                <w:rFonts w:eastAsia="Times New Roman" w:cs="Arial"/>
                <w:color w:val="auto"/>
              </w:rPr>
            </w:pPr>
            <w:r w:rsidRPr="00077B53">
              <w:rPr>
                <w:rFonts w:eastAsia="Times New Roman" w:cs="Arial"/>
                <w:color w:val="auto"/>
              </w:rPr>
              <w:t>38h</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D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D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D7"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D3"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D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D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D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D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D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D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DA" w14:textId="17235C67">
            <w:pPr>
              <w:jc w:val="both"/>
              <w:rPr>
                <w:rFonts w:eastAsia="Times New Roman" w:cs="Arial"/>
                <w:color w:val="auto"/>
              </w:rPr>
            </w:pPr>
            <w:r w:rsidRPr="00077B53">
              <w:rPr>
                <w:rFonts w:eastAsia="Times New Roman" w:cs="Arial"/>
                <w:color w:val="auto"/>
              </w:rPr>
              <w:t>38i</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D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D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E2"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DE"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D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E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E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E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E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E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E5" w14:textId="0E92514B">
            <w:pPr>
              <w:jc w:val="both"/>
              <w:rPr>
                <w:rFonts w:eastAsia="Times New Roman" w:cs="Arial"/>
                <w:color w:val="auto"/>
              </w:rPr>
            </w:pPr>
            <w:r w:rsidRPr="00077B53">
              <w:rPr>
                <w:rFonts w:eastAsia="Times New Roman" w:cs="Arial"/>
                <w:color w:val="auto"/>
              </w:rPr>
              <w:t>38j</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E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E7"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ED"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E9"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E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E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E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E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E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F1"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F0" w14:textId="66D5CC1E">
            <w:pPr>
              <w:jc w:val="both"/>
              <w:rPr>
                <w:rFonts w:eastAsia="Times New Roman" w:cs="Arial"/>
                <w:color w:val="auto"/>
              </w:rPr>
            </w:pPr>
            <w:r w:rsidRPr="00077B53">
              <w:rPr>
                <w:rFonts w:eastAsia="Times New Roman" w:cs="Arial"/>
                <w:color w:val="auto"/>
              </w:rPr>
              <w:t>38k</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F3"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F2"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0F8"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F4"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F5"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F6"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0F7"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0FA"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0F9"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0FC"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FB" w14:textId="501E6461">
            <w:pPr>
              <w:jc w:val="both"/>
              <w:rPr>
                <w:rFonts w:eastAsia="Times New Roman" w:cs="Arial"/>
                <w:color w:val="auto"/>
              </w:rPr>
            </w:pPr>
            <w:r w:rsidRPr="00077B53">
              <w:rPr>
                <w:rFonts w:eastAsia="Times New Roman" w:cs="Arial"/>
                <w:color w:val="auto"/>
              </w:rPr>
              <w:t>38l</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0FE"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0FD"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03"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0FF"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00"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01"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02"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05"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04"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07"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06" w14:textId="791D43A8">
            <w:pPr>
              <w:jc w:val="both"/>
              <w:rPr>
                <w:rFonts w:eastAsia="Times New Roman" w:cs="Arial"/>
                <w:color w:val="auto"/>
              </w:rPr>
            </w:pPr>
            <w:r w:rsidRPr="00077B53">
              <w:rPr>
                <w:rFonts w:eastAsia="Times New Roman" w:cs="Arial"/>
                <w:color w:val="auto"/>
              </w:rPr>
              <w:t>38m</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09"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08"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0E"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0A"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0B"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0C"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0D"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1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0F"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1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11" w14:textId="52B97C0B">
            <w:pPr>
              <w:jc w:val="both"/>
              <w:rPr>
                <w:rFonts w:eastAsia="Times New Roman" w:cs="Arial"/>
                <w:color w:val="auto"/>
              </w:rPr>
            </w:pPr>
            <w:r w:rsidRPr="00077B53">
              <w:rPr>
                <w:rFonts w:eastAsia="Times New Roman" w:cs="Arial"/>
                <w:color w:val="auto"/>
              </w:rPr>
              <w:t>38n</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1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13"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19"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15"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1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1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1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1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1A" w14:textId="77777777">
            <w:pPr>
              <w:jc w:val="both"/>
              <w:rPr>
                <w:rFonts w:eastAsia="Times New Roman" w:cs="Arial"/>
                <w:color w:val="auto"/>
              </w:rPr>
            </w:pPr>
            <w:r w:rsidRPr="00077B53">
              <w:rPr>
                <w:rFonts w:eastAsia="Times New Roman" w:cs="Arial"/>
                <w:color w:val="auto"/>
              </w:rPr>
              <w:lastRenderedPageBreak/>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1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1C" w14:textId="7E23264A">
            <w:pPr>
              <w:jc w:val="both"/>
              <w:rPr>
                <w:rFonts w:eastAsia="Times New Roman" w:cs="Arial"/>
                <w:color w:val="auto"/>
              </w:rPr>
            </w:pPr>
            <w:r w:rsidRPr="00077B53">
              <w:rPr>
                <w:rFonts w:eastAsia="Times New Roman" w:cs="Arial"/>
                <w:color w:val="auto"/>
              </w:rPr>
              <w:t>38o</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1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1E"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24"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0"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2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2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2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2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27" w14:textId="5E17C0C5">
            <w:pPr>
              <w:jc w:val="both"/>
              <w:rPr>
                <w:rFonts w:eastAsia="Times New Roman" w:cs="Arial"/>
                <w:color w:val="auto"/>
              </w:rPr>
            </w:pPr>
            <w:r w:rsidRPr="00077B53">
              <w:rPr>
                <w:rFonts w:eastAsia="Times New Roman" w:cs="Arial"/>
                <w:color w:val="auto"/>
              </w:rPr>
              <w:t>38p</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2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29"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2F"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B"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2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2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3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30"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3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32" w14:textId="704524D1">
            <w:pPr>
              <w:jc w:val="both"/>
              <w:rPr>
                <w:rFonts w:eastAsia="Times New Roman" w:cs="Arial"/>
                <w:color w:val="auto"/>
              </w:rPr>
            </w:pPr>
            <w:r w:rsidRPr="00077B53">
              <w:rPr>
                <w:rFonts w:eastAsia="Times New Roman" w:cs="Arial"/>
                <w:color w:val="auto"/>
              </w:rPr>
              <w:t>38q</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3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34"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3A"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36"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3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3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3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3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3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3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3D" w14:textId="1AA543A4">
            <w:pPr>
              <w:jc w:val="both"/>
              <w:rPr>
                <w:rFonts w:eastAsia="Times New Roman" w:cs="Arial"/>
                <w:color w:val="auto"/>
              </w:rPr>
            </w:pPr>
            <w:r w:rsidRPr="00077B53">
              <w:rPr>
                <w:rFonts w:eastAsia="Times New Roman" w:cs="Arial"/>
                <w:color w:val="auto"/>
              </w:rPr>
              <w:t>38r</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4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vAlign w:val="center"/>
          </w:tcPr>
          <w:p w:rsidRPr="00077B53" w:rsidR="00077B53" w:rsidP="00077B53" w:rsidRDefault="00077B53" w14:paraId="2227C13F"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45"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1"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4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4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4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4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48" w14:textId="6AE6760F">
            <w:pPr>
              <w:jc w:val="both"/>
              <w:rPr>
                <w:rFonts w:eastAsia="Times New Roman" w:cs="Arial"/>
                <w:color w:val="auto"/>
              </w:rPr>
            </w:pPr>
            <w:r w:rsidRPr="00077B53">
              <w:rPr>
                <w:rFonts w:eastAsia="Times New Roman" w:cs="Arial"/>
                <w:color w:val="auto"/>
              </w:rPr>
              <w:t>38s</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077B53" w:rsidTr="00FD12FE" w14:paraId="2227C14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4A"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077B53" w:rsidTr="00FD12FE" w14:paraId="2227C150"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C"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4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4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5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5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5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53" w14:textId="4D9C698F">
            <w:pPr>
              <w:jc w:val="both"/>
              <w:rPr>
                <w:rFonts w:eastAsia="Times New Roman" w:cs="Arial"/>
                <w:color w:val="auto"/>
              </w:rPr>
            </w:pPr>
            <w:r w:rsidRPr="00077B53">
              <w:rPr>
                <w:rFonts w:eastAsia="Times New Roman" w:cs="Arial"/>
                <w:color w:val="auto"/>
              </w:rPr>
              <w:t>38t</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077B53" w:rsidTr="00FD12FE" w14:paraId="2227C15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5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077B53" w:rsidTr="00FD12FE" w14:paraId="2227C15B"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57"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5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5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5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5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5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5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5E" w14:textId="4FC3D8CD">
            <w:pPr>
              <w:jc w:val="both"/>
              <w:rPr>
                <w:rFonts w:eastAsia="Times New Roman" w:cs="Arial"/>
                <w:color w:val="auto"/>
              </w:rPr>
            </w:pPr>
            <w:r w:rsidRPr="00077B53">
              <w:rPr>
                <w:rFonts w:eastAsia="Times New Roman" w:cs="Arial"/>
                <w:color w:val="auto"/>
              </w:rPr>
              <w:t>38u</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077B53" w:rsidTr="00FD12FE" w14:paraId="2227C16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6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077B53" w:rsidTr="00FD12FE" w14:paraId="2227C166" w14:textId="77777777">
        <w:trPr>
          <w:trHeight w:val="288"/>
          <w:jc w:val="center"/>
        </w:trPr>
        <w:tc>
          <w:tcPr>
            <w:tcW w:w="936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62" w14:textId="77777777">
            <w:pPr>
              <w:rPr>
                <w:rFonts w:eastAsia="Times New Roman" w:cs="Arial"/>
                <w:color w:val="auto"/>
              </w:rPr>
            </w:pPr>
            <w:r w:rsidRPr="00077B53">
              <w:rPr>
                <w:rFonts w:eastAsia="Times New Roman" w:cs="Arial"/>
                <w:color w:val="auto"/>
              </w:rPr>
              <w:t>Type of Mitigation:</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6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936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6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936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6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6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vAlign w:val="center"/>
          </w:tcPr>
          <w:p w:rsidRPr="00077B53" w:rsidR="00077B53" w:rsidP="00077B53" w:rsidRDefault="00077B53" w14:paraId="2227C167"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bl>
    <w:p w:rsidRPr="00077B53" w:rsidR="00077B53" w:rsidP="00077B53" w:rsidRDefault="00077B53" w14:paraId="2227C169" w14:textId="77777777">
      <w:pPr>
        <w:rPr>
          <w:rFonts w:eastAsia="Times New Roman" w:cs="Arial"/>
          <w:color w:val="auto"/>
        </w:rPr>
      </w:pPr>
    </w:p>
    <w:p w:rsidR="00077B53" w:rsidP="00077B53" w:rsidRDefault="00077B53" w14:paraId="2227C16A" w14:textId="77777777">
      <w:pPr>
        <w:rPr>
          <w:rFonts w:eastAsia="Times New Roman" w:cs="Arial"/>
          <w:color w:val="auto"/>
        </w:rPr>
      </w:pPr>
    </w:p>
    <w:p w:rsidR="005F4215" w:rsidP="00077B53" w:rsidRDefault="005F4215" w14:paraId="2227C16B" w14:textId="77777777">
      <w:pPr>
        <w:rPr>
          <w:rFonts w:eastAsia="Times New Roman" w:cs="Arial"/>
          <w:color w:val="auto"/>
        </w:rPr>
      </w:pPr>
    </w:p>
    <w:p w:rsidR="005F4215" w:rsidP="00077B53" w:rsidRDefault="005F4215" w14:paraId="2227C16C" w14:textId="77777777">
      <w:pPr>
        <w:rPr>
          <w:rFonts w:eastAsia="Times New Roman" w:cs="Arial"/>
          <w:color w:val="auto"/>
        </w:rPr>
      </w:pPr>
    </w:p>
    <w:p w:rsidR="005F4215" w:rsidP="00077B53" w:rsidRDefault="005F4215" w14:paraId="2227C16D" w14:textId="77777777">
      <w:pPr>
        <w:rPr>
          <w:rFonts w:eastAsia="Times New Roman" w:cs="Arial"/>
          <w:color w:val="auto"/>
        </w:rPr>
      </w:pPr>
    </w:p>
    <w:p w:rsidR="005F4215" w:rsidP="00077B53" w:rsidRDefault="005F4215" w14:paraId="2227C16E" w14:textId="77777777">
      <w:pPr>
        <w:rPr>
          <w:rFonts w:eastAsia="Times New Roman" w:cs="Arial"/>
          <w:color w:val="auto"/>
        </w:rPr>
      </w:pPr>
    </w:p>
    <w:p w:rsidR="005F4215" w:rsidP="00077B53" w:rsidRDefault="005F4215" w14:paraId="2227C16F" w14:textId="77777777">
      <w:pPr>
        <w:rPr>
          <w:rFonts w:eastAsia="Times New Roman" w:cs="Arial"/>
          <w:color w:val="auto"/>
        </w:rPr>
      </w:pPr>
    </w:p>
    <w:p w:rsidR="005F4215" w:rsidP="00077B53" w:rsidRDefault="005F4215" w14:paraId="2227C170" w14:textId="77777777">
      <w:pPr>
        <w:rPr>
          <w:rFonts w:eastAsia="Times New Roman" w:cs="Arial"/>
          <w:color w:val="auto"/>
        </w:rPr>
      </w:pPr>
    </w:p>
    <w:p w:rsidRPr="00077B53" w:rsidR="005F4215" w:rsidP="00077B53" w:rsidRDefault="005F4215" w14:paraId="2227C171" w14:textId="77777777">
      <w:pPr>
        <w:rPr>
          <w:rFonts w:eastAsia="Times New Roman" w:cs="Arial"/>
          <w:color w:val="auto"/>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077B53" w:rsidTr="00FD12FE" w14:paraId="2227C173" w14:textId="77777777">
        <w:trPr>
          <w:trHeight w:val="534"/>
          <w:jc w:val="center"/>
        </w:trPr>
        <w:tc>
          <w:tcPr>
            <w:tcW w:w="9360" w:type="dxa"/>
            <w:shd w:val="clear" w:color="auto" w:fill="auto"/>
            <w:tcMar>
              <w:top w:w="29" w:type="dxa"/>
              <w:bottom w:w="29" w:type="dxa"/>
            </w:tcMar>
            <w:vAlign w:val="center"/>
          </w:tcPr>
          <w:p w:rsidRPr="00077B53" w:rsidR="00077B53" w:rsidP="00077B53" w:rsidRDefault="00077B53" w14:paraId="2227C172" w14:textId="51E0C4B5">
            <w:pPr>
              <w:jc w:val="both"/>
              <w:rPr>
                <w:rFonts w:eastAsia="Times New Roman" w:cs="Arial"/>
                <w:b/>
                <w:color w:val="auto"/>
              </w:rPr>
            </w:pPr>
            <w:r w:rsidRPr="00077B53">
              <w:rPr>
                <w:rFonts w:eastAsia="Times New Roman" w:cs="Arial"/>
                <w:b/>
                <w:color w:val="auto"/>
              </w:rPr>
              <w:lastRenderedPageBreak/>
              <w:t>39</w:t>
            </w:r>
            <w:r w:rsidR="009647F2">
              <w:rPr>
                <w:rFonts w:eastAsia="Times New Roman" w:cs="Arial"/>
                <w:b/>
                <w:color w:val="auto"/>
              </w:rPr>
              <w:t xml:space="preserve">. </w:t>
            </w:r>
            <w:r w:rsidRPr="00077B53">
              <w:rPr>
                <w:rFonts w:eastAsia="Times New Roman" w:cs="Arial"/>
                <w:b/>
                <w:color w:val="auto"/>
              </w:rPr>
              <w:t xml:space="preserve">Key Facilities/Areas </w:t>
            </w:r>
            <w:r w:rsidR="008A0AA8">
              <w:rPr>
                <w:rFonts w:eastAsia="Times New Roman" w:cs="Arial"/>
                <w:b/>
                <w:color w:val="auto"/>
              </w:rPr>
              <w:t>o</w:t>
            </w:r>
            <w:r w:rsidRPr="00077B53">
              <w:rPr>
                <w:rFonts w:eastAsia="Times New Roman" w:cs="Arial"/>
                <w:b/>
                <w:color w:val="auto"/>
              </w:rPr>
              <w:t>utside the Property Boundaries</w:t>
            </w:r>
          </w:p>
        </w:tc>
      </w:tr>
      <w:tr w:rsidRPr="00077B53" w:rsidR="00077B53" w:rsidTr="00FD12FE" w14:paraId="2227C175" w14:textId="77777777">
        <w:trPr>
          <w:trHeight w:val="1506"/>
          <w:jc w:val="center"/>
        </w:trPr>
        <w:tc>
          <w:tcPr>
            <w:tcW w:w="9360" w:type="dxa"/>
            <w:shd w:val="clear" w:color="auto" w:fill="auto"/>
            <w:tcMar>
              <w:top w:w="29" w:type="dxa"/>
              <w:bottom w:w="29" w:type="dxa"/>
            </w:tcMar>
            <w:vAlign w:val="center"/>
          </w:tcPr>
          <w:p w:rsidRPr="00077B53" w:rsidR="00077B53" w:rsidP="00447AA3" w:rsidRDefault="00077B53" w14:paraId="2227C174" w14:textId="6E5EB91F">
            <w:pPr>
              <w:rPr>
                <w:rFonts w:ascii="Tahoma" w:hAnsi="Tahoma" w:eastAsia="Times New Roman" w:cs="Times New Roman"/>
                <w:color w:val="auto"/>
                <w:sz w:val="16"/>
                <w:szCs w:val="24"/>
              </w:rPr>
            </w:pPr>
            <w:r w:rsidRPr="00077B53">
              <w:rPr>
                <w:rFonts w:eastAsia="Times New Roman" w:cs="Arial"/>
                <w:color w:val="auto"/>
              </w:rPr>
              <w:t xml:space="preserve">For evaluating risk items associated with key facilities outside the property boundaries, refer often to the IADR created in </w:t>
            </w:r>
            <w:r w:rsidR="00FB7F9B">
              <w:rPr>
                <w:rFonts w:eastAsia="Times New Roman" w:cs="Arial"/>
                <w:color w:val="auto"/>
              </w:rPr>
              <w:t>Section </w:t>
            </w:r>
            <w:r w:rsidRPr="00077B53">
              <w:rPr>
                <w:rFonts w:eastAsia="Times New Roman" w:cs="Arial"/>
                <w:color w:val="auto"/>
              </w:rPr>
              <w:t>2</w:t>
            </w:r>
            <w:r w:rsidR="00977F2D">
              <w:rPr>
                <w:rFonts w:eastAsia="Times New Roman" w:cs="Arial"/>
                <w:color w:val="auto"/>
              </w:rPr>
              <w:t>.</w:t>
            </w:r>
            <w:r w:rsidRPr="00077B53">
              <w:rPr>
                <w:rFonts w:eastAsia="Times New Roman" w:cs="Arial"/>
                <w:color w:val="auto"/>
              </w:rPr>
              <w:t>6 of Volume 1</w:t>
            </w:r>
            <w:r w:rsidR="00FE1F62">
              <w:rPr>
                <w:rFonts w:eastAsia="Times New Roman" w:cs="Arial"/>
                <w:color w:val="auto"/>
              </w:rPr>
              <w:t>,</w:t>
            </w:r>
            <w:r w:rsidRPr="00077B53">
              <w:rPr>
                <w:rFonts w:eastAsia="Times New Roman" w:cs="Arial"/>
                <w:color w:val="auto"/>
              </w:rPr>
              <w:t xml:space="preserve"> </w:t>
            </w:r>
            <w:r w:rsidR="00FE1F62">
              <w:rPr>
                <w:rFonts w:eastAsia="Times New Roman" w:cs="Arial"/>
                <w:color w:val="auto"/>
              </w:rPr>
              <w:t>“</w:t>
            </w:r>
            <w:r w:rsidRPr="00077B53">
              <w:rPr>
                <w:rFonts w:eastAsia="Times New Roman" w:cs="Arial"/>
                <w:color w:val="auto"/>
              </w:rPr>
              <w:t>Template Instructions</w:t>
            </w:r>
            <w:r w:rsidR="00977F2D">
              <w:rPr>
                <w:rFonts w:eastAsia="Times New Roman" w:cs="Arial"/>
                <w:color w:val="auto"/>
              </w:rPr>
              <w:t>.</w:t>
            </w:r>
            <w:r w:rsidR="00FE1F62">
              <w:rPr>
                <w:rFonts w:eastAsia="Times New Roman" w:cs="Arial"/>
                <w:color w:val="auto"/>
              </w:rPr>
              <w:t>”</w:t>
            </w:r>
            <w:r w:rsidRPr="00077B53">
              <w:rPr>
                <w:rFonts w:eastAsia="Times New Roman" w:cs="Arial"/>
                <w:color w:val="auto"/>
              </w:rPr>
              <w:t xml:space="preserve">  Create lists of structures, companies, shopping areas</w:t>
            </w:r>
            <w:r w:rsidR="00D77733">
              <w:rPr>
                <w:rFonts w:eastAsia="Times New Roman" w:cs="Arial"/>
                <w:color w:val="auto"/>
              </w:rPr>
              <w:t>,</w:t>
            </w:r>
            <w:r w:rsidRPr="00077B53">
              <w:rPr>
                <w:rFonts w:eastAsia="Times New Roman" w:cs="Arial"/>
                <w:color w:val="auto"/>
              </w:rPr>
              <w:t xml:space="preserve"> and facilities within the ring, then discuss how a stray round may affect that item and if there are other barriers that would lessen the chance of a stray round reaching </w:t>
            </w:r>
            <w:r w:rsidR="00FE1F62">
              <w:rPr>
                <w:rFonts w:eastAsia="Times New Roman" w:cs="Arial"/>
                <w:color w:val="auto"/>
              </w:rPr>
              <w:t>the facility</w:t>
            </w:r>
            <w:r w:rsidR="009647F2">
              <w:rPr>
                <w:rFonts w:eastAsia="Times New Roman" w:cs="Arial"/>
                <w:color w:val="auto"/>
              </w:rPr>
              <w:t xml:space="preserve">. </w:t>
            </w:r>
            <w:r w:rsidRPr="00077B53">
              <w:rPr>
                <w:rFonts w:eastAsia="Times New Roman" w:cs="Arial"/>
                <w:color w:val="auto"/>
              </w:rPr>
              <w:t>This section identifies key facilities or areas within the sectors of fire</w:t>
            </w:r>
            <w:r w:rsidR="009647F2">
              <w:rPr>
                <w:rFonts w:eastAsia="Times New Roman" w:cs="Arial"/>
                <w:color w:val="auto"/>
              </w:rPr>
              <w:t xml:space="preserve">. </w:t>
            </w:r>
            <w:r w:rsidRPr="00077B53">
              <w:rPr>
                <w:rFonts w:eastAsia="Times New Roman" w:cs="Arial"/>
                <w:color w:val="auto"/>
              </w:rPr>
              <w:t xml:space="preserve">All facilities should be </w:t>
            </w:r>
            <w:r w:rsidRPr="00077B53" w:rsidR="006A6113">
              <w:rPr>
                <w:rFonts w:eastAsia="Times New Roman" w:cs="Arial"/>
                <w:color w:val="auto"/>
              </w:rPr>
              <w:t>identified,</w:t>
            </w:r>
            <w:r w:rsidRPr="00077B53">
              <w:rPr>
                <w:rFonts w:eastAsia="Times New Roman" w:cs="Arial"/>
                <w:color w:val="auto"/>
              </w:rPr>
              <w:t xml:space="preserve"> and risks associated with each </w:t>
            </w:r>
            <w:r w:rsidR="00FE1F62">
              <w:rPr>
                <w:rFonts w:eastAsia="Times New Roman" w:cs="Arial"/>
                <w:color w:val="auto"/>
              </w:rPr>
              <w:t xml:space="preserve">should be categorized </w:t>
            </w:r>
            <w:r w:rsidRPr="00077B53">
              <w:rPr>
                <w:rFonts w:eastAsia="Times New Roman" w:cs="Arial"/>
                <w:color w:val="auto"/>
              </w:rPr>
              <w:t>as pertaining to “Public Health and Safety” or “Business</w:t>
            </w:r>
            <w:r w:rsidR="00FE1F62">
              <w:rPr>
                <w:rFonts w:eastAsia="Times New Roman" w:cs="Arial"/>
                <w:color w:val="auto"/>
              </w:rPr>
              <w:t>,</w:t>
            </w:r>
            <w:r w:rsidRPr="00077B53">
              <w:rPr>
                <w:rFonts w:eastAsia="Times New Roman" w:cs="Arial"/>
                <w:color w:val="auto"/>
              </w:rPr>
              <w:t xml:space="preserve">” with consideration </w:t>
            </w:r>
            <w:r w:rsidR="00FE1F62">
              <w:rPr>
                <w:rFonts w:eastAsia="Times New Roman" w:cs="Arial"/>
                <w:color w:val="auto"/>
              </w:rPr>
              <w:t>of</w:t>
            </w:r>
            <w:r w:rsidRPr="00077B53" w:rsidR="00FE1F62">
              <w:rPr>
                <w:rFonts w:eastAsia="Times New Roman" w:cs="Arial"/>
                <w:color w:val="auto"/>
              </w:rPr>
              <w:t xml:space="preserve"> </w:t>
            </w:r>
            <w:r w:rsidRPr="00077B53">
              <w:rPr>
                <w:rFonts w:eastAsia="Times New Roman" w:cs="Arial"/>
                <w:color w:val="auto"/>
              </w:rPr>
              <w:t>how</w:t>
            </w:r>
            <w:r w:rsidR="006A6113">
              <w:rPr>
                <w:rFonts w:eastAsia="Times New Roman" w:cs="Arial"/>
                <w:color w:val="auto"/>
              </w:rPr>
              <w:t xml:space="preserve"> a strike </w:t>
            </w:r>
            <w:r w:rsidRPr="00077B53">
              <w:rPr>
                <w:rFonts w:eastAsia="Times New Roman" w:cs="Arial"/>
                <w:color w:val="auto"/>
              </w:rPr>
              <w:t>affects future plant operations</w:t>
            </w:r>
            <w:r w:rsidR="009647F2">
              <w:rPr>
                <w:rFonts w:eastAsia="Times New Roman" w:cs="Arial"/>
                <w:color w:val="auto"/>
              </w:rPr>
              <w:t xml:space="preserve">. </w:t>
            </w:r>
            <w:r w:rsidRPr="00077B53">
              <w:rPr>
                <w:rFonts w:eastAsia="Times New Roman" w:cs="Arial"/>
                <w:color w:val="auto"/>
              </w:rPr>
              <w:t>Refer to the instructions in Volume</w:t>
            </w:r>
            <w:r w:rsidR="00FE1F62">
              <w:rPr>
                <w:rFonts w:eastAsia="Times New Roman" w:cs="Arial"/>
                <w:color w:val="auto"/>
              </w:rPr>
              <w:t> </w:t>
            </w:r>
            <w:r w:rsidRPr="00077B53">
              <w:rPr>
                <w:rFonts w:eastAsia="Times New Roman" w:cs="Arial"/>
                <w:color w:val="auto"/>
              </w:rPr>
              <w:t>1 for additional information</w:t>
            </w:r>
            <w:r w:rsidR="009647F2">
              <w:rPr>
                <w:rFonts w:eastAsia="Times New Roman" w:cs="Arial"/>
                <w:color w:val="auto"/>
              </w:rPr>
              <w:t xml:space="preserve">. </w:t>
            </w:r>
          </w:p>
        </w:tc>
      </w:tr>
    </w:tbl>
    <w:p w:rsidRPr="00077B53" w:rsidR="00077B53" w:rsidP="00077B53" w:rsidRDefault="00077B53" w14:paraId="2227C176" w14:textId="77777777">
      <w:pPr>
        <w:rPr>
          <w:rFonts w:eastAsia="Times New Roman" w:cs="Arial"/>
          <w:color w:val="auto"/>
        </w:rPr>
      </w:pPr>
    </w:p>
    <w:p w:rsidRPr="00077B53" w:rsidR="00077B53" w:rsidP="00077B53" w:rsidRDefault="00077B53" w14:paraId="2227C177" w14:textId="77777777">
      <w:pPr>
        <w:rPr>
          <w:rFonts w:eastAsia="Times New Roman" w:cs="Arial"/>
          <w:color w:val="auto"/>
        </w:rPr>
      </w:pPr>
    </w:p>
    <w:p w:rsidRPr="00077B53" w:rsidR="00077B53" w:rsidP="00077B53" w:rsidRDefault="00077B53" w14:paraId="2227C178" w14:textId="42F0C316">
      <w:pPr>
        <w:rPr>
          <w:rFonts w:eastAsia="Times New Roman" w:cs="Arial"/>
          <w:color w:val="0000FF"/>
        </w:rPr>
      </w:pPr>
      <w:r w:rsidRPr="00077B53">
        <w:rPr>
          <w:rFonts w:eastAsia="Times New Roman" w:cs="Arial"/>
          <w:color w:val="0000FF"/>
        </w:rPr>
        <w:t>Please scroll to the next table</w:t>
      </w:r>
      <w:r w:rsidR="009647F2">
        <w:rPr>
          <w:rFonts w:eastAsia="Times New Roman" w:cs="Arial"/>
          <w:color w:val="0000FF"/>
        </w:rPr>
        <w:t xml:space="preserve">. </w:t>
      </w:r>
      <w:r w:rsidRPr="00077B53">
        <w:rPr>
          <w:rFonts w:eastAsia="Times New Roman" w:cs="Arial"/>
          <w:color w:val="0000FF"/>
        </w:rPr>
        <w:t>Do not “Tab</w:t>
      </w:r>
      <w:r w:rsidR="00977F2D">
        <w:rPr>
          <w:rFonts w:eastAsia="Times New Roman" w:cs="Arial"/>
          <w:color w:val="0000FF"/>
        </w:rPr>
        <w:t>.</w:t>
      </w:r>
      <w:r w:rsidRPr="00077B53">
        <w:rPr>
          <w:rFonts w:eastAsia="Times New Roman" w:cs="Arial"/>
          <w:color w:val="0000FF"/>
        </w:rPr>
        <w:t>”</w:t>
      </w:r>
    </w:p>
    <w:p w:rsidRPr="00077B53" w:rsidR="00077B53" w:rsidP="00077B53" w:rsidRDefault="00077B53" w14:paraId="2227C179" w14:textId="77777777">
      <w:pPr>
        <w:rPr>
          <w:rFonts w:eastAsia="Times New Roman" w:cs="Arial"/>
          <w:color w:val="auto"/>
        </w:rPr>
      </w:pPr>
    </w:p>
    <w:p w:rsidRPr="00077B53" w:rsidR="00077B53" w:rsidP="00077B53" w:rsidRDefault="00077B53" w14:paraId="2227C17A" w14:textId="77777777">
      <w:pPr>
        <w:rPr>
          <w:rFonts w:eastAsia="Times New Roman" w:cs="Arial"/>
          <w:color w:val="auto"/>
        </w:rPr>
        <w:sectPr w:rsidRPr="00077B53" w:rsidR="00077B53" w:rsidSect="00196D0F">
          <w:type w:val="continuous"/>
          <w:pgSz w:w="12240" w:h="15840" w:code="1"/>
          <w:pgMar w:top="1440" w:right="1440" w:bottom="1440" w:left="1440" w:header="810" w:footer="580" w:gutter="0"/>
          <w:pgNumType w:chapStyle="1"/>
          <w:cols w:space="720"/>
          <w:docGrid w:linePitch="360"/>
        </w:sectPr>
      </w:pPr>
    </w:p>
    <w:bookmarkStart w:name="_MON_1349413001" w:id="211"/>
    <w:bookmarkEnd w:id="211"/>
    <w:p w:rsidR="00D64CBF" w:rsidP="00D64CBF" w:rsidRDefault="00D64CBF" w14:paraId="45545665" w14:textId="77777777">
      <w:pPr>
        <w:jc w:val="center"/>
        <w:rPr>
          <w:rFonts w:eastAsia="Times New Roman" w:cs="Arial"/>
          <w:color w:val="auto"/>
        </w:rPr>
      </w:pPr>
      <w:r w:rsidRPr="00077B53">
        <w:rPr>
          <w:rFonts w:eastAsia="Times New Roman" w:cs="Arial"/>
          <w:color w:val="auto"/>
        </w:rPr>
        <w:object w:dxaOrig="9858" w:dyaOrig="10455" w14:anchorId="67E13252">
          <v:shape id="_x0000_i1029" style="width:464.25pt;height:494pt" o:bordertopcolor="black" o:borderleftcolor="black" o:borderbottomcolor="black" o:borderrightcolor="black" o:ole="" type="#_x0000_t75">
            <v:imagedata o:title="" r:id="rId52"/>
            <w10:bordertop type="single" width="4"/>
            <w10:borderleft type="single" width="4"/>
            <w10:borderbottom type="single" width="4"/>
            <w10:borderright type="single" width="4"/>
          </v:shape>
          <o:OLEObject Type="Embed" ProgID="Excel.SheetMacroEnabled.12" ShapeID="_x0000_i1029" DrawAspect="Content" ObjectID="_1716963045" r:id="rId53"/>
        </w:object>
      </w:r>
    </w:p>
    <w:p w:rsidRPr="00077B53" w:rsidR="00D64CBF" w:rsidP="00D64CBF" w:rsidRDefault="00D64CBF" w14:paraId="4F833C07" w14:textId="77777777">
      <w:pPr>
        <w:jc w:val="center"/>
        <w:rPr>
          <w:rFonts w:eastAsia="Times New Roman" w:cs="Arial"/>
          <w:color w:val="auto"/>
        </w:rPr>
        <w:sectPr w:rsidRPr="00077B53" w:rsidR="00D64CBF" w:rsidSect="00196D0F">
          <w:type w:val="continuous"/>
          <w:pgSz w:w="12240" w:h="15840" w:code="1"/>
          <w:pgMar w:top="1440" w:right="1440" w:bottom="1440" w:left="1440" w:header="810" w:footer="580" w:gutter="0"/>
          <w:pgNumType w:chapStyle="1"/>
          <w:cols w:space="720"/>
          <w:formProt w:val="0"/>
          <w:docGrid w:linePitch="360"/>
        </w:sectPr>
      </w:pPr>
    </w:p>
    <w:p w:rsidRPr="00077B53" w:rsidR="00077B53" w:rsidP="00077B53" w:rsidRDefault="00077B53" w14:paraId="2227C17E" w14:textId="77777777">
      <w:pPr>
        <w:rPr>
          <w:rFonts w:ascii="Tahoma" w:hAnsi="Tahoma" w:eastAsia="Times New Roman" w:cs="Times New Roman"/>
          <w:color w:val="auto"/>
          <w:sz w:val="16"/>
          <w:szCs w:val="24"/>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Pr="00077B53" w:rsidR="00077B53" w:rsidTr="00FD12FE" w14:paraId="2227C180" w14:textId="77777777">
        <w:trPr>
          <w:trHeight w:val="1074"/>
          <w:jc w:val="center"/>
        </w:trPr>
        <w:tc>
          <w:tcPr>
            <w:tcW w:w="9360" w:type="dxa"/>
            <w:gridSpan w:val="4"/>
            <w:tcBorders>
              <w:top w:val="single" w:color="000000"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7F" w14:textId="15E88F2F">
            <w:pPr>
              <w:rPr>
                <w:rFonts w:eastAsia="Times New Roman" w:cs="Arial"/>
                <w:color w:val="auto"/>
              </w:rPr>
            </w:pPr>
            <w:r w:rsidRPr="00077B53">
              <w:rPr>
                <w:rFonts w:eastAsia="Times New Roman" w:cs="Arial"/>
                <w:color w:val="auto"/>
              </w:rPr>
              <w:t>39</w:t>
            </w:r>
            <w:r w:rsidR="009647F2">
              <w:rPr>
                <w:rFonts w:eastAsia="Times New Roman" w:cs="Arial"/>
                <w:color w:val="auto"/>
              </w:rPr>
              <w:t xml:space="preserve">. </w:t>
            </w:r>
            <w:r w:rsidR="00FE1F62">
              <w:rPr>
                <w:rFonts w:eastAsia="Times New Roman" w:cs="Arial"/>
                <w:color w:val="auto"/>
              </w:rPr>
              <w:t>Justify</w:t>
            </w:r>
            <w:r w:rsidRPr="00077B53">
              <w:rPr>
                <w:rFonts w:eastAsia="Times New Roman" w:cs="Arial"/>
                <w:color w:val="auto"/>
              </w:rPr>
              <w:t xml:space="preserve"> the likelihood and consequence levels for each </w:t>
            </w:r>
            <w:r w:rsidRPr="00077B53" w:rsidR="00FE1F62">
              <w:rPr>
                <w:rFonts w:eastAsia="Times New Roman" w:cs="Arial"/>
                <w:color w:val="auto"/>
              </w:rPr>
              <w:t xml:space="preserve">risk item </w:t>
            </w:r>
            <w:r w:rsidRPr="00077B53">
              <w:rPr>
                <w:rFonts w:eastAsia="Times New Roman" w:cs="Arial"/>
                <w:color w:val="auto"/>
              </w:rPr>
              <w:t>in the areas provided below</w:t>
            </w:r>
            <w:r w:rsidR="009647F2">
              <w:rPr>
                <w:rFonts w:eastAsia="Times New Roman" w:cs="Arial"/>
                <w:color w:val="auto"/>
              </w:rPr>
              <w:t xml:space="preserve">. </w:t>
            </w:r>
            <w:r w:rsidRPr="00077B53">
              <w:rPr>
                <w:rFonts w:eastAsia="Times New Roman" w:cs="Arial"/>
                <w:color w:val="auto"/>
              </w:rPr>
              <w:t xml:space="preserve">Select only one </w:t>
            </w:r>
            <w:r w:rsidRPr="00077B53" w:rsidR="00FE1F62">
              <w:rPr>
                <w:rFonts w:eastAsia="Times New Roman" w:cs="Arial"/>
                <w:color w:val="auto"/>
              </w:rPr>
              <w:t xml:space="preserve">type of mitigation </w:t>
            </w:r>
            <w:r w:rsidRPr="00077B53">
              <w:rPr>
                <w:rFonts w:eastAsia="Times New Roman" w:cs="Arial"/>
                <w:color w:val="auto"/>
              </w:rPr>
              <w:t xml:space="preserve">for each </w:t>
            </w:r>
            <w:r w:rsidRPr="00077B53" w:rsidR="00FE1F62">
              <w:rPr>
                <w:rFonts w:eastAsia="Times New Roman" w:cs="Arial"/>
                <w:color w:val="auto"/>
              </w:rPr>
              <w:t xml:space="preserve">risk </w:t>
            </w:r>
            <w:proofErr w:type="gramStart"/>
            <w:r w:rsidRPr="00077B53" w:rsidR="00FE1F62">
              <w:rPr>
                <w:rFonts w:eastAsia="Times New Roman" w:cs="Arial"/>
                <w:color w:val="auto"/>
              </w:rPr>
              <w:t>item</w:t>
            </w:r>
            <w:r w:rsidR="00FE1F62">
              <w:rPr>
                <w:rFonts w:eastAsia="Times New Roman" w:cs="Arial"/>
                <w:color w:val="auto"/>
              </w:rPr>
              <w:t>,</w:t>
            </w:r>
            <w:r w:rsidRPr="00077B53" w:rsidR="00FE1F62">
              <w:rPr>
                <w:rFonts w:eastAsia="Times New Roman" w:cs="Arial"/>
                <w:color w:val="auto"/>
              </w:rPr>
              <w:t xml:space="preserve"> </w:t>
            </w:r>
            <w:r w:rsidRPr="00077B53">
              <w:rPr>
                <w:rFonts w:eastAsia="Times New Roman" w:cs="Arial"/>
                <w:color w:val="auto"/>
              </w:rPr>
              <w:t>and</w:t>
            </w:r>
            <w:proofErr w:type="gramEnd"/>
            <w:r w:rsidRPr="00077B53">
              <w:rPr>
                <w:rFonts w:eastAsia="Times New Roman" w:cs="Arial"/>
                <w:color w:val="auto"/>
              </w:rPr>
              <w:t xml:space="preserve"> describe in detail the mitigation steps taken to alleviate or lower the risk factor</w:t>
            </w:r>
            <w:r w:rsidR="009647F2">
              <w:rPr>
                <w:rFonts w:eastAsia="Times New Roman" w:cs="Arial"/>
                <w:color w:val="auto"/>
              </w:rPr>
              <w:t xml:space="preserve">. </w:t>
            </w:r>
            <w:r w:rsidR="00FE1F62">
              <w:rPr>
                <w:rFonts w:eastAsia="Times New Roman" w:cs="Arial"/>
                <w:color w:val="auto"/>
              </w:rPr>
              <w:t>Use t</w:t>
            </w:r>
            <w:r w:rsidRPr="00077B53">
              <w:rPr>
                <w:rFonts w:eastAsia="Times New Roman" w:cs="Arial"/>
                <w:color w:val="auto"/>
              </w:rPr>
              <w:t>he “Other Discussion” field for any additional information supporting risk mitigation</w:t>
            </w:r>
            <w:r w:rsidR="00977F2D">
              <w:rPr>
                <w:rFonts w:eastAsia="Times New Roman" w:cs="Arial"/>
                <w:color w:val="auto"/>
              </w:rPr>
              <w:t xml:space="preserve">. </w:t>
            </w:r>
          </w:p>
        </w:tc>
      </w:tr>
      <w:tr w:rsidRPr="00077B53" w:rsidR="00077B53" w:rsidTr="00FD12FE" w14:paraId="2227C18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81" w14:textId="764C6A14">
            <w:pPr>
              <w:rPr>
                <w:rFonts w:eastAsia="Times New Roman" w:cs="Arial"/>
                <w:color w:val="auto"/>
              </w:rPr>
            </w:pPr>
            <w:r w:rsidRPr="00077B53">
              <w:rPr>
                <w:rFonts w:eastAsia="Times New Roman" w:cs="Arial"/>
                <w:color w:val="auto"/>
              </w:rPr>
              <w:t>39a</w:t>
            </w:r>
            <w:r w:rsidR="009647F2">
              <w:rPr>
                <w:rFonts w:eastAsia="Times New Roman" w:cs="Arial"/>
                <w:color w:val="auto"/>
              </w:rPr>
              <w:t xml:space="preserve">. </w:t>
            </w:r>
            <w:r w:rsidRPr="00077B53">
              <w:rPr>
                <w:rFonts w:eastAsia="Times New Roman" w:cs="Arial"/>
                <w:color w:val="auto"/>
              </w:rPr>
              <w:t>Justification of Likelihood &amp; Consequence Levels:</w:t>
            </w:r>
            <w:r w:rsidR="00FE1F62">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Commuter Airport is within the IADR but not within the MADR limits</w:t>
            </w:r>
            <w:r w:rsidR="009647F2">
              <w:rPr>
                <w:rFonts w:eastAsia="Times New Roman" w:cs="Arial"/>
                <w:noProof/>
                <w:color w:val="0000FF"/>
              </w:rPr>
              <w:t xml:space="preserve">. </w:t>
            </w:r>
            <w:r w:rsidRPr="00077B53">
              <w:rPr>
                <w:rFonts w:eastAsia="Times New Roman" w:cs="Arial"/>
                <w:noProof/>
                <w:color w:val="0000FF"/>
              </w:rPr>
              <w:t>An errant round striking aircraft parked on the apron is unlikely and would result in property damage</w:t>
            </w:r>
            <w:r w:rsidR="009647F2">
              <w:rPr>
                <w:rFonts w:eastAsia="Times New Roman" w:cs="Arial"/>
                <w:noProof/>
                <w:color w:val="0000FF"/>
              </w:rPr>
              <w:t xml:space="preserve">. </w:t>
            </w:r>
            <w:r w:rsidRPr="00077B53">
              <w:rPr>
                <w:rFonts w:eastAsia="Times New Roman" w:cs="Arial"/>
                <w:noProof/>
                <w:color w:val="0000FF"/>
              </w:rPr>
              <w:t>Aircraft stored at the airport are kept within hardened hangars</w:t>
            </w:r>
            <w:r w:rsidR="009647F2">
              <w:rPr>
                <w:rFonts w:eastAsia="Times New Roman" w:cs="Arial"/>
                <w:noProof/>
                <w:color w:val="0000FF"/>
              </w:rPr>
              <w:t xml:space="preserve">. </w:t>
            </w:r>
            <w:r w:rsidRPr="00077B53">
              <w:rPr>
                <w:rFonts w:eastAsia="Times New Roman" w:cs="Arial"/>
                <w:noProof/>
                <w:color w:val="0000FF"/>
              </w:rPr>
              <w:t xml:space="preserve">The control tower at the airport has been upgraded with ballistic resistant glazing panels rated to a UL Level </w:t>
            </w:r>
            <w:r w:rsidR="007964BF">
              <w:rPr>
                <w:rFonts w:eastAsia="Times New Roman" w:cs="Arial"/>
                <w:noProof/>
                <w:color w:val="0000FF"/>
              </w:rPr>
              <w:t>IV</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8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83" w14:textId="739BF66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Horizontal and vertical physical stops limit fields of fire from BRE3</w:t>
            </w:r>
            <w:r w:rsidR="00977F2D">
              <w:rPr>
                <w:rFonts w:eastAsia="Times New Roman" w:cs="Arial"/>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89"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85" w14:textId="77777777">
            <w:pPr>
              <w:rPr>
                <w:rFonts w:eastAsia="Times New Roman" w:cs="Arial"/>
                <w:color w:val="auto"/>
              </w:rPr>
            </w:pPr>
            <w:r w:rsidRPr="00077B53">
              <w:rPr>
                <w:rFonts w:eastAsia="Times New Roman" w:cs="Arial"/>
                <w:color w:val="auto"/>
              </w:rPr>
              <w:lastRenderedPageBreak/>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8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8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8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8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8A"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8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8C" w14:textId="1F6BD2AF">
            <w:pPr>
              <w:rPr>
                <w:rFonts w:eastAsia="Times New Roman" w:cs="Arial"/>
                <w:color w:val="auto"/>
              </w:rPr>
            </w:pPr>
            <w:r w:rsidRPr="00077B53">
              <w:rPr>
                <w:rFonts w:eastAsia="Times New Roman" w:cs="Arial"/>
                <w:color w:val="auto"/>
              </w:rPr>
              <w:t>39b</w:t>
            </w:r>
            <w:r w:rsidR="009647F2">
              <w:rPr>
                <w:rFonts w:eastAsia="Times New Roman" w:cs="Arial"/>
                <w:color w:val="auto"/>
              </w:rPr>
              <w:t xml:space="preserve">. </w:t>
            </w:r>
            <w:r w:rsidRPr="00077B53">
              <w:rPr>
                <w:rFonts w:eastAsia="Times New Roman" w:cs="Arial"/>
                <w:color w:val="auto"/>
              </w:rPr>
              <w:t>Justification of Likelihood &amp; Consequence Levels:</w:t>
            </w:r>
            <w:r w:rsidR="00FE1F62">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 xml:space="preserve">The </w:t>
            </w:r>
            <w:proofErr w:type="gramStart"/>
            <w:r w:rsidRPr="00077B53">
              <w:rPr>
                <w:rFonts w:eastAsia="Times New Roman" w:cs="Arial"/>
                <w:color w:val="0000FF"/>
              </w:rPr>
              <w:t>Small Town</w:t>
            </w:r>
            <w:proofErr w:type="gramEnd"/>
            <w:r w:rsidRPr="00077B53">
              <w:rPr>
                <w:rFonts w:eastAsia="Times New Roman" w:cs="Arial"/>
                <w:color w:val="0000FF"/>
              </w:rPr>
              <w:t xml:space="preserve"> Reservoir is within the IADR but not within the MADR</w:t>
            </w:r>
            <w:r w:rsidR="009647F2">
              <w:rPr>
                <w:rFonts w:eastAsia="Times New Roman" w:cs="Arial"/>
                <w:color w:val="0000FF"/>
              </w:rPr>
              <w:t xml:space="preserve">. </w:t>
            </w:r>
            <w:r w:rsidRPr="00077B53">
              <w:rPr>
                <w:rFonts w:eastAsia="Times New Roman" w:cs="Arial"/>
                <w:color w:val="0000FF"/>
              </w:rPr>
              <w:t>An errant round striking watercraft, or land vehicles parked at the reservoir, is unlikely and would result in minor property damage</w:t>
            </w:r>
            <w:r w:rsidR="009647F2">
              <w:rPr>
                <w:rFonts w:eastAsia="Times New Roman" w:cs="Arial"/>
                <w:color w:val="0000FF"/>
              </w:rPr>
              <w:t xml:space="preserve">. </w:t>
            </w:r>
            <w:r w:rsidRPr="00077B53">
              <w:rPr>
                <w:rFonts w:eastAsia="Times New Roman" w:cs="Arial"/>
                <w:color w:val="0000FF"/>
              </w:rPr>
              <w:fldChar w:fldCharType="end"/>
            </w:r>
          </w:p>
        </w:tc>
      </w:tr>
      <w:tr w:rsidRPr="00077B53" w:rsidR="00077B53" w:rsidTr="00FD12FE" w14:paraId="2227C18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8E" w14:textId="07EC2873">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Horizontal and vertical physical stops limit fields of fire from BRE3</w:t>
            </w:r>
            <w:r w:rsidR="00977F2D">
              <w:rPr>
                <w:rFonts w:eastAsia="Times New Roman" w:cs="Arial"/>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94"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0"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9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9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9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9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97" w14:textId="337B6B7B">
            <w:pPr>
              <w:rPr>
                <w:rFonts w:eastAsia="Times New Roman" w:cs="Arial"/>
                <w:color w:val="auto"/>
              </w:rPr>
            </w:pPr>
            <w:r w:rsidRPr="00077B53">
              <w:rPr>
                <w:rFonts w:eastAsia="Times New Roman" w:cs="Arial"/>
                <w:color w:val="auto"/>
              </w:rPr>
              <w:t>39c</w:t>
            </w:r>
            <w:r w:rsidR="009647F2">
              <w:rPr>
                <w:rFonts w:eastAsia="Times New Roman" w:cs="Arial"/>
                <w:color w:val="auto"/>
              </w:rPr>
              <w:t xml:space="preserve">. </w:t>
            </w:r>
            <w:r w:rsidRPr="00077B53">
              <w:rPr>
                <w:rFonts w:eastAsia="Times New Roman" w:cs="Arial"/>
                <w:color w:val="auto"/>
              </w:rPr>
              <w:t>Justification of Likelihood &amp; Consequence Levels:</w:t>
            </w:r>
            <w:r w:rsidR="00007DCB">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State-controlled lands south of Small Town Reservoir </w:t>
            </w:r>
            <w:r w:rsidR="004B2193">
              <w:rPr>
                <w:rFonts w:eastAsia="Times New Roman" w:cs="Arial"/>
                <w:noProof/>
                <w:color w:val="0000FF"/>
              </w:rPr>
              <w:t>are</w:t>
            </w:r>
            <w:r w:rsidRPr="00077B53">
              <w:rPr>
                <w:rFonts w:eastAsia="Times New Roman" w:cs="Arial"/>
                <w:noProof/>
                <w:color w:val="0000FF"/>
              </w:rPr>
              <w:t xml:space="preserve"> within the IADR but not within the MADR</w:t>
            </w:r>
            <w:r w:rsidR="009647F2">
              <w:rPr>
                <w:rFonts w:eastAsia="Times New Roman" w:cs="Arial"/>
                <w:noProof/>
                <w:color w:val="0000FF"/>
              </w:rPr>
              <w:t xml:space="preserve">. </w:t>
            </w:r>
            <w:r w:rsidRPr="00077B53">
              <w:rPr>
                <w:rFonts w:eastAsia="Times New Roman" w:cs="Arial"/>
                <w:noProof/>
                <w:color w:val="0000FF"/>
              </w:rPr>
              <w:t>The land has paths for hiking and biking but not for hunting or motorized vehicles</w:t>
            </w:r>
            <w:r w:rsidR="009647F2">
              <w:rPr>
                <w:rFonts w:eastAsia="Times New Roman" w:cs="Arial"/>
                <w:noProof/>
                <w:color w:val="0000FF"/>
              </w:rPr>
              <w:t xml:space="preserve">. </w:t>
            </w:r>
            <w:r w:rsidRPr="00077B53">
              <w:rPr>
                <w:rFonts w:eastAsia="Times New Roman" w:cs="Arial"/>
                <w:noProof/>
                <w:color w:val="0000FF"/>
              </w:rPr>
              <w:t>An errant round striking land vehicles parked at the site is unlikely and would result in minor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9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99" w14:textId="0F756B1A">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Horizontal and vertical physical stops limit fields of fire from BRE3</w:t>
            </w:r>
            <w:r w:rsidR="00977F2D">
              <w:rPr>
                <w:rFonts w:eastAsia="Times New Roman" w:cs="Arial"/>
                <w:color w:val="0000FF"/>
              </w:rPr>
              <w:t xml:space="preserve">. </w:t>
            </w:r>
            <w:r w:rsidRPr="00077B53">
              <w:rPr>
                <w:rFonts w:eastAsia="Times New Roman" w:cs="Arial"/>
                <w:color w:val="0000FF"/>
              </w:rPr>
              <w:fldChar w:fldCharType="end"/>
            </w:r>
          </w:p>
        </w:tc>
      </w:tr>
      <w:tr w:rsidRPr="00077B53" w:rsidR="00077B53" w:rsidTr="00FD12FE" w14:paraId="2227C19F"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B"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9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9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A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A0"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A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A2" w14:textId="1587E38B">
            <w:pPr>
              <w:rPr>
                <w:rFonts w:eastAsia="Times New Roman" w:cs="Arial"/>
                <w:color w:val="auto"/>
              </w:rPr>
            </w:pPr>
            <w:r w:rsidRPr="00077B53">
              <w:rPr>
                <w:rFonts w:eastAsia="Times New Roman" w:cs="Arial"/>
                <w:color w:val="auto"/>
              </w:rPr>
              <w:t>39d</w:t>
            </w:r>
            <w:r w:rsidR="009647F2">
              <w:rPr>
                <w:rFonts w:eastAsia="Times New Roman" w:cs="Arial"/>
                <w:color w:val="auto"/>
              </w:rPr>
              <w:t xml:space="preserve">. </w:t>
            </w:r>
            <w:r w:rsidRPr="00077B53">
              <w:rPr>
                <w:rFonts w:eastAsia="Times New Roman" w:cs="Arial"/>
                <w:color w:val="auto"/>
              </w:rPr>
              <w:t>Justification of Likelihood &amp; Consequence Levels:</w:t>
            </w:r>
            <w:r w:rsidR="009E4272">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Farmland within 1</w:t>
            </w:r>
            <w:r w:rsidR="002019E9">
              <w:rPr>
                <w:rFonts w:eastAsia="Times New Roman" w:cs="Arial"/>
                <w:noProof/>
                <w:color w:val="0000FF"/>
              </w:rPr>
              <w:t>,</w:t>
            </w:r>
            <w:r w:rsidRPr="00077B53">
              <w:rPr>
                <w:rFonts w:eastAsia="Times New Roman" w:cs="Arial"/>
                <w:noProof/>
                <w:color w:val="0000FF"/>
              </w:rPr>
              <w:t>700 m of the site is within the IADR and the MADR</w:t>
            </w:r>
            <w:r w:rsidR="009647F2">
              <w:rPr>
                <w:rFonts w:eastAsia="Times New Roman" w:cs="Arial"/>
                <w:noProof/>
                <w:color w:val="0000FF"/>
              </w:rPr>
              <w:t xml:space="preserve">. </w:t>
            </w:r>
            <w:r w:rsidRPr="00077B53">
              <w:rPr>
                <w:rFonts w:eastAsia="Times New Roman" w:cs="Arial"/>
                <w:noProof/>
                <w:color w:val="0000FF"/>
              </w:rPr>
              <w:t>An errant round striking livestock or equipment is likely and would result in minor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A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A4" w14:textId="447E3DF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None</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AA"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A6"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A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A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A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A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447AA3" w:rsidRDefault="00077B53" w14:paraId="2227C1AB" w14:textId="5FE46455">
            <w:pPr>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Mitigation of this risk is not practical; the level of risk is found to be acceptable</w:t>
            </w:r>
            <w:r w:rsidR="00977F2D">
              <w:rPr>
                <w:rFonts w:eastAsia="Times New Roman" w:cs="Arial"/>
                <w:color w:val="0000FF"/>
              </w:rPr>
              <w:t xml:space="preserve">.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A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AD" w14:textId="13EC67D9">
            <w:pPr>
              <w:rPr>
                <w:rFonts w:eastAsia="Times New Roman" w:cs="Arial"/>
                <w:color w:val="auto"/>
              </w:rPr>
            </w:pPr>
            <w:r w:rsidRPr="00077B53">
              <w:rPr>
                <w:rFonts w:eastAsia="Times New Roman" w:cs="Arial"/>
                <w:color w:val="auto"/>
              </w:rPr>
              <w:t>39e</w:t>
            </w:r>
            <w:r w:rsidR="009647F2">
              <w:rPr>
                <w:rFonts w:eastAsia="Times New Roman" w:cs="Arial"/>
                <w:color w:val="auto"/>
              </w:rPr>
              <w:t xml:space="preserve">. </w:t>
            </w:r>
            <w:r w:rsidRPr="00077B53">
              <w:rPr>
                <w:rFonts w:eastAsia="Times New Roman" w:cs="Arial"/>
                <w:color w:val="auto"/>
              </w:rPr>
              <w:t>Justification of Likelihood &amp; Consequence Levels:</w:t>
            </w:r>
            <w:r w:rsidR="009E4272">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Farmland outside of 1</w:t>
            </w:r>
            <w:r w:rsidR="002019E9">
              <w:rPr>
                <w:rFonts w:eastAsia="Times New Roman" w:cs="Arial"/>
                <w:noProof/>
                <w:color w:val="0000FF"/>
              </w:rPr>
              <w:t>,</w:t>
            </w:r>
            <w:r w:rsidRPr="00077B53">
              <w:rPr>
                <w:rFonts w:eastAsia="Times New Roman" w:cs="Arial"/>
                <w:noProof/>
                <w:color w:val="0000FF"/>
              </w:rPr>
              <w:t>700 m of the site is within the IADR but not within the MADR</w:t>
            </w:r>
            <w:r w:rsidR="009647F2">
              <w:rPr>
                <w:rFonts w:eastAsia="Times New Roman" w:cs="Arial"/>
                <w:noProof/>
                <w:color w:val="0000FF"/>
              </w:rPr>
              <w:t xml:space="preserve">. </w:t>
            </w:r>
            <w:r w:rsidRPr="00077B53">
              <w:rPr>
                <w:rFonts w:eastAsia="Times New Roman" w:cs="Arial"/>
                <w:noProof/>
                <w:color w:val="0000FF"/>
              </w:rPr>
              <w:t>An errant round striking livestock or equipment is likely and would result in minor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B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AF" w14:textId="7D6FDCA6">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Horizontal and vertical physical stops limit fields of fire from BRE3</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B5"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1"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B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B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B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B9"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447AA3" w:rsidRDefault="00077B53" w14:paraId="2227C1B8" w14:textId="617AF7F0">
            <w:pPr>
              <w:rPr>
                <w:rFonts w:eastAsia="Times New Roman" w:cs="Arial"/>
                <w:color w:val="auto"/>
              </w:rPr>
            </w:pPr>
            <w:r w:rsidRPr="00077B53">
              <w:rPr>
                <w:rFonts w:eastAsia="Times New Roman" w:cs="Arial"/>
                <w:color w:val="auto"/>
              </w:rPr>
              <w:t>39f</w:t>
            </w:r>
            <w:r w:rsidR="009647F2">
              <w:rPr>
                <w:rFonts w:eastAsia="Times New Roman" w:cs="Arial"/>
                <w:color w:val="auto"/>
              </w:rPr>
              <w:t xml:space="preserve">. </w:t>
            </w:r>
            <w:r w:rsidRPr="00077B53">
              <w:rPr>
                <w:rFonts w:eastAsia="Times New Roman" w:cs="Arial"/>
                <w:color w:val="auto"/>
              </w:rPr>
              <w:t>Justification of Likelihood &amp; Consequence Levels:</w:t>
            </w:r>
            <w:r w:rsidR="009E4272">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Small Town residences are within the IADR but not within the MADR</w:t>
            </w:r>
            <w:r w:rsidR="009647F2">
              <w:rPr>
                <w:rFonts w:eastAsia="Times New Roman" w:cs="Arial"/>
                <w:noProof/>
                <w:color w:val="0000FF"/>
              </w:rPr>
              <w:t xml:space="preserve">. </w:t>
            </w:r>
            <w:r w:rsidRPr="00077B53">
              <w:rPr>
                <w:rFonts w:eastAsia="Times New Roman" w:cs="Arial"/>
                <w:noProof/>
                <w:color w:val="0000FF"/>
              </w:rPr>
              <w:t>An errant round striking residences, vehicles, or exterior features is possible and would result in minor property damage</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BB"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BA" w14:textId="73B5AFC3">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Horizontal and vertical physical stops limit fields of fire from BRE3</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C0"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C"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B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B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C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C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C4"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C3" w14:textId="5A290700">
            <w:pPr>
              <w:jc w:val="both"/>
              <w:rPr>
                <w:rFonts w:eastAsia="Times New Roman" w:cs="Arial"/>
                <w:color w:val="auto"/>
              </w:rPr>
            </w:pPr>
            <w:r w:rsidRPr="00077B53">
              <w:rPr>
                <w:rFonts w:eastAsia="Times New Roman" w:cs="Arial"/>
                <w:color w:val="auto"/>
              </w:rPr>
              <w:t>39g</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C6"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C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CB"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C7"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C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C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C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C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C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C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CE" w14:textId="27048009">
            <w:pPr>
              <w:jc w:val="both"/>
              <w:rPr>
                <w:rFonts w:eastAsia="Times New Roman" w:cs="Arial"/>
                <w:color w:val="auto"/>
              </w:rPr>
            </w:pPr>
            <w:r w:rsidRPr="00077B53">
              <w:rPr>
                <w:rFonts w:eastAsia="Times New Roman" w:cs="Arial"/>
                <w:color w:val="auto"/>
              </w:rPr>
              <w:t>39h</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D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D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D6"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2" w14:textId="77777777">
            <w:pPr>
              <w:rPr>
                <w:rFonts w:eastAsia="Times New Roman" w:cs="Arial"/>
                <w:color w:val="auto"/>
              </w:rPr>
            </w:pPr>
            <w:r w:rsidRPr="00077B53">
              <w:rPr>
                <w:rFonts w:eastAsia="Times New Roman" w:cs="Arial"/>
                <w:color w:val="auto"/>
              </w:rPr>
              <w:lastRenderedPageBreak/>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D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D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D7"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D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D9" w14:textId="7BB23A6F">
            <w:pPr>
              <w:jc w:val="both"/>
              <w:rPr>
                <w:rFonts w:eastAsia="Times New Roman" w:cs="Arial"/>
                <w:color w:val="auto"/>
              </w:rPr>
            </w:pPr>
            <w:r w:rsidRPr="00077B53">
              <w:rPr>
                <w:rFonts w:eastAsia="Times New Roman" w:cs="Arial"/>
                <w:color w:val="auto"/>
              </w:rPr>
              <w:t>39i</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D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D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E1"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D"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D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E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E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E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E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E4" w14:textId="51F51058">
            <w:pPr>
              <w:jc w:val="both"/>
              <w:rPr>
                <w:rFonts w:eastAsia="Times New Roman" w:cs="Arial"/>
                <w:color w:val="auto"/>
              </w:rPr>
            </w:pPr>
            <w:r w:rsidRPr="00077B53">
              <w:rPr>
                <w:rFonts w:eastAsia="Times New Roman" w:cs="Arial"/>
                <w:color w:val="auto"/>
              </w:rPr>
              <w:t>39j</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E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E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EC"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E8"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E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E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E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E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E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F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EF" w14:textId="09641287">
            <w:pPr>
              <w:jc w:val="both"/>
              <w:rPr>
                <w:rFonts w:eastAsia="Times New Roman" w:cs="Arial"/>
                <w:color w:val="auto"/>
              </w:rPr>
            </w:pPr>
            <w:r w:rsidRPr="00077B53">
              <w:rPr>
                <w:rFonts w:eastAsia="Times New Roman" w:cs="Arial"/>
                <w:color w:val="auto"/>
              </w:rPr>
              <w:t>39k</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F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F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1F7"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F3"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F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F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1F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1F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1F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1F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FA" w14:textId="07E59C64">
            <w:pPr>
              <w:jc w:val="both"/>
              <w:rPr>
                <w:rFonts w:eastAsia="Times New Roman" w:cs="Arial"/>
                <w:color w:val="auto"/>
              </w:rPr>
            </w:pPr>
            <w:r w:rsidRPr="00077B53">
              <w:rPr>
                <w:rFonts w:eastAsia="Times New Roman" w:cs="Arial"/>
                <w:color w:val="auto"/>
              </w:rPr>
              <w:t>39l</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1F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1F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02"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FE"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1F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0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0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0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0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0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05" w14:textId="2996D74E">
            <w:pPr>
              <w:jc w:val="both"/>
              <w:rPr>
                <w:rFonts w:eastAsia="Times New Roman" w:cs="Arial"/>
                <w:color w:val="auto"/>
              </w:rPr>
            </w:pPr>
            <w:r w:rsidRPr="00077B53">
              <w:rPr>
                <w:rFonts w:eastAsia="Times New Roman" w:cs="Arial"/>
                <w:color w:val="auto"/>
              </w:rPr>
              <w:t>39m</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0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07"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0D"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09"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0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0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0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0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0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11"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10" w14:textId="03395152">
            <w:pPr>
              <w:jc w:val="both"/>
              <w:rPr>
                <w:rFonts w:eastAsia="Times New Roman" w:cs="Arial"/>
                <w:color w:val="auto"/>
              </w:rPr>
            </w:pPr>
            <w:r w:rsidRPr="00077B53">
              <w:rPr>
                <w:rFonts w:eastAsia="Times New Roman" w:cs="Arial"/>
                <w:color w:val="auto"/>
              </w:rPr>
              <w:t>39n</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13"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12"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18"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14"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15"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16"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17"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1A"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19"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1C"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1B" w14:textId="6DC923EE">
            <w:pPr>
              <w:jc w:val="both"/>
              <w:rPr>
                <w:rFonts w:eastAsia="Times New Roman" w:cs="Arial"/>
                <w:color w:val="auto"/>
              </w:rPr>
            </w:pPr>
            <w:r w:rsidRPr="00077B53">
              <w:rPr>
                <w:rFonts w:eastAsia="Times New Roman" w:cs="Arial"/>
                <w:color w:val="auto"/>
              </w:rPr>
              <w:t>39o</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1E"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1D"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23"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1F"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20"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21"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22"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25"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24"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27"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26" w14:textId="02AB75C1">
            <w:pPr>
              <w:jc w:val="both"/>
              <w:rPr>
                <w:rFonts w:eastAsia="Times New Roman" w:cs="Arial"/>
                <w:color w:val="auto"/>
              </w:rPr>
            </w:pPr>
            <w:r w:rsidRPr="00077B53">
              <w:rPr>
                <w:rFonts w:eastAsia="Times New Roman" w:cs="Arial"/>
                <w:color w:val="auto"/>
              </w:rPr>
              <w:t>39p</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29"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28"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2E"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2A"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2B"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2C"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2D"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3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2F"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3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31" w14:textId="2029AF0A">
            <w:pPr>
              <w:jc w:val="both"/>
              <w:rPr>
                <w:rFonts w:eastAsia="Times New Roman" w:cs="Arial"/>
                <w:color w:val="auto"/>
              </w:rPr>
            </w:pPr>
            <w:r w:rsidRPr="00077B53">
              <w:rPr>
                <w:rFonts w:eastAsia="Times New Roman" w:cs="Arial"/>
                <w:color w:val="auto"/>
              </w:rPr>
              <w:t>39q</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3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33"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39"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35" w14:textId="77777777">
            <w:pPr>
              <w:rPr>
                <w:rFonts w:eastAsia="Times New Roman" w:cs="Arial"/>
                <w:color w:val="auto"/>
              </w:rPr>
            </w:pPr>
            <w:r w:rsidRPr="00077B53">
              <w:rPr>
                <w:rFonts w:eastAsia="Times New Roman" w:cs="Arial"/>
                <w:color w:val="auto"/>
              </w:rPr>
              <w:lastRenderedPageBreak/>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3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3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3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3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3A"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3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3C" w14:textId="26AC6859">
            <w:pPr>
              <w:jc w:val="both"/>
              <w:rPr>
                <w:rFonts w:eastAsia="Times New Roman" w:cs="Arial"/>
                <w:color w:val="auto"/>
              </w:rPr>
            </w:pPr>
            <w:r w:rsidRPr="00077B53">
              <w:rPr>
                <w:rFonts w:eastAsia="Times New Roman" w:cs="Arial"/>
                <w:color w:val="auto"/>
              </w:rPr>
              <w:t>39r</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3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3E"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44"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0"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4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4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4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4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47" w14:textId="1338D48A">
            <w:pPr>
              <w:jc w:val="both"/>
              <w:rPr>
                <w:rFonts w:eastAsia="Times New Roman" w:cs="Arial"/>
                <w:color w:val="auto"/>
              </w:rPr>
            </w:pPr>
            <w:r w:rsidRPr="00077B53">
              <w:rPr>
                <w:rFonts w:eastAsia="Times New Roman" w:cs="Arial"/>
                <w:color w:val="auto"/>
              </w:rPr>
              <w:t>39s</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4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49"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4F"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B"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4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4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5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50"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5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52" w14:textId="26A9B6DC">
            <w:pPr>
              <w:jc w:val="both"/>
              <w:rPr>
                <w:rFonts w:eastAsia="Times New Roman" w:cs="Arial"/>
                <w:color w:val="auto"/>
              </w:rPr>
            </w:pPr>
            <w:r w:rsidRPr="00077B53">
              <w:rPr>
                <w:rFonts w:eastAsia="Times New Roman" w:cs="Arial"/>
                <w:color w:val="auto"/>
              </w:rPr>
              <w:t>39t</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5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54"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5A"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56"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5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5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5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5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5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077B53" w:rsidTr="00FD12FE" w14:paraId="2227C25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5D" w14:textId="32E6DD66">
            <w:pPr>
              <w:jc w:val="both"/>
              <w:rPr>
                <w:rFonts w:eastAsia="Times New Roman" w:cs="Arial"/>
                <w:color w:val="auto"/>
              </w:rPr>
            </w:pPr>
            <w:r w:rsidRPr="00077B53">
              <w:rPr>
                <w:rFonts w:eastAsia="Times New Roman" w:cs="Arial"/>
                <w:color w:val="auto"/>
              </w:rPr>
              <w:t>39u</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077B53" w:rsidTr="00FD12FE" w14:paraId="2227C26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077B53" w:rsidP="00077B53" w:rsidRDefault="00077B53" w14:paraId="2227C25F"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077B53" w:rsidTr="00FD12FE" w14:paraId="2227C265"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61"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6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077B53" w:rsidP="00077B53" w:rsidRDefault="00077B53" w14:paraId="2227C26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077B53" w:rsidP="00077B53" w:rsidRDefault="00077B53" w14:paraId="2227C26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077B53" w:rsidTr="00FD12FE" w14:paraId="2227C26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077B53" w:rsidP="00077B53" w:rsidRDefault="00077B53" w14:paraId="2227C26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bl>
    <w:p w:rsidRPr="00077B53" w:rsidR="00077B53" w:rsidP="00077B53" w:rsidRDefault="00077B53" w14:paraId="2227C268" w14:textId="77777777">
      <w:pPr>
        <w:rPr>
          <w:rFonts w:eastAsia="Times New Roman" w:cs="Arial"/>
          <w:color w:val="auto"/>
        </w:rPr>
      </w:pPr>
    </w:p>
    <w:p w:rsidRPr="00077B53" w:rsidR="00077B53" w:rsidP="00077B53" w:rsidRDefault="00077B53" w14:paraId="2227C269" w14:textId="77777777">
      <w:pPr>
        <w:rPr>
          <w:rFonts w:eastAsia="Times New Roman" w:cs="Arial"/>
          <w:color w:val="0000FF"/>
        </w:rPr>
      </w:pPr>
    </w:p>
    <w:p w:rsidRPr="00077B53" w:rsidR="00077B53" w:rsidP="00077B53" w:rsidRDefault="00077B53" w14:paraId="2227C26A" w14:textId="77777777">
      <w:pPr>
        <w:rPr>
          <w:rFonts w:eastAsia="Times New Roman" w:cs="Arial"/>
          <w:color w:val="auto"/>
        </w:rPr>
        <w:sectPr w:rsidRPr="00077B53" w:rsidR="00077B53" w:rsidSect="00196D0F">
          <w:type w:val="continuous"/>
          <w:pgSz w:w="12240" w:h="15840" w:code="1"/>
          <w:pgMar w:top="1440" w:right="1440" w:bottom="1440" w:left="1440" w:header="810" w:footer="580" w:gutter="0"/>
          <w:pgNumType w:chapStyle="1"/>
          <w:cols w:space="720"/>
          <w:docGrid w:linePitch="360"/>
        </w:sectPr>
      </w:pPr>
    </w:p>
    <w:p w:rsidRPr="00077B53" w:rsidR="00077B53" w:rsidP="00077B53" w:rsidRDefault="00077B53" w14:paraId="2227C26B" w14:textId="77777777">
      <w:pPr>
        <w:rPr>
          <w:rFonts w:eastAsia="Times New Roman" w:cs="Arial"/>
          <w:color w:val="auto"/>
        </w:rPr>
      </w:pPr>
    </w:p>
    <w:tbl>
      <w:tblPr>
        <w:tblW w:w="0" w:type="auto"/>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CellMar>
          <w:top w:w="14" w:type="dxa"/>
          <w:left w:w="86" w:type="dxa"/>
          <w:bottom w:w="14" w:type="dxa"/>
          <w:right w:w="86" w:type="dxa"/>
        </w:tblCellMar>
        <w:tblLook w:val="0000" w:firstRow="0" w:lastRow="0" w:firstColumn="0" w:lastColumn="0" w:noHBand="0" w:noVBand="0"/>
      </w:tblPr>
      <w:tblGrid>
        <w:gridCol w:w="9350"/>
      </w:tblGrid>
      <w:tr w:rsidRPr="00077B53" w:rsidR="00077B53" w:rsidTr="00FD12FE" w14:paraId="2227C26D" w14:textId="77777777">
        <w:trPr>
          <w:trHeight w:val="534"/>
          <w:jc w:val="center"/>
        </w:trPr>
        <w:tc>
          <w:tcPr>
            <w:tcW w:w="0" w:type="auto"/>
            <w:shd w:val="clear" w:color="auto" w:fill="auto"/>
            <w:tcMar>
              <w:top w:w="29" w:type="dxa"/>
              <w:bottom w:w="29" w:type="dxa"/>
            </w:tcMar>
            <w:vAlign w:val="center"/>
          </w:tcPr>
          <w:p w:rsidRPr="00077B53" w:rsidR="00077B53" w:rsidP="00077B53" w:rsidRDefault="00077B53" w14:paraId="2227C26C" w14:textId="6D307E3D">
            <w:pPr>
              <w:jc w:val="both"/>
              <w:rPr>
                <w:rFonts w:eastAsia="Times New Roman" w:cs="Arial"/>
                <w:b/>
                <w:color w:val="auto"/>
              </w:rPr>
            </w:pPr>
            <w:r w:rsidRPr="00077B53">
              <w:rPr>
                <w:rFonts w:eastAsia="Times New Roman" w:cs="Arial"/>
                <w:b/>
                <w:color w:val="auto"/>
              </w:rPr>
              <w:t>40</w:t>
            </w:r>
            <w:r w:rsidR="009647F2">
              <w:rPr>
                <w:rFonts w:eastAsia="Times New Roman" w:cs="Arial"/>
                <w:b/>
                <w:color w:val="auto"/>
              </w:rPr>
              <w:t xml:space="preserve">. </w:t>
            </w:r>
            <w:r w:rsidRPr="00077B53">
              <w:rPr>
                <w:rFonts w:eastAsia="Times New Roman" w:cs="Arial"/>
                <w:b/>
                <w:color w:val="auto"/>
              </w:rPr>
              <w:t xml:space="preserve">Critical Asset Items </w:t>
            </w:r>
            <w:r w:rsidR="009E4272">
              <w:rPr>
                <w:rFonts w:eastAsia="Times New Roman" w:cs="Arial"/>
                <w:b/>
                <w:color w:val="auto"/>
              </w:rPr>
              <w:t>o</w:t>
            </w:r>
            <w:r w:rsidRPr="00077B53">
              <w:rPr>
                <w:rFonts w:eastAsia="Times New Roman" w:cs="Arial"/>
                <w:b/>
                <w:color w:val="auto"/>
              </w:rPr>
              <w:t>utside the Property Boundaries (Refer to ADR Assessment)</w:t>
            </w:r>
          </w:p>
        </w:tc>
      </w:tr>
      <w:tr w:rsidRPr="00077B53" w:rsidR="00077B53" w:rsidTr="00FD12FE" w14:paraId="2227C26F" w14:textId="77777777">
        <w:trPr>
          <w:trHeight w:val="1506"/>
          <w:jc w:val="center"/>
        </w:trPr>
        <w:tc>
          <w:tcPr>
            <w:tcW w:w="0" w:type="auto"/>
            <w:shd w:val="clear" w:color="auto" w:fill="auto"/>
            <w:tcMar>
              <w:top w:w="29" w:type="dxa"/>
              <w:bottom w:w="29" w:type="dxa"/>
            </w:tcMar>
            <w:vAlign w:val="center"/>
          </w:tcPr>
          <w:p w:rsidRPr="00077B53" w:rsidR="00077B53" w:rsidP="00447AA3" w:rsidRDefault="00077B53" w14:paraId="2227C26E" w14:textId="5CE8228D">
            <w:pPr>
              <w:rPr>
                <w:rFonts w:ascii="Tahoma" w:hAnsi="Tahoma" w:eastAsia="Times New Roman" w:cs="Times New Roman"/>
                <w:color w:val="auto"/>
                <w:sz w:val="16"/>
                <w:szCs w:val="24"/>
              </w:rPr>
            </w:pPr>
            <w:r w:rsidRPr="00077B53">
              <w:rPr>
                <w:rFonts w:eastAsia="Times New Roman" w:cs="Arial"/>
                <w:color w:val="auto"/>
              </w:rPr>
              <w:t xml:space="preserve">For evaluating risk items associated with critical asset items outside the property boundaries, refer often to the IADR created in </w:t>
            </w:r>
            <w:r w:rsidR="009E4272">
              <w:rPr>
                <w:rFonts w:eastAsia="Times New Roman" w:cs="Arial"/>
                <w:color w:val="auto"/>
              </w:rPr>
              <w:t>Section </w:t>
            </w:r>
            <w:r w:rsidRPr="00077B53">
              <w:rPr>
                <w:rFonts w:eastAsia="Times New Roman" w:cs="Arial"/>
                <w:color w:val="auto"/>
              </w:rPr>
              <w:t>2</w:t>
            </w:r>
            <w:r w:rsidR="00977F2D">
              <w:rPr>
                <w:rFonts w:eastAsia="Times New Roman" w:cs="Arial"/>
                <w:color w:val="auto"/>
              </w:rPr>
              <w:t>.</w:t>
            </w:r>
            <w:r w:rsidRPr="00077B53">
              <w:rPr>
                <w:rFonts w:eastAsia="Times New Roman" w:cs="Arial"/>
                <w:color w:val="auto"/>
              </w:rPr>
              <w:t>6 of Volume 1</w:t>
            </w:r>
            <w:r w:rsidR="009647F2">
              <w:rPr>
                <w:rFonts w:eastAsia="Times New Roman" w:cs="Arial"/>
                <w:color w:val="auto"/>
              </w:rPr>
              <w:t xml:space="preserve">. </w:t>
            </w:r>
            <w:r w:rsidRPr="00077B53">
              <w:rPr>
                <w:rFonts w:eastAsia="Times New Roman" w:cs="Arial"/>
                <w:color w:val="auto"/>
              </w:rPr>
              <w:t>Create lists of any other risk items that have not been covered in the analysis from previous sections</w:t>
            </w:r>
            <w:r w:rsidR="009647F2">
              <w:rPr>
                <w:rFonts w:eastAsia="Times New Roman" w:cs="Arial"/>
                <w:color w:val="auto"/>
              </w:rPr>
              <w:t xml:space="preserve">. </w:t>
            </w:r>
            <w:r w:rsidRPr="00077B53">
              <w:rPr>
                <w:rFonts w:eastAsia="Times New Roman" w:cs="Arial"/>
                <w:color w:val="auto"/>
              </w:rPr>
              <w:t xml:space="preserve">List these items within the ring, then discuss how a stray round may affect </w:t>
            </w:r>
            <w:r w:rsidR="009E4272">
              <w:rPr>
                <w:rFonts w:eastAsia="Times New Roman" w:cs="Arial"/>
                <w:color w:val="auto"/>
              </w:rPr>
              <w:t>each</w:t>
            </w:r>
            <w:r w:rsidRPr="00077B53" w:rsidR="009E4272">
              <w:rPr>
                <w:rFonts w:eastAsia="Times New Roman" w:cs="Arial"/>
                <w:color w:val="auto"/>
              </w:rPr>
              <w:t xml:space="preserve"> </w:t>
            </w:r>
            <w:r w:rsidRPr="00077B53">
              <w:rPr>
                <w:rFonts w:eastAsia="Times New Roman" w:cs="Arial"/>
                <w:color w:val="auto"/>
              </w:rPr>
              <w:t xml:space="preserve">item and if there are other barriers that would lessen the chance of a stray round reaching </w:t>
            </w:r>
            <w:r w:rsidR="009E4272">
              <w:rPr>
                <w:rFonts w:eastAsia="Times New Roman" w:cs="Arial"/>
                <w:color w:val="auto"/>
              </w:rPr>
              <w:t>the item</w:t>
            </w:r>
            <w:r w:rsidR="009647F2">
              <w:rPr>
                <w:rFonts w:eastAsia="Times New Roman" w:cs="Arial"/>
                <w:color w:val="auto"/>
              </w:rPr>
              <w:t xml:space="preserve">. </w:t>
            </w:r>
            <w:r w:rsidRPr="00077B53">
              <w:rPr>
                <w:rFonts w:eastAsia="Times New Roman" w:cs="Arial"/>
                <w:color w:val="auto"/>
              </w:rPr>
              <w:t>This section identifies critical assets within the sectors of fire</w:t>
            </w:r>
            <w:r w:rsidR="009647F2">
              <w:rPr>
                <w:rFonts w:eastAsia="Times New Roman" w:cs="Arial"/>
                <w:color w:val="auto"/>
              </w:rPr>
              <w:t xml:space="preserve">. </w:t>
            </w:r>
            <w:r w:rsidR="00AF26B3">
              <w:rPr>
                <w:rFonts w:eastAsia="Times New Roman" w:cs="Arial"/>
                <w:color w:val="auto"/>
              </w:rPr>
              <w:t>Identify a</w:t>
            </w:r>
            <w:r w:rsidRPr="00077B53">
              <w:rPr>
                <w:rFonts w:eastAsia="Times New Roman" w:cs="Arial"/>
                <w:color w:val="auto"/>
              </w:rPr>
              <w:t>ll critical assets</w:t>
            </w:r>
            <w:r w:rsidR="00AF26B3">
              <w:rPr>
                <w:rFonts w:eastAsia="Times New Roman" w:cs="Arial"/>
                <w:color w:val="auto"/>
              </w:rPr>
              <w:t>,</w:t>
            </w:r>
            <w:r w:rsidRPr="00077B53">
              <w:rPr>
                <w:rFonts w:eastAsia="Times New Roman" w:cs="Arial"/>
                <w:color w:val="auto"/>
              </w:rPr>
              <w:t xml:space="preserve"> and </w:t>
            </w:r>
            <w:r w:rsidR="00AF26B3">
              <w:rPr>
                <w:rFonts w:eastAsia="Times New Roman" w:cs="Arial"/>
                <w:color w:val="auto"/>
              </w:rPr>
              <w:t xml:space="preserve">categorize </w:t>
            </w:r>
            <w:r w:rsidRPr="00077B53">
              <w:rPr>
                <w:rFonts w:eastAsia="Times New Roman" w:cs="Arial"/>
                <w:color w:val="auto"/>
              </w:rPr>
              <w:t>risks associated with each as pertaining to “Public Health and Safety” or “Business</w:t>
            </w:r>
            <w:r w:rsidR="009E4272">
              <w:rPr>
                <w:rFonts w:eastAsia="Times New Roman" w:cs="Arial"/>
                <w:color w:val="auto"/>
              </w:rPr>
              <w:t>,</w:t>
            </w:r>
            <w:r w:rsidRPr="00077B53">
              <w:rPr>
                <w:rFonts w:eastAsia="Times New Roman" w:cs="Arial"/>
                <w:color w:val="auto"/>
              </w:rPr>
              <w:t xml:space="preserve">” with consideration </w:t>
            </w:r>
            <w:r w:rsidR="009E4272">
              <w:rPr>
                <w:rFonts w:eastAsia="Times New Roman" w:cs="Arial"/>
                <w:color w:val="auto"/>
              </w:rPr>
              <w:t>of</w:t>
            </w:r>
            <w:r w:rsidRPr="00077B53" w:rsidR="009E4272">
              <w:rPr>
                <w:rFonts w:eastAsia="Times New Roman" w:cs="Arial"/>
                <w:color w:val="auto"/>
              </w:rPr>
              <w:t xml:space="preserve"> </w:t>
            </w:r>
            <w:r w:rsidRPr="00077B53">
              <w:rPr>
                <w:rFonts w:eastAsia="Times New Roman" w:cs="Arial"/>
                <w:color w:val="auto"/>
              </w:rPr>
              <w:t xml:space="preserve">how </w:t>
            </w:r>
            <w:r w:rsidR="000129C7">
              <w:rPr>
                <w:rFonts w:eastAsia="Times New Roman" w:cs="Arial"/>
                <w:color w:val="auto"/>
              </w:rPr>
              <w:t>a strike a</w:t>
            </w:r>
            <w:r w:rsidRPr="00077B53">
              <w:rPr>
                <w:rFonts w:eastAsia="Times New Roman" w:cs="Arial"/>
                <w:color w:val="auto"/>
              </w:rPr>
              <w:t>ffects future plant operations</w:t>
            </w:r>
            <w:r w:rsidR="009647F2">
              <w:rPr>
                <w:rFonts w:eastAsia="Times New Roman" w:cs="Arial"/>
                <w:color w:val="auto"/>
              </w:rPr>
              <w:t xml:space="preserve">. </w:t>
            </w:r>
            <w:r w:rsidRPr="00077B53">
              <w:rPr>
                <w:rFonts w:eastAsia="Times New Roman" w:cs="Arial"/>
                <w:color w:val="auto"/>
              </w:rPr>
              <w:t>Refer to the instructions in Volume 1 for additional information</w:t>
            </w:r>
            <w:r w:rsidR="00977F2D">
              <w:rPr>
                <w:rFonts w:eastAsia="Times New Roman" w:cs="Arial"/>
                <w:color w:val="auto"/>
              </w:rPr>
              <w:t xml:space="preserve">. </w:t>
            </w:r>
          </w:p>
        </w:tc>
      </w:tr>
    </w:tbl>
    <w:p w:rsidRPr="00077B53" w:rsidR="00077B53" w:rsidP="00077B53" w:rsidRDefault="00077B53" w14:paraId="2227C270" w14:textId="77777777">
      <w:pPr>
        <w:jc w:val="center"/>
        <w:rPr>
          <w:rFonts w:eastAsia="Times New Roman" w:cs="Arial"/>
          <w:color w:val="auto"/>
        </w:rPr>
      </w:pPr>
    </w:p>
    <w:p w:rsidRPr="00077B53" w:rsidR="00077B53" w:rsidP="00077B53" w:rsidRDefault="00077B53" w14:paraId="2227C271" w14:textId="77777777">
      <w:pPr>
        <w:rPr>
          <w:rFonts w:eastAsia="Times New Roman" w:cs="Arial"/>
          <w:color w:val="auto"/>
        </w:rPr>
      </w:pPr>
    </w:p>
    <w:p w:rsidRPr="00077B53" w:rsidR="00077B53" w:rsidP="00077B53" w:rsidRDefault="00077B53" w14:paraId="2227C272" w14:textId="2234C14B">
      <w:pPr>
        <w:ind w:left="720"/>
        <w:rPr>
          <w:rFonts w:eastAsia="Times New Roman" w:cs="Arial"/>
          <w:color w:val="0000FF"/>
        </w:rPr>
      </w:pPr>
      <w:r w:rsidRPr="00077B53">
        <w:rPr>
          <w:rFonts w:eastAsia="Times New Roman" w:cs="Arial"/>
          <w:color w:val="0000FF"/>
        </w:rPr>
        <w:t xml:space="preserve">     Please scroll to the next table</w:t>
      </w:r>
      <w:r w:rsidR="009647F2">
        <w:rPr>
          <w:rFonts w:eastAsia="Times New Roman" w:cs="Arial"/>
          <w:color w:val="0000FF"/>
        </w:rPr>
        <w:t xml:space="preserve">. </w:t>
      </w:r>
      <w:r w:rsidRPr="00077B53">
        <w:rPr>
          <w:rFonts w:eastAsia="Times New Roman" w:cs="Arial"/>
          <w:color w:val="0000FF"/>
        </w:rPr>
        <w:t>Do not “Tab</w:t>
      </w:r>
      <w:r w:rsidR="00977F2D">
        <w:rPr>
          <w:rFonts w:eastAsia="Times New Roman" w:cs="Arial"/>
          <w:color w:val="0000FF"/>
        </w:rPr>
        <w:t>.</w:t>
      </w:r>
      <w:r w:rsidRPr="00077B53">
        <w:rPr>
          <w:rFonts w:eastAsia="Times New Roman" w:cs="Arial"/>
          <w:color w:val="0000FF"/>
        </w:rPr>
        <w:t>”</w:t>
      </w:r>
    </w:p>
    <w:p w:rsidRPr="00077B53" w:rsidR="00077B53" w:rsidP="00077B53" w:rsidRDefault="00077B53" w14:paraId="2227C273" w14:textId="77777777">
      <w:pPr>
        <w:rPr>
          <w:rFonts w:eastAsia="Times New Roman" w:cs="Arial"/>
          <w:color w:val="auto"/>
        </w:rPr>
      </w:pPr>
    </w:p>
    <w:bookmarkStart w:name="_MON_1349798043" w:id="212"/>
    <w:bookmarkStart w:name="_MON_1349849794" w:id="213"/>
    <w:bookmarkStart w:name="_MON_1349850084" w:id="214"/>
    <w:bookmarkStart w:name="_MON_1349850094" w:id="215"/>
    <w:bookmarkStart w:name="_MON_1349850970" w:id="216"/>
    <w:bookmarkStart w:name="_MON_1349852339" w:id="217"/>
    <w:bookmarkStart w:name="_MON_1349853017" w:id="218"/>
    <w:bookmarkStart w:name="_MON_1349862630" w:id="219"/>
    <w:bookmarkStart w:name="_MON_1349867347" w:id="220"/>
    <w:bookmarkStart w:name="_MON_1350185999" w:id="221"/>
    <w:bookmarkStart w:name="_MON_1350186081" w:id="222"/>
    <w:bookmarkStart w:name="_MON_1349414462" w:id="223"/>
    <w:bookmarkStart w:name="_MON_1349414675" w:id="224"/>
    <w:bookmarkStart w:name="_MON_1349414700" w:id="225"/>
    <w:bookmarkStart w:name="_MON_1349414890" w:id="226"/>
    <w:bookmarkStart w:name="_MON_1349791493" w:id="227"/>
    <w:bookmarkStart w:name="_MON_1349794956" w:id="228"/>
    <w:bookmarkStart w:name="_MON_1349797961" w:id="229"/>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Start w:name="_MON_1349798006" w:id="230"/>
    <w:bookmarkEnd w:id="230"/>
    <w:p w:rsidRPr="00077B53" w:rsidR="00077B53" w:rsidP="00077B53" w:rsidRDefault="00077B53" w14:paraId="2227C274" w14:textId="77777777">
      <w:pPr>
        <w:jc w:val="center"/>
        <w:rPr>
          <w:rFonts w:eastAsia="Times New Roman" w:cs="Arial"/>
          <w:color w:val="auto"/>
        </w:rPr>
      </w:pPr>
      <w:r w:rsidRPr="00077B53">
        <w:rPr>
          <w:rFonts w:eastAsia="Times New Roman" w:cs="Arial"/>
          <w:color w:val="auto"/>
        </w:rPr>
        <w:object w:dxaOrig="9957" w:dyaOrig="8739" w14:anchorId="2227C483">
          <v:shape id="_x0000_i1030" style="width:468.95pt;height:413.2pt" o:bordertopcolor="black" o:borderleftcolor="black" o:borderbottomcolor="black" o:borderrightcolor="black" o:ole="" type="#_x0000_t75">
            <v:imagedata o:title="" r:id="rId54"/>
            <w10:bordertop type="single" width="4"/>
            <w10:borderleft type="single" width="4"/>
            <w10:borderbottom type="single" width="4"/>
            <w10:borderright type="single" width="4"/>
          </v:shape>
          <o:OLEObject Type="Embed" ProgID="Excel.SheetMacroEnabled.12" ShapeID="_x0000_i1030" DrawAspect="Content" ObjectID="_1716963046" r:id="rId55"/>
        </w:object>
      </w:r>
    </w:p>
    <w:p w:rsidRPr="00077B53" w:rsidR="00077B53" w:rsidP="00077B53" w:rsidRDefault="00077B53" w14:paraId="2227C275" w14:textId="77777777">
      <w:pPr>
        <w:rPr>
          <w:rFonts w:eastAsia="Times New Roman" w:cs="Arial"/>
          <w:color w:val="auto"/>
        </w:rPr>
      </w:pPr>
      <w:r w:rsidRPr="00077B53">
        <w:rPr>
          <w:rFonts w:eastAsia="Times New Roman" w:cs="Arial"/>
          <w:color w:val="auto"/>
        </w:rPr>
        <w:br w:type="page"/>
      </w:r>
    </w:p>
    <w:p w:rsidR="00077B53" w:rsidP="00077B53" w:rsidRDefault="00077B53" w14:paraId="2227C276" w14:textId="77777777">
      <w:pPr>
        <w:rPr>
          <w:rFonts w:eastAsia="Times New Roman" w:cs="Arial"/>
          <w:color w:val="auto"/>
        </w:rPr>
      </w:pP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Pr="00077B53" w:rsidR="00983441" w:rsidTr="00DC678C" w14:paraId="2227C278" w14:textId="77777777">
        <w:trPr>
          <w:trHeight w:val="1074"/>
          <w:jc w:val="center"/>
        </w:trPr>
        <w:tc>
          <w:tcPr>
            <w:tcW w:w="9360" w:type="dxa"/>
            <w:gridSpan w:val="4"/>
            <w:tcBorders>
              <w:top w:val="single" w:color="000000"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77" w14:textId="50825FED">
            <w:pPr>
              <w:rPr>
                <w:rFonts w:eastAsia="Times New Roman" w:cs="Arial"/>
                <w:color w:val="auto"/>
              </w:rPr>
            </w:pPr>
            <w:r w:rsidRPr="00077B53">
              <w:rPr>
                <w:rFonts w:eastAsia="Times New Roman" w:cs="Arial"/>
                <w:color w:val="auto"/>
              </w:rPr>
              <w:t>40</w:t>
            </w:r>
            <w:r w:rsidR="009647F2">
              <w:rPr>
                <w:rFonts w:eastAsia="Times New Roman" w:cs="Arial"/>
                <w:color w:val="auto"/>
              </w:rPr>
              <w:t xml:space="preserve">. </w:t>
            </w:r>
            <w:r w:rsidR="00AF26B3">
              <w:rPr>
                <w:rFonts w:eastAsia="Times New Roman" w:cs="Arial"/>
                <w:color w:val="auto"/>
              </w:rPr>
              <w:t xml:space="preserve">Justify </w:t>
            </w:r>
            <w:r w:rsidRPr="00077B53">
              <w:rPr>
                <w:rFonts w:eastAsia="Times New Roman" w:cs="Arial"/>
                <w:color w:val="auto"/>
              </w:rPr>
              <w:t xml:space="preserve">the likelihood and consequence levels for each </w:t>
            </w:r>
            <w:r w:rsidRPr="00077B53" w:rsidR="00AF26B3">
              <w:rPr>
                <w:rFonts w:eastAsia="Times New Roman" w:cs="Arial"/>
                <w:color w:val="auto"/>
              </w:rPr>
              <w:t xml:space="preserve">risk item </w:t>
            </w:r>
            <w:r w:rsidRPr="00077B53">
              <w:rPr>
                <w:rFonts w:eastAsia="Times New Roman" w:cs="Arial"/>
                <w:color w:val="auto"/>
              </w:rPr>
              <w:t>in the areas provided below</w:t>
            </w:r>
            <w:r w:rsidR="009647F2">
              <w:rPr>
                <w:rFonts w:eastAsia="Times New Roman" w:cs="Arial"/>
                <w:color w:val="auto"/>
              </w:rPr>
              <w:t xml:space="preserve">. </w:t>
            </w:r>
            <w:r w:rsidRPr="00077B53">
              <w:rPr>
                <w:rFonts w:eastAsia="Times New Roman" w:cs="Arial"/>
                <w:color w:val="auto"/>
              </w:rPr>
              <w:t xml:space="preserve">Select only one </w:t>
            </w:r>
            <w:r w:rsidRPr="00077B53" w:rsidR="00AF26B3">
              <w:rPr>
                <w:rFonts w:eastAsia="Times New Roman" w:cs="Arial"/>
                <w:color w:val="auto"/>
              </w:rPr>
              <w:t xml:space="preserve">type of mitigation </w:t>
            </w:r>
            <w:r w:rsidRPr="00077B53">
              <w:rPr>
                <w:rFonts w:eastAsia="Times New Roman" w:cs="Arial"/>
                <w:color w:val="auto"/>
              </w:rPr>
              <w:t xml:space="preserve">for each </w:t>
            </w:r>
            <w:r w:rsidRPr="00077B53" w:rsidR="00AF26B3">
              <w:rPr>
                <w:rFonts w:eastAsia="Times New Roman" w:cs="Arial"/>
                <w:color w:val="auto"/>
              </w:rPr>
              <w:t xml:space="preserve">risk item </w:t>
            </w:r>
            <w:r w:rsidRPr="00077B53">
              <w:rPr>
                <w:rFonts w:eastAsia="Times New Roman" w:cs="Arial"/>
                <w:color w:val="auto"/>
              </w:rPr>
              <w:t>and describe in detail the mitigation steps taken to alleviate or lower the risk factor</w:t>
            </w:r>
            <w:r w:rsidR="009647F2">
              <w:rPr>
                <w:rFonts w:eastAsia="Times New Roman" w:cs="Arial"/>
                <w:color w:val="auto"/>
              </w:rPr>
              <w:t xml:space="preserve">. </w:t>
            </w:r>
            <w:r w:rsidR="00AF26B3">
              <w:rPr>
                <w:rFonts w:eastAsia="Times New Roman" w:cs="Arial"/>
                <w:color w:val="auto"/>
              </w:rPr>
              <w:t>Use t</w:t>
            </w:r>
            <w:r w:rsidRPr="00077B53">
              <w:rPr>
                <w:rFonts w:eastAsia="Times New Roman" w:cs="Arial"/>
                <w:color w:val="auto"/>
              </w:rPr>
              <w:t>he “Other Discussion” field for any additional information supporting risk mitigation</w:t>
            </w:r>
            <w:r w:rsidR="00977F2D">
              <w:rPr>
                <w:rFonts w:eastAsia="Times New Roman" w:cs="Arial"/>
                <w:color w:val="auto"/>
              </w:rPr>
              <w:t xml:space="preserve">. </w:t>
            </w:r>
          </w:p>
        </w:tc>
      </w:tr>
      <w:tr w:rsidRPr="00077B53" w:rsidR="00983441" w:rsidTr="00DC678C" w14:paraId="2227C27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447AA3" w:rsidRDefault="00983441" w14:paraId="2227C279" w14:textId="42EC890D">
            <w:pPr>
              <w:rPr>
                <w:rFonts w:eastAsia="Times New Roman" w:cs="Arial"/>
                <w:color w:val="auto"/>
              </w:rPr>
            </w:pPr>
            <w:r w:rsidRPr="00077B53">
              <w:rPr>
                <w:rFonts w:eastAsia="Times New Roman" w:cs="Arial"/>
                <w:color w:val="auto"/>
              </w:rPr>
              <w:t>40a</w:t>
            </w:r>
            <w:r w:rsidR="009647F2">
              <w:rPr>
                <w:rFonts w:eastAsia="Times New Roman" w:cs="Arial"/>
                <w:color w:val="auto"/>
              </w:rPr>
              <w:t xml:space="preserve">. </w:t>
            </w:r>
            <w:r w:rsidRPr="00077B53">
              <w:rPr>
                <w:rFonts w:eastAsia="Times New Roman" w:cs="Arial"/>
                <w:color w:val="auto"/>
              </w:rPr>
              <w:t>Justification of Likelihood &amp; Consequence Levels:</w:t>
            </w:r>
            <w:r w:rsidR="00AF26B3">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electrical substation for Small Town is within the IADR but not within the MADR limits</w:t>
            </w:r>
            <w:r w:rsidR="009647F2">
              <w:rPr>
                <w:rFonts w:eastAsia="Times New Roman" w:cs="Arial"/>
                <w:noProof/>
                <w:color w:val="0000FF"/>
              </w:rPr>
              <w:t xml:space="preserve">. </w:t>
            </w:r>
            <w:r w:rsidRPr="00077B53">
              <w:rPr>
                <w:rFonts w:eastAsia="Times New Roman" w:cs="Arial"/>
                <w:noProof/>
                <w:color w:val="0000FF"/>
              </w:rPr>
              <w:t>An errant round striking a transformer within the substation is unlikely and would result in property damage but not affect the business of producing power or endanger the safety and health of the public</w:t>
            </w:r>
            <w:r w:rsidR="00977F2D">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7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7B" w14:textId="2E1F214F">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Horizontal and vertical physical stops limit fields of fire from BRE3</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81"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7D"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7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7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8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8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8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8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447AA3" w:rsidRDefault="00983441" w14:paraId="2227C284" w14:textId="64C20790">
            <w:pPr>
              <w:rPr>
                <w:rFonts w:eastAsia="Times New Roman" w:cs="Arial"/>
                <w:color w:val="auto"/>
              </w:rPr>
            </w:pPr>
            <w:r w:rsidRPr="00077B53">
              <w:rPr>
                <w:rFonts w:eastAsia="Times New Roman" w:cs="Arial"/>
                <w:color w:val="auto"/>
              </w:rPr>
              <w:t>40b</w:t>
            </w:r>
            <w:r w:rsidR="009647F2">
              <w:rPr>
                <w:rFonts w:eastAsia="Times New Roman" w:cs="Arial"/>
                <w:color w:val="auto"/>
              </w:rPr>
              <w:t xml:space="preserve">. </w:t>
            </w:r>
            <w:r w:rsidRPr="00077B53">
              <w:rPr>
                <w:rFonts w:eastAsia="Times New Roman" w:cs="Arial"/>
                <w:color w:val="auto"/>
              </w:rPr>
              <w:t>Justification of Likelihood &amp; Consequence Levels:</w:t>
            </w:r>
            <w:r w:rsidR="00AF26B3">
              <w:rPr>
                <w:rFonts w:eastAsia="Times New Roman" w:cs="Arial"/>
                <w:color w:val="auto"/>
              </w:rPr>
              <w:t xml:space="preserve"> </w:t>
            </w:r>
            <w:r w:rsidRPr="00077B53">
              <w:rPr>
                <w:rFonts w:eastAsia="Times New Roman" w:cs="Arial"/>
                <w:color w:val="auto"/>
              </w:rPr>
              <w:t xml:space="preserve">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The pumping station provides potable water and fire water to Small Town</w:t>
            </w:r>
            <w:r w:rsidR="009647F2">
              <w:rPr>
                <w:rFonts w:eastAsia="Times New Roman" w:cs="Arial"/>
                <w:color w:val="0000FF"/>
              </w:rPr>
              <w:t xml:space="preserve">. </w:t>
            </w:r>
            <w:r w:rsidRPr="00077B53">
              <w:rPr>
                <w:rFonts w:eastAsia="Times New Roman" w:cs="Arial"/>
                <w:color w:val="0000FF"/>
              </w:rPr>
              <w:t>An errant round could strike critical equipment requiring several days to repair or replace</w:t>
            </w:r>
            <w:r w:rsidR="009647F2">
              <w:rPr>
                <w:rFonts w:eastAsia="Times New Roman" w:cs="Arial"/>
                <w:color w:val="0000FF"/>
              </w:rPr>
              <w:t xml:space="preserve">. </w:t>
            </w:r>
            <w:r w:rsidRPr="00077B53">
              <w:rPr>
                <w:rFonts w:eastAsia="Times New Roman" w:cs="Arial"/>
                <w:color w:val="0000FF"/>
              </w:rPr>
              <w:t>The town has water storage for only 48 hours of normal use</w:t>
            </w:r>
            <w:r w:rsidR="00977F2D">
              <w:rPr>
                <w:rFonts w:eastAsia="Times New Roman" w:cs="Arial"/>
                <w:color w:val="0000FF"/>
              </w:rPr>
              <w:t xml:space="preserve">. </w:t>
            </w:r>
            <w:r w:rsidRPr="00077B53">
              <w:rPr>
                <w:rFonts w:eastAsia="Times New Roman" w:cs="Arial"/>
                <w:color w:val="0000FF"/>
              </w:rPr>
              <w:fldChar w:fldCharType="end"/>
            </w:r>
          </w:p>
        </w:tc>
      </w:tr>
      <w:tr w:rsidRPr="00077B53" w:rsidR="00983441" w:rsidTr="00DC678C" w14:paraId="2227C28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447AA3" w:rsidRDefault="00983441" w14:paraId="2227C286" w14:textId="51D42E72">
            <w:pPr>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Site Q will construct a concrete wall at the pump station to prevent errant rounds from striking critical equipment</w:t>
            </w:r>
            <w:r w:rsidR="00977F2D">
              <w:rPr>
                <w:rFonts w:eastAsia="Times New Roman" w:cs="Arial"/>
                <w:noProof/>
                <w:color w:val="0000FF"/>
              </w:rPr>
              <w:t xml:space="preserve">.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8C"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88"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8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8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ed/>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8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8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8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90"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8F" w14:textId="2B78D028">
            <w:pPr>
              <w:jc w:val="both"/>
              <w:rPr>
                <w:rFonts w:eastAsia="Times New Roman" w:cs="Arial"/>
                <w:color w:val="auto"/>
              </w:rPr>
            </w:pPr>
            <w:r w:rsidRPr="00077B53">
              <w:rPr>
                <w:rFonts w:eastAsia="Times New Roman" w:cs="Arial"/>
                <w:color w:val="auto"/>
              </w:rPr>
              <w:t>40c</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92"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9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97"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93"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9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9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9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9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9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9B"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9A" w14:textId="3BE2C190">
            <w:pPr>
              <w:jc w:val="both"/>
              <w:rPr>
                <w:rFonts w:eastAsia="Times New Roman" w:cs="Arial"/>
                <w:color w:val="auto"/>
              </w:rPr>
            </w:pPr>
            <w:r w:rsidRPr="00077B53">
              <w:rPr>
                <w:rFonts w:eastAsia="Times New Roman" w:cs="Arial"/>
                <w:color w:val="auto"/>
              </w:rPr>
              <w:t>40d</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9D"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9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A2"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9E"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9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A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A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A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A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A6"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A5" w14:textId="00EA97C6">
            <w:pPr>
              <w:jc w:val="both"/>
              <w:rPr>
                <w:rFonts w:eastAsia="Times New Roman" w:cs="Arial"/>
                <w:color w:val="auto"/>
              </w:rPr>
            </w:pPr>
            <w:r w:rsidRPr="00077B53">
              <w:rPr>
                <w:rFonts w:eastAsia="Times New Roman" w:cs="Arial"/>
                <w:color w:val="auto"/>
              </w:rPr>
              <w:t>40e</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A8"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A7"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AD"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A9"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A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A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A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A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A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B1"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B0" w14:textId="552CC621">
            <w:pPr>
              <w:jc w:val="both"/>
              <w:rPr>
                <w:rFonts w:eastAsia="Times New Roman" w:cs="Arial"/>
                <w:color w:val="auto"/>
              </w:rPr>
            </w:pPr>
            <w:r w:rsidRPr="00077B53">
              <w:rPr>
                <w:rFonts w:eastAsia="Times New Roman" w:cs="Arial"/>
                <w:color w:val="auto"/>
              </w:rPr>
              <w:t>40f</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B3"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B2"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B8"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B4"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B5"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B6"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B7"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BA"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B9"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BC"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BB" w14:textId="3C09B7F9">
            <w:pPr>
              <w:jc w:val="both"/>
              <w:rPr>
                <w:rFonts w:eastAsia="Times New Roman" w:cs="Arial"/>
                <w:color w:val="auto"/>
              </w:rPr>
            </w:pPr>
            <w:r w:rsidRPr="00077B53">
              <w:rPr>
                <w:rFonts w:eastAsia="Times New Roman" w:cs="Arial"/>
                <w:color w:val="auto"/>
              </w:rPr>
              <w:t>40g</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BE"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BD"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C3"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BF"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C0"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C1"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C2"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C5"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C4"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C7"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C6" w14:textId="4865B97A">
            <w:pPr>
              <w:jc w:val="both"/>
              <w:rPr>
                <w:rFonts w:eastAsia="Times New Roman" w:cs="Arial"/>
                <w:color w:val="auto"/>
              </w:rPr>
            </w:pPr>
            <w:r w:rsidRPr="00077B53">
              <w:rPr>
                <w:rFonts w:eastAsia="Times New Roman" w:cs="Arial"/>
                <w:color w:val="auto"/>
              </w:rPr>
              <w:lastRenderedPageBreak/>
              <w:t>40h</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C9"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C8"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CE"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CA"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CB"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CC"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CD"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D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CF"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D2"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D1" w14:textId="0EE9DA29">
            <w:pPr>
              <w:jc w:val="both"/>
              <w:rPr>
                <w:rFonts w:eastAsia="Times New Roman" w:cs="Arial"/>
                <w:color w:val="auto"/>
              </w:rPr>
            </w:pPr>
            <w:r w:rsidRPr="00077B53">
              <w:rPr>
                <w:rFonts w:eastAsia="Times New Roman" w:cs="Arial"/>
                <w:color w:val="auto"/>
              </w:rPr>
              <w:t>40i</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D4"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D3"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D9"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D5"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D6"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D7"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D8"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D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DA"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DD"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DC" w14:textId="41B3B79A">
            <w:pPr>
              <w:jc w:val="both"/>
              <w:rPr>
                <w:rFonts w:eastAsia="Times New Roman" w:cs="Arial"/>
                <w:color w:val="auto"/>
              </w:rPr>
            </w:pPr>
            <w:r w:rsidRPr="00077B53">
              <w:rPr>
                <w:rFonts w:eastAsia="Times New Roman" w:cs="Arial"/>
                <w:color w:val="auto"/>
              </w:rPr>
              <w:t>40j</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DF"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DE"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E4"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0"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1"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2"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E3"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E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E5"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E8"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E7" w14:textId="1BE8FE2F">
            <w:pPr>
              <w:jc w:val="both"/>
              <w:rPr>
                <w:rFonts w:eastAsia="Times New Roman" w:cs="Arial"/>
                <w:color w:val="auto"/>
              </w:rPr>
            </w:pPr>
            <w:r w:rsidRPr="00077B53">
              <w:rPr>
                <w:rFonts w:eastAsia="Times New Roman" w:cs="Arial"/>
                <w:color w:val="auto"/>
              </w:rPr>
              <w:t>40k</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EA"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E9"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EF"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B"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C"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ED"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EE"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F1"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F0"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F3"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F2" w14:textId="4EC68918">
            <w:pPr>
              <w:jc w:val="both"/>
              <w:rPr>
                <w:rFonts w:eastAsia="Times New Roman" w:cs="Arial"/>
                <w:color w:val="auto"/>
              </w:rPr>
            </w:pPr>
            <w:r w:rsidRPr="00077B53">
              <w:rPr>
                <w:rFonts w:eastAsia="Times New Roman" w:cs="Arial"/>
                <w:color w:val="auto"/>
              </w:rPr>
              <w:t>40l</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2F5"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F4"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2FA"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F6"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F7"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2F8"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2F9"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2FC"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2FB"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2FE"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FD" w14:textId="03FD26E9">
            <w:pPr>
              <w:jc w:val="both"/>
              <w:rPr>
                <w:rFonts w:eastAsia="Times New Roman" w:cs="Arial"/>
                <w:color w:val="auto"/>
              </w:rPr>
            </w:pPr>
            <w:r w:rsidRPr="00077B53">
              <w:rPr>
                <w:rFonts w:eastAsia="Times New Roman" w:cs="Arial"/>
                <w:color w:val="auto"/>
              </w:rPr>
              <w:t>40m</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00"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2FF"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05"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1"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2"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3"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04"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07"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06"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09"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08" w14:textId="6EBF4621">
            <w:pPr>
              <w:jc w:val="both"/>
              <w:rPr>
                <w:rFonts w:eastAsia="Times New Roman" w:cs="Arial"/>
                <w:color w:val="auto"/>
              </w:rPr>
            </w:pPr>
            <w:r w:rsidRPr="00077B53">
              <w:rPr>
                <w:rFonts w:eastAsia="Times New Roman" w:cs="Arial"/>
                <w:color w:val="auto"/>
              </w:rPr>
              <w:t>40n</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0B"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0A"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10"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C"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D"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0E"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0F"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1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11"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14"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13" w14:textId="7BA99447">
            <w:pPr>
              <w:jc w:val="both"/>
              <w:rPr>
                <w:rFonts w:eastAsia="Times New Roman" w:cs="Arial"/>
                <w:color w:val="auto"/>
              </w:rPr>
            </w:pPr>
            <w:r w:rsidRPr="00077B53">
              <w:rPr>
                <w:rFonts w:eastAsia="Times New Roman" w:cs="Arial"/>
                <w:color w:val="auto"/>
              </w:rPr>
              <w:t>40o</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16"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15"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1B"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17"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18"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19"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1A"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1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1C"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1F"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1E" w14:textId="28C6B198">
            <w:pPr>
              <w:jc w:val="both"/>
              <w:rPr>
                <w:rFonts w:eastAsia="Times New Roman" w:cs="Arial"/>
                <w:color w:val="auto"/>
              </w:rPr>
            </w:pPr>
            <w:r w:rsidRPr="00077B53">
              <w:rPr>
                <w:rFonts w:eastAsia="Times New Roman" w:cs="Arial"/>
                <w:color w:val="auto"/>
              </w:rPr>
              <w:t>40p</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21"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20"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26"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2"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3"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4"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25"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2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27"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2A"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29" w14:textId="0105501F">
            <w:pPr>
              <w:jc w:val="both"/>
              <w:rPr>
                <w:rFonts w:eastAsia="Times New Roman" w:cs="Arial"/>
                <w:color w:val="auto"/>
              </w:rPr>
            </w:pPr>
            <w:r w:rsidRPr="00077B53">
              <w:rPr>
                <w:rFonts w:eastAsia="Times New Roman" w:cs="Arial"/>
                <w:color w:val="auto"/>
              </w:rPr>
              <w:lastRenderedPageBreak/>
              <w:t>40q</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2C"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2B"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31"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D"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E"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2F"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30"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33"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32"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35" w14:textId="77777777">
        <w:trPr>
          <w:trHeight w:val="288"/>
          <w:jc w:val="center"/>
        </w:trPr>
        <w:tc>
          <w:tcPr>
            <w:tcW w:w="9360" w:type="dxa"/>
            <w:gridSpan w:val="4"/>
            <w:tcBorders>
              <w:top w:val="single" w:color="000000"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34" w14:textId="6CFE499D">
            <w:pPr>
              <w:jc w:val="both"/>
              <w:rPr>
                <w:rFonts w:eastAsia="Times New Roman" w:cs="Arial"/>
                <w:color w:val="auto"/>
              </w:rPr>
            </w:pPr>
            <w:r w:rsidRPr="00077B53">
              <w:rPr>
                <w:rFonts w:eastAsia="Times New Roman" w:cs="Arial"/>
                <w:color w:val="auto"/>
              </w:rPr>
              <w:t>40r</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0000FF"/>
              </w:rPr>
              <w:fldChar w:fldCharType="begin">
                <w:ffData>
                  <w:name w:val="Text94"/>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37" w14:textId="77777777">
        <w:trPr>
          <w:trHeight w:val="288"/>
          <w:jc w:val="center"/>
        </w:trPr>
        <w:tc>
          <w:tcPr>
            <w:tcW w:w="9360" w:type="dxa"/>
            <w:gridSpan w:val="4"/>
            <w:tcBorders>
              <w:top w:val="single" w:color="BFBFBF" w:sz="4" w:space="0"/>
              <w:left w:val="single" w:color="000000" w:sz="4" w:space="0"/>
              <w:bottom w:val="single" w:color="BFBFBF" w:sz="4" w:space="0"/>
              <w:right w:val="single" w:color="000000" w:sz="4" w:space="0"/>
            </w:tcBorders>
            <w:tcMar>
              <w:top w:w="29" w:type="dxa"/>
              <w:bottom w:w="29" w:type="dxa"/>
            </w:tcMar>
          </w:tcPr>
          <w:p w:rsidRPr="00077B53" w:rsidR="00983441" w:rsidP="00DC678C" w:rsidRDefault="00983441" w14:paraId="2227C336"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fldChar w:fldCharType="begin">
                <w:ffData>
                  <w:name w:val="Text49"/>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xml:space="preserve"> </w:t>
            </w:r>
            <w:r w:rsidRPr="00077B53">
              <w:rPr>
                <w:rFonts w:eastAsia="Times New Roman" w:cs="Arial"/>
                <w:color w:val="0000FF"/>
              </w:rPr>
              <w:fldChar w:fldCharType="end"/>
            </w:r>
          </w:p>
        </w:tc>
      </w:tr>
      <w:tr w:rsidRPr="00077B53" w:rsidR="00983441" w:rsidTr="00DC678C" w14:paraId="2227C33C"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38"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39"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3A"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3B"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3E"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3D"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40"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3F" w14:textId="2A1F4FD7">
            <w:pPr>
              <w:jc w:val="both"/>
              <w:rPr>
                <w:rFonts w:eastAsia="Times New Roman" w:cs="Arial"/>
                <w:color w:val="auto"/>
              </w:rPr>
            </w:pPr>
            <w:r w:rsidRPr="00077B53">
              <w:rPr>
                <w:rFonts w:eastAsia="Times New Roman" w:cs="Arial"/>
                <w:color w:val="auto"/>
              </w:rPr>
              <w:t>40s</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983441" w:rsidTr="00DC678C" w14:paraId="2227C342"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41"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983441" w:rsidTr="00DC678C" w14:paraId="2227C347"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43"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44"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45"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46"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49"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48"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4B"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4A" w14:textId="48D96DCC">
            <w:pPr>
              <w:jc w:val="both"/>
              <w:rPr>
                <w:rFonts w:eastAsia="Times New Roman" w:cs="Arial"/>
                <w:color w:val="auto"/>
              </w:rPr>
            </w:pPr>
            <w:r w:rsidRPr="00077B53">
              <w:rPr>
                <w:rFonts w:eastAsia="Times New Roman" w:cs="Arial"/>
                <w:color w:val="auto"/>
              </w:rPr>
              <w:t>40t</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983441" w:rsidTr="00DC678C" w14:paraId="2227C34D"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4C"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983441" w:rsidTr="00DC678C" w14:paraId="2227C352"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4E"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4F"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50"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51"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54"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53"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r w:rsidRPr="00077B53" w:rsidR="00983441" w:rsidTr="00DC678C" w14:paraId="2227C356"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55" w14:textId="776A6B8D">
            <w:pPr>
              <w:jc w:val="both"/>
              <w:rPr>
                <w:rFonts w:eastAsia="Times New Roman" w:cs="Arial"/>
                <w:color w:val="auto"/>
              </w:rPr>
            </w:pPr>
            <w:r w:rsidRPr="00077B53">
              <w:rPr>
                <w:rFonts w:eastAsia="Times New Roman" w:cs="Arial"/>
                <w:color w:val="auto"/>
              </w:rPr>
              <w:t>40u</w:t>
            </w:r>
            <w:r w:rsidR="009647F2">
              <w:rPr>
                <w:rFonts w:eastAsia="Times New Roman" w:cs="Arial"/>
                <w:color w:val="auto"/>
              </w:rPr>
              <w:t xml:space="preserve">. </w:t>
            </w:r>
            <w:r w:rsidRPr="00077B53">
              <w:rPr>
                <w:rFonts w:eastAsia="Times New Roman" w:cs="Arial"/>
                <w:color w:val="auto"/>
              </w:rPr>
              <w:t xml:space="preserve">Justification of Likelihood &amp; Consequence Levels: </w:t>
            </w:r>
            <w:r w:rsidRPr="00077B53">
              <w:rPr>
                <w:rFonts w:eastAsia="Times New Roman" w:cs="Arial"/>
                <w:color w:val="auto"/>
              </w:rPr>
              <w:fldChar w:fldCharType="begin">
                <w:ffData>
                  <w:name w:val="Text94"/>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p>
        </w:tc>
      </w:tr>
      <w:tr w:rsidRPr="00077B53" w:rsidR="00983441" w:rsidTr="00DC678C" w14:paraId="2227C358"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57" w14:textId="77777777">
            <w:pPr>
              <w:jc w:val="both"/>
              <w:rPr>
                <w:rFonts w:eastAsia="Times New Roman" w:cs="Arial"/>
                <w:color w:val="auto"/>
              </w:rPr>
            </w:pPr>
            <w:r w:rsidRPr="00077B53">
              <w:rPr>
                <w:rFonts w:eastAsia="Times New Roman" w:cs="Arial"/>
                <w:color w:val="auto"/>
              </w:rPr>
              <w:t xml:space="preserve">Mitigation Taken:  </w:t>
            </w:r>
            <w:r w:rsidRPr="00077B53">
              <w:rPr>
                <w:rFonts w:eastAsia="Times New Roman" w:cs="Arial"/>
                <w:color w:val="auto"/>
              </w:rPr>
              <w:fldChar w:fldCharType="begin">
                <w:ffData>
                  <w:name w:val=""/>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t> </w:t>
            </w:r>
            <w:r w:rsidRPr="00077B53">
              <w:rPr>
                <w:rFonts w:eastAsia="Times New Roman" w:cs="Arial"/>
                <w:color w:val="auto"/>
              </w:rPr>
              <w:fldChar w:fldCharType="end"/>
            </w:r>
            <w:r w:rsidRPr="00077B53">
              <w:rPr>
                <w:rFonts w:eastAsia="Times New Roman" w:cs="Arial"/>
                <w:color w:val="auto"/>
              </w:rPr>
              <w:fldChar w:fldCharType="begin">
                <w:ffData>
                  <w:name w:val="Text49"/>
                  <w:enabled/>
                  <w:calcOnExit w:val="0"/>
                  <w:textInput/>
                </w:ffData>
              </w:fldChar>
            </w:r>
            <w:r w:rsidRPr="00077B53">
              <w:rPr>
                <w:rFonts w:eastAsia="Times New Roman" w:cs="Arial"/>
                <w:color w:val="auto"/>
              </w:rPr>
              <w:instrText xml:space="preserve"> FORMTEXT </w:instrText>
            </w:r>
            <w:r w:rsidRPr="00077B53">
              <w:rPr>
                <w:rFonts w:eastAsia="Times New Roman" w:cs="Arial"/>
                <w:color w:val="auto"/>
              </w:rPr>
            </w:r>
            <w:r w:rsidRPr="00077B53">
              <w:rPr>
                <w:rFonts w:eastAsia="Times New Roman" w:cs="Arial"/>
                <w:color w:val="auto"/>
              </w:rPr>
              <w:fldChar w:fldCharType="separate"/>
            </w:r>
            <w:r w:rsidRPr="00077B53">
              <w:rPr>
                <w:rFonts w:eastAsia="Times New Roman" w:cs="Arial"/>
                <w:color w:val="auto"/>
              </w:rPr>
              <w:t xml:space="preserve"> </w:t>
            </w:r>
            <w:r w:rsidRPr="00077B53">
              <w:rPr>
                <w:rFonts w:eastAsia="Times New Roman" w:cs="Arial"/>
                <w:color w:val="auto"/>
              </w:rPr>
              <w:fldChar w:fldCharType="end"/>
            </w:r>
          </w:p>
        </w:tc>
      </w:tr>
      <w:tr w:rsidRPr="00077B53" w:rsidR="00983441" w:rsidTr="00DC678C" w14:paraId="2227C35D" w14:textId="77777777">
        <w:trPr>
          <w:trHeight w:val="288"/>
          <w:jc w:val="center"/>
        </w:trPr>
        <w:tc>
          <w:tcPr>
            <w:tcW w:w="2340" w:type="dxa"/>
            <w:tcBorders>
              <w:top w:val="single" w:color="BFBFBF" w:sz="4" w:space="0"/>
              <w:left w:val="single" w:color="000000"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59" w14:textId="77777777">
            <w:pPr>
              <w:rPr>
                <w:rFonts w:eastAsia="Times New Roman" w:cs="Arial"/>
                <w:color w:val="auto"/>
              </w:rPr>
            </w:pPr>
            <w:r w:rsidRPr="00077B53">
              <w:rPr>
                <w:rFonts w:eastAsia="Times New Roman" w:cs="Arial"/>
                <w:color w:val="auto"/>
              </w:rPr>
              <w:t>Type of Mitigation:</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5A" w14:textId="77777777">
            <w:pPr>
              <w:jc w:val="both"/>
              <w:rPr>
                <w:rFonts w:eastAsia="Times New Roman" w:cs="Arial"/>
                <w:color w:val="auto"/>
              </w:rPr>
            </w:pPr>
            <w:r w:rsidRPr="00077B53">
              <w:rPr>
                <w:rFonts w:eastAsia="Times New Roman" w:cs="Arial"/>
                <w:b/>
                <w:color w:val="0000FF"/>
              </w:rPr>
              <w:fldChar w:fldCharType="begin">
                <w:ffData>
                  <w:name w:val="Check175"/>
                  <w:enabled/>
                  <w:calcOnExit w:val="0"/>
                  <w:checkBox>
                    <w:sizeAuto/>
                    <w:default w:val="0"/>
                    <w:checked w:val="0"/>
                  </w:checkBox>
                </w:ffData>
              </w:fldChar>
            </w:r>
            <w:r w:rsidRPr="00077B53">
              <w:rPr>
                <w:rFonts w:eastAsia="Times New Roman" w:cs="Arial"/>
                <w:b/>
                <w:color w:val="0000FF"/>
              </w:rPr>
              <w:instrText xml:space="preserve"> FORMCHECKBOX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r w:rsidRPr="00077B53">
              <w:rPr>
                <w:rFonts w:eastAsia="Times New Roman" w:cs="Arial"/>
                <w:color w:val="0000FF"/>
              </w:rPr>
              <w:t xml:space="preserve"> </w:t>
            </w:r>
            <w:r w:rsidRPr="00077B53">
              <w:rPr>
                <w:rFonts w:eastAsia="Times New Roman" w:cs="Arial"/>
                <w:color w:val="auto"/>
              </w:rPr>
              <w:t>Procedural</w:t>
            </w:r>
          </w:p>
        </w:tc>
        <w:tc>
          <w:tcPr>
            <w:tcW w:w="2340" w:type="dxa"/>
            <w:tcBorders>
              <w:top w:val="single" w:color="BFBFBF" w:sz="4" w:space="0"/>
              <w:left w:val="single" w:color="BFBFBF" w:sz="4" w:space="0"/>
              <w:bottom w:val="single" w:color="BFBFBF" w:sz="4" w:space="0"/>
              <w:right w:val="single" w:color="BFBFBF" w:sz="4" w:space="0"/>
            </w:tcBorders>
            <w:shd w:val="clear" w:color="auto" w:fill="auto"/>
            <w:tcMar>
              <w:top w:w="29" w:type="dxa"/>
              <w:bottom w:w="29" w:type="dxa"/>
            </w:tcMar>
            <w:vAlign w:val="center"/>
          </w:tcPr>
          <w:p w:rsidRPr="00077B53" w:rsidR="00983441" w:rsidP="00DC678C" w:rsidRDefault="00983441" w14:paraId="2227C35B" w14:textId="77777777">
            <w:pPr>
              <w:jc w:val="both"/>
              <w:rPr>
                <w:rFonts w:eastAsia="Times New Roman" w:cs="Arial"/>
                <w:color w:val="auto"/>
              </w:rPr>
            </w:pPr>
            <w:r w:rsidRPr="00077B53">
              <w:rPr>
                <w:rFonts w:eastAsia="Times New Roman" w:cs="Arial"/>
                <w:color w:val="0000FF"/>
              </w:rPr>
              <w:fldChar w:fldCharType="begin">
                <w:ffData>
                  <w:name w:val="Check176"/>
                  <w:enabled/>
                  <w:calcOnExit w:val="0"/>
                  <w:checkBox>
                    <w:sizeAuto/>
                    <w:default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auto"/>
              </w:rPr>
              <w:t xml:space="preserve"> Physical</w:t>
            </w:r>
          </w:p>
        </w:tc>
        <w:tc>
          <w:tcPr>
            <w:tcW w:w="2340" w:type="dxa"/>
            <w:tcBorders>
              <w:top w:val="single" w:color="BFBFBF" w:sz="4" w:space="0"/>
              <w:left w:val="single" w:color="BFBFBF" w:sz="4" w:space="0"/>
              <w:bottom w:val="single" w:color="BFBFBF" w:sz="4" w:space="0"/>
              <w:right w:val="single" w:color="000000" w:sz="4" w:space="0"/>
            </w:tcBorders>
            <w:shd w:val="clear" w:color="auto" w:fill="auto"/>
            <w:tcMar>
              <w:top w:w="29" w:type="dxa"/>
              <w:bottom w:w="29" w:type="dxa"/>
            </w:tcMar>
            <w:vAlign w:val="center"/>
          </w:tcPr>
          <w:p w:rsidRPr="00077B53" w:rsidR="00983441" w:rsidP="00DC678C" w:rsidRDefault="00983441" w14:paraId="2227C35C" w14:textId="77777777">
            <w:pPr>
              <w:jc w:val="both"/>
              <w:rPr>
                <w:rFonts w:eastAsia="Times New Roman" w:cs="Arial"/>
                <w:color w:val="auto"/>
              </w:rPr>
            </w:pPr>
            <w:r w:rsidRPr="00077B53">
              <w:rPr>
                <w:rFonts w:eastAsia="Times New Roman" w:cs="Arial"/>
                <w:color w:val="0000FF"/>
              </w:rPr>
              <w:fldChar w:fldCharType="begin">
                <w:ffData>
                  <w:name w:val="Check177"/>
                  <w:enabled/>
                  <w:calcOnExit w:val="0"/>
                  <w:checkBox>
                    <w:sizeAuto/>
                    <w:default w:val="0"/>
                    <w:checked w:val="0"/>
                  </w:checkBox>
                </w:ffData>
              </w:fldChar>
            </w:r>
            <w:r w:rsidRPr="00077B53">
              <w:rPr>
                <w:rFonts w:eastAsia="Times New Roman" w:cs="Arial"/>
                <w:color w:val="0000FF"/>
              </w:rPr>
              <w:instrText xml:space="preserve"> FORMCHECKBOX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r w:rsidRPr="00077B53">
              <w:rPr>
                <w:rFonts w:eastAsia="Times New Roman" w:cs="Arial"/>
                <w:color w:val="0000FF"/>
              </w:rPr>
              <w:t xml:space="preserve"> </w:t>
            </w:r>
            <w:r w:rsidRPr="00077B53">
              <w:rPr>
                <w:rFonts w:eastAsia="Times New Roman" w:cs="Arial"/>
                <w:color w:val="auto"/>
              </w:rPr>
              <w:t>Combination</w:t>
            </w:r>
          </w:p>
        </w:tc>
      </w:tr>
      <w:tr w:rsidRPr="00077B53" w:rsidR="00983441" w:rsidTr="00DC678C" w14:paraId="2227C35F" w14:textId="77777777">
        <w:trPr>
          <w:trHeight w:val="288"/>
          <w:jc w:val="center"/>
        </w:trPr>
        <w:tc>
          <w:tcPr>
            <w:tcW w:w="9360" w:type="dxa"/>
            <w:gridSpan w:val="4"/>
            <w:tcBorders>
              <w:top w:val="single" w:color="BFBFBF" w:sz="4" w:space="0"/>
              <w:left w:val="single" w:color="000000" w:sz="4" w:space="0"/>
              <w:bottom w:val="single" w:color="000000" w:sz="4" w:space="0"/>
              <w:right w:val="single" w:color="000000" w:sz="4" w:space="0"/>
            </w:tcBorders>
            <w:tcMar>
              <w:top w:w="29" w:type="dxa"/>
              <w:bottom w:w="29" w:type="dxa"/>
            </w:tcMar>
          </w:tcPr>
          <w:p w:rsidRPr="00077B53" w:rsidR="00983441" w:rsidP="00DC678C" w:rsidRDefault="00983441" w14:paraId="2227C35E" w14:textId="77777777">
            <w:pPr>
              <w:jc w:val="both"/>
              <w:rPr>
                <w:rFonts w:eastAsia="Times New Roman" w:cs="Arial"/>
                <w:color w:val="auto"/>
              </w:rPr>
            </w:pPr>
            <w:r w:rsidRPr="00077B53">
              <w:rPr>
                <w:rFonts w:eastAsia="Times New Roman" w:cs="Arial"/>
                <w:color w:val="auto"/>
              </w:rPr>
              <w:t xml:space="preserve">Other Discussion:  </w:t>
            </w:r>
            <w:r w:rsidRPr="00077B53">
              <w:rPr>
                <w:rFonts w:eastAsia="Times New Roman" w:cs="Arial"/>
                <w:color w:val="0000FF"/>
              </w:rPr>
              <w:fldChar w:fldCharType="begin">
                <w:ffData>
                  <w:name w:val="Text78"/>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r w:rsidRPr="00077B53">
              <w:rPr>
                <w:rFonts w:eastAsia="Times New Roman" w:cs="Arial"/>
                <w:color w:val="0000FF"/>
              </w:rPr>
              <w:t xml:space="preserve">  </w:t>
            </w:r>
          </w:p>
        </w:tc>
      </w:tr>
    </w:tbl>
    <w:p w:rsidR="00983441" w:rsidP="00077B53" w:rsidRDefault="00983441" w14:paraId="2227C360" w14:textId="77777777">
      <w:pPr>
        <w:rPr>
          <w:rFonts w:eastAsia="Times New Roman" w:cs="Arial"/>
          <w:color w:val="auto"/>
        </w:rPr>
      </w:pPr>
    </w:p>
    <w:p w:rsidR="00983441" w:rsidP="00077B53" w:rsidRDefault="00983441" w14:paraId="2227C361" w14:textId="77777777">
      <w:pPr>
        <w:rPr>
          <w:rFonts w:eastAsia="Times New Roman" w:cs="Arial"/>
          <w:color w:val="auto"/>
        </w:rPr>
      </w:pPr>
    </w:p>
    <w:p w:rsidR="00983441" w:rsidP="00077B53" w:rsidRDefault="00983441" w14:paraId="2227C362" w14:textId="77777777">
      <w:pPr>
        <w:rPr>
          <w:rFonts w:eastAsia="Times New Roman" w:cs="Arial"/>
          <w:color w:val="auto"/>
        </w:rPr>
      </w:pPr>
    </w:p>
    <w:p w:rsidR="00983441" w:rsidP="00077B53" w:rsidRDefault="00983441" w14:paraId="2227C363" w14:textId="77777777">
      <w:pPr>
        <w:rPr>
          <w:rFonts w:eastAsia="Times New Roman" w:cs="Arial"/>
          <w:color w:val="auto"/>
        </w:rPr>
      </w:pPr>
    </w:p>
    <w:p w:rsidR="00983441" w:rsidP="00077B53" w:rsidRDefault="00983441" w14:paraId="2227C364" w14:textId="77777777">
      <w:pPr>
        <w:rPr>
          <w:rFonts w:eastAsia="Times New Roman" w:cs="Arial"/>
          <w:color w:val="auto"/>
        </w:rPr>
      </w:pPr>
    </w:p>
    <w:p w:rsidR="00983441" w:rsidP="00077B53" w:rsidRDefault="00983441" w14:paraId="2227C365" w14:textId="77777777">
      <w:pPr>
        <w:rPr>
          <w:rFonts w:eastAsia="Times New Roman" w:cs="Arial"/>
          <w:color w:val="auto"/>
        </w:rPr>
      </w:pPr>
    </w:p>
    <w:p w:rsidR="00983441" w:rsidP="00077B53" w:rsidRDefault="00983441" w14:paraId="2227C366" w14:textId="77777777">
      <w:pPr>
        <w:rPr>
          <w:rFonts w:eastAsia="Times New Roman" w:cs="Arial"/>
          <w:color w:val="auto"/>
        </w:rPr>
      </w:pPr>
    </w:p>
    <w:p w:rsidR="00983441" w:rsidP="00077B53" w:rsidRDefault="00983441" w14:paraId="2227C367" w14:textId="77777777">
      <w:pPr>
        <w:rPr>
          <w:rFonts w:eastAsia="Times New Roman" w:cs="Arial"/>
          <w:color w:val="auto"/>
        </w:rPr>
      </w:pPr>
    </w:p>
    <w:p w:rsidR="00983441" w:rsidP="00077B53" w:rsidRDefault="00983441" w14:paraId="2227C368" w14:textId="77777777">
      <w:pPr>
        <w:rPr>
          <w:rFonts w:eastAsia="Times New Roman" w:cs="Arial"/>
          <w:color w:val="auto"/>
        </w:rPr>
      </w:pPr>
    </w:p>
    <w:p w:rsidR="00983441" w:rsidP="00077B53" w:rsidRDefault="00983441" w14:paraId="2227C369" w14:textId="77777777">
      <w:pPr>
        <w:rPr>
          <w:rFonts w:eastAsia="Times New Roman" w:cs="Arial"/>
          <w:color w:val="auto"/>
        </w:rPr>
      </w:pPr>
    </w:p>
    <w:p w:rsidR="00983441" w:rsidP="00077B53" w:rsidRDefault="00983441" w14:paraId="2227C36A" w14:textId="77777777">
      <w:pPr>
        <w:rPr>
          <w:rFonts w:eastAsia="Times New Roman" w:cs="Arial"/>
          <w:color w:val="auto"/>
        </w:rPr>
      </w:pPr>
    </w:p>
    <w:p w:rsidR="00983441" w:rsidP="00077B53" w:rsidRDefault="00983441" w14:paraId="2227C36B" w14:textId="77777777">
      <w:pPr>
        <w:rPr>
          <w:rFonts w:eastAsia="Times New Roman" w:cs="Arial"/>
          <w:color w:val="auto"/>
        </w:rPr>
      </w:pPr>
    </w:p>
    <w:p w:rsidR="00983441" w:rsidP="00077B53" w:rsidRDefault="00983441" w14:paraId="2227C36C" w14:textId="77777777">
      <w:pPr>
        <w:rPr>
          <w:rFonts w:eastAsia="Times New Roman" w:cs="Arial"/>
          <w:color w:val="auto"/>
        </w:rPr>
      </w:pPr>
    </w:p>
    <w:p w:rsidR="00983441" w:rsidP="00077B53" w:rsidRDefault="00983441" w14:paraId="2227C36D" w14:textId="77777777">
      <w:pPr>
        <w:rPr>
          <w:rFonts w:eastAsia="Times New Roman" w:cs="Arial"/>
          <w:color w:val="auto"/>
        </w:rPr>
      </w:pPr>
    </w:p>
    <w:p w:rsidR="00983441" w:rsidP="00077B53" w:rsidRDefault="00983441" w14:paraId="2227C36E" w14:textId="77777777">
      <w:pPr>
        <w:rPr>
          <w:rFonts w:eastAsia="Times New Roman" w:cs="Arial"/>
          <w:color w:val="auto"/>
        </w:rPr>
      </w:pPr>
    </w:p>
    <w:p w:rsidR="00983441" w:rsidP="00077B53" w:rsidRDefault="00983441" w14:paraId="2227C36F" w14:textId="77777777">
      <w:pPr>
        <w:rPr>
          <w:rFonts w:eastAsia="Times New Roman" w:cs="Arial"/>
          <w:color w:val="auto"/>
        </w:rPr>
      </w:pPr>
    </w:p>
    <w:p w:rsidR="00983441" w:rsidP="00077B53" w:rsidRDefault="00983441" w14:paraId="2227C370" w14:textId="77777777">
      <w:pPr>
        <w:rPr>
          <w:rFonts w:eastAsia="Times New Roman" w:cs="Arial"/>
          <w:color w:val="auto"/>
        </w:rPr>
      </w:pPr>
    </w:p>
    <w:p w:rsidR="00983441" w:rsidP="00077B53" w:rsidRDefault="00983441" w14:paraId="2227C371" w14:textId="77777777">
      <w:pPr>
        <w:rPr>
          <w:rFonts w:eastAsia="Times New Roman" w:cs="Arial"/>
          <w:color w:val="auto"/>
        </w:rPr>
      </w:pPr>
    </w:p>
    <w:p w:rsidR="00983441" w:rsidP="00077B53" w:rsidRDefault="00983441" w14:paraId="2227C372" w14:textId="77777777">
      <w:pPr>
        <w:rPr>
          <w:rFonts w:eastAsia="Times New Roman" w:cs="Arial"/>
          <w:color w:val="auto"/>
        </w:rPr>
      </w:pPr>
    </w:p>
    <w:p w:rsidR="00983441" w:rsidP="00077B53" w:rsidRDefault="00983441" w14:paraId="2227C373" w14:textId="77777777">
      <w:pPr>
        <w:rPr>
          <w:rFonts w:eastAsia="Times New Roman" w:cs="Arial"/>
          <w:color w:val="auto"/>
        </w:rPr>
      </w:pPr>
    </w:p>
    <w:p w:rsidR="00983441" w:rsidP="00077B53" w:rsidRDefault="00983441" w14:paraId="2227C374" w14:textId="77777777">
      <w:pPr>
        <w:rPr>
          <w:rFonts w:eastAsia="Times New Roman" w:cs="Arial"/>
          <w:color w:val="auto"/>
        </w:rPr>
      </w:pPr>
    </w:p>
    <w:p w:rsidRPr="00077B53" w:rsidR="00983441" w:rsidP="00983441" w:rsidRDefault="00983441" w14:paraId="2227C375" w14:textId="7F487153">
      <w:pPr>
        <w:pStyle w:val="Heading2"/>
        <w:numPr>
          <w:ilvl w:val="0"/>
          <w:numId w:val="0"/>
        </w:numPr>
        <w:rPr>
          <w:rFonts w:eastAsia="Times New Roman"/>
          <w:lang w:val="de-DE"/>
        </w:rPr>
      </w:pPr>
      <w:bookmarkStart w:name="_Toc518376967" w:id="231"/>
      <w:r w:rsidRPr="0054074A">
        <w:rPr>
          <w:rFonts w:eastAsia="Times New Roman"/>
          <w:u w:val="none"/>
          <w:lang w:val="de-DE"/>
        </w:rPr>
        <w:lastRenderedPageBreak/>
        <w:t>8</w:t>
      </w:r>
      <w:r w:rsidR="00977F2D">
        <w:rPr>
          <w:rFonts w:eastAsia="Times New Roman"/>
          <w:u w:val="none"/>
          <w:lang w:val="de-DE"/>
        </w:rPr>
        <w:t>.</w:t>
      </w:r>
      <w:r w:rsidRPr="0054074A">
        <w:rPr>
          <w:rFonts w:eastAsia="Times New Roman"/>
          <w:u w:val="none"/>
          <w:lang w:val="de-DE"/>
        </w:rPr>
        <w:t>9</w:t>
      </w:r>
      <w:r w:rsidRPr="0054074A">
        <w:rPr>
          <w:rFonts w:eastAsia="Times New Roman"/>
          <w:u w:val="none"/>
          <w:lang w:val="de-DE"/>
        </w:rPr>
        <w:tab/>
      </w:r>
      <w:r>
        <w:rPr>
          <w:rFonts w:eastAsia="Times New Roman"/>
          <w:lang w:val="de-DE"/>
        </w:rPr>
        <w:t>Mitigated Area Danger Ring</w:t>
      </w:r>
      <w:bookmarkEnd w:id="231"/>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077B53" w:rsidR="00983441" w:rsidTr="00DC678C" w14:paraId="2227C377" w14:textId="77777777">
        <w:trPr>
          <w:trHeight w:val="288"/>
          <w:jc w:val="center"/>
        </w:trPr>
        <w:tc>
          <w:tcPr>
            <w:tcW w:w="9360" w:type="dxa"/>
            <w:shd w:val="clear" w:color="auto" w:fill="E6E6E6"/>
            <w:tcMar>
              <w:top w:w="29" w:type="dxa"/>
              <w:bottom w:w="29" w:type="dxa"/>
            </w:tcMar>
            <w:vAlign w:val="center"/>
          </w:tcPr>
          <w:p w:rsidRPr="00077B53" w:rsidR="00983441" w:rsidP="00DC678C" w:rsidRDefault="00983441" w14:paraId="2227C376" w14:textId="77777777">
            <w:pPr>
              <w:outlineLvl w:val="1"/>
              <w:rPr>
                <w:rFonts w:ascii="Tahoma" w:hAnsi="Tahoma" w:eastAsia="Times New Roman" w:cs="Times New Roman"/>
                <w:color w:val="auto"/>
                <w:sz w:val="16"/>
                <w:szCs w:val="24"/>
              </w:rPr>
            </w:pPr>
            <w:bookmarkStart w:name="_Toc518033699" w:id="232"/>
            <w:bookmarkStart w:name="_Toc518293868" w:id="233"/>
            <w:bookmarkStart w:name="_Toc518309662" w:id="234"/>
            <w:bookmarkStart w:name="_Toc518376968" w:id="235"/>
            <w:r w:rsidRPr="00077B53">
              <w:rPr>
                <w:rFonts w:eastAsia="Times New Roman" w:cs="Arial"/>
                <w:b/>
                <w:caps/>
                <w:noProof/>
                <w:color w:val="auto"/>
              </w:rPr>
              <w:drawing>
                <wp:inline distT="0" distB="0" distL="0" distR="0" wp14:anchorId="2227C484" wp14:editId="2227C485">
                  <wp:extent cx="133350" cy="133350"/>
                  <wp:effectExtent l="19050" t="0" r="0" b="0"/>
                  <wp:docPr id="48" name="Picture 48" descr="130px-Info_icon_002">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bookmarkEnd w:id="232"/>
            <w:bookmarkEnd w:id="233"/>
            <w:bookmarkEnd w:id="234"/>
            <w:bookmarkEnd w:id="235"/>
          </w:p>
        </w:tc>
      </w:tr>
      <w:tr w:rsidRPr="00077B53" w:rsidR="00983441" w:rsidTr="00DC678C" w14:paraId="2227C379" w14:textId="77777777">
        <w:trPr>
          <w:trHeight w:val="288"/>
          <w:jc w:val="center"/>
        </w:trPr>
        <w:tc>
          <w:tcPr>
            <w:tcW w:w="9360" w:type="dxa"/>
            <w:shd w:val="clear" w:color="auto" w:fill="E6E6E6"/>
            <w:tcMar>
              <w:top w:w="29" w:type="dxa"/>
              <w:bottom w:w="29" w:type="dxa"/>
            </w:tcMar>
            <w:vAlign w:val="center"/>
          </w:tcPr>
          <w:p w:rsidRPr="00077B53" w:rsidR="00983441" w:rsidP="00DC678C" w:rsidRDefault="009C7520" w14:paraId="2227C378" w14:textId="5E4BBD85">
            <w:pPr>
              <w:jc w:val="center"/>
              <w:outlineLvl w:val="1"/>
              <w:rPr>
                <w:rFonts w:ascii="Tahoma" w:hAnsi="Tahoma" w:eastAsia="Times New Roman" w:cs="Times New Roman"/>
                <w:color w:val="auto"/>
                <w:sz w:val="16"/>
                <w:szCs w:val="24"/>
              </w:rPr>
            </w:pPr>
            <w:bookmarkStart w:name="_Toc518033700" w:id="236"/>
            <w:bookmarkStart w:name="_Toc518293869" w:id="237"/>
            <w:bookmarkStart w:name="_Toc518309663" w:id="238"/>
            <w:bookmarkStart w:name="_Toc518376969" w:id="239"/>
            <w:r>
              <w:rPr>
                <w:rFonts w:eastAsia="Times New Roman" w:cs="Arial"/>
                <w:b/>
                <w:caps/>
                <w:color w:val="auto"/>
              </w:rPr>
              <w:t>4</w:t>
            </w:r>
            <w:r w:rsidRPr="00077B53" w:rsidR="00983441">
              <w:rPr>
                <w:rFonts w:eastAsia="Times New Roman" w:cs="Arial"/>
                <w:b/>
                <w:caps/>
                <w:color w:val="auto"/>
              </w:rPr>
              <w:t xml:space="preserve">-9: </w:t>
            </w:r>
            <w:r w:rsidR="00AF26B3">
              <w:rPr>
                <w:rFonts w:eastAsia="Times New Roman" w:cs="Arial"/>
                <w:b/>
                <w:caps/>
                <w:color w:val="auto"/>
              </w:rPr>
              <w:t xml:space="preserve"> </w:t>
            </w:r>
            <w:r w:rsidRPr="00077B53" w:rsidR="00983441">
              <w:rPr>
                <w:rFonts w:eastAsia="Times New Roman" w:cs="Arial"/>
                <w:b/>
                <w:caps/>
                <w:color w:val="auto"/>
              </w:rPr>
              <w:t>MADR</w:t>
            </w:r>
            <w:bookmarkEnd w:id="236"/>
            <w:bookmarkEnd w:id="237"/>
            <w:bookmarkEnd w:id="238"/>
            <w:bookmarkEnd w:id="239"/>
          </w:p>
        </w:tc>
      </w:tr>
      <w:tr w:rsidRPr="00077B53" w:rsidR="00983441" w:rsidTr="00DC678C" w14:paraId="2227C388" w14:textId="77777777">
        <w:trPr>
          <w:trHeight w:val="4633"/>
          <w:jc w:val="center"/>
        </w:trPr>
        <w:tc>
          <w:tcPr>
            <w:tcW w:w="9360" w:type="dxa"/>
            <w:tcBorders>
              <w:top w:val="nil"/>
              <w:bottom w:val="single" w:color="C0C0C0" w:sz="4" w:space="0"/>
            </w:tcBorders>
            <w:shd w:val="clear" w:color="auto" w:fill="auto"/>
            <w:tcMar>
              <w:top w:w="29" w:type="dxa"/>
              <w:bottom w:w="29" w:type="dxa"/>
            </w:tcMar>
            <w:vAlign w:val="center"/>
          </w:tcPr>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29" w:type="dxa"/>
                <w:left w:w="86" w:type="dxa"/>
                <w:bottom w:w="29" w:type="dxa"/>
                <w:right w:w="86" w:type="dxa"/>
              </w:tblCellMar>
              <w:tblLook w:val="0000" w:firstRow="0" w:lastRow="0" w:firstColumn="0" w:lastColumn="0" w:noHBand="0" w:noVBand="0"/>
            </w:tblPr>
            <w:tblGrid>
              <w:gridCol w:w="9360"/>
            </w:tblGrid>
            <w:tr w:rsidRPr="00077B53" w:rsidR="00983441" w:rsidTr="00DC678C" w14:paraId="2227C380" w14:textId="77777777">
              <w:trPr>
                <w:jc w:val="center"/>
              </w:trPr>
              <w:tc>
                <w:tcPr>
                  <w:tcW w:w="9360" w:type="dxa"/>
                  <w:tcBorders>
                    <w:top w:val="single" w:color="C0C0C0" w:sz="4" w:space="0"/>
                    <w:bottom w:val="single" w:color="C0C0C0" w:sz="4" w:space="0"/>
                  </w:tcBorders>
                  <w:shd w:val="clear" w:color="auto" w:fill="auto"/>
                  <w:tcMar>
                    <w:top w:w="29" w:type="dxa"/>
                    <w:bottom w:w="29" w:type="dxa"/>
                  </w:tcMar>
                  <w:vAlign w:val="center"/>
                </w:tcPr>
                <w:p w:rsidRPr="00077B53" w:rsidR="00983441" w:rsidP="00DC678C" w:rsidRDefault="00983441" w14:paraId="2227C37A" w14:textId="01C82096">
                  <w:pPr>
                    <w:rPr>
                      <w:rFonts w:eastAsia="Times New Roman" w:cs="Arial"/>
                      <w:color w:val="auto"/>
                    </w:rPr>
                  </w:pPr>
                  <w:r w:rsidRPr="00077B53">
                    <w:rPr>
                      <w:rFonts w:eastAsia="Times New Roman" w:cs="Arial"/>
                      <w:color w:val="auto"/>
                    </w:rPr>
                    <w:t>Refer to Volume 1 for instructions on creating a map of the MADR</w:t>
                  </w:r>
                  <w:r w:rsidR="009647F2">
                    <w:rPr>
                      <w:rFonts w:eastAsia="Times New Roman" w:cs="Arial"/>
                      <w:color w:val="auto"/>
                    </w:rPr>
                    <w:t xml:space="preserve">. </w:t>
                  </w:r>
                  <w:r w:rsidRPr="00077B53">
                    <w:rPr>
                      <w:rFonts w:eastAsia="Times New Roman" w:cs="Arial"/>
                      <w:color w:val="auto"/>
                    </w:rPr>
                    <w:t xml:space="preserve">After the MADR map has been created, review the </w:t>
                  </w:r>
                  <w:r w:rsidRPr="00077B53" w:rsidR="00CF2A6B">
                    <w:rPr>
                      <w:rFonts w:eastAsia="Times New Roman" w:cs="Arial"/>
                      <w:color w:val="auto"/>
                    </w:rPr>
                    <w:t xml:space="preserve">risk items </w:t>
                  </w:r>
                  <w:r w:rsidRPr="00077B53">
                    <w:rPr>
                      <w:rFonts w:eastAsia="Times New Roman" w:cs="Arial"/>
                      <w:color w:val="auto"/>
                    </w:rPr>
                    <w:t xml:space="preserve">in </w:t>
                  </w:r>
                  <w:r w:rsidR="00CF2A6B">
                    <w:rPr>
                      <w:rFonts w:eastAsia="Times New Roman" w:cs="Arial"/>
                      <w:color w:val="auto"/>
                    </w:rPr>
                    <w:t>I</w:t>
                  </w:r>
                  <w:r w:rsidRPr="00077B53">
                    <w:rPr>
                      <w:rFonts w:eastAsia="Times New Roman" w:cs="Arial"/>
                      <w:color w:val="auto"/>
                    </w:rPr>
                    <w:t>tem</w:t>
                  </w:r>
                  <w:r w:rsidR="00CF2A6B">
                    <w:rPr>
                      <w:rFonts w:eastAsia="Times New Roman" w:cs="Arial"/>
                      <w:color w:val="auto"/>
                    </w:rPr>
                    <w:t>s</w:t>
                  </w:r>
                  <w:r w:rsidRPr="00077B53">
                    <w:rPr>
                      <w:rFonts w:eastAsia="Times New Roman" w:cs="Arial"/>
                      <w:color w:val="auto"/>
                    </w:rPr>
                    <w:t xml:space="preserve"> 36</w:t>
                  </w:r>
                  <w:r w:rsidR="0078259C">
                    <w:rPr>
                      <w:rFonts w:eastAsia="Times New Roman" w:cs="Arial"/>
                      <w:color w:val="auto"/>
                    </w:rPr>
                    <w:t xml:space="preserve"> </w:t>
                  </w:r>
                  <w:r w:rsidR="00CF2A6B">
                    <w:rPr>
                      <w:rFonts w:eastAsia="Times New Roman" w:cs="Arial"/>
                      <w:color w:val="auto"/>
                    </w:rPr>
                    <w:t>–</w:t>
                  </w:r>
                  <w:r w:rsidR="0078259C">
                    <w:rPr>
                      <w:rFonts w:eastAsia="Times New Roman" w:cs="Arial"/>
                      <w:color w:val="auto"/>
                    </w:rPr>
                    <w:t xml:space="preserve"> </w:t>
                  </w:r>
                  <w:r w:rsidRPr="00077B53">
                    <w:rPr>
                      <w:rFonts w:eastAsia="Times New Roman" w:cs="Arial"/>
                      <w:color w:val="auto"/>
                    </w:rPr>
                    <w:t>40</w:t>
                  </w:r>
                  <w:r w:rsidR="00CF2A6B">
                    <w:rPr>
                      <w:rFonts w:eastAsia="Times New Roman" w:cs="Arial"/>
                      <w:color w:val="auto"/>
                    </w:rPr>
                    <w:t>,</w:t>
                  </w:r>
                  <w:r w:rsidRPr="00077B53">
                    <w:rPr>
                      <w:rFonts w:eastAsia="Times New Roman" w:cs="Arial"/>
                      <w:color w:val="auto"/>
                    </w:rPr>
                    <w:t xml:space="preserve"> and change the value in the “MADR” column to “No” for each risk no longer in the </w:t>
                  </w:r>
                  <w:r w:rsidR="00F95A47">
                    <w:rPr>
                      <w:rFonts w:eastAsia="Times New Roman" w:cs="Arial"/>
                      <w:color w:val="auto"/>
                    </w:rPr>
                    <w:t>M</w:t>
                  </w:r>
                  <w:r w:rsidRPr="00077B53">
                    <w:rPr>
                      <w:rFonts w:eastAsia="Times New Roman" w:cs="Arial"/>
                      <w:color w:val="auto"/>
                    </w:rPr>
                    <w:t>ADR footprint</w:t>
                  </w:r>
                  <w:r w:rsidR="009647F2">
                    <w:rPr>
                      <w:rFonts w:eastAsia="Times New Roman" w:cs="Arial"/>
                      <w:color w:val="auto"/>
                    </w:rPr>
                    <w:t xml:space="preserve">. </w:t>
                  </w:r>
                </w:p>
                <w:p w:rsidRPr="00077B53" w:rsidR="00983441" w:rsidP="00DC678C" w:rsidRDefault="00983441" w14:paraId="2227C37B" w14:textId="77777777">
                  <w:pPr>
                    <w:rPr>
                      <w:rFonts w:eastAsia="Times New Roman" w:cs="Arial"/>
                      <w:color w:val="auto"/>
                    </w:rPr>
                  </w:pPr>
                </w:p>
                <w:p w:rsidRPr="00077B53" w:rsidR="00983441" w:rsidP="00DC678C" w:rsidRDefault="00983441" w14:paraId="2227C37C" w14:textId="07BB6119">
                  <w:pPr>
                    <w:rPr>
                      <w:rFonts w:eastAsia="Times New Roman" w:cs="Arial"/>
                      <w:color w:val="auto"/>
                    </w:rPr>
                  </w:pPr>
                  <w:r w:rsidRPr="00077B53">
                    <w:rPr>
                      <w:rFonts w:eastAsia="Times New Roman" w:cs="Arial"/>
                      <w:color w:val="auto"/>
                    </w:rPr>
                    <w:t>Depending on weapons desired, deployment, limitations on round travel, and site geometry, the MADR may be composed of multiple individual rings rather than a single continuous ring</w:t>
                  </w:r>
                  <w:r w:rsidR="009647F2">
                    <w:rPr>
                      <w:rFonts w:eastAsia="Times New Roman" w:cs="Arial"/>
                      <w:color w:val="auto"/>
                    </w:rPr>
                    <w:t xml:space="preserve">. </w:t>
                  </w:r>
                  <w:r w:rsidRPr="00077B53">
                    <w:rPr>
                      <w:rFonts w:eastAsia="Times New Roman" w:cs="Arial"/>
                      <w:color w:val="auto"/>
                    </w:rPr>
                    <w:t xml:space="preserve">Refer to </w:t>
                  </w:r>
                  <w:r>
                    <w:rPr>
                      <w:rFonts w:eastAsia="Times New Roman" w:cs="Arial"/>
                      <w:color w:val="auto"/>
                    </w:rPr>
                    <w:t>Appendix A</w:t>
                  </w:r>
                  <w:r w:rsidRPr="00077B53">
                    <w:rPr>
                      <w:rFonts w:eastAsia="Times New Roman" w:cs="Arial"/>
                      <w:color w:val="auto"/>
                    </w:rPr>
                    <w:t xml:space="preserve"> for further examples of constructing </w:t>
                  </w:r>
                  <w:r w:rsidR="00CF2A6B">
                    <w:rPr>
                      <w:rFonts w:eastAsia="Times New Roman" w:cs="Arial"/>
                      <w:color w:val="auto"/>
                    </w:rPr>
                    <w:t xml:space="preserve">the </w:t>
                  </w:r>
                  <w:r w:rsidRPr="00077B53">
                    <w:rPr>
                      <w:rFonts w:eastAsia="Times New Roman" w:cs="Arial"/>
                      <w:color w:val="auto"/>
                    </w:rPr>
                    <w:t>MADR</w:t>
                  </w:r>
                  <w:r w:rsidR="00977F2D">
                    <w:rPr>
                      <w:rFonts w:eastAsia="Times New Roman" w:cs="Arial"/>
                      <w:color w:val="auto"/>
                    </w:rPr>
                    <w:t xml:space="preserve">. </w:t>
                  </w:r>
                </w:p>
                <w:p w:rsidRPr="00077B53" w:rsidR="00983441" w:rsidP="00DC678C" w:rsidRDefault="00983441" w14:paraId="2227C37D" w14:textId="77777777">
                  <w:pPr>
                    <w:rPr>
                      <w:rFonts w:eastAsia="Times New Roman" w:cs="Arial"/>
                      <w:color w:val="auto"/>
                    </w:rPr>
                  </w:pPr>
                </w:p>
                <w:p w:rsidR="00726CC8" w:rsidP="00726CC8" w:rsidRDefault="00726CC8" w14:paraId="4BBF5B58" w14:textId="776E69FD">
                  <w:r>
                    <w:t>An</w:t>
                  </w:r>
                  <w:r w:rsidRPr="00336E0D">
                    <w:t xml:space="preserve"> applicant</w:t>
                  </w:r>
                  <w:r>
                    <w:t xml:space="preserve"> should document any</w:t>
                  </w:r>
                  <w:r w:rsidRPr="00336E0D">
                    <w:t xml:space="preserve"> mitigat</w:t>
                  </w:r>
                  <w:r>
                    <w:t>ion</w:t>
                  </w:r>
                  <w:r w:rsidRPr="00336E0D">
                    <w:t xml:space="preserve"> measures</w:t>
                  </w:r>
                  <w:r w:rsidRPr="0019136B">
                    <w:t xml:space="preserve"> </w:t>
                  </w:r>
                  <w:r>
                    <w:t>identified in the application in the licensee’s physical security plan. T</w:t>
                  </w:r>
                  <w:r w:rsidRPr="00336E0D">
                    <w:t>he NRC</w:t>
                  </w:r>
                  <w:r>
                    <w:t xml:space="preserve"> may </w:t>
                  </w:r>
                  <w:r w:rsidRPr="00336E0D">
                    <w:t xml:space="preserve">inspect </w:t>
                  </w:r>
                  <w:r>
                    <w:t>an applicant’s mitigation measures before approving the application or during post-approval implementation</w:t>
                  </w:r>
                  <w:r w:rsidRPr="00336E0D">
                    <w:t>.</w:t>
                  </w:r>
                </w:p>
                <w:p w:rsidR="00452ABF" w:rsidP="00726CC8" w:rsidRDefault="00452ABF" w14:paraId="61E50B11" w14:textId="77777777"/>
                <w:p w:rsidRPr="00077B53" w:rsidR="00983441" w:rsidP="00DC678C" w:rsidRDefault="00983441" w14:paraId="2227C37F" w14:textId="360F2D45">
                  <w:pPr>
                    <w:rPr>
                      <w:rFonts w:eastAsia="Times New Roman" w:cs="Arial"/>
                      <w:color w:val="auto"/>
                    </w:rPr>
                  </w:pPr>
                  <w:r w:rsidRPr="00077B53">
                    <w:rPr>
                      <w:rFonts w:eastAsia="Times New Roman" w:cs="Arial"/>
                      <w:b/>
                      <w:color w:val="auto"/>
                    </w:rPr>
                    <w:t>NOTE:</w:t>
                  </w:r>
                  <w:r w:rsidRPr="00077B53">
                    <w:rPr>
                      <w:rFonts w:eastAsia="Times New Roman" w:cs="Arial"/>
                      <w:color w:val="auto"/>
                    </w:rPr>
                    <w:t xml:space="preserve">  Items 41</w:t>
                  </w:r>
                  <w:r w:rsidR="0078259C">
                    <w:rPr>
                      <w:rFonts w:eastAsia="Times New Roman" w:cs="Arial"/>
                      <w:color w:val="auto"/>
                    </w:rPr>
                    <w:t xml:space="preserve"> </w:t>
                  </w:r>
                  <w:r w:rsidR="00CF2A6B">
                    <w:rPr>
                      <w:rFonts w:eastAsia="Times New Roman" w:cs="Arial"/>
                      <w:color w:val="auto"/>
                    </w:rPr>
                    <w:t>–</w:t>
                  </w:r>
                  <w:r w:rsidR="0078259C">
                    <w:rPr>
                      <w:rFonts w:eastAsia="Times New Roman" w:cs="Arial"/>
                      <w:color w:val="auto"/>
                    </w:rPr>
                    <w:t xml:space="preserve"> </w:t>
                  </w:r>
                  <w:r w:rsidRPr="00077B53">
                    <w:rPr>
                      <w:rFonts w:eastAsia="Times New Roman" w:cs="Arial"/>
                      <w:color w:val="auto"/>
                    </w:rPr>
                    <w:t xml:space="preserve">43 should be answered for the MADR footprint or for the </w:t>
                  </w:r>
                  <w:r w:rsidR="00F95A47">
                    <w:rPr>
                      <w:rFonts w:eastAsia="Times New Roman" w:cs="Arial"/>
                      <w:color w:val="auto"/>
                    </w:rPr>
                    <w:t>I</w:t>
                  </w:r>
                  <w:r w:rsidRPr="00077B53">
                    <w:rPr>
                      <w:rFonts w:eastAsia="Times New Roman" w:cs="Arial"/>
                      <w:color w:val="auto"/>
                    </w:rPr>
                    <w:t xml:space="preserve">ADR footprint </w:t>
                  </w:r>
                  <w:r w:rsidR="00CF2A6B">
                    <w:rPr>
                      <w:rFonts w:eastAsia="Times New Roman" w:cs="Arial"/>
                      <w:color w:val="auto"/>
                    </w:rPr>
                    <w:t>if</w:t>
                  </w:r>
                  <w:r w:rsidRPr="00077B53" w:rsidR="00CF2A6B">
                    <w:rPr>
                      <w:rFonts w:eastAsia="Times New Roman" w:cs="Arial"/>
                      <w:color w:val="auto"/>
                    </w:rPr>
                    <w:t xml:space="preserve"> </w:t>
                  </w:r>
                  <w:r w:rsidRPr="00077B53">
                    <w:rPr>
                      <w:rFonts w:eastAsia="Times New Roman" w:cs="Arial"/>
                      <w:color w:val="auto"/>
                    </w:rPr>
                    <w:t xml:space="preserve">there </w:t>
                  </w:r>
                  <w:r w:rsidR="00CF2A6B">
                    <w:rPr>
                      <w:rFonts w:eastAsia="Times New Roman" w:cs="Arial"/>
                      <w:color w:val="auto"/>
                    </w:rPr>
                    <w:t>are</w:t>
                  </w:r>
                  <w:r w:rsidRPr="00077B53" w:rsidR="00CF2A6B">
                    <w:rPr>
                      <w:rFonts w:eastAsia="Times New Roman" w:cs="Arial"/>
                      <w:color w:val="auto"/>
                    </w:rPr>
                    <w:t xml:space="preserve"> </w:t>
                  </w:r>
                  <w:r w:rsidRPr="00077B53">
                    <w:rPr>
                      <w:rFonts w:eastAsia="Times New Roman" w:cs="Arial"/>
                      <w:color w:val="auto"/>
                    </w:rPr>
                    <w:t>no mitigating factors to reduce the ADR</w:t>
                  </w:r>
                  <w:r w:rsidR="009647F2">
                    <w:rPr>
                      <w:rFonts w:eastAsia="Times New Roman" w:cs="Arial"/>
                      <w:color w:val="auto"/>
                    </w:rPr>
                    <w:t xml:space="preserve">. </w:t>
                  </w:r>
                </w:p>
              </w:tc>
            </w:tr>
            <w:tr w:rsidRPr="00077B53" w:rsidR="00983441" w:rsidTr="00DC678C" w14:paraId="2227C382" w14:textId="77777777">
              <w:trPr>
                <w:jc w:val="center"/>
              </w:trPr>
              <w:tc>
                <w:tcPr>
                  <w:tcW w:w="9360" w:type="dxa"/>
                  <w:tcBorders>
                    <w:top w:val="single" w:color="C0C0C0" w:sz="4" w:space="0"/>
                    <w:bottom w:val="single" w:color="C0C0C0" w:sz="4" w:space="0"/>
                  </w:tcBorders>
                  <w:shd w:val="clear" w:color="auto" w:fill="auto"/>
                  <w:tcMar>
                    <w:top w:w="29" w:type="dxa"/>
                    <w:bottom w:w="29" w:type="dxa"/>
                  </w:tcMar>
                  <w:vAlign w:val="center"/>
                </w:tcPr>
                <w:p w:rsidRPr="00077B53" w:rsidR="00983441" w:rsidP="00DC678C" w:rsidRDefault="00983441" w14:paraId="2227C381" w14:textId="12358364">
                  <w:pPr>
                    <w:rPr>
                      <w:rFonts w:eastAsia="Times New Roman" w:cs="Arial"/>
                      <w:color w:val="auto"/>
                    </w:rPr>
                  </w:pPr>
                  <w:r w:rsidRPr="00077B53">
                    <w:rPr>
                      <w:rFonts w:eastAsia="Times New Roman" w:cs="Arial"/>
                      <w:color w:val="auto"/>
                    </w:rPr>
                    <w:t>41</w:t>
                  </w:r>
                  <w:r w:rsidR="009647F2">
                    <w:rPr>
                      <w:rFonts w:eastAsia="Times New Roman" w:cs="Arial"/>
                      <w:color w:val="auto"/>
                    </w:rPr>
                    <w:t xml:space="preserve">. </w:t>
                  </w:r>
                  <w:r w:rsidRPr="00077B53">
                    <w:rPr>
                      <w:rFonts w:eastAsia="Times New Roman" w:cs="Arial"/>
                      <w:color w:val="auto"/>
                    </w:rPr>
                    <w:t>What is the estimated population density within the MADR (people/sq</w:t>
                  </w:r>
                  <w:r w:rsidR="00CF2A6B">
                    <w:rPr>
                      <w:rFonts w:eastAsia="Times New Roman" w:cs="Arial"/>
                      <w:color w:val="auto"/>
                    </w:rPr>
                    <w:t>uare</w:t>
                  </w:r>
                  <w:r w:rsidRPr="00077B53">
                    <w:rPr>
                      <w:rFonts w:eastAsia="Times New Roman" w:cs="Arial"/>
                      <w:color w:val="auto"/>
                    </w:rPr>
                    <w:t xml:space="preserve"> mile)?  </w:t>
                  </w:r>
                  <w:r w:rsidRPr="00077B53">
                    <w:rPr>
                      <w:rFonts w:eastAsia="Times New Roman" w:cs="Arial"/>
                      <w:color w:val="0000FF"/>
                    </w:rPr>
                    <w:fldChar w:fldCharType="begin">
                      <w:ffData>
                        <w:name w:val=""/>
                        <w:enabled/>
                        <w:calcOnExit w:val="0"/>
                        <w:ddList>
                          <w:result w:val="2"/>
                          <w:listEntry w:val="     "/>
                          <w:listEntry w:val="≤2"/>
                          <w:listEntry w:val="&gt;2 but ≤10"/>
                          <w:listEntry w:val="&gt;10 but ≤20"/>
                          <w:listEntry w:val="&gt;20 but ≤100"/>
                          <w:listEntry w:val="&gt;100 but &lt;500"/>
                          <w:listEntry w:val="≥500"/>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p>
              </w:tc>
            </w:tr>
            <w:tr w:rsidRPr="00077B53" w:rsidR="00983441" w:rsidTr="00DC678C" w14:paraId="2227C384" w14:textId="77777777">
              <w:trPr>
                <w:jc w:val="center"/>
              </w:trPr>
              <w:tc>
                <w:tcPr>
                  <w:tcW w:w="9360" w:type="dxa"/>
                  <w:tcBorders>
                    <w:top w:val="single" w:color="C0C0C0" w:sz="4" w:space="0"/>
                    <w:bottom w:val="single" w:color="C0C0C0" w:sz="4" w:space="0"/>
                  </w:tcBorders>
                  <w:shd w:val="clear" w:color="auto" w:fill="auto"/>
                  <w:tcMar>
                    <w:top w:w="29" w:type="dxa"/>
                    <w:bottom w:w="29" w:type="dxa"/>
                  </w:tcMar>
                  <w:vAlign w:val="center"/>
                </w:tcPr>
                <w:p w:rsidRPr="00077B53" w:rsidR="00983441" w:rsidP="00DC678C" w:rsidRDefault="00983441" w14:paraId="2227C383" w14:textId="1EC91227">
                  <w:pPr>
                    <w:rPr>
                      <w:rFonts w:eastAsia="Times New Roman" w:cs="Arial"/>
                      <w:color w:val="auto"/>
                    </w:rPr>
                  </w:pPr>
                  <w:r w:rsidRPr="00077B53">
                    <w:rPr>
                      <w:rFonts w:eastAsia="Times New Roman" w:cs="Arial"/>
                      <w:color w:val="auto"/>
                    </w:rPr>
                    <w:t>42</w:t>
                  </w:r>
                  <w:r w:rsidR="009647F2">
                    <w:rPr>
                      <w:rFonts w:eastAsia="Times New Roman" w:cs="Arial"/>
                      <w:color w:val="auto"/>
                    </w:rPr>
                    <w:t xml:space="preserve">. </w:t>
                  </w:r>
                  <w:r w:rsidRPr="00077B53">
                    <w:rPr>
                      <w:rFonts w:eastAsia="Times New Roman" w:cs="Arial"/>
                      <w:color w:val="auto"/>
                    </w:rPr>
                    <w:t xml:space="preserve">Is the population evenly distributed within the MADR?  </w:t>
                  </w:r>
                  <w:bookmarkStart w:name="Dropdown12" w:id="240"/>
                  <w:r w:rsidRPr="00077B53">
                    <w:rPr>
                      <w:rFonts w:eastAsia="Times New Roman" w:cs="Arial"/>
                      <w:color w:val="0000FF"/>
                    </w:rPr>
                    <w:fldChar w:fldCharType="begin">
                      <w:ffData>
                        <w:name w:val="Dropdown12"/>
                        <w:enabled/>
                        <w:calcOnExit w:val="0"/>
                        <w:ddList>
                          <w:result w:val="1"/>
                          <w:listEntry w:val="      "/>
                          <w:listEntry w:val="NO"/>
                          <w:listEntry w:val="YES"/>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240"/>
                  <w:r w:rsidRPr="00077B53">
                    <w:rPr>
                      <w:rFonts w:eastAsia="Times New Roman" w:cs="Arial"/>
                      <w:color w:val="auto"/>
                    </w:rPr>
                    <w:t xml:space="preserve"> </w:t>
                  </w:r>
                </w:p>
              </w:tc>
            </w:tr>
            <w:tr w:rsidRPr="00077B53" w:rsidR="00983441" w:rsidTr="00DC678C" w14:paraId="2227C386" w14:textId="77777777">
              <w:trPr>
                <w:jc w:val="center"/>
              </w:trPr>
              <w:tc>
                <w:tcPr>
                  <w:tcW w:w="9360" w:type="dxa"/>
                  <w:tcBorders>
                    <w:top w:val="single" w:color="C0C0C0" w:sz="4" w:space="0"/>
                    <w:bottom w:val="single" w:color="C0C0C0" w:sz="4" w:space="0"/>
                  </w:tcBorders>
                  <w:shd w:val="clear" w:color="auto" w:fill="auto"/>
                  <w:tcMar>
                    <w:top w:w="29" w:type="dxa"/>
                    <w:bottom w:w="29" w:type="dxa"/>
                  </w:tcMar>
                  <w:vAlign w:val="center"/>
                </w:tcPr>
                <w:p w:rsidRPr="00077B53" w:rsidR="00983441" w:rsidP="00DC678C" w:rsidRDefault="00983441" w14:paraId="2227C385" w14:textId="382A2E54">
                  <w:pPr>
                    <w:rPr>
                      <w:rFonts w:eastAsia="Times New Roman" w:cs="Arial"/>
                      <w:color w:val="auto"/>
                    </w:rPr>
                  </w:pPr>
                  <w:r w:rsidRPr="00077B53">
                    <w:rPr>
                      <w:rFonts w:eastAsia="Times New Roman" w:cs="Arial"/>
                      <w:color w:val="auto"/>
                    </w:rPr>
                    <w:t>43</w:t>
                  </w:r>
                  <w:r w:rsidR="009647F2">
                    <w:rPr>
                      <w:rFonts w:eastAsia="Times New Roman" w:cs="Arial"/>
                      <w:color w:val="auto"/>
                    </w:rPr>
                    <w:t xml:space="preserve">. </w:t>
                  </w:r>
                  <w:r w:rsidRPr="00077B53">
                    <w:rPr>
                      <w:rFonts w:eastAsia="Times New Roman" w:cs="Arial"/>
                      <w:color w:val="auto"/>
                    </w:rPr>
                    <w:t>If NO, describe population distribution</w:t>
                  </w:r>
                  <w:r w:rsidR="009647F2">
                    <w:rPr>
                      <w:rFonts w:eastAsia="Times New Roman" w:cs="Arial"/>
                      <w:color w:val="auto"/>
                    </w:rPr>
                    <w:t xml:space="preserve">. </w:t>
                  </w:r>
                  <w:r w:rsidRPr="00077B53">
                    <w:rPr>
                      <w:rFonts w:eastAsia="Times New Roman" w:cs="Arial"/>
                      <w:color w:val="auto"/>
                    </w:rPr>
                    <w:t xml:space="preserve">(For example, since the facility has a lake on the eastern side, most of the population is on the </w:t>
                  </w:r>
                  <w:r w:rsidR="00CF2A6B">
                    <w:rPr>
                      <w:rFonts w:eastAsia="Times New Roman" w:cs="Arial"/>
                      <w:color w:val="auto"/>
                    </w:rPr>
                    <w:t>n</w:t>
                  </w:r>
                  <w:r w:rsidRPr="00077B53">
                    <w:rPr>
                      <w:rFonts w:eastAsia="Times New Roman" w:cs="Arial"/>
                      <w:color w:val="auto"/>
                    </w:rPr>
                    <w:t>orth</w:t>
                  </w:r>
                  <w:r w:rsidR="00CF2A6B">
                    <w:rPr>
                      <w:rFonts w:eastAsia="Times New Roman" w:cs="Arial"/>
                      <w:color w:val="auto"/>
                    </w:rPr>
                    <w:t>ern</w:t>
                  </w:r>
                  <w:r w:rsidRPr="00077B53">
                    <w:rPr>
                      <w:rFonts w:eastAsia="Times New Roman" w:cs="Arial"/>
                      <w:color w:val="auto"/>
                    </w:rPr>
                    <w:t xml:space="preserve">, </w:t>
                  </w:r>
                  <w:r w:rsidR="00CF2A6B">
                    <w:rPr>
                      <w:rFonts w:eastAsia="Times New Roman" w:cs="Arial"/>
                      <w:color w:val="auto"/>
                    </w:rPr>
                    <w:t>s</w:t>
                  </w:r>
                  <w:r w:rsidRPr="00077B53">
                    <w:rPr>
                      <w:rFonts w:eastAsia="Times New Roman" w:cs="Arial"/>
                      <w:color w:val="auto"/>
                    </w:rPr>
                    <w:t>outh</w:t>
                  </w:r>
                  <w:r w:rsidR="00CF2A6B">
                    <w:rPr>
                      <w:rFonts w:eastAsia="Times New Roman" w:cs="Arial"/>
                      <w:color w:val="auto"/>
                    </w:rPr>
                    <w:t>ern,</w:t>
                  </w:r>
                  <w:r w:rsidRPr="00077B53">
                    <w:rPr>
                      <w:rFonts w:eastAsia="Times New Roman" w:cs="Arial"/>
                      <w:color w:val="auto"/>
                    </w:rPr>
                    <w:t xml:space="preserve"> and </w:t>
                  </w:r>
                  <w:r w:rsidR="00CF2A6B">
                    <w:rPr>
                      <w:rFonts w:eastAsia="Times New Roman" w:cs="Arial"/>
                      <w:color w:val="auto"/>
                    </w:rPr>
                    <w:t>w</w:t>
                  </w:r>
                  <w:r w:rsidRPr="00077B53">
                    <w:rPr>
                      <w:rFonts w:eastAsia="Times New Roman" w:cs="Arial"/>
                      <w:color w:val="auto"/>
                    </w:rPr>
                    <w:t>estern sides of the facility</w:t>
                  </w:r>
                  <w:proofErr w:type="gramStart"/>
                  <w:r w:rsidR="00977F2D">
                    <w:rPr>
                      <w:rFonts w:eastAsia="Times New Roman" w:cs="Arial"/>
                      <w:color w:val="auto"/>
                    </w:rPr>
                    <w:t xml:space="preserve">. </w:t>
                  </w:r>
                  <w:r w:rsidRPr="00077B53">
                    <w:rPr>
                      <w:rFonts w:eastAsia="Times New Roman" w:cs="Arial"/>
                      <w:color w:val="auto"/>
                    </w:rPr>
                    <w:t>)</w:t>
                  </w:r>
                  <w:proofErr w:type="gramEnd"/>
                  <w:r w:rsidRPr="00077B53">
                    <w:rPr>
                      <w:rFonts w:eastAsia="Times New Roman" w:cs="Arial"/>
                      <w:color w:val="auto"/>
                    </w:rPr>
                    <w:t xml:space="preserve">  </w:t>
                  </w:r>
                  <w:r w:rsidRPr="00077B53">
                    <w:rPr>
                      <w:rFonts w:eastAsia="Times New Roman" w:cs="Arial"/>
                      <w:color w:val="0000FF"/>
                    </w:rPr>
                    <w:fldChar w:fldCharType="begin">
                      <w:ffData>
                        <w:name w:val="Text23"/>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The facility has a lake on the south and west sides</w:t>
                  </w:r>
                  <w:r w:rsidR="009647F2">
                    <w:rPr>
                      <w:rFonts w:eastAsia="Times New Roman" w:cs="Arial"/>
                      <w:color w:val="0000FF"/>
                    </w:rPr>
                    <w:t xml:space="preserve">. </w:t>
                  </w:r>
                  <w:r w:rsidRPr="00077B53">
                    <w:rPr>
                      <w:rFonts w:eastAsia="Times New Roman" w:cs="Arial"/>
                      <w:color w:val="0000FF"/>
                    </w:rPr>
                    <w:t>Most of the population is on farms to the northeast of the site</w:t>
                  </w:r>
                  <w:r w:rsidR="009647F2">
                    <w:rPr>
                      <w:rFonts w:eastAsia="Times New Roman" w:cs="Arial"/>
                      <w:color w:val="0000FF"/>
                    </w:rPr>
                    <w:t xml:space="preserve">. </w:t>
                  </w:r>
                  <w:r w:rsidRPr="00077B53">
                    <w:rPr>
                      <w:rFonts w:eastAsia="Times New Roman" w:cs="Arial"/>
                      <w:color w:val="0000FF"/>
                    </w:rPr>
                    <w:fldChar w:fldCharType="end"/>
                  </w:r>
                </w:p>
              </w:tc>
            </w:tr>
          </w:tbl>
          <w:p w:rsidRPr="00077B53" w:rsidR="00983441" w:rsidP="00DC678C" w:rsidRDefault="00983441" w14:paraId="2227C387" w14:textId="77777777">
            <w:pPr>
              <w:rPr>
                <w:rFonts w:eastAsia="Times New Roman" w:cs="Arial"/>
                <w:color w:val="auto"/>
              </w:rPr>
            </w:pPr>
          </w:p>
        </w:tc>
      </w:tr>
    </w:tbl>
    <w:p w:rsidRPr="00077B53" w:rsidR="00983441" w:rsidP="00983441" w:rsidRDefault="00983441" w14:paraId="2227C389" w14:textId="77777777">
      <w:pPr>
        <w:rPr>
          <w:rFonts w:eastAsia="Times New Roman" w:cs="Arial"/>
          <w:color w:val="auto"/>
        </w:rPr>
      </w:pPr>
      <w:r w:rsidRPr="00077B53">
        <w:rPr>
          <w:rFonts w:eastAsia="Times New Roman" w:cs="Arial"/>
          <w:noProof/>
          <w:color w:val="auto"/>
        </w:rPr>
        <w:lastRenderedPageBreak/>
        <w:drawing>
          <wp:inline distT="0" distB="0" distL="0" distR="0" wp14:anchorId="2227C486" wp14:editId="2227C487">
            <wp:extent cx="5609122"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609122" cy="4114800"/>
                    </a:xfrm>
                    <a:prstGeom prst="rect">
                      <a:avLst/>
                    </a:prstGeom>
                    <a:noFill/>
                    <a:ln>
                      <a:noFill/>
                    </a:ln>
                  </pic:spPr>
                </pic:pic>
              </a:graphicData>
            </a:graphic>
          </wp:inline>
        </w:drawing>
      </w:r>
    </w:p>
    <w:p w:rsidRPr="00077B53" w:rsidR="00983441" w:rsidP="00983441" w:rsidRDefault="00CF2A6B" w14:paraId="2227C38A" w14:textId="16B13562">
      <w:pPr>
        <w:rPr>
          <w:rFonts w:eastAsia="Times New Roman" w:cs="Arial"/>
          <w:i/>
          <w:color w:val="auto"/>
        </w:rPr>
      </w:pPr>
      <w:r>
        <w:rPr>
          <w:rFonts w:eastAsia="Times New Roman" w:cs="Arial"/>
          <w:i/>
          <w:color w:val="auto"/>
        </w:rPr>
        <w:t>MADR</w:t>
      </w:r>
      <w:r w:rsidRPr="00077B53" w:rsidR="00983441">
        <w:rPr>
          <w:rFonts w:eastAsia="Times New Roman" w:cs="Arial"/>
          <w:i/>
          <w:color w:val="auto"/>
        </w:rPr>
        <w:t xml:space="preserve"> for a hypothetical facility (</w:t>
      </w:r>
      <w:r>
        <w:rPr>
          <w:rFonts w:eastAsia="Times New Roman" w:cs="Arial"/>
          <w:i/>
          <w:color w:val="auto"/>
        </w:rPr>
        <w:t>n</w:t>
      </w:r>
      <w:r w:rsidRPr="00077B53" w:rsidR="00983441">
        <w:rPr>
          <w:rFonts w:eastAsia="Times New Roman" w:cs="Arial"/>
          <w:i/>
          <w:color w:val="auto"/>
        </w:rPr>
        <w:t>ormally an attachment to the WSA)</w:t>
      </w:r>
    </w:p>
    <w:p w:rsidR="00983441" w:rsidP="00983441" w:rsidRDefault="00983441" w14:paraId="2227C38B" w14:textId="77777777">
      <w:pPr>
        <w:rPr>
          <w:rFonts w:eastAsia="Times New Roman" w:cs="Arial"/>
          <w:color w:val="auto"/>
        </w:rPr>
      </w:pPr>
    </w:p>
    <w:p w:rsidRPr="00077B53" w:rsidR="00983441" w:rsidP="00983441" w:rsidRDefault="00983441" w14:paraId="2227C38C" w14:textId="6CC92FD0">
      <w:pPr>
        <w:pStyle w:val="Heading2"/>
        <w:numPr>
          <w:ilvl w:val="0"/>
          <w:numId w:val="0"/>
        </w:numPr>
        <w:rPr>
          <w:rFonts w:eastAsia="Times New Roman"/>
        </w:rPr>
      </w:pPr>
      <w:bookmarkStart w:name="_Toc518376970" w:id="241"/>
      <w:r w:rsidRPr="0054074A">
        <w:rPr>
          <w:rFonts w:eastAsia="Times New Roman"/>
          <w:u w:val="none"/>
        </w:rPr>
        <w:t>8</w:t>
      </w:r>
      <w:r w:rsidR="00977F2D">
        <w:rPr>
          <w:rFonts w:eastAsia="Times New Roman"/>
          <w:u w:val="none"/>
        </w:rPr>
        <w:t>.</w:t>
      </w:r>
      <w:r w:rsidRPr="0054074A">
        <w:rPr>
          <w:rFonts w:eastAsia="Times New Roman"/>
          <w:u w:val="none"/>
        </w:rPr>
        <w:t>10</w:t>
      </w:r>
      <w:r w:rsidRPr="0054074A">
        <w:rPr>
          <w:rFonts w:eastAsia="Times New Roman"/>
          <w:u w:val="none"/>
        </w:rPr>
        <w:tab/>
      </w:r>
      <w:r>
        <w:rPr>
          <w:rFonts w:eastAsia="Times New Roman"/>
        </w:rPr>
        <w:t>Training and Weapon Maintenance</w:t>
      </w:r>
      <w:bookmarkEnd w:id="241"/>
    </w:p>
    <w:tbl>
      <w:tblPr>
        <w:tblW w:w="9360" w:type="dxa"/>
        <w:jc w:val="center"/>
        <w:tblBorders>
          <w:top w:val="single" w:color="C0C0C0" w:sz="4" w:space="0"/>
          <w:left w:val="single" w:color="C0C0C0" w:sz="4" w:space="0"/>
          <w:bottom w:val="single" w:color="C0C0C0" w:sz="4" w:space="0"/>
          <w:right w:val="single" w:color="C0C0C0" w:sz="4" w:space="0"/>
        </w:tblBorders>
        <w:tblLayout w:type="fixed"/>
        <w:tblCellMar>
          <w:top w:w="29" w:type="dxa"/>
          <w:left w:w="86" w:type="dxa"/>
          <w:bottom w:w="29" w:type="dxa"/>
          <w:right w:w="86" w:type="dxa"/>
        </w:tblCellMar>
        <w:tblLook w:val="0000" w:firstRow="0" w:lastRow="0" w:firstColumn="0" w:lastColumn="0" w:noHBand="0" w:noVBand="0"/>
      </w:tblPr>
      <w:tblGrid>
        <w:gridCol w:w="9360"/>
      </w:tblGrid>
      <w:tr w:rsidRPr="00077B53" w:rsidR="00983441" w:rsidTr="00DC678C" w14:paraId="2227C38E" w14:textId="77777777">
        <w:trPr>
          <w:jc w:val="center"/>
        </w:trPr>
        <w:tc>
          <w:tcPr>
            <w:tcW w:w="9360" w:type="dxa"/>
            <w:shd w:val="clear" w:color="auto" w:fill="E6E6E6"/>
            <w:vAlign w:val="center"/>
          </w:tcPr>
          <w:p w:rsidRPr="00077B53" w:rsidR="00983441" w:rsidP="00DC678C" w:rsidRDefault="00983441" w14:paraId="2227C38D" w14:textId="77777777">
            <w:pPr>
              <w:rPr>
                <w:rFonts w:ascii="Tahoma" w:hAnsi="Tahoma" w:eastAsia="Times New Roman" w:cs="Times New Roman"/>
                <w:color w:val="auto"/>
                <w:sz w:val="16"/>
                <w:szCs w:val="24"/>
              </w:rPr>
            </w:pPr>
            <w:r w:rsidRPr="00077B53">
              <w:rPr>
                <w:rFonts w:eastAsia="Times New Roman" w:cs="Arial"/>
                <w:b/>
                <w:noProof/>
                <w:color w:val="auto"/>
              </w:rPr>
              <w:drawing>
                <wp:inline distT="0" distB="0" distL="0" distR="0" wp14:anchorId="2227C488" wp14:editId="2227C489">
                  <wp:extent cx="133350" cy="133350"/>
                  <wp:effectExtent l="19050" t="0" r="0" b="0"/>
                  <wp:docPr id="50" name="Picture 50" descr="130px-Info_icon_002">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077B53" w:rsidR="00983441" w:rsidTr="00DC678C" w14:paraId="2227C390" w14:textId="77777777">
        <w:trPr>
          <w:jc w:val="center"/>
        </w:trPr>
        <w:tc>
          <w:tcPr>
            <w:tcW w:w="9360" w:type="dxa"/>
            <w:shd w:val="clear" w:color="auto" w:fill="E6E6E6"/>
            <w:vAlign w:val="center"/>
          </w:tcPr>
          <w:p w:rsidRPr="00077B53" w:rsidR="00983441" w:rsidP="00DC678C" w:rsidRDefault="009C7520" w14:paraId="2227C38F" w14:textId="32A2FF0B">
            <w:pPr>
              <w:jc w:val="center"/>
              <w:rPr>
                <w:rFonts w:eastAsia="Times New Roman" w:cs="Arial"/>
                <w:b/>
                <w:color w:val="auto"/>
              </w:rPr>
            </w:pPr>
            <w:r>
              <w:rPr>
                <w:rFonts w:eastAsia="Times New Roman" w:cs="Arial"/>
                <w:b/>
                <w:color w:val="auto"/>
              </w:rPr>
              <w:t>4</w:t>
            </w:r>
            <w:r w:rsidRPr="00077B53" w:rsidR="00983441">
              <w:rPr>
                <w:rFonts w:eastAsia="Times New Roman" w:cs="Arial"/>
                <w:b/>
                <w:color w:val="auto"/>
              </w:rPr>
              <w:t>-10</w:t>
            </w:r>
            <w:r w:rsidRPr="00077B53" w:rsidR="00983441">
              <w:rPr>
                <w:rFonts w:eastAsia="Times New Roman" w:cs="Arial"/>
                <w:b/>
                <w:caps/>
                <w:color w:val="auto"/>
              </w:rPr>
              <w:t xml:space="preserve">: </w:t>
            </w:r>
            <w:r w:rsidR="000720B0">
              <w:rPr>
                <w:rFonts w:eastAsia="Times New Roman" w:cs="Arial"/>
                <w:b/>
                <w:caps/>
                <w:color w:val="auto"/>
              </w:rPr>
              <w:t xml:space="preserve"> </w:t>
            </w:r>
            <w:r w:rsidRPr="00077B53" w:rsidR="00983441">
              <w:rPr>
                <w:rFonts w:eastAsia="Times New Roman" w:cs="Arial"/>
                <w:b/>
                <w:caps/>
                <w:color w:val="auto"/>
              </w:rPr>
              <w:t>Training and weapon maintenance</w:t>
            </w:r>
          </w:p>
        </w:tc>
      </w:tr>
      <w:tr w:rsidRPr="00077B53" w:rsidR="00983441" w:rsidTr="00DC678C" w14:paraId="2227C392" w14:textId="77777777">
        <w:trPr>
          <w:jc w:val="center"/>
        </w:trPr>
        <w:tc>
          <w:tcPr>
            <w:tcW w:w="9360" w:type="dxa"/>
            <w:shd w:val="clear" w:color="auto" w:fill="auto"/>
            <w:vAlign w:val="center"/>
          </w:tcPr>
          <w:p w:rsidRPr="00077B53" w:rsidR="00983441" w:rsidP="00DC678C" w:rsidRDefault="00983441" w14:paraId="2227C391" w14:textId="1948F947">
            <w:pPr>
              <w:rPr>
                <w:rFonts w:eastAsia="Times New Roman" w:cs="Arial"/>
                <w:color w:val="auto"/>
              </w:rPr>
            </w:pPr>
            <w:bookmarkStart w:name="OLE_LINK3" w:id="242"/>
            <w:bookmarkStart w:name="OLE_LINK4" w:id="243"/>
            <w:r w:rsidRPr="00077B53">
              <w:rPr>
                <w:rFonts w:eastAsia="Times New Roman" w:cs="Arial"/>
                <w:color w:val="auto"/>
              </w:rPr>
              <w:t>44</w:t>
            </w:r>
            <w:r w:rsidR="009647F2">
              <w:rPr>
                <w:rFonts w:eastAsia="Times New Roman" w:cs="Arial"/>
                <w:color w:val="auto"/>
              </w:rPr>
              <w:t xml:space="preserve">. </w:t>
            </w:r>
            <w:r w:rsidR="00452ABF">
              <w:rPr>
                <w:rFonts w:eastAsia="Times New Roman" w:cs="Arial"/>
                <w:color w:val="auto"/>
              </w:rPr>
              <w:t>An</w:t>
            </w:r>
            <w:r w:rsidRPr="00077B53">
              <w:rPr>
                <w:rFonts w:eastAsia="Times New Roman" w:cs="Arial"/>
                <w:color w:val="auto"/>
              </w:rPr>
              <w:t xml:space="preserve"> applicant has a firing range on the facility property</w:t>
            </w:r>
            <w:r w:rsidR="009647F2">
              <w:rPr>
                <w:rFonts w:eastAsia="Times New Roman" w:cs="Arial"/>
                <w:color w:val="auto"/>
              </w:rPr>
              <w:t xml:space="preserve">. </w:t>
            </w:r>
            <w:bookmarkStart w:name="Dropdown7" w:id="244"/>
            <w:bookmarkEnd w:id="242"/>
            <w:bookmarkEnd w:id="243"/>
            <w:r w:rsidRPr="00077B53">
              <w:rPr>
                <w:rFonts w:eastAsia="Times New Roman" w:cs="Arial"/>
                <w:color w:val="0000FF"/>
              </w:rPr>
              <w:fldChar w:fldCharType="begin">
                <w:ffData>
                  <w:name w:val="Dropdown7"/>
                  <w:enabled/>
                  <w:calcOnExit w:val="0"/>
                  <w:ddList>
                    <w:result w:val="1"/>
                    <w:listEntry w:val="             "/>
                    <w:listEntry w:val="YES - There is a firing range on the property"/>
                    <w:listEntry w:val="NO - There is not a firing range on the property"/>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244"/>
            <w:r w:rsidR="00977F2D">
              <w:rPr>
                <w:rFonts w:eastAsia="Times New Roman" w:cs="Arial"/>
                <w:color w:val="0000FF"/>
              </w:rPr>
              <w:t xml:space="preserve">. </w:t>
            </w:r>
          </w:p>
        </w:tc>
      </w:tr>
      <w:tr w:rsidRPr="00077B53" w:rsidR="00983441" w:rsidTr="00DC678C" w14:paraId="2227C399" w14:textId="77777777">
        <w:trPr>
          <w:jc w:val="center"/>
        </w:trPr>
        <w:tc>
          <w:tcPr>
            <w:tcW w:w="9360" w:type="dxa"/>
            <w:shd w:val="clear" w:color="auto" w:fill="auto"/>
            <w:vAlign w:val="center"/>
          </w:tcPr>
          <w:p w:rsidRPr="00077B53" w:rsidR="00983441" w:rsidP="00DC678C" w:rsidRDefault="00983441" w14:paraId="2227C393" w14:textId="0E1BCEDF">
            <w:pPr>
              <w:rPr>
                <w:rFonts w:eastAsia="Times New Roman" w:cs="Arial"/>
                <w:color w:val="0000FF"/>
              </w:rPr>
            </w:pPr>
            <w:r w:rsidRPr="00077B53">
              <w:rPr>
                <w:rFonts w:eastAsia="Times New Roman" w:cs="Arial"/>
                <w:color w:val="auto"/>
              </w:rPr>
              <w:t>45</w:t>
            </w:r>
            <w:r w:rsidR="009647F2">
              <w:rPr>
                <w:rFonts w:eastAsia="Times New Roman" w:cs="Arial"/>
                <w:color w:val="auto"/>
              </w:rPr>
              <w:t xml:space="preserve">. </w:t>
            </w:r>
            <w:r w:rsidRPr="00077B53">
              <w:rPr>
                <w:rFonts w:eastAsia="Times New Roman" w:cs="Arial"/>
                <w:color w:val="auto"/>
              </w:rPr>
              <w:t xml:space="preserve">If yes, will training for this weapon be on the facility’s range?  </w:t>
            </w:r>
            <w:bookmarkStart w:name="Dropdown13" w:id="245"/>
            <w:r w:rsidRPr="00077B53">
              <w:rPr>
                <w:rFonts w:eastAsia="Times New Roman" w:cs="Arial"/>
                <w:color w:val="0000FF"/>
              </w:rPr>
              <w:fldChar w:fldCharType="begin">
                <w:ffData>
                  <w:name w:val="Dropdown13"/>
                  <w:enabled/>
                  <w:calcOnExit w:val="0"/>
                  <w:ddList>
                    <w:result w:val="2"/>
                    <w:listEntry w:val="         "/>
                    <w:listEntry w:val="N/A"/>
                    <w:listEntry w:val="YES - Training will be at the facility's range"/>
                    <w:listEntry w:val="NO - The existing range will not support training"/>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bookmarkEnd w:id="245"/>
            <w:r w:rsidR="00977F2D">
              <w:rPr>
                <w:rFonts w:eastAsia="Times New Roman" w:cs="Arial"/>
                <w:color w:val="0000FF"/>
              </w:rPr>
              <w:t xml:space="preserve">. </w:t>
            </w:r>
          </w:p>
          <w:p w:rsidRPr="00077B53" w:rsidR="00983441" w:rsidP="00DC678C" w:rsidRDefault="00983441" w14:paraId="2227C394" w14:textId="77777777">
            <w:pPr>
              <w:rPr>
                <w:rFonts w:ascii="Times New Roman" w:hAnsi="Times New Roman" w:eastAsia="Times New Roman" w:cs="Times New Roman"/>
                <w:color w:val="0000FF"/>
                <w:sz w:val="24"/>
                <w:szCs w:val="24"/>
              </w:rPr>
            </w:pPr>
          </w:p>
          <w:p w:rsidRPr="00077B53" w:rsidR="00983441" w:rsidP="00447AA3" w:rsidRDefault="00983441" w14:paraId="2227C395" w14:textId="36BEEED3">
            <w:pPr>
              <w:numPr>
                <w:ilvl w:val="0"/>
                <w:numId w:val="15"/>
              </w:numPr>
              <w:ind w:left="0" w:firstLine="0"/>
              <w:rPr>
                <w:rFonts w:eastAsia="Times New Roman" w:cs="Arial"/>
                <w:color w:val="0000FF"/>
              </w:rPr>
            </w:pPr>
            <w:r w:rsidRPr="00077B53">
              <w:rPr>
                <w:rFonts w:eastAsia="Times New Roman" w:cs="Arial"/>
                <w:color w:val="auto"/>
              </w:rPr>
              <w:t>Has the local Federal Aviation Administration (FAA) office been contacted to determine if special use airspace (SUA) needs to be established in the vicinity of the training range when enhanced weapons are in use</w:t>
            </w:r>
            <w:r w:rsidRPr="00447AA3">
              <w:rPr>
                <w:rFonts w:eastAsia="Times New Roman" w:cs="Arial"/>
                <w:iCs/>
                <w:color w:val="auto"/>
              </w:rPr>
              <w:t>?</w:t>
            </w:r>
            <w:r w:rsidR="000720B0">
              <w:rPr>
                <w:rFonts w:eastAsia="Times New Roman" w:cs="Arial"/>
                <w:color w:val="0000FF"/>
              </w:rPr>
              <w:t xml:space="preserve"> </w:t>
            </w:r>
            <w:r w:rsidRPr="00077B53">
              <w:rPr>
                <w:rFonts w:eastAsia="Times New Roman" w:cs="Arial"/>
                <w:color w:val="0000FF"/>
              </w:rPr>
              <w:t xml:space="preserve"> </w:t>
            </w:r>
            <w:r w:rsidRPr="00077B53">
              <w:rPr>
                <w:rFonts w:eastAsia="Times New Roman" w:cs="Arial"/>
                <w:color w:val="0000FF"/>
              </w:rPr>
              <w:fldChar w:fldCharType="begin">
                <w:ffData>
                  <w:name w:val=""/>
                  <w:enabled/>
                  <w:calcOnExit w:val="0"/>
                  <w:ddList>
                    <w:result w:val="2"/>
                    <w:listEntry w:val="      "/>
                    <w:listEntry w:val="NO"/>
                    <w:listEntry w:val="YES"/>
                  </w:ddList>
                </w:ffData>
              </w:fldChar>
            </w:r>
            <w:r w:rsidRPr="00077B53">
              <w:rPr>
                <w:rFonts w:eastAsia="Times New Roman" w:cs="Arial"/>
                <w:color w:val="0000FF"/>
              </w:rPr>
              <w:instrText xml:space="preserve"> FORMDROPDOWN </w:instrText>
            </w:r>
            <w:r w:rsidR="000C557B">
              <w:rPr>
                <w:rFonts w:eastAsia="Times New Roman" w:cs="Arial"/>
                <w:color w:val="0000FF"/>
              </w:rPr>
            </w:r>
            <w:r w:rsidR="000C557B">
              <w:rPr>
                <w:rFonts w:eastAsia="Times New Roman" w:cs="Arial"/>
                <w:color w:val="0000FF"/>
              </w:rPr>
              <w:fldChar w:fldCharType="separate"/>
            </w:r>
            <w:r w:rsidRPr="00077B53">
              <w:rPr>
                <w:rFonts w:eastAsia="Times New Roman" w:cs="Arial"/>
                <w:color w:val="0000FF"/>
              </w:rPr>
              <w:fldChar w:fldCharType="end"/>
            </w:r>
          </w:p>
          <w:p w:rsidRPr="00077B53" w:rsidR="00983441" w:rsidP="00DC678C" w:rsidRDefault="00983441" w14:paraId="2227C396" w14:textId="77777777">
            <w:pPr>
              <w:ind w:left="1080"/>
              <w:rPr>
                <w:rFonts w:eastAsia="Times New Roman" w:cs="Arial"/>
                <w:color w:val="0000FF"/>
              </w:rPr>
            </w:pPr>
          </w:p>
          <w:p w:rsidRPr="00077B53" w:rsidR="00983441" w:rsidP="00447AA3" w:rsidRDefault="00983441" w14:paraId="2227C397" w14:textId="6F6065BF">
            <w:pPr>
              <w:numPr>
                <w:ilvl w:val="0"/>
                <w:numId w:val="15"/>
              </w:numPr>
              <w:ind w:left="0" w:firstLine="0"/>
              <w:rPr>
                <w:rFonts w:eastAsia="Times New Roman" w:cs="Arial"/>
                <w:color w:val="0000FF"/>
              </w:rPr>
            </w:pPr>
            <w:r w:rsidRPr="00077B53">
              <w:rPr>
                <w:rFonts w:eastAsia="Times New Roman" w:cs="Arial"/>
                <w:color w:val="auto"/>
              </w:rPr>
              <w:t xml:space="preserve">Summarize the results of discussions with </w:t>
            </w:r>
            <w:r w:rsidR="00F95A47">
              <w:rPr>
                <w:rFonts w:eastAsia="Times New Roman" w:cs="Arial"/>
                <w:color w:val="auto"/>
              </w:rPr>
              <w:t xml:space="preserve">the </w:t>
            </w:r>
            <w:r w:rsidRPr="00077B53">
              <w:rPr>
                <w:rFonts w:eastAsia="Times New Roman" w:cs="Arial"/>
                <w:color w:val="auto"/>
              </w:rPr>
              <w:t>FAA and include information for point of contact (</w:t>
            </w:r>
            <w:proofErr w:type="spellStart"/>
            <w:proofErr w:type="gramStart"/>
            <w:r w:rsidRPr="00077B53">
              <w:rPr>
                <w:rFonts w:eastAsia="Times New Roman" w:cs="Arial"/>
                <w:color w:val="auto"/>
              </w:rPr>
              <w:t>i</w:t>
            </w:r>
            <w:proofErr w:type="spellEnd"/>
            <w:r w:rsidR="00977F2D">
              <w:rPr>
                <w:rFonts w:eastAsia="Times New Roman" w:cs="Arial"/>
                <w:color w:val="auto"/>
              </w:rPr>
              <w:t xml:space="preserve">. </w:t>
            </w:r>
            <w:r w:rsidRPr="00077B53">
              <w:rPr>
                <w:rFonts w:eastAsia="Times New Roman" w:cs="Arial"/>
                <w:color w:val="auto"/>
              </w:rPr>
              <w:t>e</w:t>
            </w:r>
            <w:r w:rsidR="00977F2D">
              <w:rPr>
                <w:rFonts w:eastAsia="Times New Roman" w:cs="Arial"/>
                <w:color w:val="auto"/>
              </w:rPr>
              <w:t xml:space="preserve">. </w:t>
            </w:r>
            <w:r w:rsidRPr="00077B53">
              <w:rPr>
                <w:rFonts w:eastAsia="Times New Roman" w:cs="Arial"/>
                <w:color w:val="auto"/>
              </w:rPr>
              <w:t>,</w:t>
            </w:r>
            <w:proofErr w:type="gramEnd"/>
            <w:r w:rsidRPr="00077B53">
              <w:rPr>
                <w:rFonts w:eastAsia="Times New Roman" w:cs="Arial"/>
                <w:color w:val="auto"/>
              </w:rPr>
              <w:t xml:space="preserve"> name and telephone numbers</w:t>
            </w:r>
            <w:r w:rsidRPr="00447AA3">
              <w:rPr>
                <w:rFonts w:eastAsia="Times New Roman" w:cs="Arial"/>
                <w:iCs/>
                <w:color w:val="auto"/>
              </w:rPr>
              <w:t>)</w:t>
            </w:r>
            <w:r w:rsidR="009647F2">
              <w:rPr>
                <w:rFonts w:eastAsia="Times New Roman" w:cs="Arial"/>
                <w:iCs/>
                <w:color w:val="auto"/>
              </w:rPr>
              <w:t xml:space="preserve">.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local FAA was contacted</w:t>
            </w:r>
            <w:r w:rsidR="009647F2">
              <w:rPr>
                <w:rFonts w:eastAsia="Times New Roman" w:cs="Arial"/>
                <w:noProof/>
                <w:color w:val="0000FF"/>
              </w:rPr>
              <w:t xml:space="preserve">. </w:t>
            </w:r>
            <w:r w:rsidRPr="00077B53">
              <w:rPr>
                <w:rFonts w:eastAsia="Times New Roman" w:cs="Arial"/>
                <w:noProof/>
                <w:color w:val="0000FF"/>
              </w:rPr>
              <w:t>Ms</w:t>
            </w:r>
            <w:r w:rsidR="009647F2">
              <w:rPr>
                <w:rFonts w:eastAsia="Times New Roman" w:cs="Arial"/>
                <w:noProof/>
                <w:color w:val="0000FF"/>
              </w:rPr>
              <w:t xml:space="preserve">. </w:t>
            </w:r>
            <w:r w:rsidRPr="00077B53">
              <w:rPr>
                <w:rFonts w:eastAsia="Times New Roman" w:cs="Arial"/>
                <w:noProof/>
                <w:color w:val="0000FF"/>
              </w:rPr>
              <w:t>Jackie Johnson was contacted at (000) 555-9876</w:t>
            </w:r>
            <w:r w:rsidR="009647F2">
              <w:rPr>
                <w:rFonts w:eastAsia="Times New Roman" w:cs="Arial"/>
                <w:noProof/>
                <w:color w:val="0000FF"/>
              </w:rPr>
              <w:t xml:space="preserve">. </w:t>
            </w:r>
            <w:r w:rsidRPr="00077B53">
              <w:rPr>
                <w:rFonts w:eastAsia="Times New Roman" w:cs="Arial"/>
                <w:noProof/>
                <w:color w:val="0000FF"/>
              </w:rPr>
              <w:t xml:space="preserve">The FAA has current restrictions on airspace adjacent to power plants and pilots are instructed via </w:t>
            </w:r>
            <w:r w:rsidR="004A54E1">
              <w:rPr>
                <w:rFonts w:eastAsia="Times New Roman" w:cs="Arial"/>
                <w:noProof/>
                <w:color w:val="0000FF"/>
              </w:rPr>
              <w:t>N</w:t>
            </w:r>
            <w:r w:rsidRPr="00077B53">
              <w:rPr>
                <w:rFonts w:eastAsia="Times New Roman" w:cs="Arial"/>
                <w:noProof/>
                <w:color w:val="0000FF"/>
              </w:rPr>
              <w:t xml:space="preserve">otices to </w:t>
            </w:r>
            <w:r w:rsidR="009725AE">
              <w:rPr>
                <w:rFonts w:eastAsia="Times New Roman" w:cs="Arial"/>
                <w:noProof/>
                <w:color w:val="0000FF"/>
              </w:rPr>
              <w:t>A</w:t>
            </w:r>
            <w:r w:rsidRPr="00077B53">
              <w:rPr>
                <w:rFonts w:eastAsia="Times New Roman" w:cs="Arial"/>
                <w:noProof/>
                <w:color w:val="0000FF"/>
              </w:rPr>
              <w:t xml:space="preserve">irmen </w:t>
            </w:r>
            <w:r w:rsidR="009725AE">
              <w:rPr>
                <w:rFonts w:eastAsia="Times New Roman" w:cs="Arial"/>
                <w:noProof/>
                <w:color w:val="0000FF"/>
              </w:rPr>
              <w:t xml:space="preserve">(NOTAM) </w:t>
            </w:r>
            <w:r w:rsidRPr="00077B53">
              <w:rPr>
                <w:rFonts w:eastAsia="Times New Roman" w:cs="Arial"/>
                <w:noProof/>
                <w:color w:val="0000FF"/>
              </w:rPr>
              <w:t xml:space="preserve">to avoid the airspace within 3 miles of </w:t>
            </w:r>
            <w:r w:rsidR="009A1A2A">
              <w:rPr>
                <w:rFonts w:eastAsia="Times New Roman" w:cs="Arial"/>
                <w:noProof/>
                <w:color w:val="0000FF"/>
              </w:rPr>
              <w:t>S</w:t>
            </w:r>
            <w:r w:rsidRPr="00077B53">
              <w:rPr>
                <w:rFonts w:eastAsia="Times New Roman" w:cs="Arial"/>
                <w:noProof/>
                <w:color w:val="0000FF"/>
              </w:rPr>
              <w:t>ite</w:t>
            </w:r>
            <w:r w:rsidR="009A1A2A">
              <w:rPr>
                <w:rFonts w:eastAsia="Times New Roman" w:cs="Arial"/>
                <w:noProof/>
                <w:color w:val="0000FF"/>
              </w:rPr>
              <w:t xml:space="preserve"> Q</w:t>
            </w:r>
            <w:r w:rsidR="009647F2">
              <w:rPr>
                <w:rFonts w:eastAsia="Times New Roman" w:cs="Arial"/>
                <w:noProof/>
                <w:color w:val="0000FF"/>
              </w:rPr>
              <w:t xml:space="preserve">. </w:t>
            </w:r>
            <w:r w:rsidRPr="00077B53">
              <w:rPr>
                <w:rFonts w:eastAsia="Times New Roman" w:cs="Arial"/>
                <w:noProof/>
                <w:color w:val="0000FF"/>
              </w:rPr>
              <w:t>Approaching and departing aircraft use runways that run northwest/southeast</w:t>
            </w:r>
            <w:r w:rsidR="009647F2">
              <w:rPr>
                <w:rFonts w:eastAsia="Times New Roman" w:cs="Arial"/>
                <w:noProof/>
                <w:color w:val="0000FF"/>
              </w:rPr>
              <w:t xml:space="preserve">. </w:t>
            </w:r>
            <w:r w:rsidRPr="00077B53">
              <w:rPr>
                <w:rFonts w:eastAsia="Times New Roman" w:cs="Arial"/>
                <w:noProof/>
                <w:color w:val="0000FF"/>
              </w:rPr>
              <w:t>With existing restrictions in place, no further action on the part of the facility is necessary to provide restrictions or provisions for special use airspace when the training range is being used by security personnel or local law enforcement</w:t>
            </w:r>
            <w:r w:rsidR="00977F2D">
              <w:rPr>
                <w:rFonts w:eastAsia="Times New Roman" w:cs="Arial"/>
                <w:noProof/>
                <w:color w:val="0000FF"/>
              </w:rPr>
              <w:t xml:space="preserve">. </w:t>
            </w:r>
            <w:r w:rsidRPr="00077B53">
              <w:rPr>
                <w:rFonts w:eastAsia="Times New Roman" w:cs="Arial"/>
                <w:color w:val="0000FF"/>
              </w:rPr>
              <w:fldChar w:fldCharType="end"/>
            </w:r>
          </w:p>
          <w:p w:rsidRPr="00077B53" w:rsidR="00983441" w:rsidP="00DC678C" w:rsidRDefault="00983441" w14:paraId="2227C398" w14:textId="77777777">
            <w:pPr>
              <w:rPr>
                <w:rFonts w:ascii="Times New Roman" w:hAnsi="Times New Roman" w:eastAsia="Times New Roman" w:cs="Times New Roman"/>
                <w:color w:val="auto"/>
                <w:sz w:val="24"/>
                <w:szCs w:val="24"/>
              </w:rPr>
            </w:pPr>
          </w:p>
        </w:tc>
      </w:tr>
      <w:tr w:rsidRPr="00077B53" w:rsidR="00983441" w:rsidTr="00DC678C" w14:paraId="2227C39B" w14:textId="77777777">
        <w:trPr>
          <w:jc w:val="center"/>
        </w:trPr>
        <w:tc>
          <w:tcPr>
            <w:tcW w:w="9360" w:type="dxa"/>
            <w:shd w:val="clear" w:color="auto" w:fill="auto"/>
            <w:vAlign w:val="center"/>
          </w:tcPr>
          <w:p w:rsidRPr="00077B53" w:rsidR="00983441" w:rsidP="00DC678C" w:rsidRDefault="00983441" w14:paraId="2227C39A" w14:textId="1FEB794B">
            <w:pPr>
              <w:autoSpaceDE w:val="0"/>
              <w:autoSpaceDN w:val="0"/>
              <w:adjustRightInd w:val="0"/>
              <w:rPr>
                <w:rFonts w:ascii="Times New Roman" w:hAnsi="Times New Roman" w:eastAsia="Times New Roman" w:cs="Times New Roman"/>
                <w:color w:val="auto"/>
                <w:sz w:val="24"/>
                <w:szCs w:val="24"/>
              </w:rPr>
            </w:pPr>
            <w:r w:rsidRPr="00077B53">
              <w:rPr>
                <w:rFonts w:eastAsia="Times New Roman" w:cs="Arial"/>
                <w:color w:val="auto"/>
              </w:rPr>
              <w:lastRenderedPageBreak/>
              <w:t>46</w:t>
            </w:r>
            <w:r w:rsidR="009647F2">
              <w:rPr>
                <w:rFonts w:eastAsia="Times New Roman" w:cs="Arial"/>
                <w:color w:val="auto"/>
              </w:rPr>
              <w:t xml:space="preserve">. </w:t>
            </w:r>
            <w:r w:rsidRPr="00077B53">
              <w:rPr>
                <w:rFonts w:eastAsia="Times New Roman" w:cs="Arial"/>
                <w:color w:val="auto"/>
              </w:rPr>
              <w:t xml:space="preserve">Who uses the onsite firing range?  </w:t>
            </w:r>
            <w:r w:rsidRPr="00077B53">
              <w:rPr>
                <w:rFonts w:eastAsia="Times New Roman" w:cs="Arial"/>
                <w:color w:val="0000FF"/>
              </w:rPr>
              <w:fldChar w:fldCharType="begin">
                <w:ffData>
                  <w:name w:val="Text73"/>
                  <w:enabled/>
                  <w:calcOnExit w:val="0"/>
                  <w:textInput/>
                </w:ffData>
              </w:fldChar>
            </w:r>
            <w:bookmarkStart w:name="Text73" w:id="246"/>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Security personnel and local law enforcement by appointment</w:t>
            </w:r>
            <w:r w:rsidR="00977F2D">
              <w:rPr>
                <w:rFonts w:eastAsia="Times New Roman" w:cs="Arial"/>
                <w:noProof/>
                <w:color w:val="0000FF"/>
              </w:rPr>
              <w:t xml:space="preserve">. </w:t>
            </w:r>
            <w:r w:rsidRPr="00077B53">
              <w:rPr>
                <w:rFonts w:eastAsia="Times New Roman" w:cs="Arial"/>
                <w:color w:val="0000FF"/>
              </w:rPr>
              <w:fldChar w:fldCharType="end"/>
            </w:r>
            <w:bookmarkEnd w:id="246"/>
          </w:p>
        </w:tc>
      </w:tr>
      <w:tr w:rsidRPr="00077B53" w:rsidR="00983441" w:rsidTr="00DC678C" w14:paraId="2227C39D" w14:textId="77777777">
        <w:trPr>
          <w:jc w:val="center"/>
        </w:trPr>
        <w:tc>
          <w:tcPr>
            <w:tcW w:w="9360" w:type="dxa"/>
            <w:shd w:val="clear" w:color="auto" w:fill="auto"/>
            <w:vAlign w:val="center"/>
          </w:tcPr>
          <w:p w:rsidRPr="00077B53" w:rsidR="00983441" w:rsidP="00DC678C" w:rsidRDefault="00983441" w14:paraId="2227C39C" w14:textId="3232BF0A">
            <w:pPr>
              <w:rPr>
                <w:rFonts w:eastAsia="Times New Roman" w:cs="Arial"/>
                <w:color w:val="auto"/>
              </w:rPr>
            </w:pPr>
            <w:r w:rsidRPr="00077B53">
              <w:rPr>
                <w:rFonts w:eastAsia="Times New Roman" w:cs="Arial"/>
                <w:color w:val="auto"/>
              </w:rPr>
              <w:t>47</w:t>
            </w:r>
            <w:r w:rsidR="009647F2">
              <w:rPr>
                <w:rFonts w:eastAsia="Times New Roman" w:cs="Arial"/>
                <w:color w:val="auto"/>
              </w:rPr>
              <w:t xml:space="preserve">. </w:t>
            </w:r>
            <w:r w:rsidRPr="00077B53">
              <w:rPr>
                <w:rFonts w:eastAsia="Times New Roman" w:cs="Arial"/>
                <w:color w:val="auto"/>
              </w:rPr>
              <w:t xml:space="preserve">If the existing range will not support training for this weapon, where will training take place?  </w:t>
            </w: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noProof/>
                <w:color w:val="0000FF"/>
              </w:rPr>
              <w:t> </w:t>
            </w:r>
            <w:r w:rsidRPr="00077B53">
              <w:rPr>
                <w:rFonts w:eastAsia="Times New Roman" w:cs="Arial"/>
                <w:color w:val="0000FF"/>
              </w:rPr>
              <w:fldChar w:fldCharType="end"/>
            </w:r>
          </w:p>
        </w:tc>
      </w:tr>
      <w:tr w:rsidRPr="00077B53" w:rsidR="00983441" w:rsidTr="00DC678C" w14:paraId="2227C39F" w14:textId="77777777">
        <w:trPr>
          <w:jc w:val="center"/>
        </w:trPr>
        <w:tc>
          <w:tcPr>
            <w:tcW w:w="9360" w:type="dxa"/>
            <w:shd w:val="clear" w:color="auto" w:fill="auto"/>
            <w:vAlign w:val="center"/>
          </w:tcPr>
          <w:p w:rsidRPr="00077B53" w:rsidR="00983441" w:rsidP="00DC678C" w:rsidRDefault="00983441" w14:paraId="2227C39E" w14:textId="623B1AA4">
            <w:pPr>
              <w:rPr>
                <w:rFonts w:eastAsia="Times New Roman" w:cs="Arial"/>
                <w:color w:val="auto"/>
              </w:rPr>
            </w:pPr>
            <w:r w:rsidRPr="00077B53">
              <w:rPr>
                <w:rFonts w:eastAsia="Times New Roman" w:cs="Arial"/>
                <w:color w:val="auto"/>
              </w:rPr>
              <w:t>48</w:t>
            </w:r>
            <w:r w:rsidR="009647F2">
              <w:rPr>
                <w:rFonts w:eastAsia="Times New Roman" w:cs="Arial"/>
                <w:color w:val="auto"/>
              </w:rPr>
              <w:t xml:space="preserve">. </w:t>
            </w:r>
            <w:r w:rsidRPr="00077B53">
              <w:rPr>
                <w:rFonts w:eastAsia="Times New Roman" w:cs="Arial"/>
                <w:color w:val="auto"/>
              </w:rPr>
              <w:t>What reference materials were used for modifying the existing training and weapon maintenance plans (</w:t>
            </w:r>
            <w:proofErr w:type="gramStart"/>
            <w:r w:rsidR="00632585">
              <w:rPr>
                <w:rFonts w:eastAsia="Times New Roman" w:cs="Arial"/>
                <w:color w:val="auto"/>
              </w:rPr>
              <w:t>e.g.,.</w:t>
            </w:r>
            <w:proofErr w:type="gramEnd"/>
            <w:r w:rsidR="00632585">
              <w:rPr>
                <w:rFonts w:eastAsia="Times New Roman" w:cs="Arial"/>
                <w:color w:val="auto"/>
              </w:rPr>
              <w:t xml:space="preserve"> </w:t>
            </w:r>
            <w:r w:rsidRPr="00077B53">
              <w:rPr>
                <w:rFonts w:eastAsia="Times New Roman" w:cs="Arial"/>
                <w:color w:val="auto"/>
              </w:rPr>
              <w:t xml:space="preserve"> Military Standards, </w:t>
            </w:r>
            <w:r w:rsidR="00845022">
              <w:rPr>
                <w:rFonts w:eastAsia="Times New Roman" w:cs="Arial"/>
                <w:color w:val="auto"/>
              </w:rPr>
              <w:t>National Rif</w:t>
            </w:r>
            <w:r w:rsidR="00633524">
              <w:rPr>
                <w:rFonts w:eastAsia="Times New Roman" w:cs="Arial"/>
                <w:color w:val="auto"/>
              </w:rPr>
              <w:t>l</w:t>
            </w:r>
            <w:r w:rsidR="00845022">
              <w:rPr>
                <w:rFonts w:eastAsia="Times New Roman" w:cs="Arial"/>
                <w:color w:val="auto"/>
              </w:rPr>
              <w:t>e Association</w:t>
            </w:r>
            <w:r w:rsidRPr="00077B53">
              <w:rPr>
                <w:rFonts w:eastAsia="Times New Roman" w:cs="Arial"/>
                <w:color w:val="auto"/>
              </w:rPr>
              <w:t xml:space="preserve"> documents, </w:t>
            </w:r>
            <w:proofErr w:type="gramStart"/>
            <w:r w:rsidRPr="00077B53">
              <w:rPr>
                <w:rFonts w:eastAsia="Times New Roman" w:cs="Arial"/>
                <w:color w:val="auto"/>
              </w:rPr>
              <w:t>etc</w:t>
            </w:r>
            <w:r w:rsidR="00977F2D">
              <w:rPr>
                <w:rFonts w:eastAsia="Times New Roman" w:cs="Arial"/>
                <w:color w:val="auto"/>
              </w:rPr>
              <w:t xml:space="preserve">. </w:t>
            </w:r>
            <w:r w:rsidRPr="00077B53">
              <w:rPr>
                <w:rFonts w:eastAsia="Times New Roman" w:cs="Arial"/>
                <w:color w:val="auto"/>
              </w:rPr>
              <w:t>)</w:t>
            </w:r>
            <w:proofErr w:type="gramEnd"/>
            <w:r w:rsidR="00845022">
              <w:rPr>
                <w:rFonts w:eastAsia="Times New Roman" w:cs="Arial"/>
                <w:color w:val="auto"/>
              </w:rPr>
              <w:t>?</w:t>
            </w:r>
            <w:r w:rsidRPr="00077B53">
              <w:rPr>
                <w:rFonts w:eastAsia="Times New Roman" w:cs="Arial"/>
                <w:color w:val="auto"/>
              </w:rPr>
              <w:t xml:space="preserve">  </w:t>
            </w:r>
            <w:r w:rsidRPr="00077B53">
              <w:rPr>
                <w:rFonts w:eastAsia="Times New Roman" w:cs="Arial"/>
                <w:color w:val="0000FF"/>
              </w:rPr>
              <w:fldChar w:fldCharType="begin">
                <w:ffData>
                  <w:name w:val="Text40"/>
                  <w:enabled/>
                  <w:calcOnExit w:val="0"/>
                  <w:textInput/>
                </w:ffData>
              </w:fldChar>
            </w:r>
            <w:bookmarkStart w:name="Text40" w:id="247"/>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The existing range was originally designed using Corps of Engineers Range Design guidance</w:t>
            </w:r>
            <w:r w:rsidR="009647F2">
              <w:rPr>
                <w:rFonts w:eastAsia="Times New Roman" w:cs="Arial"/>
                <w:noProof/>
                <w:color w:val="0000FF"/>
              </w:rPr>
              <w:t xml:space="preserve">. </w:t>
            </w:r>
            <w:r w:rsidRPr="00077B53">
              <w:rPr>
                <w:rFonts w:eastAsia="Times New Roman" w:cs="Arial"/>
                <w:noProof/>
                <w:color w:val="0000FF"/>
              </w:rPr>
              <w:t>The range has baffling and training props that mimic existing BRE configurations and fighting positions</w:t>
            </w:r>
            <w:r w:rsidR="009647F2">
              <w:rPr>
                <w:rFonts w:eastAsia="Times New Roman" w:cs="Arial"/>
                <w:noProof/>
                <w:color w:val="0000FF"/>
              </w:rPr>
              <w:t xml:space="preserve">. </w:t>
            </w:r>
            <w:r w:rsidRPr="00077B53">
              <w:rPr>
                <w:rFonts w:eastAsia="Times New Roman" w:cs="Arial"/>
                <w:noProof/>
                <w:color w:val="0000FF"/>
              </w:rPr>
              <w:t>The training props have bullet resistant barricades to limit the fields of fire to ensure bullets fired at the props impact the berms</w:t>
            </w:r>
            <w:r w:rsidR="009647F2">
              <w:rPr>
                <w:rFonts w:eastAsia="Times New Roman" w:cs="Arial"/>
                <w:noProof/>
                <w:color w:val="0000FF"/>
              </w:rPr>
              <w:t xml:space="preserve">. </w:t>
            </w:r>
            <w:r w:rsidRPr="00077B53">
              <w:rPr>
                <w:rFonts w:eastAsia="Times New Roman" w:cs="Arial"/>
                <w:noProof/>
                <w:color w:val="0000FF"/>
              </w:rPr>
              <w:t>The protective berms and associated impact areas for the range are designed to direct weapons fire away from the southwest and the direction of the airport runways</w:t>
            </w:r>
            <w:r w:rsidR="009647F2">
              <w:rPr>
                <w:rFonts w:eastAsia="Times New Roman" w:cs="Arial"/>
                <w:noProof/>
                <w:color w:val="0000FF"/>
              </w:rPr>
              <w:t xml:space="preserve">. </w:t>
            </w:r>
            <w:r w:rsidRPr="00077B53">
              <w:rPr>
                <w:rFonts w:eastAsia="Times New Roman" w:cs="Arial"/>
                <w:noProof/>
                <w:color w:val="0000FF"/>
              </w:rPr>
              <w:t xml:space="preserve">The Army </w:t>
            </w:r>
            <w:r w:rsidR="00D34CB3">
              <w:rPr>
                <w:rFonts w:eastAsia="Times New Roman" w:cs="Arial"/>
                <w:noProof/>
                <w:color w:val="0000FF"/>
              </w:rPr>
              <w:t>t</w:t>
            </w:r>
            <w:r w:rsidRPr="00077B53">
              <w:rPr>
                <w:rFonts w:eastAsia="Times New Roman" w:cs="Arial"/>
                <w:noProof/>
                <w:color w:val="0000FF"/>
              </w:rPr>
              <w:t>echnical manual for the M240B and specialized training course are being used for the weapons maintenance plans, training plans</w:t>
            </w:r>
            <w:r w:rsidR="00D34CB3">
              <w:rPr>
                <w:rFonts w:eastAsia="Times New Roman" w:cs="Arial"/>
                <w:noProof/>
                <w:color w:val="0000FF"/>
              </w:rPr>
              <w:t>,</w:t>
            </w:r>
            <w:r w:rsidRPr="00077B53">
              <w:rPr>
                <w:rFonts w:eastAsia="Times New Roman" w:cs="Arial"/>
                <w:noProof/>
                <w:color w:val="0000FF"/>
              </w:rPr>
              <w:t xml:space="preserve"> and qualifications</w:t>
            </w:r>
            <w:r w:rsidR="00977F2D">
              <w:rPr>
                <w:rFonts w:eastAsia="Times New Roman" w:cs="Arial"/>
                <w:noProof/>
                <w:color w:val="0000FF"/>
              </w:rPr>
              <w:t xml:space="preserve">. </w:t>
            </w:r>
            <w:r w:rsidRPr="00077B53">
              <w:rPr>
                <w:rFonts w:eastAsia="Times New Roman" w:cs="Arial"/>
                <w:color w:val="0000FF"/>
              </w:rPr>
              <w:fldChar w:fldCharType="end"/>
            </w:r>
            <w:bookmarkEnd w:id="247"/>
          </w:p>
        </w:tc>
      </w:tr>
      <w:tr w:rsidRPr="00077B53" w:rsidR="00983441" w:rsidTr="00DC678C" w14:paraId="2227C3A1" w14:textId="77777777">
        <w:trPr>
          <w:jc w:val="center"/>
        </w:trPr>
        <w:tc>
          <w:tcPr>
            <w:tcW w:w="9360" w:type="dxa"/>
            <w:shd w:val="clear" w:color="auto" w:fill="auto"/>
            <w:vAlign w:val="center"/>
          </w:tcPr>
          <w:p w:rsidRPr="00077B53" w:rsidR="00983441" w:rsidP="00DC678C" w:rsidRDefault="00983441" w14:paraId="2227C3A0" w14:textId="6FFADED3">
            <w:pPr>
              <w:rPr>
                <w:rFonts w:eastAsia="Times New Roman" w:cs="Arial"/>
                <w:color w:val="auto"/>
              </w:rPr>
            </w:pPr>
            <w:r w:rsidRPr="00077B53">
              <w:rPr>
                <w:rFonts w:eastAsia="Times New Roman" w:cs="Arial"/>
                <w:color w:val="auto"/>
              </w:rPr>
              <w:t>49</w:t>
            </w:r>
            <w:r w:rsidR="009647F2">
              <w:rPr>
                <w:rFonts w:eastAsia="Times New Roman" w:cs="Arial"/>
                <w:color w:val="auto"/>
              </w:rPr>
              <w:t xml:space="preserve">. </w:t>
            </w:r>
            <w:r w:rsidR="00F60614">
              <w:rPr>
                <w:rFonts w:eastAsia="Times New Roman" w:cs="Arial"/>
                <w:color w:val="auto"/>
              </w:rPr>
              <w:t>RES</w:t>
            </w:r>
            <w:r w:rsidR="007B5478">
              <w:rPr>
                <w:rFonts w:eastAsia="Times New Roman" w:cs="Arial"/>
                <w:color w:val="auto"/>
              </w:rPr>
              <w:t>ERVED</w:t>
            </w:r>
            <w:r w:rsidR="00977F2D">
              <w:rPr>
                <w:rFonts w:eastAsia="Times New Roman" w:cs="Arial"/>
                <w:color w:val="auto"/>
              </w:rPr>
              <w:t xml:space="preserve">. </w:t>
            </w:r>
          </w:p>
        </w:tc>
      </w:tr>
    </w:tbl>
    <w:p w:rsidRPr="00077B53" w:rsidR="00983441" w:rsidP="00983441" w:rsidRDefault="00983441" w14:paraId="2227C3A2" w14:textId="77777777">
      <w:pPr>
        <w:rPr>
          <w:rFonts w:eastAsia="Times New Roman" w:cs="Arial"/>
          <w:color w:val="auto"/>
        </w:rPr>
      </w:pPr>
    </w:p>
    <w:p w:rsidRPr="00077B53" w:rsidR="00983441" w:rsidP="00983441" w:rsidRDefault="00983441" w14:paraId="2227C3A9" w14:textId="4712E543">
      <w:pPr>
        <w:pStyle w:val="Heading2"/>
        <w:numPr>
          <w:ilvl w:val="0"/>
          <w:numId w:val="0"/>
        </w:numPr>
        <w:rPr>
          <w:rFonts w:eastAsia="Times New Roman"/>
        </w:rPr>
      </w:pPr>
      <w:bookmarkStart w:name="_Toc518376971" w:id="248"/>
      <w:r w:rsidRPr="0054074A">
        <w:rPr>
          <w:rFonts w:eastAsia="Times New Roman"/>
          <w:u w:val="none"/>
        </w:rPr>
        <w:t>8</w:t>
      </w:r>
      <w:r w:rsidR="00977F2D">
        <w:rPr>
          <w:rFonts w:eastAsia="Times New Roman"/>
          <w:u w:val="none"/>
        </w:rPr>
        <w:t>.</w:t>
      </w:r>
      <w:r w:rsidRPr="0054074A">
        <w:rPr>
          <w:rFonts w:eastAsia="Times New Roman"/>
          <w:u w:val="none"/>
        </w:rPr>
        <w:t>11</w:t>
      </w:r>
      <w:r w:rsidRPr="0054074A">
        <w:rPr>
          <w:rFonts w:eastAsia="Times New Roman"/>
          <w:u w:val="none"/>
        </w:rPr>
        <w:tab/>
      </w:r>
      <w:r>
        <w:rPr>
          <w:rFonts w:eastAsia="Times New Roman"/>
        </w:rPr>
        <w:t>Risk Acceptability</w:t>
      </w:r>
      <w:bookmarkEnd w:id="248"/>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29" w:type="dxa"/>
          <w:left w:w="86" w:type="dxa"/>
          <w:bottom w:w="29" w:type="dxa"/>
          <w:right w:w="86" w:type="dxa"/>
        </w:tblCellMar>
        <w:tblLook w:val="0000" w:firstRow="0" w:lastRow="0" w:firstColumn="0" w:lastColumn="0" w:noHBand="0" w:noVBand="0"/>
      </w:tblPr>
      <w:tblGrid>
        <w:gridCol w:w="9360"/>
      </w:tblGrid>
      <w:tr w:rsidRPr="00077B53" w:rsidR="00983441" w:rsidTr="00DC678C" w14:paraId="2227C3AB" w14:textId="77777777">
        <w:trPr>
          <w:trHeight w:val="288"/>
          <w:jc w:val="center"/>
        </w:trPr>
        <w:tc>
          <w:tcPr>
            <w:tcW w:w="9360" w:type="dxa"/>
            <w:shd w:val="clear" w:color="auto" w:fill="E6E6E6"/>
            <w:vAlign w:val="center"/>
          </w:tcPr>
          <w:p w:rsidRPr="00077B53" w:rsidR="00983441" w:rsidP="00DC678C" w:rsidRDefault="00983441" w14:paraId="2227C3AA" w14:textId="77777777">
            <w:pPr>
              <w:outlineLvl w:val="1"/>
              <w:rPr>
                <w:rFonts w:ascii="Tahoma" w:hAnsi="Tahoma" w:eastAsia="Times New Roman" w:cs="Times New Roman"/>
                <w:color w:val="auto"/>
                <w:sz w:val="16"/>
                <w:szCs w:val="24"/>
              </w:rPr>
            </w:pPr>
            <w:bookmarkStart w:name="_Toc518033701" w:id="249"/>
            <w:bookmarkStart w:name="_Toc518293872" w:id="250"/>
            <w:bookmarkStart w:name="_Toc518309666" w:id="251"/>
            <w:bookmarkStart w:name="_Toc518376972" w:id="252"/>
            <w:r w:rsidRPr="00077B53">
              <w:rPr>
                <w:rFonts w:eastAsia="Times New Roman" w:cs="Arial"/>
                <w:b/>
                <w:caps/>
                <w:noProof/>
                <w:color w:val="auto"/>
              </w:rPr>
              <w:drawing>
                <wp:inline distT="0" distB="0" distL="0" distR="0" wp14:anchorId="2227C48A" wp14:editId="2227C48B">
                  <wp:extent cx="133350" cy="133350"/>
                  <wp:effectExtent l="19050" t="0" r="0" b="0"/>
                  <wp:docPr id="6" name="Picture 6" descr="130px-Info_icon_00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0px-Info_icon_002">
                            <a:hlinkClick r:id="rId34"/>
                          </pic:cNvPr>
                          <pic:cNvPicPr>
                            <a:picLocks noChangeAspect="1" noChangeArrowheads="1"/>
                          </pic:cNvPicPr>
                        </pic:nvPicPr>
                        <pic:blipFill>
                          <a:blip r:embed="rId36"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bookmarkEnd w:id="249"/>
            <w:bookmarkEnd w:id="250"/>
            <w:bookmarkEnd w:id="251"/>
            <w:bookmarkEnd w:id="252"/>
          </w:p>
        </w:tc>
      </w:tr>
      <w:tr w:rsidRPr="00077B53" w:rsidR="00983441" w:rsidTr="00DC678C" w14:paraId="2227C3AD" w14:textId="77777777">
        <w:trPr>
          <w:trHeight w:val="288"/>
          <w:jc w:val="center"/>
        </w:trPr>
        <w:tc>
          <w:tcPr>
            <w:tcW w:w="9360" w:type="dxa"/>
            <w:shd w:val="clear" w:color="auto" w:fill="E6E6E6"/>
            <w:vAlign w:val="center"/>
          </w:tcPr>
          <w:p w:rsidRPr="00077B53" w:rsidR="00983441" w:rsidP="00DC678C" w:rsidRDefault="00F60614" w14:paraId="2227C3AC" w14:textId="4A102F70">
            <w:pPr>
              <w:jc w:val="center"/>
              <w:outlineLvl w:val="1"/>
              <w:rPr>
                <w:rFonts w:eastAsia="Times New Roman" w:cs="Arial"/>
                <w:b/>
                <w:caps/>
                <w:color w:val="auto"/>
              </w:rPr>
            </w:pPr>
            <w:bookmarkStart w:name="_Toc518033702" w:id="253"/>
            <w:bookmarkStart w:name="_Toc518293873" w:id="254"/>
            <w:bookmarkStart w:name="_Toc518309667" w:id="255"/>
            <w:bookmarkStart w:name="_Toc518376973" w:id="256"/>
            <w:r>
              <w:rPr>
                <w:rFonts w:eastAsia="Times New Roman" w:cs="Arial"/>
                <w:b/>
                <w:caps/>
                <w:color w:val="auto"/>
              </w:rPr>
              <w:t>4</w:t>
            </w:r>
            <w:r w:rsidRPr="00077B53" w:rsidR="00983441">
              <w:rPr>
                <w:rFonts w:eastAsia="Times New Roman" w:cs="Arial"/>
                <w:b/>
                <w:caps/>
                <w:color w:val="auto"/>
              </w:rPr>
              <w:t>-11:</w:t>
            </w:r>
            <w:r w:rsidR="00845022">
              <w:rPr>
                <w:rFonts w:eastAsia="Times New Roman" w:cs="Arial"/>
                <w:b/>
                <w:caps/>
                <w:color w:val="auto"/>
              </w:rPr>
              <w:t xml:space="preserve"> </w:t>
            </w:r>
            <w:r w:rsidRPr="00077B53" w:rsidR="00983441">
              <w:rPr>
                <w:rFonts w:eastAsia="Times New Roman" w:cs="Arial"/>
                <w:b/>
                <w:caps/>
                <w:color w:val="auto"/>
              </w:rPr>
              <w:t xml:space="preserve"> risk acceptability</w:t>
            </w:r>
            <w:bookmarkEnd w:id="253"/>
            <w:bookmarkEnd w:id="254"/>
            <w:bookmarkEnd w:id="255"/>
            <w:bookmarkEnd w:id="256"/>
          </w:p>
        </w:tc>
      </w:tr>
      <w:tr w:rsidRPr="00077B53" w:rsidR="00983441" w:rsidTr="00DC678C" w14:paraId="2227C3AF" w14:textId="77777777">
        <w:trPr>
          <w:trHeight w:val="288"/>
          <w:jc w:val="center"/>
        </w:trPr>
        <w:tc>
          <w:tcPr>
            <w:tcW w:w="9360" w:type="dxa"/>
            <w:tcBorders>
              <w:top w:val="nil"/>
              <w:bottom w:val="single" w:color="C0C0C0" w:sz="4" w:space="0"/>
            </w:tcBorders>
            <w:shd w:val="clear" w:color="auto" w:fill="auto"/>
            <w:vAlign w:val="center"/>
          </w:tcPr>
          <w:p w:rsidRPr="00077B53" w:rsidR="00983441" w:rsidP="00DC678C" w:rsidRDefault="00983441" w14:paraId="2227C3AE" w14:textId="2E1CAC97">
            <w:pPr>
              <w:rPr>
                <w:rFonts w:eastAsia="Times New Roman" w:cs="Arial"/>
                <w:color w:val="auto"/>
              </w:rPr>
            </w:pPr>
            <w:r w:rsidRPr="00077B53">
              <w:rPr>
                <w:rFonts w:eastAsia="Times New Roman" w:cs="Arial"/>
                <w:color w:val="auto"/>
              </w:rPr>
              <w:t>50</w:t>
            </w:r>
            <w:r w:rsidR="009647F2">
              <w:rPr>
                <w:rFonts w:eastAsia="Times New Roman" w:cs="Arial"/>
                <w:color w:val="auto"/>
              </w:rPr>
              <w:t xml:space="preserve">. </w:t>
            </w:r>
            <w:r w:rsidR="00452ABF">
              <w:rPr>
                <w:rFonts w:eastAsia="Times New Roman" w:cs="Arial"/>
                <w:color w:val="auto"/>
              </w:rPr>
              <w:t>An</w:t>
            </w:r>
            <w:r w:rsidRPr="00077B53">
              <w:rPr>
                <w:rFonts w:eastAsia="Times New Roman" w:cs="Arial"/>
                <w:color w:val="auto"/>
              </w:rPr>
              <w:t xml:space="preserve"> applicant has reviewed the risks associated with using this weapon and the selected ammunition(s)</w:t>
            </w:r>
            <w:r w:rsidR="009647F2">
              <w:rPr>
                <w:rFonts w:eastAsia="Times New Roman" w:cs="Arial"/>
                <w:color w:val="auto"/>
              </w:rPr>
              <w:t xml:space="preserve">. </w:t>
            </w:r>
            <w:r w:rsidR="00452ABF">
              <w:rPr>
                <w:rFonts w:eastAsia="Times New Roman" w:cs="Arial"/>
                <w:b/>
                <w:color w:val="auto"/>
              </w:rPr>
              <w:t>An</w:t>
            </w:r>
            <w:r w:rsidRPr="00077B53">
              <w:rPr>
                <w:rFonts w:eastAsia="Times New Roman" w:cs="Arial"/>
                <w:b/>
                <w:color w:val="auto"/>
              </w:rPr>
              <w:t xml:space="preserve"> applicant finds the risks to be </w:t>
            </w:r>
            <w:bookmarkStart w:name="Dropdown16" w:id="257"/>
            <w:r w:rsidRPr="00077B53">
              <w:rPr>
                <w:rFonts w:eastAsia="Times New Roman" w:cs="Arial"/>
                <w:b/>
                <w:color w:val="0000FF"/>
              </w:rPr>
              <w:fldChar w:fldCharType="begin">
                <w:ffData>
                  <w:name w:val="Dropdown16"/>
                  <w:enabled/>
                  <w:calcOnExit w:val="0"/>
                  <w:ddList>
                    <w:result w:val="2"/>
                    <w:listEntry w:val="                  "/>
                    <w:listEntry w:val="not acceptable"/>
                    <w:listEntry w:val="acceptable"/>
                  </w:ddList>
                </w:ffData>
              </w:fldChar>
            </w:r>
            <w:r w:rsidRPr="00077B53">
              <w:rPr>
                <w:rFonts w:eastAsia="Times New Roman" w:cs="Arial"/>
                <w:b/>
                <w:color w:val="0000FF"/>
              </w:rPr>
              <w:instrText xml:space="preserve"> FORMDROPDOWN </w:instrText>
            </w:r>
            <w:r w:rsidR="000C557B">
              <w:rPr>
                <w:rFonts w:eastAsia="Times New Roman" w:cs="Arial"/>
                <w:b/>
                <w:color w:val="0000FF"/>
              </w:rPr>
            </w:r>
            <w:r w:rsidR="000C557B">
              <w:rPr>
                <w:rFonts w:eastAsia="Times New Roman" w:cs="Arial"/>
                <w:b/>
                <w:color w:val="0000FF"/>
              </w:rPr>
              <w:fldChar w:fldCharType="separate"/>
            </w:r>
            <w:r w:rsidRPr="00077B53">
              <w:rPr>
                <w:rFonts w:eastAsia="Times New Roman" w:cs="Arial"/>
                <w:b/>
                <w:color w:val="0000FF"/>
              </w:rPr>
              <w:fldChar w:fldCharType="end"/>
            </w:r>
            <w:bookmarkEnd w:id="257"/>
            <w:r w:rsidRPr="00077B53">
              <w:rPr>
                <w:rFonts w:eastAsia="Times New Roman" w:cs="Arial"/>
                <w:b/>
                <w:color w:val="auto"/>
              </w:rPr>
              <w:t xml:space="preserve"> for this facility</w:t>
            </w:r>
            <w:r w:rsidR="00977F2D">
              <w:rPr>
                <w:rFonts w:eastAsia="Times New Roman" w:cs="Arial"/>
                <w:b/>
                <w:color w:val="auto"/>
              </w:rPr>
              <w:t xml:space="preserve">. </w:t>
            </w:r>
          </w:p>
        </w:tc>
      </w:tr>
    </w:tbl>
    <w:p w:rsidRPr="00077B53" w:rsidR="00983441" w:rsidP="00983441" w:rsidRDefault="00983441" w14:paraId="2227C3B0" w14:textId="77777777">
      <w:pPr>
        <w:spacing w:after="180"/>
        <w:jc w:val="both"/>
        <w:rPr>
          <w:rFonts w:ascii="Tahoma" w:hAnsi="Tahoma" w:eastAsia="Times New Roman" w:cs="Times New Roman"/>
          <w:color w:val="auto"/>
          <w:kern w:val="28"/>
          <w:sz w:val="16"/>
          <w:szCs w:val="24"/>
        </w:rPr>
      </w:pPr>
    </w:p>
    <w:p w:rsidRPr="00077B53" w:rsidR="00983441" w:rsidP="00447AA3" w:rsidRDefault="00983441" w14:paraId="2227C3B1" w14:textId="6CE85061">
      <w:pPr>
        <w:spacing w:after="180"/>
        <w:rPr>
          <w:rFonts w:eastAsia="Times New Roman" w:cs="Times New Roman"/>
          <w:color w:val="auto"/>
        </w:rPr>
      </w:pPr>
      <w:r w:rsidRPr="00077B53">
        <w:rPr>
          <w:rFonts w:eastAsia="Times New Roman" w:cs="Times New Roman"/>
          <w:color w:val="auto"/>
        </w:rPr>
        <w:t xml:space="preserve">If </w:t>
      </w:r>
      <w:r w:rsidR="00452ABF">
        <w:rPr>
          <w:rFonts w:eastAsia="Times New Roman" w:cs="Times New Roman"/>
          <w:color w:val="auto"/>
        </w:rPr>
        <w:t>an applicant</w:t>
      </w:r>
      <w:r w:rsidRPr="00077B53">
        <w:rPr>
          <w:rFonts w:eastAsia="Times New Roman" w:cs="Times New Roman"/>
          <w:color w:val="auto"/>
        </w:rPr>
        <w:t xml:space="preserve"> finds the risks associated with using this weapon system at the facility unacceptable, the NRC may not authorize the requested weapon system</w:t>
      </w:r>
      <w:r w:rsidR="009647F2">
        <w:rPr>
          <w:rFonts w:eastAsia="Times New Roman" w:cs="Times New Roman"/>
          <w:color w:val="auto"/>
        </w:rPr>
        <w:t xml:space="preserve">. </w:t>
      </w:r>
      <w:r w:rsidRPr="00077B53" w:rsidR="005A3409">
        <w:rPr>
          <w:rFonts w:eastAsia="Times New Roman" w:cs="Times New Roman"/>
          <w:color w:val="auto"/>
        </w:rPr>
        <w:t>Volume 1</w:t>
      </w:r>
      <w:r w:rsidR="005A3409">
        <w:rPr>
          <w:rFonts w:eastAsia="Times New Roman" w:cs="Times New Roman"/>
          <w:color w:val="auto"/>
        </w:rPr>
        <w:t xml:space="preserve"> provides a</w:t>
      </w:r>
      <w:r w:rsidRPr="00077B53">
        <w:rPr>
          <w:rFonts w:eastAsia="Times New Roman" w:cs="Times New Roman"/>
          <w:color w:val="auto"/>
        </w:rPr>
        <w:t>dditional guidance</w:t>
      </w:r>
      <w:r w:rsidR="00977F2D">
        <w:rPr>
          <w:rFonts w:eastAsia="Times New Roman" w:cs="Times New Roman"/>
          <w:color w:val="auto"/>
        </w:rPr>
        <w:t xml:space="preserve">. </w:t>
      </w:r>
    </w:p>
    <w:p w:rsidRPr="00077B53" w:rsidR="00983441" w:rsidP="00983441" w:rsidRDefault="00983441" w14:paraId="2227C3B2" w14:textId="6E55DF54">
      <w:pPr>
        <w:pStyle w:val="Heading2"/>
        <w:numPr>
          <w:ilvl w:val="0"/>
          <w:numId w:val="0"/>
        </w:numPr>
        <w:rPr>
          <w:rFonts w:eastAsia="Times New Roman"/>
        </w:rPr>
      </w:pPr>
      <w:bookmarkStart w:name="_Toc518376974" w:id="258"/>
      <w:r w:rsidRPr="0054074A">
        <w:rPr>
          <w:rFonts w:eastAsia="Times New Roman"/>
          <w:u w:val="none"/>
        </w:rPr>
        <w:t>8</w:t>
      </w:r>
      <w:r w:rsidR="00977F2D">
        <w:rPr>
          <w:rFonts w:eastAsia="Times New Roman"/>
          <w:u w:val="none"/>
        </w:rPr>
        <w:t>.</w:t>
      </w:r>
      <w:r w:rsidRPr="0054074A">
        <w:rPr>
          <w:rFonts w:eastAsia="Times New Roman"/>
          <w:u w:val="none"/>
        </w:rPr>
        <w:t>12</w:t>
      </w:r>
      <w:r w:rsidRPr="0054074A">
        <w:rPr>
          <w:rFonts w:eastAsia="Times New Roman"/>
          <w:u w:val="none"/>
        </w:rPr>
        <w:tab/>
      </w:r>
      <w:r>
        <w:rPr>
          <w:rFonts w:eastAsia="Times New Roman"/>
        </w:rPr>
        <w:t>Summary of Risk Identification, Evaluation, and Mitigation</w:t>
      </w:r>
      <w:bookmarkEnd w:id="258"/>
    </w:p>
    <w:tbl>
      <w:tblPr>
        <w:tblW w:w="9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7908"/>
        <w:gridCol w:w="1247"/>
      </w:tblGrid>
      <w:tr w:rsidRPr="00077B53" w:rsidR="00983441" w:rsidTr="00DC678C" w14:paraId="2227C3B4" w14:textId="77777777">
        <w:trPr>
          <w:trHeight w:val="395"/>
          <w:jc w:val="center"/>
        </w:trPr>
        <w:tc>
          <w:tcPr>
            <w:tcW w:w="9155" w:type="dxa"/>
            <w:gridSpan w:val="2"/>
            <w:shd w:val="clear" w:color="auto" w:fill="D9D9D9"/>
            <w:vAlign w:val="center"/>
          </w:tcPr>
          <w:p w:rsidRPr="00077B53" w:rsidR="00983441" w:rsidP="00DC678C" w:rsidRDefault="007B5478" w14:paraId="2227C3B3" w14:textId="7A80E163">
            <w:pPr>
              <w:jc w:val="center"/>
              <w:outlineLvl w:val="1"/>
              <w:rPr>
                <w:rFonts w:ascii="Arial Bold" w:hAnsi="Arial Bold" w:eastAsia="Times New Roman" w:cs="Times New Roman"/>
                <w:b/>
                <w:color w:val="auto"/>
                <w:kern w:val="28"/>
                <w:sz w:val="24"/>
                <w:szCs w:val="24"/>
              </w:rPr>
            </w:pPr>
            <w:bookmarkStart w:name="_Toc518033703" w:id="259"/>
            <w:bookmarkStart w:name="_Toc518293875" w:id="260"/>
            <w:bookmarkStart w:name="_Toc518309669" w:id="261"/>
            <w:bookmarkStart w:name="_Toc518376975" w:id="262"/>
            <w:r>
              <w:rPr>
                <w:rFonts w:eastAsia="Times New Roman" w:cs="Arial"/>
                <w:b/>
                <w:caps/>
                <w:color w:val="auto"/>
              </w:rPr>
              <w:t>4</w:t>
            </w:r>
            <w:r w:rsidRPr="00077B53" w:rsidR="00983441">
              <w:rPr>
                <w:rFonts w:eastAsia="Times New Roman" w:cs="Arial"/>
                <w:b/>
                <w:caps/>
                <w:color w:val="auto"/>
              </w:rPr>
              <w:t xml:space="preserve">-12: </w:t>
            </w:r>
            <w:r w:rsidR="004D0C43">
              <w:rPr>
                <w:rFonts w:eastAsia="Times New Roman" w:cs="Arial"/>
                <w:b/>
                <w:caps/>
                <w:color w:val="auto"/>
              </w:rPr>
              <w:t xml:space="preserve"> </w:t>
            </w:r>
            <w:r w:rsidRPr="00077B53" w:rsidR="00983441">
              <w:rPr>
                <w:rFonts w:eastAsia="Times New Roman" w:cs="Arial"/>
                <w:b/>
                <w:caps/>
                <w:color w:val="auto"/>
              </w:rPr>
              <w:t>SUMMARY OF RISK IDENTIFICATION, EVALUATION, AND MITIGATION</w:t>
            </w:r>
            <w:bookmarkEnd w:id="259"/>
            <w:bookmarkEnd w:id="260"/>
            <w:bookmarkEnd w:id="261"/>
            <w:bookmarkEnd w:id="262"/>
          </w:p>
        </w:tc>
      </w:tr>
      <w:tr w:rsidRPr="00077B53" w:rsidR="00983441" w:rsidTr="00DC678C" w14:paraId="2227C3B6" w14:textId="77777777">
        <w:trPr>
          <w:trHeight w:val="576"/>
          <w:jc w:val="center"/>
        </w:trPr>
        <w:tc>
          <w:tcPr>
            <w:tcW w:w="9155" w:type="dxa"/>
            <w:gridSpan w:val="2"/>
            <w:vAlign w:val="center"/>
          </w:tcPr>
          <w:p w:rsidRPr="00077B53" w:rsidR="00983441" w:rsidP="00DC678C" w:rsidRDefault="00983441" w14:paraId="2227C3B5" w14:textId="317F8238">
            <w:pPr>
              <w:rPr>
                <w:rFonts w:eastAsia="Times New Roman" w:cs="Arial"/>
                <w:color w:val="0000FF"/>
              </w:rPr>
            </w:pPr>
            <w:r w:rsidRPr="00077B53">
              <w:rPr>
                <w:rFonts w:eastAsia="Times New Roman" w:cs="Times New Roman"/>
                <w:color w:val="auto"/>
                <w:kern w:val="28"/>
              </w:rPr>
              <w:t xml:space="preserve">In this section, enter the </w:t>
            </w:r>
            <w:r w:rsidRPr="00077B53" w:rsidR="00257E4D">
              <w:rPr>
                <w:rFonts w:eastAsia="Times New Roman" w:cs="Times New Roman"/>
                <w:color w:val="auto"/>
                <w:kern w:val="28"/>
              </w:rPr>
              <w:t xml:space="preserve">mitigated risk levels </w:t>
            </w:r>
            <w:r w:rsidRPr="00077B53">
              <w:rPr>
                <w:rFonts w:eastAsia="Times New Roman" w:cs="Times New Roman"/>
                <w:color w:val="auto"/>
                <w:kern w:val="28"/>
              </w:rPr>
              <w:t>calculated in Items 3</w:t>
            </w:r>
            <w:r w:rsidR="00895612">
              <w:rPr>
                <w:rFonts w:eastAsia="Times New Roman" w:cs="Times New Roman"/>
                <w:color w:val="auto"/>
                <w:kern w:val="28"/>
              </w:rPr>
              <w:t>6</w:t>
            </w:r>
            <w:r w:rsidRPr="00077B53">
              <w:rPr>
                <w:rFonts w:eastAsia="Times New Roman" w:cs="Times New Roman"/>
                <w:color w:val="auto"/>
                <w:kern w:val="28"/>
              </w:rPr>
              <w:t xml:space="preserve"> through 4</w:t>
            </w:r>
            <w:r w:rsidR="00895612">
              <w:rPr>
                <w:rFonts w:eastAsia="Times New Roman" w:cs="Times New Roman"/>
                <w:color w:val="auto"/>
                <w:kern w:val="28"/>
              </w:rPr>
              <w:t>0</w:t>
            </w:r>
            <w:r w:rsidR="00977F2D">
              <w:rPr>
                <w:rFonts w:eastAsia="Times New Roman" w:cs="Times New Roman"/>
                <w:color w:val="auto"/>
                <w:kern w:val="28"/>
              </w:rPr>
              <w:t xml:space="preserve">. </w:t>
            </w:r>
          </w:p>
        </w:tc>
      </w:tr>
      <w:tr w:rsidRPr="00077B53" w:rsidR="00983441" w:rsidTr="00DC678C" w14:paraId="2227C3B9" w14:textId="77777777">
        <w:trPr>
          <w:trHeight w:val="576"/>
          <w:jc w:val="center"/>
        </w:trPr>
        <w:tc>
          <w:tcPr>
            <w:tcW w:w="7908" w:type="dxa"/>
            <w:vAlign w:val="center"/>
          </w:tcPr>
          <w:p w:rsidRPr="00077B53" w:rsidR="00983441" w:rsidP="00DC678C" w:rsidRDefault="00983441" w14:paraId="2227C3B7" w14:textId="77777777">
            <w:pPr>
              <w:rPr>
                <w:rFonts w:eastAsia="Times New Roman" w:cs="Times New Roman"/>
                <w:color w:val="auto"/>
                <w:kern w:val="28"/>
              </w:rPr>
            </w:pPr>
            <w:r w:rsidRPr="00077B53">
              <w:rPr>
                <w:rFonts w:eastAsia="Times New Roman" w:cs="Times New Roman"/>
                <w:color w:val="auto"/>
                <w:kern w:val="28"/>
              </w:rPr>
              <w:t>Item</w:t>
            </w:r>
          </w:p>
        </w:tc>
        <w:tc>
          <w:tcPr>
            <w:tcW w:w="1247" w:type="dxa"/>
            <w:vAlign w:val="center"/>
          </w:tcPr>
          <w:p w:rsidRPr="00077B53" w:rsidR="00983441" w:rsidP="00DC678C" w:rsidRDefault="00983441" w14:paraId="2227C3B8" w14:textId="77777777">
            <w:pPr>
              <w:jc w:val="center"/>
              <w:rPr>
                <w:rFonts w:eastAsia="Times New Roman" w:cs="Arial"/>
                <w:color w:val="auto"/>
              </w:rPr>
            </w:pPr>
            <w:r w:rsidRPr="00077B53">
              <w:rPr>
                <w:rFonts w:eastAsia="Times New Roman" w:cs="Arial"/>
                <w:color w:val="auto"/>
              </w:rPr>
              <w:t>Mitigated Risk Level</w:t>
            </w:r>
          </w:p>
        </w:tc>
      </w:tr>
      <w:tr w:rsidRPr="00077B53" w:rsidR="00983441" w:rsidTr="00DC678C" w14:paraId="2227C3BC" w14:textId="77777777">
        <w:trPr>
          <w:trHeight w:val="576"/>
          <w:jc w:val="center"/>
        </w:trPr>
        <w:tc>
          <w:tcPr>
            <w:tcW w:w="7908" w:type="dxa"/>
            <w:vAlign w:val="center"/>
          </w:tcPr>
          <w:p w:rsidRPr="00077B53" w:rsidR="00983441" w:rsidP="00DC678C" w:rsidRDefault="00983441" w14:paraId="2227C3BA" w14:textId="5FD3783F">
            <w:pPr>
              <w:rPr>
                <w:rFonts w:eastAsia="Times New Roman" w:cs="Times New Roman"/>
                <w:color w:val="auto"/>
                <w:kern w:val="28"/>
              </w:rPr>
            </w:pPr>
            <w:r w:rsidRPr="00077B53">
              <w:rPr>
                <w:rFonts w:eastAsia="Times New Roman" w:cs="Times New Roman"/>
                <w:color w:val="auto"/>
                <w:kern w:val="28"/>
              </w:rPr>
              <w:t>51</w:t>
            </w:r>
            <w:r w:rsidR="009647F2">
              <w:rPr>
                <w:rFonts w:eastAsia="Times New Roman" w:cs="Times New Roman"/>
                <w:color w:val="auto"/>
                <w:kern w:val="28"/>
              </w:rPr>
              <w:t xml:space="preserve">. </w:t>
            </w:r>
            <w:r w:rsidRPr="00077B53">
              <w:rPr>
                <w:rFonts w:eastAsia="Times New Roman" w:cs="Times New Roman"/>
                <w:color w:val="auto"/>
                <w:kern w:val="28"/>
              </w:rPr>
              <w:t xml:space="preserve">Chemical and Petroleum/Fuel </w:t>
            </w:r>
            <w:r w:rsidR="00257E4D">
              <w:rPr>
                <w:rFonts w:eastAsia="Times New Roman" w:cs="Times New Roman"/>
                <w:color w:val="auto"/>
                <w:kern w:val="28"/>
              </w:rPr>
              <w:t>R</w:t>
            </w:r>
            <w:r w:rsidRPr="00077B53">
              <w:rPr>
                <w:rFonts w:eastAsia="Times New Roman" w:cs="Times New Roman"/>
                <w:color w:val="auto"/>
                <w:kern w:val="28"/>
              </w:rPr>
              <w:t>isks in the ADR (from Item 36)</w:t>
            </w:r>
          </w:p>
        </w:tc>
        <w:tc>
          <w:tcPr>
            <w:tcW w:w="1247" w:type="dxa"/>
            <w:vAlign w:val="center"/>
          </w:tcPr>
          <w:p w:rsidRPr="00077B53" w:rsidR="00983441" w:rsidP="00DC678C" w:rsidRDefault="00983441" w14:paraId="2227C3BB" w14:textId="4FBD845A">
            <w:pPr>
              <w:jc w:val="center"/>
              <w:rPr>
                <w:rFonts w:ascii="Tahoma" w:hAnsi="Tahoma" w:eastAsia="Times New Roman" w:cs="Times New Roman"/>
                <w:b/>
                <w:color w:val="auto"/>
                <w:kern w:val="28"/>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1</w:t>
            </w:r>
            <w:r w:rsidR="00977F2D">
              <w:rPr>
                <w:rFonts w:eastAsia="Times New Roman" w:cs="Arial"/>
                <w:noProof/>
                <w:color w:val="0000FF"/>
              </w:rPr>
              <w:t xml:space="preserve">. </w:t>
            </w:r>
            <w:r w:rsidRPr="00077B53">
              <w:rPr>
                <w:rFonts w:eastAsia="Times New Roman" w:cs="Arial"/>
                <w:noProof/>
                <w:color w:val="0000FF"/>
              </w:rPr>
              <w:t>63</w:t>
            </w:r>
            <w:r w:rsidRPr="00077B53">
              <w:rPr>
                <w:rFonts w:eastAsia="Times New Roman" w:cs="Arial"/>
                <w:color w:val="0000FF"/>
              </w:rPr>
              <w:fldChar w:fldCharType="end"/>
            </w:r>
          </w:p>
        </w:tc>
      </w:tr>
      <w:tr w:rsidRPr="00077B53" w:rsidR="00983441" w:rsidTr="00DC678C" w14:paraId="2227C3BF" w14:textId="77777777">
        <w:trPr>
          <w:trHeight w:val="576"/>
          <w:jc w:val="center"/>
        </w:trPr>
        <w:tc>
          <w:tcPr>
            <w:tcW w:w="7908" w:type="dxa"/>
            <w:vAlign w:val="center"/>
          </w:tcPr>
          <w:p w:rsidRPr="00077B53" w:rsidR="00983441" w:rsidP="00DC678C" w:rsidRDefault="00983441" w14:paraId="2227C3BD" w14:textId="289F0B8F">
            <w:pPr>
              <w:rPr>
                <w:rFonts w:eastAsia="Times New Roman" w:cs="Times New Roman"/>
                <w:color w:val="auto"/>
                <w:kern w:val="28"/>
              </w:rPr>
            </w:pPr>
            <w:r w:rsidRPr="00077B53">
              <w:rPr>
                <w:rFonts w:eastAsia="Times New Roman" w:cs="Times New Roman"/>
                <w:color w:val="auto"/>
                <w:kern w:val="28"/>
              </w:rPr>
              <w:t>52</w:t>
            </w:r>
            <w:r w:rsidR="009647F2">
              <w:rPr>
                <w:rFonts w:eastAsia="Times New Roman" w:cs="Times New Roman"/>
                <w:color w:val="auto"/>
                <w:kern w:val="28"/>
              </w:rPr>
              <w:t xml:space="preserve">. </w:t>
            </w:r>
            <w:r w:rsidRPr="00077B53">
              <w:rPr>
                <w:rFonts w:eastAsia="Times New Roman" w:cs="Times New Roman"/>
                <w:color w:val="auto"/>
                <w:kern w:val="28"/>
              </w:rPr>
              <w:t xml:space="preserve">Key Facilities/Areas </w:t>
            </w:r>
            <w:r w:rsidR="00257E4D">
              <w:rPr>
                <w:rFonts w:eastAsia="Times New Roman" w:cs="Times New Roman"/>
                <w:color w:val="auto"/>
                <w:kern w:val="28"/>
              </w:rPr>
              <w:t>i</w:t>
            </w:r>
            <w:r w:rsidRPr="00077B53">
              <w:rPr>
                <w:rFonts w:eastAsia="Times New Roman" w:cs="Times New Roman"/>
                <w:color w:val="auto"/>
                <w:kern w:val="28"/>
              </w:rPr>
              <w:t>nside the PA (from Item 37)</w:t>
            </w:r>
          </w:p>
        </w:tc>
        <w:tc>
          <w:tcPr>
            <w:tcW w:w="1247" w:type="dxa"/>
            <w:vAlign w:val="center"/>
          </w:tcPr>
          <w:p w:rsidRPr="00077B53" w:rsidR="00983441" w:rsidP="00DC678C" w:rsidRDefault="00983441" w14:paraId="2227C3BE" w14:textId="585EB7D5">
            <w:pPr>
              <w:jc w:val="center"/>
              <w:rPr>
                <w:rFonts w:ascii="Tahoma" w:hAnsi="Tahoma" w:eastAsia="Times New Roman" w:cs="Times New Roman"/>
                <w:b/>
                <w:color w:val="auto"/>
                <w:kern w:val="28"/>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w:t>
            </w:r>
            <w:r w:rsidR="00977F2D">
              <w:rPr>
                <w:rFonts w:eastAsia="Times New Roman" w:cs="Arial"/>
                <w:noProof/>
                <w:color w:val="0000FF"/>
              </w:rPr>
              <w:t xml:space="preserve">. </w:t>
            </w:r>
            <w:r w:rsidRPr="00077B53">
              <w:rPr>
                <w:rFonts w:eastAsia="Times New Roman" w:cs="Arial"/>
                <w:noProof/>
                <w:color w:val="0000FF"/>
              </w:rPr>
              <w:t>58</w:t>
            </w:r>
            <w:r w:rsidRPr="00077B53">
              <w:rPr>
                <w:rFonts w:eastAsia="Times New Roman" w:cs="Arial"/>
                <w:color w:val="0000FF"/>
              </w:rPr>
              <w:fldChar w:fldCharType="end"/>
            </w:r>
          </w:p>
        </w:tc>
      </w:tr>
      <w:tr w:rsidRPr="00077B53" w:rsidR="00983441" w:rsidTr="00DC678C" w14:paraId="2227C3C2" w14:textId="77777777">
        <w:trPr>
          <w:trHeight w:val="576"/>
          <w:jc w:val="center"/>
        </w:trPr>
        <w:tc>
          <w:tcPr>
            <w:tcW w:w="7908" w:type="dxa"/>
            <w:vAlign w:val="center"/>
          </w:tcPr>
          <w:p w:rsidRPr="00077B53" w:rsidR="00983441" w:rsidP="00DC678C" w:rsidRDefault="00983441" w14:paraId="2227C3C0" w14:textId="1041BAEA">
            <w:pPr>
              <w:rPr>
                <w:rFonts w:eastAsia="Times New Roman" w:cs="Times New Roman"/>
                <w:color w:val="auto"/>
                <w:kern w:val="28"/>
              </w:rPr>
            </w:pPr>
            <w:r w:rsidRPr="00077B53">
              <w:rPr>
                <w:rFonts w:eastAsia="Times New Roman" w:cs="Times New Roman"/>
                <w:color w:val="auto"/>
                <w:kern w:val="28"/>
              </w:rPr>
              <w:t>53</w:t>
            </w:r>
            <w:r w:rsidR="009647F2">
              <w:rPr>
                <w:rFonts w:eastAsia="Times New Roman" w:cs="Times New Roman"/>
                <w:color w:val="auto"/>
                <w:kern w:val="28"/>
              </w:rPr>
              <w:t xml:space="preserve">. </w:t>
            </w:r>
            <w:r w:rsidRPr="00077B53">
              <w:rPr>
                <w:rFonts w:eastAsia="Times New Roman" w:cs="Times New Roman"/>
                <w:color w:val="auto"/>
                <w:kern w:val="28"/>
              </w:rPr>
              <w:t xml:space="preserve">Key Facilities/Areas </w:t>
            </w:r>
            <w:r w:rsidR="00257E4D">
              <w:rPr>
                <w:rFonts w:eastAsia="Times New Roman" w:cs="Times New Roman"/>
                <w:color w:val="auto"/>
                <w:kern w:val="28"/>
              </w:rPr>
              <w:t>o</w:t>
            </w:r>
            <w:r w:rsidRPr="00077B53">
              <w:rPr>
                <w:rFonts w:eastAsia="Times New Roman" w:cs="Times New Roman"/>
                <w:color w:val="auto"/>
                <w:kern w:val="28"/>
              </w:rPr>
              <w:t>utside the PA but on the Facility’s Property (from Item</w:t>
            </w:r>
            <w:r w:rsidR="00257E4D">
              <w:rPr>
                <w:rFonts w:eastAsia="Times New Roman" w:cs="Times New Roman"/>
                <w:color w:val="auto"/>
                <w:kern w:val="28"/>
              </w:rPr>
              <w:t> </w:t>
            </w:r>
            <w:r w:rsidRPr="00077B53">
              <w:rPr>
                <w:rFonts w:eastAsia="Times New Roman" w:cs="Times New Roman"/>
                <w:color w:val="auto"/>
                <w:kern w:val="28"/>
              </w:rPr>
              <w:t>38)</w:t>
            </w:r>
          </w:p>
        </w:tc>
        <w:tc>
          <w:tcPr>
            <w:tcW w:w="1247" w:type="dxa"/>
            <w:vAlign w:val="center"/>
          </w:tcPr>
          <w:p w:rsidRPr="00077B53" w:rsidR="00983441" w:rsidP="00DC678C" w:rsidRDefault="00983441" w14:paraId="2227C3C1" w14:textId="012A59F9">
            <w:pPr>
              <w:jc w:val="center"/>
              <w:rPr>
                <w:rFonts w:ascii="Tahoma" w:hAnsi="Tahoma" w:eastAsia="Times New Roman" w:cs="Times New Roman"/>
                <w:b/>
                <w:color w:val="auto"/>
                <w:kern w:val="28"/>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0</w:t>
            </w:r>
            <w:r w:rsidR="00977F2D">
              <w:rPr>
                <w:rFonts w:eastAsia="Times New Roman" w:cs="Arial"/>
                <w:noProof/>
                <w:color w:val="0000FF"/>
              </w:rPr>
              <w:t xml:space="preserve">. </w:t>
            </w:r>
            <w:r w:rsidRPr="00077B53">
              <w:rPr>
                <w:rFonts w:eastAsia="Times New Roman" w:cs="Arial"/>
                <w:noProof/>
                <w:color w:val="0000FF"/>
              </w:rPr>
              <w:t>67</w:t>
            </w:r>
            <w:r w:rsidRPr="00077B53">
              <w:rPr>
                <w:rFonts w:eastAsia="Times New Roman" w:cs="Arial"/>
                <w:color w:val="0000FF"/>
              </w:rPr>
              <w:fldChar w:fldCharType="end"/>
            </w:r>
          </w:p>
        </w:tc>
      </w:tr>
      <w:tr w:rsidRPr="00077B53" w:rsidR="00983441" w:rsidTr="00DC678C" w14:paraId="2227C3C5" w14:textId="77777777">
        <w:trPr>
          <w:trHeight w:val="576"/>
          <w:jc w:val="center"/>
        </w:trPr>
        <w:tc>
          <w:tcPr>
            <w:tcW w:w="7908" w:type="dxa"/>
            <w:vAlign w:val="center"/>
          </w:tcPr>
          <w:p w:rsidRPr="00077B53" w:rsidR="00983441" w:rsidP="00DC678C" w:rsidRDefault="00983441" w14:paraId="2227C3C3" w14:textId="23535B27">
            <w:pPr>
              <w:rPr>
                <w:rFonts w:eastAsia="Times New Roman" w:cs="Times New Roman"/>
                <w:color w:val="auto"/>
                <w:kern w:val="28"/>
              </w:rPr>
            </w:pPr>
            <w:r w:rsidRPr="00077B53">
              <w:rPr>
                <w:rFonts w:eastAsia="Times New Roman" w:cs="Times New Roman"/>
                <w:color w:val="auto"/>
                <w:kern w:val="28"/>
              </w:rPr>
              <w:t>54</w:t>
            </w:r>
            <w:r w:rsidR="009647F2">
              <w:rPr>
                <w:rFonts w:eastAsia="Times New Roman" w:cs="Times New Roman"/>
                <w:color w:val="auto"/>
                <w:kern w:val="28"/>
              </w:rPr>
              <w:t xml:space="preserve">. </w:t>
            </w:r>
            <w:r w:rsidRPr="00077B53">
              <w:rPr>
                <w:rFonts w:eastAsia="Times New Roman" w:cs="Times New Roman"/>
                <w:color w:val="auto"/>
                <w:kern w:val="28"/>
              </w:rPr>
              <w:t xml:space="preserve">Key Facilities/Areas </w:t>
            </w:r>
            <w:r w:rsidR="00257E4D">
              <w:rPr>
                <w:rFonts w:eastAsia="Times New Roman" w:cs="Times New Roman"/>
                <w:color w:val="auto"/>
                <w:kern w:val="28"/>
              </w:rPr>
              <w:t>o</w:t>
            </w:r>
            <w:r w:rsidRPr="00077B53">
              <w:rPr>
                <w:rFonts w:eastAsia="Times New Roman" w:cs="Times New Roman"/>
                <w:color w:val="auto"/>
                <w:kern w:val="28"/>
              </w:rPr>
              <w:t>utside the Property Boundaries (from Item 39)</w:t>
            </w:r>
          </w:p>
        </w:tc>
        <w:tc>
          <w:tcPr>
            <w:tcW w:w="1247" w:type="dxa"/>
            <w:vAlign w:val="center"/>
          </w:tcPr>
          <w:p w:rsidRPr="00077B53" w:rsidR="00983441" w:rsidP="00DC678C" w:rsidRDefault="00983441" w14:paraId="2227C3C4" w14:textId="77777777">
            <w:pPr>
              <w:jc w:val="center"/>
              <w:rPr>
                <w:rFonts w:ascii="Tahoma" w:hAnsi="Tahoma" w:eastAsia="Times New Roman" w:cs="Times New Roman"/>
                <w:b/>
                <w:color w:val="auto"/>
                <w:kern w:val="28"/>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color w:val="0000FF"/>
              </w:rPr>
              <w:t>1</w:t>
            </w:r>
            <w:r w:rsidRPr="00077B53">
              <w:rPr>
                <w:rFonts w:eastAsia="Times New Roman" w:cs="Arial"/>
                <w:color w:val="0000FF"/>
              </w:rPr>
              <w:fldChar w:fldCharType="end"/>
            </w:r>
          </w:p>
        </w:tc>
      </w:tr>
      <w:tr w:rsidRPr="00077B53" w:rsidR="00983441" w:rsidTr="00DC678C" w14:paraId="2227C3C8" w14:textId="77777777">
        <w:trPr>
          <w:trHeight w:val="576"/>
          <w:jc w:val="center"/>
        </w:trPr>
        <w:tc>
          <w:tcPr>
            <w:tcW w:w="7908" w:type="dxa"/>
            <w:vAlign w:val="center"/>
          </w:tcPr>
          <w:p w:rsidRPr="00077B53" w:rsidR="00983441" w:rsidP="00DC678C" w:rsidRDefault="00983441" w14:paraId="2227C3C6" w14:textId="5D5EFB06">
            <w:pPr>
              <w:rPr>
                <w:rFonts w:eastAsia="Times New Roman" w:cs="Times New Roman"/>
                <w:color w:val="auto"/>
                <w:kern w:val="28"/>
              </w:rPr>
            </w:pPr>
            <w:r w:rsidRPr="00077B53">
              <w:rPr>
                <w:rFonts w:eastAsia="Times New Roman" w:cs="Times New Roman"/>
                <w:color w:val="auto"/>
                <w:kern w:val="28"/>
              </w:rPr>
              <w:t>54</w:t>
            </w:r>
            <w:r w:rsidR="009647F2">
              <w:rPr>
                <w:rFonts w:eastAsia="Times New Roman" w:cs="Times New Roman"/>
                <w:color w:val="auto"/>
                <w:kern w:val="28"/>
              </w:rPr>
              <w:t xml:space="preserve">. </w:t>
            </w:r>
            <w:r w:rsidRPr="00077B53">
              <w:rPr>
                <w:rFonts w:eastAsia="Times New Roman" w:cs="Times New Roman"/>
                <w:color w:val="auto"/>
                <w:kern w:val="28"/>
              </w:rPr>
              <w:t xml:space="preserve">Critical Asset Items </w:t>
            </w:r>
            <w:r w:rsidR="00257E4D">
              <w:rPr>
                <w:rFonts w:eastAsia="Times New Roman" w:cs="Times New Roman"/>
                <w:color w:val="auto"/>
                <w:kern w:val="28"/>
              </w:rPr>
              <w:t>o</w:t>
            </w:r>
            <w:r w:rsidRPr="00077B53">
              <w:rPr>
                <w:rFonts w:eastAsia="Times New Roman" w:cs="Times New Roman"/>
                <w:color w:val="auto"/>
                <w:kern w:val="28"/>
              </w:rPr>
              <w:t>utside the Property Boundaries (from Item 40)</w:t>
            </w:r>
          </w:p>
        </w:tc>
        <w:tc>
          <w:tcPr>
            <w:tcW w:w="1247" w:type="dxa"/>
            <w:vAlign w:val="center"/>
          </w:tcPr>
          <w:p w:rsidRPr="00077B53" w:rsidR="00983441" w:rsidP="00DC678C" w:rsidRDefault="00983441" w14:paraId="2227C3C7" w14:textId="77777777">
            <w:pPr>
              <w:jc w:val="center"/>
              <w:rPr>
                <w:rFonts w:ascii="Tahoma" w:hAnsi="Tahoma" w:eastAsia="Times New Roman" w:cs="Times New Roman"/>
                <w:b/>
                <w:color w:val="auto"/>
                <w:kern w:val="28"/>
              </w:rPr>
            </w:pPr>
            <w:r w:rsidRPr="00077B53">
              <w:rPr>
                <w:rFonts w:eastAsia="Times New Roman" w:cs="Arial"/>
                <w:color w:val="0000FF"/>
              </w:rPr>
              <w:fldChar w:fldCharType="begin">
                <w:ffData>
                  <w:name w:val=""/>
                  <w:enabled/>
                  <w:calcOnExit w:val="0"/>
                  <w:textInput/>
                </w:ffData>
              </w:fldChar>
            </w:r>
            <w:r w:rsidRPr="00077B53">
              <w:rPr>
                <w:rFonts w:eastAsia="Times New Roman" w:cs="Arial"/>
                <w:color w:val="0000FF"/>
              </w:rPr>
              <w:instrText xml:space="preserve"> FORMTEXT </w:instrText>
            </w:r>
            <w:r w:rsidRPr="00077B53">
              <w:rPr>
                <w:rFonts w:eastAsia="Times New Roman" w:cs="Arial"/>
                <w:color w:val="0000FF"/>
              </w:rPr>
            </w:r>
            <w:r w:rsidRPr="00077B53">
              <w:rPr>
                <w:rFonts w:eastAsia="Times New Roman" w:cs="Arial"/>
                <w:color w:val="0000FF"/>
              </w:rPr>
              <w:fldChar w:fldCharType="separate"/>
            </w:r>
            <w:r w:rsidRPr="00077B53">
              <w:rPr>
                <w:rFonts w:eastAsia="Times New Roman" w:cs="Arial"/>
                <w:noProof/>
                <w:color w:val="0000FF"/>
              </w:rPr>
              <w:t>1</w:t>
            </w:r>
            <w:r w:rsidRPr="00077B53">
              <w:rPr>
                <w:rFonts w:eastAsia="Times New Roman" w:cs="Arial"/>
                <w:color w:val="0000FF"/>
              </w:rPr>
              <w:fldChar w:fldCharType="end"/>
            </w:r>
          </w:p>
        </w:tc>
      </w:tr>
    </w:tbl>
    <w:p w:rsidRPr="00077B53" w:rsidR="00983441" w:rsidP="00077B53" w:rsidRDefault="00983441" w14:paraId="2227C3C9" w14:textId="77777777">
      <w:pPr>
        <w:rPr>
          <w:rFonts w:eastAsia="Times New Roman" w:cs="Arial"/>
          <w:color w:val="auto"/>
        </w:rPr>
        <w:sectPr w:rsidRPr="00077B53" w:rsidR="00983441" w:rsidSect="00196D0F">
          <w:type w:val="continuous"/>
          <w:pgSz w:w="12240" w:h="15840" w:code="1"/>
          <w:pgMar w:top="1440" w:right="1440" w:bottom="1440" w:left="1440" w:header="810" w:footer="580" w:gutter="0"/>
          <w:pgNumType w:chapStyle="1"/>
          <w:cols w:space="720"/>
          <w:formProt w:val="0"/>
          <w:docGrid w:linePitch="360"/>
        </w:sectPr>
      </w:pPr>
    </w:p>
    <w:p w:rsidR="003C41DF" w:rsidP="00603764" w:rsidRDefault="003C41DF" w14:paraId="2227C3CA" w14:textId="77777777">
      <w:pPr>
        <w:pStyle w:val="Heading1"/>
        <w:numPr>
          <w:ilvl w:val="0"/>
          <w:numId w:val="24"/>
        </w:numPr>
      </w:pPr>
      <w:bookmarkStart w:name="_Toc518376464" w:id="263"/>
      <w:bookmarkStart w:name="_Toc518376976" w:id="264"/>
      <w:r>
        <w:lastRenderedPageBreak/>
        <w:t>REFERENCES AND BIBLIOGRAPHY</w:t>
      </w:r>
      <w:bookmarkEnd w:id="263"/>
      <w:bookmarkEnd w:id="264"/>
    </w:p>
    <w:p w:rsidRPr="00846A45" w:rsidR="00846A45" w:rsidP="00846A45" w:rsidRDefault="00846A45" w14:paraId="516B1A8F"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bookmarkStart w:name="_Toc518376465" w:id="265"/>
      <w:bookmarkStart w:name="_Toc518376977" w:id="266"/>
    </w:p>
    <w:p w:rsidRPr="00846A45" w:rsidR="00846A45" w:rsidP="00846A45" w:rsidRDefault="00846A45" w14:paraId="717B172D"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846A45" w:rsidR="00846A45" w:rsidP="00846A45" w:rsidRDefault="00846A45" w14:paraId="7DAFBB2E"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846A45" w:rsidR="00846A45" w:rsidP="00846A45" w:rsidRDefault="00846A45" w14:paraId="549E3D19"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846A45" w:rsidR="00846A45" w:rsidP="00846A45" w:rsidRDefault="00846A45" w14:paraId="2F1C54BE"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846A45" w:rsidR="00846A45" w:rsidP="00846A45" w:rsidRDefault="00846A45" w14:paraId="2AC4BA51"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846A45" w:rsidR="00846A45" w:rsidP="00846A45" w:rsidRDefault="00846A45" w14:paraId="3F8F803D"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00846A45" w:rsidP="00846A45" w:rsidRDefault="00693A4F" w14:paraId="0EFAD6E6" w14:textId="05ED9C72">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r>
        <w:rPr>
          <w:rFonts w:ascii="Arial Bold" w:hAnsi="Arial Bold" w:eastAsiaTheme="majorEastAsia" w:cstheme="majorBidi"/>
          <w:b/>
          <w:caps/>
          <w:vanish/>
          <w:sz w:val="28"/>
          <w:szCs w:val="32"/>
        </w:rPr>
        <w:t xml:space="preserve"> </w:t>
      </w:r>
    </w:p>
    <w:p w:rsidRPr="00846A45" w:rsidR="00693A4F" w:rsidP="00846A45" w:rsidRDefault="00693A4F" w14:paraId="0797695B" w14:textId="77777777">
      <w:pPr>
        <w:pStyle w:val="ListParagraph"/>
        <w:keepNext/>
        <w:keepLines/>
        <w:numPr>
          <w:ilvl w:val="0"/>
          <w:numId w:val="22"/>
        </w:numPr>
        <w:spacing w:after="360"/>
        <w:contextualSpacing w:val="0"/>
        <w:jc w:val="center"/>
        <w:outlineLvl w:val="0"/>
        <w:rPr>
          <w:rFonts w:ascii="Arial Bold" w:hAnsi="Arial Bold" w:eastAsiaTheme="majorEastAsia" w:cstheme="majorBidi"/>
          <w:b/>
          <w:caps/>
          <w:vanish/>
          <w:sz w:val="28"/>
          <w:szCs w:val="32"/>
        </w:rPr>
      </w:pPr>
    </w:p>
    <w:p w:rsidRPr="00737916" w:rsidR="003C41DF" w:rsidP="00CA31DE" w:rsidRDefault="003C41DF" w14:paraId="2227C3CB" w14:textId="7F377E72">
      <w:pPr>
        <w:pStyle w:val="Heading2"/>
        <w:numPr>
          <w:ilvl w:val="1"/>
          <w:numId w:val="22"/>
        </w:numPr>
      </w:pPr>
      <w:r>
        <w:t>References</w:t>
      </w:r>
      <w:bookmarkEnd w:id="265"/>
      <w:bookmarkEnd w:id="266"/>
    </w:p>
    <w:p w:rsidR="003C41DF" w:rsidP="003C41DF" w:rsidRDefault="003C41DF" w14:paraId="2227C3CC" w14:textId="69D949D4">
      <w:r w:rsidRPr="00737916">
        <w:t>The following references are</w:t>
      </w:r>
      <w:r w:rsidR="000C053A">
        <w:t xml:space="preserve"> publicly</w:t>
      </w:r>
      <w:r w:rsidRPr="00737916">
        <w:t xml:space="preserve"> available from the Government </w:t>
      </w:r>
      <w:r w:rsidR="009642CD">
        <w:t xml:space="preserve">Publishing </w:t>
      </w:r>
      <w:r w:rsidRPr="00737916">
        <w:t>Office, Washington, DC</w:t>
      </w:r>
      <w:r w:rsidR="009642CD">
        <w:t xml:space="preserve">, under its Catalog of </w:t>
      </w:r>
      <w:r w:rsidR="00257E4D">
        <w:t>U</w:t>
      </w:r>
      <w:r w:rsidR="00977F2D">
        <w:t xml:space="preserve">. </w:t>
      </w:r>
      <w:r w:rsidR="00257E4D">
        <w:t>S</w:t>
      </w:r>
      <w:r w:rsidR="009647F2">
        <w:t xml:space="preserve">. </w:t>
      </w:r>
      <w:r w:rsidR="009642CD">
        <w:t>Government Publications</w:t>
      </w:r>
      <w:r w:rsidRPr="00737916">
        <w:t xml:space="preserve"> (</w:t>
      </w:r>
      <w:hyperlink w:history="1" r:id="rId60">
        <w:r w:rsidRPr="00B96A5C" w:rsidR="00B96A5C">
          <w:rPr>
            <w:rStyle w:val="Hyperlink"/>
          </w:rPr>
          <w:t>https://catalog.gpo.gov/</w:t>
        </w:r>
      </w:hyperlink>
      <w:r w:rsidRPr="00737916">
        <w:t>):</w:t>
      </w:r>
    </w:p>
    <w:p w:rsidRPr="00737916" w:rsidR="003C41DF" w:rsidP="003C41DF" w:rsidRDefault="003C41DF" w14:paraId="2227C3CD" w14:textId="77777777"/>
    <w:p w:rsidR="009D433C" w:rsidP="00447AA3" w:rsidRDefault="00007AED" w14:paraId="66838340" w14:textId="377C42B7">
      <w:pPr>
        <w:pStyle w:val="ListParagraph"/>
        <w:numPr>
          <w:ilvl w:val="0"/>
          <w:numId w:val="16"/>
        </w:numPr>
        <w:tabs>
          <w:tab w:val="left" w:pos="1080"/>
          <w:tab w:val="left" w:pos="1440"/>
          <w:tab w:val="left" w:pos="1800"/>
          <w:tab w:val="left" w:pos="2160"/>
        </w:tabs>
        <w:spacing w:after="180" w:line="238" w:lineRule="auto"/>
        <w:ind w:hanging="720"/>
        <w:contextualSpacing w:val="0"/>
      </w:pPr>
      <w:r w:rsidRPr="001A117E">
        <w:rPr>
          <w:i/>
        </w:rPr>
        <w:t>United States Code</w:t>
      </w:r>
      <w:r w:rsidRPr="001A117E">
        <w:t xml:space="preserve"> (U</w:t>
      </w:r>
      <w:r w:rsidR="00977F2D">
        <w:t>.</w:t>
      </w:r>
      <w:r w:rsidRPr="001A117E">
        <w:t>S</w:t>
      </w:r>
      <w:r w:rsidR="00977F2D">
        <w:t>.</w:t>
      </w:r>
      <w:r w:rsidRPr="001A117E">
        <w:t>C</w:t>
      </w:r>
      <w:r w:rsidR="00977F2D">
        <w:t>.</w:t>
      </w:r>
      <w:r w:rsidRPr="001A117E">
        <w:t xml:space="preserve">), “Use of Firearms by Security Personnel,” </w:t>
      </w:r>
      <w:r>
        <w:t>Section</w:t>
      </w:r>
      <w:r w:rsidRPr="001A117E">
        <w:t xml:space="preserve"> 2201a, Chapter 23, </w:t>
      </w:r>
      <w:r>
        <w:t>“</w:t>
      </w:r>
      <w:r w:rsidRPr="001A117E">
        <w:t>Development and Control of Atomic Energy,</w:t>
      </w:r>
      <w:r>
        <w:t>”</w:t>
      </w:r>
      <w:r w:rsidRPr="001A117E">
        <w:t xml:space="preserve"> Title 42, “The Public Health and Welfare,” also known as Section 161A of the </w:t>
      </w:r>
      <w:r w:rsidRPr="005B7A06">
        <w:rPr>
          <w:i/>
        </w:rPr>
        <w:t>Atomic Energy Act of 1954</w:t>
      </w:r>
      <w:r w:rsidRPr="001A117E">
        <w:t>, as amended</w:t>
      </w:r>
      <w:r w:rsidR="00977F2D">
        <w:t xml:space="preserve">. </w:t>
      </w:r>
    </w:p>
    <w:p w:rsidRPr="00737916" w:rsidR="003C41DF" w:rsidP="00447AA3" w:rsidRDefault="00D91726" w14:paraId="2227C3CE" w14:textId="434F309F">
      <w:pPr>
        <w:pStyle w:val="ListParagraph"/>
        <w:numPr>
          <w:ilvl w:val="0"/>
          <w:numId w:val="16"/>
        </w:numPr>
        <w:tabs>
          <w:tab w:val="left" w:pos="1080"/>
          <w:tab w:val="left" w:pos="1440"/>
          <w:tab w:val="left" w:pos="1800"/>
          <w:tab w:val="left" w:pos="2160"/>
        </w:tabs>
        <w:spacing w:after="180" w:line="238" w:lineRule="auto"/>
        <w:ind w:hanging="720"/>
        <w:contextualSpacing w:val="0"/>
      </w:pPr>
      <w:r w:rsidRPr="00D91726">
        <w:rPr>
          <w:i/>
          <w:iCs/>
        </w:rPr>
        <w:t>U</w:t>
      </w:r>
      <w:r w:rsidR="00977F2D">
        <w:rPr>
          <w:i/>
          <w:iCs/>
        </w:rPr>
        <w:t>.</w:t>
      </w:r>
      <w:r w:rsidRPr="00D91726">
        <w:rPr>
          <w:i/>
          <w:iCs/>
        </w:rPr>
        <w:t>S</w:t>
      </w:r>
      <w:r w:rsidR="009647F2">
        <w:rPr>
          <w:i/>
          <w:iCs/>
        </w:rPr>
        <w:t xml:space="preserve">. </w:t>
      </w:r>
      <w:r w:rsidRPr="00D91726" w:rsidR="003C41DF">
        <w:rPr>
          <w:i/>
          <w:iCs/>
        </w:rPr>
        <w:t>Code of Federal Regulations</w:t>
      </w:r>
      <w:r w:rsidRPr="00737916" w:rsidR="003C41DF">
        <w:t xml:space="preserve"> (CFR)</w:t>
      </w:r>
      <w:r w:rsidR="00340605">
        <w:t>,</w:t>
      </w:r>
      <w:r w:rsidR="00D35A77">
        <w:t xml:space="preserve"> </w:t>
      </w:r>
      <w:r w:rsidRPr="001A117E" w:rsidR="00AC57B1">
        <w:t>“Physical Protection of Plants and Materials,” Part 73, Chapter </w:t>
      </w:r>
      <w:r w:rsidR="00AC57B1">
        <w:t>I</w:t>
      </w:r>
      <w:r w:rsidRPr="001A117E" w:rsidR="00AC57B1">
        <w:t>, Title 10, “Energy</w:t>
      </w:r>
      <w:r w:rsidR="00977F2D">
        <w:t>.</w:t>
      </w:r>
      <w:r w:rsidRPr="001A117E" w:rsidR="00AC57B1">
        <w:t>”</w:t>
      </w:r>
    </w:p>
    <w:p w:rsidRPr="00737916" w:rsidR="002A07F2" w:rsidP="00447AA3" w:rsidRDefault="002A07F2" w14:paraId="352369DE" w14:textId="73FF9146">
      <w:pPr>
        <w:pStyle w:val="ListParagraph"/>
        <w:numPr>
          <w:ilvl w:val="0"/>
          <w:numId w:val="16"/>
        </w:numPr>
        <w:spacing w:after="180" w:line="238" w:lineRule="auto"/>
        <w:ind w:hanging="720"/>
        <w:contextualSpacing w:val="0"/>
      </w:pPr>
      <w:r>
        <w:t>U</w:t>
      </w:r>
      <w:r w:rsidR="00977F2D">
        <w:t>.</w:t>
      </w:r>
      <w:r>
        <w:t>S</w:t>
      </w:r>
      <w:r w:rsidR="00977F2D">
        <w:t>.</w:t>
      </w:r>
      <w:r>
        <w:t>C</w:t>
      </w:r>
      <w:r w:rsidR="00977F2D">
        <w:t>.</w:t>
      </w:r>
      <w:r>
        <w:t xml:space="preserve">, </w:t>
      </w:r>
      <w:r w:rsidRPr="002A07F2">
        <w:rPr>
          <w:i/>
          <w:iCs/>
        </w:rPr>
        <w:t>The Gun Control Act of 1968</w:t>
      </w:r>
      <w:r>
        <w:t>,</w:t>
      </w:r>
      <w:r w:rsidRPr="00737916">
        <w:t xml:space="preserve"> </w:t>
      </w:r>
      <w:r>
        <w:t xml:space="preserve">Chapter 44, </w:t>
      </w:r>
      <w:r w:rsidR="00AF60B3">
        <w:t>Part I</w:t>
      </w:r>
      <w:r w:rsidR="009B0A1F">
        <w:t xml:space="preserve">, </w:t>
      </w:r>
      <w:r>
        <w:t>Title 18</w:t>
      </w:r>
      <w:r w:rsidR="008B1EBD">
        <w:t xml:space="preserve">, </w:t>
      </w:r>
      <w:r w:rsidRPr="001A117E" w:rsidR="008B1EBD">
        <w:t>“Crimes and Criminal Procedures</w:t>
      </w:r>
      <w:proofErr w:type="gramStart"/>
      <w:r w:rsidR="00977F2D">
        <w:t xml:space="preserve">. </w:t>
      </w:r>
      <w:r w:rsidRPr="001A117E" w:rsidR="008B1EBD">
        <w:t>”</w:t>
      </w:r>
      <w:proofErr w:type="gramEnd"/>
    </w:p>
    <w:p w:rsidR="00947455" w:rsidP="00447AA3" w:rsidRDefault="007171CC" w14:paraId="4DAE9BC4" w14:textId="50092924">
      <w:pPr>
        <w:pStyle w:val="ListParagraph"/>
        <w:numPr>
          <w:ilvl w:val="0"/>
          <w:numId w:val="16"/>
        </w:numPr>
        <w:spacing w:after="180" w:line="238" w:lineRule="auto"/>
        <w:ind w:hanging="720"/>
        <w:contextualSpacing w:val="0"/>
      </w:pPr>
      <w:r>
        <w:t xml:space="preserve">CFR, </w:t>
      </w:r>
      <w:r w:rsidRPr="00737916">
        <w:t xml:space="preserve">“Commerce in Firearms and Ammunition, </w:t>
      </w:r>
      <w:r w:rsidRPr="00937FC7">
        <w:t>Part</w:t>
      </w:r>
      <w:r>
        <w:t> </w:t>
      </w:r>
      <w:r w:rsidRPr="00937FC7">
        <w:t>478, Chapter II, Title 27, “Alcohol, Tobacco Products and Firearms</w:t>
      </w:r>
      <w:r w:rsidR="00977F2D">
        <w:t>.</w:t>
      </w:r>
      <w:r w:rsidRPr="00937FC7">
        <w:t>”</w:t>
      </w:r>
    </w:p>
    <w:p w:rsidRPr="00580DB8" w:rsidR="005D44D6" w:rsidP="00447AA3" w:rsidRDefault="005D44D6" w14:paraId="13D310C5" w14:textId="0A463AEC">
      <w:pPr>
        <w:pStyle w:val="ListParagraph"/>
        <w:numPr>
          <w:ilvl w:val="0"/>
          <w:numId w:val="16"/>
        </w:numPr>
        <w:spacing w:after="0"/>
        <w:ind w:hanging="720"/>
      </w:pPr>
      <w:r w:rsidRPr="00580DB8">
        <w:t>U</w:t>
      </w:r>
      <w:r w:rsidR="00977F2D">
        <w:t>.</w:t>
      </w:r>
      <w:r w:rsidRPr="00580DB8">
        <w:t>S</w:t>
      </w:r>
      <w:r w:rsidR="00977F2D">
        <w:t>.</w:t>
      </w:r>
      <w:r w:rsidRPr="00580DB8">
        <w:t>C</w:t>
      </w:r>
      <w:r w:rsidR="00977F2D">
        <w:t>.</w:t>
      </w:r>
      <w:r w:rsidRPr="00580DB8">
        <w:t>, “Machine Guns, Destructive Devices, and Certain Other Firearms,” Chapter 53, Subtitle E, Title 26, “Internal Revenue Code</w:t>
      </w:r>
      <w:proofErr w:type="gramStart"/>
      <w:r w:rsidR="00977F2D">
        <w:t xml:space="preserve">. </w:t>
      </w:r>
      <w:r w:rsidRPr="00580DB8">
        <w:t>”</w:t>
      </w:r>
      <w:proofErr w:type="gramEnd"/>
    </w:p>
    <w:p w:rsidRPr="006E37C5" w:rsidR="005D44D6" w:rsidP="00447AA3" w:rsidRDefault="005D44D6" w14:paraId="21B95778" w14:textId="77777777">
      <w:pPr>
        <w:pStyle w:val="ListParagraph"/>
        <w:numPr>
          <w:ilvl w:val="0"/>
          <w:numId w:val="0"/>
        </w:numPr>
        <w:spacing w:after="0"/>
        <w:ind w:left="720" w:hanging="720"/>
        <w:rPr>
          <w:highlight w:val="yellow"/>
        </w:rPr>
      </w:pPr>
    </w:p>
    <w:p w:rsidRPr="00580DB8" w:rsidR="008B1284" w:rsidP="00447AA3" w:rsidRDefault="00466973" w14:paraId="005CA2D3" w14:textId="0A7C1AB4">
      <w:pPr>
        <w:pStyle w:val="ListParagraph"/>
        <w:numPr>
          <w:ilvl w:val="0"/>
          <w:numId w:val="16"/>
        </w:numPr>
        <w:spacing w:after="180" w:line="238" w:lineRule="auto"/>
        <w:ind w:hanging="720"/>
        <w:contextualSpacing w:val="0"/>
      </w:pPr>
      <w:r w:rsidRPr="00580DB8">
        <w:t xml:space="preserve">CFR, </w:t>
      </w:r>
      <w:r w:rsidRPr="00580DB8" w:rsidR="00BE4163">
        <w:t>“Machine Guns, Destructive Devices, and Certain Other Firearms,” Part 479, Subchapter B, Chapter II, Title 27, “Alcohol, Tobacco Products and Firearms</w:t>
      </w:r>
      <w:r w:rsidR="00977F2D">
        <w:t>.</w:t>
      </w:r>
      <w:r w:rsidRPr="00580DB8" w:rsidR="00BE4163">
        <w:t>”</w:t>
      </w:r>
    </w:p>
    <w:p w:rsidR="003C41DF" w:rsidP="003C41DF" w:rsidRDefault="003C41DF" w14:paraId="2227C3D0" w14:textId="13B09D8A">
      <w:r w:rsidRPr="00737916">
        <w:t>The following cited references are available electronically through the Electronic Reading room on the NRC’s public Web site</w:t>
      </w:r>
      <w:r w:rsidR="00BA0B87">
        <w:t>:</w:t>
      </w:r>
      <w:r w:rsidRPr="00737916">
        <w:t xml:space="preserve"> </w:t>
      </w:r>
      <w:hyperlink w:history="1" r:id="rId61">
        <w:r w:rsidR="00B96A5C">
          <w:rPr>
            <w:rStyle w:val="Hyperlink"/>
          </w:rPr>
          <w:t>https://www.nrc.gov/reading-rm/doc-collections/index.html</w:t>
        </w:r>
      </w:hyperlink>
      <w:r w:rsidR="009647F2">
        <w:t xml:space="preserve">. </w:t>
      </w:r>
      <w:r w:rsidRPr="00737916">
        <w:t xml:space="preserve">Copies are also available for inspection or copying for a fee from the NRC’s Public Document Room (PDR) at 11555 Rockville Pike, Rockville, MD; the mailing address is USNRC PDR, Washington, DC 20555; telephone </w:t>
      </w:r>
      <w:r w:rsidR="00A01828">
        <w:t>(</w:t>
      </w:r>
      <w:r w:rsidRPr="00737916">
        <w:t>301</w:t>
      </w:r>
      <w:r w:rsidR="00A01828">
        <w:t xml:space="preserve">) </w:t>
      </w:r>
      <w:r w:rsidRPr="00737916">
        <w:t xml:space="preserve">415-4737 or (800) 397-4209; fax (301) 415-3548; and e-mail:  </w:t>
      </w:r>
      <w:hyperlink w:history="1" r:id="rId62">
        <w:r w:rsidR="00B96A5C">
          <w:rPr>
            <w:rStyle w:val="Hyperlink"/>
          </w:rPr>
          <w:t>PDR.Resource@nrc.gov</w:t>
        </w:r>
      </w:hyperlink>
      <w:r w:rsidRPr="00D271F5" w:rsidR="00977F2D">
        <w:t>.</w:t>
      </w:r>
      <w:r w:rsidR="00977F2D">
        <w:t xml:space="preserve"> </w:t>
      </w:r>
    </w:p>
    <w:p w:rsidRPr="00737916" w:rsidR="003C41DF" w:rsidP="003C41DF" w:rsidRDefault="003C41DF" w14:paraId="2227C3D1" w14:textId="77777777"/>
    <w:p w:rsidRPr="00737916" w:rsidR="003C41DF" w:rsidP="00447AA3" w:rsidRDefault="000F0B8A" w14:paraId="2227C3D4" w14:textId="41F132A4">
      <w:pPr>
        <w:pStyle w:val="ListParagraph"/>
        <w:numPr>
          <w:ilvl w:val="0"/>
          <w:numId w:val="16"/>
        </w:numPr>
        <w:tabs>
          <w:tab w:val="left" w:pos="1080"/>
          <w:tab w:val="left" w:pos="1440"/>
          <w:tab w:val="left" w:pos="1800"/>
          <w:tab w:val="left" w:pos="2160"/>
        </w:tabs>
        <w:spacing w:after="180" w:line="238" w:lineRule="auto"/>
        <w:ind w:hanging="720"/>
        <w:contextualSpacing w:val="0"/>
      </w:pPr>
      <w:r>
        <w:t xml:space="preserve">NRC, </w:t>
      </w:r>
      <w:r w:rsidRPr="00737916" w:rsidR="003C41DF">
        <w:t xml:space="preserve">Regulatory Guide </w:t>
      </w:r>
      <w:r w:rsidR="009E18D5">
        <w:t>5</w:t>
      </w:r>
      <w:r w:rsidR="00977F2D">
        <w:t xml:space="preserve">. </w:t>
      </w:r>
      <w:r w:rsidR="009E18D5">
        <w:t>86</w:t>
      </w:r>
      <w:r w:rsidRPr="00737916" w:rsidR="003C41DF">
        <w:t>, “</w:t>
      </w:r>
      <w:r w:rsidRPr="00737916" w:rsidR="009E18D5">
        <w:t>Preemption Authority</w:t>
      </w:r>
      <w:r w:rsidR="001452D3">
        <w:t>,</w:t>
      </w:r>
      <w:r w:rsidRPr="00737916" w:rsidR="009E18D5">
        <w:t xml:space="preserve"> </w:t>
      </w:r>
      <w:r w:rsidRPr="00737916" w:rsidR="003C41DF">
        <w:t>Enhanced Weapons Authority, and Firearms Background Checks</w:t>
      </w:r>
      <w:r w:rsidR="00AB5EC8">
        <w:t>” (</w:t>
      </w:r>
      <w:r w:rsidR="0053701C">
        <w:t>Agencywide Documents Access and Management System (</w:t>
      </w:r>
      <w:r w:rsidR="00AB5EC8">
        <w:t>ADAMS</w:t>
      </w:r>
      <w:r w:rsidR="0053701C">
        <w:t>)</w:t>
      </w:r>
      <w:r w:rsidR="00AB5EC8">
        <w:t xml:space="preserve"> Accession No</w:t>
      </w:r>
      <w:r w:rsidR="009647F2">
        <w:t xml:space="preserve">. </w:t>
      </w:r>
      <w:r w:rsidR="00AB5EC8">
        <w:t>ML</w:t>
      </w:r>
      <w:r w:rsidR="00B76EE4">
        <w:t>17131A296)</w:t>
      </w:r>
      <w:r w:rsidR="00977F2D">
        <w:t xml:space="preserve">. </w:t>
      </w:r>
    </w:p>
    <w:p w:rsidR="003C41DF" w:rsidP="003C41DF" w:rsidRDefault="003C41DF" w14:paraId="2227C3D5" w14:textId="2CDA2DC9">
      <w:r w:rsidRPr="00737916">
        <w:t xml:space="preserve">The following references are </w:t>
      </w:r>
      <w:r w:rsidR="00580DB8">
        <w:t>cited</w:t>
      </w:r>
      <w:r w:rsidR="00355572">
        <w:t xml:space="preserve"> in</w:t>
      </w:r>
      <w:r w:rsidR="00092706">
        <w:t xml:space="preserve"> the </w:t>
      </w:r>
      <w:r w:rsidR="00B062D7">
        <w:t>WSA Reference Information</w:t>
      </w:r>
      <w:r w:rsidR="00092706">
        <w:t xml:space="preserve"> volume</w:t>
      </w:r>
      <w:r>
        <w:t xml:space="preserve"> (file names </w:t>
      </w:r>
      <w:r w:rsidR="00D67B12">
        <w:t xml:space="preserve">are </w:t>
      </w:r>
      <w:r>
        <w:t>in {})</w:t>
      </w:r>
      <w:r w:rsidR="009647F2">
        <w:t xml:space="preserve">. </w:t>
      </w:r>
      <w:r w:rsidR="008C31C1">
        <w:t>This document is not publicly available</w:t>
      </w:r>
      <w:r w:rsidR="00977F2D">
        <w:t xml:space="preserve">. </w:t>
      </w:r>
    </w:p>
    <w:p w:rsidRPr="00737916" w:rsidR="003C41DF" w:rsidP="003C41DF" w:rsidRDefault="003C41DF" w14:paraId="2227C3D6" w14:textId="77777777"/>
    <w:p w:rsidRPr="00737916" w:rsidR="003C41DF" w:rsidP="00447AA3" w:rsidRDefault="003C41DF" w14:paraId="2227C3D7" w14:textId="1EE4B600">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FM 21-75, Department of the Army, Field Manual, Combat Skills of the Soldier</w:t>
      </w:r>
      <w:r w:rsidR="0053701C">
        <w:t>,</w:t>
      </w:r>
      <w:r w:rsidRPr="00737916">
        <w:t xml:space="preserve"> Aug</w:t>
      </w:r>
      <w:r w:rsidR="0053701C">
        <w:t>ust 3, </w:t>
      </w:r>
      <w:r w:rsidRPr="00737916">
        <w:t>1984</w:t>
      </w:r>
      <w:r>
        <w:t xml:space="preserve"> {</w:t>
      </w:r>
      <w:r w:rsidRPr="00AF1B9A">
        <w:t>fm21_75</w:t>
      </w:r>
      <w:r w:rsidR="00977F2D">
        <w:t xml:space="preserve">. </w:t>
      </w:r>
      <w:r w:rsidRPr="00AF1B9A">
        <w:t>pdf</w:t>
      </w:r>
      <w:r>
        <w:t>}</w:t>
      </w:r>
    </w:p>
    <w:p w:rsidRPr="00737916" w:rsidR="003C41DF" w:rsidP="00447AA3" w:rsidRDefault="003C41DF" w14:paraId="2227C3D8" w14:textId="3ABCFEC6">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DA 5517-R, Department of the Army, Standard Range Card, February</w:t>
      </w:r>
      <w:r w:rsidR="0053701C">
        <w:t> </w:t>
      </w:r>
      <w:r w:rsidRPr="00737916">
        <w:t>1986</w:t>
      </w:r>
      <w:r>
        <w:t xml:space="preserve"> {</w:t>
      </w:r>
      <w:r w:rsidRPr="00AF1B9A">
        <w:t>A5517_R</w:t>
      </w:r>
      <w:r w:rsidR="00977F2D">
        <w:t xml:space="preserve">. </w:t>
      </w:r>
      <w:r w:rsidRPr="00AF1B9A">
        <w:t>pdf</w:t>
      </w:r>
      <w:r>
        <w:t>}</w:t>
      </w:r>
    </w:p>
    <w:p w:rsidRPr="00737916" w:rsidR="003C41DF" w:rsidP="00447AA3" w:rsidRDefault="003C41DF" w14:paraId="2227C3D9" w14:textId="0D4BA2CD">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DOE M470</w:t>
      </w:r>
      <w:r w:rsidR="00977F2D">
        <w:t xml:space="preserve">. </w:t>
      </w:r>
      <w:r w:rsidRPr="00737916">
        <w:t>4-3, Department of Energy, Protective Force, Aug</w:t>
      </w:r>
      <w:r w:rsidR="0053701C">
        <w:t>ust</w:t>
      </w:r>
      <w:r w:rsidRPr="00737916">
        <w:t xml:space="preserve"> </w:t>
      </w:r>
      <w:r w:rsidRPr="00737916" w:rsidR="0053701C">
        <w:t>26</w:t>
      </w:r>
      <w:r w:rsidR="0053701C">
        <w:t>,</w:t>
      </w:r>
      <w:r w:rsidRPr="00737916" w:rsidR="0053701C">
        <w:t xml:space="preserve"> </w:t>
      </w:r>
      <w:r w:rsidRPr="00737916">
        <w:t xml:space="preserve">2005, </w:t>
      </w:r>
      <w:proofErr w:type="spellStart"/>
      <w:r w:rsidRPr="00737916">
        <w:t>Chg</w:t>
      </w:r>
      <w:proofErr w:type="spellEnd"/>
      <w:r w:rsidR="0053701C">
        <w:t> </w:t>
      </w:r>
      <w:r w:rsidRPr="00737916">
        <w:t xml:space="preserve">1: </w:t>
      </w:r>
      <w:r w:rsidR="0053701C">
        <w:t xml:space="preserve"> </w:t>
      </w:r>
      <w:r w:rsidRPr="00737916">
        <w:t>Mar</w:t>
      </w:r>
      <w:r w:rsidR="0053701C">
        <w:t>ch 7, </w:t>
      </w:r>
      <w:r w:rsidRPr="00737916">
        <w:t>2006</w:t>
      </w:r>
      <w:r>
        <w:t xml:space="preserve"> {</w:t>
      </w:r>
      <w:r w:rsidRPr="00AF1B9A">
        <w:t>DOE M4704-3c1</w:t>
      </w:r>
      <w:r w:rsidR="00977F2D">
        <w:t xml:space="preserve">. </w:t>
      </w:r>
      <w:r w:rsidRPr="00AF1B9A">
        <w:t>pdf</w:t>
      </w:r>
      <w:r>
        <w:t>}</w:t>
      </w:r>
    </w:p>
    <w:p w:rsidRPr="00737916" w:rsidR="003C41DF" w:rsidP="00447AA3" w:rsidRDefault="003C41DF" w14:paraId="2227C3DA" w14:textId="1361CF98">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DA Pamphlet 385-63, Department of the Army, Range Safety, Apr</w:t>
      </w:r>
      <w:r w:rsidR="0095172C">
        <w:t>il</w:t>
      </w:r>
      <w:r w:rsidRPr="00737916">
        <w:t xml:space="preserve"> </w:t>
      </w:r>
      <w:r w:rsidRPr="00737916" w:rsidR="0095172C">
        <w:t>10</w:t>
      </w:r>
      <w:r w:rsidR="0095172C">
        <w:t>,</w:t>
      </w:r>
      <w:r w:rsidRPr="00737916" w:rsidR="0095172C">
        <w:t xml:space="preserve"> </w:t>
      </w:r>
      <w:r w:rsidRPr="00737916">
        <w:t>2003</w:t>
      </w:r>
      <w:r>
        <w:t xml:space="preserve"> {</w:t>
      </w:r>
      <w:r w:rsidRPr="00AF1B9A">
        <w:t>p385_63</w:t>
      </w:r>
      <w:r w:rsidR="00977F2D">
        <w:t xml:space="preserve">. </w:t>
      </w:r>
      <w:r w:rsidRPr="00AF1B9A">
        <w:t>pdf</w:t>
      </w:r>
      <w:r>
        <w:t>}</w:t>
      </w:r>
    </w:p>
    <w:p w:rsidRPr="00737916" w:rsidR="003C41DF" w:rsidP="00447AA3" w:rsidRDefault="003C41DF" w14:paraId="2227C3DB" w14:textId="357F94DB">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lastRenderedPageBreak/>
        <w:t>Ammo Trajectories, Range and Training Lands Program (RTLP), U</w:t>
      </w:r>
      <w:r w:rsidR="00977F2D">
        <w:t xml:space="preserve">. </w:t>
      </w:r>
      <w:r w:rsidRPr="00737916">
        <w:t>S</w:t>
      </w:r>
      <w:r w:rsidR="009647F2">
        <w:t xml:space="preserve">. </w:t>
      </w:r>
      <w:r w:rsidRPr="00737916">
        <w:t>Army Corps of Engineers, Huntsville, AL Division, Mandatory Center of Expertise (MCX)</w:t>
      </w:r>
      <w:r>
        <w:t xml:space="preserve"> {</w:t>
      </w:r>
      <w:r w:rsidRPr="00AF1B9A">
        <w:t>Ammo Trajectories</w:t>
      </w:r>
      <w:r w:rsidR="00977F2D">
        <w:t xml:space="preserve">. </w:t>
      </w:r>
      <w:r w:rsidRPr="00AF1B9A">
        <w:t>pdf</w:t>
      </w:r>
      <w:r>
        <w:t>}</w:t>
      </w:r>
    </w:p>
    <w:p w:rsidRPr="00737916" w:rsidR="003C41DF" w:rsidP="00447AA3" w:rsidRDefault="003C41DF" w14:paraId="2227C3DC" w14:textId="29CD1466">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Colt Law Enforcement, 9mm Submachine Gun {</w:t>
      </w:r>
      <w:proofErr w:type="spellStart"/>
      <w:r w:rsidRPr="00737916">
        <w:t>SMG_Specs</w:t>
      </w:r>
      <w:proofErr w:type="spellEnd"/>
      <w:r w:rsidR="00977F2D">
        <w:t xml:space="preserve">. </w:t>
      </w:r>
      <w:r w:rsidRPr="00737916">
        <w:t>pdf}</w:t>
      </w:r>
    </w:p>
    <w:p w:rsidRPr="00737916" w:rsidR="003C41DF" w:rsidP="00447AA3" w:rsidRDefault="003C41DF" w14:paraId="2227C3DD" w14:textId="27AC19DA">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TM 9-1005-2</w:t>
      </w:r>
      <w:r>
        <w:t>01</w:t>
      </w:r>
      <w:r w:rsidRPr="00737916">
        <w:t>-10, Department of the Army, Technical Manual, Operator’s Manual, Machine Gun, 5</w:t>
      </w:r>
      <w:r w:rsidR="00977F2D">
        <w:t xml:space="preserve">. </w:t>
      </w:r>
      <w:r w:rsidRPr="00737916">
        <w:t>56mm, M249 W/Equip</w:t>
      </w:r>
      <w:r w:rsidR="0095172C">
        <w:t>,</w:t>
      </w:r>
      <w:r w:rsidRPr="00737916">
        <w:t xml:space="preserve"> J</w:t>
      </w:r>
      <w:r w:rsidR="0095172C">
        <w:t>uly</w:t>
      </w:r>
      <w:r w:rsidRPr="00737916">
        <w:t xml:space="preserve"> </w:t>
      </w:r>
      <w:r w:rsidRPr="00737916" w:rsidR="0095172C">
        <w:t>25</w:t>
      </w:r>
      <w:r w:rsidR="0095172C">
        <w:t>,</w:t>
      </w:r>
      <w:r w:rsidRPr="00737916" w:rsidR="0095172C">
        <w:t xml:space="preserve"> </w:t>
      </w:r>
      <w:r w:rsidRPr="00737916">
        <w:t>1991 {9-1005-2</w:t>
      </w:r>
      <w:r>
        <w:t>01</w:t>
      </w:r>
      <w:r w:rsidRPr="00737916">
        <w:t>-10(M249)</w:t>
      </w:r>
      <w:r w:rsidR="00977F2D">
        <w:t xml:space="preserve">. </w:t>
      </w:r>
      <w:r>
        <w:t>pdf</w:t>
      </w:r>
      <w:r w:rsidRPr="00737916">
        <w:t xml:space="preserve">}  </w:t>
      </w:r>
    </w:p>
    <w:p w:rsidRPr="00737916" w:rsidR="003C41DF" w:rsidP="00447AA3" w:rsidRDefault="003C41DF" w14:paraId="2227C3DE" w14:textId="1679FB3C">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TM 9-1005-201-23&amp;P, Department of the Army, Technical Manual, Unit and Direct Support Maintenance Manual (Including Repair Parts and Special Tools List) for Machine Gun, 5</w:t>
      </w:r>
      <w:r w:rsidR="00977F2D">
        <w:t xml:space="preserve">. </w:t>
      </w:r>
      <w:r w:rsidRPr="00737916">
        <w:t>56mm, M249 w/Equip</w:t>
      </w:r>
      <w:r w:rsidR="0095172C">
        <w:t>,</w:t>
      </w:r>
      <w:r w:rsidRPr="00737916">
        <w:t xml:space="preserve"> J</w:t>
      </w:r>
      <w:r w:rsidR="0095172C">
        <w:t>une</w:t>
      </w:r>
      <w:r w:rsidRPr="00737916">
        <w:t xml:space="preserve"> </w:t>
      </w:r>
      <w:r w:rsidRPr="00737916" w:rsidR="0095172C">
        <w:t>28</w:t>
      </w:r>
      <w:r w:rsidR="0095172C">
        <w:t xml:space="preserve">, </w:t>
      </w:r>
      <w:r w:rsidRPr="00737916">
        <w:t>2002 {9-1005-201-23&amp;P(M249)</w:t>
      </w:r>
      <w:r w:rsidR="00977F2D">
        <w:t xml:space="preserve">. </w:t>
      </w:r>
      <w:r>
        <w:t>pdf</w:t>
      </w:r>
      <w:r w:rsidRPr="00737916">
        <w:t xml:space="preserve">} </w:t>
      </w:r>
    </w:p>
    <w:p w:rsidRPr="00737916" w:rsidR="003C41DF" w:rsidP="00447AA3" w:rsidRDefault="003C41DF" w14:paraId="2227C3DF" w14:textId="603C6573">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Training Support Package 071-D-2399W, U</w:t>
      </w:r>
      <w:r w:rsidR="00977F2D">
        <w:t xml:space="preserve">. </w:t>
      </w:r>
      <w:r w:rsidRPr="00737916">
        <w:t>S</w:t>
      </w:r>
      <w:r w:rsidR="009647F2">
        <w:t xml:space="preserve">. </w:t>
      </w:r>
      <w:r w:rsidRPr="00737916">
        <w:t>Weapons Training (M249 Machine Gun) {M249 SAW</w:t>
      </w:r>
      <w:r w:rsidR="00977F2D">
        <w:t xml:space="preserve">. </w:t>
      </w:r>
      <w:r>
        <w:t>pdf</w:t>
      </w:r>
      <w:r w:rsidRPr="00737916">
        <w:t xml:space="preserve">} </w:t>
      </w:r>
    </w:p>
    <w:p w:rsidRPr="00737916" w:rsidR="003C41DF" w:rsidP="00447AA3" w:rsidRDefault="003C41DF" w14:paraId="2227C3E0" w14:textId="6BA7AD27">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Slides of the M249 SAW in a PowerPoint Presentation {Slides M249 SAW</w:t>
      </w:r>
      <w:r w:rsidR="00977F2D">
        <w:t xml:space="preserve">. </w:t>
      </w:r>
      <w:r>
        <w:t>pdf</w:t>
      </w:r>
      <w:r w:rsidRPr="00737916">
        <w:t xml:space="preserve">} </w:t>
      </w:r>
    </w:p>
    <w:p w:rsidRPr="00737916" w:rsidR="003C41DF" w:rsidP="00447AA3" w:rsidRDefault="003C41DF" w14:paraId="2227C3E1" w14:textId="1D5889D1">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Colt Defense, M16 Rifle {M16_Specs</w:t>
      </w:r>
      <w:r w:rsidR="00977F2D">
        <w:t xml:space="preserve">. </w:t>
      </w:r>
      <w:r w:rsidRPr="00737916">
        <w:t xml:space="preserve">pdf} </w:t>
      </w:r>
    </w:p>
    <w:p w:rsidRPr="00737916" w:rsidR="003C41DF" w:rsidP="00447AA3" w:rsidRDefault="003C41DF" w14:paraId="2227C3E2" w14:textId="26578B5A">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 xml:space="preserve">TM 9-1005-313-23&amp;P, Department of the Army, Technical Manual, Unit and Direct Support Maintenance Manual (Including Repair Parts and Special Tools List) for M240 Series Machine Guns; Army, </w:t>
      </w:r>
      <w:r w:rsidRPr="00737916" w:rsidR="007B5F48">
        <w:t>N</w:t>
      </w:r>
      <w:r w:rsidR="007B5F48">
        <w:t>ovember</w:t>
      </w:r>
      <w:r w:rsidRPr="00737916" w:rsidR="007B5F48">
        <w:t xml:space="preserve"> </w:t>
      </w:r>
      <w:r w:rsidRPr="00737916">
        <w:t>2002 {9-1005-313-23&amp;</w:t>
      </w:r>
      <w:proofErr w:type="gramStart"/>
      <w:r w:rsidRPr="00737916">
        <w:t>P(</w:t>
      </w:r>
      <w:proofErr w:type="gramEnd"/>
      <w:r w:rsidRPr="00737916">
        <w:t>240)</w:t>
      </w:r>
      <w:r w:rsidR="00977F2D">
        <w:t xml:space="preserve">. </w:t>
      </w:r>
      <w:r>
        <w:t>pdf</w:t>
      </w:r>
      <w:r w:rsidRPr="00737916">
        <w:t xml:space="preserve">}   </w:t>
      </w:r>
    </w:p>
    <w:p w:rsidRPr="00737916" w:rsidR="003C41DF" w:rsidP="00447AA3" w:rsidRDefault="003C41DF" w14:paraId="2227C3E3" w14:textId="0A369F0A">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TM 9-1005-313-10, Department of the Army, Technical Manual, Operator’s Manual for Machine Gun, 7</w:t>
      </w:r>
      <w:r w:rsidR="00977F2D">
        <w:t xml:space="preserve">. </w:t>
      </w:r>
      <w:r w:rsidRPr="00737916">
        <w:t>62mm, M240, M240B, M240C, M240D, M240E1, M240G, M240H, M240N; J</w:t>
      </w:r>
      <w:r w:rsidR="007B5F48">
        <w:t>uly</w:t>
      </w:r>
      <w:r w:rsidRPr="00737916">
        <w:t xml:space="preserve"> </w:t>
      </w:r>
      <w:r w:rsidRPr="00737916" w:rsidR="007B5F48">
        <w:t>19</w:t>
      </w:r>
      <w:r w:rsidR="007B5F48">
        <w:t xml:space="preserve">, </w:t>
      </w:r>
      <w:r w:rsidRPr="00737916">
        <w:t>1996 {9-1005-313-10(240)</w:t>
      </w:r>
      <w:r w:rsidR="00977F2D">
        <w:t xml:space="preserve">. </w:t>
      </w:r>
      <w:r>
        <w:t>pdf</w:t>
      </w:r>
      <w:r w:rsidRPr="00737916">
        <w:t xml:space="preserve">} </w:t>
      </w:r>
    </w:p>
    <w:p w:rsidRPr="00737916" w:rsidR="003C41DF" w:rsidP="00447AA3" w:rsidRDefault="003C41DF" w14:paraId="2227C3E4" w14:textId="4B4EAD89">
      <w:pPr>
        <w:pStyle w:val="ListParagraph"/>
        <w:numPr>
          <w:ilvl w:val="0"/>
          <w:numId w:val="16"/>
        </w:numPr>
        <w:spacing w:after="180" w:line="238" w:lineRule="auto"/>
        <w:ind w:hanging="720"/>
        <w:contextualSpacing w:val="0"/>
      </w:pPr>
      <w:r w:rsidRPr="00737916">
        <w:t xml:space="preserve">TM 9-1005-213-23&amp;P, Department of the Army, Technical Manual, Unit and Direct Support Maintenance Manual (Including Repair Parts and Special Tools List) for Machine Guns, Caliber </w:t>
      </w:r>
      <w:r w:rsidR="00977F2D">
        <w:t>.</w:t>
      </w:r>
      <w:r w:rsidRPr="00737916">
        <w:t xml:space="preserve">50: </w:t>
      </w:r>
      <w:r w:rsidR="004D0C43">
        <w:t xml:space="preserve"> </w:t>
      </w:r>
      <w:r w:rsidRPr="00737916">
        <w:t>M2, Heavy Barrel; M</w:t>
      </w:r>
      <w:r w:rsidR="007B5F48">
        <w:t>arch</w:t>
      </w:r>
      <w:r w:rsidRPr="00737916">
        <w:t xml:space="preserve"> </w:t>
      </w:r>
      <w:r w:rsidRPr="00737916" w:rsidR="007B5F48">
        <w:t>15</w:t>
      </w:r>
      <w:r w:rsidR="007B5F48">
        <w:t xml:space="preserve">, </w:t>
      </w:r>
      <w:r w:rsidRPr="00737916">
        <w:t>2002 {9-1005-213-23&amp;P(50cal)</w:t>
      </w:r>
      <w:r w:rsidR="00977F2D">
        <w:t xml:space="preserve">. </w:t>
      </w:r>
      <w:r>
        <w:t>pdf</w:t>
      </w:r>
      <w:r w:rsidRPr="00737916">
        <w:t>}</w:t>
      </w:r>
    </w:p>
    <w:p w:rsidRPr="00737916" w:rsidR="003C41DF" w:rsidP="00447AA3" w:rsidRDefault="003C41DF" w14:paraId="2227C3E5" w14:textId="2464501D">
      <w:pPr>
        <w:pStyle w:val="ListParagraph"/>
        <w:numPr>
          <w:ilvl w:val="0"/>
          <w:numId w:val="16"/>
        </w:numPr>
        <w:spacing w:after="180" w:line="238" w:lineRule="auto"/>
        <w:ind w:hanging="720"/>
        <w:contextualSpacing w:val="0"/>
      </w:pPr>
      <w:r w:rsidRPr="00737916">
        <w:t xml:space="preserve">TM 9-1005-213-10, Department of the Army, Technical Manual, Operator’s Manual for Machine Guns, Caliber </w:t>
      </w:r>
      <w:r w:rsidR="00977F2D">
        <w:t>.</w:t>
      </w:r>
      <w:r w:rsidRPr="00737916">
        <w:t>50; M2, Heavy Barrel; J</w:t>
      </w:r>
      <w:r w:rsidR="007B5F48">
        <w:t>une</w:t>
      </w:r>
      <w:r w:rsidRPr="00737916">
        <w:t xml:space="preserve"> </w:t>
      </w:r>
      <w:r w:rsidRPr="00737916" w:rsidR="007B5F48">
        <w:t>10</w:t>
      </w:r>
      <w:r w:rsidR="007B5F48">
        <w:t>,</w:t>
      </w:r>
      <w:r w:rsidRPr="00737916" w:rsidR="007B5F48">
        <w:t xml:space="preserve"> </w:t>
      </w:r>
      <w:r w:rsidRPr="00737916">
        <w:t>2001 {9-1005-213-10(50cal)</w:t>
      </w:r>
      <w:r w:rsidR="00977F2D">
        <w:t xml:space="preserve">. </w:t>
      </w:r>
      <w:r>
        <w:t>pdf</w:t>
      </w:r>
      <w:r w:rsidRPr="00737916">
        <w:t xml:space="preserve">} </w:t>
      </w:r>
    </w:p>
    <w:p w:rsidRPr="00737916" w:rsidR="003C41DF" w:rsidP="00447AA3" w:rsidRDefault="003C41DF" w14:paraId="2227C3E6" w14:textId="6DD8E54F">
      <w:pPr>
        <w:pStyle w:val="ListParagraph"/>
        <w:numPr>
          <w:ilvl w:val="0"/>
          <w:numId w:val="16"/>
        </w:numPr>
        <w:spacing w:after="180" w:line="238" w:lineRule="auto"/>
        <w:ind w:hanging="720"/>
        <w:contextualSpacing w:val="0"/>
      </w:pPr>
      <w:r w:rsidRPr="00737916">
        <w:t>Training Support Package 071-D-2394W, U</w:t>
      </w:r>
      <w:r w:rsidR="00977F2D">
        <w:t xml:space="preserve">. </w:t>
      </w:r>
      <w:r w:rsidRPr="00737916">
        <w:t>S</w:t>
      </w:r>
      <w:r w:rsidR="009647F2">
        <w:t xml:space="preserve">. </w:t>
      </w:r>
      <w:r w:rsidRPr="00737916">
        <w:t>Weap</w:t>
      </w:r>
      <w:r>
        <w:t>ons Training (</w:t>
      </w:r>
      <w:r w:rsidR="00977F2D">
        <w:t xml:space="preserve">. </w:t>
      </w:r>
      <w:r>
        <w:t xml:space="preserve">50 Caliber M2) </w:t>
      </w:r>
      <w:r w:rsidRPr="00737916">
        <w:t>{M2HB</w:t>
      </w:r>
      <w:r w:rsidR="00977F2D">
        <w:t xml:space="preserve">. </w:t>
      </w:r>
      <w:r>
        <w:t>pdf</w:t>
      </w:r>
      <w:r w:rsidRPr="00737916">
        <w:t>}</w:t>
      </w:r>
    </w:p>
    <w:p w:rsidRPr="00737916" w:rsidR="003C41DF" w:rsidP="00447AA3" w:rsidRDefault="003C41DF" w14:paraId="2227C3E7" w14:textId="11BB248E">
      <w:pPr>
        <w:pStyle w:val="ListParagraph"/>
        <w:numPr>
          <w:ilvl w:val="0"/>
          <w:numId w:val="16"/>
        </w:numPr>
        <w:spacing w:after="180" w:line="238" w:lineRule="auto"/>
        <w:ind w:hanging="720"/>
        <w:contextualSpacing w:val="0"/>
      </w:pPr>
      <w:r w:rsidRPr="00737916">
        <w:t>Slides of the M2HB in a PowerPoint Presentation {Slides M2HB</w:t>
      </w:r>
      <w:r w:rsidR="00977F2D">
        <w:t xml:space="preserve">. </w:t>
      </w:r>
      <w:r>
        <w:t>pdf</w:t>
      </w:r>
      <w:r w:rsidRPr="00737916">
        <w:t>}</w:t>
      </w:r>
    </w:p>
    <w:p w:rsidRPr="007406B0" w:rsidR="003C41DF" w:rsidP="00447AA3" w:rsidRDefault="003C41DF" w14:paraId="2227C3E8" w14:textId="76C760F8">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MIL-</w:t>
      </w:r>
      <w:r>
        <w:t>DTL</w:t>
      </w:r>
      <w:r w:rsidRPr="00737916">
        <w:t xml:space="preserve">-12560, </w:t>
      </w:r>
      <w:r>
        <w:t>Detail</w:t>
      </w:r>
      <w:r w:rsidRPr="00737916">
        <w:t xml:space="preserve"> Specification, Armor Plate, Steel, Wrought, Homogeneous (for use in Combat-Vehicles and for Ammunition Testing) </w:t>
      </w:r>
      <w:r w:rsidRPr="007406B0">
        <w:t>{</w:t>
      </w:r>
      <w:r w:rsidRPr="00AF1B9A">
        <w:t>mil-dtl-12560j</w:t>
      </w:r>
      <w:r w:rsidR="00977F2D">
        <w:t xml:space="preserve">. </w:t>
      </w:r>
      <w:r w:rsidRPr="00AF1B9A">
        <w:t>pdf</w:t>
      </w:r>
      <w:r w:rsidRPr="007406B0">
        <w:t>}</w:t>
      </w:r>
    </w:p>
    <w:p w:rsidRPr="00737916" w:rsidR="003C41DF" w:rsidP="00447AA3" w:rsidRDefault="003C41DF" w14:paraId="2227C3E9" w14:textId="00209828">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 xml:space="preserve">MIL-DTL-46100, Detail Specification Armor Plate, Steel, Wrought, High-Hardness, </w:t>
      </w:r>
      <w:r w:rsidRPr="007406B0">
        <w:t>{</w:t>
      </w:r>
      <w:r w:rsidRPr="00AF1B9A">
        <w:t>MIL</w:t>
      </w:r>
      <w:r w:rsidR="003E172D">
        <w:noBreakHyphen/>
      </w:r>
      <w:r w:rsidRPr="00AF1B9A">
        <w:t>DTL-46100E_(MR)-AMENDMENT-1</w:t>
      </w:r>
      <w:r w:rsidR="00977F2D">
        <w:t xml:space="preserve">. </w:t>
      </w:r>
      <w:r w:rsidRPr="00AF1B9A">
        <w:t>pdf</w:t>
      </w:r>
      <w:r w:rsidRPr="007406B0">
        <w:t>}</w:t>
      </w:r>
    </w:p>
    <w:p w:rsidRPr="00737916" w:rsidR="003C41DF" w:rsidP="00447AA3" w:rsidRDefault="003C41DF" w14:paraId="2227C3EA" w14:textId="465E5F91">
      <w:pPr>
        <w:pStyle w:val="ListParagraph"/>
        <w:numPr>
          <w:ilvl w:val="0"/>
          <w:numId w:val="16"/>
        </w:numPr>
        <w:tabs>
          <w:tab w:val="left" w:pos="1080"/>
          <w:tab w:val="left" w:pos="1440"/>
          <w:tab w:val="left" w:pos="1800"/>
          <w:tab w:val="left" w:pos="2160"/>
        </w:tabs>
        <w:spacing w:after="180" w:line="238" w:lineRule="auto"/>
        <w:ind w:hanging="720"/>
        <w:contextualSpacing w:val="0"/>
      </w:pPr>
      <w:r w:rsidRPr="00737916">
        <w:t xml:space="preserve">Engineering Technical Letter (ETL) 08-11: </w:t>
      </w:r>
      <w:r w:rsidR="004D0C43">
        <w:t xml:space="preserve"> </w:t>
      </w:r>
      <w:r w:rsidRPr="00737916">
        <w:t xml:space="preserve">Small Arms Range Design and Construction, Department of the Air Force, October </w:t>
      </w:r>
      <w:r w:rsidRPr="00737916" w:rsidR="007B5F48">
        <w:t>20</w:t>
      </w:r>
      <w:r w:rsidR="007B5F48">
        <w:t xml:space="preserve">, </w:t>
      </w:r>
      <w:r w:rsidRPr="00737916">
        <w:t>2008</w:t>
      </w:r>
      <w:r>
        <w:t xml:space="preserve"> {</w:t>
      </w:r>
      <w:r w:rsidRPr="00AF1B9A">
        <w:t>mil-dtl-12560j</w:t>
      </w:r>
      <w:r w:rsidR="00977F2D">
        <w:t xml:space="preserve">. </w:t>
      </w:r>
      <w:r w:rsidRPr="00AF1B9A">
        <w:t>pdf</w:t>
      </w:r>
      <w:r>
        <w:t>}</w:t>
      </w:r>
    </w:p>
    <w:p w:rsidRPr="00737916" w:rsidR="003C41DF" w:rsidP="00C66B6D" w:rsidRDefault="003C41DF" w14:paraId="2227C3EB" w14:textId="77777777">
      <w:pPr>
        <w:pStyle w:val="Heading2"/>
        <w:numPr>
          <w:ilvl w:val="1"/>
          <w:numId w:val="23"/>
        </w:numPr>
      </w:pPr>
      <w:bookmarkStart w:name="_Toc518376466" w:id="267"/>
      <w:bookmarkStart w:name="_Toc518376978" w:id="268"/>
      <w:r>
        <w:t>Bibliography</w:t>
      </w:r>
      <w:bookmarkEnd w:id="267"/>
      <w:bookmarkEnd w:id="268"/>
    </w:p>
    <w:p w:rsidR="003C41DF" w:rsidP="003C41DF" w:rsidRDefault="003C41DF" w14:paraId="2227C3EC" w14:textId="2A4DE4C4">
      <w:r w:rsidRPr="00737916">
        <w:t xml:space="preserve">The following </w:t>
      </w:r>
      <w:r w:rsidR="0001770E">
        <w:t>W</w:t>
      </w:r>
      <w:r w:rsidRPr="00737916">
        <w:t>eb</w:t>
      </w:r>
      <w:r w:rsidR="0001770E">
        <w:t xml:space="preserve"> </w:t>
      </w:r>
      <w:r w:rsidRPr="00737916">
        <w:t>site</w:t>
      </w:r>
      <w:r w:rsidR="0056698A">
        <w:t>s</w:t>
      </w:r>
      <w:r w:rsidRPr="00737916">
        <w:t xml:space="preserve"> may provide information </w:t>
      </w:r>
      <w:r w:rsidR="007B5F48">
        <w:t xml:space="preserve">useful </w:t>
      </w:r>
      <w:r w:rsidR="003D147D">
        <w:t xml:space="preserve">to an applicant </w:t>
      </w:r>
      <w:r w:rsidR="007B5F48">
        <w:t>in completing</w:t>
      </w:r>
      <w:r w:rsidRPr="00737916">
        <w:t xml:space="preserve"> a WSA</w:t>
      </w:r>
      <w:r w:rsidR="003D147D">
        <w:t xml:space="preserve"> using</w:t>
      </w:r>
      <w:r w:rsidR="0037583C">
        <w:t xml:space="preserve"> the Volume 2 template</w:t>
      </w:r>
      <w:r w:rsidR="00667000">
        <w:t>.  These webs</w:t>
      </w:r>
      <w:r w:rsidR="00785696">
        <w:t>i</w:t>
      </w:r>
      <w:r w:rsidR="00667000">
        <w:t xml:space="preserve">tes </w:t>
      </w:r>
      <w:r w:rsidR="00785696">
        <w:t xml:space="preserve">are </w:t>
      </w:r>
      <w:r w:rsidR="00667000">
        <w:t xml:space="preserve">current as of </w:t>
      </w:r>
      <w:r w:rsidR="00785696">
        <w:t>June 2022.</w:t>
      </w:r>
    </w:p>
    <w:p w:rsidRPr="00737916" w:rsidR="003C41DF" w:rsidP="003C41DF" w:rsidRDefault="003C41DF" w14:paraId="2227C3ED" w14:textId="77777777"/>
    <w:p w:rsidRPr="00737916" w:rsidR="003C41DF" w:rsidP="00447AA3" w:rsidRDefault="003C41DF" w14:paraId="2227C3EE" w14:textId="2EEA84CE">
      <w:pPr>
        <w:pStyle w:val="ListParagraph"/>
        <w:numPr>
          <w:ilvl w:val="0"/>
          <w:numId w:val="17"/>
        </w:numPr>
        <w:tabs>
          <w:tab w:val="left" w:pos="1080"/>
          <w:tab w:val="left" w:pos="1440"/>
          <w:tab w:val="left" w:pos="1800"/>
          <w:tab w:val="left" w:pos="2160"/>
        </w:tabs>
        <w:spacing w:after="180" w:line="238" w:lineRule="auto"/>
        <w:ind w:hanging="720"/>
        <w:contextualSpacing w:val="0"/>
      </w:pPr>
      <w:proofErr w:type="spellStart"/>
      <w:r w:rsidRPr="00737916">
        <w:lastRenderedPageBreak/>
        <w:t>GlobalSecurity</w:t>
      </w:r>
      <w:proofErr w:type="spellEnd"/>
      <w:r w:rsidRPr="00737916">
        <w:t xml:space="preserve">, </w:t>
      </w:r>
      <w:hyperlink w:history="1" r:id="rId63">
        <w:r w:rsidR="00C37A9C">
          <w:rPr>
            <w:rStyle w:val="Hyperlink"/>
          </w:rPr>
          <w:t>https://www. globalsecurity.org/military/systems/ground/index.html</w:t>
        </w:r>
      </w:hyperlink>
      <w:r w:rsidRPr="00737916">
        <w:t xml:space="preserve">  (</w:t>
      </w:r>
      <w:r w:rsidR="007B5F48">
        <w:t>s</w:t>
      </w:r>
      <w:r w:rsidRPr="00737916">
        <w:t>ource for information on military weapons)</w:t>
      </w:r>
    </w:p>
    <w:p w:rsidRPr="00737916" w:rsidR="003C41DF" w:rsidP="00447AA3" w:rsidRDefault="003C41DF" w14:paraId="2227C3EF" w14:textId="244CF12B">
      <w:pPr>
        <w:numPr>
          <w:ilvl w:val="0"/>
          <w:numId w:val="17"/>
        </w:numPr>
        <w:spacing w:after="180" w:line="238" w:lineRule="auto"/>
        <w:ind w:hanging="720"/>
      </w:pPr>
      <w:r w:rsidRPr="00737916">
        <w:t xml:space="preserve">Modern Firearms and Ammunition, </w:t>
      </w:r>
      <w:hyperlink w:history="1" r:id="rId64">
        <w:r w:rsidR="00066BBE">
          <w:rPr>
            <w:rStyle w:val="Hyperlink"/>
          </w:rPr>
          <w:t>https://modernfirearms.net/en/</w:t>
        </w:r>
      </w:hyperlink>
      <w:r w:rsidRPr="00737916">
        <w:t xml:space="preserve"> (</w:t>
      </w:r>
      <w:r w:rsidR="007B5F48">
        <w:t>s</w:t>
      </w:r>
      <w:r w:rsidRPr="00737916">
        <w:t>ource for information on weapons)</w:t>
      </w:r>
    </w:p>
    <w:p w:rsidRPr="00737916" w:rsidR="003C41DF" w:rsidP="00447AA3" w:rsidRDefault="003C41DF" w14:paraId="2227C3F0" w14:textId="6417BCC9">
      <w:pPr>
        <w:numPr>
          <w:ilvl w:val="0"/>
          <w:numId w:val="17"/>
        </w:numPr>
        <w:spacing w:after="180" w:line="238" w:lineRule="auto"/>
        <w:ind w:hanging="720"/>
      </w:pPr>
      <w:r w:rsidRPr="00737916">
        <w:t xml:space="preserve">Frangible Bullets, </w:t>
      </w:r>
      <w:hyperlink w:history="1" r:id="rId65">
        <w:r w:rsidR="00066BBE">
          <w:rPr>
            <w:rStyle w:val="Hyperlink"/>
          </w:rPr>
          <w:t>https://www.frangiblebullets.com/</w:t>
        </w:r>
      </w:hyperlink>
      <w:r w:rsidRPr="00737916">
        <w:t xml:space="preserve"> (distribution company) </w:t>
      </w:r>
    </w:p>
    <w:p w:rsidR="003C41DF" w:rsidP="00447AA3" w:rsidRDefault="003C41DF" w14:paraId="2227C3F2" w14:textId="42C426A5">
      <w:pPr>
        <w:numPr>
          <w:ilvl w:val="0"/>
          <w:numId w:val="17"/>
        </w:numPr>
        <w:spacing w:after="180" w:line="238" w:lineRule="auto"/>
        <w:ind w:hanging="720"/>
      </w:pPr>
      <w:r w:rsidRPr="00737916">
        <w:t>Federal Law Enforcement Training Center</w:t>
      </w:r>
      <w:r w:rsidR="007B5F48">
        <w:t>s</w:t>
      </w:r>
      <w:r w:rsidRPr="00737916">
        <w:t xml:space="preserve">, </w:t>
      </w:r>
      <w:hyperlink w:history="1" r:id="rId66">
        <w:r w:rsidR="00066BBE">
          <w:rPr>
            <w:rStyle w:val="Hyperlink"/>
          </w:rPr>
          <w:t>https://www.fletc.gov/training-catalog</w:t>
        </w:r>
      </w:hyperlink>
      <w:r w:rsidRPr="00737916">
        <w:t xml:space="preserve"> (law enforcement training organization)</w:t>
      </w:r>
    </w:p>
    <w:p w:rsidRPr="00737916" w:rsidR="00EF6B7B" w:rsidP="00447AA3" w:rsidRDefault="004D552B" w14:paraId="1300152C" w14:textId="176A4A06">
      <w:pPr>
        <w:numPr>
          <w:ilvl w:val="0"/>
          <w:numId w:val="17"/>
        </w:numPr>
        <w:spacing w:after="180" w:line="238" w:lineRule="auto"/>
        <w:ind w:hanging="720"/>
      </w:pPr>
      <w:r w:rsidRPr="00737916">
        <w:t>U</w:t>
      </w:r>
      <w:r w:rsidR="00977F2D">
        <w:t xml:space="preserve">. </w:t>
      </w:r>
      <w:r w:rsidRPr="00737916">
        <w:t>S</w:t>
      </w:r>
      <w:r w:rsidR="009647F2">
        <w:t xml:space="preserve">. </w:t>
      </w:r>
      <w:r w:rsidRPr="00737916">
        <w:t xml:space="preserve">Army Corps of Engineers, </w:t>
      </w:r>
      <w:r w:rsidR="00042B2C">
        <w:t>U</w:t>
      </w:r>
      <w:r w:rsidR="00977F2D">
        <w:t xml:space="preserve">. </w:t>
      </w:r>
      <w:r w:rsidR="00042B2C">
        <w:t>S</w:t>
      </w:r>
      <w:r w:rsidR="009647F2">
        <w:t xml:space="preserve">. </w:t>
      </w:r>
      <w:r w:rsidR="00077870">
        <w:t xml:space="preserve">Army Engineering and Support Center, </w:t>
      </w:r>
      <w:r w:rsidRPr="00737916">
        <w:t>Huntsville, A</w:t>
      </w:r>
      <w:r w:rsidR="002B435F">
        <w:t>labama</w:t>
      </w:r>
      <w:r w:rsidR="002C5A39">
        <w:t>,</w:t>
      </w:r>
      <w:r w:rsidRPr="00737916" w:rsidR="00EF6B7B">
        <w:t xml:space="preserve"> </w:t>
      </w:r>
      <w:hyperlink w:history="1" r:id="rId67">
        <w:r w:rsidR="00066BBE">
          <w:rPr>
            <w:rStyle w:val="Hyperlink"/>
          </w:rPr>
          <w:t>https://www.hnc usace.army.mil/Missions/Installation-Support-and-Programs-Management/Range-and-Training-Land-Program/Range-Design-Guide/</w:t>
        </w:r>
      </w:hyperlink>
      <w:r w:rsidRPr="005812DB" w:rsidR="005812DB">
        <w:t xml:space="preserve"> </w:t>
      </w:r>
      <w:r w:rsidR="005812DB">
        <w:t>(</w:t>
      </w:r>
      <w:r w:rsidR="007B2735">
        <w:t xml:space="preserve">firing </w:t>
      </w:r>
      <w:r w:rsidR="005812DB">
        <w:t>r</w:t>
      </w:r>
      <w:r w:rsidRPr="00737916" w:rsidR="005812DB">
        <w:t xml:space="preserve">ange </w:t>
      </w:r>
      <w:r w:rsidR="005812DB">
        <w:t>d</w:t>
      </w:r>
      <w:r w:rsidRPr="00737916" w:rsidR="005812DB">
        <w:t xml:space="preserve">esign </w:t>
      </w:r>
      <w:r w:rsidR="005812DB">
        <w:t>g</w:t>
      </w:r>
      <w:r w:rsidRPr="00737916" w:rsidR="005812DB">
        <w:t>uid</w:t>
      </w:r>
      <w:r w:rsidR="007B2735">
        <w:t>ance</w:t>
      </w:r>
      <w:r w:rsidR="005812DB">
        <w:t>)</w:t>
      </w:r>
    </w:p>
    <w:p w:rsidR="00CC2B83" w:rsidP="00CC2B83" w:rsidRDefault="00CC2B83" w14:paraId="428734B9" w14:textId="77777777">
      <w:pPr>
        <w:pStyle w:val="ListParagraph"/>
        <w:numPr>
          <w:ilvl w:val="0"/>
          <w:numId w:val="0"/>
        </w:numPr>
        <w:tabs>
          <w:tab w:val="left" w:pos="1080"/>
          <w:tab w:val="left" w:pos="1440"/>
          <w:tab w:val="left" w:pos="1800"/>
          <w:tab w:val="left" w:pos="2160"/>
        </w:tabs>
        <w:spacing w:after="180" w:line="238" w:lineRule="auto"/>
        <w:contextualSpacing w:val="0"/>
        <w:rPr>
          <w:u w:color="0070C0"/>
        </w:rPr>
      </w:pPr>
      <w:bookmarkStart w:name="_Toc518909562" w:id="269"/>
    </w:p>
    <w:p w:rsidR="00A778BF" w:rsidP="00CC2B83" w:rsidRDefault="00A778BF" w14:paraId="2227C3F3" w14:textId="4016B76A">
      <w:pPr>
        <w:pStyle w:val="ListParagraph"/>
        <w:numPr>
          <w:ilvl w:val="0"/>
          <w:numId w:val="0"/>
        </w:numPr>
        <w:tabs>
          <w:tab w:val="left" w:pos="1080"/>
          <w:tab w:val="left" w:pos="1440"/>
          <w:tab w:val="left" w:pos="1800"/>
          <w:tab w:val="left" w:pos="2160"/>
        </w:tabs>
        <w:spacing w:after="180" w:line="238" w:lineRule="auto"/>
        <w:contextualSpacing w:val="0"/>
        <w:rPr>
          <w:u w:color="0070C0"/>
        </w:rPr>
        <w:sectPr w:rsidR="00A778BF" w:rsidSect="00983441">
          <w:footerReference w:type="default" r:id="rId68"/>
          <w:footerReference w:type="first" r:id="rId69"/>
          <w:type w:val="oddPage"/>
          <w:pgSz w:w="12240" w:h="15840"/>
          <w:pgMar w:top="1440" w:right="1440" w:bottom="1440" w:left="1440" w:header="720" w:footer="720" w:gutter="0"/>
          <w:pgNumType w:start="1" w:chapStyle="1"/>
          <w:cols w:space="720"/>
          <w:docGrid w:linePitch="360"/>
        </w:sectPr>
      </w:pPr>
    </w:p>
    <w:p w:rsidRPr="00CC2B83" w:rsidR="00CC2B83" w:rsidP="00CC2B83" w:rsidRDefault="00CC2B83" w14:paraId="2227C3F4" w14:textId="4D61F4AF">
      <w:pPr>
        <w:pStyle w:val="Heading1"/>
        <w:numPr>
          <w:ilvl w:val="0"/>
          <w:numId w:val="0"/>
        </w:numPr>
      </w:pPr>
      <w:r>
        <w:lastRenderedPageBreak/>
        <w:t>APPENDIX A</w:t>
      </w:r>
      <w:bookmarkStart w:name="_Toc436211276" w:id="270"/>
      <w:r>
        <w:t xml:space="preserve">: </w:t>
      </w:r>
      <w:r w:rsidR="007B5F48">
        <w:t xml:space="preserve"> </w:t>
      </w:r>
      <w:r w:rsidRPr="0042445F">
        <w:t>AREA DANGER RINGS</w:t>
      </w:r>
      <w:bookmarkEnd w:id="269"/>
      <w:bookmarkEnd w:id="270"/>
    </w:p>
    <w:p w:rsidR="00CC2B83" w:rsidP="00CC2B83" w:rsidRDefault="00CC2B83" w14:paraId="2227C3F5" w14:textId="4D063347">
      <w:pPr>
        <w:pStyle w:val="Heading3"/>
        <w:keepLines w:val="0"/>
        <w:numPr>
          <w:ilvl w:val="0"/>
          <w:numId w:val="0"/>
        </w:numPr>
        <w:jc w:val="both"/>
      </w:pPr>
      <w:bookmarkStart w:name="_Toc436211277" w:id="271"/>
      <w:bookmarkStart w:name="_Toc518909563" w:id="272"/>
      <w:r>
        <w:t>A</w:t>
      </w:r>
      <w:r w:rsidR="00977F2D">
        <w:t>.</w:t>
      </w:r>
      <w:r>
        <w:t>1</w:t>
      </w:r>
      <w:r>
        <w:tab/>
        <w:t>INTRODUCTION</w:t>
      </w:r>
      <w:bookmarkEnd w:id="271"/>
      <w:bookmarkEnd w:id="272"/>
    </w:p>
    <w:p w:rsidR="00CC2B83" w:rsidP="00CC2B83" w:rsidRDefault="00CC2B83" w14:paraId="2227C3F6" w14:textId="19CD8CD8">
      <w:pPr>
        <w:rPr>
          <w:rFonts w:cs="Arial"/>
        </w:rPr>
      </w:pPr>
      <w:r>
        <w:rPr>
          <w:rFonts w:cs="Arial"/>
        </w:rPr>
        <w:t>This appendix discusses construction of both initial area danger rings (IADR</w:t>
      </w:r>
      <w:r w:rsidR="007B5F48">
        <w:rPr>
          <w:rFonts w:cs="Arial"/>
        </w:rPr>
        <w:t>s</w:t>
      </w:r>
      <w:r>
        <w:rPr>
          <w:rFonts w:cs="Arial"/>
        </w:rPr>
        <w:t>) and mitigated area danger rings (MADR</w:t>
      </w:r>
      <w:r w:rsidR="007B5F48">
        <w:rPr>
          <w:rFonts w:cs="Arial"/>
        </w:rPr>
        <w:t>s</w:t>
      </w:r>
      <w:r>
        <w:rPr>
          <w:rFonts w:cs="Arial"/>
        </w:rPr>
        <w:t>) and provides simple examples</w:t>
      </w:r>
      <w:r w:rsidRPr="004572F1" w:rsidR="004572F1">
        <w:rPr>
          <w:rFonts w:cs="Arial"/>
        </w:rPr>
        <w:t xml:space="preserve"> </w:t>
      </w:r>
      <w:r w:rsidR="004572F1">
        <w:rPr>
          <w:rFonts w:cs="Arial"/>
        </w:rPr>
        <w:t>for an applicant using the Volume 2 template</w:t>
      </w:r>
      <w:r w:rsidR="00977F2D">
        <w:rPr>
          <w:rFonts w:cs="Arial"/>
        </w:rPr>
        <w:t xml:space="preserve">. </w:t>
      </w:r>
    </w:p>
    <w:p w:rsidR="00275088" w:rsidP="00CC2B83" w:rsidRDefault="00275088" w14:paraId="45553241" w14:textId="77777777">
      <w:pPr>
        <w:rPr>
          <w:rFonts w:cs="Arial"/>
        </w:rPr>
      </w:pPr>
    </w:p>
    <w:p w:rsidR="00CC2B83" w:rsidP="00CC2B83" w:rsidRDefault="00CC2B83" w14:paraId="2227C3F7" w14:textId="25E493C8">
      <w:pPr>
        <w:rPr>
          <w:rFonts w:cs="Arial"/>
        </w:rPr>
      </w:pPr>
      <w:r w:rsidRPr="0054091F">
        <w:rPr>
          <w:rFonts w:cs="Arial"/>
        </w:rPr>
        <w:t xml:space="preserve">The IADR is </w:t>
      </w:r>
      <w:r w:rsidR="00430F08">
        <w:rPr>
          <w:rFonts w:cs="Arial"/>
        </w:rPr>
        <w:t xml:space="preserve">considered </w:t>
      </w:r>
      <w:r w:rsidRPr="0054091F">
        <w:rPr>
          <w:rFonts w:cs="Arial"/>
        </w:rPr>
        <w:t>an encompassed area that represents the worst</w:t>
      </w:r>
      <w:r w:rsidR="00DD5B01">
        <w:rPr>
          <w:rFonts w:cs="Arial"/>
        </w:rPr>
        <w:t>-</w:t>
      </w:r>
      <w:r w:rsidRPr="0054091F">
        <w:rPr>
          <w:rFonts w:cs="Arial"/>
        </w:rPr>
        <w:t>case scenario of a round’s potential range</w:t>
      </w:r>
      <w:r w:rsidR="009647F2">
        <w:rPr>
          <w:rFonts w:cs="Arial"/>
        </w:rPr>
        <w:t xml:space="preserve">. </w:t>
      </w:r>
      <w:r w:rsidR="00071BCF">
        <w:rPr>
          <w:rFonts w:cs="Arial"/>
        </w:rPr>
        <w:t xml:space="preserve">That is, </w:t>
      </w:r>
      <w:r w:rsidR="00335740">
        <w:rPr>
          <w:rFonts w:cs="Arial"/>
        </w:rPr>
        <w:t xml:space="preserve">the maximum range of </w:t>
      </w:r>
      <w:r w:rsidR="004B1C90">
        <w:rPr>
          <w:rFonts w:cs="Arial"/>
        </w:rPr>
        <w:t>a round</w:t>
      </w:r>
      <w:r w:rsidRPr="0054091F">
        <w:rPr>
          <w:rFonts w:cs="Arial"/>
        </w:rPr>
        <w:t xml:space="preserve"> without considering any physical limitations on </w:t>
      </w:r>
      <w:r w:rsidR="004B1C90">
        <w:rPr>
          <w:rFonts w:cs="Arial"/>
        </w:rPr>
        <w:t>its</w:t>
      </w:r>
      <w:r w:rsidRPr="0054091F">
        <w:rPr>
          <w:rFonts w:cs="Arial"/>
        </w:rPr>
        <w:t xml:space="preserve"> flight</w:t>
      </w:r>
      <w:r w:rsidR="009647F2">
        <w:rPr>
          <w:rFonts w:cs="Arial"/>
        </w:rPr>
        <w:t xml:space="preserve">. </w:t>
      </w:r>
      <w:r>
        <w:rPr>
          <w:rFonts w:cs="Arial"/>
        </w:rPr>
        <w:t xml:space="preserve">The MADR begins with the </w:t>
      </w:r>
      <w:r w:rsidR="000F1FA8">
        <w:rPr>
          <w:rFonts w:cs="Arial"/>
        </w:rPr>
        <w:t xml:space="preserve">size of the </w:t>
      </w:r>
      <w:r>
        <w:rPr>
          <w:rFonts w:cs="Arial"/>
        </w:rPr>
        <w:t>IADR but then considers physical features, if any, that limit the flight of a round</w:t>
      </w:r>
      <w:r w:rsidR="007330D5">
        <w:rPr>
          <w:rFonts w:cs="Arial"/>
        </w:rPr>
        <w:t xml:space="preserve"> and </w:t>
      </w:r>
      <w:r w:rsidR="005812DB">
        <w:rPr>
          <w:rFonts w:cs="Arial"/>
        </w:rPr>
        <w:t>thus</w:t>
      </w:r>
      <w:r w:rsidR="000F1FA8">
        <w:rPr>
          <w:rFonts w:cs="Arial"/>
        </w:rPr>
        <w:t xml:space="preserve"> reduce</w:t>
      </w:r>
      <w:r w:rsidR="00FB34FB">
        <w:rPr>
          <w:rFonts w:cs="Arial"/>
        </w:rPr>
        <w:t>s</w:t>
      </w:r>
      <w:r w:rsidR="000F1FA8">
        <w:rPr>
          <w:rFonts w:cs="Arial"/>
        </w:rPr>
        <w:t xml:space="preserve"> the IADR to a smaller MADR</w:t>
      </w:r>
      <w:r w:rsidR="009647F2">
        <w:rPr>
          <w:rFonts w:cs="Arial"/>
        </w:rPr>
        <w:t xml:space="preserve">. </w:t>
      </w:r>
      <w:r>
        <w:rPr>
          <w:rFonts w:cs="Arial"/>
        </w:rPr>
        <w:t xml:space="preserve">These physical features may be natural </w:t>
      </w:r>
      <w:r w:rsidR="00FB34FB">
        <w:rPr>
          <w:rFonts w:cs="Arial"/>
        </w:rPr>
        <w:t xml:space="preserve">features </w:t>
      </w:r>
      <w:r>
        <w:rPr>
          <w:rFonts w:cs="Arial"/>
        </w:rPr>
        <w:t>(e</w:t>
      </w:r>
      <w:r w:rsidR="00977F2D">
        <w:rPr>
          <w:rFonts w:cs="Arial"/>
        </w:rPr>
        <w:t>.</w:t>
      </w:r>
      <w:r>
        <w:rPr>
          <w:rFonts w:cs="Arial"/>
        </w:rPr>
        <w:t>g</w:t>
      </w:r>
      <w:r w:rsidR="00977F2D">
        <w:rPr>
          <w:rFonts w:cs="Arial"/>
        </w:rPr>
        <w:t>.</w:t>
      </w:r>
      <w:r>
        <w:rPr>
          <w:rFonts w:cs="Arial"/>
        </w:rPr>
        <w:t xml:space="preserve">, cliffs, </w:t>
      </w:r>
      <w:r w:rsidR="003941FA">
        <w:rPr>
          <w:rFonts w:cs="Arial"/>
        </w:rPr>
        <w:t xml:space="preserve">hills, </w:t>
      </w:r>
      <w:r w:rsidR="00FB34FB">
        <w:rPr>
          <w:rFonts w:cs="Arial"/>
        </w:rPr>
        <w:t>berms</w:t>
      </w:r>
      <w:r w:rsidR="00196FF5">
        <w:rPr>
          <w:rFonts w:cs="Arial"/>
        </w:rPr>
        <w:t xml:space="preserve">, or </w:t>
      </w:r>
      <w:r>
        <w:rPr>
          <w:rFonts w:cs="Arial"/>
        </w:rPr>
        <w:t xml:space="preserve">trees) or manmade </w:t>
      </w:r>
      <w:r w:rsidR="00196FF5">
        <w:rPr>
          <w:rFonts w:cs="Arial"/>
        </w:rPr>
        <w:t xml:space="preserve">features </w:t>
      </w:r>
      <w:r>
        <w:rPr>
          <w:rFonts w:cs="Arial"/>
        </w:rPr>
        <w:t>(e</w:t>
      </w:r>
      <w:r w:rsidR="00977F2D">
        <w:rPr>
          <w:rFonts w:cs="Arial"/>
        </w:rPr>
        <w:t>.</w:t>
      </w:r>
      <w:r>
        <w:rPr>
          <w:rFonts w:cs="Arial"/>
        </w:rPr>
        <w:t>g</w:t>
      </w:r>
      <w:r w:rsidR="00977F2D">
        <w:rPr>
          <w:rFonts w:cs="Arial"/>
        </w:rPr>
        <w:t>.</w:t>
      </w:r>
      <w:r>
        <w:rPr>
          <w:rFonts w:cs="Arial"/>
        </w:rPr>
        <w:t xml:space="preserve">, buildings, devices attached to weapons to limit </w:t>
      </w:r>
      <w:r w:rsidR="00324F95">
        <w:rPr>
          <w:rFonts w:cs="Arial"/>
        </w:rPr>
        <w:t xml:space="preserve">their </w:t>
      </w:r>
      <w:r w:rsidR="003941FA">
        <w:rPr>
          <w:rFonts w:cs="Arial"/>
        </w:rPr>
        <w:t>traverse</w:t>
      </w:r>
      <w:r w:rsidR="00324F95">
        <w:rPr>
          <w:rFonts w:cs="Arial"/>
        </w:rPr>
        <w:t xml:space="preserve"> </w:t>
      </w:r>
      <w:r w:rsidR="00196FF5">
        <w:rPr>
          <w:rFonts w:cs="Arial"/>
        </w:rPr>
        <w:t xml:space="preserve">or </w:t>
      </w:r>
      <w:r>
        <w:rPr>
          <w:rFonts w:cs="Arial"/>
        </w:rPr>
        <w:t>elevation, firing ports)</w:t>
      </w:r>
      <w:r w:rsidR="00977F2D">
        <w:rPr>
          <w:rFonts w:cs="Arial"/>
        </w:rPr>
        <w:t xml:space="preserve">. </w:t>
      </w:r>
    </w:p>
    <w:p w:rsidR="00CC2B83" w:rsidP="00CC2B83" w:rsidRDefault="00CC2B83" w14:paraId="2227C3F8" w14:textId="77777777">
      <w:pPr>
        <w:rPr>
          <w:rFonts w:cs="Arial"/>
        </w:rPr>
      </w:pPr>
    </w:p>
    <w:p w:rsidR="00CC2B83" w:rsidP="00CC2B83" w:rsidRDefault="00CC2B83" w14:paraId="2227C3F9" w14:textId="01E9F98C">
      <w:pPr>
        <w:pStyle w:val="Heading3"/>
        <w:keepLines w:val="0"/>
        <w:numPr>
          <w:ilvl w:val="0"/>
          <w:numId w:val="0"/>
        </w:numPr>
        <w:jc w:val="both"/>
      </w:pPr>
      <w:bookmarkStart w:name="_Toc436211278" w:id="273"/>
      <w:bookmarkStart w:name="_Toc518909564" w:id="274"/>
      <w:r>
        <w:t>A</w:t>
      </w:r>
      <w:r w:rsidR="00977F2D">
        <w:t>.</w:t>
      </w:r>
      <w:r>
        <w:t>2</w:t>
      </w:r>
      <w:r>
        <w:tab/>
        <w:t>FIRING FROM FIXED OR DESIGNATED POSITION(S)</w:t>
      </w:r>
      <w:bookmarkEnd w:id="273"/>
      <w:bookmarkEnd w:id="274"/>
    </w:p>
    <w:p w:rsidR="00CC2B83" w:rsidP="00324F95" w:rsidRDefault="00CC2B83" w14:paraId="2227C3FA" w14:textId="3DD78DCC">
      <w:pPr>
        <w:rPr>
          <w:rFonts w:cs="Arial"/>
        </w:rPr>
      </w:pPr>
      <w:r>
        <w:rPr>
          <w:rFonts w:cs="Arial"/>
        </w:rPr>
        <w:t>The simplest IADR is for a single weapon fired from a fixed or designated position</w:t>
      </w:r>
      <w:r w:rsidR="009647F2">
        <w:rPr>
          <w:rFonts w:cs="Arial"/>
        </w:rPr>
        <w:t xml:space="preserve">. </w:t>
      </w:r>
      <w:r>
        <w:rPr>
          <w:rFonts w:cs="Arial"/>
        </w:rPr>
        <w:t xml:space="preserve">This IADR, illustrated in </w:t>
      </w:r>
      <w:r w:rsidR="00324F95">
        <w:rPr>
          <w:rFonts w:cs="Arial"/>
        </w:rPr>
        <w:t>Figure A-1</w:t>
      </w:r>
      <w:r>
        <w:rPr>
          <w:rFonts w:cs="Arial"/>
        </w:rPr>
        <w:t>, is a circle with a radius equal to the maximum range of the desired ammunition</w:t>
      </w:r>
      <w:r w:rsidR="009647F2">
        <w:rPr>
          <w:rFonts w:cs="Arial"/>
        </w:rPr>
        <w:t xml:space="preserve">. </w:t>
      </w:r>
      <w:r>
        <w:rPr>
          <w:rFonts w:cs="Arial"/>
        </w:rPr>
        <w:t xml:space="preserve">If </w:t>
      </w:r>
      <w:r w:rsidR="00452ABF">
        <w:rPr>
          <w:rFonts w:cs="Arial"/>
        </w:rPr>
        <w:t>an applicant</w:t>
      </w:r>
      <w:r>
        <w:rPr>
          <w:rFonts w:cs="Arial"/>
        </w:rPr>
        <w:t xml:space="preserve"> desires multiple types of ammunition, the ammunition with the largest range </w:t>
      </w:r>
      <w:r w:rsidR="00324F95">
        <w:rPr>
          <w:rFonts w:cs="Arial"/>
        </w:rPr>
        <w:t xml:space="preserve">should be used </w:t>
      </w:r>
      <w:r>
        <w:rPr>
          <w:rFonts w:cs="Arial"/>
        </w:rPr>
        <w:t xml:space="preserve">in developing the </w:t>
      </w:r>
      <w:r w:rsidR="00A404EE">
        <w:rPr>
          <w:rFonts w:cs="Arial"/>
        </w:rPr>
        <w:t>area danger ring (</w:t>
      </w:r>
      <w:r>
        <w:rPr>
          <w:rFonts w:cs="Arial"/>
        </w:rPr>
        <w:t>ADR</w:t>
      </w:r>
      <w:r w:rsidR="00A404EE">
        <w:rPr>
          <w:rFonts w:cs="Arial"/>
        </w:rPr>
        <w:t>)</w:t>
      </w:r>
      <w:r w:rsidR="009647F2">
        <w:rPr>
          <w:rFonts w:cs="Arial"/>
        </w:rPr>
        <w:t xml:space="preserve">. </w:t>
      </w:r>
    </w:p>
    <w:p w:rsidR="00CC2B83" w:rsidP="00CC2B83" w:rsidRDefault="00CC2B83" w14:paraId="2227C3FB" w14:textId="77777777">
      <w:pPr>
        <w:rPr>
          <w:rFonts w:cs="Arial"/>
        </w:rPr>
      </w:pPr>
    </w:p>
    <w:p w:rsidR="00CC2B83" w:rsidP="00CC2B83" w:rsidRDefault="00CC2B83" w14:paraId="2227C3FC" w14:textId="1AC63225">
      <w:pPr>
        <w:pStyle w:val="Caption"/>
        <w:rPr>
          <w:b w:val="0"/>
        </w:rPr>
      </w:pPr>
      <w:r w:rsidRPr="00403A52">
        <w:t xml:space="preserve">Figure </w:t>
      </w:r>
      <w:r>
        <w:t>A</w:t>
      </w:r>
      <w:r w:rsidRPr="00403A52">
        <w:t>-</w:t>
      </w:r>
      <w:proofErr w:type="gramStart"/>
      <w:r w:rsidR="00C37D3B">
        <w:t>1</w:t>
      </w:r>
      <w:r w:rsidRPr="00403A52">
        <w:t xml:space="preserve">  IADR</w:t>
      </w:r>
      <w:proofErr w:type="gramEnd"/>
      <w:r w:rsidRPr="00403A52">
        <w:t xml:space="preserve"> for Single Fixed Firing Position</w:t>
      </w:r>
    </w:p>
    <w:p w:rsidR="00CC2B83" w:rsidP="00CC2B83" w:rsidRDefault="00CC2B83" w14:paraId="2227C3FD" w14:textId="167AAAA0">
      <w:pPr>
        <w:rPr>
          <w:rFonts w:cs="Arial"/>
        </w:rPr>
      </w:pPr>
    </w:p>
    <w:p w:rsidR="00CC2B83" w:rsidP="00CC2B83" w:rsidRDefault="00CC2B83" w14:paraId="2227C3FF" w14:textId="77777777">
      <w:pPr>
        <w:keepNext/>
        <w:jc w:val="center"/>
      </w:pPr>
      <w:r>
        <w:rPr>
          <w:noProof/>
        </w:rPr>
        <w:drawing>
          <wp:inline distT="0" distB="0" distL="0" distR="0" wp14:anchorId="2227C48C" wp14:editId="2227C48D">
            <wp:extent cx="3657600" cy="3040193"/>
            <wp:effectExtent l="19050" t="19050" r="19050" b="26857"/>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3657600" cy="3040193"/>
                    </a:xfrm>
                    <a:prstGeom prst="rect">
                      <a:avLst/>
                    </a:prstGeom>
                    <a:noFill/>
                    <a:ln w="9525">
                      <a:solidFill>
                        <a:schemeClr val="tx1"/>
                      </a:solidFill>
                      <a:miter lim="800000"/>
                      <a:headEnd/>
                      <a:tailEnd/>
                    </a:ln>
                  </pic:spPr>
                </pic:pic>
              </a:graphicData>
            </a:graphic>
          </wp:inline>
        </w:drawing>
      </w:r>
    </w:p>
    <w:p w:rsidR="00CC2B83" w:rsidP="00CC2B83" w:rsidRDefault="00CC2B83" w14:paraId="2227C400" w14:textId="77777777">
      <w:pPr>
        <w:pStyle w:val="Caption"/>
      </w:pPr>
      <w:bookmarkStart w:name="_Ref419872481" w:id="275"/>
    </w:p>
    <w:bookmarkEnd w:id="275"/>
    <w:p w:rsidR="00CC2B83" w:rsidP="00CC2B83" w:rsidRDefault="00CC2B83" w14:paraId="2227C401" w14:textId="77777777">
      <w:pPr>
        <w:keepLines/>
      </w:pPr>
    </w:p>
    <w:p w:rsidR="002C176B" w:rsidP="00324F95" w:rsidRDefault="00CC2B83" w14:paraId="1D9358B5" w14:textId="3C419DE3">
      <w:pPr>
        <w:keepLines/>
      </w:pPr>
      <w:r>
        <w:t>For multiple fixed or designated firing points, construct the ADR for each firing point</w:t>
      </w:r>
      <w:r w:rsidR="009647F2">
        <w:t xml:space="preserve">. </w:t>
      </w:r>
      <w:r>
        <w:t>Depending on the maximum range of the ammunition and the distance between firing point</w:t>
      </w:r>
      <w:r w:rsidR="00324F95">
        <w:t>s</w:t>
      </w:r>
      <w:r>
        <w:t>, the ADR may be multiple separate rings (see</w:t>
      </w:r>
      <w:r w:rsidR="00324F95">
        <w:t xml:space="preserve"> Figure A-2</w:t>
      </w:r>
      <w:proofErr w:type="gramStart"/>
      <w:r w:rsidR="00324F95">
        <w:t>)</w:t>
      </w:r>
      <w:proofErr w:type="gramEnd"/>
      <w:r>
        <w:t xml:space="preserve"> or a single continuous ADR formed by overlapping rings (see </w:t>
      </w:r>
      <w:r w:rsidR="00324F95">
        <w:t>Figure A-3)</w:t>
      </w:r>
      <w:r w:rsidR="00977F2D">
        <w:t xml:space="preserve">. </w:t>
      </w:r>
      <w:r>
        <w:fldChar w:fldCharType="begin"/>
      </w:r>
      <w:r>
        <w:instrText xml:space="preserve"> REF _Ref419872988 \h  \* MERGEFORMAT </w:instrText>
      </w:r>
      <w:r>
        <w:fldChar w:fldCharType="separate"/>
      </w:r>
    </w:p>
    <w:p w:rsidR="00CC2B83" w:rsidP="00194E9B" w:rsidRDefault="00CC2B83" w14:paraId="2227C403" w14:textId="3093204E">
      <w:pPr>
        <w:keepLines/>
      </w:pPr>
      <w:r>
        <w:lastRenderedPageBreak/>
        <w:fldChar w:fldCharType="end"/>
      </w:r>
    </w:p>
    <w:p w:rsidR="00A90493" w:rsidP="00A90493" w:rsidRDefault="00A90493" w14:paraId="4D152695" w14:textId="35FF4E07">
      <w:pPr>
        <w:keepLines/>
      </w:pPr>
      <w:r>
        <w:t>For overlapping rings, it is acceptable to simplify the ADR by connecting the individual rings with tangent lines, as shown in Figure A-4</w:t>
      </w:r>
      <w:r w:rsidR="00977F2D">
        <w:t xml:space="preserve">. </w:t>
      </w:r>
      <w:r>
        <w:fldChar w:fldCharType="begin"/>
      </w:r>
      <w:r>
        <w:instrText xml:space="preserve"> REF _Ref419872988 \h  \* MERGEFORMAT </w:instrText>
      </w:r>
      <w:r>
        <w:fldChar w:fldCharType="separate"/>
      </w:r>
    </w:p>
    <w:p w:rsidRPr="00FF7A32" w:rsidR="00A90493" w:rsidP="00A90493" w:rsidRDefault="00A90493" w14:paraId="3F7611C6" w14:textId="77777777">
      <w:pPr>
        <w:keepLines/>
      </w:pPr>
      <w:r>
        <w:fldChar w:fldCharType="end"/>
      </w:r>
    </w:p>
    <w:p w:rsidR="00A90493" w:rsidP="00A90493" w:rsidRDefault="00A90493" w14:paraId="2F94A522" w14:textId="77777777">
      <w:pPr>
        <w:pStyle w:val="Caption"/>
        <w:ind w:left="1440" w:right="1296" w:hanging="1440"/>
      </w:pPr>
      <w:r w:rsidRPr="00403A52">
        <w:t xml:space="preserve">Figure </w:t>
      </w:r>
      <w:r>
        <w:t>A</w:t>
      </w:r>
      <w:r w:rsidRPr="00403A52">
        <w:t>-</w:t>
      </w:r>
      <w:proofErr w:type="gramStart"/>
      <w:r>
        <w:t>2</w:t>
      </w:r>
      <w:r w:rsidRPr="00403A52">
        <w:t xml:space="preserve"> </w:t>
      </w:r>
      <w:r>
        <w:t xml:space="preserve"> </w:t>
      </w:r>
      <w:r w:rsidRPr="00403A52">
        <w:t>IADR</w:t>
      </w:r>
      <w:proofErr w:type="gramEnd"/>
      <w:r w:rsidRPr="00403A52">
        <w:t xml:space="preserve"> for </w:t>
      </w:r>
      <w:r>
        <w:t>Multiple</w:t>
      </w:r>
      <w:r w:rsidRPr="00403A52">
        <w:t xml:space="preserve"> Fixed Firing Position</w:t>
      </w:r>
      <w:r>
        <w:t>s Resulting in Separate ADRs</w:t>
      </w:r>
    </w:p>
    <w:p w:rsidR="00A90493" w:rsidP="00A90493" w:rsidRDefault="00A90493" w14:paraId="748FD8C6" w14:textId="77777777">
      <w:pPr>
        <w:keepNext/>
        <w:jc w:val="center"/>
      </w:pPr>
    </w:p>
    <w:p w:rsidR="00A90493" w:rsidP="00A90493" w:rsidRDefault="00A90493" w14:paraId="4D7C1273" w14:textId="77777777">
      <w:pPr>
        <w:keepNext/>
        <w:jc w:val="center"/>
      </w:pPr>
      <w:r>
        <w:rPr>
          <w:noProof/>
        </w:rPr>
        <w:drawing>
          <wp:inline distT="0" distB="0" distL="0" distR="0" wp14:anchorId="7C3C804A" wp14:editId="38128E8B">
            <wp:extent cx="3657600" cy="2616019"/>
            <wp:effectExtent l="19050" t="19050" r="19050" b="12881"/>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3657600" cy="2616019"/>
                    </a:xfrm>
                    <a:prstGeom prst="rect">
                      <a:avLst/>
                    </a:prstGeom>
                    <a:noFill/>
                    <a:ln w="9525">
                      <a:solidFill>
                        <a:schemeClr val="tx1"/>
                      </a:solidFill>
                      <a:miter lim="800000"/>
                      <a:headEnd/>
                      <a:tailEnd/>
                    </a:ln>
                  </pic:spPr>
                </pic:pic>
              </a:graphicData>
            </a:graphic>
          </wp:inline>
        </w:drawing>
      </w:r>
    </w:p>
    <w:p w:rsidR="00A90493" w:rsidP="00A90493" w:rsidRDefault="00A90493" w14:paraId="2BDC9C9F" w14:textId="77777777">
      <w:pPr>
        <w:pStyle w:val="Caption"/>
        <w:ind w:left="1440" w:right="2430" w:hanging="1440"/>
      </w:pPr>
    </w:p>
    <w:p w:rsidR="00A90493" w:rsidP="00A90493" w:rsidRDefault="00A90493" w14:paraId="4971473E" w14:textId="77777777"/>
    <w:p w:rsidR="00A90493" w:rsidP="00A90493" w:rsidRDefault="00A90493" w14:paraId="19C6FA4E" w14:textId="77777777">
      <w:pPr>
        <w:pStyle w:val="Caption"/>
        <w:ind w:right="2430"/>
        <w:rPr>
          <w:b w:val="0"/>
        </w:rPr>
      </w:pPr>
      <w:r w:rsidRPr="00403A52">
        <w:t xml:space="preserve">Figure </w:t>
      </w:r>
      <w:r>
        <w:t>A</w:t>
      </w:r>
      <w:r w:rsidRPr="00403A52">
        <w:t>-</w:t>
      </w:r>
      <w:proofErr w:type="gramStart"/>
      <w:r>
        <w:t>3</w:t>
      </w:r>
      <w:r w:rsidRPr="00403A52">
        <w:t xml:space="preserve">  </w:t>
      </w:r>
      <w:r>
        <w:t>Overlapping</w:t>
      </w:r>
      <w:proofErr w:type="gramEnd"/>
      <w:r>
        <w:t xml:space="preserve"> </w:t>
      </w:r>
      <w:r w:rsidRPr="00403A52">
        <w:t xml:space="preserve">IADR for </w:t>
      </w:r>
      <w:r>
        <w:t>Multiple</w:t>
      </w:r>
      <w:r w:rsidRPr="00403A52">
        <w:t xml:space="preserve"> Fixed Firing Position</w:t>
      </w:r>
      <w:r>
        <w:t>s</w:t>
      </w:r>
    </w:p>
    <w:p w:rsidRPr="006054D7" w:rsidR="00A90493" w:rsidP="00A90493" w:rsidRDefault="00A90493" w14:paraId="017D4194" w14:textId="77777777"/>
    <w:p w:rsidRPr="001E3408" w:rsidR="00A90493" w:rsidP="00A90493" w:rsidRDefault="00A90493" w14:paraId="3D4989EE" w14:textId="77777777"/>
    <w:p w:rsidR="00A90493" w:rsidP="00A90493" w:rsidRDefault="00A90493" w14:paraId="493D4E05" w14:textId="77777777">
      <w:pPr>
        <w:keepNext/>
        <w:jc w:val="center"/>
      </w:pPr>
      <w:r>
        <w:rPr>
          <w:noProof/>
        </w:rPr>
        <w:drawing>
          <wp:inline distT="0" distB="0" distL="0" distR="0" wp14:anchorId="3AF3477C" wp14:editId="220A237C">
            <wp:extent cx="3657600" cy="3184623"/>
            <wp:effectExtent l="19050" t="19050" r="19050" b="15777"/>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3657600" cy="3184623"/>
                    </a:xfrm>
                    <a:prstGeom prst="rect">
                      <a:avLst/>
                    </a:prstGeom>
                    <a:noFill/>
                    <a:ln w="9525">
                      <a:solidFill>
                        <a:schemeClr val="tx1"/>
                      </a:solidFill>
                      <a:miter lim="800000"/>
                      <a:headEnd/>
                      <a:tailEnd/>
                    </a:ln>
                  </pic:spPr>
                </pic:pic>
              </a:graphicData>
            </a:graphic>
          </wp:inline>
        </w:drawing>
      </w:r>
    </w:p>
    <w:p w:rsidR="00A90493" w:rsidP="00A90493" w:rsidRDefault="00A90493" w14:paraId="4FE703F6" w14:textId="77777777">
      <w:pPr>
        <w:pStyle w:val="Caption"/>
        <w:ind w:right="2430"/>
      </w:pPr>
    </w:p>
    <w:p w:rsidR="00A90493" w:rsidP="00A90493" w:rsidRDefault="00A90493" w14:paraId="6C8FCEA7" w14:textId="77777777">
      <w:pPr>
        <w:pStyle w:val="Caption"/>
        <w:ind w:right="2430"/>
      </w:pPr>
    </w:p>
    <w:p w:rsidR="00A90493" w:rsidP="00A90493" w:rsidRDefault="00A90493" w14:paraId="63F7D826" w14:textId="77777777">
      <w:pPr>
        <w:pStyle w:val="Caption"/>
        <w:keepNext/>
        <w:keepLines/>
        <w:ind w:left="1440" w:right="1584" w:hanging="1440"/>
      </w:pPr>
      <w:r w:rsidRPr="00403A52">
        <w:lastRenderedPageBreak/>
        <w:t xml:space="preserve">Figure </w:t>
      </w:r>
      <w:r>
        <w:t>A</w:t>
      </w:r>
      <w:r w:rsidRPr="00403A52">
        <w:t>-</w:t>
      </w:r>
      <w:proofErr w:type="gramStart"/>
      <w:r>
        <w:rPr>
          <w:noProof/>
        </w:rPr>
        <w:t>4</w:t>
      </w:r>
      <w:r w:rsidRPr="00403A52">
        <w:t xml:space="preserve"> </w:t>
      </w:r>
      <w:r>
        <w:t xml:space="preserve"> Simplified</w:t>
      </w:r>
      <w:proofErr w:type="gramEnd"/>
      <w:r>
        <w:t xml:space="preserve"> Overlapping </w:t>
      </w:r>
      <w:r w:rsidRPr="00403A52">
        <w:t xml:space="preserve">IADR for </w:t>
      </w:r>
      <w:r>
        <w:t>Multiple</w:t>
      </w:r>
      <w:r w:rsidRPr="00403A52">
        <w:t xml:space="preserve"> Fixed Firing Position</w:t>
      </w:r>
      <w:r>
        <w:t>s</w:t>
      </w:r>
    </w:p>
    <w:p w:rsidR="00A90493" w:rsidP="00A90493" w:rsidRDefault="00A90493" w14:paraId="362C10D5" w14:textId="77777777">
      <w:pPr>
        <w:keepNext/>
        <w:keepLines/>
      </w:pPr>
    </w:p>
    <w:p w:rsidR="00A90493" w:rsidP="00A90493" w:rsidRDefault="00A90493" w14:paraId="538E8BDA" w14:textId="77777777">
      <w:pPr>
        <w:keepNext/>
        <w:keepLines/>
        <w:jc w:val="center"/>
      </w:pPr>
      <w:r>
        <w:rPr>
          <w:noProof/>
        </w:rPr>
        <w:drawing>
          <wp:inline distT="0" distB="0" distL="0" distR="0" wp14:anchorId="7A0011CD" wp14:editId="6FB7E9CB">
            <wp:extent cx="3657600" cy="3446975"/>
            <wp:effectExtent l="19050" t="19050" r="19050" b="2012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3657600" cy="3446975"/>
                    </a:xfrm>
                    <a:prstGeom prst="rect">
                      <a:avLst/>
                    </a:prstGeom>
                    <a:noFill/>
                    <a:ln w="9525">
                      <a:solidFill>
                        <a:schemeClr val="tx1"/>
                      </a:solidFill>
                      <a:miter lim="800000"/>
                      <a:headEnd/>
                      <a:tailEnd/>
                    </a:ln>
                  </pic:spPr>
                </pic:pic>
              </a:graphicData>
            </a:graphic>
          </wp:inline>
        </w:drawing>
      </w:r>
    </w:p>
    <w:p w:rsidRPr="008A1486" w:rsidR="00A90493" w:rsidP="00A90493" w:rsidRDefault="00A90493" w14:paraId="1E98072F" w14:textId="77777777">
      <w:pPr>
        <w:keepNext/>
        <w:keepLines/>
      </w:pPr>
    </w:p>
    <w:p w:rsidR="00A90493" w:rsidP="00A90493" w:rsidRDefault="00A90493" w14:paraId="49585982" w14:textId="051200B2">
      <w:pPr>
        <w:pStyle w:val="Heading3"/>
        <w:keepLines w:val="0"/>
        <w:numPr>
          <w:ilvl w:val="0"/>
          <w:numId w:val="0"/>
        </w:numPr>
        <w:jc w:val="both"/>
      </w:pPr>
      <w:r>
        <w:t>A</w:t>
      </w:r>
      <w:r w:rsidR="00977F2D">
        <w:t>.</w:t>
      </w:r>
      <w:r>
        <w:t>3</w:t>
      </w:r>
      <w:r>
        <w:tab/>
        <w:t>FIRING FROM VARIABLE POSITIONS</w:t>
      </w:r>
    </w:p>
    <w:p w:rsidR="00A90493" w:rsidP="00A90493" w:rsidRDefault="00A90493" w14:paraId="5D6EBC59" w14:textId="30544856">
      <w:r>
        <w:t>The ADR for a weapon fired at any position along a line (</w:t>
      </w:r>
      <w:proofErr w:type="gramStart"/>
      <w:r w:rsidR="00632585">
        <w:t>e.g.,.</w:t>
      </w:r>
      <w:proofErr w:type="gramEnd"/>
      <w:r w:rsidR="00632585">
        <w:t xml:space="preserve"> </w:t>
      </w:r>
      <w:r>
        <w:t xml:space="preserve"> along a single side of a roof) is composed of multiple individual ADRs as shown in Figure A-5(A)</w:t>
      </w:r>
      <w:r w:rsidR="009647F2">
        <w:t xml:space="preserve">. </w:t>
      </w:r>
      <w:r>
        <w:t>To construct the ADR, draw circles with a radius equal to the maximum range at each end of the line, and connect the two circles with tangent lines as shown in Figure A-5(B)</w:t>
      </w:r>
      <w:r w:rsidR="00977F2D">
        <w:t xml:space="preserve">. </w:t>
      </w:r>
    </w:p>
    <w:p w:rsidR="00CC2B83" w:rsidP="00CC2B83" w:rsidRDefault="00CC2B83" w14:paraId="2227C417" w14:textId="77777777"/>
    <w:p w:rsidRPr="008A1486" w:rsidR="00CC2B83" w:rsidP="00264BF8" w:rsidRDefault="00CC2B83" w14:paraId="2227C42A" w14:textId="15AA7D17">
      <w:pPr>
        <w:keepNext/>
        <w:keepLines/>
      </w:pPr>
      <w:r>
        <w:rPr>
          <w:b/>
        </w:rPr>
        <w:lastRenderedPageBreak/>
        <w:t>Figure A</w:t>
      </w:r>
      <w:r w:rsidRPr="008A1486">
        <w:rPr>
          <w:b/>
        </w:rPr>
        <w:t>-</w:t>
      </w:r>
      <w:proofErr w:type="gramStart"/>
      <w:r w:rsidR="00E73915">
        <w:rPr>
          <w:b/>
        </w:rPr>
        <w:t>5</w:t>
      </w:r>
      <w:r w:rsidRPr="008A1486">
        <w:rPr>
          <w:b/>
        </w:rPr>
        <w:t xml:space="preserve"> </w:t>
      </w:r>
      <w:r w:rsidR="006F2589">
        <w:rPr>
          <w:b/>
        </w:rPr>
        <w:t xml:space="preserve"> </w:t>
      </w:r>
      <w:r w:rsidRPr="008A1486">
        <w:rPr>
          <w:b/>
        </w:rPr>
        <w:t>ADR</w:t>
      </w:r>
      <w:proofErr w:type="gramEnd"/>
      <w:r w:rsidRPr="008A1486">
        <w:rPr>
          <w:b/>
        </w:rPr>
        <w:t xml:space="preserve"> for Firing </w:t>
      </w:r>
      <w:r w:rsidR="00E73915">
        <w:rPr>
          <w:b/>
        </w:rPr>
        <w:t>a</w:t>
      </w:r>
      <w:r w:rsidRPr="008A1486">
        <w:rPr>
          <w:b/>
        </w:rPr>
        <w:t>long a Line</w:t>
      </w:r>
    </w:p>
    <w:p w:rsidR="00CC2B83" w:rsidP="00264BF8" w:rsidRDefault="00CC2B83" w14:paraId="2227C42B" w14:textId="77777777">
      <w:pPr>
        <w:keepNext/>
        <w:keepLines/>
        <w:jc w:val="center"/>
      </w:pPr>
    </w:p>
    <w:p w:rsidR="00CC2B83" w:rsidP="00264BF8" w:rsidRDefault="00CC2B83" w14:paraId="2227C42C" w14:textId="77777777">
      <w:pPr>
        <w:keepNext/>
        <w:keepLines/>
        <w:jc w:val="center"/>
      </w:pPr>
      <w:r>
        <w:rPr>
          <w:noProof/>
        </w:rPr>
        <w:drawing>
          <wp:inline distT="0" distB="0" distL="0" distR="0" wp14:anchorId="2227C494" wp14:editId="2227C495">
            <wp:extent cx="3657600" cy="2977271"/>
            <wp:effectExtent l="19050" t="19050" r="19050" b="13579"/>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3657600" cy="2977271"/>
                    </a:xfrm>
                    <a:prstGeom prst="rect">
                      <a:avLst/>
                    </a:prstGeom>
                    <a:noFill/>
                    <a:ln w="9525">
                      <a:solidFill>
                        <a:schemeClr val="tx1"/>
                      </a:solidFill>
                      <a:miter lim="800000"/>
                      <a:headEnd/>
                      <a:tailEnd/>
                    </a:ln>
                  </pic:spPr>
                </pic:pic>
              </a:graphicData>
            </a:graphic>
          </wp:inline>
        </w:drawing>
      </w:r>
    </w:p>
    <w:p w:rsidR="00CC2B83" w:rsidP="00264BF8" w:rsidRDefault="00CC2B83" w14:paraId="2227C42D" w14:textId="77777777">
      <w:pPr>
        <w:keepNext/>
        <w:keepLines/>
        <w:rPr>
          <w:b/>
        </w:rPr>
      </w:pPr>
    </w:p>
    <w:p w:rsidR="00CC2B83" w:rsidP="00CC2B83" w:rsidRDefault="00CC2B83" w14:paraId="2227C42E" w14:textId="77777777">
      <w:pPr>
        <w:jc w:val="center"/>
      </w:pPr>
    </w:p>
    <w:p w:rsidR="00CC2B83" w:rsidP="00CC2B83" w:rsidRDefault="00264BF8" w14:paraId="2227C42F" w14:textId="380641F8">
      <w:r>
        <w:t>Use</w:t>
      </w:r>
      <w:r w:rsidR="00CC2B83">
        <w:t xml:space="preserve"> a similar process </w:t>
      </w:r>
      <w:r>
        <w:t>to</w:t>
      </w:r>
      <w:r w:rsidR="00CC2B83">
        <w:t xml:space="preserve"> construct ADRs for weapons from any point </w:t>
      </w:r>
      <w:r w:rsidRPr="00751DAF" w:rsidR="00CC2B83">
        <w:t>along</w:t>
      </w:r>
      <w:r w:rsidR="00CC2B83">
        <w:t xml:space="preserve"> a perimeter</w:t>
      </w:r>
      <w:r w:rsidR="009647F2">
        <w:t xml:space="preserve">. </w:t>
      </w:r>
      <w:r w:rsidR="00CC2B83">
        <w:t>To construct the ADR, draw circles with a radius equal to the maximum range at each corner of the perimeter</w:t>
      </w:r>
      <w:r w:rsidR="00E73915">
        <w:t>,</w:t>
      </w:r>
      <w:r w:rsidR="00CC2B83">
        <w:t xml:space="preserve"> and connect the circles with tangent lines on both the inside and outside</w:t>
      </w:r>
      <w:r w:rsidR="00E73915">
        <w:t>,</w:t>
      </w:r>
      <w:r w:rsidR="00CC2B83">
        <w:t xml:space="preserve"> as shown in Figure </w:t>
      </w:r>
      <w:r w:rsidR="000A2E67">
        <w:t>A</w:t>
      </w:r>
      <w:r w:rsidR="00CC2B83">
        <w:t>-6</w:t>
      </w:r>
      <w:r w:rsidR="00977F2D">
        <w:t xml:space="preserve">. </w:t>
      </w:r>
    </w:p>
    <w:p w:rsidR="00CC2B83" w:rsidP="00CC2B83" w:rsidRDefault="00CC2B83" w14:paraId="2227C430" w14:textId="77777777"/>
    <w:p w:rsidR="00CC2B83" w:rsidP="00CC2B83" w:rsidRDefault="00CC2B83" w14:paraId="2227C431" w14:textId="1F1D8B91">
      <w:pPr>
        <w:rPr>
          <w:b/>
        </w:rPr>
      </w:pPr>
      <w:r>
        <w:rPr>
          <w:b/>
        </w:rPr>
        <w:t>Figure A</w:t>
      </w:r>
      <w:r w:rsidRPr="008A1486">
        <w:rPr>
          <w:b/>
        </w:rPr>
        <w:t>-</w:t>
      </w:r>
      <w:proofErr w:type="gramStart"/>
      <w:r w:rsidR="00E73915">
        <w:rPr>
          <w:b/>
        </w:rPr>
        <w:t>6</w:t>
      </w:r>
      <w:r w:rsidRPr="008A1486">
        <w:rPr>
          <w:b/>
        </w:rPr>
        <w:t xml:space="preserve"> </w:t>
      </w:r>
      <w:r w:rsidR="006F2589">
        <w:rPr>
          <w:b/>
        </w:rPr>
        <w:t xml:space="preserve"> </w:t>
      </w:r>
      <w:r w:rsidRPr="008A1486">
        <w:rPr>
          <w:b/>
        </w:rPr>
        <w:t>ADR</w:t>
      </w:r>
      <w:proofErr w:type="gramEnd"/>
      <w:r w:rsidRPr="008A1486">
        <w:rPr>
          <w:b/>
        </w:rPr>
        <w:t xml:space="preserve"> for Firing </w:t>
      </w:r>
      <w:r w:rsidR="00E73915">
        <w:rPr>
          <w:b/>
        </w:rPr>
        <w:t>a</w:t>
      </w:r>
      <w:r w:rsidRPr="008A1486">
        <w:rPr>
          <w:b/>
        </w:rPr>
        <w:t>long a Perimeter</w:t>
      </w:r>
    </w:p>
    <w:p w:rsidR="00CC2B83" w:rsidP="00CC2B83" w:rsidRDefault="00CC2B83" w14:paraId="2227C432" w14:textId="77777777"/>
    <w:p w:rsidR="00CC2B83" w:rsidP="00CC2B83" w:rsidRDefault="00CC2B83" w14:paraId="2227C433" w14:textId="77777777">
      <w:pPr>
        <w:jc w:val="center"/>
      </w:pPr>
      <w:r>
        <w:rPr>
          <w:noProof/>
        </w:rPr>
        <w:drawing>
          <wp:inline distT="0" distB="0" distL="0" distR="0" wp14:anchorId="2227C496" wp14:editId="2227C497">
            <wp:extent cx="3840480" cy="2941143"/>
            <wp:effectExtent l="19050" t="19050" r="26670" b="11607"/>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3840480" cy="2941143"/>
                    </a:xfrm>
                    <a:prstGeom prst="rect">
                      <a:avLst/>
                    </a:prstGeom>
                    <a:noFill/>
                    <a:ln w="9525">
                      <a:solidFill>
                        <a:schemeClr val="tx1"/>
                      </a:solidFill>
                      <a:miter lim="800000"/>
                      <a:headEnd/>
                      <a:tailEnd/>
                    </a:ln>
                  </pic:spPr>
                </pic:pic>
              </a:graphicData>
            </a:graphic>
          </wp:inline>
        </w:drawing>
      </w:r>
    </w:p>
    <w:p w:rsidR="00CC2B83" w:rsidP="00CC2B83" w:rsidRDefault="00CC2B83" w14:paraId="2227C434" w14:textId="77777777">
      <w:pPr>
        <w:rPr>
          <w:b/>
        </w:rPr>
      </w:pPr>
    </w:p>
    <w:p w:rsidRPr="008A1486" w:rsidR="00CC2B83" w:rsidP="00CC2B83" w:rsidRDefault="00CC2B83" w14:paraId="2227C435" w14:textId="77777777"/>
    <w:p w:rsidR="00CC2B83" w:rsidP="00CC2B83" w:rsidRDefault="00264BF8" w14:paraId="2227C436" w14:textId="5481AA0A">
      <w:r>
        <w:lastRenderedPageBreak/>
        <w:t>Use</w:t>
      </w:r>
      <w:r w:rsidR="00CC2B83">
        <w:t xml:space="preserve"> a similar process </w:t>
      </w:r>
      <w:r>
        <w:t>to</w:t>
      </w:r>
      <w:r w:rsidR="00CC2B83">
        <w:t xml:space="preserve"> construct ADRs for weapons fired from any point </w:t>
      </w:r>
      <w:r w:rsidRPr="00751DAF" w:rsidR="00CC2B83">
        <w:t>within</w:t>
      </w:r>
      <w:r w:rsidR="00CC2B83">
        <w:t xml:space="preserve"> a perimeter</w:t>
      </w:r>
      <w:r w:rsidR="009647F2">
        <w:t xml:space="preserve">. </w:t>
      </w:r>
      <w:r w:rsidR="00CC2B83">
        <w:t>To construct the ADR, draw circles with a radius equal to the maximum range at each corner of the perimeter</w:t>
      </w:r>
      <w:r w:rsidR="00E73915">
        <w:t>,</w:t>
      </w:r>
      <w:r w:rsidR="00CC2B83">
        <w:t xml:space="preserve"> and connect the circles with tangent lines on the outside as shown in Figure </w:t>
      </w:r>
      <w:r w:rsidR="000A2E67">
        <w:t>A</w:t>
      </w:r>
      <w:r w:rsidR="00CC2B83">
        <w:t>-7</w:t>
      </w:r>
      <w:r w:rsidR="009647F2">
        <w:t xml:space="preserve">. </w:t>
      </w:r>
      <w:r w:rsidR="00CC2B83">
        <w:t xml:space="preserve">Figure </w:t>
      </w:r>
      <w:r w:rsidR="000A2E67">
        <w:t>A</w:t>
      </w:r>
      <w:r w:rsidR="00CC2B83">
        <w:t xml:space="preserve">-8 provides an additional example for weapons fired from any point </w:t>
      </w:r>
      <w:r w:rsidRPr="00070BAA" w:rsidR="00CC2B83">
        <w:t>within</w:t>
      </w:r>
      <w:r w:rsidR="00CC2B83">
        <w:t xml:space="preserve"> a perimeter</w:t>
      </w:r>
      <w:r w:rsidR="00977F2D">
        <w:t xml:space="preserve">. </w:t>
      </w:r>
    </w:p>
    <w:p w:rsidR="00CC2B83" w:rsidP="00CC2B83" w:rsidRDefault="00CC2B83" w14:paraId="2227C437" w14:textId="77777777"/>
    <w:p w:rsidR="00CC2B83" w:rsidP="00CC2B83" w:rsidRDefault="00CC2B83" w14:paraId="2227C438" w14:textId="540F047F">
      <w:pPr>
        <w:rPr>
          <w:b/>
        </w:rPr>
      </w:pPr>
      <w:r w:rsidRPr="008A1486">
        <w:rPr>
          <w:b/>
        </w:rPr>
        <w:t xml:space="preserve">Figure </w:t>
      </w:r>
      <w:r>
        <w:rPr>
          <w:b/>
        </w:rPr>
        <w:t>A</w:t>
      </w:r>
      <w:r w:rsidRPr="008A1486">
        <w:rPr>
          <w:b/>
        </w:rPr>
        <w:t>-</w:t>
      </w:r>
      <w:r w:rsidR="00E73915">
        <w:rPr>
          <w:b/>
        </w:rPr>
        <w:t>7</w:t>
      </w:r>
      <w:r w:rsidRPr="008A1486">
        <w:rPr>
          <w:b/>
        </w:rPr>
        <w:fldChar w:fldCharType="begin"/>
      </w:r>
      <w:r w:rsidRPr="008A1486">
        <w:rPr>
          <w:b/>
        </w:rPr>
        <w:instrText xml:space="preserve"> SEQ Figure_G- \* ARABIC </w:instrText>
      </w:r>
      <w:r w:rsidR="000C557B">
        <w:rPr>
          <w:b/>
        </w:rPr>
        <w:fldChar w:fldCharType="separate"/>
      </w:r>
      <w:r w:rsidRPr="008A1486">
        <w:rPr>
          <w:b/>
        </w:rPr>
        <w:fldChar w:fldCharType="end"/>
      </w:r>
      <w:r w:rsidRPr="008A1486">
        <w:rPr>
          <w:b/>
        </w:rPr>
        <w:t xml:space="preserve"> </w:t>
      </w:r>
      <w:r w:rsidR="006F2589">
        <w:rPr>
          <w:b/>
        </w:rPr>
        <w:t xml:space="preserve"> </w:t>
      </w:r>
      <w:r w:rsidRPr="008A1486">
        <w:rPr>
          <w:b/>
        </w:rPr>
        <w:t xml:space="preserve">ADR for Firing </w:t>
      </w:r>
      <w:r w:rsidR="00E73915">
        <w:rPr>
          <w:b/>
        </w:rPr>
        <w:t>w</w:t>
      </w:r>
      <w:r w:rsidRPr="008A1486">
        <w:rPr>
          <w:b/>
        </w:rPr>
        <w:t>ithin a Perimeter</w:t>
      </w:r>
    </w:p>
    <w:p w:rsidR="00CC2B83" w:rsidP="00CC2B83" w:rsidRDefault="00CC2B83" w14:paraId="2227C439" w14:textId="77777777"/>
    <w:p w:rsidR="00CC2B83" w:rsidP="00CC2B83" w:rsidRDefault="00CC2B83" w14:paraId="2227C43A" w14:textId="77777777">
      <w:pPr>
        <w:jc w:val="center"/>
      </w:pPr>
      <w:r>
        <w:rPr>
          <w:noProof/>
        </w:rPr>
        <w:drawing>
          <wp:inline distT="0" distB="0" distL="0" distR="0" wp14:anchorId="2227C498" wp14:editId="2227C499">
            <wp:extent cx="3840480" cy="2998204"/>
            <wp:effectExtent l="19050" t="19050" r="26670" b="11696"/>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3840480" cy="2998204"/>
                    </a:xfrm>
                    <a:prstGeom prst="rect">
                      <a:avLst/>
                    </a:prstGeom>
                    <a:noFill/>
                    <a:ln w="9525">
                      <a:solidFill>
                        <a:schemeClr val="tx1"/>
                      </a:solidFill>
                      <a:miter lim="800000"/>
                      <a:headEnd/>
                      <a:tailEnd/>
                    </a:ln>
                  </pic:spPr>
                </pic:pic>
              </a:graphicData>
            </a:graphic>
          </wp:inline>
        </w:drawing>
      </w:r>
    </w:p>
    <w:p w:rsidR="00CC2B83" w:rsidP="00CC2B83" w:rsidRDefault="00CC2B83" w14:paraId="2227C43B" w14:textId="77777777">
      <w:pPr>
        <w:rPr>
          <w:b/>
        </w:rPr>
      </w:pPr>
    </w:p>
    <w:p w:rsidR="00CC2B83" w:rsidP="00447AA3" w:rsidRDefault="00CC2B83" w14:paraId="2227C43C" w14:textId="6605E01F">
      <w:pPr>
        <w:pStyle w:val="Caption"/>
        <w:keepNext/>
        <w:keepLines/>
        <w:ind w:right="1800"/>
      </w:pPr>
      <w:r w:rsidRPr="00403A52">
        <w:lastRenderedPageBreak/>
        <w:t xml:space="preserve">Figure </w:t>
      </w:r>
      <w:r>
        <w:t>A</w:t>
      </w:r>
      <w:r w:rsidRPr="00403A52">
        <w:t>-</w:t>
      </w:r>
      <w:r w:rsidR="00E73915">
        <w:t>8</w:t>
      </w:r>
      <w:r w:rsidR="00BF227D">
        <w:rPr>
          <w:noProof/>
        </w:rPr>
        <w:fldChar w:fldCharType="begin"/>
      </w:r>
      <w:r w:rsidR="00BF227D">
        <w:rPr>
          <w:noProof/>
        </w:rPr>
        <w:instrText xml:space="preserve"> SEQ Figure_G- \* ARABIC </w:instrText>
      </w:r>
      <w:r w:rsidR="000C557B">
        <w:rPr>
          <w:noProof/>
        </w:rPr>
        <w:fldChar w:fldCharType="separate"/>
      </w:r>
      <w:r w:rsidR="00BF227D">
        <w:rPr>
          <w:noProof/>
        </w:rPr>
        <w:fldChar w:fldCharType="end"/>
      </w:r>
      <w:r w:rsidRPr="00403A52">
        <w:t xml:space="preserve">  </w:t>
      </w:r>
      <w:r>
        <w:t xml:space="preserve">IADR for Weapon(s) Used </w:t>
      </w:r>
      <w:r w:rsidR="00E73915">
        <w:t>t</w:t>
      </w:r>
      <w:r>
        <w:t>hroughout a Site</w:t>
      </w:r>
    </w:p>
    <w:p w:rsidRPr="008A1486" w:rsidR="00CC2B83" w:rsidP="00447AA3" w:rsidRDefault="00CC2B83" w14:paraId="2227C43D" w14:textId="77777777">
      <w:pPr>
        <w:keepNext/>
        <w:keepLines/>
        <w:rPr>
          <w:b/>
        </w:rPr>
      </w:pPr>
    </w:p>
    <w:p w:rsidR="00CC2B83" w:rsidP="00447AA3" w:rsidRDefault="00CC2B83" w14:paraId="2227C43E" w14:textId="77777777">
      <w:pPr>
        <w:keepNext/>
        <w:keepLines/>
        <w:jc w:val="center"/>
        <w:rPr>
          <w:rFonts w:cs="Arial"/>
        </w:rPr>
      </w:pPr>
      <w:r>
        <w:rPr>
          <w:rFonts w:cs="Arial"/>
          <w:noProof/>
        </w:rPr>
        <w:drawing>
          <wp:inline distT="0" distB="0" distL="0" distR="0" wp14:anchorId="2227C49A" wp14:editId="2227C49B">
            <wp:extent cx="3657600" cy="3248518"/>
            <wp:effectExtent l="19050" t="19050" r="19050" b="28082"/>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a:stretch>
                      <a:fillRect/>
                    </a:stretch>
                  </pic:blipFill>
                  <pic:spPr bwMode="auto">
                    <a:xfrm>
                      <a:off x="0" y="0"/>
                      <a:ext cx="3657600" cy="3248518"/>
                    </a:xfrm>
                    <a:prstGeom prst="rect">
                      <a:avLst/>
                    </a:prstGeom>
                    <a:noFill/>
                    <a:ln w="9525">
                      <a:solidFill>
                        <a:schemeClr val="tx1"/>
                      </a:solidFill>
                      <a:miter lim="800000"/>
                      <a:headEnd/>
                      <a:tailEnd/>
                    </a:ln>
                  </pic:spPr>
                </pic:pic>
              </a:graphicData>
            </a:graphic>
          </wp:inline>
        </w:drawing>
      </w:r>
    </w:p>
    <w:p w:rsidR="00E73915" w:rsidP="00447AA3" w:rsidRDefault="00E73915" w14:paraId="34FDAA08" w14:textId="77777777">
      <w:pPr>
        <w:pStyle w:val="Heading3"/>
        <w:numPr>
          <w:ilvl w:val="0"/>
          <w:numId w:val="0"/>
        </w:numPr>
        <w:jc w:val="both"/>
      </w:pPr>
      <w:bookmarkStart w:name="_Toc436211280" w:id="276"/>
      <w:bookmarkStart w:name="_Toc518909566" w:id="277"/>
    </w:p>
    <w:p w:rsidR="00CC2B83" w:rsidP="00CC2B83" w:rsidRDefault="00CC2B83" w14:paraId="2227C43F" w14:textId="1EB14EAF">
      <w:pPr>
        <w:pStyle w:val="Heading3"/>
        <w:keepLines w:val="0"/>
        <w:numPr>
          <w:ilvl w:val="0"/>
          <w:numId w:val="0"/>
        </w:numPr>
        <w:jc w:val="both"/>
      </w:pPr>
      <w:r>
        <w:t>A</w:t>
      </w:r>
      <w:r w:rsidR="00977F2D">
        <w:t>.</w:t>
      </w:r>
      <w:r>
        <w:t>4</w:t>
      </w:r>
      <w:r>
        <w:tab/>
        <w:t>MITIGATED AREA DANGER RINGS</w:t>
      </w:r>
      <w:bookmarkEnd w:id="276"/>
      <w:bookmarkEnd w:id="277"/>
    </w:p>
    <w:p w:rsidR="00CC2B83" w:rsidP="00CC2B83" w:rsidRDefault="00CC2B83" w14:paraId="2227C440" w14:textId="0D15D56F">
      <w:r>
        <w:t>Construction of the IADR does not consider any physical limits on the potential trajectory of a round</w:t>
      </w:r>
      <w:r w:rsidR="009647F2">
        <w:t xml:space="preserve">. </w:t>
      </w:r>
      <w:r>
        <w:t>The weapon’s ability to elevate or sweep (</w:t>
      </w:r>
      <w:proofErr w:type="spellStart"/>
      <w:proofErr w:type="gramStart"/>
      <w:r>
        <w:t>i</w:t>
      </w:r>
      <w:proofErr w:type="spellEnd"/>
      <w:r w:rsidR="00977F2D">
        <w:t xml:space="preserve">. </w:t>
      </w:r>
      <w:r>
        <w:t>e</w:t>
      </w:r>
      <w:r w:rsidR="00977F2D">
        <w:t xml:space="preserve">. </w:t>
      </w:r>
      <w:r>
        <w:t>,</w:t>
      </w:r>
      <w:proofErr w:type="gramEnd"/>
      <w:r>
        <w:t xml:space="preserve"> traverse) may be limited by mechanisms attached to the weapon or the weapon being fired through a portal</w:t>
      </w:r>
      <w:r w:rsidR="009647F2">
        <w:t xml:space="preserve">. </w:t>
      </w:r>
      <w:r>
        <w:t>Buildings, landforms, and dense trees may block a round</w:t>
      </w:r>
      <w:r w:rsidR="00E73915">
        <w:t>’</w:t>
      </w:r>
      <w:r>
        <w:t>s trajectory</w:t>
      </w:r>
      <w:r w:rsidR="009647F2">
        <w:t xml:space="preserve">. </w:t>
      </w:r>
      <w:r w:rsidR="00E73915">
        <w:t xml:space="preserve">These items may be considered in the </w:t>
      </w:r>
      <w:r>
        <w:t>constructi</w:t>
      </w:r>
      <w:r w:rsidR="00E73915">
        <w:t>on of</w:t>
      </w:r>
      <w:r>
        <w:t xml:space="preserve"> a</w:t>
      </w:r>
      <w:r w:rsidR="00E73915">
        <w:t>n</w:t>
      </w:r>
      <w:r>
        <w:t xml:space="preserve"> MADR</w:t>
      </w:r>
      <w:r w:rsidR="009647F2">
        <w:t xml:space="preserve">. </w:t>
      </w:r>
      <w:r>
        <w:t xml:space="preserve">When constructing an MADR, start with the IADR and then reduce </w:t>
      </w:r>
      <w:r w:rsidR="00E73915">
        <w:t xml:space="preserve">the </w:t>
      </w:r>
      <w:r>
        <w:t>range</w:t>
      </w:r>
      <w:r w:rsidR="00E73915">
        <w:t xml:space="preserve">, </w:t>
      </w:r>
      <w:r>
        <w:t>sweep</w:t>
      </w:r>
      <w:r w:rsidR="00E73915">
        <w:t>, or both,</w:t>
      </w:r>
      <w:r>
        <w:t xml:space="preserve"> based on physical limits in place (see Figure </w:t>
      </w:r>
      <w:r w:rsidR="000A2E67">
        <w:t>A</w:t>
      </w:r>
      <w:r>
        <w:t>-9)</w:t>
      </w:r>
      <w:r w:rsidR="00977F2D">
        <w:t xml:space="preserve">. </w:t>
      </w:r>
    </w:p>
    <w:p w:rsidR="00CC2B83" w:rsidP="00CC2B83" w:rsidRDefault="00CC2B83" w14:paraId="2227C441" w14:textId="77777777"/>
    <w:p w:rsidR="00CC2B83" w:rsidP="00CC2B83" w:rsidRDefault="00CC2B83" w14:paraId="2227C442" w14:textId="77777777">
      <w:pPr>
        <w:pStyle w:val="Caption"/>
        <w:ind w:left="810" w:right="720"/>
      </w:pPr>
    </w:p>
    <w:p w:rsidRPr="0054091F" w:rsidR="00CC2B83" w:rsidP="00447AA3" w:rsidRDefault="00CC2B83" w14:paraId="2227C443" w14:textId="062F4270">
      <w:pPr>
        <w:pStyle w:val="Caption"/>
        <w:keepNext/>
        <w:keepLines/>
        <w:ind w:left="810" w:right="720"/>
        <w:rPr>
          <w:rFonts w:cs="Arial"/>
        </w:rPr>
      </w:pPr>
      <w:r w:rsidRPr="00403A52">
        <w:lastRenderedPageBreak/>
        <w:t xml:space="preserve">Figure </w:t>
      </w:r>
      <w:r>
        <w:t>A</w:t>
      </w:r>
      <w:r w:rsidRPr="00403A52">
        <w:t>-</w:t>
      </w:r>
      <w:proofErr w:type="gramStart"/>
      <w:r w:rsidR="00E73915">
        <w:rPr>
          <w:noProof/>
        </w:rPr>
        <w:t>9</w:t>
      </w:r>
      <w:r w:rsidRPr="00403A52">
        <w:t xml:space="preserve">  </w:t>
      </w:r>
      <w:r>
        <w:t>Mitigated</w:t>
      </w:r>
      <w:proofErr w:type="gramEnd"/>
      <w:r>
        <w:t xml:space="preserve"> Area Danger Rings</w:t>
      </w:r>
    </w:p>
    <w:p w:rsidR="00CC2B83" w:rsidP="00447AA3" w:rsidRDefault="00CC2B83" w14:paraId="2227C444" w14:textId="77777777">
      <w:pPr>
        <w:keepNext/>
        <w:keepLines/>
      </w:pPr>
    </w:p>
    <w:p w:rsidR="00CC2B83" w:rsidP="00447AA3" w:rsidRDefault="00CC2B83" w14:paraId="2227C445" w14:textId="77777777">
      <w:pPr>
        <w:keepNext/>
        <w:keepLines/>
        <w:jc w:val="center"/>
        <w:rPr>
          <w:rFonts w:cs="Arial"/>
          <w:noProof/>
        </w:rPr>
      </w:pPr>
      <w:r>
        <w:rPr>
          <w:rFonts w:cs="Arial"/>
          <w:noProof/>
        </w:rPr>
        <w:drawing>
          <wp:inline distT="0" distB="0" distL="0" distR="0" wp14:anchorId="2227C49C" wp14:editId="2227C49D">
            <wp:extent cx="3914620" cy="3017520"/>
            <wp:effectExtent l="19050" t="19050" r="10160" b="1143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3914620" cy="3017520"/>
                    </a:xfrm>
                    <a:prstGeom prst="rect">
                      <a:avLst/>
                    </a:prstGeom>
                    <a:noFill/>
                    <a:ln w="9525">
                      <a:solidFill>
                        <a:schemeClr val="tx1"/>
                      </a:solidFill>
                      <a:miter lim="800000"/>
                      <a:headEnd/>
                      <a:tailEnd/>
                    </a:ln>
                  </pic:spPr>
                </pic:pic>
              </a:graphicData>
            </a:graphic>
          </wp:inline>
        </w:drawing>
      </w:r>
    </w:p>
    <w:p w:rsidRPr="00737916" w:rsidR="00CC2B83" w:rsidP="00447AA3" w:rsidRDefault="00CC2B83" w14:paraId="2227C446" w14:textId="77777777">
      <w:pPr>
        <w:keepNext/>
        <w:keepLines/>
      </w:pPr>
    </w:p>
    <w:p w:rsidRPr="009A128A" w:rsidR="00CC2B83" w:rsidP="00CC2B83" w:rsidRDefault="00CC2B83" w14:paraId="2227C447" w14:textId="77777777"/>
    <w:p w:rsidR="00CC2B83" w:rsidP="00CC2B83" w:rsidRDefault="00CC2B83" w14:paraId="2227C448" w14:textId="77777777"/>
    <w:p w:rsidRPr="009A128A" w:rsidR="003C41DF" w:rsidP="003C41DF" w:rsidRDefault="003C41DF" w14:paraId="2227C449" w14:textId="77777777"/>
    <w:p w:rsidR="00A16C0F" w:rsidP="00D74A8E" w:rsidRDefault="00A16C0F" w14:paraId="2227C44A" w14:textId="77777777"/>
    <w:p w:rsidRPr="00CC2B83" w:rsidR="00CC2B83" w:rsidP="00CC2B83" w:rsidRDefault="00CC2B83" w14:paraId="2227C44B" w14:textId="77777777"/>
    <w:p w:rsidRPr="00CC2B83" w:rsidR="00CC2B83" w:rsidP="00CC2B83" w:rsidRDefault="00CC2B83" w14:paraId="2227C44C" w14:textId="77777777"/>
    <w:p w:rsidRPr="00CC2B83" w:rsidR="00CC2B83" w:rsidP="00CC2B83" w:rsidRDefault="00CC2B83" w14:paraId="2227C44D" w14:textId="77777777"/>
    <w:p w:rsidR="00CC2B83" w:rsidP="00CC2B83" w:rsidRDefault="00CC2B83" w14:paraId="2227C44E" w14:textId="77777777"/>
    <w:p w:rsidRPr="00CC2B83" w:rsidR="00CC2B83" w:rsidP="00CC2B83" w:rsidRDefault="00CC2B83" w14:paraId="2227C44F" w14:textId="77777777"/>
    <w:p w:rsidR="00CC2B83" w:rsidP="00CC2B83" w:rsidRDefault="00CC2B83" w14:paraId="2227C450" w14:textId="77777777">
      <w:pPr>
        <w:jc w:val="center"/>
      </w:pPr>
    </w:p>
    <w:p w:rsidR="00CC2B83" w:rsidP="00CC2B83" w:rsidRDefault="00CC2B83" w14:paraId="2227C451" w14:textId="77777777"/>
    <w:p w:rsidRPr="00CC2B83" w:rsidR="00A16C0F" w:rsidP="00CC2B83" w:rsidRDefault="00A16C0F" w14:paraId="2227C452" w14:textId="77777777">
      <w:pPr>
        <w:sectPr w:rsidRPr="00CC2B83" w:rsidR="00A16C0F" w:rsidSect="00CC2B83">
          <w:footerReference w:type="default" r:id="rId79"/>
          <w:type w:val="oddPage"/>
          <w:pgSz w:w="12240" w:h="15840"/>
          <w:pgMar w:top="1440" w:right="1440" w:bottom="1440" w:left="1440" w:header="720" w:footer="720" w:gutter="0"/>
          <w:pgNumType w:start="1"/>
          <w:cols w:space="720"/>
          <w:docGrid w:linePitch="360"/>
        </w:sectPr>
      </w:pPr>
    </w:p>
    <w:p w:rsidR="00997A26" w:rsidP="00D74A8E" w:rsidRDefault="00F00B24" w14:paraId="2227C453" w14:textId="77777777">
      <w:pPr>
        <w:ind w:right="1800"/>
        <w:sectPr w:rsidR="00997A26" w:rsidSect="00D74A8E">
          <w:headerReference w:type="first" r:id="rId80"/>
          <w:footerReference w:type="first" r:id="rId81"/>
          <w:type w:val="oddPage"/>
          <w:pgSz w:w="12240" w:h="15840"/>
          <w:pgMar w:top="1440" w:right="1440" w:bottom="1440" w:left="1440" w:header="720" w:footer="720" w:gutter="0"/>
          <w:pgNumType w:start="1" w:chapStyle="1"/>
          <w:cols w:space="720"/>
          <w:titlePg/>
          <w:docGrid w:linePitch="360"/>
        </w:sectPr>
      </w:pPr>
      <w:r>
        <w:rPr>
          <w:noProof/>
        </w:rPr>
        <w:lastRenderedPageBreak/>
        <mc:AlternateContent>
          <mc:Choice Requires="wps">
            <w:drawing>
              <wp:anchor distT="0" distB="0" distL="114300" distR="114300" simplePos="0" relativeHeight="251688960" behindDoc="0" locked="0" layoutInCell="1" allowOverlap="1" wp14:editId="2227C49F" wp14:anchorId="2227C49E">
                <wp:simplePos x="0" y="0"/>
                <wp:positionH relativeFrom="column">
                  <wp:posOffset>-344805</wp:posOffset>
                </wp:positionH>
                <wp:positionV relativeFrom="paragraph">
                  <wp:posOffset>866986</wp:posOffset>
                </wp:positionV>
                <wp:extent cx="4850014" cy="450850"/>
                <wp:effectExtent l="0" t="0" r="0" b="6350"/>
                <wp:wrapNone/>
                <wp:docPr id="9353" name="Text Box 9353"/>
                <wp:cNvGraphicFramePr/>
                <a:graphic xmlns:a="http://schemas.openxmlformats.org/drawingml/2006/main">
                  <a:graphicData uri="http://schemas.microsoft.com/office/word/2010/wordprocessingShape">
                    <wps:wsp>
                      <wps:cNvSpPr txBox="1"/>
                      <wps:spPr>
                        <a:xfrm>
                          <a:off x="0" y="0"/>
                          <a:ext cx="4850014"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FE6556" w:rsidRDefault="00F9403C" w14:paraId="2227C4FE" w14:textId="1B9CC8CA">
                                <w:r>
                                  <w:t>Volume Four:  Sample Template</w:t>
                                </w:r>
                                <w:r>
                                  <w:br/>
                                </w:r>
                                <w:r>
                                  <w:br/>
                                  <w:t>Chapters 7 to 9 and Appendix A</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3" style="position:absolute;margin-left:-27.15pt;margin-top:68.25pt;width:381.9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" w14:anchorId="2227C49E">
                <v:textbox inset="0">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FE6556" w:rsidRDefault="00F9403C" w14:paraId="2227C4FE" w14:textId="1B9CC8CA">
                          <w:r>
                            <w:t>Volume Four:  Sample Template</w:t>
                          </w:r>
                          <w:r>
                            <w:br/>
                          </w:r>
                          <w:r>
                            <w:br/>
                            <w:t>Chapters 7 to 9 and Appendix A</w:t>
                          </w:r>
                        </w:p>
                      </w:sdtContent>
                    </w:sdt>
                  </w:txbxContent>
                </v:textbox>
              </v:shape>
            </w:pict>
          </mc:Fallback>
        </mc:AlternateContent>
      </w:r>
      <w:r w:rsidR="00365778">
        <w:rPr>
          <w:noProof/>
        </w:rPr>
        <mc:AlternateContent>
          <mc:Choice Requires="wps">
            <w:drawing>
              <wp:anchor distT="0" distB="0" distL="114300" distR="114300" simplePos="0" relativeHeight="251687936" behindDoc="0" locked="0" layoutInCell="1" allowOverlap="1" wp14:editId="2227C4A1" wp14:anchorId="2227C4A0">
                <wp:simplePos x="0" y="0"/>
                <wp:positionH relativeFrom="column">
                  <wp:posOffset>-339115</wp:posOffset>
                </wp:positionH>
                <wp:positionV relativeFrom="paragraph">
                  <wp:posOffset>593452</wp:posOffset>
                </wp:positionV>
                <wp:extent cx="4896779" cy="605563"/>
                <wp:effectExtent l="0" t="0" r="0" b="4445"/>
                <wp:wrapNone/>
                <wp:docPr id="9352" name="Text Box 9352"/>
                <wp:cNvGraphicFramePr/>
                <a:graphic xmlns:a="http://schemas.openxmlformats.org/drawingml/2006/main">
                  <a:graphicData uri="http://schemas.microsoft.com/office/word/2010/wordprocessingShape">
                    <wps:wsp>
                      <wps:cNvSpPr txBox="1"/>
                      <wps:spPr>
                        <a:xfrm>
                          <a:off x="0" y="0"/>
                          <a:ext cx="4896779" cy="605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FE6556" w:rsidRDefault="00FE6556" w14:paraId="2227C4FF" w14:textId="77777777">
                                <w:pPr>
                                  <w:rPr>
                                    <w:b/>
                                  </w:rPr>
                                </w:pPr>
                                <w:r>
                                  <w:rPr>
                                    <w:b/>
                                  </w:rPr>
                                  <w:t>Weapons Safety Assessment</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2" style="position:absolute;margin-left:-26.7pt;margin-top:46.75pt;width:385.55pt;height:4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" w14:anchorId="2227C4A0">
                <v:textbox inset="0">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FE6556" w:rsidRDefault="00FE6556" w14:paraId="2227C4FF" w14:textId="77777777">
                          <w:pPr>
                            <w:rPr>
                              <w:b/>
                            </w:rPr>
                          </w:pPr>
                          <w:r>
                            <w:rPr>
                              <w:b/>
                            </w:rPr>
                            <w:t>Weapons Safety Assessment</w:t>
                          </w:r>
                        </w:p>
                      </w:sdtContent>
                    </w:sdt>
                  </w:txbxContent>
                </v:textbox>
              </v:shape>
            </w:pict>
          </mc:Fallback>
        </mc:AlternateContent>
      </w:r>
      <w:r w:rsidR="000769E9">
        <w:rPr>
          <w:noProof/>
        </w:rPr>
        <mc:AlternateContent>
          <mc:Choice Requires="wps">
            <w:drawing>
              <wp:anchor distT="0" distB="0" distL="114300" distR="114300" simplePos="0" relativeHeight="251663360" behindDoc="0" locked="0" layoutInCell="1" allowOverlap="1" wp14:editId="2227C4A3" wp14:anchorId="2227C4A2">
                <wp:simplePos x="0" y="0"/>
                <wp:positionH relativeFrom="column">
                  <wp:posOffset>4614389</wp:posOffset>
                </wp:positionH>
                <wp:positionV relativeFrom="paragraph">
                  <wp:posOffset>12111</wp:posOffset>
                </wp:positionV>
                <wp:extent cx="1828767" cy="454172"/>
                <wp:effectExtent l="0" t="0" r="0" b="3175"/>
                <wp:wrapNone/>
                <wp:docPr id="9217" name="Text Box 9217"/>
                <wp:cNvGraphicFramePr/>
                <a:graphic xmlns:a="http://schemas.openxmlformats.org/drawingml/2006/main">
                  <a:graphicData uri="http://schemas.microsoft.com/office/word/2010/wordprocessingShape">
                    <wps:wsp>
                      <wps:cNvSpPr txBox="1"/>
                      <wps:spPr>
                        <a:xfrm>
                          <a:off x="0" y="0"/>
                          <a:ext cx="1828767" cy="454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FE6556" w:rsidP="003B02B4" w:rsidRDefault="00F00B24" w14:paraId="2227C500" w14:textId="77777777">
                                <w:pPr>
                                  <w:jc w:val="center"/>
                                  <w:rPr>
                                    <w:b/>
                                  </w:rPr>
                                </w:pPr>
                                <w:r>
                                  <w:rPr>
                                    <w:b/>
                                  </w:rPr>
                                  <w:t>NUREG-XXXX</w:t>
                                </w:r>
                              </w:p>
                            </w:sdtContent>
                          </w:sdt>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7" style="position:absolute;margin-left:363.35pt;margin-top:.95pt;width:2in;height:3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" w14:anchorId="2227C4A2">
                <v:textbox inset="0">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FE6556" w:rsidP="003B02B4" w:rsidRDefault="00F00B24" w14:paraId="2227C500" w14:textId="77777777">
                          <w:pPr>
                            <w:jc w:val="center"/>
                            <w:rPr>
                              <w:b/>
                            </w:rPr>
                          </w:pPr>
                          <w:r>
                            <w:rPr>
                              <w:b/>
                            </w:rPr>
                            <w:t>NUREG-XXXX</w:t>
                          </w:r>
                        </w:p>
                      </w:sdtContent>
                    </w:sdt>
                  </w:txbxContent>
                </v:textbox>
              </v:shape>
            </w:pict>
          </mc:Fallback>
        </mc:AlternateContent>
      </w:r>
      <w:r w:rsidR="000769E9">
        <w:rPr>
          <w:noProof/>
        </w:rPr>
        <mc:AlternateContent>
          <mc:Choice Requires="wps">
            <w:drawing>
              <wp:anchor distT="0" distB="0" distL="0" distR="0" simplePos="0" relativeHeight="251666432" behindDoc="0" locked="1" layoutInCell="1" allowOverlap="1" wp14:editId="7D2E03C5" wp14:anchorId="2227C4A4">
                <wp:simplePos x="0" y="0"/>
                <wp:positionH relativeFrom="column">
                  <wp:posOffset>-347980</wp:posOffset>
                </wp:positionH>
                <wp:positionV relativeFrom="page">
                  <wp:posOffset>3480435</wp:posOffset>
                </wp:positionV>
                <wp:extent cx="6733540" cy="670560"/>
                <wp:effectExtent l="0" t="0" r="10160" b="15240"/>
                <wp:wrapNone/>
                <wp:docPr id="9219" name="Text Box 9219"/>
                <wp:cNvGraphicFramePr/>
                <a:graphic xmlns:a="http://schemas.openxmlformats.org/drawingml/2006/main">
                  <a:graphicData uri="http://schemas.microsoft.com/office/word/2010/wordprocessingShape">
                    <wps:wsp>
                      <wps:cNvSpPr txBox="1"/>
                      <wps:spPr>
                        <a:xfrm>
                          <a:off x="0" y="0"/>
                          <a:ext cx="6733540" cy="670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62F8" w:rsidP="00F00B24" w:rsidRDefault="00F862F8" w14:paraId="28899B66" w14:textId="77777777">
                            <w:r>
                              <w:t>Division of Physical and Cyber Security Policy</w:t>
                            </w:r>
                          </w:p>
                          <w:p w:rsidR="00F00B24" w:rsidP="00F00B24" w:rsidRDefault="00F00B24" w14:paraId="2227C501" w14:textId="227974FC">
                            <w:r>
                              <w:t>Office of Nuclear Security and Incident Response</w:t>
                            </w:r>
                          </w:p>
                          <w:p w:rsidR="00F00B24" w:rsidP="00F00B24" w:rsidRDefault="00F00B24" w14:paraId="2227C502" w14:textId="77777777">
                            <w:r>
                              <w:t>U.S. Nuclear Regulatory Commission</w:t>
                            </w:r>
                          </w:p>
                          <w:p w:rsidR="00FE6556" w:rsidP="00F00B24" w:rsidRDefault="00F00B24" w14:paraId="2227C503" w14:textId="302CC40A">
                            <w:r>
                              <w:t>Washington, DC 20555-0001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9" style="position:absolute;margin-left:-27.4pt;margin-top:274.05pt;width:530.2pt;height:52.8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" w14:anchorId="2227C4A4">
                <v:textbox inset="0,0,0,0">
                  <w:txbxContent>
                    <w:p w:rsidR="00F862F8" w:rsidP="00F00B24" w:rsidRDefault="00F862F8" w14:paraId="28899B66" w14:textId="77777777">
                      <w:r>
                        <w:t>Division of Physical and Cyber Security Policy</w:t>
                      </w:r>
                    </w:p>
                    <w:p w:rsidR="00F00B24" w:rsidP="00F00B24" w:rsidRDefault="00F00B24" w14:paraId="2227C501" w14:textId="227974FC">
                      <w:r>
                        <w:t>Office of Nuclear Security and Incident Response</w:t>
                      </w:r>
                    </w:p>
                    <w:p w:rsidR="00F00B24" w:rsidP="00F00B24" w:rsidRDefault="00F00B24" w14:paraId="2227C502" w14:textId="77777777">
                      <w:r>
                        <w:t>U.S. Nuclear Regulatory Commission</w:t>
                      </w:r>
                    </w:p>
                    <w:p w:rsidR="00FE6556" w:rsidP="00F00B24" w:rsidRDefault="00F00B24" w14:paraId="2227C503" w14:textId="302CC40A">
                      <w:r>
                        <w:t>Washington, DC 20555-0001</w:t>
                      </w:r>
                    </w:p>
                  </w:txbxContent>
                </v:textbox>
                <w10:wrap anchory="page"/>
                <w10:anchorlock/>
              </v:shape>
            </w:pict>
          </mc:Fallback>
        </mc:AlternateContent>
      </w:r>
      <w:r w:rsidR="000769E9">
        <w:rPr>
          <w:noProof/>
        </w:rPr>
        <mc:AlternateContent>
          <mc:Choice Requires="wps">
            <w:drawing>
              <wp:anchor distT="0" distB="0" distL="114300" distR="114300" simplePos="0" relativeHeight="251668480" behindDoc="0" locked="1" layoutInCell="1" allowOverlap="1" wp14:editId="2227C4A7" wp14:anchorId="2227C4A6">
                <wp:simplePos x="0" y="0"/>
                <wp:positionH relativeFrom="column">
                  <wp:posOffset>-345171</wp:posOffset>
                </wp:positionH>
                <wp:positionV relativeFrom="page">
                  <wp:posOffset>5171507</wp:posOffset>
                </wp:positionV>
                <wp:extent cx="6606010" cy="289560"/>
                <wp:effectExtent l="0" t="0" r="0" b="0"/>
                <wp:wrapNone/>
                <wp:docPr id="9220" name="Text Box 9220"/>
                <wp:cNvGraphicFramePr/>
                <a:graphic xmlns:a="http://schemas.openxmlformats.org/drawingml/2006/main">
                  <a:graphicData uri="http://schemas.microsoft.com/office/word/2010/wordprocessingShape">
                    <wps:wsp>
                      <wps:cNvSpPr txBox="1"/>
                      <wps:spPr>
                        <a:xfrm>
                          <a:off x="0" y="0"/>
                          <a:ext cx="660601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Manager"/>
                              <w:tag w:val=""/>
                              <w:id w:val="-1606190336"/>
                              <w:showingPlcHdr/>
                              <w:dataBinding w:prefixMappings="xmlns:ns0='http://schemas.openxmlformats.org/officeDocument/2006/extended-properties' " w:xpath="/ns0:Properties[1]/ns0:Manager[1]" w:storeItemID="{6668398D-A668-4E3E-A5EB-62B293D839F1}"/>
                              <w:text/>
                            </w:sdtPr>
                            <w:sdtEndPr/>
                            <w:sdtContent>
                              <w:p w:rsidR="00FE6556" w:rsidP="00611F66" w:rsidRDefault="00F00B24" w14:paraId="2227C504" w14:textId="77777777">
                                <w:r>
                                  <w:t xml:space="preserve">     </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0" style="position:absolute;margin-left:-27.2pt;margin-top:407.2pt;width:520.15pt;height: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" w14:anchorId="2227C4A6">
                <v:textbox inset="0">
                  <w:txbxContent>
                    <w:sdt>
                      <w:sdtPr>
                        <w:alias w:val="Manager"/>
                        <w:tag w:val=""/>
                        <w:id w:val="-1606190336"/>
                        <w:showingPlcHdr/>
                        <w:dataBinding w:prefixMappings="xmlns:ns0='http://schemas.openxmlformats.org/officeDocument/2006/extended-properties' " w:xpath="/ns0:Properties[1]/ns0:Manager[1]" w:storeItemID="{6668398D-A668-4E3E-A5EB-62B293D839F1}"/>
                        <w:text/>
                      </w:sdtPr>
                      <w:sdtEndPr/>
                      <w:sdtContent>
                        <w:p w:rsidR="00FE6556" w:rsidP="00611F66" w:rsidRDefault="00F00B24" w14:paraId="2227C504" w14:textId="77777777">
                          <w:r>
                            <w:t xml:space="preserve">     </w:t>
                          </w:r>
                        </w:p>
                      </w:sdtContent>
                    </w:sdt>
                  </w:txbxContent>
                </v:textbox>
                <w10:wrap anchory="page"/>
                <w10:anchorlock/>
              </v:shape>
            </w:pict>
          </mc:Fallback>
        </mc:AlternateContent>
      </w:r>
      <w:r w:rsidR="000769E9">
        <w:rPr>
          <w:noProof/>
        </w:rPr>
        <mc:AlternateContent>
          <mc:Choice Requires="wps">
            <w:drawing>
              <wp:anchor distT="0" distB="0" distL="114300" distR="114300" simplePos="0" relativeHeight="251664384" behindDoc="0" locked="0" layoutInCell="1" allowOverlap="1" wp14:editId="2227C4A9" wp14:anchorId="2227C4A8">
                <wp:simplePos x="0" y="0"/>
                <wp:positionH relativeFrom="column">
                  <wp:posOffset>-345171</wp:posOffset>
                </wp:positionH>
                <wp:positionV relativeFrom="paragraph">
                  <wp:posOffset>1574464</wp:posOffset>
                </wp:positionV>
                <wp:extent cx="4903359" cy="624205"/>
                <wp:effectExtent l="0" t="0" r="0" b="4445"/>
                <wp:wrapNone/>
                <wp:docPr id="9218" name="Text Box 9218"/>
                <wp:cNvGraphicFramePr/>
                <a:graphic xmlns:a="http://schemas.openxmlformats.org/drawingml/2006/main">
                  <a:graphicData uri="http://schemas.microsoft.com/office/word/2010/wordprocessingShape">
                    <wps:wsp>
                      <wps:cNvSpPr txBox="1"/>
                      <wps:spPr>
                        <a:xfrm>
                          <a:off x="0" y="0"/>
                          <a:ext cx="4903359" cy="62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556" w:rsidP="00611F66" w:rsidRDefault="00F00B24" w14:paraId="2227C505" w14:textId="29A21FA0">
                            <w:r>
                              <w:t>P. Brochman, H. Stone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218" style="position:absolute;margin-left:-27.2pt;margin-top:123.95pt;width:386.1pt;height:49.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" w14:anchorId="2227C4A8">
                <v:textbox inset="0">
                  <w:txbxContent>
                    <w:p w:rsidR="00FE6556" w:rsidP="00611F66" w:rsidRDefault="00F00B24" w14:paraId="2227C505" w14:textId="29A21FA0">
                      <w:r>
                        <w:t>P. Brochman, H. Stone</w:t>
                      </w:r>
                    </w:p>
                  </w:txbxContent>
                </v:textbox>
              </v:shape>
            </w:pict>
          </mc:Fallback>
        </mc:AlternateContent>
      </w:r>
      <w:r w:rsidR="000769E9">
        <w:rPr>
          <w:noProof/>
        </w:rPr>
        <mc:AlternateContent>
          <mc:Choice Requires="wps">
            <w:drawing>
              <wp:anchor distT="0" distB="0" distL="114300" distR="114300" simplePos="0" relativeHeight="251670528" behindDoc="0" locked="1" layoutInCell="1" allowOverlap="1" wp14:editId="2227C4AB" wp14:anchorId="2227C4AA">
                <wp:simplePos x="0" y="0"/>
                <wp:positionH relativeFrom="column">
                  <wp:posOffset>-345171</wp:posOffset>
                </wp:positionH>
                <wp:positionV relativeFrom="page">
                  <wp:posOffset>4408498</wp:posOffset>
                </wp:positionV>
                <wp:extent cx="6606010" cy="706755"/>
                <wp:effectExtent l="0" t="0" r="4445" b="0"/>
                <wp:wrapNone/>
                <wp:docPr id="9221" name="Text Box 9221"/>
                <wp:cNvGraphicFramePr/>
                <a:graphic xmlns:a="http://schemas.openxmlformats.org/drawingml/2006/main">
                  <a:graphicData uri="http://schemas.microsoft.com/office/word/2010/wordprocessingShape">
                    <wps:wsp>
                      <wps:cNvSpPr txBox="1"/>
                      <wps:spPr>
                        <a:xfrm>
                          <a:off x="0" y="0"/>
                          <a:ext cx="6606010" cy="706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6556" w:rsidP="00611F66" w:rsidRDefault="00F00B24" w14:paraId="2227C506" w14:textId="77777777">
                            <w:r>
                              <w:t>Same as above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1" style="position:absolute;margin-left:-27.2pt;margin-top:347.15pt;width:520.15pt;height:5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" w14:anchorId="2227C4AA">
                <v:textbox inset="0,0,0,0">
                  <w:txbxContent>
                    <w:p w:rsidR="00FE6556" w:rsidP="00611F66" w:rsidRDefault="00F00B24" w14:paraId="2227C506" w14:textId="77777777">
                      <w:r>
                        <w:t>Same as above</w:t>
                      </w:r>
                    </w:p>
                  </w:txbxContent>
                </v:textbox>
                <w10:wrap anchory="page"/>
                <w10:anchorlock/>
              </v:shape>
            </w:pict>
          </mc:Fallback>
        </mc:AlternateContent>
      </w:r>
      <w:r w:rsidR="000769E9">
        <w:rPr>
          <w:noProof/>
        </w:rPr>
        <mc:AlternateContent>
          <mc:Choice Requires="wps">
            <w:drawing>
              <wp:anchor distT="0" distB="0" distL="114300" distR="114300" simplePos="0" relativeHeight="251672576" behindDoc="0" locked="1" layoutInCell="1" allowOverlap="1" wp14:editId="2227C4AD" wp14:anchorId="2227C4AC">
                <wp:simplePos x="0" y="0"/>
                <wp:positionH relativeFrom="column">
                  <wp:posOffset>-345171</wp:posOffset>
                </wp:positionH>
                <wp:positionV relativeFrom="page">
                  <wp:posOffset>5534845</wp:posOffset>
                </wp:positionV>
                <wp:extent cx="6686342" cy="2358390"/>
                <wp:effectExtent l="0" t="0" r="0" b="3810"/>
                <wp:wrapNone/>
                <wp:docPr id="9223" name="Text Box 9223"/>
                <wp:cNvGraphicFramePr/>
                <a:graphic xmlns:a="http://schemas.openxmlformats.org/drawingml/2006/main">
                  <a:graphicData uri="http://schemas.microsoft.com/office/word/2010/wordprocessingShape">
                    <wps:wsp>
                      <wps:cNvSpPr txBox="1"/>
                      <wps:spPr>
                        <a:xfrm>
                          <a:off x="0" y="0"/>
                          <a:ext cx="6686342" cy="2358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5E70" w:rsidP="00BB5E70" w:rsidRDefault="00BB5E70" w14:paraId="68529FC3" w14:textId="77777777">
                            <w:r>
                              <w:t xml:space="preserve">The regulations of the U. 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guidance in this document can be used to help evaluate the potential onsite and offsite safety hazards, safety impacts, or safety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 </w:t>
                            </w:r>
                          </w:p>
                          <w:p w:rsidR="006072AE" w:rsidP="006072AE" w:rsidRDefault="006072AE" w14:paraId="6BFEF6FC" w14:textId="77777777"/>
                          <w:p w:rsidR="006072AE" w:rsidP="006072AE" w:rsidRDefault="006072AE" w14:paraId="2F5618D6" w14:textId="45F634F6">
                            <w:r>
                              <w:t>Volume 4 of the WSA document consists of Chapter 7, “Application Example”; Chapter 8, “Sample Template”; Chapter 9, “References and Bibliography”; and Appendix A, “Area Danger Rings.”</w:t>
                            </w:r>
                          </w:p>
                          <w:p w:rsidRPr="00B07117" w:rsidR="00FE6556" w:rsidP="006072AE" w:rsidRDefault="00FE6556" w14:paraId="2227C508" w14:textId="53D0C855">
                            <w:pPr>
                              <w:rPr>
                                <w:sz w:val="20"/>
                                <w:szCs w:val="20"/>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3" style="position:absolute;margin-left:-27.2pt;margin-top:435.8pt;width:526.5pt;height:18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" w14:anchorId="2227C4AC">
                <v:textbox inset="0">
                  <w:txbxContent>
                    <w:p w:rsidR="00BB5E70" w:rsidP="00BB5E70" w:rsidRDefault="00BB5E70" w14:paraId="68529FC3" w14:textId="77777777">
                      <w:r>
                        <w:t xml:space="preserve">The regulations of the U. 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guidance in this document can be used to help evaluate the potential onsite and offsite safety hazards, safety impacts, or safety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 </w:t>
                      </w:r>
                    </w:p>
                    <w:p w:rsidR="006072AE" w:rsidP="006072AE" w:rsidRDefault="006072AE" w14:paraId="6BFEF6FC" w14:textId="77777777"/>
                    <w:p w:rsidR="006072AE" w:rsidP="006072AE" w:rsidRDefault="006072AE" w14:paraId="2F5618D6" w14:textId="45F634F6">
                      <w:r>
                        <w:t>Volume 4 of the WSA document consists of Chapter 7, “Application Example”; Chapter 8, “Sample Template”; Chapter 9, “References and Bibliography”; and Appendix A, “Area Danger Rings.”</w:t>
                      </w:r>
                    </w:p>
                    <w:p w:rsidRPr="00B07117" w:rsidR="00FE6556" w:rsidP="006072AE" w:rsidRDefault="00FE6556" w14:paraId="2227C508" w14:textId="53D0C855">
                      <w:pPr>
                        <w:rPr>
                          <w:sz w:val="20"/>
                          <w:szCs w:val="20"/>
                        </w:rPr>
                      </w:pPr>
                    </w:p>
                  </w:txbxContent>
                </v:textbox>
                <w10:wrap anchory="page"/>
                <w10:anchorlock/>
              </v:shape>
            </w:pict>
          </mc:Fallback>
        </mc:AlternateContent>
      </w:r>
      <w:r w:rsidR="00611F66">
        <w:rPr>
          <w:noProof/>
        </w:rPr>
        <mc:AlternateContent>
          <mc:Choice Requires="wps">
            <w:drawing>
              <wp:anchor distT="0" distB="0" distL="114300" distR="114300" simplePos="0" relativeHeight="251681792" behindDoc="0" locked="0" layoutInCell="1" allowOverlap="1" wp14:editId="2227C4AF" wp14:anchorId="2227C4AE">
                <wp:simplePos x="0" y="0"/>
                <wp:positionH relativeFrom="column">
                  <wp:posOffset>4613869</wp:posOffset>
                </wp:positionH>
                <wp:positionV relativeFrom="paragraph">
                  <wp:posOffset>1570355</wp:posOffset>
                </wp:positionV>
                <wp:extent cx="1828800" cy="269240"/>
                <wp:effectExtent l="0" t="0" r="0" b="0"/>
                <wp:wrapNone/>
                <wp:docPr id="9228" name="Text Box 9228"/>
                <wp:cNvGraphicFramePr/>
                <a:graphic xmlns:a="http://schemas.openxmlformats.org/drawingml/2006/main">
                  <a:graphicData uri="http://schemas.microsoft.com/office/word/2010/wordprocessingShape">
                    <wps:wsp>
                      <wps:cNvSpPr txBox="1"/>
                      <wps:spPr>
                        <a:xfrm>
                          <a:off x="0" y="0"/>
                          <a:ext cx="18288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611F66" w:rsidR="00FE6556" w:rsidP="00611F66" w:rsidRDefault="00FE6556" w14:paraId="2227C509" w14:textId="77777777">
                            <w:pPr>
                              <w:jc w:val="center"/>
                              <w:rPr>
                                <w:sz w:val="20"/>
                                <w:szCs w:val="20"/>
                              </w:rPr>
                            </w:pPr>
                            <w:r>
                              <w:rPr>
                                <w:sz w:val="20"/>
                                <w:szCs w:val="20"/>
                              </w:rPr>
                              <w:t>Technical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8" style="position:absolute;margin-left:363.3pt;margin-top:123.65pt;width:2in;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" w14:anchorId="2227C4AE">
                <v:textbox>
                  <w:txbxContent>
                    <w:p w:rsidRPr="00611F66" w:rsidR="00FE6556" w:rsidP="00611F66" w:rsidRDefault="00FE6556" w14:paraId="2227C509" w14:textId="77777777">
                      <w:pPr>
                        <w:jc w:val="center"/>
                        <w:rPr>
                          <w:sz w:val="20"/>
                          <w:szCs w:val="20"/>
                        </w:rPr>
                      </w:pPr>
                      <w:r>
                        <w:rPr>
                          <w:sz w:val="20"/>
                          <w:szCs w:val="20"/>
                        </w:rPr>
                        <w:t>Technical</w:t>
                      </w:r>
                    </w:p>
                  </w:txbxContent>
                </v:textbox>
              </v:shape>
            </w:pict>
          </mc:Fallback>
        </mc:AlternateContent>
      </w:r>
      <w:r w:rsidR="00611F66">
        <w:rPr>
          <w:noProof/>
        </w:rPr>
        <mc:AlternateContent>
          <mc:Choice Requires="wps">
            <w:drawing>
              <wp:anchor distT="0" distB="0" distL="114300" distR="114300" simplePos="0" relativeHeight="251675648" behindDoc="0" locked="0" layoutInCell="1" allowOverlap="1" wp14:editId="2227C4B1" wp14:anchorId="2227C4B0">
                <wp:simplePos x="0" y="0"/>
                <wp:positionH relativeFrom="column">
                  <wp:posOffset>4611370</wp:posOffset>
                </wp:positionH>
                <wp:positionV relativeFrom="paragraph">
                  <wp:posOffset>729615</wp:posOffset>
                </wp:positionV>
                <wp:extent cx="914400" cy="269240"/>
                <wp:effectExtent l="0" t="0" r="0" b="0"/>
                <wp:wrapNone/>
                <wp:docPr id="9225" name="Text Box 9225"/>
                <wp:cNvGraphicFramePr/>
                <a:graphic xmlns:a="http://schemas.openxmlformats.org/drawingml/2006/main">
                  <a:graphicData uri="http://schemas.microsoft.com/office/word/2010/wordprocessingShape">
                    <wps:wsp>
                      <wps:cNvSpPr txBox="1"/>
                      <wps:spPr>
                        <a:xfrm>
                          <a:off x="0" y="0"/>
                          <a:ext cx="9144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FE6556" w:rsidP="00611F66" w:rsidRDefault="00FE6556" w14:paraId="2227C50A" w14:textId="77777777">
                                <w:pPr>
                                  <w:jc w:val="center"/>
                                  <w:rPr>
                                    <w:b/>
                                    <w:sz w:val="20"/>
                                    <w:szCs w:val="20"/>
                                  </w:rPr>
                                </w:pPr>
                                <w:r w:rsidRPr="00BF227D">
                                  <w:rPr>
                                    <w:b/>
                                    <w:sz w:val="20"/>
                                    <w:szCs w:val="20"/>
                                  </w:rPr>
                                  <w:t>Month</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5" style="position:absolute;margin-left:363.1pt;margin-top:57.45pt;width:1in;height:21.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" w14:anchorId="2227C4B0">
                <v:textbo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FE6556" w:rsidP="00611F66" w:rsidRDefault="00FE6556" w14:paraId="2227C50A" w14:textId="77777777">
                          <w:pPr>
                            <w:jc w:val="center"/>
                            <w:rPr>
                              <w:b/>
                              <w:sz w:val="20"/>
                              <w:szCs w:val="20"/>
                            </w:rPr>
                          </w:pPr>
                          <w:r w:rsidRPr="00BF227D">
                            <w:rPr>
                              <w:b/>
                              <w:sz w:val="20"/>
                              <w:szCs w:val="20"/>
                            </w:rPr>
                            <w:t>Month</w:t>
                          </w:r>
                        </w:p>
                      </w:sdtContent>
                    </w:sdt>
                  </w:txbxContent>
                </v:textbox>
              </v:shape>
            </w:pict>
          </mc:Fallback>
        </mc:AlternateContent>
      </w:r>
      <w:r w:rsidR="00611F66">
        <w:rPr>
          <w:noProof/>
        </w:rPr>
        <mc:AlternateContent>
          <mc:Choice Requires="wps">
            <w:drawing>
              <wp:anchor distT="0" distB="0" distL="114300" distR="114300" simplePos="0" relativeHeight="251677696" behindDoc="0" locked="0" layoutInCell="1" allowOverlap="1" wp14:editId="2227C4B3" wp14:anchorId="2227C4B2">
                <wp:simplePos x="0" y="0"/>
                <wp:positionH relativeFrom="column">
                  <wp:posOffset>5528227</wp:posOffset>
                </wp:positionH>
                <wp:positionV relativeFrom="paragraph">
                  <wp:posOffset>730250</wp:posOffset>
                </wp:positionV>
                <wp:extent cx="914400" cy="269677"/>
                <wp:effectExtent l="0" t="0" r="0" b="0"/>
                <wp:wrapNone/>
                <wp:docPr id="9226" name="Text Box 9226"/>
                <wp:cNvGraphicFramePr/>
                <a:graphic xmlns:a="http://schemas.openxmlformats.org/drawingml/2006/main">
                  <a:graphicData uri="http://schemas.microsoft.com/office/word/2010/wordprocessingShape">
                    <wps:wsp>
                      <wps:cNvSpPr txBox="1"/>
                      <wps:spPr>
                        <a:xfrm>
                          <a:off x="0" y="0"/>
                          <a:ext cx="914400" cy="269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FE6556" w:rsidP="00611F66" w:rsidRDefault="000D0109" w14:paraId="2227C50B" w14:textId="0DBCEAF2">
                                <w:pPr>
                                  <w:jc w:val="center"/>
                                  <w:rPr>
                                    <w:b/>
                                    <w:sz w:val="20"/>
                                    <w:szCs w:val="20"/>
                                  </w:rPr>
                                </w:pPr>
                                <w:r>
                                  <w:rPr>
                                    <w:b/>
                                    <w:sz w:val="20"/>
                                    <w:szCs w:val="20"/>
                                  </w:rPr>
                                  <w:t>2022</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6" style="position:absolute;margin-left:435.3pt;margin-top:57.5pt;width:1in;height:21.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" w14:anchorId="2227C4B2">
                <v:textbo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FE6556" w:rsidP="00611F66" w:rsidRDefault="000D0109" w14:paraId="2227C50B" w14:textId="0DBCEAF2">
                          <w:pPr>
                            <w:jc w:val="center"/>
                            <w:rPr>
                              <w:b/>
                              <w:sz w:val="20"/>
                              <w:szCs w:val="20"/>
                            </w:rPr>
                          </w:pPr>
                          <w:r>
                            <w:rPr>
                              <w:b/>
                              <w:sz w:val="20"/>
                              <w:szCs w:val="20"/>
                            </w:rPr>
                            <w:t>2022</w:t>
                          </w:r>
                        </w:p>
                      </w:sdtContent>
                    </w:sdt>
                  </w:txbxContent>
                </v:textbox>
              </v:shape>
            </w:pict>
          </mc:Fallback>
        </mc:AlternateContent>
      </w:r>
      <w:r w:rsidR="00B07117">
        <w:rPr>
          <w:noProof/>
        </w:rPr>
        <mc:AlternateContent>
          <mc:Choice Requires="wps">
            <w:drawing>
              <wp:anchor distT="0" distB="0" distL="114300" distR="114300" simplePos="0" relativeHeight="251674624" behindDoc="0" locked="1" layoutInCell="1" allowOverlap="1" wp14:editId="2227C4B5" wp14:anchorId="2227C4B4">
                <wp:simplePos x="0" y="0"/>
                <wp:positionH relativeFrom="column">
                  <wp:posOffset>-339725</wp:posOffset>
                </wp:positionH>
                <wp:positionV relativeFrom="page">
                  <wp:posOffset>8047355</wp:posOffset>
                </wp:positionV>
                <wp:extent cx="5278120" cy="1528445"/>
                <wp:effectExtent l="0" t="0" r="0" b="0"/>
                <wp:wrapNone/>
                <wp:docPr id="9224" name="Text Box 9224"/>
                <wp:cNvGraphicFramePr/>
                <a:graphic xmlns:a="http://schemas.openxmlformats.org/drawingml/2006/main">
                  <a:graphicData uri="http://schemas.microsoft.com/office/word/2010/wordprocessingShape">
                    <wps:wsp>
                      <wps:cNvSpPr txBox="1"/>
                      <wps:spPr>
                        <a:xfrm>
                          <a:off x="0" y="0"/>
                          <a:ext cx="5278120" cy="152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251E" w:rsidP="00F00B24" w:rsidRDefault="00F00B24" w14:paraId="424D1074" w14:textId="77777777">
                            <w:r>
                              <w:t>Weapons Safety Assessment</w:t>
                            </w:r>
                          </w:p>
                          <w:p w:rsidR="00F00B24" w:rsidP="00F00B24" w:rsidRDefault="002E251E" w14:paraId="2227C50C" w14:textId="3C3163FE">
                            <w:r>
                              <w:t>Enhanced weapons</w:t>
                            </w:r>
                            <w:r w:rsidR="00F00B24">
                              <w:t xml:space="preserve"> </w:t>
                            </w:r>
                          </w:p>
                          <w:p w:rsidR="00F00B24" w:rsidP="00F00B24" w:rsidRDefault="00F024C6" w14:paraId="2227C50D" w14:textId="7D1F57EA">
                            <w:r>
                              <w:t>Area Danger Ring</w:t>
                            </w:r>
                          </w:p>
                          <w:p w:rsidR="00FE6556" w:rsidP="00F00B24" w:rsidRDefault="00A22FC2" w14:paraId="2227C50E" w14:textId="13FA31C6">
                            <w:r>
                              <w:t>Machine guns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4" style="position:absolute;margin-left:-26.75pt;margin-top:633.65pt;width:415.6pt;height:1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" w14:anchorId="2227C4B4">
                <v:textbox inset="0">
                  <w:txbxContent>
                    <w:p w:rsidR="002E251E" w:rsidP="00F00B24" w:rsidRDefault="00F00B24" w14:paraId="424D1074" w14:textId="77777777">
                      <w:r>
                        <w:t>Weapons Safety Assessment</w:t>
                      </w:r>
                    </w:p>
                    <w:p w:rsidR="00F00B24" w:rsidP="00F00B24" w:rsidRDefault="002E251E" w14:paraId="2227C50C" w14:textId="3C3163FE">
                      <w:r>
                        <w:t>Enhanced weapons</w:t>
                      </w:r>
                      <w:r w:rsidR="00F00B24">
                        <w:t xml:space="preserve"> </w:t>
                      </w:r>
                    </w:p>
                    <w:p w:rsidR="00F00B24" w:rsidP="00F00B24" w:rsidRDefault="00F024C6" w14:paraId="2227C50D" w14:textId="7D1F57EA">
                      <w:r>
                        <w:t>Area Danger Ring</w:t>
                      </w:r>
                    </w:p>
                    <w:p w:rsidR="00FE6556" w:rsidP="00F00B24" w:rsidRDefault="00A22FC2" w14:paraId="2227C50E" w14:textId="13FA31C6">
                      <w:r>
                        <w:t>Machine guns</w:t>
                      </w:r>
                    </w:p>
                  </w:txbxContent>
                </v:textbox>
                <w10:wrap anchory="page"/>
                <w10:anchorlock/>
              </v:shape>
            </w:pict>
          </mc:Fallback>
        </mc:AlternateContent>
      </w:r>
    </w:p>
    <w:p w:rsidR="008E6AE2" w:rsidP="00D74A8E" w:rsidRDefault="008E6AE2" w14:paraId="2227C454" w14:textId="77777777">
      <w:pPr>
        <w:ind w:right="1800"/>
      </w:pPr>
    </w:p>
    <w:p w:rsidR="00997A26" w:rsidP="00D74A8E" w:rsidRDefault="00997A26" w14:paraId="2227C455" w14:textId="77777777">
      <w:pPr>
        <w:ind w:right="1800"/>
      </w:pPr>
    </w:p>
    <w:p w:rsidR="00997A26" w:rsidP="00D74A8E" w:rsidRDefault="00997A26" w14:paraId="2227C456" w14:textId="77777777">
      <w:pPr>
        <w:ind w:right="1800"/>
      </w:pPr>
    </w:p>
    <w:p w:rsidR="00997A26" w:rsidP="00D74A8E" w:rsidRDefault="00997A26" w14:paraId="2227C457" w14:textId="77777777">
      <w:pPr>
        <w:ind w:right="1800"/>
      </w:pPr>
    </w:p>
    <w:p w:rsidR="00997A26" w:rsidP="00D74A8E" w:rsidRDefault="00997A26" w14:paraId="2227C458" w14:textId="77777777">
      <w:pPr>
        <w:ind w:right="1800"/>
        <w:sectPr w:rsidR="00997A26" w:rsidSect="00D74A8E">
          <w:headerReference w:type="first" r:id="rId82"/>
          <w:footerReference w:type="first" r:id="rId83"/>
          <w:pgSz w:w="12240" w:h="15840"/>
          <w:pgMar w:top="1440" w:right="1440" w:bottom="1440" w:left="1440" w:header="720" w:footer="720" w:gutter="0"/>
          <w:pgNumType w:start="1" w:chapStyle="1"/>
          <w:cols w:space="720"/>
          <w:titlePg/>
          <w:docGrid w:linePitch="360"/>
        </w:sectPr>
      </w:pPr>
    </w:p>
    <w:p w:rsidR="00997A26" w:rsidP="00D74A8E" w:rsidRDefault="00997A26" w14:paraId="2227C459" w14:textId="77777777">
      <w:pPr>
        <w:ind w:right="1800"/>
      </w:pPr>
    </w:p>
    <w:p w:rsidR="009E00F5" w:rsidP="00D74A8E" w:rsidRDefault="009E00F5" w14:paraId="2227C45A" w14:textId="77777777">
      <w:pPr>
        <w:ind w:right="1800"/>
      </w:pPr>
    </w:p>
    <w:p w:rsidR="009E00F5" w:rsidP="00D74A8E" w:rsidRDefault="009E00F5" w14:paraId="2227C45B" w14:textId="77777777">
      <w:pPr>
        <w:ind w:right="1800"/>
      </w:pPr>
    </w:p>
    <w:p w:rsidR="009E00F5" w:rsidP="00D74A8E" w:rsidRDefault="009E00F5" w14:paraId="2227C45C" w14:textId="77777777">
      <w:pPr>
        <w:ind w:right="1800"/>
        <w:sectPr w:rsidR="009E00F5" w:rsidSect="00D74A8E">
          <w:headerReference w:type="first" r:id="rId84"/>
          <w:footerReference w:type="first" r:id="rId85"/>
          <w:pgSz w:w="12240" w:h="15840"/>
          <w:pgMar w:top="1440" w:right="1440" w:bottom="1440" w:left="1440" w:header="720" w:footer="720" w:gutter="0"/>
          <w:pgNumType w:start="1" w:chapStyle="1"/>
          <w:cols w:space="720"/>
          <w:titlePg/>
          <w:docGrid w:linePitch="360"/>
        </w:sectPr>
      </w:pPr>
    </w:p>
    <w:p w:rsidRPr="009E00F5" w:rsidR="009E00F5" w:rsidP="00D74A8E" w:rsidRDefault="001F2EA9" w14:paraId="2227C45D" w14:textId="77777777">
      <w:pPr>
        <w:ind w:right="1800"/>
        <w:rPr>
          <w:rFonts w:ascii="Arial Bold" w:hAnsi="Arial Bold"/>
          <w:b/>
          <w:color w:val="002060"/>
        </w:rPr>
      </w:pPr>
      <w:r>
        <w:rPr>
          <w:rFonts w:ascii="Arial Bold" w:hAnsi="Arial Bold"/>
          <w:b/>
          <w:noProof/>
          <w:color w:val="002060"/>
        </w:rPr>
        <w:lastRenderedPageBreak/>
        <mc:AlternateContent>
          <mc:Choice Requires="wps">
            <w:drawing>
              <wp:anchor distT="0" distB="0" distL="114300" distR="114300" simplePos="0" relativeHeight="251659264" behindDoc="0" locked="0" layoutInCell="1" allowOverlap="1" wp14:editId="2227C4B7" wp14:anchorId="2227C4B6">
                <wp:simplePos x="0" y="0"/>
                <wp:positionH relativeFrom="column">
                  <wp:posOffset>2495550</wp:posOffset>
                </wp:positionH>
                <wp:positionV relativeFrom="paragraph">
                  <wp:posOffset>-509270</wp:posOffset>
                </wp:positionV>
                <wp:extent cx="372110" cy="17240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72110"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FE6556" w:rsidP="0004115B" w:rsidRDefault="00F00B24" w14:paraId="2227C50F" w14:textId="77777777">
                                <w:pPr>
                                  <w:pStyle w:val="Spinetext"/>
                                  <w:rPr>
                                    <w:color w:val="000000" w:themeColor="text1"/>
                                  </w:rPr>
                                </w:pPr>
                                <w:r>
                                  <w:rPr>
                                    <w:color w:val="000000" w:themeColor="text1"/>
                                  </w:rPr>
                                  <w:t>NUREG-XXXX</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style="position:absolute;margin-left:196.5pt;margin-top:-40.1pt;width:29.3pt;height:13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" w14:anchorId="2227C4B6">
                <v:textbox style="layout-flow:vertical">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FE6556" w:rsidP="0004115B" w:rsidRDefault="00F00B24" w14:paraId="2227C50F" w14:textId="77777777">
                          <w:pPr>
                            <w:pStyle w:val="Spinetext"/>
                            <w:rPr>
                              <w:color w:val="000000" w:themeColor="text1"/>
                            </w:rPr>
                          </w:pPr>
                          <w:r>
                            <w:rPr>
                              <w:color w:val="000000" w:themeColor="text1"/>
                            </w:rPr>
                            <w:t>NUREG-XXXX</w:t>
                          </w:r>
                        </w:p>
                      </w:sdtContent>
                    </w:sdt>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1312" behindDoc="0" locked="0" layoutInCell="1" allowOverlap="1" wp14:editId="2227C4B9" wp14:anchorId="2227C4B8">
                <wp:simplePos x="0" y="0"/>
                <wp:positionH relativeFrom="column">
                  <wp:posOffset>2336165</wp:posOffset>
                </wp:positionH>
                <wp:positionV relativeFrom="paragraph">
                  <wp:posOffset>7210425</wp:posOffset>
                </wp:positionV>
                <wp:extent cx="531495" cy="1632585"/>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531495" cy="163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345897" w:rsidR="00FE6556" w:rsidP="0004115B" w:rsidRDefault="000C557B" w14:paraId="2227C510" w14:textId="1B62A372">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FE6556">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0D0109">
                                  <w:rPr>
                                    <w:color w:val="000000" w:themeColor="text1"/>
                                  </w:rPr>
                                  <w:t>2022</w:t>
                                </w:r>
                              </w:sdtContent>
                            </w:sdt>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style="position:absolute;margin-left:183.95pt;margin-top:567.75pt;width:41.85pt;height:1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" w14:anchorId="2227C4B8">
                <v:textbox style="layout-flow:vertical">
                  <w:txbxContent>
                    <w:p w:rsidRPr="00345897" w:rsidR="00FE6556" w:rsidP="0004115B" w:rsidRDefault="000C557B" w14:paraId="2227C510" w14:textId="1B62A372">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FE6556">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0D0109">
                            <w:rPr>
                              <w:color w:val="000000" w:themeColor="text1"/>
                            </w:rPr>
                            <w:t>2022</w:t>
                          </w:r>
                        </w:sdtContent>
                      </w:sdt>
                    </w:p>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0288" behindDoc="0" locked="0" layoutInCell="1" allowOverlap="1" wp14:editId="2227C4BB" wp14:anchorId="2227C4BA">
                <wp:simplePos x="0" y="0"/>
                <wp:positionH relativeFrom="column">
                  <wp:posOffset>2101671</wp:posOffset>
                </wp:positionH>
                <wp:positionV relativeFrom="paragraph">
                  <wp:posOffset>848995</wp:posOffset>
                </wp:positionV>
                <wp:extent cx="766445" cy="671385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766445" cy="671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FE6556" w:rsidP="0004115B" w:rsidRDefault="00FE6556" w14:paraId="2227C511" w14:textId="77777777">
                                <w:pPr>
                                  <w:pStyle w:val="Spinetext"/>
                                  <w:jc w:val="center"/>
                                  <w:rPr>
                                    <w:color w:val="000000" w:themeColor="text1"/>
                                  </w:rPr>
                                </w:pPr>
                                <w:r>
                                  <w:rPr>
                                    <w:color w:val="000000" w:themeColor="text1"/>
                                  </w:rPr>
                                  <w:t>Weapons Safety Assessment</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 style="position:absolute;margin-left:165.5pt;margin-top:66.85pt;width:60.35pt;height:528.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" w14:anchorId="2227C4BA">
                <v:textbox style="layout-flow:vertical">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FE6556" w:rsidP="0004115B" w:rsidRDefault="00FE6556" w14:paraId="2227C511" w14:textId="77777777">
                          <w:pPr>
                            <w:pStyle w:val="Spinetext"/>
                            <w:jc w:val="center"/>
                            <w:rPr>
                              <w:color w:val="000000" w:themeColor="text1"/>
                            </w:rPr>
                          </w:pPr>
                          <w:r>
                            <w:rPr>
                              <w:color w:val="000000" w:themeColor="text1"/>
                            </w:rPr>
                            <w:t>Weapons Safety Assessment</w:t>
                          </w:r>
                        </w:p>
                      </w:sdtContent>
                    </w:sdt>
                  </w:txbxContent>
                </v:textbox>
              </v:shape>
            </w:pict>
          </mc:Fallback>
        </mc:AlternateContent>
      </w:r>
    </w:p>
    <w:sectPr w:rsidRPr="009E00F5" w:rsidR="009E00F5" w:rsidSect="00D74A8E">
      <w:headerReference w:type="first" r:id="rId86"/>
      <w:footerReference w:type="first" r:id="rId87"/>
      <w:pgSz w:w="12240" w:h="15840"/>
      <w:pgMar w:top="1440" w:right="1440" w:bottom="1440" w:left="1440" w:header="720" w:footer="720"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560E72" w14:textId="77777777" w:rsidR="000C557B" w:rsidRDefault="000C557B" w:rsidP="00645ADC">
      <w:r>
        <w:separator/>
      </w:r>
    </w:p>
  </w:endnote>
  <w:endnote w:type="continuationSeparator" w:id="0">
    <w:p w14:paraId="64E1B118" w14:textId="77777777" w:rsidR="000C557B" w:rsidRDefault="000C557B" w:rsidP="00645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386B3880-60C8-4822-A2BB-AE4CD9350153}"/>
    <w:embedBold r:id="rId2" w:fontKey="{B1DF2E66-1B2B-465C-9EE6-EB3A9E6E1015}"/>
    <w:embedItalic r:id="rId3" w:fontKey="{47E168BE-4197-432A-B993-1652E0B78481}"/>
  </w:font>
  <w:font w:name="Times New Roman">
    <w:panose1 w:val="02020603050405020304"/>
    <w:charset w:val="00"/>
    <w:family w:val="roman"/>
    <w:pitch w:val="variable"/>
    <w:sig w:usb0="E0002EFF" w:usb1="C000785B" w:usb2="00000009" w:usb3="00000000" w:csb0="000001FF" w:csb1="00000000"/>
    <w:embedRegular r:id="rId4" w:fontKey="{D686DA57-DB94-4BB7-A4F4-68DF211FD9CD}"/>
    <w:embedBold r:id="rId5" w:fontKey="{127AFE00-A628-4BC1-93C4-864488F85409}"/>
    <w:embedItalic r:id="rId6" w:fontKey="{DB9DE488-BD03-4214-BE4D-899614A35ECD}"/>
    <w:embedBoldItalic r:id="rId7" w:fontKey="{3388A44E-F93D-4904-BD5A-3D93CDEAB84B}"/>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8" w:fontKey="{E81E9F00-3752-450F-8E84-F235B3EF5EC0}"/>
    <w:embedBold r:id="rId9" w:fontKey="{45C627E7-322A-461B-8A19-367FAFC0F4DD}"/>
    <w:embedItalic r:id="rId10" w:fontKey="{DDBD6778-8338-4855-B4C0-FB2A2B327BC9}"/>
    <w:embedBoldItalic r:id="rId11" w:fontKey="{1BF502E9-DC6B-4A90-A0FD-5B438ED52F80}"/>
  </w:font>
  <w:font w:name="Courier New">
    <w:panose1 w:val="02070309020205020404"/>
    <w:charset w:val="00"/>
    <w:family w:val="modern"/>
    <w:pitch w:val="fixed"/>
    <w:sig w:usb0="E0002EFF" w:usb1="C0007843" w:usb2="00000009" w:usb3="00000000" w:csb0="000001FF" w:csb1="00000000"/>
    <w:embedRegular r:id="rId12" w:fontKey="{14F026C8-7CE6-4C16-B230-61094DBDE2D8}"/>
  </w:font>
  <w:font w:name="Wingdings">
    <w:panose1 w:val="05000000000000000000"/>
    <w:charset w:val="02"/>
    <w:family w:val="auto"/>
    <w:pitch w:val="variable"/>
    <w:sig w:usb0="00000000" w:usb1="10000000" w:usb2="00000000" w:usb3="00000000" w:csb0="80000000" w:csb1="00000000"/>
    <w:embedRegular r:id="rId13" w:fontKey="{735184DE-58FA-4E8E-8904-601E63398ED2}"/>
  </w:font>
  <w:font w:name="Symbol">
    <w:panose1 w:val="05050102010706020507"/>
    <w:charset w:val="02"/>
    <w:family w:val="roman"/>
    <w:pitch w:val="variable"/>
    <w:sig w:usb0="00000000" w:usb1="10000000" w:usb2="00000000" w:usb3="00000000" w:csb0="80000000" w:csb1="00000000"/>
    <w:embedRegular r:id="rId14" w:fontKey="{569A98E6-7A50-4EAC-ADAB-708D4D3D24C4}"/>
  </w:font>
  <w:font w:name="Tahoma">
    <w:panose1 w:val="020B0604030504040204"/>
    <w:charset w:val="00"/>
    <w:family w:val="swiss"/>
    <w:pitch w:val="variable"/>
    <w:sig w:usb0="E1002EFF" w:usb1="C000605B" w:usb2="00000029" w:usb3="00000000" w:csb0="000101FF" w:csb1="00000000"/>
    <w:embedRegular r:id="rId15" w:fontKey="{B4A88A41-7448-476B-A584-DE3F14910981}"/>
    <w:embedBold r:id="rId16" w:fontKey="{29E6F6E5-68BA-4F22-887B-824103BA25A1}"/>
  </w:font>
  <w:font w:name="Calibri Light">
    <w:panose1 w:val="020F0302020204030204"/>
    <w:charset w:val="00"/>
    <w:family w:val="swiss"/>
    <w:pitch w:val="variable"/>
    <w:sig w:usb0="E4002EFF" w:usb1="C000247B" w:usb2="00000009" w:usb3="00000000" w:csb0="000001FF" w:csb1="00000000"/>
    <w:embedRegular r:id="rId17" w:fontKey="{7F8FE267-1E21-47AD-892C-F9D49FE166F9}"/>
  </w:font>
  <w:font w:name="Malgun Gothic">
    <w:panose1 w:val="020B0503020000020004"/>
    <w:charset w:val="81"/>
    <w:family w:val="swiss"/>
    <w:pitch w:val="variable"/>
    <w:sig w:usb0="9000002F" w:usb1="29D77CFB" w:usb2="00000012" w:usb3="00000000" w:csb0="00080001" w:csb1="0000000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5908195"/>
      <w:docPartObj>
        <w:docPartGallery w:val="Page Numbers (Bottom of Page)"/>
        <w:docPartUnique/>
      </w:docPartObj>
    </w:sdtPr>
    <w:sdtEndPr/>
    <w:sdtContent>
      <w:p w14:paraId="2227C4C0" w14:textId="77777777" w:rsidR="00FE6556" w:rsidRPr="0003590C" w:rsidRDefault="00FE6556">
        <w:pPr>
          <w:pStyle w:val="Footer"/>
          <w:jc w:val="center"/>
        </w:pPr>
        <w:r w:rsidRPr="0003590C">
          <w:fldChar w:fldCharType="begin"/>
        </w:r>
        <w:r w:rsidRPr="0003590C">
          <w:instrText xml:space="preserve"> PAGE   \* MERGEFORMAT </w:instrText>
        </w:r>
        <w:r w:rsidRPr="0003590C">
          <w:fldChar w:fldCharType="separate"/>
        </w:r>
        <w:r w:rsidR="00BF227D">
          <w:rPr>
            <w:noProof/>
          </w:rPr>
          <w:t>xvi</w:t>
        </w:r>
        <w:r w:rsidRPr="0003590C">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1" w14:textId="77777777" w:rsidR="00CC2B83" w:rsidRDefault="00CC2B83">
    <w:pPr>
      <w:pStyle w:val="Footer"/>
      <w:jc w:val="center"/>
    </w:pPr>
    <w:r>
      <w:t>A-</w:t>
    </w:r>
    <w:sdt>
      <w:sdtPr>
        <w:id w:val="74029104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BF227D">
          <w:rPr>
            <w:noProof/>
          </w:rPr>
          <w:t>6</w:t>
        </w:r>
        <w:r>
          <w:rPr>
            <w:noProof/>
          </w:rPr>
          <w:fldChar w:fldCharType="end"/>
        </w:r>
      </w:sdtContent>
    </w:sdt>
  </w:p>
  <w:p w14:paraId="2227C4D2" w14:textId="77777777" w:rsidR="00CC2B83" w:rsidRPr="0003590C" w:rsidRDefault="00CC2B83">
    <w:pPr>
      <w:pStyle w:val="Foote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4" w14:textId="77777777" w:rsidR="00FE6556" w:rsidRDefault="00FE6556">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6" w14:textId="77777777" w:rsidR="00FE6556" w:rsidRDefault="00FE6556">
    <w:pPr>
      <w:pStyle w:val="Footer"/>
      <w:jc w:val="center"/>
    </w:pPr>
    <w:r>
      <w:rPr>
        <w:noProof/>
      </w:rPr>
      <w:drawing>
        <wp:anchor distT="0" distB="0" distL="114300" distR="114300" simplePos="0" relativeHeight="251669504" behindDoc="1" locked="1" layoutInCell="1" allowOverlap="1" wp14:anchorId="2227C4E7" wp14:editId="2227C4E8">
          <wp:simplePos x="0" y="0"/>
          <wp:positionH relativeFrom="page">
            <wp:align>center</wp:align>
          </wp:positionH>
          <wp:positionV relativeFrom="page">
            <wp:posOffset>8229600</wp:posOffset>
          </wp:positionV>
          <wp:extent cx="1459752" cy="1353312"/>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ycled paper logo.png"/>
                  <pic:cNvPicPr/>
                </pic:nvPicPr>
                <pic:blipFill>
                  <a:blip r:embed="rId1">
                    <a:extLst>
                      <a:ext uri="{28A0092B-C50C-407E-A947-70E740481C1C}">
                        <a14:useLocalDpi xmlns:a14="http://schemas.microsoft.com/office/drawing/2010/main" val="0"/>
                      </a:ext>
                    </a:extLst>
                  </a:blip>
                  <a:stretch>
                    <a:fillRect/>
                  </a:stretch>
                </pic:blipFill>
                <pic:spPr>
                  <a:xfrm>
                    <a:off x="0" y="0"/>
                    <a:ext cx="1459752" cy="1353312"/>
                  </a:xfrm>
                  <a:prstGeom prst="rect">
                    <a:avLst/>
                  </a:prstGeom>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8" w14:textId="77777777" w:rsidR="00FE6556" w:rsidRDefault="00FE6556">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A" w14:textId="77777777" w:rsidR="00FE6556" w:rsidRDefault="00FE655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3" w14:textId="77777777" w:rsidR="00FE6556" w:rsidRDefault="00FE6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5" w14:textId="77777777" w:rsidR="00FE6556" w:rsidRDefault="00FE655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7" w14:textId="77777777" w:rsidR="00FE6556" w:rsidRDefault="00FE655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788474"/>
      <w:docPartObj>
        <w:docPartGallery w:val="Page Numbers (Bottom of Page)"/>
        <w:docPartUnique/>
      </w:docPartObj>
    </w:sdtPr>
    <w:sdtEndPr/>
    <w:sdtContent>
      <w:p w14:paraId="2227C4C9" w14:textId="77777777" w:rsidR="00682C0B" w:rsidRDefault="00682C0B" w:rsidP="00D721B4">
        <w:pPr>
          <w:pStyle w:val="captionTable"/>
          <w:jc w:val="center"/>
        </w:pPr>
        <w:r>
          <w:rPr>
            <w:noProof w:val="0"/>
          </w:rPr>
          <w:fldChar w:fldCharType="begin"/>
        </w:r>
        <w:r>
          <w:instrText xml:space="preserve"> PAGE   \* MERGEFORMAT </w:instrText>
        </w:r>
        <w:r>
          <w:rPr>
            <w:noProof w:val="0"/>
          </w:rPr>
          <w:fldChar w:fldCharType="separate"/>
        </w:r>
        <w:r w:rsidR="00BF227D">
          <w:t>iii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B" w14:textId="77777777" w:rsidR="00FE6556" w:rsidRDefault="00C66B6D">
    <w:pPr>
      <w:pStyle w:val="Footer"/>
      <w:jc w:val="center"/>
    </w:pPr>
    <w:r>
      <w:t>7-</w:t>
    </w:r>
    <w:sdt>
      <w:sdtPr>
        <w:id w:val="538714093"/>
        <w:docPartObj>
          <w:docPartGallery w:val="Page Numbers (Bottom of Page)"/>
          <w:docPartUnique/>
        </w:docPartObj>
      </w:sdtPr>
      <w:sdtEndPr>
        <w:rPr>
          <w:noProof/>
        </w:rPr>
      </w:sdtEndPr>
      <w:sdtContent>
        <w:r w:rsidR="00FE6556">
          <w:fldChar w:fldCharType="begin"/>
        </w:r>
        <w:r w:rsidR="00FE6556">
          <w:instrText xml:space="preserve"> PAGE   \* MERGEFORMAT </w:instrText>
        </w:r>
        <w:r w:rsidR="00FE6556">
          <w:fldChar w:fldCharType="separate"/>
        </w:r>
        <w:r w:rsidR="00BF227D">
          <w:rPr>
            <w:noProof/>
          </w:rPr>
          <w:t>1</w:t>
        </w:r>
        <w:r w:rsidR="00FE6556">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8860111"/>
      <w:docPartObj>
        <w:docPartGallery w:val="Page Numbers (Bottom of Page)"/>
        <w:docPartUnique/>
      </w:docPartObj>
    </w:sdtPr>
    <w:sdtEndPr/>
    <w:sdtContent>
      <w:p w14:paraId="2227C4CC" w14:textId="77777777" w:rsidR="00C66B6D" w:rsidRPr="0003590C" w:rsidRDefault="00C66B6D">
        <w:pPr>
          <w:pStyle w:val="Footer"/>
          <w:jc w:val="center"/>
        </w:pPr>
        <w:r>
          <w:t>8-</w:t>
        </w:r>
        <w:r w:rsidRPr="0003590C">
          <w:fldChar w:fldCharType="begin"/>
        </w:r>
        <w:r w:rsidRPr="0003590C">
          <w:instrText xml:space="preserve"> PAGE   \* MERGEFORMAT </w:instrText>
        </w:r>
        <w:r w:rsidRPr="0003590C">
          <w:fldChar w:fldCharType="separate"/>
        </w:r>
        <w:r w:rsidR="00BF227D">
          <w:rPr>
            <w:noProof/>
          </w:rPr>
          <w:t>32</w:t>
        </w:r>
        <w:r w:rsidRPr="0003590C">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7763377"/>
      <w:docPartObj>
        <w:docPartGallery w:val="Page Numbers (Bottom of Page)"/>
        <w:docPartUnique/>
      </w:docPartObj>
    </w:sdtPr>
    <w:sdtEndPr>
      <w:rPr>
        <w:noProof/>
      </w:rPr>
    </w:sdtEndPr>
    <w:sdtContent>
      <w:p w14:paraId="2227C4CD" w14:textId="77777777" w:rsidR="00C66B6D" w:rsidRDefault="00DF0E5C">
        <w:pPr>
          <w:pStyle w:val="Footer"/>
          <w:jc w:val="center"/>
        </w:pPr>
        <w:r>
          <w:t>9-</w:t>
        </w:r>
        <w:r w:rsidR="00C66B6D">
          <w:fldChar w:fldCharType="begin"/>
        </w:r>
        <w:r w:rsidR="00C66B6D">
          <w:instrText xml:space="preserve"> PAGE   \* MERGEFORMAT </w:instrText>
        </w:r>
        <w:r w:rsidR="00C66B6D">
          <w:fldChar w:fldCharType="separate"/>
        </w:r>
        <w:r w:rsidR="00BF227D">
          <w:rPr>
            <w:noProof/>
          </w:rPr>
          <w:t>3</w:t>
        </w:r>
        <w:r w:rsidR="00C66B6D">
          <w:rPr>
            <w:noProof/>
          </w:rPr>
          <w:fldChar w:fldCharType="end"/>
        </w:r>
      </w:p>
    </w:sdtContent>
  </w:sdt>
  <w:p w14:paraId="2227C4CE" w14:textId="77777777" w:rsidR="00CC2B83" w:rsidRPr="0003590C" w:rsidRDefault="00CC2B83">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352260"/>
      <w:docPartObj>
        <w:docPartGallery w:val="Page Numbers (Bottom of Page)"/>
        <w:docPartUnique/>
      </w:docPartObj>
    </w:sdtPr>
    <w:sdtEndPr>
      <w:rPr>
        <w:noProof/>
      </w:rPr>
    </w:sdtEndPr>
    <w:sdtContent>
      <w:p w14:paraId="2227C4CF" w14:textId="77777777" w:rsidR="00CC2B83" w:rsidRDefault="00CC2B83">
        <w:pPr>
          <w:pStyle w:val="Footer"/>
          <w:jc w:val="center"/>
        </w:pPr>
        <w:r>
          <w:t>A-</w:t>
        </w:r>
      </w:p>
    </w:sdtContent>
  </w:sdt>
  <w:p w14:paraId="2227C4D0" w14:textId="77777777" w:rsidR="00CC2B83" w:rsidRDefault="00CC2B83" w:rsidP="00077B53">
    <w:pPr>
      <w:pStyle w:val="Footer"/>
      <w:ind w:firstLine="46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12E2DC" w14:textId="77777777" w:rsidR="000C557B" w:rsidRDefault="000C557B" w:rsidP="00645ADC">
      <w:r>
        <w:separator/>
      </w:r>
    </w:p>
  </w:footnote>
  <w:footnote w:type="continuationSeparator" w:id="0">
    <w:p w14:paraId="2535A68E" w14:textId="77777777" w:rsidR="000C557B" w:rsidRDefault="000C557B" w:rsidP="00645ADC">
      <w:r>
        <w:continuationSeparator/>
      </w:r>
    </w:p>
  </w:footnote>
  <w:footnote w:id="1">
    <w:p w14:paraId="68D1D29B" w14:textId="77777777" w:rsidR="00B775C6" w:rsidRPr="00B84930" w:rsidRDefault="00B775C6" w:rsidP="00B775C6">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10 CFR 73.2, “Definitions</w:t>
      </w:r>
      <w:r>
        <w:rPr>
          <w:rFonts w:ascii="Arial" w:hAnsi="Arial" w:cs="Arial"/>
          <w:sz w:val="18"/>
          <w:szCs w:val="18"/>
        </w:rPr>
        <w:t>.</w:t>
      </w:r>
      <w:r w:rsidRPr="00B84930">
        <w:rPr>
          <w:rFonts w:ascii="Arial" w:hAnsi="Arial" w:cs="Arial"/>
          <w:sz w:val="18"/>
          <w:szCs w:val="18"/>
        </w:rPr>
        <w:t>”</w:t>
      </w:r>
    </w:p>
  </w:footnote>
  <w:footnote w:id="2">
    <w:p w14:paraId="548974A0" w14:textId="77777777" w:rsidR="00B775C6" w:rsidRPr="00B84930" w:rsidRDefault="00B775C6" w:rsidP="00B775C6">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27 CFR 478</w:t>
      </w:r>
      <w:r>
        <w:rPr>
          <w:rFonts w:ascii="Arial" w:hAnsi="Arial" w:cs="Arial"/>
          <w:sz w:val="18"/>
          <w:szCs w:val="18"/>
        </w:rPr>
        <w:t>.11</w:t>
      </w:r>
      <w:r w:rsidRPr="00B84930">
        <w:rPr>
          <w:rFonts w:ascii="Arial" w:hAnsi="Arial" w:cs="Arial"/>
          <w:sz w:val="18"/>
          <w:szCs w:val="18"/>
        </w:rPr>
        <w:t xml:space="preserve">, </w:t>
      </w:r>
      <w:r>
        <w:rPr>
          <w:rFonts w:ascii="Arial" w:hAnsi="Arial" w:cs="Arial"/>
          <w:sz w:val="18"/>
          <w:szCs w:val="18"/>
        </w:rPr>
        <w:t xml:space="preserve">“Meaning of terms.” </w:t>
      </w:r>
    </w:p>
  </w:footnote>
  <w:footnote w:id="3">
    <w:p w14:paraId="384C02AE" w14:textId="77777777" w:rsidR="00B775C6" w:rsidRDefault="00B775C6" w:rsidP="00B775C6">
      <w:pPr>
        <w:pStyle w:val="FootnoteText"/>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 xml:space="preserve">Title 18 of the U.S. Code, “Crimes and Criminal Procedure”; Chapter 44, “Firearms”; § 921, </w:t>
      </w:r>
      <w:r>
        <w:rPr>
          <w:rFonts w:ascii="Arial" w:hAnsi="Arial" w:cs="Arial"/>
          <w:sz w:val="18"/>
          <w:szCs w:val="18"/>
        </w:rPr>
        <w:t>“</w:t>
      </w:r>
      <w:r w:rsidRPr="00B84930">
        <w:rPr>
          <w:rFonts w:ascii="Arial" w:hAnsi="Arial" w:cs="Arial"/>
          <w:sz w:val="18"/>
          <w:szCs w:val="18"/>
        </w:rPr>
        <w:t>Definitions.”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1" w14:textId="77777777" w:rsidR="00FE6556" w:rsidRDefault="00FE6556">
    <w:pPr>
      <w:pStyle w:val="Header"/>
    </w:pPr>
    <w:r>
      <w:rPr>
        <w:noProof/>
      </w:rPr>
      <w:drawing>
        <wp:anchor distT="0" distB="0" distL="114300" distR="114300" simplePos="0" relativeHeight="251676672" behindDoc="0" locked="0" layoutInCell="1" allowOverlap="1" wp14:anchorId="2227C4DB" wp14:editId="2227C4DC">
          <wp:simplePos x="0" y="0"/>
          <wp:positionH relativeFrom="column">
            <wp:posOffset>-341630</wp:posOffset>
          </wp:positionH>
          <wp:positionV relativeFrom="paragraph">
            <wp:posOffset>114300</wp:posOffset>
          </wp:positionV>
          <wp:extent cx="2667000" cy="1074208"/>
          <wp:effectExtent l="0" t="0" r="0" b="0"/>
          <wp:wrapNone/>
          <wp:docPr id="9240" name="Picture 9240" descr="http://fusion.nrc.gov/adm/team/AdmDrupalDocs/images/5in-color-bl-nrc-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sion.nrc.gov/adm/team/AdmDrupalDocs/images/5in-color-bl-nrc-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0" cy="10742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1" layoutInCell="1" allowOverlap="1" wp14:anchorId="2227C4DD" wp14:editId="2227C4DE">
              <wp:simplePos x="0" y="0"/>
              <wp:positionH relativeFrom="column">
                <wp:posOffset>2743200</wp:posOffset>
              </wp:positionH>
              <wp:positionV relativeFrom="page">
                <wp:posOffset>365760</wp:posOffset>
              </wp:positionV>
              <wp:extent cx="2130552" cy="557784"/>
              <wp:effectExtent l="0" t="0" r="0" b="0"/>
              <wp:wrapNone/>
              <wp:docPr id="9242" name="Text Box 9242"/>
              <wp:cNvGraphicFramePr/>
              <a:graphic xmlns:a="http://schemas.openxmlformats.org/drawingml/2006/main">
                <a:graphicData uri="http://schemas.microsoft.com/office/word/2010/wordprocessingShape">
                  <wps:wsp>
                    <wps:cNvSpPr txBox="1"/>
                    <wps:spPr>
                      <a:xfrm>
                        <a:off x="0" y="0"/>
                        <a:ext cx="2130552"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aps/>
                              <w:color w:val="072B62" w:themeColor="background2" w:themeShade="40"/>
                              <w:spacing w:val="4"/>
                              <w:sz w:val="32"/>
                              <w:szCs w:val="32"/>
                            </w:rPr>
                            <w:alias w:val="Keywords"/>
                            <w:tag w:val=""/>
                            <w:id w:val="-1130158281"/>
                            <w:placeholder>
                              <w:docPart w:val="8CB7A0CAB0D24AAD833E98FA859354C1"/>
                            </w:placeholder>
                            <w:dataBinding w:prefixMappings="xmlns:ns0='http://purl.org/dc/elements/1.1/' xmlns:ns1='http://schemas.openxmlformats.org/package/2006/metadata/core-properties' " w:xpath="/ns1:coreProperties[1]/ns1:keywords[1]" w:storeItemID="{6C3C8BC8-F283-45AE-878A-BAB7291924A1}"/>
                            <w:text/>
                          </w:sdtPr>
                          <w:sdtEndPr/>
                          <w:sdtContent>
                            <w:p w14:paraId="2227C512" w14:textId="77777777" w:rsidR="00FE6556" w:rsidRPr="00547BFD" w:rsidRDefault="00F00B24" w:rsidP="009D032F">
                              <w:pPr>
                                <w:jc w:val="right"/>
                                <w:rPr>
                                  <w:rFonts w:ascii="Arial Bold" w:hAnsi="Arial Bold"/>
                                  <w:b/>
                                  <w:caps/>
                                  <w:color w:val="072B62" w:themeColor="background2" w:themeShade="40"/>
                                  <w:sz w:val="32"/>
                                  <w:szCs w:val="32"/>
                                </w:rPr>
                              </w:pPr>
                              <w:r>
                                <w:rPr>
                                  <w:color w:val="072B62" w:themeColor="background2" w:themeShade="40"/>
                                </w:rPr>
                                <w:t>NUREG</w:t>
                              </w:r>
                              <w:r w:rsidR="00FE6556" w:rsidRPr="00547BFD">
                                <w:rPr>
                                  <w:color w:val="072B62" w:themeColor="background2" w:themeShade="40"/>
                                </w:rPr>
                                <w:t>-XXXX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27C4DD" id="_x0000_t202" coordsize="21600,21600" o:spt="202" path="m,l,21600r21600,l21600,xe">
              <v:stroke joinstyle="miter"/>
              <v:path gradientshapeok="t" o:connecttype="rect"/>
            </v:shapetype>
            <v:shape id="Text Box 9242" o:spid="_x0000_s1044" type="#_x0000_t202" style="position:absolute;margin-left:3in;margin-top:28.8pt;width:167.75pt;height:4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" filled="f" stroked="f" strokeweight=".5pt">
              <v:textbox>
                <w:txbxContent>
                  <w:sdt>
                    <w:sdtPr>
                      <w:rPr>
                        <w:rFonts w:ascii="Arial Bold" w:hAnsi="Arial Bold"/>
                        <w:b/>
                        <w:caps/>
                        <w:color w:val="072B62" w:themeColor="background2" w:themeShade="40"/>
                        <w:spacing w:val="4"/>
                        <w:sz w:val="32"/>
                        <w:szCs w:val="32"/>
                      </w:rPr>
                      <w:alias w:val="Keywords"/>
                      <w:tag w:val=""/>
                      <w:id w:val="-1130158281"/>
                      <w:placeholder>
                        <w:docPart w:val="8CB7A0CAB0D24AAD833E98FA859354C1"/>
                      </w:placeholder>
                      <w:dataBinding w:prefixMappings="xmlns:ns0='http://purl.org/dc/elements/1.1/' xmlns:ns1='http://schemas.openxmlformats.org/package/2006/metadata/core-properties' " w:xpath="/ns1:coreProperties[1]/ns1:keywords[1]" w:storeItemID="{6C3C8BC8-F283-45AE-878A-BAB7291924A1}"/>
                      <w:text/>
                    </w:sdtPr>
                    <w:sdtEndPr/>
                    <w:sdtContent>
                      <w:p w14:paraId="2227C512" w14:textId="77777777" w:rsidR="00FE6556" w:rsidRPr="00547BFD" w:rsidRDefault="00F00B24" w:rsidP="009D032F">
                        <w:pPr>
                          <w:jc w:val="right"/>
                          <w:rPr>
                            <w:rFonts w:ascii="Arial Bold" w:hAnsi="Arial Bold"/>
                            <w:b/>
                            <w:caps/>
                            <w:color w:val="072B62" w:themeColor="background2" w:themeShade="40"/>
                            <w:sz w:val="32"/>
                            <w:szCs w:val="32"/>
                          </w:rPr>
                        </w:pPr>
                        <w:r>
                          <w:rPr>
                            <w:color w:val="072B62" w:themeColor="background2" w:themeShade="40"/>
                          </w:rPr>
                          <w:t>NUREG</w:t>
                        </w:r>
                        <w:r w:rsidR="00FE6556" w:rsidRPr="00547BFD">
                          <w:rPr>
                            <w:color w:val="072B62" w:themeColor="background2" w:themeShade="40"/>
                          </w:rPr>
                          <w:t>-XXXX</w:t>
                        </w:r>
                      </w:p>
                    </w:sdtContent>
                  </w:sdt>
                </w:txbxContent>
              </v:textbox>
              <w10:wrap anchory="page"/>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9" w14:textId="77777777" w:rsidR="00FE6556" w:rsidRDefault="00FE6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2" w14:textId="77777777" w:rsidR="00FE6556" w:rsidRDefault="00FE6556">
    <w:pPr>
      <w:pStyle w:val="Header"/>
    </w:pPr>
    <w:r>
      <w:rPr>
        <w:noProof/>
      </w:rPr>
      <w:drawing>
        <wp:anchor distT="0" distB="0" distL="114300" distR="114300" simplePos="0" relativeHeight="251673600" behindDoc="1" locked="1" layoutInCell="1" allowOverlap="1" wp14:anchorId="2227C4DF" wp14:editId="2227C4E0">
          <wp:simplePos x="0" y="0"/>
          <wp:positionH relativeFrom="page">
            <wp:align>left</wp:align>
          </wp:positionH>
          <wp:positionV relativeFrom="page">
            <wp:align>top</wp:align>
          </wp:positionV>
          <wp:extent cx="7814310" cy="101130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aff or Contractor Reports_08-2016.png"/>
                  <pic:cNvPicPr/>
                </pic:nvPicPr>
                <pic:blipFill>
                  <a:blip r:embed="rId1">
                    <a:extLst>
                      <a:ext uri="{28A0092B-C50C-407E-A947-70E740481C1C}">
                        <a14:useLocalDpi xmlns:a14="http://schemas.microsoft.com/office/drawing/2010/main" val="0"/>
                      </a:ext>
                    </a:extLst>
                  </a:blip>
                  <a:stretch>
                    <a:fillRect/>
                  </a:stretch>
                </pic:blipFill>
                <pic:spPr>
                  <a:xfrm>
                    <a:off x="0" y="0"/>
                    <a:ext cx="7814795" cy="1011326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4" w14:textId="77777777" w:rsidR="00FE6556" w:rsidRDefault="00FE6556">
    <w:pPr>
      <w:pStyle w:val="Header"/>
    </w:pPr>
    <w:r>
      <w:rPr>
        <w:noProof/>
      </w:rPr>
      <w:drawing>
        <wp:anchor distT="0" distB="0" distL="114300" distR="114300" simplePos="0" relativeHeight="251672576" behindDoc="1" locked="1" layoutInCell="1" allowOverlap="1" wp14:anchorId="2227C4E1" wp14:editId="2227C4E2">
          <wp:simplePos x="0" y="0"/>
          <wp:positionH relativeFrom="page">
            <wp:posOffset>457200</wp:posOffset>
          </wp:positionH>
          <wp:positionV relativeFrom="page">
            <wp:posOffset>548640</wp:posOffset>
          </wp:positionV>
          <wp:extent cx="2679192" cy="1005840"/>
          <wp:effectExtent l="0" t="0" r="6985"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REG-Black-cov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79192" cy="1005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1" layoutInCell="1" allowOverlap="1" wp14:anchorId="2227C4E3" wp14:editId="2227C4E4">
              <wp:simplePos x="0" y="0"/>
              <wp:positionH relativeFrom="column">
                <wp:posOffset>4389120</wp:posOffset>
              </wp:positionH>
              <wp:positionV relativeFrom="page">
                <wp:posOffset>365760</wp:posOffset>
              </wp:positionV>
              <wp:extent cx="2130425" cy="55753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30425"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2227C513" w14:textId="77777777" w:rsidR="00FE6556" w:rsidRPr="0026748F" w:rsidRDefault="00F00B24" w:rsidP="009D032F">
                              <w:pPr>
                                <w:jc w:val="right"/>
                                <w:rPr>
                                  <w:rFonts w:cs="Arial"/>
                                  <w:caps/>
                                  <w:sz w:val="20"/>
                                  <w:szCs w:val="20"/>
                                </w:rPr>
                              </w:pPr>
                              <w:r>
                                <w:rPr>
                                  <w:rFonts w:cs="Arial"/>
                                  <w:caps/>
                                  <w:spacing w:val="4"/>
                                  <w:sz w:val="20"/>
                                  <w:szCs w:val="2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27C4E3" id="_x0000_t202" coordsize="21600,21600" o:spt="202" path="m,l,21600r21600,l21600,xe">
              <v:stroke joinstyle="miter"/>
              <v:path gradientshapeok="t" o:connecttype="rect"/>
            </v:shapetype>
            <v:shape id="Text Box 52" o:spid="_x0000_s1045" type="#_x0000_t202" style="position:absolute;margin-left:345.6pt;margin-top:28.8pt;width:167.75pt;height:4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" filled="f" stroked="f" strokeweight=".5pt">
              <v:textbo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2227C513" w14:textId="77777777" w:rsidR="00FE6556" w:rsidRPr="0026748F" w:rsidRDefault="00F00B24" w:rsidP="009D032F">
                        <w:pPr>
                          <w:jc w:val="right"/>
                          <w:rPr>
                            <w:rFonts w:cs="Arial"/>
                            <w:caps/>
                            <w:sz w:val="20"/>
                            <w:szCs w:val="20"/>
                          </w:rPr>
                        </w:pPr>
                        <w:r>
                          <w:rPr>
                            <w:rFonts w:cs="Arial"/>
                            <w:caps/>
                            <w:spacing w:val="4"/>
                            <w:sz w:val="20"/>
                            <w:szCs w:val="20"/>
                          </w:rPr>
                          <w:t>NUREG-XXXX</w:t>
                        </w:r>
                      </w:p>
                    </w:sdtContent>
                  </w:sdt>
                </w:txbxContent>
              </v:textbox>
              <w10:wrap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6" w14:textId="77777777" w:rsidR="00FE6556" w:rsidRDefault="00FE655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8" w14:textId="77777777" w:rsidR="00682C0B" w:rsidRDefault="00682C0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CA" w14:textId="77777777" w:rsidR="00FE6556" w:rsidRDefault="00FE655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3" w14:textId="77777777" w:rsidR="00FE6556" w:rsidRDefault="00FE6556">
    <w:pPr>
      <w:pStyle w:val="Header"/>
    </w:pPr>
    <w:r>
      <w:rPr>
        <w:noProof/>
      </w:rPr>
      <w:drawing>
        <wp:anchor distT="0" distB="0" distL="114300" distR="114300" simplePos="0" relativeHeight="251668480" behindDoc="1" locked="1" layoutInCell="1" allowOverlap="1" wp14:anchorId="2227C4E5" wp14:editId="2227C4E6">
          <wp:simplePos x="0" y="0"/>
          <wp:positionH relativeFrom="page">
            <wp:align>left</wp:align>
          </wp:positionH>
          <wp:positionV relativeFrom="page">
            <wp:align>top</wp:align>
          </wp:positionV>
          <wp:extent cx="7818120" cy="10122408"/>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RC 335.png"/>
                  <pic:cNvPicPr/>
                </pic:nvPicPr>
                <pic:blipFill>
                  <a:blip r:embed="rId1">
                    <a:extLst>
                      <a:ext uri="{28A0092B-C50C-407E-A947-70E740481C1C}">
                        <a14:useLocalDpi xmlns:a14="http://schemas.microsoft.com/office/drawing/2010/main" val="0"/>
                      </a:ext>
                    </a:extLst>
                  </a:blip>
                  <a:stretch>
                    <a:fillRect/>
                  </a:stretch>
                </pic:blipFill>
                <pic:spPr>
                  <a:xfrm>
                    <a:off x="0" y="0"/>
                    <a:ext cx="7818120" cy="10122408"/>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5" w14:textId="77777777" w:rsidR="00FE6556" w:rsidRDefault="00FE655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C4D7" w14:textId="77777777" w:rsidR="00FE6556" w:rsidRDefault="00FE6556">
    <w:pPr>
      <w:pStyle w:val="Header"/>
    </w:pPr>
    <w:r>
      <w:rPr>
        <w:noProof/>
      </w:rPr>
      <w:drawing>
        <wp:anchor distT="0" distB="0" distL="114300" distR="114300" simplePos="0" relativeHeight="251670528" behindDoc="1" locked="1" layoutInCell="1" allowOverlap="1" wp14:anchorId="2227C4E9" wp14:editId="2227C4EA">
          <wp:simplePos x="0" y="0"/>
          <wp:positionH relativeFrom="column">
            <wp:posOffset>3898900</wp:posOffset>
          </wp:positionH>
          <wp:positionV relativeFrom="page">
            <wp:posOffset>1364615</wp:posOffset>
          </wp:positionV>
          <wp:extent cx="3126740" cy="1544955"/>
          <wp:effectExtent l="0" t="9208" r="7303" b="7302"/>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Mailer c3c4 Soc_media.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3126740" cy="15449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11175"/>
    <w:multiLevelType w:val="multilevel"/>
    <w:tmpl w:val="12A821DE"/>
    <w:styleLink w:val="MDHead1"/>
    <w:lvl w:ilvl="0">
      <w:start w:val="1"/>
      <w:numFmt w:val="upperRoman"/>
      <w:suff w:val="space"/>
      <w:lvlText w:val="%1"/>
      <w:lvlJc w:val="left"/>
      <w:pPr>
        <w:ind w:left="0" w:firstLine="288"/>
      </w:pPr>
      <w:rPr>
        <w:rFonts w:ascii="Calibri" w:hAnsi="Calibri" w:hint="default"/>
        <w:b/>
        <w:bCs/>
        <w:caps w:val="0"/>
        <w:smallCaps w:val="0"/>
        <w:strike w:val="0"/>
        <w:dstrike w:val="0"/>
        <w:vanish w:val="0"/>
        <w:spacing w:val="20"/>
        <w:w w:val="100"/>
        <w:position w:val="0"/>
        <w:sz w:val="24"/>
        <w:szCs w:val="22"/>
        <w:vertAlign w:val="baseli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8CF0D05"/>
    <w:multiLevelType w:val="multilevel"/>
    <w:tmpl w:val="97D65402"/>
    <w:styleLink w:val="NUREGListStyle"/>
    <w:lvl w:ilvl="0">
      <w:start w:val="1"/>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abstractNum>
  <w:abstractNum w:abstractNumId="2" w15:restartNumberingAfterBreak="0">
    <w:nsid w:val="155E6CA8"/>
    <w:multiLevelType w:val="hybridMultilevel"/>
    <w:tmpl w:val="0DB085E2"/>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603D49"/>
    <w:multiLevelType w:val="hybridMultilevel"/>
    <w:tmpl w:val="F2D6A26C"/>
    <w:lvl w:ilvl="0" w:tplc="4B14D3E0">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16091268"/>
    <w:multiLevelType w:val="multilevel"/>
    <w:tmpl w:val="97D65402"/>
    <w:numStyleLink w:val="NUREGListStyle"/>
  </w:abstractNum>
  <w:abstractNum w:abstractNumId="5" w15:restartNumberingAfterBreak="0">
    <w:nsid w:val="1CF355E1"/>
    <w:multiLevelType w:val="hybridMultilevel"/>
    <w:tmpl w:val="1A8E3E84"/>
    <w:lvl w:ilvl="0" w:tplc="C5B41668">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0F7894"/>
    <w:multiLevelType w:val="hybridMultilevel"/>
    <w:tmpl w:val="8E8E75B6"/>
    <w:lvl w:ilvl="0" w:tplc="2FAAD330">
      <w:start w:val="1"/>
      <w:numFmt w:val="lowerLetter"/>
      <w:lvlText w:val="45%1."/>
      <w:lvlJc w:val="left"/>
      <w:pPr>
        <w:ind w:left="1080" w:hanging="360"/>
      </w:pPr>
      <w:rPr>
        <w:rFonts w:ascii="Arial" w:hAnsi="Arial" w:hint="default"/>
        <w:color w:val="auto"/>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92E715F"/>
    <w:multiLevelType w:val="hybridMultilevel"/>
    <w:tmpl w:val="4B240464"/>
    <w:lvl w:ilvl="0" w:tplc="8DB03688">
      <w:start w:val="1"/>
      <w:numFmt w:val="decimal"/>
      <w:pStyle w:val="NumberedList"/>
      <w:lvlText w:val="%1."/>
      <w:lvlJc w:val="right"/>
      <w:pPr>
        <w:ind w:left="720" w:hanging="360"/>
      </w:pPr>
      <w:rPr>
        <w:rFonts w:ascii="Arial" w:hAnsi="Arial" w:cs="Times New Roman" w:hint="default"/>
        <w:b w:val="0"/>
        <w:i w:val="0"/>
        <w:caps w:val="0"/>
        <w:strike w:val="0"/>
        <w:dstrike w:val="0"/>
        <w:vanish w:val="0"/>
        <w:color w:val="000000" w:themeColor="text1"/>
        <w:spacing w:val="0"/>
        <w:w w:val="100"/>
        <w:kern w:val="0"/>
        <w:position w:val="0"/>
        <w:sz w:val="22"/>
        <w:u w:val="none"/>
        <w:vertAlign w:val="baseline"/>
        <w14:ligatures w14:val="standard"/>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98207CF"/>
    <w:multiLevelType w:val="hybridMultilevel"/>
    <w:tmpl w:val="602AB9C4"/>
    <w:lvl w:ilvl="0" w:tplc="E7FC5B32">
      <w:start w:val="1"/>
      <w:numFmt w:val="bullet"/>
      <w:pStyle w:val="7delord"/>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E843406"/>
    <w:multiLevelType w:val="hybridMultilevel"/>
    <w:tmpl w:val="F5602270"/>
    <w:lvl w:ilvl="0" w:tplc="04090019">
      <w:start w:val="1"/>
      <w:numFmt w:val="lowerLetter"/>
      <w:lvlText w:val="%1."/>
      <w:lvlJc w:val="left"/>
      <w:pPr>
        <w:tabs>
          <w:tab w:val="num" w:pos="720"/>
        </w:tabs>
        <w:ind w:left="720" w:hanging="360"/>
      </w:pPr>
      <w:rPr>
        <w:rFont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34D5310"/>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4056AD3"/>
    <w:multiLevelType w:val="hybridMultilevel"/>
    <w:tmpl w:val="F5602270"/>
    <w:lvl w:ilvl="0" w:tplc="04090019">
      <w:start w:val="1"/>
      <w:numFmt w:val="lowerLetter"/>
      <w:lvlText w:val="%1."/>
      <w:lvlJc w:val="left"/>
      <w:pPr>
        <w:tabs>
          <w:tab w:val="num" w:pos="720"/>
        </w:tabs>
        <w:ind w:left="720" w:hanging="360"/>
      </w:pPr>
      <w:rPr>
        <w:rFont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806878"/>
    <w:multiLevelType w:val="hybridMultilevel"/>
    <w:tmpl w:val="4726DA9C"/>
    <w:lvl w:ilvl="0" w:tplc="C4DEF1E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935AE6"/>
    <w:multiLevelType w:val="multilevel"/>
    <w:tmpl w:val="E356E60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491278F"/>
    <w:multiLevelType w:val="hybridMultilevel"/>
    <w:tmpl w:val="13EA5EDE"/>
    <w:lvl w:ilvl="0" w:tplc="C706E8EE">
      <w:start w:val="1"/>
      <w:numFmt w:val="decimal"/>
      <w:lvlText w:val="%1."/>
      <w:lvlJc w:val="left"/>
      <w:pPr>
        <w:ind w:left="720" w:hanging="720"/>
      </w:pPr>
      <w:rPr>
        <w:rFonts w:hint="default"/>
        <w:color w:val="auto"/>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3E4AA6"/>
    <w:multiLevelType w:val="multilevel"/>
    <w:tmpl w:val="4790D052"/>
    <w:styleLink w:val="IIHeader"/>
    <w:lvl w:ilvl="0">
      <w:start w:val="1"/>
      <w:numFmt w:val="upperRoman"/>
      <w:suff w:val="space"/>
      <w:lvlText w:val="%1"/>
      <w:lvlJc w:val="left"/>
      <w:pPr>
        <w:ind w:left="288" w:hanging="288"/>
      </w:pPr>
      <w:rPr>
        <w:rFonts w:ascii="Calibri" w:hAnsi="Calibri" w:hint="default"/>
        <w:b/>
        <w:i w:val="0"/>
        <w:caps/>
        <w:smallCaps w:val="0"/>
        <w:strike w:val="0"/>
        <w:dstrike w:val="0"/>
        <w:vanish w:val="0"/>
        <w:spacing w:val="20"/>
        <w:w w:val="100"/>
        <w:kern w:val="24"/>
        <w:position w:val="0"/>
        <w:sz w:val="24"/>
        <w:szCs w:val="22"/>
        <w:vertAlign w:val="baseline"/>
        <w14:ligatures w14:val="none"/>
        <w14:numForm w14:val="default"/>
        <w14:numSpacing w14:val="default"/>
        <w14:stylisticSets/>
        <w14:cntxtAlts w14: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AEC122C"/>
    <w:multiLevelType w:val="hybridMultilevel"/>
    <w:tmpl w:val="91E6991E"/>
    <w:lvl w:ilvl="0" w:tplc="FAE246FC">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BA06101"/>
    <w:multiLevelType w:val="hybridMultilevel"/>
    <w:tmpl w:val="7736E1C2"/>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3186D8D"/>
    <w:multiLevelType w:val="hybridMultilevel"/>
    <w:tmpl w:val="1CB22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CF3A4B"/>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97F794C"/>
    <w:multiLevelType w:val="multilevel"/>
    <w:tmpl w:val="0409001D"/>
    <w:styleLink w:val="NUREGList"/>
    <w:lvl w:ilvl="0">
      <w:start w:val="1"/>
      <w:numFmt w:val="decimal"/>
      <w:lvlText w:val="%1)"/>
      <w:lvlJc w:val="left"/>
      <w:pPr>
        <w:ind w:left="360" w:hanging="360"/>
      </w:pPr>
      <w:rPr>
        <w:rFonts w:ascii="Arial" w:hAnsi="Arial"/>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6EB55F42"/>
    <w:multiLevelType w:val="multilevel"/>
    <w:tmpl w:val="278218BE"/>
    <w:styleLink w:val="MDStyle"/>
    <w:lvl w:ilvl="0">
      <w:start w:val="9"/>
      <w:numFmt w:val="upperRoman"/>
      <w:suff w:val="space"/>
      <w:lvlText w:val="I%1"/>
      <w:lvlJc w:val="left"/>
      <w:pPr>
        <w:ind w:left="0" w:firstLine="1152"/>
      </w:pPr>
      <w:rPr>
        <w:rFonts w:ascii="Calibri" w:hAnsi="Calibri" w:hint="default"/>
        <w:b/>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1">
      <w:start w:val="1"/>
      <w:numFmt w:val="upperLetter"/>
      <w:lvlText w:val="%2"/>
      <w:lvlJc w:val="left"/>
      <w:pPr>
        <w:ind w:left="432" w:firstLine="1152"/>
      </w:pPr>
      <w:rPr>
        <w:rFonts w:ascii="Calibri" w:hAnsi="Calibri" w:hint="default"/>
        <w:b w:val="0"/>
        <w:i w:val="0"/>
        <w:caps w:val="0"/>
        <w:smallCaps w:val="0"/>
        <w:strike w:val="0"/>
        <w:dstrike w:val="0"/>
        <w:vanish w:val="0"/>
        <w:color w:val="auto"/>
        <w:spacing w:val="0"/>
        <w:w w:val="100"/>
        <w:position w:val="0"/>
        <w:sz w:val="22"/>
        <w:vertAlign w:val="baseline"/>
        <w14:ligatures w14:val="none"/>
        <w14:numForm w14:val="default"/>
        <w14:numSpacing w14:val="default"/>
        <w14:stylisticSets/>
      </w:rPr>
    </w:lvl>
    <w:lvl w:ilvl="2">
      <w:start w:val="1"/>
      <w:numFmt w:val="none"/>
      <w:lvlText w:val="1"/>
      <w:lvlJc w:val="left"/>
      <w:pPr>
        <w:ind w:left="864" w:firstLine="0"/>
      </w:pPr>
      <w:rPr>
        <w:rFonts w:ascii="Calibri" w:hAnsi="Calibri" w:hint="default"/>
        <w:b w:val="0"/>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3">
      <w:start w:val="1"/>
      <w:numFmt w:val="lowerLetter"/>
      <w:lvlText w:val="%4)"/>
      <w:lvlJc w:val="left"/>
      <w:pPr>
        <w:ind w:left="1296" w:firstLine="1152"/>
      </w:pPr>
      <w:rPr>
        <w:rFonts w:hint="default"/>
      </w:rPr>
    </w:lvl>
    <w:lvl w:ilvl="4">
      <w:start w:val="1"/>
      <w:numFmt w:val="lowerRoman"/>
      <w:lvlText w:val="%5)"/>
      <w:lvlJc w:val="left"/>
      <w:pPr>
        <w:ind w:left="1728" w:firstLine="1152"/>
      </w:pPr>
      <w:rPr>
        <w:rFonts w:hint="default"/>
      </w:rPr>
    </w:lvl>
    <w:lvl w:ilvl="5">
      <w:start w:val="1"/>
      <w:numFmt w:val="lowerRoman"/>
      <w:lvlText w:val="(%6)"/>
      <w:lvlJc w:val="left"/>
      <w:pPr>
        <w:ind w:left="2160" w:firstLine="1152"/>
      </w:pPr>
      <w:rPr>
        <w:rFonts w:hint="default"/>
      </w:rPr>
    </w:lvl>
    <w:lvl w:ilvl="6">
      <w:start w:val="1"/>
      <w:numFmt w:val="decimal"/>
      <w:lvlText w:val="%7."/>
      <w:lvlJc w:val="left"/>
      <w:pPr>
        <w:ind w:left="3888" w:hanging="144"/>
      </w:pPr>
      <w:rPr>
        <w:rFonts w:hint="default"/>
      </w:rPr>
    </w:lvl>
    <w:lvl w:ilvl="7">
      <w:start w:val="1"/>
      <w:numFmt w:val="lowerLetter"/>
      <w:lvlText w:val="%8."/>
      <w:lvlJc w:val="left"/>
      <w:pPr>
        <w:ind w:left="4320" w:hanging="144"/>
      </w:pPr>
      <w:rPr>
        <w:rFonts w:hint="default"/>
      </w:rPr>
    </w:lvl>
    <w:lvl w:ilvl="8">
      <w:start w:val="1"/>
      <w:numFmt w:val="lowerRoman"/>
      <w:lvlText w:val="%9."/>
      <w:lvlJc w:val="left"/>
      <w:pPr>
        <w:ind w:left="4752" w:hanging="144"/>
      </w:pPr>
      <w:rPr>
        <w:rFonts w:hint="default"/>
      </w:rPr>
    </w:lvl>
  </w:abstractNum>
  <w:abstractNum w:abstractNumId="22" w15:restartNumberingAfterBreak="0">
    <w:nsid w:val="756C7D68"/>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124FAB"/>
    <w:multiLevelType w:val="hybridMultilevel"/>
    <w:tmpl w:val="4B6849F0"/>
    <w:lvl w:ilvl="0" w:tplc="E196FC7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B7F169A"/>
    <w:multiLevelType w:val="hybridMultilevel"/>
    <w:tmpl w:val="F63059FE"/>
    <w:lvl w:ilvl="0" w:tplc="F1BC6234">
      <w:start w:val="33"/>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0"/>
  </w:num>
  <w:num w:numId="3">
    <w:abstractNumId w:val="15"/>
  </w:num>
  <w:num w:numId="4">
    <w:abstractNumId w:val="20"/>
  </w:num>
  <w:num w:numId="5">
    <w:abstractNumId w:val="16"/>
  </w:num>
  <w:num w:numId="6">
    <w:abstractNumId w:val="7"/>
  </w:num>
  <w:num w:numId="7">
    <w:abstractNumId w:val="10"/>
  </w:num>
  <w:num w:numId="8">
    <w:abstractNumId w:val="17"/>
  </w:num>
  <w:num w:numId="9">
    <w:abstractNumId w:val="22"/>
  </w:num>
  <w:num w:numId="10">
    <w:abstractNumId w:val="19"/>
  </w:num>
  <w:num w:numId="11">
    <w:abstractNumId w:val="1"/>
  </w:num>
  <w:num w:numId="12">
    <w:abstractNumId w:val="4"/>
    <w:lvlOverride w:ilvl="0">
      <w:lvl w:ilvl="0">
        <w:start w:val="8"/>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Override>
    <w:lvlOverride w:ilvl="1">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2">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3">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4">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5">
      <w:lvl w:ilvl="5">
        <w:start w:val="1"/>
        <w:numFmt w:val="upperLetter"/>
        <w:lvlRestart w:val="0"/>
        <w:pStyle w:val="Heading6"/>
        <w:suff w:val="nothing"/>
        <w:lvlText w:val="APPENDIX %6 "/>
        <w:lvlJc w:val="center"/>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6">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7">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8">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num>
  <w:num w:numId="13">
    <w:abstractNumId w:val="18"/>
  </w:num>
  <w:num w:numId="14">
    <w:abstractNumId w:val="11"/>
  </w:num>
  <w:num w:numId="15">
    <w:abstractNumId w:val="6"/>
  </w:num>
  <w:num w:numId="16">
    <w:abstractNumId w:val="12"/>
  </w:num>
  <w:num w:numId="17">
    <w:abstractNumId w:val="23"/>
  </w:num>
  <w:num w:numId="18">
    <w:abstractNumId w:val="8"/>
  </w:num>
  <w:num w:numId="19">
    <w:abstractNumId w:val="5"/>
  </w:num>
  <w:num w:numId="20">
    <w:abstractNumId w:val="4"/>
    <w:lvlOverride w:ilvl="0">
      <w:startOverride w:val="9"/>
      <w:lvl w:ilvl="0">
        <w:start w:val="9"/>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Override>
    <w:lvlOverride w:ilvl="1">
      <w:startOverride w:val="1"/>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2">
      <w:startOverride w:val="1"/>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3">
      <w:startOverride w:val="1"/>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4">
      <w:startOverride w:val="1"/>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5">
      <w:startOverride w:val="1"/>
      <w:lvl w:ilvl="5">
        <w:start w:val="1"/>
        <w:numFmt w:val="upperLetter"/>
        <w:lvlRestart w:val="0"/>
        <w:pStyle w:val="Heading6"/>
        <w:suff w:val="nothing"/>
        <w:lvlText w:val="APPENDIX %6 "/>
        <w:lvlJc w:val="center"/>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6">
      <w:startOverride w:val="1"/>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7">
      <w:startOverride w:val="1"/>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8">
      <w:startOverride w:val="1"/>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num>
  <w:num w:numId="21">
    <w:abstractNumId w:val="13"/>
  </w:num>
  <w:num w:numId="22">
    <w:abstractNumId w:val="4"/>
    <w:lvlOverride w:ilvl="0">
      <w:lvl w:ilvl="0">
        <w:start w:val="1"/>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Override>
    <w:lvlOverride w:ilvl="1">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2">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3">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4">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5">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Override>
    <w:lvlOverride w:ilvl="6">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7">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8">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num>
  <w:num w:numId="23">
    <w:abstractNumId w:val="4"/>
    <w:lvlOverride w:ilvl="0">
      <w:startOverride w:val="9"/>
      <w:lvl w:ilvl="0">
        <w:start w:val="9"/>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Override>
    <w:lvlOverride w:ilvl="1">
      <w:startOverride w:val="2"/>
      <w:lvl w:ilvl="1">
        <w:start w:val="2"/>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num>
  <w:num w:numId="24">
    <w:abstractNumId w:val="2"/>
  </w:num>
  <w:num w:numId="25">
    <w:abstractNumId w:val="14"/>
  </w:num>
  <w:num w:numId="26">
    <w:abstractNumId w:val="3"/>
  </w:num>
  <w:num w:numId="27">
    <w:abstractNumId w:val="24"/>
  </w:num>
  <w:num w:numId="28">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embedSystemFonts/>
  <w:proofState w:spelling="clean" w:grammar="clean"/>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E3A"/>
    <w:rsid w:val="00005B54"/>
    <w:rsid w:val="00006F8D"/>
    <w:rsid w:val="00007AED"/>
    <w:rsid w:val="00007DCB"/>
    <w:rsid w:val="00010ED4"/>
    <w:rsid w:val="000129C7"/>
    <w:rsid w:val="0001425F"/>
    <w:rsid w:val="00016B0D"/>
    <w:rsid w:val="0001770E"/>
    <w:rsid w:val="000247C9"/>
    <w:rsid w:val="00024F8C"/>
    <w:rsid w:val="00026E81"/>
    <w:rsid w:val="000304C5"/>
    <w:rsid w:val="00030CF8"/>
    <w:rsid w:val="000312F0"/>
    <w:rsid w:val="0003523C"/>
    <w:rsid w:val="0003587A"/>
    <w:rsid w:val="0003590C"/>
    <w:rsid w:val="000368C4"/>
    <w:rsid w:val="0004115B"/>
    <w:rsid w:val="00042B2C"/>
    <w:rsid w:val="00042DFF"/>
    <w:rsid w:val="000444C5"/>
    <w:rsid w:val="00047204"/>
    <w:rsid w:val="00051DB9"/>
    <w:rsid w:val="00052C0E"/>
    <w:rsid w:val="00053EAE"/>
    <w:rsid w:val="00055656"/>
    <w:rsid w:val="00057498"/>
    <w:rsid w:val="00057AC0"/>
    <w:rsid w:val="00057BBD"/>
    <w:rsid w:val="00063BC8"/>
    <w:rsid w:val="00063C97"/>
    <w:rsid w:val="00064F00"/>
    <w:rsid w:val="00066555"/>
    <w:rsid w:val="00066BBE"/>
    <w:rsid w:val="00071BCF"/>
    <w:rsid w:val="000720B0"/>
    <w:rsid w:val="000769E9"/>
    <w:rsid w:val="00077870"/>
    <w:rsid w:val="00077B53"/>
    <w:rsid w:val="00083723"/>
    <w:rsid w:val="00090883"/>
    <w:rsid w:val="00092706"/>
    <w:rsid w:val="000A1383"/>
    <w:rsid w:val="000A2E67"/>
    <w:rsid w:val="000A59CB"/>
    <w:rsid w:val="000B17D1"/>
    <w:rsid w:val="000B19C6"/>
    <w:rsid w:val="000B72D0"/>
    <w:rsid w:val="000C053A"/>
    <w:rsid w:val="000C2238"/>
    <w:rsid w:val="000C267A"/>
    <w:rsid w:val="000C557B"/>
    <w:rsid w:val="000D0109"/>
    <w:rsid w:val="000D066D"/>
    <w:rsid w:val="000E633D"/>
    <w:rsid w:val="000E6AEF"/>
    <w:rsid w:val="000F0586"/>
    <w:rsid w:val="000F0B8A"/>
    <w:rsid w:val="000F1FA8"/>
    <w:rsid w:val="000F7E0A"/>
    <w:rsid w:val="000F7FCA"/>
    <w:rsid w:val="001102EB"/>
    <w:rsid w:val="001109A8"/>
    <w:rsid w:val="00110B66"/>
    <w:rsid w:val="0011652A"/>
    <w:rsid w:val="0012086E"/>
    <w:rsid w:val="00121A74"/>
    <w:rsid w:val="001226CA"/>
    <w:rsid w:val="001318C5"/>
    <w:rsid w:val="001344E6"/>
    <w:rsid w:val="00135E38"/>
    <w:rsid w:val="0013666C"/>
    <w:rsid w:val="001370A4"/>
    <w:rsid w:val="00144961"/>
    <w:rsid w:val="00144CBB"/>
    <w:rsid w:val="001452D3"/>
    <w:rsid w:val="00145EFA"/>
    <w:rsid w:val="00152219"/>
    <w:rsid w:val="00153D06"/>
    <w:rsid w:val="00154F71"/>
    <w:rsid w:val="00155769"/>
    <w:rsid w:val="00170595"/>
    <w:rsid w:val="00182A26"/>
    <w:rsid w:val="00194365"/>
    <w:rsid w:val="00194E9B"/>
    <w:rsid w:val="00196D0F"/>
    <w:rsid w:val="00196FF5"/>
    <w:rsid w:val="001A1C88"/>
    <w:rsid w:val="001A2091"/>
    <w:rsid w:val="001A3D20"/>
    <w:rsid w:val="001A40BE"/>
    <w:rsid w:val="001B26B0"/>
    <w:rsid w:val="001B3887"/>
    <w:rsid w:val="001B3DBD"/>
    <w:rsid w:val="001B4416"/>
    <w:rsid w:val="001B66DA"/>
    <w:rsid w:val="001B7A90"/>
    <w:rsid w:val="001C184C"/>
    <w:rsid w:val="001C3A2B"/>
    <w:rsid w:val="001C441C"/>
    <w:rsid w:val="001D4864"/>
    <w:rsid w:val="001E1284"/>
    <w:rsid w:val="001E3445"/>
    <w:rsid w:val="001E6E04"/>
    <w:rsid w:val="001F05D2"/>
    <w:rsid w:val="001F2EA9"/>
    <w:rsid w:val="001F48E5"/>
    <w:rsid w:val="001F50D5"/>
    <w:rsid w:val="002019E9"/>
    <w:rsid w:val="00205091"/>
    <w:rsid w:val="002063EB"/>
    <w:rsid w:val="0021214D"/>
    <w:rsid w:val="00212796"/>
    <w:rsid w:val="00215100"/>
    <w:rsid w:val="0022636E"/>
    <w:rsid w:val="00227AB0"/>
    <w:rsid w:val="00231CF3"/>
    <w:rsid w:val="00232C38"/>
    <w:rsid w:val="00234821"/>
    <w:rsid w:val="00237339"/>
    <w:rsid w:val="00247CB0"/>
    <w:rsid w:val="00257E4D"/>
    <w:rsid w:val="002604D3"/>
    <w:rsid w:val="00260D87"/>
    <w:rsid w:val="00264BF8"/>
    <w:rsid w:val="002666A4"/>
    <w:rsid w:val="00266EE3"/>
    <w:rsid w:val="0026748F"/>
    <w:rsid w:val="00271DBF"/>
    <w:rsid w:val="00275088"/>
    <w:rsid w:val="00275317"/>
    <w:rsid w:val="00275AF4"/>
    <w:rsid w:val="00282EF8"/>
    <w:rsid w:val="00283F74"/>
    <w:rsid w:val="00292136"/>
    <w:rsid w:val="002A07F2"/>
    <w:rsid w:val="002A3902"/>
    <w:rsid w:val="002A7DC6"/>
    <w:rsid w:val="002B435F"/>
    <w:rsid w:val="002C0D63"/>
    <w:rsid w:val="002C176B"/>
    <w:rsid w:val="002C3208"/>
    <w:rsid w:val="002C4372"/>
    <w:rsid w:val="002C51B1"/>
    <w:rsid w:val="002C5A39"/>
    <w:rsid w:val="002C7125"/>
    <w:rsid w:val="002D1253"/>
    <w:rsid w:val="002D5656"/>
    <w:rsid w:val="002E1FA1"/>
    <w:rsid w:val="002E251E"/>
    <w:rsid w:val="002E4139"/>
    <w:rsid w:val="002E52E8"/>
    <w:rsid w:val="002F2485"/>
    <w:rsid w:val="00300628"/>
    <w:rsid w:val="00300F4A"/>
    <w:rsid w:val="00302743"/>
    <w:rsid w:val="00305099"/>
    <w:rsid w:val="00307FBA"/>
    <w:rsid w:val="003102E9"/>
    <w:rsid w:val="00313D9D"/>
    <w:rsid w:val="0031464A"/>
    <w:rsid w:val="00314FB1"/>
    <w:rsid w:val="00321A8C"/>
    <w:rsid w:val="00324F95"/>
    <w:rsid w:val="00331D8F"/>
    <w:rsid w:val="003339B7"/>
    <w:rsid w:val="00334B84"/>
    <w:rsid w:val="00335740"/>
    <w:rsid w:val="003357E3"/>
    <w:rsid w:val="003369D9"/>
    <w:rsid w:val="00340605"/>
    <w:rsid w:val="003448A4"/>
    <w:rsid w:val="00344A86"/>
    <w:rsid w:val="00345897"/>
    <w:rsid w:val="00353F5F"/>
    <w:rsid w:val="00355572"/>
    <w:rsid w:val="00357038"/>
    <w:rsid w:val="00361479"/>
    <w:rsid w:val="00364537"/>
    <w:rsid w:val="003647F9"/>
    <w:rsid w:val="00365778"/>
    <w:rsid w:val="003717EC"/>
    <w:rsid w:val="0037569A"/>
    <w:rsid w:val="0037583C"/>
    <w:rsid w:val="00375AF3"/>
    <w:rsid w:val="003861ED"/>
    <w:rsid w:val="0038695D"/>
    <w:rsid w:val="003924B5"/>
    <w:rsid w:val="003941FA"/>
    <w:rsid w:val="003A11A6"/>
    <w:rsid w:val="003A19F0"/>
    <w:rsid w:val="003A1A72"/>
    <w:rsid w:val="003A434B"/>
    <w:rsid w:val="003A498E"/>
    <w:rsid w:val="003A538E"/>
    <w:rsid w:val="003B02B4"/>
    <w:rsid w:val="003B1AD8"/>
    <w:rsid w:val="003B450A"/>
    <w:rsid w:val="003B4616"/>
    <w:rsid w:val="003B695A"/>
    <w:rsid w:val="003C2492"/>
    <w:rsid w:val="003C41DF"/>
    <w:rsid w:val="003C7481"/>
    <w:rsid w:val="003D147D"/>
    <w:rsid w:val="003D2D50"/>
    <w:rsid w:val="003D7DE3"/>
    <w:rsid w:val="003E172D"/>
    <w:rsid w:val="003E25DE"/>
    <w:rsid w:val="003E519E"/>
    <w:rsid w:val="003E5E33"/>
    <w:rsid w:val="003F3B1F"/>
    <w:rsid w:val="003F66D9"/>
    <w:rsid w:val="0040045B"/>
    <w:rsid w:val="0040316F"/>
    <w:rsid w:val="004055CD"/>
    <w:rsid w:val="004059FE"/>
    <w:rsid w:val="00405C68"/>
    <w:rsid w:val="00410787"/>
    <w:rsid w:val="00417406"/>
    <w:rsid w:val="00420C9A"/>
    <w:rsid w:val="00423B7E"/>
    <w:rsid w:val="00424E47"/>
    <w:rsid w:val="00425D40"/>
    <w:rsid w:val="00425FDD"/>
    <w:rsid w:val="00430F08"/>
    <w:rsid w:val="00431EB5"/>
    <w:rsid w:val="00441316"/>
    <w:rsid w:val="00441E8A"/>
    <w:rsid w:val="00441EE1"/>
    <w:rsid w:val="004420D9"/>
    <w:rsid w:val="00443E16"/>
    <w:rsid w:val="00447A46"/>
    <w:rsid w:val="00447AA3"/>
    <w:rsid w:val="004508FC"/>
    <w:rsid w:val="00452ABF"/>
    <w:rsid w:val="0045540E"/>
    <w:rsid w:val="00455BBA"/>
    <w:rsid w:val="004572F1"/>
    <w:rsid w:val="00460B94"/>
    <w:rsid w:val="00462F47"/>
    <w:rsid w:val="00463779"/>
    <w:rsid w:val="00466973"/>
    <w:rsid w:val="00472899"/>
    <w:rsid w:val="004730F2"/>
    <w:rsid w:val="004745EB"/>
    <w:rsid w:val="00474C2C"/>
    <w:rsid w:val="004754E3"/>
    <w:rsid w:val="0047631A"/>
    <w:rsid w:val="00476BE8"/>
    <w:rsid w:val="0048419D"/>
    <w:rsid w:val="004A024B"/>
    <w:rsid w:val="004A2E3A"/>
    <w:rsid w:val="004A54E1"/>
    <w:rsid w:val="004A67B7"/>
    <w:rsid w:val="004A7E43"/>
    <w:rsid w:val="004B1C35"/>
    <w:rsid w:val="004B1C90"/>
    <w:rsid w:val="004B2193"/>
    <w:rsid w:val="004B4E6B"/>
    <w:rsid w:val="004B7021"/>
    <w:rsid w:val="004B7158"/>
    <w:rsid w:val="004C1057"/>
    <w:rsid w:val="004C2931"/>
    <w:rsid w:val="004C4B80"/>
    <w:rsid w:val="004C5355"/>
    <w:rsid w:val="004D0505"/>
    <w:rsid w:val="004D0708"/>
    <w:rsid w:val="004D095A"/>
    <w:rsid w:val="004D0C43"/>
    <w:rsid w:val="004D14E5"/>
    <w:rsid w:val="004D552B"/>
    <w:rsid w:val="004D60EA"/>
    <w:rsid w:val="004E03B4"/>
    <w:rsid w:val="004E24CF"/>
    <w:rsid w:val="004F3183"/>
    <w:rsid w:val="004F7665"/>
    <w:rsid w:val="00502A43"/>
    <w:rsid w:val="00504A2F"/>
    <w:rsid w:val="00512901"/>
    <w:rsid w:val="005243F1"/>
    <w:rsid w:val="005249A3"/>
    <w:rsid w:val="00525B70"/>
    <w:rsid w:val="00527F85"/>
    <w:rsid w:val="0053281D"/>
    <w:rsid w:val="005338C3"/>
    <w:rsid w:val="0053527B"/>
    <w:rsid w:val="00536F58"/>
    <w:rsid w:val="0053701C"/>
    <w:rsid w:val="0054074A"/>
    <w:rsid w:val="0054174C"/>
    <w:rsid w:val="00541B88"/>
    <w:rsid w:val="00543604"/>
    <w:rsid w:val="0054467D"/>
    <w:rsid w:val="005454EA"/>
    <w:rsid w:val="00547BFD"/>
    <w:rsid w:val="00553224"/>
    <w:rsid w:val="00553F42"/>
    <w:rsid w:val="005618EB"/>
    <w:rsid w:val="00562522"/>
    <w:rsid w:val="00564360"/>
    <w:rsid w:val="00565EA6"/>
    <w:rsid w:val="0056698A"/>
    <w:rsid w:val="005746DC"/>
    <w:rsid w:val="0058023F"/>
    <w:rsid w:val="00580CC8"/>
    <w:rsid w:val="00580DB8"/>
    <w:rsid w:val="005812B8"/>
    <w:rsid w:val="005812DB"/>
    <w:rsid w:val="00582126"/>
    <w:rsid w:val="005841C0"/>
    <w:rsid w:val="00587BFC"/>
    <w:rsid w:val="005A0D7A"/>
    <w:rsid w:val="005A173B"/>
    <w:rsid w:val="005A1B66"/>
    <w:rsid w:val="005A26FB"/>
    <w:rsid w:val="005A28C8"/>
    <w:rsid w:val="005A2A0E"/>
    <w:rsid w:val="005A2FFF"/>
    <w:rsid w:val="005A3409"/>
    <w:rsid w:val="005B3C5E"/>
    <w:rsid w:val="005B5B3D"/>
    <w:rsid w:val="005B6302"/>
    <w:rsid w:val="005C4620"/>
    <w:rsid w:val="005C6B1F"/>
    <w:rsid w:val="005C7D84"/>
    <w:rsid w:val="005D44D6"/>
    <w:rsid w:val="005D4D07"/>
    <w:rsid w:val="005D7DE2"/>
    <w:rsid w:val="005E0827"/>
    <w:rsid w:val="005E0FF6"/>
    <w:rsid w:val="005E6B02"/>
    <w:rsid w:val="005F4215"/>
    <w:rsid w:val="00601BA7"/>
    <w:rsid w:val="006031C8"/>
    <w:rsid w:val="00603764"/>
    <w:rsid w:val="0060679B"/>
    <w:rsid w:val="006072AE"/>
    <w:rsid w:val="00607C11"/>
    <w:rsid w:val="00611F66"/>
    <w:rsid w:val="00625445"/>
    <w:rsid w:val="00632585"/>
    <w:rsid w:val="00633524"/>
    <w:rsid w:val="006351C0"/>
    <w:rsid w:val="00635EB7"/>
    <w:rsid w:val="00641DC7"/>
    <w:rsid w:val="006456EE"/>
    <w:rsid w:val="00645ADC"/>
    <w:rsid w:val="006463F6"/>
    <w:rsid w:val="00650017"/>
    <w:rsid w:val="00650385"/>
    <w:rsid w:val="006636E2"/>
    <w:rsid w:val="00667000"/>
    <w:rsid w:val="0067207E"/>
    <w:rsid w:val="0067357A"/>
    <w:rsid w:val="00677D7F"/>
    <w:rsid w:val="00680069"/>
    <w:rsid w:val="00682C0B"/>
    <w:rsid w:val="00684787"/>
    <w:rsid w:val="00693A4F"/>
    <w:rsid w:val="006950BF"/>
    <w:rsid w:val="006A5FD9"/>
    <w:rsid w:val="006A6113"/>
    <w:rsid w:val="006B5511"/>
    <w:rsid w:val="006C1B0C"/>
    <w:rsid w:val="006C7A21"/>
    <w:rsid w:val="006D374C"/>
    <w:rsid w:val="006D3EA7"/>
    <w:rsid w:val="006D5677"/>
    <w:rsid w:val="006E37C5"/>
    <w:rsid w:val="006E7A8D"/>
    <w:rsid w:val="006F21E8"/>
    <w:rsid w:val="006F2589"/>
    <w:rsid w:val="006F2A16"/>
    <w:rsid w:val="006F609C"/>
    <w:rsid w:val="006F7620"/>
    <w:rsid w:val="007118D4"/>
    <w:rsid w:val="00711AE7"/>
    <w:rsid w:val="00711C91"/>
    <w:rsid w:val="00711F1E"/>
    <w:rsid w:val="00712468"/>
    <w:rsid w:val="007171CC"/>
    <w:rsid w:val="00724AEF"/>
    <w:rsid w:val="007262B7"/>
    <w:rsid w:val="00726CC8"/>
    <w:rsid w:val="007330D5"/>
    <w:rsid w:val="00733455"/>
    <w:rsid w:val="007359F1"/>
    <w:rsid w:val="00737563"/>
    <w:rsid w:val="007413BB"/>
    <w:rsid w:val="00741FD4"/>
    <w:rsid w:val="00742FB7"/>
    <w:rsid w:val="00745A55"/>
    <w:rsid w:val="00747748"/>
    <w:rsid w:val="00751106"/>
    <w:rsid w:val="007553B3"/>
    <w:rsid w:val="00755AAD"/>
    <w:rsid w:val="00757250"/>
    <w:rsid w:val="007574CE"/>
    <w:rsid w:val="00761BBA"/>
    <w:rsid w:val="007665EB"/>
    <w:rsid w:val="0076710D"/>
    <w:rsid w:val="007736B2"/>
    <w:rsid w:val="00777079"/>
    <w:rsid w:val="007775D0"/>
    <w:rsid w:val="00781EC1"/>
    <w:rsid w:val="0078259C"/>
    <w:rsid w:val="00785696"/>
    <w:rsid w:val="00786548"/>
    <w:rsid w:val="00793EA2"/>
    <w:rsid w:val="007964BF"/>
    <w:rsid w:val="007A0C55"/>
    <w:rsid w:val="007A736F"/>
    <w:rsid w:val="007B17B2"/>
    <w:rsid w:val="007B25A5"/>
    <w:rsid w:val="007B2735"/>
    <w:rsid w:val="007B28CB"/>
    <w:rsid w:val="007B33B6"/>
    <w:rsid w:val="007B5478"/>
    <w:rsid w:val="007B5F48"/>
    <w:rsid w:val="007B7B96"/>
    <w:rsid w:val="007C0777"/>
    <w:rsid w:val="007C1702"/>
    <w:rsid w:val="007C1BB1"/>
    <w:rsid w:val="007C491C"/>
    <w:rsid w:val="007C4C0D"/>
    <w:rsid w:val="007D1089"/>
    <w:rsid w:val="007D16E5"/>
    <w:rsid w:val="007E32FA"/>
    <w:rsid w:val="007E5961"/>
    <w:rsid w:val="007E7655"/>
    <w:rsid w:val="007E77A1"/>
    <w:rsid w:val="007F033B"/>
    <w:rsid w:val="007F7C23"/>
    <w:rsid w:val="0081312E"/>
    <w:rsid w:val="0081358C"/>
    <w:rsid w:val="008240B9"/>
    <w:rsid w:val="008241C2"/>
    <w:rsid w:val="00824503"/>
    <w:rsid w:val="0082480B"/>
    <w:rsid w:val="008269CE"/>
    <w:rsid w:val="008277F2"/>
    <w:rsid w:val="0083431B"/>
    <w:rsid w:val="00840335"/>
    <w:rsid w:val="00845022"/>
    <w:rsid w:val="008469DD"/>
    <w:rsid w:val="00846A45"/>
    <w:rsid w:val="00846E3C"/>
    <w:rsid w:val="00847AE1"/>
    <w:rsid w:val="00850DA0"/>
    <w:rsid w:val="008631E4"/>
    <w:rsid w:val="00871527"/>
    <w:rsid w:val="00871E3C"/>
    <w:rsid w:val="00874DF2"/>
    <w:rsid w:val="00877F9C"/>
    <w:rsid w:val="00883F52"/>
    <w:rsid w:val="008879D2"/>
    <w:rsid w:val="00887C97"/>
    <w:rsid w:val="008937AC"/>
    <w:rsid w:val="00895612"/>
    <w:rsid w:val="008A0AA8"/>
    <w:rsid w:val="008B1284"/>
    <w:rsid w:val="008B1EBD"/>
    <w:rsid w:val="008B3C3E"/>
    <w:rsid w:val="008B695E"/>
    <w:rsid w:val="008C0C61"/>
    <w:rsid w:val="008C2CA3"/>
    <w:rsid w:val="008C31C1"/>
    <w:rsid w:val="008C3ACE"/>
    <w:rsid w:val="008D3B67"/>
    <w:rsid w:val="008D44A9"/>
    <w:rsid w:val="008E1536"/>
    <w:rsid w:val="008E178F"/>
    <w:rsid w:val="008E3B51"/>
    <w:rsid w:val="008E6AE2"/>
    <w:rsid w:val="008E6EA2"/>
    <w:rsid w:val="008F0016"/>
    <w:rsid w:val="008F2E9B"/>
    <w:rsid w:val="008F368A"/>
    <w:rsid w:val="008F6718"/>
    <w:rsid w:val="008F76BF"/>
    <w:rsid w:val="009005A4"/>
    <w:rsid w:val="009072E5"/>
    <w:rsid w:val="00912CF3"/>
    <w:rsid w:val="0091318B"/>
    <w:rsid w:val="00913FAD"/>
    <w:rsid w:val="00917CDB"/>
    <w:rsid w:val="0092131F"/>
    <w:rsid w:val="00922B02"/>
    <w:rsid w:val="00933AB6"/>
    <w:rsid w:val="00943FAF"/>
    <w:rsid w:val="00944B28"/>
    <w:rsid w:val="009466D9"/>
    <w:rsid w:val="00947455"/>
    <w:rsid w:val="00950FC7"/>
    <w:rsid w:val="0095172C"/>
    <w:rsid w:val="00951CC5"/>
    <w:rsid w:val="00954449"/>
    <w:rsid w:val="00956E29"/>
    <w:rsid w:val="00962370"/>
    <w:rsid w:val="009642CD"/>
    <w:rsid w:val="009647DA"/>
    <w:rsid w:val="009647F2"/>
    <w:rsid w:val="009660DE"/>
    <w:rsid w:val="009725AE"/>
    <w:rsid w:val="00976C54"/>
    <w:rsid w:val="00977F2D"/>
    <w:rsid w:val="00982664"/>
    <w:rsid w:val="00983441"/>
    <w:rsid w:val="00985522"/>
    <w:rsid w:val="00993E99"/>
    <w:rsid w:val="00996B29"/>
    <w:rsid w:val="00997A26"/>
    <w:rsid w:val="009A1A2A"/>
    <w:rsid w:val="009A2620"/>
    <w:rsid w:val="009A26E5"/>
    <w:rsid w:val="009A3C4C"/>
    <w:rsid w:val="009A5F03"/>
    <w:rsid w:val="009B001E"/>
    <w:rsid w:val="009B0A1F"/>
    <w:rsid w:val="009B0C83"/>
    <w:rsid w:val="009C01E9"/>
    <w:rsid w:val="009C0CF8"/>
    <w:rsid w:val="009C2FF5"/>
    <w:rsid w:val="009C5378"/>
    <w:rsid w:val="009C7520"/>
    <w:rsid w:val="009D032F"/>
    <w:rsid w:val="009D0A7B"/>
    <w:rsid w:val="009D433C"/>
    <w:rsid w:val="009D6EFB"/>
    <w:rsid w:val="009E00F5"/>
    <w:rsid w:val="009E0219"/>
    <w:rsid w:val="009E0BB8"/>
    <w:rsid w:val="009E18D5"/>
    <w:rsid w:val="009E4272"/>
    <w:rsid w:val="009F3644"/>
    <w:rsid w:val="009F3F88"/>
    <w:rsid w:val="009F5F8F"/>
    <w:rsid w:val="009F743E"/>
    <w:rsid w:val="009F777A"/>
    <w:rsid w:val="00A0115A"/>
    <w:rsid w:val="00A01828"/>
    <w:rsid w:val="00A11033"/>
    <w:rsid w:val="00A139A3"/>
    <w:rsid w:val="00A13ADD"/>
    <w:rsid w:val="00A16C0F"/>
    <w:rsid w:val="00A228DD"/>
    <w:rsid w:val="00A228DE"/>
    <w:rsid w:val="00A22FC2"/>
    <w:rsid w:val="00A32323"/>
    <w:rsid w:val="00A32F00"/>
    <w:rsid w:val="00A34459"/>
    <w:rsid w:val="00A404EE"/>
    <w:rsid w:val="00A6183B"/>
    <w:rsid w:val="00A62633"/>
    <w:rsid w:val="00A62691"/>
    <w:rsid w:val="00A630DD"/>
    <w:rsid w:val="00A6505D"/>
    <w:rsid w:val="00A67C4B"/>
    <w:rsid w:val="00A778BF"/>
    <w:rsid w:val="00A82483"/>
    <w:rsid w:val="00A835AF"/>
    <w:rsid w:val="00A85864"/>
    <w:rsid w:val="00A86DC0"/>
    <w:rsid w:val="00A90493"/>
    <w:rsid w:val="00A97F2D"/>
    <w:rsid w:val="00AA0168"/>
    <w:rsid w:val="00AA6DF3"/>
    <w:rsid w:val="00AA7070"/>
    <w:rsid w:val="00AB4FA3"/>
    <w:rsid w:val="00AB5912"/>
    <w:rsid w:val="00AB5EC8"/>
    <w:rsid w:val="00AB677D"/>
    <w:rsid w:val="00AC57B1"/>
    <w:rsid w:val="00AD00F7"/>
    <w:rsid w:val="00AD3E29"/>
    <w:rsid w:val="00AD6390"/>
    <w:rsid w:val="00AD6D19"/>
    <w:rsid w:val="00AD7B00"/>
    <w:rsid w:val="00AE6465"/>
    <w:rsid w:val="00AE73CF"/>
    <w:rsid w:val="00AE790E"/>
    <w:rsid w:val="00AF26B3"/>
    <w:rsid w:val="00AF46FC"/>
    <w:rsid w:val="00AF60B3"/>
    <w:rsid w:val="00B00EB4"/>
    <w:rsid w:val="00B062D7"/>
    <w:rsid w:val="00B07117"/>
    <w:rsid w:val="00B10CE8"/>
    <w:rsid w:val="00B11D87"/>
    <w:rsid w:val="00B155BB"/>
    <w:rsid w:val="00B158B3"/>
    <w:rsid w:val="00B21D98"/>
    <w:rsid w:val="00B256FD"/>
    <w:rsid w:val="00B279E2"/>
    <w:rsid w:val="00B310FC"/>
    <w:rsid w:val="00B46DED"/>
    <w:rsid w:val="00B51BF3"/>
    <w:rsid w:val="00B52676"/>
    <w:rsid w:val="00B53A45"/>
    <w:rsid w:val="00B53CBD"/>
    <w:rsid w:val="00B61EAC"/>
    <w:rsid w:val="00B65064"/>
    <w:rsid w:val="00B67F81"/>
    <w:rsid w:val="00B708A8"/>
    <w:rsid w:val="00B71990"/>
    <w:rsid w:val="00B76EE4"/>
    <w:rsid w:val="00B775C6"/>
    <w:rsid w:val="00B778DB"/>
    <w:rsid w:val="00B85934"/>
    <w:rsid w:val="00B87807"/>
    <w:rsid w:val="00B90612"/>
    <w:rsid w:val="00B9395A"/>
    <w:rsid w:val="00B94379"/>
    <w:rsid w:val="00B9525E"/>
    <w:rsid w:val="00B95280"/>
    <w:rsid w:val="00B9608B"/>
    <w:rsid w:val="00B96A5C"/>
    <w:rsid w:val="00B97C85"/>
    <w:rsid w:val="00BA0430"/>
    <w:rsid w:val="00BA0B87"/>
    <w:rsid w:val="00BA65EB"/>
    <w:rsid w:val="00BB28D5"/>
    <w:rsid w:val="00BB2C72"/>
    <w:rsid w:val="00BB5E70"/>
    <w:rsid w:val="00BC04FE"/>
    <w:rsid w:val="00BC19E2"/>
    <w:rsid w:val="00BC3E8A"/>
    <w:rsid w:val="00BC518A"/>
    <w:rsid w:val="00BD4C76"/>
    <w:rsid w:val="00BE229E"/>
    <w:rsid w:val="00BE2F16"/>
    <w:rsid w:val="00BE4163"/>
    <w:rsid w:val="00BE5054"/>
    <w:rsid w:val="00BE50F1"/>
    <w:rsid w:val="00BE73FC"/>
    <w:rsid w:val="00BF227D"/>
    <w:rsid w:val="00BF52F6"/>
    <w:rsid w:val="00BF60FC"/>
    <w:rsid w:val="00C0081E"/>
    <w:rsid w:val="00C03B8C"/>
    <w:rsid w:val="00C04A55"/>
    <w:rsid w:val="00C0654A"/>
    <w:rsid w:val="00C06E43"/>
    <w:rsid w:val="00C07F81"/>
    <w:rsid w:val="00C11817"/>
    <w:rsid w:val="00C155EA"/>
    <w:rsid w:val="00C17A44"/>
    <w:rsid w:val="00C22D2A"/>
    <w:rsid w:val="00C26942"/>
    <w:rsid w:val="00C26EFF"/>
    <w:rsid w:val="00C31420"/>
    <w:rsid w:val="00C330B9"/>
    <w:rsid w:val="00C36303"/>
    <w:rsid w:val="00C37A9C"/>
    <w:rsid w:val="00C37D3B"/>
    <w:rsid w:val="00C41A8F"/>
    <w:rsid w:val="00C468DF"/>
    <w:rsid w:val="00C46AF8"/>
    <w:rsid w:val="00C5368E"/>
    <w:rsid w:val="00C56B18"/>
    <w:rsid w:val="00C60E11"/>
    <w:rsid w:val="00C6319E"/>
    <w:rsid w:val="00C66B6D"/>
    <w:rsid w:val="00C754F4"/>
    <w:rsid w:val="00C81DCF"/>
    <w:rsid w:val="00C845DB"/>
    <w:rsid w:val="00C84F8E"/>
    <w:rsid w:val="00C91F0D"/>
    <w:rsid w:val="00C923EC"/>
    <w:rsid w:val="00C96EEF"/>
    <w:rsid w:val="00CA1FDD"/>
    <w:rsid w:val="00CA31DE"/>
    <w:rsid w:val="00CA49EF"/>
    <w:rsid w:val="00CA7824"/>
    <w:rsid w:val="00CB4F59"/>
    <w:rsid w:val="00CB6E3C"/>
    <w:rsid w:val="00CC037C"/>
    <w:rsid w:val="00CC0AE6"/>
    <w:rsid w:val="00CC0DD0"/>
    <w:rsid w:val="00CC1495"/>
    <w:rsid w:val="00CC2B83"/>
    <w:rsid w:val="00CC2D44"/>
    <w:rsid w:val="00CC7878"/>
    <w:rsid w:val="00CD06F7"/>
    <w:rsid w:val="00CD3839"/>
    <w:rsid w:val="00CD57BC"/>
    <w:rsid w:val="00CD58CB"/>
    <w:rsid w:val="00CD6D9D"/>
    <w:rsid w:val="00CE334B"/>
    <w:rsid w:val="00CE4373"/>
    <w:rsid w:val="00CF05BA"/>
    <w:rsid w:val="00CF2A6B"/>
    <w:rsid w:val="00CF2A7C"/>
    <w:rsid w:val="00D0510E"/>
    <w:rsid w:val="00D062E2"/>
    <w:rsid w:val="00D072E7"/>
    <w:rsid w:val="00D07E2C"/>
    <w:rsid w:val="00D171CB"/>
    <w:rsid w:val="00D174D0"/>
    <w:rsid w:val="00D17D4D"/>
    <w:rsid w:val="00D265A6"/>
    <w:rsid w:val="00D26BDF"/>
    <w:rsid w:val="00D271F5"/>
    <w:rsid w:val="00D31439"/>
    <w:rsid w:val="00D325A2"/>
    <w:rsid w:val="00D34CB3"/>
    <w:rsid w:val="00D35A77"/>
    <w:rsid w:val="00D369C2"/>
    <w:rsid w:val="00D5058E"/>
    <w:rsid w:val="00D53CB9"/>
    <w:rsid w:val="00D574D0"/>
    <w:rsid w:val="00D64345"/>
    <w:rsid w:val="00D64CBF"/>
    <w:rsid w:val="00D65119"/>
    <w:rsid w:val="00D66275"/>
    <w:rsid w:val="00D67B12"/>
    <w:rsid w:val="00D71D59"/>
    <w:rsid w:val="00D721B4"/>
    <w:rsid w:val="00D72307"/>
    <w:rsid w:val="00D74A8E"/>
    <w:rsid w:val="00D76435"/>
    <w:rsid w:val="00D77733"/>
    <w:rsid w:val="00D77959"/>
    <w:rsid w:val="00D81158"/>
    <w:rsid w:val="00D82FF2"/>
    <w:rsid w:val="00D8346B"/>
    <w:rsid w:val="00D8384E"/>
    <w:rsid w:val="00D901BC"/>
    <w:rsid w:val="00D91726"/>
    <w:rsid w:val="00D93ACC"/>
    <w:rsid w:val="00D95472"/>
    <w:rsid w:val="00D96DAD"/>
    <w:rsid w:val="00DA2027"/>
    <w:rsid w:val="00DA3156"/>
    <w:rsid w:val="00DB2C8F"/>
    <w:rsid w:val="00DB65EE"/>
    <w:rsid w:val="00DB66F4"/>
    <w:rsid w:val="00DB6FEE"/>
    <w:rsid w:val="00DC088E"/>
    <w:rsid w:val="00DC6027"/>
    <w:rsid w:val="00DC78E1"/>
    <w:rsid w:val="00DD2079"/>
    <w:rsid w:val="00DD46A9"/>
    <w:rsid w:val="00DD5274"/>
    <w:rsid w:val="00DD5B01"/>
    <w:rsid w:val="00DD66B1"/>
    <w:rsid w:val="00DD6DA3"/>
    <w:rsid w:val="00DD7E92"/>
    <w:rsid w:val="00DF07F2"/>
    <w:rsid w:val="00DF0E5C"/>
    <w:rsid w:val="00DF486B"/>
    <w:rsid w:val="00DF7669"/>
    <w:rsid w:val="00DF76A1"/>
    <w:rsid w:val="00E05E02"/>
    <w:rsid w:val="00E1023A"/>
    <w:rsid w:val="00E133D7"/>
    <w:rsid w:val="00E1416C"/>
    <w:rsid w:val="00E20368"/>
    <w:rsid w:val="00E2496A"/>
    <w:rsid w:val="00E27460"/>
    <w:rsid w:val="00E316A5"/>
    <w:rsid w:val="00E371AA"/>
    <w:rsid w:val="00E433B2"/>
    <w:rsid w:val="00E50222"/>
    <w:rsid w:val="00E50F52"/>
    <w:rsid w:val="00E52C42"/>
    <w:rsid w:val="00E5338B"/>
    <w:rsid w:val="00E56F0F"/>
    <w:rsid w:val="00E62170"/>
    <w:rsid w:val="00E645AF"/>
    <w:rsid w:val="00E64846"/>
    <w:rsid w:val="00E64EC5"/>
    <w:rsid w:val="00E70AC1"/>
    <w:rsid w:val="00E73915"/>
    <w:rsid w:val="00E76B78"/>
    <w:rsid w:val="00E80278"/>
    <w:rsid w:val="00E8035F"/>
    <w:rsid w:val="00E830D4"/>
    <w:rsid w:val="00E8454A"/>
    <w:rsid w:val="00E8771F"/>
    <w:rsid w:val="00EA0E44"/>
    <w:rsid w:val="00EA37F5"/>
    <w:rsid w:val="00EA7199"/>
    <w:rsid w:val="00EB136E"/>
    <w:rsid w:val="00EB1BC3"/>
    <w:rsid w:val="00EB3F11"/>
    <w:rsid w:val="00EB454B"/>
    <w:rsid w:val="00EB7014"/>
    <w:rsid w:val="00EC4989"/>
    <w:rsid w:val="00EC4B35"/>
    <w:rsid w:val="00ED3464"/>
    <w:rsid w:val="00ED798F"/>
    <w:rsid w:val="00EE1B6A"/>
    <w:rsid w:val="00EE4600"/>
    <w:rsid w:val="00EE4783"/>
    <w:rsid w:val="00EF59EA"/>
    <w:rsid w:val="00EF5E4D"/>
    <w:rsid w:val="00EF69E2"/>
    <w:rsid w:val="00EF6B7B"/>
    <w:rsid w:val="00F005B8"/>
    <w:rsid w:val="00F00B24"/>
    <w:rsid w:val="00F024C6"/>
    <w:rsid w:val="00F137E4"/>
    <w:rsid w:val="00F1584E"/>
    <w:rsid w:val="00F17A6E"/>
    <w:rsid w:val="00F21DF2"/>
    <w:rsid w:val="00F23C47"/>
    <w:rsid w:val="00F31E90"/>
    <w:rsid w:val="00F44B63"/>
    <w:rsid w:val="00F47DBF"/>
    <w:rsid w:val="00F51D4C"/>
    <w:rsid w:val="00F548BA"/>
    <w:rsid w:val="00F57AEA"/>
    <w:rsid w:val="00F60614"/>
    <w:rsid w:val="00F80F45"/>
    <w:rsid w:val="00F843C2"/>
    <w:rsid w:val="00F85317"/>
    <w:rsid w:val="00F860CD"/>
    <w:rsid w:val="00F862F8"/>
    <w:rsid w:val="00F86B33"/>
    <w:rsid w:val="00F87FD8"/>
    <w:rsid w:val="00F90E6D"/>
    <w:rsid w:val="00F91680"/>
    <w:rsid w:val="00F92EC0"/>
    <w:rsid w:val="00F9403C"/>
    <w:rsid w:val="00F95A47"/>
    <w:rsid w:val="00F96831"/>
    <w:rsid w:val="00FA219A"/>
    <w:rsid w:val="00FA2BBA"/>
    <w:rsid w:val="00FB34FB"/>
    <w:rsid w:val="00FB794A"/>
    <w:rsid w:val="00FB7F9B"/>
    <w:rsid w:val="00FC030C"/>
    <w:rsid w:val="00FC7195"/>
    <w:rsid w:val="00FD12FE"/>
    <w:rsid w:val="00FD2421"/>
    <w:rsid w:val="00FD4794"/>
    <w:rsid w:val="00FD4D4E"/>
    <w:rsid w:val="00FE1F62"/>
    <w:rsid w:val="00FE2859"/>
    <w:rsid w:val="00FE6556"/>
    <w:rsid w:val="00FF7B3F"/>
    <w:rsid w:val="00FF7C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27BB89"/>
  <w15:chartTrackingRefBased/>
  <w15:docId w15:val="{3EC5FAA6-AF00-4C10-868A-354328C0E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000000" w:themeColor="text1"/>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743"/>
    <w:pPr>
      <w:spacing w:after="0"/>
    </w:pPr>
  </w:style>
  <w:style w:type="paragraph" w:styleId="Heading1">
    <w:name w:val="heading 1"/>
    <w:basedOn w:val="Normal"/>
    <w:next w:val="Normal"/>
    <w:link w:val="Heading1Char"/>
    <w:qFormat/>
    <w:rsid w:val="00EC4B35"/>
    <w:pPr>
      <w:keepNext/>
      <w:keepLines/>
      <w:numPr>
        <w:numId w:val="12"/>
      </w:numPr>
      <w:spacing w:after="360"/>
      <w:jc w:val="center"/>
      <w:outlineLvl w:val="0"/>
    </w:pPr>
    <w:rPr>
      <w:rFonts w:ascii="Arial Bold" w:eastAsiaTheme="majorEastAsia" w:hAnsi="Arial Bold" w:cstheme="majorBidi"/>
      <w:b/>
      <w:caps/>
      <w:sz w:val="28"/>
      <w:szCs w:val="32"/>
    </w:rPr>
  </w:style>
  <w:style w:type="paragraph" w:styleId="Heading2">
    <w:name w:val="heading 2"/>
    <w:basedOn w:val="Normal"/>
    <w:next w:val="Normal"/>
    <w:link w:val="Heading2Char"/>
    <w:qFormat/>
    <w:rsid w:val="00EC4B35"/>
    <w:pPr>
      <w:keepNext/>
      <w:keepLines/>
      <w:numPr>
        <w:ilvl w:val="1"/>
        <w:numId w:val="12"/>
      </w:numPr>
      <w:spacing w:after="240"/>
      <w:outlineLvl w:val="1"/>
    </w:pPr>
    <w:rPr>
      <w:rFonts w:ascii="Arial Bold" w:eastAsiaTheme="majorEastAsia" w:hAnsi="Arial Bold" w:cstheme="majorBidi"/>
      <w:b/>
      <w:sz w:val="24"/>
      <w:szCs w:val="28"/>
      <w:u w:val="single"/>
    </w:rPr>
  </w:style>
  <w:style w:type="paragraph" w:styleId="Heading3">
    <w:name w:val="heading 3"/>
    <w:basedOn w:val="Normal"/>
    <w:next w:val="Normal"/>
    <w:link w:val="Heading3Char"/>
    <w:uiPriority w:val="9"/>
    <w:qFormat/>
    <w:rsid w:val="00EC4B35"/>
    <w:pPr>
      <w:keepNext/>
      <w:keepLines/>
      <w:numPr>
        <w:ilvl w:val="2"/>
        <w:numId w:val="12"/>
      </w:numPr>
      <w:spacing w:after="240"/>
      <w:outlineLvl w:val="2"/>
    </w:pPr>
    <w:rPr>
      <w:rFonts w:ascii="Arial Bold" w:eastAsiaTheme="majorEastAsia" w:hAnsi="Arial Bold" w:cstheme="majorBidi"/>
      <w:b/>
      <w:szCs w:val="24"/>
    </w:rPr>
  </w:style>
  <w:style w:type="paragraph" w:styleId="Heading4">
    <w:name w:val="heading 4"/>
    <w:basedOn w:val="Normal"/>
    <w:next w:val="Normal"/>
    <w:link w:val="Heading4Char"/>
    <w:uiPriority w:val="9"/>
    <w:qFormat/>
    <w:rsid w:val="00EC4B35"/>
    <w:pPr>
      <w:keepNext/>
      <w:keepLines/>
      <w:numPr>
        <w:ilvl w:val="3"/>
        <w:numId w:val="12"/>
      </w:numPr>
      <w:spacing w:after="240"/>
      <w:outlineLvl w:val="3"/>
    </w:pPr>
    <w:rPr>
      <w:rFonts w:eastAsiaTheme="majorEastAsia" w:cstheme="majorBidi"/>
      <w:i/>
    </w:rPr>
  </w:style>
  <w:style w:type="paragraph" w:styleId="Heading5">
    <w:name w:val="heading 5"/>
    <w:basedOn w:val="Normal"/>
    <w:next w:val="Normal"/>
    <w:link w:val="Heading5Char"/>
    <w:uiPriority w:val="9"/>
    <w:qFormat/>
    <w:rsid w:val="00EC4B35"/>
    <w:pPr>
      <w:keepNext/>
      <w:keepLines/>
      <w:numPr>
        <w:ilvl w:val="4"/>
        <w:numId w:val="12"/>
      </w:numPr>
      <w:spacing w:after="240"/>
      <w:outlineLvl w:val="4"/>
    </w:pPr>
    <w:rPr>
      <w:rFonts w:eastAsiaTheme="majorEastAsia" w:cstheme="majorBidi"/>
      <w:i/>
    </w:rPr>
  </w:style>
  <w:style w:type="paragraph" w:styleId="Heading6">
    <w:name w:val="heading 6"/>
    <w:basedOn w:val="Normal"/>
    <w:next w:val="Normal"/>
    <w:link w:val="Heading6Char"/>
    <w:uiPriority w:val="9"/>
    <w:qFormat/>
    <w:rsid w:val="00424E47"/>
    <w:pPr>
      <w:keepNext/>
      <w:keepLines/>
      <w:numPr>
        <w:ilvl w:val="5"/>
        <w:numId w:val="12"/>
      </w:numPr>
      <w:spacing w:after="360"/>
      <w:ind w:firstLine="806"/>
      <w:jc w:val="center"/>
      <w:outlineLvl w:val="5"/>
    </w:pPr>
    <w:rPr>
      <w:rFonts w:ascii="Arial Bold" w:eastAsiaTheme="majorEastAsia" w:hAnsi="Arial Bold" w:cstheme="majorBidi"/>
      <w:b/>
      <w:iCs/>
      <w:caps/>
      <w:sz w:val="28"/>
      <w:szCs w:val="21"/>
    </w:rPr>
  </w:style>
  <w:style w:type="paragraph" w:styleId="Heading7">
    <w:name w:val="heading 7"/>
    <w:basedOn w:val="Normal"/>
    <w:next w:val="Normal"/>
    <w:link w:val="Heading7Char"/>
    <w:uiPriority w:val="9"/>
    <w:qFormat/>
    <w:rsid w:val="00424E47"/>
    <w:pPr>
      <w:keepNext/>
      <w:keepLines/>
      <w:numPr>
        <w:ilvl w:val="6"/>
        <w:numId w:val="12"/>
      </w:numPr>
      <w:tabs>
        <w:tab w:val="clear" w:pos="288"/>
        <w:tab w:val="left" w:pos="720"/>
      </w:tabs>
      <w:spacing w:after="240"/>
      <w:ind w:left="720" w:hanging="720"/>
      <w:outlineLvl w:val="6"/>
    </w:pPr>
    <w:rPr>
      <w:rFonts w:ascii="Arial Bold" w:eastAsiaTheme="majorEastAsia" w:hAnsi="Arial Bold" w:cstheme="majorBidi"/>
      <w:b/>
      <w:iCs/>
      <w:sz w:val="24"/>
      <w:szCs w:val="21"/>
      <w:u w:val="single"/>
    </w:rPr>
  </w:style>
  <w:style w:type="paragraph" w:styleId="Heading8">
    <w:name w:val="heading 8"/>
    <w:basedOn w:val="Normal"/>
    <w:next w:val="Normal"/>
    <w:link w:val="Heading8Char"/>
    <w:uiPriority w:val="9"/>
    <w:qFormat/>
    <w:rsid w:val="00EC4B35"/>
    <w:pPr>
      <w:keepNext/>
      <w:keepLines/>
      <w:numPr>
        <w:ilvl w:val="7"/>
        <w:numId w:val="12"/>
      </w:numPr>
      <w:spacing w:after="240"/>
      <w:outlineLvl w:val="7"/>
    </w:pPr>
    <w:rPr>
      <w:rFonts w:ascii="Arial Bold" w:eastAsiaTheme="majorEastAsia" w:hAnsi="Arial Bold" w:cstheme="majorBidi"/>
      <w:b/>
      <w:bCs/>
      <w:color w:val="auto"/>
    </w:rPr>
  </w:style>
  <w:style w:type="paragraph" w:styleId="Heading9">
    <w:name w:val="heading 9"/>
    <w:basedOn w:val="Normal"/>
    <w:next w:val="Normal"/>
    <w:link w:val="Heading9Char"/>
    <w:uiPriority w:val="9"/>
    <w:qFormat/>
    <w:rsid w:val="00EC4B35"/>
    <w:pPr>
      <w:keepNext/>
      <w:keepLines/>
      <w:numPr>
        <w:ilvl w:val="8"/>
        <w:numId w:val="12"/>
      </w:numPr>
      <w:spacing w:after="240"/>
      <w:outlineLvl w:val="8"/>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MDStyle">
    <w:name w:val="MD Style"/>
    <w:uiPriority w:val="99"/>
    <w:rsid w:val="00F860CD"/>
    <w:pPr>
      <w:numPr>
        <w:numId w:val="1"/>
      </w:numPr>
    </w:pPr>
  </w:style>
  <w:style w:type="numbering" w:customStyle="1" w:styleId="MDHead1">
    <w:name w:val="MD Head 1"/>
    <w:aliases w:val="MD1"/>
    <w:basedOn w:val="NoList"/>
    <w:uiPriority w:val="99"/>
    <w:rsid w:val="00A32F00"/>
    <w:pPr>
      <w:numPr>
        <w:numId w:val="2"/>
      </w:numPr>
    </w:pPr>
  </w:style>
  <w:style w:type="numbering" w:customStyle="1" w:styleId="IIHeader">
    <w:name w:val="II Header"/>
    <w:basedOn w:val="NoList"/>
    <w:uiPriority w:val="99"/>
    <w:rsid w:val="00A32F00"/>
    <w:pPr>
      <w:numPr>
        <w:numId w:val="3"/>
      </w:numPr>
    </w:pPr>
  </w:style>
  <w:style w:type="character" w:customStyle="1" w:styleId="Heading1Char">
    <w:name w:val="Heading 1 Char"/>
    <w:basedOn w:val="DefaultParagraphFont"/>
    <w:link w:val="Heading1"/>
    <w:rsid w:val="00302743"/>
    <w:rPr>
      <w:rFonts w:ascii="Arial Bold" w:eastAsiaTheme="majorEastAsia" w:hAnsi="Arial Bold" w:cstheme="majorBidi"/>
      <w:b/>
      <w:caps/>
      <w:sz w:val="28"/>
      <w:szCs w:val="32"/>
    </w:rPr>
  </w:style>
  <w:style w:type="character" w:customStyle="1" w:styleId="Heading2Char">
    <w:name w:val="Heading 2 Char"/>
    <w:basedOn w:val="DefaultParagraphFont"/>
    <w:link w:val="Heading2"/>
    <w:rsid w:val="00302743"/>
    <w:rPr>
      <w:rFonts w:ascii="Arial Bold" w:eastAsiaTheme="majorEastAsia" w:hAnsi="Arial Bold" w:cstheme="majorBidi"/>
      <w:b/>
      <w:sz w:val="24"/>
      <w:szCs w:val="28"/>
      <w:u w:val="single"/>
    </w:rPr>
  </w:style>
  <w:style w:type="character" w:customStyle="1" w:styleId="Heading3Char">
    <w:name w:val="Heading 3 Char"/>
    <w:basedOn w:val="DefaultParagraphFont"/>
    <w:link w:val="Heading3"/>
    <w:uiPriority w:val="9"/>
    <w:rsid w:val="00302743"/>
    <w:rPr>
      <w:rFonts w:ascii="Arial Bold" w:eastAsiaTheme="majorEastAsia" w:hAnsi="Arial Bold" w:cstheme="majorBidi"/>
      <w:b/>
      <w:szCs w:val="24"/>
    </w:rPr>
  </w:style>
  <w:style w:type="character" w:customStyle="1" w:styleId="Heading4Char">
    <w:name w:val="Heading 4 Char"/>
    <w:basedOn w:val="DefaultParagraphFont"/>
    <w:link w:val="Heading4"/>
    <w:uiPriority w:val="9"/>
    <w:rsid w:val="00302743"/>
    <w:rPr>
      <w:rFonts w:eastAsiaTheme="majorEastAsia" w:cstheme="majorBidi"/>
      <w:i/>
    </w:rPr>
  </w:style>
  <w:style w:type="character" w:customStyle="1" w:styleId="Heading5Char">
    <w:name w:val="Heading 5 Char"/>
    <w:basedOn w:val="DefaultParagraphFont"/>
    <w:link w:val="Heading5"/>
    <w:uiPriority w:val="9"/>
    <w:rsid w:val="00302743"/>
    <w:rPr>
      <w:rFonts w:eastAsiaTheme="majorEastAsia" w:cstheme="majorBidi"/>
      <w:i/>
    </w:rPr>
  </w:style>
  <w:style w:type="character" w:customStyle="1" w:styleId="Heading6Char">
    <w:name w:val="Heading 6 Char"/>
    <w:basedOn w:val="DefaultParagraphFont"/>
    <w:link w:val="Heading6"/>
    <w:uiPriority w:val="9"/>
    <w:rsid w:val="00424E47"/>
    <w:rPr>
      <w:rFonts w:ascii="Arial Bold" w:eastAsiaTheme="majorEastAsia" w:hAnsi="Arial Bold" w:cstheme="majorBidi"/>
      <w:b/>
      <w:iCs/>
      <w:caps/>
      <w:sz w:val="28"/>
      <w:szCs w:val="21"/>
    </w:rPr>
  </w:style>
  <w:style w:type="character" w:customStyle="1" w:styleId="Heading7Char">
    <w:name w:val="Heading 7 Char"/>
    <w:basedOn w:val="DefaultParagraphFont"/>
    <w:link w:val="Heading7"/>
    <w:uiPriority w:val="9"/>
    <w:rsid w:val="00424E47"/>
    <w:rPr>
      <w:rFonts w:ascii="Arial Bold" w:eastAsiaTheme="majorEastAsia" w:hAnsi="Arial Bold" w:cstheme="majorBidi"/>
      <w:b/>
      <w:iCs/>
      <w:sz w:val="24"/>
      <w:szCs w:val="21"/>
      <w:u w:val="single"/>
    </w:rPr>
  </w:style>
  <w:style w:type="character" w:customStyle="1" w:styleId="Heading8Char">
    <w:name w:val="Heading 8 Char"/>
    <w:basedOn w:val="DefaultParagraphFont"/>
    <w:link w:val="Heading8"/>
    <w:uiPriority w:val="9"/>
    <w:rsid w:val="00302743"/>
    <w:rPr>
      <w:rFonts w:ascii="Arial Bold" w:eastAsiaTheme="majorEastAsia" w:hAnsi="Arial Bold" w:cstheme="majorBidi"/>
      <w:b/>
      <w:bCs/>
      <w:color w:val="auto"/>
    </w:rPr>
  </w:style>
  <w:style w:type="character" w:customStyle="1" w:styleId="Heading9Char">
    <w:name w:val="Heading 9 Char"/>
    <w:basedOn w:val="DefaultParagraphFont"/>
    <w:link w:val="Heading9"/>
    <w:uiPriority w:val="9"/>
    <w:rsid w:val="00302743"/>
    <w:rPr>
      <w:rFonts w:eastAsiaTheme="majorEastAsia" w:cstheme="majorBidi"/>
      <w:bCs/>
      <w:i/>
      <w:iCs/>
    </w:rPr>
  </w:style>
  <w:style w:type="paragraph" w:styleId="Caption">
    <w:name w:val="caption"/>
    <w:basedOn w:val="Normal"/>
    <w:next w:val="Normal"/>
    <w:qFormat/>
    <w:rsid w:val="00365778"/>
    <w:pPr>
      <w:suppressAutoHyphens/>
      <w:ind w:left="979" w:hanging="979"/>
    </w:pPr>
    <w:rPr>
      <w:rFonts w:ascii="Arial Bold" w:hAnsi="Arial Bold"/>
      <w:b/>
      <w:bCs/>
      <w:spacing w:val="-4"/>
    </w:rPr>
  </w:style>
  <w:style w:type="paragraph" w:styleId="Title">
    <w:name w:val="Title"/>
    <w:basedOn w:val="Normal"/>
    <w:next w:val="Normal"/>
    <w:link w:val="TitleChar"/>
    <w:uiPriority w:val="10"/>
    <w:qFormat/>
    <w:rsid w:val="001F48E5"/>
    <w:pPr>
      <w:contextualSpacing/>
    </w:pPr>
    <w:rPr>
      <w:rFonts w:asciiTheme="majorHAnsi" w:eastAsiaTheme="majorEastAsia" w:hAnsiTheme="majorHAnsi" w:cstheme="majorBidi"/>
      <w:color w:val="4A66AC" w:themeColor="accent1"/>
      <w:spacing w:val="-10"/>
      <w:sz w:val="56"/>
      <w:szCs w:val="56"/>
    </w:rPr>
  </w:style>
  <w:style w:type="character" w:customStyle="1" w:styleId="TitleChar">
    <w:name w:val="Title Char"/>
    <w:basedOn w:val="DefaultParagraphFont"/>
    <w:link w:val="Title"/>
    <w:uiPriority w:val="10"/>
    <w:rsid w:val="001F48E5"/>
    <w:rPr>
      <w:rFonts w:asciiTheme="majorHAnsi" w:eastAsiaTheme="majorEastAsia" w:hAnsiTheme="majorHAnsi" w:cstheme="majorBidi"/>
      <w:color w:val="4A66AC" w:themeColor="accent1"/>
      <w:spacing w:val="-10"/>
      <w:sz w:val="56"/>
      <w:szCs w:val="56"/>
    </w:rPr>
  </w:style>
  <w:style w:type="paragraph" w:styleId="Subtitle">
    <w:name w:val="Subtitle"/>
    <w:basedOn w:val="Normal"/>
    <w:next w:val="Normal"/>
    <w:link w:val="SubtitleChar"/>
    <w:uiPriority w:val="11"/>
    <w:semiHidden/>
    <w:qFormat/>
    <w:rsid w:val="00793EA2"/>
    <w:pPr>
      <w:numPr>
        <w:ilvl w:val="1"/>
      </w:numPr>
    </w:pPr>
    <w:rPr>
      <w:rFonts w:eastAsiaTheme="majorEastAsia" w:cstheme="majorBidi"/>
      <w:sz w:val="24"/>
      <w:szCs w:val="24"/>
    </w:rPr>
  </w:style>
  <w:style w:type="character" w:customStyle="1" w:styleId="SubtitleChar">
    <w:name w:val="Subtitle Char"/>
    <w:basedOn w:val="DefaultParagraphFont"/>
    <w:link w:val="Subtitle"/>
    <w:uiPriority w:val="11"/>
    <w:semiHidden/>
    <w:rsid w:val="00420C9A"/>
    <w:rPr>
      <w:rFonts w:ascii="Arial" w:eastAsiaTheme="majorEastAsia" w:hAnsi="Arial" w:cstheme="majorBidi"/>
      <w:color w:val="000000" w:themeColor="text1"/>
      <w:spacing w:val="-2"/>
      <w:sz w:val="24"/>
      <w:szCs w:val="24"/>
    </w:rPr>
  </w:style>
  <w:style w:type="character" w:styleId="Strong">
    <w:name w:val="Strong"/>
    <w:basedOn w:val="DefaultParagraphFont"/>
    <w:qFormat/>
    <w:rsid w:val="00793EA2"/>
    <w:rPr>
      <w:b/>
      <w:bCs/>
      <w:caps w:val="0"/>
      <w:smallCaps w:val="0"/>
      <w:strike w:val="0"/>
      <w:dstrike w:val="0"/>
      <w:vanish w:val="0"/>
      <w:color w:val="000000" w:themeColor="text1"/>
      <w:vertAlign w:val="baseline"/>
    </w:rPr>
  </w:style>
  <w:style w:type="character" w:styleId="Emphasis">
    <w:name w:val="Emphasis"/>
    <w:basedOn w:val="DefaultParagraphFont"/>
    <w:uiPriority w:val="20"/>
    <w:semiHidden/>
    <w:rsid w:val="00793EA2"/>
    <w:rPr>
      <w:rFonts w:ascii="Arial" w:hAnsi="Arial"/>
      <w:b/>
      <w:i/>
      <w:iCs/>
      <w:caps w:val="0"/>
      <w:smallCaps w:val="0"/>
      <w:strike w:val="0"/>
      <w:dstrike w:val="0"/>
      <w:vanish w:val="0"/>
      <w:color w:val="000000" w:themeColor="text1"/>
      <w:sz w:val="22"/>
      <w:vertAlign w:val="baseline"/>
    </w:rPr>
  </w:style>
  <w:style w:type="paragraph" w:customStyle="1" w:styleId="Caption1">
    <w:name w:val="Caption1"/>
    <w:basedOn w:val="Normal"/>
    <w:uiPriority w:val="1"/>
    <w:qFormat/>
    <w:rsid w:val="00FF7B3F"/>
    <w:pPr>
      <w:keepNext/>
      <w:keepLines/>
    </w:pPr>
    <w:rPr>
      <w:rFonts w:ascii="Arial Bold" w:hAnsi="Arial Bold"/>
      <w:b/>
    </w:rPr>
  </w:style>
  <w:style w:type="paragraph" w:customStyle="1" w:styleId="footnote">
    <w:name w:val="footnote"/>
    <w:basedOn w:val="Normal"/>
    <w:uiPriority w:val="1"/>
    <w:qFormat/>
    <w:rsid w:val="00302743"/>
    <w:pPr>
      <w:keepNext/>
      <w:keepLines/>
      <w:spacing w:after="60"/>
    </w:pPr>
    <w:rPr>
      <w:sz w:val="18"/>
    </w:rPr>
  </w:style>
  <w:style w:type="paragraph" w:styleId="ListParagraph">
    <w:name w:val="List Paragraph"/>
    <w:basedOn w:val="Normal"/>
    <w:link w:val="ListParagraphChar"/>
    <w:uiPriority w:val="34"/>
    <w:qFormat/>
    <w:rsid w:val="005243F1"/>
    <w:pPr>
      <w:numPr>
        <w:numId w:val="5"/>
      </w:numPr>
      <w:spacing w:after="80"/>
      <w:ind w:left="792"/>
      <w:contextualSpacing/>
    </w:pPr>
  </w:style>
  <w:style w:type="paragraph" w:customStyle="1" w:styleId="NumberedList">
    <w:name w:val="Numbered List"/>
    <w:basedOn w:val="Normal"/>
    <w:uiPriority w:val="1"/>
    <w:qFormat/>
    <w:rsid w:val="005243F1"/>
    <w:pPr>
      <w:numPr>
        <w:numId w:val="6"/>
      </w:numPr>
      <w:ind w:left="792"/>
    </w:pPr>
  </w:style>
  <w:style w:type="paragraph" w:styleId="Header">
    <w:name w:val="header"/>
    <w:basedOn w:val="Normal"/>
    <w:link w:val="HeaderChar"/>
    <w:unhideWhenUsed/>
    <w:rsid w:val="00645ADC"/>
    <w:pPr>
      <w:tabs>
        <w:tab w:val="center" w:pos="4680"/>
        <w:tab w:val="right" w:pos="9360"/>
      </w:tabs>
    </w:pPr>
  </w:style>
  <w:style w:type="character" w:styleId="SubtleEmphasis">
    <w:name w:val="Subtle Emphasis"/>
    <w:aliases w:val="Table or Figure Source"/>
    <w:basedOn w:val="DefaultParagraphFont"/>
    <w:uiPriority w:val="19"/>
    <w:qFormat/>
    <w:rsid w:val="00331D8F"/>
    <w:rPr>
      <w:rFonts w:ascii="Arial" w:hAnsi="Arial"/>
      <w:i/>
      <w:iCs/>
      <w:color w:val="404040" w:themeColor="text1" w:themeTint="BF"/>
      <w:sz w:val="22"/>
    </w:rPr>
  </w:style>
  <w:style w:type="character" w:styleId="IntenseEmphasis">
    <w:name w:val="Intense Emphasis"/>
    <w:basedOn w:val="DefaultParagraphFont"/>
    <w:uiPriority w:val="21"/>
    <w:semiHidden/>
    <w:rsid w:val="001F48E5"/>
    <w:rPr>
      <w:b/>
      <w:bCs/>
      <w:i/>
      <w:iCs/>
    </w:rPr>
  </w:style>
  <w:style w:type="character" w:customStyle="1" w:styleId="HeaderChar">
    <w:name w:val="Header Char"/>
    <w:basedOn w:val="DefaultParagraphFont"/>
    <w:link w:val="Header"/>
    <w:rsid w:val="00645ADC"/>
  </w:style>
  <w:style w:type="paragraph" w:styleId="Footer">
    <w:name w:val="footer"/>
    <w:basedOn w:val="Normal"/>
    <w:link w:val="FooterChar"/>
    <w:uiPriority w:val="99"/>
    <w:unhideWhenUsed/>
    <w:rsid w:val="00645ADC"/>
    <w:pPr>
      <w:tabs>
        <w:tab w:val="center" w:pos="4680"/>
        <w:tab w:val="right" w:pos="9360"/>
      </w:tabs>
    </w:pPr>
  </w:style>
  <w:style w:type="paragraph" w:customStyle="1" w:styleId="Abbreviationslist">
    <w:name w:val="Abbreviations list"/>
    <w:basedOn w:val="Normal"/>
    <w:qFormat/>
    <w:rsid w:val="00302743"/>
    <w:pPr>
      <w:tabs>
        <w:tab w:val="left" w:pos="1800"/>
      </w:tabs>
      <w:spacing w:after="60"/>
      <w:ind w:left="1800" w:hanging="1800"/>
    </w:pPr>
    <w:rPr>
      <w:noProof/>
    </w:rPr>
  </w:style>
  <w:style w:type="paragraph" w:styleId="TOCHeading">
    <w:name w:val="TOC Heading"/>
    <w:basedOn w:val="Heading1"/>
    <w:next w:val="Normal"/>
    <w:uiPriority w:val="39"/>
    <w:unhideWhenUsed/>
    <w:qFormat/>
    <w:rsid w:val="008C3ACE"/>
    <w:pPr>
      <w:numPr>
        <w:numId w:val="0"/>
      </w:numPr>
      <w:outlineLvl w:val="9"/>
    </w:pPr>
  </w:style>
  <w:style w:type="paragraph" w:customStyle="1" w:styleId="AllCapsBold">
    <w:name w:val="All Caps Bold"/>
    <w:basedOn w:val="Normal"/>
    <w:link w:val="AllCapsBoldChar"/>
    <w:semiHidden/>
    <w:qFormat/>
    <w:rsid w:val="00793EA2"/>
    <w:pPr>
      <w:keepLines/>
      <w:framePr w:w="12240" w:wrap="around" w:vAnchor="page" w:hAnchor="page" w:xAlign="center" w:yAlign="center" w:anchorLock="1"/>
      <w:suppressAutoHyphens/>
      <w:jc w:val="center"/>
    </w:pPr>
    <w:rPr>
      <w:b/>
      <w:caps/>
    </w:rPr>
  </w:style>
  <w:style w:type="character" w:customStyle="1" w:styleId="AllCapsBoldChar">
    <w:name w:val="All Caps Bold Char"/>
    <w:basedOn w:val="DefaultParagraphFont"/>
    <w:link w:val="AllCapsBold"/>
    <w:semiHidden/>
    <w:rsid w:val="00420C9A"/>
    <w:rPr>
      <w:rFonts w:ascii="Arial" w:hAnsi="Arial"/>
      <w:b/>
      <w:caps/>
      <w:color w:val="000000" w:themeColor="text1"/>
      <w:spacing w:val="-2"/>
      <w:sz w:val="22"/>
    </w:rPr>
  </w:style>
  <w:style w:type="numbering" w:customStyle="1" w:styleId="NUREGList">
    <w:name w:val="NUREG List"/>
    <w:uiPriority w:val="99"/>
    <w:rsid w:val="00CF2A7C"/>
    <w:pPr>
      <w:numPr>
        <w:numId w:val="4"/>
      </w:numPr>
    </w:pPr>
  </w:style>
  <w:style w:type="character" w:customStyle="1" w:styleId="FooterChar">
    <w:name w:val="Footer Char"/>
    <w:basedOn w:val="DefaultParagraphFont"/>
    <w:link w:val="Footer"/>
    <w:uiPriority w:val="99"/>
    <w:rsid w:val="00645ADC"/>
  </w:style>
  <w:style w:type="paragraph" w:customStyle="1" w:styleId="CoverTitle">
    <w:name w:val="Cover Title"/>
    <w:basedOn w:val="Normal"/>
    <w:qFormat/>
    <w:rsid w:val="002063EB"/>
    <w:pPr>
      <w:suppressAutoHyphens/>
    </w:pPr>
    <w:rPr>
      <w:rFonts w:ascii="Arial Bold" w:eastAsia="Malgun Gothic" w:hAnsi="Arial Bold" w:cs="Arial"/>
      <w:b/>
      <w:color w:val="002060"/>
      <w:spacing w:val="-4"/>
      <w:kern w:val="48"/>
      <w:sz w:val="56"/>
      <w:szCs w:val="56"/>
      <w:lang w:eastAsia="ko-KR"/>
    </w:rPr>
  </w:style>
  <w:style w:type="paragraph" w:customStyle="1" w:styleId="Preparedby">
    <w:name w:val="Prepared by"/>
    <w:basedOn w:val="Normal"/>
    <w:qFormat/>
    <w:rsid w:val="007B33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Pr>
      <w:rFonts w:cs="Arial"/>
      <w:color w:val="002060"/>
      <w:spacing w:val="-4"/>
      <w:sz w:val="18"/>
      <w:szCs w:val="18"/>
    </w:rPr>
  </w:style>
  <w:style w:type="character" w:styleId="PlaceholderText">
    <w:name w:val="Placeholder Text"/>
    <w:basedOn w:val="DefaultParagraphFont"/>
    <w:uiPriority w:val="99"/>
    <w:semiHidden/>
    <w:rsid w:val="007B33B6"/>
    <w:rPr>
      <w:color w:val="808080"/>
    </w:rPr>
  </w:style>
  <w:style w:type="paragraph" w:customStyle="1" w:styleId="Covertext">
    <w:name w:val="Cover text"/>
    <w:basedOn w:val="Normal"/>
    <w:qFormat/>
    <w:rsid w:val="005E6B02"/>
    <w:pPr>
      <w:tabs>
        <w:tab w:val="left" w:pos="-360"/>
      </w:tabs>
    </w:pPr>
    <w:rPr>
      <w:rFonts w:cs="Arial"/>
      <w:color w:val="002060"/>
    </w:rPr>
  </w:style>
  <w:style w:type="paragraph" w:customStyle="1" w:styleId="CovertextBold">
    <w:name w:val="Cover text Bold"/>
    <w:basedOn w:val="Covertext"/>
    <w:qFormat/>
    <w:rsid w:val="005E6B02"/>
    <w:rPr>
      <w:b/>
    </w:rPr>
  </w:style>
  <w:style w:type="paragraph" w:customStyle="1" w:styleId="CovertextPreparedby">
    <w:name w:val="Cover text Prepared by"/>
    <w:basedOn w:val="Preparedby"/>
    <w:qFormat/>
    <w:rsid w:val="005E6B02"/>
  </w:style>
  <w:style w:type="paragraph" w:customStyle="1" w:styleId="Spinetext">
    <w:name w:val="Spine text"/>
    <w:basedOn w:val="Normal"/>
    <w:qFormat/>
    <w:rsid w:val="0004115B"/>
    <w:rPr>
      <w:rFonts w:ascii="Arial Bold" w:hAnsi="Arial Bold"/>
      <w:b/>
      <w:color w:val="002060"/>
      <w:spacing w:val="4"/>
    </w:rPr>
  </w:style>
  <w:style w:type="paragraph" w:customStyle="1" w:styleId="References">
    <w:name w:val="References"/>
    <w:basedOn w:val="Normal"/>
    <w:qFormat/>
    <w:rsid w:val="00424E47"/>
    <w:pPr>
      <w:spacing w:after="240"/>
      <w:ind w:left="720" w:hanging="720"/>
    </w:pPr>
    <w:rPr>
      <w:noProof/>
    </w:rPr>
  </w:style>
  <w:style w:type="numbering" w:customStyle="1" w:styleId="NUREGListStyle">
    <w:name w:val="NUREG List Style"/>
    <w:uiPriority w:val="99"/>
    <w:rsid w:val="00EC4B35"/>
    <w:pPr>
      <w:numPr>
        <w:numId w:val="11"/>
      </w:numPr>
    </w:pPr>
  </w:style>
  <w:style w:type="paragraph" w:styleId="TOC1">
    <w:name w:val="toc 1"/>
    <w:basedOn w:val="Normal"/>
    <w:next w:val="Normal"/>
    <w:link w:val="TOC1Char"/>
    <w:uiPriority w:val="39"/>
    <w:unhideWhenUsed/>
    <w:rsid w:val="00053EAE"/>
    <w:pPr>
      <w:tabs>
        <w:tab w:val="left" w:pos="288"/>
        <w:tab w:val="right" w:leader="dot" w:pos="9360"/>
      </w:tabs>
      <w:spacing w:before="240"/>
      <w:ind w:left="288" w:right="720" w:hanging="288"/>
    </w:pPr>
    <w:rPr>
      <w:rFonts w:ascii="Arial Bold" w:hAnsi="Arial Bold"/>
      <w:b/>
      <w:bCs/>
      <w:szCs w:val="20"/>
    </w:rPr>
  </w:style>
  <w:style w:type="paragraph" w:styleId="TOC2">
    <w:name w:val="toc 2"/>
    <w:basedOn w:val="Heading2"/>
    <w:next w:val="Normal"/>
    <w:link w:val="TOC2Char"/>
    <w:uiPriority w:val="39"/>
    <w:unhideWhenUsed/>
    <w:rsid w:val="00053EAE"/>
    <w:pPr>
      <w:keepNext w:val="0"/>
      <w:keepLines w:val="0"/>
      <w:numPr>
        <w:ilvl w:val="0"/>
        <w:numId w:val="0"/>
      </w:numPr>
      <w:tabs>
        <w:tab w:val="left" w:pos="720"/>
        <w:tab w:val="right" w:leader="dot" w:pos="9360"/>
      </w:tabs>
      <w:spacing w:after="0"/>
      <w:ind w:left="1008" w:right="720" w:hanging="720"/>
      <w:outlineLvl w:val="9"/>
    </w:pPr>
    <w:rPr>
      <w:rFonts w:ascii="Arial" w:eastAsiaTheme="minorHAnsi" w:hAnsi="Arial" w:cstheme="minorBidi"/>
      <w:b w:val="0"/>
      <w:iCs/>
      <w:sz w:val="22"/>
      <w:szCs w:val="20"/>
      <w:u w:val="none"/>
    </w:rPr>
  </w:style>
  <w:style w:type="paragraph" w:styleId="TOC3">
    <w:name w:val="toc 3"/>
    <w:basedOn w:val="Heading3"/>
    <w:next w:val="Normal"/>
    <w:link w:val="TOC3Char"/>
    <w:uiPriority w:val="39"/>
    <w:unhideWhenUsed/>
    <w:rsid w:val="00053EAE"/>
    <w:pPr>
      <w:keepNext w:val="0"/>
      <w:keepLines w:val="0"/>
      <w:numPr>
        <w:ilvl w:val="0"/>
        <w:numId w:val="0"/>
      </w:numPr>
      <w:tabs>
        <w:tab w:val="left" w:pos="1584"/>
        <w:tab w:val="right" w:leader="dot" w:pos="9360"/>
      </w:tabs>
      <w:spacing w:after="0"/>
      <w:ind w:left="2304" w:right="720" w:hanging="1584"/>
      <w:outlineLvl w:val="9"/>
    </w:pPr>
    <w:rPr>
      <w:rFonts w:ascii="Arial" w:eastAsiaTheme="minorHAnsi" w:hAnsi="Arial" w:cstheme="minorBidi"/>
      <w:b w:val="0"/>
      <w:szCs w:val="20"/>
    </w:rPr>
  </w:style>
  <w:style w:type="character" w:styleId="Hyperlink">
    <w:name w:val="Hyperlink"/>
    <w:basedOn w:val="DefaultParagraphFont"/>
    <w:uiPriority w:val="99"/>
    <w:unhideWhenUsed/>
    <w:rsid w:val="003369D9"/>
    <w:rPr>
      <w:rFonts w:ascii="Arial" w:hAnsi="Arial"/>
      <w:b w:val="0"/>
      <w:i w:val="0"/>
      <w:caps w:val="0"/>
      <w:smallCaps w:val="0"/>
      <w:strike w:val="0"/>
      <w:dstrike w:val="0"/>
      <w:vanish w:val="0"/>
      <w:color w:val="0000FF"/>
      <w:spacing w:val="0"/>
      <w:w w:val="100"/>
      <w:kern w:val="0"/>
      <w:position w:val="0"/>
      <w:sz w:val="22"/>
      <w:u w:val="single" w:color="0070C0"/>
      <w:vertAlign w:val="baseline"/>
      <w14:ligatures w14:val="none"/>
      <w14:numForm w14:val="default"/>
      <w14:numSpacing w14:val="default"/>
      <w14:stylisticSets/>
      <w14:cntxtAlts w14:val="0"/>
    </w:rPr>
  </w:style>
  <w:style w:type="paragraph" w:styleId="TableofFigures">
    <w:name w:val="table of figures"/>
    <w:basedOn w:val="Normal"/>
    <w:next w:val="Normal"/>
    <w:uiPriority w:val="99"/>
    <w:unhideWhenUsed/>
    <w:rsid w:val="00F17A6E"/>
    <w:pPr>
      <w:tabs>
        <w:tab w:val="left" w:pos="1440"/>
        <w:tab w:val="right" w:leader="dot" w:pos="9360"/>
      </w:tabs>
      <w:spacing w:after="120"/>
      <w:ind w:left="1440" w:right="720" w:hanging="1440"/>
    </w:pPr>
  </w:style>
  <w:style w:type="character" w:customStyle="1" w:styleId="TOC1Char">
    <w:name w:val="TOC 1 Char"/>
    <w:basedOn w:val="Heading1Char"/>
    <w:link w:val="TOC1"/>
    <w:uiPriority w:val="39"/>
    <w:rsid w:val="00053EAE"/>
    <w:rPr>
      <w:rFonts w:ascii="Arial Bold" w:eastAsiaTheme="majorEastAsia" w:hAnsi="Arial Bold" w:cstheme="majorBidi"/>
      <w:b/>
      <w:bCs/>
      <w:caps w:val="0"/>
      <w:sz w:val="28"/>
      <w:szCs w:val="20"/>
    </w:rPr>
  </w:style>
  <w:style w:type="paragraph" w:styleId="TOC4">
    <w:name w:val="toc 4"/>
    <w:basedOn w:val="Heading4"/>
    <w:next w:val="Normal"/>
    <w:link w:val="TOC4Char"/>
    <w:uiPriority w:val="39"/>
    <w:unhideWhenUsed/>
    <w:rsid w:val="00053EAE"/>
    <w:pPr>
      <w:keepNext w:val="0"/>
      <w:keepLines w:val="0"/>
      <w:numPr>
        <w:ilvl w:val="0"/>
        <w:numId w:val="0"/>
      </w:numPr>
      <w:tabs>
        <w:tab w:val="left" w:pos="1728"/>
        <w:tab w:val="right" w:leader="dot" w:pos="9360"/>
      </w:tabs>
      <w:spacing w:after="0"/>
      <w:ind w:left="2160" w:hanging="1080"/>
      <w:outlineLvl w:val="9"/>
    </w:pPr>
    <w:rPr>
      <w:rFonts w:eastAsiaTheme="minorHAnsi" w:cstheme="minorBidi"/>
      <w:i w:val="0"/>
      <w:spacing w:val="-4"/>
      <w:szCs w:val="20"/>
    </w:rPr>
  </w:style>
  <w:style w:type="character" w:customStyle="1" w:styleId="TOC2Char">
    <w:name w:val="TOC 2 Char"/>
    <w:basedOn w:val="Heading2Char"/>
    <w:link w:val="TOC2"/>
    <w:uiPriority w:val="39"/>
    <w:rsid w:val="00053EAE"/>
    <w:rPr>
      <w:rFonts w:ascii="Arial Bold" w:eastAsiaTheme="majorEastAsia" w:hAnsi="Arial Bold" w:cstheme="majorBidi"/>
      <w:b w:val="0"/>
      <w:iCs/>
      <w:sz w:val="24"/>
      <w:szCs w:val="20"/>
      <w:u w:val="single"/>
    </w:rPr>
  </w:style>
  <w:style w:type="character" w:customStyle="1" w:styleId="TOC3Char">
    <w:name w:val="TOC 3 Char"/>
    <w:basedOn w:val="Heading3Char"/>
    <w:link w:val="TOC3"/>
    <w:uiPriority w:val="39"/>
    <w:rsid w:val="00053EAE"/>
    <w:rPr>
      <w:rFonts w:ascii="Arial Bold" w:eastAsiaTheme="majorEastAsia" w:hAnsi="Arial Bold" w:cstheme="majorBidi"/>
      <w:b w:val="0"/>
      <w:szCs w:val="20"/>
    </w:rPr>
  </w:style>
  <w:style w:type="character" w:customStyle="1" w:styleId="TOC4Char">
    <w:name w:val="TOC 4 Char"/>
    <w:basedOn w:val="Heading4Char"/>
    <w:link w:val="TOC4"/>
    <w:uiPriority w:val="39"/>
    <w:rsid w:val="00053EAE"/>
    <w:rPr>
      <w:rFonts w:eastAsiaTheme="majorEastAsia" w:cstheme="majorBidi"/>
      <w:i w:val="0"/>
      <w:spacing w:val="-4"/>
      <w:szCs w:val="20"/>
    </w:rPr>
  </w:style>
  <w:style w:type="character" w:customStyle="1" w:styleId="TOC6Char">
    <w:name w:val="TOC 6 Char"/>
    <w:basedOn w:val="Heading6Char"/>
    <w:link w:val="TOC6"/>
    <w:uiPriority w:val="39"/>
    <w:rsid w:val="001F05D2"/>
    <w:rPr>
      <w:rFonts w:ascii="Arial Bold" w:eastAsiaTheme="majorEastAsia" w:hAnsi="Arial Bold" w:cstheme="majorBidi"/>
      <w:b/>
      <w:iCs w:val="0"/>
      <w:caps w:val="0"/>
      <w:sz w:val="28"/>
      <w:szCs w:val="20"/>
    </w:rPr>
  </w:style>
  <w:style w:type="paragraph" w:styleId="TOC6">
    <w:name w:val="toc 6"/>
    <w:basedOn w:val="Heading6"/>
    <w:next w:val="Normal"/>
    <w:link w:val="TOC6Char"/>
    <w:autoRedefine/>
    <w:uiPriority w:val="39"/>
    <w:unhideWhenUsed/>
    <w:rsid w:val="001F05D2"/>
    <w:pPr>
      <w:keepNext w:val="0"/>
      <w:keepLines w:val="0"/>
      <w:numPr>
        <w:ilvl w:val="0"/>
        <w:numId w:val="0"/>
      </w:numPr>
      <w:tabs>
        <w:tab w:val="left" w:pos="1728"/>
        <w:tab w:val="right" w:leader="dot" w:pos="9360"/>
      </w:tabs>
      <w:spacing w:before="240" w:after="0"/>
      <w:ind w:left="1728" w:right="720" w:hanging="1728"/>
      <w:jc w:val="left"/>
      <w:outlineLvl w:val="9"/>
    </w:pPr>
    <w:rPr>
      <w:rFonts w:eastAsiaTheme="minorHAnsi" w:cstheme="minorBidi"/>
      <w:iCs w:val="0"/>
      <w:caps w:val="0"/>
      <w:sz w:val="22"/>
      <w:szCs w:val="20"/>
    </w:rPr>
  </w:style>
  <w:style w:type="character" w:customStyle="1" w:styleId="TOC7Char">
    <w:name w:val="TOC 7 Char"/>
    <w:basedOn w:val="Heading7Char"/>
    <w:link w:val="TOC7"/>
    <w:uiPriority w:val="39"/>
    <w:rsid w:val="00C17A44"/>
    <w:rPr>
      <w:rFonts w:ascii="Arial Bold" w:eastAsiaTheme="majorEastAsia" w:hAnsi="Arial Bold" w:cstheme="majorBidi"/>
      <w:b w:val="0"/>
      <w:iCs w:val="0"/>
      <w:spacing w:val="-4"/>
      <w:sz w:val="24"/>
      <w:szCs w:val="20"/>
      <w:u w:val="single"/>
    </w:rPr>
  </w:style>
  <w:style w:type="paragraph" w:styleId="TOC7">
    <w:name w:val="toc 7"/>
    <w:basedOn w:val="Heading7"/>
    <w:next w:val="Normal"/>
    <w:link w:val="TOC7Char"/>
    <w:uiPriority w:val="39"/>
    <w:unhideWhenUsed/>
    <w:rsid w:val="00C17A44"/>
    <w:pPr>
      <w:keepNext w:val="0"/>
      <w:keepLines w:val="0"/>
      <w:numPr>
        <w:ilvl w:val="0"/>
        <w:numId w:val="0"/>
      </w:numPr>
      <w:tabs>
        <w:tab w:val="right" w:leader="dot" w:pos="9360"/>
      </w:tabs>
      <w:spacing w:after="0"/>
      <w:ind w:left="576" w:hanging="288"/>
    </w:pPr>
    <w:rPr>
      <w:rFonts w:ascii="Arial" w:eastAsiaTheme="minorHAnsi" w:hAnsi="Arial" w:cstheme="minorBidi"/>
      <w:b w:val="0"/>
      <w:iCs w:val="0"/>
      <w:spacing w:val="-4"/>
      <w:sz w:val="22"/>
      <w:szCs w:val="20"/>
      <w:u w:val="none"/>
    </w:rPr>
  </w:style>
  <w:style w:type="character" w:customStyle="1" w:styleId="TOC8Char">
    <w:name w:val="TOC 8 Char"/>
    <w:basedOn w:val="Heading8Char"/>
    <w:link w:val="TOC8"/>
    <w:uiPriority w:val="39"/>
    <w:rsid w:val="00C17A44"/>
    <w:rPr>
      <w:rFonts w:ascii="Arial Bold" w:eastAsiaTheme="majorEastAsia" w:hAnsi="Arial Bold" w:cstheme="majorBidi"/>
      <w:b w:val="0"/>
      <w:bCs w:val="0"/>
      <w:color w:val="auto"/>
      <w:spacing w:val="-4"/>
      <w:szCs w:val="20"/>
    </w:rPr>
  </w:style>
  <w:style w:type="paragraph" w:styleId="TOC8">
    <w:name w:val="toc 8"/>
    <w:basedOn w:val="Heading8"/>
    <w:next w:val="Normal"/>
    <w:link w:val="TOC8Char"/>
    <w:autoRedefine/>
    <w:uiPriority w:val="39"/>
    <w:unhideWhenUsed/>
    <w:rsid w:val="00C17A44"/>
    <w:pPr>
      <w:keepNext w:val="0"/>
      <w:keepLines w:val="0"/>
      <w:numPr>
        <w:ilvl w:val="0"/>
        <w:numId w:val="0"/>
      </w:numPr>
      <w:tabs>
        <w:tab w:val="left" w:pos="1368"/>
        <w:tab w:val="right" w:leader="dot" w:pos="9360"/>
      </w:tabs>
      <w:spacing w:after="0"/>
      <w:ind w:left="1440" w:hanging="720"/>
    </w:pPr>
    <w:rPr>
      <w:rFonts w:ascii="Arial" w:eastAsiaTheme="minorHAnsi" w:hAnsi="Arial" w:cstheme="minorBidi"/>
      <w:b w:val="0"/>
      <w:bCs w:val="0"/>
      <w:spacing w:val="-4"/>
      <w:szCs w:val="20"/>
    </w:rPr>
  </w:style>
  <w:style w:type="character" w:customStyle="1" w:styleId="TOC9Char">
    <w:name w:val="TOC 9 Char"/>
    <w:basedOn w:val="Heading9Char"/>
    <w:link w:val="TOC9"/>
    <w:uiPriority w:val="39"/>
    <w:rsid w:val="00C17A44"/>
    <w:rPr>
      <w:rFonts w:eastAsiaTheme="majorEastAsia" w:cstheme="majorBidi"/>
      <w:bCs w:val="0"/>
      <w:i w:val="0"/>
      <w:iCs w:val="0"/>
      <w:spacing w:val="-4"/>
      <w:szCs w:val="20"/>
    </w:rPr>
  </w:style>
  <w:style w:type="paragraph" w:styleId="TOC9">
    <w:name w:val="toc 9"/>
    <w:basedOn w:val="Heading9"/>
    <w:next w:val="Normal"/>
    <w:link w:val="TOC9Char"/>
    <w:autoRedefine/>
    <w:uiPriority w:val="39"/>
    <w:unhideWhenUsed/>
    <w:rsid w:val="00C17A44"/>
    <w:pPr>
      <w:keepNext w:val="0"/>
      <w:keepLines w:val="0"/>
      <w:numPr>
        <w:ilvl w:val="0"/>
        <w:numId w:val="0"/>
      </w:numPr>
      <w:tabs>
        <w:tab w:val="left" w:pos="2160"/>
        <w:tab w:val="right" w:leader="dot" w:pos="9360"/>
      </w:tabs>
      <w:spacing w:after="0"/>
      <w:ind w:left="3456" w:hanging="1728"/>
      <w:outlineLvl w:val="9"/>
    </w:pPr>
    <w:rPr>
      <w:rFonts w:eastAsiaTheme="minorHAnsi" w:cstheme="minorBidi"/>
      <w:bCs w:val="0"/>
      <w:i w:val="0"/>
      <w:iCs w:val="0"/>
      <w:spacing w:val="-4"/>
      <w:szCs w:val="20"/>
    </w:rPr>
  </w:style>
  <w:style w:type="paragraph" w:styleId="TOC5">
    <w:name w:val="toc 5"/>
    <w:basedOn w:val="Normal"/>
    <w:next w:val="Normal"/>
    <w:autoRedefine/>
    <w:uiPriority w:val="39"/>
    <w:unhideWhenUsed/>
    <w:rsid w:val="00053EAE"/>
    <w:pPr>
      <w:tabs>
        <w:tab w:val="left" w:pos="2160"/>
        <w:tab w:val="right" w:leader="dot" w:pos="9360"/>
      </w:tabs>
      <w:ind w:left="2880" w:hanging="1440"/>
    </w:pPr>
    <w:rPr>
      <w:spacing w:val="-4"/>
      <w:szCs w:val="20"/>
    </w:rPr>
  </w:style>
  <w:style w:type="paragraph" w:customStyle="1" w:styleId="DecimalAligned">
    <w:name w:val="Decimal Aligned"/>
    <w:basedOn w:val="Normal"/>
    <w:uiPriority w:val="40"/>
    <w:qFormat/>
    <w:rsid w:val="00AA0168"/>
    <w:pPr>
      <w:tabs>
        <w:tab w:val="decimal" w:pos="360"/>
      </w:tabs>
      <w:spacing w:after="200" w:line="276" w:lineRule="auto"/>
    </w:pPr>
    <w:rPr>
      <w:rFonts w:asciiTheme="minorHAnsi" w:eastAsiaTheme="minorEastAsia" w:hAnsiTheme="minorHAnsi" w:cs="Times New Roman"/>
      <w:color w:val="auto"/>
    </w:rPr>
  </w:style>
  <w:style w:type="paragraph" w:styleId="FootnoteText">
    <w:name w:val="footnote text"/>
    <w:basedOn w:val="Normal"/>
    <w:link w:val="FootnoteTextChar"/>
    <w:unhideWhenUsed/>
    <w:rsid w:val="00AA0168"/>
    <w:rPr>
      <w:rFonts w:asciiTheme="minorHAnsi" w:eastAsiaTheme="minorEastAsia" w:hAnsiTheme="minorHAnsi" w:cs="Times New Roman"/>
      <w:color w:val="auto"/>
      <w:sz w:val="20"/>
      <w:szCs w:val="20"/>
    </w:rPr>
  </w:style>
  <w:style w:type="character" w:customStyle="1" w:styleId="FootnoteTextChar">
    <w:name w:val="Footnote Text Char"/>
    <w:basedOn w:val="DefaultParagraphFont"/>
    <w:link w:val="FootnoteText"/>
    <w:rsid w:val="00AA0168"/>
    <w:rPr>
      <w:rFonts w:asciiTheme="minorHAnsi" w:eastAsiaTheme="minorEastAsia" w:hAnsiTheme="minorHAnsi" w:cs="Times New Roman"/>
      <w:color w:val="auto"/>
      <w:sz w:val="20"/>
      <w:szCs w:val="20"/>
    </w:rPr>
  </w:style>
  <w:style w:type="table" w:styleId="MediumShading2-Accent5">
    <w:name w:val="Medium Shading 2 Accent 5"/>
    <w:basedOn w:val="TableNormal"/>
    <w:uiPriority w:val="64"/>
    <w:rsid w:val="00AA0168"/>
    <w:pPr>
      <w:spacing w:after="0"/>
    </w:pPr>
    <w:rPr>
      <w:rFonts w:asciiTheme="minorHAnsi" w:eastAsiaTheme="minorEastAsia" w:hAnsiTheme="minorHAnsi"/>
      <w:color w:val="aut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2A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2AE" w:themeFill="accent5"/>
      </w:tcPr>
    </w:tblStylePr>
    <w:tblStylePr w:type="lastCol">
      <w:rPr>
        <w:b/>
        <w:bCs/>
        <w:color w:val="FFFFFF" w:themeColor="background1"/>
      </w:rPr>
      <w:tblPr/>
      <w:tcPr>
        <w:tcBorders>
          <w:left w:val="nil"/>
          <w:right w:val="nil"/>
          <w:insideH w:val="nil"/>
          <w:insideV w:val="nil"/>
        </w:tcBorders>
        <w:shd w:val="clear" w:color="auto" w:fill="5AA2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
    <w:name w:val="Grid Table 5 Dark"/>
    <w:aliases w:val="NUREG Table"/>
    <w:basedOn w:val="TableNormal"/>
    <w:uiPriority w:val="50"/>
    <w:rsid w:val="000E633D"/>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D9D9D9" w:themeFill="background1" w:themeFillShade="D9"/>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uiPriority w:val="59"/>
    <w:rsid w:val="004745E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4">
    <w:name w:val="Grid Table 5 Dark Accent 4"/>
    <w:basedOn w:val="TableNormal"/>
    <w:uiPriority w:val="50"/>
    <w:rsid w:val="001C3A2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table" w:styleId="GridTable4">
    <w:name w:val="Grid Table 4"/>
    <w:basedOn w:val="TableNormal"/>
    <w:uiPriority w:val="49"/>
    <w:rsid w:val="001C3A2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1C184C"/>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Pr>
    <w:tcPr>
      <w:shd w:val="clear" w:color="BFBFBF" w:themeColor="background1" w:themeShade="BF" w:fill="BFBFBF" w:themeFill="background1" w:themeFillShade="BF"/>
      <w:vAlign w:val="center"/>
    </w:tc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1C184C"/>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6">
    <w:name w:val="List Table 4 Accent 6"/>
    <w:basedOn w:val="TableNormal"/>
    <w:uiPriority w:val="49"/>
    <w:rsid w:val="001C184C"/>
    <w:pPr>
      <w:spacing w:after="0"/>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customStyle="1" w:styleId="HeadingFM">
    <w:name w:val="Heading FM"/>
    <w:basedOn w:val="Heading1"/>
    <w:link w:val="HeadingFMChar"/>
    <w:qFormat/>
    <w:rsid w:val="0091318B"/>
    <w:pPr>
      <w:keepNext w:val="0"/>
      <w:keepLines w:val="0"/>
      <w:numPr>
        <w:numId w:val="0"/>
      </w:numPr>
    </w:pPr>
  </w:style>
  <w:style w:type="character" w:customStyle="1" w:styleId="HeadingFMChar">
    <w:name w:val="Heading FM Char"/>
    <w:basedOn w:val="Heading1Char"/>
    <w:link w:val="HeadingFM"/>
    <w:rsid w:val="0091318B"/>
    <w:rPr>
      <w:rFonts w:ascii="Arial Bold" w:eastAsiaTheme="majorEastAsia" w:hAnsi="Arial Bold" w:cstheme="majorBidi"/>
      <w:b/>
      <w:caps/>
      <w:sz w:val="28"/>
      <w:szCs w:val="32"/>
    </w:rPr>
  </w:style>
  <w:style w:type="paragraph" w:styleId="BodyText">
    <w:name w:val="Body Text"/>
    <w:basedOn w:val="Normal"/>
    <w:link w:val="BodyTextChar"/>
    <w:uiPriority w:val="99"/>
    <w:unhideWhenUsed/>
    <w:qFormat/>
    <w:rsid w:val="00302743"/>
    <w:pPr>
      <w:spacing w:after="240"/>
    </w:pPr>
  </w:style>
  <w:style w:type="character" w:customStyle="1" w:styleId="BodyTextChar">
    <w:name w:val="Body Text Char"/>
    <w:basedOn w:val="DefaultParagraphFont"/>
    <w:link w:val="BodyText"/>
    <w:uiPriority w:val="99"/>
    <w:rsid w:val="00302743"/>
    <w:rPr>
      <w:spacing w:val="-2"/>
    </w:rPr>
  </w:style>
  <w:style w:type="paragraph" w:customStyle="1" w:styleId="captionFigure">
    <w:name w:val="caption Figure"/>
    <w:basedOn w:val="Footer"/>
    <w:qFormat/>
    <w:rsid w:val="00331D8F"/>
    <w:pPr>
      <w:tabs>
        <w:tab w:val="clear" w:pos="4680"/>
        <w:tab w:val="clear" w:pos="9360"/>
        <w:tab w:val="left" w:pos="1152"/>
      </w:tabs>
      <w:spacing w:before="240" w:after="480"/>
      <w:ind w:left="1152" w:hanging="1152"/>
    </w:pPr>
    <w:rPr>
      <w:rFonts w:ascii="Arial Bold" w:hAnsi="Arial Bold"/>
      <w:b/>
      <w:noProof/>
    </w:rPr>
  </w:style>
  <w:style w:type="paragraph" w:customStyle="1" w:styleId="captionTable">
    <w:name w:val="caption Table"/>
    <w:basedOn w:val="Normal"/>
    <w:next w:val="BodyText"/>
    <w:qFormat/>
    <w:rsid w:val="0091318B"/>
    <w:pPr>
      <w:tabs>
        <w:tab w:val="left" w:pos="1152"/>
      </w:tabs>
      <w:spacing w:before="480" w:after="240"/>
      <w:ind w:left="1152" w:hanging="1152"/>
    </w:pPr>
    <w:rPr>
      <w:rFonts w:ascii="Arial Bold" w:hAnsi="Arial Bold"/>
      <w:b/>
      <w:noProof/>
    </w:rPr>
  </w:style>
  <w:style w:type="paragraph" w:customStyle="1" w:styleId="ListofFigTables">
    <w:name w:val="List of Fig/Tables"/>
    <w:next w:val="Normal"/>
    <w:qFormat/>
    <w:rsid w:val="00331D8F"/>
    <w:pPr>
      <w:tabs>
        <w:tab w:val="left" w:pos="1440"/>
        <w:tab w:val="right" w:leader="dot" w:pos="9360"/>
      </w:tabs>
      <w:spacing w:after="60"/>
      <w:ind w:left="1440" w:right="720" w:hanging="1440"/>
    </w:pPr>
  </w:style>
  <w:style w:type="character" w:styleId="FootnoteReference">
    <w:name w:val="footnote reference"/>
    <w:basedOn w:val="DefaultParagraphFont"/>
    <w:rsid w:val="00562522"/>
    <w:rPr>
      <w:vertAlign w:val="superscript"/>
    </w:rPr>
  </w:style>
  <w:style w:type="numbering" w:customStyle="1" w:styleId="NoList1">
    <w:name w:val="No List1"/>
    <w:next w:val="NoList"/>
    <w:uiPriority w:val="99"/>
    <w:semiHidden/>
    <w:unhideWhenUsed/>
    <w:rsid w:val="00077B53"/>
  </w:style>
  <w:style w:type="table" w:customStyle="1" w:styleId="TableGrid1">
    <w:name w:val="Table Grid1"/>
    <w:basedOn w:val="TableNormal"/>
    <w:next w:val="TableGrid"/>
    <w:rsid w:val="00077B53"/>
    <w:pPr>
      <w:spacing w:after="0"/>
    </w:pPr>
    <w:rPr>
      <w:rFonts w:ascii="Times New Roman" w:eastAsia="Times New Roman" w:hAnsi="Times New Roman" w:cs="Times New Roman"/>
      <w:color w:val="aut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ntered">
    <w:name w:val="Centered"/>
    <w:basedOn w:val="Normal"/>
    <w:rsid w:val="00077B53"/>
    <w:pPr>
      <w:jc w:val="center"/>
    </w:pPr>
    <w:rPr>
      <w:rFonts w:ascii="Tahoma" w:eastAsia="Times New Roman" w:hAnsi="Tahoma" w:cs="Times New Roman"/>
      <w:color w:val="auto"/>
      <w:sz w:val="16"/>
      <w:szCs w:val="24"/>
    </w:rPr>
  </w:style>
  <w:style w:type="character" w:styleId="PageNumber">
    <w:name w:val="page number"/>
    <w:basedOn w:val="DefaultParagraphFont"/>
    <w:rsid w:val="00077B53"/>
  </w:style>
  <w:style w:type="table" w:customStyle="1" w:styleId="TableGrid11">
    <w:name w:val="Table Grid11"/>
    <w:basedOn w:val="TableNormal"/>
    <w:next w:val="TableGrid"/>
    <w:rsid w:val="00077B53"/>
    <w:pPr>
      <w:spacing w:after="0"/>
      <w:jc w:val="both"/>
    </w:pPr>
    <w:rPr>
      <w:rFonts w:ascii="Times New Roman" w:eastAsia="Times New Roman" w:hAnsi="Times New Roman" w:cs="Times New Roman"/>
      <w:color w:val="aut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077B53"/>
    <w:rPr>
      <w:rFonts w:ascii="Tahoma" w:eastAsia="Times New Roman" w:hAnsi="Tahoma" w:cs="Tahoma"/>
      <w:color w:val="auto"/>
      <w:sz w:val="16"/>
      <w:szCs w:val="16"/>
    </w:rPr>
  </w:style>
  <w:style w:type="character" w:customStyle="1" w:styleId="BalloonTextChar">
    <w:name w:val="Balloon Text Char"/>
    <w:basedOn w:val="DefaultParagraphFont"/>
    <w:link w:val="BalloonText"/>
    <w:semiHidden/>
    <w:rsid w:val="00077B53"/>
    <w:rPr>
      <w:rFonts w:ascii="Tahoma" w:eastAsia="Times New Roman" w:hAnsi="Tahoma" w:cs="Tahoma"/>
      <w:color w:val="auto"/>
      <w:sz w:val="16"/>
      <w:szCs w:val="16"/>
    </w:rPr>
  </w:style>
  <w:style w:type="character" w:styleId="CommentReference">
    <w:name w:val="annotation reference"/>
    <w:basedOn w:val="DefaultParagraphFont"/>
    <w:rsid w:val="00077B53"/>
    <w:rPr>
      <w:sz w:val="16"/>
      <w:szCs w:val="16"/>
    </w:rPr>
  </w:style>
  <w:style w:type="paragraph" w:styleId="CommentText">
    <w:name w:val="annotation text"/>
    <w:basedOn w:val="Normal"/>
    <w:link w:val="CommentTextChar"/>
    <w:rsid w:val="00077B53"/>
    <w:rPr>
      <w:rFonts w:ascii="Tahoma" w:eastAsia="Times New Roman" w:hAnsi="Tahoma" w:cs="Times New Roman"/>
      <w:color w:val="auto"/>
      <w:sz w:val="20"/>
      <w:szCs w:val="20"/>
    </w:rPr>
  </w:style>
  <w:style w:type="character" w:customStyle="1" w:styleId="CommentTextChar">
    <w:name w:val="Comment Text Char"/>
    <w:basedOn w:val="DefaultParagraphFont"/>
    <w:link w:val="CommentText"/>
    <w:rsid w:val="00077B53"/>
    <w:rPr>
      <w:rFonts w:ascii="Tahoma" w:eastAsia="Times New Roman" w:hAnsi="Tahoma" w:cs="Times New Roman"/>
      <w:color w:val="auto"/>
      <w:sz w:val="20"/>
      <w:szCs w:val="20"/>
    </w:rPr>
  </w:style>
  <w:style w:type="paragraph" w:styleId="CommentSubject">
    <w:name w:val="annotation subject"/>
    <w:basedOn w:val="CommentText"/>
    <w:next w:val="CommentText"/>
    <w:link w:val="CommentSubjectChar"/>
    <w:rsid w:val="00077B53"/>
    <w:rPr>
      <w:b/>
      <w:bCs/>
    </w:rPr>
  </w:style>
  <w:style w:type="character" w:customStyle="1" w:styleId="CommentSubjectChar">
    <w:name w:val="Comment Subject Char"/>
    <w:basedOn w:val="CommentTextChar"/>
    <w:link w:val="CommentSubject"/>
    <w:rsid w:val="00077B53"/>
    <w:rPr>
      <w:rFonts w:ascii="Tahoma" w:eastAsia="Times New Roman" w:hAnsi="Tahoma" w:cs="Times New Roman"/>
      <w:b/>
      <w:bCs/>
      <w:color w:val="auto"/>
      <w:sz w:val="20"/>
      <w:szCs w:val="20"/>
    </w:rPr>
  </w:style>
  <w:style w:type="character" w:styleId="FollowedHyperlink">
    <w:name w:val="FollowedHyperlink"/>
    <w:basedOn w:val="DefaultParagraphFont"/>
    <w:rsid w:val="00077B53"/>
    <w:rPr>
      <w:color w:val="800080"/>
      <w:u w:val="single"/>
    </w:rPr>
  </w:style>
  <w:style w:type="paragraph" w:styleId="DocumentMap">
    <w:name w:val="Document Map"/>
    <w:basedOn w:val="Normal"/>
    <w:link w:val="DocumentMapChar"/>
    <w:rsid w:val="00077B53"/>
    <w:rPr>
      <w:rFonts w:ascii="Tahoma" w:eastAsia="Times New Roman" w:hAnsi="Tahoma" w:cs="Tahoma"/>
      <w:color w:val="auto"/>
      <w:sz w:val="16"/>
      <w:szCs w:val="16"/>
    </w:rPr>
  </w:style>
  <w:style w:type="character" w:customStyle="1" w:styleId="DocumentMapChar">
    <w:name w:val="Document Map Char"/>
    <w:basedOn w:val="DefaultParagraphFont"/>
    <w:link w:val="DocumentMap"/>
    <w:rsid w:val="00077B53"/>
    <w:rPr>
      <w:rFonts w:ascii="Tahoma" w:eastAsia="Times New Roman" w:hAnsi="Tahoma" w:cs="Tahoma"/>
      <w:color w:val="auto"/>
      <w:sz w:val="16"/>
      <w:szCs w:val="16"/>
    </w:rPr>
  </w:style>
  <w:style w:type="paragraph" w:styleId="Revision">
    <w:name w:val="Revision"/>
    <w:hidden/>
    <w:uiPriority w:val="99"/>
    <w:semiHidden/>
    <w:rsid w:val="00077B53"/>
    <w:pPr>
      <w:spacing w:after="0"/>
    </w:pPr>
    <w:rPr>
      <w:rFonts w:ascii="Tahoma" w:eastAsia="Times New Roman" w:hAnsi="Tahoma" w:cs="Times New Roman"/>
      <w:color w:val="auto"/>
      <w:sz w:val="16"/>
      <w:szCs w:val="24"/>
    </w:rPr>
  </w:style>
  <w:style w:type="paragraph" w:customStyle="1" w:styleId="NormalWeb1">
    <w:name w:val="Normal (Web)1"/>
    <w:basedOn w:val="Normal"/>
    <w:next w:val="NormalWeb"/>
    <w:uiPriority w:val="99"/>
    <w:semiHidden/>
    <w:unhideWhenUsed/>
    <w:rsid w:val="00077B53"/>
    <w:pPr>
      <w:spacing w:before="100" w:beforeAutospacing="1" w:after="100" w:afterAutospacing="1"/>
    </w:pPr>
    <w:rPr>
      <w:rFonts w:ascii="Times New Roman" w:eastAsia="Times New Roman" w:hAnsi="Times New Roman" w:cs="Times New Roman"/>
      <w:color w:val="auto"/>
      <w:sz w:val="24"/>
      <w:szCs w:val="24"/>
    </w:rPr>
  </w:style>
  <w:style w:type="paragraph" w:styleId="NormalWeb">
    <w:name w:val="Normal (Web)"/>
    <w:basedOn w:val="Normal"/>
    <w:uiPriority w:val="99"/>
    <w:semiHidden/>
    <w:unhideWhenUsed/>
    <w:rsid w:val="00077B53"/>
    <w:rPr>
      <w:rFonts w:ascii="Times New Roman" w:hAnsi="Times New Roman" w:cs="Times New Roman"/>
      <w:sz w:val="24"/>
      <w:szCs w:val="24"/>
    </w:rPr>
  </w:style>
  <w:style w:type="character" w:customStyle="1" w:styleId="highlight">
    <w:name w:val="highlight"/>
    <w:basedOn w:val="DefaultParagraphFont"/>
    <w:rsid w:val="006351C0"/>
    <w:rPr>
      <w:b/>
      <w:bCs/>
      <w:color w:val="FF0000"/>
    </w:rPr>
  </w:style>
  <w:style w:type="paragraph" w:customStyle="1" w:styleId="7delord">
    <w:name w:val="7del ord"/>
    <w:basedOn w:val="Normal"/>
    <w:rsid w:val="006351C0"/>
    <w:pPr>
      <w:numPr>
        <w:numId w:val="18"/>
      </w:numPr>
      <w:spacing w:after="120"/>
      <w:jc w:val="both"/>
    </w:pPr>
    <w:rPr>
      <w:rFonts w:eastAsia="Times New Roman" w:cs="Times New Roman"/>
      <w:color w:val="000000"/>
      <w:kern w:val="28"/>
      <w:szCs w:val="20"/>
    </w:rPr>
  </w:style>
  <w:style w:type="character" w:customStyle="1" w:styleId="ListParagraphChar">
    <w:name w:val="List Paragraph Char"/>
    <w:basedOn w:val="DefaultParagraphFont"/>
    <w:link w:val="ListParagraph"/>
    <w:uiPriority w:val="34"/>
    <w:rsid w:val="005D44D6"/>
  </w:style>
  <w:style w:type="character" w:styleId="UnresolvedMention">
    <w:name w:val="Unresolved Mention"/>
    <w:basedOn w:val="DefaultParagraphFont"/>
    <w:uiPriority w:val="99"/>
    <w:semiHidden/>
    <w:unhideWhenUsed/>
    <w:rsid w:val="00A835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5.xml"/><Relationship Id="rId39" Type="http://schemas.openxmlformats.org/officeDocument/2006/relationships/hyperlink" Target="file:///C:\Users\HAS1\Desktop\2-6_help.pdf" TargetMode="External"/><Relationship Id="rId21" Type="http://schemas.openxmlformats.org/officeDocument/2006/relationships/hyperlink" Target="http://www.nrc.gov/reading-rm/doc-collections/" TargetMode="External"/><Relationship Id="rId34" Type="http://schemas.openxmlformats.org/officeDocument/2006/relationships/hyperlink" Target="tables.docx" TargetMode="External"/><Relationship Id="rId42" Type="http://schemas.openxmlformats.org/officeDocument/2006/relationships/footer" Target="footer7.xml"/><Relationship Id="rId47" Type="http://schemas.openxmlformats.org/officeDocument/2006/relationships/package" Target="embeddings/Microsoft_Excel_Macro-Enabled_Worksheet.xlsm"/><Relationship Id="rId50" Type="http://schemas.openxmlformats.org/officeDocument/2006/relationships/image" Target="media/image11.emf"/><Relationship Id="rId55" Type="http://schemas.openxmlformats.org/officeDocument/2006/relationships/package" Target="embeddings/Microsoft_Excel_Macro-Enabled_Worksheet4.xlsm"/><Relationship Id="rId63" Type="http://schemas.openxmlformats.org/officeDocument/2006/relationships/hyperlink" Target="https://www.globalsecurity.org/military/systems/ground/index.html" TargetMode="External"/><Relationship Id="rId68" Type="http://schemas.openxmlformats.org/officeDocument/2006/relationships/footer" Target="footer8.xml"/><Relationship Id="rId76" Type="http://schemas.openxmlformats.org/officeDocument/2006/relationships/image" Target="media/image21.emf"/><Relationship Id="rId84" Type="http://schemas.openxmlformats.org/officeDocument/2006/relationships/header" Target="header9.xml"/><Relationship Id="rId89" Type="http://schemas.openxmlformats.org/officeDocument/2006/relationships/glossaryDocument" Target="glossary/document.xml"/><Relationship Id="rId7" Type="http://schemas.openxmlformats.org/officeDocument/2006/relationships/styles" Target="styles.xml"/><Relationship Id="rId71" Type="http://schemas.openxmlformats.org/officeDocument/2006/relationships/image" Target="media/image16.emf"/><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6.xml"/><Relationship Id="rId11" Type="http://schemas.openxmlformats.org/officeDocument/2006/relationships/endnotes" Target="endnotes.xml"/><Relationship Id="rId24" Type="http://schemas.openxmlformats.org/officeDocument/2006/relationships/hyperlink" Target="mailto:oira_submission@omb.eop.gov" TargetMode="External"/><Relationship Id="rId32" Type="http://schemas.openxmlformats.org/officeDocument/2006/relationships/hyperlink" Target="file:///C:\Users\HAS1\Desktop\2-1_help.pdf" TargetMode="External"/><Relationship Id="rId37" Type="http://schemas.openxmlformats.org/officeDocument/2006/relationships/hyperlink" Target="https://usnrc.sharepoint.com/:b:/r/teams/NSIR-DPCP-MSB/Shared%20Documents/Enhanced%20Weapons%20and%20Preemption/Weapons%20Safety%20Assessment%20NUREG/Help%20Files%20(PDF)/4-04_help.pdf?csf=1&amp;web=1&amp;e=SPSQ6c" TargetMode="External"/><Relationship Id="rId40" Type="http://schemas.openxmlformats.org/officeDocument/2006/relationships/image" Target="media/image7.emf"/><Relationship Id="rId45" Type="http://schemas.openxmlformats.org/officeDocument/2006/relationships/hyperlink" Target="file:///C:\Users\HAS1\Desktop\2-8_help.pdf" TargetMode="External"/><Relationship Id="rId53" Type="http://schemas.openxmlformats.org/officeDocument/2006/relationships/package" Target="embeddings/Microsoft_Excel_Macro-Enabled_Worksheet3.xlsm"/><Relationship Id="rId58" Type="http://schemas.openxmlformats.org/officeDocument/2006/relationships/hyperlink" Target="file:///C:\Users\HAS1\Desktop\2-10_help.pdf" TargetMode="External"/><Relationship Id="rId66" Type="http://schemas.openxmlformats.org/officeDocument/2006/relationships/hyperlink" Target="https://www.fletc.gov/training-catalog" TargetMode="External"/><Relationship Id="rId74" Type="http://schemas.openxmlformats.org/officeDocument/2006/relationships/image" Target="media/image19.emf"/><Relationship Id="rId79" Type="http://schemas.openxmlformats.org/officeDocument/2006/relationships/footer" Target="footer10.xml"/><Relationship Id="rId87" Type="http://schemas.openxmlformats.org/officeDocument/2006/relationships/footer" Target="footer14.xml"/><Relationship Id="rId5" Type="http://schemas.openxmlformats.org/officeDocument/2006/relationships/customXml" Target="../customXml/item5.xml"/><Relationship Id="rId61" Type="http://schemas.openxmlformats.org/officeDocument/2006/relationships/hyperlink" Target="https://www.nrc.gov/reading-rm/doc-collections/index.html" TargetMode="External"/><Relationship Id="rId82" Type="http://schemas.openxmlformats.org/officeDocument/2006/relationships/header" Target="header8.xml"/><Relationship Id="rId90" Type="http://schemas.openxmlformats.org/officeDocument/2006/relationships/theme" Target="theme/theme1.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www.nrc.gov/reading-rm/adams.html" TargetMode="External"/><Relationship Id="rId27" Type="http://schemas.openxmlformats.org/officeDocument/2006/relationships/footer" Target="footer5.xml"/><Relationship Id="rId30" Type="http://schemas.openxmlformats.org/officeDocument/2006/relationships/hyperlink" Target="file:///F:\Projects\WSA%20Comments\tables.docx" TargetMode="External"/><Relationship Id="rId35" Type="http://schemas.openxmlformats.org/officeDocument/2006/relationships/hyperlink" Target="https://usnrc.sharepoint.com/:b:/r/teams/NSIR-DPCP-MSB/Shared%20Documents/Enhanced%20Weapons%20and%20Preemption/Weapons%20Safety%20Assessment%20NUREG/Help%20Files%20(PDF)/4-03_help.pdf?csf=1&amp;web=1&amp;e=nlojCj" TargetMode="External"/><Relationship Id="rId43" Type="http://schemas.openxmlformats.org/officeDocument/2006/relationships/image" Target="media/image8.emf"/><Relationship Id="rId48" Type="http://schemas.openxmlformats.org/officeDocument/2006/relationships/image" Target="media/image10.wmf"/><Relationship Id="rId56" Type="http://schemas.openxmlformats.org/officeDocument/2006/relationships/hyperlink" Target="file:///C:\Users\HAS1\Desktop\2-9_help.pdf" TargetMode="External"/><Relationship Id="rId64" Type="http://schemas.openxmlformats.org/officeDocument/2006/relationships/hyperlink" Target="https://modernfirearms.net/en/" TargetMode="External"/><Relationship Id="rId69" Type="http://schemas.openxmlformats.org/officeDocument/2006/relationships/footer" Target="footer9.xml"/><Relationship Id="rId77" Type="http://schemas.openxmlformats.org/officeDocument/2006/relationships/image" Target="media/image22.emf"/><Relationship Id="rId8" Type="http://schemas.openxmlformats.org/officeDocument/2006/relationships/settings" Target="settings.xml"/><Relationship Id="rId51" Type="http://schemas.openxmlformats.org/officeDocument/2006/relationships/package" Target="embeddings/Microsoft_Excel_Macro-Enabled_Worksheet2.xlsm"/><Relationship Id="rId72" Type="http://schemas.openxmlformats.org/officeDocument/2006/relationships/image" Target="media/image17.emf"/><Relationship Id="rId80" Type="http://schemas.openxmlformats.org/officeDocument/2006/relationships/header" Target="header7.xml"/><Relationship Id="rId85" Type="http://schemas.openxmlformats.org/officeDocument/2006/relationships/footer" Target="footer13.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www.law.cornell.edu/uscode/html/uscode18/usc_sec_18_00000921----000-.html" TargetMode="External"/><Relationship Id="rId33" Type="http://schemas.openxmlformats.org/officeDocument/2006/relationships/hyperlink" Target="file:///C:\Users\HAS1\Desktop\2-2_help.pdf" TargetMode="External"/><Relationship Id="rId38" Type="http://schemas.openxmlformats.org/officeDocument/2006/relationships/hyperlink" Target="https://usnrc.sharepoint.com/:b:/r/teams/NSIR-DPCP-MSB/Shared%20Documents/Enhanced%20Weapons%20and%20Preemption/Weapons%20Safety%20Assessment%20NUREG/Help%20Files%20(PDF)/4-05_help.pdf?csf=1&amp;web=1&amp;e=T8rNuV" TargetMode="External"/><Relationship Id="rId46" Type="http://schemas.openxmlformats.org/officeDocument/2006/relationships/image" Target="media/image9.wmf"/><Relationship Id="rId59" Type="http://schemas.openxmlformats.org/officeDocument/2006/relationships/hyperlink" Target="file:///C:\Users\HAS1\Desktop\2-11_help.pdf" TargetMode="External"/><Relationship Id="rId67" Type="http://schemas.openxmlformats.org/officeDocument/2006/relationships/hyperlink" Target="https://www.hnc.usace.army.mil/Missions/Installation-Support-and-Programs-Management/Range-and-Training-Land-Program/Range-Design-Guide/" TargetMode="External"/><Relationship Id="rId20" Type="http://schemas.openxmlformats.org/officeDocument/2006/relationships/footer" Target="footer4.xml"/><Relationship Id="rId41" Type="http://schemas.openxmlformats.org/officeDocument/2006/relationships/hyperlink" Target="file:///C:\Users\HAS1\Desktop\2-7_help.pdf" TargetMode="External"/><Relationship Id="rId54" Type="http://schemas.openxmlformats.org/officeDocument/2006/relationships/image" Target="media/image13.emf"/><Relationship Id="rId62" Type="http://schemas.openxmlformats.org/officeDocument/2006/relationships/hyperlink" Target="mailto:PDR.Resource@nrc.gov" TargetMode="External"/><Relationship Id="rId70" Type="http://schemas.openxmlformats.org/officeDocument/2006/relationships/image" Target="media/image15.emf"/><Relationship Id="rId75" Type="http://schemas.openxmlformats.org/officeDocument/2006/relationships/image" Target="media/image20.emf"/><Relationship Id="rId83" Type="http://schemas.openxmlformats.org/officeDocument/2006/relationships/footer" Target="footer1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mailto:Infocollects.Resource@nrc.gov" TargetMode="External"/><Relationship Id="rId28" Type="http://schemas.openxmlformats.org/officeDocument/2006/relationships/header" Target="header6.xml"/><Relationship Id="rId36" Type="http://schemas.openxmlformats.org/officeDocument/2006/relationships/image" Target="media/image6.png"/><Relationship Id="rId49" Type="http://schemas.openxmlformats.org/officeDocument/2006/relationships/package" Target="embeddings/Microsoft_Excel_Macro-Enabled_Worksheet1.xlsm"/><Relationship Id="rId57" Type="http://schemas.openxmlformats.org/officeDocument/2006/relationships/image" Target="media/image14.emf"/><Relationship Id="rId10" Type="http://schemas.openxmlformats.org/officeDocument/2006/relationships/footnotes" Target="footnotes.xml"/><Relationship Id="rId31" Type="http://schemas.openxmlformats.org/officeDocument/2006/relationships/image" Target="media/image5.png"/><Relationship Id="rId44" Type="http://schemas.openxmlformats.org/officeDocument/2006/relationships/oleObject" Target="embeddings/Microsoft_Excel_97-2003_Worksheet.xls"/><Relationship Id="rId52" Type="http://schemas.openxmlformats.org/officeDocument/2006/relationships/image" Target="media/image12.emf"/><Relationship Id="rId60" Type="http://schemas.openxmlformats.org/officeDocument/2006/relationships/hyperlink" Target="https://catalog.gpo.gov/" TargetMode="External"/><Relationship Id="rId65" Type="http://schemas.openxmlformats.org/officeDocument/2006/relationships/hyperlink" Target="https://www.frangiblebullets.com/" TargetMode="External"/><Relationship Id="rId73" Type="http://schemas.openxmlformats.org/officeDocument/2006/relationships/image" Target="media/image18.emf"/><Relationship Id="rId78" Type="http://schemas.openxmlformats.org/officeDocument/2006/relationships/image" Target="media/image23.emf"/><Relationship Id="rId81" Type="http://schemas.openxmlformats.org/officeDocument/2006/relationships/footer" Target="footer11.xml"/><Relationship Id="rId86" Type="http://schemas.openxmlformats.org/officeDocument/2006/relationships/header" Target="head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2.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24.png"/></Relationships>
</file>

<file path=word/_rels/header9.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D96960DA7F843039BEE1797F0154F46"/>
        <w:category>
          <w:name w:val="General"/>
          <w:gallery w:val="placeholder"/>
        </w:category>
        <w:types>
          <w:type w:val="bbPlcHdr"/>
        </w:types>
        <w:behaviors>
          <w:behavior w:val="content"/>
        </w:behaviors>
        <w:guid w:val="{DF59E3F2-91DD-43B9-B152-F4405803A166}"/>
      </w:docPartPr>
      <w:docPartBody>
        <w:p w:rsidR="00295328" w:rsidRDefault="00707DC4">
          <w:pPr>
            <w:pStyle w:val="DD96960DA7F843039BEE1797F0154F46"/>
          </w:pPr>
          <w:r w:rsidRPr="002120EC">
            <w:rPr>
              <w:rStyle w:val="PlaceholderText"/>
            </w:rPr>
            <w:t>[Title]</w:t>
          </w:r>
        </w:p>
      </w:docPartBody>
    </w:docPart>
    <w:docPart>
      <w:docPartPr>
        <w:name w:val="AF0D987F4855413F867FD000392FC4B4"/>
        <w:category>
          <w:name w:val="General"/>
          <w:gallery w:val="placeholder"/>
        </w:category>
        <w:types>
          <w:type w:val="bbPlcHdr"/>
        </w:types>
        <w:behaviors>
          <w:behavior w:val="content"/>
        </w:behaviors>
        <w:guid w:val="{46FB9768-D2A9-4B1A-86C0-177B202C5911}"/>
      </w:docPartPr>
      <w:docPartBody>
        <w:p w:rsidR="00295328" w:rsidRDefault="00707DC4">
          <w:pPr>
            <w:pStyle w:val="AF0D987F4855413F867FD000392FC4B4"/>
          </w:pPr>
          <w:r w:rsidRPr="00D13459">
            <w:rPr>
              <w:rStyle w:val="PlaceholderText"/>
            </w:rPr>
            <w:t>[Comments]</w:t>
          </w:r>
        </w:p>
      </w:docPartBody>
    </w:docPart>
    <w:docPart>
      <w:docPartPr>
        <w:name w:val="B4DC7E61E14345CE83E699C0EFCCE644"/>
        <w:category>
          <w:name w:val="General"/>
          <w:gallery w:val="placeholder"/>
        </w:category>
        <w:types>
          <w:type w:val="bbPlcHdr"/>
        </w:types>
        <w:behaviors>
          <w:behavior w:val="content"/>
        </w:behaviors>
        <w:guid w:val="{A54466B5-4BA8-4B27-9005-380C050357AA}"/>
      </w:docPartPr>
      <w:docPartBody>
        <w:p w:rsidR="00295328" w:rsidRDefault="00707DC4">
          <w:pPr>
            <w:pStyle w:val="B4DC7E61E14345CE83E699C0EFCCE644"/>
          </w:pPr>
          <w:r w:rsidRPr="00F50ED5">
            <w:rPr>
              <w:rStyle w:val="PlaceholderText"/>
            </w:rPr>
            <w:t>[Company Address]</w:t>
          </w:r>
        </w:p>
      </w:docPartBody>
    </w:docPart>
    <w:docPart>
      <w:docPartPr>
        <w:name w:val="8CB7A0CAB0D24AAD833E98FA859354C1"/>
        <w:category>
          <w:name w:val="General"/>
          <w:gallery w:val="placeholder"/>
        </w:category>
        <w:types>
          <w:type w:val="bbPlcHdr"/>
        </w:types>
        <w:behaviors>
          <w:behavior w:val="content"/>
        </w:behaviors>
        <w:guid w:val="{04C8C2A5-D4AF-4D69-B1D6-9077C9D21096}"/>
      </w:docPartPr>
      <w:docPartBody>
        <w:p w:rsidR="00295328" w:rsidRDefault="00707DC4">
          <w:pPr>
            <w:pStyle w:val="8CB7A0CAB0D24AAD833E98FA859354C1"/>
          </w:pPr>
          <w:r w:rsidRPr="002120EC">
            <w:rPr>
              <w:rStyle w:val="PlaceholderText"/>
            </w:rPr>
            <w:t>[Keywords]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7DC4"/>
    <w:rsid w:val="0001124F"/>
    <w:rsid w:val="00101688"/>
    <w:rsid w:val="002336BF"/>
    <w:rsid w:val="00295328"/>
    <w:rsid w:val="002D1065"/>
    <w:rsid w:val="002D46E9"/>
    <w:rsid w:val="0032495B"/>
    <w:rsid w:val="00364A19"/>
    <w:rsid w:val="00397906"/>
    <w:rsid w:val="003F0131"/>
    <w:rsid w:val="004C0300"/>
    <w:rsid w:val="004E409F"/>
    <w:rsid w:val="005364D3"/>
    <w:rsid w:val="006C1F5E"/>
    <w:rsid w:val="00707DC4"/>
    <w:rsid w:val="009330F1"/>
    <w:rsid w:val="009559FC"/>
    <w:rsid w:val="009A7631"/>
    <w:rsid w:val="00A314F3"/>
    <w:rsid w:val="00B3265F"/>
    <w:rsid w:val="00B639D5"/>
    <w:rsid w:val="00BC3DCD"/>
    <w:rsid w:val="00C02CFB"/>
    <w:rsid w:val="00C17EFB"/>
    <w:rsid w:val="00C666A2"/>
    <w:rsid w:val="00C95C13"/>
    <w:rsid w:val="00CA68C5"/>
    <w:rsid w:val="00CC6BBF"/>
    <w:rsid w:val="00D30509"/>
    <w:rsid w:val="00DA660A"/>
    <w:rsid w:val="00E80FB1"/>
    <w:rsid w:val="00FC13A5"/>
    <w:rsid w:val="00FD127A"/>
    <w:rsid w:val="00FD4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DD96960DA7F843039BEE1797F0154F46">
    <w:name w:val="DD96960DA7F843039BEE1797F0154F46"/>
  </w:style>
  <w:style w:type="paragraph" w:customStyle="1" w:styleId="AF0D987F4855413F867FD000392FC4B4">
    <w:name w:val="AF0D987F4855413F867FD000392FC4B4"/>
  </w:style>
  <w:style w:type="paragraph" w:customStyle="1" w:styleId="B4DC7E61E14345CE83E699C0EFCCE644">
    <w:name w:val="B4DC7E61E14345CE83E699C0EFCCE644"/>
  </w:style>
  <w:style w:type="paragraph" w:customStyle="1" w:styleId="8CB7A0CAB0D24AAD833E98FA859354C1">
    <w:name w:val="8CB7A0CAB0D24AAD833E98FA859354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Fac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2017-10-04T00:00:00</PublishDate>
  <Abstract>Month 20xx</Abstract>
  <CompanyAddress>Office of Nuclear Security and Incident Response</CompanyAddress>
  <CompanyPhone>2017</CompanyPhone>
  <CompanyFax>2022</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435E4182BF399C4D82AC0CDCD5D75027" ma:contentTypeVersion="13" ma:contentTypeDescription="Create a new document." ma:contentTypeScope="" ma:versionID="a8afb7dc57f770bcfef0c8f02bc96278">
  <xsd:schema xmlns:xsd="http://www.w3.org/2001/XMLSchema" xmlns:xs="http://www.w3.org/2001/XMLSchema" xmlns:p="http://schemas.microsoft.com/office/2006/metadata/properties" xmlns:ns1="http://schemas.microsoft.com/sharepoint/v3" xmlns:ns3="6c4596b4-deaa-4e42-9398-8b9d3202fd30" xmlns:ns4="e5e4a380-6b1d-49f3-b23f-4727291aff80" targetNamespace="http://schemas.microsoft.com/office/2006/metadata/properties" ma:root="true" ma:fieldsID="e643a66fa28415033213ca5ff2038eb6" ns1:_="" ns3:_="" ns4:_="">
    <xsd:import namespace="http://schemas.microsoft.com/sharepoint/v3"/>
    <xsd:import namespace="6c4596b4-deaa-4e42-9398-8b9d3202fd30"/>
    <xsd:import namespace="e5e4a380-6b1d-49f3-b23f-4727291aff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4596b4-deaa-4e42-9398-8b9d3202f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e4a380-6b1d-49f3-b23f-4727291aff8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251985C-1AAF-4414-8C62-84CE9E01FB0E}">
  <ds:schemaRefs>
    <ds:schemaRef ds:uri="http://schemas.openxmlformats.org/officeDocument/2006/bibliography"/>
  </ds:schemaRefs>
</ds:datastoreItem>
</file>

<file path=customXml/itemProps3.xml><?xml version="1.0" encoding="utf-8"?>
<ds:datastoreItem xmlns:ds="http://schemas.openxmlformats.org/officeDocument/2006/customXml" ds:itemID="{15C86B48-8B3C-4EA7-B057-A8BBFCCE0A3A}">
  <ds:schemaRefs>
    <ds:schemaRef ds:uri="http://schemas.microsoft.com/sharepoint/v3/contenttype/forms"/>
  </ds:schemaRefs>
</ds:datastoreItem>
</file>

<file path=customXml/itemProps4.xml><?xml version="1.0" encoding="utf-8"?>
<ds:datastoreItem xmlns:ds="http://schemas.openxmlformats.org/officeDocument/2006/customXml" ds:itemID="{D92B79A5-4668-4A0E-9BD9-D2B64D67257B}">
  <ds:schemaRefs>
    <ds:schemaRef ds:uri="http://schemas.microsoft.com/office/2006/metadata/properties"/>
    <ds:schemaRef ds:uri="http://schemas.microsoft.com/office/infopath/2007/PartnerControls"/>
    <ds:schemaRef ds:uri="http://schemas.microsoft.com/sharepoint/v3"/>
  </ds:schemaRefs>
</ds:datastoreItem>
</file>

<file path=customXml/itemProps5.xml><?xml version="1.0" encoding="utf-8"?>
<ds:datastoreItem xmlns:ds="http://schemas.openxmlformats.org/officeDocument/2006/customXml" ds:itemID="{93AE87AC-E97A-448D-9F9F-B825531E9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c4596b4-deaa-4e42-9398-8b9d3202fd30"/>
    <ds:schemaRef ds:uri="e5e4a380-6b1d-49f3-b23f-4727291af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15251</Words>
  <Characters>86933</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Weapons Safety Assessment</vt:lpstr>
    </vt:vector>
  </TitlesOfParts>
  <Manager/>
  <Company>Division full name spelled out</Company>
  <LinksUpToDate>false</LinksUpToDate>
  <CharactersWithSpaces>101981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Weapons Safety Assessment</dc:title>
  <dc:subject/>
  <dc:creator>Stone, Haylie</dc:creator>
  <cp:keywords>NUREG-XXXX</cp:keywords>
  <dc:description>Volume Four:  Sample Template
Chapters 7 to 9 and Appendix A</dc:description>
  <cp:lastModifiedBy>Brochman, Phil</cp:lastModifiedBy>
  <cp:revision>3</cp:revision>
  <cp:lastPrinted>2022-01-31T03:39:00Z</cp:lastPrinted>
  <dcterms:created xsi:type="dcterms:W3CDTF">2022-06-17T13:23:00Z</dcterms:created>
  <dcterms:modified xsi:type="dcterms:W3CDTF">2022-06-17T13:24:00Z</dcterms:modified>
  <cp:contentStatus>Month</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0x010100435E4182BF399C4D82AC0CDCD5D75027</vt:lpwstr>
  </property>
</Properties>
</file>