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79F">
      <w:pPr>
        <w:pStyle w:val="Heading1"/>
        <w:spacing w:before="79"/>
        <w:ind w:left="1673" w:right="1671"/>
        <w:jc w:val="center"/>
        <w:rPr>
          <w:u w:val="none"/>
        </w:rPr>
      </w:pPr>
      <w:r>
        <w:t>Supporting</w:t>
      </w:r>
      <w:r>
        <w:rPr>
          <w:spacing w:val="-5"/>
        </w:rPr>
        <w:t xml:space="preserve"> </w:t>
      </w:r>
      <w:r>
        <w:t>Statement</w:t>
      </w:r>
      <w:r>
        <w:rPr>
          <w:spacing w:val="-4"/>
        </w:rPr>
        <w:t xml:space="preserve"> </w:t>
      </w:r>
      <w:r>
        <w:t>–</w:t>
      </w:r>
      <w:r>
        <w:rPr>
          <w:spacing w:val="-1"/>
        </w:rPr>
        <w:t xml:space="preserve"> </w:t>
      </w:r>
      <w:r>
        <w:t>Part</w:t>
      </w:r>
      <w:r>
        <w:rPr>
          <w:spacing w:val="-4"/>
        </w:rPr>
        <w:t xml:space="preserve"> </w:t>
      </w:r>
      <w:r>
        <w:rPr>
          <w:spacing w:val="-10"/>
        </w:rPr>
        <w:t>A</w:t>
      </w:r>
    </w:p>
    <w:p w:rsidR="004C679F">
      <w:pPr>
        <w:pStyle w:val="BodyText"/>
        <w:spacing w:before="1"/>
        <w:rPr>
          <w:b/>
        </w:rPr>
      </w:pPr>
    </w:p>
    <w:p w:rsidR="002736E8" w:rsidRPr="002736E8">
      <w:pPr>
        <w:pStyle w:val="BodyText"/>
        <w:spacing w:line="271" w:lineRule="auto"/>
        <w:ind w:left="421" w:right="415"/>
        <w:jc w:val="center"/>
      </w:pPr>
      <w:r w:rsidRPr="002736E8">
        <w:t>Generic Clearance for CMS and Medicare Administrative Contractor (MAC) Generic Customer Experience</w:t>
      </w:r>
      <w:bookmarkStart w:id="0" w:name="_GoBack"/>
      <w:bookmarkEnd w:id="0"/>
      <w:r w:rsidRPr="002736E8">
        <w:t xml:space="preserve"> </w:t>
      </w:r>
    </w:p>
    <w:p w:rsidR="002736E8">
      <w:pPr>
        <w:pStyle w:val="BodyText"/>
        <w:spacing w:line="271" w:lineRule="auto"/>
        <w:ind w:left="421" w:right="415"/>
        <w:jc w:val="center"/>
      </w:pPr>
      <w:r>
        <w:t>(OMB control number: 0938-New; CMS-10731)</w:t>
      </w:r>
    </w:p>
    <w:p w:rsidR="002736E8">
      <w:pPr>
        <w:pStyle w:val="BodyText"/>
        <w:spacing w:line="271" w:lineRule="auto"/>
        <w:ind w:left="421" w:right="415"/>
        <w:jc w:val="center"/>
      </w:pPr>
    </w:p>
    <w:p w:rsidR="004C679F">
      <w:pPr>
        <w:pStyle w:val="BodyText"/>
        <w:spacing w:before="2"/>
        <w:rPr>
          <w:sz w:val="20"/>
        </w:rPr>
      </w:pPr>
    </w:p>
    <w:p w:rsidR="004C679F">
      <w:pPr>
        <w:pStyle w:val="Heading1"/>
        <w:spacing w:before="90"/>
        <w:ind w:left="120"/>
        <w:rPr>
          <w:u w:val="none"/>
        </w:rPr>
      </w:pPr>
      <w:r>
        <w:rPr>
          <w:spacing w:val="-2"/>
        </w:rPr>
        <w:t>Background</w:t>
      </w:r>
    </w:p>
    <w:p w:rsidR="004C679F">
      <w:pPr>
        <w:pStyle w:val="BodyText"/>
        <w:spacing w:before="2"/>
        <w:rPr>
          <w:b/>
          <w:sz w:val="16"/>
        </w:rPr>
      </w:pPr>
    </w:p>
    <w:p w:rsidR="004C679F">
      <w:pPr>
        <w:pStyle w:val="BodyText"/>
        <w:spacing w:before="90"/>
        <w:ind w:left="119" w:right="137"/>
      </w:pPr>
      <w:r>
        <w:t>The</w:t>
      </w:r>
      <w:r>
        <w:rPr>
          <w:spacing w:val="-2"/>
        </w:rPr>
        <w:t xml:space="preserve"> </w:t>
      </w:r>
      <w:r>
        <w:t>Centers</w:t>
      </w:r>
      <w:r>
        <w:rPr>
          <w:spacing w:val="-1"/>
        </w:rPr>
        <w:t xml:space="preserve"> </w:t>
      </w:r>
      <w:r>
        <w:t>for</w:t>
      </w:r>
      <w:r>
        <w:rPr>
          <w:spacing w:val="-2"/>
        </w:rPr>
        <w:t xml:space="preserve"> </w:t>
      </w:r>
      <w:r>
        <w:t>Medicare</w:t>
      </w:r>
      <w:r>
        <w:rPr>
          <w:spacing w:val="-2"/>
        </w:rPr>
        <w:t xml:space="preserve"> </w:t>
      </w:r>
      <w:r>
        <w:t>&amp;</w:t>
      </w:r>
      <w:r>
        <w:rPr>
          <w:spacing w:val="-3"/>
        </w:rPr>
        <w:t xml:space="preserve"> </w:t>
      </w:r>
      <w:r>
        <w:t>Medicaid</w:t>
      </w:r>
      <w:r>
        <w:rPr>
          <w:spacing w:val="-1"/>
        </w:rPr>
        <w:t xml:space="preserve"> </w:t>
      </w:r>
      <w:r>
        <w:t>Services</w:t>
      </w:r>
      <w:r>
        <w:rPr>
          <w:spacing w:val="-1"/>
        </w:rPr>
        <w:t xml:space="preserve"> </w:t>
      </w:r>
      <w:r>
        <w:t>(CMS)</w:t>
      </w:r>
      <w:r>
        <w:rPr>
          <w:spacing w:val="-2"/>
        </w:rPr>
        <w:t xml:space="preserve"> </w:t>
      </w:r>
      <w:r>
        <w:t>requests</w:t>
      </w:r>
      <w:r>
        <w:rPr>
          <w:spacing w:val="-2"/>
        </w:rPr>
        <w:t xml:space="preserve"> </w:t>
      </w:r>
      <w:r>
        <w:t>OMB</w:t>
      </w:r>
      <w:r>
        <w:rPr>
          <w:spacing w:val="-1"/>
        </w:rPr>
        <w:t xml:space="preserve"> </w:t>
      </w:r>
      <w:r>
        <w:t>approval</w:t>
      </w:r>
      <w:r>
        <w:rPr>
          <w:spacing w:val="-1"/>
        </w:rPr>
        <w:t xml:space="preserve"> </w:t>
      </w:r>
      <w:r>
        <w:t>to</w:t>
      </w:r>
      <w:r>
        <w:rPr>
          <w:spacing w:val="-1"/>
        </w:rPr>
        <w:t xml:space="preserve"> </w:t>
      </w:r>
      <w:r>
        <w:t>collect generic feedback from respondents including, but not limited to Medicare providers, Medicare suppliers, provider</w:t>
      </w:r>
      <w:r>
        <w:rPr>
          <w:spacing w:val="-6"/>
        </w:rPr>
        <w:t xml:space="preserve"> </w:t>
      </w:r>
      <w:r>
        <w:t>or</w:t>
      </w:r>
      <w:r>
        <w:rPr>
          <w:spacing w:val="-6"/>
        </w:rPr>
        <w:t xml:space="preserve"> </w:t>
      </w:r>
      <w:r>
        <w:t>supplier</w:t>
      </w:r>
      <w:r>
        <w:rPr>
          <w:spacing w:val="-6"/>
        </w:rPr>
        <w:t xml:space="preserve"> </w:t>
      </w:r>
      <w:r>
        <w:t>staff,</w:t>
      </w:r>
      <w:r>
        <w:rPr>
          <w:spacing w:val="-3"/>
        </w:rPr>
        <w:t xml:space="preserve"> </w:t>
      </w:r>
      <w:r>
        <w:t>billers,</w:t>
      </w:r>
      <w:r>
        <w:rPr>
          <w:spacing w:val="-5"/>
        </w:rPr>
        <w:t xml:space="preserve"> </w:t>
      </w:r>
      <w:r>
        <w:t>credentialing</w:t>
      </w:r>
      <w:r>
        <w:rPr>
          <w:spacing w:val="-7"/>
        </w:rPr>
        <w:t xml:space="preserve"> </w:t>
      </w:r>
      <w:r>
        <w:t>agencies,</w:t>
      </w:r>
      <w:r>
        <w:rPr>
          <w:spacing w:val="-5"/>
        </w:rPr>
        <w:t xml:space="preserve"> </w:t>
      </w:r>
      <w:r>
        <w:t>researchers,</w:t>
      </w:r>
      <w:r>
        <w:rPr>
          <w:spacing w:val="-3"/>
        </w:rPr>
        <w:t xml:space="preserve"> </w:t>
      </w:r>
      <w:r>
        <w:t>clearinghouses,</w:t>
      </w:r>
      <w:r>
        <w:rPr>
          <w:spacing w:val="-3"/>
        </w:rPr>
        <w:t xml:space="preserve"> </w:t>
      </w:r>
      <w:r>
        <w:t>consultants, and attorneys. These surveys will give us insights into customers’ perceptions and opinions and will be used to improve customer experiences and communications materials. They won’t be generalized to the population of study.</w:t>
      </w:r>
    </w:p>
    <w:p w:rsidR="004C679F">
      <w:pPr>
        <w:pStyle w:val="BodyText"/>
      </w:pPr>
    </w:p>
    <w:p w:rsidR="004C679F">
      <w:pPr>
        <w:pStyle w:val="BodyText"/>
        <w:ind w:left="120"/>
      </w:pPr>
      <w:r>
        <w:t>We,</w:t>
      </w:r>
      <w:r>
        <w:rPr>
          <w:spacing w:val="-3"/>
        </w:rPr>
        <w:t xml:space="preserve"> </w:t>
      </w:r>
      <w:r>
        <w:t>and</w:t>
      </w:r>
      <w:r>
        <w:rPr>
          <w:spacing w:val="-3"/>
        </w:rPr>
        <w:t xml:space="preserve"> </w:t>
      </w:r>
      <w:r>
        <w:t>our</w:t>
      </w:r>
      <w:r>
        <w:rPr>
          <w:spacing w:val="-4"/>
        </w:rPr>
        <w:t xml:space="preserve"> </w:t>
      </w:r>
      <w:r>
        <w:t>Medicare</w:t>
      </w:r>
      <w:r>
        <w:rPr>
          <w:spacing w:val="-4"/>
        </w:rPr>
        <w:t xml:space="preserve"> </w:t>
      </w:r>
      <w:r>
        <w:t>Administrative</w:t>
      </w:r>
      <w:r>
        <w:rPr>
          <w:spacing w:val="-4"/>
        </w:rPr>
        <w:t xml:space="preserve"> </w:t>
      </w:r>
      <w:r>
        <w:t>Contractors</w:t>
      </w:r>
      <w:r>
        <w:rPr>
          <w:spacing w:val="-3"/>
        </w:rPr>
        <w:t xml:space="preserve"> </w:t>
      </w:r>
      <w:r>
        <w:t>(MACs),</w:t>
      </w:r>
      <w:r>
        <w:rPr>
          <w:spacing w:val="-3"/>
        </w:rPr>
        <w:t xml:space="preserve"> </w:t>
      </w:r>
      <w:r>
        <w:t>will</w:t>
      </w:r>
      <w:r>
        <w:rPr>
          <w:spacing w:val="-3"/>
        </w:rPr>
        <w:t xml:space="preserve"> </w:t>
      </w:r>
      <w:r>
        <w:t>manage</w:t>
      </w:r>
      <w:r>
        <w:rPr>
          <w:spacing w:val="-4"/>
        </w:rPr>
        <w:t xml:space="preserve"> </w:t>
      </w:r>
      <w:r>
        <w:t>and</w:t>
      </w:r>
      <w:r>
        <w:rPr>
          <w:spacing w:val="-3"/>
        </w:rPr>
        <w:t xml:space="preserve"> </w:t>
      </w:r>
      <w:r>
        <w:t>administer</w:t>
      </w:r>
      <w:r>
        <w:rPr>
          <w:spacing w:val="-5"/>
        </w:rPr>
        <w:t xml:space="preserve"> </w:t>
      </w:r>
      <w:r>
        <w:t>multiple online surveys, use online collaboration tools, and face-to-face interviews to get customer and stakeholder feedback in an easy, efficient, and timely way.</w:t>
      </w:r>
    </w:p>
    <w:p w:rsidR="004C679F">
      <w:pPr>
        <w:pStyle w:val="BodyText"/>
      </w:pPr>
    </w:p>
    <w:p w:rsidR="004C679F">
      <w:pPr>
        <w:pStyle w:val="BodyText"/>
        <w:ind w:left="120" w:right="171"/>
      </w:pPr>
      <w:r>
        <w:t>MACs</w:t>
      </w:r>
      <w:r>
        <w:rPr>
          <w:spacing w:val="-3"/>
        </w:rPr>
        <w:t xml:space="preserve"> </w:t>
      </w:r>
      <w:r>
        <w:t>are</w:t>
      </w:r>
      <w:r>
        <w:rPr>
          <w:spacing w:val="-4"/>
        </w:rPr>
        <w:t xml:space="preserve"> </w:t>
      </w:r>
      <w:r>
        <w:t>the</w:t>
      </w:r>
      <w:r>
        <w:rPr>
          <w:spacing w:val="-4"/>
        </w:rPr>
        <w:t xml:space="preserve"> </w:t>
      </w:r>
      <w:r>
        <w:t>primary</w:t>
      </w:r>
      <w:r>
        <w:rPr>
          <w:spacing w:val="-8"/>
        </w:rPr>
        <w:t xml:space="preserve"> </w:t>
      </w:r>
      <w:r>
        <w:t>operational</w:t>
      </w:r>
      <w:r>
        <w:rPr>
          <w:spacing w:val="-3"/>
        </w:rPr>
        <w:t xml:space="preserve"> </w:t>
      </w:r>
      <w:r>
        <w:t>contacts</w:t>
      </w:r>
      <w:r>
        <w:rPr>
          <w:spacing w:val="-3"/>
        </w:rPr>
        <w:t xml:space="preserve"> </w:t>
      </w:r>
      <w:r>
        <w:t>between</w:t>
      </w:r>
      <w:r>
        <w:rPr>
          <w:spacing w:val="-3"/>
        </w:rPr>
        <w:t xml:space="preserve"> </w:t>
      </w:r>
      <w:r>
        <w:t>the</w:t>
      </w:r>
      <w:r>
        <w:rPr>
          <w:spacing w:val="-4"/>
        </w:rPr>
        <w:t xml:space="preserve"> </w:t>
      </w:r>
      <w:r>
        <w:t>Medicare</w:t>
      </w:r>
      <w:r>
        <w:rPr>
          <w:spacing w:val="-4"/>
        </w:rPr>
        <w:t xml:space="preserve"> </w:t>
      </w:r>
      <w:r>
        <w:t>fee-for-service</w:t>
      </w:r>
      <w:r>
        <w:rPr>
          <w:spacing w:val="-2"/>
        </w:rPr>
        <w:t xml:space="preserve"> </w:t>
      </w:r>
      <w:r>
        <w:t>(FFS)</w:t>
      </w:r>
      <w:r>
        <w:rPr>
          <w:spacing w:val="-4"/>
        </w:rPr>
        <w:t xml:space="preserve"> </w:t>
      </w:r>
      <w:r>
        <w:t>program and Medicare-enrolled health care providers. They are private health insurance companies awarded geographic jurisdictional contracts by CMS to manage Medicare FFS functions for Original Medicare. Examples of these functions include:</w:t>
      </w:r>
    </w:p>
    <w:p w:rsidR="004C679F">
      <w:pPr>
        <w:pStyle w:val="ListParagraph"/>
        <w:numPr>
          <w:ilvl w:val="0"/>
          <w:numId w:val="3"/>
        </w:numPr>
        <w:tabs>
          <w:tab w:val="left" w:pos="839"/>
          <w:tab w:val="left" w:pos="840"/>
        </w:tabs>
        <w:spacing w:line="293" w:lineRule="exact"/>
        <w:rPr>
          <w:sz w:val="24"/>
        </w:rPr>
      </w:pPr>
      <w:r>
        <w:rPr>
          <w:sz w:val="24"/>
        </w:rPr>
        <w:t>Processing</w:t>
      </w:r>
      <w:r>
        <w:rPr>
          <w:spacing w:val="-4"/>
          <w:sz w:val="24"/>
        </w:rPr>
        <w:t xml:space="preserve"> </w:t>
      </w:r>
      <w:r>
        <w:rPr>
          <w:spacing w:val="-2"/>
          <w:sz w:val="24"/>
        </w:rPr>
        <w:t>claims</w:t>
      </w:r>
    </w:p>
    <w:p w:rsidR="004C679F">
      <w:pPr>
        <w:pStyle w:val="ListParagraph"/>
        <w:numPr>
          <w:ilvl w:val="0"/>
          <w:numId w:val="3"/>
        </w:numPr>
        <w:tabs>
          <w:tab w:val="left" w:pos="839"/>
          <w:tab w:val="left" w:pos="840"/>
        </w:tabs>
        <w:spacing w:line="293" w:lineRule="exact"/>
        <w:rPr>
          <w:sz w:val="24"/>
        </w:rPr>
      </w:pPr>
      <w:r>
        <w:rPr>
          <w:sz w:val="24"/>
        </w:rPr>
        <w:t>Conducting</w:t>
      </w:r>
      <w:r>
        <w:rPr>
          <w:spacing w:val="-5"/>
          <w:sz w:val="24"/>
        </w:rPr>
        <w:t xml:space="preserve"> </w:t>
      </w:r>
      <w:r>
        <w:rPr>
          <w:sz w:val="24"/>
        </w:rPr>
        <w:t xml:space="preserve">provider </w:t>
      </w:r>
      <w:r>
        <w:rPr>
          <w:spacing w:val="-2"/>
          <w:sz w:val="24"/>
        </w:rPr>
        <w:t>education</w:t>
      </w:r>
    </w:p>
    <w:p w:rsidR="004C679F">
      <w:pPr>
        <w:pStyle w:val="ListParagraph"/>
        <w:numPr>
          <w:ilvl w:val="0"/>
          <w:numId w:val="3"/>
        </w:numPr>
        <w:tabs>
          <w:tab w:val="left" w:pos="839"/>
          <w:tab w:val="left" w:pos="840"/>
        </w:tabs>
        <w:spacing w:line="293" w:lineRule="exact"/>
        <w:rPr>
          <w:sz w:val="24"/>
        </w:rPr>
      </w:pPr>
      <w:r>
        <w:rPr>
          <w:sz w:val="24"/>
        </w:rPr>
        <w:t>Answering</w:t>
      </w:r>
      <w:r>
        <w:rPr>
          <w:spacing w:val="-5"/>
          <w:sz w:val="24"/>
        </w:rPr>
        <w:t xml:space="preserve"> </w:t>
      </w:r>
      <w:r>
        <w:rPr>
          <w:sz w:val="24"/>
        </w:rPr>
        <w:t>telephone</w:t>
      </w:r>
      <w:r>
        <w:rPr>
          <w:spacing w:val="-3"/>
          <w:sz w:val="24"/>
        </w:rPr>
        <w:t xml:space="preserve"> </w:t>
      </w:r>
      <w:r>
        <w:rPr>
          <w:sz w:val="24"/>
        </w:rPr>
        <w:t>and written</w:t>
      </w:r>
      <w:r>
        <w:rPr>
          <w:spacing w:val="-1"/>
          <w:sz w:val="24"/>
        </w:rPr>
        <w:t xml:space="preserve"> </w:t>
      </w:r>
      <w:r>
        <w:rPr>
          <w:spacing w:val="-2"/>
          <w:sz w:val="24"/>
        </w:rPr>
        <w:t>inquiries</w:t>
      </w:r>
    </w:p>
    <w:p w:rsidR="004C679F">
      <w:pPr>
        <w:pStyle w:val="ListParagraph"/>
        <w:numPr>
          <w:ilvl w:val="0"/>
          <w:numId w:val="3"/>
        </w:numPr>
        <w:tabs>
          <w:tab w:val="left" w:pos="839"/>
          <w:tab w:val="left" w:pos="840"/>
        </w:tabs>
        <w:spacing w:line="293" w:lineRule="exact"/>
        <w:rPr>
          <w:sz w:val="24"/>
        </w:rPr>
      </w:pPr>
      <w:r>
        <w:rPr>
          <w:sz w:val="24"/>
        </w:rPr>
        <w:t>Handling</w:t>
      </w:r>
      <w:r>
        <w:rPr>
          <w:spacing w:val="-2"/>
          <w:sz w:val="24"/>
        </w:rPr>
        <w:t xml:space="preserve"> appeals</w:t>
      </w:r>
    </w:p>
    <w:p w:rsidR="004C679F">
      <w:pPr>
        <w:pStyle w:val="BodyText"/>
        <w:spacing w:before="11"/>
        <w:rPr>
          <w:sz w:val="23"/>
        </w:rPr>
      </w:pPr>
    </w:p>
    <w:p w:rsidR="004C679F">
      <w:pPr>
        <w:pStyle w:val="BodyText"/>
        <w:spacing w:line="276" w:lineRule="exact"/>
        <w:ind w:left="119"/>
      </w:pPr>
      <w:r>
        <w:t>We’ll</w:t>
      </w:r>
      <w:r>
        <w:rPr>
          <w:spacing w:val="-3"/>
        </w:rPr>
        <w:t xml:space="preserve"> </w:t>
      </w:r>
      <w:r>
        <w:t>only</w:t>
      </w:r>
      <w:r>
        <w:rPr>
          <w:spacing w:val="-8"/>
        </w:rPr>
        <w:t xml:space="preserve"> </w:t>
      </w:r>
      <w:r>
        <w:t>submit</w:t>
      </w:r>
      <w:r>
        <w:rPr>
          <w:spacing w:val="-1"/>
        </w:rPr>
        <w:t xml:space="preserve"> </w:t>
      </w:r>
      <w:r>
        <w:t>a</w:t>
      </w:r>
      <w:r>
        <w:rPr>
          <w:spacing w:val="-1"/>
        </w:rPr>
        <w:t xml:space="preserve"> </w:t>
      </w:r>
      <w:r>
        <w:t>request</w:t>
      </w:r>
      <w:r>
        <w:rPr>
          <w:spacing w:val="-1"/>
        </w:rPr>
        <w:t xml:space="preserve"> </w:t>
      </w:r>
      <w:r>
        <w:t>for</w:t>
      </w:r>
      <w:r>
        <w:rPr>
          <w:spacing w:val="-1"/>
        </w:rPr>
        <w:t xml:space="preserve"> </w:t>
      </w:r>
      <w:r>
        <w:t>approval under</w:t>
      </w:r>
      <w:r>
        <w:rPr>
          <w:spacing w:val="-2"/>
        </w:rPr>
        <w:t xml:space="preserve"> </w:t>
      </w:r>
      <w:r>
        <w:t>this generic clearance</w:t>
      </w:r>
      <w:r>
        <w:rPr>
          <w:spacing w:val="-1"/>
        </w:rPr>
        <w:t xml:space="preserve"> </w:t>
      </w:r>
      <w:r>
        <w:t>if</w:t>
      </w:r>
      <w:r>
        <w:rPr>
          <w:spacing w:val="-1"/>
        </w:rPr>
        <w:t xml:space="preserve"> </w:t>
      </w:r>
      <w:r>
        <w:rPr>
          <w:spacing w:val="-4"/>
        </w:rPr>
        <w:t>the:</w:t>
      </w:r>
    </w:p>
    <w:p w:rsidR="004C679F">
      <w:pPr>
        <w:pStyle w:val="ListParagraph"/>
        <w:numPr>
          <w:ilvl w:val="0"/>
          <w:numId w:val="3"/>
        </w:numPr>
        <w:tabs>
          <w:tab w:val="left" w:pos="839"/>
          <w:tab w:val="left" w:pos="840"/>
        </w:tabs>
        <w:ind w:left="839" w:right="455"/>
        <w:rPr>
          <w:sz w:val="24"/>
        </w:rPr>
      </w:pPr>
      <w:r>
        <w:rPr>
          <w:sz w:val="24"/>
        </w:rPr>
        <w:t>Information gathered will only be used internally for general service improvement and program</w:t>
      </w:r>
      <w:r>
        <w:rPr>
          <w:spacing w:val="-3"/>
          <w:sz w:val="24"/>
        </w:rPr>
        <w:t xml:space="preserve"> </w:t>
      </w:r>
      <w:r>
        <w:rPr>
          <w:sz w:val="24"/>
        </w:rPr>
        <w:t>management</w:t>
      </w:r>
      <w:r>
        <w:rPr>
          <w:spacing w:val="-3"/>
          <w:sz w:val="24"/>
        </w:rPr>
        <w:t xml:space="preserve"> </w:t>
      </w:r>
      <w:r>
        <w:rPr>
          <w:sz w:val="24"/>
        </w:rPr>
        <w:t>purposes</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for</w:t>
      </w:r>
      <w:r>
        <w:rPr>
          <w:spacing w:val="-2"/>
          <w:sz w:val="24"/>
        </w:rPr>
        <w:t xml:space="preserve"> </w:t>
      </w:r>
      <w:r>
        <w:rPr>
          <w:sz w:val="24"/>
        </w:rPr>
        <w:t>release</w:t>
      </w:r>
      <w:r>
        <w:rPr>
          <w:spacing w:val="-2"/>
          <w:sz w:val="24"/>
        </w:rPr>
        <w:t xml:space="preserve"> </w:t>
      </w:r>
      <w:r>
        <w:rPr>
          <w:sz w:val="24"/>
        </w:rPr>
        <w:t>outside</w:t>
      </w:r>
      <w:r>
        <w:rPr>
          <w:spacing w:val="-4"/>
          <w:sz w:val="24"/>
        </w:rPr>
        <w:t xml:space="preserve"> </w:t>
      </w:r>
      <w:r>
        <w:rPr>
          <w:sz w:val="24"/>
        </w:rPr>
        <w:t>the</w:t>
      </w:r>
      <w:r>
        <w:rPr>
          <w:spacing w:val="-4"/>
          <w:sz w:val="24"/>
        </w:rPr>
        <w:t xml:space="preserve"> </w:t>
      </w:r>
      <w:r>
        <w:rPr>
          <w:sz w:val="24"/>
        </w:rPr>
        <w:t>agency</w:t>
      </w:r>
      <w:r>
        <w:rPr>
          <w:spacing w:val="-6"/>
          <w:sz w:val="24"/>
        </w:rPr>
        <w:t xml:space="preserve"> </w:t>
      </w:r>
      <w:r>
        <w:rPr>
          <w:sz w:val="24"/>
        </w:rPr>
        <w:t>(if</w:t>
      </w:r>
      <w:r>
        <w:rPr>
          <w:spacing w:val="-4"/>
          <w:sz w:val="24"/>
        </w:rPr>
        <w:t xml:space="preserve"> </w:t>
      </w:r>
      <w:r>
        <w:rPr>
          <w:sz w:val="24"/>
        </w:rPr>
        <w:t>released,</w:t>
      </w:r>
      <w:r>
        <w:rPr>
          <w:spacing w:val="-3"/>
          <w:sz w:val="24"/>
        </w:rPr>
        <w:t xml:space="preserve"> </w:t>
      </w:r>
      <w:r>
        <w:rPr>
          <w:sz w:val="24"/>
        </w:rPr>
        <w:t>we’ll follow the procedures outlined in Question 16)</w:t>
      </w:r>
    </w:p>
    <w:p w:rsidR="004C679F">
      <w:pPr>
        <w:pStyle w:val="ListParagraph"/>
        <w:numPr>
          <w:ilvl w:val="0"/>
          <w:numId w:val="3"/>
        </w:numPr>
        <w:tabs>
          <w:tab w:val="left" w:pos="839"/>
          <w:tab w:val="left" w:pos="840"/>
        </w:tabs>
        <w:spacing w:before="1" w:line="293" w:lineRule="exact"/>
        <w:ind w:hanging="361"/>
        <w:rPr>
          <w:sz w:val="24"/>
        </w:rPr>
      </w:pPr>
      <w:r>
        <w:rPr>
          <w:sz w:val="24"/>
        </w:rPr>
        <w:t>Information</w:t>
      </w:r>
      <w:r>
        <w:rPr>
          <w:spacing w:val="-2"/>
          <w:sz w:val="24"/>
        </w:rPr>
        <w:t xml:space="preserve"> </w:t>
      </w:r>
      <w:r>
        <w:rPr>
          <w:sz w:val="24"/>
        </w:rPr>
        <w:t>gathered</w:t>
      </w:r>
      <w:r>
        <w:rPr>
          <w:spacing w:val="-2"/>
          <w:sz w:val="24"/>
        </w:rPr>
        <w:t xml:space="preserve"> </w:t>
      </w:r>
      <w:r>
        <w:rPr>
          <w:sz w:val="24"/>
        </w:rPr>
        <w:t>won’t</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substantially</w:t>
      </w:r>
      <w:r>
        <w:rPr>
          <w:spacing w:val="-4"/>
          <w:sz w:val="24"/>
        </w:rPr>
        <w:t xml:space="preserve"> </w:t>
      </w:r>
      <w:r>
        <w:rPr>
          <w:sz w:val="24"/>
        </w:rPr>
        <w:t>inform</w:t>
      </w:r>
      <w:r>
        <w:rPr>
          <w:spacing w:val="-2"/>
          <w:sz w:val="24"/>
        </w:rPr>
        <w:t xml:space="preserve"> </w:t>
      </w:r>
      <w:r>
        <w:rPr>
          <w:sz w:val="24"/>
        </w:rPr>
        <w:t>influential</w:t>
      </w:r>
      <w:r>
        <w:rPr>
          <w:spacing w:val="-2"/>
          <w:sz w:val="24"/>
        </w:rPr>
        <w:t xml:space="preserve"> </w:t>
      </w:r>
      <w:r>
        <w:rPr>
          <w:sz w:val="24"/>
        </w:rPr>
        <w:t>policy</w:t>
      </w:r>
      <w:r>
        <w:rPr>
          <w:spacing w:val="-4"/>
          <w:sz w:val="24"/>
        </w:rPr>
        <w:t xml:space="preserve"> </w:t>
      </w:r>
      <w:r>
        <w:rPr>
          <w:spacing w:val="-2"/>
          <w:sz w:val="24"/>
        </w:rPr>
        <w:t>decisions</w:t>
      </w:r>
    </w:p>
    <w:p w:rsidR="004C679F">
      <w:pPr>
        <w:pStyle w:val="ListParagraph"/>
        <w:numPr>
          <w:ilvl w:val="0"/>
          <w:numId w:val="3"/>
        </w:numPr>
        <w:tabs>
          <w:tab w:val="left" w:pos="839"/>
          <w:tab w:val="left" w:pos="840"/>
        </w:tabs>
        <w:ind w:left="839" w:right="387"/>
        <w:rPr>
          <w:sz w:val="24"/>
        </w:rPr>
      </w:pPr>
      <w:r>
        <w:rPr>
          <w:sz w:val="24"/>
        </w:rPr>
        <w:t>Collections</w:t>
      </w:r>
      <w:r>
        <w:rPr>
          <w:spacing w:val="-3"/>
          <w:sz w:val="24"/>
        </w:rPr>
        <w:t xml:space="preserve"> </w:t>
      </w:r>
      <w:r>
        <w:rPr>
          <w:sz w:val="24"/>
        </w:rPr>
        <w:t>won’t</w:t>
      </w:r>
      <w:r>
        <w:rPr>
          <w:spacing w:val="-3"/>
          <w:sz w:val="24"/>
        </w:rPr>
        <w:t xml:space="preserve"> </w:t>
      </w:r>
      <w:r>
        <w:rPr>
          <w:sz w:val="24"/>
        </w:rPr>
        <w:t>be</w:t>
      </w:r>
      <w:r>
        <w:rPr>
          <w:spacing w:val="-4"/>
          <w:sz w:val="24"/>
        </w:rPr>
        <w:t xml:space="preserve"> </w:t>
      </w:r>
      <w:r>
        <w:rPr>
          <w:sz w:val="24"/>
        </w:rPr>
        <w:t>designed</w:t>
      </w:r>
      <w:r>
        <w:rPr>
          <w:spacing w:val="-3"/>
          <w:sz w:val="24"/>
        </w:rPr>
        <w:t xml:space="preserve"> </w:t>
      </w:r>
      <w:r>
        <w:rPr>
          <w:sz w:val="24"/>
        </w:rPr>
        <w:t>or</w:t>
      </w:r>
      <w:r>
        <w:rPr>
          <w:spacing w:val="-4"/>
          <w:sz w:val="24"/>
        </w:rPr>
        <w:t xml:space="preserve"> </w:t>
      </w:r>
      <w:r>
        <w:rPr>
          <w:sz w:val="24"/>
        </w:rPr>
        <w:t>expected</w:t>
      </w:r>
      <w:r>
        <w:rPr>
          <w:spacing w:val="-3"/>
          <w:sz w:val="24"/>
        </w:rPr>
        <w:t xml:space="preserve"> </w:t>
      </w:r>
      <w:r>
        <w:rPr>
          <w:sz w:val="24"/>
        </w:rPr>
        <w:t>to yield</w:t>
      </w:r>
      <w:r>
        <w:rPr>
          <w:spacing w:val="-1"/>
          <w:sz w:val="24"/>
        </w:rPr>
        <w:t xml:space="preserve"> </w:t>
      </w:r>
      <w:r>
        <w:rPr>
          <w:sz w:val="24"/>
        </w:rPr>
        <w:t>statistically</w:t>
      </w:r>
      <w:r>
        <w:rPr>
          <w:spacing w:val="-8"/>
          <w:sz w:val="24"/>
        </w:rPr>
        <w:t xml:space="preserve"> </w:t>
      </w:r>
      <w:r>
        <w:rPr>
          <w:sz w:val="24"/>
        </w:rPr>
        <w:t>reliable</w:t>
      </w:r>
      <w:r>
        <w:rPr>
          <w:spacing w:val="-2"/>
          <w:sz w:val="24"/>
        </w:rPr>
        <w:t xml:space="preserve"> </w:t>
      </w:r>
      <w:r>
        <w:rPr>
          <w:sz w:val="24"/>
        </w:rPr>
        <w:t>results</w:t>
      </w:r>
      <w:r>
        <w:rPr>
          <w:spacing w:val="-3"/>
          <w:sz w:val="24"/>
        </w:rPr>
        <w:t xml:space="preserve"> </w:t>
      </w:r>
      <w:r>
        <w:rPr>
          <w:sz w:val="24"/>
        </w:rPr>
        <w:t>or</w:t>
      </w:r>
      <w:r>
        <w:rPr>
          <w:spacing w:val="-4"/>
          <w:sz w:val="24"/>
        </w:rPr>
        <w:t xml:space="preserve"> </w:t>
      </w:r>
      <w:r>
        <w:rPr>
          <w:sz w:val="24"/>
        </w:rPr>
        <w:t>used</w:t>
      </w:r>
      <w:r>
        <w:rPr>
          <w:spacing w:val="-3"/>
          <w:sz w:val="24"/>
        </w:rPr>
        <w:t xml:space="preserve"> </w:t>
      </w:r>
      <w:r>
        <w:rPr>
          <w:sz w:val="24"/>
        </w:rPr>
        <w:t>as though the results are generalizable to the population of study</w:t>
      </w:r>
    </w:p>
    <w:p w:rsidR="004C679F">
      <w:pPr>
        <w:rPr>
          <w:sz w:val="24"/>
        </w:rPr>
        <w:sectPr>
          <w:footerReference w:type="default" r:id="rId4"/>
          <w:type w:val="continuous"/>
          <w:pgSz w:w="12240" w:h="15840"/>
          <w:pgMar w:top="1360" w:right="1180" w:bottom="1980" w:left="1320" w:header="0" w:footer="1783" w:gutter="0"/>
          <w:pgNumType w:start="1"/>
          <w:cols w:space="720"/>
        </w:sectPr>
      </w:pPr>
    </w:p>
    <w:p w:rsidR="004C679F">
      <w:pPr>
        <w:pStyle w:val="ListParagraph"/>
        <w:numPr>
          <w:ilvl w:val="0"/>
          <w:numId w:val="3"/>
        </w:numPr>
        <w:tabs>
          <w:tab w:val="left" w:pos="840"/>
        </w:tabs>
        <w:spacing w:before="78" w:line="293" w:lineRule="exact"/>
        <w:jc w:val="both"/>
        <w:rPr>
          <w:sz w:val="24"/>
        </w:rPr>
      </w:pPr>
      <w:r>
        <w:rPr>
          <w:sz w:val="24"/>
        </w:rPr>
        <w:t>Collections</w:t>
      </w:r>
      <w:r>
        <w:rPr>
          <w:spacing w:val="-3"/>
          <w:sz w:val="24"/>
        </w:rPr>
        <w:t xml:space="preserve"> </w:t>
      </w:r>
      <w:r>
        <w:rPr>
          <w:sz w:val="24"/>
        </w:rPr>
        <w:t>are</w:t>
      </w:r>
      <w:r>
        <w:rPr>
          <w:spacing w:val="-2"/>
          <w:sz w:val="24"/>
        </w:rPr>
        <w:t xml:space="preserve"> voluntary</w:t>
      </w:r>
    </w:p>
    <w:p w:rsidR="004C679F">
      <w:pPr>
        <w:pStyle w:val="ListParagraph"/>
        <w:numPr>
          <w:ilvl w:val="0"/>
          <w:numId w:val="3"/>
        </w:numPr>
        <w:tabs>
          <w:tab w:val="left" w:pos="840"/>
        </w:tabs>
        <w:ind w:right="166"/>
        <w:jc w:val="both"/>
        <w:rPr>
          <w:sz w:val="24"/>
        </w:rPr>
      </w:pPr>
      <w:r>
        <w:rPr>
          <w:sz w:val="24"/>
        </w:rPr>
        <w:t>Collections</w:t>
      </w:r>
      <w:r>
        <w:rPr>
          <w:spacing w:val="-2"/>
          <w:sz w:val="24"/>
        </w:rPr>
        <w:t xml:space="preserve"> </w:t>
      </w:r>
      <w:r>
        <w:rPr>
          <w:sz w:val="24"/>
        </w:rPr>
        <w:t>are</w:t>
      </w:r>
      <w:r>
        <w:rPr>
          <w:spacing w:val="-3"/>
          <w:sz w:val="24"/>
        </w:rPr>
        <w:t xml:space="preserve"> </w:t>
      </w:r>
      <w:r>
        <w:rPr>
          <w:sz w:val="24"/>
        </w:rPr>
        <w:t>low-burden</w:t>
      </w:r>
      <w:r>
        <w:rPr>
          <w:spacing w:val="-2"/>
          <w:sz w:val="24"/>
        </w:rPr>
        <w:t xml:space="preserve"> </w:t>
      </w:r>
      <w:r>
        <w:rPr>
          <w:sz w:val="24"/>
        </w:rPr>
        <w:t>for</w:t>
      </w:r>
      <w:r>
        <w:rPr>
          <w:spacing w:val="-3"/>
          <w:sz w:val="24"/>
        </w:rPr>
        <w:t xml:space="preserve"> </w:t>
      </w:r>
      <w:r>
        <w:rPr>
          <w:sz w:val="24"/>
        </w:rPr>
        <w:t>respondents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considerations</w:t>
      </w:r>
      <w:r>
        <w:rPr>
          <w:spacing w:val="-2"/>
          <w:sz w:val="24"/>
        </w:rPr>
        <w:t xml:space="preserve"> </w:t>
      </w:r>
      <w:r>
        <w:rPr>
          <w:sz w:val="24"/>
        </w:rPr>
        <w:t>of</w:t>
      </w:r>
      <w:r>
        <w:rPr>
          <w:spacing w:val="-3"/>
          <w:sz w:val="24"/>
        </w:rPr>
        <w:t xml:space="preserve"> </w:t>
      </w:r>
      <w:r>
        <w:rPr>
          <w:sz w:val="24"/>
        </w:rPr>
        <w:t>total</w:t>
      </w:r>
      <w:r>
        <w:rPr>
          <w:spacing w:val="-2"/>
          <w:sz w:val="24"/>
        </w:rPr>
        <w:t xml:space="preserve"> </w:t>
      </w:r>
      <w:r>
        <w:rPr>
          <w:sz w:val="24"/>
        </w:rPr>
        <w:t>burden</w:t>
      </w:r>
      <w:r>
        <w:rPr>
          <w:spacing w:val="-2"/>
          <w:sz w:val="24"/>
        </w:rPr>
        <w:t xml:space="preserve"> </w:t>
      </w:r>
      <w:r>
        <w:rPr>
          <w:sz w:val="24"/>
        </w:rPr>
        <w:t>hours, total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respondents,</w:t>
      </w:r>
      <w:r>
        <w:rPr>
          <w:spacing w:val="-3"/>
          <w:sz w:val="24"/>
        </w:rPr>
        <w:t xml:space="preserve"> </w:t>
      </w:r>
      <w:r>
        <w:rPr>
          <w:sz w:val="24"/>
        </w:rPr>
        <w:t>or</w:t>
      </w:r>
      <w:r>
        <w:rPr>
          <w:spacing w:val="-4"/>
          <w:sz w:val="24"/>
        </w:rPr>
        <w:t xml:space="preserve"> </w:t>
      </w:r>
      <w:r>
        <w:rPr>
          <w:sz w:val="24"/>
        </w:rPr>
        <w:t>burden-hours</w:t>
      </w:r>
      <w:r>
        <w:rPr>
          <w:spacing w:val="-3"/>
          <w:sz w:val="24"/>
        </w:rPr>
        <w:t xml:space="preserve"> </w:t>
      </w:r>
      <w:r>
        <w:rPr>
          <w:sz w:val="24"/>
        </w:rPr>
        <w:t>per</w:t>
      </w:r>
      <w:r>
        <w:rPr>
          <w:spacing w:val="-4"/>
          <w:sz w:val="24"/>
        </w:rPr>
        <w:t xml:space="preserve"> </w:t>
      </w:r>
      <w:r>
        <w:rPr>
          <w:sz w:val="24"/>
        </w:rPr>
        <w:t>respondent)</w:t>
      </w:r>
      <w:r>
        <w:rPr>
          <w:spacing w:val="-4"/>
          <w:sz w:val="24"/>
        </w:rPr>
        <w:t xml:space="preserve"> </w:t>
      </w:r>
      <w:r>
        <w:rPr>
          <w:sz w:val="24"/>
        </w:rPr>
        <w:t>and</w:t>
      </w:r>
      <w:r>
        <w:rPr>
          <w:spacing w:val="-1"/>
          <w:sz w:val="24"/>
        </w:rPr>
        <w:t xml:space="preserve"> </w:t>
      </w:r>
      <w:r>
        <w:rPr>
          <w:sz w:val="24"/>
        </w:rPr>
        <w:t>are</w:t>
      </w:r>
      <w:r>
        <w:rPr>
          <w:spacing w:val="-4"/>
          <w:sz w:val="24"/>
        </w:rPr>
        <w:t xml:space="preserve"> </w:t>
      </w:r>
      <w:r>
        <w:rPr>
          <w:sz w:val="24"/>
        </w:rPr>
        <w:t>low-cost</w:t>
      </w:r>
      <w:r>
        <w:rPr>
          <w:spacing w:val="-3"/>
          <w:sz w:val="24"/>
        </w:rPr>
        <w:t xml:space="preserve"> </w:t>
      </w:r>
      <w:r>
        <w:rPr>
          <w:sz w:val="24"/>
        </w:rPr>
        <w:t>for</w:t>
      </w:r>
      <w:r>
        <w:rPr>
          <w:spacing w:val="-4"/>
          <w:sz w:val="24"/>
        </w:rPr>
        <w:t xml:space="preserve"> </w:t>
      </w:r>
      <w:r>
        <w:rPr>
          <w:sz w:val="24"/>
        </w:rPr>
        <w:t>both</w:t>
      </w:r>
      <w:r>
        <w:rPr>
          <w:spacing w:val="-3"/>
          <w:sz w:val="24"/>
        </w:rPr>
        <w:t xml:space="preserve"> </w:t>
      </w:r>
      <w:r>
        <w:rPr>
          <w:sz w:val="24"/>
        </w:rPr>
        <w:t>the respondents and the federal government</w:t>
      </w:r>
    </w:p>
    <w:p w:rsidR="004C679F">
      <w:pPr>
        <w:pStyle w:val="ListParagraph"/>
        <w:numPr>
          <w:ilvl w:val="0"/>
          <w:numId w:val="3"/>
        </w:numPr>
        <w:tabs>
          <w:tab w:val="left" w:pos="840"/>
        </w:tabs>
        <w:spacing w:line="292" w:lineRule="exact"/>
        <w:jc w:val="both"/>
        <w:rPr>
          <w:sz w:val="24"/>
        </w:rPr>
      </w:pPr>
      <w:r>
        <w:rPr>
          <w:sz w:val="24"/>
        </w:rPr>
        <w:t>Collections</w:t>
      </w:r>
      <w:r>
        <w:rPr>
          <w:spacing w:val="-4"/>
          <w:sz w:val="24"/>
        </w:rPr>
        <w:t xml:space="preserve"> </w:t>
      </w:r>
      <w:r>
        <w:rPr>
          <w:sz w:val="24"/>
        </w:rPr>
        <w:t>are</w:t>
      </w:r>
      <w:r>
        <w:rPr>
          <w:spacing w:val="-2"/>
          <w:sz w:val="24"/>
        </w:rPr>
        <w:t xml:space="preserve"> </w:t>
      </w:r>
      <w:r>
        <w:rPr>
          <w:sz w:val="24"/>
        </w:rPr>
        <w:t>non-controversial</w:t>
      </w:r>
      <w:r>
        <w:rPr>
          <w:spacing w:val="-1"/>
          <w:sz w:val="24"/>
        </w:rPr>
        <w:t xml:space="preserve"> </w:t>
      </w:r>
      <w:r>
        <w:rPr>
          <w:sz w:val="24"/>
        </w:rPr>
        <w:t>and</w:t>
      </w:r>
      <w:r>
        <w:rPr>
          <w:spacing w:val="-2"/>
          <w:sz w:val="24"/>
        </w:rPr>
        <w:t xml:space="preserve"> </w:t>
      </w:r>
      <w:r>
        <w:rPr>
          <w:sz w:val="24"/>
        </w:rPr>
        <w:t>don’t</w:t>
      </w:r>
      <w:r>
        <w:rPr>
          <w:spacing w:val="-1"/>
          <w:sz w:val="24"/>
        </w:rPr>
        <w:t xml:space="preserve"> </w:t>
      </w:r>
      <w:r>
        <w:rPr>
          <w:sz w:val="24"/>
        </w:rPr>
        <w:t>raise</w:t>
      </w:r>
      <w:r>
        <w:rPr>
          <w:spacing w:val="-2"/>
          <w:sz w:val="24"/>
        </w:rPr>
        <w:t xml:space="preserve"> </w:t>
      </w:r>
      <w:r>
        <w:rPr>
          <w:sz w:val="24"/>
        </w:rPr>
        <w:t>concerns</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federal</w:t>
      </w:r>
      <w:r>
        <w:rPr>
          <w:spacing w:val="1"/>
          <w:sz w:val="24"/>
        </w:rPr>
        <w:t xml:space="preserve"> </w:t>
      </w:r>
      <w:r>
        <w:rPr>
          <w:spacing w:val="-2"/>
          <w:sz w:val="24"/>
        </w:rPr>
        <w:t>agencies</w:t>
      </w:r>
    </w:p>
    <w:p w:rsidR="004C679F">
      <w:pPr>
        <w:pStyle w:val="ListParagraph"/>
        <w:numPr>
          <w:ilvl w:val="0"/>
          <w:numId w:val="3"/>
        </w:numPr>
        <w:tabs>
          <w:tab w:val="left" w:pos="839"/>
          <w:tab w:val="left" w:pos="840"/>
        </w:tabs>
        <w:ind w:right="207"/>
        <w:rPr>
          <w:sz w:val="24"/>
        </w:rPr>
      </w:pPr>
      <w:r>
        <w:rPr>
          <w:sz w:val="24"/>
        </w:rPr>
        <w:t>Collections</w:t>
      </w:r>
      <w:r>
        <w:rPr>
          <w:spacing w:val="-3"/>
          <w:sz w:val="24"/>
        </w:rPr>
        <w:t xml:space="preserve"> </w:t>
      </w:r>
      <w:r>
        <w:rPr>
          <w:sz w:val="24"/>
        </w:rPr>
        <w:t>solicit</w:t>
      </w:r>
      <w:r>
        <w:rPr>
          <w:spacing w:val="-3"/>
          <w:sz w:val="24"/>
        </w:rPr>
        <w:t xml:space="preserve"> </w:t>
      </w:r>
      <w:r>
        <w:rPr>
          <w:sz w:val="24"/>
        </w:rPr>
        <w:t>opinions</w:t>
      </w:r>
      <w:r>
        <w:rPr>
          <w:spacing w:val="-3"/>
          <w:sz w:val="24"/>
        </w:rPr>
        <w:t xml:space="preserve"> </w:t>
      </w:r>
      <w:r>
        <w:rPr>
          <w:sz w:val="24"/>
        </w:rPr>
        <w:t>from</w:t>
      </w:r>
      <w:r>
        <w:rPr>
          <w:spacing w:val="-3"/>
          <w:sz w:val="24"/>
        </w:rPr>
        <w:t xml:space="preserve"> </w:t>
      </w:r>
      <w:r>
        <w:rPr>
          <w:sz w:val="24"/>
        </w:rPr>
        <w:t>respondents</w:t>
      </w:r>
      <w:r>
        <w:rPr>
          <w:spacing w:val="-3"/>
          <w:sz w:val="24"/>
        </w:rPr>
        <w:t xml:space="preserve"> </w:t>
      </w:r>
      <w:r>
        <w:rPr>
          <w:sz w:val="24"/>
        </w:rPr>
        <w:t>who</w:t>
      </w:r>
      <w:r>
        <w:rPr>
          <w:spacing w:val="-1"/>
          <w:sz w:val="24"/>
        </w:rPr>
        <w:t xml:space="preserve"> </w:t>
      </w:r>
      <w:r>
        <w:rPr>
          <w:sz w:val="24"/>
        </w:rPr>
        <w:t>have</w:t>
      </w:r>
      <w:r>
        <w:rPr>
          <w:spacing w:val="-4"/>
          <w:sz w:val="24"/>
        </w:rPr>
        <w:t xml:space="preserve"> </w:t>
      </w:r>
      <w:r>
        <w:rPr>
          <w:sz w:val="24"/>
        </w:rPr>
        <w:t>or</w:t>
      </w:r>
      <w:r>
        <w:rPr>
          <w:spacing w:val="-4"/>
          <w:sz w:val="24"/>
        </w:rPr>
        <w:t xml:space="preserve"> </w:t>
      </w:r>
      <w:r>
        <w:rPr>
          <w:sz w:val="24"/>
        </w:rPr>
        <w:t>may</w:t>
      </w:r>
      <w:r>
        <w:rPr>
          <w:spacing w:val="-8"/>
          <w:sz w:val="24"/>
        </w:rPr>
        <w:t xml:space="preserve"> </w:t>
      </w:r>
      <w:r>
        <w:rPr>
          <w:sz w:val="24"/>
        </w:rPr>
        <w:t>soon</w:t>
      </w:r>
      <w:r>
        <w:rPr>
          <w:spacing w:val="-3"/>
          <w:sz w:val="24"/>
        </w:rPr>
        <w:t xml:space="preserve"> </w:t>
      </w:r>
      <w:r>
        <w:rPr>
          <w:sz w:val="24"/>
        </w:rPr>
        <w:t>have</w:t>
      </w:r>
      <w:r>
        <w:rPr>
          <w:spacing w:val="-4"/>
          <w:sz w:val="24"/>
        </w:rPr>
        <w:t xml:space="preserve"> </w:t>
      </w:r>
      <w:r>
        <w:rPr>
          <w:sz w:val="24"/>
        </w:rPr>
        <w:t>experience</w:t>
      </w:r>
      <w:r>
        <w:rPr>
          <w:spacing w:val="-4"/>
          <w:sz w:val="24"/>
        </w:rPr>
        <w:t xml:space="preserve"> </w:t>
      </w:r>
      <w:r>
        <w:rPr>
          <w:sz w:val="24"/>
        </w:rPr>
        <w:t xml:space="preserve">with the Medicare program administered by the MACs, including our educational product and content users; and visitors to our CMS.gov web pages and MACs’ online portals and </w:t>
      </w:r>
      <w:r>
        <w:rPr>
          <w:spacing w:val="-2"/>
          <w:sz w:val="24"/>
        </w:rPr>
        <w:t>websites</w:t>
      </w:r>
    </w:p>
    <w:p w:rsidR="004C679F">
      <w:pPr>
        <w:pStyle w:val="BodyText"/>
        <w:spacing w:before="1"/>
      </w:pPr>
    </w:p>
    <w:p w:rsidR="004C679F">
      <w:pPr>
        <w:pStyle w:val="BodyText"/>
        <w:ind w:left="120" w:right="137"/>
      </w:pPr>
      <w:r>
        <w:t>Respondents</w:t>
      </w:r>
      <w:r>
        <w:rPr>
          <w:spacing w:val="-4"/>
        </w:rPr>
        <w:t xml:space="preserve"> </w:t>
      </w:r>
      <w:r>
        <w:t>include,</w:t>
      </w:r>
      <w:r>
        <w:rPr>
          <w:spacing w:val="-4"/>
        </w:rPr>
        <w:t xml:space="preserve"> </w:t>
      </w:r>
      <w:r>
        <w:t>but</w:t>
      </w:r>
      <w:r>
        <w:rPr>
          <w:spacing w:val="-4"/>
        </w:rPr>
        <w:t xml:space="preserve"> </w:t>
      </w:r>
      <w:r>
        <w:t>aren’t</w:t>
      </w:r>
      <w:r>
        <w:rPr>
          <w:spacing w:val="-4"/>
        </w:rPr>
        <w:t xml:space="preserve"> </w:t>
      </w:r>
      <w:r>
        <w:t>limited</w:t>
      </w:r>
      <w:r>
        <w:rPr>
          <w:spacing w:val="-4"/>
        </w:rPr>
        <w:t xml:space="preserve"> </w:t>
      </w:r>
      <w:r>
        <w:t>to</w:t>
      </w:r>
      <w:r>
        <w:rPr>
          <w:spacing w:val="-4"/>
        </w:rPr>
        <w:t xml:space="preserve"> </w:t>
      </w:r>
      <w:r>
        <w:t>Medicare</w:t>
      </w:r>
      <w:r>
        <w:rPr>
          <w:spacing w:val="-5"/>
        </w:rPr>
        <w:t xml:space="preserve"> </w:t>
      </w:r>
      <w:r>
        <w:t>providers,</w:t>
      </w:r>
      <w:r>
        <w:rPr>
          <w:spacing w:val="-4"/>
        </w:rPr>
        <w:t xml:space="preserve"> </w:t>
      </w:r>
      <w:r>
        <w:t>Medicare</w:t>
      </w:r>
      <w:r>
        <w:rPr>
          <w:spacing w:val="-5"/>
        </w:rPr>
        <w:t xml:space="preserve"> </w:t>
      </w:r>
      <w:r>
        <w:t>suppliers,</w:t>
      </w:r>
      <w:r>
        <w:rPr>
          <w:spacing w:val="-4"/>
        </w:rPr>
        <w:t xml:space="preserve"> </w:t>
      </w:r>
      <w:r>
        <w:t>provider</w:t>
      </w:r>
      <w:r>
        <w:rPr>
          <w:spacing w:val="-5"/>
        </w:rPr>
        <w:t xml:space="preserve"> </w:t>
      </w:r>
      <w:r>
        <w:t xml:space="preserve">or supplier staff, billers, credentialing agencies, researchers, clearinghouses, consultants, and </w:t>
      </w:r>
      <w:r>
        <w:rPr>
          <w:spacing w:val="-2"/>
        </w:rPr>
        <w:t>attorneys.</w:t>
      </w:r>
    </w:p>
    <w:p w:rsidR="004C679F">
      <w:pPr>
        <w:pStyle w:val="BodyText"/>
      </w:pPr>
    </w:p>
    <w:p w:rsidR="004C679F">
      <w:pPr>
        <w:pStyle w:val="BodyText"/>
        <w:ind w:left="119" w:right="137"/>
      </w:pPr>
      <w:r>
        <w:t>We</w:t>
      </w:r>
      <w:r>
        <w:rPr>
          <w:spacing w:val="-4"/>
        </w:rPr>
        <w:t xml:space="preserve"> </w:t>
      </w:r>
      <w:r>
        <w:t>won’t</w:t>
      </w:r>
      <w:r>
        <w:rPr>
          <w:spacing w:val="-3"/>
        </w:rPr>
        <w:t xml:space="preserve"> </w:t>
      </w:r>
      <w:r>
        <w:t>collect</w:t>
      </w:r>
      <w:r>
        <w:rPr>
          <w:spacing w:val="-3"/>
        </w:rPr>
        <w:t xml:space="preserve"> </w:t>
      </w:r>
      <w:r>
        <w:t>personally</w:t>
      </w:r>
      <w:r>
        <w:rPr>
          <w:spacing w:val="-8"/>
        </w:rPr>
        <w:t xml:space="preserve"> </w:t>
      </w:r>
      <w:r>
        <w:t>identifiable</w:t>
      </w:r>
      <w:r>
        <w:rPr>
          <w:spacing w:val="-4"/>
        </w:rPr>
        <w:t xml:space="preserve"> </w:t>
      </w:r>
      <w:r>
        <w:t>information</w:t>
      </w:r>
      <w:r>
        <w:rPr>
          <w:spacing w:val="-4"/>
        </w:rPr>
        <w:t xml:space="preserve"> </w:t>
      </w:r>
      <w:r>
        <w:t>(PII)</w:t>
      </w:r>
      <w:r>
        <w:rPr>
          <w:spacing w:val="-2"/>
        </w:rPr>
        <w:t xml:space="preserve"> </w:t>
      </w:r>
      <w:r>
        <w:t>unless</w:t>
      </w:r>
      <w:r>
        <w:rPr>
          <w:spacing w:val="-3"/>
        </w:rPr>
        <w:t xml:space="preserve"> </w:t>
      </w:r>
      <w:r>
        <w:t>we</w:t>
      </w:r>
      <w:r>
        <w:rPr>
          <w:spacing w:val="-4"/>
        </w:rPr>
        <w:t xml:space="preserve"> </w:t>
      </w:r>
      <w:r>
        <w:t>need</w:t>
      </w:r>
      <w:r>
        <w:rPr>
          <w:spacing w:val="-1"/>
        </w:rPr>
        <w:t xml:space="preserve"> </w:t>
      </w:r>
      <w:r>
        <w:t>that</w:t>
      </w:r>
      <w:r>
        <w:rPr>
          <w:spacing w:val="-3"/>
        </w:rPr>
        <w:t xml:space="preserve"> </w:t>
      </w:r>
      <w:r>
        <w:t>information</w:t>
      </w:r>
      <w:r>
        <w:rPr>
          <w:spacing w:val="-3"/>
        </w:rPr>
        <w:t xml:space="preserve"> </w:t>
      </w:r>
      <w:r>
        <w:t>to follow up with respondents who’ve voluntarily provided it for that purpose.</w:t>
      </w:r>
    </w:p>
    <w:p w:rsidR="004C679F">
      <w:pPr>
        <w:pStyle w:val="BodyText"/>
      </w:pPr>
    </w:p>
    <w:p w:rsidR="004C679F">
      <w:pPr>
        <w:pStyle w:val="BodyText"/>
        <w:ind w:left="119"/>
      </w:pPr>
      <w:r>
        <w:t>The</w:t>
      </w:r>
      <w:r>
        <w:rPr>
          <w:spacing w:val="-5"/>
        </w:rPr>
        <w:t xml:space="preserve"> </w:t>
      </w:r>
      <w:r>
        <w:t>types</w:t>
      </w:r>
      <w:r>
        <w:rPr>
          <w:spacing w:val="-1"/>
        </w:rPr>
        <w:t xml:space="preserve"> </w:t>
      </w:r>
      <w:r>
        <w:t>of</w:t>
      </w:r>
      <w:r>
        <w:rPr>
          <w:spacing w:val="-2"/>
        </w:rPr>
        <w:t xml:space="preserve"> </w:t>
      </w:r>
      <w:r>
        <w:t>collections</w:t>
      </w:r>
      <w:r>
        <w:rPr>
          <w:spacing w:val="-1"/>
        </w:rPr>
        <w:t xml:space="preserve"> </w:t>
      </w:r>
      <w:r>
        <w:t>this</w:t>
      </w:r>
      <w:r>
        <w:rPr>
          <w:spacing w:val="-1"/>
        </w:rPr>
        <w:t xml:space="preserve"> </w:t>
      </w:r>
      <w:r>
        <w:t>generic</w:t>
      </w:r>
      <w:r>
        <w:rPr>
          <w:spacing w:val="-2"/>
        </w:rPr>
        <w:t xml:space="preserve"> </w:t>
      </w:r>
      <w:r>
        <w:t>clearance</w:t>
      </w:r>
      <w:r>
        <w:rPr>
          <w:spacing w:val="-1"/>
        </w:rPr>
        <w:t xml:space="preserve"> </w:t>
      </w:r>
      <w:r>
        <w:t>covers</w:t>
      </w:r>
      <w:r>
        <w:rPr>
          <w:spacing w:val="-1"/>
        </w:rPr>
        <w:t xml:space="preserve"> </w:t>
      </w:r>
      <w:r>
        <w:t>include,</w:t>
      </w:r>
      <w:r>
        <w:rPr>
          <w:spacing w:val="-1"/>
        </w:rPr>
        <w:t xml:space="preserve"> </w:t>
      </w:r>
      <w:r>
        <w:t>but</w:t>
      </w:r>
      <w:r>
        <w:rPr>
          <w:spacing w:val="-1"/>
        </w:rPr>
        <w:t xml:space="preserve"> </w:t>
      </w:r>
      <w:r>
        <w:t>aren’t</w:t>
      </w:r>
      <w:r>
        <w:rPr>
          <w:spacing w:val="-1"/>
        </w:rPr>
        <w:t xml:space="preserve"> </w:t>
      </w:r>
      <w:r>
        <w:t>limited</w:t>
      </w:r>
      <w:r>
        <w:rPr>
          <w:spacing w:val="-1"/>
        </w:rPr>
        <w:t xml:space="preserve"> </w:t>
      </w:r>
      <w:r>
        <w:rPr>
          <w:spacing w:val="-5"/>
        </w:rPr>
        <w:t>to:</w:t>
      </w:r>
    </w:p>
    <w:p w:rsidR="004C679F">
      <w:pPr>
        <w:pStyle w:val="ListParagraph"/>
        <w:numPr>
          <w:ilvl w:val="0"/>
          <w:numId w:val="3"/>
        </w:numPr>
        <w:tabs>
          <w:tab w:val="left" w:pos="839"/>
          <w:tab w:val="left" w:pos="840"/>
        </w:tabs>
        <w:spacing w:before="2"/>
        <w:ind w:hanging="361"/>
        <w:rPr>
          <w:sz w:val="24"/>
        </w:rPr>
      </w:pPr>
      <w:r>
        <w:rPr>
          <w:sz w:val="24"/>
        </w:rPr>
        <w:t>Customer</w:t>
      </w:r>
      <w:r>
        <w:rPr>
          <w:spacing w:val="-6"/>
          <w:sz w:val="24"/>
        </w:rPr>
        <w:t xml:space="preserve"> </w:t>
      </w:r>
      <w:r>
        <w:rPr>
          <w:sz w:val="24"/>
        </w:rPr>
        <w:t>satisfaction</w:t>
      </w:r>
      <w:r>
        <w:rPr>
          <w:spacing w:val="-3"/>
          <w:sz w:val="24"/>
        </w:rPr>
        <w:t xml:space="preserve"> </w:t>
      </w:r>
      <w:r>
        <w:rPr>
          <w:sz w:val="24"/>
        </w:rPr>
        <w:t>surveys (for</w:t>
      </w:r>
      <w:r>
        <w:rPr>
          <w:spacing w:val="-2"/>
          <w:sz w:val="24"/>
        </w:rPr>
        <w:t xml:space="preserve"> </w:t>
      </w:r>
      <w:r>
        <w:rPr>
          <w:sz w:val="24"/>
        </w:rPr>
        <w:t>example,</w:t>
      </w:r>
      <w:r>
        <w:rPr>
          <w:spacing w:val="-3"/>
          <w:sz w:val="24"/>
        </w:rPr>
        <w:t xml:space="preserve"> </w:t>
      </w:r>
      <w:r>
        <w:rPr>
          <w:sz w:val="24"/>
        </w:rPr>
        <w:t>post-transaction</w:t>
      </w:r>
      <w:r>
        <w:rPr>
          <w:spacing w:val="-2"/>
          <w:sz w:val="24"/>
        </w:rPr>
        <w:t xml:space="preserve"> surveys)</w:t>
      </w:r>
    </w:p>
    <w:p w:rsidR="004C679F">
      <w:pPr>
        <w:pStyle w:val="ListParagraph"/>
        <w:numPr>
          <w:ilvl w:val="0"/>
          <w:numId w:val="3"/>
        </w:numPr>
        <w:tabs>
          <w:tab w:val="left" w:pos="839"/>
          <w:tab w:val="left" w:pos="840"/>
        </w:tabs>
        <w:spacing w:before="40"/>
        <w:ind w:hanging="361"/>
        <w:rPr>
          <w:sz w:val="24"/>
        </w:rPr>
      </w:pPr>
      <w:r>
        <w:rPr>
          <w:sz w:val="24"/>
        </w:rPr>
        <w:t>Customer</w:t>
      </w:r>
      <w:r>
        <w:rPr>
          <w:spacing w:val="-3"/>
          <w:sz w:val="24"/>
        </w:rPr>
        <w:t xml:space="preserve"> </w:t>
      </w:r>
      <w:r>
        <w:rPr>
          <w:sz w:val="24"/>
        </w:rPr>
        <w:t>comment</w:t>
      </w:r>
      <w:r>
        <w:rPr>
          <w:spacing w:val="-2"/>
          <w:sz w:val="24"/>
        </w:rPr>
        <w:t xml:space="preserve"> </w:t>
      </w:r>
      <w:r>
        <w:rPr>
          <w:sz w:val="24"/>
        </w:rPr>
        <w:t>cards</w:t>
      </w:r>
      <w:r>
        <w:rPr>
          <w:spacing w:val="1"/>
          <w:sz w:val="24"/>
        </w:rPr>
        <w:t xml:space="preserve"> </w:t>
      </w:r>
      <w:r>
        <w:rPr>
          <w:sz w:val="24"/>
        </w:rPr>
        <w:t>or</w:t>
      </w:r>
      <w:r>
        <w:rPr>
          <w:spacing w:val="-3"/>
          <w:sz w:val="24"/>
        </w:rPr>
        <w:t xml:space="preserve"> </w:t>
      </w:r>
      <w:r>
        <w:rPr>
          <w:sz w:val="24"/>
        </w:rPr>
        <w:t>complaint</w:t>
      </w:r>
      <w:r>
        <w:rPr>
          <w:spacing w:val="-1"/>
          <w:sz w:val="24"/>
        </w:rPr>
        <w:t xml:space="preserve"> </w:t>
      </w:r>
      <w:r>
        <w:rPr>
          <w:spacing w:val="-4"/>
          <w:sz w:val="24"/>
        </w:rPr>
        <w:t>forms</w:t>
      </w:r>
    </w:p>
    <w:p w:rsidR="004C679F">
      <w:pPr>
        <w:pStyle w:val="ListParagraph"/>
        <w:numPr>
          <w:ilvl w:val="0"/>
          <w:numId w:val="3"/>
        </w:numPr>
        <w:tabs>
          <w:tab w:val="left" w:pos="839"/>
          <w:tab w:val="left" w:pos="840"/>
        </w:tabs>
        <w:spacing w:before="39"/>
        <w:ind w:hanging="361"/>
        <w:rPr>
          <w:sz w:val="24"/>
        </w:rPr>
      </w:pPr>
      <w:r>
        <w:rPr>
          <w:sz w:val="24"/>
        </w:rPr>
        <w:t>Small</w:t>
      </w:r>
      <w:r>
        <w:rPr>
          <w:spacing w:val="-4"/>
          <w:sz w:val="24"/>
        </w:rPr>
        <w:t xml:space="preserve"> </w:t>
      </w:r>
      <w:r>
        <w:rPr>
          <w:sz w:val="24"/>
        </w:rPr>
        <w:t>discussion</w:t>
      </w:r>
      <w:r>
        <w:rPr>
          <w:spacing w:val="-2"/>
          <w:sz w:val="24"/>
        </w:rPr>
        <w:t xml:space="preserve"> </w:t>
      </w:r>
      <w:r>
        <w:rPr>
          <w:sz w:val="24"/>
        </w:rPr>
        <w:t>groups</w:t>
      </w:r>
      <w:r>
        <w:rPr>
          <w:spacing w:val="-1"/>
          <w:sz w:val="24"/>
        </w:rPr>
        <w:t xml:space="preserve"> </w:t>
      </w:r>
      <w:r>
        <w:rPr>
          <w:sz w:val="24"/>
        </w:rPr>
        <w:t>and</w:t>
      </w:r>
      <w:r>
        <w:rPr>
          <w:spacing w:val="-2"/>
          <w:sz w:val="24"/>
        </w:rPr>
        <w:t xml:space="preserve"> </w:t>
      </w:r>
      <w:r>
        <w:rPr>
          <w:sz w:val="24"/>
        </w:rPr>
        <w:t>listening</w:t>
      </w:r>
      <w:r>
        <w:rPr>
          <w:spacing w:val="-4"/>
          <w:sz w:val="24"/>
        </w:rPr>
        <w:t xml:space="preserve"> </w:t>
      </w:r>
      <w:r>
        <w:rPr>
          <w:spacing w:val="-2"/>
          <w:sz w:val="24"/>
        </w:rPr>
        <w:t>sessions</w:t>
      </w:r>
    </w:p>
    <w:p w:rsidR="004C679F">
      <w:pPr>
        <w:pStyle w:val="ListParagraph"/>
        <w:numPr>
          <w:ilvl w:val="0"/>
          <w:numId w:val="3"/>
        </w:numPr>
        <w:tabs>
          <w:tab w:val="left" w:pos="839"/>
          <w:tab w:val="left" w:pos="840"/>
        </w:tabs>
        <w:spacing w:before="40"/>
        <w:ind w:hanging="361"/>
        <w:rPr>
          <w:sz w:val="24"/>
        </w:rPr>
      </w:pPr>
      <w:r>
        <w:rPr>
          <w:sz w:val="24"/>
        </w:rPr>
        <w:t>Focus</w:t>
      </w:r>
      <w:r>
        <w:rPr>
          <w:spacing w:val="-2"/>
          <w:sz w:val="24"/>
        </w:rPr>
        <w:t xml:space="preserve"> </w:t>
      </w:r>
      <w:r>
        <w:rPr>
          <w:sz w:val="24"/>
        </w:rPr>
        <w:t>groups</w:t>
      </w:r>
      <w:r>
        <w:rPr>
          <w:spacing w:val="-2"/>
          <w:sz w:val="24"/>
        </w:rPr>
        <w:t xml:space="preserve"> </w:t>
      </w:r>
      <w:r>
        <w:rPr>
          <w:sz w:val="24"/>
        </w:rPr>
        <w:t>of customers,</w:t>
      </w:r>
      <w:r>
        <w:rPr>
          <w:spacing w:val="-2"/>
          <w:sz w:val="24"/>
        </w:rPr>
        <w:t xml:space="preserve"> </w:t>
      </w:r>
      <w:r>
        <w:rPr>
          <w:sz w:val="24"/>
        </w:rPr>
        <w:t>potential</w:t>
      </w:r>
      <w:r>
        <w:rPr>
          <w:spacing w:val="-1"/>
          <w:sz w:val="24"/>
        </w:rPr>
        <w:t xml:space="preserve"> </w:t>
      </w:r>
      <w:r>
        <w:rPr>
          <w:sz w:val="24"/>
        </w:rPr>
        <w:t>customers,</w:t>
      </w:r>
      <w:r>
        <w:rPr>
          <w:spacing w:val="-2"/>
          <w:sz w:val="24"/>
        </w:rPr>
        <w:t xml:space="preserve"> </w:t>
      </w:r>
      <w:r>
        <w:rPr>
          <w:sz w:val="24"/>
        </w:rPr>
        <w:t>or</w:t>
      </w:r>
      <w:r>
        <w:rPr>
          <w:spacing w:val="-2"/>
          <w:sz w:val="24"/>
        </w:rPr>
        <w:t xml:space="preserve"> </w:t>
      </w:r>
      <w:r>
        <w:rPr>
          <w:sz w:val="24"/>
        </w:rPr>
        <w:t>other</w:t>
      </w:r>
      <w:r>
        <w:rPr>
          <w:spacing w:val="-2"/>
          <w:sz w:val="24"/>
        </w:rPr>
        <w:t xml:space="preserve"> stakeholders</w:t>
      </w:r>
    </w:p>
    <w:p w:rsidR="004C679F">
      <w:pPr>
        <w:pStyle w:val="ListParagraph"/>
        <w:numPr>
          <w:ilvl w:val="0"/>
          <w:numId w:val="3"/>
        </w:numPr>
        <w:tabs>
          <w:tab w:val="left" w:pos="839"/>
          <w:tab w:val="left" w:pos="840"/>
        </w:tabs>
        <w:spacing w:before="1"/>
        <w:ind w:hanging="361"/>
        <w:rPr>
          <w:sz w:val="24"/>
        </w:rPr>
      </w:pPr>
      <w:r>
        <w:rPr>
          <w:sz w:val="24"/>
        </w:rPr>
        <w:t>Observation</w:t>
      </w:r>
      <w:r>
        <w:rPr>
          <w:spacing w:val="-3"/>
          <w:sz w:val="24"/>
        </w:rPr>
        <w:t xml:space="preserve"> </w:t>
      </w:r>
      <w:r>
        <w:rPr>
          <w:sz w:val="24"/>
        </w:rPr>
        <w:t>research</w:t>
      </w:r>
      <w:r>
        <w:rPr>
          <w:spacing w:val="-2"/>
          <w:sz w:val="24"/>
        </w:rPr>
        <w:t xml:space="preserve"> </w:t>
      </w:r>
      <w:r>
        <w:rPr>
          <w:sz w:val="24"/>
        </w:rPr>
        <w:t>(for example,</w:t>
      </w:r>
      <w:r>
        <w:rPr>
          <w:spacing w:val="-2"/>
          <w:sz w:val="24"/>
        </w:rPr>
        <w:t xml:space="preserve"> </w:t>
      </w:r>
      <w:r>
        <w:rPr>
          <w:sz w:val="24"/>
        </w:rPr>
        <w:t>website</w:t>
      </w:r>
      <w:r>
        <w:rPr>
          <w:spacing w:val="-2"/>
          <w:sz w:val="24"/>
        </w:rPr>
        <w:t xml:space="preserve"> </w:t>
      </w:r>
      <w:r>
        <w:rPr>
          <w:sz w:val="24"/>
        </w:rPr>
        <w:t>or</w:t>
      </w:r>
      <w:r>
        <w:rPr>
          <w:spacing w:val="-2"/>
          <w:sz w:val="24"/>
        </w:rPr>
        <w:t xml:space="preserve"> </w:t>
      </w:r>
      <w:r>
        <w:rPr>
          <w:sz w:val="24"/>
        </w:rPr>
        <w:t>usability</w:t>
      </w:r>
      <w:r>
        <w:rPr>
          <w:spacing w:val="-8"/>
          <w:sz w:val="24"/>
        </w:rPr>
        <w:t xml:space="preserve"> </w:t>
      </w:r>
      <w:r>
        <w:rPr>
          <w:spacing w:val="-2"/>
          <w:sz w:val="24"/>
        </w:rPr>
        <w:t>tests)</w:t>
      </w:r>
    </w:p>
    <w:p w:rsidR="004C679F">
      <w:pPr>
        <w:pStyle w:val="ListParagraph"/>
        <w:numPr>
          <w:ilvl w:val="0"/>
          <w:numId w:val="3"/>
        </w:numPr>
        <w:tabs>
          <w:tab w:val="left" w:pos="839"/>
          <w:tab w:val="left" w:pos="840"/>
        </w:tabs>
        <w:spacing w:before="40"/>
        <w:ind w:hanging="361"/>
        <w:rPr>
          <w:sz w:val="24"/>
        </w:rPr>
      </w:pPr>
      <w:r>
        <w:rPr>
          <w:sz w:val="24"/>
        </w:rPr>
        <w:t>Individual</w:t>
      </w:r>
      <w:r>
        <w:rPr>
          <w:spacing w:val="-5"/>
          <w:sz w:val="24"/>
        </w:rPr>
        <w:t xml:space="preserve"> </w:t>
      </w:r>
      <w:r>
        <w:rPr>
          <w:spacing w:val="-2"/>
          <w:sz w:val="24"/>
        </w:rPr>
        <w:t>interviews</w:t>
      </w:r>
    </w:p>
    <w:p w:rsidR="004C679F">
      <w:pPr>
        <w:pStyle w:val="ListParagraph"/>
        <w:numPr>
          <w:ilvl w:val="0"/>
          <w:numId w:val="3"/>
        </w:numPr>
        <w:tabs>
          <w:tab w:val="left" w:pos="839"/>
          <w:tab w:val="left" w:pos="840"/>
        </w:tabs>
        <w:spacing w:before="42"/>
        <w:ind w:hanging="361"/>
        <w:rPr>
          <w:sz w:val="24"/>
        </w:rPr>
      </w:pPr>
      <w:r>
        <w:rPr>
          <w:sz w:val="24"/>
        </w:rPr>
        <w:t>Card</w:t>
      </w:r>
      <w:r>
        <w:rPr>
          <w:spacing w:val="-5"/>
          <w:sz w:val="24"/>
        </w:rPr>
        <w:t xml:space="preserve"> </w:t>
      </w:r>
      <w:r>
        <w:rPr>
          <w:spacing w:val="-2"/>
          <w:sz w:val="24"/>
        </w:rPr>
        <w:t>sorting</w:t>
      </w:r>
    </w:p>
    <w:p w:rsidR="004C679F">
      <w:pPr>
        <w:pStyle w:val="BodyText"/>
        <w:spacing w:before="239"/>
        <w:ind w:left="119" w:right="137"/>
      </w:pPr>
      <w:r>
        <w:t>We’ve</w:t>
      </w:r>
      <w:r>
        <w:rPr>
          <w:spacing w:val="-4"/>
        </w:rPr>
        <w:t xml:space="preserve"> </w:t>
      </w:r>
      <w:r>
        <w:t>established</w:t>
      </w:r>
      <w:r>
        <w:rPr>
          <w:spacing w:val="-3"/>
        </w:rPr>
        <w:t xml:space="preserve"> </w:t>
      </w:r>
      <w:r>
        <w:t>a</w:t>
      </w:r>
      <w:r>
        <w:rPr>
          <w:spacing w:val="-4"/>
        </w:rPr>
        <w:t xml:space="preserve"> </w:t>
      </w:r>
      <w:r>
        <w:t>manager</w:t>
      </w:r>
      <w:r>
        <w:rPr>
          <w:spacing w:val="-4"/>
        </w:rPr>
        <w:t xml:space="preserve"> </w:t>
      </w:r>
      <w:r>
        <w:t>for</w:t>
      </w:r>
      <w:r>
        <w:rPr>
          <w:spacing w:val="-4"/>
        </w:rPr>
        <w:t xml:space="preserve"> </w:t>
      </w:r>
      <w:r>
        <w:t>this</w:t>
      </w:r>
      <w:r>
        <w:rPr>
          <w:spacing w:val="-3"/>
        </w:rPr>
        <w:t xml:space="preserve"> </w:t>
      </w:r>
      <w:r>
        <w:t>generic</w:t>
      </w:r>
      <w:r>
        <w:rPr>
          <w:spacing w:val="-2"/>
        </w:rPr>
        <w:t xml:space="preserve"> </w:t>
      </w:r>
      <w:r>
        <w:t>clearance</w:t>
      </w:r>
      <w:r>
        <w:rPr>
          <w:spacing w:val="-2"/>
        </w:rPr>
        <w:t xml:space="preserve"> </w:t>
      </w:r>
      <w:r>
        <w:t>and</w:t>
      </w:r>
      <w:r>
        <w:rPr>
          <w:spacing w:val="-3"/>
        </w:rPr>
        <w:t xml:space="preserve"> </w:t>
      </w:r>
      <w:r>
        <w:t>will</w:t>
      </w:r>
      <w:r>
        <w:rPr>
          <w:spacing w:val="-3"/>
        </w:rPr>
        <w:t xml:space="preserve"> </w:t>
      </w:r>
      <w:r>
        <w:t>conduct</w:t>
      </w:r>
      <w:r>
        <w:rPr>
          <w:spacing w:val="-3"/>
        </w:rPr>
        <w:t xml:space="preserve"> </w:t>
      </w:r>
      <w:r>
        <w:t>an</w:t>
      </w:r>
      <w:r>
        <w:rPr>
          <w:spacing w:val="-1"/>
        </w:rPr>
        <w:t xml:space="preserve"> </w:t>
      </w:r>
      <w:r>
        <w:t>independent</w:t>
      </w:r>
      <w:r>
        <w:rPr>
          <w:spacing w:val="-3"/>
        </w:rPr>
        <w:t xml:space="preserve"> </w:t>
      </w:r>
      <w:r>
        <w:t>review</w:t>
      </w:r>
      <w:r>
        <w:rPr>
          <w:spacing w:val="-4"/>
        </w:rPr>
        <w:t xml:space="preserve"> </w:t>
      </w:r>
      <w:r>
        <w:t>of each information collection to make sure we’re complying with the terms of this clearance before we submit each collection to OMB.</w:t>
      </w:r>
    </w:p>
    <w:p w:rsidR="004C679F">
      <w:pPr>
        <w:pStyle w:val="BodyText"/>
        <w:spacing w:before="9"/>
        <w:rPr>
          <w:sz w:val="23"/>
        </w:rPr>
      </w:pPr>
    </w:p>
    <w:p w:rsidR="004C679F">
      <w:pPr>
        <w:pStyle w:val="BodyText"/>
        <w:ind w:left="119" w:right="137"/>
      </w:pPr>
      <w:r>
        <w:t>We’ll</w:t>
      </w:r>
      <w:r>
        <w:rPr>
          <w:spacing w:val="-3"/>
        </w:rPr>
        <w:t xml:space="preserve"> </w:t>
      </w:r>
      <w:r>
        <w:t>submit</w:t>
      </w:r>
      <w:r>
        <w:rPr>
          <w:spacing w:val="-3"/>
        </w:rPr>
        <w:t xml:space="preserve"> </w:t>
      </w:r>
      <w:r>
        <w:t>a</w:t>
      </w:r>
      <w:r>
        <w:rPr>
          <w:spacing w:val="-4"/>
        </w:rPr>
        <w:t xml:space="preserve"> </w:t>
      </w:r>
      <w:r>
        <w:t>standardized</w:t>
      </w:r>
      <w:r>
        <w:rPr>
          <w:spacing w:val="-3"/>
        </w:rPr>
        <w:t xml:space="preserve"> </w:t>
      </w:r>
      <w:r>
        <w:t>form</w:t>
      </w:r>
      <w:r>
        <w:rPr>
          <w:spacing w:val="-3"/>
        </w:rPr>
        <w:t xml:space="preserve"> </w:t>
      </w:r>
      <w:r>
        <w:t>to</w:t>
      </w:r>
      <w:r>
        <w:rPr>
          <w:spacing w:val="-3"/>
        </w:rPr>
        <w:t xml:space="preserve"> </w:t>
      </w:r>
      <w:r>
        <w:t>OMB</w:t>
      </w:r>
      <w:r>
        <w:rPr>
          <w:spacing w:val="-5"/>
        </w:rPr>
        <w:t xml:space="preserve"> </w:t>
      </w:r>
      <w:r>
        <w:t>along</w:t>
      </w:r>
      <w:r>
        <w:rPr>
          <w:spacing w:val="-3"/>
        </w:rPr>
        <w:t xml:space="preserve"> </w:t>
      </w:r>
      <w:r>
        <w:t>with</w:t>
      </w:r>
      <w:r>
        <w:rPr>
          <w:spacing w:val="-3"/>
        </w:rPr>
        <w:t xml:space="preserve"> </w:t>
      </w:r>
      <w:r>
        <w:t>supporting</w:t>
      </w:r>
      <w:r>
        <w:rPr>
          <w:spacing w:val="-6"/>
        </w:rPr>
        <w:t xml:space="preserve"> </w:t>
      </w:r>
      <w:r>
        <w:t>documentation</w:t>
      </w:r>
      <w:r>
        <w:rPr>
          <w:spacing w:val="-3"/>
        </w:rPr>
        <w:t xml:space="preserve"> </w:t>
      </w:r>
      <w:r>
        <w:t>(for</w:t>
      </w:r>
      <w:r>
        <w:rPr>
          <w:spacing w:val="-4"/>
        </w:rPr>
        <w:t xml:space="preserve"> </w:t>
      </w:r>
      <w:r>
        <w:t>example,</w:t>
      </w:r>
      <w:r>
        <w:rPr>
          <w:spacing w:val="-3"/>
        </w:rPr>
        <w:t xml:space="preserve"> </w:t>
      </w:r>
      <w:r>
        <w:t>a copy of the comment card) to obtain approval for a collection meeting the conditions of this generic clearance.</w:t>
      </w:r>
    </w:p>
    <w:p w:rsidR="004C679F">
      <w:pPr>
        <w:pStyle w:val="BodyText"/>
      </w:pPr>
    </w:p>
    <w:p w:rsidR="004C679F">
      <w:pPr>
        <w:pStyle w:val="BodyText"/>
        <w:ind w:left="119" w:right="171"/>
      </w:pPr>
      <w:r>
        <w:t>If</w:t>
      </w:r>
      <w:r>
        <w:rPr>
          <w:spacing w:val="-2"/>
        </w:rPr>
        <w:t xml:space="preserve"> </w:t>
      </w:r>
      <w:r>
        <w:t>we</w:t>
      </w:r>
      <w:r>
        <w:rPr>
          <w:spacing w:val="-2"/>
        </w:rPr>
        <w:t xml:space="preserve"> </w:t>
      </w:r>
      <w:r>
        <w:t>can’t</w:t>
      </w:r>
      <w:r>
        <w:rPr>
          <w:spacing w:val="-3"/>
        </w:rPr>
        <w:t xml:space="preserve"> </w:t>
      </w:r>
      <w:r>
        <w:t>meet</w:t>
      </w:r>
      <w:r>
        <w:rPr>
          <w:spacing w:val="-3"/>
        </w:rPr>
        <w:t xml:space="preserve"> </w:t>
      </w:r>
      <w:r>
        <w:t>these</w:t>
      </w:r>
      <w:r>
        <w:rPr>
          <w:spacing w:val="-4"/>
        </w:rPr>
        <w:t xml:space="preserve"> </w:t>
      </w:r>
      <w:r>
        <w:t>conditions,</w:t>
      </w:r>
      <w:r>
        <w:rPr>
          <w:spacing w:val="-3"/>
        </w:rPr>
        <w:t xml:space="preserve"> </w:t>
      </w:r>
      <w:r>
        <w:t>we’ll</w:t>
      </w:r>
      <w:r>
        <w:rPr>
          <w:spacing w:val="-3"/>
        </w:rPr>
        <w:t xml:space="preserve"> </w:t>
      </w:r>
      <w:r>
        <w:t>submit</w:t>
      </w:r>
      <w:r>
        <w:rPr>
          <w:spacing w:val="-3"/>
        </w:rPr>
        <w:t xml:space="preserve"> </w:t>
      </w:r>
      <w:r>
        <w:t>an</w:t>
      </w:r>
      <w:r>
        <w:rPr>
          <w:spacing w:val="-6"/>
        </w:rPr>
        <w:t xml:space="preserve"> </w:t>
      </w:r>
      <w:r>
        <w:t>information</w:t>
      </w:r>
      <w:r>
        <w:rPr>
          <w:spacing w:val="-3"/>
        </w:rPr>
        <w:t xml:space="preserve"> </w:t>
      </w:r>
      <w:r>
        <w:t>collection</w:t>
      </w:r>
      <w:r>
        <w:rPr>
          <w:spacing w:val="-3"/>
        </w:rPr>
        <w:t xml:space="preserve"> </w:t>
      </w:r>
      <w:r>
        <w:t>request</w:t>
      </w:r>
      <w:r>
        <w:rPr>
          <w:spacing w:val="-3"/>
        </w:rPr>
        <w:t xml:space="preserve"> </w:t>
      </w:r>
      <w:r>
        <w:t>to</w:t>
      </w:r>
      <w:r>
        <w:rPr>
          <w:spacing w:val="-3"/>
        </w:rPr>
        <w:t xml:space="preserve"> </w:t>
      </w:r>
      <w:r>
        <w:t>OMB</w:t>
      </w:r>
      <w:r>
        <w:rPr>
          <w:spacing w:val="-5"/>
        </w:rPr>
        <w:t xml:space="preserve"> </w:t>
      </w:r>
      <w:r>
        <w:t>for approval through the normal PRA process.</w:t>
      </w:r>
    </w:p>
    <w:p w:rsidR="004C679F">
      <w:pPr>
        <w:pStyle w:val="BodyText"/>
        <w:rPr>
          <w:sz w:val="26"/>
        </w:rPr>
      </w:pPr>
    </w:p>
    <w:p w:rsidR="004C679F">
      <w:pPr>
        <w:pStyle w:val="BodyText"/>
        <w:rPr>
          <w:sz w:val="22"/>
        </w:rPr>
      </w:pPr>
    </w:p>
    <w:p w:rsidR="004C679F">
      <w:pPr>
        <w:pStyle w:val="Heading1"/>
        <w:rPr>
          <w:u w:val="none"/>
        </w:rPr>
      </w:pPr>
      <w:r>
        <w:t>A.</w:t>
      </w:r>
      <w:r>
        <w:rPr>
          <w:spacing w:val="39"/>
          <w:u w:val="none"/>
        </w:rPr>
        <w:t xml:space="preserve">  </w:t>
      </w:r>
      <w:r>
        <w:rPr>
          <w:spacing w:val="-2"/>
        </w:rPr>
        <w:t>Justification</w:t>
      </w:r>
    </w:p>
    <w:p w:rsidR="004C679F">
      <w:pPr>
        <w:pStyle w:val="BodyText"/>
        <w:spacing w:before="2"/>
        <w:rPr>
          <w:b/>
          <w:sz w:val="16"/>
        </w:rPr>
      </w:pPr>
    </w:p>
    <w:p w:rsidR="004C679F">
      <w:pPr>
        <w:pStyle w:val="BodyText"/>
        <w:spacing w:before="90"/>
        <w:ind w:left="120"/>
      </w:pPr>
      <w:r>
        <w:t>1</w:t>
      </w:r>
      <w:r>
        <w:rPr>
          <w:spacing w:val="-3"/>
        </w:rPr>
        <w:t xml:space="preserve"> </w:t>
      </w:r>
      <w:r>
        <w:t>.</w:t>
      </w:r>
      <w:r>
        <w:rPr>
          <w:spacing w:val="34"/>
        </w:rPr>
        <w:t xml:space="preserve">  </w:t>
      </w:r>
      <w:r>
        <w:rPr>
          <w:u w:val="single"/>
        </w:rPr>
        <w:t>Need and</w:t>
      </w:r>
      <w:r>
        <w:rPr>
          <w:spacing w:val="1"/>
          <w:u w:val="single"/>
        </w:rPr>
        <w:t xml:space="preserve"> </w:t>
      </w:r>
      <w:r>
        <w:rPr>
          <w:u w:val="single"/>
        </w:rPr>
        <w:t>Legal</w:t>
      </w:r>
      <w:r>
        <w:rPr>
          <w:spacing w:val="1"/>
          <w:u w:val="single"/>
        </w:rPr>
        <w:t xml:space="preserve"> </w:t>
      </w:r>
      <w:r>
        <w:rPr>
          <w:spacing w:val="-4"/>
          <w:u w:val="single"/>
        </w:rPr>
        <w:t>Basis</w:t>
      </w:r>
    </w:p>
    <w:p w:rsidR="004C679F">
      <w:pPr>
        <w:sectPr>
          <w:pgSz w:w="12240" w:h="15840"/>
          <w:pgMar w:top="1360" w:right="1180" w:bottom="1980" w:left="1320" w:header="0" w:footer="1783" w:gutter="0"/>
          <w:cols w:space="720"/>
        </w:sectPr>
      </w:pPr>
    </w:p>
    <w:p w:rsidR="004C679F">
      <w:pPr>
        <w:pStyle w:val="BodyText"/>
        <w:spacing w:before="79"/>
        <w:ind w:left="120"/>
      </w:pPr>
      <w:r>
        <w:t xml:space="preserve">We’re mandated by the </w:t>
      </w:r>
      <w:hyperlink r:id="rId5">
        <w:r>
          <w:rPr>
            <w:color w:val="0000FF"/>
            <w:u w:val="single" w:color="0000FF"/>
          </w:rPr>
          <w:t>Social Security Act, Section 1874(A)(b)(3)(B)</w:t>
        </w:r>
        <w:r>
          <w:rPr>
            <w:color w:val="0000FF"/>
          </w:rPr>
          <w:t xml:space="preserve"> </w:t>
        </w:r>
      </w:hyperlink>
      <w:r>
        <w:t>to measure provider satisfaction.</w:t>
      </w:r>
      <w:r>
        <w:rPr>
          <w:spacing w:val="-3"/>
        </w:rPr>
        <w:t xml:space="preserve"> </w:t>
      </w:r>
      <w:r>
        <w:t>The</w:t>
      </w:r>
      <w:r>
        <w:rPr>
          <w:spacing w:val="-4"/>
        </w:rPr>
        <w:t xml:space="preserve"> </w:t>
      </w:r>
      <w:r>
        <w:t>Act</w:t>
      </w:r>
      <w:r>
        <w:rPr>
          <w:spacing w:val="-3"/>
        </w:rPr>
        <w:t xml:space="preserve"> </w:t>
      </w:r>
      <w:r>
        <w:t>says</w:t>
      </w:r>
      <w:r>
        <w:rPr>
          <w:spacing w:val="-3"/>
        </w:rPr>
        <w:t xml:space="preserve"> </w:t>
      </w:r>
      <w:r>
        <w:t>in</w:t>
      </w:r>
      <w:r>
        <w:rPr>
          <w:spacing w:val="-3"/>
        </w:rPr>
        <w:t xml:space="preserve"> </w:t>
      </w:r>
      <w:r>
        <w:t>part,</w:t>
      </w:r>
      <w:r>
        <w:rPr>
          <w:spacing w:val="-3"/>
        </w:rPr>
        <w:t xml:space="preserve"> </w:t>
      </w:r>
      <w:r>
        <w:t>“</w:t>
      </w:r>
      <w:r>
        <w:rPr>
          <w:color w:val="202020"/>
        </w:rPr>
        <w:t>The</w:t>
      </w:r>
      <w:r>
        <w:rPr>
          <w:color w:val="202020"/>
          <w:spacing w:val="-4"/>
        </w:rPr>
        <w:t xml:space="preserve"> </w:t>
      </w:r>
      <w:r>
        <w:rPr>
          <w:color w:val="202020"/>
        </w:rPr>
        <w:t>Secretary</w:t>
      </w:r>
      <w:r>
        <w:rPr>
          <w:color w:val="202020"/>
          <w:spacing w:val="-5"/>
        </w:rPr>
        <w:t xml:space="preserve"> </w:t>
      </w:r>
      <w:r>
        <w:rPr>
          <w:color w:val="202020"/>
        </w:rPr>
        <w:t>shall</w:t>
      </w:r>
      <w:r>
        <w:rPr>
          <w:color w:val="202020"/>
          <w:spacing w:val="-3"/>
        </w:rPr>
        <w:t xml:space="preserve"> </w:t>
      </w:r>
      <w:r>
        <w:rPr>
          <w:color w:val="202020"/>
        </w:rPr>
        <w:t>include,</w:t>
      </w:r>
      <w:r>
        <w:rPr>
          <w:color w:val="202020"/>
          <w:spacing w:val="-3"/>
        </w:rPr>
        <w:t xml:space="preserve"> </w:t>
      </w:r>
      <w:r>
        <w:rPr>
          <w:color w:val="202020"/>
        </w:rPr>
        <w:t>as</w:t>
      </w:r>
      <w:r>
        <w:rPr>
          <w:color w:val="202020"/>
          <w:spacing w:val="-3"/>
        </w:rPr>
        <w:t xml:space="preserve"> </w:t>
      </w:r>
      <w:r>
        <w:rPr>
          <w:color w:val="202020"/>
        </w:rPr>
        <w:t>one</w:t>
      </w:r>
      <w:r>
        <w:rPr>
          <w:color w:val="202020"/>
          <w:spacing w:val="-4"/>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standards</w:t>
      </w:r>
      <w:r>
        <w:rPr>
          <w:color w:val="202020"/>
          <w:spacing w:val="-3"/>
        </w:rPr>
        <w:t xml:space="preserve"> </w:t>
      </w:r>
      <w:r>
        <w:rPr>
          <w:color w:val="202020"/>
        </w:rPr>
        <w:t>developed under subparagraph (A), provider and beneficiary satisfaction levels.</w:t>
      </w:r>
      <w:r>
        <w:t>”</w:t>
      </w:r>
    </w:p>
    <w:p w:rsidR="004C679F">
      <w:pPr>
        <w:pStyle w:val="BodyText"/>
      </w:pPr>
    </w:p>
    <w:p w:rsidR="004C679F">
      <w:pPr>
        <w:pStyle w:val="BodyText"/>
        <w:spacing w:line="276" w:lineRule="exact"/>
        <w:ind w:left="120"/>
      </w:pPr>
      <w:r>
        <w:t>Also,</w:t>
      </w:r>
      <w:r>
        <w:rPr>
          <w:spacing w:val="-2"/>
        </w:rPr>
        <w:t xml:space="preserve"> </w:t>
      </w:r>
      <w:hyperlink r:id="rId6">
        <w:r>
          <w:rPr>
            <w:color w:val="0000FF"/>
            <w:u w:val="single" w:color="0000FF"/>
          </w:rPr>
          <w:t>Executive</w:t>
        </w:r>
        <w:r>
          <w:rPr>
            <w:color w:val="0000FF"/>
            <w:spacing w:val="-2"/>
            <w:u w:val="single" w:color="0000FF"/>
          </w:rPr>
          <w:t xml:space="preserve"> </w:t>
        </w:r>
        <w:r>
          <w:rPr>
            <w:color w:val="0000FF"/>
            <w:u w:val="single" w:color="0000FF"/>
          </w:rPr>
          <w:t>Order</w:t>
        </w:r>
        <w:r>
          <w:rPr>
            <w:color w:val="0000FF"/>
            <w:spacing w:val="-2"/>
            <w:u w:val="single" w:color="0000FF"/>
          </w:rPr>
          <w:t xml:space="preserve"> </w:t>
        </w:r>
        <w:r>
          <w:rPr>
            <w:color w:val="0000FF"/>
            <w:u w:val="single" w:color="0000FF"/>
          </w:rPr>
          <w:t>12862</w:t>
        </w:r>
      </w:hyperlink>
      <w:r>
        <w:rPr>
          <w:color w:val="0000FF"/>
          <w:spacing w:val="-1"/>
        </w:rPr>
        <w:t xml:space="preserve"> </w:t>
      </w:r>
      <w:r>
        <w:t>requires</w:t>
      </w:r>
      <w:r>
        <w:rPr>
          <w:spacing w:val="-1"/>
        </w:rPr>
        <w:t xml:space="preserve"> </w:t>
      </w:r>
      <w:r>
        <w:t>us</w:t>
      </w:r>
      <w:r>
        <w:rPr>
          <w:spacing w:val="-1"/>
        </w:rPr>
        <w:t xml:space="preserve"> </w:t>
      </w:r>
      <w:r>
        <w:rPr>
          <w:spacing w:val="-5"/>
        </w:rPr>
        <w:t>to:</w:t>
      </w:r>
    </w:p>
    <w:p w:rsidR="004C679F">
      <w:pPr>
        <w:pStyle w:val="ListParagraph"/>
        <w:numPr>
          <w:ilvl w:val="0"/>
          <w:numId w:val="1"/>
        </w:numPr>
        <w:tabs>
          <w:tab w:val="left" w:pos="839"/>
          <w:tab w:val="left" w:pos="840"/>
        </w:tabs>
        <w:spacing w:line="293" w:lineRule="exact"/>
        <w:rPr>
          <w:sz w:val="24"/>
        </w:rPr>
      </w:pPr>
      <w:r>
        <w:rPr>
          <w:sz w:val="24"/>
        </w:rPr>
        <w:t>Regularly</w:t>
      </w:r>
      <w:r>
        <w:rPr>
          <w:spacing w:val="-6"/>
          <w:sz w:val="24"/>
        </w:rPr>
        <w:t xml:space="preserve"> </w:t>
      </w:r>
      <w:r>
        <w:rPr>
          <w:sz w:val="24"/>
        </w:rPr>
        <w:t>review</w:t>
      </w:r>
      <w:r>
        <w:rPr>
          <w:spacing w:val="-2"/>
          <w:sz w:val="24"/>
        </w:rPr>
        <w:t xml:space="preserve"> </w:t>
      </w:r>
      <w:r>
        <w:rPr>
          <w:sz w:val="24"/>
        </w:rPr>
        <w:t>our</w:t>
      </w:r>
      <w:r>
        <w:rPr>
          <w:spacing w:val="-2"/>
          <w:sz w:val="24"/>
        </w:rPr>
        <w:t xml:space="preserve"> </w:t>
      </w:r>
      <w:r>
        <w:rPr>
          <w:sz w:val="24"/>
        </w:rPr>
        <w:t>operations</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z w:val="24"/>
        </w:rPr>
        <w:t>ways</w:t>
      </w:r>
      <w:r>
        <w:rPr>
          <w:spacing w:val="-1"/>
          <w:sz w:val="24"/>
        </w:rPr>
        <w:t xml:space="preserve"> </w:t>
      </w:r>
      <w:r>
        <w:rPr>
          <w:sz w:val="24"/>
        </w:rPr>
        <w:t>to</w:t>
      </w:r>
      <w:r>
        <w:rPr>
          <w:spacing w:val="-1"/>
          <w:sz w:val="24"/>
        </w:rPr>
        <w:t xml:space="preserve"> </w:t>
      </w:r>
      <w:r>
        <w:rPr>
          <w:sz w:val="24"/>
        </w:rPr>
        <w:t>improve</w:t>
      </w:r>
      <w:r>
        <w:rPr>
          <w:spacing w:val="-2"/>
          <w:sz w:val="24"/>
        </w:rPr>
        <w:t xml:space="preserve"> </w:t>
      </w:r>
      <w:r>
        <w:rPr>
          <w:sz w:val="24"/>
        </w:rPr>
        <w:t>the</w:t>
      </w:r>
      <w:r>
        <w:rPr>
          <w:spacing w:val="-2"/>
          <w:sz w:val="24"/>
        </w:rPr>
        <w:t xml:space="preserve"> </w:t>
      </w:r>
      <w:r>
        <w:rPr>
          <w:sz w:val="24"/>
        </w:rPr>
        <w:t xml:space="preserve">customer </w:t>
      </w:r>
      <w:r>
        <w:rPr>
          <w:spacing w:val="-2"/>
          <w:sz w:val="24"/>
        </w:rPr>
        <w:t>experience</w:t>
      </w:r>
    </w:p>
    <w:p w:rsidR="004C679F">
      <w:pPr>
        <w:pStyle w:val="ListParagraph"/>
        <w:numPr>
          <w:ilvl w:val="0"/>
          <w:numId w:val="1"/>
        </w:numPr>
        <w:tabs>
          <w:tab w:val="left" w:pos="839"/>
          <w:tab w:val="left" w:pos="840"/>
        </w:tabs>
        <w:ind w:right="115"/>
        <w:rPr>
          <w:sz w:val="24"/>
        </w:rPr>
      </w:pPr>
      <w:r>
        <w:rPr>
          <w:sz w:val="24"/>
        </w:rPr>
        <w:t>Provide</w:t>
      </w:r>
      <w:r>
        <w:rPr>
          <w:spacing w:val="-3"/>
          <w:sz w:val="24"/>
        </w:rPr>
        <w:t xml:space="preserve"> </w:t>
      </w:r>
      <w:r>
        <w:rPr>
          <w:sz w:val="24"/>
        </w:rPr>
        <w:t>service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matching</w:t>
      </w:r>
      <w:r>
        <w:rPr>
          <w:spacing w:val="-5"/>
          <w:sz w:val="24"/>
        </w:rPr>
        <w:t xml:space="preserve"> </w:t>
      </w:r>
      <w:r>
        <w:rPr>
          <w:sz w:val="24"/>
        </w:rPr>
        <w:t>or</w:t>
      </w:r>
      <w:r>
        <w:rPr>
          <w:spacing w:val="-1"/>
          <w:sz w:val="24"/>
        </w:rPr>
        <w:t xml:space="preserve"> </w:t>
      </w:r>
      <w:r>
        <w:rPr>
          <w:sz w:val="24"/>
        </w:rPr>
        <w:t>exceeding</w:t>
      </w:r>
      <w:r>
        <w:rPr>
          <w:spacing w:val="-5"/>
          <w:sz w:val="24"/>
        </w:rPr>
        <w:t xml:space="preserve"> </w:t>
      </w:r>
      <w:r>
        <w:rPr>
          <w:sz w:val="24"/>
        </w:rPr>
        <w:t>the</w:t>
      </w:r>
      <w:r>
        <w:rPr>
          <w:spacing w:val="-3"/>
          <w:sz w:val="24"/>
        </w:rPr>
        <w:t xml:space="preserve"> </w:t>
      </w:r>
      <w:r>
        <w:rPr>
          <w:sz w:val="24"/>
        </w:rPr>
        <w:t>best</w:t>
      </w:r>
      <w:r>
        <w:rPr>
          <w:spacing w:val="-2"/>
          <w:sz w:val="24"/>
        </w:rPr>
        <w:t xml:space="preserve"> </w:t>
      </w:r>
      <w:r>
        <w:rPr>
          <w:sz w:val="24"/>
        </w:rPr>
        <w:t>service</w:t>
      </w:r>
      <w:r>
        <w:rPr>
          <w:spacing w:val="-1"/>
          <w:sz w:val="24"/>
        </w:rPr>
        <w:t xml:space="preserve"> </w:t>
      </w:r>
      <w:r>
        <w:rPr>
          <w:sz w:val="24"/>
        </w:rPr>
        <w:t>available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private </w:t>
      </w:r>
      <w:r>
        <w:rPr>
          <w:spacing w:val="-2"/>
          <w:sz w:val="24"/>
        </w:rPr>
        <w:t>sector</w:t>
      </w:r>
    </w:p>
    <w:p w:rsidR="004C679F">
      <w:pPr>
        <w:pStyle w:val="ListParagraph"/>
        <w:numPr>
          <w:ilvl w:val="0"/>
          <w:numId w:val="1"/>
        </w:numPr>
        <w:tabs>
          <w:tab w:val="left" w:pos="839"/>
          <w:tab w:val="left" w:pos="840"/>
        </w:tabs>
        <w:spacing w:line="293" w:lineRule="exact"/>
        <w:rPr>
          <w:sz w:val="24"/>
        </w:rPr>
      </w:pPr>
      <w:r>
        <w:rPr>
          <w:sz w:val="24"/>
        </w:rPr>
        <w:t>Work</w:t>
      </w:r>
      <w:r>
        <w:rPr>
          <w:spacing w:val="-3"/>
          <w:sz w:val="24"/>
        </w:rPr>
        <w:t xml:space="preserve"> </w:t>
      </w:r>
      <w:r>
        <w:rPr>
          <w:sz w:val="24"/>
        </w:rPr>
        <w:t>continuously</w:t>
      </w:r>
      <w:r>
        <w:rPr>
          <w:spacing w:val="-8"/>
          <w:sz w:val="24"/>
        </w:rPr>
        <w:t xml:space="preserve"> </w:t>
      </w:r>
      <w:r>
        <w:rPr>
          <w:sz w:val="24"/>
        </w:rPr>
        <w:t>to</w:t>
      </w:r>
      <w:r>
        <w:rPr>
          <w:spacing w:val="-1"/>
          <w:sz w:val="24"/>
        </w:rPr>
        <w:t xml:space="preserve"> </w:t>
      </w:r>
      <w:r>
        <w:rPr>
          <w:sz w:val="24"/>
        </w:rPr>
        <w:t>make</w:t>
      </w:r>
      <w:r>
        <w:rPr>
          <w:spacing w:val="-1"/>
          <w:sz w:val="24"/>
        </w:rPr>
        <w:t xml:space="preserve"> </w:t>
      </w:r>
      <w:r>
        <w:rPr>
          <w:sz w:val="24"/>
        </w:rPr>
        <w:t>sure</w:t>
      </w:r>
      <w:r>
        <w:rPr>
          <w:spacing w:val="-2"/>
          <w:sz w:val="24"/>
        </w:rPr>
        <w:t xml:space="preserve"> </w:t>
      </w:r>
      <w:r>
        <w:rPr>
          <w:sz w:val="24"/>
        </w:rPr>
        <w:t>our</w:t>
      </w:r>
      <w:r>
        <w:rPr>
          <w:spacing w:val="-1"/>
          <w:sz w:val="24"/>
        </w:rPr>
        <w:t xml:space="preserve"> </w:t>
      </w:r>
      <w:r>
        <w:rPr>
          <w:sz w:val="24"/>
        </w:rPr>
        <w:t>programs</w:t>
      </w:r>
      <w:r>
        <w:rPr>
          <w:spacing w:val="-1"/>
          <w:sz w:val="24"/>
        </w:rPr>
        <w:t xml:space="preserve"> </w:t>
      </w:r>
      <w:r>
        <w:rPr>
          <w:sz w:val="24"/>
        </w:rPr>
        <w:t>are</w:t>
      </w:r>
      <w:r>
        <w:rPr>
          <w:spacing w:val="1"/>
          <w:sz w:val="24"/>
        </w:rPr>
        <w:t xml:space="preserve"> </w:t>
      </w:r>
      <w:r>
        <w:rPr>
          <w:sz w:val="24"/>
        </w:rPr>
        <w:t>effective</w:t>
      </w:r>
      <w:r>
        <w:rPr>
          <w:spacing w:val="-2"/>
          <w:sz w:val="24"/>
        </w:rPr>
        <w:t xml:space="preserve"> </w:t>
      </w:r>
      <w:r>
        <w:rPr>
          <w:sz w:val="24"/>
        </w:rPr>
        <w:t>and meet</w:t>
      </w:r>
      <w:r>
        <w:rPr>
          <w:spacing w:val="-1"/>
          <w:sz w:val="24"/>
        </w:rPr>
        <w:t xml:space="preserve"> </w:t>
      </w:r>
      <w:r>
        <w:rPr>
          <w:sz w:val="24"/>
        </w:rPr>
        <w:t>our</w:t>
      </w:r>
      <w:r>
        <w:rPr>
          <w:spacing w:val="-1"/>
          <w:sz w:val="24"/>
        </w:rPr>
        <w:t xml:space="preserve"> </w:t>
      </w:r>
      <w:r>
        <w:rPr>
          <w:sz w:val="24"/>
        </w:rPr>
        <w:t>customers’</w:t>
      </w:r>
      <w:r>
        <w:rPr>
          <w:spacing w:val="-1"/>
          <w:sz w:val="24"/>
        </w:rPr>
        <w:t xml:space="preserve"> </w:t>
      </w:r>
      <w:r>
        <w:rPr>
          <w:spacing w:val="-2"/>
          <w:sz w:val="24"/>
        </w:rPr>
        <w:t>needs</w:t>
      </w:r>
    </w:p>
    <w:p w:rsidR="004C679F">
      <w:pPr>
        <w:pStyle w:val="BodyText"/>
        <w:spacing w:before="10"/>
        <w:rPr>
          <w:sz w:val="23"/>
        </w:rPr>
      </w:pPr>
    </w:p>
    <w:p w:rsidR="004C679F">
      <w:pPr>
        <w:pStyle w:val="BodyText"/>
        <w:ind w:left="120" w:right="137"/>
      </w:pPr>
      <w:r>
        <w:t>Under this collection authority, we can comply with the regulation and executive order and get information</w:t>
      </w:r>
      <w:r>
        <w:rPr>
          <w:spacing w:val="-3"/>
        </w:rPr>
        <w:t xml:space="preserve"> </w:t>
      </w:r>
      <w:r>
        <w:t>to</w:t>
      </w:r>
      <w:r>
        <w:rPr>
          <w:spacing w:val="-4"/>
        </w:rPr>
        <w:t xml:space="preserve"> </w:t>
      </w:r>
      <w:r>
        <w:t>improve</w:t>
      </w:r>
      <w:r>
        <w:rPr>
          <w:spacing w:val="-4"/>
        </w:rPr>
        <w:t xml:space="preserve"> </w:t>
      </w:r>
      <w:r>
        <w:t>the</w:t>
      </w:r>
      <w:r>
        <w:rPr>
          <w:spacing w:val="-4"/>
        </w:rPr>
        <w:t xml:space="preserve"> </w:t>
      </w:r>
      <w:r>
        <w:t>customer</w:t>
      </w:r>
      <w:r>
        <w:rPr>
          <w:spacing w:val="-4"/>
        </w:rPr>
        <w:t xml:space="preserve"> </w:t>
      </w:r>
      <w:r>
        <w:t>experience</w:t>
      </w:r>
      <w:r>
        <w:rPr>
          <w:spacing w:val="-4"/>
        </w:rPr>
        <w:t xml:space="preserve"> </w:t>
      </w:r>
      <w:r>
        <w:t>and</w:t>
      </w:r>
      <w:r>
        <w:rPr>
          <w:spacing w:val="-3"/>
        </w:rPr>
        <w:t xml:space="preserve"> </w:t>
      </w:r>
      <w:r>
        <w:t>reduce</w:t>
      </w:r>
      <w:r>
        <w:rPr>
          <w:spacing w:val="-4"/>
        </w:rPr>
        <w:t xml:space="preserve"> </w:t>
      </w:r>
      <w:r>
        <w:t>provider</w:t>
      </w:r>
      <w:r>
        <w:rPr>
          <w:spacing w:val="-4"/>
        </w:rPr>
        <w:t xml:space="preserve"> </w:t>
      </w:r>
      <w:r>
        <w:t>burden.</w:t>
      </w:r>
      <w:r>
        <w:rPr>
          <w:spacing w:val="-3"/>
        </w:rPr>
        <w:t xml:space="preserve"> </w:t>
      </w:r>
      <w:r>
        <w:t>We</w:t>
      </w:r>
      <w:r>
        <w:rPr>
          <w:spacing w:val="-4"/>
        </w:rPr>
        <w:t xml:space="preserve"> </w:t>
      </w:r>
      <w:r>
        <w:t>need</w:t>
      </w:r>
      <w:r>
        <w:rPr>
          <w:spacing w:val="-3"/>
        </w:rPr>
        <w:t xml:space="preserve"> </w:t>
      </w:r>
      <w:r>
        <w:t>to</w:t>
      </w:r>
      <w:r>
        <w:rPr>
          <w:spacing w:val="-3"/>
        </w:rPr>
        <w:t xml:space="preserve"> </w:t>
      </w:r>
      <w:r>
        <w:t>collect this information so we and the MACs can:</w:t>
      </w:r>
    </w:p>
    <w:p w:rsidR="004C679F">
      <w:pPr>
        <w:pStyle w:val="ListParagraph"/>
        <w:numPr>
          <w:ilvl w:val="0"/>
          <w:numId w:val="1"/>
        </w:numPr>
        <w:tabs>
          <w:tab w:val="left" w:pos="839"/>
          <w:tab w:val="left" w:pos="840"/>
        </w:tabs>
        <w:spacing w:line="294" w:lineRule="exact"/>
        <w:rPr>
          <w:sz w:val="24"/>
        </w:rPr>
      </w:pPr>
      <w:r>
        <w:rPr>
          <w:sz w:val="24"/>
        </w:rPr>
        <w:t>Honor</w:t>
      </w:r>
      <w:r>
        <w:rPr>
          <w:spacing w:val="-5"/>
          <w:sz w:val="24"/>
        </w:rPr>
        <w:t xml:space="preserve"> </w:t>
      </w:r>
      <w:r>
        <w:rPr>
          <w:sz w:val="24"/>
        </w:rPr>
        <w:t>our</w:t>
      </w:r>
      <w:r>
        <w:rPr>
          <w:spacing w:val="-2"/>
          <w:sz w:val="24"/>
        </w:rPr>
        <w:t xml:space="preserve"> </w:t>
      </w:r>
      <w:r>
        <w:rPr>
          <w:sz w:val="24"/>
        </w:rPr>
        <w:t>commitment</w:t>
      </w:r>
      <w:r>
        <w:rPr>
          <w:spacing w:val="-1"/>
          <w:sz w:val="24"/>
        </w:rPr>
        <w:t xml:space="preserve"> </w:t>
      </w:r>
      <w:r>
        <w:rPr>
          <w:sz w:val="24"/>
        </w:rPr>
        <w:t>to</w:t>
      </w:r>
      <w:r>
        <w:rPr>
          <w:spacing w:val="-1"/>
          <w:sz w:val="24"/>
        </w:rPr>
        <w:t xml:space="preserve"> </w:t>
      </w:r>
      <w:r>
        <w:rPr>
          <w:sz w:val="24"/>
        </w:rPr>
        <w:t>improve</w:t>
      </w:r>
      <w:r>
        <w:rPr>
          <w:spacing w:val="-2"/>
          <w:sz w:val="24"/>
        </w:rPr>
        <w:t xml:space="preserve"> </w:t>
      </w:r>
      <w:r>
        <w:rPr>
          <w:sz w:val="24"/>
        </w:rPr>
        <w:t>service</w:t>
      </w:r>
      <w:r>
        <w:rPr>
          <w:spacing w:val="-2"/>
          <w:sz w:val="24"/>
        </w:rPr>
        <w:t xml:space="preserve"> delivery</w:t>
      </w:r>
    </w:p>
    <w:p w:rsidR="004C679F">
      <w:pPr>
        <w:pStyle w:val="ListParagraph"/>
        <w:numPr>
          <w:ilvl w:val="0"/>
          <w:numId w:val="1"/>
        </w:numPr>
        <w:tabs>
          <w:tab w:val="left" w:pos="839"/>
          <w:tab w:val="left" w:pos="840"/>
        </w:tabs>
        <w:spacing w:before="1" w:line="293" w:lineRule="exact"/>
        <w:rPr>
          <w:sz w:val="24"/>
        </w:rPr>
      </w:pPr>
      <w:r>
        <w:rPr>
          <w:sz w:val="24"/>
        </w:rPr>
        <w:t>Help</w:t>
      </w:r>
      <w:r>
        <w:rPr>
          <w:spacing w:val="-2"/>
          <w:sz w:val="24"/>
        </w:rPr>
        <w:t xml:space="preserve"> </w:t>
      </w:r>
      <w:r>
        <w:rPr>
          <w:sz w:val="24"/>
        </w:rPr>
        <w:t>customers</w:t>
      </w:r>
      <w:r>
        <w:rPr>
          <w:spacing w:val="-2"/>
          <w:sz w:val="24"/>
        </w:rPr>
        <w:t xml:space="preserve"> </w:t>
      </w:r>
      <w:r>
        <w:rPr>
          <w:sz w:val="24"/>
        </w:rPr>
        <w:t>have</w:t>
      </w:r>
      <w:r>
        <w:rPr>
          <w:spacing w:val="-3"/>
          <w:sz w:val="24"/>
        </w:rPr>
        <w:t xml:space="preserve"> </w:t>
      </w:r>
      <w:r>
        <w:rPr>
          <w:sz w:val="24"/>
        </w:rPr>
        <w:t>effective,</w:t>
      </w:r>
      <w:r>
        <w:rPr>
          <w:spacing w:val="-1"/>
          <w:sz w:val="24"/>
        </w:rPr>
        <w:t xml:space="preserve"> </w:t>
      </w:r>
      <w:r>
        <w:rPr>
          <w:sz w:val="24"/>
        </w:rPr>
        <w:t>efficient,</w:t>
      </w:r>
      <w:r>
        <w:rPr>
          <w:spacing w:val="-2"/>
          <w:sz w:val="24"/>
        </w:rPr>
        <w:t xml:space="preserve"> </w:t>
      </w:r>
      <w:r>
        <w:rPr>
          <w:sz w:val="24"/>
        </w:rPr>
        <w:t>and</w:t>
      </w:r>
      <w:r>
        <w:rPr>
          <w:spacing w:val="-2"/>
          <w:sz w:val="24"/>
        </w:rPr>
        <w:t xml:space="preserve"> </w:t>
      </w:r>
      <w:r>
        <w:rPr>
          <w:sz w:val="24"/>
        </w:rPr>
        <w:t>satisfying</w:t>
      </w:r>
      <w:r>
        <w:rPr>
          <w:spacing w:val="-4"/>
          <w:sz w:val="24"/>
        </w:rPr>
        <w:t xml:space="preserve"> </w:t>
      </w:r>
      <w:r>
        <w:rPr>
          <w:sz w:val="24"/>
        </w:rPr>
        <w:t>interactions</w:t>
      </w:r>
      <w:r>
        <w:rPr>
          <w:spacing w:val="-3"/>
          <w:sz w:val="24"/>
        </w:rPr>
        <w:t xml:space="preserve"> </w:t>
      </w:r>
      <w:r>
        <w:rPr>
          <w:sz w:val="24"/>
        </w:rPr>
        <w:t>with</w:t>
      </w:r>
      <w:r>
        <w:rPr>
          <w:spacing w:val="-1"/>
          <w:sz w:val="24"/>
        </w:rPr>
        <w:t xml:space="preserve"> </w:t>
      </w:r>
      <w:r>
        <w:rPr>
          <w:spacing w:val="-4"/>
          <w:sz w:val="24"/>
        </w:rPr>
        <w:t>MACs</w:t>
      </w:r>
    </w:p>
    <w:p w:rsidR="004C679F">
      <w:pPr>
        <w:pStyle w:val="ListParagraph"/>
        <w:numPr>
          <w:ilvl w:val="0"/>
          <w:numId w:val="1"/>
        </w:numPr>
        <w:tabs>
          <w:tab w:val="left" w:pos="839"/>
          <w:tab w:val="left" w:pos="840"/>
        </w:tabs>
        <w:spacing w:line="293" w:lineRule="exact"/>
        <w:rPr>
          <w:sz w:val="24"/>
        </w:rPr>
      </w:pPr>
      <w:r>
        <w:rPr>
          <w:sz w:val="24"/>
        </w:rPr>
        <w:t>Get</w:t>
      </w:r>
      <w:r>
        <w:rPr>
          <w:spacing w:val="-4"/>
          <w:sz w:val="24"/>
        </w:rPr>
        <w:t xml:space="preserve"> </w:t>
      </w:r>
      <w:r>
        <w:rPr>
          <w:sz w:val="24"/>
        </w:rPr>
        <w:t>feedback</w:t>
      </w:r>
      <w:r>
        <w:rPr>
          <w:spacing w:val="1"/>
          <w:sz w:val="24"/>
        </w:rPr>
        <w:t xml:space="preserve"> </w:t>
      </w:r>
      <w:r>
        <w:rPr>
          <w:sz w:val="24"/>
        </w:rPr>
        <w:t>and</w:t>
      </w:r>
      <w:r>
        <w:rPr>
          <w:spacing w:val="-1"/>
          <w:sz w:val="24"/>
        </w:rPr>
        <w:t xml:space="preserve"> </w:t>
      </w:r>
      <w:r>
        <w:rPr>
          <w:sz w:val="24"/>
        </w:rPr>
        <w:t>early</w:t>
      </w:r>
      <w:r>
        <w:rPr>
          <w:spacing w:val="-7"/>
          <w:sz w:val="24"/>
        </w:rPr>
        <w:t xml:space="preserve"> </w:t>
      </w:r>
      <w:r>
        <w:rPr>
          <w:sz w:val="24"/>
        </w:rPr>
        <w:t>warnings</w:t>
      </w:r>
      <w:r>
        <w:rPr>
          <w:spacing w:val="1"/>
          <w:sz w:val="24"/>
        </w:rPr>
        <w:t xml:space="preserve"> </w:t>
      </w:r>
      <w:r>
        <w:rPr>
          <w:sz w:val="24"/>
        </w:rPr>
        <w:t>about</w:t>
      </w:r>
      <w:r>
        <w:rPr>
          <w:spacing w:val="-1"/>
          <w:sz w:val="24"/>
        </w:rPr>
        <w:t xml:space="preserve"> </w:t>
      </w:r>
      <w:r>
        <w:rPr>
          <w:sz w:val="24"/>
        </w:rPr>
        <w:t>service</w:t>
      </w:r>
      <w:r>
        <w:rPr>
          <w:spacing w:val="-2"/>
          <w:sz w:val="24"/>
        </w:rPr>
        <w:t xml:space="preserve"> issues</w:t>
      </w:r>
    </w:p>
    <w:p w:rsidR="004C679F">
      <w:pPr>
        <w:pStyle w:val="ListParagraph"/>
        <w:numPr>
          <w:ilvl w:val="0"/>
          <w:numId w:val="1"/>
        </w:numPr>
        <w:tabs>
          <w:tab w:val="left" w:pos="839"/>
          <w:tab w:val="left" w:pos="840"/>
        </w:tabs>
        <w:ind w:right="194"/>
        <w:rPr>
          <w:sz w:val="24"/>
        </w:rPr>
      </w:pPr>
      <w:r>
        <w:rPr>
          <w:sz w:val="24"/>
        </w:rPr>
        <w:t>Know</w:t>
      </w:r>
      <w:r>
        <w:rPr>
          <w:spacing w:val="-4"/>
          <w:sz w:val="24"/>
        </w:rPr>
        <w:t xml:space="preserve"> </w:t>
      </w:r>
      <w:r>
        <w:rPr>
          <w:sz w:val="24"/>
        </w:rPr>
        <w:t>where</w:t>
      </w:r>
      <w:r>
        <w:rPr>
          <w:spacing w:val="-4"/>
          <w:sz w:val="24"/>
        </w:rPr>
        <w:t xml:space="preserve"> </w:t>
      </w:r>
      <w:r>
        <w:rPr>
          <w:sz w:val="24"/>
        </w:rPr>
        <w:t>to</w:t>
      </w:r>
      <w:r>
        <w:rPr>
          <w:spacing w:val="-3"/>
          <w:sz w:val="24"/>
        </w:rPr>
        <w:t xml:space="preserve"> </w:t>
      </w:r>
      <w:r>
        <w:rPr>
          <w:sz w:val="24"/>
        </w:rPr>
        <w:t>focus</w:t>
      </w:r>
      <w:r>
        <w:rPr>
          <w:spacing w:val="-3"/>
          <w:sz w:val="24"/>
        </w:rPr>
        <w:t xml:space="preserve"> </w:t>
      </w:r>
      <w:r>
        <w:rPr>
          <w:sz w:val="24"/>
        </w:rPr>
        <w:t>to</w:t>
      </w:r>
      <w:r>
        <w:rPr>
          <w:spacing w:val="-2"/>
          <w:sz w:val="24"/>
        </w:rPr>
        <w:t xml:space="preserve"> </w:t>
      </w:r>
      <w:r>
        <w:rPr>
          <w:sz w:val="24"/>
        </w:rPr>
        <w:t>make</w:t>
      </w:r>
      <w:r>
        <w:rPr>
          <w:spacing w:val="-4"/>
          <w:sz w:val="24"/>
        </w:rPr>
        <w:t xml:space="preserve"> </w:t>
      </w:r>
      <w:r>
        <w:rPr>
          <w:sz w:val="24"/>
        </w:rPr>
        <w:t>communication,</w:t>
      </w:r>
      <w:r>
        <w:rPr>
          <w:spacing w:val="-3"/>
          <w:sz w:val="24"/>
        </w:rPr>
        <w:t xml:space="preserve"> </w:t>
      </w:r>
      <w:r>
        <w:rPr>
          <w:sz w:val="24"/>
        </w:rPr>
        <w:t>training,</w:t>
      </w:r>
      <w:r>
        <w:rPr>
          <w:spacing w:val="-3"/>
          <w:sz w:val="24"/>
        </w:rPr>
        <w:t xml:space="preserve"> </w:t>
      </w:r>
      <w:r>
        <w:rPr>
          <w:sz w:val="24"/>
        </w:rPr>
        <w:t>or</w:t>
      </w:r>
      <w:r>
        <w:rPr>
          <w:spacing w:val="-4"/>
          <w:sz w:val="24"/>
        </w:rPr>
        <w:t xml:space="preserve"> </w:t>
      </w:r>
      <w:r>
        <w:rPr>
          <w:sz w:val="24"/>
        </w:rPr>
        <w:t>operational</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improve service and product delivery</w:t>
      </w:r>
    </w:p>
    <w:p w:rsidR="004C679F">
      <w:pPr>
        <w:pStyle w:val="ListParagraph"/>
        <w:numPr>
          <w:ilvl w:val="0"/>
          <w:numId w:val="1"/>
        </w:numPr>
        <w:tabs>
          <w:tab w:val="left" w:pos="839"/>
          <w:tab w:val="left" w:pos="840"/>
        </w:tabs>
        <w:ind w:right="728"/>
        <w:rPr>
          <w:sz w:val="24"/>
        </w:rPr>
      </w:pPr>
      <w:r>
        <w:rPr>
          <w:sz w:val="24"/>
        </w:rPr>
        <w:t>Maintain</w:t>
      </w:r>
      <w:r>
        <w:rPr>
          <w:spacing w:val="-5"/>
          <w:sz w:val="24"/>
        </w:rPr>
        <w:t xml:space="preserve"> </w:t>
      </w:r>
      <w:r>
        <w:rPr>
          <w:sz w:val="24"/>
        </w:rPr>
        <w:t>ongoing,</w:t>
      </w:r>
      <w:r>
        <w:rPr>
          <w:spacing w:val="-5"/>
          <w:sz w:val="24"/>
        </w:rPr>
        <w:t xml:space="preserve"> </w:t>
      </w:r>
      <w:r>
        <w:rPr>
          <w:sz w:val="24"/>
        </w:rPr>
        <w:t>collaborative,</w:t>
      </w:r>
      <w:r>
        <w:rPr>
          <w:spacing w:val="-5"/>
          <w:sz w:val="24"/>
        </w:rPr>
        <w:t xml:space="preserve"> </w:t>
      </w:r>
      <w:r>
        <w:rPr>
          <w:sz w:val="24"/>
        </w:rPr>
        <w:t>and</w:t>
      </w:r>
      <w:r>
        <w:rPr>
          <w:spacing w:val="-5"/>
          <w:sz w:val="24"/>
        </w:rPr>
        <w:t xml:space="preserve"> </w:t>
      </w:r>
      <w:r>
        <w:rPr>
          <w:sz w:val="24"/>
        </w:rPr>
        <w:t>actionable</w:t>
      </w:r>
      <w:r>
        <w:rPr>
          <w:spacing w:val="-6"/>
          <w:sz w:val="24"/>
        </w:rPr>
        <w:t xml:space="preserve"> </w:t>
      </w:r>
      <w:r>
        <w:rPr>
          <w:sz w:val="24"/>
        </w:rPr>
        <w:t>communications</w:t>
      </w:r>
      <w:r>
        <w:rPr>
          <w:spacing w:val="-5"/>
          <w:sz w:val="24"/>
        </w:rPr>
        <w:t xml:space="preserve"> </w:t>
      </w:r>
      <w:r>
        <w:rPr>
          <w:sz w:val="24"/>
        </w:rPr>
        <w:t>with</w:t>
      </w:r>
      <w:r>
        <w:rPr>
          <w:spacing w:val="-5"/>
          <w:sz w:val="24"/>
        </w:rPr>
        <w:t xml:space="preserve"> </w:t>
      </w:r>
      <w:r>
        <w:rPr>
          <w:sz w:val="24"/>
        </w:rPr>
        <w:t>customers</w:t>
      </w:r>
      <w:r>
        <w:rPr>
          <w:spacing w:val="-5"/>
          <w:sz w:val="24"/>
        </w:rPr>
        <w:t xml:space="preserve"> </w:t>
      </w:r>
      <w:r>
        <w:rPr>
          <w:sz w:val="24"/>
        </w:rPr>
        <w:t xml:space="preserve">and </w:t>
      </w:r>
      <w:r>
        <w:rPr>
          <w:spacing w:val="-2"/>
          <w:sz w:val="24"/>
        </w:rPr>
        <w:t>stakeholders</w:t>
      </w:r>
    </w:p>
    <w:p w:rsidR="004C679F">
      <w:pPr>
        <w:pStyle w:val="ListParagraph"/>
        <w:numPr>
          <w:ilvl w:val="0"/>
          <w:numId w:val="1"/>
        </w:numPr>
        <w:tabs>
          <w:tab w:val="left" w:pos="839"/>
          <w:tab w:val="left" w:pos="840"/>
        </w:tabs>
        <w:spacing w:line="293" w:lineRule="exact"/>
        <w:rPr>
          <w:sz w:val="24"/>
        </w:rPr>
      </w:pPr>
      <w:r>
        <w:rPr>
          <w:sz w:val="24"/>
        </w:rPr>
        <w:t>Improve</w:t>
      </w:r>
      <w:r>
        <w:rPr>
          <w:spacing w:val="-4"/>
          <w:sz w:val="24"/>
        </w:rPr>
        <w:t xml:space="preserve"> </w:t>
      </w:r>
      <w:r>
        <w:rPr>
          <w:sz w:val="24"/>
        </w:rPr>
        <w:t>program</w:t>
      </w:r>
      <w:r>
        <w:rPr>
          <w:spacing w:val="-2"/>
          <w:sz w:val="24"/>
        </w:rPr>
        <w:t xml:space="preserve"> management</w:t>
      </w:r>
    </w:p>
    <w:p w:rsidR="004C679F">
      <w:pPr>
        <w:pStyle w:val="BodyText"/>
        <w:spacing w:before="9"/>
        <w:rPr>
          <w:sz w:val="23"/>
        </w:rPr>
      </w:pPr>
    </w:p>
    <w:p w:rsidR="004C679F">
      <w:pPr>
        <w:pStyle w:val="BodyText"/>
        <w:ind w:left="120"/>
      </w:pPr>
      <w:r>
        <w:t>In</w:t>
      </w:r>
      <w:r>
        <w:rPr>
          <w:spacing w:val="-3"/>
        </w:rPr>
        <w:t xml:space="preserve"> </w:t>
      </w:r>
      <w:r>
        <w:t>short,</w:t>
      </w:r>
      <w:r>
        <w:rPr>
          <w:spacing w:val="-3"/>
        </w:rPr>
        <w:t xml:space="preserve"> </w:t>
      </w:r>
      <w:r>
        <w:t>collecting</w:t>
      </w:r>
      <w:r>
        <w:rPr>
          <w:spacing w:val="-6"/>
        </w:rPr>
        <w:t xml:space="preserve"> </w:t>
      </w:r>
      <w:r>
        <w:t>this</w:t>
      </w:r>
      <w:r>
        <w:rPr>
          <w:spacing w:val="-3"/>
        </w:rPr>
        <w:t xml:space="preserve"> </w:t>
      </w:r>
      <w:r>
        <w:t>information</w:t>
      </w:r>
      <w:r>
        <w:rPr>
          <w:spacing w:val="-4"/>
        </w:rPr>
        <w:t xml:space="preserve"> </w:t>
      </w:r>
      <w:r>
        <w:t>will</w:t>
      </w:r>
      <w:r>
        <w:rPr>
          <w:spacing w:val="-3"/>
        </w:rPr>
        <w:t xml:space="preserve"> </w:t>
      </w:r>
      <w:r>
        <w:t>give</w:t>
      </w:r>
      <w:r>
        <w:rPr>
          <w:spacing w:val="-4"/>
        </w:rPr>
        <w:t xml:space="preserve"> </w:t>
      </w:r>
      <w:r>
        <w:t>us</w:t>
      </w:r>
      <w:r>
        <w:rPr>
          <w:spacing w:val="-3"/>
        </w:rPr>
        <w:t xml:space="preserve"> </w:t>
      </w:r>
      <w:r>
        <w:t>important</w:t>
      </w:r>
      <w:r>
        <w:rPr>
          <w:spacing w:val="-3"/>
        </w:rPr>
        <w:t xml:space="preserve"> </w:t>
      </w:r>
      <w:r>
        <w:t>insights</w:t>
      </w:r>
      <w:r>
        <w:rPr>
          <w:spacing w:val="-3"/>
        </w:rPr>
        <w:t xml:space="preserve"> </w:t>
      </w:r>
      <w:r>
        <w:t>about</w:t>
      </w:r>
      <w:r>
        <w:rPr>
          <w:spacing w:val="-3"/>
        </w:rPr>
        <w:t xml:space="preserve"> </w:t>
      </w:r>
      <w:r>
        <w:t>our</w:t>
      </w:r>
      <w:r>
        <w:rPr>
          <w:spacing w:val="-4"/>
        </w:rPr>
        <w:t xml:space="preserve"> </w:t>
      </w:r>
      <w:r>
        <w:t>customers</w:t>
      </w:r>
      <w:r>
        <w:rPr>
          <w:spacing w:val="-3"/>
        </w:rPr>
        <w:t xml:space="preserve"> </w:t>
      </w:r>
      <w:r>
        <w:t>and</w:t>
      </w:r>
      <w:r>
        <w:rPr>
          <w:spacing w:val="-3"/>
        </w:rPr>
        <w:t xml:space="preserve"> </w:t>
      </w:r>
      <w:r>
        <w:t>their satisfaction, allowing us and the MACs to improve the experience of Medicare providers.</w:t>
      </w:r>
    </w:p>
    <w:p w:rsidR="004C679F">
      <w:pPr>
        <w:pStyle w:val="BodyText"/>
        <w:rPr>
          <w:sz w:val="26"/>
        </w:rPr>
      </w:pPr>
    </w:p>
    <w:p w:rsidR="004C679F">
      <w:pPr>
        <w:pStyle w:val="BodyText"/>
        <w:rPr>
          <w:sz w:val="22"/>
        </w:rPr>
      </w:pPr>
    </w:p>
    <w:p w:rsidR="004C679F">
      <w:pPr>
        <w:pStyle w:val="ListParagraph"/>
        <w:numPr>
          <w:ilvl w:val="0"/>
          <w:numId w:val="2"/>
        </w:numPr>
        <w:tabs>
          <w:tab w:val="left" w:pos="551"/>
          <w:tab w:val="left" w:pos="552"/>
        </w:tabs>
        <w:rPr>
          <w:sz w:val="24"/>
        </w:rPr>
      </w:pPr>
      <w:r>
        <w:rPr>
          <w:sz w:val="24"/>
          <w:u w:val="single"/>
        </w:rPr>
        <w:t>Information</w:t>
      </w:r>
      <w:r>
        <w:rPr>
          <w:spacing w:val="-7"/>
          <w:sz w:val="24"/>
          <w:u w:val="single"/>
        </w:rPr>
        <w:t xml:space="preserve"> </w:t>
      </w:r>
      <w:r>
        <w:rPr>
          <w:spacing w:val="-4"/>
          <w:sz w:val="24"/>
          <w:u w:val="single"/>
        </w:rPr>
        <w:t>Users</w:t>
      </w:r>
    </w:p>
    <w:p w:rsidR="004C679F">
      <w:pPr>
        <w:pStyle w:val="BodyText"/>
        <w:spacing w:before="2"/>
        <w:rPr>
          <w:sz w:val="16"/>
        </w:rPr>
      </w:pPr>
    </w:p>
    <w:p w:rsidR="004C679F">
      <w:pPr>
        <w:pStyle w:val="BodyText"/>
        <w:spacing w:before="90"/>
        <w:ind w:left="119" w:right="171"/>
      </w:pPr>
      <w:r>
        <w:t>Improving</w:t>
      </w:r>
      <w:r>
        <w:rPr>
          <w:spacing w:val="-3"/>
        </w:rPr>
        <w:t xml:space="preserve"> </w:t>
      </w:r>
      <w:r>
        <w:t>agency</w:t>
      </w:r>
      <w:r>
        <w:rPr>
          <w:spacing w:val="-7"/>
        </w:rPr>
        <w:t xml:space="preserve"> </w:t>
      </w:r>
      <w:r>
        <w:t>programs</w:t>
      </w:r>
      <w:r>
        <w:rPr>
          <w:spacing w:val="-3"/>
        </w:rPr>
        <w:t xml:space="preserve"> </w:t>
      </w:r>
      <w:r>
        <w:t>requires</w:t>
      </w:r>
      <w:r>
        <w:rPr>
          <w:spacing w:val="-3"/>
        </w:rPr>
        <w:t xml:space="preserve"> </w:t>
      </w:r>
      <w:r>
        <w:t>ongoing</w:t>
      </w:r>
      <w:r>
        <w:rPr>
          <w:spacing w:val="-6"/>
        </w:rPr>
        <w:t xml:space="preserve"> </w:t>
      </w:r>
      <w:r>
        <w:t>systemic</w:t>
      </w:r>
      <w:r>
        <w:rPr>
          <w:spacing w:val="-4"/>
        </w:rPr>
        <w:t xml:space="preserve"> </w:t>
      </w:r>
      <w:r>
        <w:t>review</w:t>
      </w:r>
      <w:r>
        <w:rPr>
          <w:spacing w:val="-4"/>
        </w:rPr>
        <w:t xml:space="preserve"> </w:t>
      </w:r>
      <w:r>
        <w:t>of</w:t>
      </w:r>
      <w:r>
        <w:rPr>
          <w:spacing w:val="-4"/>
        </w:rPr>
        <w:t xml:space="preserve"> </w:t>
      </w:r>
      <w:r>
        <w:t>service</w:t>
      </w:r>
      <w:r>
        <w:rPr>
          <w:spacing w:val="-4"/>
        </w:rPr>
        <w:t xml:space="preserve"> </w:t>
      </w:r>
      <w:r>
        <w:t>delivery</w:t>
      </w:r>
      <w:r>
        <w:rPr>
          <w:spacing w:val="-7"/>
        </w:rPr>
        <w:t xml:space="preserve"> </w:t>
      </w:r>
      <w:r>
        <w:t>and</w:t>
      </w:r>
      <w:r>
        <w:rPr>
          <w:spacing w:val="-3"/>
        </w:rPr>
        <w:t xml:space="preserve"> </w:t>
      </w:r>
      <w:r>
        <w:t>program operations compared to defined standards. We’ll use multiple methods to collect, analyze, and interpret information from this generic clearance to find the strengths and weaknesses of our current services. We’ll use this feedback to inform process improvements or maintain service quality offered to providers and stakeholders. We’ll target areas like:</w:t>
      </w:r>
    </w:p>
    <w:p w:rsidR="004C679F">
      <w:pPr>
        <w:pStyle w:val="ListParagraph"/>
        <w:numPr>
          <w:ilvl w:val="1"/>
          <w:numId w:val="2"/>
        </w:numPr>
        <w:tabs>
          <w:tab w:val="left" w:pos="839"/>
          <w:tab w:val="left" w:pos="840"/>
        </w:tabs>
        <w:spacing w:line="293" w:lineRule="exact"/>
        <w:ind w:hanging="361"/>
        <w:rPr>
          <w:sz w:val="24"/>
        </w:rPr>
      </w:pPr>
      <w:r>
        <w:rPr>
          <w:spacing w:val="-2"/>
          <w:sz w:val="24"/>
        </w:rPr>
        <w:t>Satisfaction</w:t>
      </w:r>
    </w:p>
    <w:p w:rsidR="004C679F">
      <w:pPr>
        <w:pStyle w:val="ListParagraph"/>
        <w:numPr>
          <w:ilvl w:val="1"/>
          <w:numId w:val="2"/>
        </w:numPr>
        <w:tabs>
          <w:tab w:val="left" w:pos="839"/>
          <w:tab w:val="left" w:pos="840"/>
        </w:tabs>
        <w:spacing w:line="293" w:lineRule="exact"/>
        <w:ind w:hanging="361"/>
        <w:rPr>
          <w:sz w:val="24"/>
        </w:rPr>
      </w:pPr>
      <w:r>
        <w:rPr>
          <w:sz w:val="24"/>
        </w:rPr>
        <w:t>Information</w:t>
      </w:r>
      <w:r>
        <w:rPr>
          <w:spacing w:val="-5"/>
          <w:sz w:val="24"/>
        </w:rPr>
        <w:t xml:space="preserve"> </w:t>
      </w:r>
      <w:r>
        <w:rPr>
          <w:spacing w:val="-2"/>
          <w:sz w:val="24"/>
        </w:rPr>
        <w:t>accuracy</w:t>
      </w:r>
    </w:p>
    <w:p w:rsidR="004C679F">
      <w:pPr>
        <w:pStyle w:val="ListParagraph"/>
        <w:numPr>
          <w:ilvl w:val="1"/>
          <w:numId w:val="2"/>
        </w:numPr>
        <w:tabs>
          <w:tab w:val="left" w:pos="839"/>
          <w:tab w:val="left" w:pos="840"/>
        </w:tabs>
        <w:spacing w:before="1" w:line="293" w:lineRule="exact"/>
        <w:ind w:hanging="361"/>
        <w:rPr>
          <w:sz w:val="24"/>
        </w:rPr>
      </w:pPr>
      <w:r>
        <w:rPr>
          <w:sz w:val="24"/>
        </w:rPr>
        <w:t>Ease</w:t>
      </w:r>
      <w:r>
        <w:rPr>
          <w:spacing w:val="-2"/>
          <w:sz w:val="24"/>
        </w:rPr>
        <w:t xml:space="preserve"> </w:t>
      </w:r>
      <w:r>
        <w:rPr>
          <w:sz w:val="24"/>
        </w:rPr>
        <w:t>of</w:t>
      </w:r>
      <w:r>
        <w:rPr>
          <w:spacing w:val="-2"/>
          <w:sz w:val="24"/>
        </w:rPr>
        <w:t xml:space="preserve"> </w:t>
      </w:r>
      <w:r>
        <w:rPr>
          <w:spacing w:val="-5"/>
          <w:sz w:val="24"/>
        </w:rPr>
        <w:t>use</w:t>
      </w:r>
    </w:p>
    <w:p w:rsidR="004C679F">
      <w:pPr>
        <w:pStyle w:val="ListParagraph"/>
        <w:numPr>
          <w:ilvl w:val="1"/>
          <w:numId w:val="2"/>
        </w:numPr>
        <w:tabs>
          <w:tab w:val="left" w:pos="839"/>
          <w:tab w:val="left" w:pos="840"/>
        </w:tabs>
        <w:spacing w:line="293" w:lineRule="exact"/>
        <w:ind w:hanging="361"/>
        <w:rPr>
          <w:sz w:val="24"/>
        </w:rPr>
      </w:pPr>
      <w:r>
        <w:rPr>
          <w:sz w:val="24"/>
        </w:rPr>
        <w:t>Issue</w:t>
      </w:r>
      <w:r>
        <w:rPr>
          <w:spacing w:val="-3"/>
          <w:sz w:val="24"/>
        </w:rPr>
        <w:t xml:space="preserve"> </w:t>
      </w:r>
      <w:r>
        <w:rPr>
          <w:spacing w:val="-2"/>
          <w:sz w:val="24"/>
        </w:rPr>
        <w:t>resolution</w:t>
      </w:r>
    </w:p>
    <w:p w:rsidR="004C679F">
      <w:pPr>
        <w:pStyle w:val="ListParagraph"/>
        <w:numPr>
          <w:ilvl w:val="1"/>
          <w:numId w:val="2"/>
        </w:numPr>
        <w:tabs>
          <w:tab w:val="left" w:pos="839"/>
          <w:tab w:val="left" w:pos="840"/>
        </w:tabs>
        <w:spacing w:line="293" w:lineRule="exact"/>
        <w:ind w:hanging="361"/>
        <w:rPr>
          <w:sz w:val="24"/>
        </w:rPr>
      </w:pPr>
      <w:r>
        <w:rPr>
          <w:spacing w:val="-2"/>
          <w:sz w:val="24"/>
        </w:rPr>
        <w:t>Courtesy</w:t>
      </w:r>
    </w:p>
    <w:p w:rsidR="004C679F">
      <w:pPr>
        <w:pStyle w:val="ListParagraph"/>
        <w:numPr>
          <w:ilvl w:val="1"/>
          <w:numId w:val="2"/>
        </w:numPr>
        <w:tabs>
          <w:tab w:val="left" w:pos="839"/>
          <w:tab w:val="left" w:pos="840"/>
        </w:tabs>
        <w:spacing w:line="293" w:lineRule="exact"/>
        <w:ind w:hanging="361"/>
        <w:rPr>
          <w:sz w:val="24"/>
        </w:rPr>
      </w:pPr>
      <w:r>
        <w:rPr>
          <w:spacing w:val="-2"/>
          <w:sz w:val="24"/>
        </w:rPr>
        <w:t>Efficiency</w:t>
      </w:r>
    </w:p>
    <w:p w:rsidR="004C679F">
      <w:pPr>
        <w:pStyle w:val="BodyText"/>
        <w:spacing w:before="11"/>
        <w:rPr>
          <w:sz w:val="23"/>
        </w:rPr>
      </w:pPr>
    </w:p>
    <w:p w:rsidR="004C679F">
      <w:pPr>
        <w:pStyle w:val="BodyText"/>
        <w:ind w:left="119" w:right="205"/>
      </w:pPr>
      <w:r>
        <w:t>If</w:t>
      </w:r>
      <w:r>
        <w:rPr>
          <w:spacing w:val="-2"/>
        </w:rPr>
        <w:t xml:space="preserve"> </w:t>
      </w:r>
      <w:r>
        <w:t>we</w:t>
      </w:r>
      <w:r>
        <w:rPr>
          <w:spacing w:val="-4"/>
        </w:rPr>
        <w:t xml:space="preserve"> </w:t>
      </w:r>
      <w:r>
        <w:t>don’t</w:t>
      </w:r>
      <w:r>
        <w:rPr>
          <w:spacing w:val="-3"/>
        </w:rPr>
        <w:t xml:space="preserve"> </w:t>
      </w:r>
      <w:r>
        <w:t>collect</w:t>
      </w:r>
      <w:r>
        <w:rPr>
          <w:spacing w:val="-3"/>
        </w:rPr>
        <w:t xml:space="preserve"> </w:t>
      </w:r>
      <w:r>
        <w:t>this</w:t>
      </w:r>
      <w:r>
        <w:rPr>
          <w:spacing w:val="-3"/>
        </w:rPr>
        <w:t xml:space="preserve"> </w:t>
      </w:r>
      <w:r>
        <w:t>information,</w:t>
      </w:r>
      <w:r>
        <w:rPr>
          <w:spacing w:val="-3"/>
        </w:rPr>
        <w:t xml:space="preserve"> </w:t>
      </w:r>
      <w:r>
        <w:t>we</w:t>
      </w:r>
      <w:r>
        <w:rPr>
          <w:spacing w:val="-4"/>
        </w:rPr>
        <w:t xml:space="preserve"> </w:t>
      </w:r>
      <w:r>
        <w:t>won’t</w:t>
      </w:r>
      <w:r>
        <w:rPr>
          <w:spacing w:val="-3"/>
        </w:rPr>
        <w:t xml:space="preserve"> </w:t>
      </w:r>
      <w:r>
        <w:t>have</w:t>
      </w:r>
      <w:r>
        <w:rPr>
          <w:spacing w:val="-4"/>
        </w:rPr>
        <w:t xml:space="preserve"> </w:t>
      </w:r>
      <w:r>
        <w:t>vital</w:t>
      </w:r>
      <w:r>
        <w:rPr>
          <w:spacing w:val="-3"/>
        </w:rPr>
        <w:t xml:space="preserve"> </w:t>
      </w:r>
      <w:r>
        <w:t>feedback</w:t>
      </w:r>
      <w:r>
        <w:rPr>
          <w:spacing w:val="-3"/>
        </w:rPr>
        <w:t xml:space="preserve"> </w:t>
      </w:r>
      <w:r>
        <w:t>from</w:t>
      </w:r>
      <w:r>
        <w:rPr>
          <w:spacing w:val="-3"/>
        </w:rPr>
        <w:t xml:space="preserve"> </w:t>
      </w:r>
      <w:r>
        <w:t>customers</w:t>
      </w:r>
      <w:r>
        <w:rPr>
          <w:spacing w:val="-3"/>
        </w:rPr>
        <w:t xml:space="preserve"> </w:t>
      </w:r>
      <w:r>
        <w:t>and stakeholders about our products, content, and services.</w:t>
      </w:r>
    </w:p>
    <w:p w:rsidR="004C679F">
      <w:pPr>
        <w:sectPr>
          <w:pgSz w:w="12240" w:h="15840"/>
          <w:pgMar w:top="1360" w:right="1180" w:bottom="1980" w:left="1320" w:header="0" w:footer="1783" w:gutter="0"/>
          <w:cols w:space="720"/>
        </w:sectPr>
      </w:pPr>
    </w:p>
    <w:p w:rsidR="004C679F">
      <w:pPr>
        <w:pStyle w:val="BodyText"/>
        <w:spacing w:before="10"/>
        <w:rPr>
          <w:sz w:val="10"/>
        </w:rPr>
      </w:pPr>
    </w:p>
    <w:p w:rsidR="004C679F">
      <w:pPr>
        <w:pStyle w:val="ListParagraph"/>
        <w:numPr>
          <w:ilvl w:val="0"/>
          <w:numId w:val="2"/>
        </w:numPr>
        <w:tabs>
          <w:tab w:val="left" w:pos="551"/>
          <w:tab w:val="left" w:pos="552"/>
        </w:tabs>
        <w:spacing w:before="90"/>
        <w:rPr>
          <w:sz w:val="24"/>
        </w:rPr>
      </w:pPr>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4C679F">
      <w:pPr>
        <w:pStyle w:val="BodyText"/>
        <w:spacing w:before="2"/>
      </w:pPr>
    </w:p>
    <w:p w:rsidR="004C679F">
      <w:pPr>
        <w:pStyle w:val="ListParagraph"/>
        <w:numPr>
          <w:ilvl w:val="1"/>
          <w:numId w:val="2"/>
        </w:numPr>
        <w:tabs>
          <w:tab w:val="left" w:pos="839"/>
          <w:tab w:val="left" w:pos="840"/>
        </w:tabs>
        <w:rPr>
          <w:sz w:val="24"/>
        </w:rPr>
      </w:pPr>
      <w:r>
        <w:rPr>
          <w:sz w:val="24"/>
        </w:rPr>
        <w:t>Is</w:t>
      </w:r>
      <w:r>
        <w:rPr>
          <w:spacing w:val="-5"/>
          <w:sz w:val="24"/>
        </w:rPr>
        <w:t xml:space="preserve"> </w:t>
      </w:r>
      <w:r>
        <w:rPr>
          <w:sz w:val="24"/>
        </w:rPr>
        <w:t>this</w:t>
      </w:r>
      <w:r>
        <w:rPr>
          <w:spacing w:val="-2"/>
          <w:sz w:val="24"/>
        </w:rPr>
        <w:t xml:space="preserve"> </w:t>
      </w:r>
      <w:r>
        <w:rPr>
          <w:sz w:val="24"/>
        </w:rPr>
        <w:t>collection</w:t>
      </w:r>
      <w:r>
        <w:rPr>
          <w:spacing w:val="-2"/>
          <w:sz w:val="24"/>
        </w:rPr>
        <w:t xml:space="preserve"> </w:t>
      </w:r>
      <w:r>
        <w:rPr>
          <w:sz w:val="24"/>
        </w:rPr>
        <w:t>currently</w:t>
      </w:r>
      <w:r>
        <w:rPr>
          <w:spacing w:val="-5"/>
          <w:sz w:val="24"/>
        </w:rPr>
        <w:t xml:space="preserve"> </w:t>
      </w:r>
      <w:r>
        <w:rPr>
          <w:sz w:val="24"/>
        </w:rPr>
        <w:t>available</w:t>
      </w:r>
      <w:r>
        <w:rPr>
          <w:spacing w:val="-3"/>
          <w:sz w:val="24"/>
        </w:rPr>
        <w:t xml:space="preserve"> </w:t>
      </w:r>
      <w:r>
        <w:rPr>
          <w:sz w:val="24"/>
        </w:rPr>
        <w:t>for</w:t>
      </w:r>
      <w:r>
        <w:rPr>
          <w:spacing w:val="-3"/>
          <w:sz w:val="24"/>
        </w:rPr>
        <w:t xml:space="preserve"> </w:t>
      </w:r>
      <w:r>
        <w:rPr>
          <w:sz w:val="24"/>
        </w:rPr>
        <w:t>completion</w:t>
      </w:r>
      <w:r>
        <w:rPr>
          <w:spacing w:val="-2"/>
          <w:sz w:val="24"/>
        </w:rPr>
        <w:t xml:space="preserve"> </w:t>
      </w:r>
      <w:r>
        <w:rPr>
          <w:sz w:val="24"/>
        </w:rPr>
        <w:t>electronically?</w:t>
      </w:r>
      <w:r>
        <w:rPr>
          <w:spacing w:val="59"/>
          <w:sz w:val="24"/>
        </w:rPr>
        <w:t xml:space="preserve"> </w:t>
      </w:r>
      <w:r>
        <w:rPr>
          <w:spacing w:val="-5"/>
          <w:sz w:val="24"/>
        </w:rPr>
        <w:t>Yes</w:t>
      </w:r>
    </w:p>
    <w:p w:rsidR="004C679F">
      <w:pPr>
        <w:pStyle w:val="ListParagraph"/>
        <w:numPr>
          <w:ilvl w:val="1"/>
          <w:numId w:val="2"/>
        </w:numPr>
        <w:tabs>
          <w:tab w:val="left" w:pos="839"/>
          <w:tab w:val="left" w:pos="840"/>
        </w:tabs>
        <w:spacing w:before="39"/>
        <w:rPr>
          <w:sz w:val="24"/>
        </w:rPr>
      </w:pPr>
      <w:r>
        <w:rPr>
          <w:sz w:val="24"/>
        </w:rPr>
        <w:t>Does</w:t>
      </w:r>
      <w:r>
        <w:rPr>
          <w:spacing w:val="-4"/>
          <w:sz w:val="24"/>
        </w:rPr>
        <w:t xml:space="preserve"> </w:t>
      </w:r>
      <w:r>
        <w:rPr>
          <w:sz w:val="24"/>
        </w:rPr>
        <w:t>this</w:t>
      </w:r>
      <w:r>
        <w:rPr>
          <w:spacing w:val="-1"/>
          <w:sz w:val="24"/>
        </w:rPr>
        <w:t xml:space="preserve"> </w:t>
      </w:r>
      <w:r>
        <w:rPr>
          <w:sz w:val="24"/>
        </w:rPr>
        <w:t>collection</w:t>
      </w:r>
      <w:r>
        <w:rPr>
          <w:spacing w:val="-2"/>
          <w:sz w:val="24"/>
        </w:rPr>
        <w:t xml:space="preserve"> </w:t>
      </w:r>
      <w:r>
        <w:rPr>
          <w:sz w:val="24"/>
        </w:rPr>
        <w:t>require</w:t>
      </w:r>
      <w:r>
        <w:rPr>
          <w:spacing w:val="-2"/>
          <w:sz w:val="24"/>
        </w:rPr>
        <w:t xml:space="preserve"> </w:t>
      </w:r>
      <w:r>
        <w:rPr>
          <w:sz w:val="24"/>
        </w:rPr>
        <w:t>a</w:t>
      </w:r>
      <w:r>
        <w:rPr>
          <w:spacing w:val="-2"/>
          <w:sz w:val="24"/>
        </w:rPr>
        <w:t xml:space="preserve"> </w:t>
      </w:r>
      <w:r>
        <w:rPr>
          <w:sz w:val="24"/>
        </w:rPr>
        <w:t>signature</w:t>
      </w:r>
      <w:r>
        <w:rPr>
          <w:spacing w:val="-1"/>
          <w:sz w:val="24"/>
        </w:rPr>
        <w:t xml:space="preserve"> </w:t>
      </w:r>
      <w:r>
        <w:rPr>
          <w:sz w:val="24"/>
        </w:rPr>
        <w:t>from</w:t>
      </w:r>
      <w:r>
        <w:rPr>
          <w:spacing w:val="-1"/>
          <w:sz w:val="24"/>
        </w:rPr>
        <w:t xml:space="preserve"> </w:t>
      </w:r>
      <w:r>
        <w:rPr>
          <w:sz w:val="24"/>
        </w:rPr>
        <w:t>the</w:t>
      </w:r>
      <w:r>
        <w:rPr>
          <w:spacing w:val="-3"/>
          <w:sz w:val="24"/>
        </w:rPr>
        <w:t xml:space="preserve"> </w:t>
      </w:r>
      <w:r>
        <w:rPr>
          <w:sz w:val="24"/>
        </w:rPr>
        <w:t>respondent(s)?</w:t>
      </w:r>
      <w:r>
        <w:rPr>
          <w:spacing w:val="61"/>
          <w:sz w:val="24"/>
        </w:rPr>
        <w:t xml:space="preserve"> </w:t>
      </w:r>
      <w:r>
        <w:rPr>
          <w:spacing w:val="-5"/>
          <w:sz w:val="24"/>
        </w:rPr>
        <w:t>No</w:t>
      </w:r>
    </w:p>
    <w:p w:rsidR="004C679F">
      <w:pPr>
        <w:pStyle w:val="ListParagraph"/>
        <w:numPr>
          <w:ilvl w:val="1"/>
          <w:numId w:val="2"/>
        </w:numPr>
        <w:tabs>
          <w:tab w:val="left" w:pos="839"/>
          <w:tab w:val="left" w:pos="840"/>
        </w:tabs>
        <w:spacing w:before="42" w:line="271" w:lineRule="auto"/>
        <w:ind w:right="612"/>
        <w:rPr>
          <w:sz w:val="24"/>
        </w:rPr>
      </w:pPr>
      <w:r>
        <w:rPr>
          <w:sz w:val="24"/>
        </w:rPr>
        <w:t>If</w:t>
      </w:r>
      <w:r>
        <w:rPr>
          <w:spacing w:val="-2"/>
          <w:sz w:val="24"/>
        </w:rPr>
        <w:t xml:space="preserve"> </w:t>
      </w:r>
      <w:r>
        <w:rPr>
          <w:sz w:val="24"/>
        </w:rPr>
        <w:t>CMS</w:t>
      </w:r>
      <w:r>
        <w:rPr>
          <w:spacing w:val="-3"/>
          <w:sz w:val="24"/>
        </w:rPr>
        <w:t xml:space="preserve"> </w:t>
      </w:r>
      <w:r>
        <w:rPr>
          <w:sz w:val="24"/>
        </w:rPr>
        <w:t>had</w:t>
      </w:r>
      <w:r>
        <w:rPr>
          <w:spacing w:val="-3"/>
          <w:sz w:val="24"/>
        </w:rPr>
        <w:t xml:space="preserve"> </w:t>
      </w:r>
      <w:r>
        <w:rPr>
          <w:sz w:val="24"/>
        </w:rPr>
        <w:t>the</w:t>
      </w:r>
      <w:r>
        <w:rPr>
          <w:spacing w:val="-4"/>
          <w:sz w:val="24"/>
        </w:rPr>
        <w:t xml:space="preserve"> </w:t>
      </w:r>
      <w:r>
        <w:rPr>
          <w:sz w:val="24"/>
        </w:rPr>
        <w:t>capability</w:t>
      </w:r>
      <w:r>
        <w:rPr>
          <w:spacing w:val="-6"/>
          <w:sz w:val="24"/>
        </w:rPr>
        <w:t xml:space="preserve"> </w:t>
      </w:r>
      <w:r>
        <w:rPr>
          <w:sz w:val="24"/>
        </w:rPr>
        <w:t>of</w:t>
      </w:r>
      <w:r>
        <w:rPr>
          <w:spacing w:val="-2"/>
          <w:sz w:val="24"/>
        </w:rPr>
        <w:t xml:space="preserve"> </w:t>
      </w:r>
      <w:r>
        <w:rPr>
          <w:sz w:val="24"/>
        </w:rPr>
        <w:t>accepting</w:t>
      </w:r>
      <w:r>
        <w:rPr>
          <w:spacing w:val="-3"/>
          <w:sz w:val="24"/>
        </w:rPr>
        <w:t xml:space="preserve"> </w:t>
      </w:r>
      <w:r>
        <w:rPr>
          <w:sz w:val="24"/>
        </w:rPr>
        <w:t>electronic</w:t>
      </w:r>
      <w:r>
        <w:rPr>
          <w:spacing w:val="-2"/>
          <w:sz w:val="24"/>
        </w:rPr>
        <w:t xml:space="preserve"> </w:t>
      </w:r>
      <w:r>
        <w:rPr>
          <w:sz w:val="24"/>
        </w:rPr>
        <w:t>signature(s),</w:t>
      </w:r>
      <w:r>
        <w:rPr>
          <w:spacing w:val="-3"/>
          <w:sz w:val="24"/>
        </w:rPr>
        <w:t xml:space="preserve"> </w:t>
      </w:r>
      <w:r>
        <w:rPr>
          <w:sz w:val="24"/>
        </w:rPr>
        <w:t>could</w:t>
      </w:r>
      <w:r>
        <w:rPr>
          <w:spacing w:val="-3"/>
          <w:sz w:val="24"/>
        </w:rPr>
        <w:t xml:space="preserve"> </w:t>
      </w:r>
      <w:r>
        <w:rPr>
          <w:sz w:val="24"/>
        </w:rPr>
        <w:t>this</w:t>
      </w:r>
      <w:r>
        <w:rPr>
          <w:spacing w:val="-3"/>
          <w:sz w:val="24"/>
        </w:rPr>
        <w:t xml:space="preserve"> </w:t>
      </w:r>
      <w:r>
        <w:rPr>
          <w:sz w:val="24"/>
        </w:rPr>
        <w:t>collection</w:t>
      </w:r>
      <w:r>
        <w:rPr>
          <w:spacing w:val="-3"/>
          <w:sz w:val="24"/>
        </w:rPr>
        <w:t xml:space="preserve"> </w:t>
      </w:r>
      <w:r>
        <w:rPr>
          <w:sz w:val="24"/>
        </w:rPr>
        <w:t>be made available electronically?</w:t>
      </w:r>
      <w:r>
        <w:rPr>
          <w:spacing w:val="40"/>
          <w:sz w:val="24"/>
        </w:rPr>
        <w:t xml:space="preserve"> </w:t>
      </w:r>
      <w:r>
        <w:rPr>
          <w:sz w:val="24"/>
        </w:rPr>
        <w:t>Not applicable</w:t>
      </w:r>
    </w:p>
    <w:p w:rsidR="004C679F">
      <w:pPr>
        <w:pStyle w:val="ListParagraph"/>
        <w:numPr>
          <w:ilvl w:val="1"/>
          <w:numId w:val="2"/>
        </w:numPr>
        <w:tabs>
          <w:tab w:val="left" w:pos="839"/>
          <w:tab w:val="left" w:pos="840"/>
        </w:tabs>
        <w:spacing w:before="7" w:line="273" w:lineRule="auto"/>
        <w:ind w:right="149"/>
        <w:rPr>
          <w:sz w:val="24"/>
        </w:rPr>
      </w:pPr>
      <w:r>
        <w:rPr>
          <w:sz w:val="24"/>
        </w:rPr>
        <w:t>If this collection isn’t currently electronic but will be made electronic in the future, please give</w:t>
      </w:r>
      <w:r>
        <w:rPr>
          <w:spacing w:val="-1"/>
          <w:sz w:val="24"/>
        </w:rPr>
        <w:t xml:space="preserve"> </w:t>
      </w:r>
      <w:r>
        <w:rPr>
          <w:sz w:val="24"/>
        </w:rPr>
        <w:t>a</w:t>
      </w:r>
      <w:r>
        <w:rPr>
          <w:spacing w:val="-3"/>
          <w:sz w:val="24"/>
        </w:rPr>
        <w:t xml:space="preserve"> </w:t>
      </w:r>
      <w:r>
        <w:rPr>
          <w:sz w:val="24"/>
        </w:rPr>
        <w:t>date</w:t>
      </w:r>
      <w:r>
        <w:rPr>
          <w:spacing w:val="-3"/>
          <w:sz w:val="24"/>
        </w:rPr>
        <w:t xml:space="preserve"> </w:t>
      </w:r>
      <w:r>
        <w:rPr>
          <w:sz w:val="24"/>
        </w:rPr>
        <w:t>(month &amp; year)</w:t>
      </w:r>
      <w:r>
        <w:rPr>
          <w:spacing w:val="-3"/>
          <w:sz w:val="24"/>
        </w:rPr>
        <w:t xml:space="preserve"> </w:t>
      </w:r>
      <w:r>
        <w:rPr>
          <w:sz w:val="24"/>
        </w:rPr>
        <w:t>as</w:t>
      </w:r>
      <w:r>
        <w:rPr>
          <w:spacing w:val="-2"/>
          <w:sz w:val="24"/>
        </w:rPr>
        <w:t xml:space="preserve"> </w:t>
      </w:r>
      <w:r>
        <w:rPr>
          <w:sz w:val="24"/>
        </w:rPr>
        <w:t>to</w:t>
      </w:r>
      <w:r>
        <w:rPr>
          <w:spacing w:val="-2"/>
          <w:sz w:val="24"/>
        </w:rPr>
        <w:t xml:space="preserve"> </w:t>
      </w:r>
      <w:r>
        <w:rPr>
          <w:sz w:val="24"/>
        </w:rPr>
        <w:t>when</w:t>
      </w:r>
      <w:r>
        <w:rPr>
          <w:spacing w:val="-2"/>
          <w:sz w:val="24"/>
        </w:rPr>
        <w:t xml:space="preserve"> </w:t>
      </w:r>
      <w:r>
        <w:rPr>
          <w:sz w:val="24"/>
        </w:rPr>
        <w:t>this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available</w:t>
      </w:r>
      <w:r>
        <w:rPr>
          <w:spacing w:val="-3"/>
          <w:sz w:val="24"/>
        </w:rPr>
        <w:t xml:space="preserve"> </w:t>
      </w:r>
      <w:r>
        <w:rPr>
          <w:sz w:val="24"/>
        </w:rPr>
        <w:t>electronically</w:t>
      </w:r>
      <w:r>
        <w:rPr>
          <w:spacing w:val="-7"/>
          <w:sz w:val="24"/>
        </w:rPr>
        <w:t xml:space="preserve"> </w:t>
      </w:r>
      <w:r>
        <w:rPr>
          <w:sz w:val="24"/>
        </w:rPr>
        <w:t>and</w:t>
      </w:r>
      <w:r>
        <w:rPr>
          <w:spacing w:val="-2"/>
          <w:sz w:val="24"/>
        </w:rPr>
        <w:t xml:space="preserve"> </w:t>
      </w:r>
      <w:r>
        <w:rPr>
          <w:sz w:val="24"/>
        </w:rPr>
        <w:t>explain</w:t>
      </w:r>
      <w:r>
        <w:rPr>
          <w:spacing w:val="-2"/>
          <w:sz w:val="24"/>
        </w:rPr>
        <w:t xml:space="preserve"> </w:t>
      </w:r>
      <w:r>
        <w:rPr>
          <w:sz w:val="24"/>
        </w:rPr>
        <w:t>why it can’t be done sooner. Not applicable</w:t>
      </w:r>
    </w:p>
    <w:p w:rsidR="004C679F">
      <w:pPr>
        <w:pStyle w:val="ListParagraph"/>
        <w:numPr>
          <w:ilvl w:val="1"/>
          <w:numId w:val="2"/>
        </w:numPr>
        <w:tabs>
          <w:tab w:val="left" w:pos="839"/>
          <w:tab w:val="left" w:pos="840"/>
        </w:tabs>
        <w:spacing w:before="5" w:line="273" w:lineRule="auto"/>
        <w:ind w:right="1133"/>
        <w:rPr>
          <w:sz w:val="24"/>
        </w:rPr>
      </w:pPr>
      <w:r>
        <w:rPr>
          <w:sz w:val="24"/>
        </w:rPr>
        <w:t>If</w:t>
      </w:r>
      <w:r>
        <w:rPr>
          <w:spacing w:val="-2"/>
          <w:sz w:val="24"/>
        </w:rPr>
        <w:t xml:space="preserve"> </w:t>
      </w:r>
      <w:r>
        <w:rPr>
          <w:sz w:val="24"/>
        </w:rPr>
        <w:t>this</w:t>
      </w:r>
      <w:r>
        <w:rPr>
          <w:spacing w:val="-3"/>
          <w:sz w:val="24"/>
        </w:rPr>
        <w:t xml:space="preserve"> </w:t>
      </w:r>
      <w:r>
        <w:rPr>
          <w:sz w:val="24"/>
        </w:rPr>
        <w:t>collection</w:t>
      </w:r>
      <w:r>
        <w:rPr>
          <w:spacing w:val="-3"/>
          <w:sz w:val="24"/>
        </w:rPr>
        <w:t xml:space="preserve"> </w:t>
      </w:r>
      <w:r>
        <w:rPr>
          <w:sz w:val="24"/>
        </w:rPr>
        <w:t>cannot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electronic</w:t>
      </w:r>
      <w:r>
        <w:rPr>
          <w:spacing w:val="-4"/>
          <w:sz w:val="24"/>
        </w:rPr>
        <w:t xml:space="preserve"> </w:t>
      </w:r>
      <w:r>
        <w:rPr>
          <w:sz w:val="24"/>
        </w:rPr>
        <w:t>or</w:t>
      </w:r>
      <w:r>
        <w:rPr>
          <w:spacing w:val="-4"/>
          <w:sz w:val="24"/>
        </w:rPr>
        <w:t xml:space="preserve"> </w:t>
      </w:r>
      <w:r>
        <w:rPr>
          <w:sz w:val="24"/>
        </w:rPr>
        <w:t>if</w:t>
      </w:r>
      <w:r>
        <w:rPr>
          <w:spacing w:val="-4"/>
          <w:sz w:val="24"/>
        </w:rPr>
        <w:t xml:space="preserve"> </w:t>
      </w:r>
      <w:r>
        <w:rPr>
          <w:sz w:val="24"/>
        </w:rPr>
        <w:t>it</w:t>
      </w:r>
      <w:r>
        <w:rPr>
          <w:spacing w:val="-3"/>
          <w:sz w:val="24"/>
        </w:rPr>
        <w:t xml:space="preserve"> </w:t>
      </w:r>
      <w:r>
        <w:rPr>
          <w:sz w:val="24"/>
        </w:rPr>
        <w:t>isn’t</w:t>
      </w:r>
      <w:r>
        <w:rPr>
          <w:spacing w:val="-3"/>
          <w:sz w:val="24"/>
        </w:rPr>
        <w:t xml:space="preserve"> </w:t>
      </w:r>
      <w:r>
        <w:rPr>
          <w:sz w:val="24"/>
        </w:rPr>
        <w:t>cost</w:t>
      </w:r>
      <w:r>
        <w:rPr>
          <w:spacing w:val="-3"/>
          <w:sz w:val="24"/>
        </w:rPr>
        <w:t xml:space="preserve"> </w:t>
      </w:r>
      <w:r>
        <w:rPr>
          <w:sz w:val="24"/>
        </w:rPr>
        <w:t>beneficial</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it electronic, please explain. Not applicable</w:t>
      </w:r>
    </w:p>
    <w:p w:rsidR="004C679F">
      <w:pPr>
        <w:pStyle w:val="BodyText"/>
        <w:spacing w:before="200"/>
        <w:ind w:left="119" w:right="137"/>
      </w:pPr>
      <w:r>
        <w:t>To reduce burden, we’ll collect information electronically 85% of the time using online collaboration</w:t>
      </w:r>
      <w:r>
        <w:rPr>
          <w:spacing w:val="-3"/>
        </w:rPr>
        <w:t xml:space="preserve"> </w:t>
      </w:r>
      <w:r>
        <w:t>tools</w:t>
      </w:r>
      <w:r>
        <w:rPr>
          <w:spacing w:val="-3"/>
        </w:rPr>
        <w:t xml:space="preserve"> </w:t>
      </w:r>
      <w:r>
        <w:t>(for</w:t>
      </w:r>
      <w:r>
        <w:rPr>
          <w:spacing w:val="-4"/>
        </w:rPr>
        <w:t xml:space="preserve"> </w:t>
      </w:r>
      <w:r>
        <w:t>example,</w:t>
      </w:r>
      <w:r>
        <w:rPr>
          <w:spacing w:val="-3"/>
        </w:rPr>
        <w:t xml:space="preserve"> </w:t>
      </w:r>
      <w:r>
        <w:t>online</w:t>
      </w:r>
      <w:r>
        <w:rPr>
          <w:spacing w:val="-4"/>
        </w:rPr>
        <w:t xml:space="preserve"> </w:t>
      </w:r>
      <w:r>
        <w:t>computer,</w:t>
      </w:r>
      <w:r>
        <w:rPr>
          <w:spacing w:val="-3"/>
        </w:rPr>
        <w:t xml:space="preserve"> </w:t>
      </w:r>
      <w:r>
        <w:t>mobile,</w:t>
      </w:r>
      <w:r>
        <w:rPr>
          <w:spacing w:val="-3"/>
        </w:rPr>
        <w:t xml:space="preserve"> </w:t>
      </w:r>
      <w:r>
        <w:t>and</w:t>
      </w:r>
      <w:r>
        <w:rPr>
          <w:spacing w:val="-3"/>
        </w:rPr>
        <w:t xml:space="preserve"> </w:t>
      </w:r>
      <w:r>
        <w:t>social</w:t>
      </w:r>
      <w:r>
        <w:rPr>
          <w:spacing w:val="-3"/>
        </w:rPr>
        <w:t xml:space="preserve"> </w:t>
      </w:r>
      <w:r>
        <w:t>media</w:t>
      </w:r>
      <w:r>
        <w:rPr>
          <w:spacing w:val="-4"/>
        </w:rPr>
        <w:t xml:space="preserve"> </w:t>
      </w:r>
      <w:r>
        <w:t>surveys)</w:t>
      </w:r>
      <w:r>
        <w:rPr>
          <w:spacing w:val="-2"/>
        </w:rPr>
        <w:t xml:space="preserve"> </w:t>
      </w:r>
      <w:r>
        <w:t>and</w:t>
      </w:r>
      <w:r>
        <w:rPr>
          <w:spacing w:val="-3"/>
        </w:rPr>
        <w:t xml:space="preserve"> </w:t>
      </w:r>
      <w:r>
        <w:t>15%</w:t>
      </w:r>
      <w:r>
        <w:rPr>
          <w:spacing w:val="-4"/>
        </w:rPr>
        <w:t xml:space="preserve"> </w:t>
      </w:r>
      <w:r>
        <w:t>of the time with limited interviews (for example, focus groups and usability testing).</w:t>
      </w:r>
    </w:p>
    <w:p w:rsidR="004C679F">
      <w:pPr>
        <w:pStyle w:val="BodyText"/>
      </w:pPr>
    </w:p>
    <w:p w:rsidR="004C679F">
      <w:pPr>
        <w:pStyle w:val="ListParagraph"/>
        <w:numPr>
          <w:ilvl w:val="0"/>
          <w:numId w:val="2"/>
        </w:numPr>
        <w:tabs>
          <w:tab w:val="left" w:pos="551"/>
          <w:tab w:val="left" w:pos="552"/>
        </w:tabs>
        <w:ind w:hanging="433"/>
        <w:rPr>
          <w:sz w:val="24"/>
        </w:rPr>
      </w:pPr>
      <w:r>
        <w:rPr>
          <w:sz w:val="24"/>
          <w:u w:val="single"/>
        </w:rPr>
        <w:t>Duplication</w:t>
      </w:r>
      <w:r>
        <w:rPr>
          <w:spacing w:val="-2"/>
          <w:sz w:val="24"/>
          <w:u w:val="single"/>
        </w:rPr>
        <w:t xml:space="preserve"> </w:t>
      </w:r>
      <w:r>
        <w:rPr>
          <w:sz w:val="24"/>
          <w:u w:val="single"/>
        </w:rPr>
        <w:t>of</w:t>
      </w:r>
      <w:r>
        <w:rPr>
          <w:spacing w:val="-2"/>
          <w:sz w:val="24"/>
          <w:u w:val="single"/>
        </w:rPr>
        <w:t xml:space="preserve"> Efforts</w:t>
      </w:r>
    </w:p>
    <w:p w:rsidR="004C679F">
      <w:pPr>
        <w:pStyle w:val="BodyText"/>
        <w:spacing w:before="2"/>
        <w:rPr>
          <w:sz w:val="16"/>
        </w:rPr>
      </w:pPr>
    </w:p>
    <w:p w:rsidR="004C679F">
      <w:pPr>
        <w:pStyle w:val="BodyText"/>
        <w:spacing w:before="90"/>
        <w:ind w:left="120"/>
      </w:pPr>
      <w:r>
        <w:t>We</w:t>
      </w:r>
      <w:r>
        <w:rPr>
          <w:spacing w:val="-3"/>
        </w:rPr>
        <w:t xml:space="preserve"> </w:t>
      </w:r>
      <w:r>
        <w:t>don’t currently</w:t>
      </w:r>
      <w:r>
        <w:rPr>
          <w:spacing w:val="-5"/>
        </w:rPr>
        <w:t xml:space="preserve"> </w:t>
      </w:r>
      <w:r>
        <w:t>collect or</w:t>
      </w:r>
      <w:r>
        <w:rPr>
          <w:spacing w:val="-1"/>
        </w:rPr>
        <w:t xml:space="preserve"> </w:t>
      </w:r>
      <w:r>
        <w:t>keep similar</w:t>
      </w:r>
      <w:r>
        <w:rPr>
          <w:spacing w:val="-1"/>
        </w:rPr>
        <w:t xml:space="preserve"> </w:t>
      </w:r>
      <w:r>
        <w:t>data</w:t>
      </w:r>
      <w:r>
        <w:rPr>
          <w:spacing w:val="-1"/>
        </w:rPr>
        <w:t xml:space="preserve"> </w:t>
      </w:r>
      <w:r>
        <w:t>or</w:t>
      </w:r>
      <w:r>
        <w:rPr>
          <w:spacing w:val="1"/>
        </w:rPr>
        <w:t xml:space="preserve"> </w:t>
      </w:r>
      <w:r>
        <w:t>know</w:t>
      </w:r>
      <w:r>
        <w:rPr>
          <w:spacing w:val="-1"/>
        </w:rPr>
        <w:t xml:space="preserve"> </w:t>
      </w:r>
      <w:r>
        <w:t>of</w:t>
      </w:r>
      <w:r>
        <w:rPr>
          <w:spacing w:val="-1"/>
        </w:rPr>
        <w:t xml:space="preserve"> </w:t>
      </w:r>
      <w:r>
        <w:t>any</w:t>
      </w:r>
      <w:r>
        <w:rPr>
          <w:spacing w:val="-5"/>
        </w:rPr>
        <w:t xml:space="preserve"> </w:t>
      </w:r>
      <w:r>
        <w:t>other</w:t>
      </w:r>
      <w:r>
        <w:rPr>
          <w:spacing w:val="-1"/>
        </w:rPr>
        <w:t xml:space="preserve"> </w:t>
      </w:r>
      <w:r>
        <w:t xml:space="preserve">sources in the </w:t>
      </w:r>
      <w:r>
        <w:rPr>
          <w:spacing w:val="-2"/>
        </w:rPr>
        <w:t>Agency.</w:t>
      </w:r>
    </w:p>
    <w:p w:rsidR="004C679F">
      <w:pPr>
        <w:pStyle w:val="BodyText"/>
      </w:pPr>
    </w:p>
    <w:p w:rsidR="004C679F">
      <w:pPr>
        <w:pStyle w:val="ListParagraph"/>
        <w:numPr>
          <w:ilvl w:val="0"/>
          <w:numId w:val="2"/>
        </w:numPr>
        <w:tabs>
          <w:tab w:val="left" w:pos="551"/>
          <w:tab w:val="left" w:pos="552"/>
        </w:tabs>
        <w:rPr>
          <w:sz w:val="24"/>
        </w:rPr>
      </w:pPr>
      <w:r>
        <w:rPr>
          <w:sz w:val="24"/>
          <w:u w:val="single"/>
        </w:rPr>
        <w:t>Small</w:t>
      </w:r>
      <w:r>
        <w:rPr>
          <w:spacing w:val="-1"/>
          <w:sz w:val="24"/>
          <w:u w:val="single"/>
        </w:rPr>
        <w:t xml:space="preserve"> </w:t>
      </w:r>
      <w:r>
        <w:rPr>
          <w:spacing w:val="-2"/>
          <w:sz w:val="24"/>
          <w:u w:val="single"/>
        </w:rPr>
        <w:t>Businesses</w:t>
      </w:r>
    </w:p>
    <w:p w:rsidR="004C679F">
      <w:pPr>
        <w:pStyle w:val="BodyText"/>
        <w:spacing w:before="2"/>
        <w:rPr>
          <w:sz w:val="16"/>
        </w:rPr>
      </w:pPr>
    </w:p>
    <w:p w:rsidR="004C679F">
      <w:pPr>
        <w:pStyle w:val="BodyText"/>
        <w:spacing w:before="90"/>
        <w:ind w:left="120" w:right="137"/>
      </w:pPr>
      <w:r>
        <w:t>We’ll minimize the burden on any small businesses or other small entities involved in the collections</w:t>
      </w:r>
      <w:r>
        <w:rPr>
          <w:spacing w:val="-3"/>
        </w:rPr>
        <w:t xml:space="preserve"> </w:t>
      </w:r>
      <w:r>
        <w:t>approved</w:t>
      </w:r>
      <w:r>
        <w:rPr>
          <w:spacing w:val="-3"/>
        </w:rPr>
        <w:t xml:space="preserve"> </w:t>
      </w:r>
      <w:r>
        <w:t>under</w:t>
      </w:r>
      <w:r>
        <w:rPr>
          <w:spacing w:val="-4"/>
        </w:rPr>
        <w:t xml:space="preserve"> </w:t>
      </w:r>
      <w:r>
        <w:t>this</w:t>
      </w:r>
      <w:r>
        <w:rPr>
          <w:spacing w:val="-3"/>
        </w:rPr>
        <w:t xml:space="preserve"> </w:t>
      </w:r>
      <w:r>
        <w:t>clearance</w:t>
      </w:r>
      <w:r>
        <w:rPr>
          <w:spacing w:val="-4"/>
        </w:rPr>
        <w:t xml:space="preserve"> </w:t>
      </w:r>
      <w:r>
        <w:t>by</w:t>
      </w:r>
      <w:r>
        <w:rPr>
          <w:spacing w:val="-8"/>
        </w:rPr>
        <w:t xml:space="preserve"> </w:t>
      </w:r>
      <w:r>
        <w:t>sampling,</w:t>
      </w:r>
      <w:r>
        <w:rPr>
          <w:spacing w:val="-3"/>
        </w:rPr>
        <w:t xml:space="preserve"> </w:t>
      </w:r>
      <w:r>
        <w:t>asking</w:t>
      </w:r>
      <w:r>
        <w:rPr>
          <w:spacing w:val="-6"/>
        </w:rPr>
        <w:t xml:space="preserve"> </w:t>
      </w:r>
      <w:r>
        <w:t>for</w:t>
      </w:r>
      <w:r>
        <w:rPr>
          <w:spacing w:val="-2"/>
        </w:rPr>
        <w:t xml:space="preserve"> </w:t>
      </w:r>
      <w:r>
        <w:t>readily</w:t>
      </w:r>
      <w:r>
        <w:rPr>
          <w:spacing w:val="-8"/>
        </w:rPr>
        <w:t xml:space="preserve"> </w:t>
      </w:r>
      <w:r>
        <w:t>available</w:t>
      </w:r>
      <w:r>
        <w:rPr>
          <w:spacing w:val="-4"/>
        </w:rPr>
        <w:t xml:space="preserve"> </w:t>
      </w:r>
      <w:r>
        <w:t>information, and using short, voluntary, and easy-to-complete information collection instruments.</w:t>
      </w:r>
    </w:p>
    <w:p w:rsidR="004C679F">
      <w:pPr>
        <w:pStyle w:val="BodyText"/>
      </w:pPr>
    </w:p>
    <w:p w:rsidR="004C679F">
      <w:pPr>
        <w:pStyle w:val="ListParagraph"/>
        <w:numPr>
          <w:ilvl w:val="0"/>
          <w:numId w:val="2"/>
        </w:numPr>
        <w:tabs>
          <w:tab w:val="left" w:pos="551"/>
          <w:tab w:val="left" w:pos="552"/>
        </w:tabs>
        <w:rPr>
          <w:sz w:val="24"/>
        </w:rPr>
      </w:pPr>
      <w:r>
        <w:rPr>
          <w:sz w:val="24"/>
          <w:u w:val="single"/>
        </w:rPr>
        <w:t>Less</w:t>
      </w:r>
      <w:r>
        <w:rPr>
          <w:spacing w:val="-2"/>
          <w:sz w:val="24"/>
          <w:u w:val="single"/>
        </w:rPr>
        <w:t xml:space="preserve"> </w:t>
      </w:r>
      <w:r>
        <w:rPr>
          <w:sz w:val="24"/>
          <w:u w:val="single"/>
        </w:rPr>
        <w:t>Frequent</w:t>
      </w:r>
      <w:r>
        <w:rPr>
          <w:spacing w:val="-3"/>
          <w:sz w:val="24"/>
          <w:u w:val="single"/>
        </w:rPr>
        <w:t xml:space="preserve"> </w:t>
      </w:r>
      <w:r>
        <w:rPr>
          <w:spacing w:val="-2"/>
          <w:sz w:val="24"/>
          <w:u w:val="single"/>
        </w:rPr>
        <w:t>Collection</w:t>
      </w:r>
    </w:p>
    <w:p w:rsidR="004C679F">
      <w:pPr>
        <w:pStyle w:val="BodyText"/>
        <w:spacing w:before="2"/>
        <w:rPr>
          <w:sz w:val="16"/>
        </w:rPr>
      </w:pPr>
    </w:p>
    <w:p w:rsidR="004C679F">
      <w:pPr>
        <w:pStyle w:val="BodyText"/>
        <w:spacing w:before="90"/>
        <w:ind w:left="120"/>
      </w:pPr>
      <w:r>
        <w:t>If we can’t use the proposed surveys and other methods to get feedback, we and the MACs won’t meet</w:t>
      </w:r>
      <w:r>
        <w:rPr>
          <w:spacing w:val="-4"/>
        </w:rPr>
        <w:t xml:space="preserve"> </w:t>
      </w:r>
      <w:r>
        <w:t>requirements</w:t>
      </w:r>
      <w:r>
        <w:rPr>
          <w:spacing w:val="-4"/>
        </w:rPr>
        <w:t xml:space="preserve"> </w:t>
      </w:r>
      <w:r>
        <w:t>outlined</w:t>
      </w:r>
      <w:r>
        <w:rPr>
          <w:spacing w:val="-4"/>
        </w:rPr>
        <w:t xml:space="preserve"> </w:t>
      </w:r>
      <w:r>
        <w:t>in</w:t>
      </w:r>
      <w:r>
        <w:rPr>
          <w:spacing w:val="-4"/>
        </w:rPr>
        <w:t xml:space="preserve"> </w:t>
      </w:r>
      <w:r>
        <w:t>statute</w:t>
      </w:r>
      <w:r>
        <w:rPr>
          <w:spacing w:val="-5"/>
        </w:rPr>
        <w:t xml:space="preserve"> </w:t>
      </w:r>
      <w:r>
        <w:t>and</w:t>
      </w:r>
      <w:r>
        <w:rPr>
          <w:spacing w:val="-4"/>
        </w:rPr>
        <w:t xml:space="preserve"> </w:t>
      </w:r>
      <w:r>
        <w:t>multiple</w:t>
      </w:r>
      <w:r>
        <w:rPr>
          <w:spacing w:val="-5"/>
        </w:rPr>
        <w:t xml:space="preserve"> </w:t>
      </w:r>
      <w:r>
        <w:t>Executive</w:t>
      </w:r>
      <w:r>
        <w:rPr>
          <w:spacing w:val="-5"/>
        </w:rPr>
        <w:t xml:space="preserve"> </w:t>
      </w:r>
      <w:r>
        <w:t>Orders.</w:t>
      </w:r>
      <w:r>
        <w:rPr>
          <w:spacing w:val="-4"/>
        </w:rPr>
        <w:t xml:space="preserve"> </w:t>
      </w:r>
      <w:r>
        <w:t>Additionally,</w:t>
      </w:r>
      <w:r>
        <w:rPr>
          <w:spacing w:val="-4"/>
        </w:rPr>
        <w:t xml:space="preserve"> </w:t>
      </w:r>
      <w:r>
        <w:t>we</w:t>
      </w:r>
      <w:r>
        <w:rPr>
          <w:spacing w:val="-3"/>
        </w:rPr>
        <w:t xml:space="preserve"> </w:t>
      </w:r>
      <w:r>
        <w:t>won’t</w:t>
      </w:r>
      <w:r>
        <w:rPr>
          <w:spacing w:val="-4"/>
        </w:rPr>
        <w:t xml:space="preserve"> </w:t>
      </w:r>
      <w:r>
        <w:t xml:space="preserve">have timely information to adjust our services to meet customer needs and continue to improve </w:t>
      </w:r>
      <w:r>
        <w:rPr>
          <w:spacing w:val="-2"/>
        </w:rPr>
        <w:t>satisfaction.</w:t>
      </w:r>
    </w:p>
    <w:p w:rsidR="004C679F">
      <w:pPr>
        <w:pStyle w:val="BodyText"/>
      </w:pPr>
    </w:p>
    <w:p w:rsidR="004C679F">
      <w:pPr>
        <w:pStyle w:val="ListParagraph"/>
        <w:numPr>
          <w:ilvl w:val="0"/>
          <w:numId w:val="2"/>
        </w:numPr>
        <w:tabs>
          <w:tab w:val="left" w:pos="551"/>
          <w:tab w:val="left" w:pos="552"/>
        </w:tabs>
        <w:spacing w:before="1"/>
        <w:rPr>
          <w:sz w:val="24"/>
        </w:rPr>
      </w:pPr>
      <w:r>
        <w:rPr>
          <w:sz w:val="24"/>
          <w:u w:val="single"/>
        </w:rPr>
        <w:t>Special</w:t>
      </w:r>
      <w:r>
        <w:rPr>
          <w:spacing w:val="-3"/>
          <w:sz w:val="24"/>
          <w:u w:val="single"/>
        </w:rPr>
        <w:t xml:space="preserve"> </w:t>
      </w:r>
      <w:r>
        <w:rPr>
          <w:spacing w:val="-2"/>
          <w:sz w:val="24"/>
          <w:u w:val="single"/>
        </w:rPr>
        <w:t>Circumstances</w:t>
      </w:r>
    </w:p>
    <w:p w:rsidR="004C679F">
      <w:pPr>
        <w:pStyle w:val="BodyText"/>
        <w:spacing w:before="2"/>
        <w:rPr>
          <w:sz w:val="16"/>
        </w:rPr>
      </w:pPr>
    </w:p>
    <w:p w:rsidR="004C679F">
      <w:pPr>
        <w:pStyle w:val="BodyText"/>
        <w:spacing w:before="90"/>
        <w:ind w:left="120"/>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The</w:t>
      </w:r>
      <w:r>
        <w:rPr>
          <w:spacing w:val="-4"/>
        </w:rPr>
        <w:t xml:space="preserve"> </w:t>
      </w:r>
      <w:r>
        <w:t>information</w:t>
      </w:r>
      <w:r>
        <w:rPr>
          <w:spacing w:val="-3"/>
        </w:rPr>
        <w:t xml:space="preserve"> </w:t>
      </w:r>
      <w:r>
        <w:t>collected</w:t>
      </w:r>
      <w:r>
        <w:rPr>
          <w:spacing w:val="-3"/>
        </w:rPr>
        <w:t xml:space="preserve"> </w:t>
      </w:r>
      <w:r>
        <w:t>will</w:t>
      </w:r>
      <w:r>
        <w:rPr>
          <w:spacing w:val="-3"/>
        </w:rPr>
        <w:t xml:space="preserve"> </w:t>
      </w:r>
      <w:r>
        <w:t>be</w:t>
      </w:r>
      <w:r>
        <w:rPr>
          <w:spacing w:val="-4"/>
        </w:rPr>
        <w:t xml:space="preserve"> </w:t>
      </w:r>
      <w:r>
        <w:t>voluntary</w:t>
      </w:r>
      <w:r>
        <w:rPr>
          <w:spacing w:val="-6"/>
        </w:rPr>
        <w:t xml:space="preserve"> </w:t>
      </w:r>
      <w:r>
        <w:t>and</w:t>
      </w:r>
      <w:r>
        <w:rPr>
          <w:spacing w:val="-3"/>
        </w:rPr>
        <w:t xml:space="preserve"> </w:t>
      </w:r>
      <w:r>
        <w:t>won’t</w:t>
      </w:r>
      <w:r>
        <w:rPr>
          <w:spacing w:val="-3"/>
        </w:rPr>
        <w:t xml:space="preserve"> </w:t>
      </w:r>
      <w:r>
        <w:t>be</w:t>
      </w:r>
      <w:r>
        <w:rPr>
          <w:spacing w:val="-4"/>
        </w:rPr>
        <w:t xml:space="preserve"> </w:t>
      </w:r>
      <w:r>
        <w:t>used for statistical purposes.</w:t>
      </w:r>
    </w:p>
    <w:p w:rsidR="004C679F">
      <w:pPr>
        <w:pStyle w:val="BodyText"/>
      </w:pPr>
    </w:p>
    <w:p w:rsidR="004C679F">
      <w:pPr>
        <w:pStyle w:val="ListParagraph"/>
        <w:numPr>
          <w:ilvl w:val="0"/>
          <w:numId w:val="2"/>
        </w:numPr>
        <w:tabs>
          <w:tab w:val="left" w:pos="551"/>
          <w:tab w:val="left" w:pos="552"/>
        </w:tabs>
        <w:rPr>
          <w:sz w:val="24"/>
        </w:rPr>
      </w:pPr>
      <w:r>
        <w:rPr>
          <w:sz w:val="24"/>
          <w:u w:val="single"/>
        </w:rPr>
        <w:t>Federal</w:t>
      </w:r>
      <w:r>
        <w:rPr>
          <w:spacing w:val="-5"/>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4C679F">
      <w:pPr>
        <w:pStyle w:val="BodyText"/>
        <w:spacing w:before="2"/>
        <w:rPr>
          <w:sz w:val="16"/>
        </w:rPr>
      </w:pPr>
    </w:p>
    <w:p w:rsidR="004C679F" w:rsidP="00135498">
      <w:pPr>
        <w:spacing w:before="90"/>
        <w:ind w:left="120"/>
      </w:pPr>
      <w:r>
        <w:rPr>
          <w:sz w:val="24"/>
        </w:rPr>
        <w:t>The</w:t>
      </w:r>
      <w:r>
        <w:rPr>
          <w:spacing w:val="-4"/>
          <w:sz w:val="24"/>
        </w:rPr>
        <w:t xml:space="preserve"> </w:t>
      </w:r>
      <w:r>
        <w:rPr>
          <w:sz w:val="24"/>
        </w:rPr>
        <w:t>60-day</w:t>
      </w:r>
      <w:r>
        <w:rPr>
          <w:spacing w:val="-6"/>
          <w:sz w:val="24"/>
        </w:rPr>
        <w:t xml:space="preserve"> </w:t>
      </w:r>
      <w:r>
        <w:rPr>
          <w:sz w:val="24"/>
        </w:rPr>
        <w:t>notice</w:t>
      </w:r>
      <w:r>
        <w:rPr>
          <w:spacing w:val="-2"/>
          <w:sz w:val="24"/>
        </w:rPr>
        <w:t xml:space="preserve"> </w:t>
      </w:r>
      <w:r>
        <w:rPr>
          <w:sz w:val="24"/>
        </w:rPr>
        <w:t>published</w:t>
      </w:r>
      <w:r>
        <w:rPr>
          <w:spacing w:val="-1"/>
          <w:sz w:val="24"/>
        </w:rPr>
        <w:t xml:space="preserve"> </w:t>
      </w:r>
      <w:r>
        <w:rPr>
          <w:sz w:val="24"/>
        </w:rPr>
        <w:t>in the</w:t>
      </w:r>
      <w:r>
        <w:rPr>
          <w:spacing w:val="-2"/>
          <w:sz w:val="24"/>
        </w:rPr>
        <w:t xml:space="preserve"> </w:t>
      </w:r>
      <w:r>
        <w:rPr>
          <w:i/>
          <w:sz w:val="24"/>
        </w:rPr>
        <w:t>Federal</w:t>
      </w:r>
      <w:r>
        <w:rPr>
          <w:i/>
          <w:spacing w:val="-1"/>
          <w:sz w:val="24"/>
        </w:rPr>
        <w:t xml:space="preserve"> </w:t>
      </w:r>
      <w:r>
        <w:rPr>
          <w:i/>
          <w:sz w:val="24"/>
        </w:rPr>
        <w:t xml:space="preserve">Register </w:t>
      </w:r>
      <w:r>
        <w:rPr>
          <w:sz w:val="24"/>
        </w:rPr>
        <w:t>on October 28, 2022 (87 FR 65207)</w:t>
      </w:r>
      <w:r w:rsidR="00027945">
        <w:rPr>
          <w:sz w:val="24"/>
        </w:rPr>
        <w:t xml:space="preserve">.  No comments were received.  The 30-day notice published in the </w:t>
      </w:r>
      <w:r w:rsidRPr="00027945" w:rsidR="00027945">
        <w:rPr>
          <w:i/>
          <w:sz w:val="24"/>
        </w:rPr>
        <w:t>Federal Register</w:t>
      </w:r>
      <w:r w:rsidR="00027945">
        <w:rPr>
          <w:sz w:val="24"/>
        </w:rPr>
        <w:t xml:space="preserve"> on February 7, 2023 (88 FR 7974).  No comments were received. </w:t>
      </w:r>
    </w:p>
    <w:p w:rsidR="004C679F">
      <w:pPr>
        <w:pStyle w:val="BodyText"/>
      </w:pPr>
    </w:p>
    <w:p w:rsidR="004C679F">
      <w:pPr>
        <w:pStyle w:val="ListParagraph"/>
        <w:numPr>
          <w:ilvl w:val="0"/>
          <w:numId w:val="2"/>
        </w:numPr>
        <w:tabs>
          <w:tab w:val="left" w:pos="551"/>
          <w:tab w:val="left" w:pos="552"/>
        </w:tabs>
        <w:rPr>
          <w:sz w:val="24"/>
        </w:rPr>
      </w:pPr>
      <w:r>
        <w:rPr>
          <w:sz w:val="24"/>
          <w:u w:val="single"/>
        </w:rPr>
        <w:t>Payments/Gifts</w:t>
      </w:r>
      <w:r>
        <w:rPr>
          <w:spacing w:val="-4"/>
          <w:sz w:val="24"/>
          <w:u w:val="single"/>
        </w:rPr>
        <w:t xml:space="preserve"> </w:t>
      </w:r>
      <w:r>
        <w:rPr>
          <w:sz w:val="24"/>
          <w:u w:val="single"/>
        </w:rPr>
        <w:t>to</w:t>
      </w:r>
      <w:r>
        <w:rPr>
          <w:spacing w:val="-3"/>
          <w:sz w:val="24"/>
          <w:u w:val="single"/>
        </w:rPr>
        <w:t xml:space="preserve"> </w:t>
      </w:r>
      <w:r>
        <w:rPr>
          <w:spacing w:val="-2"/>
          <w:sz w:val="24"/>
          <w:u w:val="single"/>
        </w:rPr>
        <w:t>Respondents</w:t>
      </w:r>
    </w:p>
    <w:p w:rsidR="004C679F">
      <w:pPr>
        <w:pStyle w:val="BodyText"/>
        <w:spacing w:before="2"/>
        <w:rPr>
          <w:sz w:val="16"/>
        </w:rPr>
      </w:pPr>
    </w:p>
    <w:p w:rsidR="004C679F">
      <w:pPr>
        <w:pStyle w:val="BodyText"/>
        <w:spacing w:before="90"/>
        <w:ind w:left="120"/>
      </w:pPr>
      <w:r>
        <w:t>Respondents</w:t>
      </w:r>
      <w:r>
        <w:rPr>
          <w:spacing w:val="-3"/>
        </w:rPr>
        <w:t xml:space="preserve"> </w:t>
      </w:r>
      <w:r>
        <w:t>won’t</w:t>
      </w:r>
      <w:r>
        <w:rPr>
          <w:spacing w:val="-1"/>
        </w:rPr>
        <w:t xml:space="preserve"> </w:t>
      </w:r>
      <w:r>
        <w:t>receive</w:t>
      </w:r>
      <w:r>
        <w:rPr>
          <w:spacing w:val="-2"/>
        </w:rPr>
        <w:t xml:space="preserve"> </w:t>
      </w:r>
      <w:r>
        <w:t>payment</w:t>
      </w:r>
      <w:r>
        <w:rPr>
          <w:spacing w:val="-1"/>
        </w:rPr>
        <w:t xml:space="preserve"> </w:t>
      </w:r>
      <w:r>
        <w:t>or</w:t>
      </w:r>
      <w:r>
        <w:rPr>
          <w:spacing w:val="-1"/>
        </w:rPr>
        <w:t xml:space="preserve"> </w:t>
      </w:r>
      <w:r>
        <w:t>other</w:t>
      </w:r>
      <w:r>
        <w:rPr>
          <w:spacing w:val="-2"/>
        </w:rPr>
        <w:t xml:space="preserve"> </w:t>
      </w:r>
      <w:r>
        <w:t>forms</w:t>
      </w:r>
      <w:r>
        <w:rPr>
          <w:spacing w:val="-1"/>
        </w:rPr>
        <w:t xml:space="preserve"> </w:t>
      </w:r>
      <w:r>
        <w:t>of</w:t>
      </w:r>
      <w:r>
        <w:rPr>
          <w:spacing w:val="-1"/>
        </w:rPr>
        <w:t xml:space="preserve"> </w:t>
      </w:r>
      <w:r>
        <w:rPr>
          <w:spacing w:val="-2"/>
        </w:rPr>
        <w:t>remuneration.</w:t>
      </w:r>
    </w:p>
    <w:p w:rsidR="004C679F">
      <w:pPr>
        <w:pStyle w:val="BodyText"/>
      </w:pPr>
    </w:p>
    <w:p w:rsidR="004C679F">
      <w:pPr>
        <w:pStyle w:val="ListParagraph"/>
        <w:numPr>
          <w:ilvl w:val="0"/>
          <w:numId w:val="2"/>
        </w:numPr>
        <w:tabs>
          <w:tab w:val="left" w:pos="552"/>
        </w:tabs>
        <w:rPr>
          <w:sz w:val="24"/>
        </w:rPr>
      </w:pPr>
      <w:r>
        <w:rPr>
          <w:spacing w:val="-2"/>
          <w:sz w:val="24"/>
          <w:u w:val="single"/>
        </w:rPr>
        <w:t>Confidentiality</w:t>
      </w:r>
    </w:p>
    <w:p w:rsidR="004C679F">
      <w:pPr>
        <w:pStyle w:val="BodyText"/>
        <w:spacing w:before="2"/>
        <w:rPr>
          <w:sz w:val="16"/>
        </w:rPr>
      </w:pPr>
    </w:p>
    <w:p w:rsidR="004C679F">
      <w:pPr>
        <w:pStyle w:val="BodyText"/>
        <w:spacing w:before="90"/>
        <w:ind w:left="120"/>
      </w:pPr>
      <w:r>
        <w:t>We</w:t>
      </w:r>
      <w:r>
        <w:rPr>
          <w:spacing w:val="-3"/>
        </w:rPr>
        <w:t xml:space="preserve"> </w:t>
      </w:r>
      <w:r>
        <w:t>don’t</w:t>
      </w:r>
      <w:r>
        <w:rPr>
          <w:spacing w:val="-1"/>
        </w:rPr>
        <w:t xml:space="preserve"> </w:t>
      </w:r>
      <w:r>
        <w:t xml:space="preserve">pledge </w:t>
      </w:r>
      <w:r>
        <w:rPr>
          <w:spacing w:val="-2"/>
        </w:rPr>
        <w:t>confidentiality.</w:t>
      </w:r>
    </w:p>
    <w:p w:rsidR="004C679F">
      <w:pPr>
        <w:pStyle w:val="BodyText"/>
      </w:pPr>
    </w:p>
    <w:p w:rsidR="004C679F">
      <w:pPr>
        <w:pStyle w:val="ListParagraph"/>
        <w:numPr>
          <w:ilvl w:val="0"/>
          <w:numId w:val="2"/>
        </w:numPr>
        <w:tabs>
          <w:tab w:val="left" w:pos="552"/>
        </w:tabs>
        <w:rPr>
          <w:sz w:val="24"/>
        </w:rPr>
      </w:pPr>
      <w:r>
        <w:rPr>
          <w:sz w:val="24"/>
          <w:u w:val="single"/>
        </w:rPr>
        <w:t>Sensitive</w:t>
      </w:r>
      <w:r>
        <w:rPr>
          <w:spacing w:val="-2"/>
          <w:sz w:val="24"/>
          <w:u w:val="single"/>
        </w:rPr>
        <w:t xml:space="preserve"> Questions</w:t>
      </w:r>
    </w:p>
    <w:p w:rsidR="004C679F">
      <w:pPr>
        <w:pStyle w:val="BodyText"/>
        <w:spacing w:before="2"/>
        <w:rPr>
          <w:sz w:val="16"/>
        </w:rPr>
      </w:pPr>
    </w:p>
    <w:p w:rsidR="004C679F">
      <w:pPr>
        <w:pStyle w:val="BodyText"/>
        <w:spacing w:before="90"/>
        <w:ind w:left="120"/>
      </w:pPr>
      <w:r>
        <w:t>We</w:t>
      </w:r>
      <w:r>
        <w:rPr>
          <w:spacing w:val="-2"/>
        </w:rPr>
        <w:t xml:space="preserve"> </w:t>
      </w:r>
      <w:r>
        <w:t>won’t</w:t>
      </w:r>
      <w:r>
        <w:rPr>
          <w:spacing w:val="-1"/>
        </w:rPr>
        <w:t xml:space="preserve"> </w:t>
      </w:r>
      <w:r>
        <w:t>ask personal</w:t>
      </w:r>
      <w:r>
        <w:rPr>
          <w:spacing w:val="-1"/>
        </w:rPr>
        <w:t xml:space="preserve"> </w:t>
      </w:r>
      <w:r>
        <w:t>or</w:t>
      </w:r>
      <w:r>
        <w:rPr>
          <w:spacing w:val="-2"/>
        </w:rPr>
        <w:t xml:space="preserve"> </w:t>
      </w:r>
      <w:r>
        <w:t>sensitive</w:t>
      </w:r>
      <w:r>
        <w:rPr>
          <w:spacing w:val="-1"/>
        </w:rPr>
        <w:t xml:space="preserve"> </w:t>
      </w:r>
      <w:r>
        <w:rPr>
          <w:spacing w:val="-2"/>
        </w:rPr>
        <w:t>questions.</w:t>
      </w:r>
    </w:p>
    <w:p w:rsidR="004C679F">
      <w:pPr>
        <w:pStyle w:val="BodyText"/>
      </w:pPr>
    </w:p>
    <w:p w:rsidR="004C679F">
      <w:pPr>
        <w:pStyle w:val="ListParagraph"/>
        <w:numPr>
          <w:ilvl w:val="0"/>
          <w:numId w:val="2"/>
        </w:numPr>
        <w:tabs>
          <w:tab w:val="left" w:pos="552"/>
        </w:tabs>
        <w:rPr>
          <w:sz w:val="24"/>
        </w:rPr>
      </w:pPr>
      <w:r>
        <w:rPr>
          <w:sz w:val="24"/>
          <w:u w:val="single"/>
        </w:rPr>
        <w:t>Burden</w:t>
      </w:r>
      <w:r>
        <w:rPr>
          <w:spacing w:val="-3"/>
          <w:sz w:val="24"/>
          <w:u w:val="single"/>
        </w:rPr>
        <w:t xml:space="preserve"> </w:t>
      </w:r>
      <w:r>
        <w:rPr>
          <w:sz w:val="24"/>
          <w:u w:val="single"/>
        </w:rPr>
        <w:t>Estimates</w:t>
      </w:r>
      <w:r>
        <w:rPr>
          <w:spacing w:val="-1"/>
          <w:sz w:val="24"/>
          <w:u w:val="single"/>
        </w:rPr>
        <w:t xml:space="preserve"> </w:t>
      </w:r>
      <w:r>
        <w:rPr>
          <w:sz w:val="24"/>
          <w:u w:val="single"/>
        </w:rPr>
        <w:t>(Hours &amp;</w:t>
      </w:r>
      <w:r>
        <w:rPr>
          <w:spacing w:val="-4"/>
          <w:sz w:val="24"/>
          <w:u w:val="single"/>
        </w:rPr>
        <w:t xml:space="preserve"> </w:t>
      </w:r>
      <w:r>
        <w:rPr>
          <w:spacing w:val="-2"/>
          <w:sz w:val="24"/>
          <w:u w:val="single"/>
        </w:rPr>
        <w:t>Wages)</w:t>
      </w:r>
    </w:p>
    <w:p w:rsidR="004C679F">
      <w:pPr>
        <w:pStyle w:val="BodyText"/>
        <w:spacing w:before="2"/>
        <w:rPr>
          <w:sz w:val="16"/>
        </w:rPr>
      </w:pPr>
    </w:p>
    <w:p w:rsidR="004C679F">
      <w:pPr>
        <w:pStyle w:val="BodyText"/>
        <w:spacing w:before="90"/>
        <w:ind w:left="120" w:right="205"/>
      </w:pPr>
      <w:r>
        <w:t>We’ll</w:t>
      </w:r>
      <w:r>
        <w:rPr>
          <w:spacing w:val="-3"/>
        </w:rPr>
        <w:t xml:space="preserve"> </w:t>
      </w:r>
      <w:r>
        <w:t>use</w:t>
      </w:r>
      <w:r>
        <w:rPr>
          <w:spacing w:val="-4"/>
        </w:rPr>
        <w:t xml:space="preserve"> </w:t>
      </w:r>
      <w:r>
        <w:t>a</w:t>
      </w:r>
      <w:r>
        <w:rPr>
          <w:spacing w:val="-4"/>
        </w:rPr>
        <w:t xml:space="preserve"> </w:t>
      </w:r>
      <w:r>
        <w:t>variety</w:t>
      </w:r>
      <w:r>
        <w:rPr>
          <w:spacing w:val="-8"/>
        </w:rPr>
        <w:t xml:space="preserve"> </w:t>
      </w:r>
      <w:r>
        <w:t>of</w:t>
      </w:r>
      <w:r>
        <w:rPr>
          <w:spacing w:val="-4"/>
        </w:rPr>
        <w:t xml:space="preserve"> </w:t>
      </w:r>
      <w:r>
        <w:t>instruments</w:t>
      </w:r>
      <w:r>
        <w:rPr>
          <w:spacing w:val="-3"/>
        </w:rPr>
        <w:t xml:space="preserve"> </w:t>
      </w:r>
      <w:r>
        <w:t>and</w:t>
      </w:r>
      <w:r>
        <w:rPr>
          <w:spacing w:val="-3"/>
        </w:rPr>
        <w:t xml:space="preserve"> </w:t>
      </w:r>
      <w:r>
        <w:t>platforms</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from</w:t>
      </w:r>
      <w:r>
        <w:rPr>
          <w:spacing w:val="-3"/>
        </w:rPr>
        <w:t xml:space="preserve"> </w:t>
      </w:r>
      <w:r>
        <w:t>respondents.</w:t>
      </w:r>
      <w:r>
        <w:rPr>
          <w:spacing w:val="-3"/>
        </w:rPr>
        <w:t xml:space="preserve"> </w:t>
      </w:r>
      <w:r>
        <w:t>The 50,000 annual burden hours requested are based on the number of collections we expect to conduct over the requested period for this clearance.</w:t>
      </w:r>
      <w:r w:rsidR="00027945">
        <w:t xml:space="preserve">  The costs will be discussed as part of each individual generic information collection (</w:t>
      </w:r>
      <w:r w:rsidR="00027945">
        <w:t>GenIC</w:t>
      </w:r>
      <w:r w:rsidR="00027945">
        <w:t xml:space="preserve">) upon submission to OMB. </w:t>
      </w:r>
    </w:p>
    <w:p w:rsidR="004C679F">
      <w:pPr>
        <w:pStyle w:val="BodyText"/>
        <w:rPr>
          <w:sz w:val="20"/>
        </w:rPr>
      </w:pPr>
    </w:p>
    <w:p w:rsidR="004C679F">
      <w:pPr>
        <w:pStyle w:val="BodyText"/>
        <w:spacing w:before="1"/>
        <w:rPr>
          <w:sz w:val="28"/>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92"/>
        <w:gridCol w:w="1697"/>
        <w:gridCol w:w="1711"/>
        <w:gridCol w:w="1800"/>
        <w:gridCol w:w="1260"/>
      </w:tblGrid>
      <w:tr>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8"/>
        </w:trPr>
        <w:tc>
          <w:tcPr>
            <w:tcW w:w="9360" w:type="dxa"/>
            <w:gridSpan w:val="5"/>
          </w:tcPr>
          <w:p w:rsidR="004C679F">
            <w:pPr>
              <w:pStyle w:val="TableParagraph"/>
              <w:spacing w:before="9"/>
              <w:rPr>
                <w:sz w:val="23"/>
              </w:rPr>
            </w:pPr>
          </w:p>
          <w:p w:rsidR="004C679F">
            <w:pPr>
              <w:pStyle w:val="TableParagraph"/>
              <w:spacing w:line="255" w:lineRule="exact"/>
              <w:ind w:left="3251"/>
              <w:rPr>
                <w:sz w:val="24"/>
              </w:rPr>
            </w:pPr>
            <w:r>
              <w:rPr>
                <w:sz w:val="24"/>
              </w:rPr>
              <w:t>Estimated</w:t>
            </w:r>
            <w:r>
              <w:rPr>
                <w:spacing w:val="-3"/>
                <w:sz w:val="24"/>
              </w:rPr>
              <w:t xml:space="preserve"> </w:t>
            </w:r>
            <w:r>
              <w:rPr>
                <w:sz w:val="24"/>
              </w:rPr>
              <w:t>Annual</w:t>
            </w:r>
            <w:r>
              <w:rPr>
                <w:spacing w:val="-2"/>
                <w:sz w:val="24"/>
              </w:rPr>
              <w:t xml:space="preserve"> </w:t>
            </w:r>
            <w:r>
              <w:rPr>
                <w:sz w:val="24"/>
              </w:rPr>
              <w:t>Reporting</w:t>
            </w:r>
            <w:r>
              <w:rPr>
                <w:spacing w:val="-2"/>
                <w:sz w:val="24"/>
              </w:rPr>
              <w:t xml:space="preserve"> Burden</w:t>
            </w:r>
          </w:p>
        </w:tc>
      </w:tr>
      <w:tr>
        <w:tblPrEx>
          <w:tblW w:w="0" w:type="auto"/>
          <w:tblInd w:w="140" w:type="dxa"/>
          <w:tblLayout w:type="fixed"/>
          <w:tblCellMar>
            <w:left w:w="0" w:type="dxa"/>
            <w:right w:w="0" w:type="dxa"/>
          </w:tblCellMar>
          <w:tblLook w:val="01E0"/>
        </w:tblPrEx>
        <w:trPr>
          <w:trHeight w:val="1100"/>
        </w:trPr>
        <w:tc>
          <w:tcPr>
            <w:tcW w:w="2892" w:type="dxa"/>
          </w:tcPr>
          <w:p w:rsidR="004C679F">
            <w:pPr>
              <w:pStyle w:val="TableParagraph"/>
              <w:spacing w:before="9"/>
              <w:rPr>
                <w:sz w:val="23"/>
              </w:rPr>
            </w:pPr>
          </w:p>
          <w:p w:rsidR="004C679F">
            <w:pPr>
              <w:pStyle w:val="TableParagraph"/>
              <w:ind w:left="537"/>
              <w:rPr>
                <w:sz w:val="24"/>
              </w:rPr>
            </w:pPr>
            <w:r>
              <w:rPr>
                <w:sz w:val="24"/>
              </w:rPr>
              <w:t>Type</w:t>
            </w:r>
            <w:r>
              <w:rPr>
                <w:spacing w:val="-2"/>
                <w:sz w:val="24"/>
              </w:rPr>
              <w:t xml:space="preserve"> </w:t>
            </w:r>
            <w:r>
              <w:rPr>
                <w:sz w:val="24"/>
              </w:rPr>
              <w:t>of</w:t>
            </w:r>
            <w:r>
              <w:rPr>
                <w:spacing w:val="-1"/>
                <w:sz w:val="24"/>
              </w:rPr>
              <w:t xml:space="preserve"> </w:t>
            </w:r>
            <w:r>
              <w:rPr>
                <w:spacing w:val="-2"/>
                <w:sz w:val="24"/>
              </w:rPr>
              <w:t>Collection</w:t>
            </w:r>
          </w:p>
        </w:tc>
        <w:tc>
          <w:tcPr>
            <w:tcW w:w="1697" w:type="dxa"/>
          </w:tcPr>
          <w:p w:rsidR="004C679F">
            <w:pPr>
              <w:pStyle w:val="TableParagraph"/>
              <w:spacing w:before="9"/>
              <w:rPr>
                <w:sz w:val="23"/>
              </w:rPr>
            </w:pPr>
          </w:p>
          <w:p w:rsidR="004C679F">
            <w:pPr>
              <w:pStyle w:val="TableParagraph"/>
              <w:ind w:left="232" w:firstLine="307"/>
              <w:rPr>
                <w:sz w:val="24"/>
              </w:rPr>
            </w:pPr>
            <w:r>
              <w:rPr>
                <w:sz w:val="24"/>
              </w:rPr>
              <w:t xml:space="preserve">No. of </w:t>
            </w:r>
            <w:r>
              <w:rPr>
                <w:spacing w:val="-2"/>
                <w:sz w:val="24"/>
              </w:rPr>
              <w:t>Respondents</w:t>
            </w:r>
          </w:p>
        </w:tc>
        <w:tc>
          <w:tcPr>
            <w:tcW w:w="1711" w:type="dxa"/>
          </w:tcPr>
          <w:p w:rsidR="004C679F">
            <w:pPr>
              <w:pStyle w:val="TableParagraph"/>
            </w:pPr>
          </w:p>
          <w:p w:rsidR="004C679F">
            <w:pPr>
              <w:pStyle w:val="TableParagraph"/>
              <w:spacing w:line="270" w:lineRule="atLeast"/>
              <w:ind w:left="167" w:right="143" w:hanging="2"/>
              <w:jc w:val="center"/>
              <w:rPr>
                <w:sz w:val="24"/>
              </w:rPr>
            </w:pPr>
            <w:r>
              <w:rPr>
                <w:spacing w:val="-2"/>
                <w:sz w:val="24"/>
              </w:rPr>
              <w:t xml:space="preserve">Annual </w:t>
            </w:r>
            <w:r>
              <w:rPr>
                <w:sz w:val="24"/>
              </w:rPr>
              <w:t>Frequency</w:t>
            </w:r>
            <w:r>
              <w:rPr>
                <w:spacing w:val="-15"/>
                <w:sz w:val="24"/>
              </w:rPr>
              <w:t xml:space="preserve"> </w:t>
            </w:r>
            <w:r>
              <w:rPr>
                <w:sz w:val="24"/>
              </w:rPr>
              <w:t xml:space="preserve">per </w:t>
            </w:r>
            <w:r>
              <w:rPr>
                <w:spacing w:val="-2"/>
                <w:sz w:val="24"/>
              </w:rPr>
              <w:t>Response</w:t>
            </w:r>
          </w:p>
        </w:tc>
        <w:tc>
          <w:tcPr>
            <w:tcW w:w="1800" w:type="dxa"/>
          </w:tcPr>
          <w:p w:rsidR="004C679F">
            <w:pPr>
              <w:pStyle w:val="TableParagraph"/>
              <w:spacing w:before="9"/>
              <w:rPr>
                <w:sz w:val="23"/>
              </w:rPr>
            </w:pPr>
          </w:p>
          <w:p w:rsidR="004C679F">
            <w:pPr>
              <w:pStyle w:val="TableParagraph"/>
              <w:ind w:left="438" w:right="400" w:hanging="17"/>
              <w:rPr>
                <w:sz w:val="24"/>
              </w:rPr>
            </w:pPr>
            <w:r>
              <w:rPr>
                <w:sz w:val="24"/>
              </w:rPr>
              <w:t>Hours</w:t>
            </w:r>
            <w:r>
              <w:rPr>
                <w:spacing w:val="-15"/>
                <w:sz w:val="24"/>
              </w:rPr>
              <w:t xml:space="preserve"> </w:t>
            </w:r>
            <w:r>
              <w:rPr>
                <w:sz w:val="24"/>
              </w:rPr>
              <w:t xml:space="preserve">per </w:t>
            </w:r>
            <w:r>
              <w:rPr>
                <w:spacing w:val="-2"/>
                <w:sz w:val="24"/>
              </w:rPr>
              <w:t>Response</w:t>
            </w:r>
          </w:p>
        </w:tc>
        <w:tc>
          <w:tcPr>
            <w:tcW w:w="1260" w:type="dxa"/>
          </w:tcPr>
          <w:p w:rsidR="004C679F">
            <w:pPr>
              <w:pStyle w:val="TableParagraph"/>
              <w:spacing w:before="9"/>
              <w:rPr>
                <w:sz w:val="23"/>
              </w:rPr>
            </w:pPr>
          </w:p>
          <w:p w:rsidR="004C679F">
            <w:pPr>
              <w:pStyle w:val="TableParagraph"/>
              <w:ind w:left="335" w:right="308" w:firstLine="38"/>
              <w:rPr>
                <w:sz w:val="24"/>
              </w:rPr>
            </w:pPr>
            <w:r>
              <w:rPr>
                <w:spacing w:val="-2"/>
                <w:sz w:val="24"/>
              </w:rPr>
              <w:t>Total Hours</w:t>
            </w:r>
          </w:p>
        </w:tc>
      </w:tr>
      <w:tr>
        <w:tblPrEx>
          <w:tblW w:w="0" w:type="auto"/>
          <w:tblInd w:w="140" w:type="dxa"/>
          <w:tblLayout w:type="fixed"/>
          <w:tblCellMar>
            <w:left w:w="0" w:type="dxa"/>
            <w:right w:w="0" w:type="dxa"/>
          </w:tblCellMar>
          <w:tblLook w:val="01E0"/>
        </w:tblPrEx>
        <w:trPr>
          <w:trHeight w:val="548"/>
        </w:trPr>
        <w:tc>
          <w:tcPr>
            <w:tcW w:w="2892" w:type="dxa"/>
          </w:tcPr>
          <w:p w:rsidR="004C679F">
            <w:pPr>
              <w:pStyle w:val="TableParagraph"/>
              <w:spacing w:line="274" w:lineRule="exact"/>
              <w:ind w:left="100"/>
              <w:rPr>
                <w:sz w:val="24"/>
              </w:rPr>
            </w:pPr>
            <w:r>
              <w:rPr>
                <w:spacing w:val="-2"/>
                <w:sz w:val="24"/>
              </w:rPr>
              <w:t>Electronic</w:t>
            </w:r>
          </w:p>
        </w:tc>
        <w:tc>
          <w:tcPr>
            <w:tcW w:w="1697" w:type="dxa"/>
          </w:tcPr>
          <w:p w:rsidR="004C679F">
            <w:pPr>
              <w:pStyle w:val="TableParagraph"/>
              <w:spacing w:before="9"/>
              <w:rPr>
                <w:sz w:val="23"/>
              </w:rPr>
            </w:pPr>
          </w:p>
          <w:p w:rsidR="004C679F">
            <w:pPr>
              <w:pStyle w:val="TableParagraph"/>
              <w:spacing w:line="255" w:lineRule="exact"/>
              <w:ind w:left="442" w:right="428"/>
              <w:jc w:val="center"/>
              <w:rPr>
                <w:sz w:val="24"/>
              </w:rPr>
            </w:pPr>
            <w:r>
              <w:rPr>
                <w:spacing w:val="-2"/>
                <w:sz w:val="24"/>
              </w:rPr>
              <w:t>995,000</w:t>
            </w:r>
          </w:p>
        </w:tc>
        <w:tc>
          <w:tcPr>
            <w:tcW w:w="1711" w:type="dxa"/>
          </w:tcPr>
          <w:p w:rsidR="004C679F">
            <w:pPr>
              <w:pStyle w:val="TableParagraph"/>
              <w:spacing w:before="9"/>
              <w:rPr>
                <w:sz w:val="23"/>
              </w:rPr>
            </w:pPr>
          </w:p>
          <w:p w:rsidR="004C679F">
            <w:pPr>
              <w:pStyle w:val="TableParagraph"/>
              <w:spacing w:line="255" w:lineRule="exact"/>
              <w:ind w:left="21"/>
              <w:jc w:val="center"/>
              <w:rPr>
                <w:sz w:val="24"/>
              </w:rPr>
            </w:pPr>
            <w:r>
              <w:rPr>
                <w:sz w:val="24"/>
              </w:rPr>
              <w:t>1</w:t>
            </w:r>
          </w:p>
        </w:tc>
        <w:tc>
          <w:tcPr>
            <w:tcW w:w="1800" w:type="dxa"/>
          </w:tcPr>
          <w:p w:rsidR="004C679F">
            <w:pPr>
              <w:pStyle w:val="TableParagraph"/>
              <w:spacing w:before="9"/>
              <w:rPr>
                <w:sz w:val="23"/>
              </w:rPr>
            </w:pPr>
          </w:p>
          <w:p w:rsidR="004C679F">
            <w:pPr>
              <w:pStyle w:val="TableParagraph"/>
              <w:spacing w:line="255" w:lineRule="exact"/>
              <w:ind w:left="676" w:right="660"/>
              <w:jc w:val="center"/>
              <w:rPr>
                <w:sz w:val="24"/>
              </w:rPr>
            </w:pPr>
            <w:r>
              <w:rPr>
                <w:spacing w:val="-4"/>
                <w:sz w:val="24"/>
              </w:rPr>
              <w:t>.049</w:t>
            </w:r>
          </w:p>
        </w:tc>
        <w:tc>
          <w:tcPr>
            <w:tcW w:w="1260" w:type="dxa"/>
          </w:tcPr>
          <w:p w:rsidR="004C679F">
            <w:pPr>
              <w:pStyle w:val="TableParagraph"/>
              <w:spacing w:before="9"/>
              <w:rPr>
                <w:sz w:val="23"/>
              </w:rPr>
            </w:pPr>
          </w:p>
          <w:p w:rsidR="004C679F">
            <w:pPr>
              <w:pStyle w:val="TableParagraph"/>
              <w:spacing w:line="255" w:lineRule="exact"/>
              <w:ind w:left="283" w:right="269"/>
              <w:jc w:val="center"/>
              <w:rPr>
                <w:sz w:val="24"/>
              </w:rPr>
            </w:pPr>
            <w:r>
              <w:rPr>
                <w:spacing w:val="-2"/>
                <w:sz w:val="24"/>
              </w:rPr>
              <w:t>48,950</w:t>
            </w:r>
          </w:p>
        </w:tc>
      </w:tr>
      <w:tr>
        <w:tblPrEx>
          <w:tblW w:w="0" w:type="auto"/>
          <w:tblInd w:w="140" w:type="dxa"/>
          <w:tblLayout w:type="fixed"/>
          <w:tblCellMar>
            <w:left w:w="0" w:type="dxa"/>
            <w:right w:w="0" w:type="dxa"/>
          </w:tblCellMar>
          <w:tblLook w:val="01E0"/>
        </w:tblPrEx>
        <w:trPr>
          <w:trHeight w:val="272"/>
        </w:trPr>
        <w:tc>
          <w:tcPr>
            <w:tcW w:w="2892" w:type="dxa"/>
          </w:tcPr>
          <w:p w:rsidR="004C679F">
            <w:pPr>
              <w:pStyle w:val="TableParagraph"/>
              <w:spacing w:line="253" w:lineRule="exact"/>
              <w:ind w:left="100"/>
              <w:rPr>
                <w:sz w:val="24"/>
              </w:rPr>
            </w:pPr>
            <w:r>
              <w:rPr>
                <w:sz w:val="24"/>
              </w:rPr>
              <w:t>Interviews</w:t>
            </w:r>
            <w:r>
              <w:rPr>
                <w:spacing w:val="-2"/>
                <w:sz w:val="24"/>
              </w:rPr>
              <w:t xml:space="preserve"> </w:t>
            </w:r>
            <w:r>
              <w:rPr>
                <w:sz w:val="24"/>
              </w:rPr>
              <w:t>&amp;</w:t>
            </w:r>
            <w:r>
              <w:rPr>
                <w:spacing w:val="-3"/>
                <w:sz w:val="24"/>
              </w:rPr>
              <w:t xml:space="preserve"> </w:t>
            </w:r>
            <w:r>
              <w:rPr>
                <w:sz w:val="24"/>
              </w:rPr>
              <w:t>Focus</w:t>
            </w:r>
            <w:r>
              <w:rPr>
                <w:spacing w:val="-2"/>
                <w:sz w:val="24"/>
              </w:rPr>
              <w:t xml:space="preserve"> Groups</w:t>
            </w:r>
          </w:p>
        </w:tc>
        <w:tc>
          <w:tcPr>
            <w:tcW w:w="1697" w:type="dxa"/>
          </w:tcPr>
          <w:p w:rsidR="004C679F">
            <w:pPr>
              <w:pStyle w:val="TableParagraph"/>
              <w:spacing w:line="253" w:lineRule="exact"/>
              <w:ind w:left="442" w:right="428"/>
              <w:jc w:val="center"/>
              <w:rPr>
                <w:sz w:val="24"/>
              </w:rPr>
            </w:pPr>
            <w:r>
              <w:rPr>
                <w:spacing w:val="-2"/>
                <w:sz w:val="24"/>
              </w:rPr>
              <w:t>2,100</w:t>
            </w:r>
          </w:p>
        </w:tc>
        <w:tc>
          <w:tcPr>
            <w:tcW w:w="1711" w:type="dxa"/>
          </w:tcPr>
          <w:p w:rsidR="004C679F">
            <w:pPr>
              <w:pStyle w:val="TableParagraph"/>
              <w:spacing w:line="253" w:lineRule="exact"/>
              <w:ind w:left="21"/>
              <w:jc w:val="center"/>
              <w:rPr>
                <w:sz w:val="24"/>
              </w:rPr>
            </w:pPr>
            <w:r>
              <w:rPr>
                <w:sz w:val="24"/>
              </w:rPr>
              <w:t>1</w:t>
            </w:r>
          </w:p>
        </w:tc>
        <w:tc>
          <w:tcPr>
            <w:tcW w:w="1800" w:type="dxa"/>
          </w:tcPr>
          <w:p w:rsidR="004C679F">
            <w:pPr>
              <w:pStyle w:val="TableParagraph"/>
              <w:spacing w:line="253" w:lineRule="exact"/>
              <w:ind w:left="676" w:right="660"/>
              <w:jc w:val="center"/>
              <w:rPr>
                <w:sz w:val="24"/>
              </w:rPr>
            </w:pPr>
            <w:r>
              <w:rPr>
                <w:spacing w:val="-5"/>
                <w:sz w:val="24"/>
              </w:rPr>
              <w:t>.5</w:t>
            </w:r>
          </w:p>
        </w:tc>
        <w:tc>
          <w:tcPr>
            <w:tcW w:w="1260" w:type="dxa"/>
          </w:tcPr>
          <w:p w:rsidR="004C679F">
            <w:pPr>
              <w:pStyle w:val="TableParagraph"/>
              <w:spacing w:line="253" w:lineRule="exact"/>
              <w:ind w:left="283" w:right="269"/>
              <w:jc w:val="center"/>
              <w:rPr>
                <w:sz w:val="24"/>
              </w:rPr>
            </w:pPr>
            <w:r>
              <w:rPr>
                <w:spacing w:val="-2"/>
                <w:sz w:val="24"/>
              </w:rPr>
              <w:t>1,050</w:t>
            </w:r>
          </w:p>
        </w:tc>
      </w:tr>
    </w:tbl>
    <w:p w:rsidR="004C679F">
      <w:pPr>
        <w:pStyle w:val="BodyText"/>
        <w:rPr>
          <w:sz w:val="20"/>
        </w:rPr>
      </w:pPr>
    </w:p>
    <w:p w:rsidR="004C679F">
      <w:pPr>
        <w:pStyle w:val="BodyText"/>
        <w:spacing w:before="1"/>
        <w:rPr>
          <w:sz w:val="20"/>
        </w:rPr>
      </w:pPr>
    </w:p>
    <w:p w:rsidR="004C679F">
      <w:pPr>
        <w:pStyle w:val="ListParagraph"/>
        <w:numPr>
          <w:ilvl w:val="0"/>
          <w:numId w:val="2"/>
        </w:numPr>
        <w:tabs>
          <w:tab w:val="left" w:pos="552"/>
        </w:tabs>
        <w:spacing w:before="90"/>
        <w:rPr>
          <w:sz w:val="24"/>
        </w:rPr>
      </w:pPr>
      <w:r>
        <w:rPr>
          <w:sz w:val="24"/>
          <w:u w:val="single"/>
        </w:rPr>
        <w:t>Capital</w:t>
      </w:r>
      <w:r>
        <w:rPr>
          <w:spacing w:val="-4"/>
          <w:sz w:val="24"/>
          <w:u w:val="single"/>
        </w:rPr>
        <w:t xml:space="preserve"> </w:t>
      </w:r>
      <w:r>
        <w:rPr>
          <w:spacing w:val="-2"/>
          <w:sz w:val="24"/>
          <w:u w:val="single"/>
        </w:rPr>
        <w:t>Costs</w:t>
      </w:r>
    </w:p>
    <w:p w:rsidR="004C679F">
      <w:pPr>
        <w:pStyle w:val="BodyText"/>
        <w:spacing w:before="2"/>
        <w:rPr>
          <w:sz w:val="16"/>
        </w:rPr>
      </w:pPr>
    </w:p>
    <w:p w:rsidR="004C679F">
      <w:pPr>
        <w:pStyle w:val="BodyText"/>
        <w:spacing w:before="90"/>
        <w:ind w:left="120"/>
      </w:pPr>
      <w:r>
        <w:t>There</w:t>
      </w:r>
      <w:r>
        <w:rPr>
          <w:spacing w:val="-3"/>
        </w:rPr>
        <w:t xml:space="preserve"> </w:t>
      </w:r>
      <w:r>
        <w:t>are</w:t>
      </w:r>
      <w:r>
        <w:rPr>
          <w:spacing w:val="-3"/>
        </w:rPr>
        <w:t xml:space="preserve"> </w:t>
      </w:r>
      <w:r>
        <w:t>no capital</w:t>
      </w:r>
      <w:r>
        <w:rPr>
          <w:spacing w:val="-1"/>
        </w:rPr>
        <w:t xml:space="preserve"> </w:t>
      </w:r>
      <w:r>
        <w:t>costs associated</w:t>
      </w:r>
      <w:r>
        <w:rPr>
          <w:spacing w:val="-2"/>
        </w:rPr>
        <w:t xml:space="preserve"> </w:t>
      </w:r>
      <w:r>
        <w:t>with</w:t>
      </w:r>
      <w:r>
        <w:rPr>
          <w:spacing w:val="-1"/>
        </w:rPr>
        <w:t xml:space="preserve"> </w:t>
      </w:r>
      <w:r>
        <w:t>the</w:t>
      </w:r>
      <w:r>
        <w:rPr>
          <w:spacing w:val="-3"/>
        </w:rPr>
        <w:t xml:space="preserve"> </w:t>
      </w:r>
      <w:r>
        <w:t>collections</w:t>
      </w:r>
      <w:r>
        <w:rPr>
          <w:spacing w:val="-2"/>
        </w:rPr>
        <w:t xml:space="preserve"> </w:t>
      </w:r>
      <w:r>
        <w:t>under</w:t>
      </w:r>
      <w:r>
        <w:rPr>
          <w:spacing w:val="-2"/>
        </w:rPr>
        <w:t xml:space="preserve"> </w:t>
      </w:r>
      <w:r>
        <w:t>this</w:t>
      </w:r>
      <w:r>
        <w:rPr>
          <w:spacing w:val="-2"/>
        </w:rPr>
        <w:t xml:space="preserve"> </w:t>
      </w:r>
      <w:r>
        <w:t xml:space="preserve">generic </w:t>
      </w:r>
      <w:r>
        <w:rPr>
          <w:spacing w:val="-2"/>
        </w:rPr>
        <w:t>clearance.</w:t>
      </w:r>
    </w:p>
    <w:p w:rsidR="004C679F">
      <w:pPr>
        <w:pStyle w:val="BodyText"/>
      </w:pPr>
    </w:p>
    <w:p w:rsidR="004C679F">
      <w:pPr>
        <w:pStyle w:val="ListParagraph"/>
        <w:numPr>
          <w:ilvl w:val="0"/>
          <w:numId w:val="2"/>
        </w:numPr>
        <w:tabs>
          <w:tab w:val="left" w:pos="552"/>
        </w:tabs>
        <w:rPr>
          <w:sz w:val="24"/>
        </w:rPr>
      </w:pPr>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4C679F">
      <w:pPr>
        <w:pStyle w:val="BodyText"/>
        <w:spacing w:before="2"/>
        <w:rPr>
          <w:sz w:val="16"/>
        </w:rPr>
      </w:pPr>
    </w:p>
    <w:p w:rsidR="004C679F">
      <w:pPr>
        <w:pStyle w:val="BodyText"/>
        <w:spacing w:before="90"/>
        <w:ind w:left="119"/>
      </w:pPr>
      <w:r>
        <w:t>We</w:t>
      </w:r>
      <w:r>
        <w:rPr>
          <w:spacing w:val="-3"/>
        </w:rPr>
        <w:t xml:space="preserve"> </w:t>
      </w:r>
      <w:r>
        <w:t>expect</w:t>
      </w:r>
      <w:r>
        <w:rPr>
          <w:spacing w:val="-2"/>
        </w:rPr>
        <w:t xml:space="preserve"> </w:t>
      </w:r>
      <w:r>
        <w:t>the</w:t>
      </w:r>
      <w:r>
        <w:rPr>
          <w:spacing w:val="-1"/>
        </w:rPr>
        <w:t xml:space="preserve"> </w:t>
      </w:r>
      <w:r>
        <w:t>yearly</w:t>
      </w:r>
      <w:r>
        <w:rPr>
          <w:spacing w:val="-7"/>
        </w:rPr>
        <w:t xml:space="preserve"> </w:t>
      </w:r>
      <w:r>
        <w:t>cost</w:t>
      </w:r>
      <w:r>
        <w:rPr>
          <w:spacing w:val="-2"/>
        </w:rPr>
        <w:t xml:space="preserve"> </w:t>
      </w:r>
      <w:r>
        <w:t>to</w:t>
      </w:r>
      <w:r>
        <w:rPr>
          <w:spacing w:val="-2"/>
        </w:rPr>
        <w:t xml:space="preserve"> </w:t>
      </w:r>
      <w:r>
        <w:t>the</w:t>
      </w:r>
      <w:r>
        <w:rPr>
          <w:spacing w:val="-3"/>
        </w:rPr>
        <w:t xml:space="preserve"> </w:t>
      </w:r>
      <w:r>
        <w:t>Federal</w:t>
      </w:r>
      <w:r>
        <w:rPr>
          <w:spacing w:val="-2"/>
        </w:rPr>
        <w:t xml:space="preserve"> </w:t>
      </w:r>
      <w:r>
        <w:t>Government</w:t>
      </w:r>
      <w:r>
        <w:rPr>
          <w:spacing w:val="-2"/>
        </w:rPr>
        <w:t xml:space="preserve"> </w:t>
      </w:r>
      <w:r>
        <w:t>to</w:t>
      </w:r>
      <w:r>
        <w:rPr>
          <w:spacing w:val="-2"/>
        </w:rPr>
        <w:t xml:space="preserve"> </w:t>
      </w:r>
      <w:r>
        <w:t>be</w:t>
      </w:r>
      <w:r>
        <w:rPr>
          <w:spacing w:val="-3"/>
        </w:rPr>
        <w:t xml:space="preserve"> </w:t>
      </w:r>
      <w:r>
        <w:t>approximately</w:t>
      </w:r>
      <w:r>
        <w:rPr>
          <w:spacing w:val="-7"/>
        </w:rPr>
        <w:t xml:space="preserve"> </w:t>
      </w:r>
      <w:r>
        <w:t>$1,545,000</w:t>
      </w:r>
      <w:r>
        <w:rPr>
          <w:spacing w:val="-2"/>
        </w:rPr>
        <w:t xml:space="preserve"> </w:t>
      </w:r>
      <w:r>
        <w:t>to</w:t>
      </w:r>
      <w:r>
        <w:rPr>
          <w:spacing w:val="-2"/>
        </w:rPr>
        <w:t xml:space="preserve"> </w:t>
      </w:r>
      <w:r>
        <w:t>prepare, conduct, and analyze and review the surveys.</w:t>
      </w:r>
    </w:p>
    <w:p w:rsidR="004C679F">
      <w:pPr>
        <w:pStyle w:val="BodyText"/>
      </w:pPr>
    </w:p>
    <w:p w:rsidR="004C679F">
      <w:pPr>
        <w:pStyle w:val="ListParagraph"/>
        <w:numPr>
          <w:ilvl w:val="0"/>
          <w:numId w:val="2"/>
        </w:numPr>
        <w:tabs>
          <w:tab w:val="left" w:pos="552"/>
        </w:tabs>
        <w:ind w:hanging="433"/>
        <w:rPr>
          <w:sz w:val="24"/>
        </w:rPr>
      </w:pPr>
      <w:r>
        <w:rPr>
          <w:sz w:val="24"/>
          <w:u w:val="single"/>
        </w:rPr>
        <w:t>Changes</w:t>
      </w:r>
      <w:r>
        <w:rPr>
          <w:spacing w:val="-3"/>
          <w:sz w:val="24"/>
          <w:u w:val="single"/>
        </w:rPr>
        <w:t xml:space="preserve"> </w:t>
      </w:r>
      <w:r>
        <w:rPr>
          <w:sz w:val="24"/>
          <w:u w:val="single"/>
        </w:rPr>
        <w:t xml:space="preserve">to </w:t>
      </w:r>
      <w:r>
        <w:rPr>
          <w:spacing w:val="-2"/>
          <w:sz w:val="24"/>
          <w:u w:val="single"/>
        </w:rPr>
        <w:t>Burden</w:t>
      </w:r>
    </w:p>
    <w:p w:rsidR="004C679F">
      <w:pPr>
        <w:rPr>
          <w:sz w:val="24"/>
        </w:rPr>
        <w:sectPr>
          <w:pgSz w:w="12240" w:h="15840"/>
          <w:pgMar w:top="1360" w:right="1180" w:bottom="1980" w:left="1320" w:header="0" w:footer="1783" w:gutter="0"/>
          <w:cols w:space="720"/>
        </w:sectPr>
      </w:pPr>
    </w:p>
    <w:p w:rsidR="004C679F">
      <w:pPr>
        <w:pStyle w:val="BodyText"/>
        <w:spacing w:before="79"/>
        <w:ind w:left="120"/>
      </w:pPr>
      <w:r>
        <w:t>This</w:t>
      </w:r>
      <w:r>
        <w:rPr>
          <w:spacing w:val="-1"/>
        </w:rPr>
        <w:t xml:space="preserve"> </w:t>
      </w:r>
      <w:r>
        <w:t>is</w:t>
      </w:r>
      <w:r>
        <w:rPr>
          <w:spacing w:val="-2"/>
        </w:rPr>
        <w:t xml:space="preserve"> </w:t>
      </w:r>
      <w:r>
        <w:t>a</w:t>
      </w:r>
      <w:r>
        <w:rPr>
          <w:spacing w:val="-1"/>
        </w:rPr>
        <w:t xml:space="preserve"> </w:t>
      </w:r>
      <w:r>
        <w:t>new</w:t>
      </w:r>
      <w:r>
        <w:rPr>
          <w:spacing w:val="-2"/>
        </w:rPr>
        <w:t xml:space="preserve"> </w:t>
      </w:r>
      <w:r>
        <w:t>information</w:t>
      </w:r>
      <w:r>
        <w:rPr>
          <w:spacing w:val="-1"/>
        </w:rPr>
        <w:t xml:space="preserve"> </w:t>
      </w:r>
      <w:r>
        <w:t>collection</w:t>
      </w:r>
      <w:r>
        <w:rPr>
          <w:spacing w:val="-1"/>
        </w:rPr>
        <w:t xml:space="preserve"> </w:t>
      </w:r>
      <w:r>
        <w:rPr>
          <w:spacing w:val="-2"/>
        </w:rPr>
        <w:t>request.</w:t>
      </w:r>
    </w:p>
    <w:p w:rsidR="004C679F">
      <w:pPr>
        <w:pStyle w:val="BodyText"/>
      </w:pPr>
    </w:p>
    <w:p w:rsidR="004C679F">
      <w:pPr>
        <w:pStyle w:val="ListParagraph"/>
        <w:numPr>
          <w:ilvl w:val="0"/>
          <w:numId w:val="2"/>
        </w:numPr>
        <w:tabs>
          <w:tab w:val="left" w:pos="552"/>
        </w:tabs>
        <w:rPr>
          <w:sz w:val="24"/>
        </w:rPr>
      </w:pPr>
      <w:r>
        <w:rPr>
          <w:sz w:val="24"/>
          <w:u w:val="single"/>
        </w:rPr>
        <w:t>Publication/Tabulation</w:t>
      </w:r>
      <w:r>
        <w:rPr>
          <w:spacing w:val="-5"/>
          <w:sz w:val="24"/>
          <w:u w:val="single"/>
        </w:rPr>
        <w:t xml:space="preserve"> </w:t>
      </w:r>
      <w:r>
        <w:rPr>
          <w:spacing w:val="-4"/>
          <w:sz w:val="24"/>
          <w:u w:val="single"/>
        </w:rPr>
        <w:t>Dates</w:t>
      </w:r>
    </w:p>
    <w:p w:rsidR="004C679F">
      <w:pPr>
        <w:pStyle w:val="BodyText"/>
        <w:spacing w:before="2"/>
        <w:rPr>
          <w:sz w:val="16"/>
        </w:rPr>
      </w:pPr>
    </w:p>
    <w:p w:rsidR="004C679F">
      <w:pPr>
        <w:pStyle w:val="BodyText"/>
        <w:spacing w:before="90"/>
        <w:ind w:left="120" w:right="171"/>
      </w:pPr>
      <w:r>
        <w:t>The feedback we collect under this generic clearance will give us useful information, but won’t yield data that can be generalized to the overall population. We intend to use the findings for general</w:t>
      </w:r>
      <w:r>
        <w:rPr>
          <w:spacing w:val="-3"/>
        </w:rPr>
        <w:t xml:space="preserve"> </w:t>
      </w:r>
      <w:r>
        <w:t>service</w:t>
      </w:r>
      <w:r>
        <w:rPr>
          <w:spacing w:val="-4"/>
        </w:rPr>
        <w:t xml:space="preserve"> </w:t>
      </w:r>
      <w:r>
        <w:t>improvement,</w:t>
      </w:r>
      <w:r>
        <w:rPr>
          <w:spacing w:val="-3"/>
        </w:rPr>
        <w:t xml:space="preserve"> </w:t>
      </w:r>
      <w:r>
        <w:t>and</w:t>
      </w:r>
      <w:r>
        <w:rPr>
          <w:spacing w:val="-3"/>
        </w:rPr>
        <w:t xml:space="preserve"> </w:t>
      </w:r>
      <w:r>
        <w:t>while</w:t>
      </w:r>
      <w:r>
        <w:rPr>
          <w:spacing w:val="-4"/>
        </w:rPr>
        <w:t xml:space="preserve"> </w:t>
      </w:r>
      <w:r>
        <w:t>we</w:t>
      </w:r>
      <w:r>
        <w:rPr>
          <w:spacing w:val="-4"/>
        </w:rPr>
        <w:t xml:space="preserve"> </w:t>
      </w:r>
      <w:r>
        <w:t>don’t</w:t>
      </w:r>
      <w:r>
        <w:rPr>
          <w:spacing w:val="-1"/>
        </w:rPr>
        <w:t xml:space="preserve"> </w:t>
      </w:r>
      <w:r>
        <w:t>intend</w:t>
      </w:r>
      <w:r>
        <w:rPr>
          <w:spacing w:val="-3"/>
        </w:rPr>
        <w:t xml:space="preserve"> </w:t>
      </w:r>
      <w:r>
        <w:t>to</w:t>
      </w:r>
      <w:r>
        <w:rPr>
          <w:spacing w:val="-3"/>
        </w:rPr>
        <w:t xml:space="preserve"> </w:t>
      </w:r>
      <w:r>
        <w:t>publish</w:t>
      </w:r>
      <w:r>
        <w:rPr>
          <w:spacing w:val="-3"/>
        </w:rPr>
        <w:t xml:space="preserve"> </w:t>
      </w:r>
      <w:r>
        <w:t>our</w:t>
      </w:r>
      <w:r>
        <w:rPr>
          <w:spacing w:val="-4"/>
        </w:rPr>
        <w:t xml:space="preserve"> </w:t>
      </w:r>
      <w:r>
        <w:t>findings,</w:t>
      </w:r>
      <w:r>
        <w:rPr>
          <w:spacing w:val="-3"/>
        </w:rPr>
        <w:t xml:space="preserve"> </w:t>
      </w:r>
      <w:r>
        <w:t>we</w:t>
      </w:r>
      <w:r>
        <w:rPr>
          <w:spacing w:val="-4"/>
        </w:rPr>
        <w:t xml:space="preserve"> </w:t>
      </w:r>
      <w:r>
        <w:t>might</w:t>
      </w:r>
      <w:r>
        <w:rPr>
          <w:spacing w:val="-3"/>
        </w:rPr>
        <w:t xml:space="preserve"> </w:t>
      </w:r>
      <w:r>
        <w:t>receive requests to release them (for example, congressional inquiry, Freedom of Information Act requests). We’ll distribute findings when appropriate, strictly following the Agency's "Guidelines for Ensuring the Quality of Information Disseminated to the Public," and will include the result limitations discussed above.</w:t>
      </w:r>
    </w:p>
    <w:p w:rsidR="004C679F">
      <w:pPr>
        <w:pStyle w:val="BodyText"/>
      </w:pPr>
    </w:p>
    <w:p w:rsidR="004C679F">
      <w:pPr>
        <w:pStyle w:val="ListParagraph"/>
        <w:numPr>
          <w:ilvl w:val="0"/>
          <w:numId w:val="2"/>
        </w:numPr>
        <w:tabs>
          <w:tab w:val="left" w:pos="552"/>
        </w:tabs>
        <w:rPr>
          <w:sz w:val="24"/>
        </w:rPr>
      </w:pPr>
      <w:r>
        <w:rPr>
          <w:sz w:val="24"/>
          <w:u w:val="single"/>
        </w:rPr>
        <w:t>Expiration</w:t>
      </w:r>
      <w:r>
        <w:rPr>
          <w:spacing w:val="-3"/>
          <w:sz w:val="24"/>
          <w:u w:val="single"/>
        </w:rPr>
        <w:t xml:space="preserve"> </w:t>
      </w:r>
      <w:r>
        <w:rPr>
          <w:spacing w:val="-4"/>
          <w:sz w:val="24"/>
          <w:u w:val="single"/>
        </w:rPr>
        <w:t>Date</w:t>
      </w:r>
    </w:p>
    <w:p w:rsidR="004C679F">
      <w:pPr>
        <w:pStyle w:val="BodyText"/>
        <w:spacing w:before="2"/>
        <w:rPr>
          <w:sz w:val="16"/>
        </w:rPr>
      </w:pPr>
    </w:p>
    <w:p w:rsidR="004C679F">
      <w:pPr>
        <w:pStyle w:val="BodyText"/>
        <w:spacing w:before="90"/>
        <w:ind w:left="120"/>
      </w:pPr>
      <w:r>
        <w:t>The</w:t>
      </w:r>
      <w:r>
        <w:rPr>
          <w:spacing w:val="-4"/>
        </w:rPr>
        <w:t xml:space="preserve"> </w:t>
      </w:r>
      <w:r>
        <w:t>expiration</w:t>
      </w:r>
      <w:r>
        <w:rPr>
          <w:spacing w:val="-1"/>
        </w:rPr>
        <w:t xml:space="preserve"> </w:t>
      </w:r>
      <w:r>
        <w:t>date</w:t>
      </w:r>
      <w:r>
        <w:rPr>
          <w:spacing w:val="-2"/>
        </w:rPr>
        <w:t xml:space="preserve"> </w:t>
      </w:r>
      <w:r>
        <w:t>will</w:t>
      </w:r>
      <w:r>
        <w:rPr>
          <w:spacing w:val="-1"/>
        </w:rPr>
        <w:t xml:space="preserve"> </w:t>
      </w:r>
      <w:r>
        <w:t>be</w:t>
      </w:r>
      <w:r>
        <w:rPr>
          <w:spacing w:val="-1"/>
        </w:rPr>
        <w:t xml:space="preserve"> </w:t>
      </w:r>
      <w:r>
        <w:t>on</w:t>
      </w:r>
      <w:r>
        <w:rPr>
          <w:spacing w:val="-1"/>
        </w:rPr>
        <w:t xml:space="preserve"> </w:t>
      </w:r>
      <w:r>
        <w:t>each</w:t>
      </w:r>
      <w:r>
        <w:rPr>
          <w:spacing w:val="-1"/>
        </w:rPr>
        <w:t xml:space="preserve"> </w:t>
      </w:r>
      <w:r>
        <w:t>instrument</w:t>
      </w:r>
      <w:r>
        <w:rPr>
          <w:spacing w:val="-1"/>
        </w:rPr>
        <w:t xml:space="preserve"> </w:t>
      </w:r>
      <w:r>
        <w:t>as</w:t>
      </w:r>
      <w:r>
        <w:rPr>
          <w:spacing w:val="1"/>
        </w:rPr>
        <w:t xml:space="preserve"> </w:t>
      </w:r>
      <w:r>
        <w:t>part of</w:t>
      </w:r>
      <w:r>
        <w:rPr>
          <w:spacing w:val="-2"/>
        </w:rPr>
        <w:t xml:space="preserve"> </w:t>
      </w:r>
      <w:r>
        <w:t>the</w:t>
      </w:r>
      <w:r>
        <w:rPr>
          <w:spacing w:val="-2"/>
        </w:rPr>
        <w:t xml:space="preserve"> </w:t>
      </w:r>
      <w:r>
        <w:t>PRA</w:t>
      </w:r>
      <w:r>
        <w:rPr>
          <w:spacing w:val="-2"/>
        </w:rPr>
        <w:t xml:space="preserve"> </w:t>
      </w:r>
      <w:r>
        <w:t>Disclosure</w:t>
      </w:r>
      <w:r>
        <w:rPr>
          <w:spacing w:val="-1"/>
        </w:rPr>
        <w:t xml:space="preserve"> </w:t>
      </w:r>
      <w:r>
        <w:rPr>
          <w:spacing w:val="-2"/>
        </w:rPr>
        <w:t>Statement.</w:t>
      </w:r>
    </w:p>
    <w:p w:rsidR="004C679F">
      <w:pPr>
        <w:pStyle w:val="BodyText"/>
      </w:pPr>
    </w:p>
    <w:p w:rsidR="004C679F">
      <w:pPr>
        <w:pStyle w:val="ListParagraph"/>
        <w:numPr>
          <w:ilvl w:val="0"/>
          <w:numId w:val="2"/>
        </w:numPr>
        <w:tabs>
          <w:tab w:val="left" w:pos="552"/>
        </w:tabs>
        <w:rPr>
          <w:sz w:val="24"/>
        </w:rPr>
      </w:pPr>
      <w:r>
        <w:rPr>
          <w:sz w:val="24"/>
          <w:u w:val="single"/>
        </w:rPr>
        <w:t>Certification</w:t>
      </w:r>
      <w:r>
        <w:rPr>
          <w:spacing w:val="-5"/>
          <w:sz w:val="24"/>
          <w:u w:val="single"/>
        </w:rPr>
        <w:t xml:space="preserve"> </w:t>
      </w:r>
      <w:r>
        <w:rPr>
          <w:spacing w:val="-2"/>
          <w:sz w:val="24"/>
          <w:u w:val="single"/>
        </w:rPr>
        <w:t>Statement</w:t>
      </w:r>
    </w:p>
    <w:p w:rsidR="004C679F">
      <w:pPr>
        <w:pStyle w:val="BodyText"/>
        <w:spacing w:before="2"/>
        <w:rPr>
          <w:sz w:val="16"/>
        </w:rPr>
      </w:pPr>
    </w:p>
    <w:p w:rsidR="004C679F">
      <w:pPr>
        <w:pStyle w:val="BodyText"/>
        <w:spacing w:before="90"/>
        <w:ind w:left="120"/>
      </w:pPr>
      <w:r>
        <w:t>There</w:t>
      </w:r>
      <w:r>
        <w:rPr>
          <w:spacing w:val="-1"/>
        </w:rPr>
        <w:t xml:space="preserve"> </w:t>
      </w:r>
      <w:r>
        <w:t>are</w:t>
      </w:r>
      <w:r>
        <w:rPr>
          <w:spacing w:val="-3"/>
        </w:rPr>
        <w:t xml:space="preserve"> </w:t>
      </w:r>
      <w:r>
        <w:t>no</w:t>
      </w:r>
      <w:r>
        <w:rPr>
          <w:spacing w:val="1"/>
        </w:rPr>
        <w:t xml:space="preserve"> </w:t>
      </w:r>
      <w:r>
        <w:rPr>
          <w:spacing w:val="-2"/>
        </w:rPr>
        <w:t>exceptions.</w:t>
      </w:r>
    </w:p>
    <w:sectPr>
      <w:pgSz w:w="12240" w:h="15840"/>
      <w:pgMar w:top="1360" w:right="1180" w:bottom="1980" w:left="1320" w:header="0" w:footer="17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79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3855720</wp:posOffset>
              </wp:positionH>
              <wp:positionV relativeFrom="page">
                <wp:posOffset>8786495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679F">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691.85pt;margin-left:30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679F">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AE3A89"/>
    <w:multiLevelType w:val="hybridMultilevel"/>
    <w:tmpl w:val="A8A8CD60"/>
    <w:lvl w:ilvl="0">
      <w:start w:val="2"/>
      <w:numFmt w:val="decimal"/>
      <w:lvlText w:val="%1."/>
      <w:lvlJc w:val="left"/>
      <w:pPr>
        <w:ind w:left="552" w:hanging="432"/>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28" w:hanging="360"/>
      </w:pPr>
      <w:rPr>
        <w:rFonts w:hint="default"/>
        <w:lang w:val="en-US" w:eastAsia="en-US" w:bidi="ar-SA"/>
      </w:rPr>
    </w:lvl>
    <w:lvl w:ilvl="3">
      <w:start w:val="0"/>
      <w:numFmt w:val="bullet"/>
      <w:lvlText w:val="•"/>
      <w:lvlJc w:val="left"/>
      <w:pPr>
        <w:ind w:left="2817" w:hanging="360"/>
      </w:pPr>
      <w:rPr>
        <w:rFonts w:hint="default"/>
        <w:lang w:val="en-US" w:eastAsia="en-US" w:bidi="ar-SA"/>
      </w:rPr>
    </w:lvl>
    <w:lvl w:ilvl="4">
      <w:start w:val="0"/>
      <w:numFmt w:val="bullet"/>
      <w:lvlText w:val="•"/>
      <w:lvlJc w:val="left"/>
      <w:pPr>
        <w:ind w:left="3806" w:hanging="360"/>
      </w:pPr>
      <w:rPr>
        <w:rFonts w:hint="default"/>
        <w:lang w:val="en-US" w:eastAsia="en-US" w:bidi="ar-SA"/>
      </w:rPr>
    </w:lvl>
    <w:lvl w:ilvl="5">
      <w:start w:val="0"/>
      <w:numFmt w:val="bullet"/>
      <w:lvlText w:val="•"/>
      <w:lvlJc w:val="left"/>
      <w:pPr>
        <w:ind w:left="4795" w:hanging="360"/>
      </w:pPr>
      <w:rPr>
        <w:rFonts w:hint="default"/>
        <w:lang w:val="en-US" w:eastAsia="en-US" w:bidi="ar-SA"/>
      </w:rPr>
    </w:lvl>
    <w:lvl w:ilvl="6">
      <w:start w:val="0"/>
      <w:numFmt w:val="bullet"/>
      <w:lvlText w:val="•"/>
      <w:lvlJc w:val="left"/>
      <w:pPr>
        <w:ind w:left="5784"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762" w:hanging="360"/>
      </w:pPr>
      <w:rPr>
        <w:rFonts w:hint="default"/>
        <w:lang w:val="en-US" w:eastAsia="en-US" w:bidi="ar-SA"/>
      </w:rPr>
    </w:lvl>
  </w:abstractNum>
  <w:abstractNum w:abstractNumId="1">
    <w:nsid w:val="3E674038"/>
    <w:multiLevelType w:val="hybridMultilevel"/>
    <w:tmpl w:val="CE4CECF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0" w:hanging="360"/>
      </w:pPr>
      <w:rPr>
        <w:rFonts w:hint="default"/>
        <w:lang w:val="en-US" w:eastAsia="en-US" w:bidi="ar-SA"/>
      </w:rPr>
    </w:lvl>
    <w:lvl w:ilvl="2">
      <w:start w:val="0"/>
      <w:numFmt w:val="bullet"/>
      <w:lvlText w:val="•"/>
      <w:lvlJc w:val="left"/>
      <w:pPr>
        <w:ind w:left="2620" w:hanging="360"/>
      </w:pPr>
      <w:rPr>
        <w:rFonts w:hint="default"/>
        <w:lang w:val="en-US" w:eastAsia="en-US" w:bidi="ar-SA"/>
      </w:rPr>
    </w:lvl>
    <w:lvl w:ilvl="3">
      <w:start w:val="0"/>
      <w:numFmt w:val="bullet"/>
      <w:lvlText w:val="•"/>
      <w:lvlJc w:val="left"/>
      <w:pPr>
        <w:ind w:left="351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7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2">
    <w:nsid w:val="58284627"/>
    <w:multiLevelType w:val="hybridMultilevel"/>
    <w:tmpl w:val="2F8EC766"/>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0" w:hanging="360"/>
      </w:pPr>
      <w:rPr>
        <w:rFonts w:hint="default"/>
        <w:lang w:val="en-US" w:eastAsia="en-US" w:bidi="ar-SA"/>
      </w:rPr>
    </w:lvl>
    <w:lvl w:ilvl="2">
      <w:start w:val="0"/>
      <w:numFmt w:val="bullet"/>
      <w:lvlText w:val="•"/>
      <w:lvlJc w:val="left"/>
      <w:pPr>
        <w:ind w:left="2620" w:hanging="360"/>
      </w:pPr>
      <w:rPr>
        <w:rFonts w:hint="default"/>
        <w:lang w:val="en-US" w:eastAsia="en-US" w:bidi="ar-SA"/>
      </w:rPr>
    </w:lvl>
    <w:lvl w:ilvl="3">
      <w:start w:val="0"/>
      <w:numFmt w:val="bullet"/>
      <w:lvlText w:val="•"/>
      <w:lvlJc w:val="left"/>
      <w:pPr>
        <w:ind w:left="351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7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9F"/>
    <w:rsid w:val="00027945"/>
    <w:rsid w:val="00135498"/>
    <w:rsid w:val="002736E8"/>
    <w:rsid w:val="004C679F"/>
    <w:rsid w:val="00830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23D3F"/>
  <w15:docId w15:val="{0BE0C831-F556-4183-A923-97182AFD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726" w:right="723"/>
      <w:jc w:val="center"/>
    </w:pPr>
    <w:rPr>
      <w:sz w:val="32"/>
      <w:szCs w:val="32"/>
      <w:u w:val="single" w:color="00000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ssa.gov/OP_Home/ssact/title18/1874A.htm" TargetMode="External" /><Relationship Id="rId6" Type="http://schemas.openxmlformats.org/officeDocument/2006/relationships/hyperlink" Target="https://www.archives.gov/files/federal-register/executive-orders/pdf/12862.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MCE Fast Track PRA Supporting Statement Part A</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 Fast Track PRA Supporting Statement Part A</dc:title>
  <dc:subject>MCE Fast Track PRA Supporting Statement Part A</dc:subject>
  <dc:creator>Centers for Medicare &amp; Medicaid Services</dc:creator>
  <cp:keywords>MCE Fast Track PRA Supporting Statement Part A</cp:keywords>
  <cp:lastModifiedBy>WILLIAM PARHAM</cp:lastModifiedBy>
  <cp:revision>3</cp:revision>
  <dcterms:created xsi:type="dcterms:W3CDTF">2023-04-27T14:20:00Z</dcterms:created>
  <dcterms:modified xsi:type="dcterms:W3CDTF">2023-04-27T14:27:00Z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22 for Word</vt:lpwstr>
  </property>
  <property fmtid="{D5CDD505-2E9C-101B-9397-08002B2CF9AE}" pid="4" name="LastSaved">
    <vt:filetime>2022-11-01T00:00:00Z</vt:filetime>
  </property>
</Properties>
</file>