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F01EE" w:rsidRPr="00653E9B" w:rsidP="003F01EE" w14:paraId="1F0589F1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653E9B">
        <w:rPr>
          <w:rFonts w:ascii="Times New Roman" w:eastAsia="Times New Roman" w:hAnsi="Times New Roman" w:cs="Times New Roman"/>
          <w:b/>
          <w:bCs/>
        </w:rPr>
        <w:t>Table M: Workers Training Review (Optional)</w:t>
      </w:r>
    </w:p>
    <w:p w:rsidR="003F01EE" w:rsidRPr="00653E9B" w:rsidP="003F01EE" w14:paraId="328999B3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color w:val="757575"/>
        </w:rPr>
      </w:pPr>
      <w:r w:rsidRPr="00653E9B">
        <w:rPr>
          <w:rFonts w:ascii="Times New Roman" w:eastAsia="Calibri" w:hAnsi="Times New Roman" w:cs="Times New Roman"/>
        </w:rPr>
        <w:t>Note: All workers must receive required training to safely perform their duties, i.e., host employer’s workers, contract workers, temporary workers, etc.</w:t>
      </w:r>
    </w:p>
    <w:p w:rsidR="003F01EE" w:rsidRPr="00653E9B" w:rsidP="003F01EE" w14:paraId="63DA35E0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975" w:type="dxa"/>
        <w:jc w:val="center"/>
        <w:tblLayout w:type="fixed"/>
        <w:tblLook w:val="04A0"/>
      </w:tblPr>
      <w:tblGrid>
        <w:gridCol w:w="2065"/>
        <w:gridCol w:w="3060"/>
        <w:gridCol w:w="3240"/>
        <w:gridCol w:w="2610"/>
      </w:tblGrid>
      <w:tr w14:paraId="75089E14" w14:textId="77777777" w:rsidTr="006E02B1">
        <w:tblPrEx>
          <w:tblW w:w="10975" w:type="dxa"/>
          <w:jc w:val="center"/>
          <w:tblLayout w:type="fixed"/>
          <w:tblLook w:val="04A0"/>
        </w:tblPrEx>
        <w:trPr>
          <w:tblHeader/>
          <w:jc w:val="center"/>
        </w:trPr>
        <w:tc>
          <w:tcPr>
            <w:tcW w:w="2065" w:type="dxa"/>
          </w:tcPr>
          <w:p w:rsidR="003F01EE" w:rsidRPr="00653E9B" w:rsidP="006E02B1" w14:paraId="4551C803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Required Training</w:t>
            </w:r>
          </w:p>
        </w:tc>
        <w:tc>
          <w:tcPr>
            <w:tcW w:w="3060" w:type="dxa"/>
          </w:tcPr>
          <w:p w:rsidR="003F01EE" w:rsidRPr="00653E9B" w:rsidP="006E02B1" w14:paraId="6D72FBAC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Workers To Receive Training</w:t>
            </w:r>
          </w:p>
        </w:tc>
        <w:tc>
          <w:tcPr>
            <w:tcW w:w="3240" w:type="dxa"/>
          </w:tcPr>
          <w:p w:rsidR="003F01EE" w:rsidRPr="00653E9B" w:rsidP="006E02B1" w14:paraId="6F2DD47E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Minimum Training Requirements </w:t>
            </w:r>
          </w:p>
          <w:p w:rsidR="003F01EE" w:rsidRPr="00653E9B" w:rsidP="006E02B1" w14:paraId="4C3DCBE6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0" w:type="dxa"/>
          </w:tcPr>
          <w:p w:rsidR="003F01EE" w:rsidRPr="00653E9B" w:rsidP="006E02B1" w14:paraId="79C42692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Findings</w:t>
            </w:r>
          </w:p>
        </w:tc>
      </w:tr>
      <w:tr w14:paraId="153ECE8A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66A56CF5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Initial Training</w:t>
            </w:r>
          </w:p>
          <w:p w:rsidR="003F01EE" w:rsidRPr="00653E9B" w:rsidP="006E02B1" w14:paraId="7351F168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29A70D08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1910.119(g) (1)(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060" w:type="dxa"/>
          </w:tcPr>
          <w:p w:rsidR="003F01EE" w:rsidRPr="00653E9B" w:rsidP="006E02B1" w14:paraId="08ABB54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Each worker presently involved in operating a process</w:t>
            </w:r>
          </w:p>
          <w:p w:rsidR="003F01EE" w:rsidRPr="00653E9B" w:rsidP="006E02B1" w14:paraId="3E559E83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5AED2E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Each worker before being involved in operating a newly assigned process</w:t>
            </w:r>
          </w:p>
          <w:p w:rsidR="003F01EE" w:rsidRPr="00653E9B" w:rsidP="006E02B1" w14:paraId="4EDD63B9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3240" w:type="dxa"/>
          </w:tcPr>
          <w:p w:rsidR="003F01EE" w:rsidRPr="00653E9B" w:rsidP="006E02B1" w14:paraId="1E47837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Overview of the process.</w:t>
            </w:r>
          </w:p>
          <w:p w:rsidR="003F01EE" w:rsidRPr="00653E9B" w:rsidP="006E02B1" w14:paraId="388ACB6A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FAA65EB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 xml:space="preserve">(2) Operating procedures specified in 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29 CFR 1910.119(f)</w:t>
            </w:r>
            <w:r w:rsidRPr="00653E9B">
              <w:rPr>
                <w:rFonts w:ascii="Times New Roman" w:eastAsia="Calibri" w:hAnsi="Times New Roman" w:cs="Times New Roman"/>
              </w:rPr>
              <w:t>:</w:t>
            </w:r>
          </w:p>
          <w:p w:rsidR="003F01EE" w:rsidRPr="00653E9B" w:rsidP="006E02B1" w14:paraId="0714BBFF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417CCE06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Steps for each operating phase (i.e., initial startup, normal operations, temporary operations, normal shutdown, emergency shutdown, emergency operations, and startup following a turnaround or emergency shutdown;</w:t>
            </w:r>
          </w:p>
          <w:p w:rsidR="003F01EE" w:rsidRPr="00653E9B" w:rsidP="006E02B1" w14:paraId="6BF89258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Operating limits (i.e., consequences of deviations and steps required to avoid deviations);</w:t>
            </w:r>
          </w:p>
          <w:p w:rsidR="003F01EE" w:rsidRPr="00653E9B" w:rsidP="006E02B1" w14:paraId="3A1335D3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Safety and health considerations (i.e., properties and hazards of chemicals used, as well as precautions for preventing exposure); and</w:t>
            </w:r>
          </w:p>
          <w:p w:rsidR="003F01EE" w:rsidRPr="00653E9B" w:rsidP="006E02B1" w14:paraId="0E04C33C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Safety systems and their functions.</w:t>
            </w:r>
          </w:p>
          <w:p w:rsidR="003F01EE" w:rsidRPr="00653E9B" w:rsidP="006E02B1" w14:paraId="67C297A1" w14:textId="77777777">
            <w:p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F01EE" w:rsidRPr="00653E9B" w:rsidP="006E02B1" w14:paraId="2F3FFC97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(3) Training must include an emphasis on specific safety and health hazards, emergency operations including shutdown and safe work practices applicable to the employee’s job tasks.</w:t>
            </w:r>
          </w:p>
        </w:tc>
        <w:tc>
          <w:tcPr>
            <w:tcW w:w="2610" w:type="dxa"/>
          </w:tcPr>
          <w:p w:rsidR="003F01EE" w:rsidRPr="00653E9B" w:rsidP="006E02B1" w14:paraId="44CA056C" w14:textId="77777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6C2DB404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2586307E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In-Lieu of Initial Training</w:t>
            </w:r>
          </w:p>
          <w:p w:rsidR="003F01EE" w:rsidRPr="00653E9B" w:rsidP="006E02B1" w14:paraId="27FF19A2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008716C0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1910.119(g) (1)(ii)</w:t>
            </w:r>
          </w:p>
        </w:tc>
        <w:tc>
          <w:tcPr>
            <w:tcW w:w="3060" w:type="dxa"/>
          </w:tcPr>
          <w:p w:rsidR="003F01EE" w:rsidRPr="00653E9B" w:rsidP="006E02B1" w14:paraId="59806E62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Each worker already involved in operating a process on May 26, 1992</w:t>
            </w:r>
          </w:p>
        </w:tc>
        <w:tc>
          <w:tcPr>
            <w:tcW w:w="3240" w:type="dxa"/>
          </w:tcPr>
          <w:p w:rsidR="003F01EE" w:rsidRPr="00653E9B" w:rsidP="006E02B1" w14:paraId="2F178D0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An employer may certify in writing that the employee has the required knowledge, skills, and abilities to safely carry out the duties and responsibilities specified in the operating procedures.</w:t>
            </w:r>
          </w:p>
        </w:tc>
        <w:tc>
          <w:tcPr>
            <w:tcW w:w="2610" w:type="dxa"/>
          </w:tcPr>
          <w:p w:rsidR="003F01EE" w:rsidRPr="00653E9B" w:rsidP="006E02B1" w14:paraId="358937C8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3602CE00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305FFEC8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Refresher Training </w:t>
            </w:r>
          </w:p>
          <w:p w:rsidR="003F01EE" w:rsidRPr="00653E9B" w:rsidP="006E02B1" w14:paraId="6DBE05E9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2DF5B1E2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29 CFR 1910.119(g) (2)</w:t>
            </w:r>
            <w:r w:rsidRPr="00653E9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060" w:type="dxa"/>
          </w:tcPr>
          <w:p w:rsidR="003F01EE" w:rsidRPr="00653E9B" w:rsidP="006E02B1" w14:paraId="45B5F6DB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Each worker involved in operating a process</w:t>
            </w:r>
          </w:p>
        </w:tc>
        <w:tc>
          <w:tcPr>
            <w:tcW w:w="3240" w:type="dxa"/>
          </w:tcPr>
          <w:p w:rsidR="003F01EE" w:rsidRPr="00653E9B" w:rsidP="006E02B1" w14:paraId="70CBFB8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Must be provided at least every three (3) years, and more often if necessary.</w:t>
            </w:r>
          </w:p>
          <w:p w:rsidR="003F01EE" w:rsidRPr="00653E9B" w:rsidP="006E02B1" w14:paraId="5C7D97A7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592FB643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Employer in consultation with workers involved with operating the process shall determine the appropriate frequency of refresher training.</w:t>
            </w:r>
          </w:p>
          <w:p w:rsidR="003F01EE" w:rsidRPr="00653E9B" w:rsidP="006E02B1" w14:paraId="167004F4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627ACB9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(3) To assure that the worker understands and adheres to the current operating procedures.</w:t>
            </w:r>
          </w:p>
        </w:tc>
        <w:tc>
          <w:tcPr>
            <w:tcW w:w="2610" w:type="dxa"/>
          </w:tcPr>
          <w:p w:rsidR="003F01EE" w:rsidRPr="00653E9B" w:rsidP="006E02B1" w14:paraId="1BE186F3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458350EB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24A5B8E8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b/>
                <w:u w:val="single"/>
              </w:rPr>
              <w:t>Maintenance Activities Training</w:t>
            </w:r>
          </w:p>
          <w:p w:rsidR="003F01EE" w:rsidRPr="00653E9B" w:rsidP="006E02B1" w14:paraId="04B36D22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3F01EE" w:rsidRPr="00653E9B" w:rsidP="006E02B1" w14:paraId="726E6473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(29 CFR 1910.119(j) (3)</w:t>
            </w:r>
          </w:p>
        </w:tc>
        <w:tc>
          <w:tcPr>
            <w:tcW w:w="3060" w:type="dxa"/>
          </w:tcPr>
          <w:p w:rsidR="003F01EE" w:rsidRPr="00653E9B" w:rsidP="006E02B1" w14:paraId="10108B56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Each worker involved in maintaining the ongoing integrity of process equipment</w:t>
            </w:r>
          </w:p>
        </w:tc>
        <w:tc>
          <w:tcPr>
            <w:tcW w:w="3240" w:type="dxa"/>
          </w:tcPr>
          <w:p w:rsidR="003F01EE" w:rsidRPr="00653E9B" w:rsidP="006E02B1" w14:paraId="65BE29F2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(</w:t>
            </w:r>
            <w:r w:rsidRPr="00653E9B">
              <w:rPr>
                <w:rFonts w:ascii="Times New Roman" w:eastAsia="Calibri" w:hAnsi="Times New Roman" w:cs="Times New Roman"/>
              </w:rPr>
              <w:t>1) Overview of the process.</w:t>
            </w:r>
          </w:p>
          <w:p w:rsidR="003F01EE" w:rsidRPr="00653E9B" w:rsidP="006E02B1" w14:paraId="4B5C2299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28A820D3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Process hazards.</w:t>
            </w:r>
          </w:p>
          <w:p w:rsidR="003F01EE" w:rsidRPr="00653E9B" w:rsidP="006E02B1" w14:paraId="54FFFEF1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BE4378B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</w:rPr>
              <w:t>(3) Procedures applicable to the worker’s job tasks to assure that the worker can perform the job tasks in a safe manner.</w:t>
            </w:r>
          </w:p>
        </w:tc>
        <w:tc>
          <w:tcPr>
            <w:tcW w:w="2610" w:type="dxa"/>
          </w:tcPr>
          <w:p w:rsidR="003F01EE" w:rsidRPr="00653E9B" w:rsidP="006E02B1" w14:paraId="7D33C115" w14:textId="77777777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14:paraId="3BD2AD1D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59C41ED0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b/>
                <w:u w:val="single"/>
              </w:rPr>
              <w:t>Host Employers Training Documentation</w:t>
            </w:r>
          </w:p>
          <w:p w:rsidR="003F01EE" w:rsidRPr="00653E9B" w:rsidP="006E02B1" w14:paraId="53DEEA6D" w14:textId="7777777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3F01EE" w:rsidRPr="00653E9B" w:rsidP="006E02B1" w14:paraId="29D441C6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(29 CFR 1910.119(g) (3))</w:t>
            </w:r>
          </w:p>
        </w:tc>
        <w:tc>
          <w:tcPr>
            <w:tcW w:w="3060" w:type="dxa"/>
          </w:tcPr>
          <w:p w:rsidR="003F01EE" w:rsidRPr="00653E9B" w:rsidP="006E02B1" w14:paraId="4EEC0B2A" w14:textId="7777777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653E9B">
              <w:rPr>
                <w:rFonts w:ascii="Times New Roman" w:eastAsia="Calibri" w:hAnsi="Times New Roman" w:cs="Times New Roman"/>
                <w:u w:val="single"/>
              </w:rPr>
              <w:t>All workers’ training</w:t>
            </w:r>
          </w:p>
        </w:tc>
        <w:tc>
          <w:tcPr>
            <w:tcW w:w="3240" w:type="dxa"/>
          </w:tcPr>
          <w:p w:rsidR="003F01EE" w:rsidRPr="00653E9B" w:rsidP="006E02B1" w14:paraId="507539FA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The employer must ensure that each worker involved with operating a process has received and understood the training required by 29 CFR 1910.119.</w:t>
            </w:r>
          </w:p>
          <w:p w:rsidR="003F01EE" w:rsidRPr="00653E9B" w:rsidP="006E02B1" w14:paraId="3C3DFEFE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16C219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The employer must prepare a record which contains:</w:t>
            </w:r>
          </w:p>
          <w:p w:rsidR="003F01EE" w:rsidRPr="00653E9B" w:rsidP="006E02B1" w14:paraId="1C50F34C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68927DDA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Identify of the worker;</w:t>
            </w:r>
          </w:p>
          <w:p w:rsidR="003F01EE" w:rsidRPr="00653E9B" w:rsidP="006E02B1" w14:paraId="56F30CD4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Date of training; and</w:t>
            </w:r>
          </w:p>
          <w:p w:rsidR="003F01EE" w:rsidRPr="00653E9B" w:rsidP="006E02B1" w14:paraId="45400BCA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Means used to verify that the worker understood the training.</w:t>
            </w:r>
          </w:p>
        </w:tc>
        <w:tc>
          <w:tcPr>
            <w:tcW w:w="2610" w:type="dxa"/>
          </w:tcPr>
          <w:p w:rsidR="003F01EE" w:rsidRPr="00653E9B" w:rsidP="006E02B1" w14:paraId="45111801" w14:textId="77777777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14:paraId="7EDD4901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1C4807B5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Contractors Training</w:t>
            </w:r>
          </w:p>
        </w:tc>
        <w:tc>
          <w:tcPr>
            <w:tcW w:w="3060" w:type="dxa"/>
          </w:tcPr>
          <w:p w:rsidR="003F01EE" w:rsidRPr="00653E9B" w:rsidP="006E02B1" w14:paraId="125C59E3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BF1169A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Contract Workers</w:t>
            </w:r>
          </w:p>
        </w:tc>
        <w:tc>
          <w:tcPr>
            <w:tcW w:w="3240" w:type="dxa"/>
          </w:tcPr>
          <w:p w:rsidR="003F01EE" w:rsidRPr="00653E9B" w:rsidP="006E02B1" w14:paraId="6AFD1A8A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The contract employer must ensure that:</w:t>
            </w:r>
          </w:p>
          <w:p w:rsidR="003F01EE" w:rsidRPr="00653E9B" w:rsidP="006E02B1" w14:paraId="0AEFFF12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4190E6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Each contract worker is trained in the work practices necessary to perform his/her job.</w:t>
            </w:r>
          </w:p>
          <w:p w:rsidR="003F01EE" w:rsidRPr="00653E9B" w:rsidP="006E02B1" w14:paraId="404AA6D0" w14:textId="77777777">
            <w:pPr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1910.119(h)(3)(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653E9B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3F01EE" w:rsidRPr="00653E9B" w:rsidP="006E02B1" w14:paraId="0AEE5D25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5781746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Each contract worker is instructed in the known potential fire, explosion, or toxic release hazards related to his/her job and the process, and the applicable provisions of the emergency action plan.</w:t>
            </w:r>
          </w:p>
          <w:p w:rsidR="003F01EE" w:rsidRPr="00653E9B" w:rsidP="006E02B1" w14:paraId="1B21D989" w14:textId="77777777">
            <w:pPr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1910.119(h)(3)(ii)</w:t>
            </w:r>
          </w:p>
          <w:p w:rsidR="003F01EE" w:rsidRPr="00653E9B" w:rsidP="006E02B1" w14:paraId="7CA30F0B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168514A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(3) Each contract worker follows the safety rules of the facility including safe work practices required by 29 CFR 1910.119(f)(4).</w:t>
            </w:r>
          </w:p>
          <w:p w:rsidR="003F01EE" w:rsidRPr="00653E9B" w:rsidP="006E02B1" w14:paraId="0A75333E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1910.119(h)(3)(iv)</w:t>
            </w:r>
          </w:p>
        </w:tc>
        <w:tc>
          <w:tcPr>
            <w:tcW w:w="2610" w:type="dxa"/>
          </w:tcPr>
          <w:p w:rsidR="003F01EE" w:rsidRPr="00653E9B" w:rsidP="006E02B1" w14:paraId="4D3B8154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5C69A2CC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0A46B53C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Contractors Training Documentation</w:t>
            </w:r>
          </w:p>
          <w:p w:rsidR="003F01EE" w:rsidRPr="00653E9B" w:rsidP="006E02B1" w14:paraId="55A37AAA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7BA5AA9D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  <w:bCs/>
              </w:rPr>
              <w:t>29 CFR 1910.119(h) (3)(iii)</w:t>
            </w:r>
          </w:p>
        </w:tc>
        <w:tc>
          <w:tcPr>
            <w:tcW w:w="3060" w:type="dxa"/>
          </w:tcPr>
          <w:p w:rsidR="003F01EE" w:rsidRPr="00653E9B" w:rsidP="006E02B1" w14:paraId="1D8F4797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All contract workers’ training</w:t>
            </w:r>
          </w:p>
        </w:tc>
        <w:tc>
          <w:tcPr>
            <w:tcW w:w="3240" w:type="dxa"/>
          </w:tcPr>
          <w:p w:rsidR="003F01EE" w:rsidRPr="00653E9B" w:rsidP="006E02B1" w14:paraId="1CBA3DC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The contract employer must document that each contract worker has received and understood the training required by this paragraph.</w:t>
            </w:r>
          </w:p>
          <w:p w:rsidR="003F01EE" w:rsidRPr="00653E9B" w:rsidP="006E02B1" w14:paraId="2FDFDD0C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3A2FD73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(2) The contract employer must prepare a record that contains the:</w:t>
            </w:r>
          </w:p>
          <w:p w:rsidR="003F01EE" w:rsidRPr="00653E9B" w:rsidP="006E02B1" w14:paraId="58607295" w14:textId="77777777">
            <w:pPr>
              <w:rPr>
                <w:rFonts w:ascii="Times New Roman" w:eastAsia="Calibri" w:hAnsi="Times New Roman" w:cs="Times New Roman"/>
              </w:rPr>
            </w:pPr>
          </w:p>
          <w:p w:rsidR="003F01EE" w:rsidRPr="00653E9B" w:rsidP="006E02B1" w14:paraId="0718A5E9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Identity of the contract worker;</w:t>
            </w:r>
          </w:p>
          <w:p w:rsidR="003F01EE" w:rsidRPr="00653E9B" w:rsidP="006E02B1" w14:paraId="57A17EB6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Date of Training; and</w:t>
            </w:r>
          </w:p>
          <w:p w:rsidR="003F01EE" w:rsidRPr="00653E9B" w:rsidP="006E02B1" w14:paraId="6986E641" w14:textId="77777777">
            <w:pPr>
              <w:numPr>
                <w:ilvl w:val="0"/>
                <w:numId w:val="1"/>
              </w:numPr>
              <w:ind w:left="288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Means used to verify that the employee understood the training.</w:t>
            </w:r>
          </w:p>
        </w:tc>
        <w:tc>
          <w:tcPr>
            <w:tcW w:w="2610" w:type="dxa"/>
          </w:tcPr>
          <w:p w:rsidR="003F01EE" w:rsidRPr="00653E9B" w:rsidP="006E02B1" w14:paraId="773C3928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3E51075C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5B976245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Management of Change Training</w:t>
            </w:r>
          </w:p>
          <w:p w:rsidR="003F01EE" w:rsidRPr="00653E9B" w:rsidP="006E02B1" w14:paraId="59A1DC10" w14:textId="77777777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F01EE" w:rsidRPr="00653E9B" w:rsidP="006E02B1" w14:paraId="31843A57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29 CFR 1910.119(l)(3)</w:t>
            </w:r>
          </w:p>
        </w:tc>
        <w:tc>
          <w:tcPr>
            <w:tcW w:w="3060" w:type="dxa"/>
          </w:tcPr>
          <w:p w:rsidR="003F01EE" w:rsidRPr="00653E9B" w:rsidP="006E02B1" w14:paraId="38BEDDFE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Employees involved in operating a process and maintenance and contract employees whose job tasks will be affected by a change in the process</w:t>
            </w:r>
          </w:p>
        </w:tc>
        <w:tc>
          <w:tcPr>
            <w:tcW w:w="3240" w:type="dxa"/>
          </w:tcPr>
          <w:p w:rsidR="003F01EE" w:rsidRPr="00653E9B" w:rsidP="006E02B1" w14:paraId="0D573091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Affected employees shall be informed of, and trained in, the change prior to start-up of the process or affected part of the process.</w:t>
            </w:r>
          </w:p>
        </w:tc>
        <w:tc>
          <w:tcPr>
            <w:tcW w:w="2610" w:type="dxa"/>
          </w:tcPr>
          <w:p w:rsidR="003F01EE" w:rsidRPr="00653E9B" w:rsidP="006E02B1" w14:paraId="64EEF59A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31D959AC" w14:textId="77777777" w:rsidTr="006E02B1">
        <w:tblPrEx>
          <w:tblW w:w="10975" w:type="dxa"/>
          <w:jc w:val="center"/>
          <w:tblLayout w:type="fixed"/>
          <w:tblLook w:val="04A0"/>
        </w:tblPrEx>
        <w:trPr>
          <w:jc w:val="center"/>
        </w:trPr>
        <w:tc>
          <w:tcPr>
            <w:tcW w:w="2065" w:type="dxa"/>
          </w:tcPr>
          <w:p w:rsidR="003F01EE" w:rsidRPr="00653E9B" w:rsidP="006E02B1" w14:paraId="45943C46" w14:textId="77777777">
            <w:pPr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Additional training as required </w:t>
            </w:r>
          </w:p>
        </w:tc>
        <w:tc>
          <w:tcPr>
            <w:tcW w:w="3060" w:type="dxa"/>
          </w:tcPr>
          <w:p w:rsidR="003F01EE" w:rsidRPr="00653E9B" w:rsidP="006E02B1" w14:paraId="62D919D3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All affected workers (i.e., workers involved in applicable job tasks or potentially exposed to hazards)</w:t>
            </w:r>
          </w:p>
        </w:tc>
        <w:tc>
          <w:tcPr>
            <w:tcW w:w="3240" w:type="dxa"/>
          </w:tcPr>
          <w:p w:rsidR="003F01EE" w:rsidRPr="00653E9B" w:rsidP="006E02B1" w14:paraId="3DC0B009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(1) Training specified in applicable OSHA standards such as 29 CFR 1910.1200(h)(3), Hazard Communication Standard.</w:t>
            </w:r>
          </w:p>
          <w:p w:rsidR="003F01EE" w:rsidRPr="00653E9B" w:rsidP="006E02B1" w14:paraId="242E10D4" w14:textId="77777777">
            <w:pPr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 xml:space="preserve">                                                          (2) Other required training such as those specified by trade schools (e.g., electricians).</w:t>
            </w:r>
          </w:p>
          <w:p w:rsidR="003F01EE" w:rsidRPr="00653E9B" w:rsidP="006E02B1" w14:paraId="16485A67" w14:textId="7777777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</w:tcPr>
          <w:p w:rsidR="003F01EE" w:rsidRPr="00653E9B" w:rsidP="006E02B1" w14:paraId="70C0DC89" w14:textId="777777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F01EE" w:rsidRPr="00653E9B" w:rsidP="003F01EE" w14:paraId="7A51F685" w14:textId="7777777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Appendix_O:_On-Site_1"/>
      <w:bookmarkStart w:id="1" w:name="_Appendix_P:_Process"/>
      <w:bookmarkEnd w:id="0"/>
      <w:bookmarkEnd w:id="1"/>
    </w:p>
    <w:p w:rsidR="003F01EE" w:rsidRPr="00653E9B" w:rsidP="003F01EE" w14:paraId="356B40C2" w14:textId="77777777">
      <w:pPr>
        <w:spacing w:after="200" w:line="276" w:lineRule="auto"/>
        <w:rPr>
          <w:rFonts w:ascii="Calibri" w:eastAsia="Calibri" w:hAnsi="Calibri" w:cs="Times New Roman"/>
        </w:rPr>
      </w:pPr>
      <w:r w:rsidRPr="00653E9B">
        <w:rPr>
          <w:rFonts w:ascii="Calibri" w:eastAsia="Calibri" w:hAnsi="Calibri" w:cs="Times New Roman"/>
        </w:rPr>
        <w:br w:type="page"/>
      </w:r>
    </w:p>
    <w:p w:rsidR="003B69C7" w14:paraId="58A2418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542801"/>
    <w:multiLevelType w:val="hybridMultilevel"/>
    <w:tmpl w:val="CA34A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1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EE"/>
    <w:rsid w:val="003B69C7"/>
    <w:rsid w:val="003F01EE"/>
    <w:rsid w:val="00653E9B"/>
    <w:rsid w:val="006E02B1"/>
    <w:rsid w:val="007909F4"/>
    <w:rsid w:val="008C1A5A"/>
    <w:rsid w:val="00B85F0C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C27159"/>
  <w15:chartTrackingRefBased/>
  <w15:docId w15:val="{CBA0A0FF-CD83-43BD-8FC6-E3C8A624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3750</Characters>
  <Application>Microsoft Office Word</Application>
  <DocSecurity>0</DocSecurity>
  <Lines>31</Lines>
  <Paragraphs>8</Paragraphs>
  <ScaleCrop>false</ScaleCrop>
  <Company>U.S. Department of Labor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Farquah, Opeyemi - OSHA</cp:lastModifiedBy>
  <cp:revision>1</cp:revision>
  <dcterms:created xsi:type="dcterms:W3CDTF">2023-04-26T14:46:00Z</dcterms:created>
  <dcterms:modified xsi:type="dcterms:W3CDTF">2023-04-26T14:56:00Z</dcterms:modified>
</cp:coreProperties>
</file>